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B891" w14:textId="09B9CEC6" w:rsidR="008F3573" w:rsidRPr="006D4373" w:rsidRDefault="00663079">
      <w:pPr>
        <w:rPr>
          <w:rFonts w:ascii="Calibri" w:hAnsi="Calibri" w:cs="Calibri"/>
        </w:rPr>
      </w:pPr>
      <w:r w:rsidRPr="000F105D">
        <w:rPr>
          <w:noProof/>
        </w:rPr>
        <w:drawing>
          <wp:anchor distT="0" distB="0" distL="114300" distR="114300" simplePos="0" relativeHeight="251658241" behindDoc="0" locked="0" layoutInCell="1" allowOverlap="1" wp14:anchorId="0D01E1EA" wp14:editId="4088FFE5">
            <wp:simplePos x="0" y="0"/>
            <wp:positionH relativeFrom="page">
              <wp:align>right</wp:align>
            </wp:positionH>
            <wp:positionV relativeFrom="paragraph">
              <wp:posOffset>-905510</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0CD91747" w14:textId="048788DE" w:rsidR="009B2CD4" w:rsidRPr="006D4373" w:rsidRDefault="009B2CD4">
      <w:pPr>
        <w:rPr>
          <w:rFonts w:ascii="Calibri" w:hAnsi="Calibri" w:cs="Calibri"/>
        </w:rPr>
      </w:pPr>
    </w:p>
    <w:p w14:paraId="2F023A99" w14:textId="51C2AC86" w:rsidR="009B2CD4" w:rsidRPr="006D4373" w:rsidRDefault="009B2CD4">
      <w:pPr>
        <w:rPr>
          <w:rFonts w:ascii="Calibri" w:hAnsi="Calibri" w:cs="Calibri"/>
        </w:rPr>
      </w:pPr>
    </w:p>
    <w:p w14:paraId="161045C2" w14:textId="3EA4663E" w:rsidR="009B2CD4" w:rsidRPr="006D4373" w:rsidRDefault="009B2CD4">
      <w:pPr>
        <w:rPr>
          <w:rFonts w:ascii="Calibri" w:hAnsi="Calibri" w:cs="Calibri"/>
        </w:rPr>
      </w:pPr>
    </w:p>
    <w:p w14:paraId="018BEFB1" w14:textId="63169F85" w:rsidR="009B2CD4" w:rsidRPr="006D4373" w:rsidRDefault="009B2CD4">
      <w:pPr>
        <w:rPr>
          <w:rFonts w:ascii="Calibri" w:hAnsi="Calibri" w:cs="Calibri"/>
        </w:rPr>
      </w:pPr>
    </w:p>
    <w:p w14:paraId="1FE1DA9C" w14:textId="7971D817" w:rsidR="009B2CD4" w:rsidRPr="006D4373" w:rsidRDefault="009B2CD4">
      <w:pPr>
        <w:rPr>
          <w:rFonts w:ascii="Calibri" w:hAnsi="Calibri" w:cs="Calibri"/>
        </w:rPr>
      </w:pPr>
    </w:p>
    <w:p w14:paraId="40D315CD" w14:textId="6B0AC285" w:rsidR="009B2CD4" w:rsidRPr="006D4373" w:rsidRDefault="009B2CD4">
      <w:pPr>
        <w:rPr>
          <w:rFonts w:ascii="Calibri" w:hAnsi="Calibri" w:cs="Calibri"/>
        </w:rPr>
      </w:pPr>
    </w:p>
    <w:p w14:paraId="58D555BC" w14:textId="75BABB53" w:rsidR="009B2CD4" w:rsidRPr="006D4373" w:rsidRDefault="009B2CD4">
      <w:pPr>
        <w:rPr>
          <w:rFonts w:ascii="Calibri" w:hAnsi="Calibri" w:cs="Calibri"/>
        </w:rPr>
      </w:pPr>
    </w:p>
    <w:p w14:paraId="3A127BE8" w14:textId="70FFC697" w:rsidR="009B2CD4" w:rsidRPr="006D4373" w:rsidRDefault="009B2CD4">
      <w:pPr>
        <w:rPr>
          <w:rFonts w:ascii="Calibri" w:hAnsi="Calibri" w:cs="Calibri"/>
        </w:rPr>
      </w:pPr>
    </w:p>
    <w:p w14:paraId="0BCAD67A" w14:textId="6C4AFE67" w:rsidR="009B2CD4" w:rsidRPr="006D4373" w:rsidRDefault="009B2CD4">
      <w:pPr>
        <w:rPr>
          <w:rFonts w:ascii="Calibri" w:hAnsi="Calibri" w:cs="Calibri"/>
        </w:rPr>
      </w:pPr>
    </w:p>
    <w:p w14:paraId="3AEE98C8" w14:textId="1E4F292A" w:rsidR="009B2CD4" w:rsidRPr="006D4373" w:rsidRDefault="009B2CD4">
      <w:pPr>
        <w:rPr>
          <w:rFonts w:ascii="Calibri" w:hAnsi="Calibri" w:cs="Calibri"/>
        </w:rPr>
      </w:pPr>
    </w:p>
    <w:p w14:paraId="285BFC54" w14:textId="2FC50ABC" w:rsidR="009B2CD4" w:rsidRPr="006D4373" w:rsidRDefault="009B2CD4">
      <w:pPr>
        <w:rPr>
          <w:rFonts w:ascii="Calibri" w:hAnsi="Calibri" w:cs="Calibri"/>
        </w:rPr>
      </w:pPr>
    </w:p>
    <w:p w14:paraId="53EA2703" w14:textId="2717CBAE" w:rsidR="009B2CD4" w:rsidRPr="006D4373" w:rsidRDefault="009B2CD4">
      <w:pPr>
        <w:rPr>
          <w:rFonts w:ascii="Calibri" w:hAnsi="Calibri" w:cs="Calibri"/>
        </w:rPr>
      </w:pPr>
    </w:p>
    <w:p w14:paraId="41BA451A" w14:textId="25EE9193" w:rsidR="009B2CD4" w:rsidRPr="006D4373" w:rsidRDefault="009B2CD4">
      <w:pPr>
        <w:rPr>
          <w:rFonts w:ascii="Calibri" w:hAnsi="Calibri" w:cs="Calibri"/>
        </w:rPr>
      </w:pPr>
      <w:r w:rsidRPr="006D4373">
        <w:rPr>
          <w:rFonts w:ascii="Calibri" w:hAnsi="Calibri" w:cs="Calibri"/>
          <w:noProof/>
          <w:lang w:eastAsia="en-GB"/>
        </w:rPr>
        <mc:AlternateContent>
          <mc:Choice Requires="wps">
            <w:drawing>
              <wp:anchor distT="0" distB="0" distL="114300" distR="114300" simplePos="0" relativeHeight="251658240" behindDoc="0" locked="0" layoutInCell="1" allowOverlap="1" wp14:anchorId="66CBC429" wp14:editId="3AE10514">
                <wp:simplePos x="0" y="0"/>
                <wp:positionH relativeFrom="page">
                  <wp:posOffset>-552</wp:posOffset>
                </wp:positionH>
                <wp:positionV relativeFrom="paragraph">
                  <wp:posOffset>262090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627F5E7C" w14:textId="77777777" w:rsidR="009B2CD4" w:rsidRPr="00F124D9" w:rsidRDefault="009B2CD4" w:rsidP="009B2CD4">
                            <w:pPr>
                              <w:spacing w:after="0" w:line="240" w:lineRule="auto"/>
                              <w:jc w:val="center"/>
                              <w:rPr>
                                <w:rFonts w:ascii="Calibri" w:hAnsi="Calibri" w:cs="Calibri"/>
                                <w:sz w:val="40"/>
                                <w:szCs w:val="40"/>
                              </w:rPr>
                            </w:pPr>
                          </w:p>
                          <w:p w14:paraId="4B589DCD" w14:textId="07EB3F39" w:rsidR="009B2CD4" w:rsidRPr="00501162" w:rsidRDefault="00395475" w:rsidP="009B2CD4">
                            <w:pPr>
                              <w:jc w:val="center"/>
                              <w:rPr>
                                <w:rFonts w:ascii="Arial" w:hAnsi="Arial" w:cs="Arial"/>
                                <w:b/>
                                <w:bCs/>
                                <w:sz w:val="48"/>
                                <w:szCs w:val="48"/>
                              </w:rPr>
                            </w:pPr>
                            <w:r>
                              <w:rPr>
                                <w:rFonts w:ascii="Calibri" w:hAnsi="Calibri" w:cs="Calibri"/>
                                <w:b/>
                                <w:bCs/>
                                <w:sz w:val="40"/>
                                <w:szCs w:val="40"/>
                              </w:rPr>
                              <w:t>HET Leave of Absence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05pt;margin-top:20.65pt;width:595.2pt;height:9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" fillcolor="white [3201]" stroked="f" strokeweight=".5pt">
                <v:textbox>
                  <w:txbxContent>
                    <w:p w14:paraId="627F5E7C" w14:textId="77777777" w:rsidR="009B2CD4" w:rsidRPr="00F124D9" w:rsidRDefault="009B2CD4" w:rsidP="009B2CD4">
                      <w:pPr>
                        <w:spacing w:after="0" w:line="240" w:lineRule="auto"/>
                        <w:jc w:val="center"/>
                        <w:rPr>
                          <w:rFonts w:ascii="Calibri" w:hAnsi="Calibri" w:cs="Calibri"/>
                          <w:sz w:val="40"/>
                          <w:szCs w:val="40"/>
                        </w:rPr>
                      </w:pPr>
                    </w:p>
                    <w:p w14:paraId="4B589DCD" w14:textId="07EB3F39" w:rsidR="009B2CD4" w:rsidRPr="00501162" w:rsidRDefault="00395475" w:rsidP="009B2CD4">
                      <w:pPr>
                        <w:jc w:val="center"/>
                        <w:rPr>
                          <w:rFonts w:ascii="Arial" w:hAnsi="Arial" w:cs="Arial"/>
                          <w:b/>
                          <w:bCs/>
                          <w:sz w:val="48"/>
                          <w:szCs w:val="48"/>
                        </w:rPr>
                      </w:pPr>
                      <w:r>
                        <w:rPr>
                          <w:rFonts w:ascii="Calibri" w:hAnsi="Calibri" w:cs="Calibri"/>
                          <w:b/>
                          <w:bCs/>
                          <w:sz w:val="40"/>
                          <w:szCs w:val="40"/>
                        </w:rPr>
                        <w:t>HET Leave of Absence Policy</w:t>
                      </w:r>
                    </w:p>
                  </w:txbxContent>
                </v:textbox>
                <w10:wrap anchorx="page"/>
              </v:shape>
            </w:pict>
          </mc:Fallback>
        </mc:AlternateContent>
      </w:r>
    </w:p>
    <w:p w14:paraId="055CAD5B" w14:textId="66E11AB0" w:rsidR="009B2CD4" w:rsidRPr="006D4373" w:rsidRDefault="009B2CD4">
      <w:pPr>
        <w:rPr>
          <w:rFonts w:ascii="Calibri" w:hAnsi="Calibri" w:cs="Calibri"/>
        </w:rPr>
      </w:pPr>
    </w:p>
    <w:p w14:paraId="0E588A73" w14:textId="1FEEB5C0" w:rsidR="009B2CD4" w:rsidRPr="006D4373" w:rsidRDefault="009B2CD4">
      <w:pPr>
        <w:rPr>
          <w:rFonts w:ascii="Calibri" w:hAnsi="Calibri" w:cs="Calibri"/>
        </w:rPr>
      </w:pPr>
    </w:p>
    <w:p w14:paraId="7D52823B" w14:textId="1C2247E2" w:rsidR="009B2CD4" w:rsidRPr="006D4373" w:rsidRDefault="009B2CD4">
      <w:pPr>
        <w:rPr>
          <w:rFonts w:ascii="Calibri" w:hAnsi="Calibri" w:cs="Calibri"/>
        </w:rPr>
      </w:pPr>
    </w:p>
    <w:p w14:paraId="7D58F09D" w14:textId="7FA746B4" w:rsidR="009B2CD4" w:rsidRPr="006D4373" w:rsidRDefault="009B2CD4">
      <w:pPr>
        <w:rPr>
          <w:rFonts w:ascii="Calibri" w:hAnsi="Calibri" w:cs="Calibri"/>
        </w:rPr>
      </w:pPr>
    </w:p>
    <w:p w14:paraId="07A00E87" w14:textId="2701A88E" w:rsidR="009B2CD4" w:rsidRPr="006D4373" w:rsidRDefault="009B2CD4">
      <w:pPr>
        <w:rPr>
          <w:rFonts w:ascii="Calibri" w:hAnsi="Calibri" w:cs="Calibri"/>
        </w:rPr>
      </w:pPr>
    </w:p>
    <w:p w14:paraId="74353F6C" w14:textId="2D2DE23D" w:rsidR="009B2CD4" w:rsidRPr="006D4373" w:rsidRDefault="009B2CD4">
      <w:pPr>
        <w:rPr>
          <w:rFonts w:ascii="Calibri" w:hAnsi="Calibri" w:cs="Calibri"/>
        </w:rPr>
      </w:pPr>
    </w:p>
    <w:p w14:paraId="577C0A70" w14:textId="28FE96A3" w:rsidR="009B2CD4" w:rsidRDefault="00A4636F" w:rsidP="00A4636F">
      <w:pPr>
        <w:tabs>
          <w:tab w:val="left" w:pos="5625"/>
        </w:tabs>
        <w:rPr>
          <w:rFonts w:ascii="Calibri" w:hAnsi="Calibri" w:cs="Calibri"/>
        </w:rPr>
      </w:pPr>
      <w:r>
        <w:rPr>
          <w:rFonts w:ascii="Calibri" w:hAnsi="Calibri" w:cs="Calibri"/>
        </w:rPr>
        <w:tab/>
      </w:r>
    </w:p>
    <w:p w14:paraId="4D906FB3" w14:textId="77777777" w:rsidR="00663079" w:rsidRDefault="00663079" w:rsidP="00A4636F">
      <w:pPr>
        <w:tabs>
          <w:tab w:val="left" w:pos="5625"/>
        </w:tabs>
        <w:rPr>
          <w:rFonts w:ascii="Calibri" w:hAnsi="Calibri" w:cs="Calibri"/>
        </w:rPr>
      </w:pPr>
    </w:p>
    <w:p w14:paraId="2C581301" w14:textId="77777777" w:rsidR="00663079" w:rsidRDefault="00663079" w:rsidP="00A4636F">
      <w:pPr>
        <w:tabs>
          <w:tab w:val="left" w:pos="5625"/>
        </w:tabs>
        <w:rPr>
          <w:rFonts w:ascii="Calibri" w:hAnsi="Calibri" w:cs="Calibri"/>
        </w:rPr>
      </w:pPr>
    </w:p>
    <w:p w14:paraId="60B68AAA" w14:textId="77777777" w:rsidR="00663079" w:rsidRDefault="00663079" w:rsidP="00A4636F">
      <w:pPr>
        <w:tabs>
          <w:tab w:val="left" w:pos="5625"/>
        </w:tabs>
        <w:rPr>
          <w:rFonts w:ascii="Calibri" w:hAnsi="Calibri" w:cs="Calibri"/>
        </w:rPr>
      </w:pPr>
    </w:p>
    <w:p w14:paraId="54D7DAC0" w14:textId="77777777" w:rsidR="00663079" w:rsidRDefault="00663079" w:rsidP="00A4636F">
      <w:pPr>
        <w:tabs>
          <w:tab w:val="left" w:pos="5625"/>
        </w:tabs>
        <w:rPr>
          <w:rFonts w:ascii="Calibri" w:hAnsi="Calibri" w:cs="Calibri"/>
        </w:rPr>
      </w:pPr>
    </w:p>
    <w:p w14:paraId="38F1F15C" w14:textId="77777777" w:rsidR="00663079" w:rsidRPr="006D4373" w:rsidRDefault="00663079" w:rsidP="00A4636F">
      <w:pPr>
        <w:tabs>
          <w:tab w:val="left" w:pos="5625"/>
        </w:tabs>
        <w:rPr>
          <w:rFonts w:ascii="Calibri" w:hAnsi="Calibri" w:cs="Calibri"/>
        </w:rPr>
      </w:pPr>
    </w:p>
    <w:p w14:paraId="14ED5E43" w14:textId="140BCD07" w:rsidR="009B2CD4" w:rsidRPr="006D4373" w:rsidRDefault="009B2CD4">
      <w:pPr>
        <w:rPr>
          <w:rFonts w:ascii="Calibri" w:hAnsi="Calibri" w:cs="Calibri"/>
        </w:rPr>
      </w:pPr>
    </w:p>
    <w:tbl>
      <w:tblPr>
        <w:tblStyle w:val="TableGrid1"/>
        <w:tblpPr w:leftFromText="180" w:rightFromText="180" w:vertAnchor="text" w:horzAnchor="margin" w:tblpY="-48"/>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663079" w:rsidRPr="00663079" w14:paraId="52CF13AC" w14:textId="77777777" w:rsidTr="00663079">
        <w:trPr>
          <w:trHeight w:val="554"/>
        </w:trPr>
        <w:tc>
          <w:tcPr>
            <w:tcW w:w="2348" w:type="dxa"/>
            <w:shd w:val="clear" w:color="auto" w:fill="8F7212"/>
            <w:vAlign w:val="center"/>
          </w:tcPr>
          <w:p w14:paraId="7DB96572" w14:textId="77777777" w:rsidR="00663079" w:rsidRPr="00663079" w:rsidRDefault="00663079" w:rsidP="00663079">
            <w:pPr>
              <w:rPr>
                <w:rFonts w:ascii="Calibri" w:hAnsi="Calibri" w:cs="Calibri"/>
                <w:sz w:val="28"/>
                <w:szCs w:val="28"/>
              </w:rPr>
            </w:pPr>
            <w:bookmarkStart w:id="0" w:name="_Hlk209521225"/>
            <w:r w:rsidRPr="00663079">
              <w:rPr>
                <w:rFonts w:ascii="Calibri" w:hAnsi="Calibri" w:cs="Calibri"/>
                <w:sz w:val="28"/>
                <w:szCs w:val="28"/>
              </w:rPr>
              <w:t>Reviewed on</w:t>
            </w:r>
          </w:p>
        </w:tc>
        <w:tc>
          <w:tcPr>
            <w:tcW w:w="230" w:type="dxa"/>
            <w:vAlign w:val="center"/>
          </w:tcPr>
          <w:p w14:paraId="4C75C81D" w14:textId="77777777" w:rsidR="00663079" w:rsidRPr="00663079" w:rsidRDefault="00663079" w:rsidP="00663079">
            <w:pPr>
              <w:rPr>
                <w:rFonts w:ascii="Calibri" w:hAnsi="Calibri" w:cs="Calibri"/>
                <w:sz w:val="28"/>
                <w:szCs w:val="28"/>
              </w:rPr>
            </w:pPr>
          </w:p>
        </w:tc>
        <w:tc>
          <w:tcPr>
            <w:tcW w:w="2347" w:type="dxa"/>
            <w:shd w:val="clear" w:color="auto" w:fill="F2F2F2" w:themeFill="background1" w:themeFillShade="F2"/>
            <w:vAlign w:val="center"/>
          </w:tcPr>
          <w:p w14:paraId="5D8AEA8F" w14:textId="77777777" w:rsidR="00663079" w:rsidRPr="00663079" w:rsidRDefault="00663079" w:rsidP="00663079">
            <w:pPr>
              <w:rPr>
                <w:rFonts w:ascii="Calibri" w:hAnsi="Calibri" w:cs="Calibri"/>
                <w:sz w:val="28"/>
                <w:szCs w:val="28"/>
              </w:rPr>
            </w:pPr>
            <w:r w:rsidRPr="00663079">
              <w:rPr>
                <w:rFonts w:ascii="Calibri" w:hAnsi="Calibri" w:cs="Calibri"/>
                <w:sz w:val="28"/>
                <w:szCs w:val="28"/>
              </w:rPr>
              <w:t>June 2025</w:t>
            </w:r>
          </w:p>
        </w:tc>
        <w:tc>
          <w:tcPr>
            <w:tcW w:w="230" w:type="dxa"/>
            <w:vAlign w:val="center"/>
          </w:tcPr>
          <w:p w14:paraId="35554A9D" w14:textId="77777777" w:rsidR="00663079" w:rsidRPr="00663079" w:rsidRDefault="00663079" w:rsidP="00663079">
            <w:pPr>
              <w:rPr>
                <w:rFonts w:ascii="Calibri" w:hAnsi="Calibri" w:cs="Calibri"/>
                <w:sz w:val="28"/>
                <w:szCs w:val="28"/>
              </w:rPr>
            </w:pPr>
          </w:p>
        </w:tc>
        <w:tc>
          <w:tcPr>
            <w:tcW w:w="2347" w:type="dxa"/>
            <w:shd w:val="clear" w:color="auto" w:fill="8F7212"/>
            <w:vAlign w:val="center"/>
          </w:tcPr>
          <w:p w14:paraId="241C3AA2" w14:textId="77777777" w:rsidR="00663079" w:rsidRPr="00663079" w:rsidRDefault="00663079" w:rsidP="00663079">
            <w:pPr>
              <w:rPr>
                <w:rFonts w:ascii="Calibri" w:hAnsi="Calibri" w:cs="Calibri"/>
                <w:sz w:val="28"/>
                <w:szCs w:val="28"/>
              </w:rPr>
            </w:pPr>
            <w:r w:rsidRPr="00663079">
              <w:rPr>
                <w:rFonts w:ascii="Calibri" w:hAnsi="Calibri" w:cs="Calibri"/>
                <w:sz w:val="28"/>
                <w:szCs w:val="28"/>
              </w:rPr>
              <w:t>Review frequency</w:t>
            </w:r>
          </w:p>
        </w:tc>
        <w:tc>
          <w:tcPr>
            <w:tcW w:w="230" w:type="dxa"/>
            <w:vAlign w:val="center"/>
          </w:tcPr>
          <w:p w14:paraId="6A022B45" w14:textId="77777777" w:rsidR="00663079" w:rsidRPr="00663079" w:rsidRDefault="00663079" w:rsidP="00663079">
            <w:pPr>
              <w:rPr>
                <w:rFonts w:ascii="Calibri" w:hAnsi="Calibri" w:cs="Calibri"/>
                <w:sz w:val="28"/>
                <w:szCs w:val="28"/>
              </w:rPr>
            </w:pPr>
          </w:p>
        </w:tc>
        <w:tc>
          <w:tcPr>
            <w:tcW w:w="2347" w:type="dxa"/>
            <w:shd w:val="clear" w:color="auto" w:fill="F2F2F2" w:themeFill="background1" w:themeFillShade="F2"/>
            <w:vAlign w:val="center"/>
          </w:tcPr>
          <w:p w14:paraId="7042EEC6" w14:textId="153244EB" w:rsidR="00663079" w:rsidRPr="00663079" w:rsidRDefault="005F519E" w:rsidP="00663079">
            <w:pPr>
              <w:rPr>
                <w:rFonts w:ascii="Calibri" w:hAnsi="Calibri" w:cs="Calibri"/>
                <w:sz w:val="28"/>
                <w:szCs w:val="28"/>
              </w:rPr>
            </w:pPr>
            <w:r>
              <w:rPr>
                <w:rFonts w:ascii="Calibri" w:hAnsi="Calibri" w:cs="Calibri"/>
                <w:sz w:val="28"/>
                <w:szCs w:val="28"/>
              </w:rPr>
              <w:t xml:space="preserve">3 yearly </w:t>
            </w:r>
          </w:p>
        </w:tc>
      </w:tr>
      <w:tr w:rsidR="00663079" w:rsidRPr="00663079" w14:paraId="0BD08C7D" w14:textId="77777777" w:rsidTr="00663079">
        <w:trPr>
          <w:trHeight w:hRule="exact" w:val="54"/>
        </w:trPr>
        <w:tc>
          <w:tcPr>
            <w:tcW w:w="2348" w:type="dxa"/>
            <w:vAlign w:val="center"/>
          </w:tcPr>
          <w:p w14:paraId="6D327D21" w14:textId="77777777" w:rsidR="00663079" w:rsidRPr="00663079" w:rsidRDefault="00663079" w:rsidP="00663079">
            <w:pPr>
              <w:rPr>
                <w:rFonts w:ascii="Calibri" w:hAnsi="Calibri" w:cs="Calibri"/>
                <w:sz w:val="4"/>
                <w:szCs w:val="4"/>
              </w:rPr>
            </w:pPr>
          </w:p>
        </w:tc>
        <w:tc>
          <w:tcPr>
            <w:tcW w:w="230" w:type="dxa"/>
            <w:vAlign w:val="center"/>
          </w:tcPr>
          <w:p w14:paraId="44F75E6A" w14:textId="77777777" w:rsidR="00663079" w:rsidRPr="00663079" w:rsidRDefault="00663079" w:rsidP="00663079">
            <w:pPr>
              <w:rPr>
                <w:rFonts w:ascii="Calibri" w:hAnsi="Calibri" w:cs="Calibri"/>
                <w:sz w:val="28"/>
                <w:szCs w:val="28"/>
              </w:rPr>
            </w:pPr>
          </w:p>
        </w:tc>
        <w:tc>
          <w:tcPr>
            <w:tcW w:w="2347" w:type="dxa"/>
            <w:vAlign w:val="center"/>
          </w:tcPr>
          <w:p w14:paraId="60EDD30F" w14:textId="77777777" w:rsidR="00663079" w:rsidRPr="00663079" w:rsidRDefault="00663079" w:rsidP="00663079">
            <w:pPr>
              <w:rPr>
                <w:rFonts w:ascii="Calibri" w:hAnsi="Calibri" w:cs="Calibri"/>
                <w:sz w:val="28"/>
                <w:szCs w:val="28"/>
              </w:rPr>
            </w:pPr>
          </w:p>
        </w:tc>
        <w:tc>
          <w:tcPr>
            <w:tcW w:w="230" w:type="dxa"/>
            <w:vAlign w:val="center"/>
          </w:tcPr>
          <w:p w14:paraId="1EC6DC64" w14:textId="77777777" w:rsidR="00663079" w:rsidRPr="00663079" w:rsidRDefault="00663079" w:rsidP="00663079">
            <w:pPr>
              <w:rPr>
                <w:rFonts w:ascii="Calibri" w:hAnsi="Calibri" w:cs="Calibri"/>
                <w:sz w:val="28"/>
                <w:szCs w:val="28"/>
              </w:rPr>
            </w:pPr>
          </w:p>
        </w:tc>
        <w:tc>
          <w:tcPr>
            <w:tcW w:w="2347" w:type="dxa"/>
            <w:vAlign w:val="center"/>
          </w:tcPr>
          <w:p w14:paraId="4E01980F" w14:textId="77777777" w:rsidR="00663079" w:rsidRPr="00663079" w:rsidRDefault="00663079" w:rsidP="00663079">
            <w:pPr>
              <w:rPr>
                <w:rFonts w:ascii="Calibri" w:hAnsi="Calibri" w:cs="Calibri"/>
                <w:sz w:val="28"/>
                <w:szCs w:val="28"/>
              </w:rPr>
            </w:pPr>
          </w:p>
        </w:tc>
        <w:tc>
          <w:tcPr>
            <w:tcW w:w="230" w:type="dxa"/>
            <w:vAlign w:val="center"/>
          </w:tcPr>
          <w:p w14:paraId="2E3345FA" w14:textId="77777777" w:rsidR="00663079" w:rsidRPr="00663079" w:rsidRDefault="00663079" w:rsidP="00663079">
            <w:pPr>
              <w:rPr>
                <w:rFonts w:ascii="Calibri" w:hAnsi="Calibri" w:cs="Calibri"/>
                <w:sz w:val="28"/>
                <w:szCs w:val="28"/>
              </w:rPr>
            </w:pPr>
          </w:p>
        </w:tc>
        <w:tc>
          <w:tcPr>
            <w:tcW w:w="2347" w:type="dxa"/>
            <w:vAlign w:val="center"/>
          </w:tcPr>
          <w:p w14:paraId="00104916" w14:textId="77777777" w:rsidR="00663079" w:rsidRPr="00663079" w:rsidRDefault="00663079" w:rsidP="00663079">
            <w:pPr>
              <w:rPr>
                <w:rFonts w:ascii="Calibri" w:hAnsi="Calibri" w:cs="Calibri"/>
                <w:sz w:val="28"/>
                <w:szCs w:val="28"/>
              </w:rPr>
            </w:pPr>
          </w:p>
        </w:tc>
      </w:tr>
      <w:tr w:rsidR="00663079" w:rsidRPr="00663079" w14:paraId="3A786F9E" w14:textId="77777777" w:rsidTr="00663079">
        <w:trPr>
          <w:trHeight w:val="554"/>
        </w:trPr>
        <w:tc>
          <w:tcPr>
            <w:tcW w:w="2348" w:type="dxa"/>
            <w:shd w:val="clear" w:color="auto" w:fill="8F7212"/>
            <w:vAlign w:val="center"/>
          </w:tcPr>
          <w:p w14:paraId="5AAA536E" w14:textId="77777777" w:rsidR="00663079" w:rsidRPr="00663079" w:rsidRDefault="00663079" w:rsidP="00663079">
            <w:pPr>
              <w:rPr>
                <w:rFonts w:ascii="Calibri" w:hAnsi="Calibri" w:cs="Calibri"/>
                <w:sz w:val="28"/>
                <w:szCs w:val="28"/>
              </w:rPr>
            </w:pPr>
            <w:r w:rsidRPr="00663079">
              <w:rPr>
                <w:rFonts w:ascii="Calibri" w:hAnsi="Calibri" w:cs="Calibri"/>
                <w:sz w:val="28"/>
                <w:szCs w:val="28"/>
              </w:rPr>
              <w:t>Next review due</w:t>
            </w:r>
          </w:p>
        </w:tc>
        <w:tc>
          <w:tcPr>
            <w:tcW w:w="230" w:type="dxa"/>
            <w:vAlign w:val="center"/>
          </w:tcPr>
          <w:p w14:paraId="534F770C" w14:textId="77777777" w:rsidR="00663079" w:rsidRPr="00663079" w:rsidRDefault="00663079" w:rsidP="00663079">
            <w:pPr>
              <w:rPr>
                <w:rFonts w:ascii="Calibri" w:hAnsi="Calibri" w:cs="Calibri"/>
                <w:sz w:val="28"/>
                <w:szCs w:val="28"/>
              </w:rPr>
            </w:pPr>
          </w:p>
        </w:tc>
        <w:tc>
          <w:tcPr>
            <w:tcW w:w="2347" w:type="dxa"/>
            <w:shd w:val="clear" w:color="auto" w:fill="F2F2F2" w:themeFill="background1" w:themeFillShade="F2"/>
            <w:vAlign w:val="center"/>
          </w:tcPr>
          <w:p w14:paraId="2A96F80E" w14:textId="77777777" w:rsidR="00663079" w:rsidRPr="00663079" w:rsidRDefault="00663079" w:rsidP="00663079">
            <w:pPr>
              <w:rPr>
                <w:rFonts w:ascii="Calibri" w:hAnsi="Calibri" w:cs="Calibri"/>
                <w:sz w:val="28"/>
                <w:szCs w:val="28"/>
              </w:rPr>
            </w:pPr>
            <w:r w:rsidRPr="00663079">
              <w:rPr>
                <w:rFonts w:ascii="Calibri" w:hAnsi="Calibri" w:cs="Calibri"/>
                <w:sz w:val="28"/>
                <w:szCs w:val="28"/>
              </w:rPr>
              <w:t>June 2028</w:t>
            </w:r>
          </w:p>
        </w:tc>
        <w:tc>
          <w:tcPr>
            <w:tcW w:w="230" w:type="dxa"/>
            <w:vAlign w:val="center"/>
          </w:tcPr>
          <w:p w14:paraId="7CB6EBC0" w14:textId="77777777" w:rsidR="00663079" w:rsidRPr="00663079" w:rsidRDefault="00663079" w:rsidP="00663079">
            <w:pPr>
              <w:rPr>
                <w:rFonts w:ascii="Calibri" w:hAnsi="Calibri" w:cs="Calibri"/>
                <w:sz w:val="28"/>
                <w:szCs w:val="28"/>
              </w:rPr>
            </w:pPr>
          </w:p>
        </w:tc>
        <w:tc>
          <w:tcPr>
            <w:tcW w:w="2347" w:type="dxa"/>
            <w:shd w:val="clear" w:color="auto" w:fill="8F7212"/>
            <w:vAlign w:val="center"/>
          </w:tcPr>
          <w:p w14:paraId="107F2D93" w14:textId="77777777" w:rsidR="00663079" w:rsidRPr="00663079" w:rsidRDefault="00663079" w:rsidP="00663079">
            <w:pPr>
              <w:rPr>
                <w:rFonts w:ascii="Calibri" w:hAnsi="Calibri" w:cs="Calibri"/>
                <w:sz w:val="28"/>
                <w:szCs w:val="28"/>
              </w:rPr>
            </w:pPr>
            <w:r w:rsidRPr="00663079">
              <w:rPr>
                <w:rFonts w:ascii="Calibri" w:hAnsi="Calibri" w:cs="Calibri"/>
                <w:sz w:val="28"/>
                <w:szCs w:val="28"/>
              </w:rPr>
              <w:t>Template Yes / No</w:t>
            </w:r>
          </w:p>
        </w:tc>
        <w:tc>
          <w:tcPr>
            <w:tcW w:w="230" w:type="dxa"/>
            <w:vAlign w:val="center"/>
          </w:tcPr>
          <w:p w14:paraId="7A040796" w14:textId="77777777" w:rsidR="00663079" w:rsidRPr="00663079" w:rsidRDefault="00663079" w:rsidP="00663079">
            <w:pPr>
              <w:rPr>
                <w:rFonts w:ascii="Calibri" w:hAnsi="Calibri" w:cs="Calibri"/>
                <w:sz w:val="28"/>
                <w:szCs w:val="28"/>
              </w:rPr>
            </w:pPr>
          </w:p>
        </w:tc>
        <w:tc>
          <w:tcPr>
            <w:tcW w:w="2347" w:type="dxa"/>
            <w:shd w:val="clear" w:color="auto" w:fill="F2F2F2" w:themeFill="background1" w:themeFillShade="F2"/>
            <w:vAlign w:val="center"/>
          </w:tcPr>
          <w:p w14:paraId="07A405A0" w14:textId="1F906D7C" w:rsidR="00663079" w:rsidRPr="00663079" w:rsidRDefault="005F519E" w:rsidP="00663079">
            <w:pPr>
              <w:rPr>
                <w:rFonts w:ascii="Calibri" w:hAnsi="Calibri" w:cs="Calibri"/>
                <w:sz w:val="28"/>
                <w:szCs w:val="28"/>
              </w:rPr>
            </w:pPr>
            <w:r>
              <w:rPr>
                <w:rFonts w:ascii="Calibri" w:hAnsi="Calibri" w:cs="Calibri"/>
                <w:sz w:val="28"/>
                <w:szCs w:val="28"/>
              </w:rPr>
              <w:t xml:space="preserve">No </w:t>
            </w:r>
          </w:p>
        </w:tc>
      </w:tr>
      <w:tr w:rsidR="00663079" w:rsidRPr="00663079" w14:paraId="7F9ACBB5" w14:textId="77777777" w:rsidTr="00663079">
        <w:trPr>
          <w:trHeight w:hRule="exact" w:val="54"/>
        </w:trPr>
        <w:tc>
          <w:tcPr>
            <w:tcW w:w="2348" w:type="dxa"/>
            <w:vAlign w:val="center"/>
          </w:tcPr>
          <w:p w14:paraId="395EC57C" w14:textId="77777777" w:rsidR="00663079" w:rsidRPr="00663079" w:rsidRDefault="00663079" w:rsidP="00663079">
            <w:pPr>
              <w:rPr>
                <w:rFonts w:ascii="Calibri" w:hAnsi="Calibri" w:cs="Calibri"/>
                <w:sz w:val="28"/>
                <w:szCs w:val="28"/>
              </w:rPr>
            </w:pPr>
          </w:p>
        </w:tc>
        <w:tc>
          <w:tcPr>
            <w:tcW w:w="230" w:type="dxa"/>
            <w:vAlign w:val="center"/>
          </w:tcPr>
          <w:p w14:paraId="03CAEBA9" w14:textId="77777777" w:rsidR="00663079" w:rsidRPr="00663079" w:rsidRDefault="00663079" w:rsidP="00663079">
            <w:pPr>
              <w:rPr>
                <w:rFonts w:ascii="Calibri" w:hAnsi="Calibri" w:cs="Calibri"/>
                <w:sz w:val="28"/>
                <w:szCs w:val="28"/>
              </w:rPr>
            </w:pPr>
          </w:p>
        </w:tc>
        <w:tc>
          <w:tcPr>
            <w:tcW w:w="2347" w:type="dxa"/>
            <w:vAlign w:val="center"/>
          </w:tcPr>
          <w:p w14:paraId="1ABF5C0F" w14:textId="77777777" w:rsidR="00663079" w:rsidRPr="00663079" w:rsidRDefault="00663079" w:rsidP="00663079">
            <w:pPr>
              <w:rPr>
                <w:rFonts w:ascii="Calibri" w:hAnsi="Calibri" w:cs="Calibri"/>
                <w:sz w:val="28"/>
                <w:szCs w:val="28"/>
              </w:rPr>
            </w:pPr>
          </w:p>
        </w:tc>
        <w:tc>
          <w:tcPr>
            <w:tcW w:w="230" w:type="dxa"/>
            <w:vAlign w:val="center"/>
          </w:tcPr>
          <w:p w14:paraId="3A3B5EA0" w14:textId="77777777" w:rsidR="00663079" w:rsidRPr="00663079" w:rsidRDefault="00663079" w:rsidP="00663079">
            <w:pPr>
              <w:rPr>
                <w:rFonts w:ascii="Calibri" w:hAnsi="Calibri" w:cs="Calibri"/>
                <w:sz w:val="28"/>
                <w:szCs w:val="28"/>
              </w:rPr>
            </w:pPr>
          </w:p>
        </w:tc>
        <w:tc>
          <w:tcPr>
            <w:tcW w:w="2347" w:type="dxa"/>
            <w:vAlign w:val="center"/>
          </w:tcPr>
          <w:p w14:paraId="12A9FC4A" w14:textId="77777777" w:rsidR="00663079" w:rsidRPr="00663079" w:rsidRDefault="00663079" w:rsidP="00663079">
            <w:pPr>
              <w:rPr>
                <w:rFonts w:ascii="Calibri" w:hAnsi="Calibri" w:cs="Calibri"/>
                <w:sz w:val="28"/>
                <w:szCs w:val="28"/>
              </w:rPr>
            </w:pPr>
          </w:p>
        </w:tc>
        <w:tc>
          <w:tcPr>
            <w:tcW w:w="230" w:type="dxa"/>
            <w:vAlign w:val="center"/>
          </w:tcPr>
          <w:p w14:paraId="1E406665" w14:textId="77777777" w:rsidR="00663079" w:rsidRPr="00663079" w:rsidRDefault="00663079" w:rsidP="00663079">
            <w:pPr>
              <w:rPr>
                <w:rFonts w:ascii="Calibri" w:hAnsi="Calibri" w:cs="Calibri"/>
                <w:sz w:val="28"/>
                <w:szCs w:val="28"/>
              </w:rPr>
            </w:pPr>
          </w:p>
        </w:tc>
        <w:tc>
          <w:tcPr>
            <w:tcW w:w="2347" w:type="dxa"/>
            <w:vAlign w:val="center"/>
          </w:tcPr>
          <w:p w14:paraId="27A4FD6B" w14:textId="77777777" w:rsidR="00663079" w:rsidRPr="00663079" w:rsidRDefault="00663079" w:rsidP="00663079">
            <w:pPr>
              <w:rPr>
                <w:rFonts w:ascii="Calibri" w:hAnsi="Calibri" w:cs="Calibri"/>
                <w:sz w:val="28"/>
                <w:szCs w:val="28"/>
              </w:rPr>
            </w:pPr>
          </w:p>
        </w:tc>
      </w:tr>
      <w:tr w:rsidR="00663079" w:rsidRPr="00663079" w14:paraId="651C3519" w14:textId="77777777" w:rsidTr="00663079">
        <w:trPr>
          <w:trHeight w:val="554"/>
        </w:trPr>
        <w:tc>
          <w:tcPr>
            <w:tcW w:w="2348" w:type="dxa"/>
            <w:shd w:val="clear" w:color="auto" w:fill="8F7212"/>
            <w:vAlign w:val="center"/>
          </w:tcPr>
          <w:p w14:paraId="7085D6C9" w14:textId="77777777" w:rsidR="00663079" w:rsidRPr="00663079" w:rsidRDefault="00663079" w:rsidP="00663079">
            <w:pPr>
              <w:rPr>
                <w:rFonts w:ascii="Calibri" w:hAnsi="Calibri" w:cs="Calibri"/>
                <w:sz w:val="28"/>
                <w:szCs w:val="28"/>
              </w:rPr>
            </w:pPr>
            <w:r w:rsidRPr="00663079">
              <w:rPr>
                <w:rFonts w:ascii="Calibri" w:hAnsi="Calibri" w:cs="Calibri"/>
                <w:sz w:val="28"/>
                <w:szCs w:val="28"/>
              </w:rPr>
              <w:t>Owner</w:t>
            </w:r>
          </w:p>
        </w:tc>
        <w:tc>
          <w:tcPr>
            <w:tcW w:w="230" w:type="dxa"/>
            <w:vAlign w:val="center"/>
          </w:tcPr>
          <w:p w14:paraId="598DDCEC" w14:textId="77777777" w:rsidR="00663079" w:rsidRPr="00663079" w:rsidRDefault="00663079" w:rsidP="00663079">
            <w:pPr>
              <w:rPr>
                <w:rFonts w:ascii="Calibri" w:hAnsi="Calibri" w:cs="Calibri"/>
                <w:sz w:val="28"/>
                <w:szCs w:val="28"/>
              </w:rPr>
            </w:pPr>
          </w:p>
        </w:tc>
        <w:tc>
          <w:tcPr>
            <w:tcW w:w="2347" w:type="dxa"/>
            <w:shd w:val="clear" w:color="auto" w:fill="F2F2F2" w:themeFill="background1" w:themeFillShade="F2"/>
            <w:vAlign w:val="center"/>
          </w:tcPr>
          <w:p w14:paraId="326125F9" w14:textId="77777777" w:rsidR="00663079" w:rsidRPr="00663079" w:rsidRDefault="00663079" w:rsidP="00663079">
            <w:pPr>
              <w:rPr>
                <w:rFonts w:ascii="Calibri" w:hAnsi="Calibri" w:cs="Calibri"/>
                <w:sz w:val="28"/>
                <w:szCs w:val="28"/>
              </w:rPr>
            </w:pPr>
            <w:r w:rsidRPr="00663079">
              <w:rPr>
                <w:rFonts w:ascii="Calibri" w:hAnsi="Calibri" w:cs="Calibri"/>
                <w:sz w:val="28"/>
                <w:szCs w:val="28"/>
              </w:rPr>
              <w:t>Deputy CEO</w:t>
            </w:r>
          </w:p>
        </w:tc>
        <w:tc>
          <w:tcPr>
            <w:tcW w:w="230" w:type="dxa"/>
            <w:vAlign w:val="center"/>
          </w:tcPr>
          <w:p w14:paraId="53FA8BEF" w14:textId="77777777" w:rsidR="00663079" w:rsidRPr="00663079" w:rsidRDefault="00663079" w:rsidP="00663079">
            <w:pPr>
              <w:rPr>
                <w:rFonts w:ascii="Calibri" w:hAnsi="Calibri" w:cs="Calibri"/>
                <w:sz w:val="28"/>
                <w:szCs w:val="28"/>
              </w:rPr>
            </w:pPr>
          </w:p>
        </w:tc>
        <w:tc>
          <w:tcPr>
            <w:tcW w:w="2347" w:type="dxa"/>
            <w:shd w:val="clear" w:color="auto" w:fill="8F7212"/>
            <w:vAlign w:val="center"/>
          </w:tcPr>
          <w:p w14:paraId="4DD73ECB" w14:textId="77777777" w:rsidR="00663079" w:rsidRPr="00663079" w:rsidRDefault="00663079" w:rsidP="00663079">
            <w:pPr>
              <w:rPr>
                <w:rFonts w:ascii="Calibri" w:hAnsi="Calibri" w:cs="Calibri"/>
                <w:sz w:val="28"/>
                <w:szCs w:val="28"/>
              </w:rPr>
            </w:pPr>
            <w:r w:rsidRPr="00663079">
              <w:rPr>
                <w:rFonts w:ascii="Calibri" w:hAnsi="Calibri" w:cs="Calibri"/>
                <w:sz w:val="28"/>
                <w:szCs w:val="28"/>
              </w:rPr>
              <w:t>Approved by</w:t>
            </w:r>
          </w:p>
        </w:tc>
        <w:tc>
          <w:tcPr>
            <w:tcW w:w="230" w:type="dxa"/>
            <w:vAlign w:val="center"/>
          </w:tcPr>
          <w:p w14:paraId="5590CBF5" w14:textId="77777777" w:rsidR="00663079" w:rsidRPr="00663079" w:rsidRDefault="00663079" w:rsidP="00663079">
            <w:pPr>
              <w:rPr>
                <w:rFonts w:ascii="Calibri" w:hAnsi="Calibri" w:cs="Calibri"/>
                <w:sz w:val="28"/>
                <w:szCs w:val="28"/>
              </w:rPr>
            </w:pPr>
          </w:p>
        </w:tc>
        <w:tc>
          <w:tcPr>
            <w:tcW w:w="2347" w:type="dxa"/>
            <w:shd w:val="clear" w:color="auto" w:fill="F2F2F2" w:themeFill="background1" w:themeFillShade="F2"/>
            <w:vAlign w:val="center"/>
          </w:tcPr>
          <w:p w14:paraId="2EED6A85" w14:textId="77777777" w:rsidR="00663079" w:rsidRPr="00663079" w:rsidRDefault="00663079" w:rsidP="00663079">
            <w:pPr>
              <w:rPr>
                <w:rFonts w:ascii="Calibri" w:hAnsi="Calibri" w:cs="Calibri"/>
                <w:sz w:val="28"/>
                <w:szCs w:val="28"/>
              </w:rPr>
            </w:pPr>
            <w:r w:rsidRPr="00663079">
              <w:rPr>
                <w:rFonts w:ascii="Calibri" w:hAnsi="Calibri" w:cs="Calibri"/>
                <w:sz w:val="28"/>
                <w:szCs w:val="28"/>
              </w:rPr>
              <w:t>CEO</w:t>
            </w:r>
          </w:p>
        </w:tc>
      </w:tr>
    </w:tbl>
    <w:bookmarkEnd w:id="0"/>
    <w:p w14:paraId="67BBE44F" w14:textId="17BAFB82" w:rsidR="009B2CD4" w:rsidRPr="006D4373" w:rsidRDefault="00C1575D" w:rsidP="00C1575D">
      <w:pPr>
        <w:tabs>
          <w:tab w:val="left" w:pos="2370"/>
          <w:tab w:val="left" w:pos="7300"/>
          <w:tab w:val="left" w:pos="7840"/>
        </w:tabs>
        <w:rPr>
          <w:rFonts w:ascii="Calibri" w:hAnsi="Calibri" w:cs="Calibri"/>
        </w:rPr>
      </w:pPr>
      <w:r>
        <w:rPr>
          <w:rFonts w:ascii="Calibri" w:hAnsi="Calibri" w:cs="Calibri"/>
        </w:rPr>
        <w:lastRenderedPageBreak/>
        <w:tab/>
      </w:r>
      <w:r>
        <w:rPr>
          <w:rFonts w:ascii="Calibri" w:hAnsi="Calibri" w:cs="Calibri"/>
        </w:rPr>
        <w:tab/>
      </w:r>
    </w:p>
    <w:sdt>
      <w:sdtPr>
        <w:rPr>
          <w:rFonts w:ascii="Calibri" w:eastAsiaTheme="minorEastAsia" w:hAnsi="Calibri" w:cs="Calibri"/>
          <w:color w:val="auto"/>
          <w:kern w:val="2"/>
          <w:sz w:val="22"/>
          <w:szCs w:val="22"/>
          <w:lang w:val="en-GB"/>
          <w14:ligatures w14:val="standardContextual"/>
        </w:rPr>
        <w:id w:val="306054374"/>
        <w:docPartObj>
          <w:docPartGallery w:val="Table of Contents"/>
          <w:docPartUnique/>
        </w:docPartObj>
      </w:sdtPr>
      <w:sdtEndPr>
        <w:rPr>
          <w:rFonts w:asciiTheme="minorHAnsi" w:hAnsiTheme="minorHAnsi" w:cstheme="minorBidi"/>
        </w:rPr>
      </w:sdtEndPr>
      <w:sdtContent>
        <w:p w14:paraId="7091AA45" w14:textId="4E1AC2F7" w:rsidR="002A0757" w:rsidRPr="00243537" w:rsidRDefault="002A0757">
          <w:pPr>
            <w:pStyle w:val="TOCHeading"/>
            <w:rPr>
              <w:rFonts w:ascii="Calibri" w:hAnsi="Calibri" w:cs="Calibri"/>
            </w:rPr>
          </w:pPr>
          <w:r w:rsidRPr="00243537">
            <w:rPr>
              <w:rFonts w:ascii="Calibri" w:hAnsi="Calibri" w:cs="Calibri"/>
            </w:rPr>
            <w:t>Contents</w:t>
          </w:r>
        </w:p>
        <w:p w14:paraId="23353C09" w14:textId="0754C7DE" w:rsidR="007B1286" w:rsidRPr="007B1286" w:rsidRDefault="007B68FD">
          <w:pPr>
            <w:pStyle w:val="TOC1"/>
            <w:rPr>
              <w:rFonts w:eastAsiaTheme="minorEastAsia"/>
              <w:noProof/>
              <w:sz w:val="24"/>
              <w:szCs w:val="24"/>
              <w:lang w:eastAsia="en-GB"/>
            </w:rPr>
          </w:pPr>
          <w:r w:rsidRPr="005B6BD3">
            <w:rPr>
              <w:rFonts w:ascii="Calibri" w:hAnsi="Calibri" w:cs="Calibri"/>
            </w:rPr>
            <w:fldChar w:fldCharType="begin"/>
          </w:r>
          <w:r w:rsidR="002A0757" w:rsidRPr="005B6BD3">
            <w:rPr>
              <w:rFonts w:ascii="Calibri" w:hAnsi="Calibri" w:cs="Calibri"/>
            </w:rPr>
            <w:instrText>TOC \o "1-3" \z \u \h</w:instrText>
          </w:r>
          <w:r w:rsidRPr="005B6BD3">
            <w:rPr>
              <w:rFonts w:ascii="Calibri" w:hAnsi="Calibri" w:cs="Calibri"/>
            </w:rPr>
            <w:fldChar w:fldCharType="separate"/>
          </w:r>
          <w:hyperlink w:anchor="_Toc231303770" w:history="1">
            <w:r w:rsidR="007B1286" w:rsidRPr="007B1286">
              <w:rPr>
                <w:rStyle w:val="Hyperlink"/>
                <w:rFonts w:ascii="Calibri" w:hAnsi="Calibri" w:cs="Calibri"/>
                <w:noProof/>
              </w:rPr>
              <w:t xml:space="preserve">1. </w:t>
            </w:r>
            <w:r w:rsidR="007B1286" w:rsidRPr="007B1286">
              <w:rPr>
                <w:rFonts w:eastAsiaTheme="minorEastAsia"/>
                <w:noProof/>
                <w:sz w:val="24"/>
                <w:szCs w:val="24"/>
                <w:lang w:eastAsia="en-GB"/>
              </w:rPr>
              <w:tab/>
            </w:r>
            <w:r w:rsidR="007B1286" w:rsidRPr="007B1286">
              <w:rPr>
                <w:rStyle w:val="Hyperlink"/>
                <w:rFonts w:ascii="Calibri" w:hAnsi="Calibri" w:cs="Calibri"/>
                <w:noProof/>
              </w:rPr>
              <w:t>Introduction</w:t>
            </w:r>
            <w:r w:rsidR="007B1286" w:rsidRPr="007B1286">
              <w:rPr>
                <w:noProof/>
                <w:webHidden/>
              </w:rPr>
              <w:tab/>
            </w:r>
            <w:r w:rsidR="007B1286" w:rsidRPr="007B1286">
              <w:rPr>
                <w:noProof/>
                <w:webHidden/>
              </w:rPr>
              <w:fldChar w:fldCharType="begin"/>
            </w:r>
            <w:r w:rsidR="007B1286" w:rsidRPr="007B1286">
              <w:rPr>
                <w:noProof/>
                <w:webHidden/>
              </w:rPr>
              <w:instrText xml:space="preserve"> PAGEREF _Toc231303770 \h </w:instrText>
            </w:r>
            <w:r w:rsidR="007B1286" w:rsidRPr="007B1286">
              <w:rPr>
                <w:noProof/>
                <w:webHidden/>
              </w:rPr>
            </w:r>
            <w:r w:rsidR="007B1286" w:rsidRPr="007B1286">
              <w:rPr>
                <w:noProof/>
                <w:webHidden/>
              </w:rPr>
              <w:fldChar w:fldCharType="separate"/>
            </w:r>
            <w:r w:rsidR="007B1286" w:rsidRPr="007B1286">
              <w:rPr>
                <w:noProof/>
                <w:webHidden/>
              </w:rPr>
              <w:t>4</w:t>
            </w:r>
            <w:r w:rsidR="007B1286" w:rsidRPr="007B1286">
              <w:rPr>
                <w:noProof/>
                <w:webHidden/>
              </w:rPr>
              <w:fldChar w:fldCharType="end"/>
            </w:r>
          </w:hyperlink>
        </w:p>
        <w:p w14:paraId="4C4CF6A4" w14:textId="1EA2B937" w:rsidR="007B1286" w:rsidRPr="007B1286" w:rsidRDefault="007B1286">
          <w:pPr>
            <w:pStyle w:val="TOC1"/>
            <w:rPr>
              <w:rFonts w:eastAsiaTheme="minorEastAsia"/>
              <w:noProof/>
              <w:sz w:val="24"/>
              <w:szCs w:val="24"/>
              <w:lang w:eastAsia="en-GB"/>
            </w:rPr>
          </w:pPr>
          <w:hyperlink w:anchor="_Toc231303771" w:history="1">
            <w:r w:rsidRPr="007B1286">
              <w:rPr>
                <w:rStyle w:val="Hyperlink"/>
                <w:rFonts w:ascii="Calibri" w:hAnsi="Calibri" w:cs="Calibri"/>
                <w:noProof/>
              </w:rPr>
              <w:t xml:space="preserve">2. </w:t>
            </w:r>
            <w:r w:rsidRPr="007B1286">
              <w:rPr>
                <w:rFonts w:eastAsiaTheme="minorEastAsia"/>
                <w:noProof/>
                <w:sz w:val="24"/>
                <w:szCs w:val="24"/>
                <w:lang w:eastAsia="en-GB"/>
              </w:rPr>
              <w:tab/>
            </w:r>
            <w:r w:rsidRPr="007B1286">
              <w:rPr>
                <w:rStyle w:val="Hyperlink"/>
                <w:rFonts w:ascii="Calibri" w:hAnsi="Calibri" w:cs="Calibri"/>
                <w:noProof/>
              </w:rPr>
              <w:t>Scope and purpose of this policy</w:t>
            </w:r>
            <w:r w:rsidRPr="007B1286">
              <w:rPr>
                <w:noProof/>
                <w:webHidden/>
              </w:rPr>
              <w:tab/>
            </w:r>
            <w:r w:rsidRPr="007B1286">
              <w:rPr>
                <w:noProof/>
                <w:webHidden/>
              </w:rPr>
              <w:fldChar w:fldCharType="begin"/>
            </w:r>
            <w:r w:rsidRPr="007B1286">
              <w:rPr>
                <w:noProof/>
                <w:webHidden/>
              </w:rPr>
              <w:instrText xml:space="preserve"> PAGEREF _Toc231303771 \h </w:instrText>
            </w:r>
            <w:r w:rsidRPr="007B1286">
              <w:rPr>
                <w:noProof/>
                <w:webHidden/>
              </w:rPr>
            </w:r>
            <w:r w:rsidRPr="007B1286">
              <w:rPr>
                <w:noProof/>
                <w:webHidden/>
              </w:rPr>
              <w:fldChar w:fldCharType="separate"/>
            </w:r>
            <w:r w:rsidRPr="007B1286">
              <w:rPr>
                <w:noProof/>
                <w:webHidden/>
              </w:rPr>
              <w:t>4</w:t>
            </w:r>
            <w:r w:rsidRPr="007B1286">
              <w:rPr>
                <w:noProof/>
                <w:webHidden/>
              </w:rPr>
              <w:fldChar w:fldCharType="end"/>
            </w:r>
          </w:hyperlink>
        </w:p>
        <w:p w14:paraId="3F9ED575" w14:textId="453FA385" w:rsidR="007B1286" w:rsidRPr="007B1286" w:rsidRDefault="007B1286">
          <w:pPr>
            <w:pStyle w:val="TOC1"/>
            <w:rPr>
              <w:rFonts w:eastAsiaTheme="minorEastAsia"/>
              <w:noProof/>
              <w:sz w:val="24"/>
              <w:szCs w:val="24"/>
              <w:lang w:eastAsia="en-GB"/>
            </w:rPr>
          </w:pPr>
          <w:hyperlink w:anchor="_Toc231303772" w:history="1">
            <w:r w:rsidRPr="007B1286">
              <w:rPr>
                <w:rStyle w:val="Hyperlink"/>
                <w:rFonts w:ascii="Calibri" w:hAnsi="Calibri" w:cs="Calibri"/>
                <w:noProof/>
              </w:rPr>
              <w:t xml:space="preserve">3. </w:t>
            </w:r>
            <w:r w:rsidRPr="007B1286">
              <w:rPr>
                <w:rFonts w:eastAsiaTheme="minorEastAsia"/>
                <w:noProof/>
                <w:sz w:val="24"/>
                <w:szCs w:val="24"/>
                <w:lang w:eastAsia="en-GB"/>
              </w:rPr>
              <w:tab/>
            </w:r>
            <w:r w:rsidRPr="007B1286">
              <w:rPr>
                <w:rStyle w:val="Hyperlink"/>
                <w:rFonts w:ascii="Calibri" w:hAnsi="Calibri" w:cs="Calibri"/>
                <w:noProof/>
              </w:rPr>
              <w:t>Definitions</w:t>
            </w:r>
            <w:r w:rsidRPr="007B1286">
              <w:rPr>
                <w:noProof/>
                <w:webHidden/>
              </w:rPr>
              <w:tab/>
            </w:r>
            <w:r w:rsidRPr="007B1286">
              <w:rPr>
                <w:noProof/>
                <w:webHidden/>
              </w:rPr>
              <w:fldChar w:fldCharType="begin"/>
            </w:r>
            <w:r w:rsidRPr="007B1286">
              <w:rPr>
                <w:noProof/>
                <w:webHidden/>
              </w:rPr>
              <w:instrText xml:space="preserve"> PAGEREF _Toc231303772 \h </w:instrText>
            </w:r>
            <w:r w:rsidRPr="007B1286">
              <w:rPr>
                <w:noProof/>
                <w:webHidden/>
              </w:rPr>
            </w:r>
            <w:r w:rsidRPr="007B1286">
              <w:rPr>
                <w:noProof/>
                <w:webHidden/>
              </w:rPr>
              <w:fldChar w:fldCharType="separate"/>
            </w:r>
            <w:r w:rsidRPr="007B1286">
              <w:rPr>
                <w:noProof/>
                <w:webHidden/>
              </w:rPr>
              <w:t>4</w:t>
            </w:r>
            <w:r w:rsidRPr="007B1286">
              <w:rPr>
                <w:noProof/>
                <w:webHidden/>
              </w:rPr>
              <w:fldChar w:fldCharType="end"/>
            </w:r>
          </w:hyperlink>
        </w:p>
        <w:p w14:paraId="4B6FC837" w14:textId="4BABAB2F" w:rsidR="007B1286" w:rsidRPr="007B1286" w:rsidRDefault="007B1286">
          <w:pPr>
            <w:pStyle w:val="TOC1"/>
            <w:rPr>
              <w:rFonts w:eastAsiaTheme="minorEastAsia"/>
              <w:noProof/>
              <w:sz w:val="24"/>
              <w:szCs w:val="24"/>
              <w:lang w:eastAsia="en-GB"/>
            </w:rPr>
          </w:pPr>
          <w:hyperlink w:anchor="_Toc231303773" w:history="1">
            <w:r w:rsidRPr="007B1286">
              <w:rPr>
                <w:rStyle w:val="Hyperlink"/>
                <w:rFonts w:ascii="Calibri" w:hAnsi="Calibri" w:cs="Calibri"/>
                <w:noProof/>
              </w:rPr>
              <w:t xml:space="preserve">4. </w:t>
            </w:r>
            <w:r w:rsidRPr="007B1286">
              <w:rPr>
                <w:rFonts w:eastAsiaTheme="minorEastAsia"/>
                <w:noProof/>
                <w:sz w:val="24"/>
                <w:szCs w:val="24"/>
                <w:lang w:eastAsia="en-GB"/>
              </w:rPr>
              <w:tab/>
            </w:r>
            <w:r w:rsidRPr="007B1286">
              <w:rPr>
                <w:rStyle w:val="Hyperlink"/>
                <w:rFonts w:ascii="Calibri" w:hAnsi="Calibri" w:cs="Calibri"/>
                <w:noProof/>
              </w:rPr>
              <w:t>Process for making requests</w:t>
            </w:r>
            <w:r w:rsidRPr="007B1286">
              <w:rPr>
                <w:noProof/>
                <w:webHidden/>
              </w:rPr>
              <w:tab/>
            </w:r>
            <w:r w:rsidRPr="007B1286">
              <w:rPr>
                <w:noProof/>
                <w:webHidden/>
              </w:rPr>
              <w:fldChar w:fldCharType="begin"/>
            </w:r>
            <w:r w:rsidRPr="007B1286">
              <w:rPr>
                <w:noProof/>
                <w:webHidden/>
              </w:rPr>
              <w:instrText xml:space="preserve"> PAGEREF _Toc231303773 \h </w:instrText>
            </w:r>
            <w:r w:rsidRPr="007B1286">
              <w:rPr>
                <w:noProof/>
                <w:webHidden/>
              </w:rPr>
            </w:r>
            <w:r w:rsidRPr="007B1286">
              <w:rPr>
                <w:noProof/>
                <w:webHidden/>
              </w:rPr>
              <w:fldChar w:fldCharType="separate"/>
            </w:r>
            <w:r w:rsidRPr="007B1286">
              <w:rPr>
                <w:noProof/>
                <w:webHidden/>
              </w:rPr>
              <w:t>5</w:t>
            </w:r>
            <w:r w:rsidRPr="007B1286">
              <w:rPr>
                <w:noProof/>
                <w:webHidden/>
              </w:rPr>
              <w:fldChar w:fldCharType="end"/>
            </w:r>
          </w:hyperlink>
        </w:p>
        <w:p w14:paraId="1A60B03D" w14:textId="232CE3F4" w:rsidR="007B1286" w:rsidRPr="007B1286" w:rsidRDefault="007B1286">
          <w:pPr>
            <w:pStyle w:val="TOC1"/>
            <w:rPr>
              <w:rFonts w:eastAsiaTheme="minorEastAsia"/>
              <w:noProof/>
              <w:sz w:val="24"/>
              <w:szCs w:val="24"/>
              <w:lang w:eastAsia="en-GB"/>
            </w:rPr>
          </w:pPr>
          <w:hyperlink w:anchor="_Toc231303774" w:history="1">
            <w:r w:rsidRPr="007B1286">
              <w:rPr>
                <w:rStyle w:val="Hyperlink"/>
                <w:rFonts w:ascii="Calibri" w:hAnsi="Calibri" w:cs="Calibri"/>
                <w:noProof/>
              </w:rPr>
              <w:t xml:space="preserve">5. </w:t>
            </w:r>
            <w:r w:rsidRPr="007B1286">
              <w:rPr>
                <w:rFonts w:eastAsiaTheme="minorEastAsia"/>
                <w:noProof/>
                <w:sz w:val="24"/>
                <w:szCs w:val="24"/>
                <w:lang w:eastAsia="en-GB"/>
              </w:rPr>
              <w:tab/>
            </w:r>
            <w:r w:rsidRPr="007B1286">
              <w:rPr>
                <w:rStyle w:val="Hyperlink"/>
                <w:rFonts w:ascii="Calibri" w:hAnsi="Calibri" w:cs="Calibri"/>
                <w:noProof/>
              </w:rPr>
              <w:t>Parental Bereavement Leave, other bereavement leave and compassionate leave</w:t>
            </w:r>
            <w:r w:rsidRPr="007B1286">
              <w:rPr>
                <w:noProof/>
                <w:webHidden/>
              </w:rPr>
              <w:tab/>
            </w:r>
            <w:r w:rsidRPr="007B1286">
              <w:rPr>
                <w:noProof/>
                <w:webHidden/>
              </w:rPr>
              <w:fldChar w:fldCharType="begin"/>
            </w:r>
            <w:r w:rsidRPr="007B1286">
              <w:rPr>
                <w:noProof/>
                <w:webHidden/>
              </w:rPr>
              <w:instrText xml:space="preserve"> PAGEREF _Toc231303774 \h </w:instrText>
            </w:r>
            <w:r w:rsidRPr="007B1286">
              <w:rPr>
                <w:noProof/>
                <w:webHidden/>
              </w:rPr>
            </w:r>
            <w:r w:rsidRPr="007B1286">
              <w:rPr>
                <w:noProof/>
                <w:webHidden/>
              </w:rPr>
              <w:fldChar w:fldCharType="separate"/>
            </w:r>
            <w:r w:rsidRPr="007B1286">
              <w:rPr>
                <w:noProof/>
                <w:webHidden/>
              </w:rPr>
              <w:t>5</w:t>
            </w:r>
            <w:r w:rsidRPr="007B1286">
              <w:rPr>
                <w:noProof/>
                <w:webHidden/>
              </w:rPr>
              <w:fldChar w:fldCharType="end"/>
            </w:r>
          </w:hyperlink>
        </w:p>
        <w:p w14:paraId="0A55C7DD" w14:textId="704DC13C" w:rsidR="007B1286" w:rsidRPr="007B1286" w:rsidRDefault="007B1286">
          <w:pPr>
            <w:pStyle w:val="TOC1"/>
            <w:rPr>
              <w:rFonts w:eastAsiaTheme="minorEastAsia"/>
              <w:noProof/>
              <w:sz w:val="24"/>
              <w:szCs w:val="24"/>
              <w:lang w:eastAsia="en-GB"/>
            </w:rPr>
          </w:pPr>
          <w:hyperlink w:anchor="_Toc231303775" w:history="1">
            <w:r w:rsidRPr="007B1286">
              <w:rPr>
                <w:rStyle w:val="Hyperlink"/>
                <w:rFonts w:ascii="Calibri" w:hAnsi="Calibri" w:cs="Calibri"/>
                <w:noProof/>
              </w:rPr>
              <w:t xml:space="preserve">6. </w:t>
            </w:r>
            <w:r w:rsidRPr="007B1286">
              <w:rPr>
                <w:rFonts w:eastAsiaTheme="minorEastAsia"/>
                <w:noProof/>
                <w:sz w:val="24"/>
                <w:szCs w:val="24"/>
                <w:lang w:eastAsia="en-GB"/>
              </w:rPr>
              <w:tab/>
            </w:r>
            <w:r w:rsidRPr="007B1286">
              <w:rPr>
                <w:rStyle w:val="Hyperlink"/>
                <w:rFonts w:ascii="Calibri" w:hAnsi="Calibri" w:cs="Calibri"/>
                <w:noProof/>
              </w:rPr>
              <w:t>Dependants (Time off for)</w:t>
            </w:r>
            <w:r w:rsidRPr="007B1286">
              <w:rPr>
                <w:noProof/>
                <w:webHidden/>
              </w:rPr>
              <w:tab/>
            </w:r>
            <w:r w:rsidRPr="007B1286">
              <w:rPr>
                <w:noProof/>
                <w:webHidden/>
              </w:rPr>
              <w:fldChar w:fldCharType="begin"/>
            </w:r>
            <w:r w:rsidRPr="007B1286">
              <w:rPr>
                <w:noProof/>
                <w:webHidden/>
              </w:rPr>
              <w:instrText xml:space="preserve"> PAGEREF _Toc231303775 \h </w:instrText>
            </w:r>
            <w:r w:rsidRPr="007B1286">
              <w:rPr>
                <w:noProof/>
                <w:webHidden/>
              </w:rPr>
            </w:r>
            <w:r w:rsidRPr="007B1286">
              <w:rPr>
                <w:noProof/>
                <w:webHidden/>
              </w:rPr>
              <w:fldChar w:fldCharType="separate"/>
            </w:r>
            <w:r w:rsidRPr="007B1286">
              <w:rPr>
                <w:noProof/>
                <w:webHidden/>
              </w:rPr>
              <w:t>6</w:t>
            </w:r>
            <w:r w:rsidRPr="007B1286">
              <w:rPr>
                <w:noProof/>
                <w:webHidden/>
              </w:rPr>
              <w:fldChar w:fldCharType="end"/>
            </w:r>
          </w:hyperlink>
        </w:p>
        <w:p w14:paraId="17E12980" w14:textId="44BE54FF" w:rsidR="007B1286" w:rsidRPr="007B1286" w:rsidRDefault="007B1286">
          <w:pPr>
            <w:pStyle w:val="TOC1"/>
            <w:rPr>
              <w:rFonts w:eastAsiaTheme="minorEastAsia"/>
              <w:noProof/>
              <w:sz w:val="24"/>
              <w:szCs w:val="24"/>
              <w:lang w:eastAsia="en-GB"/>
            </w:rPr>
          </w:pPr>
          <w:hyperlink w:anchor="_Toc231303776" w:history="1">
            <w:r w:rsidRPr="007B1286">
              <w:rPr>
                <w:rStyle w:val="Hyperlink"/>
                <w:rFonts w:ascii="Calibri" w:hAnsi="Calibri" w:cs="Calibri"/>
                <w:noProof/>
              </w:rPr>
              <w:t xml:space="preserve">7. </w:t>
            </w:r>
            <w:r w:rsidRPr="007B1286">
              <w:rPr>
                <w:rFonts w:eastAsiaTheme="minorEastAsia"/>
                <w:noProof/>
                <w:sz w:val="24"/>
                <w:szCs w:val="24"/>
                <w:lang w:eastAsia="en-GB"/>
              </w:rPr>
              <w:tab/>
            </w:r>
            <w:r w:rsidRPr="007B1286">
              <w:rPr>
                <w:rStyle w:val="Hyperlink"/>
                <w:rFonts w:ascii="Calibri" w:hAnsi="Calibri" w:cs="Calibri"/>
                <w:noProof/>
              </w:rPr>
              <w:t>Childcare provision (school or nursery) closures</w:t>
            </w:r>
            <w:r w:rsidRPr="007B1286">
              <w:rPr>
                <w:noProof/>
                <w:webHidden/>
              </w:rPr>
              <w:tab/>
            </w:r>
            <w:r w:rsidRPr="007B1286">
              <w:rPr>
                <w:noProof/>
                <w:webHidden/>
              </w:rPr>
              <w:fldChar w:fldCharType="begin"/>
            </w:r>
            <w:r w:rsidRPr="007B1286">
              <w:rPr>
                <w:noProof/>
                <w:webHidden/>
              </w:rPr>
              <w:instrText xml:space="preserve"> PAGEREF _Toc231303776 \h </w:instrText>
            </w:r>
            <w:r w:rsidRPr="007B1286">
              <w:rPr>
                <w:noProof/>
                <w:webHidden/>
              </w:rPr>
            </w:r>
            <w:r w:rsidRPr="007B1286">
              <w:rPr>
                <w:noProof/>
                <w:webHidden/>
              </w:rPr>
              <w:fldChar w:fldCharType="separate"/>
            </w:r>
            <w:r w:rsidRPr="007B1286">
              <w:rPr>
                <w:noProof/>
                <w:webHidden/>
              </w:rPr>
              <w:t>7</w:t>
            </w:r>
            <w:r w:rsidRPr="007B1286">
              <w:rPr>
                <w:noProof/>
                <w:webHidden/>
              </w:rPr>
              <w:fldChar w:fldCharType="end"/>
            </w:r>
          </w:hyperlink>
        </w:p>
        <w:p w14:paraId="3401E087" w14:textId="38077A72" w:rsidR="007B1286" w:rsidRPr="007B1286" w:rsidRDefault="007B1286">
          <w:pPr>
            <w:pStyle w:val="TOC1"/>
            <w:rPr>
              <w:rFonts w:eastAsiaTheme="minorEastAsia"/>
              <w:noProof/>
              <w:sz w:val="24"/>
              <w:szCs w:val="24"/>
              <w:lang w:eastAsia="en-GB"/>
            </w:rPr>
          </w:pPr>
          <w:hyperlink w:anchor="_Toc231303777" w:history="1">
            <w:r w:rsidRPr="007B1286">
              <w:rPr>
                <w:rStyle w:val="Hyperlink"/>
                <w:rFonts w:ascii="Calibri" w:hAnsi="Calibri" w:cs="Calibri"/>
                <w:noProof/>
              </w:rPr>
              <w:t xml:space="preserve">8. </w:t>
            </w:r>
            <w:r w:rsidRPr="007B1286">
              <w:rPr>
                <w:rFonts w:eastAsiaTheme="minorEastAsia"/>
                <w:noProof/>
                <w:sz w:val="24"/>
                <w:szCs w:val="24"/>
                <w:lang w:eastAsia="en-GB"/>
              </w:rPr>
              <w:tab/>
            </w:r>
            <w:r w:rsidRPr="007B1286">
              <w:rPr>
                <w:rStyle w:val="Hyperlink"/>
                <w:rFonts w:ascii="Calibri" w:hAnsi="Calibri" w:cs="Calibri"/>
                <w:noProof/>
              </w:rPr>
              <w:t>Carer’s Leave</w:t>
            </w:r>
            <w:r w:rsidRPr="007B1286">
              <w:rPr>
                <w:noProof/>
                <w:webHidden/>
              </w:rPr>
              <w:tab/>
            </w:r>
            <w:r w:rsidRPr="007B1286">
              <w:rPr>
                <w:noProof/>
                <w:webHidden/>
              </w:rPr>
              <w:fldChar w:fldCharType="begin"/>
            </w:r>
            <w:r w:rsidRPr="007B1286">
              <w:rPr>
                <w:noProof/>
                <w:webHidden/>
              </w:rPr>
              <w:instrText xml:space="preserve"> PAGEREF _Toc231303777 \h </w:instrText>
            </w:r>
            <w:r w:rsidRPr="007B1286">
              <w:rPr>
                <w:noProof/>
                <w:webHidden/>
              </w:rPr>
            </w:r>
            <w:r w:rsidRPr="007B1286">
              <w:rPr>
                <w:noProof/>
                <w:webHidden/>
              </w:rPr>
              <w:fldChar w:fldCharType="separate"/>
            </w:r>
            <w:r w:rsidRPr="007B1286">
              <w:rPr>
                <w:noProof/>
                <w:webHidden/>
              </w:rPr>
              <w:t>7</w:t>
            </w:r>
            <w:r w:rsidRPr="007B1286">
              <w:rPr>
                <w:noProof/>
                <w:webHidden/>
              </w:rPr>
              <w:fldChar w:fldCharType="end"/>
            </w:r>
          </w:hyperlink>
        </w:p>
        <w:p w14:paraId="470F6A64" w14:textId="6D33855F" w:rsidR="007B1286" w:rsidRPr="007B1286" w:rsidRDefault="007B1286">
          <w:pPr>
            <w:pStyle w:val="TOC1"/>
            <w:rPr>
              <w:rFonts w:eastAsiaTheme="minorEastAsia"/>
              <w:noProof/>
              <w:sz w:val="24"/>
              <w:szCs w:val="24"/>
              <w:lang w:eastAsia="en-GB"/>
            </w:rPr>
          </w:pPr>
          <w:hyperlink w:anchor="_Toc231303778" w:history="1">
            <w:r w:rsidRPr="007B1286">
              <w:rPr>
                <w:rStyle w:val="Hyperlink"/>
                <w:rFonts w:ascii="Calibri" w:hAnsi="Calibri" w:cs="Calibri"/>
                <w:noProof/>
              </w:rPr>
              <w:t xml:space="preserve">9. </w:t>
            </w:r>
            <w:r w:rsidRPr="007B1286">
              <w:rPr>
                <w:rFonts w:eastAsiaTheme="minorEastAsia"/>
                <w:noProof/>
                <w:sz w:val="24"/>
                <w:szCs w:val="24"/>
                <w:lang w:eastAsia="en-GB"/>
              </w:rPr>
              <w:tab/>
            </w:r>
            <w:r w:rsidRPr="007B1286">
              <w:rPr>
                <w:rStyle w:val="Hyperlink"/>
                <w:rFonts w:ascii="Calibri" w:hAnsi="Calibri" w:cs="Calibri"/>
                <w:noProof/>
              </w:rPr>
              <w:t>Assisted Conception</w:t>
            </w:r>
            <w:r w:rsidRPr="007B1286">
              <w:rPr>
                <w:noProof/>
                <w:webHidden/>
              </w:rPr>
              <w:tab/>
            </w:r>
            <w:r w:rsidRPr="007B1286">
              <w:rPr>
                <w:noProof/>
                <w:webHidden/>
              </w:rPr>
              <w:fldChar w:fldCharType="begin"/>
            </w:r>
            <w:r w:rsidRPr="007B1286">
              <w:rPr>
                <w:noProof/>
                <w:webHidden/>
              </w:rPr>
              <w:instrText xml:space="preserve"> PAGEREF _Toc231303778 \h </w:instrText>
            </w:r>
            <w:r w:rsidRPr="007B1286">
              <w:rPr>
                <w:noProof/>
                <w:webHidden/>
              </w:rPr>
            </w:r>
            <w:r w:rsidRPr="007B1286">
              <w:rPr>
                <w:noProof/>
                <w:webHidden/>
              </w:rPr>
              <w:fldChar w:fldCharType="separate"/>
            </w:r>
            <w:r w:rsidRPr="007B1286">
              <w:rPr>
                <w:noProof/>
                <w:webHidden/>
              </w:rPr>
              <w:t>8</w:t>
            </w:r>
            <w:r w:rsidRPr="007B1286">
              <w:rPr>
                <w:noProof/>
                <w:webHidden/>
              </w:rPr>
              <w:fldChar w:fldCharType="end"/>
            </w:r>
          </w:hyperlink>
        </w:p>
        <w:p w14:paraId="357165E1" w14:textId="7F9C829B" w:rsidR="007B1286" w:rsidRPr="007B1286" w:rsidRDefault="007B1286">
          <w:pPr>
            <w:pStyle w:val="TOC1"/>
            <w:rPr>
              <w:rFonts w:eastAsiaTheme="minorEastAsia"/>
              <w:noProof/>
              <w:sz w:val="24"/>
              <w:szCs w:val="24"/>
              <w:lang w:eastAsia="en-GB"/>
            </w:rPr>
          </w:pPr>
          <w:hyperlink w:anchor="_Toc231303779" w:history="1">
            <w:r w:rsidRPr="007B1286">
              <w:rPr>
                <w:rStyle w:val="Hyperlink"/>
                <w:rFonts w:ascii="Calibri" w:hAnsi="Calibri" w:cs="Calibri"/>
                <w:noProof/>
              </w:rPr>
              <w:t xml:space="preserve">10. </w:t>
            </w:r>
            <w:r w:rsidRPr="007B1286">
              <w:rPr>
                <w:rFonts w:eastAsiaTheme="minorEastAsia"/>
                <w:noProof/>
                <w:sz w:val="24"/>
                <w:szCs w:val="24"/>
                <w:lang w:eastAsia="en-GB"/>
              </w:rPr>
              <w:tab/>
            </w:r>
            <w:r w:rsidRPr="007B1286">
              <w:rPr>
                <w:rStyle w:val="Hyperlink"/>
                <w:rFonts w:ascii="Calibri" w:hAnsi="Calibri" w:cs="Calibri"/>
                <w:noProof/>
              </w:rPr>
              <w:t>Well-being Day</w:t>
            </w:r>
            <w:r w:rsidRPr="007B1286">
              <w:rPr>
                <w:noProof/>
                <w:webHidden/>
              </w:rPr>
              <w:tab/>
            </w:r>
            <w:r w:rsidRPr="007B1286">
              <w:rPr>
                <w:noProof/>
                <w:webHidden/>
              </w:rPr>
              <w:fldChar w:fldCharType="begin"/>
            </w:r>
            <w:r w:rsidRPr="007B1286">
              <w:rPr>
                <w:noProof/>
                <w:webHidden/>
              </w:rPr>
              <w:instrText xml:space="preserve"> PAGEREF _Toc231303779 \h </w:instrText>
            </w:r>
            <w:r w:rsidRPr="007B1286">
              <w:rPr>
                <w:noProof/>
                <w:webHidden/>
              </w:rPr>
            </w:r>
            <w:r w:rsidRPr="007B1286">
              <w:rPr>
                <w:noProof/>
                <w:webHidden/>
              </w:rPr>
              <w:fldChar w:fldCharType="separate"/>
            </w:r>
            <w:r w:rsidRPr="007B1286">
              <w:rPr>
                <w:noProof/>
                <w:webHidden/>
              </w:rPr>
              <w:t>9</w:t>
            </w:r>
            <w:r w:rsidRPr="007B1286">
              <w:rPr>
                <w:noProof/>
                <w:webHidden/>
              </w:rPr>
              <w:fldChar w:fldCharType="end"/>
            </w:r>
          </w:hyperlink>
        </w:p>
        <w:p w14:paraId="5A5E43A0" w14:textId="1199B02C" w:rsidR="007B1286" w:rsidRPr="007B1286" w:rsidRDefault="007B1286">
          <w:pPr>
            <w:pStyle w:val="TOC1"/>
            <w:rPr>
              <w:rFonts w:eastAsiaTheme="minorEastAsia"/>
              <w:noProof/>
              <w:sz w:val="24"/>
              <w:szCs w:val="24"/>
              <w:lang w:eastAsia="en-GB"/>
            </w:rPr>
          </w:pPr>
          <w:hyperlink w:anchor="_Toc231303780" w:history="1">
            <w:r w:rsidRPr="007B1286">
              <w:rPr>
                <w:rStyle w:val="Hyperlink"/>
                <w:rFonts w:ascii="Calibri" w:hAnsi="Calibri" w:cs="Calibri"/>
                <w:noProof/>
              </w:rPr>
              <w:t>11.</w:t>
            </w:r>
            <w:r w:rsidRPr="007B1286">
              <w:rPr>
                <w:rFonts w:eastAsiaTheme="minorEastAsia"/>
                <w:noProof/>
                <w:sz w:val="24"/>
                <w:szCs w:val="24"/>
                <w:lang w:eastAsia="en-GB"/>
              </w:rPr>
              <w:tab/>
            </w:r>
            <w:r w:rsidRPr="007B1286">
              <w:rPr>
                <w:rStyle w:val="Hyperlink"/>
                <w:rFonts w:ascii="Calibri" w:hAnsi="Calibri" w:cs="Calibri"/>
                <w:noProof/>
              </w:rPr>
              <w:t>Domestic, Personal and Family Reasons</w:t>
            </w:r>
            <w:r w:rsidRPr="007B1286">
              <w:rPr>
                <w:noProof/>
                <w:webHidden/>
              </w:rPr>
              <w:tab/>
            </w:r>
            <w:r w:rsidRPr="007B1286">
              <w:rPr>
                <w:noProof/>
                <w:webHidden/>
              </w:rPr>
              <w:fldChar w:fldCharType="begin"/>
            </w:r>
            <w:r w:rsidRPr="007B1286">
              <w:rPr>
                <w:noProof/>
                <w:webHidden/>
              </w:rPr>
              <w:instrText xml:space="preserve"> PAGEREF _Toc231303780 \h </w:instrText>
            </w:r>
            <w:r w:rsidRPr="007B1286">
              <w:rPr>
                <w:noProof/>
                <w:webHidden/>
              </w:rPr>
            </w:r>
            <w:r w:rsidRPr="007B1286">
              <w:rPr>
                <w:noProof/>
                <w:webHidden/>
              </w:rPr>
              <w:fldChar w:fldCharType="separate"/>
            </w:r>
            <w:r w:rsidRPr="007B1286">
              <w:rPr>
                <w:noProof/>
                <w:webHidden/>
              </w:rPr>
              <w:t>9</w:t>
            </w:r>
            <w:r w:rsidRPr="007B1286">
              <w:rPr>
                <w:noProof/>
                <w:webHidden/>
              </w:rPr>
              <w:fldChar w:fldCharType="end"/>
            </w:r>
          </w:hyperlink>
        </w:p>
        <w:p w14:paraId="6D5537A0" w14:textId="65B01D1E" w:rsidR="007B1286" w:rsidRPr="007B1286" w:rsidRDefault="007B1286">
          <w:pPr>
            <w:pStyle w:val="TOC1"/>
            <w:rPr>
              <w:rFonts w:eastAsiaTheme="minorEastAsia"/>
              <w:noProof/>
              <w:sz w:val="24"/>
              <w:szCs w:val="24"/>
              <w:lang w:eastAsia="en-GB"/>
            </w:rPr>
          </w:pPr>
          <w:hyperlink w:anchor="_Toc231303781" w:history="1">
            <w:r w:rsidRPr="007B1286">
              <w:rPr>
                <w:rStyle w:val="Hyperlink"/>
                <w:rFonts w:ascii="Calibri" w:hAnsi="Calibri" w:cs="Calibri"/>
                <w:noProof/>
              </w:rPr>
              <w:t>12.</w:t>
            </w:r>
            <w:r w:rsidRPr="007B1286">
              <w:rPr>
                <w:rFonts w:eastAsiaTheme="minorEastAsia"/>
                <w:noProof/>
                <w:sz w:val="24"/>
                <w:szCs w:val="24"/>
                <w:lang w:eastAsia="en-GB"/>
              </w:rPr>
              <w:tab/>
            </w:r>
            <w:r w:rsidRPr="007B1286">
              <w:rPr>
                <w:rStyle w:val="Hyperlink"/>
                <w:rFonts w:ascii="Calibri" w:hAnsi="Calibri" w:cs="Calibri"/>
                <w:noProof/>
              </w:rPr>
              <w:t>Health and Welfare</w:t>
            </w:r>
            <w:r w:rsidRPr="007B1286">
              <w:rPr>
                <w:noProof/>
                <w:webHidden/>
              </w:rPr>
              <w:tab/>
            </w:r>
            <w:r w:rsidRPr="007B1286">
              <w:rPr>
                <w:noProof/>
                <w:webHidden/>
              </w:rPr>
              <w:fldChar w:fldCharType="begin"/>
            </w:r>
            <w:r w:rsidRPr="007B1286">
              <w:rPr>
                <w:noProof/>
                <w:webHidden/>
              </w:rPr>
              <w:instrText xml:space="preserve"> PAGEREF _Toc231303781 \h </w:instrText>
            </w:r>
            <w:r w:rsidRPr="007B1286">
              <w:rPr>
                <w:noProof/>
                <w:webHidden/>
              </w:rPr>
            </w:r>
            <w:r w:rsidRPr="007B1286">
              <w:rPr>
                <w:noProof/>
                <w:webHidden/>
              </w:rPr>
              <w:fldChar w:fldCharType="separate"/>
            </w:r>
            <w:r w:rsidRPr="007B1286">
              <w:rPr>
                <w:noProof/>
                <w:webHidden/>
              </w:rPr>
              <w:t>10</w:t>
            </w:r>
            <w:r w:rsidRPr="007B1286">
              <w:rPr>
                <w:noProof/>
                <w:webHidden/>
              </w:rPr>
              <w:fldChar w:fldCharType="end"/>
            </w:r>
          </w:hyperlink>
        </w:p>
        <w:p w14:paraId="7943E18B" w14:textId="04BFAF9E" w:rsidR="007B1286" w:rsidRPr="007B1286" w:rsidRDefault="007B1286">
          <w:pPr>
            <w:pStyle w:val="TOC1"/>
            <w:rPr>
              <w:rFonts w:eastAsiaTheme="minorEastAsia"/>
              <w:noProof/>
              <w:sz w:val="24"/>
              <w:szCs w:val="24"/>
              <w:lang w:eastAsia="en-GB"/>
            </w:rPr>
          </w:pPr>
          <w:hyperlink w:anchor="_Toc231303782" w:history="1">
            <w:r w:rsidRPr="007B1286">
              <w:rPr>
                <w:rStyle w:val="Hyperlink"/>
                <w:rFonts w:ascii="Calibri" w:hAnsi="Calibri" w:cs="Calibri"/>
                <w:noProof/>
              </w:rPr>
              <w:t xml:space="preserve">13. </w:t>
            </w:r>
            <w:r w:rsidRPr="007B1286">
              <w:rPr>
                <w:rFonts w:eastAsiaTheme="minorEastAsia"/>
                <w:noProof/>
                <w:sz w:val="24"/>
                <w:szCs w:val="24"/>
                <w:lang w:eastAsia="en-GB"/>
              </w:rPr>
              <w:tab/>
            </w:r>
            <w:r w:rsidRPr="007B1286">
              <w:rPr>
                <w:rStyle w:val="Hyperlink"/>
                <w:rFonts w:ascii="Calibri" w:hAnsi="Calibri" w:cs="Calibri"/>
                <w:noProof/>
              </w:rPr>
              <w:t>Interviews</w:t>
            </w:r>
            <w:r w:rsidRPr="007B1286">
              <w:rPr>
                <w:noProof/>
                <w:webHidden/>
              </w:rPr>
              <w:tab/>
            </w:r>
            <w:r w:rsidRPr="007B1286">
              <w:rPr>
                <w:noProof/>
                <w:webHidden/>
              </w:rPr>
              <w:fldChar w:fldCharType="begin"/>
            </w:r>
            <w:r w:rsidRPr="007B1286">
              <w:rPr>
                <w:noProof/>
                <w:webHidden/>
              </w:rPr>
              <w:instrText xml:space="preserve"> PAGEREF _Toc231303782 \h </w:instrText>
            </w:r>
            <w:r w:rsidRPr="007B1286">
              <w:rPr>
                <w:noProof/>
                <w:webHidden/>
              </w:rPr>
            </w:r>
            <w:r w:rsidRPr="007B1286">
              <w:rPr>
                <w:noProof/>
                <w:webHidden/>
              </w:rPr>
              <w:fldChar w:fldCharType="separate"/>
            </w:r>
            <w:r w:rsidRPr="007B1286">
              <w:rPr>
                <w:noProof/>
                <w:webHidden/>
              </w:rPr>
              <w:t>10</w:t>
            </w:r>
            <w:r w:rsidRPr="007B1286">
              <w:rPr>
                <w:noProof/>
                <w:webHidden/>
              </w:rPr>
              <w:fldChar w:fldCharType="end"/>
            </w:r>
          </w:hyperlink>
        </w:p>
        <w:p w14:paraId="3C308B68" w14:textId="2EE83812" w:rsidR="007B1286" w:rsidRPr="007B1286" w:rsidRDefault="007B1286">
          <w:pPr>
            <w:pStyle w:val="TOC1"/>
            <w:rPr>
              <w:rFonts w:eastAsiaTheme="minorEastAsia"/>
              <w:noProof/>
              <w:sz w:val="24"/>
              <w:szCs w:val="24"/>
              <w:lang w:eastAsia="en-GB"/>
            </w:rPr>
          </w:pPr>
          <w:hyperlink w:anchor="_Toc231303783" w:history="1">
            <w:r w:rsidRPr="007B1286">
              <w:rPr>
                <w:rStyle w:val="Hyperlink"/>
                <w:rFonts w:ascii="Calibri" w:hAnsi="Calibri" w:cs="Calibri"/>
                <w:noProof/>
              </w:rPr>
              <w:t xml:space="preserve">14. </w:t>
            </w:r>
            <w:r w:rsidRPr="007B1286">
              <w:rPr>
                <w:rFonts w:eastAsiaTheme="minorEastAsia"/>
                <w:noProof/>
                <w:sz w:val="24"/>
                <w:szCs w:val="24"/>
                <w:lang w:eastAsia="en-GB"/>
              </w:rPr>
              <w:tab/>
            </w:r>
            <w:r w:rsidRPr="007B1286">
              <w:rPr>
                <w:rStyle w:val="Hyperlink"/>
                <w:rFonts w:ascii="Calibri" w:hAnsi="Calibri" w:cs="Calibri"/>
                <w:noProof/>
              </w:rPr>
              <w:t>Time off for public duties</w:t>
            </w:r>
            <w:r w:rsidRPr="007B1286">
              <w:rPr>
                <w:noProof/>
                <w:webHidden/>
              </w:rPr>
              <w:tab/>
            </w:r>
            <w:r w:rsidRPr="007B1286">
              <w:rPr>
                <w:noProof/>
                <w:webHidden/>
              </w:rPr>
              <w:fldChar w:fldCharType="begin"/>
            </w:r>
            <w:r w:rsidRPr="007B1286">
              <w:rPr>
                <w:noProof/>
                <w:webHidden/>
              </w:rPr>
              <w:instrText xml:space="preserve"> PAGEREF _Toc231303783 \h </w:instrText>
            </w:r>
            <w:r w:rsidRPr="007B1286">
              <w:rPr>
                <w:noProof/>
                <w:webHidden/>
              </w:rPr>
            </w:r>
            <w:r w:rsidRPr="007B1286">
              <w:rPr>
                <w:noProof/>
                <w:webHidden/>
              </w:rPr>
              <w:fldChar w:fldCharType="separate"/>
            </w:r>
            <w:r w:rsidRPr="007B1286">
              <w:rPr>
                <w:noProof/>
                <w:webHidden/>
              </w:rPr>
              <w:t>11</w:t>
            </w:r>
            <w:r w:rsidRPr="007B1286">
              <w:rPr>
                <w:noProof/>
                <w:webHidden/>
              </w:rPr>
              <w:fldChar w:fldCharType="end"/>
            </w:r>
          </w:hyperlink>
        </w:p>
        <w:p w14:paraId="2D60DCA4" w14:textId="4C888B29" w:rsidR="007B1286" w:rsidRPr="007B1286" w:rsidRDefault="007B1286">
          <w:pPr>
            <w:pStyle w:val="TOC1"/>
            <w:rPr>
              <w:rFonts w:eastAsiaTheme="minorEastAsia"/>
              <w:noProof/>
              <w:sz w:val="24"/>
              <w:szCs w:val="24"/>
              <w:lang w:eastAsia="en-GB"/>
            </w:rPr>
          </w:pPr>
          <w:hyperlink w:anchor="_Toc231303784" w:history="1">
            <w:r w:rsidRPr="007B1286">
              <w:rPr>
                <w:rStyle w:val="Hyperlink"/>
                <w:rFonts w:ascii="Calibri" w:hAnsi="Calibri" w:cs="Calibri"/>
                <w:noProof/>
              </w:rPr>
              <w:t xml:space="preserve">15. </w:t>
            </w:r>
            <w:r w:rsidRPr="007B1286">
              <w:rPr>
                <w:rFonts w:eastAsiaTheme="minorEastAsia"/>
                <w:noProof/>
                <w:sz w:val="24"/>
                <w:szCs w:val="24"/>
                <w:lang w:eastAsia="en-GB"/>
              </w:rPr>
              <w:tab/>
            </w:r>
            <w:r w:rsidRPr="007B1286">
              <w:rPr>
                <w:rStyle w:val="Hyperlink"/>
                <w:rFonts w:ascii="Calibri" w:hAnsi="Calibri" w:cs="Calibri"/>
                <w:noProof/>
              </w:rPr>
              <w:t>Professional Examination Duties</w:t>
            </w:r>
            <w:r w:rsidRPr="007B1286">
              <w:rPr>
                <w:noProof/>
                <w:webHidden/>
              </w:rPr>
              <w:tab/>
            </w:r>
            <w:r w:rsidRPr="007B1286">
              <w:rPr>
                <w:noProof/>
                <w:webHidden/>
              </w:rPr>
              <w:fldChar w:fldCharType="begin"/>
            </w:r>
            <w:r w:rsidRPr="007B1286">
              <w:rPr>
                <w:noProof/>
                <w:webHidden/>
              </w:rPr>
              <w:instrText xml:space="preserve"> PAGEREF _Toc231303784 \h </w:instrText>
            </w:r>
            <w:r w:rsidRPr="007B1286">
              <w:rPr>
                <w:noProof/>
                <w:webHidden/>
              </w:rPr>
            </w:r>
            <w:r w:rsidRPr="007B1286">
              <w:rPr>
                <w:noProof/>
                <w:webHidden/>
              </w:rPr>
              <w:fldChar w:fldCharType="separate"/>
            </w:r>
            <w:r w:rsidRPr="007B1286">
              <w:rPr>
                <w:noProof/>
                <w:webHidden/>
              </w:rPr>
              <w:t>12</w:t>
            </w:r>
            <w:r w:rsidRPr="007B1286">
              <w:rPr>
                <w:noProof/>
                <w:webHidden/>
              </w:rPr>
              <w:fldChar w:fldCharType="end"/>
            </w:r>
          </w:hyperlink>
        </w:p>
        <w:p w14:paraId="77FD3A78" w14:textId="5CDC8F60" w:rsidR="007B1286" w:rsidRPr="007B1286" w:rsidRDefault="007B1286">
          <w:pPr>
            <w:pStyle w:val="TOC1"/>
            <w:rPr>
              <w:rFonts w:eastAsiaTheme="minorEastAsia"/>
              <w:noProof/>
              <w:sz w:val="24"/>
              <w:szCs w:val="24"/>
              <w:lang w:eastAsia="en-GB"/>
            </w:rPr>
          </w:pPr>
          <w:hyperlink w:anchor="_Toc231303785" w:history="1">
            <w:r w:rsidRPr="007B1286">
              <w:rPr>
                <w:rStyle w:val="Hyperlink"/>
                <w:rFonts w:ascii="Calibri" w:hAnsi="Calibri" w:cs="Calibri"/>
                <w:noProof/>
              </w:rPr>
              <w:t xml:space="preserve">16. </w:t>
            </w:r>
            <w:r w:rsidRPr="007B1286">
              <w:rPr>
                <w:rFonts w:eastAsiaTheme="minorEastAsia"/>
                <w:noProof/>
                <w:sz w:val="24"/>
                <w:szCs w:val="24"/>
                <w:lang w:eastAsia="en-GB"/>
              </w:rPr>
              <w:tab/>
            </w:r>
            <w:r w:rsidRPr="007B1286">
              <w:rPr>
                <w:rStyle w:val="Hyperlink"/>
                <w:rFonts w:ascii="Calibri" w:hAnsi="Calibri" w:cs="Calibri"/>
                <w:noProof/>
              </w:rPr>
              <w:t>Redundancy – support for job seeking</w:t>
            </w:r>
            <w:r w:rsidRPr="007B1286">
              <w:rPr>
                <w:noProof/>
                <w:webHidden/>
              </w:rPr>
              <w:tab/>
            </w:r>
            <w:r w:rsidRPr="007B1286">
              <w:rPr>
                <w:noProof/>
                <w:webHidden/>
              </w:rPr>
              <w:fldChar w:fldCharType="begin"/>
            </w:r>
            <w:r w:rsidRPr="007B1286">
              <w:rPr>
                <w:noProof/>
                <w:webHidden/>
              </w:rPr>
              <w:instrText xml:space="preserve"> PAGEREF _Toc231303785 \h </w:instrText>
            </w:r>
            <w:r w:rsidRPr="007B1286">
              <w:rPr>
                <w:noProof/>
                <w:webHidden/>
              </w:rPr>
            </w:r>
            <w:r w:rsidRPr="007B1286">
              <w:rPr>
                <w:noProof/>
                <w:webHidden/>
              </w:rPr>
              <w:fldChar w:fldCharType="separate"/>
            </w:r>
            <w:r w:rsidRPr="007B1286">
              <w:rPr>
                <w:noProof/>
                <w:webHidden/>
              </w:rPr>
              <w:t>12</w:t>
            </w:r>
            <w:r w:rsidRPr="007B1286">
              <w:rPr>
                <w:noProof/>
                <w:webHidden/>
              </w:rPr>
              <w:fldChar w:fldCharType="end"/>
            </w:r>
          </w:hyperlink>
        </w:p>
        <w:p w14:paraId="48B904F4" w14:textId="6E893317" w:rsidR="007B1286" w:rsidRPr="007B1286" w:rsidRDefault="007B1286">
          <w:pPr>
            <w:pStyle w:val="TOC1"/>
            <w:rPr>
              <w:rFonts w:eastAsiaTheme="minorEastAsia"/>
              <w:noProof/>
              <w:sz w:val="24"/>
              <w:szCs w:val="24"/>
              <w:lang w:eastAsia="en-GB"/>
            </w:rPr>
          </w:pPr>
          <w:hyperlink w:anchor="_Toc231303786" w:history="1">
            <w:r w:rsidRPr="007B1286">
              <w:rPr>
                <w:rStyle w:val="Hyperlink"/>
                <w:rFonts w:ascii="Calibri" w:hAnsi="Calibri" w:cs="Calibri"/>
                <w:noProof/>
              </w:rPr>
              <w:t xml:space="preserve">17. </w:t>
            </w:r>
            <w:r w:rsidRPr="007B1286">
              <w:rPr>
                <w:rFonts w:eastAsiaTheme="minorEastAsia"/>
                <w:noProof/>
                <w:sz w:val="24"/>
                <w:szCs w:val="24"/>
                <w:lang w:eastAsia="en-GB"/>
              </w:rPr>
              <w:tab/>
            </w:r>
            <w:r w:rsidRPr="007B1286">
              <w:rPr>
                <w:rStyle w:val="Hyperlink"/>
                <w:rFonts w:ascii="Calibri" w:hAnsi="Calibri" w:cs="Calibri"/>
                <w:noProof/>
              </w:rPr>
              <w:t>Religious Festivals</w:t>
            </w:r>
            <w:r w:rsidRPr="007B1286">
              <w:rPr>
                <w:noProof/>
                <w:webHidden/>
              </w:rPr>
              <w:tab/>
            </w:r>
            <w:r w:rsidRPr="007B1286">
              <w:rPr>
                <w:noProof/>
                <w:webHidden/>
              </w:rPr>
              <w:fldChar w:fldCharType="begin"/>
            </w:r>
            <w:r w:rsidRPr="007B1286">
              <w:rPr>
                <w:noProof/>
                <w:webHidden/>
              </w:rPr>
              <w:instrText xml:space="preserve"> PAGEREF _Toc231303786 \h </w:instrText>
            </w:r>
            <w:r w:rsidRPr="007B1286">
              <w:rPr>
                <w:noProof/>
                <w:webHidden/>
              </w:rPr>
            </w:r>
            <w:r w:rsidRPr="007B1286">
              <w:rPr>
                <w:noProof/>
                <w:webHidden/>
              </w:rPr>
              <w:fldChar w:fldCharType="separate"/>
            </w:r>
            <w:r w:rsidRPr="007B1286">
              <w:rPr>
                <w:noProof/>
                <w:webHidden/>
              </w:rPr>
              <w:t>13</w:t>
            </w:r>
            <w:r w:rsidRPr="007B1286">
              <w:rPr>
                <w:noProof/>
                <w:webHidden/>
              </w:rPr>
              <w:fldChar w:fldCharType="end"/>
            </w:r>
          </w:hyperlink>
        </w:p>
        <w:p w14:paraId="7CFFEC1D" w14:textId="001A6F49" w:rsidR="007B1286" w:rsidRPr="007B1286" w:rsidRDefault="007B1286">
          <w:pPr>
            <w:pStyle w:val="TOC1"/>
            <w:rPr>
              <w:rFonts w:eastAsiaTheme="minorEastAsia"/>
              <w:noProof/>
              <w:sz w:val="24"/>
              <w:szCs w:val="24"/>
              <w:lang w:eastAsia="en-GB"/>
            </w:rPr>
          </w:pPr>
          <w:hyperlink w:anchor="_Toc231303787" w:history="1">
            <w:r w:rsidRPr="007B1286">
              <w:rPr>
                <w:rStyle w:val="Hyperlink"/>
                <w:rFonts w:ascii="Calibri" w:hAnsi="Calibri" w:cs="Calibri"/>
                <w:noProof/>
              </w:rPr>
              <w:t xml:space="preserve">18. </w:t>
            </w:r>
            <w:r w:rsidRPr="007B1286">
              <w:rPr>
                <w:rFonts w:eastAsiaTheme="minorEastAsia"/>
                <w:noProof/>
                <w:sz w:val="24"/>
                <w:szCs w:val="24"/>
                <w:lang w:eastAsia="en-GB"/>
              </w:rPr>
              <w:tab/>
            </w:r>
            <w:r w:rsidRPr="007B1286">
              <w:rPr>
                <w:rStyle w:val="Hyperlink"/>
                <w:rFonts w:ascii="Calibri" w:hAnsi="Calibri" w:cs="Calibri"/>
                <w:noProof/>
              </w:rPr>
              <w:t>Time off for trade union duties and activities</w:t>
            </w:r>
            <w:r w:rsidRPr="007B1286">
              <w:rPr>
                <w:noProof/>
                <w:webHidden/>
              </w:rPr>
              <w:tab/>
            </w:r>
            <w:r w:rsidRPr="007B1286">
              <w:rPr>
                <w:noProof/>
                <w:webHidden/>
              </w:rPr>
              <w:fldChar w:fldCharType="begin"/>
            </w:r>
            <w:r w:rsidRPr="007B1286">
              <w:rPr>
                <w:noProof/>
                <w:webHidden/>
              </w:rPr>
              <w:instrText xml:space="preserve"> PAGEREF _Toc231303787 \h </w:instrText>
            </w:r>
            <w:r w:rsidRPr="007B1286">
              <w:rPr>
                <w:noProof/>
                <w:webHidden/>
              </w:rPr>
            </w:r>
            <w:r w:rsidRPr="007B1286">
              <w:rPr>
                <w:noProof/>
                <w:webHidden/>
              </w:rPr>
              <w:fldChar w:fldCharType="separate"/>
            </w:r>
            <w:r w:rsidRPr="007B1286">
              <w:rPr>
                <w:noProof/>
                <w:webHidden/>
              </w:rPr>
              <w:t>13</w:t>
            </w:r>
            <w:r w:rsidRPr="007B1286">
              <w:rPr>
                <w:noProof/>
                <w:webHidden/>
              </w:rPr>
              <w:fldChar w:fldCharType="end"/>
            </w:r>
          </w:hyperlink>
        </w:p>
        <w:p w14:paraId="01120ED3" w14:textId="60D46D9B" w:rsidR="007B1286" w:rsidRPr="007B1286" w:rsidRDefault="007B1286">
          <w:pPr>
            <w:pStyle w:val="TOC1"/>
            <w:rPr>
              <w:rFonts w:eastAsiaTheme="minorEastAsia"/>
              <w:noProof/>
              <w:sz w:val="24"/>
              <w:szCs w:val="24"/>
              <w:lang w:eastAsia="en-GB"/>
            </w:rPr>
          </w:pPr>
          <w:hyperlink w:anchor="_Toc231303788" w:history="1">
            <w:r w:rsidRPr="007B1286">
              <w:rPr>
                <w:rStyle w:val="Hyperlink"/>
                <w:rFonts w:ascii="Calibri" w:hAnsi="Calibri" w:cs="Calibri"/>
                <w:noProof/>
              </w:rPr>
              <w:t xml:space="preserve">19. </w:t>
            </w:r>
            <w:r w:rsidRPr="007B1286">
              <w:rPr>
                <w:rFonts w:eastAsiaTheme="minorEastAsia"/>
                <w:noProof/>
                <w:sz w:val="24"/>
                <w:szCs w:val="24"/>
                <w:lang w:eastAsia="en-GB"/>
              </w:rPr>
              <w:tab/>
            </w:r>
            <w:r w:rsidRPr="007B1286">
              <w:rPr>
                <w:rStyle w:val="Hyperlink"/>
                <w:rFonts w:ascii="Calibri" w:hAnsi="Calibri" w:cs="Calibri"/>
                <w:noProof/>
              </w:rPr>
              <w:t>Severe Weather and Disruptions to Public Transport</w:t>
            </w:r>
            <w:r w:rsidRPr="007B1286">
              <w:rPr>
                <w:noProof/>
                <w:webHidden/>
              </w:rPr>
              <w:tab/>
            </w:r>
            <w:r w:rsidRPr="007B1286">
              <w:rPr>
                <w:noProof/>
                <w:webHidden/>
              </w:rPr>
              <w:fldChar w:fldCharType="begin"/>
            </w:r>
            <w:r w:rsidRPr="007B1286">
              <w:rPr>
                <w:noProof/>
                <w:webHidden/>
              </w:rPr>
              <w:instrText xml:space="preserve"> PAGEREF _Toc231303788 \h </w:instrText>
            </w:r>
            <w:r w:rsidRPr="007B1286">
              <w:rPr>
                <w:noProof/>
                <w:webHidden/>
              </w:rPr>
            </w:r>
            <w:r w:rsidRPr="007B1286">
              <w:rPr>
                <w:noProof/>
                <w:webHidden/>
              </w:rPr>
              <w:fldChar w:fldCharType="separate"/>
            </w:r>
            <w:r w:rsidRPr="007B1286">
              <w:rPr>
                <w:noProof/>
                <w:webHidden/>
              </w:rPr>
              <w:t>15</w:t>
            </w:r>
            <w:r w:rsidRPr="007B1286">
              <w:rPr>
                <w:noProof/>
                <w:webHidden/>
              </w:rPr>
              <w:fldChar w:fldCharType="end"/>
            </w:r>
          </w:hyperlink>
        </w:p>
        <w:p w14:paraId="2CCF528D" w14:textId="05444C89" w:rsidR="007B1286" w:rsidRPr="007B1286" w:rsidRDefault="007B1286">
          <w:pPr>
            <w:pStyle w:val="TOC1"/>
            <w:rPr>
              <w:rFonts w:eastAsiaTheme="minorEastAsia"/>
              <w:noProof/>
              <w:sz w:val="24"/>
              <w:szCs w:val="24"/>
              <w:lang w:eastAsia="en-GB"/>
            </w:rPr>
          </w:pPr>
          <w:hyperlink w:anchor="_Toc231303789" w:history="1">
            <w:r w:rsidRPr="007B1286">
              <w:rPr>
                <w:rStyle w:val="Hyperlink"/>
                <w:rFonts w:ascii="Calibri" w:hAnsi="Calibri" w:cs="Calibri"/>
                <w:noProof/>
              </w:rPr>
              <w:t xml:space="preserve">20. </w:t>
            </w:r>
            <w:r w:rsidRPr="007B1286">
              <w:rPr>
                <w:rFonts w:eastAsiaTheme="minorEastAsia"/>
                <w:noProof/>
                <w:sz w:val="24"/>
                <w:szCs w:val="24"/>
                <w:lang w:eastAsia="en-GB"/>
              </w:rPr>
              <w:tab/>
            </w:r>
            <w:r w:rsidRPr="007B1286">
              <w:rPr>
                <w:rStyle w:val="Hyperlink"/>
                <w:rFonts w:ascii="Calibri" w:hAnsi="Calibri" w:cs="Calibri"/>
                <w:noProof/>
              </w:rPr>
              <w:t>School closure</w:t>
            </w:r>
            <w:r w:rsidRPr="007B1286">
              <w:rPr>
                <w:noProof/>
                <w:webHidden/>
              </w:rPr>
              <w:tab/>
            </w:r>
            <w:r w:rsidRPr="007B1286">
              <w:rPr>
                <w:noProof/>
                <w:webHidden/>
              </w:rPr>
              <w:fldChar w:fldCharType="begin"/>
            </w:r>
            <w:r w:rsidRPr="007B1286">
              <w:rPr>
                <w:noProof/>
                <w:webHidden/>
              </w:rPr>
              <w:instrText xml:space="preserve"> PAGEREF _Toc231303789 \h </w:instrText>
            </w:r>
            <w:r w:rsidRPr="007B1286">
              <w:rPr>
                <w:noProof/>
                <w:webHidden/>
              </w:rPr>
            </w:r>
            <w:r w:rsidRPr="007B1286">
              <w:rPr>
                <w:noProof/>
                <w:webHidden/>
              </w:rPr>
              <w:fldChar w:fldCharType="separate"/>
            </w:r>
            <w:r w:rsidRPr="007B1286">
              <w:rPr>
                <w:noProof/>
                <w:webHidden/>
              </w:rPr>
              <w:t>15</w:t>
            </w:r>
            <w:r w:rsidRPr="007B1286">
              <w:rPr>
                <w:noProof/>
                <w:webHidden/>
              </w:rPr>
              <w:fldChar w:fldCharType="end"/>
            </w:r>
          </w:hyperlink>
        </w:p>
        <w:p w14:paraId="289EB0E9" w14:textId="250B7B90" w:rsidR="007B1286" w:rsidRPr="007B1286" w:rsidRDefault="007B1286">
          <w:pPr>
            <w:pStyle w:val="TOC1"/>
            <w:rPr>
              <w:rFonts w:eastAsiaTheme="minorEastAsia"/>
              <w:noProof/>
              <w:sz w:val="24"/>
              <w:szCs w:val="24"/>
              <w:lang w:eastAsia="en-GB"/>
            </w:rPr>
          </w:pPr>
          <w:hyperlink w:anchor="_Toc231303790" w:history="1">
            <w:r w:rsidRPr="007B1286">
              <w:rPr>
                <w:rStyle w:val="Hyperlink"/>
                <w:rFonts w:ascii="Calibri" w:hAnsi="Calibri" w:cs="Calibri"/>
                <w:noProof/>
              </w:rPr>
              <w:t>21.</w:t>
            </w:r>
            <w:r w:rsidRPr="007B1286">
              <w:rPr>
                <w:rFonts w:eastAsiaTheme="minorEastAsia"/>
                <w:noProof/>
                <w:sz w:val="24"/>
                <w:szCs w:val="24"/>
                <w:lang w:eastAsia="en-GB"/>
              </w:rPr>
              <w:tab/>
            </w:r>
            <w:r w:rsidRPr="007B1286">
              <w:rPr>
                <w:rStyle w:val="Hyperlink"/>
                <w:rFonts w:ascii="Calibri" w:hAnsi="Calibri" w:cs="Calibri"/>
                <w:noProof/>
              </w:rPr>
              <w:t xml:space="preserve"> Leaving work early</w:t>
            </w:r>
            <w:r w:rsidRPr="007B1286">
              <w:rPr>
                <w:noProof/>
                <w:webHidden/>
              </w:rPr>
              <w:tab/>
            </w:r>
            <w:r w:rsidRPr="007B1286">
              <w:rPr>
                <w:noProof/>
                <w:webHidden/>
              </w:rPr>
              <w:fldChar w:fldCharType="begin"/>
            </w:r>
            <w:r w:rsidRPr="007B1286">
              <w:rPr>
                <w:noProof/>
                <w:webHidden/>
              </w:rPr>
              <w:instrText xml:space="preserve"> PAGEREF _Toc231303790 \h </w:instrText>
            </w:r>
            <w:r w:rsidRPr="007B1286">
              <w:rPr>
                <w:noProof/>
                <w:webHidden/>
              </w:rPr>
            </w:r>
            <w:r w:rsidRPr="007B1286">
              <w:rPr>
                <w:noProof/>
                <w:webHidden/>
              </w:rPr>
              <w:fldChar w:fldCharType="separate"/>
            </w:r>
            <w:r w:rsidRPr="007B1286">
              <w:rPr>
                <w:noProof/>
                <w:webHidden/>
              </w:rPr>
              <w:t>15</w:t>
            </w:r>
            <w:r w:rsidRPr="007B1286">
              <w:rPr>
                <w:noProof/>
                <w:webHidden/>
              </w:rPr>
              <w:fldChar w:fldCharType="end"/>
            </w:r>
          </w:hyperlink>
        </w:p>
        <w:p w14:paraId="6AF596C6" w14:textId="6736F8C9" w:rsidR="007B1286" w:rsidRPr="007B1286" w:rsidRDefault="007B1286">
          <w:pPr>
            <w:pStyle w:val="TOC1"/>
            <w:rPr>
              <w:rFonts w:eastAsiaTheme="minorEastAsia"/>
              <w:noProof/>
              <w:sz w:val="24"/>
              <w:szCs w:val="24"/>
              <w:lang w:eastAsia="en-GB"/>
            </w:rPr>
          </w:pPr>
          <w:hyperlink w:anchor="_Toc231303791" w:history="1">
            <w:r w:rsidRPr="007B1286">
              <w:rPr>
                <w:rStyle w:val="Hyperlink"/>
                <w:rFonts w:ascii="Calibri" w:eastAsia="Calibri" w:hAnsi="Calibri" w:cs="Calibri"/>
                <w:noProof/>
              </w:rPr>
              <w:t xml:space="preserve">22. </w:t>
            </w:r>
            <w:r w:rsidRPr="007B1286">
              <w:rPr>
                <w:rFonts w:eastAsiaTheme="minorEastAsia"/>
                <w:noProof/>
                <w:sz w:val="24"/>
                <w:szCs w:val="24"/>
                <w:lang w:eastAsia="en-GB"/>
              </w:rPr>
              <w:tab/>
            </w:r>
            <w:r w:rsidRPr="007B1286">
              <w:rPr>
                <w:rStyle w:val="Hyperlink"/>
                <w:rFonts w:ascii="Calibri" w:eastAsia="Calibri" w:hAnsi="Calibri" w:cs="Calibri"/>
                <w:noProof/>
              </w:rPr>
              <w:t>Miscellaneous reasons</w:t>
            </w:r>
            <w:r w:rsidRPr="007B1286">
              <w:rPr>
                <w:noProof/>
                <w:webHidden/>
              </w:rPr>
              <w:tab/>
            </w:r>
            <w:r w:rsidRPr="007B1286">
              <w:rPr>
                <w:noProof/>
                <w:webHidden/>
              </w:rPr>
              <w:fldChar w:fldCharType="begin"/>
            </w:r>
            <w:r w:rsidRPr="007B1286">
              <w:rPr>
                <w:noProof/>
                <w:webHidden/>
              </w:rPr>
              <w:instrText xml:space="preserve"> PAGEREF _Toc231303791 \h </w:instrText>
            </w:r>
            <w:r w:rsidRPr="007B1286">
              <w:rPr>
                <w:noProof/>
                <w:webHidden/>
              </w:rPr>
            </w:r>
            <w:r w:rsidRPr="007B1286">
              <w:rPr>
                <w:noProof/>
                <w:webHidden/>
              </w:rPr>
              <w:fldChar w:fldCharType="separate"/>
            </w:r>
            <w:r w:rsidRPr="007B1286">
              <w:rPr>
                <w:noProof/>
                <w:webHidden/>
              </w:rPr>
              <w:t>15</w:t>
            </w:r>
            <w:r w:rsidRPr="007B1286">
              <w:rPr>
                <w:noProof/>
                <w:webHidden/>
              </w:rPr>
              <w:fldChar w:fldCharType="end"/>
            </w:r>
          </w:hyperlink>
        </w:p>
        <w:p w14:paraId="6AA60DFF" w14:textId="0732DC0A" w:rsidR="007B1286" w:rsidRPr="007B1286" w:rsidRDefault="007B1286">
          <w:pPr>
            <w:pStyle w:val="TOC1"/>
            <w:rPr>
              <w:rFonts w:eastAsiaTheme="minorEastAsia"/>
              <w:noProof/>
              <w:sz w:val="24"/>
              <w:szCs w:val="24"/>
              <w:lang w:eastAsia="en-GB"/>
            </w:rPr>
          </w:pPr>
          <w:hyperlink w:anchor="_Toc231303792" w:history="1">
            <w:r w:rsidRPr="007B1286">
              <w:rPr>
                <w:rStyle w:val="Hyperlink"/>
                <w:rFonts w:ascii="Calibri" w:hAnsi="Calibri" w:cs="Calibri"/>
                <w:noProof/>
              </w:rPr>
              <w:t xml:space="preserve">23. </w:t>
            </w:r>
            <w:r w:rsidRPr="007B1286">
              <w:rPr>
                <w:rFonts w:eastAsiaTheme="minorEastAsia"/>
                <w:noProof/>
                <w:sz w:val="24"/>
                <w:szCs w:val="24"/>
                <w:lang w:eastAsia="en-GB"/>
              </w:rPr>
              <w:tab/>
            </w:r>
            <w:r w:rsidRPr="007B1286">
              <w:rPr>
                <w:rStyle w:val="Hyperlink"/>
                <w:rFonts w:ascii="Calibri" w:hAnsi="Calibri" w:cs="Calibri"/>
                <w:noProof/>
              </w:rPr>
              <w:t>Health and safety</w:t>
            </w:r>
            <w:r w:rsidRPr="007B1286">
              <w:rPr>
                <w:noProof/>
                <w:webHidden/>
              </w:rPr>
              <w:tab/>
            </w:r>
            <w:r w:rsidRPr="007B1286">
              <w:rPr>
                <w:noProof/>
                <w:webHidden/>
              </w:rPr>
              <w:fldChar w:fldCharType="begin"/>
            </w:r>
            <w:r w:rsidRPr="007B1286">
              <w:rPr>
                <w:noProof/>
                <w:webHidden/>
              </w:rPr>
              <w:instrText xml:space="preserve"> PAGEREF _Toc231303792 \h </w:instrText>
            </w:r>
            <w:r w:rsidRPr="007B1286">
              <w:rPr>
                <w:noProof/>
                <w:webHidden/>
              </w:rPr>
            </w:r>
            <w:r w:rsidRPr="007B1286">
              <w:rPr>
                <w:noProof/>
                <w:webHidden/>
              </w:rPr>
              <w:fldChar w:fldCharType="separate"/>
            </w:r>
            <w:r w:rsidRPr="007B1286">
              <w:rPr>
                <w:noProof/>
                <w:webHidden/>
              </w:rPr>
              <w:t>16</w:t>
            </w:r>
            <w:r w:rsidRPr="007B1286">
              <w:rPr>
                <w:noProof/>
                <w:webHidden/>
              </w:rPr>
              <w:fldChar w:fldCharType="end"/>
            </w:r>
          </w:hyperlink>
        </w:p>
        <w:p w14:paraId="7F73CC9F" w14:textId="6151906A" w:rsidR="007B1286" w:rsidRPr="007B1286" w:rsidRDefault="007B1286">
          <w:pPr>
            <w:pStyle w:val="TOC1"/>
            <w:rPr>
              <w:rFonts w:eastAsiaTheme="minorEastAsia"/>
              <w:noProof/>
              <w:sz w:val="24"/>
              <w:szCs w:val="24"/>
              <w:lang w:eastAsia="en-GB"/>
            </w:rPr>
          </w:pPr>
          <w:hyperlink w:anchor="_Toc231303793" w:history="1">
            <w:r w:rsidRPr="007B1286">
              <w:rPr>
                <w:rStyle w:val="Hyperlink"/>
                <w:rFonts w:ascii="Calibri" w:hAnsi="Calibri" w:cs="Calibri"/>
                <w:noProof/>
              </w:rPr>
              <w:t xml:space="preserve">24. </w:t>
            </w:r>
            <w:r w:rsidRPr="007B1286">
              <w:rPr>
                <w:rFonts w:eastAsiaTheme="minorEastAsia"/>
                <w:noProof/>
                <w:sz w:val="24"/>
                <w:szCs w:val="24"/>
                <w:lang w:eastAsia="en-GB"/>
              </w:rPr>
              <w:tab/>
            </w:r>
            <w:r w:rsidRPr="007B1286">
              <w:rPr>
                <w:rStyle w:val="Hyperlink"/>
                <w:rFonts w:ascii="Calibri" w:hAnsi="Calibri" w:cs="Calibri"/>
                <w:noProof/>
              </w:rPr>
              <w:t>Effect of Leave on Pensions</w:t>
            </w:r>
            <w:r w:rsidRPr="007B1286">
              <w:rPr>
                <w:noProof/>
                <w:webHidden/>
              </w:rPr>
              <w:tab/>
            </w:r>
            <w:r w:rsidRPr="007B1286">
              <w:rPr>
                <w:noProof/>
                <w:webHidden/>
              </w:rPr>
              <w:fldChar w:fldCharType="begin"/>
            </w:r>
            <w:r w:rsidRPr="007B1286">
              <w:rPr>
                <w:noProof/>
                <w:webHidden/>
              </w:rPr>
              <w:instrText xml:space="preserve"> PAGEREF _Toc231303793 \h </w:instrText>
            </w:r>
            <w:r w:rsidRPr="007B1286">
              <w:rPr>
                <w:noProof/>
                <w:webHidden/>
              </w:rPr>
            </w:r>
            <w:r w:rsidRPr="007B1286">
              <w:rPr>
                <w:noProof/>
                <w:webHidden/>
              </w:rPr>
              <w:fldChar w:fldCharType="separate"/>
            </w:r>
            <w:r w:rsidRPr="007B1286">
              <w:rPr>
                <w:noProof/>
                <w:webHidden/>
              </w:rPr>
              <w:t>16</w:t>
            </w:r>
            <w:r w:rsidRPr="007B1286">
              <w:rPr>
                <w:noProof/>
                <w:webHidden/>
              </w:rPr>
              <w:fldChar w:fldCharType="end"/>
            </w:r>
          </w:hyperlink>
        </w:p>
        <w:p w14:paraId="187DD990" w14:textId="48708824" w:rsidR="007B1286" w:rsidRPr="007B1286" w:rsidRDefault="007B1286">
          <w:pPr>
            <w:pStyle w:val="TOC1"/>
            <w:rPr>
              <w:rFonts w:eastAsiaTheme="minorEastAsia"/>
              <w:noProof/>
              <w:sz w:val="24"/>
              <w:szCs w:val="24"/>
              <w:lang w:eastAsia="en-GB"/>
            </w:rPr>
          </w:pPr>
          <w:hyperlink w:anchor="_Toc231303794" w:history="1">
            <w:r w:rsidRPr="007B1286">
              <w:rPr>
                <w:rStyle w:val="Hyperlink"/>
                <w:rFonts w:ascii="Calibri" w:hAnsi="Calibri" w:cs="Calibri"/>
                <w:noProof/>
              </w:rPr>
              <w:t xml:space="preserve">25. </w:t>
            </w:r>
            <w:r w:rsidRPr="007B1286">
              <w:rPr>
                <w:rFonts w:eastAsiaTheme="minorEastAsia"/>
                <w:noProof/>
                <w:sz w:val="24"/>
                <w:szCs w:val="24"/>
                <w:lang w:eastAsia="en-GB"/>
              </w:rPr>
              <w:tab/>
            </w:r>
            <w:r w:rsidRPr="007B1286">
              <w:rPr>
                <w:rStyle w:val="Hyperlink"/>
                <w:rFonts w:ascii="Calibri" w:hAnsi="Calibri" w:cs="Calibri"/>
                <w:noProof/>
              </w:rPr>
              <w:t>Other Types of Leave Requests</w:t>
            </w:r>
            <w:r w:rsidRPr="007B1286">
              <w:rPr>
                <w:noProof/>
                <w:webHidden/>
              </w:rPr>
              <w:tab/>
            </w:r>
            <w:r w:rsidRPr="007B1286">
              <w:rPr>
                <w:noProof/>
                <w:webHidden/>
              </w:rPr>
              <w:fldChar w:fldCharType="begin"/>
            </w:r>
            <w:r w:rsidRPr="007B1286">
              <w:rPr>
                <w:noProof/>
                <w:webHidden/>
              </w:rPr>
              <w:instrText xml:space="preserve"> PAGEREF _Toc231303794 \h </w:instrText>
            </w:r>
            <w:r w:rsidRPr="007B1286">
              <w:rPr>
                <w:noProof/>
                <w:webHidden/>
              </w:rPr>
            </w:r>
            <w:r w:rsidRPr="007B1286">
              <w:rPr>
                <w:noProof/>
                <w:webHidden/>
              </w:rPr>
              <w:fldChar w:fldCharType="separate"/>
            </w:r>
            <w:r w:rsidRPr="007B1286">
              <w:rPr>
                <w:noProof/>
                <w:webHidden/>
              </w:rPr>
              <w:t>16</w:t>
            </w:r>
            <w:r w:rsidRPr="007B1286">
              <w:rPr>
                <w:noProof/>
                <w:webHidden/>
              </w:rPr>
              <w:fldChar w:fldCharType="end"/>
            </w:r>
          </w:hyperlink>
        </w:p>
        <w:p w14:paraId="2F102F12" w14:textId="1539FADA" w:rsidR="007B1286" w:rsidRPr="007B1286" w:rsidRDefault="007B1286">
          <w:pPr>
            <w:pStyle w:val="TOC1"/>
            <w:rPr>
              <w:rFonts w:eastAsiaTheme="minorEastAsia"/>
              <w:noProof/>
              <w:sz w:val="24"/>
              <w:szCs w:val="24"/>
              <w:lang w:eastAsia="en-GB"/>
            </w:rPr>
          </w:pPr>
          <w:hyperlink w:anchor="_Toc231303795" w:history="1">
            <w:r w:rsidRPr="007B1286">
              <w:rPr>
                <w:rStyle w:val="Hyperlink"/>
                <w:rFonts w:ascii="Calibri" w:hAnsi="Calibri" w:cs="Calibri"/>
                <w:noProof/>
              </w:rPr>
              <w:t xml:space="preserve">26. </w:t>
            </w:r>
            <w:r w:rsidRPr="007B1286">
              <w:rPr>
                <w:rFonts w:eastAsiaTheme="minorEastAsia"/>
                <w:noProof/>
                <w:sz w:val="24"/>
                <w:szCs w:val="24"/>
                <w:lang w:eastAsia="en-GB"/>
              </w:rPr>
              <w:tab/>
            </w:r>
            <w:r w:rsidRPr="007B1286">
              <w:rPr>
                <w:rStyle w:val="Hyperlink"/>
                <w:rFonts w:ascii="Calibri" w:hAnsi="Calibri" w:cs="Calibri"/>
                <w:noProof/>
              </w:rPr>
              <w:t>Retention and data protection</w:t>
            </w:r>
            <w:r w:rsidRPr="007B1286">
              <w:rPr>
                <w:noProof/>
                <w:webHidden/>
              </w:rPr>
              <w:tab/>
            </w:r>
            <w:r w:rsidRPr="007B1286">
              <w:rPr>
                <w:noProof/>
                <w:webHidden/>
              </w:rPr>
              <w:fldChar w:fldCharType="begin"/>
            </w:r>
            <w:r w:rsidRPr="007B1286">
              <w:rPr>
                <w:noProof/>
                <w:webHidden/>
              </w:rPr>
              <w:instrText xml:space="preserve"> PAGEREF _Toc231303795 \h </w:instrText>
            </w:r>
            <w:r w:rsidRPr="007B1286">
              <w:rPr>
                <w:noProof/>
                <w:webHidden/>
              </w:rPr>
            </w:r>
            <w:r w:rsidRPr="007B1286">
              <w:rPr>
                <w:noProof/>
                <w:webHidden/>
              </w:rPr>
              <w:fldChar w:fldCharType="separate"/>
            </w:r>
            <w:r w:rsidRPr="007B1286">
              <w:rPr>
                <w:noProof/>
                <w:webHidden/>
              </w:rPr>
              <w:t>17</w:t>
            </w:r>
            <w:r w:rsidRPr="007B1286">
              <w:rPr>
                <w:noProof/>
                <w:webHidden/>
              </w:rPr>
              <w:fldChar w:fldCharType="end"/>
            </w:r>
          </w:hyperlink>
        </w:p>
        <w:p w14:paraId="1AEAA380" w14:textId="37F46265" w:rsidR="007B1286" w:rsidRPr="007B1286" w:rsidRDefault="007B1286">
          <w:pPr>
            <w:pStyle w:val="TOC1"/>
            <w:rPr>
              <w:rFonts w:eastAsiaTheme="minorEastAsia"/>
              <w:noProof/>
              <w:sz w:val="24"/>
              <w:szCs w:val="24"/>
              <w:lang w:eastAsia="en-GB"/>
            </w:rPr>
          </w:pPr>
          <w:hyperlink w:anchor="_Toc231303796" w:history="1">
            <w:r w:rsidRPr="007B1286">
              <w:rPr>
                <w:rStyle w:val="Hyperlink"/>
                <w:rFonts w:ascii="Calibri" w:hAnsi="Calibri" w:cs="Calibri"/>
                <w:noProof/>
              </w:rPr>
              <w:t xml:space="preserve">27. </w:t>
            </w:r>
            <w:r w:rsidRPr="007B1286">
              <w:rPr>
                <w:rFonts w:eastAsiaTheme="minorEastAsia"/>
                <w:noProof/>
                <w:sz w:val="24"/>
                <w:szCs w:val="24"/>
                <w:lang w:eastAsia="en-GB"/>
              </w:rPr>
              <w:tab/>
            </w:r>
            <w:r w:rsidRPr="007B1286">
              <w:rPr>
                <w:rStyle w:val="Hyperlink"/>
                <w:rFonts w:ascii="Calibri" w:hAnsi="Calibri" w:cs="Calibri"/>
                <w:noProof/>
              </w:rPr>
              <w:t>Review of policy</w:t>
            </w:r>
            <w:r w:rsidRPr="007B1286">
              <w:rPr>
                <w:noProof/>
                <w:webHidden/>
              </w:rPr>
              <w:tab/>
            </w:r>
            <w:r w:rsidRPr="007B1286">
              <w:rPr>
                <w:noProof/>
                <w:webHidden/>
              </w:rPr>
              <w:fldChar w:fldCharType="begin"/>
            </w:r>
            <w:r w:rsidRPr="007B1286">
              <w:rPr>
                <w:noProof/>
                <w:webHidden/>
              </w:rPr>
              <w:instrText xml:space="preserve"> PAGEREF _Toc231303796 \h </w:instrText>
            </w:r>
            <w:r w:rsidRPr="007B1286">
              <w:rPr>
                <w:noProof/>
                <w:webHidden/>
              </w:rPr>
            </w:r>
            <w:r w:rsidRPr="007B1286">
              <w:rPr>
                <w:noProof/>
                <w:webHidden/>
              </w:rPr>
              <w:fldChar w:fldCharType="separate"/>
            </w:r>
            <w:r w:rsidRPr="007B1286">
              <w:rPr>
                <w:noProof/>
                <w:webHidden/>
              </w:rPr>
              <w:t>17</w:t>
            </w:r>
            <w:r w:rsidRPr="007B1286">
              <w:rPr>
                <w:noProof/>
                <w:webHidden/>
              </w:rPr>
              <w:fldChar w:fldCharType="end"/>
            </w:r>
          </w:hyperlink>
        </w:p>
        <w:p w14:paraId="368F36CC" w14:textId="12C6C9E9" w:rsidR="007B1286" w:rsidRPr="007B1286" w:rsidRDefault="007B1286">
          <w:pPr>
            <w:pStyle w:val="TOC1"/>
            <w:rPr>
              <w:rFonts w:eastAsiaTheme="minorEastAsia"/>
              <w:noProof/>
              <w:sz w:val="24"/>
              <w:szCs w:val="24"/>
              <w:lang w:eastAsia="en-GB"/>
            </w:rPr>
          </w:pPr>
          <w:hyperlink w:anchor="_Toc231303797" w:history="1">
            <w:r w:rsidRPr="007B1286">
              <w:rPr>
                <w:rStyle w:val="Hyperlink"/>
                <w:rFonts w:ascii="Calibri" w:hAnsi="Calibri" w:cs="Calibri"/>
                <w:noProof/>
              </w:rPr>
              <w:t>28.</w:t>
            </w:r>
            <w:r w:rsidRPr="007B1286">
              <w:rPr>
                <w:rFonts w:eastAsiaTheme="minorEastAsia"/>
                <w:noProof/>
                <w:sz w:val="24"/>
                <w:szCs w:val="24"/>
                <w:lang w:eastAsia="en-GB"/>
              </w:rPr>
              <w:tab/>
            </w:r>
            <w:r w:rsidRPr="007B1286">
              <w:rPr>
                <w:rStyle w:val="Hyperlink"/>
                <w:rFonts w:ascii="Calibri" w:hAnsi="Calibri" w:cs="Calibri"/>
                <w:noProof/>
              </w:rPr>
              <w:t>Associated Policies</w:t>
            </w:r>
            <w:r w:rsidRPr="007B1286">
              <w:rPr>
                <w:noProof/>
                <w:webHidden/>
              </w:rPr>
              <w:tab/>
            </w:r>
            <w:r w:rsidRPr="007B1286">
              <w:rPr>
                <w:noProof/>
                <w:webHidden/>
              </w:rPr>
              <w:fldChar w:fldCharType="begin"/>
            </w:r>
            <w:r w:rsidRPr="007B1286">
              <w:rPr>
                <w:noProof/>
                <w:webHidden/>
              </w:rPr>
              <w:instrText xml:space="preserve"> PAGEREF _Toc231303797 \h </w:instrText>
            </w:r>
            <w:r w:rsidRPr="007B1286">
              <w:rPr>
                <w:noProof/>
                <w:webHidden/>
              </w:rPr>
            </w:r>
            <w:r w:rsidRPr="007B1286">
              <w:rPr>
                <w:noProof/>
                <w:webHidden/>
              </w:rPr>
              <w:fldChar w:fldCharType="separate"/>
            </w:r>
            <w:r w:rsidRPr="007B1286">
              <w:rPr>
                <w:noProof/>
                <w:webHidden/>
              </w:rPr>
              <w:t>17</w:t>
            </w:r>
            <w:r w:rsidRPr="007B1286">
              <w:rPr>
                <w:noProof/>
                <w:webHidden/>
              </w:rPr>
              <w:fldChar w:fldCharType="end"/>
            </w:r>
          </w:hyperlink>
        </w:p>
        <w:p w14:paraId="2F360D06" w14:textId="07D14554" w:rsidR="007B1286" w:rsidRPr="007B1286" w:rsidRDefault="007B1286">
          <w:pPr>
            <w:pStyle w:val="TOC1"/>
            <w:rPr>
              <w:rFonts w:eastAsiaTheme="minorEastAsia"/>
              <w:noProof/>
              <w:sz w:val="24"/>
              <w:szCs w:val="24"/>
              <w:lang w:eastAsia="en-GB"/>
            </w:rPr>
          </w:pPr>
          <w:hyperlink w:anchor="_Toc231303798" w:history="1">
            <w:r w:rsidRPr="007B1286">
              <w:rPr>
                <w:rStyle w:val="Hyperlink"/>
                <w:rFonts w:ascii="Calibri" w:hAnsi="Calibri" w:cs="Calibri"/>
                <w:noProof/>
              </w:rPr>
              <w:t xml:space="preserve">29. </w:t>
            </w:r>
            <w:r w:rsidRPr="007B1286">
              <w:rPr>
                <w:rFonts w:eastAsiaTheme="minorEastAsia"/>
                <w:noProof/>
                <w:sz w:val="24"/>
                <w:szCs w:val="24"/>
                <w:lang w:eastAsia="en-GB"/>
              </w:rPr>
              <w:tab/>
            </w:r>
            <w:r w:rsidRPr="007B1286">
              <w:rPr>
                <w:rStyle w:val="Hyperlink"/>
                <w:rFonts w:ascii="Calibri" w:hAnsi="Calibri" w:cs="Calibri"/>
                <w:noProof/>
              </w:rPr>
              <w:t>Appendices</w:t>
            </w:r>
            <w:r w:rsidRPr="007B1286">
              <w:rPr>
                <w:noProof/>
                <w:webHidden/>
              </w:rPr>
              <w:tab/>
            </w:r>
            <w:r w:rsidRPr="007B1286">
              <w:rPr>
                <w:noProof/>
                <w:webHidden/>
              </w:rPr>
              <w:fldChar w:fldCharType="begin"/>
            </w:r>
            <w:r w:rsidRPr="007B1286">
              <w:rPr>
                <w:noProof/>
                <w:webHidden/>
              </w:rPr>
              <w:instrText xml:space="preserve"> PAGEREF _Toc231303798 \h </w:instrText>
            </w:r>
            <w:r w:rsidRPr="007B1286">
              <w:rPr>
                <w:noProof/>
                <w:webHidden/>
              </w:rPr>
            </w:r>
            <w:r w:rsidRPr="007B1286">
              <w:rPr>
                <w:noProof/>
                <w:webHidden/>
              </w:rPr>
              <w:fldChar w:fldCharType="separate"/>
            </w:r>
            <w:r w:rsidRPr="007B1286">
              <w:rPr>
                <w:noProof/>
                <w:webHidden/>
              </w:rPr>
              <w:t>17</w:t>
            </w:r>
            <w:r w:rsidRPr="007B1286">
              <w:rPr>
                <w:noProof/>
                <w:webHidden/>
              </w:rPr>
              <w:fldChar w:fldCharType="end"/>
            </w:r>
          </w:hyperlink>
        </w:p>
        <w:p w14:paraId="479E5BA6" w14:textId="53F402E0" w:rsidR="007B1286" w:rsidRPr="007B1286" w:rsidRDefault="007B1286">
          <w:pPr>
            <w:pStyle w:val="TOC2"/>
            <w:rPr>
              <w:rFonts w:eastAsiaTheme="minorEastAsia"/>
              <w:noProof/>
              <w:sz w:val="24"/>
              <w:szCs w:val="24"/>
              <w:lang w:eastAsia="en-GB"/>
            </w:rPr>
          </w:pPr>
          <w:hyperlink w:anchor="_Toc231303799" w:history="1">
            <w:r w:rsidRPr="007B1286">
              <w:rPr>
                <w:rStyle w:val="Hyperlink"/>
                <w:rFonts w:ascii="Calibri" w:eastAsia="Times New Roman" w:hAnsi="Calibri" w:cs="Calibri"/>
                <w:noProof/>
                <w:kern w:val="0"/>
                <w:lang w:eastAsia="en-GB"/>
                <w14:ligatures w14:val="none"/>
              </w:rPr>
              <w:t>Appendix 1 - Request for leave of absence form.docx</w:t>
            </w:r>
            <w:r w:rsidRPr="007B1286">
              <w:rPr>
                <w:noProof/>
                <w:webHidden/>
              </w:rPr>
              <w:tab/>
            </w:r>
            <w:r w:rsidRPr="007B1286">
              <w:rPr>
                <w:noProof/>
                <w:webHidden/>
              </w:rPr>
              <w:fldChar w:fldCharType="begin"/>
            </w:r>
            <w:r w:rsidRPr="007B1286">
              <w:rPr>
                <w:noProof/>
                <w:webHidden/>
              </w:rPr>
              <w:instrText xml:space="preserve"> PAGEREF _Toc231303799 \h </w:instrText>
            </w:r>
            <w:r w:rsidRPr="007B1286">
              <w:rPr>
                <w:noProof/>
                <w:webHidden/>
              </w:rPr>
            </w:r>
            <w:r w:rsidRPr="007B1286">
              <w:rPr>
                <w:noProof/>
                <w:webHidden/>
              </w:rPr>
              <w:fldChar w:fldCharType="separate"/>
            </w:r>
            <w:r w:rsidRPr="007B1286">
              <w:rPr>
                <w:noProof/>
                <w:webHidden/>
              </w:rPr>
              <w:t>17</w:t>
            </w:r>
            <w:r w:rsidRPr="007B1286">
              <w:rPr>
                <w:noProof/>
                <w:webHidden/>
              </w:rPr>
              <w:fldChar w:fldCharType="end"/>
            </w:r>
          </w:hyperlink>
        </w:p>
        <w:p w14:paraId="212EB930" w14:textId="6BC9E454" w:rsidR="007B1286" w:rsidRPr="007B1286" w:rsidRDefault="007B1286">
          <w:pPr>
            <w:pStyle w:val="TOC2"/>
            <w:rPr>
              <w:rFonts w:eastAsiaTheme="minorEastAsia"/>
              <w:noProof/>
              <w:sz w:val="24"/>
              <w:szCs w:val="24"/>
              <w:lang w:eastAsia="en-GB"/>
            </w:rPr>
          </w:pPr>
          <w:hyperlink w:anchor="_Toc231303800" w:history="1">
            <w:r w:rsidRPr="007B1286">
              <w:rPr>
                <w:rStyle w:val="Hyperlink"/>
                <w:rFonts w:ascii="Calibri" w:eastAsia="Times New Roman" w:hAnsi="Calibri" w:cs="Calibri"/>
                <w:noProof/>
                <w:kern w:val="0"/>
                <w:lang w:eastAsia="en-GB"/>
                <w14:ligatures w14:val="none"/>
              </w:rPr>
              <w:t>Appendix 2 - Request for carer's leave form.docx</w:t>
            </w:r>
            <w:r w:rsidRPr="007B1286">
              <w:rPr>
                <w:noProof/>
                <w:webHidden/>
              </w:rPr>
              <w:tab/>
            </w:r>
            <w:r w:rsidRPr="007B1286">
              <w:rPr>
                <w:noProof/>
                <w:webHidden/>
              </w:rPr>
              <w:fldChar w:fldCharType="begin"/>
            </w:r>
            <w:r w:rsidRPr="007B1286">
              <w:rPr>
                <w:noProof/>
                <w:webHidden/>
              </w:rPr>
              <w:instrText xml:space="preserve"> PAGEREF _Toc231303800 \h </w:instrText>
            </w:r>
            <w:r w:rsidRPr="007B1286">
              <w:rPr>
                <w:noProof/>
                <w:webHidden/>
              </w:rPr>
            </w:r>
            <w:r w:rsidRPr="007B1286">
              <w:rPr>
                <w:noProof/>
                <w:webHidden/>
              </w:rPr>
              <w:fldChar w:fldCharType="separate"/>
            </w:r>
            <w:r w:rsidRPr="007B1286">
              <w:rPr>
                <w:noProof/>
                <w:webHidden/>
              </w:rPr>
              <w:t>17</w:t>
            </w:r>
            <w:r w:rsidRPr="007B1286">
              <w:rPr>
                <w:noProof/>
                <w:webHidden/>
              </w:rPr>
              <w:fldChar w:fldCharType="end"/>
            </w:r>
          </w:hyperlink>
        </w:p>
        <w:p w14:paraId="18831DAA" w14:textId="066B3664" w:rsidR="007B1286" w:rsidRPr="007B1286" w:rsidRDefault="007B1286">
          <w:pPr>
            <w:pStyle w:val="TOC2"/>
            <w:rPr>
              <w:rFonts w:eastAsiaTheme="minorEastAsia"/>
              <w:noProof/>
              <w:sz w:val="24"/>
              <w:szCs w:val="24"/>
              <w:lang w:eastAsia="en-GB"/>
            </w:rPr>
          </w:pPr>
          <w:hyperlink w:anchor="_Toc231303801" w:history="1">
            <w:r w:rsidRPr="007B1286">
              <w:rPr>
                <w:rStyle w:val="Hyperlink"/>
                <w:rFonts w:ascii="Calibri" w:eastAsia="Times New Roman" w:hAnsi="Calibri" w:cs="Calibri"/>
                <w:noProof/>
                <w:lang w:eastAsia="en-GB"/>
              </w:rPr>
              <w:t>Appendix 3 - HET Well-Being Day FAQ.docx</w:t>
            </w:r>
            <w:r w:rsidRPr="007B1286">
              <w:rPr>
                <w:noProof/>
                <w:webHidden/>
              </w:rPr>
              <w:tab/>
            </w:r>
            <w:r w:rsidRPr="007B1286">
              <w:rPr>
                <w:noProof/>
                <w:webHidden/>
              </w:rPr>
              <w:fldChar w:fldCharType="begin"/>
            </w:r>
            <w:r w:rsidRPr="007B1286">
              <w:rPr>
                <w:noProof/>
                <w:webHidden/>
              </w:rPr>
              <w:instrText xml:space="preserve"> PAGEREF _Toc231303801 \h </w:instrText>
            </w:r>
            <w:r w:rsidRPr="007B1286">
              <w:rPr>
                <w:noProof/>
                <w:webHidden/>
              </w:rPr>
            </w:r>
            <w:r w:rsidRPr="007B1286">
              <w:rPr>
                <w:noProof/>
                <w:webHidden/>
              </w:rPr>
              <w:fldChar w:fldCharType="separate"/>
            </w:r>
            <w:r w:rsidRPr="007B1286">
              <w:rPr>
                <w:noProof/>
                <w:webHidden/>
              </w:rPr>
              <w:t>17</w:t>
            </w:r>
            <w:r w:rsidRPr="007B1286">
              <w:rPr>
                <w:noProof/>
                <w:webHidden/>
              </w:rPr>
              <w:fldChar w:fldCharType="end"/>
            </w:r>
          </w:hyperlink>
        </w:p>
        <w:p w14:paraId="4CC32314" w14:textId="7915B136" w:rsidR="007B68FD" w:rsidRPr="00831D2D" w:rsidRDefault="007B68FD" w:rsidP="00B375E0">
          <w:pPr>
            <w:pStyle w:val="TOC1"/>
          </w:pPr>
          <w:r w:rsidRPr="005B6BD3">
            <w:rPr>
              <w:rFonts w:ascii="Calibri" w:hAnsi="Calibri" w:cs="Calibri"/>
            </w:rPr>
            <w:fldChar w:fldCharType="end"/>
          </w:r>
        </w:p>
      </w:sdtContent>
    </w:sdt>
    <w:p w14:paraId="1F3E0D48" w14:textId="3C1EF89A" w:rsidR="002A0757" w:rsidRDefault="002A0757" w:rsidP="71281F81">
      <w:pPr>
        <w:rPr>
          <w:rFonts w:ascii="Calibri" w:eastAsia="Calibri" w:hAnsi="Calibri" w:cs="Calibri"/>
        </w:rPr>
      </w:pPr>
    </w:p>
    <w:p w14:paraId="41E8FEE6" w14:textId="77777777" w:rsidR="004A1573" w:rsidRDefault="004A1573" w:rsidP="71281F81">
      <w:pPr>
        <w:rPr>
          <w:rFonts w:ascii="Calibri" w:eastAsia="Calibri" w:hAnsi="Calibri" w:cs="Calibri"/>
        </w:rPr>
      </w:pPr>
    </w:p>
    <w:p w14:paraId="326F64BD" w14:textId="33B19F66" w:rsidR="009B2CD4" w:rsidRPr="006D4373" w:rsidRDefault="0058073E">
      <w:pPr>
        <w:rPr>
          <w:rFonts w:ascii="Calibri" w:hAnsi="Calibri" w:cs="Calibri"/>
        </w:rPr>
      </w:pPr>
      <w:r>
        <w:rPr>
          <w:noProof/>
        </w:rPr>
        <w:drawing>
          <wp:inline distT="0" distB="0" distL="0" distR="0" wp14:anchorId="2CDE43F6" wp14:editId="6070C4DA">
            <wp:extent cx="6300470" cy="6300470"/>
            <wp:effectExtent l="0" t="0" r="0" b="0"/>
            <wp:docPr id="167216291" name="Picture 2" descr="A logo with text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6291" name="Picture 2" descr="A logo with text and leav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00470" cy="6300470"/>
                    </a:xfrm>
                    <a:prstGeom prst="rect">
                      <a:avLst/>
                    </a:prstGeom>
                    <a:noFill/>
                    <a:ln>
                      <a:noFill/>
                    </a:ln>
                  </pic:spPr>
                </pic:pic>
              </a:graphicData>
            </a:graphic>
          </wp:inline>
        </w:drawing>
      </w:r>
    </w:p>
    <w:p w14:paraId="736BBBD8" w14:textId="77777777" w:rsidR="004A1573" w:rsidRDefault="004A1573" w:rsidP="00EE65DA">
      <w:pPr>
        <w:spacing w:after="0" w:line="240" w:lineRule="auto"/>
      </w:pPr>
      <w:bookmarkStart w:id="1" w:name="a62049"/>
      <w:bookmarkStart w:id="2" w:name="_Toc299719538"/>
    </w:p>
    <w:p w14:paraId="62A82356" w14:textId="77777777" w:rsidR="004A1573" w:rsidRDefault="004A1573" w:rsidP="00EE65DA">
      <w:pPr>
        <w:spacing w:after="0" w:line="240" w:lineRule="auto"/>
      </w:pPr>
    </w:p>
    <w:p w14:paraId="7B85AD76" w14:textId="77777777" w:rsidR="004A1573" w:rsidRDefault="004A1573" w:rsidP="00EE65DA">
      <w:pPr>
        <w:spacing w:after="0" w:line="240" w:lineRule="auto"/>
      </w:pPr>
    </w:p>
    <w:p w14:paraId="3FF46DB5" w14:textId="77777777" w:rsidR="004A1573" w:rsidRDefault="004A1573" w:rsidP="00EE65DA">
      <w:pPr>
        <w:spacing w:after="0" w:line="240" w:lineRule="auto"/>
      </w:pPr>
    </w:p>
    <w:p w14:paraId="64EACF6F" w14:textId="77777777" w:rsidR="004A1573" w:rsidRDefault="004A1573" w:rsidP="00EE65DA">
      <w:pPr>
        <w:spacing w:after="0" w:line="240" w:lineRule="auto"/>
      </w:pPr>
    </w:p>
    <w:p w14:paraId="5FB974E6" w14:textId="77777777" w:rsidR="004A1573" w:rsidRDefault="004A1573" w:rsidP="00EE65DA">
      <w:pPr>
        <w:spacing w:after="0" w:line="240" w:lineRule="auto"/>
      </w:pPr>
    </w:p>
    <w:p w14:paraId="23A8F1CD" w14:textId="77777777" w:rsidR="004A1573" w:rsidRDefault="004A1573" w:rsidP="00EE65DA">
      <w:pPr>
        <w:spacing w:after="0" w:line="240" w:lineRule="auto"/>
      </w:pPr>
    </w:p>
    <w:p w14:paraId="50CCAEEE" w14:textId="77777777" w:rsidR="004A1573" w:rsidRDefault="004A1573" w:rsidP="00EE65DA">
      <w:pPr>
        <w:spacing w:after="0" w:line="240" w:lineRule="auto"/>
      </w:pPr>
    </w:p>
    <w:p w14:paraId="0E586F33" w14:textId="77777777" w:rsidR="004A1573" w:rsidRDefault="004A1573" w:rsidP="00EE65DA">
      <w:pPr>
        <w:spacing w:after="0" w:line="240" w:lineRule="auto"/>
      </w:pPr>
    </w:p>
    <w:p w14:paraId="567B44AB" w14:textId="77777777" w:rsidR="004A1573" w:rsidRDefault="004A1573" w:rsidP="00EE65DA">
      <w:pPr>
        <w:spacing w:after="0" w:line="240" w:lineRule="auto"/>
      </w:pPr>
    </w:p>
    <w:p w14:paraId="5656D769" w14:textId="77777777" w:rsidR="004A1573" w:rsidRDefault="004A1573" w:rsidP="00EE65DA">
      <w:pPr>
        <w:spacing w:after="0" w:line="240" w:lineRule="auto"/>
      </w:pPr>
    </w:p>
    <w:p w14:paraId="1FAF4900" w14:textId="2055D53D" w:rsidR="004A1573" w:rsidRDefault="004A1573" w:rsidP="004A1573">
      <w:pPr>
        <w:pStyle w:val="Heading1"/>
        <w:spacing w:before="0" w:after="0" w:line="240" w:lineRule="auto"/>
        <w:ind w:left="567" w:hanging="567"/>
      </w:pPr>
      <w:bookmarkStart w:id="3" w:name="_Toc231303770"/>
      <w:r>
        <w:rPr>
          <w:rFonts w:ascii="Calibri" w:hAnsi="Calibri" w:cs="Calibri"/>
          <w:b/>
          <w:bCs/>
          <w:color w:val="auto"/>
          <w:sz w:val="22"/>
          <w:szCs w:val="22"/>
        </w:rPr>
        <w:t>1</w:t>
      </w:r>
      <w:r w:rsidRPr="0078047F">
        <w:rPr>
          <w:rFonts w:ascii="Calibri" w:hAnsi="Calibri" w:cs="Calibri"/>
          <w:b/>
          <w:bCs/>
          <w:color w:val="auto"/>
          <w:sz w:val="22"/>
          <w:szCs w:val="22"/>
        </w:rPr>
        <w:t xml:space="preserve">. </w:t>
      </w:r>
      <w:r>
        <w:rPr>
          <w:rFonts w:ascii="Calibri" w:hAnsi="Calibri" w:cs="Calibri"/>
          <w:b/>
          <w:bCs/>
          <w:color w:val="auto"/>
          <w:sz w:val="22"/>
          <w:szCs w:val="22"/>
        </w:rPr>
        <w:tab/>
        <w:t>Introduction</w:t>
      </w:r>
      <w:bookmarkEnd w:id="3"/>
    </w:p>
    <w:p w14:paraId="149C51EC" w14:textId="77777777" w:rsidR="004A1573" w:rsidRPr="00EE65DA" w:rsidRDefault="004A1573" w:rsidP="00EE65DA">
      <w:pPr>
        <w:spacing w:after="0" w:line="240" w:lineRule="auto"/>
      </w:pPr>
    </w:p>
    <w:p w14:paraId="027F4608" w14:textId="20BBAB5C" w:rsidR="00DB6DA7" w:rsidRPr="0078047F" w:rsidRDefault="00455F61" w:rsidP="00EE65DA">
      <w:pPr>
        <w:pStyle w:val="BodyText4"/>
        <w:spacing w:after="0"/>
        <w:ind w:left="567" w:hanging="567"/>
        <w:rPr>
          <w:rFonts w:ascii="Calibri" w:hAnsi="Calibri" w:cs="Calibri"/>
          <w:sz w:val="22"/>
        </w:rPr>
      </w:pPr>
      <w:r w:rsidRPr="18620569">
        <w:rPr>
          <w:rFonts w:ascii="Calibri" w:hAnsi="Calibri" w:cs="Calibri"/>
          <w:sz w:val="22"/>
        </w:rPr>
        <w:t>1.1</w:t>
      </w:r>
      <w:r>
        <w:tab/>
      </w:r>
      <w:r w:rsidR="005F1503">
        <w:rPr>
          <w:rFonts w:ascii="Calibri" w:hAnsi="Calibri" w:cs="Calibri"/>
          <w:sz w:val="22"/>
        </w:rPr>
        <w:t>T</w:t>
      </w:r>
      <w:r w:rsidR="00DB6DA7" w:rsidRPr="18620569">
        <w:rPr>
          <w:rFonts w:ascii="Calibri" w:hAnsi="Calibri" w:cs="Calibri"/>
          <w:sz w:val="22"/>
        </w:rPr>
        <w:t xml:space="preserve">he purpose of </w:t>
      </w:r>
      <w:r w:rsidR="005F1503">
        <w:rPr>
          <w:rFonts w:ascii="Calibri" w:hAnsi="Calibri" w:cs="Calibri"/>
          <w:sz w:val="22"/>
        </w:rPr>
        <w:t>the L</w:t>
      </w:r>
      <w:r w:rsidR="00DB6DA7" w:rsidRPr="18620569">
        <w:rPr>
          <w:rFonts w:ascii="Calibri" w:hAnsi="Calibri" w:cs="Calibri"/>
          <w:sz w:val="22"/>
        </w:rPr>
        <w:t xml:space="preserve">eave of </w:t>
      </w:r>
      <w:r w:rsidR="005F1503">
        <w:rPr>
          <w:rFonts w:ascii="Calibri" w:hAnsi="Calibri" w:cs="Calibri"/>
          <w:sz w:val="22"/>
        </w:rPr>
        <w:t>A</w:t>
      </w:r>
      <w:r w:rsidR="00DB6DA7" w:rsidRPr="18620569">
        <w:rPr>
          <w:rFonts w:ascii="Calibri" w:hAnsi="Calibri" w:cs="Calibri"/>
          <w:sz w:val="22"/>
        </w:rPr>
        <w:t>bsence</w:t>
      </w:r>
      <w:r w:rsidR="005F1503">
        <w:rPr>
          <w:rFonts w:ascii="Calibri" w:hAnsi="Calibri" w:cs="Calibri"/>
          <w:sz w:val="22"/>
        </w:rPr>
        <w:t xml:space="preserve"> Policy</w:t>
      </w:r>
      <w:r w:rsidR="00DB6DA7" w:rsidRPr="18620569">
        <w:rPr>
          <w:rFonts w:ascii="Calibri" w:hAnsi="Calibri" w:cs="Calibri"/>
          <w:sz w:val="22"/>
        </w:rPr>
        <w:t xml:space="preserve"> is to ensure that employees </w:t>
      </w:r>
      <w:proofErr w:type="gramStart"/>
      <w:r w:rsidR="00DB6DA7" w:rsidRPr="18620569">
        <w:rPr>
          <w:rFonts w:ascii="Calibri" w:hAnsi="Calibri" w:cs="Calibri"/>
          <w:sz w:val="22"/>
        </w:rPr>
        <w:t>are able to</w:t>
      </w:r>
      <w:proofErr w:type="gramEnd"/>
      <w:r w:rsidR="00DB6DA7" w:rsidRPr="18620569">
        <w:rPr>
          <w:rFonts w:ascii="Calibri" w:hAnsi="Calibri" w:cs="Calibri"/>
          <w:sz w:val="22"/>
        </w:rPr>
        <w:t xml:space="preserve"> manage </w:t>
      </w:r>
      <w:proofErr w:type="gramStart"/>
      <w:r w:rsidR="00DB6DA7" w:rsidRPr="18620569">
        <w:rPr>
          <w:rFonts w:ascii="Calibri" w:hAnsi="Calibri" w:cs="Calibri"/>
          <w:sz w:val="22"/>
        </w:rPr>
        <w:t>particular circumstances</w:t>
      </w:r>
      <w:proofErr w:type="gramEnd"/>
      <w:r w:rsidR="00DB6DA7" w:rsidRPr="18620569">
        <w:rPr>
          <w:rFonts w:ascii="Calibri" w:hAnsi="Calibri" w:cs="Calibri"/>
          <w:sz w:val="22"/>
        </w:rPr>
        <w:t xml:space="preserve"> that may occur in their lives where it is not possible to arrange these during school holiday periods and time off may be required.  It is expected that requests will only be made for leave of absence in term time once all other possible alternatives have been considered. </w:t>
      </w:r>
    </w:p>
    <w:p w14:paraId="44BD4E22" w14:textId="77777777" w:rsidR="00E20287" w:rsidRPr="0078047F" w:rsidRDefault="00E20287" w:rsidP="00EE65DA">
      <w:pPr>
        <w:pStyle w:val="HeadingLevel2"/>
        <w:numPr>
          <w:ilvl w:val="0"/>
          <w:numId w:val="0"/>
        </w:numPr>
        <w:spacing w:after="0"/>
        <w:ind w:left="567" w:hanging="567"/>
        <w:outlineLvl w:val="9"/>
        <w:rPr>
          <w:rFonts w:ascii="Calibri" w:hAnsi="Calibri" w:cs="Calibri"/>
          <w:sz w:val="22"/>
        </w:rPr>
      </w:pPr>
    </w:p>
    <w:p w14:paraId="67AE6098" w14:textId="4874537B" w:rsidR="00DB6DA7" w:rsidRPr="00EE65DA" w:rsidRDefault="00455F61" w:rsidP="00EE65DA">
      <w:pPr>
        <w:pStyle w:val="BodyText4"/>
        <w:spacing w:after="0"/>
        <w:ind w:left="567" w:hanging="567"/>
        <w:rPr>
          <w:rFonts w:ascii="Calibri" w:hAnsi="Calibri" w:cs="Calibri"/>
          <w:sz w:val="22"/>
          <w:szCs w:val="22"/>
        </w:rPr>
      </w:pPr>
      <w:bookmarkStart w:id="4" w:name="_Hlk48054953"/>
      <w:r w:rsidRPr="00EE65DA">
        <w:rPr>
          <w:rFonts w:ascii="Calibri" w:hAnsi="Calibri" w:cs="Calibri"/>
          <w:sz w:val="22"/>
          <w:szCs w:val="22"/>
        </w:rPr>
        <w:t>1.2</w:t>
      </w:r>
      <w:r w:rsidRPr="00EE65DA">
        <w:rPr>
          <w:rFonts w:ascii="Calibri" w:hAnsi="Calibri" w:cs="Calibri"/>
          <w:sz w:val="22"/>
          <w:szCs w:val="22"/>
        </w:rPr>
        <w:tab/>
      </w:r>
      <w:r w:rsidR="00DB6DA7" w:rsidRPr="00EE65DA">
        <w:rPr>
          <w:rFonts w:ascii="Calibri" w:hAnsi="Calibri" w:cs="Calibri"/>
          <w:sz w:val="22"/>
          <w:szCs w:val="22"/>
        </w:rPr>
        <w:t>The amount of leave of absence granted and reasons for doing so can differ between teaching and support</w:t>
      </w:r>
      <w:r w:rsidR="00EE6572" w:rsidRPr="00EE65DA">
        <w:rPr>
          <w:rFonts w:ascii="Calibri" w:hAnsi="Calibri" w:cs="Calibri"/>
          <w:sz w:val="22"/>
          <w:szCs w:val="22"/>
        </w:rPr>
        <w:t xml:space="preserve"> </w:t>
      </w:r>
      <w:r w:rsidR="00DB6DA7" w:rsidRPr="00EE65DA">
        <w:rPr>
          <w:rFonts w:ascii="Calibri" w:hAnsi="Calibri" w:cs="Calibri"/>
          <w:sz w:val="22"/>
          <w:szCs w:val="22"/>
        </w:rPr>
        <w:t xml:space="preserve">staff and from one employee to another.  It is also important to bear in mind that such entitlements must be considered against the overall working arrangements of the different categories of </w:t>
      </w:r>
      <w:r w:rsidR="00FC62AB">
        <w:rPr>
          <w:rFonts w:ascii="Calibri" w:hAnsi="Calibri" w:cs="Calibri"/>
          <w:sz w:val="22"/>
          <w:szCs w:val="22"/>
        </w:rPr>
        <w:t>employees</w:t>
      </w:r>
      <w:r w:rsidR="00DB6DA7" w:rsidRPr="00EE65DA">
        <w:rPr>
          <w:rFonts w:ascii="Calibri" w:hAnsi="Calibri" w:cs="Calibri"/>
          <w:sz w:val="22"/>
          <w:szCs w:val="22"/>
        </w:rPr>
        <w:t xml:space="preserve"> and</w:t>
      </w:r>
      <w:proofErr w:type="gramStart"/>
      <w:r w:rsidR="00DB6DA7" w:rsidRPr="00EE65DA">
        <w:rPr>
          <w:rFonts w:ascii="Calibri" w:hAnsi="Calibri" w:cs="Calibri"/>
          <w:sz w:val="22"/>
          <w:szCs w:val="22"/>
        </w:rPr>
        <w:t>, in particular, the</w:t>
      </w:r>
      <w:proofErr w:type="gramEnd"/>
      <w:r w:rsidR="00DB6DA7" w:rsidRPr="00EE65DA">
        <w:rPr>
          <w:rFonts w:ascii="Calibri" w:hAnsi="Calibri" w:cs="Calibri"/>
          <w:sz w:val="22"/>
          <w:szCs w:val="22"/>
        </w:rPr>
        <w:t xml:space="preserve"> need for arrangements to be made to cover such absences.  </w:t>
      </w:r>
    </w:p>
    <w:p w14:paraId="07F10F26" w14:textId="77777777" w:rsidR="00E20287" w:rsidRPr="00EE65DA" w:rsidRDefault="00E20287" w:rsidP="00EE65DA">
      <w:pPr>
        <w:pStyle w:val="BodyText4"/>
        <w:spacing w:after="0"/>
        <w:ind w:left="567" w:hanging="567"/>
        <w:rPr>
          <w:rFonts w:ascii="Calibri" w:hAnsi="Calibri" w:cs="Calibri"/>
          <w:sz w:val="22"/>
          <w:szCs w:val="22"/>
        </w:rPr>
      </w:pPr>
    </w:p>
    <w:bookmarkEnd w:id="4"/>
    <w:p w14:paraId="27BC9033" w14:textId="65587320" w:rsidR="00DB6DA7" w:rsidRPr="00EE65DA" w:rsidRDefault="00455F61" w:rsidP="00EE65DA">
      <w:pPr>
        <w:pStyle w:val="BodyText4"/>
        <w:spacing w:after="0"/>
        <w:ind w:left="567" w:hanging="567"/>
        <w:rPr>
          <w:rFonts w:ascii="Calibri" w:hAnsi="Calibri" w:cs="Calibri"/>
          <w:sz w:val="22"/>
          <w:szCs w:val="22"/>
        </w:rPr>
      </w:pPr>
      <w:r w:rsidRPr="00EE65DA">
        <w:rPr>
          <w:rFonts w:ascii="Calibri" w:hAnsi="Calibri" w:cs="Calibri"/>
          <w:sz w:val="22"/>
          <w:szCs w:val="22"/>
        </w:rPr>
        <w:t>1.3</w:t>
      </w:r>
      <w:r w:rsidRPr="00EE65DA">
        <w:rPr>
          <w:rFonts w:ascii="Calibri" w:hAnsi="Calibri" w:cs="Calibri"/>
          <w:sz w:val="22"/>
          <w:szCs w:val="22"/>
        </w:rPr>
        <w:tab/>
      </w:r>
      <w:r w:rsidR="00DB6DA7" w:rsidRPr="00EE65DA">
        <w:rPr>
          <w:rFonts w:ascii="Calibri" w:hAnsi="Calibri" w:cs="Calibri"/>
          <w:sz w:val="22"/>
          <w:szCs w:val="22"/>
        </w:rPr>
        <w:t xml:space="preserve">All periods of leave of absence will be recorded and considered on </w:t>
      </w:r>
      <w:r w:rsidR="00BF4629" w:rsidRPr="00EE65DA">
        <w:rPr>
          <w:rFonts w:ascii="Calibri" w:hAnsi="Calibri" w:cs="Calibri"/>
          <w:sz w:val="22"/>
          <w:szCs w:val="22"/>
        </w:rPr>
        <w:t>an</w:t>
      </w:r>
      <w:r w:rsidR="00DB6DA7" w:rsidRPr="00EE65DA">
        <w:rPr>
          <w:rFonts w:ascii="Calibri" w:hAnsi="Calibri" w:cs="Calibri"/>
          <w:sz w:val="22"/>
          <w:szCs w:val="22"/>
        </w:rPr>
        <w:t xml:space="preserve"> academic year (1 September to 31 August)</w:t>
      </w:r>
      <w:r w:rsidR="00BF4629" w:rsidRPr="00EE65DA">
        <w:rPr>
          <w:rFonts w:ascii="Calibri" w:hAnsi="Calibri" w:cs="Calibri"/>
          <w:sz w:val="22"/>
          <w:szCs w:val="22"/>
        </w:rPr>
        <w:t>.</w:t>
      </w:r>
    </w:p>
    <w:p w14:paraId="7ADF67CF" w14:textId="77777777" w:rsidR="00E20287" w:rsidRPr="00EE65DA" w:rsidRDefault="00E20287" w:rsidP="00EE65DA">
      <w:pPr>
        <w:pStyle w:val="BodyText4"/>
        <w:spacing w:after="0"/>
        <w:ind w:left="567" w:hanging="567"/>
        <w:rPr>
          <w:rFonts w:ascii="Calibri" w:hAnsi="Calibri" w:cs="Calibri"/>
          <w:sz w:val="22"/>
          <w:szCs w:val="22"/>
        </w:rPr>
      </w:pPr>
    </w:p>
    <w:p w14:paraId="07F4AB01" w14:textId="03DF6FE4" w:rsidR="00DB6DA7" w:rsidRPr="00EE65DA" w:rsidRDefault="00455F61" w:rsidP="00EE65DA">
      <w:pPr>
        <w:pStyle w:val="BodyText4"/>
        <w:spacing w:after="0"/>
        <w:ind w:left="567" w:hanging="567"/>
        <w:rPr>
          <w:rFonts w:ascii="Calibri" w:hAnsi="Calibri" w:cs="Calibri"/>
          <w:sz w:val="22"/>
          <w:szCs w:val="22"/>
        </w:rPr>
      </w:pPr>
      <w:r w:rsidRPr="00EE65DA">
        <w:rPr>
          <w:rFonts w:ascii="Calibri" w:hAnsi="Calibri" w:cs="Calibri"/>
          <w:sz w:val="22"/>
          <w:szCs w:val="22"/>
        </w:rPr>
        <w:t>1.4</w:t>
      </w:r>
      <w:r w:rsidRPr="00EE65DA">
        <w:rPr>
          <w:rFonts w:ascii="Calibri" w:hAnsi="Calibri" w:cs="Calibri"/>
          <w:sz w:val="22"/>
          <w:szCs w:val="22"/>
        </w:rPr>
        <w:tab/>
      </w:r>
      <w:r w:rsidR="00DB6DA7" w:rsidRPr="00EE65DA">
        <w:rPr>
          <w:rFonts w:ascii="Calibri" w:hAnsi="Calibri" w:cs="Calibri"/>
          <w:sz w:val="22"/>
          <w:szCs w:val="22"/>
        </w:rPr>
        <w:t>Any employee who is suspected to have abused the provision for time off may be subject to disciplinary proceedings in line with the HET</w:t>
      </w:r>
      <w:r w:rsidR="005F1503" w:rsidRPr="00EE65DA">
        <w:rPr>
          <w:rFonts w:ascii="Calibri" w:hAnsi="Calibri" w:cs="Calibri"/>
          <w:sz w:val="22"/>
          <w:szCs w:val="22"/>
        </w:rPr>
        <w:t xml:space="preserve"> </w:t>
      </w:r>
      <w:r w:rsidR="00DB6DA7" w:rsidRPr="00EE65DA">
        <w:rPr>
          <w:rFonts w:ascii="Calibri" w:hAnsi="Calibri" w:cs="Calibri"/>
          <w:sz w:val="22"/>
          <w:szCs w:val="22"/>
        </w:rPr>
        <w:t xml:space="preserve">Disciplinary </w:t>
      </w:r>
      <w:r w:rsidR="00BF4629" w:rsidRPr="00EE65DA">
        <w:rPr>
          <w:rFonts w:ascii="Calibri" w:hAnsi="Calibri" w:cs="Calibri"/>
          <w:sz w:val="22"/>
          <w:szCs w:val="22"/>
        </w:rPr>
        <w:t>Policy</w:t>
      </w:r>
      <w:r w:rsidR="00DB6DA7" w:rsidRPr="00EE65DA">
        <w:rPr>
          <w:rFonts w:ascii="Calibri" w:hAnsi="Calibri" w:cs="Calibri"/>
          <w:sz w:val="22"/>
          <w:szCs w:val="22"/>
        </w:rPr>
        <w:t>.</w:t>
      </w:r>
    </w:p>
    <w:p w14:paraId="1813AD8D" w14:textId="77777777" w:rsidR="00E20287" w:rsidRPr="00EE65DA" w:rsidRDefault="00E20287" w:rsidP="00EE65DA">
      <w:pPr>
        <w:pStyle w:val="BodyText4"/>
        <w:spacing w:after="0"/>
        <w:ind w:left="567" w:hanging="567"/>
        <w:rPr>
          <w:rFonts w:ascii="Calibri" w:hAnsi="Calibri" w:cs="Calibri"/>
          <w:sz w:val="22"/>
          <w:szCs w:val="22"/>
        </w:rPr>
      </w:pPr>
    </w:p>
    <w:p w14:paraId="5050FADD" w14:textId="7544DCEF" w:rsidR="00DB6DA7" w:rsidRPr="00EE65DA" w:rsidRDefault="00455F61" w:rsidP="00EE65DA">
      <w:pPr>
        <w:pStyle w:val="BodyText4"/>
        <w:spacing w:after="0"/>
        <w:ind w:left="567" w:hanging="567"/>
        <w:rPr>
          <w:rFonts w:ascii="Calibri" w:hAnsi="Calibri" w:cs="Calibri"/>
          <w:sz w:val="22"/>
          <w:szCs w:val="22"/>
        </w:rPr>
      </w:pPr>
      <w:r w:rsidRPr="00EE65DA">
        <w:rPr>
          <w:rFonts w:ascii="Calibri" w:hAnsi="Calibri" w:cs="Calibri"/>
          <w:sz w:val="22"/>
          <w:szCs w:val="22"/>
        </w:rPr>
        <w:t>1.5</w:t>
      </w:r>
      <w:r w:rsidRPr="00EE65DA">
        <w:rPr>
          <w:rFonts w:ascii="Calibri" w:hAnsi="Calibri" w:cs="Calibri"/>
          <w:sz w:val="22"/>
          <w:szCs w:val="22"/>
        </w:rPr>
        <w:tab/>
      </w:r>
      <w:r w:rsidR="00DB6DA7" w:rsidRPr="00EE65DA">
        <w:rPr>
          <w:rFonts w:ascii="Calibri" w:hAnsi="Calibri" w:cs="Calibri"/>
          <w:sz w:val="22"/>
          <w:szCs w:val="22"/>
        </w:rPr>
        <w:t xml:space="preserve">This procedure does not form part of any employee’s contract of </w:t>
      </w:r>
      <w:r w:rsidR="00BF4629" w:rsidRPr="00EE65DA">
        <w:rPr>
          <w:rFonts w:ascii="Calibri" w:hAnsi="Calibri" w:cs="Calibri"/>
          <w:sz w:val="22"/>
          <w:szCs w:val="22"/>
        </w:rPr>
        <w:t>employment,</w:t>
      </w:r>
      <w:r w:rsidR="00DB6DA7" w:rsidRPr="00EE65DA">
        <w:rPr>
          <w:rFonts w:ascii="Calibri" w:hAnsi="Calibri" w:cs="Calibri"/>
          <w:sz w:val="22"/>
          <w:szCs w:val="22"/>
        </w:rPr>
        <w:t xml:space="preserve"> and it may be amended at any time.  We may also vary this procedure, including any time limits, as appropriate in any case.</w:t>
      </w:r>
    </w:p>
    <w:p w14:paraId="6D516F99" w14:textId="77777777" w:rsidR="00455F61" w:rsidRDefault="00455F61" w:rsidP="001D4959">
      <w:pPr>
        <w:pStyle w:val="HeadingLevel2"/>
        <w:numPr>
          <w:ilvl w:val="0"/>
          <w:numId w:val="0"/>
        </w:numPr>
        <w:spacing w:after="0"/>
        <w:ind w:left="567" w:hanging="567"/>
        <w:outlineLvl w:val="9"/>
        <w:rPr>
          <w:rFonts w:ascii="Calibri" w:hAnsi="Calibri" w:cs="Calibri"/>
          <w:sz w:val="22"/>
        </w:rPr>
      </w:pPr>
    </w:p>
    <w:p w14:paraId="2FBBBF8C" w14:textId="71D146F0" w:rsidR="00C4465C" w:rsidRDefault="00C4465C" w:rsidP="00C4465C">
      <w:pPr>
        <w:pStyle w:val="Heading1"/>
        <w:spacing w:before="0" w:after="0" w:line="240" w:lineRule="auto"/>
        <w:ind w:left="567" w:hanging="567"/>
        <w:rPr>
          <w:rFonts w:ascii="Calibri" w:hAnsi="Calibri" w:cs="Calibri"/>
          <w:b/>
          <w:bCs/>
          <w:color w:val="auto"/>
          <w:sz w:val="22"/>
          <w:szCs w:val="22"/>
        </w:rPr>
      </w:pPr>
      <w:bookmarkStart w:id="5" w:name="_Toc514398485"/>
      <w:bookmarkStart w:id="6" w:name="_Toc167270332"/>
      <w:bookmarkStart w:id="7" w:name="_Toc177384310"/>
      <w:bookmarkStart w:id="8" w:name="_Toc177384464"/>
      <w:bookmarkStart w:id="9" w:name="_Toc177384706"/>
      <w:bookmarkStart w:id="10" w:name="_Toc231303771"/>
      <w:r>
        <w:rPr>
          <w:rFonts w:ascii="Calibri" w:hAnsi="Calibri" w:cs="Calibri"/>
          <w:b/>
          <w:bCs/>
          <w:color w:val="auto"/>
          <w:sz w:val="22"/>
          <w:szCs w:val="22"/>
        </w:rPr>
        <w:t>2</w:t>
      </w:r>
      <w:r w:rsidRPr="0078047F">
        <w:rPr>
          <w:rFonts w:ascii="Calibri" w:hAnsi="Calibri" w:cs="Calibri"/>
          <w:b/>
          <w:bCs/>
          <w:color w:val="auto"/>
          <w:sz w:val="22"/>
          <w:szCs w:val="22"/>
        </w:rPr>
        <w:t xml:space="preserve">. </w:t>
      </w:r>
      <w:r>
        <w:rPr>
          <w:rFonts w:ascii="Calibri" w:hAnsi="Calibri" w:cs="Calibri"/>
          <w:b/>
          <w:bCs/>
          <w:color w:val="auto"/>
          <w:sz w:val="22"/>
          <w:szCs w:val="22"/>
        </w:rPr>
        <w:tab/>
      </w:r>
      <w:r w:rsidRPr="0078047F">
        <w:rPr>
          <w:rFonts w:ascii="Calibri" w:hAnsi="Calibri" w:cs="Calibri"/>
          <w:b/>
          <w:bCs/>
          <w:color w:val="auto"/>
          <w:sz w:val="22"/>
          <w:szCs w:val="22"/>
        </w:rPr>
        <w:t>Scope and purpose of this policy</w:t>
      </w:r>
      <w:bookmarkEnd w:id="5"/>
      <w:bookmarkEnd w:id="6"/>
      <w:bookmarkEnd w:id="7"/>
      <w:bookmarkEnd w:id="8"/>
      <w:bookmarkEnd w:id="9"/>
      <w:bookmarkEnd w:id="10"/>
    </w:p>
    <w:p w14:paraId="50B01D8C" w14:textId="77777777" w:rsidR="00C4465C" w:rsidRPr="00455F61" w:rsidRDefault="00C4465C" w:rsidP="00C4465C">
      <w:pPr>
        <w:spacing w:after="0" w:line="240" w:lineRule="auto"/>
        <w:ind w:left="567" w:hanging="567"/>
      </w:pPr>
    </w:p>
    <w:p w14:paraId="43A4F415" w14:textId="71C76E9F" w:rsidR="003E2B80" w:rsidRPr="00BA1A2B" w:rsidRDefault="00C4465C" w:rsidP="003E2B80">
      <w:pPr>
        <w:spacing w:after="0" w:line="240" w:lineRule="auto"/>
        <w:ind w:left="567" w:hanging="567"/>
        <w:jc w:val="both"/>
        <w:rPr>
          <w:rFonts w:ascii="Calibri" w:hAnsi="Calibri" w:cs="Calibri"/>
        </w:rPr>
      </w:pPr>
      <w:bookmarkStart w:id="11" w:name="_Toc365646786"/>
      <w:bookmarkStart w:id="12" w:name="_Toc365874362"/>
      <w:r>
        <w:rPr>
          <w:rFonts w:ascii="Calibri" w:hAnsi="Calibri" w:cs="Calibri"/>
        </w:rPr>
        <w:t>2</w:t>
      </w:r>
      <w:r w:rsidRPr="00506687">
        <w:rPr>
          <w:rFonts w:ascii="Calibri" w:hAnsi="Calibri" w:cs="Calibri"/>
        </w:rPr>
        <w:t>.1</w:t>
      </w:r>
      <w:r w:rsidRPr="00506687">
        <w:rPr>
          <w:rFonts w:ascii="Calibri" w:hAnsi="Calibri" w:cs="Calibri"/>
        </w:rPr>
        <w:tab/>
      </w:r>
      <w:bookmarkStart w:id="13" w:name="a377339"/>
      <w:bookmarkStart w:id="14" w:name="_Hlk198543305"/>
      <w:r w:rsidR="003E2B80" w:rsidRPr="00BA1A2B">
        <w:rPr>
          <w:rFonts w:ascii="Calibri" w:hAnsi="Calibri" w:cs="Calibri"/>
        </w:rPr>
        <w:t>This policy is for all employees working within a HET school or establishment (which for ease of reference are referred to throughout this document as ‘schools’) or the HET Managed Service (MS) Team.</w:t>
      </w:r>
    </w:p>
    <w:p w14:paraId="2A349AEE" w14:textId="77777777" w:rsidR="003E2B80" w:rsidRPr="00BA1A2B" w:rsidRDefault="003E2B80" w:rsidP="003E2B80">
      <w:pPr>
        <w:spacing w:after="0" w:line="240" w:lineRule="auto"/>
        <w:ind w:left="567" w:hanging="567"/>
        <w:jc w:val="both"/>
        <w:rPr>
          <w:rFonts w:ascii="Calibri" w:hAnsi="Calibri" w:cs="Calibri"/>
        </w:rPr>
      </w:pPr>
    </w:p>
    <w:p w14:paraId="3F285302" w14:textId="77777777" w:rsidR="003E2B80" w:rsidRDefault="003E2B80" w:rsidP="003E2B80">
      <w:pPr>
        <w:spacing w:after="0" w:line="240" w:lineRule="auto"/>
        <w:ind w:left="567" w:hanging="567"/>
        <w:jc w:val="both"/>
        <w:rPr>
          <w:rFonts w:ascii="Calibri" w:hAnsi="Calibri" w:cs="Calibri"/>
        </w:rPr>
      </w:pPr>
      <w:r w:rsidRPr="00BA1A2B">
        <w:rPr>
          <w:rFonts w:ascii="Calibri" w:hAnsi="Calibri" w:cs="Calibri"/>
        </w:rPr>
        <w:t>2.2</w:t>
      </w:r>
      <w:r w:rsidRPr="00BA1A2B">
        <w:rPr>
          <w:rFonts w:ascii="Calibri" w:hAnsi="Calibri" w:cs="Calibri"/>
        </w:rPr>
        <w:tab/>
        <w:t>It does not apply to agency workers, consultants, self-employed contractors, volunteers or work experience students.</w:t>
      </w:r>
      <w:bookmarkEnd w:id="13"/>
    </w:p>
    <w:bookmarkEnd w:id="14"/>
    <w:p w14:paraId="7FBAFDBB" w14:textId="09055690" w:rsidR="003E2B80" w:rsidRDefault="003E2B80" w:rsidP="00C4465C">
      <w:pPr>
        <w:pStyle w:val="BodyText4"/>
        <w:spacing w:after="0"/>
        <w:ind w:left="567" w:hanging="567"/>
        <w:rPr>
          <w:rFonts w:ascii="Calibri" w:hAnsi="Calibri" w:cs="Calibri"/>
          <w:sz w:val="22"/>
          <w:szCs w:val="22"/>
        </w:rPr>
      </w:pPr>
    </w:p>
    <w:p w14:paraId="0F6A6CD6" w14:textId="646BFA3A" w:rsidR="00C4465C" w:rsidRPr="00506687" w:rsidRDefault="003E2B80" w:rsidP="00C4465C">
      <w:pPr>
        <w:pStyle w:val="BodyText4"/>
        <w:spacing w:after="0"/>
        <w:ind w:left="567" w:hanging="567"/>
        <w:rPr>
          <w:rFonts w:ascii="Calibri" w:hAnsi="Calibri" w:cs="Calibri"/>
          <w:sz w:val="22"/>
          <w:szCs w:val="22"/>
        </w:rPr>
      </w:pPr>
      <w:r>
        <w:rPr>
          <w:rFonts w:ascii="Calibri" w:hAnsi="Calibri" w:cs="Calibri"/>
          <w:sz w:val="22"/>
          <w:szCs w:val="22"/>
        </w:rPr>
        <w:t>2.3</w:t>
      </w:r>
      <w:r>
        <w:rPr>
          <w:rFonts w:ascii="Calibri" w:hAnsi="Calibri" w:cs="Calibri"/>
          <w:sz w:val="22"/>
          <w:szCs w:val="22"/>
        </w:rPr>
        <w:tab/>
      </w:r>
      <w:r w:rsidR="00C4465C" w:rsidRPr="00506687">
        <w:rPr>
          <w:rFonts w:ascii="Calibri" w:hAnsi="Calibri" w:cs="Calibri"/>
          <w:sz w:val="22"/>
          <w:szCs w:val="22"/>
        </w:rPr>
        <w:t>The purpose of this policy is to ensure that employees within HET understand how requests for leave will be considered. It will also ensure that employees across HET are treated in a fair and consistent way when requesting time away from work.</w:t>
      </w:r>
      <w:bookmarkEnd w:id="11"/>
      <w:bookmarkEnd w:id="12"/>
    </w:p>
    <w:p w14:paraId="00DE1394" w14:textId="77777777" w:rsidR="00C4465C" w:rsidRPr="00506687" w:rsidRDefault="00C4465C" w:rsidP="00C4465C">
      <w:pPr>
        <w:pStyle w:val="BodyText4"/>
        <w:spacing w:after="0"/>
        <w:ind w:left="567" w:hanging="567"/>
        <w:rPr>
          <w:rFonts w:ascii="Calibri" w:hAnsi="Calibri" w:cs="Calibri"/>
          <w:sz w:val="22"/>
          <w:szCs w:val="22"/>
        </w:rPr>
      </w:pPr>
    </w:p>
    <w:p w14:paraId="62A1D354" w14:textId="5A3DA435" w:rsidR="00C4465C" w:rsidRPr="00506687" w:rsidRDefault="00C4465C" w:rsidP="00C4465C">
      <w:pPr>
        <w:pStyle w:val="BodyText4"/>
        <w:spacing w:after="0"/>
        <w:ind w:left="567" w:hanging="567"/>
        <w:rPr>
          <w:rFonts w:ascii="Calibri" w:hAnsi="Calibri" w:cs="Calibri"/>
          <w:sz w:val="22"/>
          <w:szCs w:val="22"/>
        </w:rPr>
      </w:pPr>
      <w:bookmarkStart w:id="15" w:name="_Toc365646787"/>
      <w:bookmarkStart w:id="16" w:name="_Toc365874363"/>
      <w:r>
        <w:rPr>
          <w:rFonts w:ascii="Calibri" w:hAnsi="Calibri" w:cs="Calibri"/>
          <w:sz w:val="22"/>
          <w:szCs w:val="22"/>
        </w:rPr>
        <w:t>2</w:t>
      </w:r>
      <w:r w:rsidRPr="00506687">
        <w:rPr>
          <w:rFonts w:ascii="Calibri" w:hAnsi="Calibri" w:cs="Calibri"/>
          <w:sz w:val="22"/>
          <w:szCs w:val="22"/>
        </w:rPr>
        <w:t>.</w:t>
      </w:r>
      <w:r w:rsidR="003E2B80">
        <w:rPr>
          <w:rFonts w:ascii="Calibri" w:hAnsi="Calibri" w:cs="Calibri"/>
          <w:sz w:val="22"/>
          <w:szCs w:val="22"/>
        </w:rPr>
        <w:t>4</w:t>
      </w:r>
      <w:r w:rsidRPr="00506687">
        <w:rPr>
          <w:rFonts w:ascii="Calibri" w:hAnsi="Calibri" w:cs="Calibri"/>
          <w:sz w:val="22"/>
          <w:szCs w:val="22"/>
        </w:rPr>
        <w:tab/>
        <w:t xml:space="preserve">The policy applies to all employees regardless of length of service. </w:t>
      </w:r>
      <w:bookmarkEnd w:id="15"/>
      <w:bookmarkEnd w:id="16"/>
    </w:p>
    <w:p w14:paraId="7535310E" w14:textId="77777777" w:rsidR="00C4465C" w:rsidRPr="0078047F" w:rsidRDefault="00C4465C" w:rsidP="00C4465C">
      <w:pPr>
        <w:pStyle w:val="HeadingLevel2"/>
        <w:numPr>
          <w:ilvl w:val="0"/>
          <w:numId w:val="0"/>
        </w:numPr>
        <w:spacing w:after="0"/>
        <w:ind w:left="567" w:hanging="567"/>
        <w:rPr>
          <w:rFonts w:ascii="Calibri" w:hAnsi="Calibri" w:cs="Calibri"/>
          <w:sz w:val="22"/>
        </w:rPr>
      </w:pPr>
    </w:p>
    <w:p w14:paraId="14A7CED7" w14:textId="43EE82B7" w:rsidR="00C4465C" w:rsidRDefault="00C4465C" w:rsidP="00C4465C">
      <w:pPr>
        <w:pStyle w:val="HeadingLevel2"/>
        <w:numPr>
          <w:ilvl w:val="0"/>
          <w:numId w:val="0"/>
        </w:numPr>
        <w:spacing w:after="0"/>
        <w:ind w:left="567" w:hanging="567"/>
        <w:outlineLvl w:val="9"/>
        <w:rPr>
          <w:rFonts w:ascii="Calibri" w:hAnsi="Calibri" w:cs="Calibri"/>
          <w:sz w:val="22"/>
        </w:rPr>
      </w:pPr>
      <w:bookmarkStart w:id="17" w:name="_Toc365646788"/>
      <w:bookmarkStart w:id="18" w:name="_Toc365874364"/>
      <w:r>
        <w:rPr>
          <w:rFonts w:ascii="Calibri" w:hAnsi="Calibri" w:cs="Calibri"/>
          <w:sz w:val="22"/>
        </w:rPr>
        <w:t>2.</w:t>
      </w:r>
      <w:r w:rsidR="003E2B80">
        <w:rPr>
          <w:rFonts w:ascii="Calibri" w:hAnsi="Calibri" w:cs="Calibri"/>
          <w:sz w:val="22"/>
        </w:rPr>
        <w:t>5</w:t>
      </w:r>
      <w:r>
        <w:rPr>
          <w:rFonts w:ascii="Calibri" w:hAnsi="Calibri" w:cs="Calibri"/>
          <w:sz w:val="22"/>
        </w:rPr>
        <w:tab/>
      </w:r>
      <w:r w:rsidRPr="0078047F">
        <w:rPr>
          <w:rFonts w:ascii="Calibri" w:hAnsi="Calibri" w:cs="Calibri"/>
          <w:sz w:val="22"/>
        </w:rPr>
        <w:t xml:space="preserve">This policy is used to deal with requests for absence from work for the reasons contained within this policy.  It does not cover requests for flexible working, maternity, paternity, parental or adoption leave.  Information on these can be found in the relevant policy within </w:t>
      </w:r>
      <w:bookmarkEnd w:id="17"/>
      <w:bookmarkEnd w:id="18"/>
      <w:r w:rsidRPr="0078047F">
        <w:rPr>
          <w:rFonts w:ascii="Calibri" w:hAnsi="Calibri" w:cs="Calibri"/>
          <w:sz w:val="22"/>
        </w:rPr>
        <w:t>HET.</w:t>
      </w:r>
    </w:p>
    <w:p w14:paraId="2B2CB45B" w14:textId="77777777" w:rsidR="00C4465C" w:rsidRDefault="00C4465C" w:rsidP="001D4959">
      <w:pPr>
        <w:pStyle w:val="HeadingLevel2"/>
        <w:numPr>
          <w:ilvl w:val="0"/>
          <w:numId w:val="0"/>
        </w:numPr>
        <w:spacing w:after="0"/>
        <w:ind w:left="567" w:hanging="567"/>
        <w:outlineLvl w:val="9"/>
        <w:rPr>
          <w:rFonts w:ascii="Calibri" w:hAnsi="Calibri" w:cs="Calibri"/>
          <w:sz w:val="22"/>
        </w:rPr>
      </w:pPr>
    </w:p>
    <w:p w14:paraId="6810B27E" w14:textId="2C0D835F" w:rsidR="00E20287" w:rsidRDefault="00C4465C" w:rsidP="00C4465C">
      <w:pPr>
        <w:pStyle w:val="Heading1"/>
        <w:spacing w:before="0" w:after="0" w:line="240" w:lineRule="auto"/>
        <w:ind w:left="567" w:hanging="567"/>
        <w:rPr>
          <w:rFonts w:ascii="Calibri" w:hAnsi="Calibri" w:cs="Calibri"/>
          <w:b/>
          <w:bCs/>
          <w:color w:val="auto"/>
          <w:sz w:val="22"/>
          <w:szCs w:val="22"/>
        </w:rPr>
      </w:pPr>
      <w:bookmarkStart w:id="19" w:name="_Toc231303772"/>
      <w:r>
        <w:rPr>
          <w:rFonts w:ascii="Calibri" w:hAnsi="Calibri" w:cs="Calibri"/>
          <w:b/>
          <w:bCs/>
          <w:color w:val="auto"/>
          <w:sz w:val="22"/>
          <w:szCs w:val="22"/>
        </w:rPr>
        <w:t>3</w:t>
      </w:r>
      <w:r w:rsidR="00725F1A" w:rsidRPr="0078047F">
        <w:rPr>
          <w:rFonts w:ascii="Calibri" w:hAnsi="Calibri" w:cs="Calibri"/>
          <w:b/>
          <w:bCs/>
          <w:color w:val="auto"/>
          <w:sz w:val="22"/>
          <w:szCs w:val="22"/>
        </w:rPr>
        <w:t xml:space="preserve">. </w:t>
      </w:r>
      <w:r w:rsidR="00455F61">
        <w:rPr>
          <w:rFonts w:ascii="Calibri" w:hAnsi="Calibri" w:cs="Calibri"/>
          <w:b/>
          <w:bCs/>
          <w:color w:val="auto"/>
          <w:sz w:val="22"/>
          <w:szCs w:val="22"/>
        </w:rPr>
        <w:tab/>
      </w:r>
      <w:r w:rsidR="00EE6572" w:rsidRPr="0078047F">
        <w:rPr>
          <w:rFonts w:ascii="Calibri" w:hAnsi="Calibri" w:cs="Calibri"/>
          <w:b/>
          <w:bCs/>
          <w:color w:val="auto"/>
          <w:sz w:val="22"/>
          <w:szCs w:val="22"/>
        </w:rPr>
        <w:t>Definitions</w:t>
      </w:r>
      <w:bookmarkEnd w:id="19"/>
    </w:p>
    <w:p w14:paraId="2457C8F2" w14:textId="77777777" w:rsidR="00C4465C" w:rsidRPr="00C4465C" w:rsidRDefault="00C4465C" w:rsidP="00C4465C">
      <w:pPr>
        <w:spacing w:after="0" w:line="240" w:lineRule="auto"/>
      </w:pPr>
    </w:p>
    <w:p w14:paraId="70100B7C" w14:textId="57665243" w:rsidR="00C4465C" w:rsidRPr="00C4465C" w:rsidRDefault="00C4465C" w:rsidP="00C4465C">
      <w:pPr>
        <w:spacing w:after="0" w:line="240" w:lineRule="auto"/>
        <w:ind w:left="567" w:hanging="567"/>
        <w:rPr>
          <w:rFonts w:ascii="Calibri" w:hAnsi="Calibri" w:cs="Calibri"/>
        </w:rPr>
      </w:pPr>
      <w:r w:rsidRPr="00C4465C">
        <w:rPr>
          <w:rFonts w:ascii="Calibri" w:hAnsi="Calibri" w:cs="Calibri"/>
        </w:rPr>
        <w:t xml:space="preserve">3.1 </w:t>
      </w:r>
      <w:r w:rsidRPr="00C4465C">
        <w:rPr>
          <w:rFonts w:ascii="Calibri" w:hAnsi="Calibri" w:cs="Calibri"/>
        </w:rPr>
        <w:tab/>
        <w:t>For the purpose of this policy, the following definitions apply:</w:t>
      </w:r>
    </w:p>
    <w:p w14:paraId="3986DD1C" w14:textId="77777777" w:rsidR="00455F61" w:rsidRPr="00455F61" w:rsidRDefault="00455F61" w:rsidP="00C4465C">
      <w:pPr>
        <w:spacing w:after="0" w:line="240" w:lineRule="auto"/>
      </w:pPr>
    </w:p>
    <w:p w14:paraId="306B8546" w14:textId="77777777" w:rsidR="00DB6DA7" w:rsidRPr="0078047F" w:rsidRDefault="00DB6DA7" w:rsidP="00C4465C">
      <w:pPr>
        <w:pStyle w:val="BodyText1"/>
        <w:numPr>
          <w:ilvl w:val="0"/>
          <w:numId w:val="12"/>
        </w:numPr>
        <w:spacing w:after="0"/>
        <w:ind w:left="1276" w:hanging="425"/>
        <w:rPr>
          <w:rFonts w:ascii="Calibri" w:hAnsi="Calibri" w:cs="Calibri"/>
          <w:sz w:val="22"/>
          <w:szCs w:val="22"/>
        </w:rPr>
      </w:pPr>
      <w:r w:rsidRPr="0078047F">
        <w:rPr>
          <w:rFonts w:ascii="Calibri" w:hAnsi="Calibri" w:cs="Calibri"/>
          <w:sz w:val="22"/>
          <w:szCs w:val="22"/>
        </w:rPr>
        <w:t>‘HET’ refers to Hamwic Education Trust.</w:t>
      </w:r>
    </w:p>
    <w:p w14:paraId="1ED7B873" w14:textId="77777777" w:rsidR="00E20287" w:rsidRPr="0078047F" w:rsidRDefault="00E20287" w:rsidP="00C4465C">
      <w:pPr>
        <w:pStyle w:val="BodyText1"/>
        <w:spacing w:after="0"/>
        <w:ind w:left="1276" w:hanging="425"/>
        <w:rPr>
          <w:rFonts w:ascii="Calibri" w:hAnsi="Calibri" w:cs="Calibri"/>
          <w:sz w:val="22"/>
          <w:szCs w:val="22"/>
        </w:rPr>
      </w:pPr>
    </w:p>
    <w:p w14:paraId="27E4AE31" w14:textId="77777777" w:rsidR="00DB6DA7" w:rsidRPr="0078047F" w:rsidRDefault="00DB6DA7" w:rsidP="00C4465C">
      <w:pPr>
        <w:pStyle w:val="BodyText1"/>
        <w:numPr>
          <w:ilvl w:val="0"/>
          <w:numId w:val="12"/>
        </w:numPr>
        <w:spacing w:after="0"/>
        <w:ind w:left="1276" w:hanging="425"/>
        <w:rPr>
          <w:rFonts w:ascii="Calibri" w:hAnsi="Calibri" w:cs="Calibri"/>
          <w:sz w:val="22"/>
          <w:szCs w:val="22"/>
        </w:rPr>
      </w:pPr>
      <w:r w:rsidRPr="0078047F">
        <w:rPr>
          <w:rFonts w:ascii="Calibri" w:hAnsi="Calibri" w:cs="Calibri"/>
          <w:sz w:val="22"/>
          <w:szCs w:val="22"/>
        </w:rPr>
        <w:t>‘HR’ in this policy, means Hamwic Education Trust HR.</w:t>
      </w:r>
    </w:p>
    <w:p w14:paraId="2B317D0F" w14:textId="77777777" w:rsidR="00E20287" w:rsidRPr="0078047F" w:rsidRDefault="00E20287" w:rsidP="00C4465C">
      <w:pPr>
        <w:pStyle w:val="BodyText1"/>
        <w:spacing w:after="0"/>
        <w:ind w:left="1276" w:hanging="425"/>
        <w:rPr>
          <w:rFonts w:ascii="Calibri" w:hAnsi="Calibri" w:cs="Calibri"/>
          <w:sz w:val="22"/>
          <w:szCs w:val="22"/>
        </w:rPr>
      </w:pPr>
    </w:p>
    <w:p w14:paraId="0AFB4686" w14:textId="77777777" w:rsidR="00DB6DA7" w:rsidRPr="0078047F" w:rsidRDefault="00DB6DA7" w:rsidP="00C4465C">
      <w:pPr>
        <w:pStyle w:val="BodyText1"/>
        <w:numPr>
          <w:ilvl w:val="0"/>
          <w:numId w:val="12"/>
        </w:numPr>
        <w:spacing w:after="0"/>
        <w:ind w:left="1276" w:hanging="425"/>
        <w:rPr>
          <w:rFonts w:ascii="Calibri" w:hAnsi="Calibri" w:cs="Calibri"/>
          <w:sz w:val="22"/>
          <w:szCs w:val="22"/>
        </w:rPr>
      </w:pPr>
      <w:r w:rsidRPr="0078047F">
        <w:rPr>
          <w:rFonts w:ascii="Calibri" w:hAnsi="Calibri" w:cs="Calibri"/>
          <w:bCs/>
          <w:sz w:val="22"/>
          <w:szCs w:val="22"/>
        </w:rPr>
        <w:t>‘Local Governing Committee’ in this policy, where reference is made to the Governing Committee, this means the Local Governing Committee of the school, or the Trust in the case of a school where no Local Governing Committee is present.  Where a Governing Committee is not present in a school, or numbers are low, Governors from other schools/partnerships may be used. For HET MS Team, the Governing Committee is the Trust Board.</w:t>
      </w:r>
    </w:p>
    <w:p w14:paraId="61C4B5B1" w14:textId="77777777" w:rsidR="00E20287" w:rsidRPr="0078047F" w:rsidRDefault="00E20287" w:rsidP="00C4465C">
      <w:pPr>
        <w:pStyle w:val="BodyText1"/>
        <w:spacing w:after="0"/>
        <w:ind w:left="1276" w:hanging="425"/>
        <w:rPr>
          <w:rFonts w:ascii="Calibri" w:hAnsi="Calibri" w:cs="Calibri"/>
          <w:sz w:val="22"/>
          <w:szCs w:val="22"/>
        </w:rPr>
      </w:pPr>
    </w:p>
    <w:p w14:paraId="64CD4969" w14:textId="58EDCAC3" w:rsidR="00DB6DA7" w:rsidRPr="0078047F" w:rsidRDefault="00DB6DA7" w:rsidP="00C4465C">
      <w:pPr>
        <w:pStyle w:val="BodyText1"/>
        <w:numPr>
          <w:ilvl w:val="0"/>
          <w:numId w:val="12"/>
        </w:numPr>
        <w:spacing w:after="0"/>
        <w:ind w:left="1276" w:hanging="425"/>
        <w:rPr>
          <w:rFonts w:ascii="Calibri" w:hAnsi="Calibri" w:cs="Calibri"/>
          <w:sz w:val="22"/>
          <w:szCs w:val="22"/>
        </w:rPr>
      </w:pPr>
      <w:r w:rsidRPr="4E986D98">
        <w:rPr>
          <w:rFonts w:ascii="Calibri" w:hAnsi="Calibri" w:cs="Calibri"/>
          <w:sz w:val="22"/>
          <w:szCs w:val="22"/>
        </w:rPr>
        <w:t>‘Manager’ in this policy, is anyone as identified in the staffing structure with line management responsibilities</w:t>
      </w:r>
      <w:r w:rsidR="00E20287" w:rsidRPr="4E986D98">
        <w:rPr>
          <w:rFonts w:ascii="Calibri" w:hAnsi="Calibri" w:cs="Calibri"/>
          <w:sz w:val="22"/>
          <w:szCs w:val="22"/>
        </w:rPr>
        <w:t>.</w:t>
      </w:r>
    </w:p>
    <w:p w14:paraId="4FD6FE89" w14:textId="77777777" w:rsidR="00E20287" w:rsidRPr="0078047F" w:rsidRDefault="00E20287" w:rsidP="00C4465C">
      <w:pPr>
        <w:pStyle w:val="BodyText1"/>
        <w:spacing w:after="0"/>
        <w:ind w:left="1276" w:hanging="425"/>
        <w:rPr>
          <w:rFonts w:ascii="Calibri" w:hAnsi="Calibri" w:cs="Calibri"/>
          <w:sz w:val="22"/>
          <w:szCs w:val="22"/>
        </w:rPr>
      </w:pPr>
    </w:p>
    <w:p w14:paraId="32862CF8" w14:textId="4E4A9108" w:rsidR="00DB6DA7" w:rsidRPr="00455F61" w:rsidRDefault="00DB6DA7" w:rsidP="00C4465C">
      <w:pPr>
        <w:pStyle w:val="HeadingLevel2"/>
        <w:numPr>
          <w:ilvl w:val="0"/>
          <w:numId w:val="12"/>
        </w:numPr>
        <w:spacing w:after="0"/>
        <w:ind w:left="1276" w:hanging="425"/>
        <w:outlineLvl w:val="9"/>
        <w:rPr>
          <w:rFonts w:ascii="Calibri" w:hAnsi="Calibri" w:cs="Calibri"/>
          <w:sz w:val="22"/>
        </w:rPr>
      </w:pPr>
      <w:r w:rsidRPr="0078047F">
        <w:rPr>
          <w:rFonts w:ascii="Calibri" w:hAnsi="Calibri" w:cs="Calibri"/>
          <w:bCs/>
          <w:sz w:val="22"/>
        </w:rPr>
        <w:t xml:space="preserve">‘Representative’ in this policy means a representative of a professional association or trade union who is accredited to accompany a member when the member is subject to formal policies where they are entitled to be represented.  </w:t>
      </w:r>
      <w:r w:rsidR="00FC62AB">
        <w:rPr>
          <w:rFonts w:ascii="Calibri" w:hAnsi="Calibri" w:cs="Calibri"/>
          <w:bCs/>
          <w:sz w:val="22"/>
        </w:rPr>
        <w:t>Employees</w:t>
      </w:r>
      <w:r w:rsidRPr="0078047F">
        <w:rPr>
          <w:rFonts w:ascii="Calibri" w:hAnsi="Calibri" w:cs="Calibri"/>
          <w:bCs/>
          <w:sz w:val="22"/>
        </w:rPr>
        <w:t xml:space="preserve"> may also be accompanied by an appropriate work colleagu</w:t>
      </w:r>
      <w:r w:rsidR="00E20287" w:rsidRPr="0078047F">
        <w:rPr>
          <w:rFonts w:ascii="Calibri" w:hAnsi="Calibri" w:cs="Calibri"/>
          <w:bCs/>
          <w:sz w:val="22"/>
        </w:rPr>
        <w:t>e.</w:t>
      </w:r>
    </w:p>
    <w:p w14:paraId="7AEDE2C2" w14:textId="77777777" w:rsidR="00455F61" w:rsidRDefault="00455F61" w:rsidP="00455F61">
      <w:pPr>
        <w:pStyle w:val="HeadingLevel2"/>
        <w:numPr>
          <w:ilvl w:val="0"/>
          <w:numId w:val="0"/>
        </w:numPr>
        <w:spacing w:after="0"/>
        <w:ind w:left="1276"/>
        <w:outlineLvl w:val="9"/>
        <w:rPr>
          <w:rFonts w:ascii="Calibri" w:hAnsi="Calibri" w:cs="Calibri"/>
          <w:sz w:val="22"/>
        </w:rPr>
      </w:pPr>
    </w:p>
    <w:p w14:paraId="19F645A0" w14:textId="103EE94A" w:rsidR="00DB6DA7" w:rsidRPr="0078047F" w:rsidRDefault="00725F1A" w:rsidP="004C4C6E">
      <w:pPr>
        <w:pStyle w:val="Heading1"/>
        <w:spacing w:before="0" w:after="0" w:line="240" w:lineRule="auto"/>
        <w:ind w:left="567" w:hanging="567"/>
        <w:rPr>
          <w:rFonts w:ascii="Calibri" w:hAnsi="Calibri" w:cs="Calibri"/>
          <w:b/>
          <w:bCs/>
          <w:color w:val="auto"/>
          <w:sz w:val="22"/>
          <w:szCs w:val="22"/>
        </w:rPr>
      </w:pPr>
      <w:bookmarkStart w:id="20" w:name="_Toc514398486"/>
      <w:bookmarkStart w:id="21" w:name="_Toc167270333"/>
      <w:bookmarkStart w:id="22" w:name="_Toc177384311"/>
      <w:bookmarkStart w:id="23" w:name="_Toc177384465"/>
      <w:bookmarkStart w:id="24" w:name="_Toc177384707"/>
      <w:bookmarkStart w:id="25" w:name="_Toc231303773"/>
      <w:r w:rsidRPr="0078047F">
        <w:rPr>
          <w:rFonts w:ascii="Calibri" w:hAnsi="Calibri" w:cs="Calibri"/>
          <w:b/>
          <w:bCs/>
          <w:color w:val="auto"/>
          <w:sz w:val="22"/>
          <w:szCs w:val="22"/>
        </w:rPr>
        <w:t xml:space="preserve">4. </w:t>
      </w:r>
      <w:r w:rsidR="00455F61">
        <w:rPr>
          <w:rFonts w:ascii="Calibri" w:hAnsi="Calibri" w:cs="Calibri"/>
          <w:b/>
          <w:bCs/>
          <w:color w:val="auto"/>
          <w:sz w:val="22"/>
          <w:szCs w:val="22"/>
        </w:rPr>
        <w:tab/>
      </w:r>
      <w:r w:rsidR="00DB6DA7" w:rsidRPr="0078047F">
        <w:rPr>
          <w:rFonts w:ascii="Calibri" w:hAnsi="Calibri" w:cs="Calibri"/>
          <w:b/>
          <w:bCs/>
          <w:color w:val="auto"/>
          <w:sz w:val="22"/>
          <w:szCs w:val="22"/>
        </w:rPr>
        <w:t>Process for making requests</w:t>
      </w:r>
      <w:bookmarkEnd w:id="20"/>
      <w:bookmarkEnd w:id="21"/>
      <w:bookmarkEnd w:id="22"/>
      <w:bookmarkEnd w:id="23"/>
      <w:bookmarkEnd w:id="24"/>
      <w:bookmarkEnd w:id="25"/>
    </w:p>
    <w:p w14:paraId="495B3E0E" w14:textId="77777777" w:rsidR="00455F61" w:rsidRDefault="00455F61" w:rsidP="004C4C6E">
      <w:pPr>
        <w:spacing w:after="0" w:line="240" w:lineRule="auto"/>
        <w:ind w:left="567" w:hanging="567"/>
        <w:jc w:val="both"/>
        <w:rPr>
          <w:rFonts w:ascii="Calibri" w:hAnsi="Calibri" w:cs="Calibri"/>
        </w:rPr>
      </w:pPr>
    </w:p>
    <w:p w14:paraId="17D9CC64" w14:textId="2F8297B7" w:rsidR="00DB6DA7" w:rsidRPr="0078047F" w:rsidRDefault="00455F61" w:rsidP="004C4C6E">
      <w:pPr>
        <w:spacing w:after="0" w:line="240" w:lineRule="auto"/>
        <w:ind w:left="567" w:hanging="567"/>
        <w:jc w:val="both"/>
        <w:rPr>
          <w:rFonts w:ascii="Calibri" w:hAnsi="Calibri" w:cs="Calibri"/>
        </w:rPr>
      </w:pPr>
      <w:r>
        <w:rPr>
          <w:rFonts w:ascii="Calibri" w:hAnsi="Calibri" w:cs="Calibri"/>
        </w:rPr>
        <w:t>4.1</w:t>
      </w:r>
      <w:r>
        <w:rPr>
          <w:rFonts w:ascii="Calibri" w:hAnsi="Calibri" w:cs="Calibri"/>
        </w:rPr>
        <w:tab/>
      </w:r>
      <w:r w:rsidR="00DB6DA7" w:rsidRPr="0078047F">
        <w:rPr>
          <w:rFonts w:ascii="Calibri" w:hAnsi="Calibri" w:cs="Calibri"/>
        </w:rPr>
        <w:t xml:space="preserve">HET recognises that it may not always be possible to request certain types of leave in advance, for example, bereavement leave, compassionate leave and leave in emergency situations.  Where it is not possible to request leave in advance employees should contact their line manager, School Leader or other designated individual as soon as possible to tell them the reason for the absence and the number of days leave that they anticipate being absent.  The line manager, School Leader or other designated individual will then discuss the situation with </w:t>
      </w:r>
      <w:r w:rsidR="0D607856" w:rsidRPr="0078047F">
        <w:rPr>
          <w:rFonts w:ascii="Calibri" w:hAnsi="Calibri" w:cs="Calibri"/>
        </w:rPr>
        <w:t>the employee and</w:t>
      </w:r>
      <w:r w:rsidR="00DB6DA7" w:rsidRPr="0078047F">
        <w:rPr>
          <w:rFonts w:ascii="Calibri" w:hAnsi="Calibri" w:cs="Calibri"/>
        </w:rPr>
        <w:t xml:space="preserve"> agree next steps.</w:t>
      </w:r>
    </w:p>
    <w:p w14:paraId="39A82F47" w14:textId="77777777" w:rsidR="00E20287" w:rsidRPr="0078047F" w:rsidRDefault="00E20287" w:rsidP="004C4C6E">
      <w:pPr>
        <w:spacing w:after="0" w:line="240" w:lineRule="auto"/>
        <w:ind w:left="567" w:hanging="567"/>
        <w:jc w:val="both"/>
        <w:rPr>
          <w:rFonts w:ascii="Calibri" w:hAnsi="Calibri" w:cs="Calibri"/>
        </w:rPr>
      </w:pPr>
    </w:p>
    <w:p w14:paraId="1982D3D3" w14:textId="76C0DD13" w:rsidR="00DB6DA7" w:rsidRPr="0078047F" w:rsidRDefault="00455F61" w:rsidP="004C4C6E">
      <w:pPr>
        <w:spacing w:after="0" w:line="240" w:lineRule="auto"/>
        <w:ind w:left="567" w:hanging="567"/>
        <w:jc w:val="both"/>
        <w:rPr>
          <w:rFonts w:ascii="Calibri" w:hAnsi="Calibri" w:cs="Calibri"/>
        </w:rPr>
      </w:pPr>
      <w:r w:rsidRPr="536ECE3A">
        <w:rPr>
          <w:rFonts w:ascii="Calibri" w:hAnsi="Calibri" w:cs="Calibri"/>
        </w:rPr>
        <w:t>4.2</w:t>
      </w:r>
      <w:r>
        <w:tab/>
      </w:r>
      <w:r w:rsidR="00DB6DA7" w:rsidRPr="536ECE3A">
        <w:rPr>
          <w:rFonts w:ascii="Calibri" w:hAnsi="Calibri" w:cs="Calibri"/>
        </w:rPr>
        <w:t xml:space="preserve">Employees should ensure that other than in emergency situations they make their request for leave in advance to enable HET to consider the request carefully and to ensure that cover can be implemented where required.  </w:t>
      </w:r>
    </w:p>
    <w:p w14:paraId="7F736156" w14:textId="628E6AAF" w:rsidR="00E20287" w:rsidRPr="00485123" w:rsidRDefault="00E20287" w:rsidP="004C4C6E">
      <w:pPr>
        <w:pStyle w:val="BodyText"/>
        <w:keepNext/>
        <w:spacing w:after="0"/>
        <w:ind w:left="567" w:hanging="567"/>
        <w:rPr>
          <w:rFonts w:ascii="Calibri" w:hAnsi="Calibri" w:cs="Calibri"/>
          <w:b/>
          <w:bCs/>
          <w:sz w:val="22"/>
          <w:szCs w:val="22"/>
        </w:rPr>
      </w:pPr>
      <w:bookmarkStart w:id="26" w:name="_Toc166838935"/>
    </w:p>
    <w:p w14:paraId="4B0501AB" w14:textId="4AC7CBCB" w:rsidR="00DB6DA7" w:rsidRPr="00F735C9" w:rsidRDefault="00E20287" w:rsidP="004C4C6E">
      <w:pPr>
        <w:pStyle w:val="BodyText"/>
        <w:keepNext/>
        <w:spacing w:after="0"/>
        <w:ind w:left="567" w:hanging="567"/>
        <w:rPr>
          <w:rFonts w:ascii="Calibri" w:hAnsi="Calibri" w:cs="Calibri"/>
          <w:sz w:val="22"/>
          <w:szCs w:val="22"/>
        </w:rPr>
      </w:pPr>
      <w:r w:rsidRPr="00F735C9">
        <w:rPr>
          <w:rFonts w:ascii="Calibri" w:hAnsi="Calibri" w:cs="Calibri"/>
          <w:sz w:val="22"/>
          <w:szCs w:val="22"/>
        </w:rPr>
        <w:t>4.</w:t>
      </w:r>
      <w:r w:rsidR="00455F61" w:rsidRPr="00F735C9">
        <w:rPr>
          <w:rFonts w:ascii="Calibri" w:hAnsi="Calibri" w:cs="Calibri"/>
          <w:sz w:val="22"/>
          <w:szCs w:val="22"/>
        </w:rPr>
        <w:t>3</w:t>
      </w:r>
      <w:r w:rsidRPr="00F735C9">
        <w:rPr>
          <w:rFonts w:ascii="Calibri" w:hAnsi="Calibri" w:cs="Calibri"/>
          <w:sz w:val="22"/>
          <w:szCs w:val="22"/>
        </w:rPr>
        <w:t xml:space="preserve"> </w:t>
      </w:r>
      <w:r w:rsidR="00455F61" w:rsidRPr="00F735C9">
        <w:rPr>
          <w:rFonts w:ascii="Calibri" w:hAnsi="Calibri" w:cs="Calibri"/>
          <w:sz w:val="22"/>
          <w:szCs w:val="22"/>
        </w:rPr>
        <w:tab/>
      </w:r>
      <w:r w:rsidR="00DB6DA7" w:rsidRPr="00F735C9">
        <w:rPr>
          <w:rFonts w:ascii="Calibri" w:hAnsi="Calibri" w:cs="Calibri"/>
          <w:b/>
          <w:bCs/>
          <w:sz w:val="22"/>
          <w:szCs w:val="22"/>
        </w:rPr>
        <w:t>Process for making requests – Leave of Absence</w:t>
      </w:r>
      <w:bookmarkEnd w:id="26"/>
      <w:r w:rsidR="00DB6DA7" w:rsidRPr="00F735C9">
        <w:rPr>
          <w:rFonts w:ascii="Calibri" w:hAnsi="Calibri" w:cs="Calibri"/>
          <w:sz w:val="22"/>
          <w:szCs w:val="22"/>
        </w:rPr>
        <w:t xml:space="preserve"> </w:t>
      </w:r>
    </w:p>
    <w:p w14:paraId="685D9B2B" w14:textId="77777777" w:rsidR="00E20287" w:rsidRPr="00506687" w:rsidRDefault="00E20287" w:rsidP="00506687">
      <w:pPr>
        <w:pStyle w:val="BodyText4"/>
        <w:spacing w:after="0"/>
        <w:ind w:left="1276" w:hanging="709"/>
        <w:rPr>
          <w:rFonts w:ascii="Calibri" w:hAnsi="Calibri" w:cs="Calibri"/>
          <w:sz w:val="22"/>
          <w:szCs w:val="22"/>
        </w:rPr>
      </w:pPr>
    </w:p>
    <w:p w14:paraId="1A1DE9EB" w14:textId="58886B76" w:rsidR="00DB6DA7" w:rsidRPr="00506687" w:rsidRDefault="00455F61" w:rsidP="00506687">
      <w:pPr>
        <w:pStyle w:val="BodyText4"/>
        <w:spacing w:after="0"/>
        <w:ind w:left="1276" w:hanging="709"/>
        <w:rPr>
          <w:rFonts w:ascii="Calibri" w:hAnsi="Calibri" w:cs="Calibri"/>
          <w:sz w:val="22"/>
          <w:szCs w:val="22"/>
        </w:rPr>
      </w:pPr>
      <w:r w:rsidRPr="00506687">
        <w:rPr>
          <w:rFonts w:ascii="Calibri" w:hAnsi="Calibri" w:cs="Calibri"/>
          <w:sz w:val="22"/>
          <w:szCs w:val="22"/>
        </w:rPr>
        <w:t>4.3.1</w:t>
      </w:r>
      <w:r w:rsidRPr="00506687">
        <w:rPr>
          <w:rFonts w:ascii="Calibri" w:hAnsi="Calibri" w:cs="Calibri"/>
          <w:sz w:val="22"/>
          <w:szCs w:val="22"/>
        </w:rPr>
        <w:tab/>
      </w:r>
      <w:r w:rsidR="00DB6DA7" w:rsidRPr="00506687">
        <w:rPr>
          <w:rFonts w:ascii="Calibri" w:hAnsi="Calibri" w:cs="Calibri"/>
          <w:sz w:val="22"/>
          <w:szCs w:val="22"/>
        </w:rPr>
        <w:t xml:space="preserve">Employees should make a request by completing the Request for Leave of Absence Form </w:t>
      </w:r>
      <w:r w:rsidR="003B6B9E" w:rsidRPr="00506687">
        <w:rPr>
          <w:rFonts w:ascii="Calibri" w:hAnsi="Calibri" w:cs="Calibri"/>
          <w:sz w:val="22"/>
          <w:szCs w:val="22"/>
        </w:rPr>
        <w:t>(See Appendix 1)</w:t>
      </w:r>
      <w:r w:rsidR="00DB6DA7" w:rsidRPr="00506687">
        <w:rPr>
          <w:rFonts w:ascii="Calibri" w:hAnsi="Calibri" w:cs="Calibri"/>
          <w:sz w:val="22"/>
          <w:szCs w:val="22"/>
        </w:rPr>
        <w:t xml:space="preserve"> and </w:t>
      </w:r>
      <w:r w:rsidR="003906CE" w:rsidRPr="00506687">
        <w:rPr>
          <w:rFonts w:ascii="Calibri" w:hAnsi="Calibri" w:cs="Calibri"/>
          <w:sz w:val="22"/>
          <w:szCs w:val="22"/>
        </w:rPr>
        <w:t xml:space="preserve">give </w:t>
      </w:r>
      <w:r w:rsidR="00DB6DA7" w:rsidRPr="00506687">
        <w:rPr>
          <w:rFonts w:ascii="Calibri" w:hAnsi="Calibri" w:cs="Calibri"/>
          <w:sz w:val="22"/>
          <w:szCs w:val="22"/>
        </w:rPr>
        <w:t xml:space="preserve">it to their line manager. The form will be completed and returned to the employee when a decision has been made.  Please note that in all cases the decision to agree to a request will be at the absolute discretion of the manager, SLT or designated person. </w:t>
      </w:r>
    </w:p>
    <w:p w14:paraId="08A3AC53" w14:textId="77777777" w:rsidR="00DB6DA7" w:rsidRPr="0078047F" w:rsidRDefault="00DB6DA7" w:rsidP="00F735C9">
      <w:pPr>
        <w:pStyle w:val="HeadingLevel2"/>
        <w:numPr>
          <w:ilvl w:val="0"/>
          <w:numId w:val="0"/>
        </w:numPr>
        <w:spacing w:after="0"/>
        <w:ind w:left="1276" w:hanging="709"/>
        <w:outlineLvl w:val="9"/>
        <w:rPr>
          <w:rFonts w:ascii="Calibri" w:hAnsi="Calibri" w:cs="Calibri"/>
          <w:sz w:val="22"/>
        </w:rPr>
      </w:pPr>
    </w:p>
    <w:p w14:paraId="0A16985D" w14:textId="5635A032" w:rsidR="00DB6DA7" w:rsidRPr="0078047F" w:rsidRDefault="00455F61" w:rsidP="00F735C9">
      <w:pPr>
        <w:pStyle w:val="HeadingLevel2"/>
        <w:numPr>
          <w:ilvl w:val="0"/>
          <w:numId w:val="0"/>
        </w:numPr>
        <w:spacing w:after="0"/>
        <w:ind w:left="1276" w:hanging="709"/>
        <w:outlineLvl w:val="9"/>
        <w:rPr>
          <w:rFonts w:ascii="Calibri" w:hAnsi="Calibri" w:cs="Calibri"/>
          <w:sz w:val="22"/>
        </w:rPr>
      </w:pPr>
      <w:r>
        <w:rPr>
          <w:rFonts w:ascii="Calibri" w:hAnsi="Calibri" w:cs="Calibri"/>
          <w:sz w:val="22"/>
        </w:rPr>
        <w:t>4.3.2</w:t>
      </w:r>
      <w:r>
        <w:rPr>
          <w:rFonts w:ascii="Calibri" w:hAnsi="Calibri" w:cs="Calibri"/>
          <w:sz w:val="22"/>
        </w:rPr>
        <w:tab/>
      </w:r>
      <w:r w:rsidR="00DB6DA7" w:rsidRPr="0078047F">
        <w:rPr>
          <w:rFonts w:ascii="Calibri" w:hAnsi="Calibri" w:cs="Calibri"/>
          <w:sz w:val="22"/>
        </w:rPr>
        <w:t xml:space="preserve">Where it is possible to do so in advance or when the employee returns to work after taking time off under this policy, HET might ask the employee to provide evidence for the reasons for taking the time off. </w:t>
      </w:r>
    </w:p>
    <w:p w14:paraId="1FDFE1B5" w14:textId="77777777" w:rsidR="00DB6DA7" w:rsidRPr="0078047F" w:rsidRDefault="00DB6DA7" w:rsidP="004C4C6E">
      <w:pPr>
        <w:pStyle w:val="HeadingLevel2"/>
        <w:numPr>
          <w:ilvl w:val="0"/>
          <w:numId w:val="0"/>
        </w:numPr>
        <w:spacing w:after="0"/>
        <w:ind w:left="567" w:hanging="567"/>
        <w:rPr>
          <w:rFonts w:ascii="Calibri" w:hAnsi="Calibri" w:cs="Calibri"/>
          <w:sz w:val="22"/>
        </w:rPr>
      </w:pPr>
    </w:p>
    <w:p w14:paraId="6AE29FE3" w14:textId="6C29CBE0" w:rsidR="00DB6DA7" w:rsidRPr="007D5EF4" w:rsidRDefault="00243681" w:rsidP="004C4C6E">
      <w:pPr>
        <w:pStyle w:val="BodyText"/>
        <w:keepNext/>
        <w:spacing w:after="0"/>
        <w:ind w:left="567" w:hanging="567"/>
        <w:rPr>
          <w:rFonts w:ascii="Calibri" w:hAnsi="Calibri" w:cs="Calibri"/>
          <w:sz w:val="22"/>
          <w:szCs w:val="22"/>
        </w:rPr>
      </w:pPr>
      <w:r w:rsidRPr="007D5EF4">
        <w:rPr>
          <w:rFonts w:ascii="Calibri" w:hAnsi="Calibri" w:cs="Calibri"/>
          <w:sz w:val="22"/>
          <w:szCs w:val="22"/>
        </w:rPr>
        <w:t>4</w:t>
      </w:r>
      <w:r w:rsidR="00E20287" w:rsidRPr="007D5EF4">
        <w:rPr>
          <w:rFonts w:ascii="Calibri" w:hAnsi="Calibri" w:cs="Calibri"/>
          <w:sz w:val="22"/>
          <w:szCs w:val="22"/>
        </w:rPr>
        <w:t>.</w:t>
      </w:r>
      <w:r w:rsidR="00455F61" w:rsidRPr="007D5EF4">
        <w:rPr>
          <w:rFonts w:ascii="Calibri" w:hAnsi="Calibri" w:cs="Calibri"/>
          <w:sz w:val="22"/>
          <w:szCs w:val="22"/>
        </w:rPr>
        <w:t>4</w:t>
      </w:r>
      <w:r w:rsidR="00455F61" w:rsidRPr="007D5EF4">
        <w:rPr>
          <w:rFonts w:ascii="Calibri" w:hAnsi="Calibri" w:cs="Calibri"/>
          <w:sz w:val="22"/>
          <w:szCs w:val="22"/>
        </w:rPr>
        <w:tab/>
      </w:r>
      <w:r w:rsidR="00E20287" w:rsidRPr="007D5EF4">
        <w:rPr>
          <w:rFonts w:ascii="Calibri" w:hAnsi="Calibri" w:cs="Calibri"/>
          <w:sz w:val="22"/>
          <w:szCs w:val="22"/>
        </w:rPr>
        <w:t xml:space="preserve"> </w:t>
      </w:r>
      <w:r w:rsidR="00DB6DA7" w:rsidRPr="007D5EF4">
        <w:rPr>
          <w:rFonts w:ascii="Calibri" w:hAnsi="Calibri" w:cs="Calibri"/>
          <w:b/>
          <w:bCs/>
          <w:sz w:val="22"/>
          <w:szCs w:val="22"/>
        </w:rPr>
        <w:t>Process for making requests – Carer’s Leave</w:t>
      </w:r>
    </w:p>
    <w:p w14:paraId="03890C01" w14:textId="77777777" w:rsidR="00E20287" w:rsidRPr="0078047F" w:rsidRDefault="00E20287" w:rsidP="004C4C6E">
      <w:pPr>
        <w:spacing w:after="0" w:line="240" w:lineRule="auto"/>
        <w:ind w:left="567" w:hanging="567"/>
        <w:rPr>
          <w:rFonts w:ascii="Calibri" w:hAnsi="Calibri" w:cs="Calibri"/>
        </w:rPr>
      </w:pPr>
    </w:p>
    <w:p w14:paraId="131CBE14" w14:textId="75AF1232" w:rsidR="00DB6DA7" w:rsidRDefault="00455F61" w:rsidP="007D5EF4">
      <w:pPr>
        <w:spacing w:after="0" w:line="240" w:lineRule="auto"/>
        <w:ind w:left="1276" w:hanging="709"/>
        <w:jc w:val="both"/>
        <w:rPr>
          <w:rFonts w:ascii="Calibri" w:hAnsi="Calibri" w:cs="Calibri"/>
        </w:rPr>
      </w:pPr>
      <w:r w:rsidRPr="1D1DC0AA">
        <w:rPr>
          <w:rFonts w:ascii="Calibri" w:hAnsi="Calibri" w:cs="Calibri"/>
        </w:rPr>
        <w:t>4.4.1</w:t>
      </w:r>
      <w:r>
        <w:tab/>
      </w:r>
      <w:r w:rsidR="00DB6DA7" w:rsidRPr="0080208F">
        <w:rPr>
          <w:rFonts w:ascii="Calibri" w:hAnsi="Calibri" w:cs="Calibri"/>
        </w:rPr>
        <w:t xml:space="preserve">To request Carer’s Leave under </w:t>
      </w:r>
      <w:r w:rsidR="00A42C07" w:rsidRPr="0080208F">
        <w:rPr>
          <w:rFonts w:ascii="Calibri" w:hAnsi="Calibri" w:cs="Calibri"/>
        </w:rPr>
        <w:t>section</w:t>
      </w:r>
      <w:r w:rsidR="00DB6DA7" w:rsidRPr="0080208F">
        <w:rPr>
          <w:rFonts w:ascii="Calibri" w:hAnsi="Calibri" w:cs="Calibri"/>
        </w:rPr>
        <w:t xml:space="preserve"> </w:t>
      </w:r>
      <w:r w:rsidR="0080208F" w:rsidRPr="0080208F">
        <w:rPr>
          <w:rFonts w:ascii="Calibri" w:hAnsi="Calibri" w:cs="Calibri"/>
        </w:rPr>
        <w:t>8</w:t>
      </w:r>
      <w:r w:rsidR="00EE6572" w:rsidRPr="0080208F">
        <w:rPr>
          <w:rFonts w:ascii="Calibri" w:hAnsi="Calibri" w:cs="Calibri"/>
        </w:rPr>
        <w:t xml:space="preserve"> </w:t>
      </w:r>
      <w:r w:rsidR="00DB6DA7" w:rsidRPr="0080208F">
        <w:rPr>
          <w:rFonts w:ascii="Calibri" w:hAnsi="Calibri" w:cs="Calibri"/>
        </w:rPr>
        <w:t xml:space="preserve">of this policy, employees must complete the Request for Carer’s Leave form at Appendix 2 and return it to their manager, giving the notice set out in </w:t>
      </w:r>
      <w:r w:rsidR="00A42C07" w:rsidRPr="0080208F">
        <w:rPr>
          <w:rFonts w:ascii="Calibri" w:hAnsi="Calibri" w:cs="Calibri"/>
        </w:rPr>
        <w:t xml:space="preserve">section </w:t>
      </w:r>
      <w:r w:rsidR="0080208F" w:rsidRPr="0080208F">
        <w:rPr>
          <w:rFonts w:ascii="Calibri" w:hAnsi="Calibri" w:cs="Calibri"/>
        </w:rPr>
        <w:t>8</w:t>
      </w:r>
      <w:r w:rsidR="00A42C07" w:rsidRPr="0080208F">
        <w:rPr>
          <w:rFonts w:ascii="Calibri" w:hAnsi="Calibri" w:cs="Calibri"/>
        </w:rPr>
        <w:t>.</w:t>
      </w:r>
    </w:p>
    <w:p w14:paraId="0BF5B22B" w14:textId="205348A6" w:rsidR="0030733C" w:rsidRDefault="0030733C" w:rsidP="002136CE">
      <w:pPr>
        <w:spacing w:after="0" w:line="240" w:lineRule="auto"/>
        <w:rPr>
          <w:rFonts w:ascii="Calibri" w:hAnsi="Calibri" w:cs="Calibri"/>
        </w:rPr>
      </w:pPr>
    </w:p>
    <w:p w14:paraId="56F91829" w14:textId="2A6D0CD9" w:rsidR="00E20287" w:rsidRPr="0078047F" w:rsidRDefault="007D5EF4" w:rsidP="007D5EF4">
      <w:pPr>
        <w:pStyle w:val="Heading1"/>
        <w:spacing w:before="0" w:after="0" w:line="240" w:lineRule="auto"/>
        <w:ind w:left="567" w:hanging="567"/>
        <w:rPr>
          <w:rFonts w:ascii="Calibri" w:hAnsi="Calibri" w:cs="Calibri"/>
          <w:b/>
          <w:bCs/>
        </w:rPr>
      </w:pPr>
      <w:bookmarkStart w:id="27" w:name="_Toc506371640"/>
      <w:bookmarkStart w:id="28" w:name="_Toc506371641"/>
      <w:bookmarkStart w:id="29" w:name="_Toc365646721"/>
      <w:bookmarkStart w:id="30" w:name="_Toc514398487"/>
      <w:bookmarkStart w:id="31" w:name="_Toc167270334"/>
      <w:bookmarkStart w:id="32" w:name="_Toc177384312"/>
      <w:bookmarkStart w:id="33" w:name="_Toc177384466"/>
      <w:bookmarkStart w:id="34" w:name="_Toc177384708"/>
      <w:bookmarkStart w:id="35" w:name="_Toc231303774"/>
      <w:bookmarkEnd w:id="1"/>
      <w:bookmarkEnd w:id="2"/>
      <w:bookmarkEnd w:id="27"/>
      <w:bookmarkEnd w:id="28"/>
      <w:r>
        <w:rPr>
          <w:rFonts w:ascii="Calibri" w:hAnsi="Calibri" w:cs="Calibri"/>
          <w:b/>
          <w:bCs/>
          <w:color w:val="auto"/>
          <w:sz w:val="22"/>
          <w:szCs w:val="22"/>
        </w:rPr>
        <w:t>5</w:t>
      </w:r>
      <w:r w:rsidR="00E20287" w:rsidRPr="0078047F">
        <w:rPr>
          <w:rFonts w:ascii="Calibri" w:hAnsi="Calibri" w:cs="Calibri"/>
          <w:b/>
          <w:bCs/>
          <w:color w:val="auto"/>
          <w:sz w:val="22"/>
          <w:szCs w:val="22"/>
        </w:rPr>
        <w:t xml:space="preserve">. </w:t>
      </w:r>
      <w:r w:rsidR="00282D6A">
        <w:rPr>
          <w:rFonts w:ascii="Calibri" w:hAnsi="Calibri" w:cs="Calibri"/>
          <w:b/>
          <w:bCs/>
          <w:color w:val="auto"/>
          <w:sz w:val="22"/>
          <w:szCs w:val="22"/>
        </w:rPr>
        <w:tab/>
      </w:r>
      <w:r w:rsidR="00DB6DA7" w:rsidRPr="0078047F">
        <w:rPr>
          <w:rFonts w:ascii="Calibri" w:hAnsi="Calibri" w:cs="Calibri"/>
          <w:b/>
          <w:bCs/>
          <w:color w:val="auto"/>
          <w:sz w:val="22"/>
          <w:szCs w:val="22"/>
        </w:rPr>
        <w:t xml:space="preserve">Parental Bereavement Leave, other bereavement </w:t>
      </w:r>
      <w:proofErr w:type="gramStart"/>
      <w:r w:rsidR="00DB6DA7" w:rsidRPr="0078047F">
        <w:rPr>
          <w:rFonts w:ascii="Calibri" w:hAnsi="Calibri" w:cs="Calibri"/>
          <w:b/>
          <w:bCs/>
          <w:color w:val="auto"/>
          <w:sz w:val="22"/>
          <w:szCs w:val="22"/>
        </w:rPr>
        <w:t>leave</w:t>
      </w:r>
      <w:proofErr w:type="gramEnd"/>
      <w:r w:rsidR="00DB6DA7" w:rsidRPr="0078047F">
        <w:rPr>
          <w:rFonts w:ascii="Calibri" w:hAnsi="Calibri" w:cs="Calibri"/>
          <w:b/>
          <w:bCs/>
          <w:color w:val="auto"/>
          <w:sz w:val="22"/>
          <w:szCs w:val="22"/>
        </w:rPr>
        <w:t xml:space="preserve"> and compassionate leave</w:t>
      </w:r>
      <w:bookmarkStart w:id="36" w:name="_Toc48052178"/>
      <w:bookmarkStart w:id="37" w:name="_Toc48052240"/>
      <w:bookmarkStart w:id="38" w:name="_Toc48052302"/>
      <w:bookmarkStart w:id="39" w:name="_Toc48052357"/>
      <w:bookmarkStart w:id="40" w:name="_Toc48052408"/>
      <w:bookmarkStart w:id="41" w:name="_Toc48052531"/>
      <w:bookmarkStart w:id="42" w:name="_Toc48052575"/>
      <w:bookmarkStart w:id="43" w:name="_Toc177384313"/>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4A0C8F9" w14:textId="77777777" w:rsidR="00282D6A" w:rsidRDefault="00282D6A" w:rsidP="007D5EF4">
      <w:pPr>
        <w:spacing w:after="0" w:line="240" w:lineRule="auto"/>
        <w:ind w:left="567" w:hanging="567"/>
        <w:rPr>
          <w:rFonts w:ascii="Calibri" w:hAnsi="Calibri" w:cs="Calibri"/>
          <w:b/>
          <w:bCs/>
        </w:rPr>
      </w:pPr>
    </w:p>
    <w:p w14:paraId="43397F00" w14:textId="24DBDAD3" w:rsidR="00DB6DA7" w:rsidRPr="0078047F" w:rsidRDefault="007D5EF4" w:rsidP="007D5EF4">
      <w:pPr>
        <w:spacing w:after="0" w:line="240" w:lineRule="auto"/>
        <w:ind w:left="567" w:hanging="567"/>
        <w:rPr>
          <w:rFonts w:ascii="Calibri" w:hAnsi="Calibri" w:cs="Calibri"/>
          <w:b/>
          <w:bCs/>
        </w:rPr>
      </w:pPr>
      <w:r w:rsidRPr="00EF37EB">
        <w:rPr>
          <w:rFonts w:ascii="Calibri" w:hAnsi="Calibri" w:cs="Calibri"/>
        </w:rPr>
        <w:t>5</w:t>
      </w:r>
      <w:r w:rsidR="00243681" w:rsidRPr="00EF37EB">
        <w:rPr>
          <w:rFonts w:ascii="Calibri" w:hAnsi="Calibri" w:cs="Calibri"/>
        </w:rPr>
        <w:t xml:space="preserve">.1   </w:t>
      </w:r>
      <w:r w:rsidR="00282D6A" w:rsidRPr="00EF37EB">
        <w:rPr>
          <w:rFonts w:ascii="Calibri" w:hAnsi="Calibri" w:cs="Calibri"/>
        </w:rPr>
        <w:tab/>
      </w:r>
      <w:r w:rsidR="00DB6DA7" w:rsidRPr="0078047F">
        <w:rPr>
          <w:rFonts w:ascii="Calibri" w:hAnsi="Calibri" w:cs="Calibri"/>
          <w:b/>
          <w:bCs/>
        </w:rPr>
        <w:t>Parental Bereavement Leave</w:t>
      </w:r>
      <w:bookmarkEnd w:id="43"/>
    </w:p>
    <w:p w14:paraId="7971799F" w14:textId="77777777" w:rsidR="00125FB5" w:rsidRPr="0078047F" w:rsidRDefault="00125FB5" w:rsidP="007D5EF4">
      <w:pPr>
        <w:spacing w:after="0" w:line="240" w:lineRule="auto"/>
        <w:ind w:left="567" w:hanging="567"/>
        <w:rPr>
          <w:rFonts w:ascii="Calibri" w:hAnsi="Calibri" w:cs="Calibri"/>
          <w:b/>
          <w:bCs/>
        </w:rPr>
      </w:pPr>
    </w:p>
    <w:p w14:paraId="5E67B56E" w14:textId="767745AE" w:rsidR="00E20287" w:rsidRPr="002B297A" w:rsidRDefault="007D5EF4" w:rsidP="002B297A">
      <w:pPr>
        <w:pStyle w:val="BodyText4"/>
        <w:spacing w:after="0"/>
        <w:ind w:left="1276" w:hanging="709"/>
        <w:rPr>
          <w:rFonts w:ascii="Calibri" w:hAnsi="Calibri" w:cs="Calibri"/>
          <w:sz w:val="22"/>
          <w:szCs w:val="22"/>
        </w:rPr>
      </w:pPr>
      <w:r w:rsidRPr="002B297A">
        <w:rPr>
          <w:rFonts w:ascii="Calibri" w:hAnsi="Calibri" w:cs="Calibri"/>
          <w:sz w:val="22"/>
          <w:szCs w:val="22"/>
        </w:rPr>
        <w:t>5</w:t>
      </w:r>
      <w:r w:rsidR="00282D6A" w:rsidRPr="002B297A">
        <w:rPr>
          <w:rFonts w:ascii="Calibri" w:hAnsi="Calibri" w:cs="Calibri"/>
          <w:sz w:val="22"/>
          <w:szCs w:val="22"/>
        </w:rPr>
        <w:t>.1.1</w:t>
      </w:r>
      <w:r w:rsidR="00282D6A" w:rsidRPr="002B297A">
        <w:rPr>
          <w:rFonts w:ascii="Calibri" w:hAnsi="Calibri" w:cs="Calibri"/>
          <w:sz w:val="22"/>
          <w:szCs w:val="22"/>
        </w:rPr>
        <w:tab/>
      </w:r>
      <w:r w:rsidR="00DB6DA7" w:rsidRPr="002B297A">
        <w:rPr>
          <w:rFonts w:ascii="Calibri" w:hAnsi="Calibri" w:cs="Calibri"/>
          <w:sz w:val="22"/>
          <w:szCs w:val="22"/>
        </w:rPr>
        <w:t xml:space="preserve">Up to 2 weeks parental bereavement leave (PBL) for parents, with parental responsibility, to help them cope with the death of a child under the age of 18 years will be granted.  This includes birth parents, adoptive parents, individuals who are fostering to adopt, legal guardians, most foster parents, (excluding short term and emergency foster care), intended parents under a surrogacy arrangement, those who look after a child in their home other than a paid carer and have done so for at least 4 weeks and parents who suffer a still birth after 24 weeks or more into pregnancy.  There is no minimum service requirement for eligibility to take this leave. </w:t>
      </w:r>
    </w:p>
    <w:p w14:paraId="0A5D09B3" w14:textId="77777777" w:rsidR="00E20287" w:rsidRPr="002B297A" w:rsidRDefault="00E20287" w:rsidP="002B297A">
      <w:pPr>
        <w:pStyle w:val="BodyText4"/>
        <w:spacing w:after="0"/>
        <w:ind w:left="1276" w:hanging="709"/>
        <w:rPr>
          <w:rFonts w:ascii="Calibri" w:hAnsi="Calibri" w:cs="Calibri"/>
          <w:sz w:val="22"/>
          <w:szCs w:val="22"/>
        </w:rPr>
      </w:pPr>
    </w:p>
    <w:p w14:paraId="265BC5A9" w14:textId="01E6CCC9" w:rsidR="00DB6DA7" w:rsidRPr="002B297A" w:rsidRDefault="00F236ED" w:rsidP="002B297A">
      <w:pPr>
        <w:pStyle w:val="BodyText4"/>
        <w:spacing w:after="0"/>
        <w:ind w:left="1276" w:hanging="709"/>
        <w:rPr>
          <w:rFonts w:ascii="Calibri" w:hAnsi="Calibri" w:cs="Calibri"/>
          <w:sz w:val="22"/>
          <w:szCs w:val="22"/>
        </w:rPr>
      </w:pPr>
      <w:r w:rsidRPr="002B297A">
        <w:rPr>
          <w:rFonts w:ascii="Calibri" w:hAnsi="Calibri" w:cs="Calibri"/>
          <w:sz w:val="22"/>
          <w:szCs w:val="22"/>
        </w:rPr>
        <w:t>5</w:t>
      </w:r>
      <w:r w:rsidR="00282D6A" w:rsidRPr="002B297A">
        <w:rPr>
          <w:rFonts w:ascii="Calibri" w:hAnsi="Calibri" w:cs="Calibri"/>
          <w:sz w:val="22"/>
          <w:szCs w:val="22"/>
        </w:rPr>
        <w:t>.1.2</w:t>
      </w:r>
      <w:r w:rsidR="00282D6A" w:rsidRPr="002B297A">
        <w:rPr>
          <w:rFonts w:ascii="Calibri" w:hAnsi="Calibri" w:cs="Calibri"/>
          <w:sz w:val="22"/>
          <w:szCs w:val="22"/>
        </w:rPr>
        <w:tab/>
      </w:r>
      <w:r w:rsidR="00DB6DA7" w:rsidRPr="002B297A">
        <w:rPr>
          <w:rFonts w:ascii="Calibri" w:hAnsi="Calibri" w:cs="Calibri"/>
          <w:sz w:val="22"/>
          <w:szCs w:val="22"/>
        </w:rPr>
        <w:t xml:space="preserve">Employees may be entitled to statutory parental bereavement pay (SPBP) [and normal pay covering some of this period] for parental bereavement leave if they meet the below criteria: </w:t>
      </w:r>
    </w:p>
    <w:p w14:paraId="1CD764CB" w14:textId="77777777" w:rsidR="00E20287" w:rsidRPr="002B297A" w:rsidRDefault="00E20287" w:rsidP="002B297A">
      <w:pPr>
        <w:pStyle w:val="BodyText4"/>
        <w:spacing w:after="0"/>
        <w:ind w:left="1276" w:hanging="709"/>
        <w:rPr>
          <w:rFonts w:ascii="Calibri" w:hAnsi="Calibri" w:cs="Calibri"/>
          <w:sz w:val="22"/>
          <w:szCs w:val="28"/>
        </w:rPr>
      </w:pPr>
    </w:p>
    <w:p w14:paraId="27C6924F" w14:textId="468C81F7" w:rsidR="00E20287" w:rsidRPr="002B297A" w:rsidRDefault="00DB6DA7" w:rsidP="00824662">
      <w:pPr>
        <w:pStyle w:val="BodyText4"/>
        <w:numPr>
          <w:ilvl w:val="0"/>
          <w:numId w:val="31"/>
        </w:numPr>
        <w:spacing w:after="0"/>
        <w:ind w:left="1701" w:hanging="283"/>
        <w:rPr>
          <w:rFonts w:ascii="Calibri" w:hAnsi="Calibri" w:cs="Calibri"/>
          <w:sz w:val="22"/>
          <w:szCs w:val="24"/>
        </w:rPr>
      </w:pPr>
      <w:r w:rsidRPr="002B297A">
        <w:rPr>
          <w:rFonts w:ascii="Calibri" w:hAnsi="Calibri" w:cs="Calibri"/>
          <w:sz w:val="22"/>
          <w:szCs w:val="24"/>
        </w:rPr>
        <w:t xml:space="preserve">have 26 weeks continuous service with HET ending on the Saturday before the child </w:t>
      </w:r>
      <w:r w:rsidR="003906CE" w:rsidRPr="002B297A">
        <w:rPr>
          <w:rFonts w:ascii="Calibri" w:hAnsi="Calibri" w:cs="Calibri"/>
          <w:sz w:val="22"/>
          <w:szCs w:val="24"/>
        </w:rPr>
        <w:t>died.</w:t>
      </w:r>
    </w:p>
    <w:p w14:paraId="78A89D6D" w14:textId="087DB3F1" w:rsidR="00DB6DA7" w:rsidRPr="002B297A" w:rsidRDefault="00DB6DA7" w:rsidP="00824662">
      <w:pPr>
        <w:pStyle w:val="BodyText4"/>
        <w:numPr>
          <w:ilvl w:val="0"/>
          <w:numId w:val="31"/>
        </w:numPr>
        <w:spacing w:after="0"/>
        <w:ind w:left="1701" w:hanging="283"/>
        <w:rPr>
          <w:rFonts w:ascii="Calibri" w:hAnsi="Calibri" w:cs="Calibri"/>
          <w:sz w:val="22"/>
          <w:szCs w:val="24"/>
        </w:rPr>
      </w:pPr>
      <w:r w:rsidRPr="002B297A">
        <w:rPr>
          <w:rFonts w:ascii="Calibri" w:hAnsi="Calibri" w:cs="Calibri"/>
          <w:sz w:val="22"/>
          <w:szCs w:val="24"/>
        </w:rPr>
        <w:t xml:space="preserve">have normal weekly earnings in the eight weeks up to the week before the </w:t>
      </w:r>
      <w:r w:rsidR="003906CE" w:rsidRPr="002B297A">
        <w:rPr>
          <w:rFonts w:ascii="Calibri" w:hAnsi="Calibri" w:cs="Calibri"/>
          <w:sz w:val="22"/>
          <w:szCs w:val="24"/>
        </w:rPr>
        <w:t>child’s</w:t>
      </w:r>
      <w:r w:rsidRPr="002B297A">
        <w:rPr>
          <w:rFonts w:ascii="Calibri" w:hAnsi="Calibri" w:cs="Calibri"/>
          <w:sz w:val="22"/>
          <w:szCs w:val="24"/>
        </w:rPr>
        <w:t xml:space="preserve"> death that are not less than the lower earnings limit for NI contributions</w:t>
      </w:r>
      <w:r w:rsidR="003906CE" w:rsidRPr="002B297A">
        <w:rPr>
          <w:rFonts w:ascii="Calibri" w:hAnsi="Calibri" w:cs="Calibri"/>
          <w:sz w:val="22"/>
          <w:szCs w:val="24"/>
        </w:rPr>
        <w:t>.</w:t>
      </w:r>
    </w:p>
    <w:p w14:paraId="2BE1DD4E" w14:textId="77777777" w:rsidR="00E20287" w:rsidRPr="002B297A" w:rsidRDefault="00E20287" w:rsidP="002B297A">
      <w:pPr>
        <w:pStyle w:val="BodyText4"/>
        <w:spacing w:after="0"/>
        <w:ind w:left="1276" w:hanging="709"/>
        <w:rPr>
          <w:rFonts w:ascii="Calibri" w:hAnsi="Calibri" w:cs="Calibri"/>
          <w:sz w:val="22"/>
          <w:szCs w:val="22"/>
        </w:rPr>
      </w:pPr>
    </w:p>
    <w:p w14:paraId="77AC65C4" w14:textId="6E24B35B" w:rsidR="00DB6DA7" w:rsidRPr="002B297A" w:rsidRDefault="00F236ED" w:rsidP="002B297A">
      <w:pPr>
        <w:pStyle w:val="BodyText4"/>
        <w:spacing w:after="0"/>
        <w:ind w:left="1276" w:hanging="709"/>
        <w:rPr>
          <w:rFonts w:ascii="Calibri" w:hAnsi="Calibri" w:cs="Calibri"/>
          <w:sz w:val="22"/>
          <w:szCs w:val="22"/>
        </w:rPr>
      </w:pPr>
      <w:r w:rsidRPr="002B297A">
        <w:rPr>
          <w:rFonts w:ascii="Calibri" w:hAnsi="Calibri" w:cs="Calibri"/>
          <w:sz w:val="22"/>
          <w:szCs w:val="22"/>
        </w:rPr>
        <w:t>5</w:t>
      </w:r>
      <w:r w:rsidR="00282D6A" w:rsidRPr="002B297A">
        <w:rPr>
          <w:rFonts w:ascii="Calibri" w:hAnsi="Calibri" w:cs="Calibri"/>
          <w:sz w:val="22"/>
          <w:szCs w:val="22"/>
        </w:rPr>
        <w:t>.1.3</w:t>
      </w:r>
      <w:r w:rsidR="00282D6A" w:rsidRPr="002B297A">
        <w:rPr>
          <w:rFonts w:ascii="Calibri" w:hAnsi="Calibri" w:cs="Calibri"/>
          <w:sz w:val="22"/>
          <w:szCs w:val="22"/>
        </w:rPr>
        <w:tab/>
      </w:r>
      <w:r w:rsidR="00DB6DA7" w:rsidRPr="002B297A">
        <w:rPr>
          <w:rFonts w:ascii="Calibri" w:hAnsi="Calibri" w:cs="Calibri"/>
          <w:sz w:val="22"/>
          <w:szCs w:val="22"/>
        </w:rPr>
        <w:t>Parental bereavement leave will be granted as a single block of 2 weeks or 2 separate blocks of 1 week at different times. This leave must be taken within 56 weeks of the loss of the child.</w:t>
      </w:r>
    </w:p>
    <w:p w14:paraId="0A2FA357" w14:textId="77777777" w:rsidR="00E20287" w:rsidRPr="002B297A" w:rsidRDefault="00E20287" w:rsidP="002B297A">
      <w:pPr>
        <w:pStyle w:val="BodyText4"/>
        <w:spacing w:after="0"/>
        <w:ind w:left="1276" w:hanging="709"/>
        <w:rPr>
          <w:rFonts w:ascii="Calibri" w:hAnsi="Calibri" w:cs="Calibri"/>
          <w:sz w:val="22"/>
          <w:szCs w:val="22"/>
        </w:rPr>
      </w:pPr>
    </w:p>
    <w:p w14:paraId="2BC9041E" w14:textId="07AB80FD" w:rsidR="00DB6DA7" w:rsidRPr="002B297A" w:rsidRDefault="00F236ED" w:rsidP="002B297A">
      <w:pPr>
        <w:pStyle w:val="BodyText4"/>
        <w:spacing w:after="0"/>
        <w:ind w:left="1276" w:hanging="709"/>
        <w:rPr>
          <w:rFonts w:ascii="Calibri" w:hAnsi="Calibri" w:cs="Calibri"/>
          <w:sz w:val="22"/>
          <w:szCs w:val="22"/>
        </w:rPr>
      </w:pPr>
      <w:r w:rsidRPr="002B297A">
        <w:rPr>
          <w:rFonts w:ascii="Calibri" w:hAnsi="Calibri" w:cs="Calibri"/>
          <w:sz w:val="22"/>
          <w:szCs w:val="22"/>
        </w:rPr>
        <w:t>5</w:t>
      </w:r>
      <w:r w:rsidR="00282D6A" w:rsidRPr="002B297A">
        <w:rPr>
          <w:rFonts w:ascii="Calibri" w:hAnsi="Calibri" w:cs="Calibri"/>
          <w:sz w:val="22"/>
          <w:szCs w:val="22"/>
        </w:rPr>
        <w:t>.1.4</w:t>
      </w:r>
      <w:r w:rsidR="00282D6A" w:rsidRPr="002B297A">
        <w:rPr>
          <w:rFonts w:ascii="Calibri" w:hAnsi="Calibri" w:cs="Calibri"/>
          <w:sz w:val="22"/>
          <w:szCs w:val="22"/>
        </w:rPr>
        <w:tab/>
      </w:r>
      <w:r w:rsidR="00DB6DA7" w:rsidRPr="002B297A">
        <w:rPr>
          <w:rFonts w:ascii="Calibri" w:hAnsi="Calibri" w:cs="Calibri"/>
          <w:sz w:val="22"/>
          <w:szCs w:val="22"/>
        </w:rPr>
        <w:t xml:space="preserve">If parental bereavement leave is taken straight away and during the first 8 weeks after the child has died, there is no requirement to give advance notice of PBL.  However, employees should </w:t>
      </w:r>
      <w:proofErr w:type="gramStart"/>
      <w:r w:rsidR="00DB6DA7" w:rsidRPr="002B297A">
        <w:rPr>
          <w:rFonts w:ascii="Calibri" w:hAnsi="Calibri" w:cs="Calibri"/>
          <w:sz w:val="22"/>
          <w:szCs w:val="22"/>
        </w:rPr>
        <w:t>make contact with</w:t>
      </w:r>
      <w:proofErr w:type="gramEnd"/>
      <w:r w:rsidR="00DB6DA7" w:rsidRPr="002B297A">
        <w:rPr>
          <w:rFonts w:ascii="Calibri" w:hAnsi="Calibri" w:cs="Calibri"/>
          <w:sz w:val="22"/>
          <w:szCs w:val="22"/>
        </w:rPr>
        <w:t xml:space="preserve"> their manager to inform of the reason for their absence.</w:t>
      </w:r>
    </w:p>
    <w:p w14:paraId="33823249" w14:textId="77777777" w:rsidR="00E20287" w:rsidRPr="002B297A" w:rsidRDefault="00E20287" w:rsidP="002B297A">
      <w:pPr>
        <w:pStyle w:val="BodyText4"/>
        <w:spacing w:after="0"/>
        <w:ind w:left="1276" w:hanging="709"/>
        <w:rPr>
          <w:rFonts w:ascii="Calibri" w:hAnsi="Calibri" w:cs="Calibri"/>
          <w:sz w:val="22"/>
          <w:szCs w:val="22"/>
        </w:rPr>
      </w:pPr>
    </w:p>
    <w:p w14:paraId="59AFCCBC" w14:textId="2597B23F" w:rsidR="00DB6DA7" w:rsidRPr="002B297A" w:rsidRDefault="00F236ED" w:rsidP="002B297A">
      <w:pPr>
        <w:pStyle w:val="BodyText4"/>
        <w:spacing w:after="0"/>
        <w:ind w:left="1276" w:hanging="709"/>
        <w:rPr>
          <w:rFonts w:ascii="Calibri" w:hAnsi="Calibri" w:cs="Calibri"/>
          <w:sz w:val="22"/>
          <w:szCs w:val="22"/>
        </w:rPr>
      </w:pPr>
      <w:r w:rsidRPr="002B297A">
        <w:rPr>
          <w:rFonts w:ascii="Calibri" w:hAnsi="Calibri" w:cs="Calibri"/>
          <w:sz w:val="22"/>
          <w:szCs w:val="22"/>
        </w:rPr>
        <w:t>5</w:t>
      </w:r>
      <w:r w:rsidR="00282D6A" w:rsidRPr="002B297A">
        <w:rPr>
          <w:rFonts w:ascii="Calibri" w:hAnsi="Calibri" w:cs="Calibri"/>
          <w:sz w:val="22"/>
          <w:szCs w:val="22"/>
        </w:rPr>
        <w:t>.1.5</w:t>
      </w:r>
      <w:r w:rsidR="00282D6A" w:rsidRPr="002B297A">
        <w:rPr>
          <w:rFonts w:ascii="Calibri" w:hAnsi="Calibri" w:cs="Calibri"/>
          <w:sz w:val="22"/>
          <w:szCs w:val="22"/>
        </w:rPr>
        <w:tab/>
      </w:r>
      <w:r w:rsidR="00DB6DA7" w:rsidRPr="002B297A">
        <w:rPr>
          <w:rFonts w:ascii="Calibri" w:hAnsi="Calibri" w:cs="Calibri"/>
          <w:sz w:val="22"/>
          <w:szCs w:val="22"/>
        </w:rPr>
        <w:t>Any parental bereavement leave taken after the initial period will be subject to at least 1 weeks’ notice to the employer.</w:t>
      </w:r>
    </w:p>
    <w:p w14:paraId="09C0BD70" w14:textId="77777777" w:rsidR="00E20287" w:rsidRPr="002B297A" w:rsidRDefault="00E20287" w:rsidP="002B297A">
      <w:pPr>
        <w:pStyle w:val="BodyText4"/>
        <w:spacing w:after="0"/>
        <w:ind w:left="1276" w:hanging="709"/>
        <w:rPr>
          <w:rFonts w:ascii="Calibri" w:hAnsi="Calibri" w:cs="Calibri"/>
          <w:sz w:val="22"/>
          <w:szCs w:val="22"/>
        </w:rPr>
      </w:pPr>
    </w:p>
    <w:p w14:paraId="484E4055" w14:textId="1049C630" w:rsidR="00DB6DA7" w:rsidRPr="002B297A" w:rsidRDefault="00F236ED" w:rsidP="002B297A">
      <w:pPr>
        <w:pStyle w:val="BodyText4"/>
        <w:spacing w:after="0"/>
        <w:ind w:left="1276" w:hanging="709"/>
        <w:rPr>
          <w:rFonts w:ascii="Calibri" w:hAnsi="Calibri" w:cs="Calibri"/>
          <w:sz w:val="22"/>
          <w:szCs w:val="22"/>
        </w:rPr>
      </w:pPr>
      <w:r w:rsidRPr="002B297A">
        <w:rPr>
          <w:rFonts w:ascii="Calibri" w:hAnsi="Calibri" w:cs="Calibri"/>
          <w:sz w:val="22"/>
          <w:szCs w:val="22"/>
        </w:rPr>
        <w:t>5</w:t>
      </w:r>
      <w:r w:rsidR="00282D6A" w:rsidRPr="002B297A">
        <w:rPr>
          <w:rFonts w:ascii="Calibri" w:hAnsi="Calibri" w:cs="Calibri"/>
          <w:sz w:val="22"/>
          <w:szCs w:val="22"/>
        </w:rPr>
        <w:t>.1.6</w:t>
      </w:r>
      <w:r w:rsidR="00282D6A" w:rsidRPr="002B297A">
        <w:rPr>
          <w:rFonts w:ascii="Calibri" w:hAnsi="Calibri" w:cs="Calibri"/>
          <w:sz w:val="22"/>
          <w:szCs w:val="22"/>
        </w:rPr>
        <w:tab/>
      </w:r>
      <w:r w:rsidR="00DB6DA7" w:rsidRPr="002B297A">
        <w:rPr>
          <w:rFonts w:ascii="Calibri" w:hAnsi="Calibri" w:cs="Calibri"/>
          <w:sz w:val="22"/>
          <w:szCs w:val="22"/>
        </w:rPr>
        <w:t>Employees taking parental bereavement will be asked to produce a written declaration to confirm they are entitled to the leave.</w:t>
      </w:r>
    </w:p>
    <w:p w14:paraId="14C973CC" w14:textId="77777777" w:rsidR="00E20287" w:rsidRPr="0078047F" w:rsidRDefault="00E20287" w:rsidP="00162A79">
      <w:pPr>
        <w:pStyle w:val="HeadingLevel2"/>
        <w:numPr>
          <w:ilvl w:val="0"/>
          <w:numId w:val="0"/>
        </w:numPr>
        <w:spacing w:after="0"/>
        <w:ind w:left="1276" w:hanging="709"/>
        <w:rPr>
          <w:rFonts w:ascii="Calibri" w:hAnsi="Calibri" w:cs="Calibri"/>
          <w:sz w:val="22"/>
        </w:rPr>
      </w:pPr>
    </w:p>
    <w:p w14:paraId="7D06D644" w14:textId="60B548AB" w:rsidR="00DB6DA7" w:rsidRPr="0078047F" w:rsidRDefault="00F236ED" w:rsidP="00162A79">
      <w:pPr>
        <w:pStyle w:val="HeadingLevel2"/>
        <w:numPr>
          <w:ilvl w:val="0"/>
          <w:numId w:val="0"/>
        </w:numPr>
        <w:spacing w:after="0"/>
        <w:ind w:left="1276" w:hanging="709"/>
        <w:outlineLvl w:val="9"/>
        <w:rPr>
          <w:rFonts w:ascii="Calibri" w:hAnsi="Calibri" w:cs="Calibri"/>
          <w:sz w:val="22"/>
        </w:rPr>
      </w:pPr>
      <w:r>
        <w:rPr>
          <w:rFonts w:ascii="Calibri" w:hAnsi="Calibri" w:cs="Calibri"/>
          <w:sz w:val="22"/>
        </w:rPr>
        <w:t>5</w:t>
      </w:r>
      <w:r w:rsidR="00282D6A">
        <w:rPr>
          <w:rFonts w:ascii="Calibri" w:hAnsi="Calibri" w:cs="Calibri"/>
          <w:sz w:val="22"/>
        </w:rPr>
        <w:t>.1.7</w:t>
      </w:r>
      <w:r w:rsidR="00282D6A">
        <w:rPr>
          <w:rFonts w:ascii="Calibri" w:hAnsi="Calibri" w:cs="Calibri"/>
          <w:sz w:val="22"/>
        </w:rPr>
        <w:tab/>
      </w:r>
      <w:r w:rsidR="00DB6DA7" w:rsidRPr="0078047F">
        <w:rPr>
          <w:rFonts w:ascii="Calibri" w:hAnsi="Calibri" w:cs="Calibri"/>
          <w:sz w:val="22"/>
        </w:rPr>
        <w:t>Entitlement to maternity leave and pay is not affected if a child has died or been stillborn. Maternity leave can be taken in addition to parental bereavement leave.</w:t>
      </w:r>
    </w:p>
    <w:p w14:paraId="02FDF282" w14:textId="77777777" w:rsidR="00E20287" w:rsidRPr="0078047F" w:rsidRDefault="00E20287" w:rsidP="00E20287">
      <w:pPr>
        <w:pStyle w:val="HeadingLevel2"/>
        <w:numPr>
          <w:ilvl w:val="0"/>
          <w:numId w:val="0"/>
        </w:numPr>
        <w:spacing w:after="0"/>
        <w:outlineLvl w:val="9"/>
        <w:rPr>
          <w:rFonts w:ascii="Calibri" w:hAnsi="Calibri" w:cs="Calibri"/>
          <w:sz w:val="22"/>
        </w:rPr>
      </w:pPr>
    </w:p>
    <w:p w14:paraId="0A56E34C" w14:textId="2E6AC054" w:rsidR="00DB6DA7" w:rsidRPr="0078047F" w:rsidRDefault="00F236ED" w:rsidP="00EF37EB">
      <w:pPr>
        <w:spacing w:after="0" w:line="240" w:lineRule="auto"/>
        <w:ind w:left="567" w:hanging="567"/>
        <w:rPr>
          <w:rFonts w:ascii="Calibri" w:hAnsi="Calibri" w:cs="Calibri"/>
          <w:b/>
          <w:bCs/>
        </w:rPr>
      </w:pPr>
      <w:bookmarkStart w:id="44" w:name="_Toc177384314"/>
      <w:r w:rsidRPr="00EF37EB">
        <w:rPr>
          <w:rFonts w:ascii="Calibri" w:hAnsi="Calibri" w:cs="Calibri"/>
        </w:rPr>
        <w:t>5</w:t>
      </w:r>
      <w:r w:rsidR="00243681" w:rsidRPr="00EF37EB">
        <w:rPr>
          <w:rFonts w:ascii="Calibri" w:hAnsi="Calibri" w:cs="Calibri"/>
        </w:rPr>
        <w:t>.2</w:t>
      </w:r>
      <w:r w:rsidR="00125FB5" w:rsidRPr="00EF37EB">
        <w:rPr>
          <w:rFonts w:ascii="Calibri" w:hAnsi="Calibri" w:cs="Calibri"/>
        </w:rPr>
        <w:t xml:space="preserve"> </w:t>
      </w:r>
      <w:r w:rsidR="00E40F2F" w:rsidRPr="00EF37EB">
        <w:tab/>
      </w:r>
      <w:r w:rsidR="00DB6DA7" w:rsidRPr="1D1DC0AA">
        <w:rPr>
          <w:rFonts w:ascii="Calibri" w:hAnsi="Calibri" w:cs="Calibri"/>
          <w:b/>
          <w:bCs/>
        </w:rPr>
        <w:t xml:space="preserve">Other </w:t>
      </w:r>
      <w:bookmarkStart w:id="45" w:name="_Hlk35437469"/>
      <w:r w:rsidR="00DB6DA7" w:rsidRPr="1D1DC0AA">
        <w:rPr>
          <w:rFonts w:ascii="Calibri" w:hAnsi="Calibri" w:cs="Calibri"/>
          <w:b/>
          <w:bCs/>
        </w:rPr>
        <w:t xml:space="preserve">bereavement leave </w:t>
      </w:r>
      <w:bookmarkEnd w:id="45"/>
      <w:r w:rsidR="00DB6DA7" w:rsidRPr="1D1DC0AA">
        <w:rPr>
          <w:rFonts w:ascii="Calibri" w:hAnsi="Calibri" w:cs="Calibri"/>
          <w:b/>
          <w:bCs/>
        </w:rPr>
        <w:t>and compassionate leave</w:t>
      </w:r>
      <w:bookmarkEnd w:id="44"/>
    </w:p>
    <w:p w14:paraId="3E6C3C56" w14:textId="77777777" w:rsidR="00125FB5" w:rsidRPr="00EF37EB" w:rsidRDefault="00125FB5" w:rsidP="00EF37EB">
      <w:pPr>
        <w:pStyle w:val="BodyText4"/>
        <w:spacing w:after="0"/>
        <w:ind w:left="1276" w:hanging="709"/>
        <w:rPr>
          <w:rFonts w:ascii="Calibri" w:hAnsi="Calibri" w:cs="Calibri"/>
        </w:rPr>
      </w:pPr>
    </w:p>
    <w:p w14:paraId="24ED4BFB" w14:textId="5D39966E" w:rsidR="00DB6DA7" w:rsidRPr="00EF37EB" w:rsidRDefault="0089246C" w:rsidP="00EF37EB">
      <w:pPr>
        <w:pStyle w:val="BodyText4"/>
        <w:spacing w:after="0"/>
        <w:ind w:left="1276" w:hanging="709"/>
        <w:rPr>
          <w:rFonts w:ascii="Calibri" w:hAnsi="Calibri" w:cs="Calibri"/>
          <w:sz w:val="22"/>
        </w:rPr>
      </w:pPr>
      <w:r w:rsidRPr="00EF37EB">
        <w:rPr>
          <w:rFonts w:ascii="Calibri" w:hAnsi="Calibri" w:cs="Calibri"/>
          <w:sz w:val="22"/>
        </w:rPr>
        <w:t>5</w:t>
      </w:r>
      <w:r w:rsidR="00682F45" w:rsidRPr="00EF37EB">
        <w:rPr>
          <w:rFonts w:ascii="Calibri" w:hAnsi="Calibri" w:cs="Calibri"/>
          <w:sz w:val="22"/>
        </w:rPr>
        <w:t>.2.1</w:t>
      </w:r>
      <w:r w:rsidR="00682F45" w:rsidRPr="00EF37EB">
        <w:rPr>
          <w:rFonts w:ascii="Calibri" w:hAnsi="Calibri" w:cs="Calibri"/>
        </w:rPr>
        <w:tab/>
      </w:r>
      <w:r w:rsidR="00DB6DA7" w:rsidRPr="00EF37EB">
        <w:rPr>
          <w:rFonts w:ascii="Calibri" w:hAnsi="Calibri" w:cs="Calibri"/>
          <w:sz w:val="22"/>
        </w:rPr>
        <w:t xml:space="preserve">Up to </w:t>
      </w:r>
      <w:r w:rsidR="00C85BE9" w:rsidRPr="00EF37EB">
        <w:rPr>
          <w:rFonts w:ascii="Calibri" w:hAnsi="Calibri" w:cs="Calibri"/>
          <w:sz w:val="22"/>
        </w:rPr>
        <w:t>5</w:t>
      </w:r>
      <w:r w:rsidR="00DB6DA7" w:rsidRPr="00EF37EB">
        <w:rPr>
          <w:rFonts w:ascii="Calibri" w:hAnsi="Calibri" w:cs="Calibri"/>
          <w:sz w:val="22"/>
        </w:rPr>
        <w:t xml:space="preserve"> days paid bereavement leave may be granted to help employees cope with the death of a close relative, to deal with necessary arrangements and attend their funeral. </w:t>
      </w:r>
    </w:p>
    <w:p w14:paraId="6EAE80B8" w14:textId="77777777" w:rsidR="00125FB5" w:rsidRPr="00EF37EB" w:rsidRDefault="00125FB5" w:rsidP="00EF37EB">
      <w:pPr>
        <w:pStyle w:val="BodyText4"/>
        <w:spacing w:after="0"/>
        <w:ind w:left="1276" w:hanging="709"/>
        <w:rPr>
          <w:rFonts w:ascii="Calibri" w:hAnsi="Calibri" w:cs="Calibri"/>
          <w:sz w:val="22"/>
        </w:rPr>
      </w:pPr>
    </w:p>
    <w:p w14:paraId="3E8896B4" w14:textId="70C7C13C" w:rsidR="00DB6DA7" w:rsidRPr="00EF37EB" w:rsidRDefault="0089246C" w:rsidP="00EF37EB">
      <w:pPr>
        <w:pStyle w:val="BodyText4"/>
        <w:spacing w:after="0"/>
        <w:ind w:left="1276" w:hanging="709"/>
        <w:rPr>
          <w:rFonts w:ascii="Calibri" w:hAnsi="Calibri" w:cs="Calibri"/>
          <w:sz w:val="22"/>
        </w:rPr>
      </w:pPr>
      <w:r w:rsidRPr="00EF37EB">
        <w:rPr>
          <w:rFonts w:ascii="Calibri" w:hAnsi="Calibri" w:cs="Calibri"/>
          <w:sz w:val="22"/>
        </w:rPr>
        <w:t>5</w:t>
      </w:r>
      <w:r w:rsidR="00682F45" w:rsidRPr="00EF37EB">
        <w:rPr>
          <w:rFonts w:ascii="Calibri" w:hAnsi="Calibri" w:cs="Calibri"/>
          <w:sz w:val="22"/>
        </w:rPr>
        <w:t>.2.2</w:t>
      </w:r>
      <w:r w:rsidR="00682F45" w:rsidRPr="00EF37EB">
        <w:rPr>
          <w:rFonts w:ascii="Calibri" w:hAnsi="Calibri" w:cs="Calibri"/>
        </w:rPr>
        <w:tab/>
      </w:r>
      <w:r w:rsidR="00DB6DA7" w:rsidRPr="00EF37EB">
        <w:rPr>
          <w:rFonts w:ascii="Calibri" w:hAnsi="Calibri" w:cs="Calibri"/>
          <w:sz w:val="22"/>
        </w:rPr>
        <w:t xml:space="preserve">Up to </w:t>
      </w:r>
      <w:r w:rsidR="00C85BE9" w:rsidRPr="00EF37EB">
        <w:rPr>
          <w:rFonts w:ascii="Calibri" w:hAnsi="Calibri" w:cs="Calibri"/>
          <w:sz w:val="22"/>
        </w:rPr>
        <w:t>5</w:t>
      </w:r>
      <w:r w:rsidR="00DB6DA7" w:rsidRPr="00EF37EB">
        <w:rPr>
          <w:rFonts w:ascii="Calibri" w:hAnsi="Calibri" w:cs="Calibri"/>
          <w:sz w:val="22"/>
        </w:rPr>
        <w:t xml:space="preserve"> days paid compassionate leave may be granted to help employees where they need to deal with necessary arrangements for or assist a close relative who is seriously or critically ill.  This does not apply in the case of domestic emergencies, or where normal caring arrangements have been disrupted.  Compassionate leave for other traumatic events or difficult personal circumstances will be considered on an individual case by case basis</w:t>
      </w:r>
      <w:r w:rsidR="00C85BE9" w:rsidRPr="00EF37EB">
        <w:rPr>
          <w:rFonts w:ascii="Calibri" w:hAnsi="Calibri" w:cs="Calibri"/>
          <w:sz w:val="22"/>
        </w:rPr>
        <w:t xml:space="preserve"> and is discretionary by the School Leader.</w:t>
      </w:r>
    </w:p>
    <w:p w14:paraId="1B9EE8F9" w14:textId="77777777" w:rsidR="00125FB5" w:rsidRPr="0078047F" w:rsidRDefault="00125FB5" w:rsidP="0089246C">
      <w:pPr>
        <w:pStyle w:val="HeadingLevel2"/>
        <w:numPr>
          <w:ilvl w:val="0"/>
          <w:numId w:val="0"/>
        </w:numPr>
        <w:spacing w:after="0"/>
        <w:ind w:left="1276" w:hanging="709"/>
        <w:outlineLvl w:val="9"/>
        <w:rPr>
          <w:rFonts w:ascii="Calibri" w:hAnsi="Calibri" w:cs="Calibri"/>
          <w:sz w:val="22"/>
        </w:rPr>
      </w:pPr>
    </w:p>
    <w:p w14:paraId="190A4BEA" w14:textId="39C70F8C" w:rsidR="00DB6DA7" w:rsidRDefault="0089246C" w:rsidP="0089246C">
      <w:pPr>
        <w:spacing w:after="0" w:line="240" w:lineRule="auto"/>
        <w:ind w:left="1276" w:hanging="709"/>
        <w:jc w:val="both"/>
        <w:rPr>
          <w:rFonts w:ascii="Calibri" w:hAnsi="Calibri" w:cs="Calibri"/>
        </w:rPr>
      </w:pPr>
      <w:r>
        <w:rPr>
          <w:rFonts w:ascii="Calibri" w:hAnsi="Calibri" w:cs="Calibri"/>
        </w:rPr>
        <w:t>5</w:t>
      </w:r>
      <w:r w:rsidR="00682F45" w:rsidRPr="65B43180">
        <w:rPr>
          <w:rFonts w:ascii="Calibri" w:hAnsi="Calibri" w:cs="Calibri"/>
        </w:rPr>
        <w:t>.2.3</w:t>
      </w:r>
      <w:r w:rsidR="00682F45">
        <w:tab/>
      </w:r>
      <w:r w:rsidR="00DB6DA7" w:rsidRPr="65B43180">
        <w:rPr>
          <w:rFonts w:ascii="Calibri" w:hAnsi="Calibri" w:cs="Calibri"/>
        </w:rPr>
        <w:t xml:space="preserve">Bereavement leave and compassionate leave may be granted in relation to a spouse, civil partner or partner, stepchild, grandchild, parent, </w:t>
      </w:r>
      <w:bookmarkStart w:id="46" w:name="_Int_OGDvJcq7"/>
      <w:proofErr w:type="gramStart"/>
      <w:r w:rsidR="00DB6DA7" w:rsidRPr="65B43180">
        <w:rPr>
          <w:rFonts w:ascii="Calibri" w:hAnsi="Calibri" w:cs="Calibri"/>
        </w:rPr>
        <w:t>step-parent</w:t>
      </w:r>
      <w:bookmarkEnd w:id="46"/>
      <w:proofErr w:type="gramEnd"/>
      <w:r w:rsidR="00DB6DA7" w:rsidRPr="65B43180">
        <w:rPr>
          <w:rFonts w:ascii="Calibri" w:hAnsi="Calibri" w:cs="Calibri"/>
        </w:rPr>
        <w:t xml:space="preserve">, parent-in-law, grandparent, brother or sister, stepbrother or stepsister, or brother or sister-in-law. Children are covered separately in the parental bereavement section above.  The manager may exercise their discretion in relation to any other relative or close friend, depending on the circumstances.  When agreeing the amount of leave the manager will </w:t>
      </w:r>
      <w:proofErr w:type="gramStart"/>
      <w:r w:rsidR="00DB6DA7" w:rsidRPr="65B43180">
        <w:rPr>
          <w:rFonts w:ascii="Calibri" w:hAnsi="Calibri" w:cs="Calibri"/>
        </w:rPr>
        <w:t>take into account</w:t>
      </w:r>
      <w:proofErr w:type="gramEnd"/>
      <w:r w:rsidR="00DB6DA7" w:rsidRPr="65B43180">
        <w:rPr>
          <w:rFonts w:ascii="Calibri" w:hAnsi="Calibri" w:cs="Calibri"/>
        </w:rPr>
        <w:t xml:space="preserve"> the circumstances and relationship of the employee to the deceased/seriously or critically ill person. </w:t>
      </w:r>
    </w:p>
    <w:p w14:paraId="3F90EDC0" w14:textId="77777777" w:rsidR="00682F45" w:rsidRPr="0078047F" w:rsidRDefault="00682F45" w:rsidP="00682F45">
      <w:pPr>
        <w:spacing w:after="0" w:line="240" w:lineRule="auto"/>
        <w:ind w:left="1440" w:hanging="720"/>
        <w:jc w:val="both"/>
        <w:rPr>
          <w:rFonts w:ascii="Calibri" w:hAnsi="Calibri" w:cs="Calibri"/>
        </w:rPr>
      </w:pPr>
    </w:p>
    <w:p w14:paraId="3B0EFF4A" w14:textId="5699B503" w:rsidR="00DB6DA7" w:rsidRDefault="00892520" w:rsidP="000A3E01">
      <w:pPr>
        <w:pStyle w:val="Heading1"/>
        <w:spacing w:before="0" w:after="0" w:line="240" w:lineRule="auto"/>
        <w:ind w:left="567" w:hanging="567"/>
        <w:rPr>
          <w:rFonts w:ascii="Calibri" w:hAnsi="Calibri" w:cs="Calibri"/>
          <w:b/>
          <w:bCs/>
          <w:color w:val="auto"/>
          <w:sz w:val="22"/>
          <w:szCs w:val="22"/>
        </w:rPr>
      </w:pPr>
      <w:bookmarkStart w:id="47" w:name="_Toc365646722"/>
      <w:bookmarkStart w:id="48" w:name="_Toc514398488"/>
      <w:bookmarkStart w:id="49" w:name="_Toc167270335"/>
      <w:bookmarkStart w:id="50" w:name="_Toc177384315"/>
      <w:bookmarkStart w:id="51" w:name="_Toc177384467"/>
      <w:bookmarkStart w:id="52" w:name="_Toc177384709"/>
      <w:bookmarkStart w:id="53" w:name="_Toc231303775"/>
      <w:r>
        <w:rPr>
          <w:rFonts w:ascii="Calibri" w:hAnsi="Calibri" w:cs="Calibri"/>
          <w:b/>
          <w:bCs/>
          <w:color w:val="auto"/>
          <w:sz w:val="22"/>
          <w:szCs w:val="22"/>
        </w:rPr>
        <w:t>6</w:t>
      </w:r>
      <w:r w:rsidR="007C255E" w:rsidRPr="1D1DC0AA">
        <w:rPr>
          <w:rFonts w:ascii="Calibri" w:hAnsi="Calibri" w:cs="Calibri"/>
          <w:b/>
          <w:bCs/>
          <w:color w:val="auto"/>
          <w:sz w:val="22"/>
          <w:szCs w:val="22"/>
        </w:rPr>
        <w:t xml:space="preserve">. </w:t>
      </w:r>
      <w:r w:rsidR="00E40F2F">
        <w:tab/>
      </w:r>
      <w:r w:rsidR="00DB6DA7" w:rsidRPr="1D1DC0AA">
        <w:rPr>
          <w:rFonts w:ascii="Calibri" w:hAnsi="Calibri" w:cs="Calibri"/>
          <w:b/>
          <w:bCs/>
          <w:color w:val="auto"/>
          <w:sz w:val="22"/>
          <w:szCs w:val="22"/>
        </w:rPr>
        <w:t>Dependants (Time off for)</w:t>
      </w:r>
      <w:bookmarkEnd w:id="47"/>
      <w:bookmarkEnd w:id="48"/>
      <w:bookmarkEnd w:id="49"/>
      <w:bookmarkEnd w:id="50"/>
      <w:bookmarkEnd w:id="51"/>
      <w:bookmarkEnd w:id="52"/>
      <w:bookmarkEnd w:id="53"/>
      <w:r w:rsidR="00DB6DA7" w:rsidRPr="1D1DC0AA">
        <w:rPr>
          <w:rFonts w:ascii="Calibri" w:hAnsi="Calibri" w:cs="Calibri"/>
          <w:b/>
          <w:bCs/>
          <w:color w:val="auto"/>
          <w:sz w:val="22"/>
          <w:szCs w:val="22"/>
        </w:rPr>
        <w:t xml:space="preserve"> </w:t>
      </w:r>
    </w:p>
    <w:p w14:paraId="762898F6" w14:textId="77777777" w:rsidR="00485123" w:rsidRPr="000A3E01" w:rsidRDefault="00485123" w:rsidP="00485123">
      <w:pPr>
        <w:spacing w:after="0" w:line="240" w:lineRule="auto"/>
        <w:rPr>
          <w:rFonts w:ascii="Calibri" w:hAnsi="Calibri" w:cs="Calibri"/>
        </w:rPr>
      </w:pPr>
    </w:p>
    <w:p w14:paraId="496484F6" w14:textId="6CE7F1C5" w:rsidR="00DB6DA7" w:rsidRPr="00674D76" w:rsidRDefault="00892520" w:rsidP="00674D76">
      <w:pPr>
        <w:pStyle w:val="BodyText4"/>
        <w:spacing w:after="0"/>
        <w:ind w:left="567" w:hanging="567"/>
        <w:rPr>
          <w:rFonts w:ascii="Calibri" w:hAnsi="Calibri" w:cs="Calibri"/>
          <w:sz w:val="22"/>
          <w:szCs w:val="22"/>
        </w:rPr>
      </w:pPr>
      <w:bookmarkStart w:id="54" w:name="_Toc177384316"/>
      <w:r w:rsidRPr="00674D76">
        <w:rPr>
          <w:rFonts w:ascii="Calibri" w:hAnsi="Calibri" w:cs="Calibri"/>
          <w:sz w:val="22"/>
          <w:szCs w:val="22"/>
        </w:rPr>
        <w:t>6</w:t>
      </w:r>
      <w:r w:rsidR="00682F45" w:rsidRPr="00674D76">
        <w:rPr>
          <w:rFonts w:ascii="Calibri" w:hAnsi="Calibri" w:cs="Calibri"/>
          <w:sz w:val="22"/>
          <w:szCs w:val="22"/>
        </w:rPr>
        <w:t>.1</w:t>
      </w:r>
      <w:r w:rsidR="00682F45" w:rsidRPr="00674D76">
        <w:rPr>
          <w:rFonts w:ascii="Calibri" w:hAnsi="Calibri" w:cs="Calibri"/>
          <w:sz w:val="22"/>
          <w:szCs w:val="22"/>
        </w:rPr>
        <w:tab/>
      </w:r>
      <w:r w:rsidR="00DB6DA7" w:rsidRPr="00674D76">
        <w:rPr>
          <w:rFonts w:ascii="Calibri" w:hAnsi="Calibri" w:cs="Calibri"/>
          <w:sz w:val="22"/>
          <w:szCs w:val="22"/>
        </w:rPr>
        <w:t xml:space="preserve">The law recognises and </w:t>
      </w:r>
      <w:r w:rsidR="005F1503" w:rsidRPr="00674D76">
        <w:rPr>
          <w:rFonts w:ascii="Calibri" w:hAnsi="Calibri" w:cs="Calibri"/>
          <w:sz w:val="22"/>
          <w:szCs w:val="22"/>
        </w:rPr>
        <w:t>HET</w:t>
      </w:r>
      <w:r w:rsidR="00DB6DA7" w:rsidRPr="00674D76">
        <w:rPr>
          <w:rFonts w:ascii="Calibri" w:hAnsi="Calibri" w:cs="Calibri"/>
          <w:sz w:val="22"/>
          <w:szCs w:val="22"/>
        </w:rPr>
        <w:t xml:space="preserve"> respect</w:t>
      </w:r>
      <w:r w:rsidR="002E1920" w:rsidRPr="00674D76">
        <w:rPr>
          <w:rFonts w:ascii="Calibri" w:hAnsi="Calibri" w:cs="Calibri"/>
          <w:sz w:val="22"/>
          <w:szCs w:val="22"/>
        </w:rPr>
        <w:t>s</w:t>
      </w:r>
      <w:r w:rsidR="00DB6DA7" w:rsidRPr="00674D76">
        <w:rPr>
          <w:rFonts w:ascii="Calibri" w:hAnsi="Calibri" w:cs="Calibri"/>
          <w:sz w:val="22"/>
          <w:szCs w:val="22"/>
        </w:rPr>
        <w:t xml:space="preserve"> that there will be occasions when you will need to take time off work to deal with unexpected events involving </w:t>
      </w:r>
      <w:r w:rsidR="005F1503" w:rsidRPr="00674D76">
        <w:rPr>
          <w:rFonts w:ascii="Calibri" w:hAnsi="Calibri" w:cs="Calibri"/>
          <w:sz w:val="22"/>
          <w:szCs w:val="22"/>
        </w:rPr>
        <w:t>a</w:t>
      </w:r>
      <w:r w:rsidR="00DB6DA7" w:rsidRPr="00674D76">
        <w:rPr>
          <w:rFonts w:ascii="Calibri" w:hAnsi="Calibri" w:cs="Calibri"/>
          <w:sz w:val="22"/>
          <w:szCs w:val="22"/>
        </w:rPr>
        <w:t xml:space="preserve"> </w:t>
      </w:r>
      <w:r w:rsidR="00E3649D" w:rsidRPr="00674D76">
        <w:rPr>
          <w:rFonts w:ascii="Calibri" w:hAnsi="Calibri" w:cs="Calibri"/>
          <w:sz w:val="22"/>
          <w:szCs w:val="22"/>
        </w:rPr>
        <w:t>dependant/s</w:t>
      </w:r>
      <w:r w:rsidR="00DB6DA7" w:rsidRPr="00674D76">
        <w:rPr>
          <w:rFonts w:ascii="Calibri" w:hAnsi="Calibri" w:cs="Calibri"/>
          <w:sz w:val="22"/>
          <w:szCs w:val="22"/>
        </w:rPr>
        <w:t>.  All employees have the right to take a reasonable amount of unpaid time off work</w:t>
      </w:r>
      <w:r w:rsidR="00C96D38" w:rsidRPr="00674D76">
        <w:rPr>
          <w:rFonts w:ascii="Calibri" w:hAnsi="Calibri" w:cs="Calibri"/>
          <w:sz w:val="22"/>
          <w:szCs w:val="22"/>
        </w:rPr>
        <w:t>. Employees may be eligible for up to 3 days of paid leave</w:t>
      </w:r>
      <w:r w:rsidR="0054472D" w:rsidRPr="00674D76">
        <w:rPr>
          <w:rFonts w:ascii="Calibri" w:hAnsi="Calibri" w:cs="Calibri"/>
          <w:sz w:val="22"/>
          <w:szCs w:val="22"/>
        </w:rPr>
        <w:t xml:space="preserve"> per academic year,</w:t>
      </w:r>
      <w:r w:rsidR="00C96D38" w:rsidRPr="00674D76">
        <w:rPr>
          <w:rFonts w:ascii="Calibri" w:hAnsi="Calibri" w:cs="Calibri"/>
          <w:sz w:val="22"/>
          <w:szCs w:val="22"/>
        </w:rPr>
        <w:t xml:space="preserve"> subject to the approval of the School Leader or CEO</w:t>
      </w:r>
      <w:bookmarkEnd w:id="54"/>
      <w:r w:rsidR="0054472D" w:rsidRPr="00674D76">
        <w:rPr>
          <w:rFonts w:ascii="Calibri" w:hAnsi="Calibri" w:cs="Calibri"/>
          <w:sz w:val="22"/>
          <w:szCs w:val="22"/>
        </w:rPr>
        <w:t>.</w:t>
      </w:r>
    </w:p>
    <w:p w14:paraId="278BAF56" w14:textId="77777777" w:rsidR="0054472D" w:rsidRDefault="0054472D" w:rsidP="000A3E01">
      <w:pPr>
        <w:pStyle w:val="HeadingLevel2"/>
        <w:numPr>
          <w:ilvl w:val="0"/>
          <w:numId w:val="0"/>
        </w:numPr>
        <w:spacing w:after="0"/>
        <w:ind w:left="567" w:hanging="567"/>
        <w:rPr>
          <w:rFonts w:ascii="Calibri" w:hAnsi="Calibri" w:cs="Calibri"/>
          <w:sz w:val="22"/>
        </w:rPr>
      </w:pPr>
    </w:p>
    <w:p w14:paraId="02AA9D73" w14:textId="73B8DE3A" w:rsidR="0054472D" w:rsidRPr="00674D76" w:rsidRDefault="0054472D" w:rsidP="00674D76">
      <w:pPr>
        <w:pStyle w:val="BodyText4"/>
        <w:spacing w:after="0"/>
        <w:ind w:left="567" w:hanging="567"/>
        <w:rPr>
          <w:rFonts w:ascii="Calibri" w:hAnsi="Calibri" w:cs="Calibri"/>
          <w:sz w:val="22"/>
          <w:szCs w:val="22"/>
        </w:rPr>
      </w:pPr>
      <w:r w:rsidRPr="00674D76">
        <w:rPr>
          <w:rFonts w:ascii="Calibri" w:hAnsi="Calibri" w:cs="Calibri"/>
          <w:sz w:val="22"/>
          <w:szCs w:val="22"/>
        </w:rPr>
        <w:tab/>
        <w:t xml:space="preserve">This may be </w:t>
      </w:r>
      <w:proofErr w:type="gramStart"/>
      <w:r w:rsidRPr="00674D76">
        <w:rPr>
          <w:rFonts w:ascii="Calibri" w:hAnsi="Calibri" w:cs="Calibri"/>
          <w:sz w:val="22"/>
          <w:szCs w:val="22"/>
        </w:rPr>
        <w:t>in order to</w:t>
      </w:r>
      <w:proofErr w:type="gramEnd"/>
      <w:r w:rsidR="00E3649D" w:rsidRPr="00674D76">
        <w:rPr>
          <w:rFonts w:ascii="Calibri" w:hAnsi="Calibri" w:cs="Calibri"/>
          <w:sz w:val="22"/>
          <w:szCs w:val="22"/>
        </w:rPr>
        <w:t>:</w:t>
      </w:r>
    </w:p>
    <w:p w14:paraId="6E60E962" w14:textId="77777777" w:rsidR="007C255E" w:rsidRPr="0078047F" w:rsidRDefault="007C255E" w:rsidP="000A3E01">
      <w:pPr>
        <w:pStyle w:val="HeadingLevel2"/>
        <w:numPr>
          <w:ilvl w:val="0"/>
          <w:numId w:val="0"/>
        </w:numPr>
        <w:spacing w:after="0"/>
        <w:ind w:left="567" w:hanging="567"/>
        <w:outlineLvl w:val="9"/>
        <w:rPr>
          <w:rFonts w:ascii="Calibri" w:hAnsi="Calibri" w:cs="Calibri"/>
          <w:sz w:val="22"/>
        </w:rPr>
      </w:pPr>
    </w:p>
    <w:p w14:paraId="304DAB5B" w14:textId="4F6215C6" w:rsidR="00DB6DA7" w:rsidRPr="0078047F" w:rsidRDefault="00DB6DA7" w:rsidP="001006C8">
      <w:pPr>
        <w:pStyle w:val="HeadingLevel3"/>
        <w:numPr>
          <w:ilvl w:val="0"/>
          <w:numId w:val="15"/>
        </w:numPr>
        <w:spacing w:after="0"/>
        <w:ind w:left="1134" w:hanging="425"/>
        <w:outlineLvl w:val="9"/>
        <w:rPr>
          <w:rFonts w:ascii="Calibri" w:hAnsi="Calibri" w:cs="Calibri"/>
          <w:sz w:val="22"/>
        </w:rPr>
      </w:pPr>
      <w:bookmarkStart w:id="55" w:name="_Toc177384317"/>
      <w:proofErr w:type="gramStart"/>
      <w:r w:rsidRPr="0078047F">
        <w:rPr>
          <w:rFonts w:ascii="Calibri" w:hAnsi="Calibri" w:cs="Calibri"/>
          <w:sz w:val="22"/>
        </w:rPr>
        <w:t>provide assistance</w:t>
      </w:r>
      <w:proofErr w:type="gramEnd"/>
      <w:r w:rsidRPr="0078047F">
        <w:rPr>
          <w:rFonts w:ascii="Calibri" w:hAnsi="Calibri" w:cs="Calibri"/>
          <w:sz w:val="22"/>
        </w:rPr>
        <w:t xml:space="preserve"> when a dependant falls ill, gives birth, is injured or </w:t>
      </w:r>
      <w:bookmarkEnd w:id="55"/>
      <w:r w:rsidR="00A9076C" w:rsidRPr="0078047F">
        <w:rPr>
          <w:rFonts w:ascii="Calibri" w:hAnsi="Calibri" w:cs="Calibri"/>
          <w:sz w:val="22"/>
        </w:rPr>
        <w:t>assaulted.</w:t>
      </w:r>
    </w:p>
    <w:p w14:paraId="2EB3A1AB" w14:textId="08C30165" w:rsidR="00DB6DA7" w:rsidRPr="0078047F" w:rsidRDefault="00DB6DA7" w:rsidP="001006C8">
      <w:pPr>
        <w:pStyle w:val="HeadingLevel3"/>
        <w:numPr>
          <w:ilvl w:val="0"/>
          <w:numId w:val="15"/>
        </w:numPr>
        <w:spacing w:after="0"/>
        <w:ind w:left="1134" w:hanging="425"/>
        <w:outlineLvl w:val="9"/>
        <w:rPr>
          <w:rFonts w:ascii="Calibri" w:hAnsi="Calibri" w:cs="Calibri"/>
          <w:sz w:val="22"/>
        </w:rPr>
      </w:pPr>
      <w:bookmarkStart w:id="56" w:name="_Toc177384318"/>
      <w:r w:rsidRPr="0078047F">
        <w:rPr>
          <w:rFonts w:ascii="Calibri" w:hAnsi="Calibri" w:cs="Calibri"/>
          <w:sz w:val="22"/>
        </w:rPr>
        <w:t xml:space="preserve">make longer-term care arrangements for a dependant who is ill or </w:t>
      </w:r>
      <w:bookmarkEnd w:id="56"/>
      <w:r w:rsidR="00A9076C" w:rsidRPr="0078047F">
        <w:rPr>
          <w:rFonts w:ascii="Calibri" w:hAnsi="Calibri" w:cs="Calibri"/>
          <w:sz w:val="22"/>
        </w:rPr>
        <w:t>injured.</w:t>
      </w:r>
    </w:p>
    <w:p w14:paraId="3C4DEE45" w14:textId="447F3434" w:rsidR="00DB6DA7" w:rsidRPr="0078047F" w:rsidRDefault="00DB6DA7" w:rsidP="001006C8">
      <w:pPr>
        <w:pStyle w:val="HeadingLevel3"/>
        <w:numPr>
          <w:ilvl w:val="0"/>
          <w:numId w:val="15"/>
        </w:numPr>
        <w:spacing w:after="0"/>
        <w:ind w:left="1134" w:hanging="425"/>
        <w:outlineLvl w:val="9"/>
        <w:rPr>
          <w:rFonts w:ascii="Calibri" w:hAnsi="Calibri" w:cs="Calibri"/>
          <w:sz w:val="22"/>
        </w:rPr>
      </w:pPr>
      <w:bookmarkStart w:id="57" w:name="_Toc177384319"/>
      <w:proofErr w:type="gramStart"/>
      <w:r w:rsidRPr="0078047F">
        <w:rPr>
          <w:rFonts w:ascii="Calibri" w:hAnsi="Calibri" w:cs="Calibri"/>
          <w:sz w:val="22"/>
        </w:rPr>
        <w:t>take action</w:t>
      </w:r>
      <w:proofErr w:type="gramEnd"/>
      <w:r w:rsidRPr="0078047F">
        <w:rPr>
          <w:rFonts w:ascii="Calibri" w:hAnsi="Calibri" w:cs="Calibri"/>
          <w:sz w:val="22"/>
        </w:rPr>
        <w:t xml:space="preserve"> required in consequence of the death of a </w:t>
      </w:r>
      <w:bookmarkEnd w:id="57"/>
      <w:r w:rsidR="00A9076C" w:rsidRPr="0078047F">
        <w:rPr>
          <w:rFonts w:ascii="Calibri" w:hAnsi="Calibri" w:cs="Calibri"/>
          <w:sz w:val="22"/>
        </w:rPr>
        <w:t>dependant.</w:t>
      </w:r>
    </w:p>
    <w:p w14:paraId="14BA9C0B" w14:textId="77777777" w:rsidR="00DB6DA7" w:rsidRPr="0078047F" w:rsidRDefault="00DB6DA7" w:rsidP="001006C8">
      <w:pPr>
        <w:pStyle w:val="HeadingLevel3"/>
        <w:numPr>
          <w:ilvl w:val="0"/>
          <w:numId w:val="15"/>
        </w:numPr>
        <w:spacing w:after="0"/>
        <w:ind w:left="1134" w:hanging="425"/>
        <w:outlineLvl w:val="9"/>
        <w:rPr>
          <w:rFonts w:ascii="Calibri" w:hAnsi="Calibri" w:cs="Calibri"/>
          <w:sz w:val="22"/>
        </w:rPr>
      </w:pPr>
      <w:bookmarkStart w:id="58" w:name="_Toc177384320"/>
      <w:r w:rsidRPr="0078047F">
        <w:rPr>
          <w:rFonts w:ascii="Calibri" w:hAnsi="Calibri" w:cs="Calibri"/>
          <w:sz w:val="22"/>
        </w:rPr>
        <w:t>deal with the unexpected disruption, termination or breakdown of arrangements for the care of a dependant; and/or</w:t>
      </w:r>
      <w:bookmarkEnd w:id="58"/>
      <w:r w:rsidRPr="0078047F">
        <w:rPr>
          <w:rFonts w:ascii="Calibri" w:hAnsi="Calibri" w:cs="Calibri"/>
          <w:sz w:val="22"/>
        </w:rPr>
        <w:t xml:space="preserve"> </w:t>
      </w:r>
    </w:p>
    <w:p w14:paraId="560116B4" w14:textId="77777777" w:rsidR="00DB6DA7" w:rsidRPr="0078047F" w:rsidRDefault="00DB6DA7" w:rsidP="001006C8">
      <w:pPr>
        <w:pStyle w:val="HeadingLevel3"/>
        <w:numPr>
          <w:ilvl w:val="0"/>
          <w:numId w:val="15"/>
        </w:numPr>
        <w:spacing w:after="0"/>
        <w:ind w:left="1134" w:hanging="425"/>
        <w:outlineLvl w:val="9"/>
        <w:rPr>
          <w:rFonts w:ascii="Calibri" w:hAnsi="Calibri" w:cs="Calibri"/>
          <w:sz w:val="22"/>
        </w:rPr>
      </w:pPr>
      <w:bookmarkStart w:id="59" w:name="_Toc177384321"/>
      <w:r w:rsidRPr="0078047F">
        <w:rPr>
          <w:rFonts w:ascii="Calibri" w:hAnsi="Calibri" w:cs="Calibri"/>
          <w:sz w:val="22"/>
        </w:rPr>
        <w:t>deal with an unexpected incident involving their child during school hours (or those of another educational establishment).</w:t>
      </w:r>
      <w:bookmarkEnd w:id="59"/>
    </w:p>
    <w:p w14:paraId="088C805F" w14:textId="77777777" w:rsidR="007C255E" w:rsidRPr="0078047F" w:rsidRDefault="007C255E" w:rsidP="00682F45">
      <w:pPr>
        <w:pStyle w:val="HeadingLevel3"/>
        <w:numPr>
          <w:ilvl w:val="0"/>
          <w:numId w:val="0"/>
        </w:numPr>
        <w:spacing w:after="0"/>
        <w:ind w:left="851"/>
        <w:outlineLvl w:val="9"/>
        <w:rPr>
          <w:rFonts w:ascii="Calibri" w:hAnsi="Calibri" w:cs="Calibri"/>
          <w:sz w:val="22"/>
        </w:rPr>
      </w:pPr>
    </w:p>
    <w:p w14:paraId="02D0E6E3" w14:textId="52C39698" w:rsidR="00DB6DA7" w:rsidRPr="00674D76" w:rsidRDefault="00892520" w:rsidP="00EC20ED">
      <w:pPr>
        <w:pStyle w:val="BodyText4"/>
        <w:spacing w:after="0"/>
        <w:ind w:left="567" w:hanging="567"/>
        <w:rPr>
          <w:rFonts w:ascii="Calibri" w:hAnsi="Calibri" w:cs="Calibri"/>
          <w:sz w:val="22"/>
          <w:szCs w:val="22"/>
        </w:rPr>
      </w:pPr>
      <w:bookmarkStart w:id="60" w:name="_Toc177384322"/>
      <w:bookmarkStart w:id="61" w:name="_Hlk158625338"/>
      <w:r w:rsidRPr="00674D76">
        <w:rPr>
          <w:rFonts w:ascii="Calibri" w:hAnsi="Calibri" w:cs="Calibri"/>
          <w:sz w:val="22"/>
          <w:szCs w:val="22"/>
        </w:rPr>
        <w:t>6</w:t>
      </w:r>
      <w:r w:rsidR="00682F45" w:rsidRPr="00674D76">
        <w:rPr>
          <w:rFonts w:ascii="Calibri" w:hAnsi="Calibri" w:cs="Calibri"/>
          <w:sz w:val="22"/>
          <w:szCs w:val="22"/>
        </w:rPr>
        <w:t>.2</w:t>
      </w:r>
      <w:r w:rsidR="00682F45" w:rsidRPr="00674D76">
        <w:rPr>
          <w:rFonts w:ascii="Calibri" w:hAnsi="Calibri" w:cs="Calibri"/>
          <w:sz w:val="22"/>
          <w:szCs w:val="22"/>
        </w:rPr>
        <w:tab/>
      </w:r>
      <w:r w:rsidR="00DB6DA7" w:rsidRPr="00674D76">
        <w:rPr>
          <w:rFonts w:ascii="Calibri" w:hAnsi="Calibri" w:cs="Calibri"/>
          <w:sz w:val="22"/>
          <w:szCs w:val="22"/>
        </w:rPr>
        <w:t>A dependant for the purposes of this policy is:</w:t>
      </w:r>
      <w:bookmarkEnd w:id="60"/>
    </w:p>
    <w:p w14:paraId="5395AF79" w14:textId="77777777" w:rsidR="007C255E" w:rsidRPr="0078047F" w:rsidRDefault="007C255E" w:rsidP="00E3649D">
      <w:pPr>
        <w:pStyle w:val="HeadingLevel2"/>
        <w:numPr>
          <w:ilvl w:val="0"/>
          <w:numId w:val="0"/>
        </w:numPr>
        <w:spacing w:after="0"/>
        <w:ind w:left="567" w:hanging="567"/>
        <w:outlineLvl w:val="9"/>
        <w:rPr>
          <w:rFonts w:ascii="Calibri" w:hAnsi="Calibri" w:cs="Calibri"/>
          <w:sz w:val="22"/>
        </w:rPr>
      </w:pPr>
    </w:p>
    <w:p w14:paraId="233650BB" w14:textId="0D2964B5" w:rsidR="00DB6DA7" w:rsidRPr="0078047F" w:rsidRDefault="00DB6DA7" w:rsidP="001006C8">
      <w:pPr>
        <w:pStyle w:val="HeadingLevel3"/>
        <w:numPr>
          <w:ilvl w:val="2"/>
          <w:numId w:val="16"/>
        </w:numPr>
        <w:spacing w:after="0"/>
        <w:ind w:left="1134" w:hanging="425"/>
        <w:outlineLvl w:val="9"/>
        <w:rPr>
          <w:rFonts w:ascii="Calibri" w:hAnsi="Calibri" w:cs="Calibri"/>
          <w:sz w:val="22"/>
        </w:rPr>
      </w:pPr>
      <w:bookmarkStart w:id="62" w:name="_Toc177384323"/>
      <w:r w:rsidRPr="0078047F">
        <w:rPr>
          <w:rFonts w:ascii="Calibri" w:hAnsi="Calibri" w:cs="Calibri"/>
          <w:sz w:val="22"/>
        </w:rPr>
        <w:t xml:space="preserve">an employee’s spouse, civil partner, parent or </w:t>
      </w:r>
      <w:bookmarkEnd w:id="62"/>
      <w:r w:rsidR="00A9076C" w:rsidRPr="0078047F">
        <w:rPr>
          <w:rFonts w:ascii="Calibri" w:hAnsi="Calibri" w:cs="Calibri"/>
          <w:sz w:val="22"/>
        </w:rPr>
        <w:t>child.</w:t>
      </w:r>
    </w:p>
    <w:p w14:paraId="75C3ED99" w14:textId="77777777" w:rsidR="00DB6DA7" w:rsidRPr="0078047F" w:rsidRDefault="00DB6DA7" w:rsidP="001006C8">
      <w:pPr>
        <w:pStyle w:val="HeadingLevel3"/>
        <w:numPr>
          <w:ilvl w:val="2"/>
          <w:numId w:val="16"/>
        </w:numPr>
        <w:spacing w:after="0"/>
        <w:ind w:left="1134" w:hanging="425"/>
        <w:outlineLvl w:val="9"/>
        <w:rPr>
          <w:rFonts w:ascii="Calibri" w:hAnsi="Calibri" w:cs="Calibri"/>
          <w:sz w:val="22"/>
        </w:rPr>
      </w:pPr>
      <w:bookmarkStart w:id="63" w:name="_Toc177384324"/>
      <w:r w:rsidRPr="0078047F">
        <w:rPr>
          <w:rFonts w:ascii="Calibri" w:hAnsi="Calibri" w:cs="Calibri"/>
          <w:sz w:val="22"/>
        </w:rPr>
        <w:t>a person who lives in the same household as the employee, but who is not their tenant, lodger, boarder or employee; or</w:t>
      </w:r>
      <w:bookmarkEnd w:id="63"/>
    </w:p>
    <w:p w14:paraId="787F0B5A" w14:textId="39D3DB96" w:rsidR="00DB6DA7" w:rsidRPr="0078047F" w:rsidRDefault="00DB6DA7" w:rsidP="001006C8">
      <w:pPr>
        <w:pStyle w:val="HeadingLevel3"/>
        <w:numPr>
          <w:ilvl w:val="2"/>
          <w:numId w:val="16"/>
        </w:numPr>
        <w:spacing w:after="0"/>
        <w:ind w:left="1134" w:hanging="425"/>
        <w:outlineLvl w:val="9"/>
        <w:rPr>
          <w:rFonts w:ascii="Calibri" w:hAnsi="Calibri" w:cs="Calibri"/>
          <w:sz w:val="22"/>
        </w:rPr>
      </w:pPr>
      <w:bookmarkStart w:id="64" w:name="_Toc177384325"/>
      <w:r w:rsidRPr="0078047F">
        <w:rPr>
          <w:rFonts w:ascii="Calibri" w:hAnsi="Calibri" w:cs="Calibri"/>
          <w:sz w:val="22"/>
        </w:rPr>
        <w:t xml:space="preserve">anyone else who reasonably relies on the employee to </w:t>
      </w:r>
      <w:proofErr w:type="gramStart"/>
      <w:r w:rsidRPr="0078047F">
        <w:rPr>
          <w:rFonts w:ascii="Calibri" w:hAnsi="Calibri" w:cs="Calibri"/>
          <w:sz w:val="22"/>
        </w:rPr>
        <w:t>provide assistance</w:t>
      </w:r>
      <w:proofErr w:type="gramEnd"/>
      <w:r w:rsidRPr="0078047F">
        <w:rPr>
          <w:rFonts w:ascii="Calibri" w:hAnsi="Calibri" w:cs="Calibri"/>
          <w:sz w:val="22"/>
        </w:rPr>
        <w:t xml:space="preserve">, </w:t>
      </w:r>
      <w:proofErr w:type="gramStart"/>
      <w:r w:rsidRPr="0078047F">
        <w:rPr>
          <w:rFonts w:ascii="Calibri" w:hAnsi="Calibri" w:cs="Calibri"/>
          <w:sz w:val="22"/>
        </w:rPr>
        <w:t>make arrangements</w:t>
      </w:r>
      <w:proofErr w:type="gramEnd"/>
      <w:r w:rsidRPr="0078047F">
        <w:rPr>
          <w:rFonts w:ascii="Calibri" w:hAnsi="Calibri" w:cs="Calibri"/>
          <w:sz w:val="22"/>
        </w:rPr>
        <w:t xml:space="preserve"> or </w:t>
      </w:r>
      <w:proofErr w:type="gramStart"/>
      <w:r w:rsidRPr="0078047F">
        <w:rPr>
          <w:rFonts w:ascii="Calibri" w:hAnsi="Calibri" w:cs="Calibri"/>
          <w:sz w:val="22"/>
        </w:rPr>
        <w:t>take action</w:t>
      </w:r>
      <w:proofErr w:type="gramEnd"/>
      <w:r w:rsidRPr="0078047F">
        <w:rPr>
          <w:rFonts w:ascii="Calibri" w:hAnsi="Calibri" w:cs="Calibri"/>
          <w:sz w:val="22"/>
        </w:rPr>
        <w:t xml:space="preserve"> of the kind referred to in </w:t>
      </w:r>
      <w:r w:rsidR="00D028F0" w:rsidRPr="0080208F">
        <w:rPr>
          <w:rFonts w:ascii="Calibri" w:hAnsi="Calibri" w:cs="Calibri"/>
          <w:sz w:val="22"/>
        </w:rPr>
        <w:t>section</w:t>
      </w:r>
      <w:r w:rsidRPr="0080208F">
        <w:rPr>
          <w:rFonts w:ascii="Calibri" w:hAnsi="Calibri" w:cs="Calibri"/>
          <w:sz w:val="22"/>
        </w:rPr>
        <w:t xml:space="preserve"> </w:t>
      </w:r>
      <w:bookmarkEnd w:id="64"/>
      <w:r w:rsidR="0080208F" w:rsidRPr="0080208F">
        <w:rPr>
          <w:rFonts w:ascii="Calibri" w:hAnsi="Calibri" w:cs="Calibri"/>
          <w:sz w:val="22"/>
        </w:rPr>
        <w:t>6</w:t>
      </w:r>
      <w:r w:rsidR="00D23E3F" w:rsidRPr="0080208F">
        <w:rPr>
          <w:rFonts w:ascii="Calibri" w:hAnsi="Calibri" w:cs="Calibri"/>
          <w:sz w:val="22"/>
        </w:rPr>
        <w:t>.</w:t>
      </w:r>
    </w:p>
    <w:p w14:paraId="55F4E40A" w14:textId="77777777" w:rsidR="007C255E" w:rsidRPr="0078047F" w:rsidRDefault="007C255E" w:rsidP="007C255E">
      <w:pPr>
        <w:pStyle w:val="HeadingLevel3"/>
        <w:numPr>
          <w:ilvl w:val="0"/>
          <w:numId w:val="0"/>
        </w:numPr>
        <w:spacing w:after="0"/>
        <w:ind w:left="720"/>
        <w:outlineLvl w:val="9"/>
        <w:rPr>
          <w:rFonts w:ascii="Calibri" w:hAnsi="Calibri" w:cs="Calibri"/>
          <w:sz w:val="22"/>
        </w:rPr>
      </w:pPr>
    </w:p>
    <w:p w14:paraId="3CE376CE" w14:textId="0EAAD7CD" w:rsidR="00DB6DA7" w:rsidRPr="0078047F" w:rsidRDefault="00892520" w:rsidP="00892520">
      <w:pPr>
        <w:pStyle w:val="HeadingLevel2"/>
        <w:numPr>
          <w:ilvl w:val="0"/>
          <w:numId w:val="0"/>
        </w:numPr>
        <w:spacing w:after="0"/>
        <w:ind w:left="567" w:hanging="567"/>
        <w:outlineLvl w:val="9"/>
        <w:rPr>
          <w:rFonts w:ascii="Calibri" w:hAnsi="Calibri" w:cs="Calibri"/>
          <w:sz w:val="22"/>
        </w:rPr>
      </w:pPr>
      <w:bookmarkStart w:id="65" w:name="_Toc177384326"/>
      <w:bookmarkEnd w:id="61"/>
      <w:r>
        <w:rPr>
          <w:rFonts w:ascii="Calibri" w:hAnsi="Calibri" w:cs="Calibri"/>
          <w:sz w:val="22"/>
        </w:rPr>
        <w:t>6</w:t>
      </w:r>
      <w:r w:rsidR="00682F45">
        <w:rPr>
          <w:rFonts w:ascii="Calibri" w:hAnsi="Calibri" w:cs="Calibri"/>
          <w:sz w:val="22"/>
        </w:rPr>
        <w:t>.3</w:t>
      </w:r>
      <w:r w:rsidR="00682F45">
        <w:rPr>
          <w:rFonts w:ascii="Calibri" w:hAnsi="Calibri" w:cs="Calibri"/>
          <w:sz w:val="22"/>
        </w:rPr>
        <w:tab/>
      </w:r>
      <w:r w:rsidR="00DB6DA7" w:rsidRPr="0078047F">
        <w:rPr>
          <w:rFonts w:ascii="Calibri" w:hAnsi="Calibri" w:cs="Calibri"/>
          <w:sz w:val="22"/>
        </w:rPr>
        <w:t xml:space="preserve">Employees are only entitled to take reasonable time off under this policy where there is an immediate </w:t>
      </w:r>
      <w:r w:rsidR="00A9076C" w:rsidRPr="0078047F">
        <w:rPr>
          <w:rFonts w:ascii="Calibri" w:hAnsi="Calibri" w:cs="Calibri"/>
          <w:sz w:val="22"/>
        </w:rPr>
        <w:t>crisis,</w:t>
      </w:r>
      <w:r w:rsidR="00DB6DA7" w:rsidRPr="0078047F">
        <w:rPr>
          <w:rFonts w:ascii="Calibri" w:hAnsi="Calibri" w:cs="Calibri"/>
          <w:sz w:val="22"/>
        </w:rPr>
        <w:t xml:space="preserve"> and it is necessary to </w:t>
      </w:r>
      <w:proofErr w:type="gramStart"/>
      <w:r w:rsidR="00DB6DA7" w:rsidRPr="0078047F">
        <w:rPr>
          <w:rFonts w:ascii="Calibri" w:hAnsi="Calibri" w:cs="Calibri"/>
          <w:sz w:val="22"/>
        </w:rPr>
        <w:t>take action</w:t>
      </w:r>
      <w:proofErr w:type="gramEnd"/>
      <w:r w:rsidR="00DB6DA7" w:rsidRPr="0078047F">
        <w:rPr>
          <w:rFonts w:ascii="Calibri" w:hAnsi="Calibri" w:cs="Calibri"/>
          <w:sz w:val="22"/>
        </w:rPr>
        <w:t xml:space="preserve"> in relation to a dependent.  This will depend on the nature of the problem, the closeness of the relationship between you, and whether someone else is available to assist.  Reasonable time off will not normally be more than 1 or possibly 2 days and in most cases will be less than a day. However, each set of circumstances will be considered on their facts.</w:t>
      </w:r>
      <w:bookmarkEnd w:id="65"/>
      <w:r w:rsidR="00DB6DA7" w:rsidRPr="0078047F">
        <w:rPr>
          <w:rFonts w:ascii="Calibri" w:hAnsi="Calibri" w:cs="Calibri"/>
          <w:sz w:val="22"/>
        </w:rPr>
        <w:t xml:space="preserve">  </w:t>
      </w:r>
    </w:p>
    <w:p w14:paraId="1DEF5657" w14:textId="77777777" w:rsidR="007C255E" w:rsidRPr="0078047F" w:rsidRDefault="007C255E" w:rsidP="00892520">
      <w:pPr>
        <w:pStyle w:val="HeadingLevel2"/>
        <w:numPr>
          <w:ilvl w:val="0"/>
          <w:numId w:val="0"/>
        </w:numPr>
        <w:spacing w:after="0"/>
        <w:ind w:left="567" w:hanging="567"/>
        <w:outlineLvl w:val="9"/>
        <w:rPr>
          <w:rFonts w:ascii="Calibri" w:hAnsi="Calibri" w:cs="Calibri"/>
          <w:sz w:val="22"/>
        </w:rPr>
      </w:pPr>
    </w:p>
    <w:p w14:paraId="7D518118" w14:textId="7C602B4C" w:rsidR="00DB6DA7" w:rsidRPr="00874260" w:rsidRDefault="00892520" w:rsidP="00874260">
      <w:pPr>
        <w:pStyle w:val="BodyText4"/>
        <w:spacing w:after="0"/>
        <w:ind w:left="567" w:hanging="567"/>
        <w:rPr>
          <w:rFonts w:ascii="Calibri" w:hAnsi="Calibri" w:cs="Calibri"/>
          <w:sz w:val="22"/>
          <w:szCs w:val="22"/>
        </w:rPr>
      </w:pPr>
      <w:bookmarkStart w:id="66" w:name="_Toc177384327"/>
      <w:r w:rsidRPr="00874260">
        <w:rPr>
          <w:rFonts w:ascii="Calibri" w:hAnsi="Calibri" w:cs="Calibri"/>
          <w:sz w:val="22"/>
          <w:szCs w:val="22"/>
        </w:rPr>
        <w:t>6</w:t>
      </w:r>
      <w:r w:rsidR="00682F45" w:rsidRPr="00874260">
        <w:rPr>
          <w:rFonts w:ascii="Calibri" w:hAnsi="Calibri" w:cs="Calibri"/>
          <w:sz w:val="22"/>
          <w:szCs w:val="22"/>
        </w:rPr>
        <w:t>.4</w:t>
      </w:r>
      <w:r w:rsidR="00682F45" w:rsidRPr="00874260">
        <w:rPr>
          <w:rFonts w:ascii="Calibri" w:hAnsi="Calibri" w:cs="Calibri"/>
          <w:sz w:val="22"/>
          <w:szCs w:val="22"/>
        </w:rPr>
        <w:tab/>
      </w:r>
      <w:r w:rsidR="00DB6DA7" w:rsidRPr="00874260">
        <w:rPr>
          <w:rFonts w:ascii="Calibri" w:hAnsi="Calibri" w:cs="Calibri"/>
          <w:sz w:val="22"/>
          <w:szCs w:val="22"/>
        </w:rPr>
        <w:t>If an employee knows well in advance that a problem might arise or that they wish to take time off to care for a dependant themselves, rather than make alternative arrangements, this policy will not apply.  Employees should make other arrangements to deal with such situations.</w:t>
      </w:r>
      <w:bookmarkEnd w:id="66"/>
      <w:r w:rsidR="00DB6DA7" w:rsidRPr="00874260">
        <w:rPr>
          <w:rFonts w:ascii="Calibri" w:hAnsi="Calibri" w:cs="Calibri"/>
          <w:sz w:val="22"/>
          <w:szCs w:val="22"/>
        </w:rPr>
        <w:t xml:space="preserve"> </w:t>
      </w:r>
    </w:p>
    <w:p w14:paraId="654AD101" w14:textId="77777777" w:rsidR="007C255E" w:rsidRPr="0078047F" w:rsidRDefault="007C255E" w:rsidP="00892520">
      <w:pPr>
        <w:pStyle w:val="HeadingLevel2"/>
        <w:numPr>
          <w:ilvl w:val="0"/>
          <w:numId w:val="0"/>
        </w:numPr>
        <w:spacing w:after="0"/>
        <w:ind w:left="567" w:hanging="567"/>
        <w:outlineLvl w:val="9"/>
        <w:rPr>
          <w:rFonts w:ascii="Calibri" w:hAnsi="Calibri" w:cs="Calibri"/>
          <w:sz w:val="22"/>
        </w:rPr>
      </w:pPr>
    </w:p>
    <w:p w14:paraId="3AD261C4" w14:textId="4B45F68D" w:rsidR="00DB6DA7" w:rsidRPr="0078047F" w:rsidRDefault="00892520" w:rsidP="00892520">
      <w:pPr>
        <w:pStyle w:val="HeadingLevel2"/>
        <w:numPr>
          <w:ilvl w:val="0"/>
          <w:numId w:val="0"/>
        </w:numPr>
        <w:spacing w:after="0"/>
        <w:ind w:left="567" w:hanging="567"/>
        <w:outlineLvl w:val="9"/>
        <w:rPr>
          <w:rFonts w:ascii="Calibri" w:hAnsi="Calibri" w:cs="Calibri"/>
          <w:sz w:val="22"/>
        </w:rPr>
      </w:pPr>
      <w:bookmarkStart w:id="67" w:name="a547396"/>
      <w:bookmarkStart w:id="68" w:name="_Toc177384328"/>
      <w:r>
        <w:rPr>
          <w:rFonts w:ascii="Calibri" w:hAnsi="Calibri" w:cs="Calibri"/>
          <w:sz w:val="22"/>
        </w:rPr>
        <w:t>6</w:t>
      </w:r>
      <w:r w:rsidR="00682F45">
        <w:rPr>
          <w:rFonts w:ascii="Calibri" w:hAnsi="Calibri" w:cs="Calibri"/>
          <w:sz w:val="22"/>
        </w:rPr>
        <w:t>.5</w:t>
      </w:r>
      <w:r w:rsidR="00682F45">
        <w:rPr>
          <w:rFonts w:ascii="Calibri" w:hAnsi="Calibri" w:cs="Calibri"/>
          <w:sz w:val="22"/>
        </w:rPr>
        <w:tab/>
      </w:r>
      <w:r w:rsidR="00DB6DA7" w:rsidRPr="0078047F">
        <w:rPr>
          <w:rFonts w:ascii="Calibri" w:hAnsi="Calibri" w:cs="Calibri"/>
          <w:sz w:val="22"/>
        </w:rPr>
        <w:t xml:space="preserve">Employees will only be entitled to time off under this policy if, as soon as is reasonably practicable, they tell </w:t>
      </w:r>
      <w:bookmarkEnd w:id="67"/>
      <w:r w:rsidR="00DB6DA7" w:rsidRPr="0078047F">
        <w:rPr>
          <w:rFonts w:ascii="Calibri" w:hAnsi="Calibri" w:cs="Calibri"/>
          <w:sz w:val="22"/>
        </w:rPr>
        <w:t>their line manager</w:t>
      </w:r>
      <w:r w:rsidR="00A9076C" w:rsidRPr="0078047F">
        <w:rPr>
          <w:rFonts w:ascii="Calibri" w:hAnsi="Calibri" w:cs="Calibri"/>
          <w:sz w:val="22"/>
        </w:rPr>
        <w:t>:</w:t>
      </w:r>
      <w:bookmarkEnd w:id="68"/>
    </w:p>
    <w:p w14:paraId="1E397029" w14:textId="77777777" w:rsidR="007C255E" w:rsidRPr="0078047F" w:rsidRDefault="007C255E" w:rsidP="0078467A">
      <w:pPr>
        <w:pStyle w:val="HeadingLevel2"/>
        <w:numPr>
          <w:ilvl w:val="0"/>
          <w:numId w:val="0"/>
        </w:numPr>
        <w:spacing w:after="0"/>
        <w:outlineLvl w:val="9"/>
        <w:rPr>
          <w:rFonts w:ascii="Calibri" w:hAnsi="Calibri" w:cs="Calibri"/>
          <w:sz w:val="22"/>
        </w:rPr>
      </w:pPr>
    </w:p>
    <w:p w14:paraId="33FD7359" w14:textId="77777777" w:rsidR="00DB6DA7" w:rsidRPr="0078047F" w:rsidRDefault="00DB6DA7" w:rsidP="001006C8">
      <w:pPr>
        <w:pStyle w:val="HeadingLevel3"/>
        <w:numPr>
          <w:ilvl w:val="3"/>
          <w:numId w:val="17"/>
        </w:numPr>
        <w:tabs>
          <w:tab w:val="clear" w:pos="2564"/>
        </w:tabs>
        <w:spacing w:after="0"/>
        <w:ind w:left="1134" w:hanging="425"/>
        <w:outlineLvl w:val="9"/>
        <w:rPr>
          <w:rFonts w:ascii="Calibri" w:hAnsi="Calibri" w:cs="Calibri"/>
          <w:sz w:val="22"/>
        </w:rPr>
      </w:pPr>
      <w:bookmarkStart w:id="69" w:name="_Toc177384329"/>
      <w:r w:rsidRPr="0078047F">
        <w:rPr>
          <w:rFonts w:ascii="Calibri" w:hAnsi="Calibri" w:cs="Calibri"/>
          <w:sz w:val="22"/>
        </w:rPr>
        <w:t>the reason for the absence; and</w:t>
      </w:r>
      <w:bookmarkEnd w:id="69"/>
    </w:p>
    <w:p w14:paraId="1D3EDA53" w14:textId="77777777" w:rsidR="00DB6DA7" w:rsidRPr="0078047F" w:rsidRDefault="00DB6DA7" w:rsidP="001006C8">
      <w:pPr>
        <w:pStyle w:val="HeadingLevel3"/>
        <w:numPr>
          <w:ilvl w:val="3"/>
          <w:numId w:val="17"/>
        </w:numPr>
        <w:tabs>
          <w:tab w:val="clear" w:pos="2564"/>
        </w:tabs>
        <w:spacing w:after="0"/>
        <w:ind w:left="1134" w:hanging="425"/>
        <w:outlineLvl w:val="9"/>
        <w:rPr>
          <w:rFonts w:ascii="Calibri" w:hAnsi="Calibri" w:cs="Calibri"/>
          <w:sz w:val="22"/>
        </w:rPr>
      </w:pPr>
      <w:bookmarkStart w:id="70" w:name="_Toc177384330"/>
      <w:r w:rsidRPr="0078047F">
        <w:rPr>
          <w:rFonts w:ascii="Calibri" w:hAnsi="Calibri" w:cs="Calibri"/>
          <w:sz w:val="22"/>
        </w:rPr>
        <w:t>how long they expect to be away from work.</w:t>
      </w:r>
      <w:bookmarkEnd w:id="70"/>
    </w:p>
    <w:p w14:paraId="70F47F67" w14:textId="77777777" w:rsidR="007C255E" w:rsidRPr="0078047F" w:rsidRDefault="007C255E" w:rsidP="0078467A">
      <w:pPr>
        <w:pStyle w:val="HeadingLevel3"/>
        <w:numPr>
          <w:ilvl w:val="0"/>
          <w:numId w:val="0"/>
        </w:numPr>
        <w:spacing w:after="0"/>
        <w:ind w:left="720"/>
        <w:outlineLvl w:val="9"/>
        <w:rPr>
          <w:rFonts w:ascii="Calibri" w:hAnsi="Calibri" w:cs="Calibri"/>
          <w:sz w:val="22"/>
        </w:rPr>
      </w:pPr>
    </w:p>
    <w:p w14:paraId="0F4A7673" w14:textId="3E3150A5" w:rsidR="00DB6DA7" w:rsidRDefault="00D64545" w:rsidP="00892520">
      <w:pPr>
        <w:spacing w:after="0" w:line="240" w:lineRule="auto"/>
        <w:ind w:left="567" w:hanging="567"/>
        <w:jc w:val="both"/>
        <w:rPr>
          <w:rFonts w:ascii="Calibri" w:eastAsia="Calibri" w:hAnsi="Calibri" w:cs="Calibri"/>
        </w:rPr>
      </w:pPr>
      <w:bookmarkStart w:id="71" w:name="_Toc177384331"/>
      <w:r>
        <w:rPr>
          <w:rFonts w:ascii="Calibri" w:eastAsia="Calibri" w:hAnsi="Calibri" w:cs="Calibri"/>
        </w:rPr>
        <w:t>6</w:t>
      </w:r>
      <w:r w:rsidR="00682F45">
        <w:rPr>
          <w:rFonts w:ascii="Calibri" w:eastAsia="Calibri" w:hAnsi="Calibri" w:cs="Calibri"/>
        </w:rPr>
        <w:t>.6</w:t>
      </w:r>
      <w:r w:rsidR="00682F45">
        <w:rPr>
          <w:rFonts w:ascii="Calibri" w:eastAsia="Calibri" w:hAnsi="Calibri" w:cs="Calibri"/>
        </w:rPr>
        <w:tab/>
      </w:r>
      <w:r w:rsidR="00DB6DA7" w:rsidRPr="0078047F">
        <w:rPr>
          <w:rFonts w:ascii="Calibri" w:eastAsia="Calibri" w:hAnsi="Calibri" w:cs="Calibri"/>
        </w:rPr>
        <w:t xml:space="preserve">If they fail to notify HET as required, </w:t>
      </w:r>
      <w:bookmarkStart w:id="72" w:name="_Hlk138417476"/>
      <w:r w:rsidR="00DB6DA7" w:rsidRPr="0078047F">
        <w:rPr>
          <w:rFonts w:ascii="Calibri" w:eastAsia="Calibri" w:hAnsi="Calibri" w:cs="Calibri"/>
        </w:rPr>
        <w:t xml:space="preserve">they may be subject to disciplinary proceedings under our Disciplinary </w:t>
      </w:r>
      <w:r w:rsidR="00A9076C" w:rsidRPr="0078047F">
        <w:rPr>
          <w:rFonts w:ascii="Calibri" w:eastAsia="Calibri" w:hAnsi="Calibri" w:cs="Calibri"/>
        </w:rPr>
        <w:t xml:space="preserve">Policy </w:t>
      </w:r>
      <w:r w:rsidR="00DB6DA7" w:rsidRPr="0078047F">
        <w:rPr>
          <w:rFonts w:ascii="Calibri" w:eastAsia="Calibri" w:hAnsi="Calibri" w:cs="Calibri"/>
        </w:rPr>
        <w:t>for taking unauthorised time off.</w:t>
      </w:r>
      <w:bookmarkEnd w:id="71"/>
    </w:p>
    <w:p w14:paraId="5FF9119E" w14:textId="77777777" w:rsidR="0078467A" w:rsidRPr="0078047F" w:rsidRDefault="0078467A" w:rsidP="0078467A">
      <w:pPr>
        <w:spacing w:after="0" w:line="240" w:lineRule="auto"/>
        <w:ind w:left="720" w:hanging="720"/>
        <w:jc w:val="both"/>
        <w:rPr>
          <w:rFonts w:ascii="Calibri" w:eastAsia="Calibri" w:hAnsi="Calibri" w:cs="Calibri"/>
        </w:rPr>
      </w:pPr>
    </w:p>
    <w:p w14:paraId="6F62FBCB" w14:textId="77235011" w:rsidR="67B497B3" w:rsidRPr="0078047F" w:rsidRDefault="00D64545" w:rsidP="00E02A4E">
      <w:pPr>
        <w:pStyle w:val="Heading1"/>
        <w:spacing w:before="0" w:after="0" w:line="240" w:lineRule="auto"/>
        <w:ind w:left="567" w:hanging="567"/>
        <w:rPr>
          <w:rFonts w:ascii="Calibri" w:hAnsi="Calibri" w:cs="Calibri"/>
          <w:b/>
          <w:bCs/>
          <w:color w:val="000000" w:themeColor="text1"/>
          <w:sz w:val="22"/>
          <w:szCs w:val="22"/>
        </w:rPr>
      </w:pPr>
      <w:bookmarkStart w:id="73" w:name="_Toc231303776"/>
      <w:r>
        <w:rPr>
          <w:rFonts w:ascii="Calibri" w:hAnsi="Calibri" w:cs="Calibri"/>
          <w:b/>
          <w:bCs/>
          <w:color w:val="000000" w:themeColor="text1"/>
          <w:sz w:val="22"/>
          <w:szCs w:val="22"/>
        </w:rPr>
        <w:t>7</w:t>
      </w:r>
      <w:r w:rsidR="67B497B3" w:rsidRPr="0078047F">
        <w:rPr>
          <w:rFonts w:ascii="Calibri" w:hAnsi="Calibri" w:cs="Calibri"/>
          <w:b/>
          <w:bCs/>
          <w:color w:val="000000" w:themeColor="text1"/>
          <w:sz w:val="22"/>
          <w:szCs w:val="22"/>
        </w:rPr>
        <w:t xml:space="preserve">. </w:t>
      </w:r>
      <w:r w:rsidR="0078467A">
        <w:rPr>
          <w:rFonts w:ascii="Calibri" w:hAnsi="Calibri" w:cs="Calibri"/>
          <w:b/>
          <w:bCs/>
          <w:color w:val="000000" w:themeColor="text1"/>
          <w:sz w:val="22"/>
          <w:szCs w:val="22"/>
        </w:rPr>
        <w:tab/>
      </w:r>
      <w:r w:rsidR="67B497B3" w:rsidRPr="0078047F">
        <w:rPr>
          <w:rFonts w:ascii="Calibri" w:hAnsi="Calibri" w:cs="Calibri"/>
          <w:b/>
          <w:bCs/>
          <w:color w:val="000000" w:themeColor="text1"/>
          <w:sz w:val="22"/>
          <w:szCs w:val="22"/>
        </w:rPr>
        <w:t>Childcare provision (school or nursery) closures</w:t>
      </w:r>
      <w:bookmarkEnd w:id="73"/>
    </w:p>
    <w:p w14:paraId="0DACA596" w14:textId="77777777" w:rsidR="0078467A" w:rsidRDefault="0078467A" w:rsidP="00E02A4E">
      <w:pPr>
        <w:spacing w:after="0" w:line="240" w:lineRule="auto"/>
        <w:ind w:left="567" w:hanging="567"/>
        <w:jc w:val="both"/>
        <w:rPr>
          <w:rFonts w:ascii="Calibri" w:hAnsi="Calibri" w:cs="Calibri"/>
        </w:rPr>
      </w:pPr>
    </w:p>
    <w:p w14:paraId="48284DF2" w14:textId="3AC92AF3" w:rsidR="67B497B3" w:rsidRDefault="00D64545" w:rsidP="00E02A4E">
      <w:pPr>
        <w:spacing w:after="0" w:line="240" w:lineRule="auto"/>
        <w:ind w:left="567" w:hanging="567"/>
        <w:jc w:val="both"/>
        <w:rPr>
          <w:rFonts w:ascii="Calibri" w:hAnsi="Calibri" w:cs="Calibri"/>
        </w:rPr>
      </w:pPr>
      <w:r>
        <w:rPr>
          <w:rFonts w:ascii="Calibri" w:hAnsi="Calibri" w:cs="Calibri"/>
        </w:rPr>
        <w:t>7</w:t>
      </w:r>
      <w:r w:rsidR="0078467A">
        <w:rPr>
          <w:rFonts w:ascii="Calibri" w:hAnsi="Calibri" w:cs="Calibri"/>
        </w:rPr>
        <w:t>.1</w:t>
      </w:r>
      <w:r w:rsidR="0078467A">
        <w:rPr>
          <w:rFonts w:ascii="Calibri" w:hAnsi="Calibri" w:cs="Calibri"/>
        </w:rPr>
        <w:tab/>
      </w:r>
      <w:r w:rsidR="67B497B3" w:rsidRPr="0078047F">
        <w:rPr>
          <w:rFonts w:ascii="Calibri" w:hAnsi="Calibri" w:cs="Calibri"/>
        </w:rPr>
        <w:t>Where schools or nurseries close due to bad weather or public transport and an employee is unexpectedly required to provide or arrange care for a dependant, the Dependants (time off for</w:t>
      </w:r>
      <w:r w:rsidR="67B497B3" w:rsidRPr="00D64545">
        <w:rPr>
          <w:rFonts w:ascii="Calibri" w:hAnsi="Calibri" w:cs="Calibri"/>
        </w:rPr>
        <w:t>) section</w:t>
      </w:r>
      <w:r w:rsidR="00372C4F" w:rsidRPr="00D64545">
        <w:rPr>
          <w:rFonts w:ascii="Calibri" w:hAnsi="Calibri" w:cs="Calibri"/>
          <w:shd w:val="clear" w:color="auto" w:fill="FFFFFF" w:themeFill="background1"/>
        </w:rPr>
        <w:t xml:space="preserve"> </w:t>
      </w:r>
      <w:r w:rsidRPr="00D64545">
        <w:rPr>
          <w:rFonts w:ascii="Calibri" w:hAnsi="Calibri" w:cs="Calibri"/>
          <w:shd w:val="clear" w:color="auto" w:fill="FFFFFF" w:themeFill="background1"/>
        </w:rPr>
        <w:t>6</w:t>
      </w:r>
      <w:r w:rsidR="67B497B3" w:rsidRPr="0078047F">
        <w:rPr>
          <w:rFonts w:ascii="Calibri" w:hAnsi="Calibri" w:cs="Calibri"/>
        </w:rPr>
        <w:t xml:space="preserve"> will apply.</w:t>
      </w:r>
    </w:p>
    <w:p w14:paraId="6142D91B" w14:textId="77777777" w:rsidR="0078467A" w:rsidRPr="0078047F" w:rsidRDefault="0078467A" w:rsidP="0078467A">
      <w:pPr>
        <w:spacing w:after="0" w:line="240" w:lineRule="auto"/>
        <w:ind w:left="720" w:hanging="720"/>
        <w:jc w:val="both"/>
        <w:rPr>
          <w:rFonts w:ascii="Calibri" w:hAnsi="Calibri" w:cs="Calibri"/>
        </w:rPr>
      </w:pPr>
    </w:p>
    <w:p w14:paraId="36AEDA84" w14:textId="362A13B8" w:rsidR="00DB6DA7" w:rsidRDefault="00D64545" w:rsidP="0078467A">
      <w:pPr>
        <w:pStyle w:val="Heading1"/>
        <w:spacing w:before="0" w:after="0" w:line="240" w:lineRule="auto"/>
        <w:rPr>
          <w:rFonts w:ascii="Calibri" w:hAnsi="Calibri" w:cs="Calibri"/>
          <w:b/>
          <w:bCs/>
          <w:color w:val="000000" w:themeColor="text1"/>
          <w:sz w:val="22"/>
          <w:szCs w:val="22"/>
        </w:rPr>
      </w:pPr>
      <w:bookmarkStart w:id="74" w:name="_Toc167270336"/>
      <w:bookmarkStart w:id="75" w:name="_Toc177384332"/>
      <w:bookmarkStart w:id="76" w:name="_Toc177384468"/>
      <w:bookmarkStart w:id="77" w:name="_Toc177384710"/>
      <w:bookmarkStart w:id="78" w:name="_Toc231303777"/>
      <w:r>
        <w:rPr>
          <w:rFonts w:ascii="Calibri" w:hAnsi="Calibri" w:cs="Calibri"/>
          <w:b/>
          <w:bCs/>
          <w:color w:val="000000" w:themeColor="text1"/>
          <w:sz w:val="22"/>
          <w:szCs w:val="22"/>
        </w:rPr>
        <w:t>8</w:t>
      </w:r>
      <w:r w:rsidR="007C255E" w:rsidRPr="0078047F">
        <w:rPr>
          <w:rFonts w:ascii="Calibri" w:hAnsi="Calibri" w:cs="Calibri"/>
          <w:b/>
          <w:bCs/>
          <w:color w:val="000000" w:themeColor="text1"/>
          <w:sz w:val="22"/>
          <w:szCs w:val="22"/>
        </w:rPr>
        <w:t xml:space="preserve">. </w:t>
      </w:r>
      <w:r w:rsidR="0078467A">
        <w:rPr>
          <w:rFonts w:ascii="Calibri" w:hAnsi="Calibri" w:cs="Calibri"/>
          <w:b/>
          <w:bCs/>
          <w:color w:val="000000" w:themeColor="text1"/>
          <w:sz w:val="22"/>
          <w:szCs w:val="22"/>
        </w:rPr>
        <w:tab/>
      </w:r>
      <w:r w:rsidR="00DB6DA7" w:rsidRPr="0078047F">
        <w:rPr>
          <w:rFonts w:ascii="Calibri" w:hAnsi="Calibri" w:cs="Calibri"/>
          <w:b/>
          <w:bCs/>
          <w:color w:val="000000" w:themeColor="text1"/>
          <w:sz w:val="22"/>
          <w:szCs w:val="22"/>
        </w:rPr>
        <w:t>Carer’s Leave</w:t>
      </w:r>
      <w:bookmarkEnd w:id="74"/>
      <w:bookmarkEnd w:id="75"/>
      <w:bookmarkEnd w:id="76"/>
      <w:bookmarkEnd w:id="77"/>
      <w:bookmarkEnd w:id="78"/>
    </w:p>
    <w:p w14:paraId="1D0AAF4C" w14:textId="77777777" w:rsidR="0078467A" w:rsidRPr="0078467A" w:rsidRDefault="0078467A" w:rsidP="0078467A">
      <w:pPr>
        <w:spacing w:after="0" w:line="240" w:lineRule="auto"/>
        <w:rPr>
          <w:rFonts w:ascii="Calibri" w:hAnsi="Calibri" w:cs="Calibri"/>
        </w:rPr>
      </w:pPr>
    </w:p>
    <w:p w14:paraId="79CAE88E" w14:textId="54C3D187" w:rsidR="00DB6DA7" w:rsidRPr="0078047F" w:rsidRDefault="00D64545" w:rsidP="0078467A">
      <w:pPr>
        <w:pStyle w:val="BodyText1"/>
        <w:spacing w:after="0"/>
        <w:ind w:hanging="720"/>
        <w:rPr>
          <w:rFonts w:ascii="Calibri" w:hAnsi="Calibri" w:cs="Calibri"/>
          <w:sz w:val="22"/>
          <w:szCs w:val="22"/>
        </w:rPr>
      </w:pPr>
      <w:bookmarkStart w:id="79" w:name="_Toc162272067"/>
      <w:bookmarkStart w:id="80" w:name="_Toc166838940"/>
      <w:r>
        <w:rPr>
          <w:rFonts w:ascii="Calibri" w:hAnsi="Calibri" w:cs="Calibri"/>
          <w:sz w:val="22"/>
          <w:szCs w:val="22"/>
        </w:rPr>
        <w:t>8</w:t>
      </w:r>
      <w:r w:rsidR="0078467A" w:rsidRPr="1D1DC0AA">
        <w:rPr>
          <w:rFonts w:ascii="Calibri" w:hAnsi="Calibri" w:cs="Calibri"/>
          <w:sz w:val="22"/>
          <w:szCs w:val="22"/>
        </w:rPr>
        <w:t>.1</w:t>
      </w:r>
      <w:r w:rsidR="0078467A">
        <w:tab/>
      </w:r>
      <w:r w:rsidR="001E25C1" w:rsidRPr="1D1DC0AA">
        <w:rPr>
          <w:rFonts w:ascii="Calibri" w:hAnsi="Calibri" w:cs="Calibri"/>
          <w:sz w:val="22"/>
          <w:szCs w:val="22"/>
        </w:rPr>
        <w:t>Employees</w:t>
      </w:r>
      <w:r w:rsidR="00DB6DA7" w:rsidRPr="1D1DC0AA">
        <w:rPr>
          <w:rFonts w:ascii="Calibri" w:hAnsi="Calibri" w:cs="Calibri"/>
          <w:sz w:val="22"/>
          <w:szCs w:val="22"/>
        </w:rPr>
        <w:t xml:space="preserve"> </w:t>
      </w:r>
      <w:r w:rsidR="00100981" w:rsidRPr="1D1DC0AA">
        <w:rPr>
          <w:rFonts w:ascii="Calibri" w:hAnsi="Calibri" w:cs="Calibri"/>
          <w:sz w:val="22"/>
          <w:szCs w:val="22"/>
        </w:rPr>
        <w:t xml:space="preserve">are entitled to one week’s unpaid carer’s leave per year to give or arrange </w:t>
      </w:r>
      <w:r w:rsidR="001E25C1" w:rsidRPr="1D1DC0AA">
        <w:rPr>
          <w:rFonts w:ascii="Calibri" w:hAnsi="Calibri" w:cs="Calibri"/>
          <w:sz w:val="22"/>
          <w:szCs w:val="22"/>
        </w:rPr>
        <w:t>c</w:t>
      </w:r>
      <w:r w:rsidR="00100981" w:rsidRPr="1D1DC0AA">
        <w:rPr>
          <w:rFonts w:ascii="Calibri" w:hAnsi="Calibri" w:cs="Calibri"/>
          <w:sz w:val="22"/>
          <w:szCs w:val="22"/>
        </w:rPr>
        <w:t>are for a dependent who needs long term care.</w:t>
      </w:r>
      <w:bookmarkStart w:id="81" w:name="_Toc162272068"/>
      <w:bookmarkStart w:id="82" w:name="_Toc166838941"/>
      <w:bookmarkEnd w:id="79"/>
      <w:bookmarkEnd w:id="80"/>
      <w:r w:rsidR="0013040A" w:rsidRPr="1D1DC0AA">
        <w:rPr>
          <w:rFonts w:ascii="Calibri" w:hAnsi="Calibri" w:cs="Calibri"/>
          <w:sz w:val="22"/>
          <w:szCs w:val="22"/>
        </w:rPr>
        <w:t xml:space="preserve"> </w:t>
      </w:r>
      <w:r w:rsidR="00DB6DA7" w:rsidRPr="1D1DC0AA">
        <w:rPr>
          <w:rFonts w:ascii="Calibri" w:hAnsi="Calibri" w:cs="Calibri"/>
          <w:sz w:val="22"/>
          <w:szCs w:val="22"/>
        </w:rPr>
        <w:t>All other benefits will remain in place. For example, holiday entitlement continues to accrue, pension contributions will continue to be paid.</w:t>
      </w:r>
      <w:bookmarkEnd w:id="81"/>
      <w:bookmarkEnd w:id="82"/>
    </w:p>
    <w:p w14:paraId="72D5F7D5" w14:textId="77777777" w:rsidR="004B3F82" w:rsidRPr="0078047F" w:rsidRDefault="004B3F82" w:rsidP="0078467A">
      <w:pPr>
        <w:pStyle w:val="BodyText1"/>
        <w:spacing w:after="0"/>
        <w:ind w:left="0"/>
        <w:rPr>
          <w:rFonts w:ascii="Calibri" w:hAnsi="Calibri" w:cs="Calibri"/>
          <w:b/>
          <w:sz w:val="22"/>
          <w:szCs w:val="22"/>
        </w:rPr>
      </w:pPr>
    </w:p>
    <w:p w14:paraId="784879E8" w14:textId="3284ECCF" w:rsidR="00DB6DA7" w:rsidRDefault="00DB6DA7" w:rsidP="001006C8">
      <w:pPr>
        <w:pStyle w:val="HeadingLevel2"/>
        <w:numPr>
          <w:ilvl w:val="0"/>
          <w:numId w:val="24"/>
        </w:numPr>
        <w:spacing w:after="0"/>
        <w:ind w:left="1134" w:hanging="425"/>
        <w:outlineLvl w:val="9"/>
        <w:rPr>
          <w:rFonts w:ascii="Calibri" w:hAnsi="Calibri" w:cs="Calibri"/>
          <w:sz w:val="22"/>
        </w:rPr>
      </w:pPr>
      <w:r w:rsidRPr="0078047F">
        <w:rPr>
          <w:rFonts w:ascii="Calibri" w:hAnsi="Calibri" w:cs="Calibri"/>
          <w:sz w:val="22"/>
        </w:rPr>
        <w:t>A long-term need is defined as:</w:t>
      </w:r>
    </w:p>
    <w:p w14:paraId="11117EA7" w14:textId="77777777" w:rsidR="00A335BD" w:rsidRPr="0078047F" w:rsidRDefault="00A335BD" w:rsidP="00A335BD">
      <w:pPr>
        <w:pStyle w:val="HeadingLevel2"/>
        <w:numPr>
          <w:ilvl w:val="0"/>
          <w:numId w:val="0"/>
        </w:numPr>
        <w:spacing w:after="0"/>
        <w:ind w:left="1276"/>
        <w:outlineLvl w:val="9"/>
        <w:rPr>
          <w:rFonts w:ascii="Calibri" w:hAnsi="Calibri" w:cs="Calibri"/>
          <w:sz w:val="22"/>
        </w:rPr>
      </w:pPr>
    </w:p>
    <w:p w14:paraId="0F79AFE5" w14:textId="77884776" w:rsidR="00DB6DA7" w:rsidRPr="0078047F" w:rsidRDefault="00DB6DA7" w:rsidP="001006C8">
      <w:pPr>
        <w:pStyle w:val="HeadingLevel3"/>
        <w:numPr>
          <w:ilvl w:val="2"/>
          <w:numId w:val="24"/>
        </w:numPr>
        <w:spacing w:after="0"/>
        <w:ind w:left="1701" w:hanging="425"/>
        <w:outlineLvl w:val="9"/>
        <w:rPr>
          <w:rFonts w:ascii="Calibri" w:hAnsi="Calibri" w:cs="Calibri"/>
          <w:sz w:val="22"/>
        </w:rPr>
      </w:pPr>
      <w:r w:rsidRPr="0078047F">
        <w:rPr>
          <w:rFonts w:ascii="Calibri" w:hAnsi="Calibri" w:cs="Calibri"/>
          <w:sz w:val="22"/>
        </w:rPr>
        <w:t xml:space="preserve">illness or injury (physical or mental) that requires, or is likely to require, care for more than three </w:t>
      </w:r>
      <w:r w:rsidR="00A9076C" w:rsidRPr="0078047F">
        <w:rPr>
          <w:rFonts w:ascii="Calibri" w:hAnsi="Calibri" w:cs="Calibri"/>
          <w:sz w:val="22"/>
        </w:rPr>
        <w:t>months.</w:t>
      </w:r>
    </w:p>
    <w:p w14:paraId="4A5DAC59" w14:textId="422A6EE8" w:rsidR="00DB6DA7" w:rsidRPr="0078047F" w:rsidRDefault="00DB6DA7" w:rsidP="001006C8">
      <w:pPr>
        <w:pStyle w:val="HeadingLevel3"/>
        <w:numPr>
          <w:ilvl w:val="2"/>
          <w:numId w:val="24"/>
        </w:numPr>
        <w:spacing w:after="0"/>
        <w:ind w:left="1701" w:hanging="425"/>
        <w:outlineLvl w:val="9"/>
        <w:rPr>
          <w:rFonts w:ascii="Calibri" w:hAnsi="Calibri" w:cs="Calibri"/>
          <w:sz w:val="22"/>
        </w:rPr>
      </w:pPr>
      <w:r w:rsidRPr="0078047F">
        <w:rPr>
          <w:rFonts w:ascii="Calibri" w:hAnsi="Calibri" w:cs="Calibri"/>
          <w:sz w:val="22"/>
        </w:rPr>
        <w:t xml:space="preserve">a disability for the purposes of the Equality Act </w:t>
      </w:r>
      <w:r w:rsidR="00A9076C" w:rsidRPr="0078047F">
        <w:rPr>
          <w:rFonts w:ascii="Calibri" w:hAnsi="Calibri" w:cs="Calibri"/>
          <w:sz w:val="22"/>
        </w:rPr>
        <w:t>2010.</w:t>
      </w:r>
    </w:p>
    <w:p w14:paraId="06A9A91A" w14:textId="77777777" w:rsidR="00DB6DA7" w:rsidRPr="0078047F" w:rsidRDefault="00DB6DA7" w:rsidP="001006C8">
      <w:pPr>
        <w:pStyle w:val="HeadingLevel3"/>
        <w:numPr>
          <w:ilvl w:val="2"/>
          <w:numId w:val="24"/>
        </w:numPr>
        <w:spacing w:after="0"/>
        <w:ind w:left="1701" w:hanging="425"/>
        <w:outlineLvl w:val="9"/>
        <w:rPr>
          <w:rFonts w:ascii="Calibri" w:hAnsi="Calibri" w:cs="Calibri"/>
          <w:sz w:val="22"/>
        </w:rPr>
      </w:pPr>
      <w:r w:rsidRPr="0078047F">
        <w:rPr>
          <w:rFonts w:ascii="Calibri" w:hAnsi="Calibri" w:cs="Calibri"/>
          <w:sz w:val="22"/>
        </w:rPr>
        <w:t>requiring care for a reason connected with old age.</w:t>
      </w:r>
    </w:p>
    <w:p w14:paraId="7FE5D679" w14:textId="77777777" w:rsidR="00777C3D" w:rsidRPr="0078047F" w:rsidRDefault="00777C3D" w:rsidP="0078467A">
      <w:pPr>
        <w:pStyle w:val="HeadingLevel3"/>
        <w:numPr>
          <w:ilvl w:val="0"/>
          <w:numId w:val="0"/>
        </w:numPr>
        <w:spacing w:after="0"/>
        <w:ind w:left="1134"/>
        <w:outlineLvl w:val="9"/>
        <w:rPr>
          <w:rFonts w:ascii="Calibri" w:hAnsi="Calibri" w:cs="Calibri"/>
          <w:sz w:val="22"/>
        </w:rPr>
      </w:pPr>
    </w:p>
    <w:p w14:paraId="35C90AF6" w14:textId="77777777" w:rsidR="00DB6DA7" w:rsidRDefault="00DB6DA7" w:rsidP="001006C8">
      <w:pPr>
        <w:pStyle w:val="HeadingLevel2"/>
        <w:numPr>
          <w:ilvl w:val="1"/>
          <w:numId w:val="19"/>
        </w:numPr>
        <w:spacing w:after="0"/>
        <w:ind w:left="1134" w:hanging="425"/>
        <w:outlineLvl w:val="9"/>
        <w:rPr>
          <w:rFonts w:ascii="Calibri" w:hAnsi="Calibri" w:cs="Calibri"/>
          <w:sz w:val="22"/>
        </w:rPr>
      </w:pPr>
      <w:r w:rsidRPr="0078047F">
        <w:rPr>
          <w:rFonts w:ascii="Calibri" w:hAnsi="Calibri" w:cs="Calibri"/>
          <w:sz w:val="22"/>
        </w:rPr>
        <w:t>A dependant for the purposes of this policy is:</w:t>
      </w:r>
    </w:p>
    <w:p w14:paraId="41E9F14C" w14:textId="77777777" w:rsidR="00A335BD" w:rsidRPr="0078047F" w:rsidRDefault="00A335BD" w:rsidP="00A335BD">
      <w:pPr>
        <w:pStyle w:val="HeadingLevel2"/>
        <w:numPr>
          <w:ilvl w:val="0"/>
          <w:numId w:val="0"/>
        </w:numPr>
        <w:spacing w:after="0"/>
        <w:ind w:left="1276"/>
        <w:outlineLvl w:val="9"/>
        <w:rPr>
          <w:rFonts w:ascii="Calibri" w:hAnsi="Calibri" w:cs="Calibri"/>
          <w:sz w:val="22"/>
        </w:rPr>
      </w:pPr>
    </w:p>
    <w:p w14:paraId="7CB641E6" w14:textId="70ED89A1" w:rsidR="00DB6DA7" w:rsidRPr="0078047F" w:rsidRDefault="00DB6DA7" w:rsidP="001006C8">
      <w:pPr>
        <w:pStyle w:val="HeadingLevel3"/>
        <w:numPr>
          <w:ilvl w:val="2"/>
          <w:numId w:val="18"/>
        </w:numPr>
        <w:spacing w:after="0"/>
        <w:ind w:left="1701" w:hanging="425"/>
        <w:outlineLvl w:val="9"/>
        <w:rPr>
          <w:rFonts w:ascii="Calibri" w:hAnsi="Calibri" w:cs="Calibri"/>
          <w:sz w:val="22"/>
        </w:rPr>
      </w:pPr>
      <w:r w:rsidRPr="0078047F">
        <w:rPr>
          <w:rFonts w:ascii="Calibri" w:hAnsi="Calibri" w:cs="Calibri"/>
          <w:sz w:val="22"/>
        </w:rPr>
        <w:t xml:space="preserve">an employee’s spouse, civil partner, parent or </w:t>
      </w:r>
      <w:r w:rsidR="00A9076C" w:rsidRPr="0078047F">
        <w:rPr>
          <w:rFonts w:ascii="Calibri" w:hAnsi="Calibri" w:cs="Calibri"/>
          <w:sz w:val="22"/>
        </w:rPr>
        <w:t>child.</w:t>
      </w:r>
    </w:p>
    <w:p w14:paraId="770B2025" w14:textId="77777777" w:rsidR="00DB6DA7" w:rsidRPr="0078047F" w:rsidRDefault="00DB6DA7" w:rsidP="001006C8">
      <w:pPr>
        <w:pStyle w:val="HeadingLevel3"/>
        <w:numPr>
          <w:ilvl w:val="2"/>
          <w:numId w:val="18"/>
        </w:numPr>
        <w:spacing w:after="0"/>
        <w:ind w:left="1701" w:hanging="425"/>
        <w:outlineLvl w:val="9"/>
        <w:rPr>
          <w:rFonts w:ascii="Calibri" w:hAnsi="Calibri" w:cs="Calibri"/>
          <w:sz w:val="22"/>
        </w:rPr>
      </w:pPr>
      <w:r w:rsidRPr="0078047F">
        <w:rPr>
          <w:rFonts w:ascii="Calibri" w:hAnsi="Calibri" w:cs="Calibri"/>
          <w:sz w:val="22"/>
        </w:rPr>
        <w:t>a person who lives in the same household as the employee, but who is not their tenant, lodger, boarder or employee; or</w:t>
      </w:r>
    </w:p>
    <w:p w14:paraId="017DF91F" w14:textId="57688CDB" w:rsidR="0043287E" w:rsidRPr="0078047F" w:rsidRDefault="00DB6DA7" w:rsidP="001006C8">
      <w:pPr>
        <w:pStyle w:val="HeadingLevel3"/>
        <w:numPr>
          <w:ilvl w:val="2"/>
          <w:numId w:val="18"/>
        </w:numPr>
        <w:spacing w:after="0"/>
        <w:ind w:left="1701" w:hanging="425"/>
        <w:outlineLvl w:val="9"/>
        <w:rPr>
          <w:rFonts w:ascii="Calibri" w:hAnsi="Calibri" w:cs="Calibri"/>
          <w:sz w:val="22"/>
        </w:rPr>
      </w:pPr>
      <w:r w:rsidRPr="0078047F">
        <w:rPr>
          <w:rFonts w:ascii="Calibri" w:hAnsi="Calibri" w:cs="Calibri"/>
          <w:sz w:val="22"/>
        </w:rPr>
        <w:t xml:space="preserve">anyone else who reasonably relies on the employee to </w:t>
      </w:r>
      <w:proofErr w:type="gramStart"/>
      <w:r w:rsidRPr="0078047F">
        <w:rPr>
          <w:rFonts w:ascii="Calibri" w:hAnsi="Calibri" w:cs="Calibri"/>
          <w:sz w:val="22"/>
        </w:rPr>
        <w:t>provide assistance</w:t>
      </w:r>
      <w:proofErr w:type="gramEnd"/>
      <w:r w:rsidRPr="0078047F">
        <w:rPr>
          <w:rFonts w:ascii="Calibri" w:hAnsi="Calibri" w:cs="Calibri"/>
          <w:sz w:val="22"/>
        </w:rPr>
        <w:t xml:space="preserve">, </w:t>
      </w:r>
      <w:proofErr w:type="gramStart"/>
      <w:r w:rsidRPr="0078047F">
        <w:rPr>
          <w:rFonts w:ascii="Calibri" w:hAnsi="Calibri" w:cs="Calibri"/>
          <w:sz w:val="22"/>
        </w:rPr>
        <w:t>make arrangements</w:t>
      </w:r>
      <w:proofErr w:type="gramEnd"/>
      <w:r w:rsidRPr="0078047F">
        <w:rPr>
          <w:rFonts w:ascii="Calibri" w:hAnsi="Calibri" w:cs="Calibri"/>
          <w:sz w:val="22"/>
        </w:rPr>
        <w:t xml:space="preserve"> or </w:t>
      </w:r>
      <w:proofErr w:type="gramStart"/>
      <w:r w:rsidRPr="0078047F">
        <w:rPr>
          <w:rFonts w:ascii="Calibri" w:hAnsi="Calibri" w:cs="Calibri"/>
          <w:sz w:val="22"/>
        </w:rPr>
        <w:t>take action</w:t>
      </w:r>
      <w:proofErr w:type="gramEnd"/>
      <w:r w:rsidRPr="0078047F">
        <w:rPr>
          <w:rFonts w:ascii="Calibri" w:hAnsi="Calibri" w:cs="Calibri"/>
          <w:sz w:val="22"/>
        </w:rPr>
        <w:t xml:space="preserve"> of the kind referred to </w:t>
      </w:r>
      <w:r w:rsidR="00122617" w:rsidRPr="0078047F">
        <w:rPr>
          <w:rFonts w:ascii="Calibri" w:hAnsi="Calibri" w:cs="Calibri"/>
          <w:sz w:val="22"/>
        </w:rPr>
        <w:t xml:space="preserve">section </w:t>
      </w:r>
      <w:r w:rsidR="00692ACB">
        <w:rPr>
          <w:rFonts w:ascii="Calibri" w:hAnsi="Calibri" w:cs="Calibri"/>
          <w:sz w:val="22"/>
        </w:rPr>
        <w:t>6</w:t>
      </w:r>
      <w:r w:rsidR="00122617" w:rsidRPr="0078047F">
        <w:rPr>
          <w:rFonts w:ascii="Calibri" w:hAnsi="Calibri" w:cs="Calibri"/>
          <w:sz w:val="22"/>
        </w:rPr>
        <w:t xml:space="preserve"> of this policy.</w:t>
      </w:r>
    </w:p>
    <w:p w14:paraId="1D86B1D1" w14:textId="77777777" w:rsidR="00777C3D" w:rsidRPr="0078047F" w:rsidRDefault="00777C3D" w:rsidP="0078467A">
      <w:pPr>
        <w:pStyle w:val="HeadingLevel2"/>
        <w:numPr>
          <w:ilvl w:val="0"/>
          <w:numId w:val="0"/>
        </w:numPr>
        <w:spacing w:after="0"/>
        <w:ind w:left="1440"/>
        <w:outlineLvl w:val="9"/>
        <w:rPr>
          <w:rFonts w:ascii="Calibri" w:hAnsi="Calibri" w:cs="Calibri"/>
          <w:sz w:val="22"/>
        </w:rPr>
      </w:pPr>
    </w:p>
    <w:p w14:paraId="3C6AD285" w14:textId="4CDC561B" w:rsidR="00DB6DA7" w:rsidRPr="0078047F" w:rsidRDefault="005B3AC9" w:rsidP="005B3AC9">
      <w:pPr>
        <w:pStyle w:val="HeadingLevel2"/>
        <w:numPr>
          <w:ilvl w:val="0"/>
          <w:numId w:val="0"/>
        </w:numPr>
        <w:spacing w:after="0"/>
        <w:ind w:left="567" w:hanging="567"/>
        <w:outlineLvl w:val="9"/>
        <w:rPr>
          <w:rFonts w:ascii="Calibri" w:hAnsi="Calibri" w:cs="Calibri"/>
          <w:sz w:val="22"/>
        </w:rPr>
      </w:pPr>
      <w:r>
        <w:rPr>
          <w:rFonts w:ascii="Calibri" w:hAnsi="Calibri" w:cs="Calibri"/>
          <w:sz w:val="22"/>
        </w:rPr>
        <w:t>8</w:t>
      </w:r>
      <w:r w:rsidR="001E3E47">
        <w:rPr>
          <w:rFonts w:ascii="Calibri" w:hAnsi="Calibri" w:cs="Calibri"/>
          <w:sz w:val="22"/>
        </w:rPr>
        <w:t>.2</w:t>
      </w:r>
      <w:r w:rsidR="001E3E47">
        <w:rPr>
          <w:rFonts w:ascii="Calibri" w:hAnsi="Calibri" w:cs="Calibri"/>
          <w:sz w:val="22"/>
        </w:rPr>
        <w:tab/>
      </w:r>
      <w:r w:rsidR="00DB6DA7" w:rsidRPr="0078047F">
        <w:rPr>
          <w:rFonts w:ascii="Calibri" w:hAnsi="Calibri" w:cs="Calibri"/>
          <w:sz w:val="22"/>
        </w:rPr>
        <w:t xml:space="preserve">The minimum </w:t>
      </w:r>
      <w:r w:rsidR="00777C3D" w:rsidRPr="0078047F">
        <w:rPr>
          <w:rFonts w:ascii="Calibri" w:hAnsi="Calibri" w:cs="Calibri"/>
          <w:sz w:val="22"/>
        </w:rPr>
        <w:t>a</w:t>
      </w:r>
      <w:r w:rsidR="00DB6DA7" w:rsidRPr="0078047F">
        <w:rPr>
          <w:rFonts w:ascii="Calibri" w:hAnsi="Calibri" w:cs="Calibri"/>
          <w:sz w:val="22"/>
        </w:rPr>
        <w:t xml:space="preserve">mount of Carer’s Leave an employee can request in a 12-month rolling period is half a working day.  The maximum period of leave that can be requested is one week. The days requested do not have to be consecutive. </w:t>
      </w:r>
    </w:p>
    <w:p w14:paraId="1023A10E" w14:textId="77777777" w:rsidR="00A0370A" w:rsidRPr="0078047F" w:rsidRDefault="00A0370A" w:rsidP="005B3AC9">
      <w:pPr>
        <w:pStyle w:val="HeadingLevel2"/>
        <w:numPr>
          <w:ilvl w:val="0"/>
          <w:numId w:val="0"/>
        </w:numPr>
        <w:spacing w:after="0"/>
        <w:ind w:left="567" w:hanging="567"/>
        <w:outlineLvl w:val="9"/>
        <w:rPr>
          <w:rFonts w:ascii="Calibri" w:hAnsi="Calibri" w:cs="Calibri"/>
          <w:sz w:val="22"/>
        </w:rPr>
      </w:pPr>
    </w:p>
    <w:p w14:paraId="691B1BF8" w14:textId="2F570C72" w:rsidR="00DB6DA7" w:rsidRPr="0078047F" w:rsidRDefault="00E82342" w:rsidP="005B3AC9">
      <w:pPr>
        <w:pStyle w:val="HeadingLevel2"/>
        <w:numPr>
          <w:ilvl w:val="0"/>
          <w:numId w:val="0"/>
        </w:numPr>
        <w:spacing w:after="0"/>
        <w:ind w:left="567" w:hanging="567"/>
        <w:outlineLvl w:val="9"/>
        <w:rPr>
          <w:rFonts w:ascii="Calibri" w:hAnsi="Calibri" w:cs="Calibri"/>
          <w:sz w:val="22"/>
        </w:rPr>
      </w:pPr>
      <w:r>
        <w:rPr>
          <w:rFonts w:ascii="Calibri" w:hAnsi="Calibri" w:cs="Calibri"/>
          <w:sz w:val="22"/>
        </w:rPr>
        <w:t>8</w:t>
      </w:r>
      <w:r w:rsidR="001E3E47">
        <w:rPr>
          <w:rFonts w:ascii="Calibri" w:hAnsi="Calibri" w:cs="Calibri"/>
          <w:sz w:val="22"/>
        </w:rPr>
        <w:t>.3</w:t>
      </w:r>
      <w:r w:rsidR="001E3E47">
        <w:rPr>
          <w:rFonts w:ascii="Calibri" w:hAnsi="Calibri" w:cs="Calibri"/>
          <w:sz w:val="22"/>
        </w:rPr>
        <w:tab/>
      </w:r>
      <w:r w:rsidR="00DB6DA7" w:rsidRPr="0078047F">
        <w:rPr>
          <w:rFonts w:ascii="Calibri" w:hAnsi="Calibri" w:cs="Calibri"/>
          <w:sz w:val="22"/>
        </w:rPr>
        <w:t>Employees must give either twice as many days’ notice as the length of leave being requested, or 3 days’ notice (whichever is the longer).</w:t>
      </w:r>
    </w:p>
    <w:p w14:paraId="7B106B01" w14:textId="77777777" w:rsidR="00777C3D" w:rsidRPr="0078047F" w:rsidRDefault="00777C3D" w:rsidP="005B3AC9">
      <w:pPr>
        <w:pStyle w:val="HeadingLevel2"/>
        <w:numPr>
          <w:ilvl w:val="0"/>
          <w:numId w:val="0"/>
        </w:numPr>
        <w:spacing w:after="0"/>
        <w:ind w:left="567" w:hanging="567"/>
        <w:outlineLvl w:val="9"/>
        <w:rPr>
          <w:rFonts w:ascii="Calibri" w:hAnsi="Calibri" w:cs="Calibri"/>
          <w:sz w:val="22"/>
        </w:rPr>
      </w:pPr>
    </w:p>
    <w:p w14:paraId="0EAA75EE" w14:textId="49CD0C79" w:rsidR="000C5422" w:rsidRDefault="00E82342" w:rsidP="005B3AC9">
      <w:pPr>
        <w:spacing w:after="0" w:line="240" w:lineRule="auto"/>
        <w:ind w:left="567" w:hanging="567"/>
        <w:jc w:val="both"/>
        <w:rPr>
          <w:rFonts w:ascii="Calibri" w:eastAsia="Calibri" w:hAnsi="Calibri" w:cs="Calibri"/>
        </w:rPr>
      </w:pPr>
      <w:r>
        <w:rPr>
          <w:rFonts w:ascii="Calibri" w:eastAsia="Calibri" w:hAnsi="Calibri" w:cs="Calibri"/>
        </w:rPr>
        <w:t>8</w:t>
      </w:r>
      <w:r w:rsidR="001E3E47" w:rsidRPr="1D1DC0AA">
        <w:rPr>
          <w:rFonts w:ascii="Calibri" w:eastAsia="Calibri" w:hAnsi="Calibri" w:cs="Calibri"/>
        </w:rPr>
        <w:t>.4</w:t>
      </w:r>
      <w:r w:rsidR="001E3E47">
        <w:tab/>
      </w:r>
      <w:r w:rsidR="00DB6DA7" w:rsidRPr="1D1DC0AA">
        <w:rPr>
          <w:rFonts w:ascii="Calibri" w:eastAsia="Calibri" w:hAnsi="Calibri" w:cs="Calibri"/>
        </w:rPr>
        <w:t xml:space="preserve">HET will postpone carer’s leave if the running of HET will be unduly disrupted by an employee’s absence.  </w:t>
      </w:r>
      <w:r w:rsidR="05440841" w:rsidRPr="1D1DC0AA">
        <w:rPr>
          <w:rFonts w:ascii="Calibri" w:eastAsia="Calibri" w:hAnsi="Calibri" w:cs="Calibri"/>
        </w:rPr>
        <w:t>However,</w:t>
      </w:r>
      <w:r w:rsidR="00DB6DA7" w:rsidRPr="1D1DC0AA">
        <w:rPr>
          <w:rFonts w:ascii="Calibri" w:eastAsia="Calibri" w:hAnsi="Calibri" w:cs="Calibri"/>
        </w:rPr>
        <w:t xml:space="preserve"> employee’s will be permitted to take the requested amount of leave within one month of their original request.  If leave is postponed, this will be confirmed in writing within </w:t>
      </w:r>
      <w:r>
        <w:rPr>
          <w:rFonts w:ascii="Calibri" w:eastAsia="Calibri" w:hAnsi="Calibri" w:cs="Calibri"/>
        </w:rPr>
        <w:t>7</w:t>
      </w:r>
      <w:r w:rsidR="00DB6DA7" w:rsidRPr="1D1DC0AA">
        <w:rPr>
          <w:rFonts w:ascii="Calibri" w:eastAsia="Calibri" w:hAnsi="Calibri" w:cs="Calibri"/>
        </w:rPr>
        <w:t xml:space="preserve"> school days of your request in a written counter notice.  This will explain the reason for the postponement and the revised dates that Carer’s Leave can be taken.</w:t>
      </w:r>
    </w:p>
    <w:p w14:paraId="1149EB28" w14:textId="77777777" w:rsidR="001E3E47" w:rsidRPr="0078047F" w:rsidRDefault="001E3E47" w:rsidP="001E3E47">
      <w:pPr>
        <w:spacing w:after="0" w:line="240" w:lineRule="auto"/>
        <w:ind w:left="720" w:hanging="720"/>
        <w:jc w:val="both"/>
        <w:rPr>
          <w:rFonts w:ascii="Calibri" w:eastAsia="Calibri" w:hAnsi="Calibri" w:cs="Calibri"/>
        </w:rPr>
      </w:pPr>
    </w:p>
    <w:p w14:paraId="07FE7F03" w14:textId="4CDAE667" w:rsidR="000C5422" w:rsidRDefault="00E82342" w:rsidP="00E82342">
      <w:pPr>
        <w:pStyle w:val="Heading1"/>
        <w:spacing w:before="0" w:after="0" w:line="240" w:lineRule="auto"/>
        <w:ind w:left="567" w:hanging="567"/>
        <w:rPr>
          <w:rFonts w:ascii="Calibri" w:hAnsi="Calibri" w:cs="Calibri"/>
          <w:b/>
          <w:bCs/>
          <w:color w:val="000000" w:themeColor="text1"/>
          <w:sz w:val="22"/>
          <w:szCs w:val="22"/>
        </w:rPr>
      </w:pPr>
      <w:bookmarkStart w:id="83" w:name="_Toc167270339"/>
      <w:bookmarkStart w:id="84" w:name="_Toc177384335"/>
      <w:bookmarkStart w:id="85" w:name="_Toc177384471"/>
      <w:bookmarkStart w:id="86" w:name="_Toc177384713"/>
      <w:bookmarkStart w:id="87" w:name="_Toc231303778"/>
      <w:r>
        <w:rPr>
          <w:rFonts w:ascii="Calibri" w:hAnsi="Calibri" w:cs="Calibri"/>
          <w:b/>
          <w:bCs/>
          <w:color w:val="000000" w:themeColor="text1"/>
          <w:sz w:val="22"/>
          <w:szCs w:val="22"/>
        </w:rPr>
        <w:t>9</w:t>
      </w:r>
      <w:r w:rsidR="000C5422" w:rsidRPr="0078047F">
        <w:rPr>
          <w:rFonts w:ascii="Calibri" w:hAnsi="Calibri" w:cs="Calibri"/>
          <w:b/>
          <w:bCs/>
          <w:color w:val="000000" w:themeColor="text1"/>
          <w:sz w:val="22"/>
          <w:szCs w:val="22"/>
        </w:rPr>
        <w:t xml:space="preserve">. </w:t>
      </w:r>
      <w:r w:rsidR="001E3E47">
        <w:rPr>
          <w:rFonts w:ascii="Calibri" w:hAnsi="Calibri" w:cs="Calibri"/>
          <w:b/>
          <w:bCs/>
          <w:color w:val="000000" w:themeColor="text1"/>
          <w:sz w:val="22"/>
          <w:szCs w:val="22"/>
        </w:rPr>
        <w:tab/>
      </w:r>
      <w:r w:rsidR="000C5422" w:rsidRPr="0078047F">
        <w:rPr>
          <w:rFonts w:ascii="Calibri" w:hAnsi="Calibri" w:cs="Calibri"/>
          <w:b/>
          <w:bCs/>
          <w:color w:val="000000" w:themeColor="text1"/>
          <w:sz w:val="22"/>
          <w:szCs w:val="22"/>
        </w:rPr>
        <w:t>Assisted Conception</w:t>
      </w:r>
      <w:bookmarkEnd w:id="83"/>
      <w:bookmarkEnd w:id="84"/>
      <w:bookmarkEnd w:id="85"/>
      <w:bookmarkEnd w:id="86"/>
      <w:bookmarkEnd w:id="87"/>
      <w:r w:rsidR="000C5422" w:rsidRPr="0078047F">
        <w:rPr>
          <w:rFonts w:ascii="Calibri" w:hAnsi="Calibri" w:cs="Calibri"/>
          <w:b/>
          <w:bCs/>
          <w:color w:val="000000" w:themeColor="text1"/>
          <w:sz w:val="22"/>
          <w:szCs w:val="22"/>
        </w:rPr>
        <w:t xml:space="preserve"> </w:t>
      </w:r>
    </w:p>
    <w:p w14:paraId="35614225" w14:textId="77777777" w:rsidR="001E3E47" w:rsidRPr="001E3E47" w:rsidRDefault="001E3E47" w:rsidP="00E82342">
      <w:pPr>
        <w:spacing w:after="0" w:line="240" w:lineRule="auto"/>
        <w:ind w:left="567" w:hanging="567"/>
      </w:pPr>
    </w:p>
    <w:p w14:paraId="495B5747" w14:textId="0AFCF38C" w:rsidR="000C5422" w:rsidRPr="00537C5B" w:rsidRDefault="00E82342" w:rsidP="00537C5B">
      <w:pPr>
        <w:pStyle w:val="BodyText4"/>
        <w:spacing w:after="0"/>
        <w:ind w:left="567" w:hanging="567"/>
        <w:rPr>
          <w:rFonts w:ascii="Calibri" w:hAnsi="Calibri" w:cs="Calibri"/>
          <w:sz w:val="22"/>
          <w:szCs w:val="22"/>
        </w:rPr>
      </w:pPr>
      <w:r w:rsidRPr="00537C5B">
        <w:rPr>
          <w:rFonts w:ascii="Calibri" w:hAnsi="Calibri" w:cs="Calibri"/>
          <w:sz w:val="22"/>
          <w:szCs w:val="22"/>
        </w:rPr>
        <w:t>9</w:t>
      </w:r>
      <w:r w:rsidR="001E3E47" w:rsidRPr="00537C5B">
        <w:rPr>
          <w:rFonts w:ascii="Calibri" w:hAnsi="Calibri" w:cs="Calibri"/>
          <w:sz w:val="22"/>
          <w:szCs w:val="22"/>
        </w:rPr>
        <w:t>.1</w:t>
      </w:r>
      <w:r w:rsidR="001E3E47" w:rsidRPr="00537C5B">
        <w:rPr>
          <w:rFonts w:ascii="Calibri" w:hAnsi="Calibri" w:cs="Calibri"/>
          <w:sz w:val="22"/>
          <w:szCs w:val="22"/>
        </w:rPr>
        <w:tab/>
      </w:r>
      <w:r w:rsidR="000C5422" w:rsidRPr="00537C5B">
        <w:rPr>
          <w:rFonts w:ascii="Calibri" w:hAnsi="Calibri" w:cs="Calibri"/>
          <w:sz w:val="22"/>
          <w:szCs w:val="22"/>
        </w:rPr>
        <w:t xml:space="preserve">Employees who are planning to undergo any form of assisted reproduction or require any treatment or other medical intervention to support fertility should discuss with their line manager their treatment plan and requirements for time off. Whether it is the employee, their partner or a surrogate undergoing treatment, ways to support will be considered to attend appointments to undergo treatment or to support, in the same way as any other medical appointments. </w:t>
      </w:r>
    </w:p>
    <w:p w14:paraId="503019AE" w14:textId="77777777" w:rsidR="000C5422" w:rsidRPr="0078047F" w:rsidRDefault="000C5422" w:rsidP="00E82342">
      <w:pPr>
        <w:pStyle w:val="HeadingLevel2"/>
        <w:numPr>
          <w:ilvl w:val="0"/>
          <w:numId w:val="0"/>
        </w:numPr>
        <w:spacing w:after="0"/>
        <w:ind w:left="567" w:hanging="567"/>
        <w:outlineLvl w:val="9"/>
        <w:rPr>
          <w:rFonts w:ascii="Calibri" w:hAnsi="Calibri" w:cs="Calibri"/>
          <w:sz w:val="22"/>
        </w:rPr>
      </w:pPr>
    </w:p>
    <w:p w14:paraId="60560EB6" w14:textId="03D8C676" w:rsidR="000C5422" w:rsidRPr="0078047F" w:rsidRDefault="002D3A59" w:rsidP="00E82342">
      <w:pPr>
        <w:pStyle w:val="HeadingLevel2"/>
        <w:numPr>
          <w:ilvl w:val="0"/>
          <w:numId w:val="0"/>
        </w:numPr>
        <w:spacing w:after="0"/>
        <w:ind w:left="567" w:hanging="567"/>
        <w:outlineLvl w:val="9"/>
        <w:rPr>
          <w:rFonts w:ascii="Calibri" w:hAnsi="Calibri" w:cs="Calibri"/>
          <w:sz w:val="22"/>
        </w:rPr>
      </w:pPr>
      <w:r>
        <w:rPr>
          <w:rFonts w:ascii="Calibri" w:hAnsi="Calibri" w:cs="Calibri"/>
          <w:sz w:val="22"/>
        </w:rPr>
        <w:t>9</w:t>
      </w:r>
      <w:r w:rsidR="001E3E47">
        <w:rPr>
          <w:rFonts w:ascii="Calibri" w:hAnsi="Calibri" w:cs="Calibri"/>
          <w:sz w:val="22"/>
        </w:rPr>
        <w:t>.2</w:t>
      </w:r>
      <w:r w:rsidR="001E3E47">
        <w:rPr>
          <w:rFonts w:ascii="Calibri" w:hAnsi="Calibri" w:cs="Calibri"/>
          <w:sz w:val="22"/>
        </w:rPr>
        <w:tab/>
      </w:r>
      <w:r w:rsidR="000C5422" w:rsidRPr="0078047F">
        <w:rPr>
          <w:rFonts w:ascii="Calibri" w:hAnsi="Calibri" w:cs="Calibri"/>
          <w:sz w:val="22"/>
        </w:rPr>
        <w:t>Whilst HET understand appointments for such treatments are often made at short notice and can be frequent and on consecutive days, as much notice as possible regarding the arrangements for the time off should be made.</w:t>
      </w:r>
    </w:p>
    <w:p w14:paraId="607F4889" w14:textId="77777777" w:rsidR="000C5422" w:rsidRPr="0078047F" w:rsidRDefault="000C5422" w:rsidP="00E82342">
      <w:pPr>
        <w:pStyle w:val="HeadingLevel2"/>
        <w:numPr>
          <w:ilvl w:val="0"/>
          <w:numId w:val="0"/>
        </w:numPr>
        <w:spacing w:after="0"/>
        <w:ind w:left="567" w:hanging="567"/>
        <w:outlineLvl w:val="9"/>
        <w:rPr>
          <w:rFonts w:ascii="Calibri" w:hAnsi="Calibri" w:cs="Calibri"/>
          <w:sz w:val="22"/>
        </w:rPr>
      </w:pPr>
    </w:p>
    <w:p w14:paraId="0E0EA99B" w14:textId="7044AC97" w:rsidR="000C5422" w:rsidRPr="0078047F" w:rsidRDefault="002D3A59" w:rsidP="00E82342">
      <w:pPr>
        <w:pStyle w:val="HeadingLevel2"/>
        <w:numPr>
          <w:ilvl w:val="0"/>
          <w:numId w:val="0"/>
        </w:numPr>
        <w:spacing w:after="0"/>
        <w:ind w:left="567" w:hanging="567"/>
        <w:outlineLvl w:val="9"/>
        <w:rPr>
          <w:rFonts w:ascii="Calibri" w:hAnsi="Calibri" w:cs="Calibri"/>
          <w:sz w:val="22"/>
        </w:rPr>
      </w:pPr>
      <w:r>
        <w:rPr>
          <w:rFonts w:ascii="Calibri" w:hAnsi="Calibri" w:cs="Calibri"/>
          <w:sz w:val="22"/>
        </w:rPr>
        <w:t>9</w:t>
      </w:r>
      <w:r w:rsidR="001E3E47">
        <w:rPr>
          <w:rFonts w:ascii="Calibri" w:hAnsi="Calibri" w:cs="Calibri"/>
          <w:sz w:val="22"/>
        </w:rPr>
        <w:t>.3</w:t>
      </w:r>
      <w:r w:rsidR="001E3E47">
        <w:rPr>
          <w:rFonts w:ascii="Calibri" w:hAnsi="Calibri" w:cs="Calibri"/>
          <w:sz w:val="22"/>
        </w:rPr>
        <w:tab/>
      </w:r>
      <w:r w:rsidR="000C5422" w:rsidRPr="0078047F">
        <w:rPr>
          <w:rFonts w:ascii="Calibri" w:hAnsi="Calibri" w:cs="Calibri"/>
          <w:sz w:val="22"/>
        </w:rPr>
        <w:t xml:space="preserve">HET recognise that such treatment can be physically, emotionally, and financially stressful and encourage employees to discuss these matters and be as open as possible so that appropriate support can be offered in the workplace, whilst the employee is undergoing treatment.  This could include, but is not limited to, the provision of a fridge for storing medication, workplace adjustments, or a quiet space to take medication or take/make medical calls.   </w:t>
      </w:r>
    </w:p>
    <w:p w14:paraId="638D601F" w14:textId="77777777" w:rsidR="000C5422" w:rsidRPr="0078047F" w:rsidRDefault="000C5422" w:rsidP="00E82342">
      <w:pPr>
        <w:pStyle w:val="HeadingLevel2"/>
        <w:numPr>
          <w:ilvl w:val="0"/>
          <w:numId w:val="0"/>
        </w:numPr>
        <w:spacing w:after="0"/>
        <w:ind w:left="567" w:hanging="567"/>
        <w:outlineLvl w:val="9"/>
        <w:rPr>
          <w:rFonts w:ascii="Calibri" w:hAnsi="Calibri" w:cs="Calibri"/>
          <w:sz w:val="22"/>
        </w:rPr>
      </w:pPr>
    </w:p>
    <w:p w14:paraId="41AD63AC" w14:textId="0DFAB0B9" w:rsidR="000C5422" w:rsidRPr="0078047F" w:rsidRDefault="002D3A59" w:rsidP="00E82342">
      <w:pPr>
        <w:pStyle w:val="HeadingLevel2"/>
        <w:numPr>
          <w:ilvl w:val="0"/>
          <w:numId w:val="0"/>
        </w:numPr>
        <w:spacing w:after="0"/>
        <w:ind w:left="567" w:hanging="567"/>
        <w:outlineLvl w:val="9"/>
        <w:rPr>
          <w:rFonts w:ascii="Calibri" w:hAnsi="Calibri" w:cs="Calibri"/>
          <w:sz w:val="22"/>
        </w:rPr>
      </w:pPr>
      <w:r>
        <w:rPr>
          <w:rFonts w:ascii="Calibri" w:hAnsi="Calibri" w:cs="Calibri"/>
          <w:sz w:val="22"/>
        </w:rPr>
        <w:t>9</w:t>
      </w:r>
      <w:r w:rsidR="001E3E47">
        <w:rPr>
          <w:rFonts w:ascii="Calibri" w:hAnsi="Calibri" w:cs="Calibri"/>
          <w:sz w:val="22"/>
        </w:rPr>
        <w:t>.4</w:t>
      </w:r>
      <w:r w:rsidR="001E3E47">
        <w:rPr>
          <w:rFonts w:ascii="Calibri" w:hAnsi="Calibri" w:cs="Calibri"/>
          <w:sz w:val="22"/>
        </w:rPr>
        <w:tab/>
      </w:r>
      <w:r w:rsidR="000C5422" w:rsidRPr="0078047F">
        <w:rPr>
          <w:rFonts w:ascii="Calibri" w:hAnsi="Calibri" w:cs="Calibri"/>
          <w:sz w:val="22"/>
        </w:rPr>
        <w:t xml:space="preserve">All discussions will be treated sensitively and in strict confidence. </w:t>
      </w:r>
    </w:p>
    <w:p w14:paraId="33D5923B" w14:textId="77777777" w:rsidR="000C5422" w:rsidRPr="0078047F" w:rsidRDefault="000C5422" w:rsidP="00E82342">
      <w:pPr>
        <w:pStyle w:val="HeadingLevel2"/>
        <w:numPr>
          <w:ilvl w:val="0"/>
          <w:numId w:val="0"/>
        </w:numPr>
        <w:spacing w:after="0"/>
        <w:ind w:left="567" w:hanging="567"/>
        <w:outlineLvl w:val="9"/>
        <w:rPr>
          <w:rFonts w:ascii="Calibri" w:hAnsi="Calibri" w:cs="Calibri"/>
          <w:sz w:val="22"/>
        </w:rPr>
      </w:pPr>
    </w:p>
    <w:p w14:paraId="2357A59F" w14:textId="476C009F" w:rsidR="000C5422" w:rsidRPr="0078047F" w:rsidRDefault="002D3A59" w:rsidP="00E82342">
      <w:pPr>
        <w:pStyle w:val="HeadingLevel2"/>
        <w:numPr>
          <w:ilvl w:val="0"/>
          <w:numId w:val="0"/>
        </w:numPr>
        <w:spacing w:after="0"/>
        <w:ind w:left="567" w:hanging="567"/>
        <w:outlineLvl w:val="9"/>
        <w:rPr>
          <w:rFonts w:ascii="Calibri" w:hAnsi="Calibri" w:cs="Calibri"/>
          <w:sz w:val="22"/>
        </w:rPr>
      </w:pPr>
      <w:r>
        <w:rPr>
          <w:rFonts w:ascii="Calibri" w:hAnsi="Calibri" w:cs="Calibri"/>
          <w:sz w:val="22"/>
        </w:rPr>
        <w:t>9</w:t>
      </w:r>
      <w:r w:rsidR="001E3E47">
        <w:rPr>
          <w:rFonts w:ascii="Calibri" w:hAnsi="Calibri" w:cs="Calibri"/>
          <w:sz w:val="22"/>
        </w:rPr>
        <w:t>.5</w:t>
      </w:r>
      <w:r w:rsidR="001E3E47">
        <w:rPr>
          <w:rFonts w:ascii="Calibri" w:hAnsi="Calibri" w:cs="Calibri"/>
          <w:sz w:val="22"/>
        </w:rPr>
        <w:tab/>
      </w:r>
      <w:r w:rsidR="000C5422" w:rsidRPr="0078047F">
        <w:rPr>
          <w:rFonts w:ascii="Calibri" w:hAnsi="Calibri" w:cs="Calibri"/>
          <w:sz w:val="22"/>
        </w:rPr>
        <w:t>For those receiving treatment HET will grant paid leave and consider these cases on an individual</w:t>
      </w:r>
      <w:r w:rsidR="007D5F7E" w:rsidRPr="0078047F">
        <w:rPr>
          <w:rFonts w:ascii="Calibri" w:hAnsi="Calibri" w:cs="Calibri"/>
          <w:sz w:val="22"/>
        </w:rPr>
        <w:t xml:space="preserve"> b</w:t>
      </w:r>
      <w:r w:rsidR="000C5422" w:rsidRPr="0078047F">
        <w:rPr>
          <w:rFonts w:ascii="Calibri" w:hAnsi="Calibri" w:cs="Calibri"/>
          <w:sz w:val="22"/>
        </w:rPr>
        <w:t>asis.</w:t>
      </w:r>
    </w:p>
    <w:p w14:paraId="74798379" w14:textId="77777777" w:rsidR="000C5422" w:rsidRPr="0078047F" w:rsidRDefault="000C5422" w:rsidP="00E82342">
      <w:pPr>
        <w:pStyle w:val="HeadingLevel2"/>
        <w:numPr>
          <w:ilvl w:val="0"/>
          <w:numId w:val="0"/>
        </w:numPr>
        <w:spacing w:after="0"/>
        <w:ind w:left="567" w:hanging="567"/>
        <w:outlineLvl w:val="9"/>
        <w:rPr>
          <w:rFonts w:ascii="Calibri" w:hAnsi="Calibri" w:cs="Calibri"/>
          <w:sz w:val="22"/>
        </w:rPr>
      </w:pPr>
    </w:p>
    <w:p w14:paraId="74B5BA6E" w14:textId="2E6BD875" w:rsidR="000C5422" w:rsidRPr="0078047F" w:rsidRDefault="002D3A59" w:rsidP="00E82342">
      <w:pPr>
        <w:pStyle w:val="HeadingLevel2"/>
        <w:numPr>
          <w:ilvl w:val="0"/>
          <w:numId w:val="0"/>
        </w:numPr>
        <w:spacing w:after="0"/>
        <w:ind w:left="567" w:hanging="567"/>
        <w:outlineLvl w:val="9"/>
        <w:rPr>
          <w:rFonts w:ascii="Calibri" w:hAnsi="Calibri" w:cs="Calibri"/>
          <w:sz w:val="22"/>
        </w:rPr>
      </w:pPr>
      <w:r>
        <w:rPr>
          <w:rFonts w:ascii="Calibri" w:hAnsi="Calibri" w:cs="Calibri"/>
          <w:sz w:val="22"/>
        </w:rPr>
        <w:t>9</w:t>
      </w:r>
      <w:r w:rsidR="001E3E47">
        <w:rPr>
          <w:rFonts w:ascii="Calibri" w:hAnsi="Calibri" w:cs="Calibri"/>
          <w:sz w:val="22"/>
        </w:rPr>
        <w:t>.6</w:t>
      </w:r>
      <w:r w:rsidR="001E3E47">
        <w:rPr>
          <w:rFonts w:ascii="Calibri" w:hAnsi="Calibri" w:cs="Calibri"/>
          <w:sz w:val="22"/>
        </w:rPr>
        <w:tab/>
      </w:r>
      <w:r w:rsidR="000C5422" w:rsidRPr="0078047F">
        <w:rPr>
          <w:rFonts w:ascii="Calibri" w:hAnsi="Calibri" w:cs="Calibri"/>
          <w:sz w:val="22"/>
        </w:rPr>
        <w:t>Where an employee is not undergoing treatment themselves but supporting someone receiving treatment, either their partner or surrogate, this will be considered on individual circumstance.</w:t>
      </w:r>
    </w:p>
    <w:p w14:paraId="7ABE095D" w14:textId="77777777" w:rsidR="000C5422" w:rsidRPr="0078047F" w:rsidRDefault="000C5422" w:rsidP="00E82342">
      <w:pPr>
        <w:pStyle w:val="HeadingLevel2"/>
        <w:numPr>
          <w:ilvl w:val="0"/>
          <w:numId w:val="0"/>
        </w:numPr>
        <w:spacing w:after="0"/>
        <w:ind w:left="567" w:hanging="567"/>
        <w:outlineLvl w:val="9"/>
        <w:rPr>
          <w:rFonts w:ascii="Calibri" w:hAnsi="Calibri" w:cs="Calibri"/>
          <w:sz w:val="22"/>
        </w:rPr>
      </w:pPr>
    </w:p>
    <w:p w14:paraId="677A3B48" w14:textId="6617196B" w:rsidR="000C5422" w:rsidRPr="0078047F" w:rsidRDefault="002D3A59" w:rsidP="00E82342">
      <w:pPr>
        <w:pStyle w:val="HeadingLevel2"/>
        <w:numPr>
          <w:ilvl w:val="0"/>
          <w:numId w:val="0"/>
        </w:numPr>
        <w:spacing w:after="0"/>
        <w:ind w:left="567" w:hanging="567"/>
        <w:outlineLvl w:val="9"/>
        <w:rPr>
          <w:rFonts w:ascii="Calibri" w:hAnsi="Calibri" w:cs="Calibri"/>
          <w:sz w:val="22"/>
        </w:rPr>
      </w:pPr>
      <w:r>
        <w:rPr>
          <w:rFonts w:ascii="Calibri" w:hAnsi="Calibri" w:cs="Calibri"/>
          <w:sz w:val="22"/>
        </w:rPr>
        <w:t>9</w:t>
      </w:r>
      <w:r w:rsidR="001E3E47">
        <w:rPr>
          <w:rFonts w:ascii="Calibri" w:hAnsi="Calibri" w:cs="Calibri"/>
          <w:sz w:val="22"/>
        </w:rPr>
        <w:t>.7</w:t>
      </w:r>
      <w:r w:rsidR="001E3E47">
        <w:rPr>
          <w:rFonts w:ascii="Calibri" w:hAnsi="Calibri" w:cs="Calibri"/>
          <w:sz w:val="22"/>
        </w:rPr>
        <w:tab/>
      </w:r>
      <w:r w:rsidR="000C5422" w:rsidRPr="0078047F">
        <w:rPr>
          <w:rFonts w:ascii="Calibri" w:hAnsi="Calibri" w:cs="Calibri"/>
          <w:sz w:val="22"/>
        </w:rPr>
        <w:t>Wherever possible appointments should be arranged outside of normal working hours. Specifically, where appointments relate to investigations or testing.  However, it is recognised this may not always be possible.  Employees may be asked to provide details of the appointments, as with any medical appointment.</w:t>
      </w:r>
    </w:p>
    <w:p w14:paraId="574114CB" w14:textId="77777777" w:rsidR="000C5422" w:rsidRPr="0078047F" w:rsidRDefault="000C5422" w:rsidP="00E82342">
      <w:pPr>
        <w:pStyle w:val="HeadingLevel2"/>
        <w:numPr>
          <w:ilvl w:val="0"/>
          <w:numId w:val="0"/>
        </w:numPr>
        <w:spacing w:after="0"/>
        <w:ind w:left="567" w:hanging="567"/>
        <w:outlineLvl w:val="9"/>
        <w:rPr>
          <w:rFonts w:ascii="Calibri" w:hAnsi="Calibri" w:cs="Calibri"/>
          <w:sz w:val="22"/>
        </w:rPr>
      </w:pPr>
    </w:p>
    <w:p w14:paraId="76C78F34" w14:textId="14184DF5" w:rsidR="000C5422" w:rsidRPr="00537C5B" w:rsidRDefault="002D3A59" w:rsidP="00537C5B">
      <w:pPr>
        <w:pStyle w:val="BodyText4"/>
        <w:spacing w:after="0"/>
        <w:ind w:left="567" w:hanging="567"/>
        <w:rPr>
          <w:rFonts w:ascii="Calibri" w:hAnsi="Calibri" w:cs="Calibri"/>
          <w:sz w:val="22"/>
          <w:szCs w:val="22"/>
        </w:rPr>
      </w:pPr>
      <w:r w:rsidRPr="00537C5B">
        <w:rPr>
          <w:rFonts w:ascii="Calibri" w:hAnsi="Calibri" w:cs="Calibri"/>
          <w:sz w:val="22"/>
          <w:szCs w:val="22"/>
        </w:rPr>
        <w:t>9</w:t>
      </w:r>
      <w:r w:rsidR="001E3E47" w:rsidRPr="00537C5B">
        <w:rPr>
          <w:rFonts w:ascii="Calibri" w:hAnsi="Calibri" w:cs="Calibri"/>
          <w:sz w:val="22"/>
          <w:szCs w:val="22"/>
        </w:rPr>
        <w:t>.8</w:t>
      </w:r>
      <w:r w:rsidR="001E3E47" w:rsidRPr="00537C5B">
        <w:rPr>
          <w:rFonts w:ascii="Calibri" w:hAnsi="Calibri" w:cs="Calibri"/>
          <w:sz w:val="22"/>
          <w:szCs w:val="22"/>
        </w:rPr>
        <w:tab/>
      </w:r>
      <w:r w:rsidR="000C5422" w:rsidRPr="00537C5B">
        <w:rPr>
          <w:rFonts w:ascii="Calibri" w:hAnsi="Calibri" w:cs="Calibri"/>
          <w:sz w:val="22"/>
          <w:szCs w:val="22"/>
        </w:rPr>
        <w:t>Should employees require time off work because of the side effects of their treatment this will treated under the normal sickness absence reporting procedures.</w:t>
      </w:r>
    </w:p>
    <w:p w14:paraId="60CDA777" w14:textId="77777777" w:rsidR="000C5422" w:rsidRPr="0078047F" w:rsidRDefault="000C5422" w:rsidP="00E82342">
      <w:pPr>
        <w:pStyle w:val="HeadingLevel2"/>
        <w:numPr>
          <w:ilvl w:val="0"/>
          <w:numId w:val="0"/>
        </w:numPr>
        <w:spacing w:after="0"/>
        <w:ind w:left="567" w:hanging="567"/>
        <w:outlineLvl w:val="9"/>
        <w:rPr>
          <w:rFonts w:ascii="Calibri" w:hAnsi="Calibri" w:cs="Calibri"/>
          <w:sz w:val="22"/>
        </w:rPr>
      </w:pPr>
    </w:p>
    <w:p w14:paraId="4C9E5786" w14:textId="678A4442" w:rsidR="000C5422" w:rsidRPr="0078047F" w:rsidRDefault="002D3A59" w:rsidP="00E82342">
      <w:pPr>
        <w:pStyle w:val="HeadingLevel2"/>
        <w:numPr>
          <w:ilvl w:val="0"/>
          <w:numId w:val="0"/>
        </w:numPr>
        <w:spacing w:after="0"/>
        <w:ind w:left="567" w:hanging="567"/>
        <w:outlineLvl w:val="9"/>
        <w:rPr>
          <w:rFonts w:ascii="Calibri" w:hAnsi="Calibri" w:cs="Calibri"/>
          <w:sz w:val="22"/>
        </w:rPr>
      </w:pPr>
      <w:r>
        <w:rPr>
          <w:rFonts w:ascii="Calibri" w:hAnsi="Calibri" w:cs="Calibri"/>
          <w:sz w:val="22"/>
        </w:rPr>
        <w:t>9</w:t>
      </w:r>
      <w:r w:rsidR="001E3E47">
        <w:rPr>
          <w:rFonts w:ascii="Calibri" w:hAnsi="Calibri" w:cs="Calibri"/>
          <w:sz w:val="22"/>
        </w:rPr>
        <w:t>.9</w:t>
      </w:r>
      <w:r w:rsidR="001E3E47">
        <w:rPr>
          <w:rFonts w:ascii="Calibri" w:hAnsi="Calibri" w:cs="Calibri"/>
          <w:sz w:val="22"/>
        </w:rPr>
        <w:tab/>
      </w:r>
      <w:r w:rsidR="000C5422" w:rsidRPr="0078047F">
        <w:rPr>
          <w:rFonts w:ascii="Calibri" w:hAnsi="Calibri" w:cs="Calibri"/>
          <w:sz w:val="22"/>
        </w:rPr>
        <w:t xml:space="preserve">If treatment is successful from the point of implantation employees will be considered pregnant and should refer to the HET maternity policy.  </w:t>
      </w:r>
    </w:p>
    <w:p w14:paraId="71907A9B" w14:textId="77777777" w:rsidR="000C5422" w:rsidRPr="0078047F" w:rsidRDefault="000C5422" w:rsidP="00E82342">
      <w:pPr>
        <w:pStyle w:val="HeadingLevel2"/>
        <w:numPr>
          <w:ilvl w:val="0"/>
          <w:numId w:val="0"/>
        </w:numPr>
        <w:spacing w:after="0"/>
        <w:ind w:left="567" w:hanging="567"/>
        <w:outlineLvl w:val="9"/>
        <w:rPr>
          <w:rFonts w:ascii="Calibri" w:hAnsi="Calibri" w:cs="Calibri"/>
          <w:sz w:val="22"/>
        </w:rPr>
      </w:pPr>
    </w:p>
    <w:p w14:paraId="4EBC7EB9" w14:textId="218A4BE3" w:rsidR="000C5422" w:rsidRPr="0078047F" w:rsidRDefault="002D3A59" w:rsidP="00E82342">
      <w:pPr>
        <w:pStyle w:val="BodyText2"/>
        <w:spacing w:after="0"/>
        <w:ind w:left="567" w:hanging="567"/>
        <w:rPr>
          <w:rFonts w:ascii="Calibri" w:hAnsi="Calibri" w:cs="Calibri"/>
          <w:sz w:val="22"/>
          <w:szCs w:val="22"/>
        </w:rPr>
      </w:pPr>
      <w:r>
        <w:rPr>
          <w:rFonts w:ascii="Calibri" w:hAnsi="Calibri" w:cs="Calibri"/>
          <w:sz w:val="22"/>
          <w:szCs w:val="22"/>
        </w:rPr>
        <w:t>9</w:t>
      </w:r>
      <w:r w:rsidR="001E3E47">
        <w:rPr>
          <w:rFonts w:ascii="Calibri" w:hAnsi="Calibri" w:cs="Calibri"/>
          <w:sz w:val="22"/>
          <w:szCs w:val="22"/>
        </w:rPr>
        <w:t>.10</w:t>
      </w:r>
      <w:r w:rsidR="001E3E47">
        <w:rPr>
          <w:rFonts w:ascii="Calibri" w:hAnsi="Calibri" w:cs="Calibri"/>
          <w:sz w:val="22"/>
          <w:szCs w:val="22"/>
        </w:rPr>
        <w:tab/>
      </w:r>
      <w:r w:rsidR="000C5422" w:rsidRPr="0078047F">
        <w:rPr>
          <w:rFonts w:ascii="Calibri" w:hAnsi="Calibri" w:cs="Calibri"/>
          <w:sz w:val="22"/>
          <w:szCs w:val="22"/>
        </w:rPr>
        <w:t xml:space="preserve">If sadly treatment is not successful, employees will have the same protections from when they underwent embryo transfer until two weeks after finding out transfer was unsuccessful.  HET will offer appropriate support during this time and beyond. </w:t>
      </w:r>
    </w:p>
    <w:p w14:paraId="30566722" w14:textId="77777777" w:rsidR="000C5422" w:rsidRPr="0078047F" w:rsidRDefault="000C5422" w:rsidP="00E82342">
      <w:pPr>
        <w:pStyle w:val="BodyText2"/>
        <w:spacing w:after="0"/>
        <w:ind w:left="567" w:hanging="567"/>
        <w:rPr>
          <w:rFonts w:ascii="Calibri" w:hAnsi="Calibri" w:cs="Calibri"/>
          <w:sz w:val="22"/>
          <w:szCs w:val="22"/>
        </w:rPr>
      </w:pPr>
    </w:p>
    <w:p w14:paraId="7DBF5AB7" w14:textId="77044A78" w:rsidR="000C5422" w:rsidRDefault="002D3A59" w:rsidP="00E82342">
      <w:pPr>
        <w:pStyle w:val="BodyText2"/>
        <w:spacing w:after="0"/>
        <w:ind w:left="567" w:hanging="567"/>
        <w:rPr>
          <w:rFonts w:ascii="Calibri" w:hAnsi="Calibri" w:cs="Calibri"/>
          <w:sz w:val="22"/>
          <w:szCs w:val="22"/>
        </w:rPr>
      </w:pPr>
      <w:r>
        <w:rPr>
          <w:rFonts w:ascii="Calibri" w:hAnsi="Calibri" w:cs="Calibri"/>
          <w:sz w:val="22"/>
          <w:szCs w:val="22"/>
        </w:rPr>
        <w:t>9</w:t>
      </w:r>
      <w:r w:rsidR="001E3E47">
        <w:rPr>
          <w:rFonts w:ascii="Calibri" w:hAnsi="Calibri" w:cs="Calibri"/>
          <w:sz w:val="22"/>
          <w:szCs w:val="22"/>
        </w:rPr>
        <w:t>.11</w:t>
      </w:r>
      <w:r w:rsidR="001E3E47">
        <w:rPr>
          <w:rFonts w:ascii="Calibri" w:hAnsi="Calibri" w:cs="Calibri"/>
          <w:sz w:val="22"/>
          <w:szCs w:val="22"/>
        </w:rPr>
        <w:tab/>
      </w:r>
      <w:r w:rsidR="000C5422" w:rsidRPr="0078047F">
        <w:rPr>
          <w:rFonts w:ascii="Calibri" w:hAnsi="Calibri" w:cs="Calibri"/>
          <w:sz w:val="22"/>
          <w:szCs w:val="22"/>
        </w:rPr>
        <w:t>If you experience pregnancy loss following treatment you should speak your line manager.</w:t>
      </w:r>
    </w:p>
    <w:p w14:paraId="584AFA77" w14:textId="77777777" w:rsidR="001E3E47" w:rsidRPr="0078047F" w:rsidRDefault="001E3E47" w:rsidP="001E3E47">
      <w:pPr>
        <w:pStyle w:val="BodyText2"/>
        <w:spacing w:after="0"/>
        <w:ind w:left="0"/>
        <w:rPr>
          <w:rFonts w:ascii="Calibri" w:hAnsi="Calibri" w:cs="Calibri"/>
          <w:sz w:val="22"/>
          <w:szCs w:val="22"/>
        </w:rPr>
      </w:pPr>
    </w:p>
    <w:p w14:paraId="01497FEA" w14:textId="08861FF9" w:rsidR="00056D21" w:rsidRPr="000532E2" w:rsidRDefault="000C5422" w:rsidP="00BF42E3">
      <w:pPr>
        <w:pStyle w:val="Heading1"/>
        <w:spacing w:before="0" w:after="0" w:line="240" w:lineRule="auto"/>
        <w:ind w:left="567" w:hanging="567"/>
        <w:rPr>
          <w:rFonts w:ascii="Calibri" w:hAnsi="Calibri" w:cs="Calibri"/>
          <w:b/>
          <w:bCs/>
          <w:color w:val="000000" w:themeColor="text1"/>
          <w:sz w:val="22"/>
          <w:szCs w:val="22"/>
        </w:rPr>
      </w:pPr>
      <w:bookmarkStart w:id="88" w:name="_Toc231303779"/>
      <w:bookmarkStart w:id="89" w:name="_Toc365646723"/>
      <w:bookmarkStart w:id="90" w:name="_Toc514398489"/>
      <w:bookmarkStart w:id="91" w:name="_Toc167270337"/>
      <w:bookmarkStart w:id="92" w:name="_Toc177384333"/>
      <w:bookmarkStart w:id="93" w:name="_Toc177384469"/>
      <w:bookmarkStart w:id="94" w:name="_Toc177384711"/>
      <w:bookmarkEnd w:id="72"/>
      <w:r w:rsidRPr="000532E2">
        <w:rPr>
          <w:rFonts w:ascii="Calibri" w:hAnsi="Calibri" w:cs="Calibri"/>
          <w:b/>
          <w:bCs/>
          <w:color w:val="000000" w:themeColor="text1"/>
          <w:sz w:val="22"/>
          <w:szCs w:val="22"/>
        </w:rPr>
        <w:t>1</w:t>
      </w:r>
      <w:r w:rsidR="002D3A59" w:rsidRPr="000532E2">
        <w:rPr>
          <w:rFonts w:ascii="Calibri" w:hAnsi="Calibri" w:cs="Calibri"/>
          <w:b/>
          <w:bCs/>
          <w:color w:val="000000" w:themeColor="text1"/>
          <w:sz w:val="22"/>
          <w:szCs w:val="22"/>
        </w:rPr>
        <w:t>0</w:t>
      </w:r>
      <w:r w:rsidR="00777C3D" w:rsidRPr="000532E2">
        <w:rPr>
          <w:rFonts w:ascii="Calibri" w:hAnsi="Calibri" w:cs="Calibri"/>
          <w:b/>
          <w:bCs/>
          <w:color w:val="000000" w:themeColor="text1"/>
          <w:sz w:val="22"/>
          <w:szCs w:val="22"/>
        </w:rPr>
        <w:t xml:space="preserve">. </w:t>
      </w:r>
      <w:r w:rsidR="001E3E47" w:rsidRPr="000532E2">
        <w:rPr>
          <w:rFonts w:ascii="Calibri" w:hAnsi="Calibri" w:cs="Calibri"/>
          <w:b/>
          <w:bCs/>
          <w:color w:val="000000" w:themeColor="text1"/>
          <w:sz w:val="22"/>
          <w:szCs w:val="22"/>
        </w:rPr>
        <w:tab/>
      </w:r>
      <w:r w:rsidR="009A323D" w:rsidRPr="000532E2">
        <w:rPr>
          <w:rFonts w:ascii="Calibri" w:hAnsi="Calibri" w:cs="Calibri"/>
          <w:b/>
          <w:bCs/>
          <w:color w:val="000000" w:themeColor="text1"/>
          <w:sz w:val="22"/>
          <w:szCs w:val="22"/>
        </w:rPr>
        <w:t xml:space="preserve">Well-being </w:t>
      </w:r>
      <w:r w:rsidR="00C469F3">
        <w:rPr>
          <w:rFonts w:ascii="Calibri" w:hAnsi="Calibri" w:cs="Calibri"/>
          <w:b/>
          <w:bCs/>
          <w:color w:val="000000" w:themeColor="text1"/>
          <w:sz w:val="22"/>
          <w:szCs w:val="22"/>
        </w:rPr>
        <w:t>D</w:t>
      </w:r>
      <w:r w:rsidR="009A323D" w:rsidRPr="000532E2">
        <w:rPr>
          <w:rFonts w:ascii="Calibri" w:hAnsi="Calibri" w:cs="Calibri"/>
          <w:b/>
          <w:bCs/>
          <w:color w:val="000000" w:themeColor="text1"/>
          <w:sz w:val="22"/>
          <w:szCs w:val="22"/>
        </w:rPr>
        <w:t>ay</w:t>
      </w:r>
      <w:bookmarkEnd w:id="88"/>
    </w:p>
    <w:p w14:paraId="31BF1B87" w14:textId="77777777" w:rsidR="001B05F4" w:rsidRPr="000532E2" w:rsidRDefault="001B05F4" w:rsidP="00540D8A">
      <w:pPr>
        <w:spacing w:after="0"/>
        <w:rPr>
          <w:rFonts w:ascii="Calibri" w:hAnsi="Calibri" w:cs="Calibri"/>
        </w:rPr>
      </w:pPr>
    </w:p>
    <w:p w14:paraId="1A983F29" w14:textId="79C4B48D" w:rsidR="006B6EC0" w:rsidRPr="000532E2" w:rsidRDefault="00DD7D6C" w:rsidP="000532E2">
      <w:pPr>
        <w:spacing w:after="0"/>
        <w:ind w:left="567" w:hanging="567"/>
        <w:jc w:val="both"/>
        <w:rPr>
          <w:rFonts w:ascii="Calibri" w:hAnsi="Calibri" w:cs="Calibri"/>
        </w:rPr>
      </w:pPr>
      <w:r w:rsidRPr="000532E2">
        <w:rPr>
          <w:rFonts w:ascii="Calibri" w:hAnsi="Calibri" w:cs="Calibri"/>
        </w:rPr>
        <w:t>10.1</w:t>
      </w:r>
      <w:r w:rsidR="00945038" w:rsidRPr="000532E2">
        <w:rPr>
          <w:rFonts w:ascii="Calibri" w:hAnsi="Calibri" w:cs="Calibri"/>
        </w:rPr>
        <w:t xml:space="preserve"> </w:t>
      </w:r>
      <w:r w:rsidR="000532E2" w:rsidRPr="000532E2">
        <w:rPr>
          <w:rFonts w:ascii="Calibri" w:hAnsi="Calibri" w:cs="Calibri"/>
        </w:rPr>
        <w:tab/>
      </w:r>
      <w:r w:rsidR="006B6EC0" w:rsidRPr="000532E2">
        <w:rPr>
          <w:rFonts w:ascii="Calibri" w:hAnsi="Calibri" w:cs="Calibri"/>
        </w:rPr>
        <w:t>To support employee well-being, HET provide a</w:t>
      </w:r>
      <w:r w:rsidR="0060049A" w:rsidRPr="000532E2">
        <w:rPr>
          <w:rFonts w:ascii="Calibri" w:hAnsi="Calibri" w:cs="Calibri"/>
        </w:rPr>
        <w:t>ll employees</w:t>
      </w:r>
      <w:r w:rsidR="006B6EC0" w:rsidRPr="000532E2">
        <w:rPr>
          <w:rFonts w:ascii="Calibri" w:hAnsi="Calibri" w:cs="Calibri"/>
        </w:rPr>
        <w:t xml:space="preserve"> </w:t>
      </w:r>
      <w:r w:rsidR="0060049A" w:rsidRPr="000532E2">
        <w:rPr>
          <w:rFonts w:ascii="Calibri" w:hAnsi="Calibri" w:cs="Calibri"/>
        </w:rPr>
        <w:t xml:space="preserve">a </w:t>
      </w:r>
      <w:r w:rsidR="006B6EC0" w:rsidRPr="000532E2">
        <w:rPr>
          <w:rFonts w:ascii="Calibri" w:hAnsi="Calibri" w:cs="Calibri"/>
        </w:rPr>
        <w:t>well-being day</w:t>
      </w:r>
      <w:r w:rsidR="0060049A" w:rsidRPr="000532E2">
        <w:rPr>
          <w:rFonts w:ascii="Calibri" w:hAnsi="Calibri" w:cs="Calibri"/>
        </w:rPr>
        <w:t>.</w:t>
      </w:r>
      <w:r w:rsidR="006B6EC0" w:rsidRPr="000532E2">
        <w:rPr>
          <w:rFonts w:ascii="Calibri" w:hAnsi="Calibri" w:cs="Calibri"/>
        </w:rPr>
        <w:t xml:space="preserve"> </w:t>
      </w:r>
      <w:r w:rsidR="0060049A" w:rsidRPr="000532E2">
        <w:rPr>
          <w:rFonts w:ascii="Calibri" w:hAnsi="Calibri" w:cs="Calibri"/>
        </w:rPr>
        <w:t xml:space="preserve">This </w:t>
      </w:r>
      <w:r w:rsidR="006B6EC0" w:rsidRPr="000532E2">
        <w:rPr>
          <w:rFonts w:ascii="Calibri" w:hAnsi="Calibri" w:cs="Calibri"/>
        </w:rPr>
        <w:t>is time for the employee to focus on their physical, mental, and emotional wellbeing rather than their normal work duties.</w:t>
      </w:r>
    </w:p>
    <w:p w14:paraId="68208E31" w14:textId="77777777" w:rsidR="00927D9B" w:rsidRPr="000532E2" w:rsidRDefault="00927D9B" w:rsidP="000532E2">
      <w:pPr>
        <w:spacing w:after="0"/>
        <w:ind w:left="567" w:hanging="567"/>
        <w:jc w:val="both"/>
        <w:rPr>
          <w:rFonts w:ascii="Calibri" w:hAnsi="Calibri" w:cs="Calibri"/>
        </w:rPr>
      </w:pPr>
    </w:p>
    <w:p w14:paraId="23EDE741" w14:textId="5D138E26" w:rsidR="009C4AAA" w:rsidRPr="000532E2" w:rsidRDefault="00210B07" w:rsidP="000532E2">
      <w:pPr>
        <w:spacing w:after="0"/>
        <w:ind w:left="567" w:hanging="567"/>
        <w:jc w:val="both"/>
        <w:rPr>
          <w:rFonts w:ascii="Calibri" w:hAnsi="Calibri" w:cs="Calibri"/>
        </w:rPr>
      </w:pPr>
      <w:r w:rsidRPr="000532E2">
        <w:rPr>
          <w:rFonts w:ascii="Calibri" w:hAnsi="Calibri" w:cs="Calibri"/>
        </w:rPr>
        <w:t xml:space="preserve">10.2 </w:t>
      </w:r>
      <w:r w:rsidR="000532E2" w:rsidRPr="000532E2">
        <w:rPr>
          <w:rFonts w:ascii="Calibri" w:hAnsi="Calibri" w:cs="Calibri"/>
        </w:rPr>
        <w:tab/>
      </w:r>
      <w:r w:rsidR="001343B2" w:rsidRPr="000532E2">
        <w:rPr>
          <w:rFonts w:ascii="Calibri" w:hAnsi="Calibri" w:cs="Calibri"/>
        </w:rPr>
        <w:t xml:space="preserve">Employees are entitled to </w:t>
      </w:r>
      <w:r w:rsidR="00E54486" w:rsidRPr="000532E2">
        <w:rPr>
          <w:rFonts w:ascii="Calibri" w:hAnsi="Calibri" w:cs="Calibri"/>
        </w:rPr>
        <w:t>one paid well-being day per academic year</w:t>
      </w:r>
      <w:r w:rsidR="009C4AAA" w:rsidRPr="000532E2">
        <w:rPr>
          <w:rFonts w:ascii="Calibri" w:hAnsi="Calibri" w:cs="Calibri"/>
        </w:rPr>
        <w:t xml:space="preserve">. The day could be split into 2 sessions for employees who work full days, for example, a TA or teacher </w:t>
      </w:r>
      <w:r w:rsidR="003548AA" w:rsidRPr="000532E2">
        <w:rPr>
          <w:rFonts w:ascii="Calibri" w:hAnsi="Calibri" w:cs="Calibri"/>
        </w:rPr>
        <w:t>who</w:t>
      </w:r>
      <w:r w:rsidR="009C4AAA" w:rsidRPr="000532E2">
        <w:rPr>
          <w:rFonts w:ascii="Calibri" w:hAnsi="Calibri" w:cs="Calibri"/>
        </w:rPr>
        <w:t xml:space="preserve"> works a full school day could take 2 mornings, 2 afternoons or 1 morning and 1 afternoon. For part-time employees, for example, an employee </w:t>
      </w:r>
      <w:r w:rsidR="003548AA" w:rsidRPr="000532E2">
        <w:rPr>
          <w:rFonts w:ascii="Calibri" w:hAnsi="Calibri" w:cs="Calibri"/>
        </w:rPr>
        <w:t>who</w:t>
      </w:r>
      <w:r w:rsidR="009C4AAA" w:rsidRPr="000532E2">
        <w:rPr>
          <w:rFonts w:ascii="Calibri" w:hAnsi="Calibri" w:cs="Calibri"/>
        </w:rPr>
        <w:t xml:space="preserve"> works 1-4 hours a day, a well-being day would be the equivalent of one day’s usual work and could not be split into 2 sessions.</w:t>
      </w:r>
    </w:p>
    <w:p w14:paraId="70DDF123" w14:textId="77777777" w:rsidR="00927D9B" w:rsidRPr="000532E2" w:rsidRDefault="00927D9B" w:rsidP="000532E2">
      <w:pPr>
        <w:spacing w:after="0"/>
        <w:ind w:left="567" w:hanging="567"/>
        <w:jc w:val="both"/>
        <w:rPr>
          <w:rFonts w:ascii="Calibri" w:hAnsi="Calibri" w:cs="Calibri"/>
        </w:rPr>
      </w:pPr>
    </w:p>
    <w:p w14:paraId="18DD6E34" w14:textId="52413F2A" w:rsidR="008E2697" w:rsidRPr="000532E2" w:rsidRDefault="008E2697" w:rsidP="000532E2">
      <w:pPr>
        <w:spacing w:after="0"/>
        <w:ind w:left="567" w:hanging="567"/>
        <w:jc w:val="both"/>
        <w:rPr>
          <w:rFonts w:ascii="Calibri" w:hAnsi="Calibri" w:cs="Calibri"/>
        </w:rPr>
      </w:pPr>
      <w:r w:rsidRPr="000532E2">
        <w:rPr>
          <w:rFonts w:ascii="Calibri" w:hAnsi="Calibri" w:cs="Calibri"/>
        </w:rPr>
        <w:t xml:space="preserve">10.2 </w:t>
      </w:r>
      <w:r w:rsidR="000532E2" w:rsidRPr="000532E2">
        <w:rPr>
          <w:rFonts w:ascii="Calibri" w:hAnsi="Calibri" w:cs="Calibri"/>
        </w:rPr>
        <w:tab/>
      </w:r>
      <w:r w:rsidRPr="000532E2">
        <w:rPr>
          <w:rFonts w:ascii="Calibri" w:hAnsi="Calibri" w:cs="Calibri"/>
        </w:rPr>
        <w:t>Employees must give four weeks' notice</w:t>
      </w:r>
      <w:r w:rsidR="00540D8A" w:rsidRPr="000532E2">
        <w:rPr>
          <w:rFonts w:ascii="Calibri" w:hAnsi="Calibri" w:cs="Calibri"/>
        </w:rPr>
        <w:t xml:space="preserve"> prior to the requested day</w:t>
      </w:r>
      <w:r w:rsidR="00B017FB" w:rsidRPr="000532E2">
        <w:rPr>
          <w:rFonts w:ascii="Calibri" w:hAnsi="Calibri" w:cs="Calibri"/>
        </w:rPr>
        <w:t xml:space="preserve"> by completing </w:t>
      </w:r>
      <w:r w:rsidR="00381338" w:rsidRPr="000532E2">
        <w:rPr>
          <w:rFonts w:ascii="Calibri" w:hAnsi="Calibri" w:cs="Calibri"/>
        </w:rPr>
        <w:t>a leave of absence form</w:t>
      </w:r>
      <w:r w:rsidR="00DF147F" w:rsidRPr="000532E2">
        <w:rPr>
          <w:rFonts w:ascii="Calibri" w:hAnsi="Calibri" w:cs="Calibri"/>
        </w:rPr>
        <w:t xml:space="preserve"> and authorised by the School Leader / line manager</w:t>
      </w:r>
      <w:r w:rsidR="00381338" w:rsidRPr="000532E2">
        <w:rPr>
          <w:rFonts w:ascii="Calibri" w:hAnsi="Calibri" w:cs="Calibri"/>
        </w:rPr>
        <w:t>.</w:t>
      </w:r>
      <w:r w:rsidR="00540D8A" w:rsidRPr="000532E2">
        <w:rPr>
          <w:rFonts w:ascii="Calibri" w:hAnsi="Calibri" w:cs="Calibri"/>
        </w:rPr>
        <w:t xml:space="preserve"> </w:t>
      </w:r>
    </w:p>
    <w:p w14:paraId="31FE88C0" w14:textId="77777777" w:rsidR="00927D9B" w:rsidRPr="000532E2" w:rsidRDefault="00927D9B" w:rsidP="000532E2">
      <w:pPr>
        <w:spacing w:after="0"/>
        <w:ind w:left="567" w:hanging="567"/>
        <w:jc w:val="both"/>
        <w:rPr>
          <w:rFonts w:ascii="Calibri" w:hAnsi="Calibri" w:cs="Calibri"/>
        </w:rPr>
      </w:pPr>
    </w:p>
    <w:p w14:paraId="08342DD2" w14:textId="2C2115A9" w:rsidR="00F6763E" w:rsidRPr="000532E2" w:rsidRDefault="006F7257" w:rsidP="000532E2">
      <w:pPr>
        <w:ind w:left="567" w:hanging="567"/>
        <w:jc w:val="both"/>
        <w:rPr>
          <w:rFonts w:ascii="Calibri" w:hAnsi="Calibri" w:cs="Calibri"/>
        </w:rPr>
      </w:pPr>
      <w:r w:rsidRPr="000532E2">
        <w:rPr>
          <w:rFonts w:ascii="Calibri" w:hAnsi="Calibri" w:cs="Calibri"/>
        </w:rPr>
        <w:t xml:space="preserve">10.3 </w:t>
      </w:r>
      <w:r w:rsidR="000532E2" w:rsidRPr="000532E2">
        <w:rPr>
          <w:rFonts w:ascii="Calibri" w:hAnsi="Calibri" w:cs="Calibri"/>
        </w:rPr>
        <w:tab/>
      </w:r>
      <w:r w:rsidRPr="000532E2">
        <w:rPr>
          <w:rFonts w:ascii="Calibri" w:hAnsi="Calibri" w:cs="Calibri"/>
        </w:rPr>
        <w:t xml:space="preserve">All requests are at the discretion of </w:t>
      </w:r>
      <w:r w:rsidR="00381338" w:rsidRPr="000532E2">
        <w:rPr>
          <w:rFonts w:ascii="Calibri" w:hAnsi="Calibri" w:cs="Calibri"/>
        </w:rPr>
        <w:t>HET</w:t>
      </w:r>
      <w:r w:rsidR="00E95AC6" w:rsidRPr="000532E2">
        <w:rPr>
          <w:rFonts w:ascii="Calibri" w:hAnsi="Calibri" w:cs="Calibri"/>
        </w:rPr>
        <w:t>. In a school, i</w:t>
      </w:r>
      <w:r w:rsidRPr="000532E2">
        <w:rPr>
          <w:rFonts w:ascii="Calibri" w:hAnsi="Calibri" w:cs="Calibri"/>
        </w:rPr>
        <w:t>f multiple requests are made for the same day, the School Leader will decide on a reasonable basis as to whether the requests can be accommodated. The operating needs of the school and H</w:t>
      </w:r>
      <w:r w:rsidR="00DF147F" w:rsidRPr="000532E2">
        <w:rPr>
          <w:rFonts w:ascii="Calibri" w:hAnsi="Calibri" w:cs="Calibri"/>
        </w:rPr>
        <w:t>ET</w:t>
      </w:r>
      <w:r w:rsidRPr="000532E2">
        <w:rPr>
          <w:rFonts w:ascii="Calibri" w:hAnsi="Calibri" w:cs="Calibri"/>
        </w:rPr>
        <w:t xml:space="preserve"> must come first, and requests will be granted on that basis.</w:t>
      </w:r>
      <w:r w:rsidR="00F6763E" w:rsidRPr="000532E2">
        <w:rPr>
          <w:rFonts w:ascii="Calibri" w:hAnsi="Calibri" w:cs="Calibri"/>
        </w:rPr>
        <w:t xml:space="preserve"> No flights or holiday bookings are to be made prior to confirmation of their wellbeing day request being accepted.</w:t>
      </w:r>
    </w:p>
    <w:p w14:paraId="3085A304" w14:textId="0C48C159" w:rsidR="00887A0B" w:rsidRPr="000532E2" w:rsidRDefault="00B57F83" w:rsidP="000532E2">
      <w:pPr>
        <w:ind w:left="567" w:hanging="567"/>
        <w:jc w:val="both"/>
        <w:rPr>
          <w:rFonts w:ascii="Calibri" w:hAnsi="Calibri" w:cs="Calibri"/>
        </w:rPr>
      </w:pPr>
      <w:r w:rsidRPr="000532E2">
        <w:rPr>
          <w:rFonts w:ascii="Calibri" w:hAnsi="Calibri" w:cs="Calibri"/>
        </w:rPr>
        <w:t xml:space="preserve">10.4 </w:t>
      </w:r>
      <w:r w:rsidR="000532E2" w:rsidRPr="000532E2">
        <w:rPr>
          <w:rFonts w:ascii="Calibri" w:hAnsi="Calibri" w:cs="Calibri"/>
        </w:rPr>
        <w:tab/>
      </w:r>
      <w:r w:rsidR="00887A0B" w:rsidRPr="000532E2">
        <w:rPr>
          <w:rFonts w:ascii="Calibri" w:hAnsi="Calibri" w:cs="Calibri"/>
        </w:rPr>
        <w:t>If an employee does not request a well-being day in the academic year, they will not be entitled to financial compensation or backdated pay for this. Days not taken can also not be rolled over into the next academic year.</w:t>
      </w:r>
    </w:p>
    <w:p w14:paraId="1814FCB7" w14:textId="5E2E3BB6" w:rsidR="00056D21" w:rsidRPr="000B2F5E" w:rsidRDefault="00887A0B" w:rsidP="00EE2844">
      <w:pPr>
        <w:spacing w:after="0" w:line="240" w:lineRule="auto"/>
        <w:ind w:left="567" w:hanging="567"/>
        <w:rPr>
          <w:rFonts w:ascii="Calibri" w:hAnsi="Calibri" w:cs="Calibri"/>
        </w:rPr>
      </w:pPr>
      <w:r w:rsidRPr="000B2F5E">
        <w:rPr>
          <w:rFonts w:ascii="Calibri" w:hAnsi="Calibri" w:cs="Calibri"/>
        </w:rPr>
        <w:t xml:space="preserve">10.5 </w:t>
      </w:r>
      <w:r w:rsidR="000532E2" w:rsidRPr="000B2F5E">
        <w:rPr>
          <w:rFonts w:ascii="Calibri" w:hAnsi="Calibri" w:cs="Calibri"/>
        </w:rPr>
        <w:tab/>
      </w:r>
      <w:r w:rsidR="008419EE" w:rsidRPr="000B2F5E">
        <w:rPr>
          <w:rFonts w:ascii="Calibri" w:hAnsi="Calibri" w:cs="Calibri"/>
        </w:rPr>
        <w:t xml:space="preserve">For more information, </w:t>
      </w:r>
      <w:r w:rsidR="00604376" w:rsidRPr="000B2F5E">
        <w:rPr>
          <w:rFonts w:ascii="Calibri" w:hAnsi="Calibri" w:cs="Calibri"/>
        </w:rPr>
        <w:t xml:space="preserve">employees can access the frequently asked questions in Appendix 3. </w:t>
      </w:r>
    </w:p>
    <w:p w14:paraId="5A518BBD" w14:textId="77777777" w:rsidR="00056D21" w:rsidRPr="000532E2" w:rsidRDefault="00056D21" w:rsidP="000532E2">
      <w:pPr>
        <w:pStyle w:val="Heading1"/>
        <w:spacing w:before="0" w:after="0" w:line="240" w:lineRule="auto"/>
        <w:ind w:left="567" w:hanging="567"/>
        <w:jc w:val="both"/>
        <w:rPr>
          <w:rFonts w:ascii="Calibri" w:hAnsi="Calibri" w:cs="Calibri"/>
          <w:b/>
          <w:bCs/>
          <w:color w:val="000000" w:themeColor="text1"/>
          <w:sz w:val="22"/>
          <w:szCs w:val="22"/>
        </w:rPr>
      </w:pPr>
    </w:p>
    <w:p w14:paraId="1C15522C" w14:textId="71FA7B5B" w:rsidR="00DB6DA7" w:rsidRPr="000532E2" w:rsidRDefault="00056D21" w:rsidP="000532E2">
      <w:pPr>
        <w:pStyle w:val="Heading1"/>
        <w:spacing w:before="0" w:after="0" w:line="240" w:lineRule="auto"/>
        <w:ind w:left="567" w:hanging="567"/>
        <w:jc w:val="both"/>
        <w:rPr>
          <w:rFonts w:ascii="Calibri" w:hAnsi="Calibri" w:cs="Calibri"/>
          <w:b/>
          <w:bCs/>
          <w:color w:val="000000" w:themeColor="text1"/>
          <w:sz w:val="22"/>
          <w:szCs w:val="22"/>
        </w:rPr>
      </w:pPr>
      <w:bookmarkStart w:id="95" w:name="_Toc231303780"/>
      <w:r w:rsidRPr="000532E2">
        <w:rPr>
          <w:rFonts w:ascii="Calibri" w:hAnsi="Calibri" w:cs="Calibri"/>
          <w:b/>
          <w:bCs/>
          <w:color w:val="000000" w:themeColor="text1"/>
          <w:sz w:val="22"/>
          <w:szCs w:val="22"/>
        </w:rPr>
        <w:t>11.</w:t>
      </w:r>
      <w:r w:rsidRPr="000532E2">
        <w:rPr>
          <w:rFonts w:ascii="Calibri" w:hAnsi="Calibri" w:cs="Calibri"/>
          <w:b/>
          <w:bCs/>
          <w:color w:val="000000" w:themeColor="text1"/>
          <w:sz w:val="22"/>
          <w:szCs w:val="22"/>
        </w:rPr>
        <w:tab/>
      </w:r>
      <w:r w:rsidR="00DB6DA7" w:rsidRPr="000532E2">
        <w:rPr>
          <w:rFonts w:ascii="Calibri" w:hAnsi="Calibri" w:cs="Calibri"/>
          <w:b/>
          <w:bCs/>
          <w:color w:val="000000" w:themeColor="text1"/>
          <w:sz w:val="22"/>
          <w:szCs w:val="22"/>
        </w:rPr>
        <w:t>Domestic, Personal and Family Reasons</w:t>
      </w:r>
      <w:bookmarkEnd w:id="89"/>
      <w:bookmarkEnd w:id="90"/>
      <w:bookmarkEnd w:id="91"/>
      <w:bookmarkEnd w:id="92"/>
      <w:bookmarkEnd w:id="93"/>
      <w:bookmarkEnd w:id="94"/>
      <w:bookmarkEnd w:id="95"/>
    </w:p>
    <w:p w14:paraId="6AAAC14B" w14:textId="77777777" w:rsidR="001E3E47" w:rsidRPr="00A335BD" w:rsidRDefault="001E3E47" w:rsidP="00181EB0">
      <w:pPr>
        <w:spacing w:after="0" w:line="240" w:lineRule="auto"/>
        <w:ind w:left="567" w:hanging="567"/>
        <w:rPr>
          <w:rFonts w:ascii="Calibri" w:hAnsi="Calibri" w:cs="Calibri"/>
        </w:rPr>
      </w:pPr>
    </w:p>
    <w:p w14:paraId="78FE2A36" w14:textId="2EFA4C58" w:rsidR="00DB6DA7" w:rsidRPr="00B43880" w:rsidRDefault="001E3E47" w:rsidP="00B43880">
      <w:pPr>
        <w:pStyle w:val="BodyText4"/>
        <w:spacing w:after="0"/>
        <w:ind w:left="567" w:hanging="567"/>
        <w:rPr>
          <w:rFonts w:ascii="Calibri" w:hAnsi="Calibri" w:cs="Calibri"/>
          <w:sz w:val="22"/>
          <w:szCs w:val="22"/>
        </w:rPr>
      </w:pPr>
      <w:bookmarkStart w:id="96" w:name="_Toc365646724"/>
      <w:bookmarkStart w:id="97" w:name="_Toc365646792"/>
      <w:bookmarkStart w:id="98" w:name="_Toc365874368"/>
      <w:r w:rsidRPr="00B43880">
        <w:rPr>
          <w:rFonts w:ascii="Calibri" w:hAnsi="Calibri" w:cs="Calibri"/>
          <w:sz w:val="22"/>
          <w:szCs w:val="22"/>
        </w:rPr>
        <w:t>1</w:t>
      </w:r>
      <w:r w:rsidR="000532E2">
        <w:rPr>
          <w:rFonts w:ascii="Calibri" w:hAnsi="Calibri" w:cs="Calibri"/>
          <w:sz w:val="22"/>
          <w:szCs w:val="22"/>
        </w:rPr>
        <w:t>1.1</w:t>
      </w:r>
      <w:r w:rsidR="000532E2">
        <w:rPr>
          <w:rFonts w:ascii="Calibri" w:hAnsi="Calibri" w:cs="Calibri"/>
          <w:sz w:val="22"/>
          <w:szCs w:val="22"/>
        </w:rPr>
        <w:tab/>
      </w:r>
      <w:r w:rsidR="00DB6DA7" w:rsidRPr="00B43880">
        <w:rPr>
          <w:rFonts w:ascii="Calibri" w:hAnsi="Calibri" w:cs="Calibri"/>
          <w:sz w:val="22"/>
          <w:szCs w:val="22"/>
        </w:rPr>
        <w:t xml:space="preserve">Up to 1 day’s paid leave of absence may be granted for domestic reasons (urgent or otherwise). Further days unpaid may be considered. It is expected that those employees who have the option to choose when to take their leave, will use their annual leave entitlement before making a request for domestic reasons. </w:t>
      </w:r>
    </w:p>
    <w:p w14:paraId="3641273C" w14:textId="77777777" w:rsidR="00777C3D" w:rsidRPr="0078047F" w:rsidRDefault="00777C3D" w:rsidP="00181EB0">
      <w:pPr>
        <w:pStyle w:val="HeadingLevel2"/>
        <w:numPr>
          <w:ilvl w:val="0"/>
          <w:numId w:val="0"/>
        </w:numPr>
        <w:spacing w:after="0"/>
        <w:ind w:left="567" w:hanging="567"/>
        <w:outlineLvl w:val="9"/>
        <w:rPr>
          <w:rFonts w:ascii="Calibri" w:hAnsi="Calibri" w:cs="Calibri"/>
          <w:sz w:val="22"/>
        </w:rPr>
      </w:pPr>
    </w:p>
    <w:p w14:paraId="49A65DB7" w14:textId="268AA365" w:rsidR="00DB6DA7" w:rsidRPr="0078047F" w:rsidRDefault="001E3E47" w:rsidP="00181EB0">
      <w:pPr>
        <w:pStyle w:val="HeadingLevel2"/>
        <w:numPr>
          <w:ilvl w:val="0"/>
          <w:numId w:val="0"/>
        </w:numPr>
        <w:spacing w:after="0"/>
        <w:ind w:left="567" w:hanging="567"/>
        <w:outlineLvl w:val="9"/>
        <w:rPr>
          <w:rFonts w:ascii="Calibri" w:hAnsi="Calibri" w:cs="Calibri"/>
          <w:sz w:val="22"/>
        </w:rPr>
      </w:pPr>
      <w:r>
        <w:rPr>
          <w:rFonts w:ascii="Calibri" w:hAnsi="Calibri" w:cs="Calibri"/>
          <w:sz w:val="22"/>
        </w:rPr>
        <w:t>1</w:t>
      </w:r>
      <w:r w:rsidR="000532E2">
        <w:rPr>
          <w:rFonts w:ascii="Calibri" w:hAnsi="Calibri" w:cs="Calibri"/>
          <w:sz w:val="22"/>
        </w:rPr>
        <w:t>1.2</w:t>
      </w:r>
      <w:r w:rsidR="000532E2">
        <w:rPr>
          <w:rFonts w:ascii="Calibri" w:hAnsi="Calibri" w:cs="Calibri"/>
          <w:sz w:val="22"/>
        </w:rPr>
        <w:tab/>
      </w:r>
      <w:r w:rsidR="00DB6DA7" w:rsidRPr="0078047F">
        <w:rPr>
          <w:rFonts w:ascii="Calibri" w:hAnsi="Calibri" w:cs="Calibri"/>
          <w:sz w:val="22"/>
        </w:rPr>
        <w:t>Leave to be granted under this provision may include the following, but the manager will consider each set of circumstances on the facts, including the nature of the request, the relationship of the employee to the person the request relates to where applicable and whether the event or incident is an exceptional circumstance that could not be arranged outside of normal working hours:</w:t>
      </w:r>
      <w:bookmarkEnd w:id="96"/>
      <w:bookmarkEnd w:id="97"/>
      <w:bookmarkEnd w:id="98"/>
    </w:p>
    <w:p w14:paraId="79CBF196" w14:textId="77777777" w:rsidR="00777C3D" w:rsidRPr="0078047F" w:rsidRDefault="00777C3D" w:rsidP="00181EB0">
      <w:pPr>
        <w:pStyle w:val="HeadingLevel2"/>
        <w:numPr>
          <w:ilvl w:val="0"/>
          <w:numId w:val="0"/>
        </w:numPr>
        <w:spacing w:after="0"/>
        <w:ind w:left="567" w:hanging="567"/>
        <w:outlineLvl w:val="9"/>
        <w:rPr>
          <w:rFonts w:ascii="Calibri" w:hAnsi="Calibri" w:cs="Calibri"/>
          <w:sz w:val="22"/>
        </w:rPr>
      </w:pPr>
    </w:p>
    <w:p w14:paraId="0E661850" w14:textId="77777777" w:rsidR="00DB6DA7" w:rsidRPr="0078047F" w:rsidRDefault="00DB6DA7" w:rsidP="001006C8">
      <w:pPr>
        <w:pStyle w:val="HeadingLevel3"/>
        <w:keepNext/>
        <w:numPr>
          <w:ilvl w:val="2"/>
          <w:numId w:val="20"/>
        </w:numPr>
        <w:spacing w:after="0"/>
        <w:ind w:left="993" w:hanging="426"/>
        <w:outlineLvl w:val="9"/>
        <w:rPr>
          <w:rFonts w:ascii="Calibri" w:hAnsi="Calibri" w:cs="Calibri"/>
          <w:b/>
          <w:bCs/>
          <w:sz w:val="22"/>
        </w:rPr>
      </w:pPr>
      <w:r w:rsidRPr="0078047F">
        <w:rPr>
          <w:rFonts w:ascii="Calibri" w:hAnsi="Calibri" w:cs="Calibri"/>
          <w:b/>
          <w:bCs/>
          <w:sz w:val="22"/>
        </w:rPr>
        <w:t>Moving house</w:t>
      </w:r>
    </w:p>
    <w:p w14:paraId="7DBF7EF0" w14:textId="275E6C0C" w:rsidR="00DB6DA7" w:rsidRPr="0078047F" w:rsidRDefault="00DB6DA7" w:rsidP="00726A52">
      <w:pPr>
        <w:pStyle w:val="BodyText3"/>
        <w:spacing w:after="0"/>
        <w:ind w:left="993"/>
        <w:rPr>
          <w:rFonts w:ascii="Calibri" w:hAnsi="Calibri" w:cs="Calibri"/>
          <w:sz w:val="22"/>
          <w:szCs w:val="22"/>
        </w:rPr>
      </w:pPr>
      <w:r w:rsidRPr="1D1DC0AA">
        <w:rPr>
          <w:rFonts w:ascii="Calibri" w:hAnsi="Calibri" w:cs="Calibri"/>
          <w:sz w:val="22"/>
          <w:szCs w:val="22"/>
        </w:rPr>
        <w:t xml:space="preserve">Employees should normally </w:t>
      </w:r>
      <w:proofErr w:type="gramStart"/>
      <w:r w:rsidRPr="1D1DC0AA">
        <w:rPr>
          <w:rFonts w:ascii="Calibri" w:hAnsi="Calibri" w:cs="Calibri"/>
          <w:sz w:val="22"/>
          <w:szCs w:val="22"/>
        </w:rPr>
        <w:t>make arrangements</w:t>
      </w:r>
      <w:proofErr w:type="gramEnd"/>
      <w:r w:rsidRPr="1D1DC0AA">
        <w:rPr>
          <w:rFonts w:ascii="Calibri" w:hAnsi="Calibri" w:cs="Calibri"/>
          <w:sz w:val="22"/>
          <w:szCs w:val="22"/>
        </w:rPr>
        <w:t xml:space="preserve"> for moving house outside normal working days.  Where this is not possible, up to </w:t>
      </w:r>
      <w:r w:rsidR="003771A2">
        <w:rPr>
          <w:rFonts w:ascii="Calibri" w:hAnsi="Calibri" w:cs="Calibri"/>
          <w:sz w:val="22"/>
          <w:szCs w:val="22"/>
        </w:rPr>
        <w:t xml:space="preserve">one </w:t>
      </w:r>
      <w:r w:rsidRPr="1D1DC0AA">
        <w:rPr>
          <w:rFonts w:ascii="Calibri" w:hAnsi="Calibri" w:cs="Calibri"/>
          <w:sz w:val="22"/>
          <w:szCs w:val="22"/>
        </w:rPr>
        <w:t>day’s paid leave may be granted.</w:t>
      </w:r>
    </w:p>
    <w:p w14:paraId="268F82DF" w14:textId="77777777" w:rsidR="00777C3D" w:rsidRPr="0078047F" w:rsidRDefault="00777C3D" w:rsidP="00726A52">
      <w:pPr>
        <w:pStyle w:val="BodyText3"/>
        <w:spacing w:after="0"/>
        <w:ind w:left="993" w:hanging="426"/>
        <w:rPr>
          <w:rFonts w:ascii="Calibri" w:hAnsi="Calibri" w:cs="Calibri"/>
          <w:sz w:val="22"/>
          <w:szCs w:val="22"/>
        </w:rPr>
      </w:pPr>
    </w:p>
    <w:p w14:paraId="3675C123" w14:textId="77777777" w:rsidR="00DB6DA7" w:rsidRPr="0078047F" w:rsidRDefault="00DB6DA7" w:rsidP="001006C8">
      <w:pPr>
        <w:pStyle w:val="HeadingLevel3"/>
        <w:keepNext/>
        <w:numPr>
          <w:ilvl w:val="2"/>
          <w:numId w:val="20"/>
        </w:numPr>
        <w:spacing w:after="0"/>
        <w:ind w:left="993" w:hanging="426"/>
        <w:outlineLvl w:val="9"/>
        <w:rPr>
          <w:rFonts w:ascii="Calibri" w:hAnsi="Calibri" w:cs="Calibri"/>
          <w:b/>
          <w:bCs/>
          <w:sz w:val="22"/>
        </w:rPr>
      </w:pPr>
      <w:bookmarkStart w:id="99" w:name="_Toc365646725"/>
      <w:bookmarkStart w:id="100" w:name="_Toc365646793"/>
      <w:bookmarkStart w:id="101" w:name="_Toc365874369"/>
      <w:r w:rsidRPr="0078047F">
        <w:rPr>
          <w:rFonts w:ascii="Calibri" w:hAnsi="Calibri" w:cs="Calibri"/>
          <w:b/>
          <w:bCs/>
          <w:sz w:val="22"/>
        </w:rPr>
        <w:t>Wedding or civil partnership ceremony</w:t>
      </w:r>
      <w:bookmarkEnd w:id="99"/>
      <w:bookmarkEnd w:id="100"/>
      <w:bookmarkEnd w:id="101"/>
    </w:p>
    <w:p w14:paraId="5E7F309B" w14:textId="6EFDB2F1" w:rsidR="00DB6DA7" w:rsidRPr="0078047F" w:rsidRDefault="00DB6DA7" w:rsidP="00726A52">
      <w:pPr>
        <w:pStyle w:val="BodyText3"/>
        <w:spacing w:after="0"/>
        <w:ind w:left="993"/>
        <w:rPr>
          <w:rFonts w:ascii="Calibri" w:hAnsi="Calibri" w:cs="Calibri"/>
          <w:sz w:val="22"/>
          <w:szCs w:val="22"/>
        </w:rPr>
      </w:pPr>
      <w:r w:rsidRPr="1D1DC0AA">
        <w:rPr>
          <w:rFonts w:ascii="Calibri" w:hAnsi="Calibri" w:cs="Calibri"/>
          <w:sz w:val="22"/>
          <w:szCs w:val="22"/>
        </w:rPr>
        <w:t xml:space="preserve">Employees should make their own wedding/civil partnership arrangements outside normal working days.  </w:t>
      </w:r>
      <w:r w:rsidR="000F1F3D" w:rsidRPr="1D1DC0AA">
        <w:rPr>
          <w:rFonts w:ascii="Calibri" w:hAnsi="Calibri" w:cs="Calibri"/>
          <w:sz w:val="22"/>
          <w:szCs w:val="22"/>
        </w:rPr>
        <w:t xml:space="preserve">The School Leader may grant 1 days </w:t>
      </w:r>
      <w:r w:rsidR="003771A2">
        <w:rPr>
          <w:rFonts w:ascii="Calibri" w:hAnsi="Calibri" w:cs="Calibri"/>
          <w:sz w:val="22"/>
          <w:szCs w:val="22"/>
        </w:rPr>
        <w:t xml:space="preserve">paid </w:t>
      </w:r>
      <w:r w:rsidR="000F1F3D" w:rsidRPr="1D1DC0AA">
        <w:rPr>
          <w:rFonts w:ascii="Calibri" w:hAnsi="Calibri" w:cs="Calibri"/>
          <w:sz w:val="22"/>
          <w:szCs w:val="22"/>
        </w:rPr>
        <w:t xml:space="preserve">leave </w:t>
      </w:r>
      <w:r w:rsidRPr="1D1DC0AA">
        <w:rPr>
          <w:rFonts w:ascii="Calibri" w:hAnsi="Calibri" w:cs="Calibri"/>
          <w:sz w:val="22"/>
          <w:szCs w:val="22"/>
        </w:rPr>
        <w:t xml:space="preserve">to enable employees to attend a </w:t>
      </w:r>
      <w:proofErr w:type="gramStart"/>
      <w:r w:rsidRPr="1D1DC0AA">
        <w:rPr>
          <w:rFonts w:ascii="Calibri" w:hAnsi="Calibri" w:cs="Calibri"/>
          <w:sz w:val="22"/>
          <w:szCs w:val="22"/>
        </w:rPr>
        <w:t xml:space="preserve">close </w:t>
      </w:r>
      <w:r w:rsidR="00095A0D" w:rsidRPr="1D1DC0AA">
        <w:rPr>
          <w:rFonts w:ascii="Calibri" w:hAnsi="Calibri" w:cs="Calibri"/>
          <w:sz w:val="22"/>
          <w:szCs w:val="22"/>
        </w:rPr>
        <w:t>relatives</w:t>
      </w:r>
      <w:proofErr w:type="gramEnd"/>
      <w:r w:rsidRPr="1D1DC0AA">
        <w:rPr>
          <w:rFonts w:ascii="Calibri" w:hAnsi="Calibri" w:cs="Calibri"/>
          <w:sz w:val="22"/>
          <w:szCs w:val="22"/>
        </w:rPr>
        <w:t xml:space="preserve"> or close friend’s wedding or civil partnership ceremony where this is held during normal working hours.</w:t>
      </w:r>
    </w:p>
    <w:p w14:paraId="7372B2AB" w14:textId="77777777" w:rsidR="00777C3D" w:rsidRPr="0078047F" w:rsidRDefault="00777C3D" w:rsidP="00726A52">
      <w:pPr>
        <w:pStyle w:val="BodyText3"/>
        <w:spacing w:after="0"/>
        <w:ind w:left="993" w:hanging="426"/>
        <w:rPr>
          <w:rFonts w:ascii="Calibri" w:hAnsi="Calibri" w:cs="Calibri"/>
          <w:sz w:val="22"/>
          <w:szCs w:val="22"/>
        </w:rPr>
      </w:pPr>
    </w:p>
    <w:p w14:paraId="5078A2CB" w14:textId="77777777" w:rsidR="00DB6DA7" w:rsidRPr="0078047F" w:rsidRDefault="00DB6DA7" w:rsidP="001006C8">
      <w:pPr>
        <w:pStyle w:val="HeadingLevel3"/>
        <w:keepNext/>
        <w:numPr>
          <w:ilvl w:val="2"/>
          <w:numId w:val="20"/>
        </w:numPr>
        <w:spacing w:after="0"/>
        <w:ind w:left="993" w:hanging="426"/>
        <w:outlineLvl w:val="9"/>
        <w:rPr>
          <w:rFonts w:ascii="Calibri" w:hAnsi="Calibri" w:cs="Calibri"/>
          <w:b/>
          <w:bCs/>
          <w:sz w:val="22"/>
        </w:rPr>
      </w:pPr>
      <w:r w:rsidRPr="0078047F">
        <w:rPr>
          <w:rFonts w:ascii="Calibri" w:hAnsi="Calibri" w:cs="Calibri"/>
          <w:b/>
          <w:bCs/>
          <w:sz w:val="22"/>
        </w:rPr>
        <w:t>Other special events</w:t>
      </w:r>
    </w:p>
    <w:p w14:paraId="3F0A2295" w14:textId="77777777" w:rsidR="00DB6DA7" w:rsidRPr="0078047F" w:rsidRDefault="00DB6DA7" w:rsidP="00726A52">
      <w:pPr>
        <w:pStyle w:val="BodyText3"/>
        <w:spacing w:after="0"/>
        <w:ind w:left="993"/>
        <w:rPr>
          <w:rFonts w:ascii="Calibri" w:hAnsi="Calibri" w:cs="Calibri"/>
          <w:sz w:val="22"/>
          <w:szCs w:val="22"/>
        </w:rPr>
      </w:pPr>
      <w:r w:rsidRPr="1D1DC0AA">
        <w:rPr>
          <w:rFonts w:ascii="Calibri" w:hAnsi="Calibri" w:cs="Calibri"/>
          <w:sz w:val="22"/>
          <w:szCs w:val="22"/>
        </w:rPr>
        <w:t>HET recognises that in exceptional circumstances there will be special events in an employee’s family life that cannot be arranged outside normal working days e.g., graduation ceremonies, school productions, sports day.  Request for time off for these purposes will be considered.</w:t>
      </w:r>
    </w:p>
    <w:p w14:paraId="547BA259" w14:textId="77777777" w:rsidR="00777C3D" w:rsidRPr="0078047F" w:rsidRDefault="00777C3D" w:rsidP="00726A52">
      <w:pPr>
        <w:pStyle w:val="BodyText3"/>
        <w:spacing w:after="0"/>
        <w:ind w:left="993" w:hanging="426"/>
        <w:rPr>
          <w:rFonts w:ascii="Calibri" w:hAnsi="Calibri" w:cs="Calibri"/>
          <w:sz w:val="22"/>
          <w:szCs w:val="22"/>
        </w:rPr>
      </w:pPr>
    </w:p>
    <w:p w14:paraId="02DD89FF" w14:textId="77777777" w:rsidR="00DB6DA7" w:rsidRPr="0078047F" w:rsidRDefault="00DB6DA7" w:rsidP="001006C8">
      <w:pPr>
        <w:pStyle w:val="HeadingLevel3"/>
        <w:keepNext/>
        <w:numPr>
          <w:ilvl w:val="2"/>
          <w:numId w:val="20"/>
        </w:numPr>
        <w:spacing w:after="0"/>
        <w:ind w:left="993" w:hanging="426"/>
        <w:outlineLvl w:val="9"/>
        <w:rPr>
          <w:rFonts w:ascii="Calibri" w:hAnsi="Calibri" w:cs="Calibri"/>
          <w:b/>
          <w:bCs/>
          <w:sz w:val="22"/>
        </w:rPr>
      </w:pPr>
      <w:r w:rsidRPr="0078047F">
        <w:rPr>
          <w:rFonts w:ascii="Calibri" w:hAnsi="Calibri" w:cs="Calibri"/>
          <w:b/>
          <w:bCs/>
          <w:sz w:val="22"/>
        </w:rPr>
        <w:t>Urgent domestic business</w:t>
      </w:r>
    </w:p>
    <w:p w14:paraId="0803A347" w14:textId="32C80151" w:rsidR="00DB6DA7" w:rsidRPr="0078047F" w:rsidRDefault="00DB6DA7" w:rsidP="00726A52">
      <w:pPr>
        <w:pStyle w:val="BodyText3"/>
        <w:spacing w:after="0"/>
        <w:ind w:left="993"/>
        <w:rPr>
          <w:rFonts w:ascii="Calibri" w:hAnsi="Calibri" w:cs="Calibri"/>
          <w:sz w:val="22"/>
          <w:szCs w:val="22"/>
        </w:rPr>
      </w:pPr>
      <w:r w:rsidRPr="0078047F">
        <w:rPr>
          <w:rFonts w:ascii="Calibri" w:hAnsi="Calibri" w:cs="Calibri"/>
          <w:sz w:val="22"/>
          <w:szCs w:val="22"/>
        </w:rPr>
        <w:t xml:space="preserve">This would enable </w:t>
      </w:r>
      <w:r w:rsidR="00FC62AB">
        <w:rPr>
          <w:rFonts w:ascii="Calibri" w:hAnsi="Calibri" w:cs="Calibri"/>
          <w:sz w:val="22"/>
          <w:szCs w:val="22"/>
        </w:rPr>
        <w:t>employees</w:t>
      </w:r>
      <w:r w:rsidRPr="0078047F">
        <w:rPr>
          <w:rFonts w:ascii="Calibri" w:hAnsi="Calibri" w:cs="Calibri"/>
          <w:sz w:val="22"/>
          <w:szCs w:val="22"/>
        </w:rPr>
        <w:t xml:space="preserve"> to deal with emergencies of a domestic nature e.g., flooding, structural damage, burglary etc.</w:t>
      </w:r>
    </w:p>
    <w:p w14:paraId="395FAA00" w14:textId="77777777" w:rsidR="00777C3D" w:rsidRPr="0078047F" w:rsidRDefault="00777C3D" w:rsidP="001E3E47">
      <w:pPr>
        <w:pStyle w:val="BodyText3"/>
        <w:spacing w:after="0"/>
        <w:ind w:left="1701"/>
        <w:rPr>
          <w:rFonts w:ascii="Calibri" w:hAnsi="Calibri" w:cs="Calibri"/>
          <w:sz w:val="22"/>
          <w:szCs w:val="22"/>
        </w:rPr>
      </w:pPr>
    </w:p>
    <w:p w14:paraId="012F2FEB" w14:textId="465285C2" w:rsidR="00DB6DA7" w:rsidRPr="00B43880" w:rsidRDefault="001E3E47" w:rsidP="00B43880">
      <w:pPr>
        <w:pStyle w:val="BodyText4"/>
        <w:spacing w:after="0"/>
        <w:ind w:left="567" w:hanging="567"/>
        <w:rPr>
          <w:rFonts w:ascii="Calibri" w:hAnsi="Calibri" w:cs="Calibri"/>
          <w:sz w:val="22"/>
          <w:szCs w:val="22"/>
        </w:rPr>
      </w:pPr>
      <w:bookmarkStart w:id="102" w:name="_Toc365646728"/>
      <w:r w:rsidRPr="00B43880">
        <w:rPr>
          <w:rFonts w:ascii="Calibri" w:hAnsi="Calibri" w:cs="Calibri"/>
          <w:sz w:val="22"/>
          <w:szCs w:val="22"/>
        </w:rPr>
        <w:t>1</w:t>
      </w:r>
      <w:r w:rsidR="000532E2">
        <w:rPr>
          <w:rFonts w:ascii="Calibri" w:hAnsi="Calibri" w:cs="Calibri"/>
          <w:sz w:val="22"/>
          <w:szCs w:val="22"/>
        </w:rPr>
        <w:t>1.3</w:t>
      </w:r>
      <w:r w:rsidR="000532E2">
        <w:rPr>
          <w:rFonts w:ascii="Calibri" w:hAnsi="Calibri" w:cs="Calibri"/>
          <w:sz w:val="22"/>
          <w:szCs w:val="22"/>
        </w:rPr>
        <w:tab/>
      </w:r>
      <w:r w:rsidR="00DB6DA7" w:rsidRPr="00B43880">
        <w:rPr>
          <w:rFonts w:ascii="Calibri" w:hAnsi="Calibri" w:cs="Calibri"/>
          <w:sz w:val="22"/>
          <w:szCs w:val="22"/>
        </w:rPr>
        <w:t>Plans or arrangements for the time off should not be made by the employee until they have received a decision in relation to their request and their request is granted, if appropriate.  Should employees take leave that has not been authorised they may be subject to disciplinary proceedings under the HET Disciplinary Procedure for taking unauthorised time off and deductions from pay made for any unauthorised leave that was paid.</w:t>
      </w:r>
    </w:p>
    <w:p w14:paraId="36A9E9A1" w14:textId="77777777" w:rsidR="001E3E47" w:rsidRPr="0078047F" w:rsidRDefault="001E3E47" w:rsidP="009E73C8">
      <w:pPr>
        <w:pStyle w:val="HeadingLevel2"/>
        <w:numPr>
          <w:ilvl w:val="0"/>
          <w:numId w:val="0"/>
        </w:numPr>
        <w:spacing w:after="0"/>
        <w:ind w:left="567" w:hanging="567"/>
        <w:outlineLvl w:val="9"/>
        <w:rPr>
          <w:rFonts w:ascii="Calibri" w:hAnsi="Calibri" w:cs="Calibri"/>
          <w:sz w:val="22"/>
        </w:rPr>
      </w:pPr>
    </w:p>
    <w:p w14:paraId="13EFACD2" w14:textId="4777BAF7" w:rsidR="001E3E47" w:rsidRDefault="6F5D64CB" w:rsidP="009E73C8">
      <w:pPr>
        <w:pStyle w:val="Heading1"/>
        <w:spacing w:before="0" w:after="0" w:line="240" w:lineRule="auto"/>
        <w:ind w:left="567" w:hanging="567"/>
        <w:rPr>
          <w:rFonts w:ascii="Calibri" w:hAnsi="Calibri" w:cs="Calibri"/>
          <w:b/>
          <w:bCs/>
          <w:color w:val="000000" w:themeColor="text1"/>
          <w:sz w:val="22"/>
          <w:szCs w:val="22"/>
        </w:rPr>
      </w:pPr>
      <w:bookmarkStart w:id="103" w:name="_Toc506371648"/>
      <w:bookmarkStart w:id="104" w:name="_Toc231303781"/>
      <w:bookmarkStart w:id="105" w:name="_Toc514398490"/>
      <w:bookmarkStart w:id="106" w:name="_Toc167270338"/>
      <w:bookmarkStart w:id="107" w:name="_Toc177384334"/>
      <w:bookmarkStart w:id="108" w:name="_Toc177384470"/>
      <w:bookmarkStart w:id="109" w:name="_Toc177384712"/>
      <w:bookmarkEnd w:id="103"/>
      <w:r w:rsidRPr="0078047F">
        <w:rPr>
          <w:rFonts w:ascii="Calibri" w:hAnsi="Calibri" w:cs="Calibri"/>
          <w:b/>
          <w:bCs/>
          <w:color w:val="000000" w:themeColor="text1"/>
          <w:sz w:val="22"/>
          <w:szCs w:val="22"/>
        </w:rPr>
        <w:t>1</w:t>
      </w:r>
      <w:r w:rsidR="000532E2">
        <w:rPr>
          <w:rFonts w:ascii="Calibri" w:hAnsi="Calibri" w:cs="Calibri"/>
          <w:b/>
          <w:bCs/>
          <w:color w:val="000000" w:themeColor="text1"/>
          <w:sz w:val="22"/>
          <w:szCs w:val="22"/>
        </w:rPr>
        <w:t>2.</w:t>
      </w:r>
      <w:r w:rsidR="000532E2">
        <w:rPr>
          <w:rFonts w:ascii="Calibri" w:hAnsi="Calibri" w:cs="Calibri"/>
          <w:b/>
          <w:bCs/>
          <w:color w:val="000000" w:themeColor="text1"/>
          <w:sz w:val="22"/>
          <w:szCs w:val="22"/>
        </w:rPr>
        <w:tab/>
      </w:r>
      <w:r w:rsidR="00DB6DA7" w:rsidRPr="0078047F">
        <w:rPr>
          <w:rFonts w:ascii="Calibri" w:hAnsi="Calibri" w:cs="Calibri"/>
          <w:b/>
          <w:bCs/>
          <w:color w:val="000000" w:themeColor="text1"/>
          <w:sz w:val="22"/>
          <w:szCs w:val="22"/>
        </w:rPr>
        <w:t>Health and Welfare</w:t>
      </w:r>
      <w:bookmarkEnd w:id="104"/>
    </w:p>
    <w:p w14:paraId="0A4DEB75" w14:textId="022D0399" w:rsidR="00DB6DA7" w:rsidRPr="0078047F" w:rsidRDefault="00DB6DA7" w:rsidP="009E73C8">
      <w:pPr>
        <w:pStyle w:val="Heading1"/>
        <w:spacing w:before="0" w:after="0" w:line="240" w:lineRule="auto"/>
        <w:ind w:left="567" w:hanging="567"/>
        <w:rPr>
          <w:rFonts w:ascii="Calibri" w:hAnsi="Calibri" w:cs="Calibri"/>
          <w:sz w:val="22"/>
          <w:szCs w:val="22"/>
        </w:rPr>
      </w:pPr>
      <w:r w:rsidRPr="0078047F">
        <w:rPr>
          <w:rFonts w:ascii="Calibri" w:hAnsi="Calibri" w:cs="Calibri"/>
          <w:sz w:val="22"/>
          <w:szCs w:val="22"/>
        </w:rPr>
        <w:t xml:space="preserve"> </w:t>
      </w:r>
      <w:bookmarkEnd w:id="102"/>
      <w:bookmarkEnd w:id="105"/>
      <w:bookmarkEnd w:id="106"/>
      <w:bookmarkEnd w:id="107"/>
      <w:bookmarkEnd w:id="108"/>
      <w:bookmarkEnd w:id="109"/>
    </w:p>
    <w:p w14:paraId="6A4E8F41" w14:textId="62ADC4D7" w:rsidR="00DB6DA7" w:rsidRPr="0078047F" w:rsidRDefault="001E3E47" w:rsidP="009E73C8">
      <w:pPr>
        <w:pStyle w:val="HeadingLevel2"/>
        <w:numPr>
          <w:ilvl w:val="0"/>
          <w:numId w:val="0"/>
        </w:numPr>
        <w:spacing w:after="0"/>
        <w:ind w:left="567" w:hanging="567"/>
        <w:outlineLvl w:val="9"/>
        <w:rPr>
          <w:rFonts w:ascii="Calibri" w:hAnsi="Calibri" w:cs="Calibri"/>
          <w:sz w:val="22"/>
        </w:rPr>
      </w:pPr>
      <w:bookmarkStart w:id="110" w:name="_Toc365646729"/>
      <w:bookmarkStart w:id="111" w:name="_Toc365646797"/>
      <w:bookmarkStart w:id="112" w:name="_Toc365874373"/>
      <w:r>
        <w:rPr>
          <w:rFonts w:ascii="Calibri" w:hAnsi="Calibri" w:cs="Calibri"/>
          <w:sz w:val="22"/>
        </w:rPr>
        <w:t>1</w:t>
      </w:r>
      <w:r w:rsidR="000532E2">
        <w:rPr>
          <w:rFonts w:ascii="Calibri" w:hAnsi="Calibri" w:cs="Calibri"/>
          <w:sz w:val="22"/>
        </w:rPr>
        <w:t>2.1</w:t>
      </w:r>
      <w:r w:rsidR="000532E2">
        <w:rPr>
          <w:rFonts w:ascii="Calibri" w:hAnsi="Calibri" w:cs="Calibri"/>
          <w:sz w:val="22"/>
        </w:rPr>
        <w:tab/>
      </w:r>
      <w:r w:rsidR="00DB6DA7" w:rsidRPr="0078047F">
        <w:rPr>
          <w:rFonts w:ascii="Calibri" w:hAnsi="Calibri" w:cs="Calibri"/>
          <w:sz w:val="22"/>
        </w:rPr>
        <w:t xml:space="preserve">Employees are expected to make routine medical appointments on their non-working days/outside working hours.  Where it can be demonstrated that it is not possible to obtain appointments outside of working </w:t>
      </w:r>
      <w:r w:rsidR="00095A0D" w:rsidRPr="0078047F">
        <w:rPr>
          <w:rFonts w:ascii="Calibri" w:hAnsi="Calibri" w:cs="Calibri"/>
          <w:sz w:val="22"/>
        </w:rPr>
        <w:t>hours</w:t>
      </w:r>
      <w:r w:rsidR="00DB6DA7" w:rsidRPr="0078047F">
        <w:rPr>
          <w:rFonts w:ascii="Calibri" w:hAnsi="Calibri" w:cs="Calibri"/>
          <w:sz w:val="22"/>
        </w:rPr>
        <w:t xml:space="preserve"> HET may grant paid time off for reasons to do with the personal health and welfare of an </w:t>
      </w:r>
      <w:r w:rsidR="00E07364" w:rsidRPr="0078047F">
        <w:rPr>
          <w:rFonts w:ascii="Calibri" w:hAnsi="Calibri" w:cs="Calibri"/>
          <w:sz w:val="22"/>
        </w:rPr>
        <w:t>employee, for</w:t>
      </w:r>
      <w:r w:rsidR="00DB6DA7" w:rsidRPr="0078047F">
        <w:rPr>
          <w:rFonts w:ascii="Calibri" w:hAnsi="Calibri" w:cs="Calibri"/>
          <w:sz w:val="22"/>
        </w:rPr>
        <w:t xml:space="preserve"> example, visits to a doctor, dentist, optician, clinic and hospital.</w:t>
      </w:r>
      <w:bookmarkEnd w:id="110"/>
      <w:bookmarkEnd w:id="111"/>
      <w:bookmarkEnd w:id="112"/>
      <w:r w:rsidR="00DB6DA7" w:rsidRPr="0078047F">
        <w:rPr>
          <w:rFonts w:ascii="Calibri" w:hAnsi="Calibri" w:cs="Calibri"/>
          <w:sz w:val="22"/>
        </w:rPr>
        <w:t xml:space="preserve">  </w:t>
      </w:r>
      <w:bookmarkStart w:id="113" w:name="_Toc365646734"/>
      <w:bookmarkStart w:id="114" w:name="_Toc365646802"/>
      <w:bookmarkStart w:id="115" w:name="_Toc365874378"/>
      <w:r w:rsidR="00DB6DA7" w:rsidRPr="0078047F">
        <w:rPr>
          <w:rFonts w:ascii="Calibri" w:hAnsi="Calibri" w:cs="Calibri"/>
          <w:sz w:val="22"/>
        </w:rPr>
        <w:t>Employees will be expected to provide evidence of their requirement to attend any medical appointments.</w:t>
      </w:r>
      <w:bookmarkEnd w:id="113"/>
      <w:bookmarkEnd w:id="114"/>
      <w:bookmarkEnd w:id="115"/>
    </w:p>
    <w:p w14:paraId="3750628A" w14:textId="77777777" w:rsidR="00E07364" w:rsidRPr="0078047F" w:rsidRDefault="00E07364" w:rsidP="009E73C8">
      <w:pPr>
        <w:pStyle w:val="HeadingLevel2"/>
        <w:numPr>
          <w:ilvl w:val="0"/>
          <w:numId w:val="0"/>
        </w:numPr>
        <w:spacing w:after="0"/>
        <w:ind w:left="567" w:hanging="567"/>
        <w:outlineLvl w:val="9"/>
        <w:rPr>
          <w:rFonts w:ascii="Calibri" w:hAnsi="Calibri" w:cs="Calibri"/>
          <w:sz w:val="22"/>
        </w:rPr>
      </w:pPr>
    </w:p>
    <w:p w14:paraId="62DA9098" w14:textId="2FFBEFC1" w:rsidR="00DB6DA7" w:rsidRPr="008121AB" w:rsidRDefault="001E3E47" w:rsidP="008121AB">
      <w:pPr>
        <w:pStyle w:val="BodyText4"/>
        <w:spacing w:after="0"/>
        <w:ind w:left="567" w:hanging="567"/>
        <w:rPr>
          <w:rFonts w:ascii="Calibri" w:hAnsi="Calibri" w:cs="Calibri"/>
          <w:sz w:val="22"/>
          <w:szCs w:val="22"/>
        </w:rPr>
      </w:pPr>
      <w:bookmarkStart w:id="116" w:name="_Toc365646730"/>
      <w:bookmarkStart w:id="117" w:name="_Toc365646798"/>
      <w:bookmarkStart w:id="118" w:name="_Toc365874374"/>
      <w:r w:rsidRPr="008121AB">
        <w:rPr>
          <w:rFonts w:ascii="Calibri" w:hAnsi="Calibri" w:cs="Calibri"/>
          <w:sz w:val="22"/>
          <w:szCs w:val="22"/>
        </w:rPr>
        <w:t>1</w:t>
      </w:r>
      <w:r w:rsidR="000532E2">
        <w:rPr>
          <w:rFonts w:ascii="Calibri" w:hAnsi="Calibri" w:cs="Calibri"/>
          <w:sz w:val="22"/>
          <w:szCs w:val="22"/>
        </w:rPr>
        <w:t>2</w:t>
      </w:r>
      <w:r w:rsidRPr="008121AB">
        <w:rPr>
          <w:rFonts w:ascii="Calibri" w:hAnsi="Calibri" w:cs="Calibri"/>
          <w:sz w:val="22"/>
          <w:szCs w:val="22"/>
        </w:rPr>
        <w:t>.2</w:t>
      </w:r>
      <w:r w:rsidRPr="008121AB">
        <w:rPr>
          <w:rFonts w:ascii="Calibri" w:hAnsi="Calibri" w:cs="Calibri"/>
          <w:sz w:val="22"/>
          <w:szCs w:val="22"/>
        </w:rPr>
        <w:tab/>
      </w:r>
      <w:r w:rsidR="00DB6DA7" w:rsidRPr="008121AB">
        <w:rPr>
          <w:rFonts w:ascii="Calibri" w:hAnsi="Calibri" w:cs="Calibri"/>
          <w:sz w:val="22"/>
          <w:szCs w:val="22"/>
        </w:rPr>
        <w:t>All employees are encouraged to attend medical appointments for preventative screening, such as smear tests, mammograms, prostate examinations.  These appointments are covered by this policy.</w:t>
      </w:r>
      <w:bookmarkEnd w:id="116"/>
      <w:bookmarkEnd w:id="117"/>
      <w:bookmarkEnd w:id="118"/>
    </w:p>
    <w:p w14:paraId="34053315" w14:textId="77777777" w:rsidR="00E07364" w:rsidRPr="008121AB" w:rsidRDefault="00E07364" w:rsidP="008121AB">
      <w:pPr>
        <w:pStyle w:val="BodyText4"/>
        <w:spacing w:after="0"/>
        <w:ind w:left="567" w:hanging="567"/>
        <w:rPr>
          <w:rFonts w:ascii="Calibri" w:hAnsi="Calibri" w:cs="Calibri"/>
          <w:sz w:val="22"/>
          <w:szCs w:val="22"/>
        </w:rPr>
      </w:pPr>
    </w:p>
    <w:p w14:paraId="75EA0B34" w14:textId="26A77F4D" w:rsidR="00DB6DA7" w:rsidRPr="008121AB" w:rsidRDefault="001E3E47" w:rsidP="008121AB">
      <w:pPr>
        <w:pStyle w:val="BodyText4"/>
        <w:spacing w:after="0"/>
        <w:ind w:left="567" w:hanging="567"/>
        <w:rPr>
          <w:rFonts w:ascii="Calibri" w:hAnsi="Calibri" w:cs="Calibri"/>
          <w:sz w:val="22"/>
          <w:szCs w:val="22"/>
        </w:rPr>
      </w:pPr>
      <w:bookmarkStart w:id="119" w:name="_Toc365646731"/>
      <w:bookmarkStart w:id="120" w:name="_Toc365646799"/>
      <w:bookmarkStart w:id="121" w:name="_Toc365874375"/>
      <w:r w:rsidRPr="008121AB">
        <w:rPr>
          <w:rFonts w:ascii="Calibri" w:hAnsi="Calibri" w:cs="Calibri"/>
          <w:sz w:val="22"/>
          <w:szCs w:val="22"/>
        </w:rPr>
        <w:t>1</w:t>
      </w:r>
      <w:r w:rsidR="000532E2">
        <w:rPr>
          <w:rFonts w:ascii="Calibri" w:hAnsi="Calibri" w:cs="Calibri"/>
          <w:sz w:val="22"/>
          <w:szCs w:val="22"/>
        </w:rPr>
        <w:t>2</w:t>
      </w:r>
      <w:r w:rsidRPr="008121AB">
        <w:rPr>
          <w:rFonts w:ascii="Calibri" w:hAnsi="Calibri" w:cs="Calibri"/>
          <w:sz w:val="22"/>
          <w:szCs w:val="22"/>
        </w:rPr>
        <w:t>.3</w:t>
      </w:r>
      <w:r w:rsidRPr="008121AB">
        <w:rPr>
          <w:rFonts w:ascii="Calibri" w:hAnsi="Calibri" w:cs="Calibri"/>
          <w:sz w:val="22"/>
          <w:szCs w:val="22"/>
        </w:rPr>
        <w:tab/>
      </w:r>
      <w:r w:rsidR="00DB6DA7" w:rsidRPr="008121AB">
        <w:rPr>
          <w:rFonts w:ascii="Calibri" w:hAnsi="Calibri" w:cs="Calibri"/>
          <w:sz w:val="22"/>
          <w:szCs w:val="22"/>
        </w:rPr>
        <w:t>Employees who donate blood or other medical tissue are encouraged to do this outside of working hours.</w:t>
      </w:r>
      <w:r w:rsidR="00E07364" w:rsidRPr="008121AB">
        <w:rPr>
          <w:rFonts w:ascii="Calibri" w:hAnsi="Calibri" w:cs="Calibri"/>
          <w:sz w:val="22"/>
          <w:szCs w:val="22"/>
        </w:rPr>
        <w:t xml:space="preserve"> </w:t>
      </w:r>
      <w:r w:rsidR="00DB6DA7" w:rsidRPr="008121AB">
        <w:rPr>
          <w:rFonts w:ascii="Calibri" w:hAnsi="Calibri" w:cs="Calibri"/>
          <w:sz w:val="22"/>
          <w:szCs w:val="22"/>
        </w:rPr>
        <w:t>Where this is not possible requests for time off to attend these appointments will be considered under this policy.</w:t>
      </w:r>
      <w:bookmarkEnd w:id="119"/>
      <w:bookmarkEnd w:id="120"/>
      <w:bookmarkEnd w:id="121"/>
    </w:p>
    <w:p w14:paraId="77EF9165" w14:textId="77777777" w:rsidR="00E07364" w:rsidRPr="0078047F" w:rsidRDefault="00E07364" w:rsidP="009E73C8">
      <w:pPr>
        <w:pStyle w:val="HeadingLevel2"/>
        <w:numPr>
          <w:ilvl w:val="0"/>
          <w:numId w:val="0"/>
        </w:numPr>
        <w:spacing w:after="0"/>
        <w:ind w:left="567" w:hanging="567"/>
        <w:outlineLvl w:val="9"/>
        <w:rPr>
          <w:rFonts w:ascii="Calibri" w:hAnsi="Calibri" w:cs="Calibri"/>
          <w:sz w:val="22"/>
        </w:rPr>
      </w:pPr>
      <w:bookmarkStart w:id="122" w:name="_Toc365646732"/>
      <w:bookmarkStart w:id="123" w:name="_Toc365646800"/>
      <w:bookmarkStart w:id="124" w:name="_Toc365874376"/>
    </w:p>
    <w:p w14:paraId="2EBCD0FD" w14:textId="53563E60" w:rsidR="00DB6DA7" w:rsidRDefault="001E3E47" w:rsidP="009E73C8">
      <w:pPr>
        <w:pStyle w:val="HeadingLevel2"/>
        <w:numPr>
          <w:ilvl w:val="0"/>
          <w:numId w:val="0"/>
        </w:numPr>
        <w:spacing w:after="0"/>
        <w:ind w:left="567" w:hanging="567"/>
        <w:outlineLvl w:val="9"/>
        <w:rPr>
          <w:rFonts w:ascii="Calibri" w:hAnsi="Calibri" w:cs="Calibri"/>
          <w:sz w:val="22"/>
        </w:rPr>
      </w:pPr>
      <w:r>
        <w:rPr>
          <w:rFonts w:ascii="Calibri" w:hAnsi="Calibri" w:cs="Calibri"/>
          <w:sz w:val="22"/>
        </w:rPr>
        <w:t>1</w:t>
      </w:r>
      <w:r w:rsidR="000532E2">
        <w:rPr>
          <w:rFonts w:ascii="Calibri" w:hAnsi="Calibri" w:cs="Calibri"/>
          <w:sz w:val="22"/>
        </w:rPr>
        <w:t>2</w:t>
      </w:r>
      <w:r>
        <w:rPr>
          <w:rFonts w:ascii="Calibri" w:hAnsi="Calibri" w:cs="Calibri"/>
          <w:sz w:val="22"/>
        </w:rPr>
        <w:t>.4</w:t>
      </w:r>
      <w:r>
        <w:rPr>
          <w:rFonts w:ascii="Calibri" w:hAnsi="Calibri" w:cs="Calibri"/>
          <w:sz w:val="22"/>
        </w:rPr>
        <w:tab/>
      </w:r>
      <w:r w:rsidR="00DB6DA7" w:rsidRPr="0078047F">
        <w:rPr>
          <w:rFonts w:ascii="Calibri" w:hAnsi="Calibri" w:cs="Calibri"/>
          <w:sz w:val="22"/>
        </w:rPr>
        <w:t>Requests for time off for medical appointments in relation to adoption</w:t>
      </w:r>
      <w:r w:rsidR="00FA17F0" w:rsidRPr="0078047F">
        <w:rPr>
          <w:rFonts w:ascii="Calibri" w:hAnsi="Calibri" w:cs="Calibri"/>
          <w:sz w:val="22"/>
        </w:rPr>
        <w:t xml:space="preserve"> and</w:t>
      </w:r>
      <w:r w:rsidR="00DB6DA7" w:rsidRPr="0078047F">
        <w:rPr>
          <w:rFonts w:ascii="Calibri" w:hAnsi="Calibri" w:cs="Calibri"/>
          <w:sz w:val="22"/>
        </w:rPr>
        <w:t xml:space="preserve"> pregnancy will be considered under HET’s policies that cover these circumstances</w:t>
      </w:r>
      <w:bookmarkStart w:id="125" w:name="_Hlk138427244"/>
      <w:bookmarkStart w:id="126" w:name="_Hlk138429159"/>
      <w:bookmarkStart w:id="127" w:name="interviews"/>
      <w:bookmarkEnd w:id="122"/>
      <w:bookmarkEnd w:id="123"/>
      <w:bookmarkEnd w:id="124"/>
      <w:r w:rsidR="00DB6DA7" w:rsidRPr="0078047F">
        <w:rPr>
          <w:rFonts w:ascii="Calibri" w:hAnsi="Calibri" w:cs="Calibri"/>
          <w:sz w:val="22"/>
        </w:rPr>
        <w:t>.</w:t>
      </w:r>
    </w:p>
    <w:p w14:paraId="341444DD" w14:textId="77777777" w:rsidR="001E3E47" w:rsidRPr="0078047F" w:rsidRDefault="001E3E47" w:rsidP="001E3E47">
      <w:pPr>
        <w:pStyle w:val="HeadingLevel2"/>
        <w:numPr>
          <w:ilvl w:val="0"/>
          <w:numId w:val="0"/>
        </w:numPr>
        <w:spacing w:after="0"/>
        <w:ind w:left="720" w:hanging="720"/>
        <w:outlineLvl w:val="9"/>
        <w:rPr>
          <w:rFonts w:ascii="Calibri" w:hAnsi="Calibri" w:cs="Calibri"/>
          <w:sz w:val="22"/>
        </w:rPr>
      </w:pPr>
    </w:p>
    <w:p w14:paraId="65E08811" w14:textId="5ACB16A8" w:rsidR="00DB6DA7" w:rsidRPr="0078047F" w:rsidRDefault="00ED5BC3" w:rsidP="002D3A59">
      <w:pPr>
        <w:pStyle w:val="Heading1"/>
        <w:spacing w:before="0" w:after="0" w:line="240" w:lineRule="auto"/>
        <w:ind w:left="567" w:hanging="567"/>
        <w:rPr>
          <w:rFonts w:ascii="Calibri" w:hAnsi="Calibri" w:cs="Calibri"/>
          <w:b/>
          <w:bCs/>
          <w:color w:val="000000" w:themeColor="text1"/>
          <w:sz w:val="22"/>
          <w:szCs w:val="22"/>
        </w:rPr>
      </w:pPr>
      <w:bookmarkStart w:id="128" w:name="_Toc365646735"/>
      <w:bookmarkStart w:id="129" w:name="_Toc514398491"/>
      <w:bookmarkStart w:id="130" w:name="_Toc167270340"/>
      <w:bookmarkStart w:id="131" w:name="_Toc177384336"/>
      <w:bookmarkStart w:id="132" w:name="_Toc177384472"/>
      <w:bookmarkStart w:id="133" w:name="_Toc177384714"/>
      <w:bookmarkStart w:id="134" w:name="_Toc231303782"/>
      <w:bookmarkEnd w:id="125"/>
      <w:bookmarkEnd w:id="126"/>
      <w:r w:rsidRPr="0078047F">
        <w:rPr>
          <w:rFonts w:ascii="Calibri" w:hAnsi="Calibri" w:cs="Calibri"/>
          <w:b/>
          <w:bCs/>
          <w:color w:val="000000" w:themeColor="text1"/>
          <w:sz w:val="22"/>
          <w:szCs w:val="22"/>
        </w:rPr>
        <w:t>1</w:t>
      </w:r>
      <w:r w:rsidR="000532E2">
        <w:rPr>
          <w:rFonts w:ascii="Calibri" w:hAnsi="Calibri" w:cs="Calibri"/>
          <w:b/>
          <w:bCs/>
          <w:color w:val="000000" w:themeColor="text1"/>
          <w:sz w:val="22"/>
          <w:szCs w:val="22"/>
        </w:rPr>
        <w:t>3</w:t>
      </w:r>
      <w:r w:rsidRPr="0078047F">
        <w:rPr>
          <w:rFonts w:ascii="Calibri" w:hAnsi="Calibri" w:cs="Calibri"/>
          <w:b/>
          <w:bCs/>
          <w:color w:val="000000" w:themeColor="text1"/>
          <w:sz w:val="22"/>
          <w:szCs w:val="22"/>
        </w:rPr>
        <w:t xml:space="preserve">. </w:t>
      </w:r>
      <w:r w:rsidR="001E3E47">
        <w:rPr>
          <w:rFonts w:ascii="Calibri" w:hAnsi="Calibri" w:cs="Calibri"/>
          <w:b/>
          <w:bCs/>
          <w:color w:val="000000" w:themeColor="text1"/>
          <w:sz w:val="22"/>
          <w:szCs w:val="22"/>
        </w:rPr>
        <w:tab/>
      </w:r>
      <w:r w:rsidR="00DB6DA7" w:rsidRPr="0078047F">
        <w:rPr>
          <w:rFonts w:ascii="Calibri" w:hAnsi="Calibri" w:cs="Calibri"/>
          <w:b/>
          <w:bCs/>
          <w:color w:val="000000" w:themeColor="text1"/>
          <w:sz w:val="22"/>
          <w:szCs w:val="22"/>
        </w:rPr>
        <w:t>Interviews</w:t>
      </w:r>
      <w:bookmarkEnd w:id="128"/>
      <w:bookmarkEnd w:id="129"/>
      <w:bookmarkEnd w:id="130"/>
      <w:bookmarkEnd w:id="131"/>
      <w:bookmarkEnd w:id="132"/>
      <w:bookmarkEnd w:id="133"/>
      <w:bookmarkEnd w:id="134"/>
    </w:p>
    <w:p w14:paraId="5235D165" w14:textId="77777777" w:rsidR="001E3E47" w:rsidRDefault="001E3E47" w:rsidP="002D3A59">
      <w:pPr>
        <w:pStyle w:val="HeadingLevel2"/>
        <w:numPr>
          <w:ilvl w:val="0"/>
          <w:numId w:val="0"/>
        </w:numPr>
        <w:spacing w:after="0"/>
        <w:ind w:left="567" w:hanging="567"/>
        <w:outlineLvl w:val="9"/>
        <w:rPr>
          <w:rFonts w:ascii="Calibri" w:hAnsi="Calibri" w:cs="Calibri"/>
          <w:sz w:val="22"/>
        </w:rPr>
      </w:pPr>
      <w:bookmarkStart w:id="135" w:name="_Toc365646736"/>
      <w:bookmarkStart w:id="136" w:name="_Toc365646804"/>
      <w:bookmarkStart w:id="137" w:name="_Toc365874380"/>
      <w:bookmarkEnd w:id="127"/>
    </w:p>
    <w:p w14:paraId="5C6CC427" w14:textId="3F7AD1D9" w:rsidR="003771A2" w:rsidRPr="00054712" w:rsidRDefault="001E3E47" w:rsidP="00054712">
      <w:pPr>
        <w:pStyle w:val="BodyText4"/>
        <w:spacing w:after="0"/>
        <w:ind w:left="567" w:hanging="567"/>
        <w:rPr>
          <w:rFonts w:ascii="Calibri" w:hAnsi="Calibri" w:cs="Calibri"/>
          <w:sz w:val="22"/>
          <w:szCs w:val="22"/>
        </w:rPr>
      </w:pPr>
      <w:r w:rsidRPr="00054712">
        <w:rPr>
          <w:rFonts w:ascii="Calibri" w:hAnsi="Calibri" w:cs="Calibri"/>
          <w:sz w:val="22"/>
          <w:szCs w:val="22"/>
        </w:rPr>
        <w:t>1</w:t>
      </w:r>
      <w:r w:rsidR="000532E2">
        <w:rPr>
          <w:rFonts w:ascii="Calibri" w:hAnsi="Calibri" w:cs="Calibri"/>
          <w:sz w:val="22"/>
          <w:szCs w:val="22"/>
        </w:rPr>
        <w:t>3</w:t>
      </w:r>
      <w:r w:rsidRPr="00054712">
        <w:rPr>
          <w:rFonts w:ascii="Calibri" w:hAnsi="Calibri" w:cs="Calibri"/>
          <w:sz w:val="22"/>
          <w:szCs w:val="22"/>
        </w:rPr>
        <w:t>.1</w:t>
      </w:r>
      <w:r w:rsidRPr="00054712">
        <w:rPr>
          <w:rFonts w:ascii="Calibri" w:hAnsi="Calibri" w:cs="Calibri"/>
          <w:sz w:val="22"/>
          <w:szCs w:val="22"/>
        </w:rPr>
        <w:tab/>
      </w:r>
      <w:r w:rsidR="00DB6DA7" w:rsidRPr="00054712">
        <w:rPr>
          <w:rFonts w:ascii="Calibri" w:hAnsi="Calibri" w:cs="Calibri"/>
          <w:sz w:val="22"/>
          <w:szCs w:val="22"/>
        </w:rPr>
        <w:t xml:space="preserve">HET accepts that employees will have little or no control over when an interview will take place and therefore may grant up to 1 day </w:t>
      </w:r>
      <w:bookmarkStart w:id="138" w:name="_Toc365646737"/>
      <w:bookmarkStart w:id="139" w:name="_Toc365646805"/>
      <w:bookmarkStart w:id="140" w:name="_Toc365874381"/>
      <w:bookmarkEnd w:id="135"/>
      <w:bookmarkEnd w:id="136"/>
      <w:bookmarkEnd w:id="137"/>
      <w:r w:rsidR="003771A2" w:rsidRPr="00054712">
        <w:rPr>
          <w:rFonts w:ascii="Calibri" w:hAnsi="Calibri" w:cs="Calibri"/>
          <w:sz w:val="22"/>
          <w:szCs w:val="22"/>
        </w:rPr>
        <w:t>paid.</w:t>
      </w:r>
    </w:p>
    <w:p w14:paraId="77FC4CB6" w14:textId="4ADB5C32" w:rsidR="00F54C33" w:rsidRPr="0078047F" w:rsidRDefault="00F54C33" w:rsidP="002D3A59">
      <w:pPr>
        <w:pStyle w:val="HeadingLevel2"/>
        <w:numPr>
          <w:ilvl w:val="0"/>
          <w:numId w:val="0"/>
        </w:numPr>
        <w:spacing w:after="0"/>
        <w:ind w:left="567" w:hanging="567"/>
        <w:rPr>
          <w:rFonts w:ascii="Calibri" w:hAnsi="Calibri" w:cs="Calibri"/>
          <w:sz w:val="22"/>
        </w:rPr>
      </w:pPr>
    </w:p>
    <w:p w14:paraId="73BB5E3B" w14:textId="290EBA22" w:rsidR="00DB6DA7" w:rsidRDefault="001E3E47" w:rsidP="002D3A59">
      <w:pPr>
        <w:pStyle w:val="HeadingLevel2"/>
        <w:numPr>
          <w:ilvl w:val="0"/>
          <w:numId w:val="0"/>
        </w:numPr>
        <w:spacing w:after="0"/>
        <w:ind w:left="567" w:hanging="567"/>
        <w:outlineLvl w:val="9"/>
        <w:rPr>
          <w:rFonts w:ascii="Calibri" w:hAnsi="Calibri" w:cs="Calibri"/>
          <w:sz w:val="22"/>
        </w:rPr>
      </w:pPr>
      <w:r>
        <w:rPr>
          <w:rFonts w:ascii="Calibri" w:hAnsi="Calibri" w:cs="Calibri"/>
          <w:sz w:val="22"/>
        </w:rPr>
        <w:t>1</w:t>
      </w:r>
      <w:r w:rsidR="000532E2">
        <w:rPr>
          <w:rFonts w:ascii="Calibri" w:hAnsi="Calibri" w:cs="Calibri"/>
          <w:sz w:val="22"/>
        </w:rPr>
        <w:t>3</w:t>
      </w:r>
      <w:r>
        <w:rPr>
          <w:rFonts w:ascii="Calibri" w:hAnsi="Calibri" w:cs="Calibri"/>
          <w:sz w:val="22"/>
        </w:rPr>
        <w:t>.2</w:t>
      </w:r>
      <w:r>
        <w:rPr>
          <w:rFonts w:ascii="Calibri" w:hAnsi="Calibri" w:cs="Calibri"/>
          <w:sz w:val="22"/>
        </w:rPr>
        <w:tab/>
      </w:r>
      <w:r w:rsidR="00DB6DA7" w:rsidRPr="0078047F">
        <w:rPr>
          <w:rFonts w:ascii="Calibri" w:hAnsi="Calibri" w:cs="Calibri"/>
          <w:sz w:val="22"/>
        </w:rPr>
        <w:t>Employees must inform their manager of the time, date and duration of the interview as soon as they have this information so that the request can be considered promptly to avoid disappointment.  Employees may be asked to provide evidence of the interview.</w:t>
      </w:r>
      <w:bookmarkEnd w:id="138"/>
      <w:bookmarkEnd w:id="139"/>
      <w:bookmarkEnd w:id="140"/>
    </w:p>
    <w:p w14:paraId="68328BB1" w14:textId="77777777" w:rsidR="00342A51" w:rsidRPr="0078047F" w:rsidRDefault="00342A51" w:rsidP="001E3E47">
      <w:pPr>
        <w:pStyle w:val="HeadingLevel2"/>
        <w:numPr>
          <w:ilvl w:val="0"/>
          <w:numId w:val="0"/>
        </w:numPr>
        <w:spacing w:after="0"/>
        <w:ind w:left="720" w:hanging="720"/>
        <w:outlineLvl w:val="9"/>
        <w:rPr>
          <w:rFonts w:ascii="Calibri" w:hAnsi="Calibri" w:cs="Calibri"/>
          <w:sz w:val="22"/>
        </w:rPr>
      </w:pPr>
    </w:p>
    <w:p w14:paraId="761AF83D" w14:textId="794AE14B" w:rsidR="00DB6DA7" w:rsidRPr="0078047F" w:rsidRDefault="00F54C33" w:rsidP="000046BE">
      <w:pPr>
        <w:pStyle w:val="Heading1"/>
        <w:spacing w:before="0" w:after="0" w:line="240" w:lineRule="auto"/>
        <w:ind w:left="567" w:hanging="567"/>
        <w:rPr>
          <w:rFonts w:ascii="Calibri" w:hAnsi="Calibri" w:cs="Calibri"/>
          <w:b/>
          <w:bCs/>
          <w:color w:val="000000" w:themeColor="text1"/>
          <w:sz w:val="22"/>
          <w:szCs w:val="22"/>
        </w:rPr>
      </w:pPr>
      <w:bookmarkStart w:id="141" w:name="_Toc365646738"/>
      <w:bookmarkStart w:id="142" w:name="_Toc514398492"/>
      <w:bookmarkStart w:id="143" w:name="_Toc167270341"/>
      <w:bookmarkStart w:id="144" w:name="_Toc177384337"/>
      <w:bookmarkStart w:id="145" w:name="_Toc177384473"/>
      <w:bookmarkStart w:id="146" w:name="_Toc177384715"/>
      <w:bookmarkStart w:id="147" w:name="_Toc231303783"/>
      <w:r w:rsidRPr="0078047F">
        <w:rPr>
          <w:rFonts w:ascii="Calibri" w:hAnsi="Calibri" w:cs="Calibri"/>
          <w:b/>
          <w:bCs/>
          <w:color w:val="000000" w:themeColor="text1"/>
          <w:sz w:val="22"/>
          <w:szCs w:val="22"/>
        </w:rPr>
        <w:t>1</w:t>
      </w:r>
      <w:r w:rsidR="000532E2">
        <w:rPr>
          <w:rFonts w:ascii="Calibri" w:hAnsi="Calibri" w:cs="Calibri"/>
          <w:b/>
          <w:bCs/>
          <w:color w:val="000000" w:themeColor="text1"/>
          <w:sz w:val="22"/>
          <w:szCs w:val="22"/>
        </w:rPr>
        <w:t>4</w:t>
      </w:r>
      <w:r w:rsidRPr="0078047F">
        <w:rPr>
          <w:rFonts w:ascii="Calibri" w:hAnsi="Calibri" w:cs="Calibri"/>
          <w:b/>
          <w:bCs/>
          <w:color w:val="000000" w:themeColor="text1"/>
          <w:sz w:val="22"/>
          <w:szCs w:val="22"/>
        </w:rPr>
        <w:t xml:space="preserve">. </w:t>
      </w:r>
      <w:r w:rsidR="001E3E47">
        <w:rPr>
          <w:rFonts w:ascii="Calibri" w:hAnsi="Calibri" w:cs="Calibri"/>
          <w:b/>
          <w:bCs/>
          <w:color w:val="000000" w:themeColor="text1"/>
          <w:sz w:val="22"/>
          <w:szCs w:val="22"/>
        </w:rPr>
        <w:tab/>
      </w:r>
      <w:r w:rsidR="00DB6DA7" w:rsidRPr="0078047F">
        <w:rPr>
          <w:rFonts w:ascii="Calibri" w:hAnsi="Calibri" w:cs="Calibri"/>
          <w:b/>
          <w:bCs/>
          <w:color w:val="000000" w:themeColor="text1"/>
          <w:sz w:val="22"/>
          <w:szCs w:val="22"/>
        </w:rPr>
        <w:t>Time off for public duties</w:t>
      </w:r>
      <w:bookmarkEnd w:id="141"/>
      <w:bookmarkEnd w:id="142"/>
      <w:bookmarkEnd w:id="143"/>
      <w:bookmarkEnd w:id="144"/>
      <w:bookmarkEnd w:id="145"/>
      <w:bookmarkEnd w:id="146"/>
      <w:bookmarkEnd w:id="147"/>
    </w:p>
    <w:p w14:paraId="0779F30D" w14:textId="77777777" w:rsidR="001E3E47" w:rsidRDefault="001E3E47" w:rsidP="000046BE">
      <w:pPr>
        <w:pStyle w:val="HeadingLevel2"/>
        <w:numPr>
          <w:ilvl w:val="0"/>
          <w:numId w:val="0"/>
        </w:numPr>
        <w:spacing w:after="0"/>
        <w:ind w:left="567" w:hanging="567"/>
        <w:outlineLvl w:val="9"/>
        <w:rPr>
          <w:rFonts w:ascii="Calibri" w:hAnsi="Calibri" w:cs="Calibri"/>
          <w:sz w:val="22"/>
        </w:rPr>
      </w:pPr>
    </w:p>
    <w:p w14:paraId="03B23147" w14:textId="6D695063" w:rsidR="00DB6DA7" w:rsidRPr="0078047F" w:rsidRDefault="001E3E47" w:rsidP="000046BE">
      <w:pPr>
        <w:pStyle w:val="HeadingLevel2"/>
        <w:numPr>
          <w:ilvl w:val="0"/>
          <w:numId w:val="0"/>
        </w:numPr>
        <w:spacing w:after="0"/>
        <w:ind w:left="567" w:hanging="567"/>
        <w:outlineLvl w:val="9"/>
        <w:rPr>
          <w:rFonts w:ascii="Calibri" w:hAnsi="Calibri" w:cs="Calibri"/>
          <w:sz w:val="22"/>
        </w:rPr>
      </w:pPr>
      <w:r>
        <w:rPr>
          <w:rFonts w:ascii="Calibri" w:hAnsi="Calibri" w:cs="Calibri"/>
          <w:sz w:val="22"/>
        </w:rPr>
        <w:t>1</w:t>
      </w:r>
      <w:r w:rsidR="000532E2">
        <w:rPr>
          <w:rFonts w:ascii="Calibri" w:hAnsi="Calibri" w:cs="Calibri"/>
          <w:sz w:val="22"/>
        </w:rPr>
        <w:t>4</w:t>
      </w:r>
      <w:r>
        <w:rPr>
          <w:rFonts w:ascii="Calibri" w:hAnsi="Calibri" w:cs="Calibri"/>
          <w:sz w:val="22"/>
        </w:rPr>
        <w:t>.1</w:t>
      </w:r>
      <w:r>
        <w:rPr>
          <w:rFonts w:ascii="Calibri" w:hAnsi="Calibri" w:cs="Calibri"/>
          <w:sz w:val="22"/>
        </w:rPr>
        <w:tab/>
      </w:r>
      <w:r w:rsidR="00DB6DA7" w:rsidRPr="0078047F">
        <w:rPr>
          <w:rFonts w:ascii="Calibri" w:hAnsi="Calibri" w:cs="Calibri"/>
          <w:sz w:val="22"/>
        </w:rPr>
        <w:t>HET supports employees to perform certain public duties that they may be committed to undertake and will give them time off to do so where it does not conflict with the operational needs of the school or HET.  HET is not obliged to grant employees paid leave for these purposes. The circumstances in which we are prepared to do so are set out below.</w:t>
      </w:r>
      <w:bookmarkStart w:id="148" w:name="a68245"/>
      <w:bookmarkStart w:id="149" w:name="_Toc283210230"/>
    </w:p>
    <w:p w14:paraId="350C4B4A" w14:textId="77777777" w:rsidR="000370A1" w:rsidRPr="00A65EEE" w:rsidRDefault="000370A1" w:rsidP="000370A1">
      <w:pPr>
        <w:spacing w:after="0" w:line="240" w:lineRule="auto"/>
        <w:rPr>
          <w:rFonts w:ascii="Calibri" w:hAnsi="Calibri" w:cs="Calibri"/>
          <w:b/>
          <w:bCs/>
        </w:rPr>
      </w:pPr>
    </w:p>
    <w:p w14:paraId="661920AC" w14:textId="6E0CED6E" w:rsidR="00DB6DA7" w:rsidRPr="00072379" w:rsidRDefault="499A2BCD" w:rsidP="00072379">
      <w:pPr>
        <w:spacing w:after="0" w:line="240" w:lineRule="auto"/>
        <w:ind w:left="567" w:hanging="567"/>
        <w:rPr>
          <w:rFonts w:ascii="Calibri" w:hAnsi="Calibri" w:cs="Calibri"/>
        </w:rPr>
      </w:pPr>
      <w:r w:rsidRPr="00072379">
        <w:rPr>
          <w:rFonts w:ascii="Calibri" w:hAnsi="Calibri" w:cs="Calibri"/>
        </w:rPr>
        <w:t>1</w:t>
      </w:r>
      <w:r w:rsidR="000532E2">
        <w:rPr>
          <w:rFonts w:ascii="Calibri" w:hAnsi="Calibri" w:cs="Calibri"/>
        </w:rPr>
        <w:t>4</w:t>
      </w:r>
      <w:r w:rsidRPr="00072379">
        <w:rPr>
          <w:rFonts w:ascii="Calibri" w:hAnsi="Calibri" w:cs="Calibri"/>
        </w:rPr>
        <w:t>.</w:t>
      </w:r>
      <w:r w:rsidR="001E3E47" w:rsidRPr="00072379">
        <w:rPr>
          <w:rFonts w:ascii="Calibri" w:hAnsi="Calibri" w:cs="Calibri"/>
        </w:rPr>
        <w:t>2</w:t>
      </w:r>
      <w:r w:rsidR="001E3E47" w:rsidRPr="00072379">
        <w:rPr>
          <w:rFonts w:ascii="Calibri" w:hAnsi="Calibri" w:cs="Calibri"/>
        </w:rPr>
        <w:tab/>
      </w:r>
      <w:r w:rsidR="00DB6DA7" w:rsidRPr="00072379">
        <w:rPr>
          <w:rFonts w:ascii="Calibri" w:hAnsi="Calibri" w:cs="Calibri"/>
          <w:b/>
          <w:bCs/>
        </w:rPr>
        <w:t>Jury service</w:t>
      </w:r>
      <w:bookmarkEnd w:id="148"/>
      <w:bookmarkEnd w:id="149"/>
    </w:p>
    <w:p w14:paraId="0A7BEB7E" w14:textId="77777777" w:rsidR="000370A1" w:rsidRPr="0078047F" w:rsidRDefault="000370A1" w:rsidP="000370A1">
      <w:pPr>
        <w:spacing w:after="0" w:line="240" w:lineRule="auto"/>
        <w:rPr>
          <w:rFonts w:ascii="Calibri" w:hAnsi="Calibri" w:cs="Calibri"/>
          <w:b/>
          <w:bCs/>
        </w:rPr>
      </w:pPr>
    </w:p>
    <w:p w14:paraId="54072649" w14:textId="1B72BC75" w:rsidR="000370A1" w:rsidRPr="0078047F" w:rsidRDefault="001E3E47" w:rsidP="00072379">
      <w:pPr>
        <w:pStyle w:val="HeadingLevel2"/>
        <w:numPr>
          <w:ilvl w:val="0"/>
          <w:numId w:val="0"/>
        </w:numPr>
        <w:spacing w:after="0"/>
        <w:ind w:left="1276" w:hanging="709"/>
        <w:outlineLvl w:val="9"/>
        <w:rPr>
          <w:rFonts w:ascii="Calibri" w:hAnsi="Calibri" w:cs="Calibri"/>
          <w:sz w:val="22"/>
        </w:rPr>
      </w:pPr>
      <w:r>
        <w:rPr>
          <w:rFonts w:ascii="Calibri" w:hAnsi="Calibri" w:cs="Calibri"/>
          <w:sz w:val="22"/>
        </w:rPr>
        <w:t>1</w:t>
      </w:r>
      <w:r w:rsidR="000532E2">
        <w:rPr>
          <w:rFonts w:ascii="Calibri" w:hAnsi="Calibri" w:cs="Calibri"/>
          <w:sz w:val="22"/>
        </w:rPr>
        <w:t>4</w:t>
      </w:r>
      <w:r>
        <w:rPr>
          <w:rFonts w:ascii="Calibri" w:hAnsi="Calibri" w:cs="Calibri"/>
          <w:sz w:val="22"/>
        </w:rPr>
        <w:t>.2.1</w:t>
      </w:r>
      <w:r>
        <w:rPr>
          <w:rFonts w:ascii="Calibri" w:hAnsi="Calibri" w:cs="Calibri"/>
          <w:sz w:val="22"/>
        </w:rPr>
        <w:tab/>
      </w:r>
      <w:r w:rsidR="00DB6DA7" w:rsidRPr="0078047F">
        <w:rPr>
          <w:rFonts w:ascii="Calibri" w:hAnsi="Calibri" w:cs="Calibri"/>
          <w:sz w:val="22"/>
        </w:rPr>
        <w:t>Employees should tell their line manager as soon as they are summoned for jury service and provide a copy of the summons if requested.</w:t>
      </w:r>
    </w:p>
    <w:p w14:paraId="30A16E44" w14:textId="77777777" w:rsidR="000370A1" w:rsidRPr="0078047F" w:rsidRDefault="000370A1" w:rsidP="00072379">
      <w:pPr>
        <w:pStyle w:val="HeadingLevel2"/>
        <w:numPr>
          <w:ilvl w:val="0"/>
          <w:numId w:val="0"/>
        </w:numPr>
        <w:spacing w:after="0"/>
        <w:ind w:left="1276" w:hanging="709"/>
        <w:outlineLvl w:val="9"/>
        <w:rPr>
          <w:rFonts w:ascii="Calibri" w:hAnsi="Calibri" w:cs="Calibri"/>
          <w:sz w:val="22"/>
        </w:rPr>
      </w:pPr>
    </w:p>
    <w:p w14:paraId="49ECF72C" w14:textId="77222D3E" w:rsidR="000370A1" w:rsidRPr="0078047F" w:rsidRDefault="001E3E47" w:rsidP="00072379">
      <w:pPr>
        <w:pStyle w:val="HeadingLevel2"/>
        <w:numPr>
          <w:ilvl w:val="0"/>
          <w:numId w:val="0"/>
        </w:numPr>
        <w:spacing w:after="0"/>
        <w:ind w:left="1276" w:hanging="709"/>
        <w:outlineLvl w:val="9"/>
        <w:rPr>
          <w:rFonts w:ascii="Calibri" w:hAnsi="Calibri" w:cs="Calibri"/>
          <w:sz w:val="22"/>
        </w:rPr>
      </w:pPr>
      <w:r>
        <w:rPr>
          <w:rFonts w:ascii="Calibri" w:hAnsi="Calibri" w:cs="Calibri"/>
          <w:sz w:val="22"/>
        </w:rPr>
        <w:t>1</w:t>
      </w:r>
      <w:r w:rsidR="000532E2">
        <w:rPr>
          <w:rFonts w:ascii="Calibri" w:hAnsi="Calibri" w:cs="Calibri"/>
          <w:sz w:val="22"/>
        </w:rPr>
        <w:t>4</w:t>
      </w:r>
      <w:r>
        <w:rPr>
          <w:rFonts w:ascii="Calibri" w:hAnsi="Calibri" w:cs="Calibri"/>
          <w:sz w:val="22"/>
        </w:rPr>
        <w:t>.2.2</w:t>
      </w:r>
      <w:r>
        <w:rPr>
          <w:rFonts w:ascii="Calibri" w:hAnsi="Calibri" w:cs="Calibri"/>
          <w:sz w:val="22"/>
        </w:rPr>
        <w:tab/>
      </w:r>
      <w:r w:rsidR="00DB6DA7" w:rsidRPr="0078047F">
        <w:rPr>
          <w:rFonts w:ascii="Calibri" w:hAnsi="Calibri" w:cs="Calibri"/>
          <w:sz w:val="22"/>
        </w:rPr>
        <w:t>Depending on the demands of the school or HET it may be requested that the employee applies to be excused from or have the jury service deferred.</w:t>
      </w:r>
    </w:p>
    <w:p w14:paraId="189CA126" w14:textId="77777777" w:rsidR="000370A1" w:rsidRPr="0078047F" w:rsidRDefault="000370A1" w:rsidP="00072379">
      <w:pPr>
        <w:pStyle w:val="HeadingLevel2"/>
        <w:numPr>
          <w:ilvl w:val="0"/>
          <w:numId w:val="0"/>
        </w:numPr>
        <w:spacing w:after="0"/>
        <w:ind w:left="1276" w:hanging="709"/>
        <w:outlineLvl w:val="9"/>
        <w:rPr>
          <w:rFonts w:ascii="Calibri" w:hAnsi="Calibri" w:cs="Calibri"/>
          <w:sz w:val="22"/>
        </w:rPr>
      </w:pPr>
    </w:p>
    <w:p w14:paraId="7B90CF49" w14:textId="18DA5D64" w:rsidR="00DB6DA7" w:rsidRPr="00054712" w:rsidRDefault="001E3E47" w:rsidP="00054712">
      <w:pPr>
        <w:pStyle w:val="BodyText4"/>
        <w:spacing w:after="0"/>
        <w:ind w:left="1276" w:hanging="709"/>
        <w:rPr>
          <w:rFonts w:ascii="Calibri" w:hAnsi="Calibri" w:cs="Calibri"/>
          <w:sz w:val="22"/>
          <w:szCs w:val="22"/>
        </w:rPr>
      </w:pPr>
      <w:r w:rsidRPr="00054712">
        <w:rPr>
          <w:rFonts w:ascii="Calibri" w:hAnsi="Calibri" w:cs="Calibri"/>
          <w:sz w:val="22"/>
          <w:szCs w:val="22"/>
        </w:rPr>
        <w:t>1</w:t>
      </w:r>
      <w:r w:rsidR="000532E2">
        <w:rPr>
          <w:rFonts w:ascii="Calibri" w:hAnsi="Calibri" w:cs="Calibri"/>
          <w:sz w:val="22"/>
          <w:szCs w:val="22"/>
        </w:rPr>
        <w:t>4</w:t>
      </w:r>
      <w:r w:rsidRPr="00054712">
        <w:rPr>
          <w:rFonts w:ascii="Calibri" w:hAnsi="Calibri" w:cs="Calibri"/>
          <w:sz w:val="22"/>
          <w:szCs w:val="22"/>
        </w:rPr>
        <w:t>.2.3</w:t>
      </w:r>
      <w:r w:rsidRPr="00054712">
        <w:rPr>
          <w:rFonts w:ascii="Calibri" w:hAnsi="Calibri" w:cs="Calibri"/>
          <w:sz w:val="22"/>
          <w:szCs w:val="22"/>
        </w:rPr>
        <w:tab/>
      </w:r>
      <w:r w:rsidR="0043287E" w:rsidRPr="00054712">
        <w:rPr>
          <w:rFonts w:ascii="Calibri" w:hAnsi="Calibri" w:cs="Calibri"/>
          <w:sz w:val="22"/>
          <w:szCs w:val="22"/>
        </w:rPr>
        <w:t>HET</w:t>
      </w:r>
      <w:r w:rsidR="00E9021C" w:rsidRPr="00054712">
        <w:rPr>
          <w:rFonts w:ascii="Calibri" w:hAnsi="Calibri" w:cs="Calibri"/>
          <w:sz w:val="22"/>
          <w:szCs w:val="22"/>
        </w:rPr>
        <w:t xml:space="preserve">, although not required to do so, </w:t>
      </w:r>
      <w:r w:rsidR="00086A0B" w:rsidRPr="00054712">
        <w:rPr>
          <w:rFonts w:ascii="Calibri" w:hAnsi="Calibri" w:cs="Calibri"/>
          <w:sz w:val="22"/>
          <w:szCs w:val="22"/>
        </w:rPr>
        <w:t xml:space="preserve">will </w:t>
      </w:r>
      <w:r w:rsidR="00DB6DA7" w:rsidRPr="00054712">
        <w:rPr>
          <w:rFonts w:ascii="Calibri" w:hAnsi="Calibri" w:cs="Calibri"/>
          <w:sz w:val="22"/>
          <w:szCs w:val="22"/>
        </w:rPr>
        <w:t>pay employees who are doing jury service</w:t>
      </w:r>
      <w:r w:rsidR="00E9021C" w:rsidRPr="00054712">
        <w:rPr>
          <w:rFonts w:ascii="Calibri" w:hAnsi="Calibri" w:cs="Calibri"/>
          <w:sz w:val="22"/>
          <w:szCs w:val="22"/>
        </w:rPr>
        <w:t xml:space="preserve"> </w:t>
      </w:r>
      <w:r w:rsidR="00DB6DA7" w:rsidRPr="00054712">
        <w:rPr>
          <w:rFonts w:ascii="Calibri" w:hAnsi="Calibri" w:cs="Calibri"/>
          <w:sz w:val="22"/>
          <w:szCs w:val="22"/>
        </w:rPr>
        <w:t>for up to 10 working days.  Payment for time off beyond 10 working days may be paid at our discretion</w:t>
      </w:r>
      <w:bookmarkStart w:id="150" w:name="a833255"/>
      <w:bookmarkStart w:id="151" w:name="_Toc283210231"/>
      <w:r w:rsidR="00DB6DA7" w:rsidRPr="00054712">
        <w:rPr>
          <w:rFonts w:ascii="Calibri" w:hAnsi="Calibri" w:cs="Calibri"/>
          <w:sz w:val="22"/>
          <w:szCs w:val="22"/>
        </w:rPr>
        <w:t>.</w:t>
      </w:r>
      <w:r w:rsidR="00E9021C" w:rsidRPr="00054712">
        <w:rPr>
          <w:rFonts w:ascii="Calibri" w:hAnsi="Calibri" w:cs="Calibri"/>
          <w:sz w:val="22"/>
          <w:szCs w:val="22"/>
        </w:rPr>
        <w:t xml:space="preserve"> </w:t>
      </w:r>
      <w:r w:rsidR="0043287E" w:rsidRPr="00054712">
        <w:rPr>
          <w:rFonts w:ascii="Calibri" w:hAnsi="Calibri" w:cs="Calibri"/>
          <w:sz w:val="22"/>
          <w:szCs w:val="22"/>
        </w:rPr>
        <w:t>Employees are not required to complete a claim form from the court for loss of earnings.</w:t>
      </w:r>
    </w:p>
    <w:p w14:paraId="5FBC3718" w14:textId="77777777" w:rsidR="000370A1" w:rsidRPr="0078047F" w:rsidRDefault="000370A1" w:rsidP="1D1DC0AA">
      <w:pPr>
        <w:spacing w:after="0" w:line="240" w:lineRule="auto"/>
        <w:rPr>
          <w:rFonts w:ascii="Calibri" w:hAnsi="Calibri" w:cs="Calibri"/>
          <w:b/>
          <w:bCs/>
          <w:i/>
          <w:iCs/>
        </w:rPr>
      </w:pPr>
    </w:p>
    <w:p w14:paraId="7D6D2C2F" w14:textId="2F2D730B" w:rsidR="00DB6DA7" w:rsidRPr="00086A0B" w:rsidRDefault="000370A1" w:rsidP="00086A0B">
      <w:pPr>
        <w:spacing w:after="0" w:line="240" w:lineRule="auto"/>
        <w:ind w:left="567" w:hanging="567"/>
        <w:rPr>
          <w:rFonts w:ascii="Calibri" w:hAnsi="Calibri" w:cs="Calibri"/>
        </w:rPr>
      </w:pPr>
      <w:r w:rsidRPr="00086A0B">
        <w:rPr>
          <w:rFonts w:ascii="Calibri" w:hAnsi="Calibri" w:cs="Calibri"/>
        </w:rPr>
        <w:t>1</w:t>
      </w:r>
      <w:r w:rsidR="000532E2">
        <w:rPr>
          <w:rFonts w:ascii="Calibri" w:hAnsi="Calibri" w:cs="Calibri"/>
        </w:rPr>
        <w:t>4</w:t>
      </w:r>
      <w:r w:rsidR="4BD94342" w:rsidRPr="00086A0B">
        <w:rPr>
          <w:rFonts w:ascii="Calibri" w:hAnsi="Calibri" w:cs="Calibri"/>
        </w:rPr>
        <w:t>.</w:t>
      </w:r>
      <w:r w:rsidR="001E3E47" w:rsidRPr="00086A0B">
        <w:rPr>
          <w:rFonts w:ascii="Calibri" w:hAnsi="Calibri" w:cs="Calibri"/>
        </w:rPr>
        <w:t>3</w:t>
      </w:r>
      <w:r w:rsidR="4BD94342" w:rsidRPr="00086A0B">
        <w:rPr>
          <w:rFonts w:ascii="Calibri" w:hAnsi="Calibri" w:cs="Calibri"/>
        </w:rPr>
        <w:t xml:space="preserve"> </w:t>
      </w:r>
      <w:r w:rsidR="001E3E47" w:rsidRPr="00086A0B">
        <w:rPr>
          <w:rFonts w:ascii="Calibri" w:hAnsi="Calibri" w:cs="Calibri"/>
        </w:rPr>
        <w:tab/>
      </w:r>
      <w:r w:rsidR="00DB6DA7" w:rsidRPr="00086A0B">
        <w:rPr>
          <w:rFonts w:ascii="Calibri" w:hAnsi="Calibri" w:cs="Calibri"/>
          <w:b/>
          <w:bCs/>
        </w:rPr>
        <w:t>Voluntary public service</w:t>
      </w:r>
      <w:bookmarkEnd w:id="150"/>
      <w:bookmarkEnd w:id="151"/>
    </w:p>
    <w:p w14:paraId="28474B05" w14:textId="77777777" w:rsidR="001E3E47" w:rsidRPr="0078047F" w:rsidRDefault="001E3E47" w:rsidP="000370A1">
      <w:pPr>
        <w:spacing w:after="0" w:line="240" w:lineRule="auto"/>
        <w:rPr>
          <w:rFonts w:ascii="Calibri" w:hAnsi="Calibri" w:cs="Calibri"/>
          <w:b/>
          <w:bCs/>
        </w:rPr>
      </w:pPr>
    </w:p>
    <w:p w14:paraId="7BC809B6" w14:textId="77078948" w:rsidR="00BD7D45" w:rsidRPr="00054712" w:rsidRDefault="001E3E47" w:rsidP="00054712">
      <w:pPr>
        <w:pStyle w:val="BodyText4"/>
        <w:spacing w:after="0"/>
        <w:ind w:left="1418" w:hanging="851"/>
        <w:rPr>
          <w:rFonts w:ascii="Calibri" w:hAnsi="Calibri" w:cs="Calibri"/>
          <w:sz w:val="22"/>
          <w:szCs w:val="22"/>
        </w:rPr>
      </w:pPr>
      <w:r w:rsidRPr="00054712">
        <w:rPr>
          <w:rFonts w:ascii="Calibri" w:hAnsi="Calibri" w:cs="Calibri"/>
          <w:sz w:val="22"/>
          <w:szCs w:val="22"/>
        </w:rPr>
        <w:t>1</w:t>
      </w:r>
      <w:r w:rsidR="000532E2">
        <w:rPr>
          <w:rFonts w:ascii="Calibri" w:hAnsi="Calibri" w:cs="Calibri"/>
          <w:sz w:val="22"/>
          <w:szCs w:val="22"/>
        </w:rPr>
        <w:t>4</w:t>
      </w:r>
      <w:r w:rsidRPr="00054712">
        <w:rPr>
          <w:rFonts w:ascii="Calibri" w:hAnsi="Calibri" w:cs="Calibri"/>
          <w:sz w:val="22"/>
          <w:szCs w:val="22"/>
        </w:rPr>
        <w:t>.3.1</w:t>
      </w:r>
      <w:r w:rsidRPr="00054712">
        <w:rPr>
          <w:rFonts w:ascii="Calibri" w:hAnsi="Calibri" w:cs="Calibri"/>
          <w:sz w:val="22"/>
          <w:szCs w:val="22"/>
        </w:rPr>
        <w:tab/>
      </w:r>
      <w:r w:rsidR="00DB6DA7" w:rsidRPr="00054712">
        <w:rPr>
          <w:rFonts w:ascii="Calibri" w:hAnsi="Calibri" w:cs="Calibri"/>
          <w:sz w:val="22"/>
          <w:szCs w:val="22"/>
        </w:rPr>
        <w:t>Employees are entitled to a reasonable amount of</w:t>
      </w:r>
      <w:r w:rsidR="003771A2" w:rsidRPr="00054712">
        <w:rPr>
          <w:rFonts w:ascii="Calibri" w:hAnsi="Calibri" w:cs="Calibri"/>
          <w:sz w:val="22"/>
          <w:szCs w:val="22"/>
        </w:rPr>
        <w:t xml:space="preserve"> paid </w:t>
      </w:r>
      <w:r w:rsidR="00DB6DA7" w:rsidRPr="00054712">
        <w:rPr>
          <w:rFonts w:ascii="Calibri" w:hAnsi="Calibri" w:cs="Calibri"/>
          <w:sz w:val="22"/>
          <w:szCs w:val="22"/>
        </w:rPr>
        <w:t xml:space="preserve">time off work to carry out certain public duties.  </w:t>
      </w:r>
      <w:r w:rsidR="00BD7D45" w:rsidRPr="00054712">
        <w:rPr>
          <w:rFonts w:ascii="Calibri" w:hAnsi="Calibri" w:cs="Calibri"/>
          <w:sz w:val="22"/>
          <w:szCs w:val="22"/>
        </w:rPr>
        <w:t>The amount of time-off is at the discretion of the line manage</w:t>
      </w:r>
      <w:r w:rsidR="003771A2" w:rsidRPr="00054712">
        <w:rPr>
          <w:rFonts w:ascii="Calibri" w:hAnsi="Calibri" w:cs="Calibri"/>
          <w:sz w:val="22"/>
          <w:szCs w:val="22"/>
        </w:rPr>
        <w:t xml:space="preserve"> and the organisational capacity. </w:t>
      </w:r>
      <w:r w:rsidR="00BD7D45" w:rsidRPr="00054712">
        <w:rPr>
          <w:rFonts w:ascii="Calibri" w:hAnsi="Calibri" w:cs="Calibri"/>
          <w:sz w:val="22"/>
          <w:szCs w:val="22"/>
        </w:rPr>
        <w:t xml:space="preserve"> Each case will be considered on its merits. </w:t>
      </w:r>
    </w:p>
    <w:p w14:paraId="54B0AEC9" w14:textId="77777777" w:rsidR="007D5F7E" w:rsidRPr="00054712" w:rsidRDefault="007D5F7E" w:rsidP="00054712">
      <w:pPr>
        <w:pStyle w:val="BodyText4"/>
        <w:spacing w:after="0"/>
        <w:ind w:left="1418" w:hanging="851"/>
        <w:rPr>
          <w:rFonts w:ascii="Calibri" w:hAnsi="Calibri" w:cs="Calibri"/>
          <w:sz w:val="22"/>
          <w:szCs w:val="22"/>
        </w:rPr>
      </w:pPr>
    </w:p>
    <w:p w14:paraId="5500EBD9" w14:textId="33553601" w:rsidR="00DB6DA7" w:rsidRPr="00054712" w:rsidRDefault="001E3E47" w:rsidP="00054712">
      <w:pPr>
        <w:pStyle w:val="BodyText4"/>
        <w:spacing w:after="0"/>
        <w:ind w:left="1418" w:hanging="851"/>
        <w:rPr>
          <w:rFonts w:ascii="Calibri" w:hAnsi="Calibri" w:cs="Calibri"/>
          <w:sz w:val="22"/>
          <w:szCs w:val="22"/>
        </w:rPr>
      </w:pPr>
      <w:r w:rsidRPr="00054712">
        <w:rPr>
          <w:rFonts w:ascii="Calibri" w:hAnsi="Calibri" w:cs="Calibri"/>
          <w:sz w:val="22"/>
          <w:szCs w:val="22"/>
        </w:rPr>
        <w:t>1</w:t>
      </w:r>
      <w:r w:rsidR="000532E2">
        <w:rPr>
          <w:rFonts w:ascii="Calibri" w:hAnsi="Calibri" w:cs="Calibri"/>
          <w:sz w:val="22"/>
          <w:szCs w:val="22"/>
        </w:rPr>
        <w:t>4</w:t>
      </w:r>
      <w:r w:rsidRPr="00054712">
        <w:rPr>
          <w:rFonts w:ascii="Calibri" w:hAnsi="Calibri" w:cs="Calibri"/>
          <w:sz w:val="22"/>
          <w:szCs w:val="22"/>
        </w:rPr>
        <w:t>.3.2</w:t>
      </w:r>
      <w:r w:rsidRPr="00054712">
        <w:rPr>
          <w:rFonts w:ascii="Calibri" w:hAnsi="Calibri" w:cs="Calibri"/>
          <w:sz w:val="22"/>
          <w:szCs w:val="22"/>
        </w:rPr>
        <w:tab/>
      </w:r>
      <w:r w:rsidR="00DB6DA7" w:rsidRPr="00054712">
        <w:rPr>
          <w:rFonts w:ascii="Calibri" w:hAnsi="Calibri" w:cs="Calibri"/>
          <w:sz w:val="22"/>
          <w:szCs w:val="22"/>
        </w:rPr>
        <w:t>Public service duties include service as a:</w:t>
      </w:r>
    </w:p>
    <w:p w14:paraId="7C952626" w14:textId="77777777" w:rsidR="00A65EEE" w:rsidRPr="0078047F" w:rsidRDefault="00A65EEE" w:rsidP="001E3E47">
      <w:pPr>
        <w:pStyle w:val="HeadingLevel2"/>
        <w:numPr>
          <w:ilvl w:val="0"/>
          <w:numId w:val="0"/>
        </w:numPr>
        <w:spacing w:after="0"/>
        <w:ind w:left="720"/>
        <w:outlineLvl w:val="9"/>
        <w:rPr>
          <w:rFonts w:ascii="Calibri" w:hAnsi="Calibri" w:cs="Calibri"/>
          <w:sz w:val="22"/>
        </w:rPr>
      </w:pPr>
    </w:p>
    <w:p w14:paraId="1F64BD00" w14:textId="51E969F4" w:rsidR="00DB6DA7" w:rsidRPr="00681BB5" w:rsidRDefault="00DB6DA7" w:rsidP="001006C8">
      <w:pPr>
        <w:pStyle w:val="BodyText4"/>
        <w:numPr>
          <w:ilvl w:val="1"/>
          <w:numId w:val="19"/>
        </w:numPr>
        <w:spacing w:after="0"/>
        <w:ind w:left="1843" w:hanging="425"/>
        <w:rPr>
          <w:rFonts w:ascii="Calibri" w:hAnsi="Calibri" w:cs="Calibri"/>
          <w:sz w:val="22"/>
          <w:szCs w:val="22"/>
        </w:rPr>
      </w:pPr>
      <w:r w:rsidRPr="00681BB5">
        <w:rPr>
          <w:rFonts w:ascii="Calibri" w:hAnsi="Calibri" w:cs="Calibri"/>
          <w:sz w:val="22"/>
          <w:szCs w:val="22"/>
        </w:rPr>
        <w:t xml:space="preserve">Tribunal </w:t>
      </w:r>
      <w:r w:rsidR="00095A0D" w:rsidRPr="00681BB5">
        <w:rPr>
          <w:rFonts w:ascii="Calibri" w:hAnsi="Calibri" w:cs="Calibri"/>
          <w:sz w:val="22"/>
          <w:szCs w:val="22"/>
        </w:rPr>
        <w:t>member.</w:t>
      </w:r>
    </w:p>
    <w:p w14:paraId="76B36251" w14:textId="0292A942" w:rsidR="00DB6DA7" w:rsidRPr="00681BB5" w:rsidRDefault="00095A0D" w:rsidP="001006C8">
      <w:pPr>
        <w:pStyle w:val="BodyText4"/>
        <w:numPr>
          <w:ilvl w:val="1"/>
          <w:numId w:val="19"/>
        </w:numPr>
        <w:spacing w:after="0"/>
        <w:ind w:left="1843" w:hanging="425"/>
        <w:rPr>
          <w:rFonts w:ascii="Calibri" w:hAnsi="Calibri" w:cs="Calibri"/>
          <w:sz w:val="22"/>
          <w:szCs w:val="22"/>
        </w:rPr>
      </w:pPr>
      <w:r w:rsidRPr="00681BB5">
        <w:rPr>
          <w:rFonts w:ascii="Calibri" w:hAnsi="Calibri" w:cs="Calibri"/>
          <w:sz w:val="22"/>
          <w:szCs w:val="22"/>
        </w:rPr>
        <w:t>Magistrate.</w:t>
      </w:r>
    </w:p>
    <w:p w14:paraId="5ACFBBE7" w14:textId="4F7406DE" w:rsidR="00DB6DA7" w:rsidRPr="00681BB5" w:rsidRDefault="00DB6DA7" w:rsidP="001006C8">
      <w:pPr>
        <w:pStyle w:val="BodyText4"/>
        <w:numPr>
          <w:ilvl w:val="1"/>
          <w:numId w:val="19"/>
        </w:numPr>
        <w:spacing w:after="0"/>
        <w:ind w:left="1843" w:hanging="425"/>
        <w:rPr>
          <w:rFonts w:ascii="Calibri" w:hAnsi="Calibri" w:cs="Calibri"/>
          <w:sz w:val="22"/>
          <w:szCs w:val="22"/>
        </w:rPr>
      </w:pPr>
      <w:r w:rsidRPr="00681BB5">
        <w:rPr>
          <w:rFonts w:ascii="Calibri" w:hAnsi="Calibri" w:cs="Calibri"/>
          <w:sz w:val="22"/>
          <w:szCs w:val="22"/>
        </w:rPr>
        <w:t xml:space="preserve">Local </w:t>
      </w:r>
      <w:r w:rsidR="00095A0D" w:rsidRPr="00681BB5">
        <w:rPr>
          <w:rFonts w:ascii="Calibri" w:hAnsi="Calibri" w:cs="Calibri"/>
          <w:sz w:val="22"/>
          <w:szCs w:val="22"/>
        </w:rPr>
        <w:t>councillor.</w:t>
      </w:r>
    </w:p>
    <w:p w14:paraId="6E687E22" w14:textId="31384DD7" w:rsidR="00DB6DA7" w:rsidRPr="00681BB5" w:rsidRDefault="00DB6DA7" w:rsidP="001006C8">
      <w:pPr>
        <w:pStyle w:val="BodyText4"/>
        <w:numPr>
          <w:ilvl w:val="1"/>
          <w:numId w:val="19"/>
        </w:numPr>
        <w:spacing w:after="0"/>
        <w:ind w:left="1843" w:hanging="425"/>
        <w:rPr>
          <w:rFonts w:ascii="Calibri" w:hAnsi="Calibri" w:cs="Calibri"/>
          <w:sz w:val="22"/>
          <w:szCs w:val="22"/>
        </w:rPr>
      </w:pPr>
      <w:r w:rsidRPr="00681BB5">
        <w:rPr>
          <w:rFonts w:ascii="Calibri" w:hAnsi="Calibri" w:cs="Calibri"/>
          <w:sz w:val="22"/>
          <w:szCs w:val="22"/>
        </w:rPr>
        <w:t xml:space="preserve">Member of an NHS </w:t>
      </w:r>
      <w:r w:rsidR="00095A0D" w:rsidRPr="00681BB5">
        <w:rPr>
          <w:rFonts w:ascii="Calibri" w:hAnsi="Calibri" w:cs="Calibri"/>
          <w:sz w:val="22"/>
          <w:szCs w:val="22"/>
        </w:rPr>
        <w:t>Trust.</w:t>
      </w:r>
    </w:p>
    <w:p w14:paraId="39BBC9CD" w14:textId="580EFDC2" w:rsidR="00DB6DA7" w:rsidRPr="00681BB5" w:rsidRDefault="00DB6DA7" w:rsidP="001006C8">
      <w:pPr>
        <w:pStyle w:val="BodyText4"/>
        <w:numPr>
          <w:ilvl w:val="1"/>
          <w:numId w:val="19"/>
        </w:numPr>
        <w:spacing w:after="0"/>
        <w:ind w:left="1843" w:hanging="425"/>
        <w:rPr>
          <w:rFonts w:ascii="Calibri" w:hAnsi="Calibri" w:cs="Calibri"/>
          <w:sz w:val="22"/>
          <w:szCs w:val="22"/>
        </w:rPr>
      </w:pPr>
      <w:r w:rsidRPr="00681BB5">
        <w:rPr>
          <w:rFonts w:ascii="Calibri" w:hAnsi="Calibri" w:cs="Calibri"/>
          <w:sz w:val="22"/>
          <w:szCs w:val="22"/>
        </w:rPr>
        <w:t xml:space="preserve">Prison </w:t>
      </w:r>
      <w:r w:rsidR="00095A0D" w:rsidRPr="00681BB5">
        <w:rPr>
          <w:rFonts w:ascii="Calibri" w:hAnsi="Calibri" w:cs="Calibri"/>
          <w:sz w:val="22"/>
          <w:szCs w:val="22"/>
        </w:rPr>
        <w:t>visitor.</w:t>
      </w:r>
    </w:p>
    <w:p w14:paraId="7439833A" w14:textId="5229CE59" w:rsidR="00DB6DA7" w:rsidRPr="00681BB5" w:rsidRDefault="00DB6DA7" w:rsidP="001006C8">
      <w:pPr>
        <w:pStyle w:val="BodyText4"/>
        <w:numPr>
          <w:ilvl w:val="1"/>
          <w:numId w:val="19"/>
        </w:numPr>
        <w:spacing w:after="0"/>
        <w:ind w:left="1843" w:hanging="425"/>
        <w:rPr>
          <w:rFonts w:ascii="Calibri" w:hAnsi="Calibri" w:cs="Calibri"/>
          <w:sz w:val="22"/>
          <w:szCs w:val="22"/>
        </w:rPr>
      </w:pPr>
      <w:r w:rsidRPr="00681BB5">
        <w:rPr>
          <w:rFonts w:ascii="Calibri" w:hAnsi="Calibri" w:cs="Calibri"/>
          <w:sz w:val="22"/>
          <w:szCs w:val="22"/>
        </w:rPr>
        <w:t xml:space="preserve">Lay visitor to police </w:t>
      </w:r>
      <w:r w:rsidR="00095A0D" w:rsidRPr="00681BB5">
        <w:rPr>
          <w:rFonts w:ascii="Calibri" w:hAnsi="Calibri" w:cs="Calibri"/>
          <w:sz w:val="22"/>
          <w:szCs w:val="22"/>
        </w:rPr>
        <w:t>stations.</w:t>
      </w:r>
    </w:p>
    <w:p w14:paraId="5D6C4C64" w14:textId="0EC9D65E" w:rsidR="00DB6DA7" w:rsidRPr="00681BB5" w:rsidRDefault="00DB6DA7" w:rsidP="001006C8">
      <w:pPr>
        <w:pStyle w:val="BodyText4"/>
        <w:numPr>
          <w:ilvl w:val="1"/>
          <w:numId w:val="19"/>
        </w:numPr>
        <w:spacing w:after="0"/>
        <w:ind w:left="1843" w:hanging="425"/>
        <w:rPr>
          <w:rFonts w:ascii="Calibri" w:hAnsi="Calibri" w:cs="Calibri"/>
          <w:sz w:val="22"/>
          <w:szCs w:val="22"/>
        </w:rPr>
      </w:pPr>
      <w:r w:rsidRPr="00681BB5">
        <w:rPr>
          <w:rFonts w:ascii="Calibri" w:hAnsi="Calibri" w:cs="Calibri"/>
          <w:sz w:val="22"/>
          <w:szCs w:val="22"/>
        </w:rPr>
        <w:t>School/Academy/Trust governor.</w:t>
      </w:r>
    </w:p>
    <w:p w14:paraId="070603A1" w14:textId="77777777" w:rsidR="00E965BD" w:rsidRPr="0078047F" w:rsidRDefault="00E965BD" w:rsidP="001E3E47">
      <w:pPr>
        <w:pStyle w:val="HeadingLevel3"/>
        <w:numPr>
          <w:ilvl w:val="0"/>
          <w:numId w:val="0"/>
        </w:numPr>
        <w:spacing w:after="0"/>
        <w:ind w:left="1843" w:hanging="283"/>
        <w:outlineLvl w:val="9"/>
        <w:rPr>
          <w:rFonts w:ascii="Calibri" w:hAnsi="Calibri" w:cs="Calibri"/>
          <w:sz w:val="22"/>
        </w:rPr>
      </w:pPr>
    </w:p>
    <w:p w14:paraId="1EBB9024" w14:textId="594EB3B4" w:rsidR="00DB6DA7" w:rsidRPr="00054712" w:rsidRDefault="001E3E47" w:rsidP="00054712">
      <w:pPr>
        <w:pStyle w:val="BodyText4"/>
        <w:spacing w:after="0"/>
        <w:ind w:left="1418" w:hanging="851"/>
        <w:rPr>
          <w:rFonts w:ascii="Calibri" w:hAnsi="Calibri" w:cs="Calibri"/>
          <w:sz w:val="22"/>
          <w:szCs w:val="22"/>
        </w:rPr>
      </w:pPr>
      <w:r w:rsidRPr="00054712">
        <w:rPr>
          <w:rFonts w:ascii="Calibri" w:hAnsi="Calibri" w:cs="Calibri"/>
          <w:sz w:val="22"/>
          <w:szCs w:val="22"/>
        </w:rPr>
        <w:t>1</w:t>
      </w:r>
      <w:r w:rsidR="000532E2">
        <w:rPr>
          <w:rFonts w:ascii="Calibri" w:hAnsi="Calibri" w:cs="Calibri"/>
          <w:sz w:val="22"/>
          <w:szCs w:val="22"/>
        </w:rPr>
        <w:t>4</w:t>
      </w:r>
      <w:r w:rsidRPr="00054712">
        <w:rPr>
          <w:rFonts w:ascii="Calibri" w:hAnsi="Calibri" w:cs="Calibri"/>
          <w:sz w:val="22"/>
          <w:szCs w:val="22"/>
        </w:rPr>
        <w:t>.3.3</w:t>
      </w:r>
      <w:r w:rsidRPr="00054712">
        <w:rPr>
          <w:rFonts w:ascii="Calibri" w:hAnsi="Calibri" w:cs="Calibri"/>
          <w:sz w:val="22"/>
          <w:szCs w:val="22"/>
        </w:rPr>
        <w:tab/>
      </w:r>
      <w:r w:rsidR="00DB6DA7" w:rsidRPr="00054712">
        <w:rPr>
          <w:rFonts w:ascii="Calibri" w:hAnsi="Calibri" w:cs="Calibri"/>
          <w:sz w:val="22"/>
          <w:szCs w:val="22"/>
        </w:rPr>
        <w:t>If an employee is unsure whether a public service is covered by this policy, they should speak to their line manager or HET HR.</w:t>
      </w:r>
    </w:p>
    <w:p w14:paraId="2CDA7F72" w14:textId="77777777" w:rsidR="00C75E08" w:rsidRPr="00054712" w:rsidRDefault="00C75E08" w:rsidP="00054712">
      <w:pPr>
        <w:pStyle w:val="BodyText4"/>
        <w:spacing w:after="0"/>
        <w:ind w:left="1418" w:hanging="851"/>
        <w:rPr>
          <w:rFonts w:ascii="Calibri" w:hAnsi="Calibri" w:cs="Calibri"/>
          <w:sz w:val="22"/>
          <w:szCs w:val="22"/>
        </w:rPr>
      </w:pPr>
    </w:p>
    <w:p w14:paraId="1C957991" w14:textId="2C76E591" w:rsidR="00DB6DA7" w:rsidRPr="00054712" w:rsidRDefault="00C92EBA" w:rsidP="00054712">
      <w:pPr>
        <w:pStyle w:val="BodyText4"/>
        <w:spacing w:after="0"/>
        <w:ind w:left="1418" w:hanging="851"/>
        <w:rPr>
          <w:rFonts w:ascii="Calibri" w:hAnsi="Calibri" w:cs="Calibri"/>
          <w:sz w:val="22"/>
          <w:szCs w:val="22"/>
        </w:rPr>
      </w:pPr>
      <w:r w:rsidRPr="00054712">
        <w:rPr>
          <w:rFonts w:ascii="Calibri" w:hAnsi="Calibri" w:cs="Calibri"/>
          <w:sz w:val="22"/>
          <w:szCs w:val="22"/>
        </w:rPr>
        <w:t>1</w:t>
      </w:r>
      <w:r w:rsidR="000532E2">
        <w:rPr>
          <w:rFonts w:ascii="Calibri" w:hAnsi="Calibri" w:cs="Calibri"/>
          <w:sz w:val="22"/>
          <w:szCs w:val="22"/>
        </w:rPr>
        <w:t>4</w:t>
      </w:r>
      <w:r w:rsidRPr="00054712">
        <w:rPr>
          <w:rFonts w:ascii="Calibri" w:hAnsi="Calibri" w:cs="Calibri"/>
          <w:sz w:val="22"/>
          <w:szCs w:val="22"/>
        </w:rPr>
        <w:t>.3.4</w:t>
      </w:r>
      <w:r w:rsidRPr="00054712">
        <w:rPr>
          <w:rFonts w:ascii="Calibri" w:hAnsi="Calibri" w:cs="Calibri"/>
          <w:sz w:val="22"/>
          <w:szCs w:val="22"/>
        </w:rPr>
        <w:tab/>
      </w:r>
      <w:r w:rsidR="00DB6DA7" w:rsidRPr="00054712">
        <w:rPr>
          <w:rFonts w:ascii="Calibri" w:hAnsi="Calibri" w:cs="Calibri"/>
          <w:sz w:val="22"/>
          <w:szCs w:val="22"/>
        </w:rPr>
        <w:t>As soon as an employee is aware that they will require time off for performance of a public service they should notify in writing, providing full details of the time off that is being requested and the reasons for the request.</w:t>
      </w:r>
    </w:p>
    <w:p w14:paraId="2EDAF81F" w14:textId="77777777" w:rsidR="00C75E08" w:rsidRPr="00054712" w:rsidRDefault="00C75E08" w:rsidP="00054712">
      <w:pPr>
        <w:pStyle w:val="BodyText4"/>
        <w:spacing w:after="0"/>
        <w:ind w:left="1418" w:hanging="851"/>
        <w:rPr>
          <w:rFonts w:ascii="Calibri" w:hAnsi="Calibri" w:cs="Calibri"/>
          <w:sz w:val="22"/>
          <w:szCs w:val="22"/>
        </w:rPr>
      </w:pPr>
    </w:p>
    <w:p w14:paraId="2D6563E7" w14:textId="214A4AB3" w:rsidR="00DB6DA7" w:rsidRPr="00054712" w:rsidRDefault="00C92EBA" w:rsidP="00054712">
      <w:pPr>
        <w:pStyle w:val="BodyText4"/>
        <w:spacing w:after="0"/>
        <w:ind w:left="1418" w:hanging="851"/>
        <w:rPr>
          <w:rFonts w:ascii="Calibri" w:hAnsi="Calibri" w:cs="Calibri"/>
          <w:sz w:val="22"/>
          <w:szCs w:val="22"/>
        </w:rPr>
      </w:pPr>
      <w:r w:rsidRPr="00054712">
        <w:rPr>
          <w:rFonts w:ascii="Calibri" w:hAnsi="Calibri" w:cs="Calibri"/>
          <w:sz w:val="22"/>
          <w:szCs w:val="22"/>
        </w:rPr>
        <w:t>1</w:t>
      </w:r>
      <w:r w:rsidR="000532E2">
        <w:rPr>
          <w:rFonts w:ascii="Calibri" w:hAnsi="Calibri" w:cs="Calibri"/>
          <w:sz w:val="22"/>
          <w:szCs w:val="22"/>
        </w:rPr>
        <w:t>4</w:t>
      </w:r>
      <w:r w:rsidRPr="00054712">
        <w:rPr>
          <w:rFonts w:ascii="Calibri" w:hAnsi="Calibri" w:cs="Calibri"/>
          <w:sz w:val="22"/>
          <w:szCs w:val="22"/>
        </w:rPr>
        <w:t>.3.5</w:t>
      </w:r>
      <w:r w:rsidRPr="00054712">
        <w:rPr>
          <w:rFonts w:ascii="Calibri" w:hAnsi="Calibri" w:cs="Calibri"/>
          <w:sz w:val="22"/>
          <w:szCs w:val="22"/>
        </w:rPr>
        <w:tab/>
      </w:r>
      <w:r w:rsidR="00DB6DA7" w:rsidRPr="00054712">
        <w:rPr>
          <w:rFonts w:ascii="Calibri" w:hAnsi="Calibri" w:cs="Calibri"/>
          <w:sz w:val="22"/>
          <w:szCs w:val="22"/>
        </w:rPr>
        <w:t>HET will agree to requests for time off to undertake public duties wherever reasonably possible, having regard to the criteria set out in this policy.  If it is not possible to accept a request an employee will be given written reasons for the decision.</w:t>
      </w:r>
    </w:p>
    <w:p w14:paraId="046A30B3" w14:textId="77777777" w:rsidR="00C75E08" w:rsidRPr="0078047F" w:rsidRDefault="00C75E08" w:rsidP="00086A0B">
      <w:pPr>
        <w:pStyle w:val="HeadingLevel2"/>
        <w:numPr>
          <w:ilvl w:val="0"/>
          <w:numId w:val="0"/>
        </w:numPr>
        <w:spacing w:after="0"/>
        <w:ind w:left="1276" w:hanging="709"/>
        <w:rPr>
          <w:rFonts w:ascii="Calibri" w:hAnsi="Calibri" w:cs="Calibri"/>
          <w:sz w:val="22"/>
        </w:rPr>
      </w:pPr>
    </w:p>
    <w:p w14:paraId="25B65F8C" w14:textId="0BF384E5" w:rsidR="00DB6DA7" w:rsidRPr="0078047F" w:rsidRDefault="00C92EBA" w:rsidP="00086A0B">
      <w:pPr>
        <w:pStyle w:val="HeadingLevel2"/>
        <w:numPr>
          <w:ilvl w:val="0"/>
          <w:numId w:val="0"/>
        </w:numPr>
        <w:spacing w:after="0"/>
        <w:ind w:left="1276" w:hanging="709"/>
        <w:outlineLvl w:val="9"/>
        <w:rPr>
          <w:rFonts w:ascii="Calibri" w:hAnsi="Calibri" w:cs="Calibri"/>
          <w:sz w:val="22"/>
        </w:rPr>
      </w:pPr>
      <w:r>
        <w:rPr>
          <w:rFonts w:ascii="Calibri" w:hAnsi="Calibri" w:cs="Calibri"/>
          <w:sz w:val="22"/>
        </w:rPr>
        <w:t>1</w:t>
      </w:r>
      <w:r w:rsidR="000532E2">
        <w:rPr>
          <w:rFonts w:ascii="Calibri" w:hAnsi="Calibri" w:cs="Calibri"/>
          <w:sz w:val="22"/>
        </w:rPr>
        <w:t>4</w:t>
      </w:r>
      <w:r>
        <w:rPr>
          <w:rFonts w:ascii="Calibri" w:hAnsi="Calibri" w:cs="Calibri"/>
          <w:sz w:val="22"/>
        </w:rPr>
        <w:t>.3.6</w:t>
      </w:r>
      <w:r>
        <w:rPr>
          <w:rFonts w:ascii="Calibri" w:hAnsi="Calibri" w:cs="Calibri"/>
          <w:sz w:val="22"/>
        </w:rPr>
        <w:tab/>
      </w:r>
      <w:r w:rsidR="00DB6DA7" w:rsidRPr="0078047F">
        <w:rPr>
          <w:rFonts w:ascii="Calibri" w:hAnsi="Calibri" w:cs="Calibri"/>
          <w:sz w:val="22"/>
        </w:rPr>
        <w:t>Each request for time off will be considered on its merits, in the circumstances in which it is made including:</w:t>
      </w:r>
    </w:p>
    <w:p w14:paraId="3DAFE7AE" w14:textId="77777777" w:rsidR="00C75E08" w:rsidRPr="0078047F" w:rsidRDefault="00C75E08" w:rsidP="00C75E08">
      <w:pPr>
        <w:pStyle w:val="HeadingLevel2"/>
        <w:numPr>
          <w:ilvl w:val="0"/>
          <w:numId w:val="0"/>
        </w:numPr>
        <w:spacing w:after="0"/>
        <w:outlineLvl w:val="9"/>
        <w:rPr>
          <w:rFonts w:ascii="Calibri" w:hAnsi="Calibri" w:cs="Calibri"/>
          <w:sz w:val="22"/>
        </w:rPr>
      </w:pPr>
    </w:p>
    <w:p w14:paraId="607C5466" w14:textId="77777777" w:rsidR="00DB6DA7" w:rsidRPr="001006C8" w:rsidRDefault="00DB6DA7" w:rsidP="001006C8">
      <w:pPr>
        <w:pStyle w:val="BodyText4"/>
        <w:numPr>
          <w:ilvl w:val="0"/>
          <w:numId w:val="28"/>
        </w:numPr>
        <w:spacing w:after="0"/>
        <w:ind w:left="1843" w:hanging="425"/>
        <w:rPr>
          <w:rFonts w:ascii="Calibri" w:hAnsi="Calibri" w:cs="Calibri"/>
          <w:sz w:val="22"/>
          <w:szCs w:val="22"/>
        </w:rPr>
      </w:pPr>
      <w:r w:rsidRPr="001006C8">
        <w:rPr>
          <w:rFonts w:ascii="Calibri" w:hAnsi="Calibri" w:cs="Calibri"/>
          <w:sz w:val="22"/>
          <w:szCs w:val="22"/>
        </w:rPr>
        <w:t>Whether the activity is reasonable in relation to the employee’s employment.</w:t>
      </w:r>
    </w:p>
    <w:p w14:paraId="1CBEC564" w14:textId="77777777" w:rsidR="00DB6DA7" w:rsidRPr="0078047F" w:rsidRDefault="00DB6DA7" w:rsidP="001006C8">
      <w:pPr>
        <w:pStyle w:val="HeadingLevel3"/>
        <w:numPr>
          <w:ilvl w:val="2"/>
          <w:numId w:val="23"/>
        </w:numPr>
        <w:spacing w:after="0"/>
        <w:ind w:left="1843" w:hanging="425"/>
        <w:outlineLvl w:val="9"/>
        <w:rPr>
          <w:rFonts w:ascii="Calibri" w:hAnsi="Calibri" w:cs="Calibri"/>
          <w:sz w:val="22"/>
        </w:rPr>
      </w:pPr>
      <w:r w:rsidRPr="0078047F">
        <w:rPr>
          <w:rFonts w:ascii="Calibri" w:hAnsi="Calibri" w:cs="Calibri"/>
          <w:sz w:val="22"/>
        </w:rPr>
        <w:t>How much time off is reasonably required for the duty in question.</w:t>
      </w:r>
    </w:p>
    <w:p w14:paraId="5DA75C3A" w14:textId="77777777" w:rsidR="00DB6DA7" w:rsidRPr="0078047F" w:rsidRDefault="00DB6DA7" w:rsidP="001006C8">
      <w:pPr>
        <w:pStyle w:val="HeadingLevel3"/>
        <w:numPr>
          <w:ilvl w:val="2"/>
          <w:numId w:val="23"/>
        </w:numPr>
        <w:spacing w:after="0"/>
        <w:ind w:left="1843" w:hanging="425"/>
        <w:outlineLvl w:val="9"/>
        <w:rPr>
          <w:rFonts w:ascii="Calibri" w:hAnsi="Calibri" w:cs="Calibri"/>
          <w:sz w:val="22"/>
        </w:rPr>
      </w:pPr>
      <w:r w:rsidRPr="0078047F">
        <w:rPr>
          <w:rFonts w:ascii="Calibri" w:hAnsi="Calibri" w:cs="Calibri"/>
          <w:sz w:val="22"/>
        </w:rPr>
        <w:t>How much time off the employee has already taken for the public duty in question.</w:t>
      </w:r>
    </w:p>
    <w:p w14:paraId="788A012C" w14:textId="77777777" w:rsidR="00DB6DA7" w:rsidRPr="0078047F" w:rsidRDefault="00DB6DA7" w:rsidP="001006C8">
      <w:pPr>
        <w:pStyle w:val="HeadingLevel3"/>
        <w:numPr>
          <w:ilvl w:val="2"/>
          <w:numId w:val="23"/>
        </w:numPr>
        <w:spacing w:after="0"/>
        <w:ind w:left="1843" w:hanging="425"/>
        <w:outlineLvl w:val="9"/>
        <w:rPr>
          <w:rFonts w:ascii="Calibri" w:hAnsi="Calibri" w:cs="Calibri"/>
          <w:sz w:val="22"/>
        </w:rPr>
      </w:pPr>
      <w:r w:rsidRPr="0078047F">
        <w:rPr>
          <w:rFonts w:ascii="Calibri" w:hAnsi="Calibri" w:cs="Calibri"/>
          <w:sz w:val="22"/>
        </w:rPr>
        <w:t xml:space="preserve">How the absence will affect </w:t>
      </w:r>
      <w:bookmarkStart w:id="152" w:name="a289163"/>
      <w:bookmarkStart w:id="153" w:name="_Toc283210232"/>
      <w:r w:rsidRPr="0078047F">
        <w:rPr>
          <w:rFonts w:ascii="Calibri" w:hAnsi="Calibri" w:cs="Calibri"/>
          <w:sz w:val="22"/>
        </w:rPr>
        <w:t>the school or HET.</w:t>
      </w:r>
    </w:p>
    <w:p w14:paraId="5783DD34" w14:textId="77777777" w:rsidR="00C75E08" w:rsidRPr="0078047F" w:rsidRDefault="00C75E08" w:rsidP="00C75E08">
      <w:pPr>
        <w:pStyle w:val="HeadingLevel3"/>
        <w:numPr>
          <w:ilvl w:val="0"/>
          <w:numId w:val="0"/>
        </w:numPr>
        <w:spacing w:after="0"/>
        <w:ind w:left="993"/>
        <w:outlineLvl w:val="9"/>
        <w:rPr>
          <w:rFonts w:ascii="Calibri" w:hAnsi="Calibri" w:cs="Calibri"/>
          <w:sz w:val="22"/>
        </w:rPr>
      </w:pPr>
    </w:p>
    <w:p w14:paraId="1DF719EA" w14:textId="1EC3EF6A" w:rsidR="00DB6DA7" w:rsidRPr="0078047F" w:rsidRDefault="000C5422" w:rsidP="00716098">
      <w:pPr>
        <w:spacing w:after="0" w:line="240" w:lineRule="auto"/>
        <w:ind w:left="567" w:hanging="567"/>
        <w:rPr>
          <w:rFonts w:ascii="Calibri" w:hAnsi="Calibri" w:cs="Calibri"/>
          <w:b/>
          <w:bCs/>
        </w:rPr>
      </w:pPr>
      <w:r w:rsidRPr="00716098">
        <w:rPr>
          <w:rFonts w:ascii="Calibri" w:hAnsi="Calibri" w:cs="Calibri"/>
        </w:rPr>
        <w:t>1</w:t>
      </w:r>
      <w:r w:rsidR="000532E2">
        <w:rPr>
          <w:rFonts w:ascii="Calibri" w:hAnsi="Calibri" w:cs="Calibri"/>
        </w:rPr>
        <w:t>4</w:t>
      </w:r>
      <w:r w:rsidRPr="00716098">
        <w:rPr>
          <w:rFonts w:ascii="Calibri" w:hAnsi="Calibri" w:cs="Calibri"/>
        </w:rPr>
        <w:t>.</w:t>
      </w:r>
      <w:r w:rsidR="00C92EBA" w:rsidRPr="00716098">
        <w:rPr>
          <w:rFonts w:ascii="Calibri" w:hAnsi="Calibri" w:cs="Calibri"/>
        </w:rPr>
        <w:t>4</w:t>
      </w:r>
      <w:r w:rsidR="00C92EBA" w:rsidRPr="00716098">
        <w:rPr>
          <w:rFonts w:ascii="Calibri" w:hAnsi="Calibri" w:cs="Calibri"/>
        </w:rPr>
        <w:tab/>
      </w:r>
      <w:r w:rsidRPr="0078047F">
        <w:rPr>
          <w:rFonts w:ascii="Calibri" w:hAnsi="Calibri" w:cs="Calibri"/>
          <w:b/>
          <w:bCs/>
        </w:rPr>
        <w:t xml:space="preserve"> Reserve</w:t>
      </w:r>
      <w:r w:rsidR="00DB6DA7" w:rsidRPr="0078047F">
        <w:rPr>
          <w:rFonts w:ascii="Calibri" w:hAnsi="Calibri" w:cs="Calibri"/>
          <w:b/>
          <w:bCs/>
        </w:rPr>
        <w:t xml:space="preserve"> forces duties</w:t>
      </w:r>
      <w:bookmarkEnd w:id="152"/>
      <w:bookmarkEnd w:id="153"/>
    </w:p>
    <w:p w14:paraId="5026F5CE" w14:textId="77777777" w:rsidR="00C21883" w:rsidRPr="0078047F" w:rsidRDefault="00C21883" w:rsidP="00C21883">
      <w:pPr>
        <w:pStyle w:val="ListParagraph"/>
        <w:spacing w:after="0" w:line="240" w:lineRule="auto"/>
        <w:ind w:left="420"/>
        <w:rPr>
          <w:rFonts w:ascii="Calibri" w:hAnsi="Calibri" w:cs="Calibri"/>
          <w:b/>
          <w:bCs/>
        </w:rPr>
      </w:pPr>
    </w:p>
    <w:p w14:paraId="2BA9E1CD" w14:textId="5369984E" w:rsidR="00DB6DA7" w:rsidRPr="0078047F" w:rsidRDefault="00C92EBA" w:rsidP="00716098">
      <w:pPr>
        <w:pStyle w:val="HeadingLevel2"/>
        <w:numPr>
          <w:ilvl w:val="0"/>
          <w:numId w:val="0"/>
        </w:numPr>
        <w:spacing w:after="0"/>
        <w:ind w:left="1276" w:hanging="709"/>
        <w:outlineLvl w:val="9"/>
        <w:rPr>
          <w:rFonts w:ascii="Calibri" w:hAnsi="Calibri" w:cs="Calibri"/>
          <w:sz w:val="22"/>
        </w:rPr>
      </w:pPr>
      <w:r>
        <w:rPr>
          <w:rFonts w:ascii="Calibri" w:hAnsi="Calibri" w:cs="Calibri"/>
          <w:sz w:val="22"/>
        </w:rPr>
        <w:t>1</w:t>
      </w:r>
      <w:r w:rsidR="000532E2">
        <w:rPr>
          <w:rFonts w:ascii="Calibri" w:hAnsi="Calibri" w:cs="Calibri"/>
          <w:sz w:val="22"/>
        </w:rPr>
        <w:t>4</w:t>
      </w:r>
      <w:r>
        <w:rPr>
          <w:rFonts w:ascii="Calibri" w:hAnsi="Calibri" w:cs="Calibri"/>
          <w:sz w:val="22"/>
        </w:rPr>
        <w:t>.4.1</w:t>
      </w:r>
      <w:r>
        <w:rPr>
          <w:rFonts w:ascii="Calibri" w:hAnsi="Calibri" w:cs="Calibri"/>
          <w:sz w:val="22"/>
        </w:rPr>
        <w:tab/>
      </w:r>
      <w:r w:rsidR="00DB6DA7" w:rsidRPr="0078047F">
        <w:rPr>
          <w:rFonts w:ascii="Calibri" w:hAnsi="Calibri" w:cs="Calibri"/>
          <w:sz w:val="22"/>
        </w:rPr>
        <w:t xml:space="preserve">HET are aware that employees who are members of the Reserve Forces (the Territorial Army, Royal Navy Reserve, Royal Marines Reserve or Royal Auxiliary Air Force) may be </w:t>
      </w:r>
      <w:r w:rsidR="00CE7325" w:rsidRPr="0078047F">
        <w:rPr>
          <w:rFonts w:ascii="Calibri" w:hAnsi="Calibri" w:cs="Calibri"/>
          <w:sz w:val="22"/>
        </w:rPr>
        <w:t>called up</w:t>
      </w:r>
      <w:r w:rsidR="00DB6DA7" w:rsidRPr="0078047F">
        <w:rPr>
          <w:rFonts w:ascii="Calibri" w:hAnsi="Calibri" w:cs="Calibri"/>
          <w:sz w:val="22"/>
        </w:rPr>
        <w:t xml:space="preserve"> at any time to be used on full-time operations and will be expected to attend regular training.</w:t>
      </w:r>
    </w:p>
    <w:p w14:paraId="4F3833BE" w14:textId="77777777" w:rsidR="00C21883" w:rsidRPr="0078047F" w:rsidRDefault="00C21883" w:rsidP="00716098">
      <w:pPr>
        <w:pStyle w:val="HeadingLevel2"/>
        <w:numPr>
          <w:ilvl w:val="0"/>
          <w:numId w:val="0"/>
        </w:numPr>
        <w:spacing w:after="0"/>
        <w:ind w:left="1276" w:hanging="709"/>
        <w:outlineLvl w:val="9"/>
        <w:rPr>
          <w:rFonts w:ascii="Calibri" w:hAnsi="Calibri" w:cs="Calibri"/>
          <w:sz w:val="22"/>
        </w:rPr>
      </w:pPr>
    </w:p>
    <w:p w14:paraId="2F484D5D" w14:textId="72101039" w:rsidR="00DB6DA7" w:rsidRPr="00D770BF" w:rsidRDefault="00C92EBA" w:rsidP="00D770BF">
      <w:pPr>
        <w:pStyle w:val="BodyText4"/>
        <w:spacing w:after="0"/>
        <w:ind w:left="1276" w:hanging="709"/>
        <w:rPr>
          <w:rFonts w:ascii="Calibri" w:hAnsi="Calibri" w:cs="Calibri"/>
          <w:sz w:val="22"/>
          <w:szCs w:val="22"/>
        </w:rPr>
      </w:pPr>
      <w:r w:rsidRPr="00D770BF">
        <w:rPr>
          <w:rFonts w:ascii="Calibri" w:hAnsi="Calibri" w:cs="Calibri"/>
          <w:sz w:val="22"/>
          <w:szCs w:val="22"/>
        </w:rPr>
        <w:t>1</w:t>
      </w:r>
      <w:r w:rsidR="000532E2">
        <w:rPr>
          <w:rFonts w:ascii="Calibri" w:hAnsi="Calibri" w:cs="Calibri"/>
          <w:sz w:val="22"/>
          <w:szCs w:val="22"/>
        </w:rPr>
        <w:t>4</w:t>
      </w:r>
      <w:r w:rsidRPr="00D770BF">
        <w:rPr>
          <w:rFonts w:ascii="Calibri" w:hAnsi="Calibri" w:cs="Calibri"/>
          <w:sz w:val="22"/>
          <w:szCs w:val="22"/>
        </w:rPr>
        <w:t>.4.2</w:t>
      </w:r>
      <w:r w:rsidRPr="00D770BF">
        <w:rPr>
          <w:rFonts w:ascii="Calibri" w:hAnsi="Calibri" w:cs="Calibri"/>
          <w:sz w:val="22"/>
          <w:szCs w:val="22"/>
        </w:rPr>
        <w:tab/>
      </w:r>
      <w:r w:rsidR="00DB6DA7" w:rsidRPr="00D770BF">
        <w:rPr>
          <w:rFonts w:ascii="Calibri" w:hAnsi="Calibri" w:cs="Calibri"/>
          <w:sz w:val="22"/>
          <w:szCs w:val="22"/>
        </w:rPr>
        <w:t xml:space="preserve">Employees who need time off for reservist commitments are expected to use existing holiday entitlement.  In exceptional circumstances additional leave (either paid or unpaid) may be granted, </w:t>
      </w:r>
      <w:proofErr w:type="gramStart"/>
      <w:r w:rsidR="00DB6DA7" w:rsidRPr="00D770BF">
        <w:rPr>
          <w:rFonts w:ascii="Calibri" w:hAnsi="Calibri" w:cs="Calibri"/>
          <w:sz w:val="22"/>
          <w:szCs w:val="22"/>
        </w:rPr>
        <w:t>in order for</w:t>
      </w:r>
      <w:proofErr w:type="gramEnd"/>
      <w:r w:rsidR="00DB6DA7" w:rsidRPr="00D770BF">
        <w:rPr>
          <w:rFonts w:ascii="Calibri" w:hAnsi="Calibri" w:cs="Calibri"/>
          <w:sz w:val="22"/>
          <w:szCs w:val="22"/>
        </w:rPr>
        <w:t xml:space="preserve"> these commitments to be met.</w:t>
      </w:r>
    </w:p>
    <w:p w14:paraId="5BDE4588" w14:textId="77777777" w:rsidR="00C21883" w:rsidRPr="00D770BF" w:rsidRDefault="00C21883" w:rsidP="00D770BF">
      <w:pPr>
        <w:pStyle w:val="BodyText4"/>
        <w:spacing w:after="0"/>
        <w:ind w:left="1276" w:hanging="709"/>
        <w:rPr>
          <w:rFonts w:ascii="Calibri" w:hAnsi="Calibri" w:cs="Calibri"/>
          <w:sz w:val="22"/>
          <w:szCs w:val="22"/>
        </w:rPr>
      </w:pPr>
    </w:p>
    <w:p w14:paraId="03CCC51A" w14:textId="7FC024D1" w:rsidR="00DB6DA7" w:rsidRPr="00D770BF" w:rsidRDefault="0075363F" w:rsidP="00D770BF">
      <w:pPr>
        <w:pStyle w:val="BodyText4"/>
        <w:spacing w:after="0"/>
        <w:ind w:left="1276" w:hanging="709"/>
        <w:rPr>
          <w:rFonts w:ascii="Calibri" w:hAnsi="Calibri" w:cs="Calibri"/>
          <w:sz w:val="22"/>
          <w:szCs w:val="22"/>
        </w:rPr>
      </w:pPr>
      <w:r w:rsidRPr="00D770BF">
        <w:rPr>
          <w:rFonts w:ascii="Calibri" w:hAnsi="Calibri" w:cs="Calibri"/>
          <w:sz w:val="22"/>
          <w:szCs w:val="22"/>
        </w:rPr>
        <w:t>1</w:t>
      </w:r>
      <w:r w:rsidR="000532E2">
        <w:rPr>
          <w:rFonts w:ascii="Calibri" w:hAnsi="Calibri" w:cs="Calibri"/>
          <w:sz w:val="22"/>
          <w:szCs w:val="22"/>
        </w:rPr>
        <w:t>4</w:t>
      </w:r>
      <w:r w:rsidRPr="00D770BF">
        <w:rPr>
          <w:rFonts w:ascii="Calibri" w:hAnsi="Calibri" w:cs="Calibri"/>
          <w:sz w:val="22"/>
          <w:szCs w:val="22"/>
        </w:rPr>
        <w:t>.4.3</w:t>
      </w:r>
      <w:r w:rsidRPr="00D770BF">
        <w:rPr>
          <w:rFonts w:ascii="Calibri" w:hAnsi="Calibri" w:cs="Calibri"/>
          <w:sz w:val="22"/>
          <w:szCs w:val="22"/>
        </w:rPr>
        <w:tab/>
      </w:r>
      <w:r w:rsidR="00DB6DA7" w:rsidRPr="00D770BF">
        <w:rPr>
          <w:rFonts w:ascii="Calibri" w:hAnsi="Calibri" w:cs="Calibri"/>
          <w:sz w:val="22"/>
          <w:szCs w:val="22"/>
        </w:rPr>
        <w:t xml:space="preserve">Whilst HET will do everything possible to meet requests for leave it may not always be possible for operational reasons.  If HET receive notice that an employee has been </w:t>
      </w:r>
      <w:r w:rsidR="00CE7325" w:rsidRPr="00D770BF">
        <w:rPr>
          <w:rFonts w:ascii="Calibri" w:hAnsi="Calibri" w:cs="Calibri"/>
          <w:sz w:val="22"/>
          <w:szCs w:val="22"/>
        </w:rPr>
        <w:t>called up</w:t>
      </w:r>
      <w:r w:rsidR="00DB6DA7" w:rsidRPr="00D770BF">
        <w:rPr>
          <w:rFonts w:ascii="Calibri" w:hAnsi="Calibri" w:cs="Calibri"/>
          <w:sz w:val="22"/>
          <w:szCs w:val="22"/>
        </w:rPr>
        <w:t xml:space="preserve"> there may be occasions when HET need to apply to an adjudication officer for the notice to be deferred or revoked if the employee’s absence would cause serious harm to the school or HET (which could not be prevented by the grant of financial assistance).</w:t>
      </w:r>
    </w:p>
    <w:p w14:paraId="19B64631" w14:textId="77777777" w:rsidR="00C21883" w:rsidRPr="0078047F" w:rsidRDefault="00C21883" w:rsidP="1D1DC0AA">
      <w:pPr>
        <w:pStyle w:val="HeadingLevel2"/>
        <w:numPr>
          <w:ilvl w:val="0"/>
          <w:numId w:val="0"/>
        </w:numPr>
        <w:spacing w:after="0"/>
        <w:rPr>
          <w:rFonts w:ascii="Calibri" w:hAnsi="Calibri" w:cs="Calibri"/>
          <w:sz w:val="22"/>
        </w:rPr>
      </w:pPr>
    </w:p>
    <w:p w14:paraId="61B22187" w14:textId="140F82FF" w:rsidR="00DB6DA7" w:rsidRPr="0078047F" w:rsidRDefault="0075363F" w:rsidP="00161B25">
      <w:pPr>
        <w:pStyle w:val="HeadingLevel2"/>
        <w:numPr>
          <w:ilvl w:val="0"/>
          <w:numId w:val="0"/>
        </w:numPr>
        <w:spacing w:after="0"/>
        <w:ind w:left="1276" w:hanging="709"/>
        <w:outlineLvl w:val="9"/>
        <w:rPr>
          <w:rFonts w:ascii="Calibri" w:hAnsi="Calibri" w:cs="Calibri"/>
          <w:sz w:val="22"/>
        </w:rPr>
      </w:pPr>
      <w:r>
        <w:rPr>
          <w:rFonts w:ascii="Calibri" w:hAnsi="Calibri" w:cs="Calibri"/>
          <w:sz w:val="22"/>
        </w:rPr>
        <w:t>1</w:t>
      </w:r>
      <w:r w:rsidR="000532E2">
        <w:rPr>
          <w:rFonts w:ascii="Calibri" w:hAnsi="Calibri" w:cs="Calibri"/>
          <w:sz w:val="22"/>
        </w:rPr>
        <w:t>4</w:t>
      </w:r>
      <w:r>
        <w:rPr>
          <w:rFonts w:ascii="Calibri" w:hAnsi="Calibri" w:cs="Calibri"/>
          <w:sz w:val="22"/>
        </w:rPr>
        <w:t>.4.4</w:t>
      </w:r>
      <w:r>
        <w:rPr>
          <w:rFonts w:ascii="Calibri" w:hAnsi="Calibri" w:cs="Calibri"/>
          <w:sz w:val="22"/>
        </w:rPr>
        <w:tab/>
      </w:r>
      <w:r w:rsidR="00DB6DA7" w:rsidRPr="0078047F">
        <w:rPr>
          <w:rFonts w:ascii="Calibri" w:hAnsi="Calibri" w:cs="Calibri"/>
          <w:sz w:val="22"/>
        </w:rPr>
        <w:t>Once military service has ended, the employee may submit a written application for reinstatement to their employment.  This should be made by the third Monday following the end of the military service and HET should be notified of the date on which the employee will be available to restart work.</w:t>
      </w:r>
    </w:p>
    <w:p w14:paraId="68AF54BC" w14:textId="77777777" w:rsidR="00C21883" w:rsidRPr="0078047F" w:rsidRDefault="00C21883" w:rsidP="00161B25">
      <w:pPr>
        <w:pStyle w:val="HeadingLevel2"/>
        <w:numPr>
          <w:ilvl w:val="0"/>
          <w:numId w:val="0"/>
        </w:numPr>
        <w:spacing w:after="0"/>
        <w:ind w:left="1276" w:hanging="709"/>
        <w:outlineLvl w:val="9"/>
        <w:rPr>
          <w:rFonts w:ascii="Calibri" w:hAnsi="Calibri" w:cs="Calibri"/>
          <w:sz w:val="22"/>
        </w:rPr>
      </w:pPr>
    </w:p>
    <w:p w14:paraId="09BD22E5" w14:textId="3C032340" w:rsidR="00DB6DA7" w:rsidRDefault="0075363F" w:rsidP="00161B25">
      <w:pPr>
        <w:pStyle w:val="HeadingLevel2"/>
        <w:numPr>
          <w:ilvl w:val="0"/>
          <w:numId w:val="0"/>
        </w:numPr>
        <w:spacing w:after="0"/>
        <w:ind w:left="1276" w:hanging="709"/>
        <w:outlineLvl w:val="9"/>
        <w:rPr>
          <w:rFonts w:ascii="Calibri" w:hAnsi="Calibri" w:cs="Calibri"/>
          <w:sz w:val="22"/>
        </w:rPr>
      </w:pPr>
      <w:r>
        <w:rPr>
          <w:rFonts w:ascii="Calibri" w:hAnsi="Calibri" w:cs="Calibri"/>
          <w:sz w:val="22"/>
        </w:rPr>
        <w:t>1</w:t>
      </w:r>
      <w:r w:rsidR="000532E2">
        <w:rPr>
          <w:rFonts w:ascii="Calibri" w:hAnsi="Calibri" w:cs="Calibri"/>
          <w:sz w:val="22"/>
        </w:rPr>
        <w:t>4</w:t>
      </w:r>
      <w:r>
        <w:rPr>
          <w:rFonts w:ascii="Calibri" w:hAnsi="Calibri" w:cs="Calibri"/>
          <w:sz w:val="22"/>
        </w:rPr>
        <w:t>.4.5</w:t>
      </w:r>
      <w:r>
        <w:rPr>
          <w:rFonts w:ascii="Calibri" w:hAnsi="Calibri" w:cs="Calibri"/>
          <w:sz w:val="22"/>
        </w:rPr>
        <w:tab/>
      </w:r>
      <w:r w:rsidR="00DB6DA7" w:rsidRPr="0078047F">
        <w:rPr>
          <w:rFonts w:ascii="Calibri" w:hAnsi="Calibri" w:cs="Calibri"/>
          <w:sz w:val="22"/>
        </w:rPr>
        <w:t>If it is not reasonable and practicable to reinstate the employee into their former employment, HET will offer the most favourable occupation on the most favourable terms and conditions which are reasonable and practicable.</w:t>
      </w:r>
    </w:p>
    <w:p w14:paraId="64FD1D07" w14:textId="77777777" w:rsidR="00A65EEE" w:rsidRPr="0078047F" w:rsidRDefault="00A65EEE" w:rsidP="0075363F">
      <w:pPr>
        <w:pStyle w:val="HeadingLevel2"/>
        <w:numPr>
          <w:ilvl w:val="0"/>
          <w:numId w:val="0"/>
        </w:numPr>
        <w:spacing w:after="0"/>
        <w:ind w:left="1440" w:hanging="720"/>
        <w:outlineLvl w:val="9"/>
        <w:rPr>
          <w:rFonts w:ascii="Calibri" w:hAnsi="Calibri" w:cs="Calibri"/>
          <w:sz w:val="22"/>
        </w:rPr>
      </w:pPr>
    </w:p>
    <w:p w14:paraId="37F05F6B" w14:textId="54506042" w:rsidR="00DB6DA7" w:rsidRDefault="00C21883" w:rsidP="00161B25">
      <w:pPr>
        <w:pStyle w:val="Heading1"/>
        <w:spacing w:before="0" w:after="0" w:line="240" w:lineRule="auto"/>
        <w:ind w:left="567" w:hanging="567"/>
        <w:rPr>
          <w:rFonts w:ascii="Calibri" w:hAnsi="Calibri" w:cs="Calibri"/>
          <w:b/>
          <w:bCs/>
          <w:color w:val="000000" w:themeColor="text1"/>
          <w:sz w:val="22"/>
          <w:szCs w:val="22"/>
        </w:rPr>
      </w:pPr>
      <w:bookmarkStart w:id="154" w:name="_Toc514398493"/>
      <w:bookmarkStart w:id="155" w:name="_Toc167270342"/>
      <w:bookmarkStart w:id="156" w:name="_Toc177384338"/>
      <w:bookmarkStart w:id="157" w:name="_Toc177384474"/>
      <w:bookmarkStart w:id="158" w:name="_Toc177384716"/>
      <w:bookmarkStart w:id="159" w:name="_Toc231303784"/>
      <w:r w:rsidRPr="0078047F">
        <w:rPr>
          <w:rFonts w:ascii="Calibri" w:hAnsi="Calibri" w:cs="Calibri"/>
          <w:b/>
          <w:bCs/>
          <w:color w:val="000000" w:themeColor="text1"/>
          <w:sz w:val="22"/>
          <w:szCs w:val="22"/>
        </w:rPr>
        <w:t>1</w:t>
      </w:r>
      <w:r w:rsidR="000532E2">
        <w:rPr>
          <w:rFonts w:ascii="Calibri" w:hAnsi="Calibri" w:cs="Calibri"/>
          <w:b/>
          <w:bCs/>
          <w:color w:val="000000" w:themeColor="text1"/>
          <w:sz w:val="22"/>
          <w:szCs w:val="22"/>
        </w:rPr>
        <w:t>5</w:t>
      </w:r>
      <w:r w:rsidRPr="0078047F">
        <w:rPr>
          <w:rFonts w:ascii="Calibri" w:hAnsi="Calibri" w:cs="Calibri"/>
          <w:b/>
          <w:bCs/>
          <w:color w:val="000000" w:themeColor="text1"/>
          <w:sz w:val="22"/>
          <w:szCs w:val="22"/>
        </w:rPr>
        <w:t xml:space="preserve">. </w:t>
      </w:r>
      <w:r w:rsidR="0075363F">
        <w:rPr>
          <w:rFonts w:ascii="Calibri" w:hAnsi="Calibri" w:cs="Calibri"/>
          <w:b/>
          <w:bCs/>
          <w:color w:val="000000" w:themeColor="text1"/>
          <w:sz w:val="22"/>
          <w:szCs w:val="22"/>
        </w:rPr>
        <w:tab/>
      </w:r>
      <w:r w:rsidR="00DB6DA7" w:rsidRPr="0078047F">
        <w:rPr>
          <w:rFonts w:ascii="Calibri" w:hAnsi="Calibri" w:cs="Calibri"/>
          <w:b/>
          <w:bCs/>
          <w:color w:val="000000" w:themeColor="text1"/>
          <w:sz w:val="22"/>
          <w:szCs w:val="22"/>
        </w:rPr>
        <w:t>Professional Examination Duties</w:t>
      </w:r>
      <w:bookmarkEnd w:id="154"/>
      <w:bookmarkEnd w:id="155"/>
      <w:bookmarkEnd w:id="156"/>
      <w:bookmarkEnd w:id="157"/>
      <w:bookmarkEnd w:id="158"/>
      <w:bookmarkEnd w:id="159"/>
    </w:p>
    <w:p w14:paraId="692C5E45" w14:textId="77777777" w:rsidR="0075363F" w:rsidRDefault="0075363F" w:rsidP="00161B25">
      <w:pPr>
        <w:pStyle w:val="HeadingLevel2"/>
        <w:numPr>
          <w:ilvl w:val="0"/>
          <w:numId w:val="0"/>
        </w:numPr>
        <w:spacing w:after="0"/>
        <w:ind w:left="567" w:hanging="567"/>
        <w:outlineLvl w:val="9"/>
        <w:rPr>
          <w:rFonts w:ascii="Calibri" w:hAnsi="Calibri" w:cs="Calibri"/>
          <w:sz w:val="22"/>
        </w:rPr>
      </w:pPr>
    </w:p>
    <w:p w14:paraId="1B895681" w14:textId="7DB17E7F" w:rsidR="00DB6DA7" w:rsidRDefault="0075363F" w:rsidP="00161B25">
      <w:pPr>
        <w:pStyle w:val="HeadingLevel2"/>
        <w:numPr>
          <w:ilvl w:val="0"/>
          <w:numId w:val="0"/>
        </w:numPr>
        <w:spacing w:after="0"/>
        <w:ind w:left="567" w:hanging="567"/>
        <w:outlineLvl w:val="9"/>
        <w:rPr>
          <w:rFonts w:ascii="Calibri" w:hAnsi="Calibri" w:cs="Calibri"/>
          <w:sz w:val="22"/>
        </w:rPr>
      </w:pPr>
      <w:r>
        <w:rPr>
          <w:rFonts w:ascii="Calibri" w:hAnsi="Calibri" w:cs="Calibri"/>
          <w:sz w:val="22"/>
        </w:rPr>
        <w:t>1</w:t>
      </w:r>
      <w:r w:rsidR="000532E2">
        <w:rPr>
          <w:rFonts w:ascii="Calibri" w:hAnsi="Calibri" w:cs="Calibri"/>
          <w:sz w:val="22"/>
        </w:rPr>
        <w:t>5</w:t>
      </w:r>
      <w:r>
        <w:rPr>
          <w:rFonts w:ascii="Calibri" w:hAnsi="Calibri" w:cs="Calibri"/>
          <w:sz w:val="22"/>
        </w:rPr>
        <w:t>.1</w:t>
      </w:r>
      <w:r>
        <w:rPr>
          <w:rFonts w:ascii="Calibri" w:hAnsi="Calibri" w:cs="Calibri"/>
          <w:sz w:val="22"/>
        </w:rPr>
        <w:tab/>
      </w:r>
      <w:r w:rsidR="00DB6DA7" w:rsidRPr="0078047F">
        <w:rPr>
          <w:rFonts w:ascii="Calibri" w:hAnsi="Calibri" w:cs="Calibri"/>
          <w:sz w:val="22"/>
        </w:rPr>
        <w:t xml:space="preserve">HET will authorise leave for teachers to undertake professional duties in connection with GCSE, GCE A Level and other public examinations in line with the provisions of the Burgundy </w:t>
      </w:r>
      <w:r w:rsidR="00DB6DA7" w:rsidRPr="00EB734B">
        <w:rPr>
          <w:rFonts w:ascii="Calibri" w:hAnsi="Calibri" w:cs="Calibri"/>
          <w:sz w:val="22"/>
        </w:rPr>
        <w:t>Book (Section 6).</w:t>
      </w:r>
      <w:r w:rsidR="00DB6DA7" w:rsidRPr="0078047F">
        <w:rPr>
          <w:rFonts w:ascii="Calibri" w:hAnsi="Calibri" w:cs="Calibri"/>
          <w:sz w:val="22"/>
        </w:rPr>
        <w:t xml:space="preserve">  This also gives details of how the school may be reimbursed when a teacher </w:t>
      </w:r>
      <w:proofErr w:type="gramStart"/>
      <w:r w:rsidR="00DB6DA7" w:rsidRPr="0078047F">
        <w:rPr>
          <w:rFonts w:ascii="Calibri" w:hAnsi="Calibri" w:cs="Calibri"/>
          <w:sz w:val="22"/>
        </w:rPr>
        <w:t>has to</w:t>
      </w:r>
      <w:proofErr w:type="gramEnd"/>
      <w:r w:rsidR="00DB6DA7" w:rsidRPr="0078047F">
        <w:rPr>
          <w:rFonts w:ascii="Calibri" w:hAnsi="Calibri" w:cs="Calibri"/>
          <w:sz w:val="22"/>
        </w:rPr>
        <w:t xml:space="preserve"> be released</w:t>
      </w:r>
      <w:bookmarkStart w:id="160" w:name="main"/>
      <w:r w:rsidR="00DB6DA7" w:rsidRPr="0078047F">
        <w:rPr>
          <w:rFonts w:ascii="Calibri" w:hAnsi="Calibri" w:cs="Calibri"/>
          <w:sz w:val="22"/>
        </w:rPr>
        <w:t>.</w:t>
      </w:r>
    </w:p>
    <w:p w14:paraId="5D6797E3" w14:textId="77777777" w:rsidR="0075363F" w:rsidRPr="0078047F" w:rsidRDefault="0075363F" w:rsidP="0075363F">
      <w:pPr>
        <w:pStyle w:val="HeadingLevel2"/>
        <w:numPr>
          <w:ilvl w:val="0"/>
          <w:numId w:val="0"/>
        </w:numPr>
        <w:spacing w:after="0"/>
        <w:ind w:left="720" w:hanging="720"/>
        <w:outlineLvl w:val="9"/>
        <w:rPr>
          <w:rFonts w:ascii="Calibri" w:hAnsi="Calibri" w:cs="Calibri"/>
          <w:sz w:val="22"/>
        </w:rPr>
      </w:pPr>
    </w:p>
    <w:p w14:paraId="7EC8430A" w14:textId="74E9BEEE" w:rsidR="00DB6DA7" w:rsidRDefault="00C21883" w:rsidP="00432A14">
      <w:pPr>
        <w:pStyle w:val="Heading1"/>
        <w:spacing w:before="0" w:after="0" w:line="240" w:lineRule="auto"/>
        <w:ind w:left="567" w:hanging="567"/>
        <w:rPr>
          <w:rFonts w:ascii="Calibri" w:hAnsi="Calibri" w:cs="Calibri"/>
          <w:b/>
          <w:bCs/>
          <w:color w:val="000000" w:themeColor="text1"/>
          <w:sz w:val="22"/>
          <w:szCs w:val="22"/>
        </w:rPr>
      </w:pPr>
      <w:bookmarkStart w:id="161" w:name="_Toc514398494"/>
      <w:bookmarkStart w:id="162" w:name="_Toc167270343"/>
      <w:bookmarkStart w:id="163" w:name="_Toc177384339"/>
      <w:bookmarkStart w:id="164" w:name="_Toc177384475"/>
      <w:bookmarkStart w:id="165" w:name="_Toc177384717"/>
      <w:bookmarkStart w:id="166" w:name="_Toc231303785"/>
      <w:r w:rsidRPr="0078047F">
        <w:rPr>
          <w:rFonts w:ascii="Calibri" w:hAnsi="Calibri" w:cs="Calibri"/>
          <w:b/>
          <w:bCs/>
          <w:color w:val="000000" w:themeColor="text1"/>
          <w:sz w:val="22"/>
          <w:szCs w:val="22"/>
        </w:rPr>
        <w:t>1</w:t>
      </w:r>
      <w:r w:rsidR="000532E2">
        <w:rPr>
          <w:rFonts w:ascii="Calibri" w:hAnsi="Calibri" w:cs="Calibri"/>
          <w:b/>
          <w:bCs/>
          <w:color w:val="000000" w:themeColor="text1"/>
          <w:sz w:val="22"/>
          <w:szCs w:val="22"/>
        </w:rPr>
        <w:t>6</w:t>
      </w:r>
      <w:r w:rsidRPr="0078047F">
        <w:rPr>
          <w:rFonts w:ascii="Calibri" w:hAnsi="Calibri" w:cs="Calibri"/>
          <w:b/>
          <w:bCs/>
          <w:color w:val="000000" w:themeColor="text1"/>
          <w:sz w:val="22"/>
          <w:szCs w:val="22"/>
        </w:rPr>
        <w:t xml:space="preserve">. </w:t>
      </w:r>
      <w:r w:rsidR="0075363F">
        <w:rPr>
          <w:rFonts w:ascii="Calibri" w:hAnsi="Calibri" w:cs="Calibri"/>
          <w:b/>
          <w:bCs/>
          <w:color w:val="000000" w:themeColor="text1"/>
          <w:sz w:val="22"/>
          <w:szCs w:val="22"/>
        </w:rPr>
        <w:tab/>
      </w:r>
      <w:r w:rsidR="00DB6DA7" w:rsidRPr="0078047F">
        <w:rPr>
          <w:rFonts w:ascii="Calibri" w:hAnsi="Calibri" w:cs="Calibri"/>
          <w:b/>
          <w:bCs/>
          <w:color w:val="000000" w:themeColor="text1"/>
          <w:sz w:val="22"/>
          <w:szCs w:val="22"/>
        </w:rPr>
        <w:t>Redundancy – support for job seeking</w:t>
      </w:r>
      <w:bookmarkEnd w:id="161"/>
      <w:bookmarkEnd w:id="162"/>
      <w:bookmarkEnd w:id="163"/>
      <w:bookmarkEnd w:id="164"/>
      <w:bookmarkEnd w:id="165"/>
      <w:bookmarkEnd w:id="166"/>
    </w:p>
    <w:p w14:paraId="6DC92A21" w14:textId="77777777" w:rsidR="0075363F" w:rsidRPr="0075363F" w:rsidRDefault="0075363F" w:rsidP="00432A14">
      <w:pPr>
        <w:spacing w:after="0" w:line="240" w:lineRule="auto"/>
        <w:ind w:left="567" w:hanging="567"/>
      </w:pPr>
    </w:p>
    <w:p w14:paraId="63C0CEF7" w14:textId="53CDDC3A" w:rsidR="00DB6DA7" w:rsidRPr="002F042B" w:rsidRDefault="0075363F" w:rsidP="002F042B">
      <w:pPr>
        <w:pStyle w:val="BodyText4"/>
        <w:spacing w:after="0"/>
        <w:ind w:left="567" w:hanging="567"/>
        <w:rPr>
          <w:rFonts w:ascii="Calibri" w:hAnsi="Calibri" w:cs="Calibri"/>
          <w:sz w:val="22"/>
          <w:szCs w:val="22"/>
        </w:rPr>
      </w:pPr>
      <w:r w:rsidRPr="002F042B">
        <w:rPr>
          <w:rFonts w:ascii="Calibri" w:hAnsi="Calibri" w:cs="Calibri"/>
          <w:sz w:val="22"/>
          <w:szCs w:val="22"/>
        </w:rPr>
        <w:t>1</w:t>
      </w:r>
      <w:r w:rsidR="000532E2">
        <w:rPr>
          <w:rFonts w:ascii="Calibri" w:hAnsi="Calibri" w:cs="Calibri"/>
          <w:sz w:val="22"/>
          <w:szCs w:val="22"/>
        </w:rPr>
        <w:t>6</w:t>
      </w:r>
      <w:r w:rsidRPr="002F042B">
        <w:rPr>
          <w:rFonts w:ascii="Calibri" w:hAnsi="Calibri" w:cs="Calibri"/>
          <w:sz w:val="22"/>
          <w:szCs w:val="22"/>
        </w:rPr>
        <w:t>.1</w:t>
      </w:r>
      <w:r w:rsidRPr="002F042B">
        <w:rPr>
          <w:rFonts w:ascii="Calibri" w:hAnsi="Calibri" w:cs="Calibri"/>
          <w:sz w:val="22"/>
          <w:szCs w:val="22"/>
        </w:rPr>
        <w:tab/>
      </w:r>
      <w:r w:rsidR="00DB6DA7" w:rsidRPr="002F042B">
        <w:rPr>
          <w:rFonts w:ascii="Calibri" w:hAnsi="Calibri" w:cs="Calibri"/>
          <w:sz w:val="22"/>
          <w:szCs w:val="22"/>
        </w:rPr>
        <w:t>Employees who have been identified by HET as redundant will be allowed reasonable time off during working hours to support them with securing alternative employment or to arrange training for future employment.  The amount of time-off is at the discretion of the lin</w:t>
      </w:r>
      <w:r w:rsidR="004D2B06" w:rsidRPr="002F042B">
        <w:rPr>
          <w:rFonts w:ascii="Calibri" w:hAnsi="Calibri" w:cs="Calibri"/>
          <w:sz w:val="22"/>
          <w:szCs w:val="22"/>
        </w:rPr>
        <w:t>e</w:t>
      </w:r>
      <w:r w:rsidR="00DB6DA7" w:rsidRPr="002F042B">
        <w:rPr>
          <w:rFonts w:ascii="Calibri" w:hAnsi="Calibri" w:cs="Calibri"/>
          <w:sz w:val="22"/>
          <w:szCs w:val="22"/>
        </w:rPr>
        <w:t xml:space="preserve"> manager. Each case will be considered on its merits. </w:t>
      </w:r>
    </w:p>
    <w:p w14:paraId="1556542D" w14:textId="77777777" w:rsidR="0075363F" w:rsidRPr="0078047F" w:rsidRDefault="0075363F" w:rsidP="0075363F">
      <w:pPr>
        <w:pStyle w:val="HeadingLevel2"/>
        <w:numPr>
          <w:ilvl w:val="0"/>
          <w:numId w:val="0"/>
        </w:numPr>
        <w:spacing w:after="0"/>
        <w:ind w:left="720" w:hanging="720"/>
        <w:outlineLvl w:val="9"/>
        <w:rPr>
          <w:rFonts w:ascii="Calibri" w:hAnsi="Calibri" w:cs="Calibri"/>
          <w:sz w:val="22"/>
        </w:rPr>
      </w:pPr>
    </w:p>
    <w:p w14:paraId="76D0CF24" w14:textId="0FE8C1B1" w:rsidR="00DB6DA7" w:rsidRDefault="005066C6" w:rsidP="00EC6D18">
      <w:pPr>
        <w:pStyle w:val="Heading1"/>
        <w:spacing w:before="0" w:after="0" w:line="240" w:lineRule="auto"/>
        <w:ind w:left="567" w:hanging="567"/>
        <w:rPr>
          <w:rFonts w:ascii="Calibri" w:hAnsi="Calibri" w:cs="Calibri"/>
          <w:b/>
          <w:bCs/>
          <w:color w:val="000000" w:themeColor="text1"/>
          <w:sz w:val="22"/>
          <w:szCs w:val="22"/>
        </w:rPr>
      </w:pPr>
      <w:bookmarkStart w:id="167" w:name="_Toc514398495"/>
      <w:bookmarkStart w:id="168" w:name="_Toc167270344"/>
      <w:bookmarkStart w:id="169" w:name="_Toc177384340"/>
      <w:bookmarkStart w:id="170" w:name="_Toc177384476"/>
      <w:bookmarkStart w:id="171" w:name="_Toc177384718"/>
      <w:bookmarkStart w:id="172" w:name="_Toc231303786"/>
      <w:r w:rsidRPr="0078047F">
        <w:rPr>
          <w:rFonts w:ascii="Calibri" w:hAnsi="Calibri" w:cs="Calibri"/>
          <w:b/>
          <w:bCs/>
          <w:color w:val="000000" w:themeColor="text1"/>
          <w:sz w:val="22"/>
          <w:szCs w:val="22"/>
        </w:rPr>
        <w:t>1</w:t>
      </w:r>
      <w:r w:rsidR="000532E2">
        <w:rPr>
          <w:rFonts w:ascii="Calibri" w:hAnsi="Calibri" w:cs="Calibri"/>
          <w:b/>
          <w:bCs/>
          <w:color w:val="000000" w:themeColor="text1"/>
          <w:sz w:val="22"/>
          <w:szCs w:val="22"/>
        </w:rPr>
        <w:t>7</w:t>
      </w:r>
      <w:r w:rsidRPr="0078047F">
        <w:rPr>
          <w:rFonts w:ascii="Calibri" w:hAnsi="Calibri" w:cs="Calibri"/>
          <w:b/>
          <w:bCs/>
          <w:color w:val="000000" w:themeColor="text1"/>
          <w:sz w:val="22"/>
          <w:szCs w:val="22"/>
        </w:rPr>
        <w:t xml:space="preserve">. </w:t>
      </w:r>
      <w:r w:rsidR="00AF30FE">
        <w:rPr>
          <w:rFonts w:ascii="Calibri" w:hAnsi="Calibri" w:cs="Calibri"/>
          <w:b/>
          <w:bCs/>
          <w:color w:val="000000" w:themeColor="text1"/>
          <w:sz w:val="22"/>
          <w:szCs w:val="22"/>
        </w:rPr>
        <w:tab/>
      </w:r>
      <w:r w:rsidR="00DB6DA7" w:rsidRPr="0078047F">
        <w:rPr>
          <w:rFonts w:ascii="Calibri" w:hAnsi="Calibri" w:cs="Calibri"/>
          <w:b/>
          <w:bCs/>
          <w:color w:val="000000" w:themeColor="text1"/>
          <w:sz w:val="22"/>
          <w:szCs w:val="22"/>
        </w:rPr>
        <w:t>Religious Festivals</w:t>
      </w:r>
      <w:bookmarkEnd w:id="167"/>
      <w:bookmarkEnd w:id="168"/>
      <w:bookmarkEnd w:id="169"/>
      <w:bookmarkEnd w:id="170"/>
      <w:bookmarkEnd w:id="171"/>
      <w:bookmarkEnd w:id="172"/>
    </w:p>
    <w:p w14:paraId="2E3A6F55" w14:textId="77777777" w:rsidR="0075363F" w:rsidRPr="0075363F" w:rsidRDefault="0075363F" w:rsidP="00EC6D18">
      <w:pPr>
        <w:spacing w:after="0" w:line="240" w:lineRule="auto"/>
        <w:ind w:left="567" w:hanging="567"/>
        <w:rPr>
          <w:rFonts w:ascii="Calibri" w:hAnsi="Calibri" w:cs="Calibri"/>
        </w:rPr>
      </w:pPr>
    </w:p>
    <w:p w14:paraId="43A78A1E" w14:textId="1EC0BA98" w:rsidR="00DB6DA7" w:rsidRPr="002F042B" w:rsidRDefault="00324653" w:rsidP="002F042B">
      <w:pPr>
        <w:pStyle w:val="BodyText4"/>
        <w:spacing w:after="0"/>
        <w:ind w:left="567" w:hanging="567"/>
        <w:rPr>
          <w:rFonts w:ascii="Calibri" w:hAnsi="Calibri" w:cs="Calibri"/>
          <w:sz w:val="22"/>
          <w:szCs w:val="22"/>
        </w:rPr>
      </w:pPr>
      <w:r w:rsidRPr="002F042B">
        <w:rPr>
          <w:rFonts w:ascii="Calibri" w:hAnsi="Calibri" w:cs="Calibri"/>
          <w:sz w:val="22"/>
          <w:szCs w:val="22"/>
        </w:rPr>
        <w:t>1</w:t>
      </w:r>
      <w:r w:rsidR="000532E2">
        <w:rPr>
          <w:rFonts w:ascii="Calibri" w:hAnsi="Calibri" w:cs="Calibri"/>
          <w:sz w:val="22"/>
          <w:szCs w:val="22"/>
        </w:rPr>
        <w:t>7</w:t>
      </w:r>
      <w:r w:rsidRPr="002F042B">
        <w:rPr>
          <w:rFonts w:ascii="Calibri" w:hAnsi="Calibri" w:cs="Calibri"/>
          <w:sz w:val="22"/>
          <w:szCs w:val="22"/>
        </w:rPr>
        <w:t>.1</w:t>
      </w:r>
      <w:r w:rsidRPr="002F042B">
        <w:rPr>
          <w:rFonts w:ascii="Calibri" w:hAnsi="Calibri" w:cs="Calibri"/>
          <w:sz w:val="22"/>
          <w:szCs w:val="22"/>
        </w:rPr>
        <w:tab/>
      </w:r>
      <w:r w:rsidR="00DB6DA7" w:rsidRPr="002F042B">
        <w:rPr>
          <w:rFonts w:ascii="Calibri" w:hAnsi="Calibri" w:cs="Calibri"/>
          <w:sz w:val="22"/>
          <w:szCs w:val="22"/>
        </w:rPr>
        <w:t>Employees whose religious beliefs require the observance of festivals which fall on days upon which they would normally work, may be granted leave w</w:t>
      </w:r>
      <w:r w:rsidR="003771A2" w:rsidRPr="002F042B">
        <w:rPr>
          <w:rFonts w:ascii="Calibri" w:hAnsi="Calibri" w:cs="Calibri"/>
          <w:sz w:val="22"/>
          <w:szCs w:val="22"/>
        </w:rPr>
        <w:t xml:space="preserve">ith </w:t>
      </w:r>
      <w:r w:rsidR="00DB6DA7" w:rsidRPr="002F042B">
        <w:rPr>
          <w:rFonts w:ascii="Calibri" w:hAnsi="Calibri" w:cs="Calibri"/>
          <w:sz w:val="22"/>
          <w:szCs w:val="22"/>
        </w:rPr>
        <w:t xml:space="preserve">pay. </w:t>
      </w:r>
    </w:p>
    <w:p w14:paraId="037EFA93" w14:textId="77777777" w:rsidR="005066C6" w:rsidRPr="0078047F" w:rsidRDefault="005066C6" w:rsidP="00EC6D18">
      <w:pPr>
        <w:pStyle w:val="HeadingLevel2"/>
        <w:numPr>
          <w:ilvl w:val="0"/>
          <w:numId w:val="0"/>
        </w:numPr>
        <w:spacing w:after="0"/>
        <w:ind w:left="567" w:hanging="567"/>
        <w:outlineLvl w:val="9"/>
        <w:rPr>
          <w:rFonts w:ascii="Calibri" w:hAnsi="Calibri" w:cs="Calibri"/>
          <w:sz w:val="22"/>
        </w:rPr>
      </w:pPr>
    </w:p>
    <w:p w14:paraId="0D6A8C6D" w14:textId="74C720EA" w:rsidR="00DB6DA7" w:rsidRPr="0078047F" w:rsidRDefault="00324653" w:rsidP="00EC6D18">
      <w:pPr>
        <w:pStyle w:val="HeadingLevel2"/>
        <w:numPr>
          <w:ilvl w:val="0"/>
          <w:numId w:val="0"/>
        </w:numPr>
        <w:spacing w:after="0"/>
        <w:ind w:left="567" w:hanging="567"/>
        <w:outlineLvl w:val="9"/>
        <w:rPr>
          <w:rFonts w:ascii="Calibri" w:hAnsi="Calibri" w:cs="Calibri"/>
          <w:sz w:val="22"/>
        </w:rPr>
      </w:pPr>
      <w:r>
        <w:rPr>
          <w:rFonts w:ascii="Calibri" w:hAnsi="Calibri" w:cs="Calibri"/>
          <w:sz w:val="22"/>
        </w:rPr>
        <w:t>1</w:t>
      </w:r>
      <w:r w:rsidR="000532E2">
        <w:rPr>
          <w:rFonts w:ascii="Calibri" w:hAnsi="Calibri" w:cs="Calibri"/>
          <w:sz w:val="22"/>
        </w:rPr>
        <w:t>7</w:t>
      </w:r>
      <w:r>
        <w:rPr>
          <w:rFonts w:ascii="Calibri" w:hAnsi="Calibri" w:cs="Calibri"/>
          <w:sz w:val="22"/>
        </w:rPr>
        <w:t>.2</w:t>
      </w:r>
      <w:r>
        <w:rPr>
          <w:rFonts w:ascii="Calibri" w:hAnsi="Calibri" w:cs="Calibri"/>
          <w:sz w:val="22"/>
        </w:rPr>
        <w:tab/>
      </w:r>
      <w:r w:rsidR="00DB6DA7" w:rsidRPr="0078047F">
        <w:rPr>
          <w:rFonts w:ascii="Calibri" w:hAnsi="Calibri" w:cs="Calibri"/>
          <w:sz w:val="22"/>
        </w:rPr>
        <w:t xml:space="preserve">Employees must inform their line manager at the start of each academic year of any dates that they may need to request time off for.  Where this is not possible employees should provide this information as soon as they are able to and no later than 10 working </w:t>
      </w:r>
      <w:r w:rsidR="004364DC">
        <w:rPr>
          <w:rFonts w:ascii="Calibri" w:hAnsi="Calibri" w:cs="Calibri"/>
          <w:sz w:val="22"/>
        </w:rPr>
        <w:t xml:space="preserve">school </w:t>
      </w:r>
      <w:r w:rsidR="00DB6DA7" w:rsidRPr="0078047F">
        <w:rPr>
          <w:rFonts w:ascii="Calibri" w:hAnsi="Calibri" w:cs="Calibri"/>
          <w:sz w:val="22"/>
        </w:rPr>
        <w:t xml:space="preserve">days before the date of the requested leave. </w:t>
      </w:r>
    </w:p>
    <w:p w14:paraId="200018AF" w14:textId="77777777" w:rsidR="005066C6" w:rsidRPr="0078047F" w:rsidRDefault="005066C6" w:rsidP="00EC6D18">
      <w:pPr>
        <w:pStyle w:val="HeadingLevel2"/>
        <w:numPr>
          <w:ilvl w:val="0"/>
          <w:numId w:val="0"/>
        </w:numPr>
        <w:spacing w:after="0"/>
        <w:ind w:left="567" w:hanging="567"/>
        <w:outlineLvl w:val="9"/>
        <w:rPr>
          <w:rFonts w:ascii="Calibri" w:hAnsi="Calibri" w:cs="Calibri"/>
          <w:sz w:val="22"/>
        </w:rPr>
      </w:pPr>
    </w:p>
    <w:p w14:paraId="4B99D7D0" w14:textId="2CF8A52E" w:rsidR="00DB6DA7" w:rsidRPr="0078047F" w:rsidRDefault="00324653" w:rsidP="00EC6D18">
      <w:pPr>
        <w:pStyle w:val="HeadingLevel2"/>
        <w:numPr>
          <w:ilvl w:val="0"/>
          <w:numId w:val="0"/>
        </w:numPr>
        <w:spacing w:after="0"/>
        <w:ind w:left="567" w:hanging="567"/>
        <w:outlineLvl w:val="9"/>
        <w:rPr>
          <w:rFonts w:ascii="Calibri" w:hAnsi="Calibri" w:cs="Calibri"/>
          <w:sz w:val="22"/>
        </w:rPr>
      </w:pPr>
      <w:r>
        <w:rPr>
          <w:rFonts w:ascii="Calibri" w:hAnsi="Calibri" w:cs="Calibri"/>
          <w:sz w:val="22"/>
        </w:rPr>
        <w:t>1</w:t>
      </w:r>
      <w:r w:rsidR="000532E2">
        <w:rPr>
          <w:rFonts w:ascii="Calibri" w:hAnsi="Calibri" w:cs="Calibri"/>
          <w:sz w:val="22"/>
        </w:rPr>
        <w:t>7</w:t>
      </w:r>
      <w:r>
        <w:rPr>
          <w:rFonts w:ascii="Calibri" w:hAnsi="Calibri" w:cs="Calibri"/>
          <w:sz w:val="22"/>
        </w:rPr>
        <w:t>.3</w:t>
      </w:r>
      <w:r>
        <w:rPr>
          <w:rFonts w:ascii="Calibri" w:hAnsi="Calibri" w:cs="Calibri"/>
          <w:sz w:val="22"/>
        </w:rPr>
        <w:tab/>
      </w:r>
      <w:r w:rsidR="00DB6DA7" w:rsidRPr="0078047F">
        <w:rPr>
          <w:rFonts w:ascii="Calibri" w:hAnsi="Calibri" w:cs="Calibri"/>
          <w:sz w:val="22"/>
        </w:rPr>
        <w:t xml:space="preserve">Unfortunately, whilst every effort will be made to accommodate requests for leave, there may be some circumstances where requests are turned down.  Such as where </w:t>
      </w:r>
      <w:proofErr w:type="gramStart"/>
      <w:r w:rsidR="00DB6DA7" w:rsidRPr="0078047F">
        <w:rPr>
          <w:rFonts w:ascii="Calibri" w:hAnsi="Calibri" w:cs="Calibri"/>
          <w:sz w:val="22"/>
        </w:rPr>
        <w:t>a large number of</w:t>
      </w:r>
      <w:proofErr w:type="gramEnd"/>
      <w:r w:rsidR="00DB6DA7" w:rsidRPr="0078047F">
        <w:rPr>
          <w:rFonts w:ascii="Calibri" w:hAnsi="Calibri" w:cs="Calibri"/>
          <w:sz w:val="22"/>
        </w:rPr>
        <w:t xml:space="preserve"> requests are received at the same time or there is insufficient capacity within the school or HET to accommodate the leave. </w:t>
      </w:r>
    </w:p>
    <w:p w14:paraId="694C1662" w14:textId="77777777" w:rsidR="00324653" w:rsidRDefault="00324653" w:rsidP="0075363F">
      <w:pPr>
        <w:pStyle w:val="Heading1"/>
        <w:spacing w:before="0" w:after="0" w:line="240" w:lineRule="auto"/>
        <w:rPr>
          <w:rFonts w:ascii="Calibri" w:hAnsi="Calibri" w:cs="Calibri"/>
          <w:b/>
          <w:bCs/>
          <w:color w:val="000000" w:themeColor="text1"/>
          <w:sz w:val="22"/>
          <w:szCs w:val="22"/>
        </w:rPr>
      </w:pPr>
      <w:bookmarkStart w:id="173" w:name="_Toc514398496"/>
      <w:bookmarkStart w:id="174" w:name="_Toc167270345"/>
      <w:bookmarkStart w:id="175" w:name="_Toc177384341"/>
      <w:bookmarkStart w:id="176" w:name="_Toc177384477"/>
      <w:bookmarkStart w:id="177" w:name="_Toc177384719"/>
    </w:p>
    <w:p w14:paraId="67F91276" w14:textId="5BDFE225" w:rsidR="00DB6DA7" w:rsidRDefault="005066C6" w:rsidP="00EC6D18">
      <w:pPr>
        <w:pStyle w:val="Heading1"/>
        <w:spacing w:before="0" w:after="0" w:line="240" w:lineRule="auto"/>
        <w:ind w:left="567" w:hanging="567"/>
        <w:rPr>
          <w:rFonts w:ascii="Calibri" w:hAnsi="Calibri" w:cs="Calibri"/>
          <w:b/>
          <w:bCs/>
          <w:color w:val="000000" w:themeColor="text1"/>
          <w:sz w:val="22"/>
          <w:szCs w:val="22"/>
        </w:rPr>
      </w:pPr>
      <w:bookmarkStart w:id="178" w:name="_Toc231303787"/>
      <w:r w:rsidRPr="0078047F">
        <w:rPr>
          <w:rFonts w:ascii="Calibri" w:hAnsi="Calibri" w:cs="Calibri"/>
          <w:b/>
          <w:bCs/>
          <w:color w:val="000000" w:themeColor="text1"/>
          <w:sz w:val="22"/>
          <w:szCs w:val="22"/>
        </w:rPr>
        <w:t>1</w:t>
      </w:r>
      <w:r w:rsidR="000532E2">
        <w:rPr>
          <w:rFonts w:ascii="Calibri" w:hAnsi="Calibri" w:cs="Calibri"/>
          <w:b/>
          <w:bCs/>
          <w:color w:val="000000" w:themeColor="text1"/>
          <w:sz w:val="22"/>
          <w:szCs w:val="22"/>
        </w:rPr>
        <w:t>8</w:t>
      </w:r>
      <w:r w:rsidRPr="0078047F">
        <w:rPr>
          <w:rFonts w:ascii="Calibri" w:hAnsi="Calibri" w:cs="Calibri"/>
          <w:b/>
          <w:bCs/>
          <w:color w:val="000000" w:themeColor="text1"/>
          <w:sz w:val="22"/>
          <w:szCs w:val="22"/>
        </w:rPr>
        <w:t xml:space="preserve">. </w:t>
      </w:r>
      <w:r w:rsidR="00324653">
        <w:rPr>
          <w:rFonts w:ascii="Calibri" w:hAnsi="Calibri" w:cs="Calibri"/>
          <w:b/>
          <w:bCs/>
          <w:color w:val="000000" w:themeColor="text1"/>
          <w:sz w:val="22"/>
          <w:szCs w:val="22"/>
        </w:rPr>
        <w:tab/>
      </w:r>
      <w:r w:rsidR="00DB6DA7" w:rsidRPr="0078047F">
        <w:rPr>
          <w:rFonts w:ascii="Calibri" w:hAnsi="Calibri" w:cs="Calibri"/>
          <w:b/>
          <w:bCs/>
          <w:color w:val="000000" w:themeColor="text1"/>
          <w:sz w:val="22"/>
          <w:szCs w:val="22"/>
        </w:rPr>
        <w:t>Time off for trade union duties and activities</w:t>
      </w:r>
      <w:bookmarkStart w:id="179" w:name="a454884"/>
      <w:bookmarkEnd w:id="173"/>
      <w:bookmarkEnd w:id="174"/>
      <w:bookmarkEnd w:id="175"/>
      <w:bookmarkEnd w:id="176"/>
      <w:bookmarkEnd w:id="177"/>
      <w:bookmarkEnd w:id="178"/>
      <w:bookmarkEnd w:id="179"/>
    </w:p>
    <w:p w14:paraId="5283F91B" w14:textId="77777777" w:rsidR="00324653" w:rsidRPr="00324653" w:rsidRDefault="00324653" w:rsidP="00EC6D18">
      <w:pPr>
        <w:spacing w:after="0" w:line="240" w:lineRule="auto"/>
        <w:ind w:left="567" w:hanging="567"/>
      </w:pPr>
    </w:p>
    <w:p w14:paraId="59463925" w14:textId="35ABE73C" w:rsidR="00DB6DA7" w:rsidRPr="0078047F" w:rsidRDefault="007932A8" w:rsidP="00EC6D18">
      <w:pPr>
        <w:pStyle w:val="HeadingLevel2"/>
        <w:numPr>
          <w:ilvl w:val="0"/>
          <w:numId w:val="0"/>
        </w:numPr>
        <w:spacing w:after="0"/>
        <w:ind w:left="567" w:hanging="567"/>
        <w:outlineLvl w:val="9"/>
        <w:rPr>
          <w:rFonts w:ascii="Calibri" w:hAnsi="Calibri" w:cs="Calibri"/>
          <w:sz w:val="22"/>
        </w:rPr>
      </w:pPr>
      <w:r>
        <w:rPr>
          <w:rFonts w:ascii="Calibri" w:hAnsi="Calibri" w:cs="Calibri"/>
          <w:sz w:val="22"/>
        </w:rPr>
        <w:t>1</w:t>
      </w:r>
      <w:r w:rsidR="000532E2">
        <w:rPr>
          <w:rFonts w:ascii="Calibri" w:hAnsi="Calibri" w:cs="Calibri"/>
          <w:sz w:val="22"/>
        </w:rPr>
        <w:t>8</w:t>
      </w:r>
      <w:r w:rsidR="00324653">
        <w:rPr>
          <w:rFonts w:ascii="Calibri" w:hAnsi="Calibri" w:cs="Calibri"/>
          <w:sz w:val="22"/>
        </w:rPr>
        <w:t>.1</w:t>
      </w:r>
      <w:r w:rsidR="00324653">
        <w:rPr>
          <w:rFonts w:ascii="Calibri" w:hAnsi="Calibri" w:cs="Calibri"/>
          <w:sz w:val="22"/>
        </w:rPr>
        <w:tab/>
      </w:r>
      <w:r w:rsidR="00DB6DA7" w:rsidRPr="0078047F">
        <w:rPr>
          <w:rFonts w:ascii="Calibri" w:hAnsi="Calibri" w:cs="Calibri"/>
          <w:sz w:val="22"/>
        </w:rPr>
        <w:t xml:space="preserve">HET wishes to support employees with time off for trade union activities. </w:t>
      </w:r>
    </w:p>
    <w:p w14:paraId="04E2E81B" w14:textId="77777777" w:rsidR="00C76E16" w:rsidRPr="0078047F" w:rsidRDefault="00C76E16" w:rsidP="00EC6D18">
      <w:pPr>
        <w:pStyle w:val="HeadingLevel2"/>
        <w:numPr>
          <w:ilvl w:val="0"/>
          <w:numId w:val="0"/>
        </w:numPr>
        <w:spacing w:after="0"/>
        <w:ind w:left="567" w:hanging="567"/>
        <w:outlineLvl w:val="9"/>
        <w:rPr>
          <w:rFonts w:ascii="Calibri" w:hAnsi="Calibri" w:cs="Calibri"/>
          <w:sz w:val="22"/>
        </w:rPr>
      </w:pPr>
    </w:p>
    <w:p w14:paraId="760B1914" w14:textId="16569AD4" w:rsidR="00DB6DA7" w:rsidRPr="00D3192D" w:rsidRDefault="00324653" w:rsidP="0049074B">
      <w:pPr>
        <w:pStyle w:val="BodyText4"/>
        <w:spacing w:after="0"/>
        <w:ind w:left="567" w:hanging="567"/>
        <w:rPr>
          <w:rFonts w:ascii="Calibri" w:hAnsi="Calibri" w:cs="Calibri"/>
          <w:sz w:val="22"/>
          <w:szCs w:val="22"/>
        </w:rPr>
      </w:pPr>
      <w:r w:rsidRPr="00D3192D">
        <w:rPr>
          <w:rFonts w:ascii="Calibri" w:hAnsi="Calibri" w:cs="Calibri"/>
          <w:sz w:val="22"/>
          <w:szCs w:val="22"/>
        </w:rPr>
        <w:t>1</w:t>
      </w:r>
      <w:r w:rsidR="000532E2">
        <w:rPr>
          <w:rFonts w:ascii="Calibri" w:hAnsi="Calibri" w:cs="Calibri"/>
          <w:sz w:val="22"/>
          <w:szCs w:val="22"/>
        </w:rPr>
        <w:t>8</w:t>
      </w:r>
      <w:r w:rsidRPr="00D3192D">
        <w:rPr>
          <w:rFonts w:ascii="Calibri" w:hAnsi="Calibri" w:cs="Calibri"/>
          <w:sz w:val="22"/>
          <w:szCs w:val="22"/>
        </w:rPr>
        <w:t>.2</w:t>
      </w:r>
      <w:r w:rsidRPr="00D3192D">
        <w:rPr>
          <w:rFonts w:ascii="Calibri" w:hAnsi="Calibri" w:cs="Calibri"/>
          <w:sz w:val="22"/>
          <w:szCs w:val="22"/>
        </w:rPr>
        <w:tab/>
      </w:r>
      <w:r w:rsidR="00DB6DA7" w:rsidRPr="00D3192D">
        <w:rPr>
          <w:rFonts w:ascii="Calibri" w:hAnsi="Calibri" w:cs="Calibri"/>
          <w:sz w:val="22"/>
          <w:szCs w:val="22"/>
        </w:rPr>
        <w:t xml:space="preserve">Trade union representatives are entitled to reasonable paid time off to carry out trade union duties and activities, to undergo training and to accompany a worker to a grievance or disciplinary hearing.  A trade union representative means an officer of the </w:t>
      </w:r>
      <w:r w:rsidR="004D2B06" w:rsidRPr="00D3192D">
        <w:rPr>
          <w:rFonts w:ascii="Calibri" w:hAnsi="Calibri" w:cs="Calibri"/>
          <w:sz w:val="22"/>
          <w:szCs w:val="22"/>
        </w:rPr>
        <w:t>union,</w:t>
      </w:r>
      <w:r w:rsidR="00DB6DA7" w:rsidRPr="00D3192D">
        <w:rPr>
          <w:rFonts w:ascii="Calibri" w:hAnsi="Calibri" w:cs="Calibri"/>
          <w:sz w:val="22"/>
          <w:szCs w:val="22"/>
        </w:rPr>
        <w:t xml:space="preserve"> or an employee elected or appointed in accordance with the union’s rules to be a representative of union members in the workplace.</w:t>
      </w:r>
    </w:p>
    <w:p w14:paraId="5FDD6E5B" w14:textId="77777777" w:rsidR="00C76E16" w:rsidRPr="0078047F" w:rsidRDefault="00C76E16" w:rsidP="00EC6D18">
      <w:pPr>
        <w:pStyle w:val="HeadingLevel2"/>
        <w:numPr>
          <w:ilvl w:val="0"/>
          <w:numId w:val="0"/>
        </w:numPr>
        <w:spacing w:after="0"/>
        <w:ind w:left="567" w:hanging="567"/>
        <w:outlineLvl w:val="9"/>
        <w:rPr>
          <w:rFonts w:ascii="Calibri" w:hAnsi="Calibri" w:cs="Calibri"/>
          <w:sz w:val="22"/>
        </w:rPr>
      </w:pPr>
    </w:p>
    <w:p w14:paraId="22CE0FE6" w14:textId="773AADBD" w:rsidR="00DB6DA7" w:rsidRPr="0078047F" w:rsidRDefault="00324653" w:rsidP="00EC6D18">
      <w:pPr>
        <w:pStyle w:val="HeadingLevel2"/>
        <w:numPr>
          <w:ilvl w:val="0"/>
          <w:numId w:val="0"/>
        </w:numPr>
        <w:spacing w:after="0"/>
        <w:ind w:left="567" w:hanging="567"/>
        <w:outlineLvl w:val="9"/>
        <w:rPr>
          <w:rFonts w:ascii="Calibri" w:hAnsi="Calibri" w:cs="Calibri"/>
          <w:sz w:val="22"/>
        </w:rPr>
      </w:pPr>
      <w:r>
        <w:rPr>
          <w:rFonts w:ascii="Calibri" w:hAnsi="Calibri" w:cs="Calibri"/>
          <w:sz w:val="22"/>
        </w:rPr>
        <w:t>1</w:t>
      </w:r>
      <w:r w:rsidR="000532E2">
        <w:rPr>
          <w:rFonts w:ascii="Calibri" w:hAnsi="Calibri" w:cs="Calibri"/>
          <w:sz w:val="22"/>
        </w:rPr>
        <w:t>8</w:t>
      </w:r>
      <w:r>
        <w:rPr>
          <w:rFonts w:ascii="Calibri" w:hAnsi="Calibri" w:cs="Calibri"/>
          <w:sz w:val="22"/>
        </w:rPr>
        <w:t>.3</w:t>
      </w:r>
      <w:r>
        <w:rPr>
          <w:rFonts w:ascii="Calibri" w:hAnsi="Calibri" w:cs="Calibri"/>
          <w:sz w:val="22"/>
        </w:rPr>
        <w:tab/>
      </w:r>
      <w:r w:rsidR="00DB6DA7" w:rsidRPr="0078047F">
        <w:rPr>
          <w:rFonts w:ascii="Calibri" w:hAnsi="Calibri" w:cs="Calibri"/>
          <w:sz w:val="22"/>
        </w:rPr>
        <w:t>Union learning representatives have a right to reasonable paid time off to perform their duties and undergo training.</w:t>
      </w:r>
    </w:p>
    <w:p w14:paraId="33059634" w14:textId="77777777" w:rsidR="00C76E16" w:rsidRPr="0078047F" w:rsidRDefault="00C76E16" w:rsidP="00EC6D18">
      <w:pPr>
        <w:pStyle w:val="HeadingLevel2"/>
        <w:numPr>
          <w:ilvl w:val="0"/>
          <w:numId w:val="0"/>
        </w:numPr>
        <w:spacing w:after="0"/>
        <w:ind w:left="567" w:hanging="567"/>
        <w:outlineLvl w:val="9"/>
        <w:rPr>
          <w:rFonts w:ascii="Calibri" w:hAnsi="Calibri" w:cs="Calibri"/>
          <w:sz w:val="22"/>
        </w:rPr>
      </w:pPr>
    </w:p>
    <w:p w14:paraId="5644B94E" w14:textId="1D35EE50" w:rsidR="00DB6DA7" w:rsidRPr="0078047F" w:rsidRDefault="00324653" w:rsidP="00EC6D18">
      <w:pPr>
        <w:pStyle w:val="HeadingLevel2"/>
        <w:numPr>
          <w:ilvl w:val="0"/>
          <w:numId w:val="0"/>
        </w:numPr>
        <w:spacing w:after="0"/>
        <w:ind w:left="567" w:hanging="567"/>
        <w:outlineLvl w:val="9"/>
        <w:rPr>
          <w:rFonts w:ascii="Calibri" w:hAnsi="Calibri" w:cs="Calibri"/>
          <w:sz w:val="22"/>
        </w:rPr>
      </w:pPr>
      <w:r>
        <w:rPr>
          <w:rFonts w:ascii="Calibri" w:hAnsi="Calibri" w:cs="Calibri"/>
          <w:sz w:val="22"/>
        </w:rPr>
        <w:t>1</w:t>
      </w:r>
      <w:r w:rsidR="000532E2">
        <w:rPr>
          <w:rFonts w:ascii="Calibri" w:hAnsi="Calibri" w:cs="Calibri"/>
          <w:sz w:val="22"/>
        </w:rPr>
        <w:t>8</w:t>
      </w:r>
      <w:r>
        <w:rPr>
          <w:rFonts w:ascii="Calibri" w:hAnsi="Calibri" w:cs="Calibri"/>
          <w:sz w:val="22"/>
        </w:rPr>
        <w:t>.4</w:t>
      </w:r>
      <w:r>
        <w:rPr>
          <w:rFonts w:ascii="Calibri" w:hAnsi="Calibri" w:cs="Calibri"/>
          <w:sz w:val="22"/>
        </w:rPr>
        <w:tab/>
      </w:r>
      <w:r w:rsidR="00DB6DA7" w:rsidRPr="0078047F">
        <w:rPr>
          <w:rFonts w:ascii="Calibri" w:hAnsi="Calibri" w:cs="Calibri"/>
          <w:sz w:val="22"/>
        </w:rPr>
        <w:t>Union members have a right to reasonable unpaid time off when taking part in trade union activities.</w:t>
      </w:r>
      <w:bookmarkStart w:id="180" w:name="a747325"/>
      <w:bookmarkEnd w:id="180"/>
    </w:p>
    <w:p w14:paraId="1804F56E" w14:textId="77777777" w:rsidR="00C76E16" w:rsidRPr="0078047F" w:rsidRDefault="00C76E16" w:rsidP="00324653">
      <w:pPr>
        <w:pStyle w:val="HeadingLevel2"/>
        <w:numPr>
          <w:ilvl w:val="0"/>
          <w:numId w:val="0"/>
        </w:numPr>
        <w:spacing w:after="0"/>
        <w:outlineLvl w:val="9"/>
        <w:rPr>
          <w:rFonts w:ascii="Calibri" w:hAnsi="Calibri" w:cs="Calibri"/>
          <w:sz w:val="22"/>
        </w:rPr>
      </w:pPr>
    </w:p>
    <w:p w14:paraId="2585BB81" w14:textId="71DF4FED" w:rsidR="00DB6DA7" w:rsidRPr="0078047F" w:rsidRDefault="00324653" w:rsidP="007932A8">
      <w:pPr>
        <w:pStyle w:val="HeadingLevel2"/>
        <w:numPr>
          <w:ilvl w:val="0"/>
          <w:numId w:val="0"/>
        </w:numPr>
        <w:spacing w:after="0"/>
        <w:ind w:left="567" w:hanging="567"/>
        <w:outlineLvl w:val="9"/>
        <w:rPr>
          <w:rFonts w:ascii="Calibri" w:hAnsi="Calibri" w:cs="Calibri"/>
          <w:sz w:val="22"/>
        </w:rPr>
      </w:pPr>
      <w:r>
        <w:rPr>
          <w:rFonts w:ascii="Calibri" w:hAnsi="Calibri" w:cs="Calibri"/>
          <w:sz w:val="22"/>
        </w:rPr>
        <w:t>1</w:t>
      </w:r>
      <w:r w:rsidR="000532E2">
        <w:rPr>
          <w:rFonts w:ascii="Calibri" w:hAnsi="Calibri" w:cs="Calibri"/>
          <w:sz w:val="22"/>
        </w:rPr>
        <w:t>8</w:t>
      </w:r>
      <w:r>
        <w:rPr>
          <w:rFonts w:ascii="Calibri" w:hAnsi="Calibri" w:cs="Calibri"/>
          <w:sz w:val="22"/>
        </w:rPr>
        <w:t>.5</w:t>
      </w:r>
      <w:r>
        <w:rPr>
          <w:rFonts w:ascii="Calibri" w:hAnsi="Calibri" w:cs="Calibri"/>
          <w:sz w:val="22"/>
        </w:rPr>
        <w:tab/>
      </w:r>
      <w:r w:rsidR="00DB6DA7" w:rsidRPr="0078047F">
        <w:rPr>
          <w:rFonts w:ascii="Calibri" w:hAnsi="Calibri" w:cs="Calibri"/>
          <w:sz w:val="22"/>
        </w:rPr>
        <w:t xml:space="preserve">Employees should be aware that there will be occasions where, for operational reasons, or where HET believe the time off to not be reasonable, requests can be declined.  Each application for time off will be assessed on its merits and the determination will ultimately depend on the needs of HET at the time of the request and consideration will be given to: </w:t>
      </w:r>
    </w:p>
    <w:p w14:paraId="274A68E3" w14:textId="77777777" w:rsidR="00C76E16" w:rsidRPr="0078047F" w:rsidRDefault="00C76E16" w:rsidP="00324653">
      <w:pPr>
        <w:pStyle w:val="HeadingLevel2"/>
        <w:numPr>
          <w:ilvl w:val="0"/>
          <w:numId w:val="0"/>
        </w:numPr>
        <w:spacing w:after="0"/>
        <w:outlineLvl w:val="9"/>
        <w:rPr>
          <w:rFonts w:ascii="Calibri" w:hAnsi="Calibri" w:cs="Calibri"/>
          <w:sz w:val="22"/>
        </w:rPr>
      </w:pPr>
    </w:p>
    <w:p w14:paraId="1677195C" w14:textId="5D00DA33" w:rsidR="00DB6DA7" w:rsidRPr="0078047F" w:rsidRDefault="00DB6DA7" w:rsidP="001006C8">
      <w:pPr>
        <w:pStyle w:val="HeadingLevel3"/>
        <w:numPr>
          <w:ilvl w:val="2"/>
          <w:numId w:val="21"/>
        </w:numPr>
        <w:spacing w:after="0"/>
        <w:ind w:left="1134" w:hanging="425"/>
        <w:outlineLvl w:val="9"/>
        <w:rPr>
          <w:rFonts w:ascii="Calibri" w:hAnsi="Calibri" w:cs="Calibri"/>
          <w:sz w:val="22"/>
        </w:rPr>
      </w:pPr>
      <w:r w:rsidRPr="0078047F">
        <w:rPr>
          <w:rFonts w:ascii="Calibri" w:hAnsi="Calibri" w:cs="Calibri"/>
          <w:sz w:val="22"/>
        </w:rPr>
        <w:t xml:space="preserve">the nature and timing of the </w:t>
      </w:r>
      <w:r w:rsidR="004D2B06" w:rsidRPr="0078047F">
        <w:rPr>
          <w:rFonts w:ascii="Calibri" w:hAnsi="Calibri" w:cs="Calibri"/>
          <w:sz w:val="22"/>
        </w:rPr>
        <w:t>request.</w:t>
      </w:r>
      <w:r w:rsidRPr="0078047F">
        <w:rPr>
          <w:rFonts w:ascii="Calibri" w:hAnsi="Calibri" w:cs="Calibri"/>
          <w:sz w:val="22"/>
        </w:rPr>
        <w:t xml:space="preserve"> </w:t>
      </w:r>
    </w:p>
    <w:p w14:paraId="72149B90" w14:textId="04BFC92C" w:rsidR="00DB6DA7" w:rsidRPr="0078047F" w:rsidRDefault="00DB6DA7" w:rsidP="001006C8">
      <w:pPr>
        <w:pStyle w:val="HeadingLevel3"/>
        <w:numPr>
          <w:ilvl w:val="2"/>
          <w:numId w:val="21"/>
        </w:numPr>
        <w:spacing w:after="0"/>
        <w:ind w:left="1134" w:hanging="425"/>
        <w:outlineLvl w:val="9"/>
        <w:rPr>
          <w:rFonts w:ascii="Calibri" w:hAnsi="Calibri" w:cs="Calibri"/>
          <w:sz w:val="22"/>
        </w:rPr>
      </w:pPr>
      <w:r w:rsidRPr="0078047F">
        <w:rPr>
          <w:rFonts w:ascii="Calibri" w:hAnsi="Calibri" w:cs="Calibri"/>
          <w:sz w:val="22"/>
        </w:rPr>
        <w:t xml:space="preserve">the amount of time off previously granted or </w:t>
      </w:r>
      <w:proofErr w:type="gramStart"/>
      <w:r w:rsidRPr="0078047F">
        <w:rPr>
          <w:rFonts w:ascii="Calibri" w:hAnsi="Calibri" w:cs="Calibri"/>
          <w:sz w:val="22"/>
        </w:rPr>
        <w:t xml:space="preserve">planned for the </w:t>
      </w:r>
      <w:r w:rsidR="004D2B06" w:rsidRPr="0078047F">
        <w:rPr>
          <w:rFonts w:ascii="Calibri" w:hAnsi="Calibri" w:cs="Calibri"/>
          <w:sz w:val="22"/>
        </w:rPr>
        <w:t>future</w:t>
      </w:r>
      <w:proofErr w:type="gramEnd"/>
      <w:r w:rsidR="004D2B06" w:rsidRPr="0078047F">
        <w:rPr>
          <w:rFonts w:ascii="Calibri" w:hAnsi="Calibri" w:cs="Calibri"/>
          <w:sz w:val="22"/>
        </w:rPr>
        <w:t>.</w:t>
      </w:r>
    </w:p>
    <w:p w14:paraId="0A9B24D1" w14:textId="77777777" w:rsidR="0049074B" w:rsidRDefault="00DB6DA7" w:rsidP="0049074B">
      <w:pPr>
        <w:pStyle w:val="HeadingLevel3"/>
        <w:numPr>
          <w:ilvl w:val="2"/>
          <w:numId w:val="21"/>
        </w:numPr>
        <w:spacing w:after="0"/>
        <w:ind w:left="1134" w:hanging="425"/>
        <w:outlineLvl w:val="9"/>
        <w:rPr>
          <w:rFonts w:ascii="Calibri" w:hAnsi="Calibri" w:cs="Calibri"/>
          <w:sz w:val="22"/>
        </w:rPr>
      </w:pPr>
      <w:r w:rsidRPr="0078047F">
        <w:rPr>
          <w:rFonts w:ascii="Calibri" w:hAnsi="Calibri" w:cs="Calibri"/>
          <w:sz w:val="22"/>
        </w:rPr>
        <w:t xml:space="preserve">the number of representatives or members seeking time off within a given period; and </w:t>
      </w:r>
    </w:p>
    <w:p w14:paraId="01C7446F" w14:textId="2BBCF1F6" w:rsidR="00DB6DA7" w:rsidRPr="0049074B" w:rsidRDefault="00DB6DA7" w:rsidP="0049074B">
      <w:pPr>
        <w:pStyle w:val="HeadingLevel3"/>
        <w:numPr>
          <w:ilvl w:val="2"/>
          <w:numId w:val="21"/>
        </w:numPr>
        <w:spacing w:after="0"/>
        <w:ind w:left="1134" w:hanging="425"/>
        <w:outlineLvl w:val="9"/>
        <w:rPr>
          <w:rFonts w:ascii="Calibri" w:hAnsi="Calibri" w:cs="Calibri"/>
          <w:sz w:val="22"/>
        </w:rPr>
      </w:pPr>
      <w:r w:rsidRPr="0049074B">
        <w:rPr>
          <w:rFonts w:ascii="Calibri" w:hAnsi="Calibri" w:cs="Calibri"/>
          <w:sz w:val="22"/>
        </w:rPr>
        <w:t xml:space="preserve">the legitimate need of the union representative or union learning representative to discharge their functions.  </w:t>
      </w:r>
    </w:p>
    <w:p w14:paraId="14BEBEA2" w14:textId="77777777" w:rsidR="00C76E16" w:rsidRPr="0010603F" w:rsidRDefault="00C76E16" w:rsidP="0010603F">
      <w:pPr>
        <w:pStyle w:val="BodyText4"/>
        <w:spacing w:after="0"/>
        <w:ind w:left="567" w:hanging="567"/>
        <w:rPr>
          <w:rFonts w:ascii="Calibri" w:hAnsi="Calibri" w:cs="Calibri"/>
          <w:sz w:val="22"/>
          <w:szCs w:val="22"/>
        </w:rPr>
      </w:pPr>
    </w:p>
    <w:p w14:paraId="54990F1E" w14:textId="66F82B22" w:rsidR="00DB6DA7" w:rsidRPr="0010603F" w:rsidRDefault="00324653" w:rsidP="0010603F">
      <w:pPr>
        <w:pStyle w:val="BodyText4"/>
        <w:spacing w:after="0"/>
        <w:ind w:left="567" w:hanging="567"/>
        <w:rPr>
          <w:rFonts w:ascii="Calibri" w:hAnsi="Calibri" w:cs="Calibri"/>
          <w:sz w:val="22"/>
          <w:szCs w:val="22"/>
        </w:rPr>
      </w:pPr>
      <w:r w:rsidRPr="0010603F">
        <w:rPr>
          <w:rFonts w:ascii="Calibri" w:hAnsi="Calibri" w:cs="Calibri"/>
          <w:sz w:val="22"/>
          <w:szCs w:val="22"/>
        </w:rPr>
        <w:t>1</w:t>
      </w:r>
      <w:r w:rsidR="000532E2">
        <w:rPr>
          <w:rFonts w:ascii="Calibri" w:hAnsi="Calibri" w:cs="Calibri"/>
          <w:sz w:val="22"/>
          <w:szCs w:val="22"/>
        </w:rPr>
        <w:t>8</w:t>
      </w:r>
      <w:r w:rsidRPr="0010603F">
        <w:rPr>
          <w:rFonts w:ascii="Calibri" w:hAnsi="Calibri" w:cs="Calibri"/>
          <w:sz w:val="22"/>
          <w:szCs w:val="22"/>
        </w:rPr>
        <w:t>.6</w:t>
      </w:r>
      <w:r w:rsidRPr="0010603F">
        <w:rPr>
          <w:rFonts w:ascii="Calibri" w:hAnsi="Calibri" w:cs="Calibri"/>
          <w:sz w:val="22"/>
          <w:szCs w:val="22"/>
        </w:rPr>
        <w:tab/>
      </w:r>
      <w:r w:rsidR="00DB6DA7" w:rsidRPr="0010603F">
        <w:rPr>
          <w:rFonts w:ascii="Calibri" w:hAnsi="Calibri" w:cs="Calibri"/>
          <w:sz w:val="22"/>
          <w:szCs w:val="22"/>
        </w:rPr>
        <w:t xml:space="preserve">If a union representative, union learning representative or union member is aggrieved by a decision to refuse time off to undertake their duties, training or activities, they should raise the matter in accordance with HET’s </w:t>
      </w:r>
      <w:r w:rsidR="0010603F">
        <w:rPr>
          <w:rFonts w:ascii="Calibri" w:hAnsi="Calibri" w:cs="Calibri"/>
          <w:sz w:val="22"/>
          <w:szCs w:val="22"/>
        </w:rPr>
        <w:t>G</w:t>
      </w:r>
      <w:r w:rsidR="00DB6DA7" w:rsidRPr="0010603F">
        <w:rPr>
          <w:rFonts w:ascii="Calibri" w:hAnsi="Calibri" w:cs="Calibri"/>
          <w:sz w:val="22"/>
          <w:szCs w:val="22"/>
        </w:rPr>
        <w:t xml:space="preserve">rievance </w:t>
      </w:r>
      <w:r w:rsidR="0010603F">
        <w:rPr>
          <w:rFonts w:ascii="Calibri" w:hAnsi="Calibri" w:cs="Calibri"/>
          <w:sz w:val="22"/>
          <w:szCs w:val="22"/>
        </w:rPr>
        <w:t>Policy</w:t>
      </w:r>
      <w:r w:rsidR="00DB6DA7" w:rsidRPr="0010603F">
        <w:rPr>
          <w:rFonts w:ascii="Calibri" w:hAnsi="Calibri" w:cs="Calibri"/>
          <w:sz w:val="22"/>
          <w:szCs w:val="22"/>
        </w:rPr>
        <w:t>.</w:t>
      </w:r>
    </w:p>
    <w:p w14:paraId="53514BAA" w14:textId="77777777" w:rsidR="00AA5C30" w:rsidRPr="0078047F" w:rsidRDefault="00AA5C30" w:rsidP="1D1DC0AA">
      <w:pPr>
        <w:pStyle w:val="HeadingLevel2"/>
        <w:numPr>
          <w:ilvl w:val="0"/>
          <w:numId w:val="0"/>
        </w:numPr>
        <w:spacing w:after="0"/>
        <w:rPr>
          <w:rFonts w:ascii="Calibri" w:hAnsi="Calibri" w:cs="Calibri"/>
          <w:sz w:val="22"/>
        </w:rPr>
      </w:pPr>
    </w:p>
    <w:p w14:paraId="0EE5E5F8" w14:textId="42935A27" w:rsidR="00DB6DA7" w:rsidRPr="0078047F" w:rsidRDefault="00AA5C30" w:rsidP="000E7F86">
      <w:pPr>
        <w:spacing w:after="0" w:line="240" w:lineRule="auto"/>
        <w:ind w:left="567" w:hanging="567"/>
        <w:rPr>
          <w:rFonts w:ascii="Calibri" w:hAnsi="Calibri" w:cs="Calibri"/>
          <w:b/>
          <w:bCs/>
        </w:rPr>
      </w:pPr>
      <w:bookmarkStart w:id="181" w:name="_Toc365874387"/>
      <w:r w:rsidRPr="000E7F86">
        <w:rPr>
          <w:rFonts w:ascii="Calibri" w:hAnsi="Calibri" w:cs="Calibri"/>
        </w:rPr>
        <w:t>1</w:t>
      </w:r>
      <w:r w:rsidR="000532E2">
        <w:rPr>
          <w:rFonts w:ascii="Calibri" w:hAnsi="Calibri" w:cs="Calibri"/>
        </w:rPr>
        <w:t>8</w:t>
      </w:r>
      <w:r w:rsidR="128D42B6" w:rsidRPr="000E7F86">
        <w:rPr>
          <w:rFonts w:ascii="Calibri" w:hAnsi="Calibri" w:cs="Calibri"/>
        </w:rPr>
        <w:t>.</w:t>
      </w:r>
      <w:r w:rsidR="00324653" w:rsidRPr="000E7F86">
        <w:rPr>
          <w:rFonts w:ascii="Calibri" w:hAnsi="Calibri" w:cs="Calibri"/>
        </w:rPr>
        <w:t>7</w:t>
      </w:r>
      <w:r w:rsidR="00324653" w:rsidRPr="000E7F86">
        <w:rPr>
          <w:rFonts w:ascii="Calibri" w:hAnsi="Calibri" w:cs="Calibri"/>
        </w:rPr>
        <w:tab/>
      </w:r>
      <w:r w:rsidR="00DB6DA7" w:rsidRPr="0078047F">
        <w:rPr>
          <w:rFonts w:ascii="Calibri" w:hAnsi="Calibri" w:cs="Calibri"/>
          <w:b/>
          <w:bCs/>
        </w:rPr>
        <w:t>Time off for union representatives – duties</w:t>
      </w:r>
      <w:bookmarkEnd w:id="181"/>
    </w:p>
    <w:p w14:paraId="21AED2F2" w14:textId="77777777" w:rsidR="00AA5C30" w:rsidRPr="0078047F" w:rsidRDefault="00AA5C30" w:rsidP="00E20287">
      <w:pPr>
        <w:spacing w:after="0" w:line="240" w:lineRule="auto"/>
        <w:rPr>
          <w:rFonts w:ascii="Calibri" w:hAnsi="Calibri" w:cs="Calibri"/>
          <w:b/>
        </w:rPr>
      </w:pPr>
    </w:p>
    <w:p w14:paraId="2A664B4D" w14:textId="6950F5F6" w:rsidR="00DB6DA7" w:rsidRPr="0078047F" w:rsidRDefault="00324653" w:rsidP="000E7F86">
      <w:pPr>
        <w:pStyle w:val="HeadingLevel2"/>
        <w:numPr>
          <w:ilvl w:val="0"/>
          <w:numId w:val="0"/>
        </w:numPr>
        <w:spacing w:after="0"/>
        <w:ind w:left="1276" w:hanging="709"/>
        <w:outlineLvl w:val="9"/>
        <w:rPr>
          <w:rFonts w:ascii="Calibri" w:hAnsi="Calibri" w:cs="Calibri"/>
          <w:sz w:val="22"/>
        </w:rPr>
      </w:pPr>
      <w:r>
        <w:rPr>
          <w:rFonts w:ascii="Calibri" w:hAnsi="Calibri" w:cs="Calibri"/>
          <w:sz w:val="22"/>
        </w:rPr>
        <w:t>1</w:t>
      </w:r>
      <w:r w:rsidR="000532E2">
        <w:rPr>
          <w:rFonts w:ascii="Calibri" w:hAnsi="Calibri" w:cs="Calibri"/>
          <w:sz w:val="22"/>
        </w:rPr>
        <w:t>8</w:t>
      </w:r>
      <w:r>
        <w:rPr>
          <w:rFonts w:ascii="Calibri" w:hAnsi="Calibri" w:cs="Calibri"/>
          <w:sz w:val="22"/>
        </w:rPr>
        <w:t>.7.1</w:t>
      </w:r>
      <w:r>
        <w:rPr>
          <w:rFonts w:ascii="Calibri" w:hAnsi="Calibri" w:cs="Calibri"/>
          <w:sz w:val="22"/>
        </w:rPr>
        <w:tab/>
      </w:r>
      <w:r w:rsidR="00DB6DA7" w:rsidRPr="0078047F">
        <w:rPr>
          <w:rFonts w:ascii="Calibri" w:hAnsi="Calibri" w:cs="Calibri"/>
          <w:sz w:val="22"/>
        </w:rPr>
        <w:t>Employees who are representatives of an independent trade union recognised by HET for collective bargaining are permitted reasonable paid time off to:</w:t>
      </w:r>
    </w:p>
    <w:p w14:paraId="075406CA" w14:textId="77777777" w:rsidR="00AA5C30" w:rsidRPr="0078047F" w:rsidRDefault="00AA5C30" w:rsidP="00AA5C30">
      <w:pPr>
        <w:pStyle w:val="HeadingLevel2"/>
        <w:numPr>
          <w:ilvl w:val="0"/>
          <w:numId w:val="0"/>
        </w:numPr>
        <w:spacing w:after="0"/>
        <w:outlineLvl w:val="9"/>
        <w:rPr>
          <w:rFonts w:ascii="Calibri" w:hAnsi="Calibri" w:cs="Calibri"/>
          <w:sz w:val="22"/>
        </w:rPr>
      </w:pPr>
    </w:p>
    <w:p w14:paraId="316381B2" w14:textId="271A3E73" w:rsidR="00DB6DA7" w:rsidRPr="003875D0" w:rsidRDefault="00DB6DA7" w:rsidP="003875D0">
      <w:pPr>
        <w:pStyle w:val="BodyText4"/>
        <w:numPr>
          <w:ilvl w:val="0"/>
          <w:numId w:val="30"/>
        </w:numPr>
        <w:spacing w:after="0"/>
        <w:ind w:left="1984" w:hanging="425"/>
        <w:rPr>
          <w:rFonts w:ascii="Calibri" w:hAnsi="Calibri" w:cs="Calibri"/>
          <w:sz w:val="22"/>
          <w:szCs w:val="22"/>
        </w:rPr>
      </w:pPr>
      <w:r w:rsidRPr="003875D0">
        <w:rPr>
          <w:rFonts w:ascii="Calibri" w:hAnsi="Calibri" w:cs="Calibri"/>
          <w:sz w:val="22"/>
          <w:szCs w:val="22"/>
        </w:rPr>
        <w:t>carry out their duties in connection with:</w:t>
      </w:r>
    </w:p>
    <w:p w14:paraId="7DC04428" w14:textId="77777777" w:rsidR="00A65EEE" w:rsidRPr="0078047F" w:rsidRDefault="00A65EEE" w:rsidP="00A65EEE">
      <w:pPr>
        <w:pStyle w:val="HeadingLevel3"/>
        <w:numPr>
          <w:ilvl w:val="0"/>
          <w:numId w:val="0"/>
        </w:numPr>
        <w:spacing w:after="0"/>
        <w:ind w:left="1985"/>
        <w:outlineLvl w:val="9"/>
        <w:rPr>
          <w:rFonts w:ascii="Calibri" w:hAnsi="Calibri" w:cs="Calibri"/>
          <w:sz w:val="22"/>
        </w:rPr>
      </w:pPr>
    </w:p>
    <w:p w14:paraId="51735065" w14:textId="38DAD08D" w:rsidR="00DB6DA7" w:rsidRPr="0078047F" w:rsidRDefault="00DB6DA7" w:rsidP="001006C8">
      <w:pPr>
        <w:pStyle w:val="HeadingLevel4"/>
        <w:numPr>
          <w:ilvl w:val="0"/>
          <w:numId w:val="25"/>
        </w:numPr>
        <w:spacing w:after="0"/>
        <w:ind w:left="2268" w:hanging="425"/>
        <w:outlineLvl w:val="9"/>
        <w:rPr>
          <w:rFonts w:ascii="Calibri" w:hAnsi="Calibri" w:cs="Calibri"/>
          <w:sz w:val="22"/>
        </w:rPr>
      </w:pPr>
      <w:r w:rsidRPr="0078047F">
        <w:rPr>
          <w:rFonts w:ascii="Calibri" w:hAnsi="Calibri" w:cs="Calibri"/>
          <w:sz w:val="22"/>
        </w:rPr>
        <w:t xml:space="preserve">negotiations in relation to collective </w:t>
      </w:r>
      <w:r w:rsidR="00084F75" w:rsidRPr="0078047F">
        <w:rPr>
          <w:rFonts w:ascii="Calibri" w:hAnsi="Calibri" w:cs="Calibri"/>
          <w:sz w:val="22"/>
        </w:rPr>
        <w:t>bargaining.</w:t>
      </w:r>
      <w:r w:rsidRPr="0078047F">
        <w:rPr>
          <w:rFonts w:ascii="Calibri" w:hAnsi="Calibri" w:cs="Calibri"/>
          <w:sz w:val="22"/>
        </w:rPr>
        <w:t xml:space="preserve"> </w:t>
      </w:r>
    </w:p>
    <w:p w14:paraId="4FE01E83" w14:textId="3D7F9494" w:rsidR="00DB6DA7" w:rsidRPr="0078047F" w:rsidRDefault="00DB6DA7" w:rsidP="001006C8">
      <w:pPr>
        <w:pStyle w:val="HeadingLevel4"/>
        <w:numPr>
          <w:ilvl w:val="0"/>
          <w:numId w:val="25"/>
        </w:numPr>
        <w:spacing w:after="0"/>
        <w:ind w:left="2268" w:hanging="425"/>
        <w:outlineLvl w:val="9"/>
        <w:rPr>
          <w:rFonts w:ascii="Calibri" w:hAnsi="Calibri" w:cs="Calibri"/>
          <w:sz w:val="22"/>
        </w:rPr>
      </w:pPr>
      <w:r w:rsidRPr="0078047F">
        <w:rPr>
          <w:rFonts w:ascii="Calibri" w:hAnsi="Calibri" w:cs="Calibri"/>
          <w:sz w:val="22"/>
        </w:rPr>
        <w:t xml:space="preserve">the performance of other permitted functions related to collective </w:t>
      </w:r>
      <w:r w:rsidR="00084F75" w:rsidRPr="0078047F">
        <w:rPr>
          <w:rFonts w:ascii="Calibri" w:hAnsi="Calibri" w:cs="Calibri"/>
          <w:sz w:val="22"/>
        </w:rPr>
        <w:t>bargaining.</w:t>
      </w:r>
      <w:r w:rsidRPr="0078047F">
        <w:rPr>
          <w:rFonts w:ascii="Calibri" w:hAnsi="Calibri" w:cs="Calibri"/>
          <w:sz w:val="22"/>
        </w:rPr>
        <w:t xml:space="preserve"> </w:t>
      </w:r>
    </w:p>
    <w:p w14:paraId="63FF700A" w14:textId="77777777" w:rsidR="00DB6DA7" w:rsidRPr="0078047F" w:rsidRDefault="00DB6DA7" w:rsidP="001006C8">
      <w:pPr>
        <w:pStyle w:val="HeadingLevel4"/>
        <w:numPr>
          <w:ilvl w:val="0"/>
          <w:numId w:val="25"/>
        </w:numPr>
        <w:spacing w:after="0"/>
        <w:ind w:left="2268" w:hanging="425"/>
        <w:outlineLvl w:val="9"/>
        <w:rPr>
          <w:rFonts w:ascii="Calibri" w:hAnsi="Calibri" w:cs="Calibri"/>
          <w:sz w:val="22"/>
        </w:rPr>
      </w:pPr>
      <w:r w:rsidRPr="0078047F">
        <w:rPr>
          <w:rFonts w:ascii="Calibri" w:hAnsi="Calibri" w:cs="Calibri"/>
          <w:sz w:val="22"/>
        </w:rPr>
        <w:t xml:space="preserve">information and consultation over collective redundancies or TUPE transfers; and </w:t>
      </w:r>
    </w:p>
    <w:p w14:paraId="05A2A5CE" w14:textId="7CDE4668" w:rsidR="00A65EEE" w:rsidRPr="00A65EEE" w:rsidRDefault="00DB6DA7" w:rsidP="001006C8">
      <w:pPr>
        <w:pStyle w:val="HeadingLevel4"/>
        <w:numPr>
          <w:ilvl w:val="0"/>
          <w:numId w:val="25"/>
        </w:numPr>
        <w:spacing w:after="0"/>
        <w:ind w:left="2268" w:hanging="425"/>
        <w:outlineLvl w:val="9"/>
      </w:pPr>
      <w:r w:rsidRPr="0078047F">
        <w:rPr>
          <w:rFonts w:ascii="Calibri" w:hAnsi="Calibri" w:cs="Calibri"/>
          <w:sz w:val="22"/>
        </w:rPr>
        <w:t xml:space="preserve">agreeing new terms for the workforce following a TUPE transfer in an insolvency </w:t>
      </w:r>
      <w:r w:rsidR="00084F75" w:rsidRPr="0078047F">
        <w:rPr>
          <w:rFonts w:ascii="Calibri" w:hAnsi="Calibri" w:cs="Calibri"/>
          <w:sz w:val="22"/>
        </w:rPr>
        <w:t>situation.</w:t>
      </w:r>
    </w:p>
    <w:p w14:paraId="0D3184D5" w14:textId="6233A0B4" w:rsidR="00A65EEE" w:rsidRPr="0078047F" w:rsidRDefault="00DB6DA7" w:rsidP="001006C8">
      <w:pPr>
        <w:pStyle w:val="HeadingLevel3"/>
        <w:numPr>
          <w:ilvl w:val="0"/>
          <w:numId w:val="25"/>
        </w:numPr>
        <w:spacing w:after="0"/>
        <w:ind w:left="2268" w:hanging="425"/>
        <w:outlineLvl w:val="9"/>
        <w:rPr>
          <w:rFonts w:ascii="Calibri" w:hAnsi="Calibri" w:cs="Calibri"/>
          <w:sz w:val="22"/>
        </w:rPr>
      </w:pPr>
      <w:r w:rsidRPr="0078047F">
        <w:rPr>
          <w:rFonts w:ascii="Calibri" w:hAnsi="Calibri" w:cs="Calibri"/>
          <w:sz w:val="22"/>
        </w:rPr>
        <w:t xml:space="preserve">undergo training in aspects of industrial relations relevant to those duties which has been approved by the Trades Union Congress or by the trade </w:t>
      </w:r>
      <w:r w:rsidR="00084F75" w:rsidRPr="0078047F">
        <w:rPr>
          <w:rFonts w:ascii="Calibri" w:hAnsi="Calibri" w:cs="Calibri"/>
          <w:sz w:val="22"/>
        </w:rPr>
        <w:t>union.</w:t>
      </w:r>
    </w:p>
    <w:p w14:paraId="47132A4A" w14:textId="77777777" w:rsidR="00DB6DA7" w:rsidRPr="0078047F" w:rsidRDefault="00DB6DA7" w:rsidP="001006C8">
      <w:pPr>
        <w:pStyle w:val="HeadingLevel3"/>
        <w:numPr>
          <w:ilvl w:val="0"/>
          <w:numId w:val="25"/>
        </w:numPr>
        <w:spacing w:after="0"/>
        <w:ind w:left="2268" w:hanging="425"/>
        <w:outlineLvl w:val="9"/>
        <w:rPr>
          <w:rFonts w:ascii="Calibri" w:hAnsi="Calibri" w:cs="Calibri"/>
          <w:sz w:val="22"/>
        </w:rPr>
      </w:pPr>
      <w:r w:rsidRPr="0078047F">
        <w:rPr>
          <w:rFonts w:ascii="Calibri" w:hAnsi="Calibri" w:cs="Calibri"/>
          <w:sz w:val="22"/>
        </w:rPr>
        <w:t>accompany a fellow worker to a disciplinary or grievance hearing.</w:t>
      </w:r>
    </w:p>
    <w:p w14:paraId="71DE3976" w14:textId="77777777" w:rsidR="00AA5C30" w:rsidRDefault="00AA5C30" w:rsidP="00324653">
      <w:pPr>
        <w:pStyle w:val="HeadingLevel3"/>
        <w:numPr>
          <w:ilvl w:val="0"/>
          <w:numId w:val="0"/>
        </w:numPr>
        <w:spacing w:after="0"/>
        <w:ind w:left="1985" w:hanging="284"/>
        <w:outlineLvl w:val="9"/>
        <w:rPr>
          <w:rFonts w:ascii="Calibri" w:hAnsi="Calibri" w:cs="Calibri"/>
          <w:sz w:val="22"/>
        </w:rPr>
      </w:pPr>
    </w:p>
    <w:p w14:paraId="454A2875" w14:textId="20CA97E1" w:rsidR="00DB6DA7" w:rsidRPr="0078047F" w:rsidRDefault="001E30E8" w:rsidP="00AE2BDC">
      <w:pPr>
        <w:spacing w:after="0" w:line="240" w:lineRule="auto"/>
        <w:ind w:left="567" w:hanging="567"/>
        <w:rPr>
          <w:rFonts w:ascii="Calibri" w:hAnsi="Calibri" w:cs="Calibri"/>
          <w:b/>
          <w:bCs/>
        </w:rPr>
      </w:pPr>
      <w:r w:rsidRPr="00AE2BDC">
        <w:rPr>
          <w:rFonts w:ascii="Calibri" w:hAnsi="Calibri" w:cs="Calibri"/>
        </w:rPr>
        <w:t>1</w:t>
      </w:r>
      <w:r w:rsidR="000532E2">
        <w:rPr>
          <w:rFonts w:ascii="Calibri" w:hAnsi="Calibri" w:cs="Calibri"/>
        </w:rPr>
        <w:t>8</w:t>
      </w:r>
      <w:r w:rsidRPr="00AE2BDC">
        <w:rPr>
          <w:rFonts w:ascii="Calibri" w:hAnsi="Calibri" w:cs="Calibri"/>
        </w:rPr>
        <w:t>.</w:t>
      </w:r>
      <w:r w:rsidR="00324653" w:rsidRPr="00AE2BDC">
        <w:rPr>
          <w:rFonts w:ascii="Calibri" w:hAnsi="Calibri" w:cs="Calibri"/>
        </w:rPr>
        <w:t>8</w:t>
      </w:r>
      <w:r w:rsidR="00324653" w:rsidRPr="00AE2BDC">
        <w:rPr>
          <w:rFonts w:ascii="Calibri" w:hAnsi="Calibri" w:cs="Calibri"/>
        </w:rPr>
        <w:tab/>
      </w:r>
      <w:r w:rsidR="00DB6DA7" w:rsidRPr="0078047F">
        <w:rPr>
          <w:rFonts w:ascii="Calibri" w:hAnsi="Calibri" w:cs="Calibri"/>
          <w:b/>
          <w:bCs/>
        </w:rPr>
        <w:t>Time off for union members - activities and learning</w:t>
      </w:r>
    </w:p>
    <w:p w14:paraId="48FEE699" w14:textId="77777777" w:rsidR="00DB6DA7" w:rsidRPr="0078047F" w:rsidRDefault="00DB6DA7" w:rsidP="00E20287">
      <w:pPr>
        <w:spacing w:after="0" w:line="240" w:lineRule="auto"/>
        <w:rPr>
          <w:rFonts w:ascii="Calibri" w:hAnsi="Calibri" w:cs="Calibri"/>
        </w:rPr>
      </w:pPr>
    </w:p>
    <w:p w14:paraId="75E14A1B" w14:textId="5D6A2395" w:rsidR="00DB6DA7" w:rsidRPr="0078047F" w:rsidRDefault="00324653" w:rsidP="00E96A33">
      <w:pPr>
        <w:pStyle w:val="HeadingLevel2"/>
        <w:numPr>
          <w:ilvl w:val="0"/>
          <w:numId w:val="0"/>
        </w:numPr>
        <w:spacing w:after="0"/>
        <w:ind w:left="1276" w:hanging="709"/>
        <w:outlineLvl w:val="9"/>
        <w:rPr>
          <w:rFonts w:ascii="Calibri" w:hAnsi="Calibri" w:cs="Calibri"/>
          <w:sz w:val="22"/>
        </w:rPr>
      </w:pPr>
      <w:r>
        <w:rPr>
          <w:rFonts w:ascii="Calibri" w:hAnsi="Calibri" w:cs="Calibri"/>
          <w:sz w:val="22"/>
        </w:rPr>
        <w:t>1</w:t>
      </w:r>
      <w:r w:rsidR="000532E2">
        <w:rPr>
          <w:rFonts w:ascii="Calibri" w:hAnsi="Calibri" w:cs="Calibri"/>
          <w:sz w:val="22"/>
        </w:rPr>
        <w:t>8</w:t>
      </w:r>
      <w:r>
        <w:rPr>
          <w:rFonts w:ascii="Calibri" w:hAnsi="Calibri" w:cs="Calibri"/>
          <w:sz w:val="22"/>
        </w:rPr>
        <w:t>.8.1</w:t>
      </w:r>
      <w:r>
        <w:rPr>
          <w:rFonts w:ascii="Calibri" w:hAnsi="Calibri" w:cs="Calibri"/>
          <w:sz w:val="22"/>
        </w:rPr>
        <w:tab/>
      </w:r>
      <w:r w:rsidR="00DB6DA7" w:rsidRPr="0078047F">
        <w:rPr>
          <w:rFonts w:ascii="Calibri" w:hAnsi="Calibri" w:cs="Calibri"/>
          <w:sz w:val="22"/>
        </w:rPr>
        <w:t xml:space="preserve">An employee who is a member of an independent trade union recognised by HET in relation to their position is permitted reasonable unpaid time off to take part in a trade union activity or to consult a union learning representative.  Examples of trade union activities include voting in union elections and attending relevant workplace union </w:t>
      </w:r>
      <w:r w:rsidR="0016163E" w:rsidRPr="0078047F">
        <w:rPr>
          <w:rFonts w:ascii="Calibri" w:hAnsi="Calibri" w:cs="Calibri"/>
          <w:sz w:val="22"/>
        </w:rPr>
        <w:t>meetings but</w:t>
      </w:r>
      <w:r w:rsidR="00DB6DA7" w:rsidRPr="0078047F">
        <w:rPr>
          <w:rFonts w:ascii="Calibri" w:hAnsi="Calibri" w:cs="Calibri"/>
          <w:sz w:val="22"/>
        </w:rPr>
        <w:t xml:space="preserve"> not participating in industrial action.</w:t>
      </w:r>
    </w:p>
    <w:p w14:paraId="51F33FF5" w14:textId="77777777" w:rsidR="009C5665" w:rsidRPr="0078047F" w:rsidRDefault="009C5665" w:rsidP="00E20287">
      <w:pPr>
        <w:spacing w:after="0" w:line="240" w:lineRule="auto"/>
        <w:rPr>
          <w:rFonts w:ascii="Calibri" w:hAnsi="Calibri" w:cs="Calibri"/>
          <w:b/>
          <w:bCs/>
          <w:i/>
          <w:iCs/>
        </w:rPr>
      </w:pPr>
    </w:p>
    <w:p w14:paraId="5EE4D56F" w14:textId="052C3DB8" w:rsidR="00DB6DA7" w:rsidRPr="0078047F" w:rsidRDefault="009C5665" w:rsidP="00E96A33">
      <w:pPr>
        <w:spacing w:after="0" w:line="240" w:lineRule="auto"/>
        <w:ind w:left="567" w:hanging="567"/>
        <w:rPr>
          <w:rFonts w:ascii="Calibri" w:hAnsi="Calibri" w:cs="Calibri"/>
          <w:b/>
          <w:bCs/>
        </w:rPr>
      </w:pPr>
      <w:r w:rsidRPr="00E96A33">
        <w:rPr>
          <w:rFonts w:ascii="Calibri" w:hAnsi="Calibri" w:cs="Calibri"/>
        </w:rPr>
        <w:t>1</w:t>
      </w:r>
      <w:r w:rsidR="000532E2">
        <w:rPr>
          <w:rFonts w:ascii="Calibri" w:hAnsi="Calibri" w:cs="Calibri"/>
        </w:rPr>
        <w:t>8</w:t>
      </w:r>
      <w:r w:rsidRPr="00E96A33">
        <w:rPr>
          <w:rFonts w:ascii="Calibri" w:hAnsi="Calibri" w:cs="Calibri"/>
        </w:rPr>
        <w:t>.</w:t>
      </w:r>
      <w:r w:rsidR="00324653" w:rsidRPr="00E96A33">
        <w:rPr>
          <w:rFonts w:ascii="Calibri" w:hAnsi="Calibri" w:cs="Calibri"/>
        </w:rPr>
        <w:t>9</w:t>
      </w:r>
      <w:r w:rsidR="00324653" w:rsidRPr="00E96A33">
        <w:rPr>
          <w:rFonts w:ascii="Calibri" w:hAnsi="Calibri" w:cs="Calibri"/>
        </w:rPr>
        <w:tab/>
      </w:r>
      <w:r w:rsidR="00DB6DA7" w:rsidRPr="0078047F">
        <w:rPr>
          <w:rFonts w:ascii="Calibri" w:hAnsi="Calibri" w:cs="Calibri"/>
          <w:b/>
          <w:bCs/>
        </w:rPr>
        <w:t xml:space="preserve">Time off for union learning representatives </w:t>
      </w:r>
    </w:p>
    <w:p w14:paraId="0BDCE542" w14:textId="77777777" w:rsidR="00DB6DA7" w:rsidRPr="0078047F" w:rsidRDefault="00DB6DA7" w:rsidP="00E20287">
      <w:pPr>
        <w:spacing w:after="0" w:line="240" w:lineRule="auto"/>
        <w:rPr>
          <w:rFonts w:ascii="Calibri" w:hAnsi="Calibri" w:cs="Calibri"/>
        </w:rPr>
      </w:pPr>
    </w:p>
    <w:p w14:paraId="3453D7F7" w14:textId="3147B2EA" w:rsidR="00DB6DA7" w:rsidRPr="0078047F" w:rsidRDefault="00324653" w:rsidP="00E96A33">
      <w:pPr>
        <w:pStyle w:val="HeadingLevel2"/>
        <w:numPr>
          <w:ilvl w:val="0"/>
          <w:numId w:val="0"/>
        </w:numPr>
        <w:spacing w:after="0"/>
        <w:ind w:left="1276" w:hanging="709"/>
        <w:outlineLvl w:val="9"/>
        <w:rPr>
          <w:rFonts w:ascii="Calibri" w:hAnsi="Calibri" w:cs="Calibri"/>
          <w:sz w:val="22"/>
        </w:rPr>
      </w:pPr>
      <w:r>
        <w:rPr>
          <w:rFonts w:ascii="Calibri" w:hAnsi="Calibri" w:cs="Calibri"/>
          <w:sz w:val="22"/>
        </w:rPr>
        <w:t>1</w:t>
      </w:r>
      <w:r w:rsidR="000532E2">
        <w:rPr>
          <w:rFonts w:ascii="Calibri" w:hAnsi="Calibri" w:cs="Calibri"/>
          <w:sz w:val="22"/>
        </w:rPr>
        <w:t>8</w:t>
      </w:r>
      <w:r>
        <w:rPr>
          <w:rFonts w:ascii="Calibri" w:hAnsi="Calibri" w:cs="Calibri"/>
          <w:sz w:val="22"/>
        </w:rPr>
        <w:t>.9.1</w:t>
      </w:r>
      <w:r>
        <w:rPr>
          <w:rFonts w:ascii="Calibri" w:hAnsi="Calibri" w:cs="Calibri"/>
          <w:sz w:val="22"/>
        </w:rPr>
        <w:tab/>
      </w:r>
      <w:r w:rsidR="00DB6DA7" w:rsidRPr="0078047F">
        <w:rPr>
          <w:rFonts w:ascii="Calibri" w:hAnsi="Calibri" w:cs="Calibri"/>
          <w:sz w:val="22"/>
        </w:rPr>
        <w:t xml:space="preserve">Employees who are members of an independent trade union recognised by HET can take reasonable time off to perform duties as a union learning representative, providing that the union has given the HET notice in writing that the employee is a learning representative of the trade union and that the representative is, or will be, sufficiently trained to carry out the learning representative duties.  The purpose of a learning representative includes arranging training, promoting the value of training and analysing training needs. </w:t>
      </w:r>
      <w:bookmarkStart w:id="182" w:name="a604422"/>
      <w:bookmarkEnd w:id="182"/>
    </w:p>
    <w:p w14:paraId="63CD78CD" w14:textId="77777777" w:rsidR="009C5665" w:rsidRDefault="009C5665" w:rsidP="009C5665">
      <w:pPr>
        <w:pStyle w:val="HeadingLevel2"/>
        <w:numPr>
          <w:ilvl w:val="0"/>
          <w:numId w:val="0"/>
        </w:numPr>
        <w:spacing w:after="0"/>
        <w:outlineLvl w:val="9"/>
        <w:rPr>
          <w:rFonts w:ascii="Calibri" w:hAnsi="Calibri" w:cs="Calibri"/>
          <w:sz w:val="22"/>
        </w:rPr>
      </w:pPr>
    </w:p>
    <w:p w14:paraId="0F90E10C" w14:textId="06A43365" w:rsidR="00DB6DA7" w:rsidRPr="0078047F" w:rsidRDefault="009C5665" w:rsidP="00E20287">
      <w:pPr>
        <w:spacing w:after="0" w:line="240" w:lineRule="auto"/>
        <w:rPr>
          <w:rFonts w:ascii="Calibri" w:hAnsi="Calibri" w:cs="Calibri"/>
          <w:b/>
          <w:bCs/>
        </w:rPr>
      </w:pPr>
      <w:r w:rsidRPr="00E96A33">
        <w:rPr>
          <w:rFonts w:ascii="Calibri" w:hAnsi="Calibri" w:cs="Calibri"/>
        </w:rPr>
        <w:t>1</w:t>
      </w:r>
      <w:r w:rsidR="000532E2">
        <w:rPr>
          <w:rFonts w:ascii="Calibri" w:hAnsi="Calibri" w:cs="Calibri"/>
        </w:rPr>
        <w:t>8</w:t>
      </w:r>
      <w:r w:rsidRPr="00E96A33">
        <w:rPr>
          <w:rFonts w:ascii="Calibri" w:hAnsi="Calibri" w:cs="Calibri"/>
        </w:rPr>
        <w:t>.</w:t>
      </w:r>
      <w:r w:rsidR="00324653" w:rsidRPr="00E96A33">
        <w:rPr>
          <w:rFonts w:ascii="Calibri" w:hAnsi="Calibri" w:cs="Calibri"/>
        </w:rPr>
        <w:t>10</w:t>
      </w:r>
      <w:r w:rsidR="00324653" w:rsidRPr="00E96A33">
        <w:rPr>
          <w:rFonts w:ascii="Calibri" w:hAnsi="Calibri" w:cs="Calibri"/>
        </w:rPr>
        <w:tab/>
      </w:r>
      <w:r w:rsidR="00DB6DA7" w:rsidRPr="0078047F">
        <w:rPr>
          <w:rFonts w:ascii="Calibri" w:hAnsi="Calibri" w:cs="Calibri"/>
          <w:b/>
          <w:bCs/>
        </w:rPr>
        <w:t>Requesting time off - trade union representatives and learning representatives</w:t>
      </w:r>
    </w:p>
    <w:p w14:paraId="44163352" w14:textId="77777777" w:rsidR="00DB6DA7" w:rsidRPr="0078047F" w:rsidRDefault="00DB6DA7" w:rsidP="00E20287">
      <w:pPr>
        <w:spacing w:after="0" w:line="240" w:lineRule="auto"/>
        <w:rPr>
          <w:rFonts w:ascii="Calibri" w:hAnsi="Calibri" w:cs="Calibri"/>
          <w:b/>
          <w:bCs/>
        </w:rPr>
      </w:pPr>
    </w:p>
    <w:p w14:paraId="22BB9FD7" w14:textId="13FCE6FE" w:rsidR="00DB6DA7" w:rsidRPr="009E7DA2" w:rsidRDefault="00324653" w:rsidP="009E7DA2">
      <w:pPr>
        <w:pStyle w:val="BodyText4"/>
        <w:spacing w:after="0"/>
        <w:ind w:left="1276" w:hanging="709"/>
        <w:rPr>
          <w:rFonts w:ascii="Calibri" w:hAnsi="Calibri" w:cs="Calibri"/>
          <w:sz w:val="22"/>
          <w:szCs w:val="22"/>
        </w:rPr>
      </w:pPr>
      <w:r w:rsidRPr="009E7DA2">
        <w:rPr>
          <w:rFonts w:ascii="Calibri" w:hAnsi="Calibri" w:cs="Calibri"/>
          <w:sz w:val="22"/>
          <w:szCs w:val="22"/>
        </w:rPr>
        <w:t>1</w:t>
      </w:r>
      <w:r w:rsidR="000532E2">
        <w:rPr>
          <w:rFonts w:ascii="Calibri" w:hAnsi="Calibri" w:cs="Calibri"/>
          <w:sz w:val="22"/>
          <w:szCs w:val="22"/>
        </w:rPr>
        <w:t>8</w:t>
      </w:r>
      <w:r w:rsidRPr="009E7DA2">
        <w:rPr>
          <w:rFonts w:ascii="Calibri" w:hAnsi="Calibri" w:cs="Calibri"/>
          <w:sz w:val="22"/>
          <w:szCs w:val="22"/>
        </w:rPr>
        <w:t>.10.1</w:t>
      </w:r>
      <w:r w:rsidRPr="009E7DA2">
        <w:rPr>
          <w:rFonts w:ascii="Calibri" w:hAnsi="Calibri" w:cs="Calibri"/>
          <w:sz w:val="22"/>
          <w:szCs w:val="22"/>
        </w:rPr>
        <w:tab/>
      </w:r>
      <w:r w:rsidR="00DB6DA7" w:rsidRPr="009E7DA2">
        <w:rPr>
          <w:rFonts w:ascii="Calibri" w:hAnsi="Calibri" w:cs="Calibri"/>
          <w:sz w:val="22"/>
          <w:szCs w:val="22"/>
        </w:rPr>
        <w:t>Employees that are trade union representatives or trade union learning representatives should ensure that their trade union has provided written confirmation of this to HET.</w:t>
      </w:r>
    </w:p>
    <w:p w14:paraId="6AA423AB" w14:textId="77777777" w:rsidR="009C5665" w:rsidRPr="009E7DA2" w:rsidRDefault="009C5665" w:rsidP="009E7DA2">
      <w:pPr>
        <w:pStyle w:val="BodyText4"/>
        <w:spacing w:after="0"/>
        <w:ind w:left="1276" w:hanging="709"/>
        <w:rPr>
          <w:rFonts w:ascii="Calibri" w:hAnsi="Calibri" w:cs="Calibri"/>
          <w:sz w:val="22"/>
          <w:szCs w:val="22"/>
        </w:rPr>
      </w:pPr>
    </w:p>
    <w:p w14:paraId="12EFC6C9" w14:textId="0A467DC2" w:rsidR="00DB6DA7" w:rsidRPr="009E7DA2" w:rsidRDefault="009F77F6" w:rsidP="009E7DA2">
      <w:pPr>
        <w:pStyle w:val="BodyText4"/>
        <w:spacing w:after="0"/>
        <w:ind w:left="1276" w:hanging="709"/>
        <w:rPr>
          <w:rFonts w:ascii="Calibri" w:hAnsi="Calibri" w:cs="Calibri"/>
          <w:sz w:val="22"/>
          <w:szCs w:val="22"/>
        </w:rPr>
      </w:pPr>
      <w:r w:rsidRPr="009E7DA2">
        <w:rPr>
          <w:rFonts w:ascii="Calibri" w:hAnsi="Calibri" w:cs="Calibri"/>
          <w:sz w:val="22"/>
          <w:szCs w:val="22"/>
        </w:rPr>
        <w:t>1</w:t>
      </w:r>
      <w:r w:rsidR="000532E2">
        <w:rPr>
          <w:rFonts w:ascii="Calibri" w:hAnsi="Calibri" w:cs="Calibri"/>
          <w:sz w:val="22"/>
          <w:szCs w:val="22"/>
        </w:rPr>
        <w:t>8</w:t>
      </w:r>
      <w:r w:rsidRPr="009E7DA2">
        <w:rPr>
          <w:rFonts w:ascii="Calibri" w:hAnsi="Calibri" w:cs="Calibri"/>
          <w:sz w:val="22"/>
          <w:szCs w:val="22"/>
        </w:rPr>
        <w:t>.10.2</w:t>
      </w:r>
      <w:r w:rsidRPr="009E7DA2">
        <w:rPr>
          <w:rFonts w:ascii="Calibri" w:hAnsi="Calibri" w:cs="Calibri"/>
          <w:sz w:val="22"/>
          <w:szCs w:val="22"/>
        </w:rPr>
        <w:tab/>
      </w:r>
      <w:r w:rsidR="00DB6DA7" w:rsidRPr="009E7DA2">
        <w:rPr>
          <w:rFonts w:ascii="Calibri" w:hAnsi="Calibri" w:cs="Calibri"/>
          <w:sz w:val="22"/>
          <w:szCs w:val="22"/>
        </w:rPr>
        <w:t>The line manager will meet with the employee to discuss their union role and the amount of time and facilities that HET believes to be reasonable to enable the employee to carry out their union duties.</w:t>
      </w:r>
    </w:p>
    <w:p w14:paraId="37A3B354" w14:textId="77777777" w:rsidR="009C5665" w:rsidRPr="009E7DA2" w:rsidRDefault="009C5665" w:rsidP="009E7DA2">
      <w:pPr>
        <w:pStyle w:val="BodyText4"/>
        <w:spacing w:after="0"/>
        <w:ind w:left="1276" w:hanging="709"/>
        <w:rPr>
          <w:rFonts w:ascii="Calibri" w:hAnsi="Calibri" w:cs="Calibri"/>
          <w:sz w:val="22"/>
          <w:szCs w:val="22"/>
        </w:rPr>
      </w:pPr>
    </w:p>
    <w:p w14:paraId="13A9D208" w14:textId="0A7C80FB" w:rsidR="00DB6DA7" w:rsidRPr="0078047F" w:rsidRDefault="009F77F6" w:rsidP="009E7DA2">
      <w:pPr>
        <w:pStyle w:val="BodyText4"/>
        <w:spacing w:after="0"/>
        <w:ind w:left="1276" w:hanging="709"/>
      </w:pPr>
      <w:r w:rsidRPr="009E7DA2">
        <w:rPr>
          <w:rFonts w:ascii="Calibri" w:hAnsi="Calibri" w:cs="Calibri"/>
          <w:sz w:val="22"/>
          <w:szCs w:val="22"/>
        </w:rPr>
        <w:t>1</w:t>
      </w:r>
      <w:r w:rsidR="000532E2">
        <w:rPr>
          <w:rFonts w:ascii="Calibri" w:hAnsi="Calibri" w:cs="Calibri"/>
          <w:sz w:val="22"/>
          <w:szCs w:val="22"/>
        </w:rPr>
        <w:t>8</w:t>
      </w:r>
      <w:r w:rsidRPr="009E7DA2">
        <w:rPr>
          <w:rFonts w:ascii="Calibri" w:hAnsi="Calibri" w:cs="Calibri"/>
          <w:sz w:val="22"/>
          <w:szCs w:val="22"/>
        </w:rPr>
        <w:t>.10.3</w:t>
      </w:r>
      <w:r w:rsidRPr="009E7DA2">
        <w:rPr>
          <w:rFonts w:ascii="Calibri" w:hAnsi="Calibri" w:cs="Calibri"/>
          <w:sz w:val="22"/>
          <w:szCs w:val="22"/>
        </w:rPr>
        <w:tab/>
      </w:r>
      <w:r w:rsidR="00DB6DA7" w:rsidRPr="009E7DA2">
        <w:rPr>
          <w:rFonts w:ascii="Calibri" w:hAnsi="Calibri" w:cs="Calibri"/>
          <w:sz w:val="22"/>
          <w:szCs w:val="22"/>
        </w:rPr>
        <w:t>When making a request for time off the employee should provide as much notice as possible and give further details, such as the location, timing, duration and purpose of the time off.  The line manager will look at each request and the circumstances before deciding what is reasonable.</w:t>
      </w:r>
    </w:p>
    <w:p w14:paraId="4FCF44F0" w14:textId="77777777" w:rsidR="009C5665" w:rsidRPr="0078047F" w:rsidRDefault="009C5665" w:rsidP="00E96A33">
      <w:pPr>
        <w:pStyle w:val="HeadingLevel2"/>
        <w:numPr>
          <w:ilvl w:val="0"/>
          <w:numId w:val="0"/>
        </w:numPr>
        <w:spacing w:after="0"/>
        <w:ind w:left="1276" w:hanging="709"/>
        <w:outlineLvl w:val="9"/>
        <w:rPr>
          <w:rFonts w:ascii="Calibri" w:hAnsi="Calibri" w:cs="Calibri"/>
          <w:sz w:val="22"/>
        </w:rPr>
      </w:pPr>
      <w:bookmarkStart w:id="183" w:name="_Toc177384342"/>
    </w:p>
    <w:p w14:paraId="74EB3B8B" w14:textId="1B9EC8C8" w:rsidR="00DB6DA7" w:rsidRPr="0078047F" w:rsidRDefault="009F77F6" w:rsidP="00E96A33">
      <w:pPr>
        <w:spacing w:after="0" w:line="240" w:lineRule="auto"/>
        <w:ind w:left="1276" w:hanging="709"/>
        <w:contextualSpacing/>
        <w:jc w:val="both"/>
        <w:rPr>
          <w:rFonts w:ascii="Calibri" w:hAnsi="Calibri" w:cs="Calibri"/>
        </w:rPr>
      </w:pPr>
      <w:r w:rsidRPr="65B43180">
        <w:rPr>
          <w:rFonts w:ascii="Calibri" w:hAnsi="Calibri" w:cs="Calibri"/>
        </w:rPr>
        <w:t>1</w:t>
      </w:r>
      <w:r w:rsidR="000532E2">
        <w:rPr>
          <w:rFonts w:ascii="Calibri" w:hAnsi="Calibri" w:cs="Calibri"/>
        </w:rPr>
        <w:t>8</w:t>
      </w:r>
      <w:r w:rsidRPr="65B43180">
        <w:rPr>
          <w:rFonts w:ascii="Calibri" w:hAnsi="Calibri" w:cs="Calibri"/>
        </w:rPr>
        <w:t>.10.4</w:t>
      </w:r>
      <w:r>
        <w:tab/>
      </w:r>
      <w:r w:rsidR="00DB6DA7" w:rsidRPr="65B43180">
        <w:rPr>
          <w:rFonts w:ascii="Calibri" w:hAnsi="Calibri" w:cs="Calibri"/>
        </w:rPr>
        <w:t>Both parties accept the need to be flexible within this process and recognise their duties and obligations to HET.  The parties will seek to agree a mutually convenient time for the duties or activities, with minimum disruption to the teaching and learning at HET.  Where possible, the recognised trade union(s) will arrange workplace meetings towards the end of the working day or near break times.</w:t>
      </w:r>
      <w:bookmarkEnd w:id="183"/>
    </w:p>
    <w:p w14:paraId="695AF6DF" w14:textId="02A6F5A1" w:rsidR="71281F81" w:rsidRPr="0078047F" w:rsidRDefault="71281F81" w:rsidP="71281F81">
      <w:pPr>
        <w:pStyle w:val="HeadingLevel2"/>
        <w:numPr>
          <w:ilvl w:val="0"/>
          <w:numId w:val="0"/>
        </w:numPr>
        <w:spacing w:after="0"/>
        <w:rPr>
          <w:rFonts w:ascii="Calibri" w:hAnsi="Calibri" w:cs="Calibri"/>
          <w:sz w:val="22"/>
        </w:rPr>
      </w:pPr>
    </w:p>
    <w:p w14:paraId="7F583E00" w14:textId="74EE1A29" w:rsidR="00DB6DA7" w:rsidRPr="0078047F" w:rsidRDefault="009C5665" w:rsidP="00E96A33">
      <w:pPr>
        <w:spacing w:after="0" w:line="240" w:lineRule="auto"/>
        <w:ind w:left="567" w:hanging="567"/>
        <w:rPr>
          <w:rFonts w:ascii="Calibri" w:hAnsi="Calibri" w:cs="Calibri"/>
          <w:b/>
          <w:bCs/>
        </w:rPr>
      </w:pPr>
      <w:bookmarkStart w:id="184" w:name="a298709"/>
      <w:bookmarkEnd w:id="184"/>
      <w:r w:rsidRPr="00E96A33">
        <w:rPr>
          <w:rFonts w:ascii="Calibri" w:hAnsi="Calibri" w:cs="Calibri"/>
        </w:rPr>
        <w:t>1</w:t>
      </w:r>
      <w:r w:rsidR="000532E2">
        <w:rPr>
          <w:rFonts w:ascii="Calibri" w:hAnsi="Calibri" w:cs="Calibri"/>
        </w:rPr>
        <w:t>8</w:t>
      </w:r>
      <w:r w:rsidRPr="00E96A33">
        <w:rPr>
          <w:rFonts w:ascii="Calibri" w:hAnsi="Calibri" w:cs="Calibri"/>
        </w:rPr>
        <w:t>.</w:t>
      </w:r>
      <w:r w:rsidR="00E74C2E" w:rsidRPr="00E96A33">
        <w:rPr>
          <w:rFonts w:ascii="Calibri" w:hAnsi="Calibri" w:cs="Calibri"/>
        </w:rPr>
        <w:t>11</w:t>
      </w:r>
      <w:r w:rsidRPr="0078047F">
        <w:rPr>
          <w:rFonts w:ascii="Calibri" w:hAnsi="Calibri" w:cs="Calibri"/>
          <w:b/>
          <w:bCs/>
        </w:rPr>
        <w:t xml:space="preserve"> </w:t>
      </w:r>
      <w:r w:rsidR="00E74C2E">
        <w:rPr>
          <w:rFonts w:ascii="Calibri" w:hAnsi="Calibri" w:cs="Calibri"/>
          <w:b/>
          <w:bCs/>
        </w:rPr>
        <w:tab/>
      </w:r>
      <w:r w:rsidR="00DB6DA7" w:rsidRPr="0078047F">
        <w:rPr>
          <w:rFonts w:ascii="Calibri" w:hAnsi="Calibri" w:cs="Calibri"/>
          <w:b/>
          <w:bCs/>
        </w:rPr>
        <w:t>Requesting time off - trade union members</w:t>
      </w:r>
    </w:p>
    <w:p w14:paraId="0FE02490" w14:textId="77777777" w:rsidR="009C5665" w:rsidRPr="0078047F" w:rsidRDefault="009C5665" w:rsidP="00E20287">
      <w:pPr>
        <w:spacing w:after="0" w:line="240" w:lineRule="auto"/>
        <w:rPr>
          <w:rFonts w:ascii="Calibri" w:hAnsi="Calibri" w:cs="Calibri"/>
          <w:b/>
          <w:bCs/>
        </w:rPr>
      </w:pPr>
    </w:p>
    <w:p w14:paraId="774F859A" w14:textId="462611B9" w:rsidR="00DB6DA7" w:rsidRPr="009E7DA2" w:rsidRDefault="00E74C2E" w:rsidP="009E7DA2">
      <w:pPr>
        <w:pStyle w:val="BodyText4"/>
        <w:spacing w:after="0"/>
        <w:ind w:left="1276" w:hanging="709"/>
        <w:rPr>
          <w:rFonts w:ascii="Calibri" w:hAnsi="Calibri" w:cs="Calibri"/>
          <w:sz w:val="22"/>
          <w:szCs w:val="22"/>
        </w:rPr>
      </w:pPr>
      <w:r w:rsidRPr="009E7DA2">
        <w:rPr>
          <w:rFonts w:ascii="Calibri" w:hAnsi="Calibri" w:cs="Calibri"/>
          <w:sz w:val="22"/>
          <w:szCs w:val="22"/>
        </w:rPr>
        <w:t>1</w:t>
      </w:r>
      <w:r w:rsidR="000532E2">
        <w:rPr>
          <w:rFonts w:ascii="Calibri" w:hAnsi="Calibri" w:cs="Calibri"/>
          <w:sz w:val="22"/>
          <w:szCs w:val="22"/>
        </w:rPr>
        <w:t>8</w:t>
      </w:r>
      <w:r w:rsidRPr="009E7DA2">
        <w:rPr>
          <w:rFonts w:ascii="Calibri" w:hAnsi="Calibri" w:cs="Calibri"/>
          <w:sz w:val="22"/>
          <w:szCs w:val="22"/>
        </w:rPr>
        <w:t>.11.1</w:t>
      </w:r>
      <w:r w:rsidRPr="009E7DA2">
        <w:rPr>
          <w:rFonts w:ascii="Calibri" w:hAnsi="Calibri" w:cs="Calibri"/>
          <w:sz w:val="22"/>
          <w:szCs w:val="22"/>
        </w:rPr>
        <w:tab/>
      </w:r>
      <w:r w:rsidR="00DB6DA7" w:rsidRPr="009E7DA2">
        <w:rPr>
          <w:rFonts w:ascii="Calibri" w:hAnsi="Calibri" w:cs="Calibri"/>
          <w:sz w:val="22"/>
          <w:szCs w:val="22"/>
        </w:rPr>
        <w:t>Employees who want to request time off for trade union activities during working hours should make a request to their line manager giving as much notice as possible and provide further details, such as the location, timing, duration and purpose of the time off.  The line manager will look at each request and the circumstances before deciding what is reasonable.</w:t>
      </w:r>
    </w:p>
    <w:p w14:paraId="58B1A6EA" w14:textId="77777777" w:rsidR="00E96A33" w:rsidRPr="0078047F" w:rsidRDefault="00E96A33" w:rsidP="00E96A33">
      <w:pPr>
        <w:pStyle w:val="HeadingLevel2"/>
        <w:numPr>
          <w:ilvl w:val="0"/>
          <w:numId w:val="0"/>
        </w:numPr>
        <w:spacing w:after="0"/>
        <w:ind w:left="1276" w:hanging="709"/>
        <w:rPr>
          <w:rFonts w:ascii="Calibri" w:hAnsi="Calibri" w:cs="Calibri"/>
          <w:sz w:val="22"/>
        </w:rPr>
      </w:pPr>
    </w:p>
    <w:p w14:paraId="40C54BAC" w14:textId="5D22519D" w:rsidR="00DB6DA7" w:rsidRDefault="009C5665" w:rsidP="00E96A33">
      <w:pPr>
        <w:pStyle w:val="Heading1"/>
        <w:spacing w:before="0" w:after="0" w:line="240" w:lineRule="auto"/>
        <w:ind w:left="567" w:hanging="567"/>
        <w:rPr>
          <w:rFonts w:ascii="Calibri" w:hAnsi="Calibri" w:cs="Calibri"/>
          <w:b/>
          <w:bCs/>
          <w:color w:val="000000" w:themeColor="text1"/>
          <w:sz w:val="22"/>
          <w:szCs w:val="22"/>
        </w:rPr>
      </w:pPr>
      <w:bookmarkStart w:id="185" w:name="_Toc167270346"/>
      <w:bookmarkStart w:id="186" w:name="_Toc177384343"/>
      <w:bookmarkStart w:id="187" w:name="_Toc177384478"/>
      <w:bookmarkStart w:id="188" w:name="_Toc177384720"/>
      <w:bookmarkStart w:id="189" w:name="_Toc231303788"/>
      <w:bookmarkStart w:id="190" w:name="_Toc514398497"/>
      <w:bookmarkStart w:id="191" w:name="a926107"/>
      <w:bookmarkStart w:id="192" w:name="_Toc299719541"/>
      <w:r w:rsidRPr="0078047F">
        <w:rPr>
          <w:rFonts w:ascii="Calibri" w:hAnsi="Calibri" w:cs="Calibri"/>
          <w:b/>
          <w:bCs/>
          <w:color w:val="000000" w:themeColor="text1"/>
          <w:sz w:val="22"/>
          <w:szCs w:val="22"/>
        </w:rPr>
        <w:t>1</w:t>
      </w:r>
      <w:r w:rsidR="000532E2">
        <w:rPr>
          <w:rFonts w:ascii="Calibri" w:hAnsi="Calibri" w:cs="Calibri"/>
          <w:b/>
          <w:bCs/>
          <w:color w:val="000000" w:themeColor="text1"/>
          <w:sz w:val="22"/>
          <w:szCs w:val="22"/>
        </w:rPr>
        <w:t>9</w:t>
      </w:r>
      <w:r w:rsidRPr="0078047F">
        <w:rPr>
          <w:rFonts w:ascii="Calibri" w:hAnsi="Calibri" w:cs="Calibri"/>
          <w:b/>
          <w:bCs/>
          <w:color w:val="000000" w:themeColor="text1"/>
          <w:sz w:val="22"/>
          <w:szCs w:val="22"/>
        </w:rPr>
        <w:t xml:space="preserve">. </w:t>
      </w:r>
      <w:r w:rsidR="00E74C2E">
        <w:rPr>
          <w:rFonts w:ascii="Calibri" w:hAnsi="Calibri" w:cs="Calibri"/>
          <w:b/>
          <w:bCs/>
          <w:color w:val="000000" w:themeColor="text1"/>
          <w:sz w:val="22"/>
          <w:szCs w:val="22"/>
        </w:rPr>
        <w:tab/>
      </w:r>
      <w:r w:rsidR="00DB6DA7" w:rsidRPr="0078047F">
        <w:rPr>
          <w:rFonts w:ascii="Calibri" w:hAnsi="Calibri" w:cs="Calibri"/>
          <w:b/>
          <w:bCs/>
          <w:color w:val="000000" w:themeColor="text1"/>
          <w:sz w:val="22"/>
          <w:szCs w:val="22"/>
        </w:rPr>
        <w:t>Severe Weather and Disruptions to Public Transport</w:t>
      </w:r>
      <w:bookmarkEnd w:id="185"/>
      <w:bookmarkEnd w:id="186"/>
      <w:bookmarkEnd w:id="187"/>
      <w:bookmarkEnd w:id="188"/>
      <w:bookmarkEnd w:id="189"/>
      <w:r w:rsidR="00DB6DA7" w:rsidRPr="0078047F">
        <w:rPr>
          <w:rFonts w:ascii="Calibri" w:hAnsi="Calibri" w:cs="Calibri"/>
          <w:b/>
          <w:bCs/>
          <w:color w:val="000000" w:themeColor="text1"/>
          <w:sz w:val="22"/>
          <w:szCs w:val="22"/>
        </w:rPr>
        <w:t xml:space="preserve"> </w:t>
      </w:r>
    </w:p>
    <w:p w14:paraId="768CBB4C" w14:textId="77777777" w:rsidR="00E96A33" w:rsidRPr="00E96A33" w:rsidRDefault="00E96A33" w:rsidP="00E96A33">
      <w:pPr>
        <w:spacing w:after="0" w:line="240" w:lineRule="auto"/>
        <w:ind w:left="567" w:hanging="567"/>
      </w:pPr>
    </w:p>
    <w:p w14:paraId="6BF4E085" w14:textId="46466F4D" w:rsidR="00DB6DA7" w:rsidRPr="00DB4BE6" w:rsidRDefault="00E74C2E" w:rsidP="00DB4BE6">
      <w:pPr>
        <w:pStyle w:val="BodyText4"/>
        <w:spacing w:after="0"/>
        <w:ind w:left="567" w:hanging="567"/>
        <w:rPr>
          <w:rFonts w:ascii="Calibri" w:hAnsi="Calibri" w:cs="Calibri"/>
          <w:sz w:val="22"/>
          <w:szCs w:val="22"/>
        </w:rPr>
      </w:pPr>
      <w:r w:rsidRPr="00DB4BE6">
        <w:rPr>
          <w:rFonts w:ascii="Calibri" w:hAnsi="Calibri" w:cs="Calibri"/>
          <w:sz w:val="22"/>
          <w:szCs w:val="22"/>
        </w:rPr>
        <w:t>1</w:t>
      </w:r>
      <w:r w:rsidR="000532E2">
        <w:rPr>
          <w:rFonts w:ascii="Calibri" w:hAnsi="Calibri" w:cs="Calibri"/>
          <w:sz w:val="22"/>
          <w:szCs w:val="22"/>
        </w:rPr>
        <w:t>9</w:t>
      </w:r>
      <w:r w:rsidRPr="00DB4BE6">
        <w:rPr>
          <w:rFonts w:ascii="Calibri" w:hAnsi="Calibri" w:cs="Calibri"/>
          <w:sz w:val="22"/>
          <w:szCs w:val="22"/>
        </w:rPr>
        <w:t>.1</w:t>
      </w:r>
      <w:r w:rsidRPr="00DB4BE6">
        <w:rPr>
          <w:rFonts w:ascii="Calibri" w:hAnsi="Calibri" w:cs="Calibri"/>
          <w:sz w:val="22"/>
          <w:szCs w:val="22"/>
        </w:rPr>
        <w:tab/>
      </w:r>
      <w:r w:rsidR="00DB6DA7" w:rsidRPr="00DB4BE6">
        <w:rPr>
          <w:rFonts w:ascii="Calibri" w:hAnsi="Calibri" w:cs="Calibri"/>
          <w:sz w:val="22"/>
          <w:szCs w:val="22"/>
        </w:rPr>
        <w:t>HET recognise that employees may face difficulties travelling to and from the workplace during severe weather conditions or when there are major disruptions to public transport (this is not in circumstances of a high volume of traffic or normal disruption to public transport).  If an employee’s normal mode of transport cannot be used to get to work, they should explore alternative means of safe transport.</w:t>
      </w:r>
    </w:p>
    <w:p w14:paraId="2533399F" w14:textId="77777777" w:rsidR="009C5665" w:rsidRPr="0078047F" w:rsidRDefault="009C5665" w:rsidP="00E96A33">
      <w:pPr>
        <w:pStyle w:val="HeadingLevel2"/>
        <w:numPr>
          <w:ilvl w:val="0"/>
          <w:numId w:val="0"/>
        </w:numPr>
        <w:spacing w:after="0"/>
        <w:ind w:left="567" w:hanging="567"/>
        <w:outlineLvl w:val="9"/>
        <w:rPr>
          <w:rFonts w:ascii="Calibri" w:hAnsi="Calibri" w:cs="Calibri"/>
          <w:sz w:val="22"/>
        </w:rPr>
      </w:pPr>
    </w:p>
    <w:p w14:paraId="2C5642C2" w14:textId="0EF1A723" w:rsidR="00DB6DA7" w:rsidRPr="0078047F" w:rsidRDefault="00E74C2E" w:rsidP="00E96A33">
      <w:pPr>
        <w:pStyle w:val="HeadingLevel2"/>
        <w:numPr>
          <w:ilvl w:val="0"/>
          <w:numId w:val="0"/>
        </w:numPr>
        <w:spacing w:after="0"/>
        <w:ind w:left="567" w:hanging="567"/>
        <w:outlineLvl w:val="9"/>
        <w:rPr>
          <w:rFonts w:ascii="Calibri" w:hAnsi="Calibri" w:cs="Calibri"/>
          <w:sz w:val="22"/>
        </w:rPr>
      </w:pPr>
      <w:r>
        <w:rPr>
          <w:rFonts w:ascii="Calibri" w:hAnsi="Calibri" w:cs="Calibri"/>
          <w:sz w:val="22"/>
        </w:rPr>
        <w:t>1</w:t>
      </w:r>
      <w:r w:rsidR="000532E2">
        <w:rPr>
          <w:rFonts w:ascii="Calibri" w:hAnsi="Calibri" w:cs="Calibri"/>
          <w:sz w:val="22"/>
        </w:rPr>
        <w:t>9</w:t>
      </w:r>
      <w:r>
        <w:rPr>
          <w:rFonts w:ascii="Calibri" w:hAnsi="Calibri" w:cs="Calibri"/>
          <w:sz w:val="22"/>
        </w:rPr>
        <w:t>.2</w:t>
      </w:r>
      <w:r>
        <w:rPr>
          <w:rFonts w:ascii="Calibri" w:hAnsi="Calibri" w:cs="Calibri"/>
          <w:sz w:val="22"/>
        </w:rPr>
        <w:tab/>
      </w:r>
      <w:r w:rsidR="00DB6DA7" w:rsidRPr="0078047F">
        <w:rPr>
          <w:rFonts w:ascii="Calibri" w:hAnsi="Calibri" w:cs="Calibri"/>
          <w:sz w:val="22"/>
        </w:rPr>
        <w:t xml:space="preserve">Although HET expect employees to make a reasonable effort to attend work in all circumstances, it is not the intention for employees to put themselves at unnecessary risk.  However, at the same time HET must also ensure that any disruption remains minimal. </w:t>
      </w:r>
    </w:p>
    <w:p w14:paraId="3A8B925F" w14:textId="77777777" w:rsidR="00E74C2E" w:rsidRDefault="00E74C2E" w:rsidP="00A802F6">
      <w:pPr>
        <w:spacing w:after="0" w:line="240" w:lineRule="auto"/>
        <w:rPr>
          <w:rFonts w:ascii="Calibri" w:hAnsi="Calibri" w:cs="Calibri"/>
          <w:b/>
          <w:bCs/>
        </w:rPr>
      </w:pPr>
    </w:p>
    <w:p w14:paraId="044BCA72" w14:textId="56CE7B02" w:rsidR="00DB6DA7" w:rsidRPr="0078047F" w:rsidRDefault="009C5665" w:rsidP="00075560">
      <w:pPr>
        <w:spacing w:after="0" w:line="240" w:lineRule="auto"/>
        <w:ind w:left="567" w:hanging="567"/>
        <w:rPr>
          <w:rFonts w:ascii="Calibri" w:hAnsi="Calibri" w:cs="Calibri"/>
          <w:b/>
          <w:bCs/>
        </w:rPr>
      </w:pPr>
      <w:r w:rsidRPr="00075560">
        <w:rPr>
          <w:rFonts w:ascii="Calibri" w:hAnsi="Calibri" w:cs="Calibri"/>
        </w:rPr>
        <w:t>1</w:t>
      </w:r>
      <w:r w:rsidR="000532E2">
        <w:rPr>
          <w:rFonts w:ascii="Calibri" w:hAnsi="Calibri" w:cs="Calibri"/>
        </w:rPr>
        <w:t>9</w:t>
      </w:r>
      <w:r w:rsidRPr="00075560">
        <w:rPr>
          <w:rFonts w:ascii="Calibri" w:hAnsi="Calibri" w:cs="Calibri"/>
        </w:rPr>
        <w:t>.</w:t>
      </w:r>
      <w:r w:rsidR="00E74C2E" w:rsidRPr="00075560">
        <w:rPr>
          <w:rFonts w:ascii="Calibri" w:hAnsi="Calibri" w:cs="Calibri"/>
        </w:rPr>
        <w:t>3</w:t>
      </w:r>
      <w:r w:rsidR="00E74C2E" w:rsidRPr="00075560">
        <w:rPr>
          <w:rFonts w:ascii="Calibri" w:hAnsi="Calibri" w:cs="Calibri"/>
        </w:rPr>
        <w:tab/>
      </w:r>
      <w:r w:rsidR="00DB6DA7" w:rsidRPr="0078047F">
        <w:rPr>
          <w:rFonts w:ascii="Calibri" w:hAnsi="Calibri" w:cs="Calibri"/>
          <w:b/>
          <w:bCs/>
        </w:rPr>
        <w:t>Lateness</w:t>
      </w:r>
    </w:p>
    <w:p w14:paraId="22D91D46" w14:textId="77777777" w:rsidR="00E74C2E" w:rsidRDefault="00E74C2E" w:rsidP="009C5665">
      <w:pPr>
        <w:pStyle w:val="HeadingLevel3"/>
        <w:numPr>
          <w:ilvl w:val="0"/>
          <w:numId w:val="0"/>
        </w:numPr>
        <w:spacing w:after="0"/>
        <w:outlineLvl w:val="9"/>
        <w:rPr>
          <w:rFonts w:ascii="Calibri" w:hAnsi="Calibri" w:cs="Calibri"/>
          <w:sz w:val="22"/>
        </w:rPr>
      </w:pPr>
    </w:p>
    <w:p w14:paraId="6AA23334" w14:textId="40EDE82D" w:rsidR="00DB6DA7" w:rsidRPr="0078047F" w:rsidRDefault="00E74C2E" w:rsidP="00075560">
      <w:pPr>
        <w:pStyle w:val="HeadingLevel3"/>
        <w:numPr>
          <w:ilvl w:val="0"/>
          <w:numId w:val="0"/>
        </w:numPr>
        <w:spacing w:after="0"/>
        <w:ind w:left="1276" w:hanging="709"/>
        <w:outlineLvl w:val="9"/>
        <w:rPr>
          <w:rFonts w:ascii="Calibri" w:hAnsi="Calibri" w:cs="Calibri"/>
          <w:sz w:val="22"/>
        </w:rPr>
      </w:pPr>
      <w:r>
        <w:rPr>
          <w:rFonts w:ascii="Calibri" w:hAnsi="Calibri" w:cs="Calibri"/>
          <w:sz w:val="22"/>
        </w:rPr>
        <w:t>1</w:t>
      </w:r>
      <w:r w:rsidR="000532E2">
        <w:rPr>
          <w:rFonts w:ascii="Calibri" w:hAnsi="Calibri" w:cs="Calibri"/>
          <w:sz w:val="22"/>
        </w:rPr>
        <w:t>9</w:t>
      </w:r>
      <w:r>
        <w:rPr>
          <w:rFonts w:ascii="Calibri" w:hAnsi="Calibri" w:cs="Calibri"/>
          <w:sz w:val="22"/>
        </w:rPr>
        <w:t>.3.1</w:t>
      </w:r>
      <w:r>
        <w:rPr>
          <w:rFonts w:ascii="Calibri" w:hAnsi="Calibri" w:cs="Calibri"/>
          <w:sz w:val="22"/>
        </w:rPr>
        <w:tab/>
      </w:r>
      <w:r w:rsidR="00DB6DA7" w:rsidRPr="0078047F">
        <w:rPr>
          <w:rFonts w:ascii="Calibri" w:hAnsi="Calibri" w:cs="Calibri"/>
          <w:sz w:val="22"/>
        </w:rPr>
        <w:t xml:space="preserve">If </w:t>
      </w:r>
      <w:r w:rsidR="004364DC">
        <w:rPr>
          <w:rFonts w:ascii="Calibri" w:hAnsi="Calibri" w:cs="Calibri"/>
          <w:sz w:val="22"/>
        </w:rPr>
        <w:t xml:space="preserve">an </w:t>
      </w:r>
      <w:r w:rsidR="003E35A2">
        <w:rPr>
          <w:rFonts w:ascii="Calibri" w:hAnsi="Calibri" w:cs="Calibri"/>
          <w:sz w:val="22"/>
        </w:rPr>
        <w:t>employee</w:t>
      </w:r>
      <w:r w:rsidR="00DB6DA7" w:rsidRPr="0078047F">
        <w:rPr>
          <w:rFonts w:ascii="Calibri" w:hAnsi="Calibri" w:cs="Calibri"/>
          <w:sz w:val="22"/>
        </w:rPr>
        <w:t xml:space="preserve"> realise</w:t>
      </w:r>
      <w:r w:rsidR="004364DC">
        <w:rPr>
          <w:rFonts w:ascii="Calibri" w:hAnsi="Calibri" w:cs="Calibri"/>
          <w:sz w:val="22"/>
        </w:rPr>
        <w:t>s</w:t>
      </w:r>
      <w:r w:rsidR="00DB6DA7" w:rsidRPr="0078047F">
        <w:rPr>
          <w:rFonts w:ascii="Calibri" w:hAnsi="Calibri" w:cs="Calibri"/>
          <w:sz w:val="22"/>
        </w:rPr>
        <w:t xml:space="preserve"> that, due to severe weather conditions or disruptions to public transport, </w:t>
      </w:r>
      <w:r w:rsidR="004364DC">
        <w:rPr>
          <w:rFonts w:ascii="Calibri" w:hAnsi="Calibri" w:cs="Calibri"/>
          <w:sz w:val="22"/>
        </w:rPr>
        <w:t>they</w:t>
      </w:r>
      <w:r w:rsidR="00DB6DA7" w:rsidRPr="0078047F">
        <w:rPr>
          <w:rFonts w:ascii="Calibri" w:hAnsi="Calibri" w:cs="Calibri"/>
          <w:sz w:val="22"/>
        </w:rPr>
        <w:t xml:space="preserve"> are likely to be late for work, employees must follow the reporting procedures in their school or HET as soon as possible to explain the situation and give an estimate of when you expect to arrive at work.</w:t>
      </w:r>
    </w:p>
    <w:p w14:paraId="3920568D" w14:textId="77777777" w:rsidR="009C5665" w:rsidRPr="0078047F" w:rsidRDefault="009C5665" w:rsidP="00075560">
      <w:pPr>
        <w:pStyle w:val="HeadingLevel3"/>
        <w:numPr>
          <w:ilvl w:val="0"/>
          <w:numId w:val="0"/>
        </w:numPr>
        <w:spacing w:after="0"/>
        <w:ind w:left="1276" w:hanging="709"/>
        <w:outlineLvl w:val="9"/>
        <w:rPr>
          <w:rFonts w:ascii="Calibri" w:hAnsi="Calibri" w:cs="Calibri"/>
          <w:sz w:val="22"/>
        </w:rPr>
      </w:pPr>
    </w:p>
    <w:p w14:paraId="6B935024" w14:textId="0F0F378C" w:rsidR="00DB6DA7" w:rsidRPr="0078047F" w:rsidRDefault="00E74C2E" w:rsidP="00075560">
      <w:pPr>
        <w:pStyle w:val="HeadingLevel3"/>
        <w:numPr>
          <w:ilvl w:val="0"/>
          <w:numId w:val="0"/>
        </w:numPr>
        <w:spacing w:after="0"/>
        <w:ind w:left="1276" w:hanging="709"/>
        <w:outlineLvl w:val="9"/>
        <w:rPr>
          <w:rFonts w:ascii="Calibri" w:hAnsi="Calibri" w:cs="Calibri"/>
          <w:sz w:val="22"/>
        </w:rPr>
      </w:pPr>
      <w:r>
        <w:rPr>
          <w:rFonts w:ascii="Calibri" w:hAnsi="Calibri" w:cs="Calibri"/>
          <w:sz w:val="22"/>
        </w:rPr>
        <w:t>1</w:t>
      </w:r>
      <w:r w:rsidR="000532E2">
        <w:rPr>
          <w:rFonts w:ascii="Calibri" w:hAnsi="Calibri" w:cs="Calibri"/>
          <w:sz w:val="22"/>
        </w:rPr>
        <w:t>9</w:t>
      </w:r>
      <w:r>
        <w:rPr>
          <w:rFonts w:ascii="Calibri" w:hAnsi="Calibri" w:cs="Calibri"/>
          <w:sz w:val="22"/>
        </w:rPr>
        <w:t>.3.2</w:t>
      </w:r>
      <w:r>
        <w:rPr>
          <w:rFonts w:ascii="Calibri" w:hAnsi="Calibri" w:cs="Calibri"/>
          <w:sz w:val="22"/>
        </w:rPr>
        <w:tab/>
      </w:r>
      <w:r w:rsidR="00DB6DA7" w:rsidRPr="0078047F">
        <w:rPr>
          <w:rFonts w:ascii="Calibri" w:hAnsi="Calibri" w:cs="Calibri"/>
          <w:sz w:val="22"/>
        </w:rPr>
        <w:t>If the lateness amounts to half your normal working day or more, the arrangements set out below in relation to absence will apply.</w:t>
      </w:r>
    </w:p>
    <w:p w14:paraId="6714BAC4" w14:textId="77777777" w:rsidR="009C5665" w:rsidRDefault="009C5665" w:rsidP="009C5665">
      <w:pPr>
        <w:pStyle w:val="HeadingLevel3"/>
        <w:numPr>
          <w:ilvl w:val="0"/>
          <w:numId w:val="0"/>
        </w:numPr>
        <w:spacing w:after="0"/>
        <w:outlineLvl w:val="9"/>
        <w:rPr>
          <w:rFonts w:ascii="Calibri" w:hAnsi="Calibri" w:cs="Calibri"/>
          <w:sz w:val="22"/>
        </w:rPr>
      </w:pPr>
    </w:p>
    <w:p w14:paraId="0D7677C2" w14:textId="0D7DB382" w:rsidR="00DB6DA7" w:rsidRPr="0078047F" w:rsidRDefault="4DEA1D37" w:rsidP="003E35A2">
      <w:pPr>
        <w:spacing w:after="0" w:line="240" w:lineRule="auto"/>
        <w:ind w:left="567" w:hanging="567"/>
        <w:rPr>
          <w:rFonts w:ascii="Calibri" w:hAnsi="Calibri" w:cs="Calibri"/>
          <w:b/>
          <w:bCs/>
        </w:rPr>
      </w:pPr>
      <w:bookmarkStart w:id="193" w:name="_Toc177384344"/>
      <w:bookmarkStart w:id="194" w:name="_Toc177384479"/>
      <w:bookmarkStart w:id="195" w:name="_Toc177384721"/>
      <w:r w:rsidRPr="003E35A2">
        <w:rPr>
          <w:rFonts w:ascii="Calibri" w:hAnsi="Calibri" w:cs="Calibri"/>
        </w:rPr>
        <w:t>1</w:t>
      </w:r>
      <w:r w:rsidR="000532E2">
        <w:rPr>
          <w:rFonts w:ascii="Calibri" w:hAnsi="Calibri" w:cs="Calibri"/>
        </w:rPr>
        <w:t>9</w:t>
      </w:r>
      <w:r w:rsidRPr="003E35A2">
        <w:rPr>
          <w:rFonts w:ascii="Calibri" w:hAnsi="Calibri" w:cs="Calibri"/>
        </w:rPr>
        <w:t>.</w:t>
      </w:r>
      <w:r w:rsidR="00E74C2E" w:rsidRPr="003E35A2">
        <w:rPr>
          <w:rFonts w:ascii="Calibri" w:hAnsi="Calibri" w:cs="Calibri"/>
        </w:rPr>
        <w:t>4</w:t>
      </w:r>
      <w:r w:rsidRPr="003E35A2">
        <w:rPr>
          <w:rFonts w:ascii="Calibri" w:hAnsi="Calibri" w:cs="Calibri"/>
        </w:rPr>
        <w:t xml:space="preserve"> </w:t>
      </w:r>
      <w:r w:rsidR="00E74C2E" w:rsidRPr="003E35A2">
        <w:rPr>
          <w:rFonts w:ascii="Calibri" w:hAnsi="Calibri" w:cs="Calibri"/>
        </w:rPr>
        <w:tab/>
      </w:r>
      <w:r w:rsidR="00DB6DA7" w:rsidRPr="0078047F">
        <w:rPr>
          <w:rFonts w:ascii="Calibri" w:hAnsi="Calibri" w:cs="Calibri"/>
          <w:b/>
          <w:bCs/>
        </w:rPr>
        <w:t>Absence</w:t>
      </w:r>
      <w:bookmarkEnd w:id="193"/>
      <w:bookmarkEnd w:id="194"/>
      <w:bookmarkEnd w:id="195"/>
    </w:p>
    <w:p w14:paraId="754A8ECE" w14:textId="77777777" w:rsidR="00E74C2E" w:rsidRDefault="00E74C2E" w:rsidP="009C5665">
      <w:pPr>
        <w:pStyle w:val="HeadingLevel3"/>
        <w:numPr>
          <w:ilvl w:val="0"/>
          <w:numId w:val="0"/>
        </w:numPr>
        <w:spacing w:after="0"/>
        <w:outlineLvl w:val="9"/>
        <w:rPr>
          <w:rFonts w:ascii="Calibri" w:hAnsi="Calibri" w:cs="Calibri"/>
          <w:sz w:val="22"/>
        </w:rPr>
      </w:pPr>
    </w:p>
    <w:p w14:paraId="14DCF890" w14:textId="2DF272A9" w:rsidR="00DB6DA7" w:rsidRPr="0078047F" w:rsidRDefault="00E74C2E" w:rsidP="003E35A2">
      <w:pPr>
        <w:pStyle w:val="HeadingLevel3"/>
        <w:numPr>
          <w:ilvl w:val="0"/>
          <w:numId w:val="0"/>
        </w:numPr>
        <w:spacing w:after="0"/>
        <w:ind w:left="1276" w:hanging="709"/>
        <w:outlineLvl w:val="9"/>
        <w:rPr>
          <w:rFonts w:ascii="Calibri" w:hAnsi="Calibri" w:cs="Calibri"/>
          <w:sz w:val="22"/>
        </w:rPr>
      </w:pPr>
      <w:r>
        <w:rPr>
          <w:rFonts w:ascii="Calibri" w:hAnsi="Calibri" w:cs="Calibri"/>
          <w:sz w:val="22"/>
        </w:rPr>
        <w:t>1</w:t>
      </w:r>
      <w:r w:rsidR="000532E2">
        <w:rPr>
          <w:rFonts w:ascii="Calibri" w:hAnsi="Calibri" w:cs="Calibri"/>
          <w:sz w:val="22"/>
        </w:rPr>
        <w:t>9</w:t>
      </w:r>
      <w:r>
        <w:rPr>
          <w:rFonts w:ascii="Calibri" w:hAnsi="Calibri" w:cs="Calibri"/>
          <w:sz w:val="22"/>
        </w:rPr>
        <w:t>.4.1</w:t>
      </w:r>
      <w:r>
        <w:rPr>
          <w:rFonts w:ascii="Calibri" w:hAnsi="Calibri" w:cs="Calibri"/>
          <w:sz w:val="22"/>
        </w:rPr>
        <w:tab/>
      </w:r>
      <w:r w:rsidR="00DB6DA7" w:rsidRPr="0078047F">
        <w:rPr>
          <w:rFonts w:ascii="Calibri" w:hAnsi="Calibri" w:cs="Calibri"/>
          <w:sz w:val="22"/>
        </w:rPr>
        <w:t>Where a line manager is satisfied that an employee has made every reasonable effort to attend work but has been unable to do so due to severe weather conditions or public transport disruptions, they will be required, if possible, to work remotely until the situation has improved.</w:t>
      </w:r>
    </w:p>
    <w:p w14:paraId="74F63AC3" w14:textId="77777777" w:rsidR="00B80070" w:rsidRDefault="00B80070" w:rsidP="003E35A2">
      <w:pPr>
        <w:pStyle w:val="Heading1"/>
        <w:spacing w:before="0" w:after="0" w:line="240" w:lineRule="auto"/>
        <w:ind w:left="567" w:hanging="567"/>
        <w:rPr>
          <w:rFonts w:ascii="Calibri" w:hAnsi="Calibri" w:cs="Calibri"/>
          <w:b/>
          <w:bCs/>
          <w:color w:val="000000" w:themeColor="text1"/>
          <w:sz w:val="22"/>
          <w:szCs w:val="22"/>
        </w:rPr>
      </w:pPr>
    </w:p>
    <w:p w14:paraId="0121BD68" w14:textId="6DACAAD4" w:rsidR="00DB6DA7" w:rsidRDefault="000532E2" w:rsidP="003E35A2">
      <w:pPr>
        <w:pStyle w:val="Heading1"/>
        <w:spacing w:before="0" w:after="0" w:line="240" w:lineRule="auto"/>
        <w:ind w:left="567" w:hanging="567"/>
        <w:rPr>
          <w:rFonts w:ascii="Calibri" w:hAnsi="Calibri" w:cs="Calibri"/>
          <w:b/>
          <w:bCs/>
          <w:color w:val="000000" w:themeColor="text1"/>
          <w:sz w:val="22"/>
          <w:szCs w:val="22"/>
        </w:rPr>
      </w:pPr>
      <w:bookmarkStart w:id="196" w:name="_Toc231303789"/>
      <w:r>
        <w:rPr>
          <w:rFonts w:ascii="Calibri" w:hAnsi="Calibri" w:cs="Calibri"/>
          <w:b/>
          <w:bCs/>
          <w:color w:val="000000" w:themeColor="text1"/>
          <w:sz w:val="22"/>
          <w:szCs w:val="22"/>
        </w:rPr>
        <w:t>20</w:t>
      </w:r>
      <w:r w:rsidR="009C5665" w:rsidRPr="0078047F">
        <w:rPr>
          <w:rFonts w:ascii="Calibri" w:hAnsi="Calibri" w:cs="Calibri"/>
          <w:b/>
          <w:bCs/>
          <w:color w:val="000000" w:themeColor="text1"/>
          <w:sz w:val="22"/>
          <w:szCs w:val="22"/>
        </w:rPr>
        <w:t xml:space="preserve">. </w:t>
      </w:r>
      <w:r w:rsidR="00E74C2E">
        <w:rPr>
          <w:rFonts w:ascii="Calibri" w:hAnsi="Calibri" w:cs="Calibri"/>
          <w:b/>
          <w:bCs/>
          <w:color w:val="000000" w:themeColor="text1"/>
          <w:sz w:val="22"/>
          <w:szCs w:val="22"/>
        </w:rPr>
        <w:tab/>
      </w:r>
      <w:r w:rsidR="00DB6DA7" w:rsidRPr="0078047F">
        <w:rPr>
          <w:rFonts w:ascii="Calibri" w:hAnsi="Calibri" w:cs="Calibri"/>
          <w:b/>
          <w:bCs/>
          <w:color w:val="000000" w:themeColor="text1"/>
          <w:sz w:val="22"/>
          <w:szCs w:val="22"/>
        </w:rPr>
        <w:t>School closure</w:t>
      </w:r>
      <w:bookmarkEnd w:id="196"/>
    </w:p>
    <w:p w14:paraId="27DEC7C1" w14:textId="77777777" w:rsidR="00E74C2E" w:rsidRPr="0016163E" w:rsidRDefault="00E74C2E" w:rsidP="003E35A2">
      <w:pPr>
        <w:spacing w:after="0" w:line="240" w:lineRule="auto"/>
        <w:ind w:left="567" w:hanging="567"/>
        <w:rPr>
          <w:rFonts w:ascii="Calibri" w:hAnsi="Calibri" w:cs="Calibri"/>
        </w:rPr>
      </w:pPr>
    </w:p>
    <w:p w14:paraId="066BF76E" w14:textId="01F68DF8" w:rsidR="00DB6DA7" w:rsidRDefault="000532E2" w:rsidP="003E35A2">
      <w:pPr>
        <w:pStyle w:val="HeadingLevel3"/>
        <w:numPr>
          <w:ilvl w:val="0"/>
          <w:numId w:val="0"/>
        </w:numPr>
        <w:spacing w:after="0"/>
        <w:ind w:left="567" w:hanging="567"/>
        <w:outlineLvl w:val="9"/>
        <w:rPr>
          <w:rFonts w:ascii="Calibri" w:hAnsi="Calibri" w:cs="Calibri"/>
          <w:sz w:val="22"/>
        </w:rPr>
      </w:pPr>
      <w:r>
        <w:rPr>
          <w:rFonts w:ascii="Calibri" w:hAnsi="Calibri" w:cs="Calibri"/>
          <w:sz w:val="22"/>
        </w:rPr>
        <w:t>20</w:t>
      </w:r>
      <w:r w:rsidR="00E74C2E">
        <w:rPr>
          <w:rFonts w:ascii="Calibri" w:hAnsi="Calibri" w:cs="Calibri"/>
          <w:sz w:val="22"/>
        </w:rPr>
        <w:t>.1</w:t>
      </w:r>
      <w:r w:rsidR="00E74C2E">
        <w:rPr>
          <w:rFonts w:ascii="Calibri" w:hAnsi="Calibri" w:cs="Calibri"/>
          <w:sz w:val="22"/>
        </w:rPr>
        <w:tab/>
      </w:r>
      <w:r w:rsidR="00DB6DA7" w:rsidRPr="0078047F">
        <w:rPr>
          <w:rFonts w:ascii="Calibri" w:hAnsi="Calibri" w:cs="Calibri"/>
          <w:sz w:val="22"/>
        </w:rPr>
        <w:t>The School Leader or HET may decide to temporarily close in extreme cases of bad weather or disruptions to public transport. If this is necessary, they will inform employees as soon as possible. Employees will be required to work remotely where it is possible to accommodate a remote working arrangement.  Employees will be paid their normal pay during the period of closure.</w:t>
      </w:r>
    </w:p>
    <w:p w14:paraId="1EF388C7" w14:textId="77777777" w:rsidR="00E74C2E" w:rsidRPr="0078047F" w:rsidRDefault="00E74C2E" w:rsidP="00E74C2E">
      <w:pPr>
        <w:pStyle w:val="HeadingLevel3"/>
        <w:numPr>
          <w:ilvl w:val="0"/>
          <w:numId w:val="0"/>
        </w:numPr>
        <w:spacing w:after="0"/>
        <w:ind w:left="720" w:hanging="720"/>
        <w:outlineLvl w:val="9"/>
        <w:rPr>
          <w:rFonts w:ascii="Calibri" w:hAnsi="Calibri" w:cs="Calibri"/>
          <w:sz w:val="22"/>
        </w:rPr>
      </w:pPr>
    </w:p>
    <w:p w14:paraId="76FFF6B9" w14:textId="25460187" w:rsidR="00DB6DA7" w:rsidRPr="0078047F" w:rsidRDefault="009C5665" w:rsidP="003E35A2">
      <w:pPr>
        <w:pStyle w:val="Heading1"/>
        <w:spacing w:before="0" w:after="0" w:line="240" w:lineRule="auto"/>
        <w:ind w:left="567" w:hanging="567"/>
        <w:rPr>
          <w:rFonts w:ascii="Calibri" w:hAnsi="Calibri" w:cs="Calibri"/>
          <w:b/>
          <w:bCs/>
          <w:color w:val="000000" w:themeColor="text1"/>
          <w:sz w:val="22"/>
          <w:szCs w:val="22"/>
        </w:rPr>
      </w:pPr>
      <w:bookmarkStart w:id="197" w:name="_Toc231303790"/>
      <w:r w:rsidRPr="0078047F">
        <w:rPr>
          <w:rFonts w:ascii="Calibri" w:hAnsi="Calibri" w:cs="Calibri"/>
          <w:b/>
          <w:bCs/>
          <w:color w:val="000000" w:themeColor="text1"/>
          <w:sz w:val="22"/>
          <w:szCs w:val="22"/>
        </w:rPr>
        <w:t>2</w:t>
      </w:r>
      <w:r w:rsidR="000532E2">
        <w:rPr>
          <w:rFonts w:ascii="Calibri" w:hAnsi="Calibri" w:cs="Calibri"/>
          <w:b/>
          <w:bCs/>
          <w:color w:val="000000" w:themeColor="text1"/>
          <w:sz w:val="22"/>
          <w:szCs w:val="22"/>
        </w:rPr>
        <w:t>1</w:t>
      </w:r>
      <w:r w:rsidRPr="0078047F">
        <w:rPr>
          <w:rFonts w:ascii="Calibri" w:hAnsi="Calibri" w:cs="Calibri"/>
          <w:b/>
          <w:bCs/>
          <w:color w:val="000000" w:themeColor="text1"/>
          <w:sz w:val="22"/>
          <w:szCs w:val="22"/>
        </w:rPr>
        <w:t>.</w:t>
      </w:r>
      <w:r w:rsidR="00E74C2E">
        <w:rPr>
          <w:rFonts w:ascii="Calibri" w:hAnsi="Calibri" w:cs="Calibri"/>
          <w:b/>
          <w:bCs/>
          <w:color w:val="000000" w:themeColor="text1"/>
          <w:sz w:val="22"/>
          <w:szCs w:val="22"/>
        </w:rPr>
        <w:tab/>
      </w:r>
      <w:r w:rsidRPr="0078047F">
        <w:rPr>
          <w:rFonts w:ascii="Calibri" w:hAnsi="Calibri" w:cs="Calibri"/>
          <w:b/>
          <w:bCs/>
          <w:color w:val="000000" w:themeColor="text1"/>
          <w:sz w:val="22"/>
          <w:szCs w:val="22"/>
        </w:rPr>
        <w:t xml:space="preserve"> </w:t>
      </w:r>
      <w:r w:rsidR="00DB6DA7" w:rsidRPr="0078047F">
        <w:rPr>
          <w:rFonts w:ascii="Calibri" w:hAnsi="Calibri" w:cs="Calibri"/>
          <w:b/>
          <w:bCs/>
          <w:color w:val="000000" w:themeColor="text1"/>
          <w:sz w:val="22"/>
          <w:szCs w:val="22"/>
        </w:rPr>
        <w:t>Leaving work early</w:t>
      </w:r>
      <w:bookmarkEnd w:id="197"/>
    </w:p>
    <w:p w14:paraId="5DA915BA" w14:textId="77777777" w:rsidR="00E74C2E" w:rsidRDefault="00E74C2E" w:rsidP="003E35A2">
      <w:pPr>
        <w:spacing w:after="0" w:line="240" w:lineRule="auto"/>
        <w:ind w:left="567" w:hanging="567"/>
        <w:jc w:val="both"/>
        <w:rPr>
          <w:rFonts w:ascii="Calibri" w:eastAsia="Calibri" w:hAnsi="Calibri" w:cs="Calibri"/>
        </w:rPr>
      </w:pPr>
    </w:p>
    <w:p w14:paraId="44BE6F3D" w14:textId="0E4C7A64" w:rsidR="00CD242C" w:rsidRPr="0078047F" w:rsidRDefault="00E74C2E" w:rsidP="003E35A2">
      <w:pPr>
        <w:spacing w:after="0" w:line="240" w:lineRule="auto"/>
        <w:ind w:left="567" w:hanging="567"/>
        <w:jc w:val="both"/>
        <w:rPr>
          <w:rFonts w:ascii="Calibri" w:eastAsia="Calibri" w:hAnsi="Calibri" w:cs="Calibri"/>
        </w:rPr>
      </w:pPr>
      <w:r>
        <w:rPr>
          <w:rFonts w:ascii="Calibri" w:eastAsia="Calibri" w:hAnsi="Calibri" w:cs="Calibri"/>
        </w:rPr>
        <w:t>2</w:t>
      </w:r>
      <w:r w:rsidR="000532E2">
        <w:rPr>
          <w:rFonts w:ascii="Calibri" w:eastAsia="Calibri" w:hAnsi="Calibri" w:cs="Calibri"/>
        </w:rPr>
        <w:t>1</w:t>
      </w:r>
      <w:r>
        <w:rPr>
          <w:rFonts w:ascii="Calibri" w:eastAsia="Calibri" w:hAnsi="Calibri" w:cs="Calibri"/>
        </w:rPr>
        <w:t>.1</w:t>
      </w:r>
      <w:r>
        <w:rPr>
          <w:rFonts w:ascii="Calibri" w:eastAsia="Calibri" w:hAnsi="Calibri" w:cs="Calibri"/>
        </w:rPr>
        <w:tab/>
      </w:r>
      <w:r w:rsidR="00DB6DA7" w:rsidRPr="0078047F">
        <w:rPr>
          <w:rFonts w:ascii="Calibri" w:eastAsia="Calibri" w:hAnsi="Calibri" w:cs="Calibri"/>
        </w:rPr>
        <w:t>The School Leader or HET will decide on a case-by-case basis if, due to severe weather conditions or disruptions to public transport, it is appropriate for employees to leave work early, taking into account individual circumstances (for example, where employees live and their mode of transport) and the needs of the organisation.  In such cases employees will be paid their normal pay. If employees leave work early, they may be required to work remotely where this is possible.</w:t>
      </w:r>
    </w:p>
    <w:p w14:paraId="36976CF7" w14:textId="77777777" w:rsidR="00E74C2E" w:rsidRDefault="00E74C2E" w:rsidP="00E74C2E">
      <w:pPr>
        <w:pStyle w:val="Heading1"/>
        <w:spacing w:before="0" w:after="0" w:line="240" w:lineRule="auto"/>
        <w:rPr>
          <w:rFonts w:ascii="Calibri" w:eastAsia="Calibri" w:hAnsi="Calibri" w:cs="Calibri"/>
          <w:b/>
          <w:bCs/>
          <w:color w:val="auto"/>
          <w:sz w:val="22"/>
          <w:szCs w:val="22"/>
        </w:rPr>
      </w:pPr>
      <w:bookmarkStart w:id="198" w:name="_Toc77759439"/>
      <w:bookmarkStart w:id="199" w:name="_Toc1520645811"/>
    </w:p>
    <w:p w14:paraId="5336375F" w14:textId="49B34695" w:rsidR="00E74C2E" w:rsidRDefault="0000395E" w:rsidP="003E35A2">
      <w:pPr>
        <w:pStyle w:val="Heading1"/>
        <w:spacing w:before="0" w:after="0" w:line="240" w:lineRule="auto"/>
        <w:ind w:left="567" w:hanging="567"/>
        <w:rPr>
          <w:rFonts w:ascii="Calibri" w:eastAsia="Calibri" w:hAnsi="Calibri" w:cs="Calibri"/>
          <w:b/>
          <w:bCs/>
          <w:color w:val="auto"/>
          <w:sz w:val="22"/>
          <w:szCs w:val="22"/>
        </w:rPr>
      </w:pPr>
      <w:bookmarkStart w:id="200" w:name="_Toc231303791"/>
      <w:r w:rsidRPr="0078047F">
        <w:rPr>
          <w:rFonts w:ascii="Calibri" w:eastAsia="Calibri" w:hAnsi="Calibri" w:cs="Calibri"/>
          <w:b/>
          <w:bCs/>
          <w:color w:val="auto"/>
          <w:sz w:val="22"/>
          <w:szCs w:val="22"/>
        </w:rPr>
        <w:t>2</w:t>
      </w:r>
      <w:r w:rsidR="000532E2">
        <w:rPr>
          <w:rFonts w:ascii="Calibri" w:eastAsia="Calibri" w:hAnsi="Calibri" w:cs="Calibri"/>
          <w:b/>
          <w:bCs/>
          <w:color w:val="auto"/>
          <w:sz w:val="22"/>
          <w:szCs w:val="22"/>
        </w:rPr>
        <w:t>2</w:t>
      </w:r>
      <w:r w:rsidRPr="0078047F">
        <w:rPr>
          <w:rFonts w:ascii="Calibri" w:eastAsia="Calibri" w:hAnsi="Calibri" w:cs="Calibri"/>
          <w:b/>
          <w:bCs/>
          <w:color w:val="auto"/>
          <w:sz w:val="22"/>
          <w:szCs w:val="22"/>
        </w:rPr>
        <w:t xml:space="preserve">. </w:t>
      </w:r>
      <w:r w:rsidR="00E74C2E">
        <w:rPr>
          <w:rFonts w:ascii="Calibri" w:eastAsia="Calibri" w:hAnsi="Calibri" w:cs="Calibri"/>
          <w:b/>
          <w:bCs/>
          <w:color w:val="auto"/>
          <w:sz w:val="22"/>
          <w:szCs w:val="22"/>
        </w:rPr>
        <w:tab/>
      </w:r>
      <w:r w:rsidR="00CD242C" w:rsidRPr="0078047F">
        <w:rPr>
          <w:rFonts w:ascii="Calibri" w:eastAsia="Calibri" w:hAnsi="Calibri" w:cs="Calibri"/>
          <w:b/>
          <w:bCs/>
          <w:color w:val="auto"/>
          <w:sz w:val="22"/>
          <w:szCs w:val="22"/>
        </w:rPr>
        <w:t>Miscellaneous reasons</w:t>
      </w:r>
      <w:bookmarkEnd w:id="198"/>
      <w:bookmarkEnd w:id="199"/>
      <w:bookmarkEnd w:id="200"/>
    </w:p>
    <w:p w14:paraId="75D68893" w14:textId="1BB6E9DB" w:rsidR="00CD242C" w:rsidRPr="0016163E" w:rsidRDefault="0000395E" w:rsidP="003E35A2">
      <w:pPr>
        <w:pStyle w:val="Heading1"/>
        <w:spacing w:before="0" w:after="0" w:line="240" w:lineRule="auto"/>
        <w:ind w:left="567" w:hanging="567"/>
        <w:rPr>
          <w:rFonts w:ascii="Calibri" w:hAnsi="Calibri" w:cs="Calibri"/>
          <w:sz w:val="22"/>
          <w:szCs w:val="22"/>
        </w:rPr>
      </w:pPr>
      <w:r w:rsidRPr="0078047F">
        <w:rPr>
          <w:rFonts w:ascii="Calibri" w:hAnsi="Calibri" w:cs="Calibri"/>
        </w:rPr>
        <w:tab/>
      </w:r>
    </w:p>
    <w:p w14:paraId="4242706E" w14:textId="201A81A9" w:rsidR="00CD242C" w:rsidRPr="0078047F" w:rsidRDefault="00E74C2E" w:rsidP="003E35A2">
      <w:pPr>
        <w:spacing w:after="0" w:line="240" w:lineRule="auto"/>
        <w:ind w:left="567" w:hanging="567"/>
        <w:jc w:val="both"/>
        <w:rPr>
          <w:rFonts w:ascii="Calibri" w:eastAsia="Calibri" w:hAnsi="Calibri" w:cs="Calibri"/>
        </w:rPr>
      </w:pPr>
      <w:r w:rsidRPr="1D1DC0AA">
        <w:rPr>
          <w:rFonts w:ascii="Calibri" w:eastAsia="Calibri" w:hAnsi="Calibri" w:cs="Calibri"/>
        </w:rPr>
        <w:t>2</w:t>
      </w:r>
      <w:r w:rsidR="000532E2">
        <w:rPr>
          <w:rFonts w:ascii="Calibri" w:eastAsia="Calibri" w:hAnsi="Calibri" w:cs="Calibri"/>
        </w:rPr>
        <w:t>2</w:t>
      </w:r>
      <w:r w:rsidRPr="1D1DC0AA">
        <w:rPr>
          <w:rFonts w:ascii="Calibri" w:eastAsia="Calibri" w:hAnsi="Calibri" w:cs="Calibri"/>
        </w:rPr>
        <w:t>.1</w:t>
      </w:r>
      <w:r>
        <w:tab/>
      </w:r>
      <w:r w:rsidR="00CD242C" w:rsidRPr="1D1DC0AA">
        <w:rPr>
          <w:rFonts w:ascii="Calibri" w:eastAsia="Calibri" w:hAnsi="Calibri" w:cs="Calibri"/>
        </w:rPr>
        <w:t xml:space="preserve">A line manager may authorise </w:t>
      </w:r>
      <w:r w:rsidR="004364DC">
        <w:rPr>
          <w:rFonts w:ascii="Calibri" w:eastAsia="Calibri" w:hAnsi="Calibri" w:cs="Calibri"/>
        </w:rPr>
        <w:t xml:space="preserve">paid or </w:t>
      </w:r>
      <w:r w:rsidR="00CD242C" w:rsidRPr="1D1DC0AA">
        <w:rPr>
          <w:rFonts w:ascii="Calibri" w:eastAsia="Calibri" w:hAnsi="Calibri" w:cs="Calibri"/>
        </w:rPr>
        <w:t>unpaid leave (for a maximum of 1 day per academic year per employee) to enable a</w:t>
      </w:r>
      <w:r w:rsidR="00FC62AB">
        <w:rPr>
          <w:rFonts w:ascii="Calibri" w:eastAsia="Calibri" w:hAnsi="Calibri" w:cs="Calibri"/>
        </w:rPr>
        <w:t xml:space="preserve">n employee </w:t>
      </w:r>
      <w:r w:rsidR="00CD242C" w:rsidRPr="1D1DC0AA">
        <w:rPr>
          <w:rFonts w:ascii="Calibri" w:eastAsia="Calibri" w:hAnsi="Calibri" w:cs="Calibri"/>
        </w:rPr>
        <w:t>to be absent from duty for any other reasonable purpose.</w:t>
      </w:r>
    </w:p>
    <w:p w14:paraId="0AC0A376" w14:textId="77777777" w:rsidR="00E74C2E" w:rsidRDefault="00E74C2E" w:rsidP="003E35A2">
      <w:pPr>
        <w:spacing w:after="0" w:line="240" w:lineRule="auto"/>
        <w:ind w:left="567" w:hanging="567"/>
        <w:jc w:val="both"/>
        <w:rPr>
          <w:rFonts w:ascii="Calibri" w:eastAsia="Calibri" w:hAnsi="Calibri" w:cs="Calibri"/>
        </w:rPr>
      </w:pPr>
    </w:p>
    <w:p w14:paraId="7114E91C" w14:textId="21F4736D" w:rsidR="00CD242C" w:rsidRPr="0078047F" w:rsidRDefault="00E74C2E" w:rsidP="003E35A2">
      <w:pPr>
        <w:spacing w:after="0" w:line="240" w:lineRule="auto"/>
        <w:ind w:left="567" w:hanging="567"/>
        <w:jc w:val="both"/>
        <w:rPr>
          <w:rFonts w:ascii="Calibri" w:eastAsia="Calibri" w:hAnsi="Calibri" w:cs="Calibri"/>
        </w:rPr>
      </w:pPr>
      <w:r>
        <w:rPr>
          <w:rFonts w:ascii="Calibri" w:eastAsia="Calibri" w:hAnsi="Calibri" w:cs="Calibri"/>
        </w:rPr>
        <w:t>2</w:t>
      </w:r>
      <w:r w:rsidR="000532E2">
        <w:rPr>
          <w:rFonts w:ascii="Calibri" w:eastAsia="Calibri" w:hAnsi="Calibri" w:cs="Calibri"/>
        </w:rPr>
        <w:t>2</w:t>
      </w:r>
      <w:r>
        <w:rPr>
          <w:rFonts w:ascii="Calibri" w:eastAsia="Calibri" w:hAnsi="Calibri" w:cs="Calibri"/>
        </w:rPr>
        <w:t>.2</w:t>
      </w:r>
      <w:r>
        <w:rPr>
          <w:rFonts w:ascii="Calibri" w:eastAsia="Calibri" w:hAnsi="Calibri" w:cs="Calibri"/>
        </w:rPr>
        <w:tab/>
      </w:r>
      <w:r w:rsidR="00CD242C" w:rsidRPr="0078047F">
        <w:rPr>
          <w:rFonts w:ascii="Calibri" w:eastAsia="Calibri" w:hAnsi="Calibri" w:cs="Calibri"/>
        </w:rPr>
        <w:t>The above paragraph will apply to circumstances such as an employee requesting leave to attend their child’s graduation; to see their solicitor on a personal matter or in exceptional circumstances attend a religious festival (normally festivals occur outside working time).</w:t>
      </w:r>
    </w:p>
    <w:p w14:paraId="65D7F706" w14:textId="77777777" w:rsidR="00E74C2E" w:rsidRDefault="00E74C2E" w:rsidP="003E35A2">
      <w:pPr>
        <w:spacing w:after="0" w:line="240" w:lineRule="auto"/>
        <w:ind w:left="567" w:hanging="567"/>
        <w:jc w:val="both"/>
        <w:rPr>
          <w:rFonts w:ascii="Calibri" w:eastAsia="Calibri" w:hAnsi="Calibri" w:cs="Calibri"/>
        </w:rPr>
      </w:pPr>
    </w:p>
    <w:p w14:paraId="0BDAAAC9" w14:textId="3739875D" w:rsidR="00CD242C" w:rsidRPr="0078047F" w:rsidRDefault="00E74C2E" w:rsidP="003E35A2">
      <w:pPr>
        <w:spacing w:after="0" w:line="240" w:lineRule="auto"/>
        <w:ind w:left="567" w:hanging="567"/>
        <w:jc w:val="both"/>
        <w:rPr>
          <w:rFonts w:ascii="Calibri" w:hAnsi="Calibri" w:cs="Calibri"/>
        </w:rPr>
      </w:pPr>
      <w:r>
        <w:rPr>
          <w:rFonts w:ascii="Calibri" w:eastAsia="Calibri" w:hAnsi="Calibri" w:cs="Calibri"/>
        </w:rPr>
        <w:t>2</w:t>
      </w:r>
      <w:r w:rsidR="000532E2">
        <w:rPr>
          <w:rFonts w:ascii="Calibri" w:eastAsia="Calibri" w:hAnsi="Calibri" w:cs="Calibri"/>
        </w:rPr>
        <w:t>2</w:t>
      </w:r>
      <w:r>
        <w:rPr>
          <w:rFonts w:ascii="Calibri" w:eastAsia="Calibri" w:hAnsi="Calibri" w:cs="Calibri"/>
        </w:rPr>
        <w:t>.3</w:t>
      </w:r>
      <w:r>
        <w:rPr>
          <w:rFonts w:ascii="Calibri" w:eastAsia="Calibri" w:hAnsi="Calibri" w:cs="Calibri"/>
        </w:rPr>
        <w:tab/>
      </w:r>
      <w:r w:rsidR="00CD242C" w:rsidRPr="0078047F">
        <w:rPr>
          <w:rFonts w:ascii="Calibri" w:eastAsia="Calibri" w:hAnsi="Calibri" w:cs="Calibri"/>
        </w:rPr>
        <w:t>The line manager in consultation as appropriate, has the discretion to authorise beyond one day per academic year per employee.  In these circumstances it may be appropriate to contact HET HR for guidance</w:t>
      </w:r>
      <w:r w:rsidR="00CD242C" w:rsidRPr="0078047F">
        <w:rPr>
          <w:rFonts w:ascii="Calibri" w:hAnsi="Calibri" w:cs="Calibri"/>
        </w:rPr>
        <w:t>.</w:t>
      </w:r>
    </w:p>
    <w:p w14:paraId="77E56A32" w14:textId="77777777" w:rsidR="00E74C2E" w:rsidRDefault="00E74C2E" w:rsidP="003E35A2">
      <w:pPr>
        <w:pStyle w:val="Heading1"/>
        <w:spacing w:before="0" w:after="0" w:line="240" w:lineRule="auto"/>
        <w:ind w:left="567" w:hanging="567"/>
        <w:rPr>
          <w:rFonts w:ascii="Calibri" w:hAnsi="Calibri" w:cs="Calibri"/>
          <w:b/>
          <w:bCs/>
          <w:color w:val="000000" w:themeColor="text1"/>
          <w:sz w:val="22"/>
          <w:szCs w:val="22"/>
        </w:rPr>
      </w:pPr>
    </w:p>
    <w:p w14:paraId="753D330F" w14:textId="78613443" w:rsidR="00DB6DA7" w:rsidRPr="0078047F" w:rsidRDefault="002B6CDE" w:rsidP="002B6CDE">
      <w:pPr>
        <w:pStyle w:val="Heading1"/>
        <w:spacing w:before="0" w:after="0" w:line="240" w:lineRule="auto"/>
        <w:ind w:left="567" w:hanging="567"/>
        <w:rPr>
          <w:rFonts w:ascii="Calibri" w:hAnsi="Calibri" w:cs="Calibri"/>
          <w:b/>
          <w:bCs/>
          <w:color w:val="000000" w:themeColor="text1"/>
          <w:sz w:val="22"/>
          <w:szCs w:val="22"/>
        </w:rPr>
      </w:pPr>
      <w:bookmarkStart w:id="201" w:name="_Toc231303792"/>
      <w:r>
        <w:rPr>
          <w:rFonts w:ascii="Calibri" w:hAnsi="Calibri" w:cs="Calibri"/>
          <w:b/>
          <w:bCs/>
          <w:color w:val="000000" w:themeColor="text1"/>
          <w:sz w:val="22"/>
          <w:szCs w:val="22"/>
        </w:rPr>
        <w:t>2</w:t>
      </w:r>
      <w:r w:rsidR="000532E2">
        <w:rPr>
          <w:rFonts w:ascii="Calibri" w:hAnsi="Calibri" w:cs="Calibri"/>
          <w:b/>
          <w:bCs/>
          <w:color w:val="000000" w:themeColor="text1"/>
          <w:sz w:val="22"/>
          <w:szCs w:val="22"/>
        </w:rPr>
        <w:t>3</w:t>
      </w:r>
      <w:r w:rsidR="00537D7E" w:rsidRPr="0078047F">
        <w:rPr>
          <w:rFonts w:ascii="Calibri" w:hAnsi="Calibri" w:cs="Calibri"/>
          <w:b/>
          <w:bCs/>
          <w:color w:val="000000" w:themeColor="text1"/>
          <w:sz w:val="22"/>
          <w:szCs w:val="22"/>
        </w:rPr>
        <w:t xml:space="preserve">. </w:t>
      </w:r>
      <w:r w:rsidR="00E74C2E">
        <w:rPr>
          <w:rFonts w:ascii="Calibri" w:hAnsi="Calibri" w:cs="Calibri"/>
          <w:b/>
          <w:bCs/>
          <w:color w:val="000000" w:themeColor="text1"/>
          <w:sz w:val="22"/>
          <w:szCs w:val="22"/>
        </w:rPr>
        <w:tab/>
      </w:r>
      <w:r w:rsidR="00DB6DA7" w:rsidRPr="0078047F">
        <w:rPr>
          <w:rFonts w:ascii="Calibri" w:hAnsi="Calibri" w:cs="Calibri"/>
          <w:b/>
          <w:bCs/>
          <w:color w:val="000000" w:themeColor="text1"/>
          <w:sz w:val="22"/>
          <w:szCs w:val="22"/>
        </w:rPr>
        <w:t>Health and safety</w:t>
      </w:r>
      <w:bookmarkEnd w:id="201"/>
    </w:p>
    <w:p w14:paraId="04021FA1" w14:textId="77777777" w:rsidR="00E74C2E" w:rsidRDefault="00E74C2E" w:rsidP="002B6CDE">
      <w:pPr>
        <w:pStyle w:val="HeadingLevel3"/>
        <w:numPr>
          <w:ilvl w:val="0"/>
          <w:numId w:val="0"/>
        </w:numPr>
        <w:spacing w:after="0"/>
        <w:ind w:left="567" w:hanging="567"/>
        <w:outlineLvl w:val="9"/>
        <w:rPr>
          <w:rFonts w:ascii="Calibri" w:hAnsi="Calibri" w:cs="Calibri"/>
          <w:sz w:val="22"/>
        </w:rPr>
      </w:pPr>
    </w:p>
    <w:p w14:paraId="47DCAE99" w14:textId="7350099E" w:rsidR="00DB6DA7" w:rsidRPr="0078047F" w:rsidRDefault="00E74C2E" w:rsidP="002B6CDE">
      <w:pPr>
        <w:pStyle w:val="HeadingLevel3"/>
        <w:numPr>
          <w:ilvl w:val="0"/>
          <w:numId w:val="0"/>
        </w:numPr>
        <w:spacing w:after="0"/>
        <w:ind w:left="567" w:hanging="567"/>
        <w:outlineLvl w:val="9"/>
        <w:rPr>
          <w:rFonts w:ascii="Calibri" w:hAnsi="Calibri" w:cs="Calibri"/>
          <w:sz w:val="22"/>
        </w:rPr>
      </w:pPr>
      <w:r>
        <w:rPr>
          <w:rFonts w:ascii="Calibri" w:hAnsi="Calibri" w:cs="Calibri"/>
          <w:sz w:val="22"/>
        </w:rPr>
        <w:t>2</w:t>
      </w:r>
      <w:r w:rsidR="000532E2">
        <w:rPr>
          <w:rFonts w:ascii="Calibri" w:hAnsi="Calibri" w:cs="Calibri"/>
          <w:sz w:val="22"/>
        </w:rPr>
        <w:t>3</w:t>
      </w:r>
      <w:r>
        <w:rPr>
          <w:rFonts w:ascii="Calibri" w:hAnsi="Calibri" w:cs="Calibri"/>
          <w:sz w:val="22"/>
        </w:rPr>
        <w:t>.1</w:t>
      </w:r>
      <w:r>
        <w:rPr>
          <w:rFonts w:ascii="Calibri" w:hAnsi="Calibri" w:cs="Calibri"/>
          <w:sz w:val="22"/>
        </w:rPr>
        <w:tab/>
      </w:r>
      <w:r w:rsidR="00DB6DA7" w:rsidRPr="0078047F">
        <w:rPr>
          <w:rFonts w:ascii="Calibri" w:hAnsi="Calibri" w:cs="Calibri"/>
          <w:sz w:val="22"/>
        </w:rPr>
        <w:t>HET have a duty to ensure the health, safety and welfare at work of all their employees.  Employees also have a duty to take reasonable care for their own health and safety and that of any other person who may be affected by their acts or omissions.  This includes taking extra care when travelling to and from the work in severe weather conditions.</w:t>
      </w:r>
    </w:p>
    <w:p w14:paraId="6CC803B5" w14:textId="77777777" w:rsidR="00537D7E" w:rsidRPr="0078047F" w:rsidRDefault="00537D7E" w:rsidP="002B6CDE">
      <w:pPr>
        <w:pStyle w:val="HeadingLevel3"/>
        <w:numPr>
          <w:ilvl w:val="0"/>
          <w:numId w:val="0"/>
        </w:numPr>
        <w:spacing w:after="0"/>
        <w:ind w:left="567" w:hanging="567"/>
        <w:outlineLvl w:val="9"/>
        <w:rPr>
          <w:rFonts w:ascii="Calibri" w:hAnsi="Calibri" w:cs="Calibri"/>
          <w:sz w:val="22"/>
        </w:rPr>
      </w:pPr>
    </w:p>
    <w:p w14:paraId="78231000" w14:textId="3EE9038E" w:rsidR="00DB6DA7" w:rsidRDefault="00E74C2E" w:rsidP="002B6CDE">
      <w:pPr>
        <w:pStyle w:val="HeadingLevel3"/>
        <w:numPr>
          <w:ilvl w:val="0"/>
          <w:numId w:val="0"/>
        </w:numPr>
        <w:spacing w:after="0"/>
        <w:ind w:left="567" w:hanging="567"/>
        <w:outlineLvl w:val="9"/>
        <w:rPr>
          <w:rFonts w:ascii="Calibri" w:hAnsi="Calibri" w:cs="Calibri"/>
          <w:sz w:val="22"/>
        </w:rPr>
      </w:pPr>
      <w:r>
        <w:rPr>
          <w:rFonts w:ascii="Calibri" w:hAnsi="Calibri" w:cs="Calibri"/>
          <w:sz w:val="22"/>
        </w:rPr>
        <w:t>2</w:t>
      </w:r>
      <w:r w:rsidR="000532E2">
        <w:rPr>
          <w:rFonts w:ascii="Calibri" w:hAnsi="Calibri" w:cs="Calibri"/>
          <w:sz w:val="22"/>
        </w:rPr>
        <w:t>3</w:t>
      </w:r>
      <w:r>
        <w:rPr>
          <w:rFonts w:ascii="Calibri" w:hAnsi="Calibri" w:cs="Calibri"/>
          <w:sz w:val="22"/>
        </w:rPr>
        <w:t>.2</w:t>
      </w:r>
      <w:r>
        <w:rPr>
          <w:rFonts w:ascii="Calibri" w:hAnsi="Calibri" w:cs="Calibri"/>
          <w:sz w:val="22"/>
        </w:rPr>
        <w:tab/>
      </w:r>
      <w:r w:rsidR="00DB6DA7" w:rsidRPr="0078047F">
        <w:rPr>
          <w:rFonts w:ascii="Calibri" w:hAnsi="Calibri" w:cs="Calibri"/>
          <w:sz w:val="22"/>
        </w:rPr>
        <w:t>HET will undertake regular risk assessments to ensure employees working in these conditions are properly instructed, provided with the appropriate clothing and equipment, and given adequate rest breaks.</w:t>
      </w:r>
    </w:p>
    <w:p w14:paraId="4F0CA5C6" w14:textId="77777777" w:rsidR="006C4108" w:rsidRPr="0078047F" w:rsidRDefault="006C4108" w:rsidP="006C4108">
      <w:pPr>
        <w:pStyle w:val="HeadingLevel3"/>
        <w:numPr>
          <w:ilvl w:val="0"/>
          <w:numId w:val="0"/>
        </w:numPr>
        <w:spacing w:after="0"/>
        <w:ind w:left="720" w:hanging="720"/>
        <w:outlineLvl w:val="9"/>
        <w:rPr>
          <w:rFonts w:ascii="Calibri" w:hAnsi="Calibri" w:cs="Calibri"/>
          <w:sz w:val="22"/>
        </w:rPr>
      </w:pPr>
    </w:p>
    <w:p w14:paraId="659A6B8C" w14:textId="2F5A2D5E" w:rsidR="00CD242C" w:rsidRDefault="00537D7E" w:rsidP="002B6CDE">
      <w:pPr>
        <w:pStyle w:val="Heading1"/>
        <w:spacing w:before="0" w:after="0" w:line="240" w:lineRule="auto"/>
        <w:ind w:left="567" w:hanging="567"/>
        <w:rPr>
          <w:rFonts w:ascii="Calibri" w:hAnsi="Calibri" w:cs="Calibri"/>
          <w:b/>
          <w:bCs/>
          <w:color w:val="000000" w:themeColor="text1"/>
          <w:sz w:val="22"/>
          <w:szCs w:val="22"/>
        </w:rPr>
      </w:pPr>
      <w:bookmarkStart w:id="202" w:name="_Toc231303793"/>
      <w:r w:rsidRPr="0078047F">
        <w:rPr>
          <w:rFonts w:ascii="Calibri" w:hAnsi="Calibri" w:cs="Calibri"/>
          <w:b/>
          <w:bCs/>
          <w:color w:val="000000" w:themeColor="text1"/>
          <w:sz w:val="22"/>
          <w:szCs w:val="22"/>
        </w:rPr>
        <w:t>2</w:t>
      </w:r>
      <w:r w:rsidR="000532E2">
        <w:rPr>
          <w:rFonts w:ascii="Calibri" w:hAnsi="Calibri" w:cs="Calibri"/>
          <w:b/>
          <w:bCs/>
          <w:color w:val="000000" w:themeColor="text1"/>
          <w:sz w:val="22"/>
          <w:szCs w:val="22"/>
        </w:rPr>
        <w:t>4</w:t>
      </w:r>
      <w:r w:rsidRPr="0078047F">
        <w:rPr>
          <w:rFonts w:ascii="Calibri" w:hAnsi="Calibri" w:cs="Calibri"/>
          <w:b/>
          <w:bCs/>
          <w:color w:val="000000" w:themeColor="text1"/>
          <w:sz w:val="22"/>
          <w:szCs w:val="22"/>
        </w:rPr>
        <w:t xml:space="preserve">. </w:t>
      </w:r>
      <w:r w:rsidR="00194980">
        <w:rPr>
          <w:rFonts w:ascii="Calibri" w:hAnsi="Calibri" w:cs="Calibri"/>
          <w:b/>
          <w:bCs/>
          <w:color w:val="000000" w:themeColor="text1"/>
          <w:sz w:val="22"/>
          <w:szCs w:val="22"/>
        </w:rPr>
        <w:tab/>
      </w:r>
      <w:r w:rsidR="00CD242C" w:rsidRPr="0078047F">
        <w:rPr>
          <w:rFonts w:ascii="Calibri" w:hAnsi="Calibri" w:cs="Calibri"/>
          <w:b/>
          <w:bCs/>
          <w:color w:val="000000" w:themeColor="text1"/>
          <w:sz w:val="22"/>
          <w:szCs w:val="22"/>
        </w:rPr>
        <w:t>Effect of Leave on Pensions</w:t>
      </w:r>
      <w:bookmarkEnd w:id="202"/>
    </w:p>
    <w:p w14:paraId="5F99A4AC" w14:textId="77777777" w:rsidR="00194980" w:rsidRPr="00194980" w:rsidRDefault="00194980" w:rsidP="00194980">
      <w:pPr>
        <w:spacing w:after="0" w:line="240" w:lineRule="auto"/>
      </w:pPr>
    </w:p>
    <w:p w14:paraId="1D7EEE24" w14:textId="243DC11D" w:rsidR="00CD242C" w:rsidRPr="0078047F" w:rsidRDefault="001957C6" w:rsidP="002B6CDE">
      <w:pPr>
        <w:pStyle w:val="NoSpacing"/>
        <w:ind w:left="567" w:hanging="567"/>
        <w:jc w:val="both"/>
        <w:rPr>
          <w:rFonts w:ascii="Calibri" w:eastAsia="Calibri" w:hAnsi="Calibri" w:cs="Calibri"/>
          <w:b/>
          <w:bCs/>
          <w:lang w:val="en-US"/>
        </w:rPr>
      </w:pPr>
      <w:bookmarkStart w:id="203" w:name="_Toc1320575347"/>
      <w:r w:rsidRPr="002B6CDE">
        <w:rPr>
          <w:rFonts w:ascii="Calibri" w:eastAsia="Calibri" w:hAnsi="Calibri" w:cs="Calibri"/>
        </w:rPr>
        <w:t>2</w:t>
      </w:r>
      <w:r w:rsidR="000532E2">
        <w:rPr>
          <w:rFonts w:ascii="Calibri" w:eastAsia="Calibri" w:hAnsi="Calibri" w:cs="Calibri"/>
        </w:rPr>
        <w:t>4</w:t>
      </w:r>
      <w:r w:rsidRPr="002B6CDE">
        <w:rPr>
          <w:rFonts w:ascii="Calibri" w:eastAsia="Calibri" w:hAnsi="Calibri" w:cs="Calibri"/>
        </w:rPr>
        <w:t xml:space="preserve">.1 </w:t>
      </w:r>
      <w:r w:rsidR="00194980" w:rsidRPr="002B6CDE">
        <w:rPr>
          <w:rFonts w:ascii="Calibri" w:eastAsia="Calibri" w:hAnsi="Calibri" w:cs="Calibri"/>
        </w:rPr>
        <w:tab/>
      </w:r>
      <w:r w:rsidR="00CD242C" w:rsidRPr="0078047F">
        <w:rPr>
          <w:rFonts w:ascii="Calibri" w:eastAsia="Calibri" w:hAnsi="Calibri" w:cs="Calibri"/>
          <w:b/>
          <w:bCs/>
          <w:lang w:val="en-US"/>
        </w:rPr>
        <w:t>Superannuation – teachers</w:t>
      </w:r>
      <w:bookmarkEnd w:id="203"/>
    </w:p>
    <w:p w14:paraId="2982AF86" w14:textId="77777777" w:rsidR="00CD242C" w:rsidRPr="0078047F" w:rsidRDefault="00CD242C" w:rsidP="002B6CDE">
      <w:pPr>
        <w:pStyle w:val="NoSpacing"/>
        <w:jc w:val="both"/>
        <w:rPr>
          <w:rFonts w:ascii="Calibri" w:hAnsi="Calibri" w:cs="Calibri"/>
        </w:rPr>
      </w:pPr>
      <w:r w:rsidRPr="0078047F">
        <w:rPr>
          <w:rFonts w:ascii="Calibri" w:eastAsia="Calibri" w:hAnsi="Calibri" w:cs="Calibri"/>
        </w:rPr>
        <w:t xml:space="preserve"> </w:t>
      </w:r>
    </w:p>
    <w:p w14:paraId="1594765B" w14:textId="07F3D0BC" w:rsidR="00CD242C" w:rsidRPr="0078047F" w:rsidRDefault="00194980" w:rsidP="002B6CDE">
      <w:pPr>
        <w:pStyle w:val="NoSpacing"/>
        <w:ind w:firstLine="567"/>
        <w:jc w:val="both"/>
        <w:rPr>
          <w:rFonts w:ascii="Calibri" w:hAnsi="Calibri" w:cs="Calibri"/>
        </w:rPr>
      </w:pPr>
      <w:r>
        <w:rPr>
          <w:rFonts w:ascii="Calibri" w:eastAsia="Calibri" w:hAnsi="Calibri" w:cs="Calibri"/>
        </w:rPr>
        <w:t>2</w:t>
      </w:r>
      <w:r w:rsidR="000532E2">
        <w:rPr>
          <w:rFonts w:ascii="Calibri" w:eastAsia="Calibri" w:hAnsi="Calibri" w:cs="Calibri"/>
        </w:rPr>
        <w:t>4</w:t>
      </w:r>
      <w:r>
        <w:rPr>
          <w:rFonts w:ascii="Calibri" w:eastAsia="Calibri" w:hAnsi="Calibri" w:cs="Calibri"/>
        </w:rPr>
        <w:t>.1.1</w:t>
      </w:r>
      <w:r>
        <w:rPr>
          <w:rFonts w:ascii="Calibri" w:eastAsia="Calibri" w:hAnsi="Calibri" w:cs="Calibri"/>
        </w:rPr>
        <w:tab/>
      </w:r>
      <w:r w:rsidR="00CD242C" w:rsidRPr="0078047F">
        <w:rPr>
          <w:rFonts w:ascii="Calibri" w:eastAsia="Calibri" w:hAnsi="Calibri" w:cs="Calibri"/>
        </w:rPr>
        <w:t>In accordance with the Teacher’s Superannuation Regulations:</w:t>
      </w:r>
    </w:p>
    <w:p w14:paraId="7B8D5041" w14:textId="77777777" w:rsidR="00CD242C" w:rsidRPr="0078047F" w:rsidRDefault="00CD242C" w:rsidP="002B6CDE">
      <w:pPr>
        <w:pStyle w:val="NoSpacing"/>
        <w:jc w:val="both"/>
        <w:rPr>
          <w:rFonts w:ascii="Calibri" w:hAnsi="Calibri" w:cs="Calibri"/>
        </w:rPr>
      </w:pPr>
      <w:r w:rsidRPr="0078047F">
        <w:rPr>
          <w:rFonts w:ascii="Calibri" w:eastAsia="Calibri" w:hAnsi="Calibri" w:cs="Calibri"/>
        </w:rPr>
        <w:t xml:space="preserve"> </w:t>
      </w:r>
    </w:p>
    <w:p w14:paraId="12CCA1E0" w14:textId="77777777" w:rsidR="0099229F" w:rsidRDefault="00CD242C" w:rsidP="001006C8">
      <w:pPr>
        <w:pStyle w:val="ListParagraph"/>
        <w:numPr>
          <w:ilvl w:val="0"/>
          <w:numId w:val="13"/>
        </w:numPr>
        <w:spacing w:after="0" w:line="240" w:lineRule="auto"/>
        <w:ind w:left="1985" w:hanging="425"/>
        <w:jc w:val="both"/>
        <w:rPr>
          <w:rFonts w:ascii="Calibri" w:eastAsia="Calibri" w:hAnsi="Calibri" w:cs="Calibri"/>
        </w:rPr>
      </w:pPr>
      <w:r w:rsidRPr="0078047F">
        <w:rPr>
          <w:rFonts w:ascii="Calibri" w:eastAsia="Calibri" w:hAnsi="Calibri" w:cs="Calibri"/>
        </w:rPr>
        <w:t xml:space="preserve">All absences where a teacher is entitled to a paid salary (e.g. periods of sickness, maternity and death of a relative) are pensionable and will count as pensionable service. </w:t>
      </w:r>
    </w:p>
    <w:p w14:paraId="774CCD96" w14:textId="5907942F" w:rsidR="00CD242C" w:rsidRPr="0078047F" w:rsidRDefault="00CD242C" w:rsidP="002B6CDE">
      <w:pPr>
        <w:pStyle w:val="ListParagraph"/>
        <w:spacing w:after="0" w:line="240" w:lineRule="auto"/>
        <w:ind w:left="1985" w:hanging="425"/>
        <w:jc w:val="both"/>
        <w:rPr>
          <w:rFonts w:ascii="Calibri" w:eastAsia="Calibri" w:hAnsi="Calibri" w:cs="Calibri"/>
        </w:rPr>
      </w:pPr>
      <w:r w:rsidRPr="0078047F">
        <w:rPr>
          <w:rFonts w:ascii="Calibri" w:eastAsia="Calibri" w:hAnsi="Calibri" w:cs="Calibri"/>
        </w:rPr>
        <w:t xml:space="preserve"> </w:t>
      </w:r>
    </w:p>
    <w:p w14:paraId="5877FCFC" w14:textId="77777777" w:rsidR="00CD242C" w:rsidRPr="0078047F" w:rsidRDefault="00CD242C" w:rsidP="001006C8">
      <w:pPr>
        <w:pStyle w:val="ListParagraph"/>
        <w:numPr>
          <w:ilvl w:val="0"/>
          <w:numId w:val="13"/>
        </w:numPr>
        <w:spacing w:after="0" w:line="240" w:lineRule="auto"/>
        <w:ind w:left="1985" w:hanging="425"/>
        <w:jc w:val="both"/>
        <w:rPr>
          <w:rFonts w:ascii="Calibri" w:eastAsia="Calibri" w:hAnsi="Calibri" w:cs="Calibri"/>
        </w:rPr>
      </w:pPr>
      <w:r w:rsidRPr="0078047F">
        <w:rPr>
          <w:rFonts w:ascii="Calibri" w:eastAsia="Calibri" w:hAnsi="Calibri" w:cs="Calibri"/>
        </w:rPr>
        <w:t xml:space="preserve">Leave without pay does not count as pensionable service. This includes absences due to industrial action.  </w:t>
      </w:r>
    </w:p>
    <w:p w14:paraId="12DF6AE3" w14:textId="77777777" w:rsidR="000532E2" w:rsidRDefault="000532E2" w:rsidP="000532E2">
      <w:pPr>
        <w:pStyle w:val="NoSpacing"/>
        <w:jc w:val="both"/>
        <w:rPr>
          <w:rFonts w:ascii="Calibri" w:eastAsia="Calibri" w:hAnsi="Calibri" w:cs="Calibri"/>
          <w:b/>
          <w:bCs/>
        </w:rPr>
      </w:pPr>
    </w:p>
    <w:p w14:paraId="3C46C052" w14:textId="6C1C1BF5" w:rsidR="003532EC" w:rsidRPr="000532E2" w:rsidRDefault="00FC62AB" w:rsidP="000532E2">
      <w:pPr>
        <w:pStyle w:val="NoSpacing"/>
        <w:numPr>
          <w:ilvl w:val="1"/>
          <w:numId w:val="38"/>
        </w:numPr>
        <w:ind w:left="567" w:hanging="567"/>
        <w:jc w:val="both"/>
        <w:rPr>
          <w:rFonts w:ascii="Calibri" w:eastAsia="Calibri" w:hAnsi="Calibri" w:cs="Calibri"/>
          <w:b/>
          <w:bCs/>
          <w:lang w:val="en-US"/>
        </w:rPr>
      </w:pPr>
      <w:r w:rsidRPr="000532E2">
        <w:rPr>
          <w:rFonts w:ascii="Calibri" w:eastAsia="Calibri" w:hAnsi="Calibri" w:cs="Calibri"/>
          <w:b/>
          <w:bCs/>
        </w:rPr>
        <w:t>Employees</w:t>
      </w:r>
      <w:r w:rsidR="003532EC" w:rsidRPr="000532E2">
        <w:rPr>
          <w:rFonts w:ascii="Calibri" w:eastAsia="Calibri" w:hAnsi="Calibri" w:cs="Calibri"/>
          <w:b/>
          <w:bCs/>
        </w:rPr>
        <w:t xml:space="preserve"> subject to the Local Government Pension Scheme</w:t>
      </w:r>
    </w:p>
    <w:p w14:paraId="0E313561" w14:textId="014CEA3A" w:rsidR="00CD242C" w:rsidRPr="0078047F" w:rsidRDefault="00CD242C" w:rsidP="00E20287">
      <w:pPr>
        <w:pStyle w:val="NoSpacing"/>
        <w:jc w:val="both"/>
        <w:rPr>
          <w:rFonts w:ascii="Calibri" w:hAnsi="Calibri" w:cs="Calibri"/>
        </w:rPr>
      </w:pPr>
    </w:p>
    <w:p w14:paraId="55C382FA" w14:textId="6965E537" w:rsidR="00CD242C" w:rsidRPr="00194980" w:rsidRDefault="00194980" w:rsidP="002B6CDE">
      <w:pPr>
        <w:spacing w:after="0" w:line="240" w:lineRule="auto"/>
        <w:ind w:left="1276" w:hanging="709"/>
        <w:jc w:val="both"/>
        <w:rPr>
          <w:rFonts w:ascii="Calibri" w:eastAsia="Calibri" w:hAnsi="Calibri" w:cs="Calibri"/>
        </w:rPr>
      </w:pPr>
      <w:r>
        <w:rPr>
          <w:rFonts w:ascii="Calibri" w:eastAsia="Calibri" w:hAnsi="Calibri" w:cs="Calibri"/>
        </w:rPr>
        <w:t>2</w:t>
      </w:r>
      <w:r w:rsidR="000532E2">
        <w:rPr>
          <w:rFonts w:ascii="Calibri" w:eastAsia="Calibri" w:hAnsi="Calibri" w:cs="Calibri"/>
        </w:rPr>
        <w:t>4</w:t>
      </w:r>
      <w:r>
        <w:rPr>
          <w:rFonts w:ascii="Calibri" w:eastAsia="Calibri" w:hAnsi="Calibri" w:cs="Calibri"/>
        </w:rPr>
        <w:t>.2.1</w:t>
      </w:r>
      <w:r>
        <w:rPr>
          <w:rFonts w:ascii="Calibri" w:eastAsia="Calibri" w:hAnsi="Calibri" w:cs="Calibri"/>
        </w:rPr>
        <w:tab/>
      </w:r>
      <w:r w:rsidR="00CD242C" w:rsidRPr="00194980">
        <w:rPr>
          <w:rFonts w:ascii="Calibri" w:eastAsia="Calibri" w:hAnsi="Calibri" w:cs="Calibri"/>
        </w:rPr>
        <w:t>Leave with pay counts as reckonable service.</w:t>
      </w:r>
    </w:p>
    <w:p w14:paraId="48848890" w14:textId="77777777" w:rsidR="00CD242C" w:rsidRPr="0078047F" w:rsidRDefault="00CD242C" w:rsidP="002B6CDE">
      <w:pPr>
        <w:pStyle w:val="NoSpacing"/>
        <w:ind w:left="1276" w:hanging="709"/>
        <w:jc w:val="both"/>
        <w:rPr>
          <w:rFonts w:ascii="Calibri" w:hAnsi="Calibri" w:cs="Calibri"/>
        </w:rPr>
      </w:pPr>
      <w:r w:rsidRPr="0078047F">
        <w:rPr>
          <w:rFonts w:ascii="Calibri" w:eastAsia="Calibri" w:hAnsi="Calibri" w:cs="Calibri"/>
        </w:rPr>
        <w:t xml:space="preserve"> </w:t>
      </w:r>
    </w:p>
    <w:p w14:paraId="1F77E1B1" w14:textId="6E0E7B62" w:rsidR="00CD242C" w:rsidRPr="0078047F" w:rsidRDefault="00194980" w:rsidP="002B6CDE">
      <w:pPr>
        <w:pStyle w:val="NoSpacing"/>
        <w:ind w:left="1276" w:hanging="709"/>
        <w:jc w:val="both"/>
        <w:rPr>
          <w:rFonts w:ascii="Calibri" w:hAnsi="Calibri" w:cs="Calibri"/>
        </w:rPr>
      </w:pPr>
      <w:r>
        <w:rPr>
          <w:rFonts w:ascii="Calibri" w:eastAsia="Calibri" w:hAnsi="Calibri" w:cs="Calibri"/>
        </w:rPr>
        <w:t>2</w:t>
      </w:r>
      <w:r w:rsidR="000532E2">
        <w:rPr>
          <w:rFonts w:ascii="Calibri" w:eastAsia="Calibri" w:hAnsi="Calibri" w:cs="Calibri"/>
        </w:rPr>
        <w:t>4</w:t>
      </w:r>
      <w:r>
        <w:rPr>
          <w:rFonts w:ascii="Calibri" w:eastAsia="Calibri" w:hAnsi="Calibri" w:cs="Calibri"/>
        </w:rPr>
        <w:t>.2.2</w:t>
      </w:r>
      <w:r>
        <w:rPr>
          <w:rFonts w:ascii="Calibri" w:eastAsia="Calibri" w:hAnsi="Calibri" w:cs="Calibri"/>
        </w:rPr>
        <w:tab/>
      </w:r>
      <w:r w:rsidR="00CD242C" w:rsidRPr="0078047F">
        <w:rPr>
          <w:rFonts w:ascii="Calibri" w:eastAsia="Calibri" w:hAnsi="Calibri" w:cs="Calibri"/>
        </w:rPr>
        <w:t xml:space="preserve">Authorised unpaid leave of absences will continue to build up pensionable service for the first 30 days, but the employee and employer must pay the pension contributions that would have been paid had the employee been at work. </w:t>
      </w:r>
    </w:p>
    <w:p w14:paraId="551A13EC" w14:textId="77777777" w:rsidR="00CD242C" w:rsidRPr="0078047F" w:rsidRDefault="00CD242C" w:rsidP="002B6CDE">
      <w:pPr>
        <w:pStyle w:val="NoSpacing"/>
        <w:ind w:left="1276" w:hanging="709"/>
        <w:jc w:val="both"/>
        <w:rPr>
          <w:rFonts w:ascii="Calibri" w:hAnsi="Calibri" w:cs="Calibri"/>
        </w:rPr>
      </w:pPr>
      <w:r w:rsidRPr="0078047F">
        <w:rPr>
          <w:rFonts w:ascii="Calibri" w:eastAsia="Calibri" w:hAnsi="Calibri" w:cs="Calibri"/>
        </w:rPr>
        <w:t xml:space="preserve"> </w:t>
      </w:r>
    </w:p>
    <w:p w14:paraId="647B2FA8" w14:textId="6D67ED57" w:rsidR="00CD242C" w:rsidRPr="0078047F" w:rsidRDefault="00194980" w:rsidP="002B6CDE">
      <w:pPr>
        <w:pStyle w:val="NoSpacing"/>
        <w:ind w:left="1276" w:hanging="709"/>
        <w:jc w:val="both"/>
        <w:rPr>
          <w:rFonts w:ascii="Calibri" w:hAnsi="Calibri" w:cs="Calibri"/>
        </w:rPr>
      </w:pPr>
      <w:r>
        <w:rPr>
          <w:rFonts w:ascii="Calibri" w:eastAsia="Calibri" w:hAnsi="Calibri" w:cs="Calibri"/>
        </w:rPr>
        <w:t>2</w:t>
      </w:r>
      <w:r w:rsidR="000532E2">
        <w:rPr>
          <w:rFonts w:ascii="Calibri" w:eastAsia="Calibri" w:hAnsi="Calibri" w:cs="Calibri"/>
        </w:rPr>
        <w:t>4</w:t>
      </w:r>
      <w:r>
        <w:rPr>
          <w:rFonts w:ascii="Calibri" w:eastAsia="Calibri" w:hAnsi="Calibri" w:cs="Calibri"/>
        </w:rPr>
        <w:t>.2.3</w:t>
      </w:r>
      <w:r>
        <w:rPr>
          <w:rFonts w:ascii="Calibri" w:eastAsia="Calibri" w:hAnsi="Calibri" w:cs="Calibri"/>
        </w:rPr>
        <w:tab/>
      </w:r>
      <w:r w:rsidR="00CD242C" w:rsidRPr="0078047F">
        <w:rPr>
          <w:rFonts w:ascii="Calibri" w:eastAsia="Calibri" w:hAnsi="Calibri" w:cs="Calibri"/>
        </w:rPr>
        <w:t xml:space="preserve">Leave that does not count as pensionable service may be included if the employee elects to pay the combined employee’s and employer’s superannuation contributions.  </w:t>
      </w:r>
    </w:p>
    <w:p w14:paraId="64E02196" w14:textId="77777777" w:rsidR="00CD242C" w:rsidRPr="0078047F" w:rsidRDefault="00CD242C" w:rsidP="002B6CDE">
      <w:pPr>
        <w:pStyle w:val="NoSpacing"/>
        <w:ind w:left="1276" w:hanging="709"/>
        <w:jc w:val="both"/>
        <w:rPr>
          <w:rFonts w:ascii="Calibri" w:hAnsi="Calibri" w:cs="Calibri"/>
        </w:rPr>
      </w:pPr>
      <w:r w:rsidRPr="0078047F">
        <w:rPr>
          <w:rFonts w:ascii="Calibri" w:eastAsia="Calibri" w:hAnsi="Calibri" w:cs="Calibri"/>
        </w:rPr>
        <w:t xml:space="preserve"> </w:t>
      </w:r>
    </w:p>
    <w:p w14:paraId="0575645E" w14:textId="44F94BFA" w:rsidR="00CD242C" w:rsidRPr="0078047F" w:rsidRDefault="00194980" w:rsidP="002B6CDE">
      <w:pPr>
        <w:pStyle w:val="NoSpacing"/>
        <w:ind w:left="1276" w:hanging="709"/>
        <w:jc w:val="both"/>
        <w:rPr>
          <w:rFonts w:ascii="Calibri" w:hAnsi="Calibri" w:cs="Calibri"/>
        </w:rPr>
      </w:pPr>
      <w:r>
        <w:rPr>
          <w:rFonts w:ascii="Calibri" w:eastAsia="Calibri" w:hAnsi="Calibri" w:cs="Calibri"/>
        </w:rPr>
        <w:t>2</w:t>
      </w:r>
      <w:r w:rsidR="000532E2">
        <w:rPr>
          <w:rFonts w:ascii="Calibri" w:eastAsia="Calibri" w:hAnsi="Calibri" w:cs="Calibri"/>
        </w:rPr>
        <w:t>4</w:t>
      </w:r>
      <w:r>
        <w:rPr>
          <w:rFonts w:ascii="Calibri" w:eastAsia="Calibri" w:hAnsi="Calibri" w:cs="Calibri"/>
        </w:rPr>
        <w:t>.2.4</w:t>
      </w:r>
      <w:r>
        <w:rPr>
          <w:rFonts w:ascii="Calibri" w:eastAsia="Calibri" w:hAnsi="Calibri" w:cs="Calibri"/>
        </w:rPr>
        <w:tab/>
      </w:r>
      <w:r w:rsidR="00CD242C" w:rsidRPr="0078047F">
        <w:rPr>
          <w:rFonts w:ascii="Calibri" w:eastAsia="Calibri" w:hAnsi="Calibri" w:cs="Calibri"/>
        </w:rPr>
        <w:t>Absence from work for one or more whole days because of strike does not count as pensionable service. An employee can elect to buy back the pensionable service lost at a rate of 16% of the pay that they would have received had they been at work.</w:t>
      </w:r>
    </w:p>
    <w:p w14:paraId="20554320" w14:textId="77777777" w:rsidR="00B825D8" w:rsidRDefault="00B825D8" w:rsidP="00B825D8">
      <w:pPr>
        <w:pStyle w:val="Heading1"/>
        <w:spacing w:before="0" w:after="0" w:line="240" w:lineRule="auto"/>
        <w:rPr>
          <w:rFonts w:ascii="Calibri" w:hAnsi="Calibri" w:cs="Calibri"/>
          <w:b/>
          <w:bCs/>
          <w:color w:val="000000" w:themeColor="text1"/>
          <w:sz w:val="22"/>
          <w:szCs w:val="22"/>
        </w:rPr>
      </w:pPr>
      <w:bookmarkStart w:id="204" w:name="_Toc791191425"/>
    </w:p>
    <w:p w14:paraId="7D4539D6" w14:textId="1E56AD56" w:rsidR="00CD242C" w:rsidRPr="0078047F" w:rsidRDefault="00D327FC" w:rsidP="002B6CDE">
      <w:pPr>
        <w:pStyle w:val="Heading1"/>
        <w:spacing w:before="0" w:after="0" w:line="240" w:lineRule="auto"/>
        <w:ind w:left="567" w:hanging="567"/>
        <w:rPr>
          <w:rFonts w:ascii="Calibri" w:hAnsi="Calibri" w:cs="Calibri"/>
          <w:b/>
          <w:bCs/>
          <w:color w:val="000000" w:themeColor="text1"/>
          <w:sz w:val="22"/>
          <w:szCs w:val="22"/>
        </w:rPr>
      </w:pPr>
      <w:bookmarkStart w:id="205" w:name="_Toc231303794"/>
      <w:r w:rsidRPr="0078047F">
        <w:rPr>
          <w:rFonts w:ascii="Calibri" w:hAnsi="Calibri" w:cs="Calibri"/>
          <w:b/>
          <w:bCs/>
          <w:color w:val="000000" w:themeColor="text1"/>
          <w:sz w:val="22"/>
          <w:szCs w:val="22"/>
        </w:rPr>
        <w:t>2</w:t>
      </w:r>
      <w:r w:rsidR="000532E2">
        <w:rPr>
          <w:rFonts w:ascii="Calibri" w:hAnsi="Calibri" w:cs="Calibri"/>
          <w:b/>
          <w:bCs/>
          <w:color w:val="000000" w:themeColor="text1"/>
          <w:sz w:val="22"/>
          <w:szCs w:val="22"/>
        </w:rPr>
        <w:t>5</w:t>
      </w:r>
      <w:r w:rsidRPr="0078047F">
        <w:rPr>
          <w:rFonts w:ascii="Calibri" w:hAnsi="Calibri" w:cs="Calibri"/>
          <w:b/>
          <w:bCs/>
          <w:color w:val="000000" w:themeColor="text1"/>
          <w:sz w:val="22"/>
          <w:szCs w:val="22"/>
        </w:rPr>
        <w:t xml:space="preserve">. </w:t>
      </w:r>
      <w:r w:rsidR="00B825D8">
        <w:rPr>
          <w:rFonts w:ascii="Calibri" w:hAnsi="Calibri" w:cs="Calibri"/>
          <w:b/>
          <w:bCs/>
          <w:color w:val="000000" w:themeColor="text1"/>
          <w:sz w:val="22"/>
          <w:szCs w:val="22"/>
        </w:rPr>
        <w:tab/>
      </w:r>
      <w:r w:rsidR="00CD242C" w:rsidRPr="0078047F">
        <w:rPr>
          <w:rFonts w:ascii="Calibri" w:hAnsi="Calibri" w:cs="Calibri"/>
          <w:b/>
          <w:bCs/>
          <w:color w:val="000000" w:themeColor="text1"/>
          <w:sz w:val="22"/>
          <w:szCs w:val="22"/>
        </w:rPr>
        <w:t>Other Types of Leave Requests</w:t>
      </w:r>
      <w:bookmarkEnd w:id="204"/>
      <w:bookmarkEnd w:id="205"/>
    </w:p>
    <w:p w14:paraId="5D356387" w14:textId="77777777" w:rsidR="00B825D8" w:rsidRDefault="00B825D8" w:rsidP="002B6CDE">
      <w:pPr>
        <w:pStyle w:val="NormalWeb"/>
        <w:spacing w:before="0" w:beforeAutospacing="0" w:after="0" w:afterAutospacing="0"/>
        <w:ind w:left="567" w:hanging="567"/>
        <w:jc w:val="both"/>
        <w:rPr>
          <w:rFonts w:ascii="Calibri" w:hAnsi="Calibri" w:cs="Calibri"/>
          <w:sz w:val="22"/>
          <w:szCs w:val="22"/>
        </w:rPr>
      </w:pPr>
    </w:p>
    <w:p w14:paraId="298A97F8" w14:textId="22E912BC" w:rsidR="00CD242C" w:rsidRPr="0078047F" w:rsidRDefault="00B825D8" w:rsidP="002B6CDE">
      <w:pPr>
        <w:pStyle w:val="NormalWeb"/>
        <w:spacing w:before="0" w:beforeAutospacing="0" w:after="0" w:afterAutospacing="0"/>
        <w:ind w:left="567" w:hanging="567"/>
        <w:jc w:val="both"/>
        <w:rPr>
          <w:rFonts w:ascii="Calibri" w:hAnsi="Calibri" w:cs="Calibri"/>
          <w:sz w:val="22"/>
          <w:szCs w:val="22"/>
        </w:rPr>
      </w:pPr>
      <w:r>
        <w:rPr>
          <w:rFonts w:ascii="Calibri" w:hAnsi="Calibri" w:cs="Calibri"/>
          <w:sz w:val="22"/>
          <w:szCs w:val="22"/>
        </w:rPr>
        <w:t>2</w:t>
      </w:r>
      <w:r w:rsidR="000532E2">
        <w:rPr>
          <w:rFonts w:ascii="Calibri" w:hAnsi="Calibri" w:cs="Calibri"/>
          <w:sz w:val="22"/>
          <w:szCs w:val="22"/>
        </w:rPr>
        <w:t>5</w:t>
      </w:r>
      <w:r>
        <w:rPr>
          <w:rFonts w:ascii="Calibri" w:hAnsi="Calibri" w:cs="Calibri"/>
          <w:sz w:val="22"/>
          <w:szCs w:val="22"/>
        </w:rPr>
        <w:t>.1</w:t>
      </w:r>
      <w:r>
        <w:rPr>
          <w:rFonts w:ascii="Calibri" w:hAnsi="Calibri" w:cs="Calibri"/>
          <w:sz w:val="22"/>
          <w:szCs w:val="22"/>
        </w:rPr>
        <w:tab/>
      </w:r>
      <w:r w:rsidR="00CD242C" w:rsidRPr="0078047F">
        <w:rPr>
          <w:rFonts w:ascii="Calibri" w:hAnsi="Calibri" w:cs="Calibri"/>
          <w:sz w:val="22"/>
          <w:szCs w:val="22"/>
        </w:rPr>
        <w:t>Please see HET’s policies for information relating to:</w:t>
      </w:r>
    </w:p>
    <w:p w14:paraId="44F4CEAC" w14:textId="77777777" w:rsidR="00CD242C" w:rsidRPr="0078047F" w:rsidRDefault="00CD242C" w:rsidP="00B825D8">
      <w:pPr>
        <w:pStyle w:val="NormalWeb"/>
        <w:spacing w:before="0" w:beforeAutospacing="0" w:after="0" w:afterAutospacing="0"/>
        <w:jc w:val="both"/>
        <w:rPr>
          <w:rFonts w:ascii="Calibri" w:hAnsi="Calibri" w:cs="Calibri"/>
          <w:sz w:val="22"/>
          <w:szCs w:val="22"/>
        </w:rPr>
      </w:pPr>
    </w:p>
    <w:p w14:paraId="6275D33F" w14:textId="62B2B407" w:rsidR="00B61B89" w:rsidRPr="0078047F" w:rsidRDefault="00B61B89" w:rsidP="00B61B89">
      <w:pPr>
        <w:pStyle w:val="NormalWeb"/>
        <w:numPr>
          <w:ilvl w:val="0"/>
          <w:numId w:val="14"/>
        </w:numPr>
        <w:spacing w:before="0" w:beforeAutospacing="0" w:after="0" w:afterAutospacing="0"/>
        <w:ind w:left="1276" w:hanging="425"/>
        <w:jc w:val="both"/>
        <w:rPr>
          <w:rFonts w:ascii="Calibri" w:hAnsi="Calibri" w:cs="Calibri"/>
          <w:sz w:val="22"/>
          <w:szCs w:val="22"/>
        </w:rPr>
      </w:pPr>
      <w:r w:rsidRPr="0078047F">
        <w:rPr>
          <w:rFonts w:ascii="Calibri" w:hAnsi="Calibri" w:cs="Calibri"/>
          <w:sz w:val="22"/>
          <w:szCs w:val="22"/>
        </w:rPr>
        <w:t xml:space="preserve">Flexible </w:t>
      </w:r>
      <w:r>
        <w:rPr>
          <w:rFonts w:ascii="Calibri" w:hAnsi="Calibri" w:cs="Calibri"/>
          <w:sz w:val="22"/>
          <w:szCs w:val="22"/>
        </w:rPr>
        <w:t>W</w:t>
      </w:r>
      <w:r w:rsidRPr="0078047F">
        <w:rPr>
          <w:rFonts w:ascii="Calibri" w:hAnsi="Calibri" w:cs="Calibri"/>
          <w:sz w:val="22"/>
          <w:szCs w:val="22"/>
        </w:rPr>
        <w:t>orking</w:t>
      </w:r>
      <w:r>
        <w:rPr>
          <w:rFonts w:ascii="Calibri" w:hAnsi="Calibri" w:cs="Calibri"/>
          <w:sz w:val="22"/>
          <w:szCs w:val="22"/>
        </w:rPr>
        <w:t xml:space="preserve"> </w:t>
      </w:r>
    </w:p>
    <w:p w14:paraId="7EA9848E" w14:textId="3AC9C8E4" w:rsidR="00CD242C" w:rsidRDefault="00CD242C" w:rsidP="001006C8">
      <w:pPr>
        <w:pStyle w:val="NormalWeb"/>
        <w:numPr>
          <w:ilvl w:val="0"/>
          <w:numId w:val="14"/>
        </w:numPr>
        <w:spacing w:before="0" w:beforeAutospacing="0" w:after="0" w:afterAutospacing="0"/>
        <w:ind w:left="1276" w:hanging="425"/>
        <w:jc w:val="both"/>
        <w:rPr>
          <w:rFonts w:ascii="Calibri" w:hAnsi="Calibri" w:cs="Calibri"/>
          <w:sz w:val="22"/>
          <w:szCs w:val="22"/>
        </w:rPr>
      </w:pPr>
      <w:r w:rsidRPr="0078047F">
        <w:rPr>
          <w:rFonts w:ascii="Calibri" w:hAnsi="Calibri" w:cs="Calibri"/>
          <w:sz w:val="22"/>
          <w:szCs w:val="22"/>
        </w:rPr>
        <w:t>Maternity</w:t>
      </w:r>
      <w:r w:rsidR="00B61B89">
        <w:rPr>
          <w:rFonts w:ascii="Calibri" w:hAnsi="Calibri" w:cs="Calibri"/>
          <w:sz w:val="22"/>
          <w:szCs w:val="22"/>
        </w:rPr>
        <w:t xml:space="preserve"> </w:t>
      </w:r>
    </w:p>
    <w:p w14:paraId="763D3B6D" w14:textId="6A2CAFA9" w:rsidR="00B61B89" w:rsidRPr="0078047F" w:rsidRDefault="00B61B89" w:rsidP="00B61B89">
      <w:pPr>
        <w:pStyle w:val="NormalWeb"/>
        <w:numPr>
          <w:ilvl w:val="0"/>
          <w:numId w:val="14"/>
        </w:numPr>
        <w:spacing w:before="0" w:beforeAutospacing="0" w:after="0" w:afterAutospacing="0"/>
        <w:ind w:left="1276" w:hanging="425"/>
        <w:jc w:val="both"/>
        <w:rPr>
          <w:rFonts w:ascii="Calibri" w:hAnsi="Calibri" w:cs="Calibri"/>
          <w:sz w:val="22"/>
          <w:szCs w:val="22"/>
        </w:rPr>
      </w:pPr>
      <w:r>
        <w:rPr>
          <w:rFonts w:ascii="Calibri" w:hAnsi="Calibri" w:cs="Calibri"/>
          <w:sz w:val="22"/>
          <w:szCs w:val="22"/>
        </w:rPr>
        <w:t>Neonatal Leave</w:t>
      </w:r>
    </w:p>
    <w:p w14:paraId="484F4741" w14:textId="13F7E9C4" w:rsidR="00CD242C" w:rsidRDefault="00CD242C" w:rsidP="001006C8">
      <w:pPr>
        <w:pStyle w:val="NormalWeb"/>
        <w:numPr>
          <w:ilvl w:val="0"/>
          <w:numId w:val="14"/>
        </w:numPr>
        <w:spacing w:before="0" w:beforeAutospacing="0" w:after="0" w:afterAutospacing="0"/>
        <w:ind w:left="1276" w:hanging="425"/>
        <w:jc w:val="both"/>
        <w:rPr>
          <w:rFonts w:ascii="Calibri" w:hAnsi="Calibri" w:cs="Calibri"/>
          <w:sz w:val="22"/>
          <w:szCs w:val="22"/>
        </w:rPr>
      </w:pPr>
      <w:r w:rsidRPr="0078047F">
        <w:rPr>
          <w:rFonts w:ascii="Calibri" w:hAnsi="Calibri" w:cs="Calibri"/>
          <w:sz w:val="22"/>
          <w:szCs w:val="22"/>
        </w:rPr>
        <w:t>Paternity</w:t>
      </w:r>
      <w:r w:rsidR="00B61B89">
        <w:rPr>
          <w:rFonts w:ascii="Calibri" w:hAnsi="Calibri" w:cs="Calibri"/>
          <w:sz w:val="22"/>
          <w:szCs w:val="22"/>
        </w:rPr>
        <w:t xml:space="preserve"> </w:t>
      </w:r>
    </w:p>
    <w:p w14:paraId="10F9E9C0" w14:textId="4447BA10" w:rsidR="00CD242C" w:rsidRPr="0078047F" w:rsidRDefault="00CD242C" w:rsidP="001006C8">
      <w:pPr>
        <w:pStyle w:val="NormalWeb"/>
        <w:numPr>
          <w:ilvl w:val="0"/>
          <w:numId w:val="14"/>
        </w:numPr>
        <w:spacing w:before="0" w:beforeAutospacing="0" w:after="0" w:afterAutospacing="0"/>
        <w:ind w:left="1276" w:hanging="425"/>
        <w:jc w:val="both"/>
        <w:rPr>
          <w:rFonts w:ascii="Calibri" w:hAnsi="Calibri" w:cs="Calibri"/>
          <w:sz w:val="22"/>
          <w:szCs w:val="22"/>
        </w:rPr>
      </w:pPr>
      <w:r w:rsidRPr="0078047F">
        <w:rPr>
          <w:rFonts w:ascii="Calibri" w:hAnsi="Calibri" w:cs="Calibri"/>
          <w:sz w:val="22"/>
          <w:szCs w:val="22"/>
        </w:rPr>
        <w:t xml:space="preserve">Shared </w:t>
      </w:r>
      <w:r w:rsidR="00B61B89">
        <w:rPr>
          <w:rFonts w:ascii="Calibri" w:hAnsi="Calibri" w:cs="Calibri"/>
          <w:sz w:val="22"/>
          <w:szCs w:val="22"/>
        </w:rPr>
        <w:t>P</w:t>
      </w:r>
      <w:r w:rsidRPr="0078047F">
        <w:rPr>
          <w:rFonts w:ascii="Calibri" w:hAnsi="Calibri" w:cs="Calibri"/>
          <w:sz w:val="22"/>
          <w:szCs w:val="22"/>
        </w:rPr>
        <w:t xml:space="preserve">arental </w:t>
      </w:r>
      <w:r w:rsidR="00B61B89">
        <w:rPr>
          <w:rFonts w:ascii="Calibri" w:hAnsi="Calibri" w:cs="Calibri"/>
          <w:sz w:val="22"/>
          <w:szCs w:val="22"/>
        </w:rPr>
        <w:t>L</w:t>
      </w:r>
      <w:r w:rsidRPr="0078047F">
        <w:rPr>
          <w:rFonts w:ascii="Calibri" w:hAnsi="Calibri" w:cs="Calibri"/>
          <w:sz w:val="22"/>
          <w:szCs w:val="22"/>
        </w:rPr>
        <w:t>eave</w:t>
      </w:r>
    </w:p>
    <w:p w14:paraId="5E892591" w14:textId="77777777" w:rsidR="00CD242C" w:rsidRPr="0078047F" w:rsidRDefault="00CD242C" w:rsidP="002B6CDE">
      <w:pPr>
        <w:spacing w:after="0" w:line="240" w:lineRule="auto"/>
        <w:ind w:left="567" w:hanging="567"/>
        <w:jc w:val="both"/>
        <w:rPr>
          <w:rFonts w:ascii="Calibri" w:hAnsi="Calibri" w:cs="Calibri"/>
          <w:color w:val="000000" w:themeColor="text1"/>
        </w:rPr>
      </w:pPr>
    </w:p>
    <w:p w14:paraId="65969346" w14:textId="5A9370C5" w:rsidR="007D5F7E" w:rsidRDefault="00B825D8" w:rsidP="002B6CDE">
      <w:pPr>
        <w:spacing w:after="0" w:line="240" w:lineRule="auto"/>
        <w:ind w:left="567" w:hanging="567"/>
        <w:jc w:val="both"/>
        <w:rPr>
          <w:rFonts w:ascii="Calibri" w:hAnsi="Calibri" w:cs="Calibri"/>
          <w:color w:val="000000" w:themeColor="text1"/>
        </w:rPr>
      </w:pPr>
      <w:r>
        <w:rPr>
          <w:rFonts w:ascii="Calibri" w:hAnsi="Calibri" w:cs="Calibri"/>
          <w:color w:val="000000" w:themeColor="text1"/>
        </w:rPr>
        <w:t>2</w:t>
      </w:r>
      <w:r w:rsidR="000532E2">
        <w:rPr>
          <w:rFonts w:ascii="Calibri" w:hAnsi="Calibri" w:cs="Calibri"/>
          <w:color w:val="000000" w:themeColor="text1"/>
        </w:rPr>
        <w:t>5</w:t>
      </w:r>
      <w:r>
        <w:rPr>
          <w:rFonts w:ascii="Calibri" w:hAnsi="Calibri" w:cs="Calibri"/>
          <w:color w:val="000000" w:themeColor="text1"/>
        </w:rPr>
        <w:t>.2</w:t>
      </w:r>
      <w:r>
        <w:rPr>
          <w:rFonts w:ascii="Calibri" w:hAnsi="Calibri" w:cs="Calibri"/>
          <w:color w:val="000000" w:themeColor="text1"/>
        </w:rPr>
        <w:tab/>
      </w:r>
      <w:r w:rsidR="00CD242C" w:rsidRPr="0078047F">
        <w:rPr>
          <w:rFonts w:ascii="Calibri" w:hAnsi="Calibri" w:cs="Calibri"/>
          <w:color w:val="000000" w:themeColor="text1"/>
        </w:rPr>
        <w:t xml:space="preserve">Advice should be sought in the first instance from HET HR if a request is made that is included in this </w:t>
      </w:r>
      <w:r w:rsidR="00084F75" w:rsidRPr="0078047F">
        <w:rPr>
          <w:rFonts w:ascii="Calibri" w:hAnsi="Calibri" w:cs="Calibri"/>
          <w:color w:val="000000" w:themeColor="text1"/>
        </w:rPr>
        <w:t>section</w:t>
      </w:r>
      <w:r w:rsidR="00CD242C" w:rsidRPr="0078047F">
        <w:rPr>
          <w:rFonts w:ascii="Calibri" w:hAnsi="Calibri" w:cs="Calibri"/>
          <w:color w:val="000000" w:themeColor="text1"/>
        </w:rPr>
        <w:t xml:space="preserve"> of the guidance.</w:t>
      </w:r>
      <w:bookmarkStart w:id="206" w:name="_Toc167270347"/>
    </w:p>
    <w:p w14:paraId="6279734A" w14:textId="77777777" w:rsidR="00B825D8" w:rsidRPr="0078047F" w:rsidRDefault="00B825D8" w:rsidP="002B6CDE">
      <w:pPr>
        <w:spacing w:after="0" w:line="240" w:lineRule="auto"/>
        <w:ind w:left="567" w:hanging="567"/>
        <w:jc w:val="both"/>
        <w:rPr>
          <w:rFonts w:ascii="Calibri" w:hAnsi="Calibri" w:cs="Calibri"/>
          <w:color w:val="000000" w:themeColor="text1"/>
        </w:rPr>
      </w:pPr>
    </w:p>
    <w:p w14:paraId="5F707171" w14:textId="4CFF2414" w:rsidR="007D5F7E" w:rsidRDefault="002A43A6" w:rsidP="002B6CDE">
      <w:pPr>
        <w:pStyle w:val="Heading1"/>
        <w:spacing w:before="0" w:after="0" w:line="240" w:lineRule="auto"/>
        <w:ind w:left="567" w:hanging="567"/>
        <w:rPr>
          <w:rFonts w:ascii="Calibri" w:hAnsi="Calibri" w:cs="Calibri"/>
          <w:b/>
          <w:bCs/>
          <w:color w:val="000000" w:themeColor="text1"/>
          <w:sz w:val="22"/>
          <w:szCs w:val="22"/>
        </w:rPr>
      </w:pPr>
      <w:bookmarkStart w:id="207" w:name="_Toc231303795"/>
      <w:r w:rsidRPr="00B825D8">
        <w:rPr>
          <w:rFonts w:ascii="Calibri" w:hAnsi="Calibri" w:cs="Calibri"/>
          <w:b/>
          <w:bCs/>
          <w:color w:val="000000" w:themeColor="text1"/>
          <w:sz w:val="22"/>
          <w:szCs w:val="22"/>
        </w:rPr>
        <w:t>2</w:t>
      </w:r>
      <w:r w:rsidR="000532E2">
        <w:rPr>
          <w:rFonts w:ascii="Calibri" w:hAnsi="Calibri" w:cs="Calibri"/>
          <w:b/>
          <w:bCs/>
          <w:color w:val="000000" w:themeColor="text1"/>
          <w:sz w:val="22"/>
          <w:szCs w:val="22"/>
        </w:rPr>
        <w:t>6</w:t>
      </w:r>
      <w:r w:rsidRPr="00B825D8">
        <w:rPr>
          <w:rFonts w:ascii="Calibri" w:hAnsi="Calibri" w:cs="Calibri"/>
          <w:b/>
          <w:bCs/>
          <w:color w:val="000000" w:themeColor="text1"/>
          <w:sz w:val="22"/>
          <w:szCs w:val="22"/>
        </w:rPr>
        <w:t xml:space="preserve">. </w:t>
      </w:r>
      <w:r w:rsidR="00B825D8">
        <w:rPr>
          <w:rFonts w:ascii="Calibri" w:hAnsi="Calibri" w:cs="Calibri"/>
          <w:b/>
          <w:bCs/>
          <w:color w:val="000000" w:themeColor="text1"/>
          <w:sz w:val="22"/>
          <w:szCs w:val="22"/>
        </w:rPr>
        <w:tab/>
      </w:r>
      <w:r w:rsidR="00DB6DA7" w:rsidRPr="00B825D8">
        <w:rPr>
          <w:rFonts w:ascii="Calibri" w:hAnsi="Calibri" w:cs="Calibri"/>
          <w:b/>
          <w:bCs/>
          <w:color w:val="000000" w:themeColor="text1"/>
          <w:sz w:val="22"/>
          <w:szCs w:val="22"/>
        </w:rPr>
        <w:t>Retention and data protection</w:t>
      </w:r>
      <w:bookmarkEnd w:id="190"/>
      <w:bookmarkEnd w:id="206"/>
      <w:bookmarkEnd w:id="207"/>
    </w:p>
    <w:p w14:paraId="0340EE12" w14:textId="77777777" w:rsidR="00B825D8" w:rsidRPr="00B825D8" w:rsidRDefault="00B825D8" w:rsidP="002B6CDE">
      <w:pPr>
        <w:spacing w:after="0" w:line="240" w:lineRule="auto"/>
        <w:ind w:left="567" w:hanging="567"/>
        <w:rPr>
          <w:rFonts w:ascii="Calibri" w:hAnsi="Calibri" w:cs="Calibri"/>
        </w:rPr>
      </w:pPr>
    </w:p>
    <w:p w14:paraId="0230D7B6" w14:textId="7A42FBB5" w:rsidR="00DB6DA7" w:rsidRDefault="00B825D8" w:rsidP="002B6CDE">
      <w:pPr>
        <w:spacing w:after="0" w:line="240" w:lineRule="auto"/>
        <w:ind w:left="567" w:hanging="567"/>
        <w:jc w:val="both"/>
        <w:rPr>
          <w:rFonts w:ascii="Calibri" w:hAnsi="Calibri" w:cs="Calibri"/>
          <w:bCs/>
        </w:rPr>
      </w:pPr>
      <w:r>
        <w:rPr>
          <w:rFonts w:ascii="Calibri" w:hAnsi="Calibri" w:cs="Calibri"/>
          <w:bCs/>
        </w:rPr>
        <w:t>2</w:t>
      </w:r>
      <w:r w:rsidR="000532E2">
        <w:rPr>
          <w:rFonts w:ascii="Calibri" w:hAnsi="Calibri" w:cs="Calibri"/>
          <w:bCs/>
        </w:rPr>
        <w:t>6</w:t>
      </w:r>
      <w:r>
        <w:rPr>
          <w:rFonts w:ascii="Calibri" w:hAnsi="Calibri" w:cs="Calibri"/>
          <w:bCs/>
        </w:rPr>
        <w:t>.1</w:t>
      </w:r>
      <w:r>
        <w:rPr>
          <w:rFonts w:ascii="Calibri" w:hAnsi="Calibri" w:cs="Calibri"/>
          <w:bCs/>
        </w:rPr>
        <w:tab/>
      </w:r>
      <w:r w:rsidR="00DB6DA7" w:rsidRPr="0078047F">
        <w:rPr>
          <w:rFonts w:ascii="Calibri" w:hAnsi="Calibri" w:cs="Calibri"/>
          <w:bCs/>
        </w:rPr>
        <w:t>Through the application of this policy, HET may collect, process and store personal data in accordance with our data protection policy.  HET will comply with the requirements of Data Protection Legislation (being the UK General Data Protection Regulation and Data Protection Act 2018) and any implementing laws, regulations and secondary legislation, as amended or updated from time to time</w:t>
      </w:r>
      <w:r w:rsidR="00DB6DA7" w:rsidRPr="0078047F">
        <w:rPr>
          <w:rFonts w:ascii="Calibri" w:hAnsi="Calibri" w:cs="Calibri"/>
          <w:bCs/>
          <w:iCs/>
        </w:rPr>
        <w:t xml:space="preserve">. </w:t>
      </w:r>
      <w:r w:rsidR="00DB6DA7" w:rsidRPr="0078047F">
        <w:rPr>
          <w:rFonts w:ascii="Calibri" w:hAnsi="Calibri" w:cs="Calibri"/>
          <w:bCs/>
        </w:rPr>
        <w:t>Records will be kept in accordance with the HET Workforce Privacy Notice, the HET Record Retention Schedule and in line with the requirements of the Data Protection Legislation.</w:t>
      </w:r>
    </w:p>
    <w:p w14:paraId="7A0B20E5" w14:textId="77777777" w:rsidR="00B825D8" w:rsidRPr="0078047F" w:rsidRDefault="00B825D8" w:rsidP="002B6CDE">
      <w:pPr>
        <w:spacing w:after="0" w:line="240" w:lineRule="auto"/>
        <w:ind w:left="567" w:hanging="567"/>
        <w:jc w:val="both"/>
        <w:rPr>
          <w:rFonts w:ascii="Calibri" w:hAnsi="Calibri" w:cs="Calibri"/>
          <w:b/>
          <w:bCs/>
          <w:color w:val="000000" w:themeColor="text1"/>
        </w:rPr>
      </w:pPr>
    </w:p>
    <w:p w14:paraId="26D000D0" w14:textId="22DAAF0C" w:rsidR="00DB6DA7" w:rsidRPr="0078047F" w:rsidRDefault="002A43A6" w:rsidP="002B6CDE">
      <w:pPr>
        <w:pStyle w:val="Heading1"/>
        <w:spacing w:before="0" w:after="0" w:line="240" w:lineRule="auto"/>
        <w:ind w:left="567" w:hanging="567"/>
        <w:rPr>
          <w:rFonts w:ascii="Calibri" w:hAnsi="Calibri" w:cs="Calibri"/>
          <w:b/>
          <w:bCs/>
          <w:color w:val="000000" w:themeColor="text1"/>
          <w:sz w:val="22"/>
          <w:szCs w:val="22"/>
        </w:rPr>
      </w:pPr>
      <w:bookmarkStart w:id="208" w:name="_Toc514398498"/>
      <w:bookmarkStart w:id="209" w:name="_Toc167270348"/>
      <w:bookmarkStart w:id="210" w:name="_Toc231303796"/>
      <w:r w:rsidRPr="0078047F">
        <w:rPr>
          <w:rFonts w:ascii="Calibri" w:hAnsi="Calibri" w:cs="Calibri"/>
          <w:b/>
          <w:bCs/>
          <w:color w:val="000000" w:themeColor="text1"/>
          <w:sz w:val="22"/>
          <w:szCs w:val="22"/>
        </w:rPr>
        <w:t>2</w:t>
      </w:r>
      <w:r w:rsidR="000532E2">
        <w:rPr>
          <w:rFonts w:ascii="Calibri" w:hAnsi="Calibri" w:cs="Calibri"/>
          <w:b/>
          <w:bCs/>
          <w:color w:val="000000" w:themeColor="text1"/>
          <w:sz w:val="22"/>
          <w:szCs w:val="22"/>
        </w:rPr>
        <w:t>7</w:t>
      </w:r>
      <w:r w:rsidRPr="0078047F">
        <w:rPr>
          <w:rFonts w:ascii="Calibri" w:hAnsi="Calibri" w:cs="Calibri"/>
          <w:b/>
          <w:bCs/>
          <w:color w:val="000000" w:themeColor="text1"/>
          <w:sz w:val="22"/>
          <w:szCs w:val="22"/>
        </w:rPr>
        <w:t xml:space="preserve">. </w:t>
      </w:r>
      <w:r w:rsidR="00B825D8">
        <w:rPr>
          <w:rFonts w:ascii="Calibri" w:hAnsi="Calibri" w:cs="Calibri"/>
          <w:b/>
          <w:bCs/>
          <w:color w:val="000000" w:themeColor="text1"/>
          <w:sz w:val="22"/>
          <w:szCs w:val="22"/>
        </w:rPr>
        <w:tab/>
      </w:r>
      <w:r w:rsidR="00DB6DA7" w:rsidRPr="0078047F">
        <w:rPr>
          <w:rFonts w:ascii="Calibri" w:hAnsi="Calibri" w:cs="Calibri"/>
          <w:b/>
          <w:bCs/>
          <w:color w:val="000000" w:themeColor="text1"/>
          <w:sz w:val="22"/>
          <w:szCs w:val="22"/>
        </w:rPr>
        <w:t>Review of policy</w:t>
      </w:r>
      <w:bookmarkEnd w:id="191"/>
      <w:bookmarkEnd w:id="192"/>
      <w:bookmarkEnd w:id="208"/>
      <w:bookmarkEnd w:id="209"/>
      <w:bookmarkEnd w:id="210"/>
    </w:p>
    <w:p w14:paraId="339EDBEC" w14:textId="77777777" w:rsidR="00B825D8" w:rsidRDefault="00B825D8" w:rsidP="002B6CDE">
      <w:pPr>
        <w:pStyle w:val="HeadingLevel2"/>
        <w:numPr>
          <w:ilvl w:val="0"/>
          <w:numId w:val="0"/>
        </w:numPr>
        <w:spacing w:after="0"/>
        <w:ind w:left="567" w:hanging="567"/>
        <w:outlineLvl w:val="9"/>
        <w:rPr>
          <w:rFonts w:ascii="Calibri" w:hAnsi="Calibri" w:cs="Calibri"/>
          <w:sz w:val="22"/>
        </w:rPr>
      </w:pPr>
    </w:p>
    <w:p w14:paraId="43644E5A" w14:textId="14566B8E" w:rsidR="00B61B89" w:rsidRPr="000532E2" w:rsidRDefault="00B61B89" w:rsidP="000532E2">
      <w:pPr>
        <w:pStyle w:val="ListParagraph"/>
        <w:numPr>
          <w:ilvl w:val="1"/>
          <w:numId w:val="39"/>
        </w:numPr>
        <w:spacing w:after="0" w:line="240" w:lineRule="auto"/>
        <w:ind w:left="567" w:hanging="567"/>
        <w:jc w:val="both"/>
        <w:rPr>
          <w:rFonts w:ascii="Calibri" w:hAnsi="Calibri" w:cs="Calibri"/>
          <w:kern w:val="0"/>
          <w14:ligatures w14:val="none"/>
        </w:rPr>
      </w:pPr>
      <w:bookmarkStart w:id="211" w:name="_Toc514398499"/>
      <w:bookmarkStart w:id="212" w:name="appendix_1"/>
      <w:r w:rsidRPr="000532E2">
        <w:rPr>
          <w:rFonts w:ascii="Calibri" w:hAnsi="Calibri" w:cs="Calibri"/>
          <w:kern w:val="0"/>
          <w14:ligatures w14:val="none"/>
        </w:rPr>
        <w:t xml:space="preserve">This policy will be reviewed annually by HET </w:t>
      </w:r>
      <w:proofErr w:type="gramStart"/>
      <w:r w:rsidRPr="000532E2">
        <w:rPr>
          <w:rFonts w:ascii="Calibri" w:hAnsi="Calibri" w:cs="Calibri"/>
          <w:kern w:val="0"/>
          <w14:ligatures w14:val="none"/>
        </w:rPr>
        <w:t>HR</w:t>
      </w:r>
      <w:proofErr w:type="gramEnd"/>
      <w:r w:rsidRPr="000532E2">
        <w:rPr>
          <w:rFonts w:ascii="Calibri" w:hAnsi="Calibri" w:cs="Calibri"/>
          <w:kern w:val="0"/>
          <w14:ligatures w14:val="none"/>
        </w:rPr>
        <w:t xml:space="preserve"> and any amendments will be shared with the recognised trade unions. HET HR will monitor the application and outcomes of this policy to ensure it is working effectively.</w:t>
      </w:r>
    </w:p>
    <w:p w14:paraId="0B33D417" w14:textId="7A1EBAC4" w:rsidR="00DB6DA7" w:rsidRPr="00DB4BE6" w:rsidRDefault="00DB6DA7" w:rsidP="00DB4BE6">
      <w:pPr>
        <w:pStyle w:val="BodyText4"/>
        <w:spacing w:after="0"/>
        <w:ind w:left="567" w:hanging="567"/>
        <w:rPr>
          <w:rFonts w:ascii="Calibri" w:hAnsi="Calibri" w:cs="Calibri"/>
          <w:sz w:val="22"/>
          <w:szCs w:val="22"/>
        </w:rPr>
      </w:pPr>
    </w:p>
    <w:p w14:paraId="101129D0" w14:textId="13AD099F" w:rsidR="00DB6DA7" w:rsidRPr="00EA2B47" w:rsidRDefault="00B61B89" w:rsidP="00EA2B47">
      <w:pPr>
        <w:pStyle w:val="Heading1"/>
        <w:spacing w:before="0" w:after="0" w:line="240" w:lineRule="auto"/>
        <w:ind w:left="567" w:hanging="567"/>
        <w:rPr>
          <w:rFonts w:ascii="Calibri" w:hAnsi="Calibri" w:cs="Calibri"/>
          <w:b/>
          <w:bCs/>
          <w:color w:val="000000" w:themeColor="text1"/>
          <w:sz w:val="22"/>
          <w:szCs w:val="22"/>
        </w:rPr>
      </w:pPr>
      <w:bookmarkStart w:id="213" w:name="_Toc167270349"/>
      <w:bookmarkStart w:id="214" w:name="_Toc177384345"/>
      <w:bookmarkStart w:id="215" w:name="_Toc177384480"/>
      <w:bookmarkStart w:id="216" w:name="_Toc177384722"/>
      <w:bookmarkStart w:id="217" w:name="_Toc231303797"/>
      <w:bookmarkEnd w:id="211"/>
      <w:bookmarkEnd w:id="213"/>
      <w:bookmarkEnd w:id="214"/>
      <w:bookmarkEnd w:id="215"/>
      <w:bookmarkEnd w:id="216"/>
      <w:r w:rsidRPr="00EA2B47">
        <w:rPr>
          <w:rFonts w:ascii="Calibri" w:hAnsi="Calibri" w:cs="Calibri"/>
          <w:b/>
          <w:bCs/>
          <w:color w:val="000000" w:themeColor="text1"/>
          <w:sz w:val="22"/>
          <w:szCs w:val="22"/>
        </w:rPr>
        <w:t>2</w:t>
      </w:r>
      <w:r w:rsidR="000532E2">
        <w:rPr>
          <w:rFonts w:ascii="Calibri" w:hAnsi="Calibri" w:cs="Calibri"/>
          <w:b/>
          <w:bCs/>
          <w:color w:val="000000" w:themeColor="text1"/>
          <w:sz w:val="22"/>
          <w:szCs w:val="22"/>
        </w:rPr>
        <w:t>8</w:t>
      </w:r>
      <w:r w:rsidRPr="00EA2B47">
        <w:rPr>
          <w:rFonts w:ascii="Calibri" w:hAnsi="Calibri" w:cs="Calibri"/>
          <w:b/>
          <w:bCs/>
          <w:color w:val="000000" w:themeColor="text1"/>
          <w:sz w:val="22"/>
          <w:szCs w:val="22"/>
        </w:rPr>
        <w:t>.</w:t>
      </w:r>
      <w:r w:rsidRPr="00EA2B47">
        <w:rPr>
          <w:rFonts w:ascii="Calibri" w:hAnsi="Calibri" w:cs="Calibri"/>
          <w:b/>
          <w:bCs/>
          <w:color w:val="000000" w:themeColor="text1"/>
          <w:sz w:val="22"/>
          <w:szCs w:val="22"/>
        </w:rPr>
        <w:tab/>
        <w:t>Associated Policies</w:t>
      </w:r>
      <w:bookmarkEnd w:id="217"/>
    </w:p>
    <w:p w14:paraId="04627187" w14:textId="77777777" w:rsidR="00B61B89" w:rsidRDefault="00B61B89" w:rsidP="00B61B89">
      <w:pPr>
        <w:spacing w:after="0" w:line="240" w:lineRule="auto"/>
        <w:rPr>
          <w:rFonts w:ascii="Calibri" w:hAnsi="Calibri" w:cs="Calibri"/>
          <w:b/>
        </w:rPr>
      </w:pPr>
    </w:p>
    <w:p w14:paraId="0D6DC4DE" w14:textId="4A1DAC45" w:rsidR="007107E4" w:rsidRDefault="0021623F" w:rsidP="0021623F">
      <w:pPr>
        <w:pStyle w:val="ListParagraph"/>
        <w:numPr>
          <w:ilvl w:val="0"/>
          <w:numId w:val="36"/>
        </w:numPr>
        <w:spacing w:after="0" w:line="240" w:lineRule="auto"/>
        <w:ind w:left="1276" w:hanging="425"/>
        <w:rPr>
          <w:rFonts w:ascii="Calibri" w:hAnsi="Calibri" w:cs="Calibri"/>
          <w:bCs/>
        </w:rPr>
      </w:pPr>
      <w:r w:rsidRPr="0021623F">
        <w:rPr>
          <w:rFonts w:ascii="Calibri" w:hAnsi="Calibri" w:cs="Calibri"/>
          <w:bCs/>
        </w:rPr>
        <w:t xml:space="preserve">HET </w:t>
      </w:r>
      <w:r w:rsidR="007107E4">
        <w:rPr>
          <w:rFonts w:ascii="Calibri" w:hAnsi="Calibri" w:cs="Calibri"/>
          <w:bCs/>
        </w:rPr>
        <w:t>Adoption Policy</w:t>
      </w:r>
    </w:p>
    <w:p w14:paraId="5A90BF7F" w14:textId="091421F6" w:rsidR="0021623F" w:rsidRPr="0021623F" w:rsidRDefault="007107E4" w:rsidP="0021623F">
      <w:pPr>
        <w:pStyle w:val="ListParagraph"/>
        <w:numPr>
          <w:ilvl w:val="0"/>
          <w:numId w:val="36"/>
        </w:numPr>
        <w:spacing w:after="0" w:line="240" w:lineRule="auto"/>
        <w:ind w:left="1276" w:hanging="425"/>
        <w:rPr>
          <w:rFonts w:ascii="Calibri" w:hAnsi="Calibri" w:cs="Calibri"/>
          <w:bCs/>
        </w:rPr>
      </w:pPr>
      <w:r>
        <w:rPr>
          <w:rFonts w:ascii="Calibri" w:hAnsi="Calibri" w:cs="Calibri"/>
          <w:bCs/>
        </w:rPr>
        <w:t xml:space="preserve">HET </w:t>
      </w:r>
      <w:r w:rsidR="0021623F" w:rsidRPr="0021623F">
        <w:rPr>
          <w:rFonts w:ascii="Calibri" w:hAnsi="Calibri" w:cs="Calibri"/>
          <w:bCs/>
        </w:rPr>
        <w:t>Data Protection Policy</w:t>
      </w:r>
    </w:p>
    <w:p w14:paraId="56FE60F0" w14:textId="770D76BA" w:rsidR="00B61B89" w:rsidRDefault="00B61B89" w:rsidP="00B61B89">
      <w:pPr>
        <w:pStyle w:val="ListParagraph"/>
        <w:numPr>
          <w:ilvl w:val="0"/>
          <w:numId w:val="36"/>
        </w:numPr>
        <w:spacing w:after="0" w:line="240" w:lineRule="auto"/>
        <w:ind w:left="1276" w:hanging="425"/>
        <w:rPr>
          <w:rFonts w:ascii="Calibri" w:hAnsi="Calibri" w:cs="Calibri"/>
          <w:bCs/>
        </w:rPr>
      </w:pPr>
      <w:r w:rsidRPr="00B61B89">
        <w:rPr>
          <w:rFonts w:ascii="Calibri" w:hAnsi="Calibri" w:cs="Calibri"/>
          <w:bCs/>
        </w:rPr>
        <w:t>HET Disciplinary Policy</w:t>
      </w:r>
    </w:p>
    <w:p w14:paraId="510B7B52" w14:textId="77777777" w:rsidR="00B61B89" w:rsidRPr="00B61B89" w:rsidRDefault="00B61B89" w:rsidP="00B61B89">
      <w:pPr>
        <w:pStyle w:val="ListParagraph"/>
        <w:numPr>
          <w:ilvl w:val="0"/>
          <w:numId w:val="36"/>
        </w:numPr>
        <w:spacing w:after="0" w:line="240" w:lineRule="auto"/>
        <w:ind w:left="1276" w:hanging="425"/>
        <w:rPr>
          <w:rFonts w:ascii="Calibri" w:hAnsi="Calibri" w:cs="Calibri"/>
          <w:bCs/>
        </w:rPr>
      </w:pPr>
      <w:r w:rsidRPr="00B61B89">
        <w:rPr>
          <w:rFonts w:ascii="Calibri" w:hAnsi="Calibri" w:cs="Calibri"/>
          <w:bCs/>
        </w:rPr>
        <w:t>HET Flexible Working Request Policy</w:t>
      </w:r>
    </w:p>
    <w:p w14:paraId="21EEB734" w14:textId="65E17E86" w:rsidR="00B61B89" w:rsidRPr="00B61B89" w:rsidRDefault="00B61B89" w:rsidP="00B61B89">
      <w:pPr>
        <w:pStyle w:val="ListParagraph"/>
        <w:numPr>
          <w:ilvl w:val="0"/>
          <w:numId w:val="36"/>
        </w:numPr>
        <w:spacing w:after="0" w:line="240" w:lineRule="auto"/>
        <w:ind w:left="1276" w:hanging="425"/>
        <w:rPr>
          <w:rFonts w:ascii="Calibri" w:hAnsi="Calibri" w:cs="Calibri"/>
          <w:bCs/>
        </w:rPr>
      </w:pPr>
      <w:r w:rsidRPr="00B61B89">
        <w:rPr>
          <w:rFonts w:ascii="Calibri" w:hAnsi="Calibri" w:cs="Calibri"/>
          <w:bCs/>
        </w:rPr>
        <w:t>HET Grievance Policy</w:t>
      </w:r>
    </w:p>
    <w:p w14:paraId="7983B110" w14:textId="663872FA" w:rsidR="00B61B89" w:rsidRPr="00B61B89" w:rsidRDefault="00B61B89" w:rsidP="00B61B89">
      <w:pPr>
        <w:pStyle w:val="ListParagraph"/>
        <w:numPr>
          <w:ilvl w:val="0"/>
          <w:numId w:val="36"/>
        </w:numPr>
        <w:spacing w:after="0" w:line="240" w:lineRule="auto"/>
        <w:ind w:left="1276" w:hanging="425"/>
        <w:rPr>
          <w:rFonts w:ascii="Calibri" w:hAnsi="Calibri" w:cs="Calibri"/>
          <w:bCs/>
        </w:rPr>
      </w:pPr>
      <w:r w:rsidRPr="00B61B89">
        <w:rPr>
          <w:rFonts w:ascii="Calibri" w:hAnsi="Calibri" w:cs="Calibri"/>
          <w:bCs/>
        </w:rPr>
        <w:t>HET Maternity Policy</w:t>
      </w:r>
    </w:p>
    <w:p w14:paraId="71D40B09" w14:textId="2761CB0C" w:rsidR="00B61B89" w:rsidRDefault="00B61B89" w:rsidP="00B61B89">
      <w:pPr>
        <w:pStyle w:val="ListParagraph"/>
        <w:numPr>
          <w:ilvl w:val="0"/>
          <w:numId w:val="36"/>
        </w:numPr>
        <w:spacing w:after="0" w:line="240" w:lineRule="auto"/>
        <w:ind w:left="1276" w:hanging="425"/>
        <w:rPr>
          <w:rFonts w:ascii="Calibri" w:hAnsi="Calibri" w:cs="Calibri"/>
          <w:bCs/>
        </w:rPr>
      </w:pPr>
      <w:r w:rsidRPr="00B61B89">
        <w:rPr>
          <w:rFonts w:ascii="Calibri" w:hAnsi="Calibri" w:cs="Calibri"/>
          <w:bCs/>
        </w:rPr>
        <w:t>HET Neonatal Care Leave and Pay Policy</w:t>
      </w:r>
    </w:p>
    <w:p w14:paraId="2F5ACE88" w14:textId="06FFF2D9" w:rsidR="00AC637D" w:rsidRPr="00B61B89" w:rsidRDefault="00AC637D" w:rsidP="00B61B89">
      <w:pPr>
        <w:pStyle w:val="ListParagraph"/>
        <w:numPr>
          <w:ilvl w:val="0"/>
          <w:numId w:val="36"/>
        </w:numPr>
        <w:spacing w:after="0" w:line="240" w:lineRule="auto"/>
        <w:ind w:left="1276" w:hanging="425"/>
        <w:rPr>
          <w:rFonts w:ascii="Calibri" w:hAnsi="Calibri" w:cs="Calibri"/>
          <w:bCs/>
        </w:rPr>
      </w:pPr>
      <w:r>
        <w:rPr>
          <w:rFonts w:ascii="Calibri" w:hAnsi="Calibri" w:cs="Calibri"/>
          <w:bCs/>
        </w:rPr>
        <w:t>HET Parental Leave</w:t>
      </w:r>
    </w:p>
    <w:p w14:paraId="7C202D9E" w14:textId="7C3E914B" w:rsidR="00B61B89" w:rsidRPr="00B61B89" w:rsidRDefault="00B61B89" w:rsidP="00B61B89">
      <w:pPr>
        <w:pStyle w:val="ListParagraph"/>
        <w:numPr>
          <w:ilvl w:val="0"/>
          <w:numId w:val="36"/>
        </w:numPr>
        <w:spacing w:after="0" w:line="240" w:lineRule="auto"/>
        <w:ind w:left="1276" w:hanging="425"/>
        <w:rPr>
          <w:rFonts w:ascii="Calibri" w:hAnsi="Calibri" w:cs="Calibri"/>
          <w:bCs/>
        </w:rPr>
      </w:pPr>
      <w:r w:rsidRPr="00B61B89">
        <w:rPr>
          <w:rFonts w:ascii="Calibri" w:hAnsi="Calibri" w:cs="Calibri"/>
          <w:bCs/>
        </w:rPr>
        <w:t>HET Paternity Policy</w:t>
      </w:r>
    </w:p>
    <w:p w14:paraId="79B9A900" w14:textId="2418F780" w:rsidR="00B61B89" w:rsidRPr="00B61B89" w:rsidRDefault="00B61B89" w:rsidP="00B61B89">
      <w:pPr>
        <w:pStyle w:val="ListParagraph"/>
        <w:numPr>
          <w:ilvl w:val="0"/>
          <w:numId w:val="36"/>
        </w:numPr>
        <w:spacing w:after="0" w:line="240" w:lineRule="auto"/>
        <w:ind w:left="1276" w:hanging="425"/>
        <w:rPr>
          <w:rFonts w:ascii="Calibri" w:hAnsi="Calibri" w:cs="Calibri"/>
          <w:bCs/>
        </w:rPr>
      </w:pPr>
      <w:r w:rsidRPr="00B61B89">
        <w:rPr>
          <w:rFonts w:ascii="Calibri" w:hAnsi="Calibri" w:cs="Calibri"/>
          <w:bCs/>
        </w:rPr>
        <w:t>HET Shared Parental Leave Policy</w:t>
      </w:r>
    </w:p>
    <w:p w14:paraId="05B9F165" w14:textId="4C873619" w:rsidR="0099229F" w:rsidRPr="00821939" w:rsidRDefault="00031227" w:rsidP="00821939">
      <w:pPr>
        <w:pStyle w:val="Heading1"/>
        <w:ind w:left="567" w:hanging="567"/>
        <w:rPr>
          <w:rFonts w:ascii="Calibri" w:hAnsi="Calibri" w:cs="Calibri"/>
          <w:b/>
          <w:bCs/>
          <w:color w:val="auto"/>
          <w:sz w:val="22"/>
          <w:szCs w:val="22"/>
        </w:rPr>
      </w:pPr>
      <w:bookmarkStart w:id="218" w:name="_Toc231303798"/>
      <w:bookmarkEnd w:id="212"/>
      <w:r>
        <w:rPr>
          <w:rFonts w:ascii="Calibri" w:hAnsi="Calibri" w:cs="Calibri"/>
          <w:b/>
          <w:bCs/>
          <w:color w:val="auto"/>
          <w:sz w:val="22"/>
          <w:szCs w:val="22"/>
        </w:rPr>
        <w:t>2</w:t>
      </w:r>
      <w:r w:rsidR="000532E2">
        <w:rPr>
          <w:rFonts w:ascii="Calibri" w:hAnsi="Calibri" w:cs="Calibri"/>
          <w:b/>
          <w:bCs/>
          <w:color w:val="auto"/>
          <w:sz w:val="22"/>
          <w:szCs w:val="22"/>
        </w:rPr>
        <w:t>9</w:t>
      </w:r>
      <w:r w:rsidR="00821939" w:rsidRPr="00821939">
        <w:rPr>
          <w:rFonts w:ascii="Calibri" w:hAnsi="Calibri" w:cs="Calibri"/>
          <w:b/>
          <w:bCs/>
          <w:color w:val="auto"/>
          <w:sz w:val="22"/>
          <w:szCs w:val="22"/>
        </w:rPr>
        <w:t xml:space="preserve">. </w:t>
      </w:r>
      <w:r w:rsidR="00821939">
        <w:rPr>
          <w:rFonts w:ascii="Calibri" w:hAnsi="Calibri" w:cs="Calibri"/>
          <w:b/>
          <w:bCs/>
          <w:color w:val="auto"/>
          <w:sz w:val="22"/>
          <w:szCs w:val="22"/>
        </w:rPr>
        <w:tab/>
      </w:r>
      <w:r w:rsidR="00821939" w:rsidRPr="00821939">
        <w:rPr>
          <w:rFonts w:ascii="Calibri" w:hAnsi="Calibri" w:cs="Calibri"/>
          <w:b/>
          <w:bCs/>
          <w:color w:val="auto"/>
          <w:sz w:val="22"/>
          <w:szCs w:val="22"/>
        </w:rPr>
        <w:t>Appendices</w:t>
      </w:r>
      <w:bookmarkEnd w:id="218"/>
    </w:p>
    <w:p w14:paraId="0721CC05" w14:textId="2E804740" w:rsidR="00041DE7" w:rsidRPr="0020119A" w:rsidRDefault="00041DE7" w:rsidP="0020119A">
      <w:pPr>
        <w:pStyle w:val="Heading2"/>
        <w:rPr>
          <w:rFonts w:ascii="Calibri" w:eastAsia="Times New Roman" w:hAnsi="Calibri" w:cs="Calibri"/>
          <w:kern w:val="0"/>
          <w:sz w:val="22"/>
          <w:szCs w:val="22"/>
          <w:lang w:eastAsia="en-GB"/>
          <w14:ligatures w14:val="none"/>
        </w:rPr>
      </w:pPr>
      <w:hyperlink r:id="rId13" w:history="1">
        <w:bookmarkStart w:id="219" w:name="_Toc231303799"/>
        <w:r w:rsidRPr="0020119A">
          <w:rPr>
            <w:rFonts w:ascii="Calibri" w:eastAsia="Times New Roman" w:hAnsi="Calibri" w:cs="Calibri"/>
            <w:color w:val="0000FF"/>
            <w:kern w:val="0"/>
            <w:sz w:val="22"/>
            <w:szCs w:val="22"/>
            <w:u w:val="single"/>
            <w:lang w:eastAsia="en-GB"/>
            <w14:ligatures w14:val="none"/>
          </w:rPr>
          <w:t>Appendix 1 - Request for leave of absence form.docx</w:t>
        </w:r>
        <w:bookmarkEnd w:id="219"/>
      </w:hyperlink>
    </w:p>
    <w:p w14:paraId="39314020" w14:textId="75F41CFC" w:rsidR="00041DE7" w:rsidRDefault="00041DE7" w:rsidP="0020119A">
      <w:pPr>
        <w:pStyle w:val="Heading2"/>
      </w:pPr>
      <w:hyperlink r:id="rId14" w:history="1">
        <w:bookmarkStart w:id="220" w:name="_Toc231303800"/>
        <w:r w:rsidRPr="0020119A">
          <w:rPr>
            <w:rFonts w:ascii="Calibri" w:eastAsia="Times New Roman" w:hAnsi="Calibri" w:cs="Calibri"/>
            <w:color w:val="0000FF"/>
            <w:kern w:val="0"/>
            <w:sz w:val="22"/>
            <w:szCs w:val="22"/>
            <w:u w:val="single"/>
            <w:lang w:eastAsia="en-GB"/>
            <w14:ligatures w14:val="none"/>
          </w:rPr>
          <w:t>Appendix 2 - Request for carer's leave form.docx</w:t>
        </w:r>
        <w:bookmarkEnd w:id="220"/>
      </w:hyperlink>
    </w:p>
    <w:p w14:paraId="6550E2AC" w14:textId="77777777" w:rsidR="00DA7644" w:rsidRPr="00E0393B" w:rsidRDefault="00DA7644" w:rsidP="00E0393B">
      <w:pPr>
        <w:pStyle w:val="Heading2"/>
        <w:rPr>
          <w:rFonts w:ascii="Calibri" w:eastAsia="Times New Roman" w:hAnsi="Calibri" w:cs="Calibri"/>
          <w:sz w:val="22"/>
          <w:szCs w:val="22"/>
          <w:lang w:eastAsia="en-GB"/>
        </w:rPr>
      </w:pPr>
      <w:hyperlink r:id="rId15" w:history="1">
        <w:bookmarkStart w:id="221" w:name="_Toc231303801"/>
        <w:r w:rsidRPr="00E0393B">
          <w:rPr>
            <w:rFonts w:ascii="Calibri" w:eastAsia="Times New Roman" w:hAnsi="Calibri" w:cs="Calibri"/>
            <w:color w:val="0000FF"/>
            <w:sz w:val="22"/>
            <w:szCs w:val="22"/>
            <w:u w:val="single"/>
            <w:lang w:eastAsia="en-GB"/>
          </w:rPr>
          <w:t>Appendix 3 - HET Well-Being Day FAQ.docx</w:t>
        </w:r>
        <w:bookmarkEnd w:id="221"/>
      </w:hyperlink>
    </w:p>
    <w:p w14:paraId="24D060C7" w14:textId="77777777" w:rsidR="008C5B95" w:rsidRPr="008C5B95" w:rsidRDefault="008C5B95" w:rsidP="008C5B95">
      <w:pPr>
        <w:rPr>
          <w:lang w:eastAsia="en-GB"/>
        </w:rPr>
      </w:pPr>
    </w:p>
    <w:bookmarkEnd w:id="160"/>
    <w:p w14:paraId="513ED87D" w14:textId="77777777" w:rsidR="002B6CDE" w:rsidRPr="002B6CDE" w:rsidRDefault="002B6CDE" w:rsidP="002B6CDE">
      <w:pPr>
        <w:rPr>
          <w:sz w:val="2"/>
          <w:szCs w:val="2"/>
        </w:rPr>
      </w:pPr>
    </w:p>
    <w:sectPr w:rsidR="002B6CDE" w:rsidRPr="002B6CDE" w:rsidSect="001D4959">
      <w:headerReference w:type="default" r:id="rId16"/>
      <w:footerReference w:type="default" r:id="rId17"/>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E550" w14:textId="77777777" w:rsidR="00B76450" w:rsidRDefault="00B76450" w:rsidP="009B2CD4">
      <w:pPr>
        <w:spacing w:after="0" w:line="240" w:lineRule="auto"/>
      </w:pPr>
      <w:r>
        <w:separator/>
      </w:r>
    </w:p>
  </w:endnote>
  <w:endnote w:type="continuationSeparator" w:id="0">
    <w:p w14:paraId="17809E58" w14:textId="77777777" w:rsidR="00B76450" w:rsidRDefault="00B76450" w:rsidP="009B2CD4">
      <w:pPr>
        <w:spacing w:after="0" w:line="240" w:lineRule="auto"/>
      </w:pPr>
      <w:r>
        <w:continuationSeparator/>
      </w:r>
    </w:p>
  </w:endnote>
  <w:endnote w:type="continuationNotice" w:id="1">
    <w:p w14:paraId="1671D0BC" w14:textId="77777777" w:rsidR="00B76450" w:rsidRDefault="00B76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8240"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999579520" name="Picture 999579520"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AF339" w14:textId="77777777" w:rsidR="00B76450" w:rsidRDefault="00B76450" w:rsidP="009B2CD4">
      <w:pPr>
        <w:spacing w:after="0" w:line="240" w:lineRule="auto"/>
      </w:pPr>
      <w:r>
        <w:separator/>
      </w:r>
    </w:p>
  </w:footnote>
  <w:footnote w:type="continuationSeparator" w:id="0">
    <w:p w14:paraId="665C83C9" w14:textId="77777777" w:rsidR="00B76450" w:rsidRDefault="00B76450" w:rsidP="009B2CD4">
      <w:pPr>
        <w:spacing w:after="0" w:line="240" w:lineRule="auto"/>
      </w:pPr>
      <w:r>
        <w:continuationSeparator/>
      </w:r>
    </w:p>
  </w:footnote>
  <w:footnote w:type="continuationNotice" w:id="1">
    <w:p w14:paraId="4712AD22" w14:textId="77777777" w:rsidR="00B76450" w:rsidRDefault="00B764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B76450">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GDvJcq7" int2:invalidationBookmarkName="" int2:hashCode="SVvi6CbD0fCYM3" int2:id="z7oeZLd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B81"/>
    <w:multiLevelType w:val="hybridMultilevel"/>
    <w:tmpl w:val="584859E4"/>
    <w:lvl w:ilvl="0" w:tplc="08090017">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 w15:restartNumberingAfterBreak="0">
    <w:nsid w:val="02EC511B"/>
    <w:multiLevelType w:val="hybridMultilevel"/>
    <w:tmpl w:val="9F60CEB2"/>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12870"/>
    <w:multiLevelType w:val="hybridMultilevel"/>
    <w:tmpl w:val="44E2DE90"/>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327ED3"/>
    <w:multiLevelType w:val="hybridMultilevel"/>
    <w:tmpl w:val="33162CBA"/>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3E4D13"/>
    <w:multiLevelType w:val="hybridMultilevel"/>
    <w:tmpl w:val="4340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345BB"/>
    <w:multiLevelType w:val="hybridMultilevel"/>
    <w:tmpl w:val="091278E8"/>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8A4B46"/>
    <w:multiLevelType w:val="hybridMultilevel"/>
    <w:tmpl w:val="36B078A8"/>
    <w:lvl w:ilvl="0" w:tplc="A0E4F0AC">
      <w:numFmt w:val="bullet"/>
      <w:lvlText w:val=""/>
      <w:lvlJc w:val="left"/>
      <w:pPr>
        <w:ind w:left="1080" w:hanging="360"/>
      </w:pPr>
      <w:rPr>
        <w:rFonts w:ascii="Symbol" w:eastAsiaTheme="minorHAnsi"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607CDF"/>
    <w:multiLevelType w:val="multilevel"/>
    <w:tmpl w:val="A05C7CDE"/>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E539EA"/>
    <w:multiLevelType w:val="multilevel"/>
    <w:tmpl w:val="7A58240A"/>
    <w:styleLink w:val="HeadingNumbering"/>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800"/>
        </w:tabs>
        <w:ind w:left="1800" w:hanging="1080"/>
      </w:pPr>
      <w:rPr>
        <w:rFonts w:hint="default"/>
      </w:rPr>
    </w:lvl>
    <w:lvl w:ilvl="3">
      <w:start w:val="1"/>
      <w:numFmt w:val="lowerLetter"/>
      <w:pStyle w:val="HeadingLevel4"/>
      <w:lvlText w:val="(%4)"/>
      <w:lvlJc w:val="left"/>
      <w:pPr>
        <w:tabs>
          <w:tab w:val="num" w:pos="2520"/>
        </w:tabs>
        <w:ind w:left="2520" w:hanging="720"/>
      </w:pPr>
      <w:rPr>
        <w:rFonts w:hint="default"/>
      </w:rPr>
    </w:lvl>
    <w:lvl w:ilvl="4">
      <w:start w:val="1"/>
      <w:numFmt w:val="lowerRoman"/>
      <w:pStyle w:val="HeadingLevel5"/>
      <w:lvlText w:val="(%5)"/>
      <w:lvlJc w:val="left"/>
      <w:pPr>
        <w:tabs>
          <w:tab w:val="num" w:pos="3240"/>
        </w:tabs>
        <w:ind w:left="3240"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7DE5B07"/>
    <w:multiLevelType w:val="hybridMultilevel"/>
    <w:tmpl w:val="09CE67D0"/>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ADA4DFA"/>
    <w:multiLevelType w:val="hybridMultilevel"/>
    <w:tmpl w:val="D01E897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start w:val="1"/>
      <w:numFmt w:val="lowerLetter"/>
      <w:lvlText w:val="%3)"/>
      <w:lvlJc w:val="right"/>
      <w:pPr>
        <w:ind w:left="3780" w:hanging="180"/>
      </w:pPr>
      <w:rPr>
        <w:rFonts w:ascii="Calibri" w:eastAsiaTheme="minorHAnsi" w:hAnsi="Calibri" w:cs="Calibri"/>
      </w:rPr>
    </w:lvl>
    <w:lvl w:ilvl="3" w:tplc="FFFFFFFF">
      <w:start w:val="1"/>
      <w:numFmt w:val="decimal"/>
      <w:lvlText w:val="%4."/>
      <w:lvlJc w:val="left"/>
      <w:pPr>
        <w:ind w:left="4500" w:hanging="360"/>
      </w:pPr>
    </w:lvl>
    <w:lvl w:ilvl="4" w:tplc="08090005">
      <w:start w:val="1"/>
      <w:numFmt w:val="bullet"/>
      <w:lvlText w:val=""/>
      <w:lvlJc w:val="left"/>
      <w:pPr>
        <w:ind w:left="2160" w:hanging="360"/>
      </w:pPr>
      <w:rPr>
        <w:rFonts w:ascii="Wingdings" w:hAnsi="Wingdings" w:hint="default"/>
      </w:r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2" w15:restartNumberingAfterBreak="0">
    <w:nsid w:val="1B862595"/>
    <w:multiLevelType w:val="multilevel"/>
    <w:tmpl w:val="001A4616"/>
    <w:lvl w:ilvl="0">
      <w:start w:val="23"/>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EEB5681"/>
    <w:multiLevelType w:val="hybridMultilevel"/>
    <w:tmpl w:val="BBBEE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B3877"/>
    <w:multiLevelType w:val="multilevel"/>
    <w:tmpl w:val="B64E6962"/>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795FD5"/>
    <w:multiLevelType w:val="multilevel"/>
    <w:tmpl w:val="BB16EF98"/>
    <w:styleLink w:val="AppendicesNumbering"/>
    <w:lvl w:ilvl="0">
      <w:start w:val="1"/>
      <w:numFmt w:val="decimal"/>
      <w:pStyle w:val="Appendix"/>
      <w:suff w:val="nothing"/>
      <w:lvlText w:val="Appendix %1"/>
      <w:lvlJc w:val="left"/>
      <w:pPr>
        <w:ind w:left="1701" w:hanging="1701"/>
      </w:pPr>
      <w:rPr>
        <w:rFonts w:ascii="Arial" w:hAnsi="Arial" w:hint="default"/>
        <w:b/>
        <w:sz w:val="24"/>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281E484F"/>
    <w:multiLevelType w:val="hybridMultilevel"/>
    <w:tmpl w:val="77CA073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BC1BB3"/>
    <w:multiLevelType w:val="hybridMultilevel"/>
    <w:tmpl w:val="BABE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E57E94"/>
    <w:multiLevelType w:val="multilevel"/>
    <w:tmpl w:val="C84CB726"/>
    <w:lvl w:ilvl="0">
      <w:start w:val="1"/>
      <w:numFmt w:val="decimal"/>
      <w:lvlText w:val="%1."/>
      <w:lvlJc w:val="left"/>
      <w:pPr>
        <w:ind w:left="360" w:hanging="360"/>
      </w:pPr>
    </w:lvl>
    <w:lvl w:ilvl="1">
      <w:start w:val="1"/>
      <w:numFmt w:val="decimal"/>
      <w:isLgl/>
      <w:lvlText w:val="%1.%2"/>
      <w:lvlJc w:val="left"/>
      <w:pPr>
        <w:ind w:left="720" w:hanging="720"/>
      </w:pPr>
      <w:rPr>
        <w:rFonts w:ascii="Calibri" w:hAnsi="Calibri" w:cs="Calibr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EA2167C"/>
    <w:multiLevelType w:val="hybridMultilevel"/>
    <w:tmpl w:val="822C6914"/>
    <w:lvl w:ilvl="0" w:tplc="08090017">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40B890E4"/>
    <w:multiLevelType w:val="hybridMultilevel"/>
    <w:tmpl w:val="18D28718"/>
    <w:lvl w:ilvl="0" w:tplc="493C0C86">
      <w:start w:val="1"/>
      <w:numFmt w:val="bullet"/>
      <w:lvlText w:val="·"/>
      <w:lvlJc w:val="left"/>
      <w:pPr>
        <w:ind w:left="720" w:hanging="360"/>
      </w:pPr>
      <w:rPr>
        <w:rFonts w:ascii="Symbol" w:hAnsi="Symbol" w:hint="default"/>
      </w:rPr>
    </w:lvl>
    <w:lvl w:ilvl="1" w:tplc="EEB08DCA">
      <w:start w:val="1"/>
      <w:numFmt w:val="bullet"/>
      <w:lvlText w:val="o"/>
      <w:lvlJc w:val="left"/>
      <w:pPr>
        <w:ind w:left="1440" w:hanging="360"/>
      </w:pPr>
      <w:rPr>
        <w:rFonts w:ascii="Courier New" w:hAnsi="Courier New" w:hint="default"/>
      </w:rPr>
    </w:lvl>
    <w:lvl w:ilvl="2" w:tplc="01D45B6A">
      <w:start w:val="1"/>
      <w:numFmt w:val="bullet"/>
      <w:lvlText w:val=""/>
      <w:lvlJc w:val="left"/>
      <w:pPr>
        <w:ind w:left="2160" w:hanging="360"/>
      </w:pPr>
      <w:rPr>
        <w:rFonts w:ascii="Wingdings" w:hAnsi="Wingdings" w:hint="default"/>
      </w:rPr>
    </w:lvl>
    <w:lvl w:ilvl="3" w:tplc="8284772C">
      <w:start w:val="1"/>
      <w:numFmt w:val="bullet"/>
      <w:lvlText w:val=""/>
      <w:lvlJc w:val="left"/>
      <w:pPr>
        <w:ind w:left="2880" w:hanging="360"/>
      </w:pPr>
      <w:rPr>
        <w:rFonts w:ascii="Symbol" w:hAnsi="Symbol" w:hint="default"/>
      </w:rPr>
    </w:lvl>
    <w:lvl w:ilvl="4" w:tplc="6D4EB766">
      <w:start w:val="1"/>
      <w:numFmt w:val="bullet"/>
      <w:lvlText w:val="o"/>
      <w:lvlJc w:val="left"/>
      <w:pPr>
        <w:ind w:left="3600" w:hanging="360"/>
      </w:pPr>
      <w:rPr>
        <w:rFonts w:ascii="Courier New" w:hAnsi="Courier New" w:hint="default"/>
      </w:rPr>
    </w:lvl>
    <w:lvl w:ilvl="5" w:tplc="6666E354">
      <w:start w:val="1"/>
      <w:numFmt w:val="bullet"/>
      <w:lvlText w:val=""/>
      <w:lvlJc w:val="left"/>
      <w:pPr>
        <w:ind w:left="4320" w:hanging="360"/>
      </w:pPr>
      <w:rPr>
        <w:rFonts w:ascii="Wingdings" w:hAnsi="Wingdings" w:hint="default"/>
      </w:rPr>
    </w:lvl>
    <w:lvl w:ilvl="6" w:tplc="D428B5E8">
      <w:start w:val="1"/>
      <w:numFmt w:val="bullet"/>
      <w:lvlText w:val=""/>
      <w:lvlJc w:val="left"/>
      <w:pPr>
        <w:ind w:left="5040" w:hanging="360"/>
      </w:pPr>
      <w:rPr>
        <w:rFonts w:ascii="Symbol" w:hAnsi="Symbol" w:hint="default"/>
      </w:rPr>
    </w:lvl>
    <w:lvl w:ilvl="7" w:tplc="F74A75B4">
      <w:start w:val="1"/>
      <w:numFmt w:val="bullet"/>
      <w:lvlText w:val="o"/>
      <w:lvlJc w:val="left"/>
      <w:pPr>
        <w:ind w:left="5760" w:hanging="360"/>
      </w:pPr>
      <w:rPr>
        <w:rFonts w:ascii="Courier New" w:hAnsi="Courier New" w:hint="default"/>
      </w:rPr>
    </w:lvl>
    <w:lvl w:ilvl="8" w:tplc="171AAA74">
      <w:start w:val="1"/>
      <w:numFmt w:val="bullet"/>
      <w:lvlText w:val=""/>
      <w:lvlJc w:val="left"/>
      <w:pPr>
        <w:ind w:left="6480" w:hanging="360"/>
      </w:pPr>
      <w:rPr>
        <w:rFonts w:ascii="Wingdings" w:hAnsi="Wingdings" w:hint="default"/>
      </w:rPr>
    </w:lvl>
  </w:abstractNum>
  <w:abstractNum w:abstractNumId="23" w15:restartNumberingAfterBreak="0">
    <w:nsid w:val="4BFE1098"/>
    <w:multiLevelType w:val="multilevel"/>
    <w:tmpl w:val="36FA85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tabs>
          <w:tab w:val="num" w:pos="1440"/>
        </w:tabs>
        <w:ind w:left="1440" w:hanging="720"/>
      </w:pPr>
      <w:rPr>
        <w:rFonts w:ascii="Symbol" w:hAnsi="Symbol" w:hint="default"/>
        <w:color w:val="auto"/>
      </w:rPr>
    </w:lvl>
    <w:lvl w:ilvl="3">
      <w:start w:val="1"/>
      <w:numFmt w:val="bullet"/>
      <w:lvlText w:val=""/>
      <w:lvlJc w:val="left"/>
      <w:pPr>
        <w:tabs>
          <w:tab w:val="num" w:pos="2564"/>
        </w:tabs>
        <w:ind w:left="2564" w:hanging="72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183FDA"/>
    <w:multiLevelType w:val="hybridMultilevel"/>
    <w:tmpl w:val="84B21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BA7898"/>
    <w:multiLevelType w:val="hybridMultilevel"/>
    <w:tmpl w:val="6EF4F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E0DC2"/>
    <w:multiLevelType w:val="hybridMultilevel"/>
    <w:tmpl w:val="297A94A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7A53E0"/>
    <w:multiLevelType w:val="multilevel"/>
    <w:tmpl w:val="1C4008F6"/>
    <w:lvl w:ilvl="0">
      <w:start w:val="24"/>
      <w:numFmt w:val="decimal"/>
      <w:lvlText w:val="%1"/>
      <w:lvlJc w:val="left"/>
      <w:pPr>
        <w:ind w:left="420" w:hanging="420"/>
      </w:pPr>
      <w:rPr>
        <w:rFonts w:hint="default"/>
        <w:b w:val="0"/>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7051216"/>
    <w:multiLevelType w:val="hybridMultilevel"/>
    <w:tmpl w:val="7AB88222"/>
    <w:lvl w:ilvl="0" w:tplc="4C54C8F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8A6CF0"/>
    <w:multiLevelType w:val="hybridMultilevel"/>
    <w:tmpl w:val="1584ED0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0" w15:restartNumberingAfterBreak="0">
    <w:nsid w:val="605560F0"/>
    <w:multiLevelType w:val="hybridMultilevel"/>
    <w:tmpl w:val="F31C4058"/>
    <w:lvl w:ilvl="0" w:tplc="F64E9796">
      <w:start w:val="1"/>
      <w:numFmt w:val="lowerRoman"/>
      <w:lvlText w:val="%1)"/>
      <w:lvlJc w:val="left"/>
      <w:pPr>
        <w:tabs>
          <w:tab w:val="num" w:pos="731"/>
        </w:tabs>
        <w:ind w:left="731" w:hanging="720"/>
      </w:pPr>
      <w:rPr>
        <w:rFonts w:hint="default"/>
      </w:rPr>
    </w:lvl>
    <w:lvl w:ilvl="1" w:tplc="08090019" w:tentative="1">
      <w:start w:val="1"/>
      <w:numFmt w:val="lowerLetter"/>
      <w:lvlText w:val="%2."/>
      <w:lvlJc w:val="left"/>
      <w:pPr>
        <w:tabs>
          <w:tab w:val="num" w:pos="1091"/>
        </w:tabs>
        <w:ind w:left="1091" w:hanging="360"/>
      </w:pPr>
    </w:lvl>
    <w:lvl w:ilvl="2" w:tplc="0809001B" w:tentative="1">
      <w:start w:val="1"/>
      <w:numFmt w:val="lowerRoman"/>
      <w:lvlText w:val="%3."/>
      <w:lvlJc w:val="right"/>
      <w:pPr>
        <w:tabs>
          <w:tab w:val="num" w:pos="1811"/>
        </w:tabs>
        <w:ind w:left="1811" w:hanging="180"/>
      </w:pPr>
    </w:lvl>
    <w:lvl w:ilvl="3" w:tplc="0809000F" w:tentative="1">
      <w:start w:val="1"/>
      <w:numFmt w:val="decimal"/>
      <w:lvlText w:val="%4."/>
      <w:lvlJc w:val="left"/>
      <w:pPr>
        <w:tabs>
          <w:tab w:val="num" w:pos="2531"/>
        </w:tabs>
        <w:ind w:left="2531" w:hanging="360"/>
      </w:pPr>
    </w:lvl>
    <w:lvl w:ilvl="4" w:tplc="08090019" w:tentative="1">
      <w:start w:val="1"/>
      <w:numFmt w:val="lowerLetter"/>
      <w:lvlText w:val="%5."/>
      <w:lvlJc w:val="left"/>
      <w:pPr>
        <w:tabs>
          <w:tab w:val="num" w:pos="3251"/>
        </w:tabs>
        <w:ind w:left="3251" w:hanging="360"/>
      </w:pPr>
    </w:lvl>
    <w:lvl w:ilvl="5" w:tplc="0809001B" w:tentative="1">
      <w:start w:val="1"/>
      <w:numFmt w:val="lowerRoman"/>
      <w:lvlText w:val="%6."/>
      <w:lvlJc w:val="right"/>
      <w:pPr>
        <w:tabs>
          <w:tab w:val="num" w:pos="3971"/>
        </w:tabs>
        <w:ind w:left="3971" w:hanging="180"/>
      </w:pPr>
    </w:lvl>
    <w:lvl w:ilvl="6" w:tplc="0809000F" w:tentative="1">
      <w:start w:val="1"/>
      <w:numFmt w:val="decimal"/>
      <w:lvlText w:val="%7."/>
      <w:lvlJc w:val="left"/>
      <w:pPr>
        <w:tabs>
          <w:tab w:val="num" w:pos="4691"/>
        </w:tabs>
        <w:ind w:left="4691" w:hanging="360"/>
      </w:pPr>
    </w:lvl>
    <w:lvl w:ilvl="7" w:tplc="08090019" w:tentative="1">
      <w:start w:val="1"/>
      <w:numFmt w:val="lowerLetter"/>
      <w:lvlText w:val="%8."/>
      <w:lvlJc w:val="left"/>
      <w:pPr>
        <w:tabs>
          <w:tab w:val="num" w:pos="5411"/>
        </w:tabs>
        <w:ind w:left="5411" w:hanging="360"/>
      </w:pPr>
    </w:lvl>
    <w:lvl w:ilvl="8" w:tplc="0809001B" w:tentative="1">
      <w:start w:val="1"/>
      <w:numFmt w:val="lowerRoman"/>
      <w:lvlText w:val="%9."/>
      <w:lvlJc w:val="right"/>
      <w:pPr>
        <w:tabs>
          <w:tab w:val="num" w:pos="6131"/>
        </w:tabs>
        <w:ind w:left="6131" w:hanging="180"/>
      </w:pPr>
    </w:lvl>
  </w:abstractNum>
  <w:abstractNum w:abstractNumId="31"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DB6274"/>
    <w:multiLevelType w:val="hybridMultilevel"/>
    <w:tmpl w:val="97482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84F0A"/>
    <w:multiLevelType w:val="multilevel"/>
    <w:tmpl w:val="FF7A80C4"/>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83274FD"/>
    <w:multiLevelType w:val="hybridMultilevel"/>
    <w:tmpl w:val="C07C04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9C7C20"/>
    <w:multiLevelType w:val="hybridMultilevel"/>
    <w:tmpl w:val="700E699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16cid:durableId="879248411">
    <w:abstractNumId w:val="17"/>
  </w:num>
  <w:num w:numId="2" w16cid:durableId="99185080">
    <w:abstractNumId w:val="36"/>
  </w:num>
  <w:num w:numId="3" w16cid:durableId="1448743193">
    <w:abstractNumId w:val="18"/>
  </w:num>
  <w:num w:numId="4" w16cid:durableId="1238049933">
    <w:abstractNumId w:val="2"/>
  </w:num>
  <w:num w:numId="5" w16cid:durableId="554394949">
    <w:abstractNumId w:val="33"/>
  </w:num>
  <w:num w:numId="6" w16cid:durableId="1536650230">
    <w:abstractNumId w:val="31"/>
  </w:num>
  <w:num w:numId="7" w16cid:durableId="911620260">
    <w:abstractNumId w:val="30"/>
  </w:num>
  <w:num w:numId="8" w16cid:durableId="93521213">
    <w:abstractNumId w:val="9"/>
    <w:lvlOverride w:ilvl="0">
      <w:lvl w:ilvl="0">
        <w:start w:val="1"/>
        <w:numFmt w:val="decimal"/>
        <w:pStyle w:val="HeadingLevel1"/>
        <w:lvlText w:val="%1."/>
        <w:lvlJc w:val="left"/>
        <w:pPr>
          <w:ind w:left="720" w:hanging="720"/>
        </w:pPr>
        <w:rPr>
          <w:rFonts w:ascii="Calibri" w:eastAsiaTheme="minorHAnsi" w:hAnsi="Calibri" w:cs="Calibri"/>
        </w:rPr>
      </w:lvl>
    </w:lvlOverride>
    <w:lvlOverride w:ilvl="1">
      <w:lvl w:ilvl="1">
        <w:start w:val="1"/>
        <w:numFmt w:val="decimal"/>
        <w:pStyle w:val="HeadingLevel2"/>
        <w:lvlText w:val="%1.%2"/>
        <w:lvlJc w:val="left"/>
        <w:pPr>
          <w:tabs>
            <w:tab w:val="num" w:pos="720"/>
          </w:tabs>
          <w:ind w:left="720" w:hanging="720"/>
        </w:pPr>
        <w:rPr>
          <w:rFonts w:hint="default"/>
        </w:rPr>
      </w:lvl>
    </w:lvlOverride>
    <w:lvlOverride w:ilvl="2">
      <w:lvl w:ilvl="2">
        <w:start w:val="1"/>
        <w:numFmt w:val="decimal"/>
        <w:pStyle w:val="HeadingLevel3"/>
        <w:lvlText w:val="%1.%2.%3"/>
        <w:lvlJc w:val="left"/>
        <w:pPr>
          <w:tabs>
            <w:tab w:val="num" w:pos="1800"/>
          </w:tabs>
          <w:ind w:left="1800" w:hanging="1080"/>
        </w:pPr>
        <w:rPr>
          <w:rFonts w:hint="default"/>
        </w:rPr>
      </w:lvl>
    </w:lvlOverride>
    <w:lvlOverride w:ilvl="3">
      <w:lvl w:ilvl="3">
        <w:start w:val="1"/>
        <w:numFmt w:val="lowerLetter"/>
        <w:pStyle w:val="HeadingLevel4"/>
        <w:lvlText w:val="(%4)"/>
        <w:lvlJc w:val="left"/>
        <w:pPr>
          <w:tabs>
            <w:tab w:val="num" w:pos="2520"/>
          </w:tabs>
          <w:ind w:left="2520" w:hanging="720"/>
        </w:pPr>
        <w:rPr>
          <w:rFonts w:hint="default"/>
        </w:rPr>
      </w:lvl>
    </w:lvlOverride>
    <w:lvlOverride w:ilvl="4">
      <w:lvl w:ilvl="4">
        <w:start w:val="1"/>
        <w:numFmt w:val="lowerRoman"/>
        <w:pStyle w:val="HeadingLevel5"/>
        <w:lvlText w:val="(%5)"/>
        <w:lvlJc w:val="left"/>
        <w:pPr>
          <w:tabs>
            <w:tab w:val="num" w:pos="3240"/>
          </w:tabs>
          <w:ind w:left="3240" w:hanging="72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9" w16cid:durableId="694113698">
    <w:abstractNumId w:val="15"/>
  </w:num>
  <w:num w:numId="10" w16cid:durableId="2061245017">
    <w:abstractNumId w:val="9"/>
  </w:num>
  <w:num w:numId="11" w16cid:durableId="1181165641">
    <w:abstractNumId w:val="32"/>
  </w:num>
  <w:num w:numId="12" w16cid:durableId="3635773">
    <w:abstractNumId w:val="7"/>
  </w:num>
  <w:num w:numId="13" w16cid:durableId="2044165668">
    <w:abstractNumId w:val="22"/>
  </w:num>
  <w:num w:numId="14" w16cid:durableId="1944802565">
    <w:abstractNumId w:val="24"/>
  </w:num>
  <w:num w:numId="15" w16cid:durableId="1955207142">
    <w:abstractNumId w:val="10"/>
  </w:num>
  <w:num w:numId="16" w16cid:durableId="115371075">
    <w:abstractNumId w:val="3"/>
  </w:num>
  <w:num w:numId="17" w16cid:durableId="1135366311">
    <w:abstractNumId w:val="23"/>
  </w:num>
  <w:num w:numId="18" w16cid:durableId="1099064388">
    <w:abstractNumId w:val="25"/>
  </w:num>
  <w:num w:numId="19" w16cid:durableId="1866862859">
    <w:abstractNumId w:val="26"/>
  </w:num>
  <w:num w:numId="20" w16cid:durableId="1735011586">
    <w:abstractNumId w:val="35"/>
  </w:num>
  <w:num w:numId="21" w16cid:durableId="1020544048">
    <w:abstractNumId w:val="4"/>
  </w:num>
  <w:num w:numId="22" w16cid:durableId="1199394426">
    <w:abstractNumId w:val="11"/>
  </w:num>
  <w:num w:numId="23" w16cid:durableId="1283805929">
    <w:abstractNumId w:val="6"/>
  </w:num>
  <w:num w:numId="24" w16cid:durableId="552887079">
    <w:abstractNumId w:val="16"/>
  </w:num>
  <w:num w:numId="25" w16cid:durableId="1089809781">
    <w:abstractNumId w:val="5"/>
  </w:num>
  <w:num w:numId="26" w16cid:durableId="194852526">
    <w:abstractNumId w:val="12"/>
  </w:num>
  <w:num w:numId="27" w16cid:durableId="138109802">
    <w:abstractNumId w:val="28"/>
  </w:num>
  <w:num w:numId="28" w16cid:durableId="920990932">
    <w:abstractNumId w:val="29"/>
  </w:num>
  <w:num w:numId="29" w16cid:durableId="134688568">
    <w:abstractNumId w:val="21"/>
  </w:num>
  <w:num w:numId="30" w16cid:durableId="1045638803">
    <w:abstractNumId w:val="0"/>
  </w:num>
  <w:num w:numId="31" w16cid:durableId="206650491">
    <w:abstractNumId w:val="1"/>
  </w:num>
  <w:num w:numId="32" w16cid:durableId="1784226739">
    <w:abstractNumId w:val="20"/>
  </w:num>
  <w:num w:numId="33" w16cid:durableId="1844970668">
    <w:abstractNumId w:val="8"/>
  </w:num>
  <w:num w:numId="34" w16cid:durableId="2063630168">
    <w:abstractNumId w:val="13"/>
  </w:num>
  <w:num w:numId="35" w16cid:durableId="1798403874">
    <w:abstractNumId w:val="19"/>
  </w:num>
  <w:num w:numId="36" w16cid:durableId="1222324590">
    <w:abstractNumId w:val="37"/>
  </w:num>
  <w:num w:numId="37" w16cid:durableId="690641732">
    <w:abstractNumId w:val="14"/>
  </w:num>
  <w:num w:numId="38" w16cid:durableId="270939306">
    <w:abstractNumId w:val="27"/>
  </w:num>
  <w:num w:numId="39" w16cid:durableId="541678156">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02CD8"/>
    <w:rsid w:val="0000395E"/>
    <w:rsid w:val="000046BE"/>
    <w:rsid w:val="00014B34"/>
    <w:rsid w:val="00014F8F"/>
    <w:rsid w:val="0002160C"/>
    <w:rsid w:val="00031227"/>
    <w:rsid w:val="000358E6"/>
    <w:rsid w:val="000370A1"/>
    <w:rsid w:val="000406BE"/>
    <w:rsid w:val="00041DE7"/>
    <w:rsid w:val="000532E2"/>
    <w:rsid w:val="00054712"/>
    <w:rsid w:val="00056D21"/>
    <w:rsid w:val="00065F23"/>
    <w:rsid w:val="00072379"/>
    <w:rsid w:val="00075560"/>
    <w:rsid w:val="00081058"/>
    <w:rsid w:val="00084F75"/>
    <w:rsid w:val="00086A0B"/>
    <w:rsid w:val="00095A0D"/>
    <w:rsid w:val="00095A97"/>
    <w:rsid w:val="000A3E01"/>
    <w:rsid w:val="000A3E6D"/>
    <w:rsid w:val="000B2F5E"/>
    <w:rsid w:val="000C0C61"/>
    <w:rsid w:val="000C3F8A"/>
    <w:rsid w:val="000C5422"/>
    <w:rsid w:val="000E1A98"/>
    <w:rsid w:val="000E7F86"/>
    <w:rsid w:val="000F1F3D"/>
    <w:rsid w:val="000F6FA5"/>
    <w:rsid w:val="001006C8"/>
    <w:rsid w:val="00100981"/>
    <w:rsid w:val="0010488C"/>
    <w:rsid w:val="0010603F"/>
    <w:rsid w:val="00115CDB"/>
    <w:rsid w:val="00122617"/>
    <w:rsid w:val="00125FB5"/>
    <w:rsid w:val="0013040A"/>
    <w:rsid w:val="001343B2"/>
    <w:rsid w:val="00144D32"/>
    <w:rsid w:val="00146E34"/>
    <w:rsid w:val="00151758"/>
    <w:rsid w:val="0015329B"/>
    <w:rsid w:val="0016163E"/>
    <w:rsid w:val="00161B25"/>
    <w:rsid w:val="00162A79"/>
    <w:rsid w:val="00181EB0"/>
    <w:rsid w:val="001874D8"/>
    <w:rsid w:val="00194980"/>
    <w:rsid w:val="001957C6"/>
    <w:rsid w:val="001B05F4"/>
    <w:rsid w:val="001C4EA7"/>
    <w:rsid w:val="001D4959"/>
    <w:rsid w:val="001E25C1"/>
    <w:rsid w:val="001E30E8"/>
    <w:rsid w:val="001E3E47"/>
    <w:rsid w:val="001E61F8"/>
    <w:rsid w:val="0020119A"/>
    <w:rsid w:val="0020740C"/>
    <w:rsid w:val="00210B07"/>
    <w:rsid w:val="00211D10"/>
    <w:rsid w:val="002136CE"/>
    <w:rsid w:val="0021623F"/>
    <w:rsid w:val="002172CF"/>
    <w:rsid w:val="00243537"/>
    <w:rsid w:val="00243681"/>
    <w:rsid w:val="00244D66"/>
    <w:rsid w:val="002502D1"/>
    <w:rsid w:val="002734FD"/>
    <w:rsid w:val="00274232"/>
    <w:rsid w:val="00282D6A"/>
    <w:rsid w:val="002A0757"/>
    <w:rsid w:val="002A3561"/>
    <w:rsid w:val="002A43A6"/>
    <w:rsid w:val="002A5993"/>
    <w:rsid w:val="002A61EA"/>
    <w:rsid w:val="002B297A"/>
    <w:rsid w:val="002B5DC6"/>
    <w:rsid w:val="002B6CDE"/>
    <w:rsid w:val="002C0F7E"/>
    <w:rsid w:val="002C4BC3"/>
    <w:rsid w:val="002D3A59"/>
    <w:rsid w:val="002E1920"/>
    <w:rsid w:val="002E75CA"/>
    <w:rsid w:val="002F042B"/>
    <w:rsid w:val="0030733C"/>
    <w:rsid w:val="0031070A"/>
    <w:rsid w:val="00324653"/>
    <w:rsid w:val="00342A51"/>
    <w:rsid w:val="0034576F"/>
    <w:rsid w:val="003532EC"/>
    <w:rsid w:val="003548AA"/>
    <w:rsid w:val="003567F8"/>
    <w:rsid w:val="00372C4F"/>
    <w:rsid w:val="003744D4"/>
    <w:rsid w:val="003771A2"/>
    <w:rsid w:val="00381338"/>
    <w:rsid w:val="0038560C"/>
    <w:rsid w:val="003875D0"/>
    <w:rsid w:val="003906CE"/>
    <w:rsid w:val="00395475"/>
    <w:rsid w:val="003B3F2A"/>
    <w:rsid w:val="003B6B9E"/>
    <w:rsid w:val="003C26AD"/>
    <w:rsid w:val="003E2B80"/>
    <w:rsid w:val="003E35A2"/>
    <w:rsid w:val="004057F5"/>
    <w:rsid w:val="00420827"/>
    <w:rsid w:val="0043287E"/>
    <w:rsid w:val="00432A14"/>
    <w:rsid w:val="004364DC"/>
    <w:rsid w:val="004410BB"/>
    <w:rsid w:val="00455F61"/>
    <w:rsid w:val="00467669"/>
    <w:rsid w:val="00485123"/>
    <w:rsid w:val="0049074B"/>
    <w:rsid w:val="0049325B"/>
    <w:rsid w:val="004A1573"/>
    <w:rsid w:val="004B3F82"/>
    <w:rsid w:val="004B4D56"/>
    <w:rsid w:val="004C0BF5"/>
    <w:rsid w:val="004C36A1"/>
    <w:rsid w:val="004C4C6E"/>
    <w:rsid w:val="004D2B06"/>
    <w:rsid w:val="004D48F1"/>
    <w:rsid w:val="004D5BF4"/>
    <w:rsid w:val="004E3B82"/>
    <w:rsid w:val="004F3FF1"/>
    <w:rsid w:val="004F43EE"/>
    <w:rsid w:val="00506687"/>
    <w:rsid w:val="005066C6"/>
    <w:rsid w:val="00510F09"/>
    <w:rsid w:val="005373BD"/>
    <w:rsid w:val="00537C5B"/>
    <w:rsid w:val="00537D7E"/>
    <w:rsid w:val="00540D8A"/>
    <w:rsid w:val="0054472D"/>
    <w:rsid w:val="0057286A"/>
    <w:rsid w:val="0058073E"/>
    <w:rsid w:val="005962C1"/>
    <w:rsid w:val="005B3AC9"/>
    <w:rsid w:val="005B6BD3"/>
    <w:rsid w:val="005F1503"/>
    <w:rsid w:val="005F519E"/>
    <w:rsid w:val="005F7456"/>
    <w:rsid w:val="0060049A"/>
    <w:rsid w:val="00604263"/>
    <w:rsid w:val="0060429D"/>
    <w:rsid w:val="00604376"/>
    <w:rsid w:val="0061067B"/>
    <w:rsid w:val="006259C1"/>
    <w:rsid w:val="006300E3"/>
    <w:rsid w:val="0063165A"/>
    <w:rsid w:val="0063267D"/>
    <w:rsid w:val="0063312A"/>
    <w:rsid w:val="00642750"/>
    <w:rsid w:val="00646DA9"/>
    <w:rsid w:val="0066109E"/>
    <w:rsid w:val="00663079"/>
    <w:rsid w:val="006747FE"/>
    <w:rsid w:val="00674D76"/>
    <w:rsid w:val="00677BA7"/>
    <w:rsid w:val="00681BB5"/>
    <w:rsid w:val="00682F45"/>
    <w:rsid w:val="00692ACB"/>
    <w:rsid w:val="006A49CA"/>
    <w:rsid w:val="006B1320"/>
    <w:rsid w:val="006B6EC0"/>
    <w:rsid w:val="006C4108"/>
    <w:rsid w:val="006D4373"/>
    <w:rsid w:val="006E3B05"/>
    <w:rsid w:val="006F2AD5"/>
    <w:rsid w:val="006F2CDB"/>
    <w:rsid w:val="006F7257"/>
    <w:rsid w:val="007107E4"/>
    <w:rsid w:val="00716098"/>
    <w:rsid w:val="00725F1A"/>
    <w:rsid w:val="00726A52"/>
    <w:rsid w:val="00736982"/>
    <w:rsid w:val="00737A3E"/>
    <w:rsid w:val="007410D3"/>
    <w:rsid w:val="0075363F"/>
    <w:rsid w:val="00755E98"/>
    <w:rsid w:val="00763606"/>
    <w:rsid w:val="00777C3D"/>
    <w:rsid w:val="0078047F"/>
    <w:rsid w:val="0078467A"/>
    <w:rsid w:val="007932A8"/>
    <w:rsid w:val="00794FDB"/>
    <w:rsid w:val="007B1286"/>
    <w:rsid w:val="007B68FD"/>
    <w:rsid w:val="007C255E"/>
    <w:rsid w:val="007D2564"/>
    <w:rsid w:val="007D5EF4"/>
    <w:rsid w:val="007D5F7E"/>
    <w:rsid w:val="007E04F8"/>
    <w:rsid w:val="0080208F"/>
    <w:rsid w:val="008121AB"/>
    <w:rsid w:val="008176BE"/>
    <w:rsid w:val="00821939"/>
    <w:rsid w:val="00824662"/>
    <w:rsid w:val="00831D2D"/>
    <w:rsid w:val="008419EE"/>
    <w:rsid w:val="00854D18"/>
    <w:rsid w:val="008575AD"/>
    <w:rsid w:val="00870C59"/>
    <w:rsid w:val="00874260"/>
    <w:rsid w:val="00887A0B"/>
    <w:rsid w:val="0089246C"/>
    <w:rsid w:val="00892520"/>
    <w:rsid w:val="008A768B"/>
    <w:rsid w:val="008C5B95"/>
    <w:rsid w:val="008E0C07"/>
    <w:rsid w:val="008E2697"/>
    <w:rsid w:val="008F0251"/>
    <w:rsid w:val="008F0F38"/>
    <w:rsid w:val="008F3573"/>
    <w:rsid w:val="008F3DB1"/>
    <w:rsid w:val="009151DE"/>
    <w:rsid w:val="00927D9B"/>
    <w:rsid w:val="009422B1"/>
    <w:rsid w:val="00945038"/>
    <w:rsid w:val="009458B8"/>
    <w:rsid w:val="00945C97"/>
    <w:rsid w:val="0099229F"/>
    <w:rsid w:val="009A323D"/>
    <w:rsid w:val="009B252A"/>
    <w:rsid w:val="009B2CD4"/>
    <w:rsid w:val="009C33BA"/>
    <w:rsid w:val="009C4AAA"/>
    <w:rsid w:val="009C5665"/>
    <w:rsid w:val="009E73C8"/>
    <w:rsid w:val="009E7DA2"/>
    <w:rsid w:val="009F4220"/>
    <w:rsid w:val="009F77F6"/>
    <w:rsid w:val="00A035F6"/>
    <w:rsid w:val="00A0370A"/>
    <w:rsid w:val="00A217C9"/>
    <w:rsid w:val="00A335BD"/>
    <w:rsid w:val="00A405E5"/>
    <w:rsid w:val="00A42C07"/>
    <w:rsid w:val="00A44505"/>
    <w:rsid w:val="00A4636F"/>
    <w:rsid w:val="00A535B3"/>
    <w:rsid w:val="00A55608"/>
    <w:rsid w:val="00A62930"/>
    <w:rsid w:val="00A65EEE"/>
    <w:rsid w:val="00A802F6"/>
    <w:rsid w:val="00A9076C"/>
    <w:rsid w:val="00AA5C30"/>
    <w:rsid w:val="00AA5CA3"/>
    <w:rsid w:val="00AC637D"/>
    <w:rsid w:val="00AE0F01"/>
    <w:rsid w:val="00AE2BDC"/>
    <w:rsid w:val="00AE3E4F"/>
    <w:rsid w:val="00AE5680"/>
    <w:rsid w:val="00AF30FE"/>
    <w:rsid w:val="00B017FB"/>
    <w:rsid w:val="00B12ECA"/>
    <w:rsid w:val="00B154B0"/>
    <w:rsid w:val="00B2740C"/>
    <w:rsid w:val="00B375E0"/>
    <w:rsid w:val="00B43880"/>
    <w:rsid w:val="00B57F83"/>
    <w:rsid w:val="00B61B89"/>
    <w:rsid w:val="00B76450"/>
    <w:rsid w:val="00B80070"/>
    <w:rsid w:val="00B825D8"/>
    <w:rsid w:val="00BB22AF"/>
    <w:rsid w:val="00BD7D45"/>
    <w:rsid w:val="00BF2CB7"/>
    <w:rsid w:val="00BF42E3"/>
    <w:rsid w:val="00BF4629"/>
    <w:rsid w:val="00BF5355"/>
    <w:rsid w:val="00C13168"/>
    <w:rsid w:val="00C1575D"/>
    <w:rsid w:val="00C1784D"/>
    <w:rsid w:val="00C21883"/>
    <w:rsid w:val="00C230D6"/>
    <w:rsid w:val="00C32622"/>
    <w:rsid w:val="00C4465C"/>
    <w:rsid w:val="00C469F3"/>
    <w:rsid w:val="00C53D64"/>
    <w:rsid w:val="00C75E08"/>
    <w:rsid w:val="00C76E16"/>
    <w:rsid w:val="00C85BE9"/>
    <w:rsid w:val="00C92EBA"/>
    <w:rsid w:val="00C94586"/>
    <w:rsid w:val="00C96D38"/>
    <w:rsid w:val="00CD221D"/>
    <w:rsid w:val="00CD242C"/>
    <w:rsid w:val="00CE21C4"/>
    <w:rsid w:val="00CE7325"/>
    <w:rsid w:val="00CF0A86"/>
    <w:rsid w:val="00CF48C5"/>
    <w:rsid w:val="00D028F0"/>
    <w:rsid w:val="00D04360"/>
    <w:rsid w:val="00D05CC6"/>
    <w:rsid w:val="00D23E3F"/>
    <w:rsid w:val="00D27E0B"/>
    <w:rsid w:val="00D3192D"/>
    <w:rsid w:val="00D327FC"/>
    <w:rsid w:val="00D331BA"/>
    <w:rsid w:val="00D461E4"/>
    <w:rsid w:val="00D540F2"/>
    <w:rsid w:val="00D64545"/>
    <w:rsid w:val="00D770BF"/>
    <w:rsid w:val="00D82DC0"/>
    <w:rsid w:val="00D86361"/>
    <w:rsid w:val="00DA7644"/>
    <w:rsid w:val="00DB27B2"/>
    <w:rsid w:val="00DB4BE6"/>
    <w:rsid w:val="00DB613A"/>
    <w:rsid w:val="00DB6668"/>
    <w:rsid w:val="00DB6DA7"/>
    <w:rsid w:val="00DC5BA0"/>
    <w:rsid w:val="00DC6C38"/>
    <w:rsid w:val="00DD3800"/>
    <w:rsid w:val="00DD38E2"/>
    <w:rsid w:val="00DD7D6C"/>
    <w:rsid w:val="00DF147F"/>
    <w:rsid w:val="00E02A4E"/>
    <w:rsid w:val="00E0393B"/>
    <w:rsid w:val="00E07364"/>
    <w:rsid w:val="00E20287"/>
    <w:rsid w:val="00E20893"/>
    <w:rsid w:val="00E24BFF"/>
    <w:rsid w:val="00E265AB"/>
    <w:rsid w:val="00E31156"/>
    <w:rsid w:val="00E3178C"/>
    <w:rsid w:val="00E3649D"/>
    <w:rsid w:val="00E40F2F"/>
    <w:rsid w:val="00E54486"/>
    <w:rsid w:val="00E74C2E"/>
    <w:rsid w:val="00E82342"/>
    <w:rsid w:val="00E8301D"/>
    <w:rsid w:val="00E9021C"/>
    <w:rsid w:val="00E95AC6"/>
    <w:rsid w:val="00E965BD"/>
    <w:rsid w:val="00E96A33"/>
    <w:rsid w:val="00EA2B47"/>
    <w:rsid w:val="00EA6370"/>
    <w:rsid w:val="00EB6928"/>
    <w:rsid w:val="00EB734B"/>
    <w:rsid w:val="00EC20ED"/>
    <w:rsid w:val="00EC6D18"/>
    <w:rsid w:val="00ED5BC3"/>
    <w:rsid w:val="00EE2844"/>
    <w:rsid w:val="00EE2B02"/>
    <w:rsid w:val="00EE62DC"/>
    <w:rsid w:val="00EE6572"/>
    <w:rsid w:val="00EE65DA"/>
    <w:rsid w:val="00EE6B65"/>
    <w:rsid w:val="00EE7E06"/>
    <w:rsid w:val="00EF1191"/>
    <w:rsid w:val="00EF37EB"/>
    <w:rsid w:val="00F236ED"/>
    <w:rsid w:val="00F439A1"/>
    <w:rsid w:val="00F50599"/>
    <w:rsid w:val="00F513B7"/>
    <w:rsid w:val="00F54C33"/>
    <w:rsid w:val="00F61B8B"/>
    <w:rsid w:val="00F6763E"/>
    <w:rsid w:val="00F735C9"/>
    <w:rsid w:val="00F80F3E"/>
    <w:rsid w:val="00F93B92"/>
    <w:rsid w:val="00F94297"/>
    <w:rsid w:val="00F96CAC"/>
    <w:rsid w:val="00FA17F0"/>
    <w:rsid w:val="00FB501E"/>
    <w:rsid w:val="00FC62AB"/>
    <w:rsid w:val="00FC7700"/>
    <w:rsid w:val="00FC7F7D"/>
    <w:rsid w:val="00FE6F6D"/>
    <w:rsid w:val="00FF7169"/>
    <w:rsid w:val="03F97114"/>
    <w:rsid w:val="048BE402"/>
    <w:rsid w:val="0491080E"/>
    <w:rsid w:val="05440841"/>
    <w:rsid w:val="05BC7BD9"/>
    <w:rsid w:val="07218976"/>
    <w:rsid w:val="07764A05"/>
    <w:rsid w:val="081F1570"/>
    <w:rsid w:val="08F7F1DA"/>
    <w:rsid w:val="096FB75F"/>
    <w:rsid w:val="09875E23"/>
    <w:rsid w:val="09F76BE5"/>
    <w:rsid w:val="0AC38362"/>
    <w:rsid w:val="0B7245F8"/>
    <w:rsid w:val="0C21B938"/>
    <w:rsid w:val="0C4DB5A0"/>
    <w:rsid w:val="0C878542"/>
    <w:rsid w:val="0CEF5319"/>
    <w:rsid w:val="0D0EFE2B"/>
    <w:rsid w:val="0D387021"/>
    <w:rsid w:val="0D607856"/>
    <w:rsid w:val="0ECFEB74"/>
    <w:rsid w:val="0F136659"/>
    <w:rsid w:val="0F2D31D8"/>
    <w:rsid w:val="1026BE37"/>
    <w:rsid w:val="103ED305"/>
    <w:rsid w:val="10DA90D2"/>
    <w:rsid w:val="128D42B6"/>
    <w:rsid w:val="15BCB07E"/>
    <w:rsid w:val="15EFB9A1"/>
    <w:rsid w:val="178F603D"/>
    <w:rsid w:val="18611D61"/>
    <w:rsid w:val="18620569"/>
    <w:rsid w:val="195ACBF9"/>
    <w:rsid w:val="19FC5556"/>
    <w:rsid w:val="1A44FE81"/>
    <w:rsid w:val="1ADC5BE6"/>
    <w:rsid w:val="1BCDEC3D"/>
    <w:rsid w:val="1C196536"/>
    <w:rsid w:val="1C2C5EAC"/>
    <w:rsid w:val="1D1DC0AA"/>
    <w:rsid w:val="1E6EF2B0"/>
    <w:rsid w:val="29FB26BA"/>
    <w:rsid w:val="2A0E1178"/>
    <w:rsid w:val="2B1BB9FE"/>
    <w:rsid w:val="2B7E5776"/>
    <w:rsid w:val="2F1B35B9"/>
    <w:rsid w:val="316A28FC"/>
    <w:rsid w:val="31E77A47"/>
    <w:rsid w:val="32BBB3BD"/>
    <w:rsid w:val="34657B7C"/>
    <w:rsid w:val="348D36CD"/>
    <w:rsid w:val="350F7FFD"/>
    <w:rsid w:val="3579A800"/>
    <w:rsid w:val="35AD7C3B"/>
    <w:rsid w:val="366BF36D"/>
    <w:rsid w:val="3739A131"/>
    <w:rsid w:val="3909F917"/>
    <w:rsid w:val="3A367828"/>
    <w:rsid w:val="3A4C6EA5"/>
    <w:rsid w:val="3EAD40B5"/>
    <w:rsid w:val="3F29482E"/>
    <w:rsid w:val="3FB9FE0B"/>
    <w:rsid w:val="41374B1E"/>
    <w:rsid w:val="425CD5FE"/>
    <w:rsid w:val="431B2AC7"/>
    <w:rsid w:val="436118EF"/>
    <w:rsid w:val="444EE047"/>
    <w:rsid w:val="44BD2069"/>
    <w:rsid w:val="451F61F9"/>
    <w:rsid w:val="4732CBC1"/>
    <w:rsid w:val="476C8BDD"/>
    <w:rsid w:val="48309F78"/>
    <w:rsid w:val="499A2BCD"/>
    <w:rsid w:val="4BD94342"/>
    <w:rsid w:val="4BE1BAF5"/>
    <w:rsid w:val="4D6F2BF0"/>
    <w:rsid w:val="4DEA1D37"/>
    <w:rsid w:val="4E986D98"/>
    <w:rsid w:val="51A52A57"/>
    <w:rsid w:val="5220984A"/>
    <w:rsid w:val="52CF37F0"/>
    <w:rsid w:val="536ECE3A"/>
    <w:rsid w:val="54A96B68"/>
    <w:rsid w:val="57DF4E50"/>
    <w:rsid w:val="58647C2E"/>
    <w:rsid w:val="590B6D78"/>
    <w:rsid w:val="5C7399BC"/>
    <w:rsid w:val="5D73B258"/>
    <w:rsid w:val="5E905B92"/>
    <w:rsid w:val="5F7FB057"/>
    <w:rsid w:val="606F8141"/>
    <w:rsid w:val="62051ED7"/>
    <w:rsid w:val="62D458E8"/>
    <w:rsid w:val="65184DF7"/>
    <w:rsid w:val="65B43180"/>
    <w:rsid w:val="66B32639"/>
    <w:rsid w:val="67B497B3"/>
    <w:rsid w:val="6B847449"/>
    <w:rsid w:val="6C65BC9B"/>
    <w:rsid w:val="6E26F2EB"/>
    <w:rsid w:val="6E8F00A1"/>
    <w:rsid w:val="6F5D64CB"/>
    <w:rsid w:val="6FCB7BC4"/>
    <w:rsid w:val="706663F5"/>
    <w:rsid w:val="71281F81"/>
    <w:rsid w:val="7330FBD4"/>
    <w:rsid w:val="73D7E86B"/>
    <w:rsid w:val="73F3143D"/>
    <w:rsid w:val="751E630C"/>
    <w:rsid w:val="76AA380D"/>
    <w:rsid w:val="774E0982"/>
    <w:rsid w:val="79098025"/>
    <w:rsid w:val="7B39E032"/>
    <w:rsid w:val="7BEFD9E5"/>
    <w:rsid w:val="7CAFE401"/>
    <w:rsid w:val="7D430758"/>
    <w:rsid w:val="7E9836B5"/>
    <w:rsid w:val="7FD1054F"/>
    <w:rsid w:val="7FD87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8A8F"/>
  <w15:chartTrackingRefBased/>
  <w15:docId w15:val="{07471176-D43A-419D-9F05-2ABE3688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B2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B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B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9B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9B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9B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B2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nhideWhenUsed/>
    <w:rsid w:val="009B2CD4"/>
    <w:pPr>
      <w:tabs>
        <w:tab w:val="center" w:pos="4513"/>
        <w:tab w:val="right" w:pos="9026"/>
      </w:tabs>
      <w:spacing w:after="0" w:line="240" w:lineRule="auto"/>
    </w:pPr>
  </w:style>
  <w:style w:type="character" w:customStyle="1" w:styleId="HeaderChar">
    <w:name w:val="Header Char"/>
    <w:basedOn w:val="DefaultParagraphFont"/>
    <w:link w:val="Header"/>
    <w:rsid w:val="009B2CD4"/>
  </w:style>
  <w:style w:type="paragraph" w:styleId="Footer">
    <w:name w:val="footer"/>
    <w:basedOn w:val="Normal"/>
    <w:link w:val="FooterChar"/>
    <w:uiPriority w:val="99"/>
    <w:unhideWhenUsed/>
    <w:rsid w:val="009B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B375E0"/>
    <w:pPr>
      <w:tabs>
        <w:tab w:val="left" w:pos="660"/>
        <w:tab w:val="right" w:leader="dot" w:pos="8647"/>
      </w:tabs>
      <w:spacing w:after="100"/>
    </w:pPr>
  </w:style>
  <w:style w:type="paragraph" w:styleId="TOC2">
    <w:name w:val="toc 2"/>
    <w:basedOn w:val="Normal"/>
    <w:next w:val="Normal"/>
    <w:autoRedefine/>
    <w:uiPriority w:val="39"/>
    <w:unhideWhenUsed/>
    <w:rsid w:val="00B375E0"/>
    <w:pPr>
      <w:tabs>
        <w:tab w:val="right" w:leader="dot" w:pos="8647"/>
      </w:tabs>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paragraph" w:customStyle="1" w:styleId="BodyText4">
    <w:name w:val="Body Text 4"/>
    <w:basedOn w:val="Normal"/>
    <w:link w:val="BodyText4Char"/>
    <w:qFormat/>
    <w:rsid w:val="00DB6DA7"/>
    <w:pPr>
      <w:spacing w:after="240" w:line="240" w:lineRule="auto"/>
      <w:ind w:left="2520"/>
      <w:jc w:val="both"/>
    </w:pPr>
    <w:rPr>
      <w:rFonts w:ascii="Arial" w:hAnsi="Arial"/>
      <w:kern w:val="0"/>
      <w:sz w:val="20"/>
      <w:szCs w:val="20"/>
      <w14:ligatures w14:val="none"/>
    </w:rPr>
  </w:style>
  <w:style w:type="character" w:customStyle="1" w:styleId="BodyText4Char">
    <w:name w:val="Body Text 4 Char"/>
    <w:basedOn w:val="DefaultParagraphFont"/>
    <w:link w:val="BodyText4"/>
    <w:rsid w:val="00DB6DA7"/>
    <w:rPr>
      <w:rFonts w:ascii="Arial" w:hAnsi="Arial"/>
      <w:kern w:val="0"/>
      <w:sz w:val="20"/>
      <w:szCs w:val="20"/>
      <w14:ligatures w14:val="none"/>
    </w:rPr>
  </w:style>
  <w:style w:type="paragraph" w:customStyle="1" w:styleId="BodyText5">
    <w:name w:val="Body Text 5"/>
    <w:basedOn w:val="Normal"/>
    <w:link w:val="BodyText5Char"/>
    <w:qFormat/>
    <w:rsid w:val="00DB6DA7"/>
    <w:pPr>
      <w:spacing w:after="240" w:line="240" w:lineRule="auto"/>
      <w:ind w:left="3240"/>
      <w:jc w:val="both"/>
    </w:pPr>
    <w:rPr>
      <w:rFonts w:ascii="Arial" w:hAnsi="Arial"/>
      <w:kern w:val="0"/>
      <w:sz w:val="20"/>
      <w:szCs w:val="20"/>
      <w14:ligatures w14:val="none"/>
    </w:rPr>
  </w:style>
  <w:style w:type="character" w:customStyle="1" w:styleId="BodyText5Char">
    <w:name w:val="Body Text 5 Char"/>
    <w:basedOn w:val="DefaultParagraphFont"/>
    <w:link w:val="BodyText5"/>
    <w:rsid w:val="00DB6DA7"/>
    <w:rPr>
      <w:rFonts w:ascii="Arial" w:hAnsi="Arial"/>
      <w:kern w:val="0"/>
      <w:sz w:val="20"/>
      <w:szCs w:val="20"/>
      <w14:ligatures w14:val="none"/>
    </w:rPr>
  </w:style>
  <w:style w:type="paragraph" w:styleId="BodyText">
    <w:name w:val="Body Text"/>
    <w:basedOn w:val="Normal"/>
    <w:link w:val="BodyTextChar"/>
    <w:rsid w:val="00DB6DA7"/>
    <w:pPr>
      <w:spacing w:after="240" w:line="240" w:lineRule="auto"/>
      <w:jc w:val="both"/>
    </w:pPr>
    <w:rPr>
      <w:rFonts w:ascii="Arial" w:eastAsia="Times New Roman" w:hAnsi="Arial" w:cs="Times New Roman"/>
      <w:kern w:val="0"/>
      <w:sz w:val="20"/>
      <w:szCs w:val="20"/>
      <w14:ligatures w14:val="none"/>
    </w:rPr>
  </w:style>
  <w:style w:type="character" w:customStyle="1" w:styleId="BodyTextChar">
    <w:name w:val="Body Text Char"/>
    <w:basedOn w:val="DefaultParagraphFont"/>
    <w:link w:val="BodyText"/>
    <w:rsid w:val="00DB6DA7"/>
    <w:rPr>
      <w:rFonts w:ascii="Arial" w:eastAsia="Times New Roman" w:hAnsi="Arial" w:cs="Times New Roman"/>
      <w:kern w:val="0"/>
      <w:sz w:val="20"/>
      <w:szCs w:val="20"/>
      <w14:ligatures w14:val="none"/>
    </w:rPr>
  </w:style>
  <w:style w:type="paragraph" w:customStyle="1" w:styleId="BodyText1">
    <w:name w:val="Body Text 1"/>
    <w:basedOn w:val="Normal"/>
    <w:link w:val="BodyText1Char"/>
    <w:uiPriority w:val="2"/>
    <w:qFormat/>
    <w:rsid w:val="00DB6DA7"/>
    <w:pPr>
      <w:spacing w:after="240" w:line="240" w:lineRule="auto"/>
      <w:ind w:left="720"/>
      <w:jc w:val="both"/>
    </w:pPr>
    <w:rPr>
      <w:rFonts w:ascii="Arial" w:hAnsi="Arial"/>
      <w:kern w:val="0"/>
      <w:sz w:val="20"/>
      <w:szCs w:val="20"/>
      <w14:ligatures w14:val="none"/>
    </w:rPr>
  </w:style>
  <w:style w:type="character" w:customStyle="1" w:styleId="BodyText1Char">
    <w:name w:val="Body Text 1 Char"/>
    <w:basedOn w:val="DefaultParagraphFont"/>
    <w:link w:val="BodyText1"/>
    <w:uiPriority w:val="2"/>
    <w:rsid w:val="00DB6DA7"/>
    <w:rPr>
      <w:rFonts w:ascii="Arial" w:hAnsi="Arial"/>
      <w:kern w:val="0"/>
      <w:sz w:val="20"/>
      <w:szCs w:val="20"/>
      <w14:ligatures w14:val="none"/>
    </w:rPr>
  </w:style>
  <w:style w:type="paragraph" w:styleId="BodyText3">
    <w:name w:val="Body Text 3"/>
    <w:basedOn w:val="Normal"/>
    <w:link w:val="BodyText3Char"/>
    <w:rsid w:val="00DB6DA7"/>
    <w:pPr>
      <w:spacing w:after="240" w:line="240" w:lineRule="auto"/>
      <w:ind w:left="1800"/>
      <w:jc w:val="both"/>
    </w:pPr>
    <w:rPr>
      <w:rFonts w:ascii="Arial" w:eastAsia="Times New Roman" w:hAnsi="Arial" w:cs="Times New Roman"/>
      <w:kern w:val="0"/>
      <w:sz w:val="20"/>
      <w:szCs w:val="16"/>
      <w14:ligatures w14:val="none"/>
    </w:rPr>
  </w:style>
  <w:style w:type="character" w:customStyle="1" w:styleId="BodyText3Char">
    <w:name w:val="Body Text 3 Char"/>
    <w:basedOn w:val="DefaultParagraphFont"/>
    <w:link w:val="BodyText3"/>
    <w:rsid w:val="00DB6DA7"/>
    <w:rPr>
      <w:rFonts w:ascii="Arial" w:eastAsia="Times New Roman" w:hAnsi="Arial" w:cs="Times New Roman"/>
      <w:kern w:val="0"/>
      <w:sz w:val="20"/>
      <w:szCs w:val="16"/>
      <w14:ligatures w14:val="none"/>
    </w:rPr>
  </w:style>
  <w:style w:type="character" w:styleId="FollowedHyperlink">
    <w:name w:val="FollowedHyperlink"/>
    <w:uiPriority w:val="99"/>
    <w:rsid w:val="00DB6DA7"/>
    <w:rPr>
      <w:color w:val="800080"/>
      <w:u w:val="single"/>
    </w:rPr>
  </w:style>
  <w:style w:type="paragraph" w:customStyle="1" w:styleId="Comments">
    <w:name w:val="Comments"/>
    <w:basedOn w:val="Normal"/>
    <w:uiPriority w:val="99"/>
    <w:rsid w:val="00DB6DA7"/>
    <w:pPr>
      <w:spacing w:after="120" w:line="240" w:lineRule="auto"/>
      <w:ind w:left="284"/>
    </w:pPr>
    <w:rPr>
      <w:rFonts w:ascii="Arial" w:eastAsia="Times New Roman" w:hAnsi="Arial" w:cs="Times New Roman"/>
      <w:i/>
      <w:kern w:val="0"/>
      <w:sz w:val="20"/>
      <w:szCs w:val="20"/>
      <w14:ligatures w14:val="none"/>
    </w:rPr>
  </w:style>
  <w:style w:type="paragraph" w:customStyle="1" w:styleId="NewPage">
    <w:name w:val="New Page"/>
    <w:basedOn w:val="Normal"/>
    <w:autoRedefine/>
    <w:rsid w:val="00DB6DA7"/>
    <w:pPr>
      <w:pageBreakBefore/>
      <w:spacing w:after="0" w:line="240" w:lineRule="auto"/>
      <w:jc w:val="both"/>
    </w:pPr>
    <w:rPr>
      <w:rFonts w:ascii="Arial" w:eastAsia="Times New Roman" w:hAnsi="Arial" w:cs="Times New Roman"/>
      <w:kern w:val="0"/>
      <w:sz w:val="20"/>
      <w:szCs w:val="20"/>
      <w14:ligatures w14:val="none"/>
    </w:rPr>
  </w:style>
  <w:style w:type="paragraph" w:styleId="CommentText">
    <w:name w:val="annotation text"/>
    <w:basedOn w:val="Normal"/>
    <w:link w:val="CommentTextChar"/>
    <w:uiPriority w:val="99"/>
    <w:rsid w:val="00DB6DA7"/>
    <w:pPr>
      <w:spacing w:after="0" w:line="200" w:lineRule="atLeast"/>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rsid w:val="00DB6DA7"/>
    <w:rPr>
      <w:rFonts w:ascii="Arial" w:eastAsia="Times New Roman" w:hAnsi="Arial" w:cs="Times New Roman"/>
      <w:kern w:val="0"/>
      <w:sz w:val="20"/>
      <w:szCs w:val="20"/>
      <w14:ligatures w14:val="none"/>
    </w:rPr>
  </w:style>
  <w:style w:type="paragraph" w:customStyle="1" w:styleId="Bullet">
    <w:name w:val="Bullet"/>
    <w:basedOn w:val="Normal"/>
    <w:uiPriority w:val="99"/>
    <w:rsid w:val="00DB6DA7"/>
    <w:pPr>
      <w:numPr>
        <w:numId w:val="6"/>
      </w:numPr>
      <w:spacing w:after="240" w:line="240" w:lineRule="auto"/>
      <w:jc w:val="both"/>
    </w:pPr>
    <w:rPr>
      <w:rFonts w:ascii="Arial" w:eastAsia="Times New Roman" w:hAnsi="Arial" w:cs="Times New Roman"/>
      <w:kern w:val="0"/>
      <w:sz w:val="20"/>
      <w:szCs w:val="20"/>
      <w14:ligatures w14:val="none"/>
    </w:rPr>
  </w:style>
  <w:style w:type="paragraph" w:customStyle="1" w:styleId="Bullet2">
    <w:name w:val="Bullet2"/>
    <w:basedOn w:val="Normal"/>
    <w:uiPriority w:val="99"/>
    <w:rsid w:val="00DB6DA7"/>
    <w:pPr>
      <w:numPr>
        <w:numId w:val="1"/>
      </w:numPr>
      <w:spacing w:after="240" w:line="240" w:lineRule="auto"/>
      <w:jc w:val="both"/>
    </w:pPr>
    <w:rPr>
      <w:rFonts w:ascii="Arial" w:eastAsia="Times New Roman" w:hAnsi="Arial" w:cs="Times New Roman"/>
      <w:kern w:val="0"/>
      <w:sz w:val="20"/>
      <w:szCs w:val="20"/>
      <w14:ligatures w14:val="none"/>
    </w:rPr>
  </w:style>
  <w:style w:type="paragraph" w:customStyle="1" w:styleId="Bullet3">
    <w:name w:val="Bullet3"/>
    <w:basedOn w:val="Normal"/>
    <w:uiPriority w:val="99"/>
    <w:rsid w:val="00DB6DA7"/>
    <w:pPr>
      <w:numPr>
        <w:numId w:val="2"/>
      </w:numPr>
      <w:spacing w:after="240" w:line="240" w:lineRule="auto"/>
      <w:jc w:val="both"/>
    </w:pPr>
    <w:rPr>
      <w:rFonts w:ascii="Arial" w:eastAsia="Times New Roman" w:hAnsi="Arial" w:cs="Times New Roman"/>
      <w:kern w:val="0"/>
      <w:sz w:val="20"/>
      <w:szCs w:val="20"/>
      <w14:ligatures w14:val="none"/>
    </w:rPr>
  </w:style>
  <w:style w:type="paragraph" w:customStyle="1" w:styleId="BulletSmall">
    <w:name w:val="Bullet Small"/>
    <w:basedOn w:val="Bullet"/>
    <w:uiPriority w:val="99"/>
    <w:rsid w:val="00DB6DA7"/>
    <w:rPr>
      <w:sz w:val="18"/>
    </w:rPr>
  </w:style>
  <w:style w:type="paragraph" w:customStyle="1" w:styleId="Bullet4">
    <w:name w:val="Bullet4"/>
    <w:basedOn w:val="Normal"/>
    <w:uiPriority w:val="99"/>
    <w:rsid w:val="00DB6DA7"/>
    <w:pPr>
      <w:numPr>
        <w:numId w:val="3"/>
      </w:numPr>
      <w:spacing w:after="240" w:line="240" w:lineRule="auto"/>
      <w:jc w:val="both"/>
    </w:pPr>
    <w:rPr>
      <w:rFonts w:ascii="Arial" w:eastAsia="Times New Roman" w:hAnsi="Arial" w:cs="Times New Roman"/>
      <w:kern w:val="0"/>
      <w:sz w:val="20"/>
      <w:szCs w:val="20"/>
      <w14:ligatures w14:val="none"/>
    </w:rPr>
  </w:style>
  <w:style w:type="paragraph" w:customStyle="1" w:styleId="Bullet5">
    <w:name w:val="Bullet5"/>
    <w:basedOn w:val="Normal"/>
    <w:uiPriority w:val="99"/>
    <w:rsid w:val="00DB6DA7"/>
    <w:pPr>
      <w:numPr>
        <w:numId w:val="4"/>
      </w:numPr>
      <w:spacing w:after="240" w:line="240" w:lineRule="auto"/>
      <w:jc w:val="both"/>
    </w:pPr>
    <w:rPr>
      <w:rFonts w:ascii="Arial" w:eastAsia="Times New Roman" w:hAnsi="Arial" w:cs="Times New Roman"/>
      <w:kern w:val="0"/>
      <w:sz w:val="20"/>
      <w:szCs w:val="20"/>
      <w14:ligatures w14:val="none"/>
    </w:rPr>
  </w:style>
  <w:style w:type="paragraph" w:customStyle="1" w:styleId="Bullet1">
    <w:name w:val="Bullet1"/>
    <w:basedOn w:val="Normal"/>
    <w:uiPriority w:val="99"/>
    <w:rsid w:val="00DB6DA7"/>
    <w:pPr>
      <w:numPr>
        <w:numId w:val="5"/>
      </w:numPr>
      <w:spacing w:after="240" w:line="240" w:lineRule="auto"/>
      <w:jc w:val="both"/>
    </w:pPr>
    <w:rPr>
      <w:rFonts w:ascii="Arial" w:eastAsia="Times New Roman" w:hAnsi="Arial" w:cs="Times New Roman"/>
      <w:kern w:val="0"/>
      <w:sz w:val="20"/>
      <w:szCs w:val="20"/>
      <w14:ligatures w14:val="none"/>
    </w:rPr>
  </w:style>
  <w:style w:type="paragraph" w:customStyle="1" w:styleId="Bullet1continued">
    <w:name w:val="Bullet1continued"/>
    <w:basedOn w:val="Bullet1"/>
    <w:uiPriority w:val="99"/>
    <w:rsid w:val="00DB6DA7"/>
    <w:pPr>
      <w:numPr>
        <w:numId w:val="0"/>
      </w:numPr>
      <w:ind w:left="357"/>
    </w:pPr>
  </w:style>
  <w:style w:type="paragraph" w:customStyle="1" w:styleId="Bullet2continued">
    <w:name w:val="Bullet2continued"/>
    <w:basedOn w:val="Bullet2"/>
    <w:uiPriority w:val="99"/>
    <w:rsid w:val="00DB6DA7"/>
    <w:pPr>
      <w:numPr>
        <w:numId w:val="0"/>
      </w:numPr>
      <w:ind w:left="1077"/>
    </w:pPr>
  </w:style>
  <w:style w:type="paragraph" w:customStyle="1" w:styleId="Bullet3continued">
    <w:name w:val="Bullet3continued"/>
    <w:basedOn w:val="Bullet3"/>
    <w:uiPriority w:val="99"/>
    <w:rsid w:val="00DB6DA7"/>
    <w:pPr>
      <w:numPr>
        <w:numId w:val="0"/>
      </w:numPr>
      <w:ind w:left="1945"/>
    </w:pPr>
  </w:style>
  <w:style w:type="paragraph" w:customStyle="1" w:styleId="Bullet4continued">
    <w:name w:val="Bullet4continued"/>
    <w:basedOn w:val="Bullet4"/>
    <w:uiPriority w:val="99"/>
    <w:rsid w:val="00DB6DA7"/>
    <w:pPr>
      <w:numPr>
        <w:numId w:val="0"/>
      </w:numPr>
      <w:ind w:left="2676"/>
    </w:pPr>
  </w:style>
  <w:style w:type="paragraph" w:customStyle="1" w:styleId="Bullet5continued">
    <w:name w:val="Bullet5continued"/>
    <w:basedOn w:val="Bullet5"/>
    <w:uiPriority w:val="99"/>
    <w:rsid w:val="00DB6DA7"/>
    <w:pPr>
      <w:numPr>
        <w:numId w:val="0"/>
      </w:numPr>
      <w:ind w:left="3385"/>
    </w:pPr>
  </w:style>
  <w:style w:type="paragraph" w:styleId="BalloonText">
    <w:name w:val="Balloon Text"/>
    <w:basedOn w:val="Normal"/>
    <w:link w:val="BalloonTextChar"/>
    <w:semiHidden/>
    <w:rsid w:val="00DB6DA7"/>
    <w:pPr>
      <w:spacing w:after="0" w:line="240" w:lineRule="auto"/>
      <w:jc w:val="both"/>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DB6DA7"/>
    <w:rPr>
      <w:rFonts w:ascii="Tahoma" w:eastAsia="Times New Roman" w:hAnsi="Tahoma" w:cs="Tahoma"/>
      <w:kern w:val="0"/>
      <w:sz w:val="16"/>
      <w:szCs w:val="16"/>
      <w14:ligatures w14:val="none"/>
    </w:rPr>
  </w:style>
  <w:style w:type="character" w:styleId="CommentReference">
    <w:name w:val="annotation reference"/>
    <w:uiPriority w:val="99"/>
    <w:semiHidden/>
    <w:rsid w:val="00DB6DA7"/>
    <w:rPr>
      <w:sz w:val="16"/>
      <w:szCs w:val="16"/>
    </w:rPr>
  </w:style>
  <w:style w:type="paragraph" w:styleId="CommentSubject">
    <w:name w:val="annotation subject"/>
    <w:basedOn w:val="CommentText"/>
    <w:next w:val="CommentText"/>
    <w:link w:val="CommentSubjectChar"/>
    <w:semiHidden/>
    <w:rsid w:val="00DB6DA7"/>
    <w:pPr>
      <w:spacing w:line="300" w:lineRule="atLeast"/>
      <w:jc w:val="both"/>
    </w:pPr>
    <w:rPr>
      <w:b/>
      <w:bCs/>
    </w:rPr>
  </w:style>
  <w:style w:type="character" w:customStyle="1" w:styleId="CommentSubjectChar">
    <w:name w:val="Comment Subject Char"/>
    <w:basedOn w:val="CommentTextChar"/>
    <w:link w:val="CommentSubject"/>
    <w:semiHidden/>
    <w:rsid w:val="00DB6DA7"/>
    <w:rPr>
      <w:rFonts w:ascii="Arial" w:eastAsia="Times New Roman" w:hAnsi="Arial" w:cs="Times New Roman"/>
      <w:b/>
      <w:bCs/>
      <w:kern w:val="0"/>
      <w:sz w:val="20"/>
      <w:szCs w:val="20"/>
      <w14:ligatures w14:val="none"/>
    </w:rPr>
  </w:style>
  <w:style w:type="character" w:styleId="Emphasis">
    <w:name w:val="Emphasis"/>
    <w:uiPriority w:val="99"/>
    <w:qFormat/>
    <w:rsid w:val="00DB6DA7"/>
    <w:rPr>
      <w:i/>
      <w:iCs/>
    </w:rPr>
  </w:style>
  <w:style w:type="paragraph" w:styleId="BodyText2">
    <w:name w:val="Body Text 2"/>
    <w:basedOn w:val="Normal"/>
    <w:link w:val="BodyText2Char"/>
    <w:rsid w:val="00DB6DA7"/>
    <w:pPr>
      <w:spacing w:after="240" w:line="240" w:lineRule="auto"/>
      <w:ind w:left="720"/>
      <w:jc w:val="both"/>
    </w:pPr>
    <w:rPr>
      <w:rFonts w:ascii="Arial" w:eastAsia="Times New Roman" w:hAnsi="Arial" w:cs="Times New Roman"/>
      <w:kern w:val="0"/>
      <w:sz w:val="20"/>
      <w:szCs w:val="20"/>
      <w14:ligatures w14:val="none"/>
    </w:rPr>
  </w:style>
  <w:style w:type="character" w:customStyle="1" w:styleId="BodyText2Char">
    <w:name w:val="Body Text 2 Char"/>
    <w:basedOn w:val="DefaultParagraphFont"/>
    <w:link w:val="BodyText2"/>
    <w:rsid w:val="00DB6DA7"/>
    <w:rPr>
      <w:rFonts w:ascii="Arial" w:eastAsia="Times New Roman" w:hAnsi="Arial" w:cs="Times New Roman"/>
      <w:kern w:val="0"/>
      <w:sz w:val="20"/>
      <w:szCs w:val="20"/>
      <w14:ligatures w14:val="none"/>
    </w:rPr>
  </w:style>
  <w:style w:type="paragraph" w:styleId="Revision">
    <w:name w:val="Revision"/>
    <w:hidden/>
    <w:uiPriority w:val="99"/>
    <w:semiHidden/>
    <w:rsid w:val="00DB6DA7"/>
    <w:pPr>
      <w:spacing w:after="0" w:line="240" w:lineRule="auto"/>
    </w:pPr>
    <w:rPr>
      <w:rFonts w:ascii="Times New Roman" w:eastAsia="Times New Roman" w:hAnsi="Times New Roman" w:cs="Times New Roman"/>
      <w:kern w:val="0"/>
      <w:szCs w:val="20"/>
      <w14:ligatures w14:val="none"/>
    </w:rPr>
  </w:style>
  <w:style w:type="paragraph" w:customStyle="1" w:styleId="DocID">
    <w:name w:val="DocID"/>
    <w:basedOn w:val="Footer"/>
    <w:next w:val="Footer"/>
    <w:link w:val="DocIDChar"/>
    <w:uiPriority w:val="99"/>
    <w:rsid w:val="00DB6DA7"/>
    <w:pPr>
      <w:tabs>
        <w:tab w:val="clear" w:pos="4513"/>
        <w:tab w:val="clear" w:pos="9026"/>
      </w:tabs>
      <w:jc w:val="right"/>
    </w:pPr>
    <w:rPr>
      <w:rFonts w:ascii="Arial" w:eastAsia="Times New Roman" w:hAnsi="Arial" w:cs="Times New Roman"/>
      <w:kern w:val="0"/>
      <w:sz w:val="16"/>
      <w:szCs w:val="20"/>
      <w:lang w:eastAsia="en-GB"/>
      <w14:ligatures w14:val="none"/>
    </w:rPr>
  </w:style>
  <w:style w:type="character" w:customStyle="1" w:styleId="DocIDChar">
    <w:name w:val="DocID Char"/>
    <w:basedOn w:val="DefaultParagraphFont"/>
    <w:link w:val="DocID"/>
    <w:uiPriority w:val="99"/>
    <w:rsid w:val="00DB6DA7"/>
    <w:rPr>
      <w:rFonts w:ascii="Arial" w:eastAsia="Times New Roman" w:hAnsi="Arial" w:cs="Times New Roman"/>
      <w:kern w:val="0"/>
      <w:sz w:val="16"/>
      <w:szCs w:val="20"/>
      <w:lang w:eastAsia="en-GB"/>
      <w14:ligatures w14:val="none"/>
    </w:rPr>
  </w:style>
  <w:style w:type="paragraph" w:customStyle="1" w:styleId="HeadingLevel1">
    <w:name w:val="Heading Level 1"/>
    <w:basedOn w:val="Normal"/>
    <w:next w:val="Normal"/>
    <w:uiPriority w:val="9"/>
    <w:qFormat/>
    <w:rsid w:val="00DB6DA7"/>
    <w:pPr>
      <w:keepNext/>
      <w:keepLines/>
      <w:numPr>
        <w:numId w:val="8"/>
      </w:numPr>
      <w:spacing w:after="240" w:line="240" w:lineRule="auto"/>
      <w:jc w:val="both"/>
      <w:outlineLvl w:val="0"/>
    </w:pPr>
    <w:rPr>
      <w:rFonts w:ascii="Arial" w:hAnsi="Arial" w:cs="Times New Roman"/>
      <w:b/>
      <w:kern w:val="0"/>
      <w:sz w:val="24"/>
      <w14:ligatures w14:val="none"/>
    </w:rPr>
  </w:style>
  <w:style w:type="paragraph" w:customStyle="1" w:styleId="HeadingLevel2">
    <w:name w:val="Heading Level 2"/>
    <w:basedOn w:val="Normal"/>
    <w:uiPriority w:val="9"/>
    <w:qFormat/>
    <w:rsid w:val="00DB6DA7"/>
    <w:pPr>
      <w:numPr>
        <w:ilvl w:val="1"/>
        <w:numId w:val="8"/>
      </w:numPr>
      <w:spacing w:after="240" w:line="240" w:lineRule="auto"/>
      <w:jc w:val="both"/>
      <w:outlineLvl w:val="1"/>
    </w:pPr>
    <w:rPr>
      <w:rFonts w:ascii="Arial" w:hAnsi="Arial" w:cs="Times New Roman"/>
      <w:kern w:val="0"/>
      <w:sz w:val="20"/>
      <w14:ligatures w14:val="none"/>
    </w:rPr>
  </w:style>
  <w:style w:type="paragraph" w:customStyle="1" w:styleId="HeadingLevel3">
    <w:name w:val="Heading Level 3"/>
    <w:basedOn w:val="Normal"/>
    <w:uiPriority w:val="9"/>
    <w:qFormat/>
    <w:rsid w:val="00DB6DA7"/>
    <w:pPr>
      <w:numPr>
        <w:ilvl w:val="2"/>
        <w:numId w:val="8"/>
      </w:numPr>
      <w:spacing w:after="240" w:line="240" w:lineRule="auto"/>
      <w:jc w:val="both"/>
      <w:outlineLvl w:val="2"/>
    </w:pPr>
    <w:rPr>
      <w:rFonts w:ascii="Arial" w:hAnsi="Arial" w:cs="Times New Roman"/>
      <w:kern w:val="0"/>
      <w:sz w:val="20"/>
      <w14:ligatures w14:val="none"/>
    </w:rPr>
  </w:style>
  <w:style w:type="paragraph" w:customStyle="1" w:styleId="HeadingLevel4">
    <w:name w:val="Heading Level 4"/>
    <w:basedOn w:val="Normal"/>
    <w:next w:val="Normal"/>
    <w:uiPriority w:val="9"/>
    <w:qFormat/>
    <w:rsid w:val="00DB6DA7"/>
    <w:pPr>
      <w:numPr>
        <w:ilvl w:val="3"/>
        <w:numId w:val="8"/>
      </w:numPr>
      <w:spacing w:after="240" w:line="240" w:lineRule="auto"/>
      <w:jc w:val="both"/>
      <w:outlineLvl w:val="3"/>
    </w:pPr>
    <w:rPr>
      <w:rFonts w:ascii="Arial" w:hAnsi="Arial" w:cs="Times New Roman"/>
      <w:kern w:val="0"/>
      <w:sz w:val="20"/>
      <w14:ligatures w14:val="none"/>
    </w:rPr>
  </w:style>
  <w:style w:type="paragraph" w:customStyle="1" w:styleId="HeadingLevel5">
    <w:name w:val="Heading Level 5"/>
    <w:basedOn w:val="Normal"/>
    <w:next w:val="Normal"/>
    <w:uiPriority w:val="9"/>
    <w:qFormat/>
    <w:rsid w:val="00DB6DA7"/>
    <w:pPr>
      <w:numPr>
        <w:ilvl w:val="4"/>
        <w:numId w:val="8"/>
      </w:numPr>
      <w:spacing w:after="240" w:line="240" w:lineRule="auto"/>
      <w:jc w:val="both"/>
      <w:outlineLvl w:val="4"/>
    </w:pPr>
    <w:rPr>
      <w:rFonts w:ascii="Arial" w:hAnsi="Arial" w:cs="Times New Roman"/>
      <w:kern w:val="0"/>
      <w:sz w:val="20"/>
      <w14:ligatures w14:val="none"/>
    </w:rPr>
  </w:style>
  <w:style w:type="numbering" w:customStyle="1" w:styleId="HeadingNumbering">
    <w:name w:val="Heading Numbering"/>
    <w:uiPriority w:val="99"/>
    <w:rsid w:val="00DB6DA7"/>
    <w:pPr>
      <w:numPr>
        <w:numId w:val="10"/>
      </w:numPr>
    </w:pPr>
  </w:style>
  <w:style w:type="paragraph" w:styleId="TOC4">
    <w:name w:val="toc 4"/>
    <w:basedOn w:val="Normal"/>
    <w:next w:val="Normal"/>
    <w:autoRedefine/>
    <w:uiPriority w:val="39"/>
    <w:semiHidden/>
    <w:rsid w:val="00DB6DA7"/>
    <w:pPr>
      <w:spacing w:after="100"/>
      <w:ind w:left="660"/>
    </w:pPr>
    <w:rPr>
      <w:rFonts w:eastAsiaTheme="minorEastAsia"/>
      <w:kern w:val="0"/>
      <w:lang w:eastAsia="en-GB"/>
      <w14:ligatures w14:val="none"/>
    </w:rPr>
  </w:style>
  <w:style w:type="paragraph" w:styleId="TOC5">
    <w:name w:val="toc 5"/>
    <w:basedOn w:val="Normal"/>
    <w:next w:val="Normal"/>
    <w:autoRedefine/>
    <w:uiPriority w:val="39"/>
    <w:semiHidden/>
    <w:rsid w:val="00DB6DA7"/>
    <w:pPr>
      <w:spacing w:after="100"/>
      <w:ind w:left="880"/>
    </w:pPr>
    <w:rPr>
      <w:rFonts w:eastAsiaTheme="minorEastAsia"/>
      <w:kern w:val="0"/>
      <w:lang w:eastAsia="en-GB"/>
      <w14:ligatures w14:val="none"/>
    </w:rPr>
  </w:style>
  <w:style w:type="paragraph" w:styleId="TOC6">
    <w:name w:val="toc 6"/>
    <w:basedOn w:val="Normal"/>
    <w:next w:val="Normal"/>
    <w:autoRedefine/>
    <w:uiPriority w:val="39"/>
    <w:semiHidden/>
    <w:rsid w:val="00DB6DA7"/>
    <w:pPr>
      <w:spacing w:after="100"/>
      <w:ind w:left="1100"/>
    </w:pPr>
    <w:rPr>
      <w:rFonts w:eastAsiaTheme="minorEastAsia"/>
      <w:kern w:val="0"/>
      <w:lang w:eastAsia="en-GB"/>
      <w14:ligatures w14:val="none"/>
    </w:rPr>
  </w:style>
  <w:style w:type="paragraph" w:styleId="TOC7">
    <w:name w:val="toc 7"/>
    <w:basedOn w:val="Normal"/>
    <w:next w:val="Normal"/>
    <w:autoRedefine/>
    <w:uiPriority w:val="39"/>
    <w:semiHidden/>
    <w:rsid w:val="00DB6DA7"/>
    <w:pPr>
      <w:spacing w:after="100"/>
      <w:ind w:left="1320"/>
    </w:pPr>
    <w:rPr>
      <w:rFonts w:eastAsiaTheme="minorEastAsia"/>
      <w:kern w:val="0"/>
      <w:lang w:eastAsia="en-GB"/>
      <w14:ligatures w14:val="none"/>
    </w:rPr>
  </w:style>
  <w:style w:type="paragraph" w:styleId="TOC8">
    <w:name w:val="toc 8"/>
    <w:basedOn w:val="Normal"/>
    <w:next w:val="Normal"/>
    <w:autoRedefine/>
    <w:uiPriority w:val="39"/>
    <w:semiHidden/>
    <w:rsid w:val="00DB6DA7"/>
    <w:pPr>
      <w:spacing w:after="100"/>
      <w:ind w:left="1540"/>
    </w:pPr>
    <w:rPr>
      <w:rFonts w:eastAsiaTheme="minorEastAsia"/>
      <w:kern w:val="0"/>
      <w:lang w:eastAsia="en-GB"/>
      <w14:ligatures w14:val="none"/>
    </w:rPr>
  </w:style>
  <w:style w:type="paragraph" w:styleId="TOC9">
    <w:name w:val="toc 9"/>
    <w:basedOn w:val="Normal"/>
    <w:next w:val="Normal"/>
    <w:autoRedefine/>
    <w:uiPriority w:val="39"/>
    <w:semiHidden/>
    <w:rsid w:val="00DB6DA7"/>
    <w:pPr>
      <w:spacing w:after="100"/>
      <w:ind w:left="1760"/>
    </w:pPr>
    <w:rPr>
      <w:rFonts w:eastAsiaTheme="minorEastAsia"/>
      <w:kern w:val="0"/>
      <w:lang w:eastAsia="en-GB"/>
      <w14:ligatures w14:val="none"/>
    </w:rPr>
  </w:style>
  <w:style w:type="character" w:customStyle="1" w:styleId="UnresolvedMention1">
    <w:name w:val="Unresolved Mention1"/>
    <w:basedOn w:val="DefaultParagraphFont"/>
    <w:uiPriority w:val="99"/>
    <w:semiHidden/>
    <w:unhideWhenUsed/>
    <w:rsid w:val="00DB6DA7"/>
    <w:rPr>
      <w:color w:val="605E5C"/>
      <w:shd w:val="clear" w:color="auto" w:fill="E1DFDD"/>
    </w:rPr>
  </w:style>
  <w:style w:type="paragraph" w:customStyle="1" w:styleId="Appendix">
    <w:name w:val="Appendix"/>
    <w:basedOn w:val="Normal"/>
    <w:next w:val="BodyText"/>
    <w:uiPriority w:val="80"/>
    <w:qFormat/>
    <w:rsid w:val="00DB6DA7"/>
    <w:pPr>
      <w:keepNext/>
      <w:pageBreakBefore/>
      <w:numPr>
        <w:numId w:val="9"/>
      </w:numPr>
      <w:tabs>
        <w:tab w:val="left" w:pos="2160"/>
      </w:tabs>
      <w:spacing w:after="240" w:line="240" w:lineRule="auto"/>
      <w:jc w:val="center"/>
      <w:outlineLvl w:val="0"/>
    </w:pPr>
    <w:rPr>
      <w:rFonts w:ascii="Arial" w:hAnsi="Arial"/>
      <w:b/>
      <w:bCs/>
      <w:kern w:val="0"/>
      <w:sz w:val="24"/>
      <w:szCs w:val="32"/>
      <w14:ligatures w14:val="none"/>
    </w:rPr>
  </w:style>
  <w:style w:type="numbering" w:customStyle="1" w:styleId="AppendicesNumbering">
    <w:name w:val="Appendices Numbering"/>
    <w:uiPriority w:val="99"/>
    <w:rsid w:val="00DB6DA7"/>
    <w:pPr>
      <w:numPr>
        <w:numId w:val="9"/>
      </w:numPr>
    </w:pPr>
  </w:style>
  <w:style w:type="paragraph" w:styleId="NormalWeb">
    <w:name w:val="Normal (Web)"/>
    <w:basedOn w:val="Normal"/>
    <w:uiPriority w:val="99"/>
    <w:unhideWhenUsed/>
    <w:rsid w:val="00DB6DA7"/>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DB6DA7"/>
    <w:rPr>
      <w:color w:val="605E5C"/>
      <w:shd w:val="clear" w:color="auto" w:fill="E1DFDD"/>
    </w:rPr>
  </w:style>
  <w:style w:type="table" w:styleId="TableGrid">
    <w:name w:val="Table Grid"/>
    <w:basedOn w:val="TableNormal"/>
    <w:uiPriority w:val="59"/>
    <w:rsid w:val="00DB6DA7"/>
    <w:pPr>
      <w:spacing w:after="0" w:line="240" w:lineRule="auto"/>
    </w:pPr>
    <w:rPr>
      <w:rFonts w:ascii="Trebuchet MS" w:hAnsi="Trebuchet MS"/>
      <w:kern w:val="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D242C"/>
    <w:pPr>
      <w:spacing w:after="0" w:line="240" w:lineRule="auto"/>
    </w:pPr>
    <w:rPr>
      <w:kern w:val="0"/>
      <w14:ligatures w14:val="none"/>
    </w:rPr>
  </w:style>
  <w:style w:type="table" w:customStyle="1" w:styleId="TableGrid1">
    <w:name w:val="Table Grid1"/>
    <w:basedOn w:val="TableNormal"/>
    <w:next w:val="TableGrid"/>
    <w:uiPriority w:val="39"/>
    <w:rsid w:val="00663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mwictrust.sharepoint.com/:w:/r/sites/Policies/Shared%20Documents/HR/Policy%20Template%20Forms%20and%20Letters/Leave%20of%20Absence%20Policy%20Templates/Appendix%201%20-%20Request%20for%20leave%20of%20absence%20form.docx?d=w842b92c81b8543bfa9162b892700c004&amp;csf=1&amp;web=1&amp;e=YKnGI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amwictrust.sharepoint.com/:w:/s/Policies/IQBnc7nhUj_LQJqcCjRA_W67ATeCAFn5uvmwdhISHKtS_2w?e=K106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mwictrust.sharepoint.com/:w:/r/sites/Policies/Shared%20Documents/HR/Policy%20Template%20Forms%20and%20Letters/Leave%20of%20Absence%20Policy%20Templates/Appendix%202%20-%20Request%20for%20carer%27s%20leave%20form.docx?d=w0b38a5dae5b5485f8d670015fdcea38b&amp;csf=1&amp;web=1&amp;e=HLGbL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48CE4DA502140A08C02AB886ED68B" ma:contentTypeVersion="15" ma:contentTypeDescription="Create a new document." ma:contentTypeScope="" ma:versionID="86ccb6f32879ef3dc6b4527e4ee7d4fb">
  <xsd:schema xmlns:xsd="http://www.w3.org/2001/XMLSchema" xmlns:xs="http://www.w3.org/2001/XMLSchema" xmlns:p="http://schemas.microsoft.com/office/2006/metadata/properties" xmlns:ns2="7bdd318f-471b-4c3c-918c-62e2e8942067" xmlns:ns3="16dbc3c0-a4ca-4f10-9e7f-2f9e97429883" targetNamespace="http://schemas.microsoft.com/office/2006/metadata/properties" ma:root="true" ma:fieldsID="dca48d22968f3cc95d48d4b8e8b8beb9" ns2:_="" ns3:_="">
    <xsd:import namespace="7bdd318f-471b-4c3c-918c-62e2e8942067"/>
    <xsd:import namespace="16dbc3c0-a4ca-4f10-9e7f-2f9e974298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d318f-471b-4c3c-918c-62e2e8942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3a33d4-485d-42d8-afca-f8ad4790eb4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bc3c0-a4ca-4f10-9e7f-2f9e9742988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dd318f-471b-4c3c-918c-62e2e89420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174B2-10B8-4682-8637-2F365E960D43}"/>
</file>

<file path=customXml/itemProps2.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03d9b671-f056-4a59-a79b-954e671787a4"/>
    <ds:schemaRef ds:uri="ee4c1e15-5346-4195-b4b9-7955ff9c4c5e"/>
  </ds:schemaRefs>
</ds:datastoreItem>
</file>

<file path=customXml/itemProps3.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4.xml><?xml version="1.0" encoding="utf-8"?>
<ds:datastoreItem xmlns:ds="http://schemas.openxmlformats.org/officeDocument/2006/customXml" ds:itemID="{578B2C6C-4383-4309-8809-55482E7E8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6292</Words>
  <Characters>35868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B Simpson</cp:lastModifiedBy>
  <cp:revision>2</cp:revision>
  <cp:lastPrinted>2025-02-06T11:05:00Z</cp:lastPrinted>
  <dcterms:created xsi:type="dcterms:W3CDTF">2026-06-11T19:26:00Z</dcterms:created>
  <dcterms:modified xsi:type="dcterms:W3CDTF">2026-06-11T19:26:00Z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0x01010012048CE4DA502140A08C02AB886ED68B</vt:lpwstr>
  </property>
</Properties>
</file>