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585E749" w14:textId="728E5B30" w:rsidR="00F36920" w:rsidRDefault="00F36920" w:rsidP="00EE0EB5">
      <w:pPr>
        <w:pStyle w:val="Header"/>
        <w:jc w:val="center"/>
        <w:rPr>
          <w:color w:val="C00000"/>
          <w:sz w:val="32"/>
          <w:szCs w:val="32"/>
        </w:rPr>
      </w:pPr>
      <w:r>
        <w:rPr>
          <w:noProof/>
          <w:color w:val="C00000"/>
          <w:sz w:val="32"/>
          <w:szCs w:val="32"/>
          <w:lang w:eastAsia="en-GB"/>
        </w:rPr>
        <mc:AlternateContent>
          <mc:Choice Requires="wps">
            <w:drawing>
              <wp:anchor distT="0" distB="0" distL="114300" distR="114300" simplePos="0" relativeHeight="251659264" behindDoc="0" locked="0" layoutInCell="1" allowOverlap="1" wp14:anchorId="5A4D382C" wp14:editId="31610D5D">
                <wp:simplePos x="0" y="0"/>
                <wp:positionH relativeFrom="column">
                  <wp:posOffset>935532</wp:posOffset>
                </wp:positionH>
                <wp:positionV relativeFrom="paragraph">
                  <wp:posOffset>-271514</wp:posOffset>
                </wp:positionV>
                <wp:extent cx="4019107" cy="627321"/>
                <wp:effectExtent l="0" t="0" r="0" b="1905"/>
                <wp:wrapNone/>
                <wp:docPr id="21" name="Text Box 21"/>
                <wp:cNvGraphicFramePr/>
                <a:graphic xmlns:a="http://schemas.openxmlformats.org/drawingml/2006/main">
                  <a:graphicData uri="http://schemas.microsoft.com/office/word/2010/wordprocessingShape">
                    <wps:wsp>
                      <wps:cNvSpPr txBox="1"/>
                      <wps:spPr>
                        <a:xfrm>
                          <a:off x="0" y="0"/>
                          <a:ext cx="4019107" cy="627321"/>
                        </a:xfrm>
                        <a:prstGeom prst="rect">
                          <a:avLst/>
                        </a:prstGeom>
                        <a:noFill/>
                        <a:ln w="6350">
                          <a:noFill/>
                        </a:ln>
                      </wps:spPr>
                      <wps:txbx>
                        <w:txbxContent>
                          <w:p w14:paraId="114CB642" w14:textId="77777777" w:rsidR="00F36920" w:rsidRPr="00EE0EB5" w:rsidRDefault="00F36920" w:rsidP="00F36920">
                            <w:pPr>
                              <w:pStyle w:val="Header"/>
                              <w:jc w:val="center"/>
                              <w:rPr>
                                <w:color w:val="C00000"/>
                                <w:sz w:val="32"/>
                                <w:szCs w:val="32"/>
                              </w:rPr>
                            </w:pPr>
                            <w:r w:rsidRPr="00EE0EB5">
                              <w:rPr>
                                <w:color w:val="C00000"/>
                                <w:sz w:val="32"/>
                                <w:szCs w:val="32"/>
                              </w:rPr>
                              <w:t>Aberford C of E Primary School</w:t>
                            </w:r>
                          </w:p>
                          <w:p w14:paraId="46F8CEA1" w14:textId="77777777" w:rsidR="00F36920" w:rsidRDefault="00F36920" w:rsidP="00F36920">
                            <w:pPr>
                              <w:pStyle w:val="Header"/>
                              <w:jc w:val="center"/>
                              <w:rPr>
                                <w:color w:val="C00000"/>
                                <w:sz w:val="32"/>
                                <w:szCs w:val="32"/>
                              </w:rPr>
                            </w:pPr>
                            <w:r>
                              <w:rPr>
                                <w:color w:val="C00000"/>
                                <w:sz w:val="32"/>
                                <w:szCs w:val="32"/>
                              </w:rPr>
                              <w:t>Behaviour Policy</w:t>
                            </w:r>
                          </w:p>
                          <w:p w14:paraId="4E81A04C" w14:textId="77777777" w:rsidR="00F36920" w:rsidRDefault="00F369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4D382C" id="_x0000_t202" coordsize="21600,21600" o:spt="202" path="m,l,21600r21600,l21600,xe">
                <v:stroke joinstyle="miter"/>
                <v:path gradientshapeok="t" o:connecttype="rect"/>
              </v:shapetype>
              <v:shape id="Text Box 21" o:spid="_x0000_s1026" type="#_x0000_t202" style="position:absolute;left:0;text-align:left;margin-left:73.65pt;margin-top:-21.4pt;width:316.45pt;height:49.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" filled="f" stroked="f" strokeweight=".5pt">
                <v:textbox>
                  <w:txbxContent>
                    <w:p w14:paraId="114CB642" w14:textId="77777777" w:rsidR="00F36920" w:rsidRPr="00EE0EB5" w:rsidRDefault="00F36920" w:rsidP="00F36920">
                      <w:pPr>
                        <w:pStyle w:val="Header"/>
                        <w:jc w:val="center"/>
                        <w:rPr>
                          <w:color w:val="C00000"/>
                          <w:sz w:val="32"/>
                          <w:szCs w:val="32"/>
                        </w:rPr>
                      </w:pPr>
                      <w:r w:rsidRPr="00EE0EB5">
                        <w:rPr>
                          <w:color w:val="C00000"/>
                          <w:sz w:val="32"/>
                          <w:szCs w:val="32"/>
                        </w:rPr>
                        <w:t>Aberford C of E Primary School</w:t>
                      </w:r>
                    </w:p>
                    <w:p w14:paraId="46F8CEA1" w14:textId="77777777" w:rsidR="00F36920" w:rsidRDefault="00F36920" w:rsidP="00F36920">
                      <w:pPr>
                        <w:pStyle w:val="Header"/>
                        <w:jc w:val="center"/>
                        <w:rPr>
                          <w:color w:val="C00000"/>
                          <w:sz w:val="32"/>
                          <w:szCs w:val="32"/>
                        </w:rPr>
                      </w:pPr>
                      <w:r>
                        <w:rPr>
                          <w:color w:val="C00000"/>
                          <w:sz w:val="32"/>
                          <w:szCs w:val="32"/>
                        </w:rPr>
                        <w:t>Behaviour Policy</w:t>
                      </w:r>
                    </w:p>
                    <w:p w14:paraId="4E81A04C" w14:textId="77777777" w:rsidR="00F36920" w:rsidRDefault="00F36920"/>
                  </w:txbxContent>
                </v:textbox>
              </v:shape>
            </w:pict>
          </mc:Fallback>
        </mc:AlternateContent>
      </w:r>
    </w:p>
    <w:p w14:paraId="3143156F" w14:textId="77777777" w:rsidR="00F36920" w:rsidRDefault="00F36920" w:rsidP="00EE0EB5">
      <w:pPr>
        <w:pStyle w:val="Header"/>
        <w:jc w:val="center"/>
        <w:rPr>
          <w:color w:val="C00000"/>
          <w:sz w:val="32"/>
          <w:szCs w:val="32"/>
        </w:rPr>
      </w:pPr>
    </w:p>
    <w:p w14:paraId="009E07FB" w14:textId="77777777" w:rsidR="00F36920" w:rsidRDefault="00F36920" w:rsidP="00F36920">
      <w:pPr>
        <w:jc w:val="both"/>
      </w:pPr>
      <w:r>
        <w:t>This policy intends to outline the policy and procedure for behaviour at Aberford Church of England (Voluntary Controlled) Primary School. It has been established through consultation with staff, governors and children. In our Church school, our vision is:</w:t>
      </w:r>
    </w:p>
    <w:p w14:paraId="49A4C58E" w14:textId="77777777" w:rsidR="00F36920" w:rsidRPr="00FE3368" w:rsidRDefault="00F36920" w:rsidP="00F36920">
      <w:pPr>
        <w:jc w:val="center"/>
        <w:rPr>
          <w:i/>
        </w:rPr>
      </w:pPr>
      <w:r w:rsidRPr="00FE3368">
        <w:rPr>
          <w:i/>
        </w:rPr>
        <w:t>We respect each other and are proud of each other’s’ achievements. We foster a love of learning and a determination to embrace new challenges. We are creative and enthusiastic in all of our teaching and learning and work together in a safe and happy environment, w</w:t>
      </w:r>
      <w:r>
        <w:rPr>
          <w:i/>
        </w:rPr>
        <w:t>here Christian values are</w:t>
      </w:r>
      <w:r w:rsidRPr="00FE3368">
        <w:rPr>
          <w:i/>
        </w:rPr>
        <w:t xml:space="preserve"> at the heart of all we do. </w:t>
      </w:r>
      <w:r w:rsidRPr="00FE3368">
        <w:rPr>
          <w:b/>
          <w:bCs/>
          <w:i/>
          <w:iCs/>
        </w:rPr>
        <w:t>We are a family.</w:t>
      </w:r>
    </w:p>
    <w:p w14:paraId="513BBA38" w14:textId="4D0C5C7A" w:rsidR="00F36920" w:rsidRDefault="00F36920" w:rsidP="00F36920">
      <w:pPr>
        <w:jc w:val="both"/>
        <w:rPr>
          <w:sz w:val="32"/>
        </w:rPr>
      </w:pPr>
      <w:r>
        <w:t>This policy intends to outline how our whole school community lives this out in relation to promoting positive behaviour and managing incidents of inappropriate behaviour. Our Christian Values of: Friendship, Respect, Community and Hope are firmly rooted in this policy. This information is created from staff discussion, ideas and feedback.</w:t>
      </w:r>
    </w:p>
    <w:tbl>
      <w:tblPr>
        <w:tblStyle w:val="TableGrid"/>
        <w:tblW w:w="9821" w:type="dxa"/>
        <w:tblInd w:w="-289" w:type="dxa"/>
        <w:tblLook w:val="04A0" w:firstRow="1" w:lastRow="0" w:firstColumn="1" w:lastColumn="0" w:noHBand="0" w:noVBand="1"/>
      </w:tblPr>
      <w:tblGrid>
        <w:gridCol w:w="289"/>
        <w:gridCol w:w="2394"/>
        <w:gridCol w:w="6622"/>
        <w:gridCol w:w="516"/>
      </w:tblGrid>
      <w:tr w:rsidR="00F36920" w14:paraId="4E69F1CF" w14:textId="77777777" w:rsidTr="00115947">
        <w:trPr>
          <w:trHeight w:val="296"/>
        </w:trPr>
        <w:tc>
          <w:tcPr>
            <w:tcW w:w="2683" w:type="dxa"/>
            <w:gridSpan w:val="2"/>
            <w:shd w:val="clear" w:color="auto" w:fill="D9D9D9" w:themeFill="background1" w:themeFillShade="D9"/>
          </w:tcPr>
          <w:p w14:paraId="176065A1" w14:textId="77777777" w:rsidR="00F36920" w:rsidRPr="00F36920" w:rsidRDefault="00F36920" w:rsidP="0071722E">
            <w:pPr>
              <w:jc w:val="center"/>
              <w:rPr>
                <w:color w:val="C00000"/>
                <w:sz w:val="24"/>
              </w:rPr>
            </w:pPr>
            <w:r w:rsidRPr="00F36920">
              <w:rPr>
                <w:color w:val="C00000"/>
                <w:sz w:val="24"/>
              </w:rPr>
              <w:t>Christian Value</w:t>
            </w:r>
          </w:p>
        </w:tc>
        <w:tc>
          <w:tcPr>
            <w:tcW w:w="7138" w:type="dxa"/>
            <w:gridSpan w:val="2"/>
            <w:shd w:val="clear" w:color="auto" w:fill="D9D9D9" w:themeFill="background1" w:themeFillShade="D9"/>
          </w:tcPr>
          <w:p w14:paraId="68278017" w14:textId="77777777" w:rsidR="00F36920" w:rsidRPr="00F36920" w:rsidRDefault="00F36920" w:rsidP="0071722E">
            <w:pPr>
              <w:jc w:val="center"/>
              <w:rPr>
                <w:color w:val="C00000"/>
                <w:sz w:val="24"/>
              </w:rPr>
            </w:pPr>
            <w:r w:rsidRPr="00F36920">
              <w:rPr>
                <w:color w:val="C00000"/>
                <w:sz w:val="24"/>
              </w:rPr>
              <w:t>How is this value lived out in our behaviour policy?</w:t>
            </w:r>
          </w:p>
        </w:tc>
      </w:tr>
      <w:tr w:rsidR="00F36920" w14:paraId="12BB66AB" w14:textId="77777777" w:rsidTr="00115947">
        <w:trPr>
          <w:trHeight w:val="2220"/>
        </w:trPr>
        <w:tc>
          <w:tcPr>
            <w:tcW w:w="2683" w:type="dxa"/>
            <w:gridSpan w:val="2"/>
            <w:vAlign w:val="center"/>
          </w:tcPr>
          <w:p w14:paraId="14086F3F" w14:textId="0E4BF785" w:rsidR="00F36920" w:rsidRPr="00F36920" w:rsidRDefault="00153F77" w:rsidP="00153F77">
            <w:pPr>
              <w:rPr>
                <w:color w:val="C00000"/>
                <w:sz w:val="30"/>
              </w:rPr>
            </w:pPr>
            <w:r>
              <w:rPr>
                <w:rFonts w:ascii="Times New Roman" w:hAnsi="Times New Roman" w:cs="Times New Roman"/>
                <w:noProof/>
                <w:sz w:val="24"/>
                <w:szCs w:val="24"/>
                <w:lang w:eastAsia="en-GB"/>
              </w:rPr>
              <w:drawing>
                <wp:anchor distT="36576" distB="36576" distL="36576" distR="36576" simplePos="0" relativeHeight="251673600" behindDoc="0" locked="0" layoutInCell="1" allowOverlap="1" wp14:anchorId="016395BA" wp14:editId="4E6F65E0">
                  <wp:simplePos x="0" y="0"/>
                  <wp:positionH relativeFrom="column">
                    <wp:posOffset>209550</wp:posOffset>
                  </wp:positionH>
                  <wp:positionV relativeFrom="paragraph">
                    <wp:posOffset>81280</wp:posOffset>
                  </wp:positionV>
                  <wp:extent cx="1151890" cy="1151890"/>
                  <wp:effectExtent l="0" t="0" r="0" b="0"/>
                  <wp:wrapNone/>
                  <wp:docPr id="198" name="Picture 198" descr="IMAGINOR VALUES ICONS_WITH TEXT-FRIEND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INOR VALUES ICONS_WITH TEXT-FRIENDSHI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1890" cy="11518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7138" w:type="dxa"/>
            <w:gridSpan w:val="2"/>
            <w:vAlign w:val="center"/>
          </w:tcPr>
          <w:p w14:paraId="048274C2" w14:textId="46B817EC" w:rsidR="00F36920" w:rsidRDefault="00F36920" w:rsidP="00F36920">
            <w:pPr>
              <w:jc w:val="center"/>
              <w:rPr>
                <w:i/>
              </w:rPr>
            </w:pPr>
            <w:r w:rsidRPr="00F36920">
              <w:rPr>
                <w:i/>
              </w:rPr>
              <w:t>‘Encourage one another and build each other up.’</w:t>
            </w:r>
            <w:r w:rsidR="002137EB">
              <w:rPr>
                <w:i/>
              </w:rPr>
              <w:t xml:space="preserve"> </w:t>
            </w:r>
            <w:r w:rsidRPr="00F36920">
              <w:rPr>
                <w:i/>
              </w:rPr>
              <w:t>(Thessalonians 5:11)</w:t>
            </w:r>
          </w:p>
          <w:p w14:paraId="68A83036" w14:textId="77777777" w:rsidR="00F36920" w:rsidRPr="002137EB" w:rsidRDefault="00F36920" w:rsidP="00F36920">
            <w:pPr>
              <w:jc w:val="center"/>
              <w:rPr>
                <w:i/>
                <w:sz w:val="10"/>
                <w:szCs w:val="6"/>
              </w:rPr>
            </w:pPr>
          </w:p>
          <w:p w14:paraId="1BC5EA54" w14:textId="539C6F5D" w:rsidR="00F36920" w:rsidRPr="00F36920" w:rsidRDefault="00F36920" w:rsidP="00F36920">
            <w:pPr>
              <w:jc w:val="center"/>
            </w:pPr>
            <w:r w:rsidRPr="00F36920">
              <w:t>With friendship being the most important value to our children when deciding our core values, our behaviour policy is built around this foundation. All adults in school model the skills needed to build and maintain strong friendships and restorative conversations are phased to help children rebuild and repair friendships when things have gone wrong.</w:t>
            </w:r>
          </w:p>
        </w:tc>
      </w:tr>
      <w:tr w:rsidR="00F36920" w14:paraId="39AD0B0A" w14:textId="77777777" w:rsidTr="00115947">
        <w:trPr>
          <w:trHeight w:val="1949"/>
        </w:trPr>
        <w:tc>
          <w:tcPr>
            <w:tcW w:w="2683" w:type="dxa"/>
            <w:gridSpan w:val="2"/>
          </w:tcPr>
          <w:p w14:paraId="3A5E72E8" w14:textId="32FC2609" w:rsidR="00F36920" w:rsidRPr="00F36920" w:rsidRDefault="00F36920" w:rsidP="00153F77">
            <w:pPr>
              <w:rPr>
                <w:color w:val="C00000"/>
                <w:sz w:val="24"/>
                <w:szCs w:val="24"/>
              </w:rPr>
            </w:pPr>
          </w:p>
          <w:p w14:paraId="546AFE61" w14:textId="7AB82354" w:rsidR="00F36920" w:rsidRPr="00F36920" w:rsidRDefault="00F36920" w:rsidP="0071722E">
            <w:pPr>
              <w:jc w:val="center"/>
              <w:rPr>
                <w:color w:val="C00000"/>
                <w:sz w:val="8"/>
                <w:szCs w:val="24"/>
              </w:rPr>
            </w:pPr>
          </w:p>
          <w:p w14:paraId="27ADAFBF" w14:textId="25785387" w:rsidR="00F36920" w:rsidRPr="00F36920" w:rsidRDefault="00F36920" w:rsidP="0071722E">
            <w:pPr>
              <w:jc w:val="center"/>
              <w:rPr>
                <w:color w:val="C00000"/>
                <w:sz w:val="32"/>
              </w:rPr>
            </w:pPr>
          </w:p>
        </w:tc>
        <w:tc>
          <w:tcPr>
            <w:tcW w:w="7138" w:type="dxa"/>
            <w:gridSpan w:val="2"/>
            <w:vAlign w:val="center"/>
          </w:tcPr>
          <w:p w14:paraId="4D3C0A6D" w14:textId="5971AD7E" w:rsidR="00F36920" w:rsidRDefault="00F36920" w:rsidP="00F36920">
            <w:pPr>
              <w:jc w:val="center"/>
              <w:rPr>
                <w:i/>
              </w:rPr>
            </w:pPr>
            <w:r w:rsidRPr="00F36920">
              <w:rPr>
                <w:i/>
              </w:rPr>
              <w:t>‘Live in harmony with one another.’ (Romans 12:16)</w:t>
            </w:r>
          </w:p>
          <w:p w14:paraId="365C4766" w14:textId="77777777" w:rsidR="00F36920" w:rsidRPr="002137EB" w:rsidRDefault="00F36920" w:rsidP="00F36920">
            <w:pPr>
              <w:jc w:val="center"/>
              <w:rPr>
                <w:i/>
                <w:sz w:val="10"/>
                <w:szCs w:val="6"/>
              </w:rPr>
            </w:pPr>
          </w:p>
          <w:p w14:paraId="1368E1D9" w14:textId="6F5B78D9" w:rsidR="00F36920" w:rsidRPr="00F36920" w:rsidRDefault="00F36920" w:rsidP="00F36920">
            <w:pPr>
              <w:jc w:val="center"/>
            </w:pPr>
            <w:r w:rsidRPr="00F36920">
              <w:t>At Aberford, our vision of, ’We are a family’ permeates through all we do and as such, living well as a community is a core driver for our behaviour policy. Forgiving each other, not judging others and contributing well to our community are behaviours that we teach, nurture and promote in school.</w:t>
            </w:r>
          </w:p>
        </w:tc>
      </w:tr>
      <w:tr w:rsidR="00F36920" w14:paraId="152ADE03" w14:textId="77777777" w:rsidTr="00115947">
        <w:trPr>
          <w:trHeight w:val="2674"/>
        </w:trPr>
        <w:tc>
          <w:tcPr>
            <w:tcW w:w="2683" w:type="dxa"/>
            <w:gridSpan w:val="2"/>
            <w:vAlign w:val="center"/>
          </w:tcPr>
          <w:p w14:paraId="4C716F31" w14:textId="0530578A" w:rsidR="00F36920" w:rsidRPr="00F36920" w:rsidRDefault="00153F77" w:rsidP="00153F77">
            <w:pPr>
              <w:rPr>
                <w:color w:val="C00000"/>
                <w:sz w:val="32"/>
              </w:rPr>
            </w:pPr>
            <w:r>
              <w:rPr>
                <w:rFonts w:ascii="Times New Roman" w:hAnsi="Times New Roman" w:cs="Times New Roman"/>
                <w:noProof/>
                <w:sz w:val="24"/>
                <w:szCs w:val="24"/>
                <w:lang w:eastAsia="en-GB"/>
              </w:rPr>
              <w:drawing>
                <wp:anchor distT="36576" distB="36576" distL="36576" distR="36576" simplePos="0" relativeHeight="251671552" behindDoc="0" locked="0" layoutInCell="1" allowOverlap="1" wp14:anchorId="11FA3AFA" wp14:editId="47DECA9E">
                  <wp:simplePos x="0" y="0"/>
                  <wp:positionH relativeFrom="column">
                    <wp:posOffset>205105</wp:posOffset>
                  </wp:positionH>
                  <wp:positionV relativeFrom="paragraph">
                    <wp:posOffset>-1197610</wp:posOffset>
                  </wp:positionV>
                  <wp:extent cx="1151890" cy="1151890"/>
                  <wp:effectExtent l="0" t="0" r="0" b="0"/>
                  <wp:wrapNone/>
                  <wp:docPr id="197" name="Picture 197" descr="IMAGINOR ICONS-COMMUNITY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INOR ICONS-COMMUNITYtex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1890" cy="11518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w:drawing>
                <wp:anchor distT="36576" distB="36576" distL="36576" distR="36576" simplePos="0" relativeHeight="251669504" behindDoc="0" locked="0" layoutInCell="1" allowOverlap="1" wp14:anchorId="52FD1011" wp14:editId="5E5AD5FB">
                  <wp:simplePos x="0" y="0"/>
                  <wp:positionH relativeFrom="margin">
                    <wp:posOffset>209550</wp:posOffset>
                  </wp:positionH>
                  <wp:positionV relativeFrom="margin">
                    <wp:posOffset>282575</wp:posOffset>
                  </wp:positionV>
                  <wp:extent cx="1151890" cy="1151890"/>
                  <wp:effectExtent l="0" t="0" r="0" b="0"/>
                  <wp:wrapSquare wrapText="bothSides"/>
                  <wp:docPr id="196" name="Picture 196" descr="IMAGINOR VALUES ICONS_WITH TEXT-RESP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INOR VALUES ICONS_WITH TEXT-RESPEC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1890" cy="11518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7138" w:type="dxa"/>
            <w:gridSpan w:val="2"/>
            <w:vAlign w:val="center"/>
          </w:tcPr>
          <w:p w14:paraId="1146B227" w14:textId="77777777" w:rsidR="002137EB" w:rsidRDefault="00F36920" w:rsidP="00F36920">
            <w:pPr>
              <w:jc w:val="center"/>
              <w:rPr>
                <w:i/>
              </w:rPr>
            </w:pPr>
            <w:r w:rsidRPr="00F36920">
              <w:rPr>
                <w:i/>
              </w:rPr>
              <w:t xml:space="preserve">‘So in everything, do to others as you would have the do to you.’ </w:t>
            </w:r>
          </w:p>
          <w:p w14:paraId="36C398F2" w14:textId="4F588081" w:rsidR="00F36920" w:rsidRDefault="002137EB" w:rsidP="00F36920">
            <w:pPr>
              <w:jc w:val="center"/>
              <w:rPr>
                <w:i/>
              </w:rPr>
            </w:pPr>
            <w:r>
              <w:rPr>
                <w:i/>
              </w:rPr>
              <w:t>(</w:t>
            </w:r>
            <w:r w:rsidR="00F36920" w:rsidRPr="00F36920">
              <w:rPr>
                <w:i/>
              </w:rPr>
              <w:t>(Matthew 7:12)</w:t>
            </w:r>
          </w:p>
          <w:p w14:paraId="68A5C39F" w14:textId="539BF841" w:rsidR="00F36920" w:rsidRPr="002137EB" w:rsidRDefault="00F36920" w:rsidP="00F36920">
            <w:pPr>
              <w:jc w:val="center"/>
              <w:rPr>
                <w:i/>
                <w:sz w:val="10"/>
                <w:szCs w:val="6"/>
              </w:rPr>
            </w:pPr>
          </w:p>
          <w:p w14:paraId="08CF5635" w14:textId="565AE60D" w:rsidR="00F36920" w:rsidRPr="00F36920" w:rsidRDefault="00F36920" w:rsidP="00F36920">
            <w:pPr>
              <w:jc w:val="center"/>
            </w:pPr>
            <w:r w:rsidRPr="00F36920">
              <w:t>The Church of England Vision for Education outlines a desire for children to be educated with dignity and respect. We believe that children deserve dignity and respect when learning how to manage their behaviour. Respect for all children and adults in the community is promoted. We recognise that for some children, there can be barriers to positive behaviour and our role as a school is to identify these and implement strategies to support.</w:t>
            </w:r>
          </w:p>
        </w:tc>
      </w:tr>
      <w:tr w:rsidR="00F36920" w14:paraId="1A46D2C7" w14:textId="77777777" w:rsidTr="00115947">
        <w:trPr>
          <w:trHeight w:val="2247"/>
        </w:trPr>
        <w:tc>
          <w:tcPr>
            <w:tcW w:w="2683" w:type="dxa"/>
            <w:gridSpan w:val="2"/>
            <w:vAlign w:val="center"/>
          </w:tcPr>
          <w:p w14:paraId="157F047B" w14:textId="6E44A550" w:rsidR="00F36920" w:rsidRPr="00F36920" w:rsidRDefault="00153F77" w:rsidP="00153F77">
            <w:pPr>
              <w:jc w:val="center"/>
              <w:rPr>
                <w:color w:val="C00000"/>
                <w:sz w:val="32"/>
              </w:rPr>
            </w:pPr>
            <w:r>
              <w:rPr>
                <w:rFonts w:ascii="Times New Roman" w:hAnsi="Times New Roman" w:cs="Times New Roman"/>
                <w:noProof/>
                <w:sz w:val="24"/>
                <w:szCs w:val="24"/>
                <w:lang w:eastAsia="en-GB"/>
              </w:rPr>
              <w:drawing>
                <wp:anchor distT="36576" distB="36576" distL="36576" distR="36576" simplePos="0" relativeHeight="251665408" behindDoc="1" locked="0" layoutInCell="1" allowOverlap="1" wp14:anchorId="5E952AB2" wp14:editId="6BA80C83">
                  <wp:simplePos x="0" y="0"/>
                  <wp:positionH relativeFrom="margin">
                    <wp:align>center</wp:align>
                  </wp:positionH>
                  <wp:positionV relativeFrom="margin">
                    <wp:align>center</wp:align>
                  </wp:positionV>
                  <wp:extent cx="1150750" cy="1152000"/>
                  <wp:effectExtent l="0" t="0" r="0" b="0"/>
                  <wp:wrapTight wrapText="bothSides">
                    <wp:wrapPolygon edited="0">
                      <wp:start x="8940" y="357"/>
                      <wp:lineTo x="7510" y="1072"/>
                      <wp:lineTo x="3219" y="5716"/>
                      <wp:lineTo x="1788" y="11788"/>
                      <wp:lineTo x="2146" y="13574"/>
                      <wp:lineTo x="5722" y="18218"/>
                      <wp:lineTo x="8225" y="19647"/>
                      <wp:lineTo x="12874" y="19647"/>
                      <wp:lineTo x="15735" y="18218"/>
                      <wp:lineTo x="19669" y="12503"/>
                      <wp:lineTo x="18238" y="6073"/>
                      <wp:lineTo x="13589" y="1072"/>
                      <wp:lineTo x="12517" y="357"/>
                      <wp:lineTo x="8940" y="357"/>
                    </wp:wrapPolygon>
                  </wp:wrapTight>
                  <wp:docPr id="194" name="Picture 194" descr="IMAGINOR ICONS-HOP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INOR ICONS-HOPEtex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0750" cy="1152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w:drawing>
                <wp:anchor distT="36576" distB="36576" distL="36576" distR="36576" simplePos="0" relativeHeight="251667456" behindDoc="0" locked="0" layoutInCell="1" allowOverlap="1" wp14:anchorId="52DBDF88" wp14:editId="0D483129">
                  <wp:simplePos x="0" y="0"/>
                  <wp:positionH relativeFrom="column">
                    <wp:posOffset>4640580</wp:posOffset>
                  </wp:positionH>
                  <wp:positionV relativeFrom="paragraph">
                    <wp:posOffset>2656840</wp:posOffset>
                  </wp:positionV>
                  <wp:extent cx="927100" cy="927735"/>
                  <wp:effectExtent l="0" t="0" r="0" b="0"/>
                  <wp:wrapNone/>
                  <wp:docPr id="195" name="Picture 195" descr="IMAGINOR ICONS-HOP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INOR ICONS-HOPEtex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7100" cy="9277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7138" w:type="dxa"/>
            <w:gridSpan w:val="2"/>
            <w:vAlign w:val="center"/>
          </w:tcPr>
          <w:p w14:paraId="44DBA61E" w14:textId="43D94FA5" w:rsidR="00F36920" w:rsidRDefault="00F36920" w:rsidP="00F36920">
            <w:pPr>
              <w:jc w:val="center"/>
              <w:rPr>
                <w:i/>
              </w:rPr>
            </w:pPr>
            <w:r w:rsidRPr="00F36920">
              <w:rPr>
                <w:i/>
              </w:rPr>
              <w:t>‘May the God of hope fill you with joy and peace.’ (Romans 15:13)</w:t>
            </w:r>
          </w:p>
          <w:p w14:paraId="73BFFCE7" w14:textId="77777777" w:rsidR="00F36920" w:rsidRPr="002137EB" w:rsidRDefault="00F36920" w:rsidP="00F36920">
            <w:pPr>
              <w:jc w:val="center"/>
              <w:rPr>
                <w:i/>
                <w:sz w:val="10"/>
                <w:szCs w:val="6"/>
              </w:rPr>
            </w:pPr>
          </w:p>
          <w:p w14:paraId="3980B905" w14:textId="4397BF7D" w:rsidR="00F36920" w:rsidRPr="00F36920" w:rsidRDefault="00F36920" w:rsidP="00F36920">
            <w:pPr>
              <w:jc w:val="center"/>
            </w:pPr>
            <w:r w:rsidRPr="00F36920">
              <w:t>Our fourth core value was chosen during Coronavirus global pandemic by our Aberford Children’s Ethos Committee to symbolise that during difficult times, hope is paramount. In our behaviour policy, we believe that hope allows our children to approach problems with a mindset suitable to success, thereby increasing their chances to achieve their goals.</w:t>
            </w:r>
          </w:p>
        </w:tc>
      </w:tr>
      <w:tr w:rsidR="00115947" w14:paraId="7C4624C7" w14:textId="77777777" w:rsidTr="00115947">
        <w:trPr>
          <w:gridBefore w:val="1"/>
          <w:gridAfter w:val="1"/>
          <w:wBefore w:w="289" w:type="dxa"/>
          <w:wAfter w:w="516" w:type="dxa"/>
        </w:trPr>
        <w:tc>
          <w:tcPr>
            <w:tcW w:w="9016" w:type="dxa"/>
            <w:gridSpan w:val="2"/>
            <w:shd w:val="clear" w:color="auto" w:fill="C00000"/>
          </w:tcPr>
          <w:p w14:paraId="75DEB802" w14:textId="163AA10F" w:rsidR="00115947" w:rsidRDefault="00115947" w:rsidP="0071722E">
            <w:pPr>
              <w:jc w:val="both"/>
              <w:rPr>
                <w:sz w:val="32"/>
              </w:rPr>
            </w:pPr>
            <w:r w:rsidRPr="00115947">
              <w:rPr>
                <w:sz w:val="24"/>
              </w:rPr>
              <w:lastRenderedPageBreak/>
              <w:t>Rationale</w:t>
            </w:r>
          </w:p>
        </w:tc>
      </w:tr>
    </w:tbl>
    <w:p w14:paraId="29FDD078" w14:textId="77777777" w:rsidR="00115947" w:rsidRPr="002137EB" w:rsidRDefault="00115947" w:rsidP="00115947">
      <w:pPr>
        <w:pStyle w:val="Header"/>
        <w:rPr>
          <w:color w:val="C00000"/>
          <w:sz w:val="20"/>
          <w:szCs w:val="24"/>
          <w:u w:val="single"/>
        </w:rPr>
      </w:pPr>
    </w:p>
    <w:p w14:paraId="27A90239" w14:textId="77777777" w:rsidR="00F36920" w:rsidRDefault="00F36920" w:rsidP="00F36920">
      <w:pPr>
        <w:jc w:val="both"/>
      </w:pPr>
      <w:r w:rsidRPr="004A5BD3">
        <w:rPr>
          <w:i/>
        </w:rPr>
        <w:t>“So in everything, do to others what you have them do to you” (Matthew 7:12)</w:t>
      </w:r>
      <w:r w:rsidRPr="004A5BD3">
        <w:t xml:space="preserve"> firmly roots our approach and teaching at Aberford. It underpins </w:t>
      </w:r>
      <w:r>
        <w:t>all actions taken by children, staff, governors and families. Our school values are rooted in the teaching of Jesus Christ.</w:t>
      </w:r>
    </w:p>
    <w:p w14:paraId="19C71DA6" w14:textId="77777777" w:rsidR="00F36920" w:rsidRDefault="00F36920" w:rsidP="00F36920">
      <w:pPr>
        <w:jc w:val="both"/>
      </w:pPr>
      <w:r>
        <w:t xml:space="preserve">The Church of England’s Vision for Education references whole heartedly the aspiration to educate the whole child: </w:t>
      </w:r>
      <w:r>
        <w:rPr>
          <w:i/>
        </w:rPr>
        <w:t xml:space="preserve">“I came that they might have life, and have it abundantly and in all its fullness (John 10:10). </w:t>
      </w:r>
      <w:r>
        <w:t xml:space="preserve">The same Vision articulates the principle of education for </w:t>
      </w:r>
      <w:r>
        <w:rPr>
          <w:b/>
        </w:rPr>
        <w:t>dignity and respect</w:t>
      </w:r>
      <w:r>
        <w:t>, referencing:</w:t>
      </w:r>
    </w:p>
    <w:p w14:paraId="06C93416" w14:textId="77777777" w:rsidR="00F36920" w:rsidRDefault="00F36920" w:rsidP="00F36920">
      <w:pPr>
        <w:ind w:left="720"/>
        <w:jc w:val="both"/>
        <w:rPr>
          <w:i/>
        </w:rPr>
      </w:pPr>
      <w:r>
        <w:rPr>
          <w:i/>
        </w:rPr>
        <w:t>“the basic principle of respect for the value of preciousness of each person, treating each person as a unique individual of inherent worth” (Church of England, Vision for Education).</w:t>
      </w:r>
    </w:p>
    <w:p w14:paraId="6FDFEE1B" w14:textId="77777777" w:rsidR="00F36920" w:rsidRDefault="00F36920" w:rsidP="00F36920">
      <w:pPr>
        <w:jc w:val="both"/>
      </w:pPr>
      <w:r>
        <w:t xml:space="preserve">The key principle and rationale of this policy is to outline, within the teaching of Jesus Christ, how positive behaviour is promoted and inappropriate behaviour challenged across Aberford C of E Primary School. </w:t>
      </w:r>
    </w:p>
    <w:p w14:paraId="7CBE71E6" w14:textId="4CCFA0A5" w:rsidR="00F36920" w:rsidRDefault="00F36920" w:rsidP="00F36920">
      <w:pPr>
        <w:jc w:val="both"/>
      </w:pPr>
      <w:r>
        <w:t xml:space="preserve">In line with the teaching of Jesus, we believe that it is essential that all children are shown that they are cared for and respected across school. Educating the whole child also includes teaching children about behaviour. </w:t>
      </w:r>
    </w:p>
    <w:tbl>
      <w:tblPr>
        <w:tblStyle w:val="TableGrid"/>
        <w:tblW w:w="0" w:type="auto"/>
        <w:tblLook w:val="04A0" w:firstRow="1" w:lastRow="0" w:firstColumn="1" w:lastColumn="0" w:noHBand="0" w:noVBand="1"/>
      </w:tblPr>
      <w:tblGrid>
        <w:gridCol w:w="9016"/>
      </w:tblGrid>
      <w:tr w:rsidR="00115947" w14:paraId="561B592D" w14:textId="77777777" w:rsidTr="0071722E">
        <w:tc>
          <w:tcPr>
            <w:tcW w:w="9016" w:type="dxa"/>
            <w:shd w:val="clear" w:color="auto" w:fill="C00000"/>
          </w:tcPr>
          <w:p w14:paraId="49FEFC21" w14:textId="77777777" w:rsidR="00115947" w:rsidRDefault="00115947" w:rsidP="0071722E">
            <w:pPr>
              <w:jc w:val="both"/>
              <w:rPr>
                <w:sz w:val="32"/>
              </w:rPr>
            </w:pPr>
            <w:r w:rsidRPr="00115947">
              <w:rPr>
                <w:sz w:val="24"/>
              </w:rPr>
              <w:t>Aims</w:t>
            </w:r>
          </w:p>
        </w:tc>
      </w:tr>
    </w:tbl>
    <w:p w14:paraId="5F7EE9CF" w14:textId="17A8A51A" w:rsidR="00F36920" w:rsidRPr="002137EB" w:rsidRDefault="00F36920" w:rsidP="00F36920">
      <w:pPr>
        <w:pStyle w:val="Header"/>
        <w:rPr>
          <w:color w:val="C00000"/>
          <w:sz w:val="20"/>
          <w:szCs w:val="24"/>
          <w:u w:val="single"/>
        </w:rPr>
      </w:pPr>
    </w:p>
    <w:p w14:paraId="73B26F3F" w14:textId="77777777" w:rsidR="00F36920" w:rsidRDefault="00F36920" w:rsidP="00F36920">
      <w:pPr>
        <w:pStyle w:val="ListParagraph"/>
        <w:numPr>
          <w:ilvl w:val="0"/>
          <w:numId w:val="1"/>
        </w:numPr>
        <w:jc w:val="both"/>
      </w:pPr>
      <w:r>
        <w:t xml:space="preserve">To promote and live out the vision and values of our school through positive behaviour and conduct of all members of the school community. </w:t>
      </w:r>
    </w:p>
    <w:p w14:paraId="1F62AA64" w14:textId="77777777" w:rsidR="00F36920" w:rsidRDefault="00F36920" w:rsidP="00F36920">
      <w:pPr>
        <w:pStyle w:val="ListParagraph"/>
        <w:numPr>
          <w:ilvl w:val="0"/>
          <w:numId w:val="1"/>
        </w:numPr>
        <w:jc w:val="both"/>
      </w:pPr>
      <w:r>
        <w:t>To establish a happy, positive and caring learning environment that promotes friendship, respect, community and hope.</w:t>
      </w:r>
    </w:p>
    <w:p w14:paraId="272F92C6" w14:textId="77777777" w:rsidR="00F36920" w:rsidRDefault="00F36920" w:rsidP="00F36920">
      <w:pPr>
        <w:pStyle w:val="ListParagraph"/>
        <w:numPr>
          <w:ilvl w:val="0"/>
          <w:numId w:val="1"/>
        </w:numPr>
        <w:jc w:val="both"/>
      </w:pPr>
      <w:r>
        <w:t>To provide a secure and inclusive environment to learn and value respect for others, in line with the Church of England’s Vision for Education and Valuing All God’s Children.</w:t>
      </w:r>
    </w:p>
    <w:p w14:paraId="671E849A" w14:textId="77777777" w:rsidR="00F36920" w:rsidRDefault="00F36920" w:rsidP="00F36920">
      <w:pPr>
        <w:pStyle w:val="ListParagraph"/>
        <w:numPr>
          <w:ilvl w:val="0"/>
          <w:numId w:val="1"/>
        </w:numPr>
        <w:jc w:val="both"/>
      </w:pPr>
      <w:r>
        <w:t>To provide a secure and caring culture where children feel safe and are taught about behaviour (including their own and that of others).</w:t>
      </w:r>
    </w:p>
    <w:p w14:paraId="18D1FD83" w14:textId="77777777" w:rsidR="00F36920" w:rsidRDefault="00F36920" w:rsidP="00F36920">
      <w:pPr>
        <w:pStyle w:val="ListParagraph"/>
        <w:numPr>
          <w:ilvl w:val="0"/>
          <w:numId w:val="1"/>
        </w:numPr>
        <w:jc w:val="both"/>
      </w:pPr>
      <w:r>
        <w:t xml:space="preserve">To instil a culture of restorative practices to ensure that children are treated with dignity and respect when approaching behaviour management. </w:t>
      </w:r>
    </w:p>
    <w:p w14:paraId="7F9D17CF" w14:textId="145E4C32" w:rsidR="00115947" w:rsidRDefault="00115947" w:rsidP="00115947">
      <w:pPr>
        <w:pStyle w:val="ListParagraph"/>
        <w:jc w:val="both"/>
      </w:pPr>
    </w:p>
    <w:tbl>
      <w:tblPr>
        <w:tblStyle w:val="TableGrid"/>
        <w:tblW w:w="0" w:type="auto"/>
        <w:tblLook w:val="04A0" w:firstRow="1" w:lastRow="0" w:firstColumn="1" w:lastColumn="0" w:noHBand="0" w:noVBand="1"/>
      </w:tblPr>
      <w:tblGrid>
        <w:gridCol w:w="9016"/>
      </w:tblGrid>
      <w:tr w:rsidR="00115947" w14:paraId="551C4457" w14:textId="77777777" w:rsidTr="0071722E">
        <w:tc>
          <w:tcPr>
            <w:tcW w:w="9016" w:type="dxa"/>
            <w:shd w:val="clear" w:color="auto" w:fill="C00000"/>
          </w:tcPr>
          <w:p w14:paraId="48A74C05" w14:textId="77777777" w:rsidR="00115947" w:rsidRDefault="00115947" w:rsidP="0071722E">
            <w:pPr>
              <w:jc w:val="both"/>
            </w:pPr>
            <w:r w:rsidRPr="00115947">
              <w:rPr>
                <w:sz w:val="24"/>
              </w:rPr>
              <w:t>What do we believe? The principles of our behaviour approach</w:t>
            </w:r>
          </w:p>
        </w:tc>
      </w:tr>
    </w:tbl>
    <w:p w14:paraId="1877198C" w14:textId="77777777" w:rsidR="00115947" w:rsidRDefault="00115947" w:rsidP="00115947">
      <w:pPr>
        <w:pStyle w:val="Header"/>
        <w:rPr>
          <w:sz w:val="12"/>
        </w:rPr>
      </w:pPr>
    </w:p>
    <w:p w14:paraId="49C4CD93" w14:textId="5DAB876C" w:rsidR="00F36920" w:rsidRDefault="00F36920" w:rsidP="00115947">
      <w:pPr>
        <w:pStyle w:val="Header"/>
      </w:pPr>
      <w:r>
        <w:t xml:space="preserve">Our behaviour policy is built on the principles that every child is well behaved, enjoys learning and thrives on positive reinforcement in a safe, trusting and respectful learning environment. We actively seek to promote this culture across our whole school learning environment. </w:t>
      </w:r>
    </w:p>
    <w:p w14:paraId="1E0F55C0" w14:textId="77777777" w:rsidR="00F36920" w:rsidRDefault="00F36920" w:rsidP="00F36920">
      <w:pPr>
        <w:jc w:val="both"/>
      </w:pPr>
      <w:r>
        <w:t>A key understanding for all staff, children, governors and families at Aberford in relation to behaviour is that it is all a form of communication. Careful consideration must be made to identify what a child is telling us by the way in which they are presenting. Our understanding is underpinned by the belief that. “to see a child differently is to see a different child”.</w:t>
      </w:r>
    </w:p>
    <w:p w14:paraId="4D5955F4" w14:textId="608B19A0" w:rsidR="00F36920" w:rsidRDefault="00F36920" w:rsidP="00F36920">
      <w:pPr>
        <w:jc w:val="both"/>
      </w:pPr>
      <w:r>
        <w:t xml:space="preserve">With this in mind, we view aspects of challenging behaviour as barriers for children. Our belief is that all children will behave well if they know how to and have no barriers blocking them. We strongly believe that no child will not behave well and instead understand that they may not be able to yet. It is the role of those around them, therefore, to identify barriers and remove them. </w:t>
      </w:r>
    </w:p>
    <w:p w14:paraId="23CF42CE" w14:textId="21D7A033" w:rsidR="00115947" w:rsidRDefault="00115947" w:rsidP="00115947">
      <w:pPr>
        <w:pStyle w:val="ListParagraph"/>
        <w:jc w:val="both"/>
      </w:pPr>
    </w:p>
    <w:p w14:paraId="68299380" w14:textId="77777777" w:rsidR="00115947" w:rsidRDefault="00115947" w:rsidP="00115947">
      <w:pPr>
        <w:pStyle w:val="ListParagraph"/>
        <w:jc w:val="both"/>
      </w:pPr>
    </w:p>
    <w:tbl>
      <w:tblPr>
        <w:tblStyle w:val="TableGrid"/>
        <w:tblW w:w="0" w:type="auto"/>
        <w:tblLook w:val="04A0" w:firstRow="1" w:lastRow="0" w:firstColumn="1" w:lastColumn="0" w:noHBand="0" w:noVBand="1"/>
      </w:tblPr>
      <w:tblGrid>
        <w:gridCol w:w="9016"/>
      </w:tblGrid>
      <w:tr w:rsidR="00115947" w14:paraId="53FEC8DA" w14:textId="77777777" w:rsidTr="0071722E">
        <w:tc>
          <w:tcPr>
            <w:tcW w:w="9016" w:type="dxa"/>
            <w:shd w:val="clear" w:color="auto" w:fill="C00000"/>
          </w:tcPr>
          <w:p w14:paraId="61429FF1" w14:textId="60C9A51C" w:rsidR="00115947" w:rsidRPr="00115947" w:rsidRDefault="00115947" w:rsidP="00115947">
            <w:pPr>
              <w:jc w:val="both"/>
              <w:rPr>
                <w:sz w:val="24"/>
              </w:rPr>
            </w:pPr>
            <w:r w:rsidRPr="00115947">
              <w:rPr>
                <w:sz w:val="24"/>
              </w:rPr>
              <w:t>Positive behaviour</w:t>
            </w:r>
          </w:p>
        </w:tc>
      </w:tr>
    </w:tbl>
    <w:p w14:paraId="706C270A" w14:textId="77777777" w:rsidR="00115947" w:rsidRPr="00885816" w:rsidRDefault="00115947" w:rsidP="00115947">
      <w:pPr>
        <w:jc w:val="both"/>
        <w:rPr>
          <w:sz w:val="12"/>
        </w:rPr>
      </w:pPr>
    </w:p>
    <w:p w14:paraId="1698A2BE" w14:textId="405BF7D7" w:rsidR="00AB6592" w:rsidRPr="00115947" w:rsidRDefault="00AB6592" w:rsidP="00115947">
      <w:pPr>
        <w:pStyle w:val="Header"/>
        <w:rPr>
          <w:b/>
          <w:color w:val="C00000"/>
          <w:sz w:val="20"/>
          <w:szCs w:val="32"/>
        </w:rPr>
      </w:pPr>
      <w:r>
        <w:t>We believe that recognising and praising positive behaviour is the most effective behaviour management strategy. As a school, we will recognise and praise positive behaviour in a number of ways including:</w:t>
      </w:r>
    </w:p>
    <w:tbl>
      <w:tblPr>
        <w:tblStyle w:val="TableGrid"/>
        <w:tblW w:w="9821"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7977"/>
      </w:tblGrid>
      <w:tr w:rsidR="00AB6592" w14:paraId="294B6D45" w14:textId="77777777" w:rsidTr="00FE7E52">
        <w:trPr>
          <w:trHeight w:val="1695"/>
        </w:trPr>
        <w:tc>
          <w:tcPr>
            <w:tcW w:w="1844" w:type="dxa"/>
            <w:vAlign w:val="center"/>
          </w:tcPr>
          <w:p w14:paraId="4FE3EB82" w14:textId="77777777" w:rsidR="00AB6592" w:rsidRPr="00F36920" w:rsidRDefault="00AB6592" w:rsidP="0071722E">
            <w:pPr>
              <w:jc w:val="center"/>
              <w:rPr>
                <w:color w:val="C00000"/>
                <w:sz w:val="30"/>
              </w:rPr>
            </w:pPr>
            <w:r w:rsidRPr="00F36920">
              <w:rPr>
                <w:noProof/>
                <w:color w:val="C00000"/>
                <w:sz w:val="30"/>
                <w:lang w:eastAsia="en-GB"/>
              </w:rPr>
              <w:drawing>
                <wp:inline distT="0" distB="0" distL="0" distR="0" wp14:anchorId="49428BA1" wp14:editId="18F374D6">
                  <wp:extent cx="932994" cy="900000"/>
                  <wp:effectExtent l="0" t="0" r="635" b="0"/>
                  <wp:docPr id="22" name="Picture 22" descr="C:\Users\Head\OneDrive - Aberford C of E (VC) Primary School\Aberford\Siams\Imaginor logos\IMAGINOR VALUES ICONS-FRIENDSH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ad\OneDrive - Aberford C of E (VC) Primary School\Aberford\Siams\Imaginor logos\IMAGINOR VALUES ICONS-FRIENDSHIP.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6461" t="9226" r="11244" b="11390"/>
                          <a:stretch/>
                        </pic:blipFill>
                        <pic:spPr bwMode="auto">
                          <a:xfrm>
                            <a:off x="0" y="0"/>
                            <a:ext cx="932994" cy="90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77" w:type="dxa"/>
            <w:vAlign w:val="center"/>
          </w:tcPr>
          <w:p w14:paraId="6D8F23D4" w14:textId="2D2284E4" w:rsidR="00AB6592" w:rsidRDefault="00AB6592" w:rsidP="00AB6592">
            <w:pPr>
              <w:ind w:left="170"/>
              <w:rPr>
                <w:color w:val="C00000"/>
                <w:sz w:val="24"/>
              </w:rPr>
            </w:pPr>
            <w:r w:rsidRPr="00F36920">
              <w:rPr>
                <w:color w:val="C00000"/>
                <w:sz w:val="24"/>
              </w:rPr>
              <w:t>Friendship</w:t>
            </w:r>
          </w:p>
          <w:p w14:paraId="2050D71A" w14:textId="117DB497" w:rsidR="00AB6592" w:rsidRDefault="00AB6592" w:rsidP="00AB6592">
            <w:pPr>
              <w:pStyle w:val="ListParagraph"/>
              <w:numPr>
                <w:ilvl w:val="0"/>
                <w:numId w:val="23"/>
              </w:numPr>
              <w:rPr>
                <w:color w:val="000000" w:themeColor="text1"/>
              </w:rPr>
            </w:pPr>
            <w:r>
              <w:rPr>
                <w:color w:val="000000" w:themeColor="text1"/>
              </w:rPr>
              <w:t>Being a good friend</w:t>
            </w:r>
          </w:p>
          <w:p w14:paraId="1E85BE2E" w14:textId="09833F22" w:rsidR="00AB6592" w:rsidRDefault="00AB6592" w:rsidP="00AB6592">
            <w:pPr>
              <w:pStyle w:val="ListParagraph"/>
              <w:numPr>
                <w:ilvl w:val="0"/>
                <w:numId w:val="23"/>
              </w:numPr>
              <w:rPr>
                <w:color w:val="000000" w:themeColor="text1"/>
              </w:rPr>
            </w:pPr>
            <w:r>
              <w:rPr>
                <w:color w:val="000000" w:themeColor="text1"/>
              </w:rPr>
              <w:t>Being kind</w:t>
            </w:r>
            <w:r w:rsidR="00FE7E52">
              <w:rPr>
                <w:color w:val="000000" w:themeColor="text1"/>
              </w:rPr>
              <w:t xml:space="preserve"> to everyone</w:t>
            </w:r>
          </w:p>
          <w:p w14:paraId="5B13FFDB" w14:textId="794103CB" w:rsidR="00AB6592" w:rsidRPr="00FE7E52" w:rsidRDefault="00FE7E52" w:rsidP="00FE7E52">
            <w:pPr>
              <w:pStyle w:val="ListParagraph"/>
              <w:numPr>
                <w:ilvl w:val="0"/>
                <w:numId w:val="23"/>
              </w:numPr>
              <w:rPr>
                <w:color w:val="000000" w:themeColor="text1"/>
              </w:rPr>
            </w:pPr>
            <w:r>
              <w:rPr>
                <w:color w:val="000000" w:themeColor="text1"/>
              </w:rPr>
              <w:t>Listening carefully and respecting other’s opinions</w:t>
            </w:r>
          </w:p>
        </w:tc>
      </w:tr>
      <w:tr w:rsidR="00AB6592" w14:paraId="50896217" w14:textId="77777777" w:rsidTr="00FE7E52">
        <w:trPr>
          <w:trHeight w:val="1695"/>
        </w:trPr>
        <w:tc>
          <w:tcPr>
            <w:tcW w:w="1844" w:type="dxa"/>
          </w:tcPr>
          <w:p w14:paraId="5042D3EA" w14:textId="77777777" w:rsidR="00AB6592" w:rsidRPr="00F36920" w:rsidRDefault="00AB6592" w:rsidP="0071722E">
            <w:pPr>
              <w:jc w:val="center"/>
              <w:rPr>
                <w:color w:val="C00000"/>
                <w:sz w:val="8"/>
                <w:szCs w:val="24"/>
              </w:rPr>
            </w:pPr>
          </w:p>
          <w:p w14:paraId="2EC88722" w14:textId="77777777" w:rsidR="00AB6592" w:rsidRPr="00F36920" w:rsidRDefault="00AB6592" w:rsidP="0071722E">
            <w:pPr>
              <w:jc w:val="center"/>
              <w:rPr>
                <w:color w:val="C00000"/>
                <w:sz w:val="32"/>
              </w:rPr>
            </w:pPr>
            <w:r w:rsidRPr="00F36920">
              <w:rPr>
                <w:noProof/>
                <w:color w:val="C00000"/>
                <w:sz w:val="32"/>
                <w:lang w:eastAsia="en-GB"/>
              </w:rPr>
              <w:drawing>
                <wp:inline distT="0" distB="0" distL="0" distR="0" wp14:anchorId="4ED5E4F2" wp14:editId="7EBD0262">
                  <wp:extent cx="900000" cy="900000"/>
                  <wp:effectExtent l="0" t="0" r="0" b="0"/>
                  <wp:docPr id="28" name="Picture 28" descr="C:\Users\Head\OneDrive - Aberford C of E (VC) Primary School\Aberford\Siams\Imaginor logos\IMAGINOR ICONS-COMMUN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OneDrive - Aberford C of E (VC) Primary School\Aberford\Siams\Imaginor logos\IMAGINOR ICONS-COMMUNITY.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7977" w:type="dxa"/>
            <w:vAlign w:val="center"/>
          </w:tcPr>
          <w:p w14:paraId="20DA15D0" w14:textId="7574D590" w:rsidR="00AB6592" w:rsidRDefault="00AB6592" w:rsidP="00AB6592">
            <w:pPr>
              <w:ind w:left="170"/>
              <w:rPr>
                <w:color w:val="C00000"/>
                <w:sz w:val="24"/>
              </w:rPr>
            </w:pPr>
            <w:r w:rsidRPr="00F36920">
              <w:rPr>
                <w:color w:val="C00000"/>
                <w:sz w:val="24"/>
                <w:szCs w:val="24"/>
              </w:rPr>
              <w:t>Community</w:t>
            </w:r>
            <w:r>
              <w:rPr>
                <w:color w:val="C00000"/>
                <w:sz w:val="24"/>
              </w:rPr>
              <w:t xml:space="preserve"> </w:t>
            </w:r>
          </w:p>
          <w:p w14:paraId="6983843C" w14:textId="3545CA31" w:rsidR="00AB6592" w:rsidRDefault="00AB6592" w:rsidP="00AB6592">
            <w:pPr>
              <w:pStyle w:val="ListParagraph"/>
              <w:numPr>
                <w:ilvl w:val="0"/>
                <w:numId w:val="23"/>
              </w:numPr>
              <w:rPr>
                <w:color w:val="000000" w:themeColor="text1"/>
              </w:rPr>
            </w:pPr>
            <w:r>
              <w:rPr>
                <w:color w:val="000000" w:themeColor="text1"/>
              </w:rPr>
              <w:t>Working collaboratively</w:t>
            </w:r>
          </w:p>
          <w:p w14:paraId="516A8F71" w14:textId="00371F24" w:rsidR="00AB6592" w:rsidRDefault="00AB6592" w:rsidP="00AB6592">
            <w:pPr>
              <w:pStyle w:val="ListParagraph"/>
              <w:numPr>
                <w:ilvl w:val="0"/>
                <w:numId w:val="23"/>
              </w:numPr>
              <w:rPr>
                <w:color w:val="000000" w:themeColor="text1"/>
              </w:rPr>
            </w:pPr>
            <w:r>
              <w:rPr>
                <w:color w:val="000000" w:themeColor="text1"/>
              </w:rPr>
              <w:t>Looking after the school environment</w:t>
            </w:r>
          </w:p>
          <w:p w14:paraId="7C43CFD7" w14:textId="38FEADC9" w:rsidR="00AB6592" w:rsidRPr="00FE7E52" w:rsidRDefault="00FE7E52" w:rsidP="00FE7E52">
            <w:pPr>
              <w:pStyle w:val="ListParagraph"/>
              <w:numPr>
                <w:ilvl w:val="0"/>
                <w:numId w:val="23"/>
              </w:numPr>
              <w:rPr>
                <w:color w:val="000000" w:themeColor="text1"/>
              </w:rPr>
            </w:pPr>
            <w:r>
              <w:rPr>
                <w:color w:val="000000" w:themeColor="text1"/>
              </w:rPr>
              <w:t>Celebrating differences and supporting each other</w:t>
            </w:r>
          </w:p>
        </w:tc>
      </w:tr>
      <w:tr w:rsidR="00AB6592" w14:paraId="1B4E2638" w14:textId="77777777" w:rsidTr="00FE7E52">
        <w:trPr>
          <w:trHeight w:val="1695"/>
        </w:trPr>
        <w:tc>
          <w:tcPr>
            <w:tcW w:w="1844" w:type="dxa"/>
            <w:vAlign w:val="center"/>
          </w:tcPr>
          <w:p w14:paraId="250F405A" w14:textId="77777777" w:rsidR="00AB6592" w:rsidRPr="00F36920" w:rsidRDefault="00AB6592" w:rsidP="0071722E">
            <w:pPr>
              <w:jc w:val="center"/>
              <w:rPr>
                <w:color w:val="C00000"/>
                <w:sz w:val="32"/>
              </w:rPr>
            </w:pPr>
            <w:r w:rsidRPr="00F36920">
              <w:rPr>
                <w:noProof/>
                <w:color w:val="C00000"/>
                <w:sz w:val="32"/>
                <w:lang w:eastAsia="en-GB"/>
              </w:rPr>
              <w:drawing>
                <wp:inline distT="0" distB="0" distL="0" distR="0" wp14:anchorId="34116E13" wp14:editId="5A138E9B">
                  <wp:extent cx="892168" cy="936000"/>
                  <wp:effectExtent l="0" t="0" r="3810" b="0"/>
                  <wp:docPr id="29" name="Picture 29" descr="C:\Users\Head\OneDrive - Aberford C of E (VC) Primary School\Aberford\Siams\Imaginor logos\IMAGINOR VALUES ICONS-RESP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ead\OneDrive - Aberford C of E (VC) Primary School\Aberford\Siams\Imaginor logos\IMAGINOR VALUES ICONS-RESPECT.pn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1341" t="8721" r="12152" b="11015"/>
                          <a:stretch/>
                        </pic:blipFill>
                        <pic:spPr bwMode="auto">
                          <a:xfrm>
                            <a:off x="0" y="0"/>
                            <a:ext cx="892168" cy="936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77" w:type="dxa"/>
            <w:vAlign w:val="center"/>
          </w:tcPr>
          <w:p w14:paraId="1E31DCB7" w14:textId="19C1DBB5" w:rsidR="00AB6592" w:rsidRDefault="00AB6592" w:rsidP="00AB6592">
            <w:pPr>
              <w:ind w:left="170"/>
              <w:rPr>
                <w:color w:val="C00000"/>
                <w:sz w:val="24"/>
              </w:rPr>
            </w:pPr>
            <w:r w:rsidRPr="00F36920">
              <w:rPr>
                <w:color w:val="C00000"/>
                <w:sz w:val="24"/>
                <w:szCs w:val="24"/>
              </w:rPr>
              <w:t>Respect</w:t>
            </w:r>
            <w:r>
              <w:rPr>
                <w:color w:val="C00000"/>
                <w:sz w:val="24"/>
              </w:rPr>
              <w:t xml:space="preserve"> </w:t>
            </w:r>
          </w:p>
          <w:p w14:paraId="79ED256E" w14:textId="3DDC6A32" w:rsidR="00AB6592" w:rsidRDefault="00AB6592" w:rsidP="00AB6592">
            <w:pPr>
              <w:pStyle w:val="ListParagraph"/>
              <w:numPr>
                <w:ilvl w:val="0"/>
                <w:numId w:val="23"/>
              </w:numPr>
              <w:rPr>
                <w:color w:val="000000" w:themeColor="text1"/>
              </w:rPr>
            </w:pPr>
            <w:r>
              <w:rPr>
                <w:color w:val="000000" w:themeColor="text1"/>
              </w:rPr>
              <w:t>Treating others with respect</w:t>
            </w:r>
          </w:p>
          <w:p w14:paraId="5949A75A" w14:textId="4B65DE01" w:rsidR="00FE7E52" w:rsidRDefault="00FE7E52" w:rsidP="00AB6592">
            <w:pPr>
              <w:pStyle w:val="ListParagraph"/>
              <w:numPr>
                <w:ilvl w:val="0"/>
                <w:numId w:val="23"/>
              </w:numPr>
              <w:rPr>
                <w:color w:val="000000" w:themeColor="text1"/>
              </w:rPr>
            </w:pPr>
            <w:r>
              <w:rPr>
                <w:color w:val="000000" w:themeColor="text1"/>
              </w:rPr>
              <w:t>Looking after school and everything in it</w:t>
            </w:r>
          </w:p>
          <w:p w14:paraId="4181600A" w14:textId="0ABC02CF" w:rsidR="00AB6592" w:rsidRPr="00FE7E52" w:rsidRDefault="00FE7E52" w:rsidP="00FE7E52">
            <w:pPr>
              <w:pStyle w:val="ListParagraph"/>
              <w:numPr>
                <w:ilvl w:val="0"/>
                <w:numId w:val="23"/>
              </w:numPr>
              <w:rPr>
                <w:color w:val="000000" w:themeColor="text1"/>
              </w:rPr>
            </w:pPr>
            <w:r>
              <w:rPr>
                <w:color w:val="000000" w:themeColor="text1"/>
              </w:rPr>
              <w:t>Listening carefully and following instructions</w:t>
            </w:r>
            <w:r w:rsidRPr="00FE7E52">
              <w:rPr>
                <w:color w:val="000000" w:themeColor="text1"/>
              </w:rPr>
              <w:t xml:space="preserve"> </w:t>
            </w:r>
          </w:p>
        </w:tc>
      </w:tr>
      <w:tr w:rsidR="00AB6592" w14:paraId="7DDAAD98" w14:textId="77777777" w:rsidTr="00FE7E52">
        <w:trPr>
          <w:trHeight w:val="1695"/>
        </w:trPr>
        <w:tc>
          <w:tcPr>
            <w:tcW w:w="1844" w:type="dxa"/>
            <w:vAlign w:val="center"/>
          </w:tcPr>
          <w:p w14:paraId="1044B3FB" w14:textId="77777777" w:rsidR="00AB6592" w:rsidRPr="00F36920" w:rsidRDefault="00AB6592" w:rsidP="0071722E">
            <w:pPr>
              <w:jc w:val="center"/>
              <w:rPr>
                <w:color w:val="C00000"/>
                <w:sz w:val="8"/>
                <w:szCs w:val="24"/>
              </w:rPr>
            </w:pPr>
          </w:p>
          <w:p w14:paraId="36B95EDA" w14:textId="77777777" w:rsidR="00AB6592" w:rsidRPr="00F36920" w:rsidRDefault="00AB6592" w:rsidP="0071722E">
            <w:pPr>
              <w:jc w:val="center"/>
              <w:rPr>
                <w:color w:val="C00000"/>
                <w:sz w:val="32"/>
              </w:rPr>
            </w:pPr>
            <w:r w:rsidRPr="00F36920">
              <w:rPr>
                <w:noProof/>
                <w:color w:val="C00000"/>
                <w:sz w:val="32"/>
                <w:lang w:eastAsia="en-GB"/>
              </w:rPr>
              <w:drawing>
                <wp:inline distT="0" distB="0" distL="0" distR="0" wp14:anchorId="16FD4963" wp14:editId="0DF5182F">
                  <wp:extent cx="900000" cy="900000"/>
                  <wp:effectExtent l="0" t="0" r="0" b="0"/>
                  <wp:docPr id="30" name="Picture 30" descr="C:\Users\Head\OneDrive - Aberford C of E (VC) Primary School\Aberford\Siams\Imaginor logos\IMAGINOR ICONS-HO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ad\OneDrive - Aberford C of E (VC) Primary School\Aberford\Siams\Imaginor logos\IMAGINOR ICONS-HOPE.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7977" w:type="dxa"/>
            <w:vAlign w:val="center"/>
          </w:tcPr>
          <w:p w14:paraId="3D167437" w14:textId="25F581F6" w:rsidR="00AB6592" w:rsidRDefault="00AB6592" w:rsidP="00AB6592">
            <w:pPr>
              <w:ind w:left="170"/>
              <w:rPr>
                <w:color w:val="C00000"/>
                <w:sz w:val="24"/>
              </w:rPr>
            </w:pPr>
            <w:r w:rsidRPr="00F36920">
              <w:rPr>
                <w:color w:val="C00000"/>
                <w:sz w:val="24"/>
                <w:szCs w:val="24"/>
              </w:rPr>
              <w:t>Hope</w:t>
            </w:r>
            <w:r>
              <w:rPr>
                <w:color w:val="C00000"/>
                <w:sz w:val="24"/>
              </w:rPr>
              <w:t xml:space="preserve"> </w:t>
            </w:r>
          </w:p>
          <w:p w14:paraId="21752412" w14:textId="48917B56" w:rsidR="00AB6592" w:rsidRDefault="00AB6592" w:rsidP="00AB6592">
            <w:pPr>
              <w:pStyle w:val="ListParagraph"/>
              <w:numPr>
                <w:ilvl w:val="0"/>
                <w:numId w:val="23"/>
              </w:numPr>
              <w:rPr>
                <w:color w:val="000000" w:themeColor="text1"/>
              </w:rPr>
            </w:pPr>
            <w:r>
              <w:rPr>
                <w:color w:val="000000" w:themeColor="text1"/>
              </w:rPr>
              <w:t>Effort, determination, perseverance</w:t>
            </w:r>
          </w:p>
          <w:p w14:paraId="10356E1C" w14:textId="29070C0F" w:rsidR="00AB6592" w:rsidRDefault="00AB6592" w:rsidP="00AB6592">
            <w:pPr>
              <w:pStyle w:val="ListParagraph"/>
              <w:numPr>
                <w:ilvl w:val="0"/>
                <w:numId w:val="23"/>
              </w:numPr>
              <w:rPr>
                <w:color w:val="000000" w:themeColor="text1"/>
              </w:rPr>
            </w:pPr>
            <w:r>
              <w:rPr>
                <w:color w:val="000000" w:themeColor="text1"/>
              </w:rPr>
              <w:t>Challenge and taking risks</w:t>
            </w:r>
          </w:p>
          <w:p w14:paraId="1D310D5F" w14:textId="299B4DB9" w:rsidR="00AB6592" w:rsidRPr="00FE7E52" w:rsidRDefault="00AB6592" w:rsidP="00FE7E52">
            <w:pPr>
              <w:pStyle w:val="ListParagraph"/>
              <w:numPr>
                <w:ilvl w:val="0"/>
                <w:numId w:val="23"/>
              </w:numPr>
              <w:rPr>
                <w:color w:val="000000" w:themeColor="text1"/>
              </w:rPr>
            </w:pPr>
            <w:r>
              <w:rPr>
                <w:color w:val="000000" w:themeColor="text1"/>
              </w:rPr>
              <w:t>Learning from mistakes</w:t>
            </w:r>
          </w:p>
        </w:tc>
      </w:tr>
    </w:tbl>
    <w:p w14:paraId="47CFAC00" w14:textId="77777777" w:rsidR="00AB6592" w:rsidRDefault="00AB6592" w:rsidP="00AB6592">
      <w:pPr>
        <w:jc w:val="both"/>
      </w:pPr>
    </w:p>
    <w:tbl>
      <w:tblPr>
        <w:tblStyle w:val="TableGrid"/>
        <w:tblW w:w="0" w:type="auto"/>
        <w:tblLook w:val="04A0" w:firstRow="1" w:lastRow="0" w:firstColumn="1" w:lastColumn="0" w:noHBand="0" w:noVBand="1"/>
      </w:tblPr>
      <w:tblGrid>
        <w:gridCol w:w="9016"/>
      </w:tblGrid>
      <w:tr w:rsidR="00115947" w14:paraId="32D501B5" w14:textId="77777777" w:rsidTr="0071722E">
        <w:tc>
          <w:tcPr>
            <w:tcW w:w="9016" w:type="dxa"/>
            <w:shd w:val="clear" w:color="auto" w:fill="C00000"/>
          </w:tcPr>
          <w:p w14:paraId="01E7C09D" w14:textId="77777777" w:rsidR="00115947" w:rsidRDefault="00115947" w:rsidP="0071722E">
            <w:pPr>
              <w:jc w:val="both"/>
            </w:pPr>
            <w:r w:rsidRPr="00115947">
              <w:rPr>
                <w:sz w:val="24"/>
              </w:rPr>
              <w:t>Promoting Intrinsic Motivation</w:t>
            </w:r>
          </w:p>
        </w:tc>
      </w:tr>
    </w:tbl>
    <w:p w14:paraId="4C826ED3" w14:textId="77777777" w:rsidR="00115947" w:rsidRDefault="00115947" w:rsidP="00047BF9">
      <w:pPr>
        <w:jc w:val="both"/>
      </w:pPr>
    </w:p>
    <w:p w14:paraId="4E1FFA19" w14:textId="1A190285" w:rsidR="00047BF9" w:rsidRPr="006E3DD1" w:rsidRDefault="00115947" w:rsidP="00047BF9">
      <w:pPr>
        <w:jc w:val="both"/>
      </w:pPr>
      <w:r>
        <w:t xml:space="preserve">At </w:t>
      </w:r>
      <w:r w:rsidR="00047BF9">
        <w:t>Aberford, we encourage a growth mind-set approach. We believe that h</w:t>
      </w:r>
      <w:r w:rsidR="00047BF9" w:rsidRPr="006E3DD1">
        <w:t xml:space="preserve">aving a growth mind-set is important because it can help you overcome obstacles you may face when learning something new or developing a new skill. </w:t>
      </w:r>
      <w:r w:rsidR="00047BF9">
        <w:t>A growth mind-set</w:t>
      </w:r>
      <w:r w:rsidR="00047BF9" w:rsidRPr="006E3DD1">
        <w:t xml:space="preserve"> understand</w:t>
      </w:r>
      <w:r w:rsidR="00047BF9">
        <w:t>s</w:t>
      </w:r>
      <w:r w:rsidR="00047BF9" w:rsidRPr="006E3DD1">
        <w:t xml:space="preserve"> the importance of persistence and determination.</w:t>
      </w:r>
      <w:r w:rsidR="00047BF9">
        <w:t xml:space="preserve"> We understand that d</w:t>
      </w:r>
      <w:r w:rsidR="00047BF9" w:rsidRPr="006E3DD1">
        <w:t xml:space="preserve">eveloping the right mind-set early on is crucial for a successful, happy life. When children learn that putting in effort and using the right strategies can help them get better at things, they feel empowered, and try harder. </w:t>
      </w:r>
      <w:r w:rsidR="00047BF9">
        <w:t xml:space="preserve"> We believe that w</w:t>
      </w:r>
      <w:r w:rsidR="00047BF9" w:rsidRPr="006E3DD1">
        <w:t xml:space="preserve">hen </w:t>
      </w:r>
      <w:r w:rsidR="00047BF9">
        <w:t>children</w:t>
      </w:r>
      <w:r w:rsidR="00047BF9" w:rsidRPr="006E3DD1">
        <w:t xml:space="preserve"> know their brains are capable of growing, they are more confident, resilient and are not afraid to fail! </w:t>
      </w:r>
    </w:p>
    <w:p w14:paraId="3BCA7A0F" w14:textId="77777777" w:rsidR="00047BF9" w:rsidRDefault="00047BF9" w:rsidP="00047BF9">
      <w:pPr>
        <w:jc w:val="both"/>
      </w:pPr>
      <w:r>
        <w:t xml:space="preserve">At Aberford C of E Primary School we use the principles of the </w:t>
      </w:r>
      <w:r w:rsidRPr="00C853EC">
        <w:t>Learning Pit to</w:t>
      </w:r>
      <w:r>
        <w:t xml:space="preserve"> inform our promotion and praising of positive behaviour across school. The key principles for positive behaviour management look to build intrinsically motivated learners, who are committed to achieving well for their own growth and not necessarily for a materialistic reward or prize.</w:t>
      </w:r>
    </w:p>
    <w:p w14:paraId="61B95748" w14:textId="77777777" w:rsidR="00047BF9" w:rsidRPr="006E3DD1" w:rsidRDefault="00047BF9" w:rsidP="00047BF9">
      <w:pPr>
        <w:jc w:val="both"/>
      </w:pPr>
      <w:r w:rsidRPr="006E3DD1">
        <w:t>We want all our pupils to love learning, relish challenges, embrace their mistakes as part of the learning process, value the importance of effort, respond carefully to feedback and take inspiration from others. This will help them to achieve, not only with us, but also in their future lives as adults.</w:t>
      </w:r>
    </w:p>
    <w:p w14:paraId="1E564A16" w14:textId="77777777" w:rsidR="00047BF9" w:rsidRPr="006E3DD1" w:rsidRDefault="00047BF9" w:rsidP="00047BF9">
      <w:pPr>
        <w:jc w:val="both"/>
      </w:pPr>
      <w:r w:rsidRPr="006E3DD1">
        <w:t>We know that in order to fulfil the potential of our pupils and encourage them to become confident and resilient learners we, as a team of staff and parents, need to be modelling the mind-set of a learner who is not afraid of making mistakes but who thrives upon them, knowing that this is all part of the learning process. The way in which we encourage children to learn and explore is vital to their success, not only at school but at home as well.</w:t>
      </w:r>
      <w:r>
        <w:t xml:space="preserve"> We know not to use the word ‘can’t’ – substituting this with ‘I can’t do it YET’</w:t>
      </w:r>
    </w:p>
    <w:p w14:paraId="6F64FB2A" w14:textId="77777777" w:rsidR="00047BF9" w:rsidRPr="00047BF9" w:rsidRDefault="00047BF9" w:rsidP="00047BF9">
      <w:pPr>
        <w:jc w:val="both"/>
        <w:rPr>
          <w:color w:val="C00000"/>
        </w:rPr>
      </w:pPr>
      <w:r w:rsidRPr="00047BF9">
        <w:rPr>
          <w:color w:val="C00000"/>
          <w:u w:val="single"/>
        </w:rPr>
        <w:t>Key aspects of growth mind-set at Aberford C of E Primary School:</w:t>
      </w:r>
    </w:p>
    <w:p w14:paraId="10047DE9" w14:textId="77777777" w:rsidR="00047BF9" w:rsidRPr="006E3DD1" w:rsidRDefault="00047BF9" w:rsidP="00047BF9">
      <w:pPr>
        <w:numPr>
          <w:ilvl w:val="0"/>
          <w:numId w:val="24"/>
        </w:numPr>
        <w:tabs>
          <w:tab w:val="left" w:pos="720"/>
        </w:tabs>
        <w:spacing w:after="0" w:line="240" w:lineRule="auto"/>
        <w:ind w:left="714" w:hanging="357"/>
        <w:jc w:val="both"/>
      </w:pPr>
      <w:r w:rsidRPr="006E3DD1">
        <w:t>We celebrate making mistakes – we can learn from them;</w:t>
      </w:r>
    </w:p>
    <w:p w14:paraId="175F0CAB" w14:textId="77777777" w:rsidR="00047BF9" w:rsidRPr="006E3DD1" w:rsidRDefault="00047BF9" w:rsidP="00047BF9">
      <w:pPr>
        <w:numPr>
          <w:ilvl w:val="0"/>
          <w:numId w:val="24"/>
        </w:numPr>
        <w:tabs>
          <w:tab w:val="left" w:pos="720"/>
        </w:tabs>
        <w:spacing w:after="0"/>
        <w:jc w:val="both"/>
      </w:pPr>
      <w:r w:rsidRPr="006E3DD1">
        <w:t>We never give up – perseverance is the key if we are to succeed;</w:t>
      </w:r>
    </w:p>
    <w:p w14:paraId="3475B85D" w14:textId="77777777" w:rsidR="00047BF9" w:rsidRPr="006E3DD1" w:rsidRDefault="00047BF9" w:rsidP="00047BF9">
      <w:pPr>
        <w:numPr>
          <w:ilvl w:val="0"/>
          <w:numId w:val="24"/>
        </w:numPr>
        <w:tabs>
          <w:tab w:val="left" w:pos="720"/>
        </w:tabs>
        <w:spacing w:after="0"/>
        <w:jc w:val="both"/>
      </w:pPr>
      <w:r w:rsidRPr="006E3DD1">
        <w:t>We learn from each other;</w:t>
      </w:r>
    </w:p>
    <w:p w14:paraId="232EA320" w14:textId="77777777" w:rsidR="00047BF9" w:rsidRPr="006E3DD1" w:rsidRDefault="00047BF9" w:rsidP="00047BF9">
      <w:pPr>
        <w:numPr>
          <w:ilvl w:val="0"/>
          <w:numId w:val="24"/>
        </w:numPr>
        <w:tabs>
          <w:tab w:val="left" w:pos="720"/>
        </w:tabs>
        <w:spacing w:after="0"/>
        <w:jc w:val="both"/>
      </w:pPr>
      <w:r w:rsidRPr="006E3DD1">
        <w:t>We don’t compare ourselves with others;</w:t>
      </w:r>
    </w:p>
    <w:p w14:paraId="4F34C636" w14:textId="77777777" w:rsidR="00047BF9" w:rsidRPr="006E3DD1" w:rsidRDefault="00047BF9" w:rsidP="00047BF9">
      <w:pPr>
        <w:numPr>
          <w:ilvl w:val="0"/>
          <w:numId w:val="24"/>
        </w:numPr>
        <w:tabs>
          <w:tab w:val="left" w:pos="720"/>
        </w:tabs>
        <w:spacing w:after="0"/>
        <w:jc w:val="both"/>
      </w:pPr>
      <w:r w:rsidRPr="006E3DD1">
        <w:t>We challenge ourselves and take risks;</w:t>
      </w:r>
    </w:p>
    <w:p w14:paraId="36A4D950" w14:textId="77777777" w:rsidR="00047BF9" w:rsidRDefault="00047BF9" w:rsidP="00047BF9">
      <w:pPr>
        <w:numPr>
          <w:ilvl w:val="0"/>
          <w:numId w:val="24"/>
        </w:numPr>
        <w:tabs>
          <w:tab w:val="left" w:pos="720"/>
        </w:tabs>
        <w:spacing w:after="0"/>
        <w:jc w:val="both"/>
      </w:pPr>
      <w:r w:rsidRPr="006E3DD1">
        <w:t>We remember that our brains are making new connections and growing all the time.</w:t>
      </w:r>
    </w:p>
    <w:p w14:paraId="33913A04" w14:textId="77777777" w:rsidR="00115947" w:rsidRDefault="00115947" w:rsidP="00115947">
      <w:pPr>
        <w:pStyle w:val="ListParagraph"/>
        <w:numPr>
          <w:ilvl w:val="0"/>
          <w:numId w:val="24"/>
        </w:numPr>
        <w:jc w:val="both"/>
      </w:pPr>
    </w:p>
    <w:tbl>
      <w:tblPr>
        <w:tblStyle w:val="TableGrid"/>
        <w:tblW w:w="0" w:type="auto"/>
        <w:tblLook w:val="04A0" w:firstRow="1" w:lastRow="0" w:firstColumn="1" w:lastColumn="0" w:noHBand="0" w:noVBand="1"/>
      </w:tblPr>
      <w:tblGrid>
        <w:gridCol w:w="9016"/>
      </w:tblGrid>
      <w:tr w:rsidR="00115947" w14:paraId="696C79D6" w14:textId="77777777" w:rsidTr="0071722E">
        <w:tc>
          <w:tcPr>
            <w:tcW w:w="9016" w:type="dxa"/>
            <w:shd w:val="clear" w:color="auto" w:fill="C00000"/>
          </w:tcPr>
          <w:p w14:paraId="656B88D0" w14:textId="7FBC8284" w:rsidR="00115947" w:rsidRDefault="00115947" w:rsidP="0071722E">
            <w:pPr>
              <w:jc w:val="both"/>
            </w:pPr>
            <w:r w:rsidRPr="00115947">
              <w:rPr>
                <w:sz w:val="24"/>
              </w:rPr>
              <w:t>Class Behaviour Charts</w:t>
            </w:r>
          </w:p>
        </w:tc>
      </w:tr>
    </w:tbl>
    <w:tbl>
      <w:tblPr>
        <w:tblStyle w:val="TableGrid"/>
        <w:tblpPr w:leftFromText="180" w:rightFromText="180" w:vertAnchor="text" w:horzAnchor="margin" w:tblpY="354"/>
        <w:tblW w:w="9106" w:type="dxa"/>
        <w:tblLook w:val="04A0" w:firstRow="1" w:lastRow="0" w:firstColumn="1" w:lastColumn="0" w:noHBand="0" w:noVBand="1"/>
      </w:tblPr>
      <w:tblGrid>
        <w:gridCol w:w="7140"/>
        <w:gridCol w:w="1966"/>
      </w:tblGrid>
      <w:tr w:rsidR="00115947" w14:paraId="250470E1" w14:textId="77777777" w:rsidTr="00115947">
        <w:trPr>
          <w:trHeight w:val="1180"/>
        </w:trPr>
        <w:tc>
          <w:tcPr>
            <w:tcW w:w="7140" w:type="dxa"/>
            <w:vMerge w:val="restart"/>
            <w:tcBorders>
              <w:top w:val="nil"/>
              <w:left w:val="nil"/>
              <w:bottom w:val="nil"/>
            </w:tcBorders>
          </w:tcPr>
          <w:p w14:paraId="64E6F846" w14:textId="77777777" w:rsidR="00115947" w:rsidRDefault="00115947" w:rsidP="00115947">
            <w:pPr>
              <w:ind w:right="228"/>
              <w:jc w:val="both"/>
            </w:pPr>
            <w:r>
              <w:t>Within each class, a class behaviour chart is displayed with 7 different coloured steps.  At the beginning of each day and after lunchtime, each child will have their peg on ‘</w:t>
            </w:r>
            <w:r w:rsidRPr="004D0DD0">
              <w:rPr>
                <w:b/>
                <w:color w:val="00B050"/>
                <w:sz w:val="24"/>
              </w:rPr>
              <w:t>Ready to Learn</w:t>
            </w:r>
            <w:r>
              <w:t xml:space="preserve">’. From this step, children will be asked to move their peg up or down depending on their behaviours for learning. </w:t>
            </w:r>
          </w:p>
          <w:p w14:paraId="0BCF79C3" w14:textId="77777777" w:rsidR="00115947" w:rsidRDefault="00115947" w:rsidP="00115947">
            <w:pPr>
              <w:ind w:right="228"/>
              <w:jc w:val="both"/>
            </w:pPr>
          </w:p>
          <w:p w14:paraId="317EE9A2" w14:textId="77777777" w:rsidR="00115947" w:rsidRDefault="00115947" w:rsidP="00115947">
            <w:pPr>
              <w:ind w:right="228"/>
              <w:jc w:val="both"/>
            </w:pPr>
            <w:r>
              <w:t xml:space="preserve">At Aberford, we believe that recognising and praising positive behaviour is the most effective behaviour management strategy. With this in mind, when children display positive behaviours, we celebrate and recognise this by asking them to move their peg up on the behaviour chart, allowing children to celebrate their achievements and feel a sense of pride. </w:t>
            </w:r>
          </w:p>
          <w:p w14:paraId="6CD5C3BD" w14:textId="77777777" w:rsidR="00115947" w:rsidRDefault="00115947" w:rsidP="00115947">
            <w:pPr>
              <w:ind w:right="228"/>
              <w:jc w:val="both"/>
            </w:pPr>
          </w:p>
          <w:p w14:paraId="5FC32C55" w14:textId="77777777" w:rsidR="00115947" w:rsidRDefault="00115947" w:rsidP="00115947">
            <w:pPr>
              <w:ind w:right="228"/>
              <w:jc w:val="both"/>
            </w:pPr>
            <w:r>
              <w:t xml:space="preserve">When praising positive behaviour and promoting intrinsic motivation, </w:t>
            </w:r>
          </w:p>
          <w:p w14:paraId="5D88B0B0" w14:textId="77777777" w:rsidR="00115947" w:rsidRDefault="00115947" w:rsidP="00115947">
            <w:pPr>
              <w:ind w:right="228"/>
              <w:jc w:val="both"/>
            </w:pPr>
            <w:r>
              <w:t>we adopt the key approaches of Growth Mind-set:</w:t>
            </w:r>
          </w:p>
          <w:p w14:paraId="5FEF3AC9" w14:textId="77777777" w:rsidR="00115947" w:rsidRDefault="00115947" w:rsidP="00115947">
            <w:pPr>
              <w:pStyle w:val="ListParagraph"/>
              <w:numPr>
                <w:ilvl w:val="0"/>
                <w:numId w:val="3"/>
              </w:numPr>
              <w:ind w:right="228"/>
              <w:jc w:val="both"/>
            </w:pPr>
            <w:r>
              <w:t>Praise effort, not ability</w:t>
            </w:r>
          </w:p>
          <w:p w14:paraId="77AF0B9B" w14:textId="77777777" w:rsidR="00115947" w:rsidRDefault="00115947" w:rsidP="00115947">
            <w:pPr>
              <w:pStyle w:val="ListParagraph"/>
              <w:numPr>
                <w:ilvl w:val="0"/>
                <w:numId w:val="3"/>
              </w:numPr>
              <w:ind w:right="228"/>
              <w:jc w:val="both"/>
            </w:pPr>
            <w:r>
              <w:t>Praise specifics, not general</w:t>
            </w:r>
          </w:p>
          <w:p w14:paraId="115D2A4E" w14:textId="77777777" w:rsidR="00115947" w:rsidRDefault="00115947" w:rsidP="00115947">
            <w:pPr>
              <w:pStyle w:val="ListParagraph"/>
              <w:numPr>
                <w:ilvl w:val="0"/>
                <w:numId w:val="3"/>
              </w:numPr>
              <w:ind w:right="228"/>
              <w:jc w:val="both"/>
            </w:pPr>
            <w:r>
              <w:t>Praise publically and privately</w:t>
            </w:r>
          </w:p>
          <w:p w14:paraId="3E2CA284" w14:textId="77777777" w:rsidR="00115947" w:rsidRDefault="00115947" w:rsidP="00115947">
            <w:pPr>
              <w:pStyle w:val="ListParagraph"/>
              <w:numPr>
                <w:ilvl w:val="0"/>
                <w:numId w:val="3"/>
              </w:numPr>
              <w:ind w:right="228"/>
              <w:jc w:val="both"/>
            </w:pPr>
            <w:r>
              <w:t>Praise authentically (not too much)</w:t>
            </w:r>
          </w:p>
          <w:p w14:paraId="516373ED" w14:textId="77777777" w:rsidR="00115947" w:rsidRDefault="00115947" w:rsidP="00115947">
            <w:pPr>
              <w:pStyle w:val="ListParagraph"/>
              <w:numPr>
                <w:ilvl w:val="0"/>
                <w:numId w:val="3"/>
              </w:numPr>
              <w:ind w:right="228"/>
              <w:jc w:val="both"/>
            </w:pPr>
            <w:r>
              <w:t>Praise the behaviour (not the child)</w:t>
            </w:r>
          </w:p>
          <w:p w14:paraId="6F6319FF" w14:textId="77777777" w:rsidR="00115947" w:rsidRDefault="00115947" w:rsidP="00115947">
            <w:pPr>
              <w:pStyle w:val="ListParagraph"/>
              <w:numPr>
                <w:ilvl w:val="0"/>
                <w:numId w:val="3"/>
              </w:numPr>
              <w:ind w:right="228"/>
              <w:jc w:val="both"/>
            </w:pPr>
            <w:r>
              <w:t>Praise skills used</w:t>
            </w:r>
          </w:p>
          <w:p w14:paraId="47E92FBE" w14:textId="77777777" w:rsidR="00115947" w:rsidRDefault="00115947" w:rsidP="00115947">
            <w:pPr>
              <w:pStyle w:val="ListParagraph"/>
              <w:numPr>
                <w:ilvl w:val="0"/>
                <w:numId w:val="3"/>
              </w:numPr>
              <w:ind w:right="228"/>
              <w:jc w:val="both"/>
            </w:pPr>
            <w:r>
              <w:t>Praise risk-taking</w:t>
            </w:r>
          </w:p>
          <w:p w14:paraId="57D95946" w14:textId="77777777" w:rsidR="00115947" w:rsidRDefault="00115947" w:rsidP="00115947">
            <w:pPr>
              <w:pStyle w:val="ListParagraph"/>
              <w:numPr>
                <w:ilvl w:val="0"/>
                <w:numId w:val="3"/>
              </w:numPr>
              <w:ind w:right="228"/>
              <w:jc w:val="both"/>
            </w:pPr>
            <w:r>
              <w:t>Praise responsiveness to feedback</w:t>
            </w:r>
          </w:p>
          <w:p w14:paraId="4842B6AF" w14:textId="77777777" w:rsidR="00115947" w:rsidRDefault="00115947" w:rsidP="00115947">
            <w:pPr>
              <w:ind w:right="228"/>
              <w:jc w:val="both"/>
            </w:pPr>
          </w:p>
          <w:p w14:paraId="426732C3" w14:textId="77777777" w:rsidR="00115947" w:rsidRDefault="00115947" w:rsidP="00115947">
            <w:pPr>
              <w:ind w:right="228"/>
              <w:jc w:val="both"/>
            </w:pPr>
            <w:r>
              <w:t xml:space="preserve">Children who achieve </w:t>
            </w:r>
            <w:r w:rsidRPr="0056477B">
              <w:rPr>
                <w:b/>
                <w:color w:val="7030A0"/>
                <w:sz w:val="24"/>
                <w:szCs w:val="24"/>
              </w:rPr>
              <w:t>‘Perfect Pupil’</w:t>
            </w:r>
            <w:r w:rsidRPr="0056477B">
              <w:rPr>
                <w:color w:val="7030A0"/>
              </w:rPr>
              <w:t xml:space="preserve"> </w:t>
            </w:r>
            <w:r>
              <w:t xml:space="preserve">status at the end of each day, are invited to enter themselves into a prize draw. At the end of each half term, </w:t>
            </w:r>
            <w:r w:rsidRPr="0056477B">
              <w:rPr>
                <w:b/>
                <w:color w:val="7030A0"/>
                <w:sz w:val="24"/>
                <w:szCs w:val="24"/>
              </w:rPr>
              <w:t>‘Perfect Pupi</w:t>
            </w:r>
            <w:r>
              <w:rPr>
                <w:b/>
                <w:color w:val="7030A0"/>
                <w:sz w:val="24"/>
                <w:szCs w:val="24"/>
              </w:rPr>
              <w:t>ls</w:t>
            </w:r>
            <w:r w:rsidRPr="0056477B">
              <w:rPr>
                <w:b/>
                <w:color w:val="7030A0"/>
                <w:sz w:val="24"/>
                <w:szCs w:val="24"/>
              </w:rPr>
              <w:t>’</w:t>
            </w:r>
            <w:r w:rsidRPr="0056477B">
              <w:t xml:space="preserve"> will</w:t>
            </w:r>
            <w:r>
              <w:t xml:space="preserve"> be celebrated by drawing prizes at a special Collective Worship. </w:t>
            </w:r>
          </w:p>
          <w:p w14:paraId="0C133EDB" w14:textId="77777777" w:rsidR="00115947" w:rsidRPr="00752E2A" w:rsidRDefault="00115947" w:rsidP="00115947">
            <w:pPr>
              <w:ind w:right="228"/>
              <w:jc w:val="both"/>
              <w:rPr>
                <w:noProof/>
                <w:color w:val="C00000"/>
                <w:sz w:val="24"/>
                <w:szCs w:val="24"/>
                <w:lang w:eastAsia="en-GB"/>
              </w:rPr>
            </w:pPr>
          </w:p>
        </w:tc>
        <w:tc>
          <w:tcPr>
            <w:tcW w:w="1966" w:type="dxa"/>
            <w:shd w:val="clear" w:color="auto" w:fill="7030A0"/>
            <w:vAlign w:val="center"/>
          </w:tcPr>
          <w:p w14:paraId="595F0D22" w14:textId="77777777" w:rsidR="00115947" w:rsidRDefault="00115947" w:rsidP="00115947">
            <w:pPr>
              <w:jc w:val="center"/>
              <w:rPr>
                <w:noProof/>
                <w:color w:val="000000" w:themeColor="text1"/>
                <w:sz w:val="32"/>
                <w:szCs w:val="24"/>
                <w:lang w:eastAsia="en-GB"/>
              </w:rPr>
            </w:pPr>
            <w:r>
              <w:rPr>
                <w:noProof/>
                <w:color w:val="000000" w:themeColor="text1"/>
                <w:sz w:val="32"/>
                <w:szCs w:val="24"/>
                <w:lang w:eastAsia="en-GB"/>
              </w:rPr>
              <w:t>Perfect</w:t>
            </w:r>
          </w:p>
          <w:p w14:paraId="2E87A652" w14:textId="77777777" w:rsidR="00115947" w:rsidRPr="00752E2A" w:rsidRDefault="00115947" w:rsidP="00115947">
            <w:pPr>
              <w:jc w:val="center"/>
              <w:rPr>
                <w:noProof/>
                <w:color w:val="000000" w:themeColor="text1"/>
                <w:sz w:val="32"/>
                <w:szCs w:val="24"/>
                <w:lang w:eastAsia="en-GB"/>
              </w:rPr>
            </w:pPr>
            <w:r>
              <w:rPr>
                <w:noProof/>
                <w:color w:val="000000" w:themeColor="text1"/>
                <w:sz w:val="32"/>
                <w:szCs w:val="24"/>
                <w:lang w:eastAsia="en-GB"/>
              </w:rPr>
              <w:t>Pupil</w:t>
            </w:r>
          </w:p>
        </w:tc>
      </w:tr>
      <w:tr w:rsidR="00115947" w14:paraId="1AC119B8" w14:textId="77777777" w:rsidTr="00115947">
        <w:trPr>
          <w:trHeight w:val="1180"/>
        </w:trPr>
        <w:tc>
          <w:tcPr>
            <w:tcW w:w="7140" w:type="dxa"/>
            <w:vMerge/>
            <w:tcBorders>
              <w:left w:val="nil"/>
              <w:bottom w:val="nil"/>
            </w:tcBorders>
          </w:tcPr>
          <w:p w14:paraId="366B4074" w14:textId="77777777" w:rsidR="00115947" w:rsidRDefault="00115947" w:rsidP="00115947">
            <w:pPr>
              <w:rPr>
                <w:noProof/>
                <w:color w:val="C00000"/>
                <w:sz w:val="24"/>
                <w:szCs w:val="24"/>
                <w:u w:val="single"/>
                <w:lang w:eastAsia="en-GB"/>
              </w:rPr>
            </w:pPr>
          </w:p>
        </w:tc>
        <w:tc>
          <w:tcPr>
            <w:tcW w:w="1966" w:type="dxa"/>
            <w:shd w:val="clear" w:color="auto" w:fill="FF1D78"/>
            <w:vAlign w:val="center"/>
          </w:tcPr>
          <w:p w14:paraId="4B947E61" w14:textId="77777777" w:rsidR="00115947" w:rsidRPr="00752E2A" w:rsidRDefault="00115947" w:rsidP="00115947">
            <w:pPr>
              <w:jc w:val="center"/>
              <w:rPr>
                <w:noProof/>
                <w:color w:val="000000" w:themeColor="text1"/>
                <w:sz w:val="32"/>
                <w:szCs w:val="24"/>
                <w:lang w:eastAsia="en-GB"/>
              </w:rPr>
            </w:pPr>
            <w:r>
              <w:rPr>
                <w:noProof/>
                <w:color w:val="000000" w:themeColor="text1"/>
                <w:sz w:val="32"/>
                <w:szCs w:val="24"/>
                <w:lang w:eastAsia="en-GB"/>
              </w:rPr>
              <w:t>Super Student</w:t>
            </w:r>
          </w:p>
        </w:tc>
      </w:tr>
      <w:tr w:rsidR="00115947" w14:paraId="6D416D61" w14:textId="77777777" w:rsidTr="00115947">
        <w:trPr>
          <w:trHeight w:val="1180"/>
        </w:trPr>
        <w:tc>
          <w:tcPr>
            <w:tcW w:w="7140" w:type="dxa"/>
            <w:vMerge/>
            <w:tcBorders>
              <w:left w:val="nil"/>
              <w:bottom w:val="nil"/>
            </w:tcBorders>
          </w:tcPr>
          <w:p w14:paraId="7D047072" w14:textId="77777777" w:rsidR="00115947" w:rsidRDefault="00115947" w:rsidP="00115947">
            <w:pPr>
              <w:rPr>
                <w:noProof/>
                <w:color w:val="C00000"/>
                <w:sz w:val="24"/>
                <w:szCs w:val="24"/>
                <w:u w:val="single"/>
                <w:lang w:eastAsia="en-GB"/>
              </w:rPr>
            </w:pPr>
          </w:p>
        </w:tc>
        <w:tc>
          <w:tcPr>
            <w:tcW w:w="1966" w:type="dxa"/>
            <w:shd w:val="clear" w:color="auto" w:fill="00B485"/>
            <w:vAlign w:val="center"/>
          </w:tcPr>
          <w:p w14:paraId="2E5AC5FE" w14:textId="77777777" w:rsidR="00115947" w:rsidRDefault="00115947" w:rsidP="00115947">
            <w:pPr>
              <w:jc w:val="center"/>
              <w:rPr>
                <w:noProof/>
                <w:color w:val="000000" w:themeColor="text1"/>
                <w:sz w:val="32"/>
                <w:szCs w:val="24"/>
                <w:lang w:eastAsia="en-GB"/>
              </w:rPr>
            </w:pPr>
            <w:r>
              <w:rPr>
                <w:noProof/>
                <w:color w:val="000000" w:themeColor="text1"/>
                <w:sz w:val="32"/>
                <w:szCs w:val="24"/>
                <w:lang w:eastAsia="en-GB"/>
              </w:rPr>
              <w:t>Good</w:t>
            </w:r>
          </w:p>
          <w:p w14:paraId="6B6A6F6C" w14:textId="77777777" w:rsidR="00115947" w:rsidRPr="00752E2A" w:rsidRDefault="00115947" w:rsidP="00115947">
            <w:pPr>
              <w:jc w:val="center"/>
              <w:rPr>
                <w:noProof/>
                <w:color w:val="000000" w:themeColor="text1"/>
                <w:sz w:val="32"/>
                <w:szCs w:val="24"/>
                <w:lang w:eastAsia="en-GB"/>
              </w:rPr>
            </w:pPr>
            <w:r>
              <w:rPr>
                <w:noProof/>
                <w:color w:val="000000" w:themeColor="text1"/>
                <w:sz w:val="32"/>
                <w:szCs w:val="24"/>
                <w:lang w:eastAsia="en-GB"/>
              </w:rPr>
              <w:t>day</w:t>
            </w:r>
          </w:p>
        </w:tc>
      </w:tr>
      <w:tr w:rsidR="00115947" w14:paraId="2677F277" w14:textId="77777777" w:rsidTr="00115947">
        <w:trPr>
          <w:trHeight w:val="1180"/>
        </w:trPr>
        <w:tc>
          <w:tcPr>
            <w:tcW w:w="7140" w:type="dxa"/>
            <w:vMerge/>
            <w:tcBorders>
              <w:left w:val="nil"/>
              <w:bottom w:val="nil"/>
            </w:tcBorders>
          </w:tcPr>
          <w:p w14:paraId="020E18DB" w14:textId="77777777" w:rsidR="00115947" w:rsidRDefault="00115947" w:rsidP="00115947">
            <w:pPr>
              <w:rPr>
                <w:noProof/>
                <w:color w:val="C00000"/>
                <w:sz w:val="24"/>
                <w:szCs w:val="24"/>
                <w:u w:val="single"/>
                <w:lang w:eastAsia="en-GB"/>
              </w:rPr>
            </w:pPr>
          </w:p>
        </w:tc>
        <w:tc>
          <w:tcPr>
            <w:tcW w:w="1966" w:type="dxa"/>
            <w:shd w:val="clear" w:color="auto" w:fill="00B050"/>
            <w:vAlign w:val="center"/>
          </w:tcPr>
          <w:p w14:paraId="71DC2B59" w14:textId="77777777" w:rsidR="00115947" w:rsidRPr="00752E2A" w:rsidRDefault="00115947" w:rsidP="00115947">
            <w:pPr>
              <w:jc w:val="center"/>
              <w:rPr>
                <w:noProof/>
                <w:color w:val="000000" w:themeColor="text1"/>
                <w:sz w:val="32"/>
                <w:szCs w:val="24"/>
                <w:lang w:eastAsia="en-GB"/>
              </w:rPr>
            </w:pPr>
            <w:r w:rsidRPr="00752E2A">
              <w:rPr>
                <w:noProof/>
                <w:color w:val="000000" w:themeColor="text1"/>
                <w:sz w:val="32"/>
                <w:szCs w:val="24"/>
                <w:lang w:eastAsia="en-GB"/>
              </w:rPr>
              <w:t>Ready to Learn</w:t>
            </w:r>
          </w:p>
        </w:tc>
      </w:tr>
      <w:tr w:rsidR="00115947" w14:paraId="3FC19D49" w14:textId="77777777" w:rsidTr="00115947">
        <w:trPr>
          <w:trHeight w:val="1180"/>
        </w:trPr>
        <w:tc>
          <w:tcPr>
            <w:tcW w:w="7140" w:type="dxa"/>
            <w:vMerge/>
            <w:tcBorders>
              <w:left w:val="nil"/>
              <w:bottom w:val="nil"/>
            </w:tcBorders>
          </w:tcPr>
          <w:p w14:paraId="629D96D2" w14:textId="77777777" w:rsidR="00115947" w:rsidRDefault="00115947" w:rsidP="00115947">
            <w:pPr>
              <w:rPr>
                <w:noProof/>
                <w:color w:val="C00000"/>
                <w:sz w:val="24"/>
                <w:szCs w:val="24"/>
                <w:u w:val="single"/>
                <w:lang w:eastAsia="en-GB"/>
              </w:rPr>
            </w:pPr>
          </w:p>
        </w:tc>
        <w:tc>
          <w:tcPr>
            <w:tcW w:w="1966" w:type="dxa"/>
            <w:shd w:val="clear" w:color="auto" w:fill="FECE00"/>
            <w:vAlign w:val="center"/>
          </w:tcPr>
          <w:p w14:paraId="52AFDD17" w14:textId="77777777" w:rsidR="00115947" w:rsidRPr="00752E2A" w:rsidRDefault="00115947" w:rsidP="00115947">
            <w:pPr>
              <w:jc w:val="center"/>
              <w:rPr>
                <w:noProof/>
                <w:color w:val="000000" w:themeColor="text1"/>
                <w:sz w:val="32"/>
                <w:szCs w:val="24"/>
                <w:lang w:eastAsia="en-GB"/>
              </w:rPr>
            </w:pPr>
            <w:r>
              <w:rPr>
                <w:noProof/>
                <w:color w:val="000000" w:themeColor="text1"/>
                <w:sz w:val="32"/>
                <w:szCs w:val="24"/>
                <w:lang w:eastAsia="en-GB"/>
              </w:rPr>
              <w:t>Thinking</w:t>
            </w:r>
          </w:p>
        </w:tc>
      </w:tr>
      <w:tr w:rsidR="00115947" w14:paraId="05EC0B7B" w14:textId="77777777" w:rsidTr="00115947">
        <w:trPr>
          <w:trHeight w:val="1246"/>
        </w:trPr>
        <w:tc>
          <w:tcPr>
            <w:tcW w:w="7140" w:type="dxa"/>
            <w:vMerge/>
            <w:tcBorders>
              <w:left w:val="nil"/>
              <w:bottom w:val="nil"/>
            </w:tcBorders>
          </w:tcPr>
          <w:p w14:paraId="01BBE2DF" w14:textId="77777777" w:rsidR="00115947" w:rsidRDefault="00115947" w:rsidP="00115947">
            <w:pPr>
              <w:rPr>
                <w:noProof/>
                <w:color w:val="C00000"/>
                <w:sz w:val="24"/>
                <w:szCs w:val="24"/>
                <w:u w:val="single"/>
                <w:lang w:eastAsia="en-GB"/>
              </w:rPr>
            </w:pPr>
          </w:p>
        </w:tc>
        <w:tc>
          <w:tcPr>
            <w:tcW w:w="1966" w:type="dxa"/>
            <w:shd w:val="clear" w:color="auto" w:fill="FF6600"/>
            <w:vAlign w:val="center"/>
          </w:tcPr>
          <w:p w14:paraId="1FFB4753" w14:textId="77777777" w:rsidR="00115947" w:rsidRPr="00752E2A" w:rsidRDefault="00115947" w:rsidP="00115947">
            <w:pPr>
              <w:jc w:val="center"/>
              <w:rPr>
                <w:noProof/>
                <w:color w:val="000000" w:themeColor="text1"/>
                <w:sz w:val="32"/>
                <w:szCs w:val="24"/>
                <w:lang w:eastAsia="en-GB"/>
              </w:rPr>
            </w:pPr>
            <w:r>
              <w:rPr>
                <w:noProof/>
                <w:color w:val="000000" w:themeColor="text1"/>
                <w:sz w:val="32"/>
                <w:szCs w:val="24"/>
                <w:lang w:eastAsia="en-GB"/>
              </w:rPr>
              <w:t>Warning</w:t>
            </w:r>
          </w:p>
        </w:tc>
      </w:tr>
      <w:tr w:rsidR="00115947" w14:paraId="351F473F" w14:textId="77777777" w:rsidTr="00115947">
        <w:trPr>
          <w:trHeight w:val="1109"/>
        </w:trPr>
        <w:tc>
          <w:tcPr>
            <w:tcW w:w="7140" w:type="dxa"/>
            <w:vMerge/>
            <w:tcBorders>
              <w:left w:val="nil"/>
              <w:bottom w:val="nil"/>
            </w:tcBorders>
          </w:tcPr>
          <w:p w14:paraId="4B812D5F" w14:textId="77777777" w:rsidR="00115947" w:rsidRDefault="00115947" w:rsidP="00115947">
            <w:pPr>
              <w:rPr>
                <w:noProof/>
                <w:color w:val="C00000"/>
                <w:sz w:val="24"/>
                <w:szCs w:val="24"/>
                <w:u w:val="single"/>
                <w:lang w:eastAsia="en-GB"/>
              </w:rPr>
            </w:pPr>
          </w:p>
        </w:tc>
        <w:tc>
          <w:tcPr>
            <w:tcW w:w="1966" w:type="dxa"/>
            <w:shd w:val="clear" w:color="auto" w:fill="FF0000"/>
            <w:vAlign w:val="center"/>
          </w:tcPr>
          <w:p w14:paraId="35B67E7D" w14:textId="77777777" w:rsidR="00115947" w:rsidRPr="00752E2A" w:rsidRDefault="00115947" w:rsidP="00115947">
            <w:pPr>
              <w:jc w:val="center"/>
              <w:rPr>
                <w:noProof/>
                <w:color w:val="000000" w:themeColor="text1"/>
                <w:sz w:val="32"/>
                <w:szCs w:val="24"/>
                <w:lang w:eastAsia="en-GB"/>
              </w:rPr>
            </w:pPr>
            <w:r>
              <w:rPr>
                <w:noProof/>
                <w:color w:val="000000" w:themeColor="text1"/>
                <w:sz w:val="32"/>
                <w:szCs w:val="24"/>
                <w:lang w:eastAsia="en-GB"/>
              </w:rPr>
              <w:t>Consequence</w:t>
            </w:r>
          </w:p>
        </w:tc>
      </w:tr>
    </w:tbl>
    <w:p w14:paraId="7AE94C4A" w14:textId="7A7F6B51" w:rsidR="00C67778" w:rsidRPr="00115947" w:rsidRDefault="00C67778" w:rsidP="00115947">
      <w:pPr>
        <w:rPr>
          <w:b/>
          <w:sz w:val="24"/>
          <w:szCs w:val="24"/>
        </w:rPr>
      </w:pPr>
    </w:p>
    <w:p w14:paraId="5F335FCC" w14:textId="50EEFC96" w:rsidR="00752E2A" w:rsidRDefault="00752E2A" w:rsidP="00EE0EB5">
      <w:pPr>
        <w:rPr>
          <w:noProof/>
          <w:color w:val="C00000"/>
          <w:sz w:val="24"/>
          <w:szCs w:val="24"/>
          <w:u w:val="single"/>
          <w:lang w:eastAsia="en-GB"/>
        </w:rPr>
      </w:pPr>
    </w:p>
    <w:tbl>
      <w:tblPr>
        <w:tblStyle w:val="TableGrid"/>
        <w:tblW w:w="0" w:type="auto"/>
        <w:tblLook w:val="04A0" w:firstRow="1" w:lastRow="0" w:firstColumn="1" w:lastColumn="0" w:noHBand="0" w:noVBand="1"/>
      </w:tblPr>
      <w:tblGrid>
        <w:gridCol w:w="9016"/>
      </w:tblGrid>
      <w:tr w:rsidR="00115947" w14:paraId="130D7A28" w14:textId="77777777" w:rsidTr="0071722E">
        <w:tc>
          <w:tcPr>
            <w:tcW w:w="9016" w:type="dxa"/>
            <w:shd w:val="clear" w:color="auto" w:fill="C00000"/>
          </w:tcPr>
          <w:p w14:paraId="119EC58D" w14:textId="77777777" w:rsidR="00115947" w:rsidRPr="00BC1050" w:rsidRDefault="00115947" w:rsidP="0071722E">
            <w:pPr>
              <w:jc w:val="both"/>
              <w:rPr>
                <w:sz w:val="24"/>
                <w:szCs w:val="24"/>
              </w:rPr>
            </w:pPr>
            <w:r w:rsidRPr="00BC1050">
              <w:rPr>
                <w:sz w:val="24"/>
                <w:szCs w:val="24"/>
              </w:rPr>
              <w:t>Behaviour Script – our approach to incidents of inappropriate behaviour</w:t>
            </w:r>
          </w:p>
        </w:tc>
      </w:tr>
    </w:tbl>
    <w:p w14:paraId="1C959D83" w14:textId="7DE6EFB9" w:rsidR="0056477B" w:rsidRPr="002137EB" w:rsidRDefault="0056477B" w:rsidP="00C67778">
      <w:pPr>
        <w:spacing w:after="0" w:line="240" w:lineRule="auto"/>
        <w:jc w:val="both"/>
        <w:rPr>
          <w:color w:val="C00000"/>
          <w:szCs w:val="24"/>
          <w:u w:val="single"/>
        </w:rPr>
      </w:pPr>
    </w:p>
    <w:p w14:paraId="7CB3093B" w14:textId="77777777" w:rsidR="0056477B" w:rsidRDefault="0056477B" w:rsidP="0056477B">
      <w:pPr>
        <w:pStyle w:val="ListParagraph"/>
        <w:numPr>
          <w:ilvl w:val="0"/>
          <w:numId w:val="25"/>
        </w:numPr>
        <w:jc w:val="both"/>
      </w:pPr>
      <w:r>
        <w:t>Ensure all conversations about behaviour are stripped of emotion.</w:t>
      </w:r>
    </w:p>
    <w:p w14:paraId="7B761644" w14:textId="77777777" w:rsidR="0056477B" w:rsidRDefault="0056477B" w:rsidP="0056477B">
      <w:pPr>
        <w:pStyle w:val="ListParagraph"/>
        <w:numPr>
          <w:ilvl w:val="0"/>
          <w:numId w:val="25"/>
        </w:numPr>
        <w:jc w:val="both"/>
      </w:pPr>
      <w:r>
        <w:t xml:space="preserve">Privately and calmly, speak to the child at eye level (crouch where appropriate when a child is sitting). </w:t>
      </w:r>
    </w:p>
    <w:p w14:paraId="7C411607" w14:textId="77777777" w:rsidR="0056477B" w:rsidRDefault="0056477B" w:rsidP="0056477B">
      <w:pPr>
        <w:pStyle w:val="ListParagraph"/>
        <w:numPr>
          <w:ilvl w:val="0"/>
          <w:numId w:val="25"/>
        </w:numPr>
        <w:jc w:val="both"/>
      </w:pPr>
      <w:r>
        <w:t>All adults should display calm tone and body language.</w:t>
      </w:r>
    </w:p>
    <w:p w14:paraId="67F6F6F6" w14:textId="0825794F" w:rsidR="0056477B" w:rsidRDefault="0056477B" w:rsidP="0056477B">
      <w:pPr>
        <w:pStyle w:val="ListParagraph"/>
        <w:numPr>
          <w:ilvl w:val="0"/>
          <w:numId w:val="25"/>
        </w:numPr>
        <w:jc w:val="both"/>
      </w:pPr>
      <w:r>
        <w:t xml:space="preserve">Use language such as ‘I’ve noticed that’ rather than asking ‘Why are you…?’. Children often cannot or will not articulate an answer to this and pushing for it may lead to further conflict. </w:t>
      </w:r>
    </w:p>
    <w:p w14:paraId="20AB6F38" w14:textId="0105D430" w:rsidR="0056477B" w:rsidRPr="001E3053" w:rsidRDefault="0056477B" w:rsidP="0056477B">
      <w:pPr>
        <w:jc w:val="both"/>
        <w:rPr>
          <w:b/>
          <w:color w:val="FFFF00"/>
          <w:sz w:val="24"/>
          <w:szCs w:val="24"/>
          <w:u w:val="single"/>
        </w:rPr>
      </w:pPr>
      <w:r w:rsidRPr="001E3053">
        <w:rPr>
          <w:b/>
          <w:color w:val="FFFF00"/>
          <w:sz w:val="24"/>
          <w:szCs w:val="24"/>
          <w:u w:val="single"/>
        </w:rPr>
        <w:t>Thinking</w:t>
      </w:r>
    </w:p>
    <w:p w14:paraId="57A9E457" w14:textId="346BB1A4" w:rsidR="0056477B" w:rsidRDefault="00854862" w:rsidP="0056477B">
      <w:pPr>
        <w:jc w:val="both"/>
      </w:pPr>
      <w:r>
        <w:rPr>
          <w:noProof/>
          <w:lang w:eastAsia="en-GB"/>
        </w:rPr>
        <mc:AlternateContent>
          <mc:Choice Requires="wps">
            <w:drawing>
              <wp:anchor distT="0" distB="0" distL="114300" distR="114300" simplePos="0" relativeHeight="251661312" behindDoc="0" locked="0" layoutInCell="1" allowOverlap="1" wp14:anchorId="7B211E43" wp14:editId="544E08F6">
                <wp:simplePos x="0" y="0"/>
                <wp:positionH relativeFrom="column">
                  <wp:posOffset>-1639</wp:posOffset>
                </wp:positionH>
                <wp:positionV relativeFrom="paragraph">
                  <wp:posOffset>1029113</wp:posOffset>
                </wp:positionV>
                <wp:extent cx="5636895" cy="1020726"/>
                <wp:effectExtent l="0" t="0" r="20955" b="713105"/>
                <wp:wrapNone/>
                <wp:docPr id="3" name="Rounded Rectangular Callout 3"/>
                <wp:cNvGraphicFramePr/>
                <a:graphic xmlns:a="http://schemas.openxmlformats.org/drawingml/2006/main">
                  <a:graphicData uri="http://schemas.microsoft.com/office/word/2010/wordprocessingShape">
                    <wps:wsp>
                      <wps:cNvSpPr/>
                      <wps:spPr>
                        <a:xfrm>
                          <a:off x="0" y="0"/>
                          <a:ext cx="5636895" cy="1020726"/>
                        </a:xfrm>
                        <a:prstGeom prst="wedgeRoundRectCallout">
                          <a:avLst>
                            <a:gd name="adj1" fmla="val 48568"/>
                            <a:gd name="adj2" fmla="val 113704"/>
                            <a:gd name="adj3" fmla="val 16667"/>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175E61" w14:textId="77777777" w:rsidR="001E3053" w:rsidRPr="001E3053" w:rsidRDefault="001E3053" w:rsidP="001E3053">
                            <w:pPr>
                              <w:jc w:val="center"/>
                              <w:rPr>
                                <w:color w:val="C00000"/>
                              </w:rPr>
                            </w:pPr>
                            <w:r w:rsidRPr="001E3053">
                              <w:rPr>
                                <w:color w:val="C00000"/>
                              </w:rPr>
                              <w:t xml:space="preserve">I have noticed that you are chatting instead of working. Remember when you completed the task and the challenge activity yesterday? I really liked your persistence then and I need to see the same behaviour today. </w:t>
                            </w:r>
                          </w:p>
                          <w:p w14:paraId="4B8C918B" w14:textId="77777777" w:rsidR="001E3053" w:rsidRPr="001E3053" w:rsidRDefault="001E3053" w:rsidP="001E3053">
                            <w:pPr>
                              <w:jc w:val="center"/>
                              <w:rPr>
                                <w:color w:val="C00000"/>
                              </w:rPr>
                            </w:pPr>
                            <w:r w:rsidRPr="001E3053">
                              <w:rPr>
                                <w:color w:val="C00000"/>
                              </w:rPr>
                              <w:t xml:space="preserve">This is your time to think. Now I need you to stop your conversation and finish the task. </w:t>
                            </w:r>
                          </w:p>
                          <w:p w14:paraId="70B7D0FF" w14:textId="3124E950" w:rsidR="004B4230" w:rsidRPr="004B4230" w:rsidRDefault="004B4230" w:rsidP="004B4230">
                            <w:pPr>
                              <w:jc w:val="center"/>
                              <w:rPr>
                                <w:color w:val="C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B211E4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 o:spid="_x0000_s1027" type="#_x0000_t62" style="position:absolute;left:0;text-align:left;margin-left:-.15pt;margin-top:81.05pt;width:443.85pt;height:80.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" adj="21291,35360" fillcolor="#f2f2f2 [3052]" strokecolor="black [3213]" strokeweight="1pt">
                <v:textbox>
                  <w:txbxContent>
                    <w:p w14:paraId="70175E61" w14:textId="77777777" w:rsidR="001E3053" w:rsidRPr="001E3053" w:rsidRDefault="001E3053" w:rsidP="001E3053">
                      <w:pPr>
                        <w:jc w:val="center"/>
                        <w:rPr>
                          <w:color w:val="C00000"/>
                        </w:rPr>
                      </w:pPr>
                      <w:r w:rsidRPr="001E3053">
                        <w:rPr>
                          <w:color w:val="C00000"/>
                        </w:rPr>
                        <w:t xml:space="preserve">I have noticed that you are chatting instead of working. Remember when you completed the task and the challenge activity yesterday? I really liked your persistence then and I need to see the same behaviour today. </w:t>
                      </w:r>
                    </w:p>
                    <w:p w14:paraId="4B8C918B" w14:textId="77777777" w:rsidR="001E3053" w:rsidRPr="001E3053" w:rsidRDefault="001E3053" w:rsidP="001E3053">
                      <w:pPr>
                        <w:jc w:val="center"/>
                        <w:rPr>
                          <w:color w:val="C00000"/>
                        </w:rPr>
                      </w:pPr>
                      <w:r w:rsidRPr="001E3053">
                        <w:rPr>
                          <w:color w:val="C00000"/>
                        </w:rPr>
                        <w:t xml:space="preserve">This is your time to think. Now I need you to stop your conversation and finish the task. </w:t>
                      </w:r>
                    </w:p>
                    <w:p w14:paraId="70B7D0FF" w14:textId="3124E950" w:rsidR="004B4230" w:rsidRPr="004B4230" w:rsidRDefault="004B4230" w:rsidP="004B4230">
                      <w:pPr>
                        <w:jc w:val="center"/>
                        <w:rPr>
                          <w:color w:val="C00000"/>
                        </w:rPr>
                      </w:pPr>
                    </w:p>
                  </w:txbxContent>
                </v:textbox>
              </v:shape>
            </w:pict>
          </mc:Fallback>
        </mc:AlternateContent>
      </w:r>
      <w:r w:rsidR="0056477B">
        <w:t xml:space="preserve">At the first instance of children not following the agreed class rules, children will be given a verbal reminder of the school expectations. </w:t>
      </w:r>
      <w:r w:rsidR="00F87C81">
        <w:t xml:space="preserve">At the second instance, a </w:t>
      </w:r>
      <w:r w:rsidR="00F87C81" w:rsidRPr="00F87C81">
        <w:rPr>
          <w:b/>
          <w:color w:val="FFFF00"/>
          <w:sz w:val="24"/>
          <w:szCs w:val="24"/>
        </w:rPr>
        <w:t>‘Thinking’</w:t>
      </w:r>
      <w:r w:rsidR="00F87C81" w:rsidRPr="00F87C81">
        <w:rPr>
          <w:color w:val="FFFF00"/>
        </w:rPr>
        <w:t xml:space="preserve"> </w:t>
      </w:r>
      <w:r w:rsidR="004B4230">
        <w:t xml:space="preserve">reminder of expectations will be delivered, privately where possible. </w:t>
      </w:r>
      <w:r>
        <w:t>Children will be asked to move their peg down. Adults will po</w:t>
      </w:r>
      <w:r w:rsidR="004B4230">
        <w:t>int out the inappropriate behaviour using language of ‘I’ve noticed that…’. Make reference to our core values and state what you need the child to be doing.</w:t>
      </w:r>
    </w:p>
    <w:p w14:paraId="07EB1DEF" w14:textId="4E1818DB" w:rsidR="00854862" w:rsidRDefault="00854862" w:rsidP="0056477B">
      <w:pPr>
        <w:jc w:val="both"/>
      </w:pPr>
    </w:p>
    <w:p w14:paraId="5A69463A" w14:textId="7FAAA289" w:rsidR="004B4230" w:rsidRDefault="004B4230" w:rsidP="0056477B">
      <w:pPr>
        <w:jc w:val="both"/>
      </w:pPr>
    </w:p>
    <w:p w14:paraId="16ED4E10" w14:textId="28D87668" w:rsidR="004B4230" w:rsidRDefault="004B4230" w:rsidP="0056477B">
      <w:pPr>
        <w:jc w:val="both"/>
      </w:pPr>
    </w:p>
    <w:p w14:paraId="24A8FB4F" w14:textId="21D3CD6E" w:rsidR="004B4230" w:rsidRDefault="004B4230" w:rsidP="0056477B">
      <w:pPr>
        <w:jc w:val="both"/>
      </w:pPr>
    </w:p>
    <w:p w14:paraId="557CB0D4" w14:textId="77777777" w:rsidR="00854862" w:rsidRPr="00854862" w:rsidRDefault="00854862" w:rsidP="0056477B">
      <w:pPr>
        <w:jc w:val="both"/>
        <w:rPr>
          <w:sz w:val="20"/>
        </w:rPr>
      </w:pPr>
    </w:p>
    <w:p w14:paraId="7241D5B0" w14:textId="77777777" w:rsidR="00854862" w:rsidRPr="00854862" w:rsidRDefault="00854862" w:rsidP="0056477B">
      <w:pPr>
        <w:jc w:val="both"/>
        <w:rPr>
          <w:sz w:val="2"/>
        </w:rPr>
      </w:pPr>
    </w:p>
    <w:p w14:paraId="63804043" w14:textId="77777777" w:rsidR="001E3053" w:rsidRDefault="001E3053" w:rsidP="001E3053">
      <w:pPr>
        <w:pStyle w:val="ListParagraph"/>
        <w:numPr>
          <w:ilvl w:val="0"/>
          <w:numId w:val="26"/>
        </w:numPr>
        <w:ind w:left="567" w:hanging="283"/>
        <w:jc w:val="both"/>
      </w:pPr>
      <w:r>
        <w:t xml:space="preserve">Give the child a chance to make it right (take up time is needed). </w:t>
      </w:r>
    </w:p>
    <w:p w14:paraId="4A2E351D" w14:textId="2A927187" w:rsidR="001E3053" w:rsidRDefault="001E3053" w:rsidP="001E3053">
      <w:pPr>
        <w:pStyle w:val="ListParagraph"/>
        <w:numPr>
          <w:ilvl w:val="0"/>
          <w:numId w:val="26"/>
        </w:numPr>
        <w:ind w:left="567" w:hanging="283"/>
        <w:jc w:val="both"/>
      </w:pPr>
      <w:r>
        <w:t xml:space="preserve">Secondary behaviours such as huffing, mumbling, eye-rolling, answering back, </w:t>
      </w:r>
      <w:r w:rsidR="00F230F7">
        <w:t>etc.</w:t>
      </w:r>
      <w:r>
        <w:t xml:space="preserve"> must be ignored. </w:t>
      </w:r>
    </w:p>
    <w:p w14:paraId="69B88428" w14:textId="77777777" w:rsidR="001E3053" w:rsidRDefault="001E3053" w:rsidP="001E3053">
      <w:pPr>
        <w:pStyle w:val="ListParagraph"/>
        <w:numPr>
          <w:ilvl w:val="0"/>
          <w:numId w:val="26"/>
        </w:numPr>
        <w:ind w:left="567" w:hanging="283"/>
        <w:jc w:val="both"/>
      </w:pPr>
      <w:r>
        <w:t xml:space="preserve">Look for an opportunity to praise the desired behaviour as soon as possible, no matter how small a step towards it (it may just be picking up a pen) and say thank you and smile. </w:t>
      </w:r>
    </w:p>
    <w:p w14:paraId="7C7436F2" w14:textId="4548135F" w:rsidR="0056477B" w:rsidRDefault="0056477B" w:rsidP="0056477B">
      <w:pPr>
        <w:jc w:val="both"/>
        <w:rPr>
          <w:b/>
          <w:color w:val="F66400"/>
          <w:sz w:val="24"/>
          <w:szCs w:val="24"/>
          <w:u w:val="single"/>
        </w:rPr>
      </w:pPr>
      <w:r w:rsidRPr="001E3053">
        <w:rPr>
          <w:b/>
          <w:color w:val="F66400"/>
          <w:sz w:val="24"/>
          <w:szCs w:val="24"/>
          <w:u w:val="single"/>
        </w:rPr>
        <w:t>Warning</w:t>
      </w:r>
    </w:p>
    <w:p w14:paraId="3FCDCEA5" w14:textId="06F03DCB" w:rsidR="001E3053" w:rsidRDefault="001E3053" w:rsidP="001E3053">
      <w:pPr>
        <w:spacing w:after="0" w:line="240" w:lineRule="auto"/>
        <w:jc w:val="both"/>
      </w:pPr>
      <w:r>
        <w:t xml:space="preserve">If a behaviour has not improved after a </w:t>
      </w:r>
      <w:r w:rsidR="00F230F7">
        <w:t>thinking reminder</w:t>
      </w:r>
      <w:r>
        <w:t xml:space="preserve"> and take up time, </w:t>
      </w:r>
      <w:r w:rsidR="00F230F7">
        <w:t xml:space="preserve">children will be asked to move their peg down to </w:t>
      </w:r>
      <w:r w:rsidR="00F230F7" w:rsidRPr="00F230F7">
        <w:rPr>
          <w:b/>
          <w:color w:val="FF6600"/>
          <w:sz w:val="24"/>
        </w:rPr>
        <w:t>‘Warning</w:t>
      </w:r>
      <w:r w:rsidR="00F230F7">
        <w:t xml:space="preserve">’.  Here they will be </w:t>
      </w:r>
      <w:r>
        <w:t>give</w:t>
      </w:r>
      <w:r w:rsidR="00F230F7">
        <w:t>n</w:t>
      </w:r>
      <w:r>
        <w:t xml:space="preserve"> a clear, verbal caution, delivered privately wherever possible, making the student aware of their behaviour and clearly outlining the consequences if they continue. Clearly use the phrase ‘Think carefully about your next step’. Make reference to positive behaviour you have seen from the child recently.</w:t>
      </w:r>
    </w:p>
    <w:p w14:paraId="7003A0E8" w14:textId="24BAC602" w:rsidR="001E3053" w:rsidRDefault="00854862" w:rsidP="001E3053">
      <w:pPr>
        <w:spacing w:after="0" w:line="240" w:lineRule="auto"/>
        <w:jc w:val="both"/>
      </w:pPr>
      <w:r>
        <w:rPr>
          <w:noProof/>
          <w:lang w:eastAsia="en-GB"/>
        </w:rPr>
        <mc:AlternateContent>
          <mc:Choice Requires="wps">
            <w:drawing>
              <wp:anchor distT="0" distB="0" distL="114300" distR="114300" simplePos="0" relativeHeight="251663360" behindDoc="0" locked="0" layoutInCell="1" allowOverlap="1" wp14:anchorId="798A19A3" wp14:editId="7C92C82B">
                <wp:simplePos x="0" y="0"/>
                <wp:positionH relativeFrom="column">
                  <wp:posOffset>0</wp:posOffset>
                </wp:positionH>
                <wp:positionV relativeFrom="paragraph">
                  <wp:posOffset>95752</wp:posOffset>
                </wp:positionV>
                <wp:extent cx="5636895" cy="1020726"/>
                <wp:effectExtent l="0" t="0" r="20955" b="713105"/>
                <wp:wrapNone/>
                <wp:docPr id="193" name="Rounded Rectangular Callout 193"/>
                <wp:cNvGraphicFramePr/>
                <a:graphic xmlns:a="http://schemas.openxmlformats.org/drawingml/2006/main">
                  <a:graphicData uri="http://schemas.microsoft.com/office/word/2010/wordprocessingShape">
                    <wps:wsp>
                      <wps:cNvSpPr/>
                      <wps:spPr>
                        <a:xfrm>
                          <a:off x="0" y="0"/>
                          <a:ext cx="5636895" cy="1020726"/>
                        </a:xfrm>
                        <a:prstGeom prst="wedgeRoundRectCallout">
                          <a:avLst>
                            <a:gd name="adj1" fmla="val 48568"/>
                            <a:gd name="adj2" fmla="val 113704"/>
                            <a:gd name="adj3" fmla="val 16667"/>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7EA122" w14:textId="77777777" w:rsidR="001E3053" w:rsidRPr="001E3053" w:rsidRDefault="001E3053" w:rsidP="001E3053">
                            <w:pPr>
                              <w:jc w:val="center"/>
                              <w:rPr>
                                <w:color w:val="C00000"/>
                              </w:rPr>
                            </w:pPr>
                            <w:r w:rsidRPr="001E3053">
                              <w:rPr>
                                <w:color w:val="C00000"/>
                              </w:rPr>
                              <w:t xml:space="preserve">I have noticed that you are chatting instead of working. Remember when you completed the task and the challenge activity yesterday? I really liked your persistence then and I need to see the same behaviour today. </w:t>
                            </w:r>
                          </w:p>
                          <w:p w14:paraId="33F8612E" w14:textId="77777777" w:rsidR="001E3053" w:rsidRPr="001E3053" w:rsidRDefault="001E3053" w:rsidP="001E3053">
                            <w:pPr>
                              <w:jc w:val="center"/>
                              <w:rPr>
                                <w:color w:val="C00000"/>
                              </w:rPr>
                            </w:pPr>
                            <w:r w:rsidRPr="001E3053">
                              <w:rPr>
                                <w:color w:val="C00000"/>
                              </w:rPr>
                              <w:t xml:space="preserve">This is your time to think. Now I need you to stop your conversation and finish the task. </w:t>
                            </w:r>
                          </w:p>
                          <w:p w14:paraId="5AB4F4A8" w14:textId="77777777" w:rsidR="001E3053" w:rsidRPr="004B4230" w:rsidRDefault="001E3053" w:rsidP="001E3053">
                            <w:pPr>
                              <w:jc w:val="center"/>
                              <w:rPr>
                                <w:color w:val="C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98A19A3" id="Rounded Rectangular Callout 193" o:spid="_x0000_s1028" type="#_x0000_t62" style="position:absolute;left:0;text-align:left;margin-left:0;margin-top:7.55pt;width:443.85pt;height:80.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" adj="21291,35360" fillcolor="#f2f2f2 [3052]" strokecolor="black [3213]" strokeweight="1pt">
                <v:textbox>
                  <w:txbxContent>
                    <w:p w14:paraId="2B7EA122" w14:textId="77777777" w:rsidR="001E3053" w:rsidRPr="001E3053" w:rsidRDefault="001E3053" w:rsidP="001E3053">
                      <w:pPr>
                        <w:jc w:val="center"/>
                        <w:rPr>
                          <w:color w:val="C00000"/>
                        </w:rPr>
                      </w:pPr>
                      <w:r w:rsidRPr="001E3053">
                        <w:rPr>
                          <w:color w:val="C00000"/>
                        </w:rPr>
                        <w:t xml:space="preserve">I have noticed that you are chatting instead of working. Remember when you completed the task and the challenge activity yesterday? I really liked your persistence then and I need to see the same behaviour today. </w:t>
                      </w:r>
                    </w:p>
                    <w:p w14:paraId="33F8612E" w14:textId="77777777" w:rsidR="001E3053" w:rsidRPr="001E3053" w:rsidRDefault="001E3053" w:rsidP="001E3053">
                      <w:pPr>
                        <w:jc w:val="center"/>
                        <w:rPr>
                          <w:color w:val="C00000"/>
                        </w:rPr>
                      </w:pPr>
                      <w:r w:rsidRPr="001E3053">
                        <w:rPr>
                          <w:color w:val="C00000"/>
                        </w:rPr>
                        <w:t xml:space="preserve">This is your time to think. Now I need you to stop your conversation and finish the task. </w:t>
                      </w:r>
                    </w:p>
                    <w:p w14:paraId="5AB4F4A8" w14:textId="77777777" w:rsidR="001E3053" w:rsidRPr="004B4230" w:rsidRDefault="001E3053" w:rsidP="001E3053">
                      <w:pPr>
                        <w:jc w:val="center"/>
                        <w:rPr>
                          <w:color w:val="C00000"/>
                        </w:rPr>
                      </w:pPr>
                    </w:p>
                  </w:txbxContent>
                </v:textbox>
              </v:shape>
            </w:pict>
          </mc:Fallback>
        </mc:AlternateContent>
      </w:r>
    </w:p>
    <w:p w14:paraId="7EA9D93D" w14:textId="66F6CA46" w:rsidR="001E3053" w:rsidRDefault="001E3053" w:rsidP="001E3053">
      <w:pPr>
        <w:spacing w:after="0" w:line="240" w:lineRule="auto"/>
        <w:jc w:val="both"/>
      </w:pPr>
    </w:p>
    <w:p w14:paraId="78EEEF0C" w14:textId="391310F7" w:rsidR="001E3053" w:rsidRDefault="001E3053" w:rsidP="001E3053">
      <w:pPr>
        <w:spacing w:after="0" w:line="240" w:lineRule="auto"/>
        <w:jc w:val="both"/>
      </w:pPr>
    </w:p>
    <w:p w14:paraId="791BEFDC" w14:textId="77777777" w:rsidR="001E3053" w:rsidRPr="001E3053" w:rsidRDefault="001E3053" w:rsidP="0056477B">
      <w:pPr>
        <w:jc w:val="both"/>
        <w:rPr>
          <w:b/>
          <w:color w:val="F66400"/>
          <w:sz w:val="24"/>
          <w:szCs w:val="24"/>
          <w:u w:val="single"/>
        </w:rPr>
      </w:pPr>
    </w:p>
    <w:p w14:paraId="54B70C50" w14:textId="6E091E4C" w:rsidR="0056477B" w:rsidRPr="001E3053" w:rsidRDefault="0056477B" w:rsidP="0056477B">
      <w:pPr>
        <w:jc w:val="both"/>
        <w:rPr>
          <w:b/>
          <w:color w:val="FF0000"/>
          <w:sz w:val="24"/>
          <w:szCs w:val="24"/>
          <w:u w:val="single"/>
        </w:rPr>
      </w:pPr>
      <w:r w:rsidRPr="001E3053">
        <w:rPr>
          <w:b/>
          <w:color w:val="FF0000"/>
          <w:sz w:val="24"/>
          <w:szCs w:val="24"/>
          <w:u w:val="single"/>
        </w:rPr>
        <w:t>Consequence</w:t>
      </w:r>
    </w:p>
    <w:p w14:paraId="5A3A03A4" w14:textId="57304D4A" w:rsidR="0056477B" w:rsidRDefault="0056477B" w:rsidP="0056477B">
      <w:pPr>
        <w:jc w:val="both"/>
      </w:pPr>
    </w:p>
    <w:p w14:paraId="673F57C2" w14:textId="77777777" w:rsidR="00854862" w:rsidRDefault="00854862" w:rsidP="00854862">
      <w:pPr>
        <w:jc w:val="both"/>
      </w:pPr>
    </w:p>
    <w:p w14:paraId="55754676" w14:textId="0F1D046C" w:rsidR="00854862" w:rsidRDefault="001E3053" w:rsidP="00F230F7">
      <w:pPr>
        <w:pStyle w:val="ListParagraph"/>
        <w:numPr>
          <w:ilvl w:val="0"/>
          <w:numId w:val="27"/>
        </w:numPr>
        <w:ind w:left="567" w:hanging="283"/>
        <w:jc w:val="both"/>
      </w:pPr>
      <w:r>
        <w:t xml:space="preserve">Again, ignore secondary behaviours and give the child time to think. </w:t>
      </w:r>
    </w:p>
    <w:p w14:paraId="2E5153C4" w14:textId="2C4B07C1" w:rsidR="00F230F7" w:rsidRDefault="001E3053" w:rsidP="00854862">
      <w:pPr>
        <w:pStyle w:val="ListParagraph"/>
        <w:ind w:left="567"/>
        <w:jc w:val="both"/>
      </w:pPr>
      <w:r>
        <w:t>Leave the pupil alone at this point.</w:t>
      </w:r>
    </w:p>
    <w:p w14:paraId="4CC10B12" w14:textId="4205E48C" w:rsidR="00F230F7" w:rsidRDefault="00F230F7" w:rsidP="00F230F7">
      <w:pPr>
        <w:jc w:val="both"/>
        <w:rPr>
          <w:b/>
          <w:color w:val="FF0000"/>
          <w:sz w:val="24"/>
          <w:szCs w:val="24"/>
          <w:u w:val="single"/>
        </w:rPr>
      </w:pPr>
      <w:r>
        <w:rPr>
          <w:b/>
          <w:color w:val="FF0000"/>
          <w:sz w:val="24"/>
          <w:szCs w:val="24"/>
          <w:u w:val="single"/>
        </w:rPr>
        <w:t>Consequence</w:t>
      </w:r>
    </w:p>
    <w:p w14:paraId="771D9D3B" w14:textId="475D7DBA" w:rsidR="00F230F7" w:rsidRDefault="00F230F7" w:rsidP="00F230F7">
      <w:pPr>
        <w:jc w:val="both"/>
        <w:rPr>
          <w:color w:val="000000" w:themeColor="text1"/>
        </w:rPr>
      </w:pPr>
      <w:r>
        <w:rPr>
          <w:color w:val="000000" w:themeColor="text1"/>
        </w:rPr>
        <w:t xml:space="preserve">If the child continues to display inappropriate behaviours, they will be asked to move their name onto </w:t>
      </w:r>
      <w:r w:rsidRPr="00F230F7">
        <w:rPr>
          <w:b/>
          <w:color w:val="FF0000"/>
          <w:sz w:val="24"/>
        </w:rPr>
        <w:t>‘Consequence’</w:t>
      </w:r>
      <w:r>
        <w:rPr>
          <w:color w:val="000000" w:themeColor="text1"/>
        </w:rPr>
        <w:t xml:space="preserve">. </w:t>
      </w:r>
      <w:r w:rsidR="00DC090B">
        <w:rPr>
          <w:color w:val="000000" w:themeColor="text1"/>
        </w:rPr>
        <w:t>This is n</w:t>
      </w:r>
      <w:r w:rsidR="00153F77">
        <w:rPr>
          <w:color w:val="000000" w:themeColor="text1"/>
        </w:rPr>
        <w:t>ot something that can be removed</w:t>
      </w:r>
      <w:r w:rsidR="00DC090B">
        <w:rPr>
          <w:color w:val="000000" w:themeColor="text1"/>
        </w:rPr>
        <w:t xml:space="preserve">, reduced or substituted. Children have pre-agreed their class consequence during a PSHE lesson where they shared as discussed their ideal classroom environment and behaviours. For example, it may be that they miss the following lunchtime or break time. </w:t>
      </w:r>
    </w:p>
    <w:p w14:paraId="68AD1632" w14:textId="5364DE99" w:rsidR="00905870" w:rsidRPr="00F230F7" w:rsidRDefault="00905870" w:rsidP="00F230F7">
      <w:pPr>
        <w:jc w:val="both"/>
        <w:rPr>
          <w:color w:val="000000" w:themeColor="text1"/>
        </w:rPr>
      </w:pPr>
      <w:r>
        <w:rPr>
          <w:noProof/>
          <w:lang w:eastAsia="en-GB"/>
        </w:rPr>
        <mc:AlternateContent>
          <mc:Choice Requires="wps">
            <w:drawing>
              <wp:anchor distT="0" distB="0" distL="114300" distR="114300" simplePos="0" relativeHeight="251675648" behindDoc="0" locked="0" layoutInCell="1" allowOverlap="1" wp14:anchorId="5FBC8446" wp14:editId="4564CD2B">
                <wp:simplePos x="0" y="0"/>
                <wp:positionH relativeFrom="margin">
                  <wp:posOffset>0</wp:posOffset>
                </wp:positionH>
                <wp:positionV relativeFrom="paragraph">
                  <wp:posOffset>-635</wp:posOffset>
                </wp:positionV>
                <wp:extent cx="5636895" cy="890546"/>
                <wp:effectExtent l="0" t="0" r="20955" b="614680"/>
                <wp:wrapNone/>
                <wp:docPr id="5" name="Rounded Rectangular Callout 5"/>
                <wp:cNvGraphicFramePr/>
                <a:graphic xmlns:a="http://schemas.openxmlformats.org/drawingml/2006/main">
                  <a:graphicData uri="http://schemas.microsoft.com/office/word/2010/wordprocessingShape">
                    <wps:wsp>
                      <wps:cNvSpPr/>
                      <wps:spPr>
                        <a:xfrm>
                          <a:off x="0" y="0"/>
                          <a:ext cx="5636895" cy="890546"/>
                        </a:xfrm>
                        <a:prstGeom prst="wedgeRoundRectCallout">
                          <a:avLst>
                            <a:gd name="adj1" fmla="val 48568"/>
                            <a:gd name="adj2" fmla="val 113704"/>
                            <a:gd name="adj3" fmla="val 16667"/>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395CE5" w14:textId="1530B582" w:rsidR="00905870" w:rsidRPr="00905870" w:rsidRDefault="00905870" w:rsidP="00905870">
                            <w:pPr>
                              <w:jc w:val="center"/>
                              <w:rPr>
                                <w:color w:val="C00000"/>
                              </w:rPr>
                            </w:pPr>
                            <w:r w:rsidRPr="00905870">
                              <w:rPr>
                                <w:color w:val="C00000"/>
                              </w:rPr>
                              <w:t xml:space="preserve">I have noticed that you are still chatting. As you are stopping the learning, </w:t>
                            </w:r>
                            <w:r>
                              <w:rPr>
                                <w:color w:val="C00000"/>
                              </w:rPr>
                              <w:t xml:space="preserve">you need to move yourself down to ‘Consequence’ and we will reflect together at break time. </w:t>
                            </w:r>
                            <w:r w:rsidRPr="00905870">
                              <w:rPr>
                                <w:color w:val="C0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FBC8446" id="Rounded Rectangular Callout 5" o:spid="_x0000_s1029" type="#_x0000_t62" style="position:absolute;left:0;text-align:left;margin-left:0;margin-top:-.05pt;width:443.85pt;height:70.1pt;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" adj="21291,35360" fillcolor="#d8d8d8 [2732]" strokecolor="black [3213]" strokeweight="1pt">
                <v:textbox>
                  <w:txbxContent>
                    <w:p w14:paraId="53395CE5" w14:textId="1530B582" w:rsidR="00905870" w:rsidRPr="00905870" w:rsidRDefault="00905870" w:rsidP="00905870">
                      <w:pPr>
                        <w:jc w:val="center"/>
                        <w:rPr>
                          <w:color w:val="C00000"/>
                        </w:rPr>
                      </w:pPr>
                      <w:r w:rsidRPr="00905870">
                        <w:rPr>
                          <w:color w:val="C00000"/>
                        </w:rPr>
                        <w:t xml:space="preserve">I have noticed that you are still chatting. As you are stopping the learning, </w:t>
                      </w:r>
                      <w:r>
                        <w:rPr>
                          <w:color w:val="C00000"/>
                        </w:rPr>
                        <w:t xml:space="preserve">you need to move yourself down to ‘Consequence’ and we will reflect together at break time. </w:t>
                      </w:r>
                      <w:r w:rsidRPr="00905870">
                        <w:rPr>
                          <w:color w:val="C00000"/>
                        </w:rPr>
                        <w:t xml:space="preserve">  </w:t>
                      </w:r>
                    </w:p>
                  </w:txbxContent>
                </v:textbox>
                <w10:wrap anchorx="margin"/>
              </v:shape>
            </w:pict>
          </mc:Fallback>
        </mc:AlternateContent>
      </w:r>
    </w:p>
    <w:p w14:paraId="77BCA2AD" w14:textId="05167B3C" w:rsidR="00C67778" w:rsidRDefault="00C67778" w:rsidP="00EE0EB5">
      <w:pPr>
        <w:rPr>
          <w:sz w:val="24"/>
          <w:szCs w:val="24"/>
        </w:rPr>
      </w:pPr>
    </w:p>
    <w:p w14:paraId="4A826A8A" w14:textId="083DFD63" w:rsidR="00905870" w:rsidRDefault="00905870" w:rsidP="00EE0EB5">
      <w:pPr>
        <w:rPr>
          <w:sz w:val="24"/>
          <w:szCs w:val="24"/>
        </w:rPr>
      </w:pPr>
    </w:p>
    <w:p w14:paraId="4D2E7CDB" w14:textId="0B78B8C0" w:rsidR="00905870" w:rsidRDefault="00905870" w:rsidP="00EE0EB5">
      <w:pPr>
        <w:rPr>
          <w:sz w:val="24"/>
          <w:szCs w:val="24"/>
        </w:rPr>
      </w:pPr>
    </w:p>
    <w:p w14:paraId="3E486F14" w14:textId="77777777" w:rsidR="00905870" w:rsidRPr="00905870" w:rsidRDefault="00905870" w:rsidP="00905870">
      <w:pPr>
        <w:pStyle w:val="ListParagraph"/>
        <w:numPr>
          <w:ilvl w:val="0"/>
          <w:numId w:val="27"/>
        </w:numPr>
        <w:ind w:left="567" w:hanging="283"/>
        <w:jc w:val="both"/>
        <w:rPr>
          <w:sz w:val="24"/>
          <w:szCs w:val="24"/>
        </w:rPr>
      </w:pPr>
      <w:r>
        <w:t xml:space="preserve">This must not be a negotiation or discussion, </w:t>
      </w:r>
    </w:p>
    <w:p w14:paraId="31545366" w14:textId="6552B961" w:rsidR="00905870" w:rsidRDefault="00905870" w:rsidP="00905870">
      <w:pPr>
        <w:pStyle w:val="ListParagraph"/>
        <w:ind w:left="567"/>
        <w:jc w:val="both"/>
      </w:pPr>
      <w:r>
        <w:t xml:space="preserve">children will able asked to have a discussion at break time. </w:t>
      </w:r>
    </w:p>
    <w:p w14:paraId="01D7E013" w14:textId="491EB3B9" w:rsidR="00BC1050" w:rsidRDefault="00BC1050" w:rsidP="00BC1050">
      <w:pPr>
        <w:spacing w:after="0" w:line="240" w:lineRule="auto"/>
        <w:jc w:val="both"/>
      </w:pPr>
    </w:p>
    <w:tbl>
      <w:tblPr>
        <w:tblStyle w:val="TableGrid"/>
        <w:tblW w:w="0" w:type="auto"/>
        <w:tblLook w:val="04A0" w:firstRow="1" w:lastRow="0" w:firstColumn="1" w:lastColumn="0" w:noHBand="0" w:noVBand="1"/>
      </w:tblPr>
      <w:tblGrid>
        <w:gridCol w:w="9016"/>
      </w:tblGrid>
      <w:tr w:rsidR="00BC1050" w14:paraId="3225CE61" w14:textId="77777777" w:rsidTr="0071722E">
        <w:tc>
          <w:tcPr>
            <w:tcW w:w="9016" w:type="dxa"/>
            <w:shd w:val="clear" w:color="auto" w:fill="C00000"/>
          </w:tcPr>
          <w:p w14:paraId="51BBF153" w14:textId="77777777" w:rsidR="00BC1050" w:rsidRDefault="00BC1050" w:rsidP="0071722E">
            <w:pPr>
              <w:jc w:val="both"/>
            </w:pPr>
            <w:r>
              <w:t>Restorative Practice</w:t>
            </w:r>
          </w:p>
        </w:tc>
      </w:tr>
    </w:tbl>
    <w:p w14:paraId="74577E55" w14:textId="77777777" w:rsidR="00BC1050" w:rsidRDefault="00BC1050" w:rsidP="00905870">
      <w:pPr>
        <w:jc w:val="both"/>
      </w:pPr>
    </w:p>
    <w:p w14:paraId="7AC2DC73" w14:textId="20FF11B8" w:rsidR="00905870" w:rsidRDefault="00905870" w:rsidP="00905870">
      <w:pPr>
        <w:jc w:val="both"/>
      </w:pPr>
      <w:r>
        <w:t xml:space="preserve">We use restorative practices to support our Aberford approach. This approach enables questioning and exploration of issues to support children’s understanding, forgiving and making it right. Traditionally, this approach is used for conflict resolution, but the same principles are applied to any inappropriate behaviour incidents. </w:t>
      </w:r>
    </w:p>
    <w:p w14:paraId="20901BEB" w14:textId="77777777" w:rsidR="00905870" w:rsidRDefault="00905870" w:rsidP="00905870">
      <w:pPr>
        <w:jc w:val="both"/>
      </w:pPr>
      <w:r>
        <w:t>It is important that behaviour is approached in the same manner, using four key aspects of restorative practice:</w:t>
      </w:r>
    </w:p>
    <w:p w14:paraId="538BCED3" w14:textId="77777777" w:rsidR="00905870" w:rsidRDefault="00905870" w:rsidP="00905870">
      <w:pPr>
        <w:pStyle w:val="ListParagraph"/>
        <w:numPr>
          <w:ilvl w:val="0"/>
          <w:numId w:val="6"/>
        </w:numPr>
        <w:jc w:val="both"/>
      </w:pPr>
      <w:r>
        <w:t>Responsibility</w:t>
      </w:r>
    </w:p>
    <w:p w14:paraId="358A674B" w14:textId="77777777" w:rsidR="00905870" w:rsidRDefault="00905870" w:rsidP="00905870">
      <w:pPr>
        <w:pStyle w:val="ListParagraph"/>
        <w:numPr>
          <w:ilvl w:val="0"/>
          <w:numId w:val="6"/>
        </w:numPr>
        <w:jc w:val="both"/>
      </w:pPr>
      <w:r>
        <w:t>Respect</w:t>
      </w:r>
    </w:p>
    <w:p w14:paraId="19A97EA4" w14:textId="77777777" w:rsidR="00905870" w:rsidRDefault="00905870" w:rsidP="00905870">
      <w:pPr>
        <w:pStyle w:val="ListParagraph"/>
        <w:numPr>
          <w:ilvl w:val="0"/>
          <w:numId w:val="6"/>
        </w:numPr>
        <w:jc w:val="both"/>
      </w:pPr>
      <w:r>
        <w:t>Repair</w:t>
      </w:r>
    </w:p>
    <w:p w14:paraId="166C1D9E" w14:textId="77777777" w:rsidR="00905870" w:rsidRDefault="00905870" w:rsidP="00905870">
      <w:pPr>
        <w:pStyle w:val="ListParagraph"/>
        <w:numPr>
          <w:ilvl w:val="0"/>
          <w:numId w:val="6"/>
        </w:numPr>
        <w:jc w:val="both"/>
      </w:pPr>
      <w:r>
        <w:t>Reintegrate</w:t>
      </w:r>
    </w:p>
    <w:p w14:paraId="3A10DE82" w14:textId="11C165C8" w:rsidR="00905870" w:rsidRDefault="00B45E9C" w:rsidP="00905870">
      <w:pPr>
        <w:jc w:val="both"/>
      </w:pPr>
      <w:r>
        <w:rPr>
          <w:noProof/>
          <w:lang w:eastAsia="en-GB"/>
        </w:rPr>
        <mc:AlternateContent>
          <mc:Choice Requires="wps">
            <w:drawing>
              <wp:anchor distT="0" distB="0" distL="114300" distR="114300" simplePos="0" relativeHeight="251678720" behindDoc="0" locked="0" layoutInCell="1" allowOverlap="1" wp14:anchorId="32DB592E" wp14:editId="61CE9B2B">
                <wp:simplePos x="0" y="0"/>
                <wp:positionH relativeFrom="margin">
                  <wp:posOffset>1360805</wp:posOffset>
                </wp:positionH>
                <wp:positionV relativeFrom="paragraph">
                  <wp:posOffset>365760</wp:posOffset>
                </wp:positionV>
                <wp:extent cx="4320000" cy="720000"/>
                <wp:effectExtent l="0" t="19050" r="42545" b="42545"/>
                <wp:wrapNone/>
                <wp:docPr id="16" name="Right Arrow 16"/>
                <wp:cNvGraphicFramePr/>
                <a:graphic xmlns:a="http://schemas.openxmlformats.org/drawingml/2006/main">
                  <a:graphicData uri="http://schemas.microsoft.com/office/word/2010/wordprocessingShape">
                    <wps:wsp>
                      <wps:cNvSpPr/>
                      <wps:spPr>
                        <a:xfrm>
                          <a:off x="0" y="0"/>
                          <a:ext cx="4320000" cy="720000"/>
                        </a:xfrm>
                        <a:prstGeom prst="rightArrow">
                          <a:avLst>
                            <a:gd name="adj1" fmla="val 80832"/>
                            <a:gd name="adj2" fmla="val 50000"/>
                          </a:avLst>
                        </a:prstGeom>
                        <a:gradFill flip="none" rotWithShape="1">
                          <a:gsLst>
                            <a:gs pos="0">
                              <a:srgbClr val="C00000">
                                <a:tint val="66000"/>
                                <a:satMod val="160000"/>
                              </a:srgbClr>
                            </a:gs>
                            <a:gs pos="50000">
                              <a:srgbClr val="C00000">
                                <a:tint val="44500"/>
                                <a:satMod val="160000"/>
                              </a:srgbClr>
                            </a:gs>
                            <a:gs pos="100000">
                              <a:srgbClr val="C00000">
                                <a:tint val="23500"/>
                                <a:satMod val="160000"/>
                              </a:srgbClr>
                            </a:gs>
                          </a:gsLst>
                          <a:lin ang="0" scaled="1"/>
                          <a:tileRect/>
                        </a:gra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CD7D88" w14:textId="77777777" w:rsidR="00905870" w:rsidRPr="00483B9B" w:rsidRDefault="00905870" w:rsidP="00905870">
                            <w:pPr>
                              <w:spacing w:after="0" w:line="240" w:lineRule="auto"/>
                              <w:rPr>
                                <w:color w:val="000000" w:themeColor="text1"/>
                                <w:sz w:val="20"/>
                              </w:rPr>
                            </w:pPr>
                            <w:r w:rsidRPr="00483B9B">
                              <w:rPr>
                                <w:color w:val="000000" w:themeColor="text1"/>
                                <w:sz w:val="20"/>
                              </w:rPr>
                              <w:t>Children will be encouraged to take responsibility for their actions.</w:t>
                            </w:r>
                          </w:p>
                          <w:p w14:paraId="0955CDE9" w14:textId="77777777" w:rsidR="00905870" w:rsidRPr="00483B9B" w:rsidRDefault="00905870" w:rsidP="00905870">
                            <w:pPr>
                              <w:spacing w:after="0" w:line="240" w:lineRule="auto"/>
                              <w:rPr>
                                <w:b/>
                                <w:color w:val="000000" w:themeColor="text1"/>
                              </w:rPr>
                            </w:pPr>
                            <w:r w:rsidRPr="00483B9B">
                              <w:rPr>
                                <w:b/>
                                <w:color w:val="000000" w:themeColor="text1"/>
                                <w:sz w:val="20"/>
                              </w:rPr>
                              <w:t>What happened?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DB592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6" o:spid="_x0000_s1030" type="#_x0000_t13" style="position:absolute;left:0;text-align:left;margin-left:107.15pt;margin-top:28.8pt;width:340.15pt;height:56.7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" adj="19800,2070" fillcolor="#ea8c8c" strokecolor="#c00000" strokeweight="1pt">
                <v:fill color2="#f7dede" rotate="t" angle="90" colors="0 #ea8c8c;.5 #f0baba;1 #f7dede" focus="100%" type="gradient"/>
                <v:textbox>
                  <w:txbxContent>
                    <w:p w14:paraId="7FCD7D88" w14:textId="77777777" w:rsidR="00905870" w:rsidRPr="00483B9B" w:rsidRDefault="00905870" w:rsidP="00905870">
                      <w:pPr>
                        <w:spacing w:after="0" w:line="240" w:lineRule="auto"/>
                        <w:rPr>
                          <w:color w:val="000000" w:themeColor="text1"/>
                          <w:sz w:val="20"/>
                        </w:rPr>
                      </w:pPr>
                      <w:r w:rsidRPr="00483B9B">
                        <w:rPr>
                          <w:color w:val="000000" w:themeColor="text1"/>
                          <w:sz w:val="20"/>
                        </w:rPr>
                        <w:t>Children will be encouraged to take responsibility for their actions.</w:t>
                      </w:r>
                    </w:p>
                    <w:p w14:paraId="0955CDE9" w14:textId="77777777" w:rsidR="00905870" w:rsidRPr="00483B9B" w:rsidRDefault="00905870" w:rsidP="00905870">
                      <w:pPr>
                        <w:spacing w:after="0" w:line="240" w:lineRule="auto"/>
                        <w:rPr>
                          <w:b/>
                          <w:color w:val="000000" w:themeColor="text1"/>
                        </w:rPr>
                      </w:pPr>
                      <w:r w:rsidRPr="00483B9B">
                        <w:rPr>
                          <w:b/>
                          <w:color w:val="000000" w:themeColor="text1"/>
                          <w:sz w:val="20"/>
                        </w:rPr>
                        <w:t>What happened?</w:t>
                      </w:r>
                    </w:p>
                  </w:txbxContent>
                </v:textbox>
                <w10:wrap anchorx="margin"/>
              </v:shape>
            </w:pict>
          </mc:Fallback>
        </mc:AlternateContent>
      </w:r>
      <w:r w:rsidR="00905870">
        <w:t>These four key questions should guide any response to addressing incidents or inappropriate behaviours in school.</w:t>
      </w:r>
    </w:p>
    <w:p w14:paraId="6D4AA6F7" w14:textId="67524F11" w:rsidR="00905870" w:rsidRDefault="00B45E9C" w:rsidP="00905870">
      <w:pPr>
        <w:jc w:val="both"/>
      </w:pPr>
      <w:r>
        <w:rPr>
          <w:noProof/>
          <w:lang w:eastAsia="en-GB"/>
        </w:rPr>
        <mc:AlternateContent>
          <mc:Choice Requires="wps">
            <w:drawing>
              <wp:anchor distT="0" distB="0" distL="114300" distR="114300" simplePos="0" relativeHeight="251677696" behindDoc="0" locked="0" layoutInCell="1" allowOverlap="1" wp14:anchorId="230015F6" wp14:editId="5A251CFE">
                <wp:simplePos x="0" y="0"/>
                <wp:positionH relativeFrom="column">
                  <wp:posOffset>-257810</wp:posOffset>
                </wp:positionH>
                <wp:positionV relativeFrom="paragraph">
                  <wp:posOffset>14443</wp:posOffset>
                </wp:positionV>
                <wp:extent cx="1548000" cy="539750"/>
                <wp:effectExtent l="0" t="0" r="14605" b="12700"/>
                <wp:wrapNone/>
                <wp:docPr id="11" name="Rounded Rectangle 11"/>
                <wp:cNvGraphicFramePr/>
                <a:graphic xmlns:a="http://schemas.openxmlformats.org/drawingml/2006/main">
                  <a:graphicData uri="http://schemas.microsoft.com/office/word/2010/wordprocessingShape">
                    <wps:wsp>
                      <wps:cNvSpPr/>
                      <wps:spPr>
                        <a:xfrm>
                          <a:off x="0" y="0"/>
                          <a:ext cx="1548000" cy="539750"/>
                        </a:xfrm>
                        <a:prstGeom prst="round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46E06B" w14:textId="77777777" w:rsidR="00905870" w:rsidRPr="00E44173" w:rsidRDefault="00905870" w:rsidP="00905870">
                            <w:pPr>
                              <w:jc w:val="center"/>
                              <w:rPr>
                                <w:sz w:val="36"/>
                              </w:rPr>
                            </w:pPr>
                            <w:r w:rsidRPr="00E44173">
                              <w:rPr>
                                <w:sz w:val="36"/>
                              </w:rPr>
                              <w:t>Responsibility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0015F6" id="Rounded Rectangle 11" o:spid="_x0000_s1031" style="position:absolute;left:0;text-align:left;margin-left:-20.3pt;margin-top:1.15pt;width:121.9pt;height: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" fillcolor="#c00000" strokecolor="#c00000" strokeweight="1pt">
                <v:stroke joinstyle="miter"/>
                <v:textbox>
                  <w:txbxContent>
                    <w:p w14:paraId="2B46E06B" w14:textId="77777777" w:rsidR="00905870" w:rsidRPr="00E44173" w:rsidRDefault="00905870" w:rsidP="00905870">
                      <w:pPr>
                        <w:jc w:val="center"/>
                        <w:rPr>
                          <w:sz w:val="36"/>
                        </w:rPr>
                      </w:pPr>
                      <w:r w:rsidRPr="00E44173">
                        <w:rPr>
                          <w:sz w:val="36"/>
                        </w:rPr>
                        <w:t>Responsibility</w:t>
                      </w:r>
                    </w:p>
                  </w:txbxContent>
                </v:textbox>
              </v:roundrect>
            </w:pict>
          </mc:Fallback>
        </mc:AlternateContent>
      </w:r>
    </w:p>
    <w:p w14:paraId="63F44844" w14:textId="48BF2098" w:rsidR="00905870" w:rsidRDefault="00905870" w:rsidP="00905870">
      <w:pPr>
        <w:jc w:val="both"/>
      </w:pPr>
    </w:p>
    <w:p w14:paraId="2D854055" w14:textId="5916CDBA" w:rsidR="00905870" w:rsidRDefault="00B45E9C" w:rsidP="00905870">
      <w:pPr>
        <w:jc w:val="both"/>
      </w:pPr>
      <w:r>
        <w:rPr>
          <w:noProof/>
          <w:lang w:eastAsia="en-GB"/>
        </w:rPr>
        <mc:AlternateContent>
          <mc:Choice Requires="wps">
            <w:drawing>
              <wp:anchor distT="0" distB="0" distL="114300" distR="114300" simplePos="0" relativeHeight="251679744" behindDoc="0" locked="0" layoutInCell="1" allowOverlap="1" wp14:anchorId="4D75E3D7" wp14:editId="00B3FBDA">
                <wp:simplePos x="0" y="0"/>
                <wp:positionH relativeFrom="margin">
                  <wp:posOffset>-259582</wp:posOffset>
                </wp:positionH>
                <wp:positionV relativeFrom="paragraph">
                  <wp:posOffset>99695</wp:posOffset>
                </wp:positionV>
                <wp:extent cx="1548000" cy="539750"/>
                <wp:effectExtent l="0" t="0" r="14605" b="12700"/>
                <wp:wrapNone/>
                <wp:docPr id="17" name="Rounded Rectangle 17"/>
                <wp:cNvGraphicFramePr/>
                <a:graphic xmlns:a="http://schemas.openxmlformats.org/drawingml/2006/main">
                  <a:graphicData uri="http://schemas.microsoft.com/office/word/2010/wordprocessingShape">
                    <wps:wsp>
                      <wps:cNvSpPr/>
                      <wps:spPr>
                        <a:xfrm>
                          <a:off x="0" y="0"/>
                          <a:ext cx="1548000" cy="539750"/>
                        </a:xfrm>
                        <a:prstGeom prst="round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4668F9" w14:textId="77777777" w:rsidR="00905870" w:rsidRPr="00E44173" w:rsidRDefault="00905870" w:rsidP="00905870">
                            <w:pPr>
                              <w:jc w:val="center"/>
                              <w:rPr>
                                <w:sz w:val="36"/>
                              </w:rPr>
                            </w:pPr>
                            <w:r w:rsidRPr="00E44173">
                              <w:rPr>
                                <w:sz w:val="36"/>
                              </w:rPr>
                              <w:t>Res</w:t>
                            </w:r>
                            <w:r>
                              <w:rPr>
                                <w:sz w:val="36"/>
                              </w:rPr>
                              <w:t>pect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75E3D7" id="Rounded Rectangle 17" o:spid="_x0000_s1032" style="position:absolute;left:0;text-align:left;margin-left:-20.45pt;margin-top:7.85pt;width:121.9pt;height:4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" fillcolor="#c00000" strokecolor="#c00000" strokeweight="1pt">
                <v:stroke joinstyle="miter"/>
                <v:textbox>
                  <w:txbxContent>
                    <w:p w14:paraId="434668F9" w14:textId="77777777" w:rsidR="00905870" w:rsidRPr="00E44173" w:rsidRDefault="00905870" w:rsidP="00905870">
                      <w:pPr>
                        <w:jc w:val="center"/>
                        <w:rPr>
                          <w:sz w:val="36"/>
                        </w:rPr>
                      </w:pPr>
                      <w:r w:rsidRPr="00E44173">
                        <w:rPr>
                          <w:sz w:val="36"/>
                        </w:rPr>
                        <w:t>Res</w:t>
                      </w:r>
                      <w:r>
                        <w:rPr>
                          <w:sz w:val="36"/>
                        </w:rPr>
                        <w:t>pect</w:t>
                      </w:r>
                    </w:p>
                  </w:txbxContent>
                </v:textbox>
                <w10:wrap anchorx="margin"/>
              </v:roundrect>
            </w:pict>
          </mc:Fallback>
        </mc:AlternateContent>
      </w:r>
      <w:r w:rsidR="00905870">
        <w:rPr>
          <w:noProof/>
          <w:lang w:eastAsia="en-GB"/>
        </w:rPr>
        <mc:AlternateContent>
          <mc:Choice Requires="wps">
            <w:drawing>
              <wp:anchor distT="0" distB="0" distL="114300" distR="114300" simplePos="0" relativeHeight="251680768" behindDoc="0" locked="0" layoutInCell="1" allowOverlap="1" wp14:anchorId="0ED7C95B" wp14:editId="1B0EF922">
                <wp:simplePos x="0" y="0"/>
                <wp:positionH relativeFrom="column">
                  <wp:posOffset>1356995</wp:posOffset>
                </wp:positionH>
                <wp:positionV relativeFrom="paragraph">
                  <wp:posOffset>5080</wp:posOffset>
                </wp:positionV>
                <wp:extent cx="4320000" cy="720000"/>
                <wp:effectExtent l="0" t="19050" r="42545" b="42545"/>
                <wp:wrapNone/>
                <wp:docPr id="18" name="Right Arrow 18"/>
                <wp:cNvGraphicFramePr/>
                <a:graphic xmlns:a="http://schemas.openxmlformats.org/drawingml/2006/main">
                  <a:graphicData uri="http://schemas.microsoft.com/office/word/2010/wordprocessingShape">
                    <wps:wsp>
                      <wps:cNvSpPr/>
                      <wps:spPr>
                        <a:xfrm>
                          <a:off x="0" y="0"/>
                          <a:ext cx="4320000" cy="720000"/>
                        </a:xfrm>
                        <a:prstGeom prst="rightArrow">
                          <a:avLst>
                            <a:gd name="adj1" fmla="val 80832"/>
                            <a:gd name="adj2" fmla="val 50000"/>
                          </a:avLst>
                        </a:prstGeom>
                        <a:gradFill flip="none" rotWithShape="1">
                          <a:gsLst>
                            <a:gs pos="0">
                              <a:srgbClr val="C00000">
                                <a:tint val="66000"/>
                                <a:satMod val="160000"/>
                              </a:srgbClr>
                            </a:gs>
                            <a:gs pos="50000">
                              <a:srgbClr val="C00000">
                                <a:tint val="44500"/>
                                <a:satMod val="160000"/>
                              </a:srgbClr>
                            </a:gs>
                            <a:gs pos="100000">
                              <a:srgbClr val="C00000">
                                <a:tint val="23500"/>
                                <a:satMod val="160000"/>
                              </a:srgbClr>
                            </a:gs>
                          </a:gsLst>
                          <a:lin ang="0" scaled="1"/>
                          <a:tileRect/>
                        </a:gra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54D07F" w14:textId="6C2AD639" w:rsidR="00905870" w:rsidRPr="00483B9B" w:rsidRDefault="00905870" w:rsidP="00905870">
                            <w:pPr>
                              <w:spacing w:after="0" w:line="240" w:lineRule="auto"/>
                              <w:rPr>
                                <w:color w:val="000000" w:themeColor="text1"/>
                                <w:sz w:val="20"/>
                              </w:rPr>
                            </w:pPr>
                            <w:r>
                              <w:rPr>
                                <w:color w:val="000000" w:themeColor="text1"/>
                                <w:sz w:val="20"/>
                              </w:rPr>
                              <w:t>Respect the views of all involved by hearing their thoughts and how they are feeling.</w:t>
                            </w:r>
                          </w:p>
                          <w:p w14:paraId="4CCF6EAE" w14:textId="77777777" w:rsidR="00905870" w:rsidRPr="00483B9B" w:rsidRDefault="00905870" w:rsidP="00905870">
                            <w:pPr>
                              <w:spacing w:after="0" w:line="240" w:lineRule="auto"/>
                              <w:rPr>
                                <w:b/>
                                <w:color w:val="000000" w:themeColor="text1"/>
                              </w:rPr>
                            </w:pPr>
                            <w:r>
                              <w:rPr>
                                <w:b/>
                                <w:color w:val="000000" w:themeColor="text1"/>
                                <w:sz w:val="20"/>
                              </w:rPr>
                              <w:t>How were you feeling? Who else is affected?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7C95B" id="Right Arrow 18" o:spid="_x0000_s1033" type="#_x0000_t13" style="position:absolute;left:0;text-align:left;margin-left:106.85pt;margin-top:.4pt;width:340.15pt;height:56.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" adj="19800,2070" fillcolor="#ea8c8c" strokecolor="#c00000" strokeweight="1pt">
                <v:fill color2="#f7dede" rotate="t" angle="90" colors="0 #ea8c8c;.5 #f0baba;1 #f7dede" focus="100%" type="gradient"/>
                <v:textbox>
                  <w:txbxContent>
                    <w:p w14:paraId="2C54D07F" w14:textId="6C2AD639" w:rsidR="00905870" w:rsidRPr="00483B9B" w:rsidRDefault="00905870" w:rsidP="00905870">
                      <w:pPr>
                        <w:spacing w:after="0" w:line="240" w:lineRule="auto"/>
                        <w:rPr>
                          <w:color w:val="000000" w:themeColor="text1"/>
                          <w:sz w:val="20"/>
                        </w:rPr>
                      </w:pPr>
                      <w:r>
                        <w:rPr>
                          <w:color w:val="000000" w:themeColor="text1"/>
                          <w:sz w:val="20"/>
                        </w:rPr>
                        <w:t xml:space="preserve">Respect the views of all involved by hearing their thoughts and how they are </w:t>
                      </w:r>
                      <w:r>
                        <w:rPr>
                          <w:color w:val="000000" w:themeColor="text1"/>
                          <w:sz w:val="20"/>
                        </w:rPr>
                        <w:t>f</w:t>
                      </w:r>
                      <w:r>
                        <w:rPr>
                          <w:color w:val="000000" w:themeColor="text1"/>
                          <w:sz w:val="20"/>
                        </w:rPr>
                        <w:t>eeling.</w:t>
                      </w:r>
                    </w:p>
                    <w:p w14:paraId="4CCF6EAE" w14:textId="77777777" w:rsidR="00905870" w:rsidRPr="00483B9B" w:rsidRDefault="00905870" w:rsidP="00905870">
                      <w:pPr>
                        <w:spacing w:after="0" w:line="240" w:lineRule="auto"/>
                        <w:rPr>
                          <w:b/>
                          <w:color w:val="000000" w:themeColor="text1"/>
                        </w:rPr>
                      </w:pPr>
                      <w:r>
                        <w:rPr>
                          <w:b/>
                          <w:color w:val="000000" w:themeColor="text1"/>
                          <w:sz w:val="20"/>
                        </w:rPr>
                        <w:t>How were you feeling? Who else is affected?</w:t>
                      </w:r>
                    </w:p>
                  </w:txbxContent>
                </v:textbox>
              </v:shape>
            </w:pict>
          </mc:Fallback>
        </mc:AlternateContent>
      </w:r>
    </w:p>
    <w:p w14:paraId="6C01B85F" w14:textId="3780890F" w:rsidR="00905870" w:rsidRDefault="00905870" w:rsidP="00905870">
      <w:pPr>
        <w:jc w:val="both"/>
      </w:pPr>
    </w:p>
    <w:p w14:paraId="190AF6E5" w14:textId="17D1D6D4" w:rsidR="00905870" w:rsidRDefault="00B45E9C" w:rsidP="00905870">
      <w:pPr>
        <w:jc w:val="both"/>
      </w:pPr>
      <w:r>
        <w:rPr>
          <w:noProof/>
          <w:lang w:eastAsia="en-GB"/>
        </w:rPr>
        <mc:AlternateContent>
          <mc:Choice Requires="wps">
            <w:drawing>
              <wp:anchor distT="0" distB="0" distL="114300" distR="114300" simplePos="0" relativeHeight="251682816" behindDoc="0" locked="0" layoutInCell="1" allowOverlap="1" wp14:anchorId="2BF1FFC1" wp14:editId="6EBED69E">
                <wp:simplePos x="0" y="0"/>
                <wp:positionH relativeFrom="margin">
                  <wp:posOffset>-258947</wp:posOffset>
                </wp:positionH>
                <wp:positionV relativeFrom="paragraph">
                  <wp:posOffset>200188</wp:posOffset>
                </wp:positionV>
                <wp:extent cx="1548000" cy="539750"/>
                <wp:effectExtent l="0" t="0" r="14605" b="12700"/>
                <wp:wrapNone/>
                <wp:docPr id="20" name="Rounded Rectangle 20"/>
                <wp:cNvGraphicFramePr/>
                <a:graphic xmlns:a="http://schemas.openxmlformats.org/drawingml/2006/main">
                  <a:graphicData uri="http://schemas.microsoft.com/office/word/2010/wordprocessingShape">
                    <wps:wsp>
                      <wps:cNvSpPr/>
                      <wps:spPr>
                        <a:xfrm>
                          <a:off x="0" y="0"/>
                          <a:ext cx="1548000" cy="539750"/>
                        </a:xfrm>
                        <a:prstGeom prst="round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2D2C0F" w14:textId="77777777" w:rsidR="00905870" w:rsidRPr="00E44173" w:rsidRDefault="00905870" w:rsidP="00905870">
                            <w:pPr>
                              <w:jc w:val="center"/>
                              <w:rPr>
                                <w:sz w:val="36"/>
                              </w:rPr>
                            </w:pPr>
                            <w:r w:rsidRPr="00E44173">
                              <w:rPr>
                                <w:sz w:val="36"/>
                              </w:rPr>
                              <w:t>Re</w:t>
                            </w:r>
                            <w:r>
                              <w:rPr>
                                <w:sz w:val="36"/>
                              </w:rPr>
                              <w:t>pair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F1FFC1" id="Rounded Rectangle 20" o:spid="_x0000_s1034" style="position:absolute;left:0;text-align:left;margin-left:-20.4pt;margin-top:15.75pt;width:121.9pt;height:4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" fillcolor="#c00000" strokecolor="#c00000" strokeweight="1pt">
                <v:stroke joinstyle="miter"/>
                <v:textbox>
                  <w:txbxContent>
                    <w:p w14:paraId="432D2C0F" w14:textId="77777777" w:rsidR="00905870" w:rsidRPr="00E44173" w:rsidRDefault="00905870" w:rsidP="00905870">
                      <w:pPr>
                        <w:jc w:val="center"/>
                        <w:rPr>
                          <w:sz w:val="36"/>
                        </w:rPr>
                      </w:pPr>
                      <w:r w:rsidRPr="00E44173">
                        <w:rPr>
                          <w:sz w:val="36"/>
                        </w:rPr>
                        <w:t>Re</w:t>
                      </w:r>
                      <w:r>
                        <w:rPr>
                          <w:sz w:val="36"/>
                        </w:rPr>
                        <w:t>pair</w:t>
                      </w:r>
                    </w:p>
                  </w:txbxContent>
                </v:textbox>
                <w10:wrap anchorx="margin"/>
              </v:roundrect>
            </w:pict>
          </mc:Fallback>
        </mc:AlternateContent>
      </w:r>
      <w:r>
        <w:rPr>
          <w:noProof/>
          <w:lang w:eastAsia="en-GB"/>
        </w:rPr>
        <mc:AlternateContent>
          <mc:Choice Requires="wps">
            <w:drawing>
              <wp:anchor distT="0" distB="0" distL="114300" distR="114300" simplePos="0" relativeHeight="251681792" behindDoc="0" locked="0" layoutInCell="1" allowOverlap="1" wp14:anchorId="659DB6A8" wp14:editId="160AD93F">
                <wp:simplePos x="0" y="0"/>
                <wp:positionH relativeFrom="margin">
                  <wp:posOffset>1360170</wp:posOffset>
                </wp:positionH>
                <wp:positionV relativeFrom="paragraph">
                  <wp:posOffset>104140</wp:posOffset>
                </wp:positionV>
                <wp:extent cx="4320000" cy="720000"/>
                <wp:effectExtent l="0" t="19050" r="42545" b="42545"/>
                <wp:wrapNone/>
                <wp:docPr id="19" name="Right Arrow 19"/>
                <wp:cNvGraphicFramePr/>
                <a:graphic xmlns:a="http://schemas.openxmlformats.org/drawingml/2006/main">
                  <a:graphicData uri="http://schemas.microsoft.com/office/word/2010/wordprocessingShape">
                    <wps:wsp>
                      <wps:cNvSpPr/>
                      <wps:spPr>
                        <a:xfrm>
                          <a:off x="0" y="0"/>
                          <a:ext cx="4320000" cy="720000"/>
                        </a:xfrm>
                        <a:prstGeom prst="rightArrow">
                          <a:avLst>
                            <a:gd name="adj1" fmla="val 79595"/>
                            <a:gd name="adj2" fmla="val 49107"/>
                          </a:avLst>
                        </a:prstGeom>
                        <a:gradFill flip="none" rotWithShape="1">
                          <a:gsLst>
                            <a:gs pos="0">
                              <a:srgbClr val="C00000">
                                <a:tint val="66000"/>
                                <a:satMod val="160000"/>
                              </a:srgbClr>
                            </a:gs>
                            <a:gs pos="50000">
                              <a:srgbClr val="C00000">
                                <a:tint val="44500"/>
                                <a:satMod val="160000"/>
                              </a:srgbClr>
                            </a:gs>
                            <a:gs pos="100000">
                              <a:srgbClr val="C00000">
                                <a:tint val="23500"/>
                                <a:satMod val="160000"/>
                              </a:srgbClr>
                            </a:gs>
                          </a:gsLst>
                          <a:lin ang="0" scaled="1"/>
                          <a:tileRect/>
                        </a:gra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9BF9A3" w14:textId="77777777" w:rsidR="00B45E9C" w:rsidRDefault="00905870" w:rsidP="00905870">
                            <w:pPr>
                              <w:spacing w:after="0" w:line="240" w:lineRule="auto"/>
                              <w:rPr>
                                <w:color w:val="000000" w:themeColor="text1"/>
                                <w:sz w:val="20"/>
                              </w:rPr>
                            </w:pPr>
                            <w:r w:rsidRPr="00483B9B">
                              <w:rPr>
                                <w:color w:val="000000" w:themeColor="text1"/>
                                <w:sz w:val="20"/>
                              </w:rPr>
                              <w:t xml:space="preserve">Children will be encouraged to </w:t>
                            </w:r>
                            <w:r>
                              <w:rPr>
                                <w:color w:val="000000" w:themeColor="text1"/>
                                <w:sz w:val="20"/>
                              </w:rPr>
                              <w:t xml:space="preserve">repair friendships and apologise (they must understand why they are saying sorry) </w:t>
                            </w:r>
                          </w:p>
                          <w:p w14:paraId="517491A4" w14:textId="076FB5BE" w:rsidR="00905870" w:rsidRPr="00483B9B" w:rsidRDefault="00905870" w:rsidP="00905870">
                            <w:pPr>
                              <w:spacing w:after="0" w:line="240" w:lineRule="auto"/>
                              <w:rPr>
                                <w:b/>
                                <w:color w:val="000000" w:themeColor="text1"/>
                              </w:rPr>
                            </w:pPr>
                            <w:r w:rsidRPr="00483B9B">
                              <w:rPr>
                                <w:b/>
                                <w:color w:val="000000" w:themeColor="text1"/>
                                <w:sz w:val="20"/>
                              </w:rPr>
                              <w:t>What</w:t>
                            </w:r>
                            <w:r>
                              <w:rPr>
                                <w:b/>
                                <w:color w:val="000000" w:themeColor="text1"/>
                                <w:sz w:val="20"/>
                              </w:rPr>
                              <w:t xml:space="preserve"> has been learned? What will be done differently?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DB6A8" id="Right Arrow 19" o:spid="_x0000_s1035" type="#_x0000_t13" style="position:absolute;left:0;text-align:left;margin-left:107.1pt;margin-top:8.2pt;width:340.15pt;height:56.7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" adj="19832,2204" fillcolor="#ea8c8c" strokecolor="#c00000" strokeweight="1pt">
                <v:fill color2="#f7dede" rotate="t" angle="90" colors="0 #ea8c8c;.5 #f0baba;1 #f7dede" focus="100%" type="gradient"/>
                <v:textbox>
                  <w:txbxContent>
                    <w:p w14:paraId="639BF9A3" w14:textId="77777777" w:rsidR="00B45E9C" w:rsidRDefault="00905870" w:rsidP="00905870">
                      <w:pPr>
                        <w:spacing w:after="0" w:line="240" w:lineRule="auto"/>
                        <w:rPr>
                          <w:color w:val="000000" w:themeColor="text1"/>
                          <w:sz w:val="20"/>
                        </w:rPr>
                      </w:pPr>
                      <w:r w:rsidRPr="00483B9B">
                        <w:rPr>
                          <w:color w:val="000000" w:themeColor="text1"/>
                          <w:sz w:val="20"/>
                        </w:rPr>
                        <w:t xml:space="preserve">Children will be encouraged to </w:t>
                      </w:r>
                      <w:r>
                        <w:rPr>
                          <w:color w:val="000000" w:themeColor="text1"/>
                          <w:sz w:val="20"/>
                        </w:rPr>
                        <w:t>repair friendships and apologise (they must understand why they are saying sorry)</w:t>
                      </w:r>
                      <w:r>
                        <w:rPr>
                          <w:color w:val="000000" w:themeColor="text1"/>
                          <w:sz w:val="20"/>
                        </w:rPr>
                        <w:t xml:space="preserve"> </w:t>
                      </w:r>
                    </w:p>
                    <w:p w14:paraId="517491A4" w14:textId="076FB5BE" w:rsidR="00905870" w:rsidRPr="00483B9B" w:rsidRDefault="00905870" w:rsidP="00905870">
                      <w:pPr>
                        <w:spacing w:after="0" w:line="240" w:lineRule="auto"/>
                        <w:rPr>
                          <w:b/>
                          <w:color w:val="000000" w:themeColor="text1"/>
                        </w:rPr>
                      </w:pPr>
                      <w:r w:rsidRPr="00483B9B">
                        <w:rPr>
                          <w:b/>
                          <w:color w:val="000000" w:themeColor="text1"/>
                          <w:sz w:val="20"/>
                        </w:rPr>
                        <w:t>What</w:t>
                      </w:r>
                      <w:r>
                        <w:rPr>
                          <w:b/>
                          <w:color w:val="000000" w:themeColor="text1"/>
                          <w:sz w:val="20"/>
                        </w:rPr>
                        <w:t xml:space="preserve"> has been learned? What will be done differently?</w:t>
                      </w:r>
                    </w:p>
                  </w:txbxContent>
                </v:textbox>
                <w10:wrap anchorx="margin"/>
              </v:shape>
            </w:pict>
          </mc:Fallback>
        </mc:AlternateContent>
      </w:r>
    </w:p>
    <w:p w14:paraId="54AE75B3" w14:textId="2A18E339" w:rsidR="00905870" w:rsidRPr="00E44173" w:rsidRDefault="00905870" w:rsidP="00905870">
      <w:pPr>
        <w:jc w:val="both"/>
      </w:pPr>
    </w:p>
    <w:p w14:paraId="43E62AF2" w14:textId="5387824A" w:rsidR="00905870" w:rsidRDefault="00B45E9C" w:rsidP="00905870">
      <w:pPr>
        <w:jc w:val="both"/>
        <w:rPr>
          <w:sz w:val="32"/>
        </w:rPr>
      </w:pPr>
      <w:r>
        <w:rPr>
          <w:noProof/>
          <w:lang w:eastAsia="en-GB"/>
        </w:rPr>
        <mc:AlternateContent>
          <mc:Choice Requires="wps">
            <w:drawing>
              <wp:anchor distT="0" distB="0" distL="114300" distR="114300" simplePos="0" relativeHeight="251683840" behindDoc="0" locked="0" layoutInCell="1" allowOverlap="1" wp14:anchorId="22D7455D" wp14:editId="2DA97FFD">
                <wp:simplePos x="0" y="0"/>
                <wp:positionH relativeFrom="margin">
                  <wp:posOffset>-215767</wp:posOffset>
                </wp:positionH>
                <wp:positionV relativeFrom="paragraph">
                  <wp:posOffset>310515</wp:posOffset>
                </wp:positionV>
                <wp:extent cx="1512000" cy="539750"/>
                <wp:effectExtent l="0" t="0" r="12065" b="12700"/>
                <wp:wrapNone/>
                <wp:docPr id="199" name="Rounded Rectangle 199"/>
                <wp:cNvGraphicFramePr/>
                <a:graphic xmlns:a="http://schemas.openxmlformats.org/drawingml/2006/main">
                  <a:graphicData uri="http://schemas.microsoft.com/office/word/2010/wordprocessingShape">
                    <wps:wsp>
                      <wps:cNvSpPr/>
                      <wps:spPr>
                        <a:xfrm>
                          <a:off x="0" y="0"/>
                          <a:ext cx="1512000" cy="539750"/>
                        </a:xfrm>
                        <a:prstGeom prst="round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B55E30" w14:textId="77777777" w:rsidR="00905870" w:rsidRPr="00E44173" w:rsidRDefault="00905870" w:rsidP="00905870">
                            <w:pPr>
                              <w:jc w:val="center"/>
                              <w:rPr>
                                <w:sz w:val="36"/>
                              </w:rPr>
                            </w:pPr>
                            <w:r w:rsidRPr="00E44173">
                              <w:rPr>
                                <w:sz w:val="36"/>
                              </w:rPr>
                              <w:t>Re</w:t>
                            </w:r>
                            <w:r>
                              <w:rPr>
                                <w:sz w:val="36"/>
                              </w:rPr>
                              <w:t>integrate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D7455D" id="Rounded Rectangle 199" o:spid="_x0000_s1036" style="position:absolute;left:0;text-align:left;margin-left:-17pt;margin-top:24.45pt;width:119.05pt;height:4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" fillcolor="#c00000" strokecolor="#c00000" strokeweight="1pt">
                <v:stroke joinstyle="miter"/>
                <v:textbox>
                  <w:txbxContent>
                    <w:p w14:paraId="39B55E30" w14:textId="77777777" w:rsidR="00905870" w:rsidRPr="00E44173" w:rsidRDefault="00905870" w:rsidP="00905870">
                      <w:pPr>
                        <w:jc w:val="center"/>
                        <w:rPr>
                          <w:sz w:val="36"/>
                        </w:rPr>
                      </w:pPr>
                      <w:r w:rsidRPr="00E44173">
                        <w:rPr>
                          <w:sz w:val="36"/>
                        </w:rPr>
                        <w:t>Re</w:t>
                      </w:r>
                      <w:r>
                        <w:rPr>
                          <w:sz w:val="36"/>
                        </w:rPr>
                        <w:t>integrate</w:t>
                      </w:r>
                    </w:p>
                  </w:txbxContent>
                </v:textbox>
                <w10:wrap anchorx="margin"/>
              </v:roundrect>
            </w:pict>
          </mc:Fallback>
        </mc:AlternateContent>
      </w:r>
      <w:r>
        <w:rPr>
          <w:noProof/>
          <w:lang w:eastAsia="en-GB"/>
        </w:rPr>
        <mc:AlternateContent>
          <mc:Choice Requires="wps">
            <w:drawing>
              <wp:anchor distT="0" distB="0" distL="114300" distR="114300" simplePos="0" relativeHeight="251684864" behindDoc="0" locked="0" layoutInCell="1" allowOverlap="1" wp14:anchorId="1692B951" wp14:editId="4A7E4C0A">
                <wp:simplePos x="0" y="0"/>
                <wp:positionH relativeFrom="margin">
                  <wp:posOffset>1363980</wp:posOffset>
                </wp:positionH>
                <wp:positionV relativeFrom="paragraph">
                  <wp:posOffset>201295</wp:posOffset>
                </wp:positionV>
                <wp:extent cx="4320000" cy="720000"/>
                <wp:effectExtent l="0" t="19050" r="42545" b="42545"/>
                <wp:wrapNone/>
                <wp:docPr id="200" name="Right Arrow 200"/>
                <wp:cNvGraphicFramePr/>
                <a:graphic xmlns:a="http://schemas.openxmlformats.org/drawingml/2006/main">
                  <a:graphicData uri="http://schemas.microsoft.com/office/word/2010/wordprocessingShape">
                    <wps:wsp>
                      <wps:cNvSpPr/>
                      <wps:spPr>
                        <a:xfrm>
                          <a:off x="0" y="0"/>
                          <a:ext cx="4320000" cy="720000"/>
                        </a:xfrm>
                        <a:prstGeom prst="rightArrow">
                          <a:avLst>
                            <a:gd name="adj1" fmla="val 80832"/>
                            <a:gd name="adj2" fmla="val 50000"/>
                          </a:avLst>
                        </a:prstGeom>
                        <a:gradFill flip="none" rotWithShape="1">
                          <a:gsLst>
                            <a:gs pos="0">
                              <a:srgbClr val="C00000">
                                <a:tint val="66000"/>
                                <a:satMod val="160000"/>
                              </a:srgbClr>
                            </a:gs>
                            <a:gs pos="50000">
                              <a:srgbClr val="C00000">
                                <a:tint val="44500"/>
                                <a:satMod val="160000"/>
                              </a:srgbClr>
                            </a:gs>
                            <a:gs pos="100000">
                              <a:srgbClr val="C00000">
                                <a:tint val="23500"/>
                                <a:satMod val="160000"/>
                              </a:srgbClr>
                            </a:gs>
                          </a:gsLst>
                          <a:lin ang="0" scaled="1"/>
                          <a:tileRect/>
                        </a:gra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828674" w14:textId="77777777" w:rsidR="00905870" w:rsidRPr="00483B9B" w:rsidRDefault="00905870" w:rsidP="00905870">
                            <w:pPr>
                              <w:spacing w:after="0" w:line="240" w:lineRule="auto"/>
                              <w:rPr>
                                <w:color w:val="000000" w:themeColor="text1"/>
                                <w:sz w:val="20"/>
                              </w:rPr>
                            </w:pPr>
                            <w:r>
                              <w:rPr>
                                <w:color w:val="000000" w:themeColor="text1"/>
                                <w:sz w:val="20"/>
                              </w:rPr>
                              <w:t>Children will be supported to make up and move on from the issue.</w:t>
                            </w:r>
                          </w:p>
                          <w:p w14:paraId="3F6CD35A" w14:textId="77777777" w:rsidR="00905870" w:rsidRPr="00483B9B" w:rsidRDefault="00905870" w:rsidP="00905870">
                            <w:pPr>
                              <w:spacing w:after="0" w:line="240" w:lineRule="auto"/>
                              <w:rPr>
                                <w:b/>
                                <w:color w:val="000000" w:themeColor="text1"/>
                              </w:rPr>
                            </w:pPr>
                            <w:r>
                              <w:rPr>
                                <w:b/>
                                <w:color w:val="000000" w:themeColor="text1"/>
                                <w:sz w:val="20"/>
                              </w:rPr>
                              <w:t>How will we move 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2B951" id="Right Arrow 200" o:spid="_x0000_s1037" type="#_x0000_t13" style="position:absolute;left:0;text-align:left;margin-left:107.4pt;margin-top:15.85pt;width:340.15pt;height:56.7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" adj="19800,2070" fillcolor="#ea8c8c" strokecolor="#c00000" strokeweight="1pt">
                <v:fill color2="#f7dede" rotate="t" angle="90" colors="0 #ea8c8c;.5 #f0baba;1 #f7dede" focus="100%" type="gradient"/>
                <v:textbox>
                  <w:txbxContent>
                    <w:p w14:paraId="19828674" w14:textId="77777777" w:rsidR="00905870" w:rsidRPr="00483B9B" w:rsidRDefault="00905870" w:rsidP="00905870">
                      <w:pPr>
                        <w:spacing w:after="0" w:line="240" w:lineRule="auto"/>
                        <w:rPr>
                          <w:color w:val="000000" w:themeColor="text1"/>
                          <w:sz w:val="20"/>
                        </w:rPr>
                      </w:pPr>
                      <w:r>
                        <w:rPr>
                          <w:color w:val="000000" w:themeColor="text1"/>
                          <w:sz w:val="20"/>
                        </w:rPr>
                        <w:t>Children will be supported to make up and move on from the issue.</w:t>
                      </w:r>
                    </w:p>
                    <w:p w14:paraId="3F6CD35A" w14:textId="77777777" w:rsidR="00905870" w:rsidRPr="00483B9B" w:rsidRDefault="00905870" w:rsidP="00905870">
                      <w:pPr>
                        <w:spacing w:after="0" w:line="240" w:lineRule="auto"/>
                        <w:rPr>
                          <w:b/>
                          <w:color w:val="000000" w:themeColor="text1"/>
                        </w:rPr>
                      </w:pPr>
                      <w:r>
                        <w:rPr>
                          <w:b/>
                          <w:color w:val="000000" w:themeColor="text1"/>
                          <w:sz w:val="20"/>
                        </w:rPr>
                        <w:t>How will we move on?</w:t>
                      </w:r>
                    </w:p>
                  </w:txbxContent>
                </v:textbox>
                <w10:wrap anchorx="margin"/>
              </v:shape>
            </w:pict>
          </mc:Fallback>
        </mc:AlternateContent>
      </w:r>
    </w:p>
    <w:p w14:paraId="700A545D" w14:textId="1A52DF33" w:rsidR="00905870" w:rsidRDefault="00905870" w:rsidP="00905870">
      <w:pPr>
        <w:jc w:val="both"/>
        <w:rPr>
          <w:sz w:val="32"/>
        </w:rPr>
      </w:pPr>
    </w:p>
    <w:p w14:paraId="57535471" w14:textId="665C3902" w:rsidR="00905870" w:rsidRDefault="00905870" w:rsidP="00905870">
      <w:pPr>
        <w:jc w:val="both"/>
      </w:pPr>
    </w:p>
    <w:p w14:paraId="5AD493A9" w14:textId="038DA1EA" w:rsidR="0056405B" w:rsidRPr="0056405B" w:rsidRDefault="0056405B" w:rsidP="00905870">
      <w:pPr>
        <w:jc w:val="both"/>
        <w:rPr>
          <w:color w:val="C00000"/>
          <w:sz w:val="24"/>
          <w:u w:val="single"/>
        </w:rPr>
      </w:pPr>
      <w:r w:rsidRPr="0056405B">
        <w:rPr>
          <w:color w:val="C00000"/>
          <w:sz w:val="24"/>
          <w:u w:val="single"/>
        </w:rPr>
        <w:t>Reflection Time</w:t>
      </w:r>
    </w:p>
    <w:p w14:paraId="7B03E574" w14:textId="35B77A1E" w:rsidR="0056405B" w:rsidRDefault="0056405B" w:rsidP="00905870">
      <w:pPr>
        <w:jc w:val="both"/>
      </w:pPr>
      <w:r>
        <w:t xml:space="preserve">If children are on ‘Consequence,’ they will be asked to complete a Reflection Time Sheet with an adult to support the restorative conversation. </w:t>
      </w:r>
    </w:p>
    <w:p w14:paraId="44E5BCEA" w14:textId="5F75652E" w:rsidR="0056405B" w:rsidRPr="0056405B" w:rsidRDefault="0056405B" w:rsidP="0056405B">
      <w:pPr>
        <w:jc w:val="both"/>
      </w:pPr>
      <w:r>
        <w:rPr>
          <w:noProof/>
          <w:lang w:eastAsia="en-GB"/>
        </w:rPr>
        <w:drawing>
          <wp:anchor distT="0" distB="0" distL="114300" distR="114300" simplePos="0" relativeHeight="251685888" behindDoc="0" locked="0" layoutInCell="1" allowOverlap="1" wp14:anchorId="506B4517" wp14:editId="76FA29AE">
            <wp:simplePos x="0" y="0"/>
            <wp:positionH relativeFrom="column">
              <wp:posOffset>314325</wp:posOffset>
            </wp:positionH>
            <wp:positionV relativeFrom="paragraph">
              <wp:posOffset>300990</wp:posOffset>
            </wp:positionV>
            <wp:extent cx="5153025" cy="7067550"/>
            <wp:effectExtent l="19050" t="19050" r="28575" b="190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153025" cy="70675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430AC207" w14:textId="6B894C1F" w:rsidR="00905870" w:rsidRDefault="00905870" w:rsidP="0056405B">
      <w:pPr>
        <w:pStyle w:val="ListParagraph"/>
        <w:ind w:left="0"/>
        <w:jc w:val="both"/>
        <w:rPr>
          <w:color w:val="C00000"/>
        </w:rPr>
      </w:pPr>
    </w:p>
    <w:p w14:paraId="0D3A315C" w14:textId="0C843FB6" w:rsidR="0056405B" w:rsidRDefault="0056405B" w:rsidP="0056405B">
      <w:pPr>
        <w:pStyle w:val="ListParagraph"/>
        <w:ind w:left="0"/>
        <w:jc w:val="both"/>
        <w:rPr>
          <w:color w:val="C00000"/>
        </w:rPr>
      </w:pPr>
    </w:p>
    <w:p w14:paraId="488CDFD1" w14:textId="5F731F54" w:rsidR="0056405B" w:rsidRDefault="0056405B" w:rsidP="0056405B">
      <w:pPr>
        <w:pStyle w:val="ListParagraph"/>
        <w:ind w:left="0"/>
        <w:jc w:val="both"/>
        <w:rPr>
          <w:color w:val="C00000"/>
        </w:rPr>
      </w:pPr>
    </w:p>
    <w:p w14:paraId="5E85C184" w14:textId="4C5DC34A" w:rsidR="0056405B" w:rsidRDefault="0056405B" w:rsidP="0056405B">
      <w:pPr>
        <w:pStyle w:val="ListParagraph"/>
        <w:ind w:left="0"/>
        <w:jc w:val="both"/>
        <w:rPr>
          <w:color w:val="C00000"/>
        </w:rPr>
      </w:pPr>
    </w:p>
    <w:tbl>
      <w:tblPr>
        <w:tblStyle w:val="TableGrid"/>
        <w:tblW w:w="0" w:type="auto"/>
        <w:tblLook w:val="04A0" w:firstRow="1" w:lastRow="0" w:firstColumn="1" w:lastColumn="0" w:noHBand="0" w:noVBand="1"/>
      </w:tblPr>
      <w:tblGrid>
        <w:gridCol w:w="9016"/>
      </w:tblGrid>
      <w:tr w:rsidR="00BC1050" w14:paraId="51685808" w14:textId="77777777" w:rsidTr="0071722E">
        <w:tc>
          <w:tcPr>
            <w:tcW w:w="9016" w:type="dxa"/>
            <w:shd w:val="clear" w:color="auto" w:fill="C00000"/>
          </w:tcPr>
          <w:p w14:paraId="2046A659" w14:textId="77777777" w:rsidR="00BC1050" w:rsidRPr="00BC1050" w:rsidRDefault="00BC1050" w:rsidP="0071722E">
            <w:pPr>
              <w:jc w:val="both"/>
              <w:rPr>
                <w:sz w:val="24"/>
                <w:szCs w:val="24"/>
              </w:rPr>
            </w:pPr>
            <w:r w:rsidRPr="00BC1050">
              <w:rPr>
                <w:sz w:val="24"/>
                <w:szCs w:val="24"/>
              </w:rPr>
              <w:t>Our Rewards at Aberford</w:t>
            </w:r>
          </w:p>
        </w:tc>
      </w:tr>
    </w:tbl>
    <w:p w14:paraId="63302F2B" w14:textId="5A899D3A" w:rsidR="002137EB" w:rsidRDefault="002137EB" w:rsidP="0056405B">
      <w:pPr>
        <w:pStyle w:val="ListParagraph"/>
        <w:ind w:left="0"/>
        <w:jc w:val="both"/>
        <w:rPr>
          <w:color w:val="C00000"/>
          <w:u w:val="single"/>
        </w:rPr>
      </w:pPr>
    </w:p>
    <w:p w14:paraId="6C618DEA" w14:textId="6CD41705" w:rsidR="002137EB" w:rsidRPr="001D19A0" w:rsidRDefault="002137EB" w:rsidP="0056405B">
      <w:pPr>
        <w:pStyle w:val="ListParagraph"/>
        <w:ind w:left="0"/>
        <w:jc w:val="both"/>
        <w:rPr>
          <w:color w:val="C00000"/>
        </w:rPr>
      </w:pPr>
      <w:r w:rsidRPr="001D19A0">
        <w:rPr>
          <w:color w:val="C00000"/>
        </w:rPr>
        <w:t>Whole School Rewards:</w:t>
      </w:r>
    </w:p>
    <w:p w14:paraId="1F83FFE6" w14:textId="77777777" w:rsidR="001D19A0" w:rsidRPr="001D19A0" w:rsidRDefault="001D19A0" w:rsidP="0056405B">
      <w:pPr>
        <w:pStyle w:val="ListParagraph"/>
        <w:ind w:left="0"/>
        <w:jc w:val="both"/>
        <w:rPr>
          <w:color w:val="C00000"/>
          <w:sz w:val="14"/>
          <w:u w:val="single"/>
        </w:rPr>
      </w:pPr>
    </w:p>
    <w:p w14:paraId="649A68DE" w14:textId="0967BDFD" w:rsidR="002137EB" w:rsidRPr="001D19A0" w:rsidRDefault="002137EB" w:rsidP="002137EB">
      <w:pPr>
        <w:pStyle w:val="ListParagraph"/>
        <w:numPr>
          <w:ilvl w:val="0"/>
          <w:numId w:val="30"/>
        </w:numPr>
        <w:jc w:val="both"/>
      </w:pPr>
      <w:r w:rsidRPr="001D19A0">
        <w:t>House points</w:t>
      </w:r>
      <w:r w:rsidR="001D19A0">
        <w:t xml:space="preserve"> - b</w:t>
      </w:r>
      <w:r w:rsidRPr="001D19A0">
        <w:t xml:space="preserve">ronze, silver, gold </w:t>
      </w:r>
      <w:r w:rsidR="001D19A0" w:rsidRPr="001D19A0">
        <w:t>house point</w:t>
      </w:r>
      <w:r w:rsidRPr="001D19A0">
        <w:t xml:space="preserve"> certificates, etc</w:t>
      </w:r>
    </w:p>
    <w:p w14:paraId="12B5EAFC" w14:textId="3EC88EE9" w:rsidR="002137EB" w:rsidRPr="001D19A0" w:rsidRDefault="002137EB" w:rsidP="002137EB">
      <w:pPr>
        <w:pStyle w:val="ListParagraph"/>
        <w:numPr>
          <w:ilvl w:val="0"/>
          <w:numId w:val="30"/>
        </w:numPr>
        <w:jc w:val="both"/>
      </w:pPr>
      <w:r w:rsidRPr="001D19A0">
        <w:t>Star of the Week award – given weekly to each year group in celebration worship. These are to recognise achievements in learning which are above and beyond</w:t>
      </w:r>
    </w:p>
    <w:p w14:paraId="68049352" w14:textId="73B22E2B" w:rsidR="002137EB" w:rsidRPr="001D19A0" w:rsidRDefault="002137EB" w:rsidP="002137EB">
      <w:pPr>
        <w:pStyle w:val="ListParagraph"/>
        <w:numPr>
          <w:ilvl w:val="0"/>
          <w:numId w:val="30"/>
        </w:numPr>
        <w:jc w:val="both"/>
      </w:pPr>
      <w:r w:rsidRPr="001D19A0">
        <w:t>Christian Values Award – given weekly to</w:t>
      </w:r>
      <w:r w:rsidR="001D19A0">
        <w:t xml:space="preserve"> a child in each class in celebration</w:t>
      </w:r>
      <w:r w:rsidRPr="001D19A0">
        <w:t xml:space="preserve"> worship. These are to reward children living out Christian Values. </w:t>
      </w:r>
    </w:p>
    <w:p w14:paraId="12949F76" w14:textId="6A3764B4" w:rsidR="002137EB" w:rsidRPr="001D19A0" w:rsidRDefault="002137EB" w:rsidP="002137EB">
      <w:pPr>
        <w:pStyle w:val="ListParagraph"/>
        <w:numPr>
          <w:ilvl w:val="0"/>
          <w:numId w:val="30"/>
        </w:numPr>
        <w:jc w:val="both"/>
      </w:pPr>
      <w:r w:rsidRPr="001D19A0">
        <w:t>Lunchtime awards</w:t>
      </w:r>
    </w:p>
    <w:p w14:paraId="1FC12DDF" w14:textId="535F57FD" w:rsidR="002137EB" w:rsidRDefault="002137EB" w:rsidP="002137EB">
      <w:pPr>
        <w:pStyle w:val="ListParagraph"/>
        <w:numPr>
          <w:ilvl w:val="0"/>
          <w:numId w:val="30"/>
        </w:numPr>
        <w:jc w:val="both"/>
      </w:pPr>
      <w:r w:rsidRPr="001D19A0">
        <w:t>Star lunchtime table</w:t>
      </w:r>
    </w:p>
    <w:p w14:paraId="6E6BE758" w14:textId="731300B0" w:rsidR="002137EB" w:rsidRDefault="001D19A0" w:rsidP="001D19A0">
      <w:pPr>
        <w:jc w:val="both"/>
      </w:pPr>
      <w:r>
        <w:t xml:space="preserve">These achievements are shared on our weekly newsletter to parents. </w:t>
      </w:r>
    </w:p>
    <w:p w14:paraId="359C0B19" w14:textId="67663D95" w:rsidR="002137EB" w:rsidRPr="001D19A0" w:rsidRDefault="002137EB" w:rsidP="002137EB">
      <w:pPr>
        <w:pStyle w:val="ListParagraph"/>
        <w:ind w:left="0"/>
        <w:jc w:val="both"/>
        <w:rPr>
          <w:color w:val="C00000"/>
        </w:rPr>
      </w:pPr>
      <w:r w:rsidRPr="001D19A0">
        <w:rPr>
          <w:color w:val="C00000"/>
        </w:rPr>
        <w:t>In Class Rewards:</w:t>
      </w:r>
    </w:p>
    <w:p w14:paraId="58555E62" w14:textId="77777777" w:rsidR="001D19A0" w:rsidRPr="001D19A0" w:rsidRDefault="001D19A0" w:rsidP="002137EB">
      <w:pPr>
        <w:pStyle w:val="ListParagraph"/>
        <w:ind w:left="0"/>
        <w:jc w:val="both"/>
        <w:rPr>
          <w:sz w:val="14"/>
        </w:rPr>
      </w:pPr>
    </w:p>
    <w:p w14:paraId="538673AE" w14:textId="6819330B" w:rsidR="002137EB" w:rsidRDefault="002137EB" w:rsidP="002137EB">
      <w:pPr>
        <w:pStyle w:val="ListParagraph"/>
        <w:numPr>
          <w:ilvl w:val="0"/>
          <w:numId w:val="31"/>
        </w:numPr>
        <w:jc w:val="both"/>
      </w:pPr>
      <w:r>
        <w:t>Verbal or written feedback in relation to specific learning objectives from lessons</w:t>
      </w:r>
    </w:p>
    <w:p w14:paraId="29C810CD" w14:textId="72C47602" w:rsidR="001D19A0" w:rsidRDefault="001D19A0" w:rsidP="002137EB">
      <w:pPr>
        <w:pStyle w:val="ListParagraph"/>
        <w:numPr>
          <w:ilvl w:val="0"/>
          <w:numId w:val="31"/>
        </w:numPr>
        <w:jc w:val="both"/>
      </w:pPr>
      <w:r>
        <w:t>Table points</w:t>
      </w:r>
    </w:p>
    <w:p w14:paraId="6810A955" w14:textId="42B33EE6" w:rsidR="002137EB" w:rsidRDefault="002137EB" w:rsidP="002137EB">
      <w:pPr>
        <w:pStyle w:val="ListParagraph"/>
        <w:numPr>
          <w:ilvl w:val="0"/>
          <w:numId w:val="31"/>
        </w:numPr>
        <w:jc w:val="both"/>
      </w:pPr>
      <w:r>
        <w:t>A smile, gesture of verbal praise</w:t>
      </w:r>
    </w:p>
    <w:p w14:paraId="623D1AE3" w14:textId="338D6A79" w:rsidR="002137EB" w:rsidRDefault="002137EB" w:rsidP="002137EB">
      <w:pPr>
        <w:pStyle w:val="ListParagraph"/>
        <w:numPr>
          <w:ilvl w:val="0"/>
          <w:numId w:val="31"/>
        </w:numPr>
        <w:jc w:val="both"/>
      </w:pPr>
      <w:r>
        <w:t>Being sent to other members of staff for praise</w:t>
      </w:r>
    </w:p>
    <w:p w14:paraId="5D3D5DB7" w14:textId="4BFBA610" w:rsidR="002137EB" w:rsidRDefault="002137EB" w:rsidP="002137EB">
      <w:pPr>
        <w:pStyle w:val="ListParagraph"/>
        <w:numPr>
          <w:ilvl w:val="0"/>
          <w:numId w:val="31"/>
        </w:numPr>
        <w:jc w:val="both"/>
      </w:pPr>
      <w:r>
        <w:t>Times table Rock star recognition</w:t>
      </w:r>
    </w:p>
    <w:p w14:paraId="16411ADC" w14:textId="10C00EE2" w:rsidR="002137EB" w:rsidRDefault="002137EB" w:rsidP="002137EB">
      <w:pPr>
        <w:pStyle w:val="ListParagraph"/>
        <w:numPr>
          <w:ilvl w:val="0"/>
          <w:numId w:val="31"/>
        </w:numPr>
        <w:jc w:val="both"/>
      </w:pPr>
      <w:r>
        <w:t>Recognition Board</w:t>
      </w:r>
    </w:p>
    <w:p w14:paraId="36295296" w14:textId="76F457CF" w:rsidR="002137EB" w:rsidRDefault="001D19A0" w:rsidP="001D19A0">
      <w:pPr>
        <w:pStyle w:val="ListParagraph"/>
        <w:numPr>
          <w:ilvl w:val="0"/>
          <w:numId w:val="31"/>
        </w:numPr>
        <w:jc w:val="both"/>
      </w:pPr>
      <w:r>
        <w:t>Dojo messages home</w:t>
      </w:r>
    </w:p>
    <w:p w14:paraId="21B2C9CC" w14:textId="4D369729" w:rsidR="002137EB" w:rsidRPr="002137EB" w:rsidRDefault="002137EB" w:rsidP="0056405B">
      <w:pPr>
        <w:pStyle w:val="ListParagraph"/>
        <w:ind w:left="0"/>
        <w:jc w:val="both"/>
        <w:rPr>
          <w:color w:val="C00000"/>
          <w:u w:val="single"/>
        </w:rPr>
      </w:pPr>
    </w:p>
    <w:tbl>
      <w:tblPr>
        <w:tblStyle w:val="TableGrid"/>
        <w:tblW w:w="0" w:type="auto"/>
        <w:tblLook w:val="04A0" w:firstRow="1" w:lastRow="0" w:firstColumn="1" w:lastColumn="0" w:noHBand="0" w:noVBand="1"/>
      </w:tblPr>
      <w:tblGrid>
        <w:gridCol w:w="9016"/>
      </w:tblGrid>
      <w:tr w:rsidR="00BC1050" w14:paraId="23FF16BD" w14:textId="77777777" w:rsidTr="0071722E">
        <w:tc>
          <w:tcPr>
            <w:tcW w:w="9016" w:type="dxa"/>
            <w:shd w:val="clear" w:color="auto" w:fill="C00000"/>
          </w:tcPr>
          <w:p w14:paraId="09FC02AB" w14:textId="77777777" w:rsidR="00BC1050" w:rsidRPr="00BC1050" w:rsidRDefault="00BC1050" w:rsidP="0071722E">
            <w:pPr>
              <w:jc w:val="both"/>
              <w:rPr>
                <w:sz w:val="24"/>
                <w:szCs w:val="24"/>
              </w:rPr>
            </w:pPr>
            <w:r w:rsidRPr="00BC1050">
              <w:rPr>
                <w:sz w:val="24"/>
                <w:szCs w:val="24"/>
              </w:rPr>
              <w:t>Use of Force</w:t>
            </w:r>
          </w:p>
        </w:tc>
      </w:tr>
    </w:tbl>
    <w:p w14:paraId="7156ED64" w14:textId="77777777" w:rsidR="00BC1050" w:rsidRDefault="00BC1050" w:rsidP="00BC1050">
      <w:pPr>
        <w:pStyle w:val="ListParagraph"/>
        <w:tabs>
          <w:tab w:val="left" w:pos="2355"/>
        </w:tabs>
        <w:ind w:left="0"/>
        <w:jc w:val="both"/>
        <w:rPr>
          <w:rFonts w:ascii="Calibri" w:hAnsi="Calibri"/>
          <w:szCs w:val="20"/>
        </w:rPr>
      </w:pPr>
    </w:p>
    <w:p w14:paraId="0CA0CE15" w14:textId="7BEA8846" w:rsidR="002137EB" w:rsidRDefault="002137EB" w:rsidP="00BC1050">
      <w:pPr>
        <w:pStyle w:val="ListParagraph"/>
        <w:tabs>
          <w:tab w:val="left" w:pos="2355"/>
        </w:tabs>
        <w:ind w:left="0"/>
        <w:jc w:val="both"/>
        <w:rPr>
          <w:rFonts w:ascii="Calibri" w:hAnsi="Calibri"/>
          <w:szCs w:val="20"/>
        </w:rPr>
      </w:pPr>
      <w:r w:rsidRPr="003460E9">
        <w:rPr>
          <w:rFonts w:ascii="Calibri" w:hAnsi="Calibri"/>
          <w:szCs w:val="20"/>
        </w:rPr>
        <w:t xml:space="preserve">All members of staff are aware of the regulations regarding </w:t>
      </w:r>
      <w:r w:rsidRPr="003460E9">
        <w:rPr>
          <w:rFonts w:ascii="Calibri" w:hAnsi="Calibri"/>
          <w:i/>
          <w:szCs w:val="20"/>
        </w:rPr>
        <w:t>Use of reasonable force in schools</w:t>
      </w:r>
      <w:r w:rsidRPr="003460E9">
        <w:rPr>
          <w:rFonts w:ascii="Calibri" w:hAnsi="Calibri"/>
          <w:szCs w:val="20"/>
        </w:rPr>
        <w:t>. Staff will only intervene when necessary.  Procedures on the use of reasonable force are detailed in the Child Protection Policy.</w:t>
      </w:r>
    </w:p>
    <w:p w14:paraId="6F7AE029" w14:textId="77777777" w:rsidR="00BC1050" w:rsidRPr="00BC1050" w:rsidRDefault="00BC1050" w:rsidP="00BC1050">
      <w:pPr>
        <w:pStyle w:val="ListParagraph"/>
        <w:tabs>
          <w:tab w:val="left" w:pos="2355"/>
        </w:tabs>
        <w:ind w:left="0"/>
        <w:jc w:val="both"/>
        <w:rPr>
          <w:color w:val="C00000"/>
          <w:sz w:val="24"/>
          <w:u w:val="single"/>
        </w:rPr>
      </w:pPr>
    </w:p>
    <w:tbl>
      <w:tblPr>
        <w:tblStyle w:val="TableGrid"/>
        <w:tblW w:w="0" w:type="auto"/>
        <w:tblLook w:val="04A0" w:firstRow="1" w:lastRow="0" w:firstColumn="1" w:lastColumn="0" w:noHBand="0" w:noVBand="1"/>
      </w:tblPr>
      <w:tblGrid>
        <w:gridCol w:w="9016"/>
      </w:tblGrid>
      <w:tr w:rsidR="00BC1050" w14:paraId="1F2EC771" w14:textId="77777777" w:rsidTr="0071722E">
        <w:tc>
          <w:tcPr>
            <w:tcW w:w="9016" w:type="dxa"/>
            <w:shd w:val="clear" w:color="auto" w:fill="C00000"/>
          </w:tcPr>
          <w:p w14:paraId="44A59415" w14:textId="517298AC" w:rsidR="00BC1050" w:rsidRPr="00BC1050" w:rsidRDefault="00BC1050" w:rsidP="0071722E">
            <w:pPr>
              <w:widowControl w:val="0"/>
              <w:jc w:val="both"/>
              <w:rPr>
                <w:rFonts w:ascii="Calibri" w:hAnsi="Calibri"/>
                <w:sz w:val="24"/>
                <w:szCs w:val="24"/>
              </w:rPr>
            </w:pPr>
            <w:r w:rsidRPr="00BC1050">
              <w:rPr>
                <w:rFonts w:ascii="Calibri" w:hAnsi="Calibri"/>
                <w:sz w:val="24"/>
                <w:szCs w:val="24"/>
              </w:rPr>
              <w:t xml:space="preserve">Fixed term and </w:t>
            </w:r>
            <w:r>
              <w:rPr>
                <w:rFonts w:ascii="Calibri" w:hAnsi="Calibri"/>
                <w:sz w:val="24"/>
                <w:szCs w:val="24"/>
              </w:rPr>
              <w:t>permanent</w:t>
            </w:r>
            <w:r w:rsidRPr="00BC1050">
              <w:rPr>
                <w:rFonts w:ascii="Calibri" w:hAnsi="Calibri"/>
                <w:sz w:val="24"/>
                <w:szCs w:val="24"/>
              </w:rPr>
              <w:t xml:space="preserve"> exclusions</w:t>
            </w:r>
          </w:p>
        </w:tc>
      </w:tr>
    </w:tbl>
    <w:p w14:paraId="2CF14DFB" w14:textId="5677915D" w:rsidR="002137EB" w:rsidRPr="00E057F1" w:rsidRDefault="00BC1050" w:rsidP="002137EB">
      <w:pPr>
        <w:pStyle w:val="NormalWeb"/>
        <w:shd w:val="clear" w:color="auto" w:fill="FFFFFF"/>
        <w:jc w:val="both"/>
        <w:rPr>
          <w:rFonts w:ascii="Calibri" w:hAnsi="Calibri"/>
          <w:color w:val="000000"/>
          <w:sz w:val="22"/>
          <w:szCs w:val="22"/>
          <w:lang w:val="en"/>
        </w:rPr>
      </w:pPr>
      <w:r w:rsidRPr="00E057F1">
        <w:rPr>
          <w:rFonts w:ascii="Calibri" w:hAnsi="Calibri"/>
          <w:color w:val="000000"/>
          <w:sz w:val="22"/>
          <w:szCs w:val="22"/>
          <w:lang w:val="en"/>
        </w:rPr>
        <w:t>W</w:t>
      </w:r>
      <w:r w:rsidR="002137EB" w:rsidRPr="00E057F1">
        <w:rPr>
          <w:rFonts w:ascii="Calibri" w:hAnsi="Calibri"/>
          <w:color w:val="000000"/>
          <w:sz w:val="22"/>
          <w:szCs w:val="22"/>
          <w:lang w:val="en"/>
        </w:rPr>
        <w:t xml:space="preserve">e do not wish to exclude any child from school, but sometimes this may be necessary. On such an occasion, the school will refer to the standard national list of reasons for exclusion, and the standard guidance, called </w:t>
      </w:r>
      <w:r w:rsidR="002137EB" w:rsidRPr="00E057F1">
        <w:rPr>
          <w:rStyle w:val="Strong"/>
          <w:rFonts w:ascii="Calibri" w:hAnsi="Calibri"/>
          <w:color w:val="000000"/>
          <w:sz w:val="22"/>
          <w:szCs w:val="22"/>
          <w:lang w:val="en"/>
        </w:rPr>
        <w:t>Guidance on Exclusion from maintained schools, Academies and Pupil Referral Units in England (DfE, September 2017)</w:t>
      </w:r>
      <w:r w:rsidR="002137EB" w:rsidRPr="00E057F1">
        <w:rPr>
          <w:rFonts w:ascii="Calibri" w:hAnsi="Calibri"/>
          <w:color w:val="000000"/>
          <w:sz w:val="22"/>
          <w:szCs w:val="22"/>
          <w:lang w:val="en"/>
        </w:rPr>
        <w:t>.</w:t>
      </w:r>
    </w:p>
    <w:p w14:paraId="40495619" w14:textId="77777777" w:rsidR="002137EB" w:rsidRPr="00E057F1" w:rsidRDefault="002137EB" w:rsidP="002137EB">
      <w:pPr>
        <w:pStyle w:val="NormalWeb"/>
        <w:shd w:val="clear" w:color="auto" w:fill="FFFFFF"/>
        <w:jc w:val="both"/>
        <w:rPr>
          <w:rFonts w:ascii="Calibri" w:hAnsi="Calibri"/>
          <w:color w:val="000000"/>
          <w:sz w:val="22"/>
          <w:szCs w:val="22"/>
          <w:lang w:val="en"/>
        </w:rPr>
      </w:pPr>
      <w:r w:rsidRPr="00E057F1">
        <w:rPr>
          <w:rFonts w:ascii="Calibri" w:hAnsi="Calibri"/>
          <w:color w:val="000000"/>
          <w:sz w:val="22"/>
          <w:szCs w:val="22"/>
          <w:lang w:val="en"/>
        </w:rPr>
        <w:t xml:space="preserve">Only the Headteacher has the power to exclude a child from school. The Headteacher may exclude a child for one or more fixed periods, for up to 45 days in any one school year. In extreme and exceptional circumstances, the Headteacher may exclude a child permanently. </w:t>
      </w:r>
    </w:p>
    <w:p w14:paraId="5878D499" w14:textId="77777777" w:rsidR="002137EB" w:rsidRPr="00E057F1" w:rsidRDefault="002137EB" w:rsidP="002137EB">
      <w:pPr>
        <w:pStyle w:val="NormalWeb"/>
        <w:shd w:val="clear" w:color="auto" w:fill="FFFFFF"/>
        <w:jc w:val="both"/>
        <w:rPr>
          <w:rFonts w:ascii="Calibri" w:hAnsi="Calibri"/>
          <w:color w:val="000000"/>
          <w:sz w:val="22"/>
          <w:szCs w:val="22"/>
          <w:lang w:val="en"/>
        </w:rPr>
      </w:pPr>
      <w:r w:rsidRPr="00E057F1">
        <w:rPr>
          <w:rFonts w:ascii="Calibri" w:hAnsi="Calibri"/>
          <w:color w:val="000000"/>
          <w:sz w:val="22"/>
          <w:szCs w:val="22"/>
          <w:lang w:val="en"/>
        </w:rPr>
        <w:t>If the Headteacher excludes a child, she must inform the parents/carers immediately, giving reasons for the exclusion, giving the length of the exclusion and making it clear that the parents/carers can make representation about the exclusion to the Governing Body. The school informs parents about how to do this. The Headteacher informs the LA and Governing Body about any permanent exclusions and fixed-term exclusions beyond five days in any one term.</w:t>
      </w:r>
    </w:p>
    <w:p w14:paraId="2E80D16B" w14:textId="77777777" w:rsidR="002137EB" w:rsidRPr="00E057F1" w:rsidRDefault="002137EB" w:rsidP="002137EB">
      <w:pPr>
        <w:pStyle w:val="NormalWeb"/>
        <w:shd w:val="clear" w:color="auto" w:fill="FFFFFF"/>
        <w:jc w:val="both"/>
        <w:rPr>
          <w:rFonts w:ascii="Calibri" w:hAnsi="Calibri"/>
          <w:color w:val="000000"/>
          <w:sz w:val="22"/>
          <w:szCs w:val="22"/>
          <w:lang w:val="en"/>
        </w:rPr>
      </w:pPr>
      <w:r w:rsidRPr="00E057F1">
        <w:rPr>
          <w:rFonts w:ascii="Calibri" w:hAnsi="Calibri"/>
          <w:color w:val="000000"/>
          <w:sz w:val="22"/>
          <w:szCs w:val="22"/>
          <w:lang w:val="en"/>
        </w:rPr>
        <w:t xml:space="preserve">An independent review panel does not have the power to direct a governing body to reinstate an excluded pupil. However, where a panel decides that a governing body’s decision is flawed, it can direct a governing body to reconsider its decision. In the light of their consideration, the governing body can either uphold the exclusion or direct reinstatement of the pupil immediately or on a particular date. </w:t>
      </w:r>
    </w:p>
    <w:p w14:paraId="09B62D37" w14:textId="77777777" w:rsidR="002137EB" w:rsidRPr="00E057F1" w:rsidRDefault="002137EB" w:rsidP="0056405B">
      <w:pPr>
        <w:pStyle w:val="ListParagraph"/>
        <w:ind w:left="0"/>
        <w:jc w:val="both"/>
        <w:rPr>
          <w:color w:val="C00000"/>
          <w:u w:val="single"/>
        </w:rPr>
      </w:pPr>
    </w:p>
    <w:sectPr w:rsidR="002137EB" w:rsidRPr="00E057F1" w:rsidSect="00F36920">
      <w:headerReference w:type="default" r:id="rId21"/>
      <w:footerReference w:type="default" r:id="rId22"/>
      <w:pgSz w:w="11906" w:h="16838"/>
      <w:pgMar w:top="1"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65F07" w14:textId="77777777" w:rsidR="004920F0" w:rsidRDefault="004920F0" w:rsidP="008766F4">
      <w:pPr>
        <w:spacing w:after="0" w:line="240" w:lineRule="auto"/>
      </w:pPr>
      <w:r>
        <w:separator/>
      </w:r>
    </w:p>
  </w:endnote>
  <w:endnote w:type="continuationSeparator" w:id="0">
    <w:p w14:paraId="5B83BF37" w14:textId="77777777" w:rsidR="004920F0" w:rsidRDefault="004920F0" w:rsidP="00876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15925"/>
      <w:docPartObj>
        <w:docPartGallery w:val="Page Numbers (Bottom of Page)"/>
        <w:docPartUnique/>
      </w:docPartObj>
    </w:sdtPr>
    <w:sdtEndPr>
      <w:rPr>
        <w:noProof/>
      </w:rPr>
    </w:sdtEndPr>
    <w:sdtContent>
      <w:p w14:paraId="473E1266" w14:textId="51894B31" w:rsidR="002137EB" w:rsidRDefault="002137EB">
        <w:pPr>
          <w:pStyle w:val="Footer"/>
          <w:jc w:val="right"/>
        </w:pPr>
        <w:r>
          <w:fldChar w:fldCharType="begin"/>
        </w:r>
        <w:r>
          <w:instrText xml:space="preserve"> PAGE   \* MERGEFORMAT </w:instrText>
        </w:r>
        <w:r>
          <w:fldChar w:fldCharType="separate"/>
        </w:r>
        <w:r w:rsidR="00D467E7">
          <w:rPr>
            <w:noProof/>
          </w:rPr>
          <w:t>6</w:t>
        </w:r>
        <w:r>
          <w:rPr>
            <w:noProof/>
          </w:rPr>
          <w:fldChar w:fldCharType="end"/>
        </w:r>
      </w:p>
    </w:sdtContent>
  </w:sdt>
  <w:p w14:paraId="347E8F16" w14:textId="243A167A" w:rsidR="009E38C5" w:rsidRPr="00065D27" w:rsidRDefault="009E38C5" w:rsidP="009E38C5">
    <w:pPr>
      <w:pStyle w:val="Footer"/>
      <w:jc w:val="center"/>
      <w:rPr>
        <w:rFonts w:cstheme="minorHAnsi"/>
        <w:color w:val="C00000"/>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6DE9F" w14:textId="77777777" w:rsidR="004920F0" w:rsidRDefault="004920F0" w:rsidP="008766F4">
      <w:pPr>
        <w:spacing w:after="0" w:line="240" w:lineRule="auto"/>
      </w:pPr>
      <w:r>
        <w:separator/>
      </w:r>
    </w:p>
  </w:footnote>
  <w:footnote w:type="continuationSeparator" w:id="0">
    <w:p w14:paraId="02432BB7" w14:textId="77777777" w:rsidR="004920F0" w:rsidRDefault="004920F0" w:rsidP="00876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D2455" w14:textId="022DEF0C" w:rsidR="00491B7E" w:rsidRDefault="00491B7E" w:rsidP="00EE0EB5">
    <w:pPr>
      <w:pStyle w:val="Header"/>
      <w:rPr>
        <w:color w:val="C00000"/>
        <w:sz w:val="32"/>
      </w:rPr>
    </w:pPr>
    <w:r>
      <w:rPr>
        <w:noProof/>
        <w:lang w:eastAsia="en-GB"/>
      </w:rPr>
      <w:drawing>
        <wp:anchor distT="0" distB="0" distL="114300" distR="114300" simplePos="0" relativeHeight="251659264" behindDoc="0" locked="0" layoutInCell="1" allowOverlap="1" wp14:anchorId="38EEA699" wp14:editId="2366C490">
          <wp:simplePos x="0" y="0"/>
          <wp:positionH relativeFrom="column">
            <wp:posOffset>5635123</wp:posOffset>
          </wp:positionH>
          <wp:positionV relativeFrom="paragraph">
            <wp:posOffset>-365125</wp:posOffset>
          </wp:positionV>
          <wp:extent cx="786765" cy="786765"/>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786765" cy="78676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00E00C97" wp14:editId="3B335AC1">
          <wp:simplePos x="0" y="0"/>
          <wp:positionH relativeFrom="column">
            <wp:posOffset>-1466850</wp:posOffset>
          </wp:positionH>
          <wp:positionV relativeFrom="paragraph">
            <wp:posOffset>-447040</wp:posOffset>
          </wp:positionV>
          <wp:extent cx="12131459" cy="541655"/>
          <wp:effectExtent l="0" t="0" r="3810" b="0"/>
          <wp:wrapSquare wrapText="bothSides"/>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2">
                    <a:extLst>
                      <a:ext uri="{28A0092B-C50C-407E-A947-70E740481C1C}">
                        <a14:useLocalDpi xmlns:a14="http://schemas.microsoft.com/office/drawing/2010/main" val="0"/>
                      </a:ext>
                    </a:extLst>
                  </a:blip>
                  <a:stretch>
                    <a:fillRect/>
                  </a:stretch>
                </pic:blipFill>
                <pic:spPr>
                  <a:xfrm>
                    <a:off x="0" y="0"/>
                    <a:ext cx="12131459" cy="541655"/>
                  </a:xfrm>
                  <a:prstGeom prst="rect">
                    <a:avLst/>
                  </a:prstGeom>
                </pic:spPr>
              </pic:pic>
            </a:graphicData>
          </a:graphic>
          <wp14:sizeRelH relativeFrom="page">
            <wp14:pctWidth>0</wp14:pctWidth>
          </wp14:sizeRelH>
          <wp14:sizeRelV relativeFrom="page">
            <wp14:pctHeight>0</wp14:pctHeight>
          </wp14:sizeRelV>
        </wp:anchor>
      </w:drawing>
    </w:r>
  </w:p>
  <w:p w14:paraId="7C4CBBAE" w14:textId="74F8DE62" w:rsidR="008766F4" w:rsidRDefault="008766F4" w:rsidP="00491B7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31ED"/>
    <w:multiLevelType w:val="hybridMultilevel"/>
    <w:tmpl w:val="81562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1B10C6"/>
    <w:multiLevelType w:val="multilevel"/>
    <w:tmpl w:val="3C8C32B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2B3333"/>
    <w:multiLevelType w:val="hybridMultilevel"/>
    <w:tmpl w:val="C4FEE7E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E145225"/>
    <w:multiLevelType w:val="hybridMultilevel"/>
    <w:tmpl w:val="0144F1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D55F8D"/>
    <w:multiLevelType w:val="hybridMultilevel"/>
    <w:tmpl w:val="01C89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7B5437"/>
    <w:multiLevelType w:val="hybridMultilevel"/>
    <w:tmpl w:val="0E6CA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7C323F"/>
    <w:multiLevelType w:val="multilevel"/>
    <w:tmpl w:val="C6FC544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07847F8"/>
    <w:multiLevelType w:val="hybridMultilevel"/>
    <w:tmpl w:val="9788B6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CD0F82"/>
    <w:multiLevelType w:val="hybridMultilevel"/>
    <w:tmpl w:val="1E72700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AA9606C"/>
    <w:multiLevelType w:val="hybridMultilevel"/>
    <w:tmpl w:val="C924F1F4"/>
    <w:lvl w:ilvl="0" w:tplc="CC58EDFE">
      <w:start w:val="1"/>
      <w:numFmt w:val="bullet"/>
      <w:lvlText w:val=""/>
      <w:lvlJc w:val="left"/>
      <w:pPr>
        <w:tabs>
          <w:tab w:val="num" w:pos="720"/>
        </w:tabs>
        <w:ind w:left="720" w:hanging="360"/>
      </w:pPr>
      <w:rPr>
        <w:rFonts w:ascii="Symbol" w:hAnsi="Symbol" w:hint="default"/>
      </w:rPr>
    </w:lvl>
    <w:lvl w:ilvl="1" w:tplc="B55E4904" w:tentative="1">
      <w:start w:val="1"/>
      <w:numFmt w:val="bullet"/>
      <w:lvlText w:val=""/>
      <w:lvlJc w:val="left"/>
      <w:pPr>
        <w:tabs>
          <w:tab w:val="num" w:pos="1440"/>
        </w:tabs>
        <w:ind w:left="1440" w:hanging="360"/>
      </w:pPr>
      <w:rPr>
        <w:rFonts w:ascii="Symbol" w:hAnsi="Symbol" w:hint="default"/>
      </w:rPr>
    </w:lvl>
    <w:lvl w:ilvl="2" w:tplc="96CC8066" w:tentative="1">
      <w:start w:val="1"/>
      <w:numFmt w:val="bullet"/>
      <w:lvlText w:val=""/>
      <w:lvlJc w:val="left"/>
      <w:pPr>
        <w:tabs>
          <w:tab w:val="num" w:pos="2160"/>
        </w:tabs>
        <w:ind w:left="2160" w:hanging="360"/>
      </w:pPr>
      <w:rPr>
        <w:rFonts w:ascii="Symbol" w:hAnsi="Symbol" w:hint="default"/>
      </w:rPr>
    </w:lvl>
    <w:lvl w:ilvl="3" w:tplc="35FA0DE0" w:tentative="1">
      <w:start w:val="1"/>
      <w:numFmt w:val="bullet"/>
      <w:lvlText w:val=""/>
      <w:lvlJc w:val="left"/>
      <w:pPr>
        <w:tabs>
          <w:tab w:val="num" w:pos="2880"/>
        </w:tabs>
        <w:ind w:left="2880" w:hanging="360"/>
      </w:pPr>
      <w:rPr>
        <w:rFonts w:ascii="Symbol" w:hAnsi="Symbol" w:hint="default"/>
      </w:rPr>
    </w:lvl>
    <w:lvl w:ilvl="4" w:tplc="A3C0A5CE" w:tentative="1">
      <w:start w:val="1"/>
      <w:numFmt w:val="bullet"/>
      <w:lvlText w:val=""/>
      <w:lvlJc w:val="left"/>
      <w:pPr>
        <w:tabs>
          <w:tab w:val="num" w:pos="3600"/>
        </w:tabs>
        <w:ind w:left="3600" w:hanging="360"/>
      </w:pPr>
      <w:rPr>
        <w:rFonts w:ascii="Symbol" w:hAnsi="Symbol" w:hint="default"/>
      </w:rPr>
    </w:lvl>
    <w:lvl w:ilvl="5" w:tplc="4202B3C8" w:tentative="1">
      <w:start w:val="1"/>
      <w:numFmt w:val="bullet"/>
      <w:lvlText w:val=""/>
      <w:lvlJc w:val="left"/>
      <w:pPr>
        <w:tabs>
          <w:tab w:val="num" w:pos="4320"/>
        </w:tabs>
        <w:ind w:left="4320" w:hanging="360"/>
      </w:pPr>
      <w:rPr>
        <w:rFonts w:ascii="Symbol" w:hAnsi="Symbol" w:hint="default"/>
      </w:rPr>
    </w:lvl>
    <w:lvl w:ilvl="6" w:tplc="AE7AEDA8" w:tentative="1">
      <w:start w:val="1"/>
      <w:numFmt w:val="bullet"/>
      <w:lvlText w:val=""/>
      <w:lvlJc w:val="left"/>
      <w:pPr>
        <w:tabs>
          <w:tab w:val="num" w:pos="5040"/>
        </w:tabs>
        <w:ind w:left="5040" w:hanging="360"/>
      </w:pPr>
      <w:rPr>
        <w:rFonts w:ascii="Symbol" w:hAnsi="Symbol" w:hint="default"/>
      </w:rPr>
    </w:lvl>
    <w:lvl w:ilvl="7" w:tplc="E54672E8" w:tentative="1">
      <w:start w:val="1"/>
      <w:numFmt w:val="bullet"/>
      <w:lvlText w:val=""/>
      <w:lvlJc w:val="left"/>
      <w:pPr>
        <w:tabs>
          <w:tab w:val="num" w:pos="5760"/>
        </w:tabs>
        <w:ind w:left="5760" w:hanging="360"/>
      </w:pPr>
      <w:rPr>
        <w:rFonts w:ascii="Symbol" w:hAnsi="Symbol" w:hint="default"/>
      </w:rPr>
    </w:lvl>
    <w:lvl w:ilvl="8" w:tplc="A4D2BF0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3F1685F"/>
    <w:multiLevelType w:val="hybridMultilevel"/>
    <w:tmpl w:val="9992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8538BA"/>
    <w:multiLevelType w:val="hybridMultilevel"/>
    <w:tmpl w:val="CF825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7D4476"/>
    <w:multiLevelType w:val="hybridMultilevel"/>
    <w:tmpl w:val="4FE0B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9917F9"/>
    <w:multiLevelType w:val="hybridMultilevel"/>
    <w:tmpl w:val="22DA72D2"/>
    <w:lvl w:ilvl="0" w:tplc="1AD230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291860"/>
    <w:multiLevelType w:val="hybridMultilevel"/>
    <w:tmpl w:val="9C88BE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135CD"/>
    <w:multiLevelType w:val="hybridMultilevel"/>
    <w:tmpl w:val="566E5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6A01D0"/>
    <w:multiLevelType w:val="multilevel"/>
    <w:tmpl w:val="6958C2B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8287AA1"/>
    <w:multiLevelType w:val="hybridMultilevel"/>
    <w:tmpl w:val="A7E0EFE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A462179"/>
    <w:multiLevelType w:val="hybridMultilevel"/>
    <w:tmpl w:val="C1A43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061197"/>
    <w:multiLevelType w:val="hybridMultilevel"/>
    <w:tmpl w:val="1B085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2E6D72"/>
    <w:multiLevelType w:val="multilevel"/>
    <w:tmpl w:val="0280628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5AF650C"/>
    <w:multiLevelType w:val="hybridMultilevel"/>
    <w:tmpl w:val="B2BC7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5C3CB9"/>
    <w:multiLevelType w:val="hybridMultilevel"/>
    <w:tmpl w:val="B082D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586280"/>
    <w:multiLevelType w:val="hybridMultilevel"/>
    <w:tmpl w:val="4476D23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4" w15:restartNumberingAfterBreak="0">
    <w:nsid w:val="60531392"/>
    <w:multiLevelType w:val="hybridMultilevel"/>
    <w:tmpl w:val="DBCA65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4444C57"/>
    <w:multiLevelType w:val="hybridMultilevel"/>
    <w:tmpl w:val="D1A8D9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3B000E"/>
    <w:multiLevelType w:val="hybridMultilevel"/>
    <w:tmpl w:val="74FC8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8A7D69"/>
    <w:multiLevelType w:val="hybridMultilevel"/>
    <w:tmpl w:val="E4B80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7D4716"/>
    <w:multiLevelType w:val="hybridMultilevel"/>
    <w:tmpl w:val="A560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4B4310"/>
    <w:multiLevelType w:val="hybridMultilevel"/>
    <w:tmpl w:val="D87ED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E43629"/>
    <w:multiLevelType w:val="hybridMultilevel"/>
    <w:tmpl w:val="75468C72"/>
    <w:lvl w:ilvl="0" w:tplc="8D3833E6">
      <w:start w:val="1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21"/>
  </w:num>
  <w:num w:numId="4">
    <w:abstractNumId w:val="26"/>
  </w:num>
  <w:num w:numId="5">
    <w:abstractNumId w:val="7"/>
  </w:num>
  <w:num w:numId="6">
    <w:abstractNumId w:val="29"/>
  </w:num>
  <w:num w:numId="7">
    <w:abstractNumId w:val="0"/>
  </w:num>
  <w:num w:numId="8">
    <w:abstractNumId w:val="25"/>
  </w:num>
  <w:num w:numId="9">
    <w:abstractNumId w:val="27"/>
  </w:num>
  <w:num w:numId="10">
    <w:abstractNumId w:val="17"/>
  </w:num>
  <w:num w:numId="11">
    <w:abstractNumId w:val="14"/>
  </w:num>
  <w:num w:numId="12">
    <w:abstractNumId w:val="3"/>
  </w:num>
  <w:num w:numId="13">
    <w:abstractNumId w:val="30"/>
  </w:num>
  <w:num w:numId="14">
    <w:abstractNumId w:val="8"/>
  </w:num>
  <w:num w:numId="15">
    <w:abstractNumId w:val="12"/>
  </w:num>
  <w:num w:numId="16">
    <w:abstractNumId w:val="1"/>
  </w:num>
  <w:num w:numId="17">
    <w:abstractNumId w:val="20"/>
  </w:num>
  <w:num w:numId="18">
    <w:abstractNumId w:val="6"/>
  </w:num>
  <w:num w:numId="19">
    <w:abstractNumId w:val="16"/>
  </w:num>
  <w:num w:numId="20">
    <w:abstractNumId w:val="5"/>
  </w:num>
  <w:num w:numId="21">
    <w:abstractNumId w:val="13"/>
  </w:num>
  <w:num w:numId="22">
    <w:abstractNumId w:val="23"/>
  </w:num>
  <w:num w:numId="23">
    <w:abstractNumId w:val="19"/>
  </w:num>
  <w:num w:numId="24">
    <w:abstractNumId w:val="9"/>
  </w:num>
  <w:num w:numId="25">
    <w:abstractNumId w:val="18"/>
  </w:num>
  <w:num w:numId="26">
    <w:abstractNumId w:val="2"/>
  </w:num>
  <w:num w:numId="27">
    <w:abstractNumId w:val="24"/>
  </w:num>
  <w:num w:numId="28">
    <w:abstractNumId w:val="15"/>
  </w:num>
  <w:num w:numId="29">
    <w:abstractNumId w:val="11"/>
  </w:num>
  <w:num w:numId="30">
    <w:abstractNumId w:val="28"/>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6F4"/>
    <w:rsid w:val="00003026"/>
    <w:rsid w:val="0000637C"/>
    <w:rsid w:val="00025FA9"/>
    <w:rsid w:val="00036F78"/>
    <w:rsid w:val="00047BF9"/>
    <w:rsid w:val="00057E4E"/>
    <w:rsid w:val="00061265"/>
    <w:rsid w:val="00062364"/>
    <w:rsid w:val="000900A3"/>
    <w:rsid w:val="00094A2E"/>
    <w:rsid w:val="00115303"/>
    <w:rsid w:val="00115947"/>
    <w:rsid w:val="00153F77"/>
    <w:rsid w:val="001D19A0"/>
    <w:rsid w:val="001E3053"/>
    <w:rsid w:val="002137EB"/>
    <w:rsid w:val="0024086B"/>
    <w:rsid w:val="00243843"/>
    <w:rsid w:val="00254D82"/>
    <w:rsid w:val="0028245D"/>
    <w:rsid w:val="00293491"/>
    <w:rsid w:val="002A42D0"/>
    <w:rsid w:val="002B1816"/>
    <w:rsid w:val="00307807"/>
    <w:rsid w:val="003323A2"/>
    <w:rsid w:val="00335660"/>
    <w:rsid w:val="0038787B"/>
    <w:rsid w:val="00405680"/>
    <w:rsid w:val="004727D3"/>
    <w:rsid w:val="00483B9B"/>
    <w:rsid w:val="00491B7E"/>
    <w:rsid w:val="004920F0"/>
    <w:rsid w:val="004A5BD3"/>
    <w:rsid w:val="004B4230"/>
    <w:rsid w:val="004D0DD0"/>
    <w:rsid w:val="0050722E"/>
    <w:rsid w:val="00533FB2"/>
    <w:rsid w:val="0054080D"/>
    <w:rsid w:val="0056405B"/>
    <w:rsid w:val="0056477B"/>
    <w:rsid w:val="0057155A"/>
    <w:rsid w:val="005E0EC1"/>
    <w:rsid w:val="00630814"/>
    <w:rsid w:val="00674984"/>
    <w:rsid w:val="006A1F4D"/>
    <w:rsid w:val="006B6D59"/>
    <w:rsid w:val="006D0BE2"/>
    <w:rsid w:val="006E4B92"/>
    <w:rsid w:val="006F3A36"/>
    <w:rsid w:val="00712298"/>
    <w:rsid w:val="00747CB3"/>
    <w:rsid w:val="00752E2A"/>
    <w:rsid w:val="00773AD9"/>
    <w:rsid w:val="0078424B"/>
    <w:rsid w:val="007D088B"/>
    <w:rsid w:val="00816C66"/>
    <w:rsid w:val="008343D0"/>
    <w:rsid w:val="00854862"/>
    <w:rsid w:val="008766F4"/>
    <w:rsid w:val="00880D0A"/>
    <w:rsid w:val="00897E5E"/>
    <w:rsid w:val="008A3402"/>
    <w:rsid w:val="008C17D8"/>
    <w:rsid w:val="00901709"/>
    <w:rsid w:val="0090369F"/>
    <w:rsid w:val="00905870"/>
    <w:rsid w:val="00907A21"/>
    <w:rsid w:val="00975DE8"/>
    <w:rsid w:val="00990C95"/>
    <w:rsid w:val="009E38C5"/>
    <w:rsid w:val="00A37A0E"/>
    <w:rsid w:val="00A52257"/>
    <w:rsid w:val="00AB6592"/>
    <w:rsid w:val="00AC570F"/>
    <w:rsid w:val="00AE57B5"/>
    <w:rsid w:val="00B361A0"/>
    <w:rsid w:val="00B45E9C"/>
    <w:rsid w:val="00B5161B"/>
    <w:rsid w:val="00B57A2E"/>
    <w:rsid w:val="00BC1050"/>
    <w:rsid w:val="00BE27E4"/>
    <w:rsid w:val="00BE5696"/>
    <w:rsid w:val="00BF4035"/>
    <w:rsid w:val="00C00CC8"/>
    <w:rsid w:val="00C03E38"/>
    <w:rsid w:val="00C67778"/>
    <w:rsid w:val="00D04C68"/>
    <w:rsid w:val="00D20179"/>
    <w:rsid w:val="00D467E7"/>
    <w:rsid w:val="00D81E18"/>
    <w:rsid w:val="00DA3E3C"/>
    <w:rsid w:val="00DB7209"/>
    <w:rsid w:val="00DC090B"/>
    <w:rsid w:val="00E0359A"/>
    <w:rsid w:val="00E057F1"/>
    <w:rsid w:val="00E23A1D"/>
    <w:rsid w:val="00E44173"/>
    <w:rsid w:val="00E50208"/>
    <w:rsid w:val="00E81077"/>
    <w:rsid w:val="00ED316D"/>
    <w:rsid w:val="00EE0EB5"/>
    <w:rsid w:val="00EE562B"/>
    <w:rsid w:val="00EE59B4"/>
    <w:rsid w:val="00F230F7"/>
    <w:rsid w:val="00F27B65"/>
    <w:rsid w:val="00F32614"/>
    <w:rsid w:val="00F36920"/>
    <w:rsid w:val="00F87C81"/>
    <w:rsid w:val="00FC0E19"/>
    <w:rsid w:val="00FE3368"/>
    <w:rsid w:val="00FE7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C8AB9B"/>
  <w15:chartTrackingRefBased/>
  <w15:docId w15:val="{306B8F58-A9A3-4096-AD89-A518F5772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E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6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6F4"/>
  </w:style>
  <w:style w:type="paragraph" w:styleId="Footer">
    <w:name w:val="footer"/>
    <w:basedOn w:val="Normal"/>
    <w:link w:val="FooterChar"/>
    <w:uiPriority w:val="99"/>
    <w:unhideWhenUsed/>
    <w:rsid w:val="008766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6F4"/>
  </w:style>
  <w:style w:type="table" w:styleId="TableGrid">
    <w:name w:val="Table Grid"/>
    <w:basedOn w:val="TableNormal"/>
    <w:uiPriority w:val="39"/>
    <w:rsid w:val="00C00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2298"/>
    <w:pPr>
      <w:ind w:left="720"/>
      <w:contextualSpacing/>
    </w:pPr>
  </w:style>
  <w:style w:type="paragraph" w:styleId="BalloonText">
    <w:name w:val="Balloon Text"/>
    <w:basedOn w:val="Normal"/>
    <w:link w:val="BalloonTextChar"/>
    <w:uiPriority w:val="99"/>
    <w:semiHidden/>
    <w:unhideWhenUsed/>
    <w:rsid w:val="004727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7D3"/>
    <w:rPr>
      <w:rFonts w:ascii="Segoe UI" w:hAnsi="Segoe UI" w:cs="Segoe UI"/>
      <w:sz w:val="18"/>
      <w:szCs w:val="18"/>
    </w:rPr>
  </w:style>
  <w:style w:type="character" w:styleId="Hyperlink">
    <w:name w:val="Hyperlink"/>
    <w:basedOn w:val="DefaultParagraphFont"/>
    <w:uiPriority w:val="99"/>
    <w:unhideWhenUsed/>
    <w:rsid w:val="00773AD9"/>
    <w:rPr>
      <w:color w:val="0563C1" w:themeColor="hyperlink"/>
      <w:u w:val="single"/>
    </w:rPr>
  </w:style>
  <w:style w:type="character" w:styleId="Emphasis">
    <w:name w:val="Emphasis"/>
    <w:basedOn w:val="DefaultParagraphFont"/>
    <w:uiPriority w:val="20"/>
    <w:qFormat/>
    <w:rsid w:val="009E38C5"/>
    <w:rPr>
      <w:i/>
      <w:iCs/>
    </w:rPr>
  </w:style>
  <w:style w:type="paragraph" w:styleId="TOC1">
    <w:name w:val="toc 1"/>
    <w:basedOn w:val="Normal"/>
    <w:next w:val="Normal"/>
    <w:autoRedefine/>
    <w:uiPriority w:val="39"/>
    <w:unhideWhenUsed/>
    <w:rsid w:val="00E81077"/>
    <w:pPr>
      <w:spacing w:before="120" w:after="0" w:line="276" w:lineRule="auto"/>
    </w:pPr>
    <w:rPr>
      <w:rFonts w:eastAsia="Arial" w:cs="Arial"/>
      <w:b/>
      <w:bCs/>
      <w:i/>
      <w:iCs/>
      <w:sz w:val="24"/>
      <w:szCs w:val="24"/>
      <w:lang w:val="en"/>
    </w:rPr>
  </w:style>
  <w:style w:type="paragraph" w:styleId="TOC2">
    <w:name w:val="toc 2"/>
    <w:basedOn w:val="Normal"/>
    <w:next w:val="Normal"/>
    <w:autoRedefine/>
    <w:uiPriority w:val="39"/>
    <w:unhideWhenUsed/>
    <w:rsid w:val="00E81077"/>
    <w:pPr>
      <w:spacing w:before="120" w:after="0" w:line="276" w:lineRule="auto"/>
      <w:ind w:left="240"/>
    </w:pPr>
    <w:rPr>
      <w:rFonts w:eastAsia="Arial" w:cs="Arial"/>
      <w:b/>
      <w:bCs/>
      <w:lang w:val="en"/>
    </w:rPr>
  </w:style>
  <w:style w:type="paragraph" w:styleId="TOC3">
    <w:name w:val="toc 3"/>
    <w:basedOn w:val="Normal"/>
    <w:next w:val="Normal"/>
    <w:autoRedefine/>
    <w:uiPriority w:val="39"/>
    <w:unhideWhenUsed/>
    <w:rsid w:val="00E81077"/>
    <w:pPr>
      <w:spacing w:after="0" w:line="276" w:lineRule="auto"/>
      <w:ind w:left="480"/>
    </w:pPr>
    <w:rPr>
      <w:rFonts w:eastAsia="Arial" w:cs="Arial"/>
      <w:sz w:val="20"/>
      <w:szCs w:val="20"/>
      <w:lang w:val="en"/>
    </w:rPr>
  </w:style>
  <w:style w:type="paragraph" w:styleId="TOC4">
    <w:name w:val="toc 4"/>
    <w:basedOn w:val="Normal"/>
    <w:next w:val="Normal"/>
    <w:autoRedefine/>
    <w:uiPriority w:val="39"/>
    <w:unhideWhenUsed/>
    <w:rsid w:val="00E81077"/>
    <w:pPr>
      <w:spacing w:after="0" w:line="276" w:lineRule="auto"/>
      <w:ind w:left="720"/>
    </w:pPr>
    <w:rPr>
      <w:rFonts w:eastAsia="Arial" w:cs="Arial"/>
      <w:sz w:val="20"/>
      <w:szCs w:val="20"/>
      <w:lang w:val="en"/>
    </w:rPr>
  </w:style>
  <w:style w:type="paragraph" w:styleId="NormalWeb">
    <w:name w:val="Normal (Web)"/>
    <w:basedOn w:val="Normal"/>
    <w:unhideWhenUsed/>
    <w:rsid w:val="002137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2137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4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2.JPG"/><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2842F29A71D64A95A126C0BBB97475" ma:contentTypeVersion="12" ma:contentTypeDescription="Create a new document." ma:contentTypeScope="" ma:versionID="b8b986dd0a867f0f4864506c19c79f3f">
  <xsd:schema xmlns:xsd="http://www.w3.org/2001/XMLSchema" xmlns:xs="http://www.w3.org/2001/XMLSchema" xmlns:p="http://schemas.microsoft.com/office/2006/metadata/properties" xmlns:ns3="61d57bf0-f7c4-4ae3-89f3-842a3fc6bc07" xmlns:ns4="791d2582-b0bc-4647-aa42-609b65618152" targetNamespace="http://schemas.microsoft.com/office/2006/metadata/properties" ma:root="true" ma:fieldsID="782e858dfac9b71bb4c95025d22ec38f" ns3:_="" ns4:_="">
    <xsd:import namespace="61d57bf0-f7c4-4ae3-89f3-842a3fc6bc07"/>
    <xsd:import namespace="791d2582-b0bc-4647-aa42-609b656181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d57bf0-f7c4-4ae3-89f3-842a3fc6b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1d2582-b0bc-4647-aa42-609b656181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4DD80-C719-4CD6-82B2-2947D2B6ECD8}">
  <ds:schemaRefs>
    <ds:schemaRef ds:uri="http://schemas.openxmlformats.org/package/2006/metadata/core-properties"/>
    <ds:schemaRef ds:uri="http://schemas.microsoft.com/office/2006/documentManagement/types"/>
    <ds:schemaRef ds:uri="http://schemas.microsoft.com/office/infopath/2007/PartnerControls"/>
    <ds:schemaRef ds:uri="61d57bf0-f7c4-4ae3-89f3-842a3fc6bc07"/>
    <ds:schemaRef ds:uri="http://purl.org/dc/elements/1.1/"/>
    <ds:schemaRef ds:uri="791d2582-b0bc-4647-aa42-609b65618152"/>
    <ds:schemaRef ds:uri="http://schemas.microsoft.com/office/2006/metadata/properties"/>
    <ds:schemaRef ds:uri="http://purl.org/dc/terms/"/>
    <ds:schemaRef ds:uri="http://purl.org/dc/dcmitype/"/>
    <ds:schemaRef ds:uri="http://www.w3.org/XML/1998/namespace"/>
  </ds:schemaRefs>
</ds:datastoreItem>
</file>

<file path=customXml/itemProps2.xml><?xml version="1.0" encoding="utf-8"?>
<ds:datastoreItem xmlns:ds="http://schemas.openxmlformats.org/officeDocument/2006/customXml" ds:itemID="{CD5508DE-E03C-464A-9276-106EDD805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d57bf0-f7c4-4ae3-89f3-842a3fc6bc07"/>
    <ds:schemaRef ds:uri="791d2582-b0bc-4647-aa42-609b656181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A44EA3-C49A-4ACB-8476-3FC3FC282632}">
  <ds:schemaRefs>
    <ds:schemaRef ds:uri="http://schemas.microsoft.com/sharepoint/v3/contenttype/forms"/>
  </ds:schemaRefs>
</ds:datastoreItem>
</file>

<file path=customXml/itemProps4.xml><?xml version="1.0" encoding="utf-8"?>
<ds:datastoreItem xmlns:ds="http://schemas.openxmlformats.org/officeDocument/2006/customXml" ds:itemID="{44A9DF00-323B-4566-A781-602A1757D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2378</Words>
  <Characters>13561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Aberford Primary School</Company>
  <LinksUpToDate>false</LinksUpToDate>
  <CharactersWithSpaces>15908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Brown</dc:creator>
  <cp:keywords/>
  <dc:description/>
  <cp:lastModifiedBy>Sarah Goddard</cp:lastModifiedBy>
  <cp:revision>2</cp:revision>
  <cp:lastPrinted>2021-06-17T12:24:00Z</cp:lastPrinted>
  <dcterms:created xsi:type="dcterms:W3CDTF">2023-05-02T10:29:00Z</dcterms:created>
  <dcterms:modified xsi:type="dcterms:W3CDTF">2023-05-02T10:29:00Z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0x010100D72842F29A71D64A95A126C0BBB97475</vt:lpwstr>
  </property>
</Properties>
</file>