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A86CB6" w:rsidRDefault="00A86CB6" w:rsidP="00D04C68">
      <w:pPr>
        <w:jc w:val="center"/>
        <w:rPr>
          <w:color w:val="C00000"/>
          <w:sz w:val="32"/>
        </w:rPr>
      </w:pPr>
    </w:p>
    <w:p w:rsidR="00A86CB6" w:rsidRPr="00A86CB6" w:rsidRDefault="00A86CB6" w:rsidP="00A86CB6">
      <w:pPr>
        <w:jc w:val="center"/>
        <w:rPr>
          <w:rFonts w:ascii="Calibri" w:hAnsi="Calibri" w:cs="Calibri"/>
          <w:b/>
        </w:rPr>
      </w:pPr>
      <w:r w:rsidRPr="00A86CB6">
        <w:rPr>
          <w:rFonts w:ascii="Calibri" w:hAnsi="Calibri" w:cs="Calibri"/>
          <w:b/>
        </w:rPr>
        <w:t>LEEDS CHILDREN’S SERVICE MEDICAL CONDITIONS POLICY</w:t>
      </w:r>
    </w:p>
    <w:p w:rsidR="00A86CB6" w:rsidRPr="00A86CB6" w:rsidRDefault="00A86CB6" w:rsidP="00A86CB6">
      <w:pPr>
        <w:jc w:val="both"/>
        <w:rPr>
          <w:rFonts w:ascii="Calibri" w:hAnsi="Calibri" w:cs="Calibri"/>
          <w:b/>
        </w:rPr>
      </w:pPr>
      <w:r w:rsidRPr="00A86CB6">
        <w:rPr>
          <w:rFonts w:ascii="Calibri" w:hAnsi="Calibri" w:cs="Calibri"/>
          <w:b/>
        </w:rPr>
        <w:t xml:space="preserve">Introduction Education </w:t>
      </w:r>
    </w:p>
    <w:p w:rsidR="00A86CB6" w:rsidRPr="00A86CB6" w:rsidRDefault="00A86CB6" w:rsidP="00A86CB6">
      <w:pPr>
        <w:jc w:val="both"/>
        <w:rPr>
          <w:rFonts w:ascii="Calibri" w:hAnsi="Calibri" w:cs="Calibri"/>
        </w:rPr>
      </w:pPr>
      <w:proofErr w:type="spellStart"/>
      <w:r w:rsidRPr="00A86CB6">
        <w:rPr>
          <w:rFonts w:ascii="Calibri" w:hAnsi="Calibri" w:cs="Calibri"/>
        </w:rPr>
        <w:t>Aberford</w:t>
      </w:r>
      <w:proofErr w:type="spellEnd"/>
      <w:r w:rsidRPr="00A86CB6">
        <w:rPr>
          <w:rFonts w:ascii="Calibri" w:hAnsi="Calibri" w:cs="Calibri"/>
        </w:rPr>
        <w:t xml:space="preserve"> C of E Primary School recognises that duties in the Children and Families Act 2014 and the Equality Act 2010 relate to children with disability or medical conditions.</w:t>
      </w:r>
    </w:p>
    <w:p w:rsidR="00A86CB6" w:rsidRPr="00A86CB6" w:rsidRDefault="00A86CB6" w:rsidP="00A86CB6">
      <w:pPr>
        <w:jc w:val="both"/>
        <w:rPr>
          <w:rFonts w:ascii="Calibri" w:hAnsi="Calibri" w:cs="Calibri"/>
        </w:rPr>
      </w:pPr>
      <w:r w:rsidRPr="00A86CB6">
        <w:rPr>
          <w:rFonts w:ascii="Calibri" w:hAnsi="Calibri" w:cs="Calibri"/>
        </w:rPr>
        <w:t xml:space="preserve"> Whilst the duties on governing bodies have not substantially changed as a result of the Children and Families Act 2014, the extent and scope of the responsibilities of schools to make arrangements to support pupils at school with medical conditions has been clarified. All schools are required to have a policy in place; it should be reviewed regularly and accessible to parents and staff. </w:t>
      </w:r>
    </w:p>
    <w:p w:rsidR="00A86CB6" w:rsidRPr="00A86CB6" w:rsidRDefault="00A86CB6" w:rsidP="00A86CB6">
      <w:pPr>
        <w:jc w:val="both"/>
        <w:rPr>
          <w:rFonts w:ascii="Calibri" w:hAnsi="Calibri" w:cs="Calibri"/>
        </w:rPr>
      </w:pPr>
      <w:r w:rsidRPr="00A86CB6">
        <w:rPr>
          <w:rFonts w:ascii="Calibri" w:hAnsi="Calibri" w:cs="Calibri"/>
        </w:rPr>
        <w:t xml:space="preserve">This policy is written to support those children with individual medical needs and how their needs can be met at </w:t>
      </w:r>
      <w:proofErr w:type="spellStart"/>
      <w:r w:rsidRPr="00A86CB6">
        <w:rPr>
          <w:rFonts w:ascii="Calibri" w:hAnsi="Calibri" w:cs="Calibri"/>
        </w:rPr>
        <w:t>Aberford</w:t>
      </w:r>
      <w:proofErr w:type="spellEnd"/>
      <w:r w:rsidRPr="00A86CB6">
        <w:rPr>
          <w:rFonts w:ascii="Calibri" w:hAnsi="Calibri" w:cs="Calibri"/>
        </w:rPr>
        <w:t xml:space="preserve"> C of E Primary School. </w:t>
      </w:r>
    </w:p>
    <w:p w:rsidR="00A86CB6" w:rsidRPr="00A86CB6" w:rsidRDefault="00A86CB6" w:rsidP="00A86CB6">
      <w:pPr>
        <w:jc w:val="both"/>
        <w:rPr>
          <w:rFonts w:ascii="Calibri" w:hAnsi="Calibri" w:cs="Calibri"/>
          <w:b/>
        </w:rPr>
      </w:pPr>
      <w:r w:rsidRPr="00A86CB6">
        <w:rPr>
          <w:rFonts w:ascii="Calibri" w:hAnsi="Calibri" w:cs="Calibri"/>
          <w:b/>
        </w:rPr>
        <w:t xml:space="preserve"> Policy Statement </w:t>
      </w:r>
    </w:p>
    <w:p w:rsidR="00A86CB6" w:rsidRPr="00A86CB6" w:rsidRDefault="00A86CB6" w:rsidP="00A86CB6">
      <w:pPr>
        <w:jc w:val="both"/>
        <w:rPr>
          <w:rFonts w:ascii="Calibri" w:hAnsi="Calibri" w:cs="Calibri"/>
        </w:rPr>
      </w:pPr>
      <w:r w:rsidRPr="00A86CB6">
        <w:rPr>
          <w:rFonts w:ascii="Calibri" w:hAnsi="Calibri" w:cs="Calibri"/>
        </w:rPr>
        <w:t>We are an inclusive community that welcomes and supports children and young people with medical conditions. We provide all children and young people with medical conditions the same opportunities as others at school.</w:t>
      </w:r>
    </w:p>
    <w:p w:rsidR="00A86CB6" w:rsidRPr="00A86CB6" w:rsidRDefault="00A86CB6" w:rsidP="00A86CB6">
      <w:pPr>
        <w:jc w:val="both"/>
        <w:rPr>
          <w:rFonts w:ascii="Calibri" w:hAnsi="Calibri" w:cs="Calibri"/>
          <w:b/>
        </w:rPr>
      </w:pPr>
      <w:r w:rsidRPr="00A86CB6">
        <w:rPr>
          <w:rFonts w:ascii="Calibri" w:hAnsi="Calibri" w:cs="Calibri"/>
        </w:rPr>
        <w:t xml:space="preserve"> </w:t>
      </w:r>
      <w:r w:rsidRPr="00A86CB6">
        <w:rPr>
          <w:rFonts w:ascii="Calibri" w:hAnsi="Calibri" w:cs="Calibri"/>
          <w:b/>
        </w:rPr>
        <w:t xml:space="preserve">We will help to ensure they: </w:t>
      </w:r>
    </w:p>
    <w:p w:rsidR="00A86CB6" w:rsidRPr="00A86CB6" w:rsidRDefault="00A86CB6" w:rsidP="00A86CB6">
      <w:pPr>
        <w:jc w:val="both"/>
        <w:rPr>
          <w:rFonts w:ascii="Calibri" w:hAnsi="Calibri" w:cs="Calibri"/>
        </w:rPr>
      </w:pPr>
      <w:r w:rsidRPr="00A86CB6">
        <w:rPr>
          <w:rFonts w:ascii="Calibri" w:hAnsi="Calibri" w:cs="Calibri"/>
        </w:rPr>
        <w:sym w:font="Symbol" w:char="F0B7"/>
      </w:r>
      <w:r w:rsidRPr="00A86CB6">
        <w:rPr>
          <w:rFonts w:ascii="Calibri" w:hAnsi="Calibri" w:cs="Calibri"/>
        </w:rPr>
        <w:t xml:space="preserve"> Are safe from harm </w:t>
      </w:r>
    </w:p>
    <w:p w:rsidR="00A86CB6" w:rsidRPr="00A86CB6" w:rsidRDefault="00A86CB6" w:rsidP="00A86CB6">
      <w:pPr>
        <w:jc w:val="both"/>
        <w:rPr>
          <w:rFonts w:ascii="Calibri" w:hAnsi="Calibri" w:cs="Calibri"/>
        </w:rPr>
      </w:pPr>
      <w:r w:rsidRPr="00A86CB6">
        <w:rPr>
          <w:rFonts w:ascii="Calibri" w:hAnsi="Calibri" w:cs="Calibri"/>
        </w:rPr>
        <w:sym w:font="Symbol" w:char="F0B7"/>
      </w:r>
      <w:r w:rsidRPr="00A86CB6">
        <w:rPr>
          <w:rFonts w:ascii="Calibri" w:hAnsi="Calibri" w:cs="Calibri"/>
        </w:rPr>
        <w:t xml:space="preserve"> Do well at all levels of learning and have the skills for life</w:t>
      </w:r>
    </w:p>
    <w:p w:rsidR="00A86CB6" w:rsidRPr="00A86CB6" w:rsidRDefault="00A86CB6" w:rsidP="00A86CB6">
      <w:pPr>
        <w:jc w:val="both"/>
        <w:rPr>
          <w:rFonts w:ascii="Calibri" w:hAnsi="Calibri" w:cs="Calibri"/>
        </w:rPr>
      </w:pPr>
      <w:r w:rsidRPr="00A86CB6">
        <w:rPr>
          <w:rFonts w:ascii="Calibri" w:hAnsi="Calibri" w:cs="Calibri"/>
        </w:rPr>
        <w:t xml:space="preserve"> </w:t>
      </w:r>
      <w:r w:rsidRPr="00A86CB6">
        <w:rPr>
          <w:rFonts w:ascii="Calibri" w:hAnsi="Calibri" w:cs="Calibri"/>
        </w:rPr>
        <w:sym w:font="Symbol" w:char="F0B7"/>
      </w:r>
      <w:r w:rsidRPr="00A86CB6">
        <w:rPr>
          <w:rFonts w:ascii="Calibri" w:hAnsi="Calibri" w:cs="Calibri"/>
        </w:rPr>
        <w:t xml:space="preserve"> Choose healthy lifestyles</w:t>
      </w:r>
    </w:p>
    <w:p w:rsidR="00A86CB6" w:rsidRPr="00A86CB6" w:rsidRDefault="00A86CB6" w:rsidP="00A86CB6">
      <w:pPr>
        <w:jc w:val="both"/>
        <w:rPr>
          <w:rFonts w:ascii="Calibri" w:hAnsi="Calibri" w:cs="Calibri"/>
        </w:rPr>
      </w:pPr>
      <w:r w:rsidRPr="00A86CB6">
        <w:rPr>
          <w:rFonts w:ascii="Calibri" w:hAnsi="Calibri" w:cs="Calibri"/>
        </w:rPr>
        <w:sym w:font="Symbol" w:char="F0B7"/>
      </w:r>
      <w:r w:rsidRPr="00A86CB6">
        <w:rPr>
          <w:rFonts w:ascii="Calibri" w:hAnsi="Calibri" w:cs="Calibri"/>
        </w:rPr>
        <w:t xml:space="preserve"> Have fun growing up </w:t>
      </w:r>
    </w:p>
    <w:p w:rsidR="00A86CB6" w:rsidRPr="00A86CB6" w:rsidRDefault="00A86CB6" w:rsidP="00A86CB6">
      <w:pPr>
        <w:jc w:val="both"/>
        <w:rPr>
          <w:rFonts w:ascii="Calibri" w:hAnsi="Calibri" w:cs="Calibri"/>
        </w:rPr>
      </w:pPr>
      <w:r w:rsidRPr="00A86CB6">
        <w:rPr>
          <w:rFonts w:ascii="Calibri" w:hAnsi="Calibri" w:cs="Calibri"/>
        </w:rPr>
        <w:sym w:font="Symbol" w:char="F0B7"/>
      </w:r>
      <w:r w:rsidRPr="00A86CB6">
        <w:rPr>
          <w:rFonts w:ascii="Calibri" w:hAnsi="Calibri" w:cs="Calibri"/>
        </w:rPr>
        <w:t xml:space="preserve"> Are active citizens who feel they have voice &amp; influence </w:t>
      </w:r>
    </w:p>
    <w:p w:rsidR="00A86CB6" w:rsidRPr="00A86CB6" w:rsidRDefault="00A86CB6" w:rsidP="00A86CB6">
      <w:pPr>
        <w:jc w:val="both"/>
        <w:rPr>
          <w:rFonts w:ascii="Calibri" w:hAnsi="Calibri" w:cs="Calibri"/>
        </w:rPr>
      </w:pPr>
      <w:r w:rsidRPr="00A86CB6">
        <w:rPr>
          <w:rFonts w:ascii="Calibri" w:hAnsi="Calibri" w:cs="Calibri"/>
        </w:rPr>
        <w:t>We understand that certain medical conditions are serious and potentially life threatening, particularly if poorly managed or misunderstood. We also understand the importance of medication being given as directed by healthcare professionals and parents.</w:t>
      </w:r>
    </w:p>
    <w:p w:rsidR="00A86CB6" w:rsidRPr="00A86CB6" w:rsidRDefault="00A86CB6" w:rsidP="00A86CB6">
      <w:pPr>
        <w:jc w:val="both"/>
        <w:rPr>
          <w:rFonts w:ascii="Calibri" w:hAnsi="Calibri" w:cs="Calibri"/>
        </w:rPr>
      </w:pPr>
      <w:r w:rsidRPr="00A86CB6">
        <w:rPr>
          <w:rFonts w:ascii="Calibri" w:hAnsi="Calibri" w:cs="Calibri"/>
        </w:rPr>
        <w:t xml:space="preserve"> All relevant staff understand the medical conditions that affect pupils at our school. We also make sure all our staff understand their duty of care to children and young people in the event of them requiring medical intervention. </w:t>
      </w:r>
    </w:p>
    <w:p w:rsidR="00A86CB6" w:rsidRPr="00A86CB6" w:rsidRDefault="00A86CB6" w:rsidP="00A86CB6">
      <w:pPr>
        <w:jc w:val="both"/>
        <w:rPr>
          <w:rFonts w:ascii="Calibri" w:hAnsi="Calibri" w:cs="Calibri"/>
        </w:rPr>
      </w:pPr>
      <w:r w:rsidRPr="00A86CB6">
        <w:rPr>
          <w:rFonts w:ascii="Calibri" w:hAnsi="Calibri" w:cs="Calibri"/>
        </w:rPr>
        <w:t xml:space="preserve">The named member of our staff responsible for this medical conditions policy and its implementation is </w:t>
      </w:r>
      <w:r>
        <w:rPr>
          <w:rFonts w:ascii="Calibri" w:hAnsi="Calibri" w:cs="Calibri"/>
        </w:rPr>
        <w:t>Nicola Crossley</w:t>
      </w:r>
      <w:r w:rsidRPr="00A86CB6">
        <w:rPr>
          <w:rFonts w:ascii="Calibri" w:hAnsi="Calibri" w:cs="Calibri"/>
        </w:rPr>
        <w:t xml:space="preserve"> (Head Teacher) </w:t>
      </w:r>
    </w:p>
    <w:p w:rsidR="00A86CB6" w:rsidRPr="00A86CB6" w:rsidRDefault="00A86CB6" w:rsidP="00A86CB6">
      <w:pPr>
        <w:jc w:val="both"/>
        <w:rPr>
          <w:rFonts w:ascii="Calibri" w:hAnsi="Calibri" w:cs="Calibri"/>
        </w:rPr>
      </w:pPr>
      <w:r w:rsidRPr="00A86CB6">
        <w:rPr>
          <w:rFonts w:ascii="Calibri" w:hAnsi="Calibri" w:cs="Calibri"/>
        </w:rPr>
        <w:t>The medical conditions policy is reviewed evaluated and updated annually.</w:t>
      </w:r>
    </w:p>
    <w:p w:rsidR="00A86CB6" w:rsidRPr="00A86CB6" w:rsidRDefault="00A86CB6" w:rsidP="00A86CB6">
      <w:pPr>
        <w:jc w:val="both"/>
        <w:rPr>
          <w:rFonts w:ascii="Calibri" w:hAnsi="Calibri" w:cs="Calibri"/>
          <w:b/>
        </w:rPr>
      </w:pPr>
      <w:r w:rsidRPr="00A86CB6">
        <w:rPr>
          <w:rFonts w:ascii="Calibri" w:hAnsi="Calibri" w:cs="Calibri"/>
        </w:rPr>
        <w:t xml:space="preserve"> </w:t>
      </w:r>
      <w:r w:rsidRPr="00A86CB6">
        <w:rPr>
          <w:rFonts w:ascii="Calibri" w:hAnsi="Calibri" w:cs="Calibri"/>
          <w:b/>
        </w:rPr>
        <w:t xml:space="preserve">Policy Framework </w:t>
      </w:r>
    </w:p>
    <w:p w:rsidR="00A86CB6" w:rsidRPr="00A86CB6" w:rsidRDefault="00A86CB6" w:rsidP="00A86CB6">
      <w:pPr>
        <w:jc w:val="both"/>
        <w:rPr>
          <w:rFonts w:ascii="Calibri" w:hAnsi="Calibri" w:cs="Calibri"/>
        </w:rPr>
      </w:pPr>
      <w:r w:rsidRPr="00A86CB6">
        <w:rPr>
          <w:rFonts w:ascii="Calibri" w:hAnsi="Calibri" w:cs="Calibri"/>
        </w:rPr>
        <w:t xml:space="preserve">The policy framework describes the essential criteria for how we meet the needs of children and young people with long-term conditions, including diabetes and asthma. No child or young person will be denied admission or prevented from taking up a place in this school because arrangements for their medical condition have not been made. </w:t>
      </w:r>
    </w:p>
    <w:p w:rsidR="00A86CB6" w:rsidRPr="00A86CB6" w:rsidRDefault="00A86CB6" w:rsidP="00A86CB6">
      <w:pPr>
        <w:jc w:val="both"/>
        <w:rPr>
          <w:rFonts w:ascii="Calibri" w:hAnsi="Calibri" w:cs="Calibri"/>
          <w:b/>
        </w:rPr>
      </w:pPr>
      <w:r w:rsidRPr="00A86CB6">
        <w:rPr>
          <w:rFonts w:ascii="Calibri" w:hAnsi="Calibri" w:cs="Calibri"/>
          <w:b/>
        </w:rPr>
        <w:t>Objectives We will:</w:t>
      </w:r>
    </w:p>
    <w:p w:rsidR="00A86CB6" w:rsidRPr="00A86CB6" w:rsidRDefault="00A86CB6" w:rsidP="00A86CB6">
      <w:pPr>
        <w:jc w:val="both"/>
        <w:rPr>
          <w:rFonts w:ascii="Calibri" w:hAnsi="Calibri" w:cs="Calibri"/>
        </w:rPr>
      </w:pPr>
      <w:r w:rsidRPr="00A86CB6">
        <w:rPr>
          <w:rFonts w:ascii="Calibri" w:hAnsi="Calibri" w:cs="Calibri"/>
        </w:rPr>
        <w:t xml:space="preserve"> </w:t>
      </w:r>
      <w:r w:rsidRPr="00A86CB6">
        <w:rPr>
          <w:rFonts w:ascii="Calibri" w:hAnsi="Calibri" w:cs="Calibri"/>
        </w:rPr>
        <w:sym w:font="Symbol" w:char="F0B7"/>
      </w:r>
      <w:r w:rsidRPr="00A86CB6">
        <w:rPr>
          <w:rFonts w:ascii="Calibri" w:hAnsi="Calibri" w:cs="Calibri"/>
        </w:rPr>
        <w:t xml:space="preserve"> Ensure that the whole school environment is inclusive and favourable to pupils with medical conditions. This includes the physical environment, as well as social, sporting and educational activities.</w:t>
      </w:r>
    </w:p>
    <w:p w:rsidR="00A86CB6" w:rsidRPr="00A86CB6" w:rsidRDefault="00A86CB6" w:rsidP="00A86CB6">
      <w:pPr>
        <w:jc w:val="both"/>
        <w:rPr>
          <w:rFonts w:ascii="Calibri" w:hAnsi="Calibri" w:cs="Calibri"/>
        </w:rPr>
      </w:pPr>
      <w:r w:rsidRPr="00A86CB6">
        <w:rPr>
          <w:rFonts w:ascii="Calibri" w:hAnsi="Calibri" w:cs="Calibri"/>
        </w:rPr>
        <w:t xml:space="preserve"> </w:t>
      </w:r>
      <w:r w:rsidRPr="00A86CB6">
        <w:rPr>
          <w:rFonts w:ascii="Calibri" w:hAnsi="Calibri" w:cs="Calibri"/>
        </w:rPr>
        <w:sym w:font="Symbol" w:char="F0B7"/>
      </w:r>
      <w:r w:rsidRPr="00A86CB6">
        <w:rPr>
          <w:rFonts w:ascii="Calibri" w:hAnsi="Calibri" w:cs="Calibri"/>
        </w:rPr>
        <w:t xml:space="preserve"> Provide staff training on the impact medical conditions can have on pupils in order to be safe, welcoming and supportive of pupils with medical conditions.</w:t>
      </w:r>
    </w:p>
    <w:p w:rsidR="00A86CB6" w:rsidRPr="00A86CB6" w:rsidRDefault="00A86CB6" w:rsidP="00A86CB6">
      <w:pPr>
        <w:jc w:val="both"/>
        <w:rPr>
          <w:rFonts w:ascii="Calibri" w:hAnsi="Calibri" w:cs="Calibri"/>
        </w:rPr>
      </w:pPr>
      <w:r w:rsidRPr="00A86CB6">
        <w:rPr>
          <w:rFonts w:ascii="Calibri" w:hAnsi="Calibri" w:cs="Calibri"/>
        </w:rPr>
        <w:t xml:space="preserve"> </w:t>
      </w:r>
      <w:r w:rsidRPr="00A86CB6">
        <w:rPr>
          <w:rFonts w:ascii="Calibri" w:hAnsi="Calibri" w:cs="Calibri"/>
        </w:rPr>
        <w:sym w:font="Symbol" w:char="F0B7"/>
      </w:r>
      <w:r w:rsidRPr="00A86CB6">
        <w:rPr>
          <w:rFonts w:ascii="Calibri" w:hAnsi="Calibri" w:cs="Calibri"/>
        </w:rPr>
        <w:t xml:space="preserve"> Strive to provide children and young people with medical conditions the same opportunities and access to activities, both on and off site, as other pupils.</w:t>
      </w:r>
    </w:p>
    <w:p w:rsidR="00A86CB6" w:rsidRPr="00A86CB6" w:rsidRDefault="00A86CB6" w:rsidP="00A86CB6">
      <w:pPr>
        <w:jc w:val="both"/>
        <w:rPr>
          <w:rFonts w:ascii="Calibri" w:hAnsi="Calibri" w:cs="Calibri"/>
        </w:rPr>
      </w:pPr>
      <w:r w:rsidRPr="00A86CB6">
        <w:rPr>
          <w:rFonts w:ascii="Calibri" w:hAnsi="Calibri" w:cs="Calibri"/>
        </w:rPr>
        <w:t xml:space="preserve"> </w:t>
      </w:r>
      <w:r w:rsidRPr="00A86CB6">
        <w:rPr>
          <w:rFonts w:ascii="Calibri" w:hAnsi="Calibri" w:cs="Calibri"/>
        </w:rPr>
        <w:sym w:font="Symbol" w:char="F0B7"/>
      </w:r>
      <w:r w:rsidRPr="00A86CB6">
        <w:rPr>
          <w:rFonts w:ascii="Calibri" w:hAnsi="Calibri" w:cs="Calibri"/>
        </w:rPr>
        <w:t xml:space="preserve"> Consider what reasonable adjustments we need to make to enable children with medical needs to participate fully and safely on visits.</w:t>
      </w:r>
    </w:p>
    <w:p w:rsidR="00A86CB6" w:rsidRPr="00A86CB6" w:rsidRDefault="00A86CB6" w:rsidP="00A86CB6">
      <w:pPr>
        <w:jc w:val="both"/>
        <w:rPr>
          <w:rFonts w:ascii="Calibri" w:hAnsi="Calibri" w:cs="Calibri"/>
        </w:rPr>
      </w:pPr>
      <w:r w:rsidRPr="00A86CB6">
        <w:rPr>
          <w:rFonts w:ascii="Calibri" w:hAnsi="Calibri" w:cs="Calibri"/>
        </w:rPr>
        <w:t xml:space="preserve"> </w:t>
      </w:r>
      <w:r w:rsidRPr="00A86CB6">
        <w:rPr>
          <w:rFonts w:ascii="Calibri" w:hAnsi="Calibri" w:cs="Calibri"/>
        </w:rPr>
        <w:sym w:font="Symbol" w:char="F0B7"/>
      </w:r>
      <w:r w:rsidRPr="00A86CB6">
        <w:rPr>
          <w:rFonts w:ascii="Calibri" w:hAnsi="Calibri" w:cs="Calibri"/>
        </w:rPr>
        <w:t xml:space="preserve"> Carry out risk assessments so that planning arrangements take account of any steps needed to ensure that pupils with medical conditions are included. We understand that children with the same medical condition will not necessarily have the same needs. Our staff understand their duty of care to children and young people with medical conditions and know what to do in the event of an emergency. </w:t>
      </w:r>
    </w:p>
    <w:p w:rsidR="00A86CB6" w:rsidRPr="00A86CB6" w:rsidRDefault="00A86CB6" w:rsidP="00A86CB6">
      <w:pPr>
        <w:jc w:val="both"/>
        <w:rPr>
          <w:rFonts w:ascii="Calibri" w:hAnsi="Calibri" w:cs="Calibri"/>
        </w:rPr>
      </w:pPr>
      <w:r w:rsidRPr="00A86CB6">
        <w:rPr>
          <w:rFonts w:ascii="Calibri" w:hAnsi="Calibri" w:cs="Calibri"/>
        </w:rPr>
        <w:t xml:space="preserve">Our medical conditions policy has been agreed in consultation with pupils, parents, on site medical support, staff, governors, and relevant local health services. It is supported by a clear communication plan for staff, parents and other key stakeholders to ensure full implementation. </w:t>
      </w:r>
    </w:p>
    <w:p w:rsidR="00A86CB6" w:rsidRPr="00A86CB6" w:rsidRDefault="00A86CB6" w:rsidP="00A86CB6">
      <w:pPr>
        <w:jc w:val="both"/>
        <w:rPr>
          <w:rFonts w:ascii="Calibri" w:hAnsi="Calibri" w:cs="Calibri"/>
          <w:b/>
        </w:rPr>
      </w:pPr>
      <w:r w:rsidRPr="00A86CB6">
        <w:rPr>
          <w:rFonts w:ascii="Calibri" w:hAnsi="Calibri" w:cs="Calibri"/>
          <w:b/>
        </w:rPr>
        <w:t>We have clear guidance on:</w:t>
      </w:r>
    </w:p>
    <w:p w:rsidR="00A86CB6" w:rsidRPr="00A86CB6" w:rsidRDefault="00A86CB6" w:rsidP="00A86CB6">
      <w:pPr>
        <w:jc w:val="both"/>
        <w:rPr>
          <w:rFonts w:ascii="Calibri" w:hAnsi="Calibri" w:cs="Calibri"/>
        </w:rPr>
      </w:pPr>
      <w:r w:rsidRPr="00A86CB6">
        <w:rPr>
          <w:rFonts w:ascii="Calibri" w:hAnsi="Calibri" w:cs="Calibri"/>
        </w:rPr>
        <w:t xml:space="preserve"> </w:t>
      </w:r>
      <w:r w:rsidRPr="00A86CB6">
        <w:rPr>
          <w:rFonts w:ascii="Calibri" w:hAnsi="Calibri" w:cs="Calibri"/>
        </w:rPr>
        <w:sym w:font="Symbol" w:char="F0B7"/>
      </w:r>
      <w:r w:rsidRPr="00A86CB6">
        <w:rPr>
          <w:rFonts w:ascii="Calibri" w:hAnsi="Calibri" w:cs="Calibri"/>
        </w:rPr>
        <w:t xml:space="preserve"> record keeping </w:t>
      </w:r>
    </w:p>
    <w:p w:rsidR="00A86CB6" w:rsidRPr="00A86CB6" w:rsidRDefault="00A86CB6" w:rsidP="00A86CB6">
      <w:pPr>
        <w:jc w:val="both"/>
        <w:rPr>
          <w:rFonts w:ascii="Calibri" w:hAnsi="Calibri" w:cs="Calibri"/>
        </w:rPr>
      </w:pPr>
      <w:r w:rsidRPr="00A86CB6">
        <w:rPr>
          <w:rFonts w:ascii="Calibri" w:hAnsi="Calibri" w:cs="Calibri"/>
        </w:rPr>
        <w:sym w:font="Symbol" w:char="F0B7"/>
      </w:r>
      <w:r w:rsidRPr="00A86CB6">
        <w:rPr>
          <w:rFonts w:ascii="Calibri" w:hAnsi="Calibri" w:cs="Calibri"/>
        </w:rPr>
        <w:t xml:space="preserve"> providing care and support </w:t>
      </w:r>
    </w:p>
    <w:p w:rsidR="00A86CB6" w:rsidRPr="00A86CB6" w:rsidRDefault="00A86CB6" w:rsidP="00A86CB6">
      <w:pPr>
        <w:jc w:val="both"/>
        <w:rPr>
          <w:rFonts w:ascii="Calibri" w:hAnsi="Calibri" w:cs="Calibri"/>
        </w:rPr>
      </w:pPr>
      <w:r w:rsidRPr="00A86CB6">
        <w:rPr>
          <w:rFonts w:ascii="Calibri" w:hAnsi="Calibri" w:cs="Calibri"/>
        </w:rPr>
        <w:sym w:font="Symbol" w:char="F0B7"/>
      </w:r>
      <w:r w:rsidRPr="00A86CB6">
        <w:rPr>
          <w:rFonts w:ascii="Calibri" w:hAnsi="Calibri" w:cs="Calibri"/>
        </w:rPr>
        <w:t xml:space="preserve"> administering medication </w:t>
      </w:r>
    </w:p>
    <w:p w:rsidR="00A86CB6" w:rsidRPr="00A86CB6" w:rsidRDefault="00A86CB6" w:rsidP="00A86CB6">
      <w:pPr>
        <w:jc w:val="both"/>
        <w:rPr>
          <w:rFonts w:ascii="Calibri" w:hAnsi="Calibri" w:cs="Calibri"/>
        </w:rPr>
      </w:pPr>
      <w:r w:rsidRPr="00A86CB6">
        <w:rPr>
          <w:rFonts w:ascii="Calibri" w:hAnsi="Calibri" w:cs="Calibri"/>
        </w:rPr>
        <w:sym w:font="Symbol" w:char="F0B7"/>
      </w:r>
      <w:r w:rsidRPr="00A86CB6">
        <w:rPr>
          <w:rFonts w:ascii="Calibri" w:hAnsi="Calibri" w:cs="Calibri"/>
        </w:rPr>
        <w:t xml:space="preserve"> the storage of medication and equipment </w:t>
      </w:r>
    </w:p>
    <w:p w:rsidR="00A86CB6" w:rsidRPr="00A86CB6" w:rsidRDefault="00A86CB6" w:rsidP="00A86CB6">
      <w:pPr>
        <w:jc w:val="both"/>
        <w:rPr>
          <w:rFonts w:ascii="Calibri" w:hAnsi="Calibri" w:cs="Calibri"/>
        </w:rPr>
      </w:pPr>
      <w:r w:rsidRPr="00A86CB6">
        <w:rPr>
          <w:rFonts w:ascii="Calibri" w:hAnsi="Calibri" w:cs="Calibri"/>
        </w:rPr>
        <w:t xml:space="preserve">This school takes responsibility for ensuring that there are named staff with explicit responsibility for administering medication and providing care. All staff, however, have received suitable training and have access to ongoing support. </w:t>
      </w:r>
    </w:p>
    <w:p w:rsidR="00A86CB6" w:rsidRPr="00A86CB6" w:rsidRDefault="00A86CB6" w:rsidP="00A86CB6">
      <w:pPr>
        <w:jc w:val="both"/>
        <w:rPr>
          <w:rFonts w:ascii="Calibri" w:hAnsi="Calibri" w:cs="Calibri"/>
        </w:rPr>
      </w:pPr>
      <w:r w:rsidRPr="00A86CB6">
        <w:rPr>
          <w:rFonts w:ascii="Calibri" w:hAnsi="Calibri" w:cs="Calibri"/>
        </w:rPr>
        <w:t xml:space="preserve">This school is aware of the common triggers that can make common medical conditions worse or can bring on an emergency. The school is actively working towards reducing or eliminating these health and safety risks and has a written schedule of reducing specific triggers to support this. </w:t>
      </w:r>
    </w:p>
    <w:p w:rsidR="00A86CB6" w:rsidRPr="00A86CB6" w:rsidRDefault="00A86CB6" w:rsidP="00A86CB6">
      <w:pPr>
        <w:jc w:val="both"/>
        <w:rPr>
          <w:rFonts w:ascii="Calibri" w:hAnsi="Calibri" w:cs="Calibri"/>
        </w:rPr>
      </w:pPr>
      <w:r w:rsidRPr="00A86CB6">
        <w:rPr>
          <w:rFonts w:ascii="Calibri" w:hAnsi="Calibri" w:cs="Calibri"/>
        </w:rPr>
        <w:t>Each member of the school and health community knows their role in, and responsibility for, maintaining and implementing an effective medical conditions policy.</w:t>
      </w:r>
    </w:p>
    <w:p w:rsidR="00A86CB6" w:rsidRPr="00A86CB6" w:rsidRDefault="00A86CB6" w:rsidP="00A86CB6">
      <w:pPr>
        <w:jc w:val="both"/>
        <w:rPr>
          <w:rFonts w:ascii="Calibri" w:hAnsi="Calibri" w:cs="Calibri"/>
          <w:b/>
        </w:rPr>
      </w:pPr>
    </w:p>
    <w:p w:rsidR="00A86CB6" w:rsidRPr="00A86CB6" w:rsidRDefault="00A86CB6" w:rsidP="00A86CB6">
      <w:pPr>
        <w:jc w:val="both"/>
        <w:rPr>
          <w:rFonts w:ascii="Calibri" w:hAnsi="Calibri" w:cs="Calibri"/>
          <w:b/>
        </w:rPr>
      </w:pPr>
      <w:r w:rsidRPr="00A86CB6">
        <w:rPr>
          <w:rFonts w:ascii="Calibri" w:hAnsi="Calibri" w:cs="Calibri"/>
          <w:b/>
        </w:rPr>
        <w:t xml:space="preserve">Signed:  </w:t>
      </w:r>
      <w:r>
        <w:rPr>
          <w:rFonts w:ascii="Calibri" w:hAnsi="Calibri" w:cs="Calibri"/>
          <w:b/>
        </w:rPr>
        <w:t xml:space="preserve">Emma Johnson       </w:t>
      </w:r>
      <w:r w:rsidRPr="00A86CB6">
        <w:rPr>
          <w:rFonts w:ascii="Calibri" w:hAnsi="Calibri" w:cs="Calibri"/>
          <w:b/>
        </w:rPr>
        <w:t xml:space="preserve"> Chair of Governing Body </w:t>
      </w:r>
    </w:p>
    <w:p w:rsidR="00A86CB6" w:rsidRPr="00A86CB6" w:rsidRDefault="00A86CB6" w:rsidP="00A86CB6">
      <w:pPr>
        <w:jc w:val="both"/>
        <w:rPr>
          <w:rFonts w:ascii="Calibri" w:hAnsi="Calibri" w:cs="Calibri"/>
          <w:b/>
        </w:rPr>
      </w:pPr>
      <w:r w:rsidRPr="00A86CB6">
        <w:rPr>
          <w:rFonts w:ascii="Calibri" w:hAnsi="Calibri" w:cs="Calibri"/>
          <w:b/>
        </w:rPr>
        <w:t xml:space="preserve">Dated: </w:t>
      </w:r>
      <w:r>
        <w:rPr>
          <w:rFonts w:ascii="Calibri" w:hAnsi="Calibri" w:cs="Calibri"/>
          <w:b/>
        </w:rPr>
        <w:t>16</w:t>
      </w:r>
      <w:r w:rsidRPr="00A86CB6">
        <w:rPr>
          <w:rFonts w:ascii="Calibri" w:hAnsi="Calibri" w:cs="Calibri"/>
          <w:b/>
          <w:vertAlign w:val="superscript"/>
        </w:rPr>
        <w:t>th</w:t>
      </w:r>
      <w:r>
        <w:rPr>
          <w:rFonts w:ascii="Calibri" w:hAnsi="Calibri" w:cs="Calibri"/>
          <w:b/>
        </w:rPr>
        <w:t xml:space="preserve"> November 2020</w:t>
      </w:r>
    </w:p>
    <w:p w:rsidR="00A86CB6" w:rsidRPr="00A86CB6" w:rsidRDefault="00A86CB6" w:rsidP="00A86CB6">
      <w:pPr>
        <w:jc w:val="both"/>
        <w:rPr>
          <w:rFonts w:ascii="Calibri" w:hAnsi="Calibri" w:cs="Calibri"/>
          <w:b/>
        </w:rPr>
      </w:pPr>
      <w:r w:rsidRPr="00A86CB6">
        <w:rPr>
          <w:rFonts w:ascii="Calibri" w:hAnsi="Calibri" w:cs="Calibri"/>
          <w:b/>
        </w:rPr>
        <w:t xml:space="preserve">Signed: </w:t>
      </w:r>
      <w:r>
        <w:rPr>
          <w:rFonts w:ascii="Calibri" w:hAnsi="Calibri" w:cs="Calibri"/>
          <w:b/>
        </w:rPr>
        <w:t xml:space="preserve">Nicola Crossley         </w:t>
      </w:r>
      <w:r w:rsidRPr="00A86CB6">
        <w:rPr>
          <w:rFonts w:ascii="Calibri" w:hAnsi="Calibri" w:cs="Calibri"/>
          <w:b/>
        </w:rPr>
        <w:t xml:space="preserve"> </w:t>
      </w:r>
      <w:proofErr w:type="spellStart"/>
      <w:r w:rsidRPr="00A86CB6">
        <w:rPr>
          <w:rFonts w:ascii="Calibri" w:hAnsi="Calibri" w:cs="Calibri"/>
          <w:b/>
        </w:rPr>
        <w:t>Headteacher</w:t>
      </w:r>
      <w:proofErr w:type="spellEnd"/>
      <w:r w:rsidRPr="00A86CB6">
        <w:rPr>
          <w:rFonts w:ascii="Calibri" w:hAnsi="Calibri" w:cs="Calibri"/>
          <w:b/>
        </w:rPr>
        <w:t xml:space="preserve"> </w:t>
      </w:r>
    </w:p>
    <w:p w:rsidR="00A86CB6" w:rsidRDefault="00A86CB6" w:rsidP="00A86CB6">
      <w:pPr>
        <w:jc w:val="both"/>
        <w:rPr>
          <w:rFonts w:ascii="Calibri" w:hAnsi="Calibri" w:cs="Calibri"/>
          <w:b/>
        </w:rPr>
      </w:pPr>
      <w:r w:rsidRPr="00A86CB6">
        <w:rPr>
          <w:rFonts w:ascii="Calibri" w:hAnsi="Calibri" w:cs="Calibri"/>
          <w:b/>
        </w:rPr>
        <w:t xml:space="preserve">Dated: </w:t>
      </w:r>
      <w:r>
        <w:rPr>
          <w:rFonts w:ascii="Calibri" w:hAnsi="Calibri" w:cs="Calibri"/>
          <w:b/>
        </w:rPr>
        <w:t>16</w:t>
      </w:r>
      <w:r w:rsidRPr="00A86CB6">
        <w:rPr>
          <w:rFonts w:ascii="Calibri" w:hAnsi="Calibri" w:cs="Calibri"/>
          <w:b/>
          <w:vertAlign w:val="superscript"/>
        </w:rPr>
        <w:t>th</w:t>
      </w:r>
      <w:r>
        <w:rPr>
          <w:rFonts w:ascii="Calibri" w:hAnsi="Calibri" w:cs="Calibri"/>
          <w:b/>
        </w:rPr>
        <w:t xml:space="preserve"> November 2020</w:t>
      </w:r>
    </w:p>
    <w:p w:rsidR="00A86CB6" w:rsidRPr="00A86CB6" w:rsidRDefault="00A86CB6" w:rsidP="00A86CB6">
      <w:pPr>
        <w:jc w:val="both"/>
        <w:rPr>
          <w:rFonts w:ascii="Calibri" w:hAnsi="Calibri" w:cs="Calibri"/>
          <w:color w:val="C00000"/>
          <w:sz w:val="32"/>
        </w:rPr>
      </w:pPr>
      <w:r>
        <w:rPr>
          <w:rFonts w:ascii="Calibri" w:hAnsi="Calibri" w:cs="Calibri"/>
          <w:b/>
        </w:rPr>
        <w:t>Review Date November 2023</w:t>
      </w:r>
      <w:bookmarkStart w:id="0" w:name="_GoBack"/>
      <w:bookmarkEnd w:id="0"/>
    </w:p>
    <w:sectPr w:rsidR="00A86CB6" w:rsidRPr="00A86CB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816C66"/>
    <w:rsid w:val="008766F4"/>
    <w:rsid w:val="00A86CB6"/>
    <w:rsid w:val="00B5161B"/>
    <w:rsid w:val="00D04C68"/>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FDA06"/>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dcterms:created xsi:type="dcterms:W3CDTF">2020-11-16T10:01:00Z</dcterms:created>
  <dcterms:modified xsi:type="dcterms:W3CDTF">2020-11-16T10:01:00Z</dcterms:modified>
</cp:coreProperties>
</file>