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77777777" w:rsidR="00FB5041" w:rsidRDefault="00FB5041" w:rsidP="00FB5041">
      <w:pPr>
        <w:tabs>
          <w:tab w:val="left" w:pos="1095"/>
        </w:tabs>
      </w:pPr>
    </w:p>
    <w:p w14:paraId="68F72736" w14:textId="60C75453" w:rsidR="00112D73" w:rsidRPr="00FB5041" w:rsidRDefault="00112D73" w:rsidP="00FB5041">
      <w:pPr>
        <w:tabs>
          <w:tab w:val="left" w:pos="1095"/>
        </w:tabs>
        <w:sectPr w:rsidR="00112D73" w:rsidRPr="00FB5041" w:rsidSect="00891540">
          <w:headerReference w:type="even" r:id="rId11"/>
          <w:headerReference w:type="default" r:id="rId12"/>
          <w:footerReference w:type="even" r:id="rId13"/>
          <w:footerReference w:type="default" r:id="rId14"/>
          <w:headerReference w:type="first" r:id="rId15"/>
          <w:footerReference w:type="first" r:id="rId16"/>
          <w:pgSz w:w="11906" w:h="16838"/>
          <w:pgMar w:top="4962" w:right="567" w:bottom="1440" w:left="567" w:header="709" w:footer="709" w:gutter="0"/>
          <w:cols w:space="708"/>
          <w:titlePg/>
          <w:docGrid w:linePitch="360"/>
        </w:sectPr>
      </w:pPr>
    </w:p>
    <w:p w14:paraId="08CB4A64" w14:textId="77777777" w:rsidR="002A2CAF" w:rsidRPr="003A2278" w:rsidRDefault="002A2CAF" w:rsidP="002A2CAF">
      <w:pPr>
        <w:spacing w:before="120"/>
        <w:rPr>
          <w:bCs/>
          <w:color w:val="EC008C"/>
          <w:sz w:val="32"/>
        </w:rPr>
      </w:pPr>
      <w:r w:rsidRPr="003A2278">
        <w:rPr>
          <w:bCs/>
          <w:color w:val="EC008C"/>
          <w:sz w:val="32"/>
        </w:rPr>
        <w:lastRenderedPageBreak/>
        <w:t>Contents</w:t>
      </w:r>
    </w:p>
    <w:p w14:paraId="56950462" w14:textId="5791A915" w:rsidR="006648D9" w:rsidRDefault="002A2CAF">
      <w:pPr>
        <w:pStyle w:val="TOC1"/>
        <w:tabs>
          <w:tab w:val="right" w:leader="dot" w:pos="9016"/>
        </w:tabs>
        <w:rPr>
          <w:rFonts w:asciiTheme="minorHAnsi" w:eastAsiaTheme="minorEastAsia" w:hAnsiTheme="minorHAnsi"/>
          <w:noProof/>
          <w:color w:val="auto"/>
          <w:lang w:eastAsia="en-GB"/>
        </w:rPr>
      </w:pPr>
      <w:r>
        <w:rPr>
          <w:b/>
          <w:color w:val="EC008C"/>
          <w:sz w:val="32"/>
        </w:rPr>
        <w:fldChar w:fldCharType="begin"/>
      </w:r>
      <w:r>
        <w:rPr>
          <w:b/>
          <w:color w:val="EC008C"/>
          <w:sz w:val="32"/>
        </w:rPr>
        <w:instrText xml:space="preserve"> TOC \o "1-2" \h \z \u </w:instrText>
      </w:r>
      <w:r>
        <w:rPr>
          <w:b/>
          <w:color w:val="EC008C"/>
          <w:sz w:val="32"/>
        </w:rPr>
        <w:fldChar w:fldCharType="separate"/>
      </w:r>
      <w:hyperlink w:anchor="_Toc39820344" w:history="1">
        <w:r w:rsidR="006648D9" w:rsidRPr="00FA61FE">
          <w:rPr>
            <w:rStyle w:val="Hyperlink"/>
            <w:noProof/>
          </w:rPr>
          <w:t>Context</w:t>
        </w:r>
        <w:r w:rsidR="006648D9">
          <w:rPr>
            <w:noProof/>
            <w:webHidden/>
          </w:rPr>
          <w:tab/>
        </w:r>
        <w:r w:rsidR="006648D9">
          <w:rPr>
            <w:noProof/>
            <w:webHidden/>
          </w:rPr>
          <w:fldChar w:fldCharType="begin"/>
        </w:r>
        <w:r w:rsidR="006648D9">
          <w:rPr>
            <w:noProof/>
            <w:webHidden/>
          </w:rPr>
          <w:instrText xml:space="preserve"> PAGEREF _Toc39820344 \h </w:instrText>
        </w:r>
        <w:r w:rsidR="006648D9">
          <w:rPr>
            <w:noProof/>
            <w:webHidden/>
          </w:rPr>
        </w:r>
        <w:r w:rsidR="006648D9">
          <w:rPr>
            <w:noProof/>
            <w:webHidden/>
          </w:rPr>
          <w:fldChar w:fldCharType="separate"/>
        </w:r>
        <w:r w:rsidR="0043427C">
          <w:rPr>
            <w:noProof/>
            <w:webHidden/>
          </w:rPr>
          <w:t>3</w:t>
        </w:r>
        <w:r w:rsidR="006648D9">
          <w:rPr>
            <w:noProof/>
            <w:webHidden/>
          </w:rPr>
          <w:fldChar w:fldCharType="end"/>
        </w:r>
      </w:hyperlink>
    </w:p>
    <w:p w14:paraId="2DD60DDA" w14:textId="628405D7" w:rsidR="006648D9" w:rsidRDefault="000D0320">
      <w:pPr>
        <w:pStyle w:val="TOC1"/>
        <w:tabs>
          <w:tab w:val="right" w:leader="dot" w:pos="9016"/>
        </w:tabs>
        <w:rPr>
          <w:rFonts w:asciiTheme="minorHAnsi" w:eastAsiaTheme="minorEastAsia" w:hAnsiTheme="minorHAnsi"/>
          <w:noProof/>
          <w:color w:val="auto"/>
          <w:lang w:eastAsia="en-GB"/>
        </w:rPr>
      </w:pPr>
      <w:hyperlink w:anchor="_Toc39820345" w:history="1">
        <w:r w:rsidR="006648D9" w:rsidRPr="00FA61FE">
          <w:rPr>
            <w:rStyle w:val="Hyperlink"/>
            <w:noProof/>
          </w:rPr>
          <w:t>Safety and hygiene routines and checklists</w:t>
        </w:r>
        <w:r w:rsidR="006648D9">
          <w:rPr>
            <w:noProof/>
            <w:webHidden/>
          </w:rPr>
          <w:tab/>
        </w:r>
        <w:r w:rsidR="006648D9">
          <w:rPr>
            <w:noProof/>
            <w:webHidden/>
          </w:rPr>
          <w:fldChar w:fldCharType="begin"/>
        </w:r>
        <w:r w:rsidR="006648D9">
          <w:rPr>
            <w:noProof/>
            <w:webHidden/>
          </w:rPr>
          <w:instrText xml:space="preserve"> PAGEREF _Toc39820345 \h </w:instrText>
        </w:r>
        <w:r w:rsidR="006648D9">
          <w:rPr>
            <w:noProof/>
            <w:webHidden/>
          </w:rPr>
        </w:r>
        <w:r w:rsidR="006648D9">
          <w:rPr>
            <w:noProof/>
            <w:webHidden/>
          </w:rPr>
          <w:fldChar w:fldCharType="separate"/>
        </w:r>
        <w:r w:rsidR="0043427C">
          <w:rPr>
            <w:noProof/>
            <w:webHidden/>
          </w:rPr>
          <w:t>3</w:t>
        </w:r>
        <w:r w:rsidR="006648D9">
          <w:rPr>
            <w:noProof/>
            <w:webHidden/>
          </w:rPr>
          <w:fldChar w:fldCharType="end"/>
        </w:r>
      </w:hyperlink>
    </w:p>
    <w:p w14:paraId="3E4CA87B" w14:textId="08F26839" w:rsidR="003B4B6C" w:rsidRDefault="002A2CAF" w:rsidP="003B4B6C">
      <w:pPr>
        <w:rPr>
          <w:b/>
          <w:color w:val="EC008C"/>
          <w:sz w:val="32"/>
        </w:rPr>
      </w:pPr>
      <w:r>
        <w:fldChar w:fldCharType="end"/>
      </w:r>
    </w:p>
    <w:p w14:paraId="1DE85638" w14:textId="77777777" w:rsidR="002A2CAF" w:rsidRDefault="002A2CAF" w:rsidP="002A2CAF">
      <w:pPr>
        <w:spacing w:before="120"/>
        <w:rPr>
          <w:b/>
          <w:color w:val="EC008C"/>
          <w:sz w:val="32"/>
        </w:rPr>
      </w:pPr>
    </w:p>
    <w:p w14:paraId="439023C6" w14:textId="77777777" w:rsidR="009510AB" w:rsidRDefault="009510AB" w:rsidP="008906B2">
      <w:pPr>
        <w:pStyle w:val="Maintext"/>
        <w:numPr>
          <w:ilvl w:val="0"/>
          <w:numId w:val="0"/>
        </w:numPr>
        <w:ind w:left="454"/>
        <w:sectPr w:rsidR="009510AB" w:rsidSect="00B510E7">
          <w:pgSz w:w="11906" w:h="16838"/>
          <w:pgMar w:top="1440" w:right="1440" w:bottom="1440" w:left="1440" w:header="708" w:footer="708" w:gutter="0"/>
          <w:cols w:space="708"/>
          <w:docGrid w:linePitch="360"/>
        </w:sectPr>
      </w:pPr>
    </w:p>
    <w:p w14:paraId="5EE6C602" w14:textId="4C970563" w:rsidR="00B55A99" w:rsidRPr="009074EB" w:rsidRDefault="00402E96" w:rsidP="00B55A99">
      <w:pPr>
        <w:pStyle w:val="Heading1"/>
      </w:pPr>
      <w:bookmarkStart w:id="0" w:name="_Toc39820344"/>
      <w:r>
        <w:lastRenderedPageBreak/>
        <w:t>Context</w:t>
      </w:r>
      <w:bookmarkEnd w:id="0"/>
      <w:r w:rsidR="00751E9C">
        <w:t xml:space="preserve"> </w:t>
      </w:r>
    </w:p>
    <w:p w14:paraId="4A9604AA" w14:textId="36ED294B" w:rsidR="00751E9C" w:rsidRPr="00402E96" w:rsidRDefault="00751E9C" w:rsidP="003A2278">
      <w:pPr>
        <w:rPr>
          <w:lang w:bidi="en-GB"/>
        </w:rPr>
      </w:pPr>
      <w:r w:rsidRPr="00827BF0">
        <w:rPr>
          <w:lang w:bidi="en-GB"/>
        </w:rPr>
        <w:t>This guid</w:t>
      </w:r>
      <w:r>
        <w:rPr>
          <w:lang w:bidi="en-GB"/>
        </w:rPr>
        <w:t>ance</w:t>
      </w:r>
      <w:r w:rsidRPr="00827BF0">
        <w:rPr>
          <w:lang w:bidi="en-GB"/>
        </w:rPr>
        <w:t xml:space="preserve"> has been written to help structure a discussion</w:t>
      </w:r>
      <w:r w:rsidRPr="00402E96">
        <w:rPr>
          <w:lang w:bidi="en-GB"/>
        </w:rPr>
        <w:t xml:space="preserve"> </w:t>
      </w:r>
      <w:r w:rsidRPr="00827BF0">
        <w:rPr>
          <w:lang w:bidi="en-GB"/>
        </w:rPr>
        <w:t>on the changes that will be required to provide a catering service safely</w:t>
      </w:r>
      <w:r w:rsidR="00402E96">
        <w:rPr>
          <w:lang w:bidi="en-GB"/>
        </w:rPr>
        <w:t xml:space="preserve"> </w:t>
      </w:r>
      <w:r w:rsidR="00772CD6" w:rsidRPr="00772CD6">
        <w:rPr>
          <w:lang w:bidi="en-GB"/>
        </w:rPr>
        <w:t xml:space="preserve">in schools </w:t>
      </w:r>
      <w:r w:rsidR="00402E96" w:rsidRPr="00402E96">
        <w:rPr>
          <w:lang w:bidi="en-GB"/>
        </w:rPr>
        <w:t>when they reopen</w:t>
      </w:r>
      <w:r w:rsidR="00402E96">
        <w:rPr>
          <w:lang w:bidi="en-GB"/>
        </w:rPr>
        <w:t xml:space="preserve"> following closure due to COVID-19.</w:t>
      </w:r>
      <w:r w:rsidR="003A2278">
        <w:rPr>
          <w:lang w:bidi="en-GB"/>
        </w:rPr>
        <w:t xml:space="preserve"> </w:t>
      </w:r>
      <w:r w:rsidR="00402E96" w:rsidRPr="00402E96">
        <w:rPr>
          <w:lang w:bidi="en-GB"/>
        </w:rPr>
        <w:t>It is supplementary to the Toolkit and should be used alongside it.</w:t>
      </w:r>
    </w:p>
    <w:p w14:paraId="783DD049" w14:textId="6A8C52D8" w:rsidR="00751E9C" w:rsidRPr="00772CD6" w:rsidRDefault="00751E9C" w:rsidP="003A2278">
      <w:pPr>
        <w:rPr>
          <w:lang w:bidi="en-GB"/>
        </w:rPr>
      </w:pPr>
      <w:r w:rsidRPr="00827BF0">
        <w:rPr>
          <w:lang w:bidi="en-GB"/>
        </w:rPr>
        <w:t>It is based on the principle that the nature of the measures that can be implemented at each stage of the catering operation will determine the food offer that can be safely provided.  S</w:t>
      </w:r>
      <w:r>
        <w:rPr>
          <w:lang w:bidi="en-GB"/>
        </w:rPr>
        <w:t>chool Business Managers</w:t>
      </w:r>
      <w:r w:rsidRPr="00827BF0">
        <w:rPr>
          <w:lang w:bidi="en-GB"/>
        </w:rPr>
        <w:t xml:space="preserve"> should work closely with the Catering Manager </w:t>
      </w:r>
      <w:r w:rsidR="00402E96">
        <w:rPr>
          <w:lang w:bidi="en-GB"/>
        </w:rPr>
        <w:t>to</w:t>
      </w:r>
      <w:r w:rsidRPr="00827BF0">
        <w:rPr>
          <w:lang w:bidi="en-GB"/>
        </w:rPr>
        <w:t xml:space="preserve"> ensure</w:t>
      </w:r>
      <w:r w:rsidR="00402E96">
        <w:rPr>
          <w:lang w:bidi="en-GB"/>
        </w:rPr>
        <w:t xml:space="preserve"> </w:t>
      </w:r>
      <w:r w:rsidR="00402E96" w:rsidRPr="00402E96">
        <w:rPr>
          <w:lang w:bidi="en-GB"/>
        </w:rPr>
        <w:t>adherence to</w:t>
      </w:r>
      <w:r w:rsidRPr="00402E96">
        <w:rPr>
          <w:lang w:bidi="en-GB"/>
        </w:rPr>
        <w:t xml:space="preserve"> </w:t>
      </w:r>
      <w:r w:rsidRPr="00827BF0">
        <w:rPr>
          <w:lang w:bidi="en-GB"/>
        </w:rPr>
        <w:t>the following</w:t>
      </w:r>
      <w:r w:rsidR="006F06D3">
        <w:rPr>
          <w:lang w:bidi="en-GB"/>
        </w:rPr>
        <w:t>.</w:t>
      </w:r>
      <w:r w:rsidR="00772CD6">
        <w:rPr>
          <w:lang w:bidi="en-GB"/>
        </w:rPr>
        <w:t xml:space="preserve"> </w:t>
      </w:r>
      <w:r w:rsidR="00772CD6" w:rsidRPr="00772CD6">
        <w:rPr>
          <w:lang w:bidi="en-GB"/>
        </w:rPr>
        <w:t>Schools may also wish to add their own site-specific key actions</w:t>
      </w:r>
      <w:r w:rsidR="00772CD6">
        <w:rPr>
          <w:lang w:bidi="en-GB"/>
        </w:rPr>
        <w:t>.</w:t>
      </w:r>
    </w:p>
    <w:p w14:paraId="0A42FFE3" w14:textId="51E0A261" w:rsidR="00751E9C" w:rsidRDefault="00E74357" w:rsidP="00CB43E0">
      <w:pPr>
        <w:pStyle w:val="Heading1"/>
      </w:pPr>
      <w:bookmarkStart w:id="1" w:name="_Toc39820345"/>
      <w:r w:rsidRPr="009D4948">
        <w:t>Safety</w:t>
      </w:r>
      <w:r>
        <w:t xml:space="preserve"> and </w:t>
      </w:r>
      <w:r w:rsidRPr="009D4948">
        <w:t>hygiene routines</w:t>
      </w:r>
      <w:r>
        <w:t xml:space="preserve"> and checklists</w:t>
      </w:r>
      <w:bookmarkEnd w:id="1"/>
    </w:p>
    <w:tbl>
      <w:tblPr>
        <w:tblStyle w:val="TableGrid1"/>
        <w:tblW w:w="9242" w:type="dxa"/>
        <w:tblLayout w:type="fixed"/>
        <w:tblLook w:val="04A0" w:firstRow="1" w:lastRow="0" w:firstColumn="1" w:lastColumn="0" w:noHBand="0" w:noVBand="1"/>
      </w:tblPr>
      <w:tblGrid>
        <w:gridCol w:w="8075"/>
        <w:gridCol w:w="1167"/>
      </w:tblGrid>
      <w:tr w:rsidR="00C378EE" w:rsidRPr="009B04AD" w14:paraId="2BECAD48" w14:textId="77777777" w:rsidTr="00943D00">
        <w:trPr>
          <w:trHeight w:val="561"/>
          <w:tblHeader/>
        </w:trPr>
        <w:tc>
          <w:tcPr>
            <w:tcW w:w="9242" w:type="dxa"/>
            <w:gridSpan w:val="2"/>
            <w:tcBorders>
              <w:bottom w:val="single" w:sz="4" w:space="0" w:color="auto"/>
            </w:tcBorders>
            <w:shd w:val="clear" w:color="auto" w:fill="000000" w:themeFill="text1"/>
            <w:vAlign w:val="center"/>
          </w:tcPr>
          <w:p w14:paraId="53BA44C2" w14:textId="4A2421D3" w:rsidR="00C378EE" w:rsidRPr="00905713" w:rsidRDefault="00C378EE" w:rsidP="00E343AD">
            <w:pPr>
              <w:jc w:val="center"/>
              <w:rPr>
                <w:rFonts w:cs="Arial"/>
                <w:bCs/>
              </w:rPr>
            </w:pPr>
            <w:r w:rsidRPr="00943D00">
              <w:rPr>
                <w:rStyle w:val="MaintextChar"/>
                <w:color w:val="FFFFFF" w:themeColor="background1"/>
                <w:sz w:val="24"/>
                <w:szCs w:val="24"/>
              </w:rPr>
              <w:t>Remobilisation</w:t>
            </w:r>
            <w:r w:rsidRPr="00943D00">
              <w:rPr>
                <w:rFonts w:cs="Arial"/>
                <w:bCs/>
                <w:color w:val="FFFFFF" w:themeColor="background1"/>
                <w:sz w:val="24"/>
                <w:szCs w:val="24"/>
              </w:rPr>
              <w:t xml:space="preserve"> Checklist for Catering Staff</w:t>
            </w:r>
          </w:p>
        </w:tc>
      </w:tr>
      <w:tr w:rsidR="00CB43E0" w:rsidRPr="00296301" w14:paraId="51910D88" w14:textId="77777777" w:rsidTr="00F36DE7">
        <w:trPr>
          <w:trHeight w:val="397"/>
        </w:trPr>
        <w:tc>
          <w:tcPr>
            <w:tcW w:w="8075" w:type="dxa"/>
            <w:shd w:val="clear" w:color="auto" w:fill="D9D9D9" w:themeFill="background1" w:themeFillShade="D9"/>
            <w:vAlign w:val="center"/>
          </w:tcPr>
          <w:p w14:paraId="24C2E21C" w14:textId="2ECB0876" w:rsidR="00CB43E0" w:rsidRPr="0043374E" w:rsidRDefault="00CB43E0" w:rsidP="00F36DE7">
            <w:pPr>
              <w:rPr>
                <w:rFonts w:cs="Arial"/>
                <w:b/>
                <w:bCs/>
                <w:color w:val="auto"/>
                <w:lang w:bidi="en-GB"/>
              </w:rPr>
            </w:pPr>
            <w:r w:rsidRPr="0043374E">
              <w:rPr>
                <w:rFonts w:cs="Arial"/>
                <w:b/>
                <w:bCs/>
                <w:color w:val="auto"/>
                <w:lang w:bidi="en-GB"/>
              </w:rPr>
              <w:t>Pupil numbers and building occupancy</w:t>
            </w:r>
            <w:r w:rsidR="009E3D8A">
              <w:rPr>
                <w:rFonts w:cs="Arial"/>
                <w:b/>
                <w:bCs/>
                <w:color w:val="auto"/>
                <w:lang w:bidi="en-GB"/>
              </w:rPr>
              <w:t>: key actions</w:t>
            </w:r>
          </w:p>
        </w:tc>
        <w:tc>
          <w:tcPr>
            <w:tcW w:w="1167" w:type="dxa"/>
            <w:shd w:val="clear" w:color="auto" w:fill="D9D9D9" w:themeFill="background1" w:themeFillShade="D9"/>
          </w:tcPr>
          <w:p w14:paraId="63691680" w14:textId="4E94549A" w:rsidR="00CB43E0" w:rsidRPr="0043374E" w:rsidRDefault="009E3D8A" w:rsidP="00E343AD">
            <w:pPr>
              <w:rPr>
                <w:rFonts w:cs="Arial"/>
                <w:b/>
                <w:bCs/>
                <w:color w:val="auto"/>
                <w:lang w:bidi="en-GB"/>
              </w:rPr>
            </w:pPr>
            <w:r>
              <w:rPr>
                <w:rFonts w:cs="Arial"/>
                <w:b/>
                <w:bCs/>
                <w:color w:val="auto"/>
                <w:lang w:bidi="en-GB"/>
              </w:rPr>
              <w:t>Yes/No</w:t>
            </w:r>
          </w:p>
        </w:tc>
      </w:tr>
      <w:tr w:rsidR="00CB43E0" w:rsidRPr="00296301" w14:paraId="454966C4" w14:textId="77777777" w:rsidTr="00D17EEA">
        <w:trPr>
          <w:trHeight w:val="397"/>
        </w:trPr>
        <w:tc>
          <w:tcPr>
            <w:tcW w:w="8075" w:type="dxa"/>
            <w:vAlign w:val="center"/>
          </w:tcPr>
          <w:p w14:paraId="44C0FCDD" w14:textId="460B1F95" w:rsidR="00CB43E0" w:rsidRPr="003A2278" w:rsidRDefault="00CB43E0" w:rsidP="00F36DE7">
            <w:pPr>
              <w:rPr>
                <w:rFonts w:cs="Arial"/>
                <w:color w:val="auto"/>
                <w:sz w:val="20"/>
                <w:szCs w:val="20"/>
                <w:lang w:bidi="en-GB"/>
              </w:rPr>
            </w:pPr>
            <w:r w:rsidRPr="003A2278">
              <w:rPr>
                <w:rFonts w:cs="Arial"/>
                <w:color w:val="auto"/>
                <w:sz w:val="20"/>
                <w:szCs w:val="20"/>
                <w:lang w:bidi="en-GB"/>
              </w:rPr>
              <w:t xml:space="preserve">A clear timetable </w:t>
            </w:r>
            <w:r w:rsidR="009E3D8A" w:rsidRPr="003A2278">
              <w:rPr>
                <w:rFonts w:cs="Arial"/>
                <w:color w:val="auto"/>
                <w:sz w:val="20"/>
                <w:szCs w:val="20"/>
                <w:lang w:bidi="en-GB"/>
              </w:rPr>
              <w:t>has been</w:t>
            </w:r>
            <w:r w:rsidRPr="003A2278">
              <w:rPr>
                <w:rFonts w:cs="Arial"/>
                <w:color w:val="auto"/>
                <w:sz w:val="20"/>
                <w:szCs w:val="20"/>
                <w:lang w:bidi="en-GB"/>
              </w:rPr>
              <w:t xml:space="preserve"> produced for increasing/maintaining building occupancy numbers. </w:t>
            </w:r>
          </w:p>
        </w:tc>
        <w:tc>
          <w:tcPr>
            <w:tcW w:w="1167" w:type="dxa"/>
            <w:vAlign w:val="center"/>
          </w:tcPr>
          <w:p w14:paraId="3AB177B0" w14:textId="1AC6B915" w:rsidR="00CB43E0" w:rsidRPr="00296301" w:rsidRDefault="00CB43E0" w:rsidP="00D17EEA">
            <w:pPr>
              <w:jc w:val="center"/>
              <w:rPr>
                <w:rFonts w:cs="Arial"/>
                <w:sz w:val="20"/>
                <w:szCs w:val="20"/>
                <w:lang w:bidi="en-GB"/>
              </w:rPr>
            </w:pPr>
          </w:p>
        </w:tc>
      </w:tr>
      <w:tr w:rsidR="00CB43E0" w:rsidRPr="00296301" w14:paraId="3F1E6592" w14:textId="77777777" w:rsidTr="00D17EEA">
        <w:trPr>
          <w:trHeight w:val="397"/>
        </w:trPr>
        <w:tc>
          <w:tcPr>
            <w:tcW w:w="8075" w:type="dxa"/>
            <w:vAlign w:val="center"/>
          </w:tcPr>
          <w:p w14:paraId="2BF84026" w14:textId="63BDF324" w:rsidR="00CB43E0" w:rsidRPr="003A2278" w:rsidRDefault="009E3D8A" w:rsidP="00F36DE7">
            <w:pPr>
              <w:rPr>
                <w:rFonts w:cs="Arial"/>
                <w:color w:val="auto"/>
                <w:sz w:val="20"/>
                <w:szCs w:val="20"/>
                <w:lang w:bidi="en-GB"/>
              </w:rPr>
            </w:pPr>
            <w:r w:rsidRPr="003A2278">
              <w:rPr>
                <w:rFonts w:cs="Arial"/>
                <w:color w:val="auto"/>
                <w:sz w:val="20"/>
                <w:szCs w:val="20"/>
              </w:rPr>
              <w:t>Changes to the core operating hours of the building are known</w:t>
            </w:r>
            <w:r w:rsidR="009A3166">
              <w:rPr>
                <w:rFonts w:cs="Arial"/>
                <w:color w:val="auto"/>
                <w:sz w:val="20"/>
                <w:szCs w:val="20"/>
              </w:rPr>
              <w:t>.</w:t>
            </w:r>
          </w:p>
        </w:tc>
        <w:tc>
          <w:tcPr>
            <w:tcW w:w="1167" w:type="dxa"/>
            <w:vAlign w:val="center"/>
          </w:tcPr>
          <w:p w14:paraId="6DC1CE90" w14:textId="77777777" w:rsidR="00CB43E0" w:rsidRPr="00296301" w:rsidRDefault="00CB43E0" w:rsidP="00D17EEA">
            <w:pPr>
              <w:jc w:val="center"/>
              <w:rPr>
                <w:rFonts w:cs="Arial"/>
                <w:sz w:val="20"/>
                <w:szCs w:val="20"/>
                <w:lang w:bidi="en-GB"/>
              </w:rPr>
            </w:pPr>
          </w:p>
        </w:tc>
      </w:tr>
      <w:tr w:rsidR="00CB43E0" w:rsidRPr="00296301" w14:paraId="64622CAF" w14:textId="77777777" w:rsidTr="00D17EEA">
        <w:trPr>
          <w:trHeight w:val="397"/>
        </w:trPr>
        <w:tc>
          <w:tcPr>
            <w:tcW w:w="8075" w:type="dxa"/>
            <w:vAlign w:val="center"/>
          </w:tcPr>
          <w:p w14:paraId="0C2B643D" w14:textId="09259F52" w:rsidR="00CB43E0" w:rsidRPr="003A2278" w:rsidRDefault="009E3D8A" w:rsidP="00F36DE7">
            <w:pPr>
              <w:rPr>
                <w:rFonts w:cs="Arial"/>
                <w:color w:val="auto"/>
                <w:sz w:val="20"/>
                <w:szCs w:val="20"/>
                <w:lang w:bidi="en-GB"/>
              </w:rPr>
            </w:pPr>
            <w:r w:rsidRPr="003A2278">
              <w:rPr>
                <w:rFonts w:cs="Arial"/>
                <w:color w:val="auto"/>
                <w:sz w:val="20"/>
                <w:szCs w:val="20"/>
                <w:lang w:bidi="en-GB"/>
              </w:rPr>
              <w:t xml:space="preserve">A plan is in place to communicate </w:t>
            </w:r>
            <w:r w:rsidR="00CB43E0" w:rsidRPr="003A2278">
              <w:rPr>
                <w:rFonts w:cs="Arial"/>
                <w:color w:val="auto"/>
                <w:sz w:val="20"/>
                <w:szCs w:val="20"/>
                <w:lang w:bidi="en-GB"/>
              </w:rPr>
              <w:t xml:space="preserve">changes </w:t>
            </w:r>
            <w:r w:rsidRPr="003A2278">
              <w:rPr>
                <w:rFonts w:cs="Arial"/>
                <w:color w:val="auto"/>
                <w:sz w:val="20"/>
                <w:szCs w:val="20"/>
                <w:lang w:bidi="en-GB"/>
              </w:rPr>
              <w:t>to the</w:t>
            </w:r>
            <w:r w:rsidR="00CB43E0" w:rsidRPr="003A2278">
              <w:rPr>
                <w:rFonts w:cs="Arial"/>
                <w:color w:val="auto"/>
                <w:sz w:val="20"/>
                <w:szCs w:val="20"/>
                <w:lang w:bidi="en-GB"/>
              </w:rPr>
              <w:t xml:space="preserve"> catering offer/service</w:t>
            </w:r>
            <w:r w:rsidR="009A3166">
              <w:rPr>
                <w:rFonts w:cs="Arial"/>
                <w:color w:val="auto"/>
                <w:sz w:val="20"/>
                <w:szCs w:val="20"/>
                <w:lang w:bidi="en-GB"/>
              </w:rPr>
              <w:t>.</w:t>
            </w:r>
          </w:p>
        </w:tc>
        <w:tc>
          <w:tcPr>
            <w:tcW w:w="1167" w:type="dxa"/>
            <w:vAlign w:val="center"/>
          </w:tcPr>
          <w:p w14:paraId="77B13599" w14:textId="77777777" w:rsidR="00CB43E0" w:rsidRPr="00296301" w:rsidRDefault="00CB43E0" w:rsidP="00D17EEA">
            <w:pPr>
              <w:jc w:val="center"/>
              <w:rPr>
                <w:rFonts w:cs="Arial"/>
                <w:sz w:val="20"/>
                <w:szCs w:val="20"/>
                <w:lang w:bidi="en-GB"/>
              </w:rPr>
            </w:pPr>
          </w:p>
        </w:tc>
      </w:tr>
      <w:tr w:rsidR="00CB43E0" w:rsidRPr="00296301" w14:paraId="68BBF89F" w14:textId="77777777" w:rsidTr="00F36DE7">
        <w:trPr>
          <w:trHeight w:val="397"/>
        </w:trPr>
        <w:tc>
          <w:tcPr>
            <w:tcW w:w="9242" w:type="dxa"/>
            <w:gridSpan w:val="2"/>
            <w:shd w:val="clear" w:color="auto" w:fill="D9D9D9" w:themeFill="background1" w:themeFillShade="D9"/>
            <w:vAlign w:val="center"/>
          </w:tcPr>
          <w:p w14:paraId="25592A64" w14:textId="783C67E7" w:rsidR="00CB43E0" w:rsidRPr="00943D00" w:rsidRDefault="00CB43E0" w:rsidP="00F36DE7">
            <w:pPr>
              <w:rPr>
                <w:rFonts w:cs="Arial"/>
                <w:b/>
                <w:bCs/>
                <w:color w:val="FFFFFF" w:themeColor="background1"/>
                <w:sz w:val="20"/>
                <w:szCs w:val="20"/>
                <w:lang w:bidi="en-GB"/>
              </w:rPr>
            </w:pPr>
            <w:r w:rsidRPr="0043374E">
              <w:rPr>
                <w:rFonts w:cs="Arial"/>
                <w:b/>
                <w:bCs/>
                <w:color w:val="auto"/>
                <w:lang w:bidi="en-GB"/>
              </w:rPr>
              <w:t>Service times</w:t>
            </w:r>
            <w:r w:rsidR="009E3D8A">
              <w:rPr>
                <w:rFonts w:cs="Arial"/>
                <w:b/>
                <w:bCs/>
                <w:color w:val="auto"/>
                <w:lang w:bidi="en-GB"/>
              </w:rPr>
              <w:t>: key actions</w:t>
            </w:r>
          </w:p>
        </w:tc>
      </w:tr>
      <w:tr w:rsidR="00CB43E0" w:rsidRPr="00296301" w14:paraId="57AC6713" w14:textId="77777777" w:rsidTr="00D17EEA">
        <w:trPr>
          <w:trHeight w:val="397"/>
        </w:trPr>
        <w:tc>
          <w:tcPr>
            <w:tcW w:w="8075" w:type="dxa"/>
            <w:vAlign w:val="center"/>
          </w:tcPr>
          <w:p w14:paraId="0E3DD1BE" w14:textId="7655F3E6" w:rsidR="00CB43E0" w:rsidRPr="003A2278" w:rsidRDefault="00CB43E0" w:rsidP="00F36DE7">
            <w:pPr>
              <w:rPr>
                <w:rFonts w:cs="Arial"/>
                <w:color w:val="auto"/>
                <w:sz w:val="20"/>
                <w:szCs w:val="20"/>
                <w:lang w:bidi="en-GB"/>
              </w:rPr>
            </w:pPr>
            <w:r w:rsidRPr="003A2278">
              <w:rPr>
                <w:rFonts w:cs="Arial"/>
                <w:color w:val="auto"/>
                <w:sz w:val="20"/>
                <w:szCs w:val="20"/>
                <w:lang w:bidi="en-GB"/>
              </w:rPr>
              <w:t>Working patterns and break times</w:t>
            </w:r>
            <w:r w:rsidR="009E3D8A" w:rsidRPr="003A2278">
              <w:rPr>
                <w:rFonts w:cs="Arial"/>
                <w:color w:val="auto"/>
                <w:sz w:val="20"/>
                <w:szCs w:val="20"/>
                <w:lang w:bidi="en-GB"/>
              </w:rPr>
              <w:t xml:space="preserve"> have been</w:t>
            </w:r>
            <w:r w:rsidRPr="003A2278">
              <w:rPr>
                <w:rFonts w:cs="Arial"/>
                <w:color w:val="auto"/>
                <w:sz w:val="20"/>
                <w:szCs w:val="20"/>
                <w:lang w:bidi="en-GB"/>
              </w:rPr>
              <w:t xml:space="preserve"> adapted/staggered to reduce peak catering demand. </w:t>
            </w:r>
          </w:p>
        </w:tc>
        <w:tc>
          <w:tcPr>
            <w:tcW w:w="1167" w:type="dxa"/>
            <w:vAlign w:val="center"/>
          </w:tcPr>
          <w:p w14:paraId="74A421AA" w14:textId="77777777" w:rsidR="00CB43E0" w:rsidRPr="00296301" w:rsidRDefault="00CB43E0" w:rsidP="00D17EEA">
            <w:pPr>
              <w:jc w:val="center"/>
              <w:rPr>
                <w:rFonts w:cs="Arial"/>
                <w:sz w:val="20"/>
                <w:szCs w:val="20"/>
                <w:lang w:bidi="en-GB"/>
              </w:rPr>
            </w:pPr>
          </w:p>
        </w:tc>
      </w:tr>
      <w:tr w:rsidR="00CB43E0" w:rsidRPr="00296301" w14:paraId="07D85D83" w14:textId="77777777" w:rsidTr="00D17EEA">
        <w:trPr>
          <w:trHeight w:val="397"/>
        </w:trPr>
        <w:tc>
          <w:tcPr>
            <w:tcW w:w="8075" w:type="dxa"/>
            <w:vAlign w:val="center"/>
          </w:tcPr>
          <w:p w14:paraId="3D4EC113" w14:textId="20C73831" w:rsidR="00CB43E0" w:rsidRPr="003A2278" w:rsidRDefault="00533AC5" w:rsidP="00F36DE7">
            <w:pPr>
              <w:rPr>
                <w:rFonts w:cs="Arial"/>
                <w:color w:val="auto"/>
                <w:sz w:val="20"/>
                <w:szCs w:val="20"/>
                <w:lang w:bidi="en-GB"/>
              </w:rPr>
            </w:pPr>
            <w:r w:rsidRPr="003A2278">
              <w:rPr>
                <w:rFonts w:cs="Arial"/>
                <w:color w:val="auto"/>
                <w:sz w:val="20"/>
                <w:szCs w:val="20"/>
                <w:lang w:bidi="en-GB"/>
              </w:rPr>
              <w:t>Requirements for additional service times have been identified (e</w:t>
            </w:r>
            <w:r w:rsidR="009A3166">
              <w:rPr>
                <w:rFonts w:cs="Arial"/>
                <w:color w:val="auto"/>
                <w:sz w:val="20"/>
                <w:szCs w:val="20"/>
                <w:lang w:bidi="en-GB"/>
              </w:rPr>
              <w:t>.</w:t>
            </w:r>
            <w:r w:rsidRPr="003A2278">
              <w:rPr>
                <w:rFonts w:cs="Arial"/>
                <w:color w:val="auto"/>
                <w:sz w:val="20"/>
                <w:szCs w:val="20"/>
                <w:lang w:bidi="en-GB"/>
              </w:rPr>
              <w:t>g</w:t>
            </w:r>
            <w:r w:rsidR="009A3166">
              <w:rPr>
                <w:rFonts w:cs="Arial"/>
                <w:color w:val="auto"/>
                <w:sz w:val="20"/>
                <w:szCs w:val="20"/>
                <w:lang w:bidi="en-GB"/>
              </w:rPr>
              <w:t>.</w:t>
            </w:r>
            <w:r w:rsidRPr="003A2278">
              <w:rPr>
                <w:rFonts w:cs="Arial"/>
                <w:color w:val="auto"/>
                <w:sz w:val="20"/>
                <w:szCs w:val="20"/>
                <w:lang w:bidi="en-GB"/>
              </w:rPr>
              <w:t xml:space="preserve"> breakfast, lunch, </w:t>
            </w:r>
            <w:r w:rsidR="009459D4">
              <w:rPr>
                <w:rFonts w:cs="Arial"/>
                <w:color w:val="auto"/>
                <w:sz w:val="20"/>
                <w:szCs w:val="20"/>
                <w:lang w:bidi="en-GB"/>
              </w:rPr>
              <w:t xml:space="preserve">after school </w:t>
            </w:r>
            <w:r w:rsidR="00F26461">
              <w:rPr>
                <w:rFonts w:cs="Arial"/>
                <w:color w:val="auto"/>
                <w:sz w:val="20"/>
                <w:szCs w:val="20"/>
                <w:lang w:bidi="en-GB"/>
              </w:rPr>
              <w:t>provision</w:t>
            </w:r>
            <w:r w:rsidRPr="003A2278">
              <w:rPr>
                <w:rFonts w:cs="Arial"/>
                <w:color w:val="auto"/>
                <w:sz w:val="20"/>
                <w:szCs w:val="20"/>
                <w:lang w:bidi="en-GB"/>
              </w:rPr>
              <w:t>)</w:t>
            </w:r>
            <w:r w:rsidR="009A3166">
              <w:rPr>
                <w:rFonts w:cs="Arial"/>
                <w:color w:val="auto"/>
                <w:sz w:val="20"/>
                <w:szCs w:val="20"/>
                <w:lang w:bidi="en-GB"/>
              </w:rPr>
              <w:t>.</w:t>
            </w:r>
          </w:p>
        </w:tc>
        <w:tc>
          <w:tcPr>
            <w:tcW w:w="1167" w:type="dxa"/>
            <w:vAlign w:val="center"/>
          </w:tcPr>
          <w:p w14:paraId="1151BD50" w14:textId="77777777" w:rsidR="00CB43E0" w:rsidRPr="00296301" w:rsidRDefault="00CB43E0" w:rsidP="00D17EEA">
            <w:pPr>
              <w:jc w:val="center"/>
              <w:rPr>
                <w:rFonts w:cs="Arial"/>
                <w:sz w:val="20"/>
                <w:szCs w:val="20"/>
                <w:lang w:bidi="en-GB"/>
              </w:rPr>
            </w:pPr>
          </w:p>
        </w:tc>
      </w:tr>
      <w:tr w:rsidR="00CB43E0" w:rsidRPr="00296301" w14:paraId="0D57A86F" w14:textId="77777777" w:rsidTr="00F36DE7">
        <w:trPr>
          <w:trHeight w:val="397"/>
        </w:trPr>
        <w:tc>
          <w:tcPr>
            <w:tcW w:w="9242" w:type="dxa"/>
            <w:gridSpan w:val="2"/>
            <w:shd w:val="clear" w:color="auto" w:fill="D9D9D9" w:themeFill="background1" w:themeFillShade="D9"/>
            <w:vAlign w:val="center"/>
          </w:tcPr>
          <w:p w14:paraId="12882DF4" w14:textId="0641594F" w:rsidR="00CB43E0" w:rsidRPr="00943D00" w:rsidRDefault="00CB43E0" w:rsidP="00F36DE7">
            <w:pPr>
              <w:rPr>
                <w:rFonts w:cs="Arial"/>
                <w:b/>
                <w:bCs/>
                <w:sz w:val="20"/>
                <w:szCs w:val="20"/>
                <w:lang w:bidi="en-GB"/>
              </w:rPr>
            </w:pPr>
            <w:r w:rsidRPr="0043374E">
              <w:rPr>
                <w:rFonts w:cs="Arial"/>
                <w:b/>
                <w:bCs/>
                <w:color w:val="auto"/>
                <w:lang w:bidi="en-GB"/>
              </w:rPr>
              <w:t>Kitchen facilities</w:t>
            </w:r>
            <w:r w:rsidR="00533AC5">
              <w:rPr>
                <w:rFonts w:cs="Arial"/>
                <w:b/>
                <w:bCs/>
                <w:color w:val="auto"/>
                <w:lang w:bidi="en-GB"/>
              </w:rPr>
              <w:t>: key actions</w:t>
            </w:r>
          </w:p>
        </w:tc>
      </w:tr>
      <w:tr w:rsidR="00CB43E0" w:rsidRPr="00296301" w14:paraId="65600BCD" w14:textId="77777777" w:rsidTr="00D17EEA">
        <w:trPr>
          <w:trHeight w:val="397"/>
        </w:trPr>
        <w:tc>
          <w:tcPr>
            <w:tcW w:w="8075" w:type="dxa"/>
            <w:vAlign w:val="center"/>
          </w:tcPr>
          <w:p w14:paraId="76E5660A" w14:textId="2F1FA080" w:rsidR="00CB43E0" w:rsidRPr="003A2278" w:rsidRDefault="00533AC5" w:rsidP="00F36DE7">
            <w:pPr>
              <w:rPr>
                <w:rFonts w:cs="Arial"/>
                <w:color w:val="auto"/>
                <w:sz w:val="20"/>
                <w:szCs w:val="20"/>
                <w:lang w:bidi="en-GB"/>
              </w:rPr>
            </w:pPr>
            <w:r w:rsidRPr="003A2278">
              <w:rPr>
                <w:rFonts w:cs="Arial"/>
                <w:color w:val="auto"/>
                <w:sz w:val="20"/>
                <w:szCs w:val="20"/>
                <w:lang w:bidi="en-GB"/>
              </w:rPr>
              <w:t xml:space="preserve">The </w:t>
            </w:r>
            <w:r w:rsidR="00296759">
              <w:rPr>
                <w:rFonts w:cs="Arial"/>
                <w:color w:val="auto"/>
                <w:sz w:val="20"/>
                <w:szCs w:val="20"/>
                <w:lang w:bidi="en-GB"/>
              </w:rPr>
              <w:t>Health and Safety Executive (</w:t>
            </w:r>
            <w:r w:rsidR="00CB43E0" w:rsidRPr="003A2278">
              <w:rPr>
                <w:rFonts w:cs="Arial"/>
                <w:color w:val="auto"/>
                <w:sz w:val="20"/>
                <w:szCs w:val="20"/>
                <w:lang w:bidi="en-GB"/>
              </w:rPr>
              <w:t>HSE</w:t>
            </w:r>
            <w:r w:rsidR="00AC3018">
              <w:rPr>
                <w:rFonts w:cs="Arial"/>
                <w:color w:val="auto"/>
                <w:sz w:val="20"/>
                <w:szCs w:val="20"/>
                <w:lang w:bidi="en-GB"/>
              </w:rPr>
              <w:t>)</w:t>
            </w:r>
            <w:r w:rsidR="00CB43E0" w:rsidRPr="003A2278">
              <w:rPr>
                <w:rFonts w:cs="Arial"/>
                <w:color w:val="auto"/>
                <w:sz w:val="20"/>
                <w:szCs w:val="20"/>
                <w:lang w:bidi="en-GB"/>
              </w:rPr>
              <w:t xml:space="preserve"> Reopening Checklist </w:t>
            </w:r>
            <w:r w:rsidRPr="003A2278">
              <w:rPr>
                <w:rFonts w:cs="Arial"/>
                <w:color w:val="auto"/>
                <w:sz w:val="20"/>
                <w:szCs w:val="20"/>
                <w:lang w:bidi="en-GB"/>
              </w:rPr>
              <w:t xml:space="preserve">has been </w:t>
            </w:r>
            <w:r w:rsidR="00CB43E0" w:rsidRPr="003A2278">
              <w:rPr>
                <w:rFonts w:cs="Arial"/>
                <w:color w:val="auto"/>
                <w:sz w:val="20"/>
                <w:szCs w:val="20"/>
                <w:lang w:bidi="en-GB"/>
              </w:rPr>
              <w:t>completed</w:t>
            </w:r>
            <w:r w:rsidR="00772CD6" w:rsidRPr="003A2278">
              <w:rPr>
                <w:rFonts w:cs="Arial"/>
                <w:color w:val="auto"/>
                <w:sz w:val="20"/>
                <w:szCs w:val="20"/>
                <w:lang w:bidi="en-GB"/>
              </w:rPr>
              <w:t xml:space="preserve"> and signed off</w:t>
            </w:r>
            <w:r w:rsidR="00CB43E0" w:rsidRPr="003A2278">
              <w:rPr>
                <w:rFonts w:cs="Arial"/>
                <w:color w:val="auto"/>
                <w:sz w:val="20"/>
                <w:szCs w:val="20"/>
                <w:lang w:bidi="en-GB"/>
              </w:rPr>
              <w:t xml:space="preserve"> prior to reopening.</w:t>
            </w:r>
            <w:r w:rsidR="00772CD6" w:rsidRPr="003A2278">
              <w:rPr>
                <w:rFonts w:cs="Arial"/>
                <w:color w:val="auto"/>
                <w:sz w:val="20"/>
                <w:szCs w:val="20"/>
                <w:lang w:bidi="en-GB"/>
              </w:rPr>
              <w:t xml:space="preserve"> This checklist is provided at the end of this document.</w:t>
            </w:r>
          </w:p>
        </w:tc>
        <w:tc>
          <w:tcPr>
            <w:tcW w:w="1167" w:type="dxa"/>
            <w:vAlign w:val="center"/>
          </w:tcPr>
          <w:p w14:paraId="598884EB" w14:textId="77777777" w:rsidR="00CB43E0" w:rsidRPr="00296301" w:rsidRDefault="00CB43E0" w:rsidP="00D17EEA">
            <w:pPr>
              <w:jc w:val="center"/>
              <w:rPr>
                <w:rFonts w:cs="Arial"/>
                <w:sz w:val="20"/>
                <w:szCs w:val="20"/>
                <w:lang w:bidi="en-GB"/>
              </w:rPr>
            </w:pPr>
          </w:p>
        </w:tc>
      </w:tr>
      <w:tr w:rsidR="00CB43E0" w:rsidRPr="00296301" w14:paraId="4ADD177F" w14:textId="77777777" w:rsidTr="00D17EEA">
        <w:trPr>
          <w:trHeight w:val="397"/>
        </w:trPr>
        <w:tc>
          <w:tcPr>
            <w:tcW w:w="8075" w:type="dxa"/>
            <w:vAlign w:val="center"/>
          </w:tcPr>
          <w:p w14:paraId="30B1AEE9" w14:textId="6E217323" w:rsidR="00CB43E0" w:rsidRPr="003A2278" w:rsidRDefault="00CB43E0" w:rsidP="00F36DE7">
            <w:pPr>
              <w:rPr>
                <w:rFonts w:cs="Arial"/>
                <w:color w:val="auto"/>
                <w:sz w:val="20"/>
                <w:szCs w:val="20"/>
                <w:lang w:bidi="en-GB"/>
              </w:rPr>
            </w:pPr>
            <w:r w:rsidRPr="003A2278">
              <w:rPr>
                <w:rFonts w:cs="Arial"/>
                <w:color w:val="auto"/>
                <w:sz w:val="20"/>
                <w:szCs w:val="20"/>
                <w:lang w:bidi="en-GB"/>
              </w:rPr>
              <w:t>Access to confined space areas such as fridges, freezers</w:t>
            </w:r>
            <w:r w:rsidR="00296759">
              <w:rPr>
                <w:rFonts w:cs="Arial"/>
                <w:color w:val="auto"/>
                <w:sz w:val="20"/>
                <w:szCs w:val="20"/>
                <w:lang w:bidi="en-GB"/>
              </w:rPr>
              <w:t xml:space="preserve"> and</w:t>
            </w:r>
            <w:r w:rsidRPr="003A2278">
              <w:rPr>
                <w:rFonts w:cs="Arial"/>
                <w:color w:val="auto"/>
                <w:sz w:val="20"/>
                <w:szCs w:val="20"/>
                <w:lang w:bidi="en-GB"/>
              </w:rPr>
              <w:t xml:space="preserve"> stores </w:t>
            </w:r>
            <w:r w:rsidR="00533AC5" w:rsidRPr="003A2278">
              <w:rPr>
                <w:rFonts w:cs="Arial"/>
                <w:color w:val="auto"/>
                <w:sz w:val="20"/>
                <w:szCs w:val="20"/>
                <w:lang w:bidi="en-GB"/>
              </w:rPr>
              <w:t>is</w:t>
            </w:r>
            <w:r w:rsidRPr="003A2278">
              <w:rPr>
                <w:rFonts w:cs="Arial"/>
                <w:color w:val="auto"/>
                <w:sz w:val="20"/>
                <w:szCs w:val="20"/>
                <w:lang w:bidi="en-GB"/>
              </w:rPr>
              <w:t xml:space="preserve"> limited to one person at a time</w:t>
            </w:r>
            <w:r w:rsidR="00533AC5" w:rsidRPr="003A2278">
              <w:rPr>
                <w:rFonts w:cs="Arial"/>
                <w:color w:val="auto"/>
                <w:sz w:val="20"/>
                <w:szCs w:val="20"/>
                <w:lang w:bidi="en-GB"/>
              </w:rPr>
              <w:t xml:space="preserve"> to ensure compliance with social distancing measures</w:t>
            </w:r>
            <w:r w:rsidRPr="003A2278">
              <w:rPr>
                <w:rFonts w:cs="Arial"/>
                <w:color w:val="auto"/>
                <w:sz w:val="20"/>
                <w:szCs w:val="20"/>
                <w:lang w:bidi="en-GB"/>
              </w:rPr>
              <w:t xml:space="preserve">. </w:t>
            </w:r>
          </w:p>
        </w:tc>
        <w:tc>
          <w:tcPr>
            <w:tcW w:w="1167" w:type="dxa"/>
            <w:vAlign w:val="center"/>
          </w:tcPr>
          <w:p w14:paraId="2B8FE8A7" w14:textId="77777777" w:rsidR="00CB43E0" w:rsidRPr="00296301" w:rsidRDefault="00CB43E0" w:rsidP="00D17EEA">
            <w:pPr>
              <w:jc w:val="center"/>
              <w:rPr>
                <w:rFonts w:cs="Arial"/>
                <w:sz w:val="20"/>
                <w:szCs w:val="20"/>
                <w:lang w:bidi="en-GB"/>
              </w:rPr>
            </w:pPr>
          </w:p>
        </w:tc>
      </w:tr>
      <w:tr w:rsidR="00CB43E0" w:rsidRPr="00296301" w14:paraId="229F781D" w14:textId="77777777" w:rsidTr="00D17EEA">
        <w:trPr>
          <w:trHeight w:val="397"/>
        </w:trPr>
        <w:tc>
          <w:tcPr>
            <w:tcW w:w="8075" w:type="dxa"/>
            <w:vAlign w:val="center"/>
          </w:tcPr>
          <w:p w14:paraId="1EDB5242" w14:textId="27FB71F4" w:rsidR="00CB43E0" w:rsidRPr="003A2278" w:rsidRDefault="00CB43E0" w:rsidP="00F36DE7">
            <w:pPr>
              <w:rPr>
                <w:rFonts w:cs="Arial"/>
                <w:color w:val="auto"/>
                <w:sz w:val="20"/>
                <w:szCs w:val="20"/>
                <w:lang w:bidi="en-GB"/>
              </w:rPr>
            </w:pPr>
            <w:r w:rsidRPr="003A2278">
              <w:rPr>
                <w:rFonts w:cs="Arial"/>
                <w:color w:val="auto"/>
                <w:sz w:val="20"/>
                <w:szCs w:val="20"/>
                <w:lang w:bidi="en-GB"/>
              </w:rPr>
              <w:t>Food production workflow</w:t>
            </w:r>
            <w:r w:rsidR="00533AC5" w:rsidRPr="003A2278">
              <w:rPr>
                <w:rFonts w:cs="Arial"/>
                <w:color w:val="auto"/>
                <w:sz w:val="20"/>
                <w:szCs w:val="20"/>
                <w:lang w:bidi="en-GB"/>
              </w:rPr>
              <w:t xml:space="preserve"> has been</w:t>
            </w:r>
            <w:r w:rsidRPr="003A2278">
              <w:rPr>
                <w:rFonts w:cs="Arial"/>
                <w:color w:val="auto"/>
                <w:sz w:val="20"/>
                <w:szCs w:val="20"/>
                <w:lang w:bidi="en-GB"/>
              </w:rPr>
              <w:t xml:space="preserve"> planned to ensure social distancing where</w:t>
            </w:r>
            <w:r w:rsidR="00533AC5" w:rsidRPr="003A2278">
              <w:rPr>
                <w:rFonts w:cs="Arial"/>
                <w:color w:val="auto"/>
                <w:sz w:val="20"/>
                <w:szCs w:val="20"/>
                <w:lang w:bidi="en-GB"/>
              </w:rPr>
              <w:t>ver</w:t>
            </w:r>
            <w:r w:rsidRPr="003A2278">
              <w:rPr>
                <w:rFonts w:cs="Arial"/>
                <w:color w:val="auto"/>
                <w:sz w:val="20"/>
                <w:szCs w:val="20"/>
                <w:lang w:bidi="en-GB"/>
              </w:rPr>
              <w:t xml:space="preserve"> possible. </w:t>
            </w:r>
          </w:p>
        </w:tc>
        <w:tc>
          <w:tcPr>
            <w:tcW w:w="1167" w:type="dxa"/>
            <w:vAlign w:val="center"/>
          </w:tcPr>
          <w:p w14:paraId="5EEF6FC3" w14:textId="77777777" w:rsidR="00CB43E0" w:rsidRPr="00296301" w:rsidRDefault="00CB43E0" w:rsidP="00D17EEA">
            <w:pPr>
              <w:jc w:val="center"/>
              <w:rPr>
                <w:rFonts w:cs="Arial"/>
                <w:sz w:val="20"/>
                <w:szCs w:val="20"/>
                <w:lang w:bidi="en-GB"/>
              </w:rPr>
            </w:pPr>
          </w:p>
        </w:tc>
      </w:tr>
      <w:tr w:rsidR="00CB43E0" w:rsidRPr="00296301" w14:paraId="2C7939E1" w14:textId="77777777" w:rsidTr="00D17EEA">
        <w:trPr>
          <w:trHeight w:val="397"/>
        </w:trPr>
        <w:tc>
          <w:tcPr>
            <w:tcW w:w="8075" w:type="dxa"/>
            <w:vAlign w:val="center"/>
          </w:tcPr>
          <w:p w14:paraId="5ACFB611" w14:textId="2991DF50" w:rsidR="00CB43E0" w:rsidRPr="003A2278" w:rsidRDefault="00533AC5" w:rsidP="00F36DE7">
            <w:pPr>
              <w:rPr>
                <w:rFonts w:cs="Arial"/>
                <w:color w:val="auto"/>
                <w:sz w:val="20"/>
                <w:szCs w:val="20"/>
                <w:lang w:bidi="en-GB"/>
              </w:rPr>
            </w:pPr>
            <w:r w:rsidRPr="003A2278">
              <w:rPr>
                <w:rFonts w:cs="Arial"/>
                <w:color w:val="auto"/>
                <w:sz w:val="20"/>
                <w:szCs w:val="20"/>
                <w:lang w:bidi="en-GB"/>
              </w:rPr>
              <w:t>An assessment of the kitchen has been made to allow for</w:t>
            </w:r>
            <w:r w:rsidR="00CB43E0" w:rsidRPr="003A2278">
              <w:rPr>
                <w:rFonts w:cs="Arial"/>
                <w:color w:val="auto"/>
                <w:sz w:val="20"/>
                <w:szCs w:val="20"/>
                <w:lang w:bidi="en-GB"/>
              </w:rPr>
              <w:t xml:space="preserve"> staff to have separate workbenches</w:t>
            </w:r>
            <w:r w:rsidR="00DD2FDB">
              <w:rPr>
                <w:rFonts w:cs="Arial"/>
                <w:color w:val="auto"/>
                <w:sz w:val="20"/>
                <w:szCs w:val="20"/>
                <w:lang w:bidi="en-GB"/>
              </w:rPr>
              <w:t>.</w:t>
            </w:r>
          </w:p>
        </w:tc>
        <w:tc>
          <w:tcPr>
            <w:tcW w:w="1167" w:type="dxa"/>
            <w:vAlign w:val="center"/>
          </w:tcPr>
          <w:p w14:paraId="6D889997" w14:textId="77777777" w:rsidR="00CB43E0" w:rsidRPr="00296301" w:rsidRDefault="00CB43E0" w:rsidP="00D17EEA">
            <w:pPr>
              <w:jc w:val="center"/>
              <w:rPr>
                <w:rFonts w:cs="Arial"/>
                <w:sz w:val="20"/>
                <w:szCs w:val="20"/>
                <w:lang w:bidi="en-GB"/>
              </w:rPr>
            </w:pPr>
          </w:p>
        </w:tc>
      </w:tr>
      <w:tr w:rsidR="00CB43E0" w:rsidRPr="00296301" w14:paraId="2DE4D004" w14:textId="77777777" w:rsidTr="00D17EEA">
        <w:trPr>
          <w:trHeight w:val="397"/>
        </w:trPr>
        <w:tc>
          <w:tcPr>
            <w:tcW w:w="8075" w:type="dxa"/>
            <w:vAlign w:val="center"/>
          </w:tcPr>
          <w:p w14:paraId="41AE48AD" w14:textId="2C9EE8B0" w:rsidR="00CB43E0" w:rsidRPr="003A2278" w:rsidRDefault="00533AC5" w:rsidP="00F36DE7">
            <w:pPr>
              <w:rPr>
                <w:rFonts w:cs="Arial"/>
                <w:color w:val="auto"/>
                <w:sz w:val="20"/>
                <w:szCs w:val="20"/>
                <w:lang w:bidi="en-GB"/>
              </w:rPr>
            </w:pPr>
            <w:r w:rsidRPr="003A2278">
              <w:rPr>
                <w:rFonts w:cs="Arial"/>
                <w:color w:val="auto"/>
                <w:sz w:val="20"/>
                <w:szCs w:val="20"/>
                <w:lang w:bidi="en-GB"/>
              </w:rPr>
              <w:t>S</w:t>
            </w:r>
            <w:r w:rsidR="00CB43E0" w:rsidRPr="003A2278">
              <w:rPr>
                <w:rFonts w:cs="Arial"/>
                <w:color w:val="auto"/>
                <w:sz w:val="20"/>
                <w:szCs w:val="20"/>
                <w:lang w:bidi="en-GB"/>
              </w:rPr>
              <w:t xml:space="preserve">afe working zones, </w:t>
            </w:r>
            <w:r w:rsidRPr="003A2278">
              <w:rPr>
                <w:rFonts w:cs="Arial"/>
                <w:color w:val="auto"/>
                <w:sz w:val="20"/>
                <w:szCs w:val="20"/>
                <w:lang w:bidi="en-GB"/>
              </w:rPr>
              <w:t>complying with</w:t>
            </w:r>
            <w:r w:rsidR="00CB43E0" w:rsidRPr="003A2278">
              <w:rPr>
                <w:rFonts w:cs="Arial"/>
                <w:color w:val="auto"/>
                <w:sz w:val="20"/>
                <w:szCs w:val="20"/>
                <w:lang w:bidi="en-GB"/>
              </w:rPr>
              <w:t xml:space="preserve"> social distancing</w:t>
            </w:r>
            <w:r w:rsidRPr="003A2278">
              <w:rPr>
                <w:rFonts w:cs="Arial"/>
                <w:color w:val="auto"/>
                <w:sz w:val="20"/>
                <w:szCs w:val="20"/>
                <w:lang w:bidi="en-GB"/>
              </w:rPr>
              <w:t xml:space="preserve"> measures, have</w:t>
            </w:r>
            <w:r w:rsidR="00CB43E0" w:rsidRPr="003A2278">
              <w:rPr>
                <w:rFonts w:cs="Arial"/>
                <w:color w:val="auto"/>
                <w:sz w:val="20"/>
                <w:szCs w:val="20"/>
                <w:lang w:bidi="en-GB"/>
              </w:rPr>
              <w:t xml:space="preserve"> be</w:t>
            </w:r>
            <w:r w:rsidRPr="003A2278">
              <w:rPr>
                <w:rFonts w:cs="Arial"/>
                <w:color w:val="auto"/>
                <w:sz w:val="20"/>
                <w:szCs w:val="20"/>
                <w:lang w:bidi="en-GB"/>
              </w:rPr>
              <w:t>en</w:t>
            </w:r>
            <w:r w:rsidR="00CB43E0" w:rsidRPr="003A2278">
              <w:rPr>
                <w:rFonts w:cs="Arial"/>
                <w:color w:val="auto"/>
                <w:sz w:val="20"/>
                <w:szCs w:val="20"/>
                <w:lang w:bidi="en-GB"/>
              </w:rPr>
              <w:t xml:space="preserve"> marked out in the kitchen</w:t>
            </w:r>
            <w:r w:rsidR="00B045BD">
              <w:rPr>
                <w:rFonts w:cs="Arial"/>
                <w:color w:val="auto"/>
                <w:sz w:val="20"/>
                <w:szCs w:val="20"/>
                <w:lang w:bidi="en-GB"/>
              </w:rPr>
              <w:t>.</w:t>
            </w:r>
          </w:p>
        </w:tc>
        <w:tc>
          <w:tcPr>
            <w:tcW w:w="1167" w:type="dxa"/>
            <w:vAlign w:val="center"/>
          </w:tcPr>
          <w:p w14:paraId="5626E9D1" w14:textId="77777777" w:rsidR="00CB43E0" w:rsidRPr="00296301" w:rsidRDefault="00CB43E0" w:rsidP="00D17EEA">
            <w:pPr>
              <w:jc w:val="center"/>
              <w:rPr>
                <w:rFonts w:cs="Arial"/>
                <w:sz w:val="20"/>
                <w:szCs w:val="20"/>
                <w:lang w:bidi="en-GB"/>
              </w:rPr>
            </w:pPr>
          </w:p>
        </w:tc>
      </w:tr>
      <w:tr w:rsidR="00CB43E0" w:rsidRPr="00296301" w14:paraId="40593106" w14:textId="77777777" w:rsidTr="00D17EEA">
        <w:trPr>
          <w:trHeight w:val="397"/>
        </w:trPr>
        <w:tc>
          <w:tcPr>
            <w:tcW w:w="8075" w:type="dxa"/>
            <w:vAlign w:val="center"/>
          </w:tcPr>
          <w:p w14:paraId="141907DC" w14:textId="675165AD" w:rsidR="00CB43E0" w:rsidRPr="003A2278" w:rsidRDefault="00533AC5" w:rsidP="00F36DE7">
            <w:pPr>
              <w:rPr>
                <w:rFonts w:cs="Arial"/>
                <w:color w:val="auto"/>
                <w:sz w:val="20"/>
                <w:szCs w:val="20"/>
                <w:lang w:bidi="en-GB"/>
              </w:rPr>
            </w:pPr>
            <w:r w:rsidRPr="003A2278">
              <w:rPr>
                <w:rFonts w:cs="Arial"/>
                <w:color w:val="auto"/>
                <w:sz w:val="20"/>
                <w:szCs w:val="20"/>
                <w:lang w:bidi="en-GB"/>
              </w:rPr>
              <w:t>A</w:t>
            </w:r>
            <w:r w:rsidR="00CB43E0" w:rsidRPr="003A2278">
              <w:rPr>
                <w:rFonts w:cs="Arial"/>
                <w:color w:val="auto"/>
                <w:sz w:val="20"/>
                <w:szCs w:val="20"/>
                <w:lang w:bidi="en-GB"/>
              </w:rPr>
              <w:t xml:space="preserve">dditional PPE </w:t>
            </w:r>
            <w:r w:rsidRPr="003A2278">
              <w:rPr>
                <w:rFonts w:cs="Arial"/>
                <w:color w:val="auto"/>
                <w:sz w:val="20"/>
                <w:szCs w:val="20"/>
                <w:lang w:bidi="en-GB"/>
              </w:rPr>
              <w:t>has been provided</w:t>
            </w:r>
            <w:r w:rsidR="00CB43E0" w:rsidRPr="003A2278">
              <w:rPr>
                <w:rFonts w:cs="Arial"/>
                <w:color w:val="auto"/>
                <w:sz w:val="20"/>
                <w:szCs w:val="20"/>
                <w:lang w:bidi="en-GB"/>
              </w:rPr>
              <w:t xml:space="preserve"> where social distancing cannot be</w:t>
            </w:r>
            <w:r w:rsidRPr="003A2278">
              <w:rPr>
                <w:rFonts w:cs="Arial"/>
                <w:color w:val="auto"/>
                <w:sz w:val="20"/>
                <w:szCs w:val="20"/>
                <w:lang w:bidi="en-GB"/>
              </w:rPr>
              <w:t xml:space="preserve"> fully</w:t>
            </w:r>
            <w:r w:rsidR="00CB43E0" w:rsidRPr="003A2278">
              <w:rPr>
                <w:rFonts w:cs="Arial"/>
                <w:color w:val="auto"/>
                <w:sz w:val="20"/>
                <w:szCs w:val="20"/>
                <w:lang w:bidi="en-GB"/>
              </w:rPr>
              <w:t xml:space="preserve"> maintained</w:t>
            </w:r>
            <w:r w:rsidR="00B045BD">
              <w:rPr>
                <w:rFonts w:cs="Arial"/>
                <w:color w:val="auto"/>
                <w:sz w:val="20"/>
                <w:szCs w:val="20"/>
                <w:lang w:bidi="en-GB"/>
              </w:rPr>
              <w:t>.</w:t>
            </w:r>
            <w:r w:rsidR="00CB43E0" w:rsidRPr="003A2278">
              <w:rPr>
                <w:rFonts w:cs="Arial"/>
                <w:color w:val="auto"/>
                <w:sz w:val="20"/>
                <w:szCs w:val="20"/>
                <w:lang w:bidi="en-GB"/>
              </w:rPr>
              <w:t xml:space="preserve"> </w:t>
            </w:r>
          </w:p>
        </w:tc>
        <w:tc>
          <w:tcPr>
            <w:tcW w:w="1167" w:type="dxa"/>
            <w:vAlign w:val="center"/>
          </w:tcPr>
          <w:p w14:paraId="1F4F4D67" w14:textId="77777777" w:rsidR="00CB43E0" w:rsidRPr="00296301" w:rsidRDefault="00CB43E0" w:rsidP="00D17EEA">
            <w:pPr>
              <w:jc w:val="center"/>
              <w:rPr>
                <w:rFonts w:cs="Arial"/>
                <w:sz w:val="20"/>
                <w:szCs w:val="20"/>
                <w:lang w:bidi="en-GB"/>
              </w:rPr>
            </w:pPr>
          </w:p>
        </w:tc>
      </w:tr>
      <w:tr w:rsidR="00CB43E0" w:rsidRPr="00296301" w14:paraId="67CF29D7" w14:textId="77777777" w:rsidTr="00F36DE7">
        <w:trPr>
          <w:trHeight w:val="397"/>
        </w:trPr>
        <w:tc>
          <w:tcPr>
            <w:tcW w:w="9242" w:type="dxa"/>
            <w:gridSpan w:val="2"/>
            <w:shd w:val="clear" w:color="auto" w:fill="D9D9D9" w:themeFill="background1" w:themeFillShade="D9"/>
            <w:vAlign w:val="center"/>
          </w:tcPr>
          <w:p w14:paraId="38BA8D65" w14:textId="77603088" w:rsidR="00CB43E0" w:rsidRPr="00943D00" w:rsidRDefault="00CB43E0" w:rsidP="00F36DE7">
            <w:pPr>
              <w:rPr>
                <w:rFonts w:cs="Arial"/>
                <w:b/>
                <w:bCs/>
                <w:color w:val="FFFFFF" w:themeColor="background1"/>
                <w:sz w:val="20"/>
                <w:szCs w:val="20"/>
                <w:lang w:bidi="en-GB"/>
              </w:rPr>
            </w:pPr>
            <w:r w:rsidRPr="0043374E">
              <w:rPr>
                <w:rFonts w:cs="Arial"/>
                <w:b/>
                <w:bCs/>
                <w:color w:val="auto"/>
                <w:lang w:bidi="en-GB"/>
              </w:rPr>
              <w:t>Servery facilities</w:t>
            </w:r>
            <w:r w:rsidR="00533AC5">
              <w:rPr>
                <w:rFonts w:cs="Arial"/>
                <w:b/>
                <w:bCs/>
                <w:color w:val="auto"/>
                <w:lang w:bidi="en-GB"/>
              </w:rPr>
              <w:t>: key actions</w:t>
            </w:r>
            <w:r w:rsidRPr="0043374E">
              <w:rPr>
                <w:rFonts w:cs="Arial"/>
                <w:b/>
                <w:bCs/>
                <w:color w:val="auto"/>
                <w:lang w:bidi="en-GB"/>
              </w:rPr>
              <w:t xml:space="preserve"> </w:t>
            </w:r>
          </w:p>
        </w:tc>
      </w:tr>
      <w:tr w:rsidR="00CB43E0" w:rsidRPr="00296301" w14:paraId="6A057D2A" w14:textId="77777777" w:rsidTr="00D17EEA">
        <w:trPr>
          <w:trHeight w:val="397"/>
        </w:trPr>
        <w:tc>
          <w:tcPr>
            <w:tcW w:w="8075" w:type="dxa"/>
            <w:vAlign w:val="center"/>
          </w:tcPr>
          <w:p w14:paraId="379A75B6" w14:textId="01642F60" w:rsidR="00CB43E0" w:rsidRPr="003A2278" w:rsidRDefault="00533AC5" w:rsidP="00F36DE7">
            <w:pPr>
              <w:rPr>
                <w:rFonts w:cs="Arial"/>
                <w:color w:val="auto"/>
                <w:sz w:val="20"/>
                <w:szCs w:val="20"/>
                <w:lang w:bidi="en-GB"/>
              </w:rPr>
            </w:pPr>
            <w:r w:rsidRPr="003A2278">
              <w:rPr>
                <w:rFonts w:cs="Arial"/>
                <w:color w:val="auto"/>
                <w:sz w:val="20"/>
                <w:szCs w:val="20"/>
                <w:lang w:bidi="en-GB"/>
              </w:rPr>
              <w:t>Fl</w:t>
            </w:r>
            <w:r w:rsidR="00CB43E0" w:rsidRPr="003A2278">
              <w:rPr>
                <w:rFonts w:cs="Arial"/>
                <w:color w:val="auto"/>
                <w:sz w:val="20"/>
                <w:szCs w:val="20"/>
                <w:lang w:bidi="en-GB"/>
              </w:rPr>
              <w:t xml:space="preserve">oor markings </w:t>
            </w:r>
            <w:r w:rsidRPr="003A2278">
              <w:rPr>
                <w:rFonts w:cs="Arial"/>
                <w:color w:val="auto"/>
                <w:sz w:val="20"/>
                <w:szCs w:val="20"/>
                <w:lang w:bidi="en-GB"/>
              </w:rPr>
              <w:t>have been</w:t>
            </w:r>
            <w:r w:rsidR="00CB43E0" w:rsidRPr="003A2278">
              <w:rPr>
                <w:rFonts w:cs="Arial"/>
                <w:color w:val="auto"/>
                <w:sz w:val="20"/>
                <w:szCs w:val="20"/>
                <w:lang w:bidi="en-GB"/>
              </w:rPr>
              <w:t xml:space="preserve"> installed</w:t>
            </w:r>
            <w:r w:rsidRPr="003A2278">
              <w:rPr>
                <w:rFonts w:cs="Arial"/>
                <w:color w:val="auto"/>
                <w:sz w:val="20"/>
                <w:szCs w:val="20"/>
                <w:lang w:bidi="en-GB"/>
              </w:rPr>
              <w:t xml:space="preserve"> at the </w:t>
            </w:r>
            <w:r w:rsidR="008A02AE" w:rsidRPr="003A2278">
              <w:rPr>
                <w:rFonts w:cs="Arial"/>
                <w:color w:val="auto"/>
                <w:sz w:val="20"/>
                <w:szCs w:val="20"/>
                <w:lang w:bidi="en-GB"/>
              </w:rPr>
              <w:t xml:space="preserve">serving </w:t>
            </w:r>
            <w:r w:rsidRPr="003A2278">
              <w:rPr>
                <w:rFonts w:cs="Arial"/>
                <w:color w:val="auto"/>
                <w:sz w:val="20"/>
                <w:szCs w:val="20"/>
                <w:lang w:bidi="en-GB"/>
              </w:rPr>
              <w:t>counter</w:t>
            </w:r>
            <w:r w:rsidR="00CB43E0" w:rsidRPr="003A2278">
              <w:rPr>
                <w:rFonts w:cs="Arial"/>
                <w:color w:val="auto"/>
                <w:sz w:val="20"/>
                <w:szCs w:val="20"/>
                <w:lang w:bidi="en-GB"/>
              </w:rPr>
              <w:t xml:space="preserve"> to facilitate social distancing. </w:t>
            </w:r>
          </w:p>
        </w:tc>
        <w:tc>
          <w:tcPr>
            <w:tcW w:w="1167" w:type="dxa"/>
            <w:vAlign w:val="center"/>
          </w:tcPr>
          <w:p w14:paraId="3BA2A7A0" w14:textId="1B417E13" w:rsidR="00CB43E0" w:rsidRPr="00296301" w:rsidRDefault="00CB43E0" w:rsidP="00D17EEA">
            <w:pPr>
              <w:jc w:val="center"/>
              <w:rPr>
                <w:rFonts w:cs="Arial"/>
                <w:sz w:val="20"/>
                <w:szCs w:val="20"/>
                <w:lang w:bidi="en-GB"/>
              </w:rPr>
            </w:pPr>
          </w:p>
        </w:tc>
      </w:tr>
      <w:tr w:rsidR="00CB43E0" w:rsidRPr="00296301" w14:paraId="1DE729A3" w14:textId="77777777" w:rsidTr="00D17EEA">
        <w:trPr>
          <w:trHeight w:val="397"/>
        </w:trPr>
        <w:tc>
          <w:tcPr>
            <w:tcW w:w="8075" w:type="dxa"/>
            <w:vAlign w:val="center"/>
          </w:tcPr>
          <w:p w14:paraId="6F9F9E81" w14:textId="144B0685" w:rsidR="00CB43E0" w:rsidRPr="003A2278" w:rsidRDefault="00CB43E0" w:rsidP="00F36DE7">
            <w:pPr>
              <w:rPr>
                <w:rFonts w:cs="Arial"/>
                <w:color w:val="auto"/>
                <w:sz w:val="20"/>
                <w:szCs w:val="20"/>
                <w:lang w:bidi="en-GB"/>
              </w:rPr>
            </w:pPr>
            <w:r w:rsidRPr="003A2278">
              <w:rPr>
                <w:rFonts w:cs="Arial"/>
                <w:color w:val="auto"/>
                <w:sz w:val="20"/>
                <w:szCs w:val="20"/>
                <w:lang w:bidi="en-GB"/>
              </w:rPr>
              <w:t xml:space="preserve">Self-serve facilities </w:t>
            </w:r>
            <w:r w:rsidR="008A02AE" w:rsidRPr="003A2278">
              <w:rPr>
                <w:rFonts w:cs="Arial"/>
                <w:color w:val="auto"/>
                <w:sz w:val="20"/>
                <w:szCs w:val="20"/>
                <w:lang w:bidi="en-GB"/>
              </w:rPr>
              <w:t xml:space="preserve">have been </w:t>
            </w:r>
            <w:r w:rsidRPr="003A2278">
              <w:rPr>
                <w:rFonts w:cs="Arial"/>
                <w:color w:val="auto"/>
                <w:sz w:val="20"/>
                <w:szCs w:val="20"/>
                <w:lang w:bidi="en-GB"/>
              </w:rPr>
              <w:t>removed if they cannot be operated in a way to maintain social distancing and hygiene requirements. Alternative arrangements</w:t>
            </w:r>
            <w:r w:rsidR="008A02AE" w:rsidRPr="003A2278">
              <w:rPr>
                <w:rFonts w:cs="Arial"/>
                <w:color w:val="auto"/>
                <w:sz w:val="20"/>
                <w:szCs w:val="20"/>
                <w:lang w:bidi="en-GB"/>
              </w:rPr>
              <w:t xml:space="preserve"> have been</w:t>
            </w:r>
            <w:r w:rsidRPr="003A2278">
              <w:rPr>
                <w:rFonts w:cs="Arial"/>
                <w:color w:val="auto"/>
                <w:sz w:val="20"/>
                <w:szCs w:val="20"/>
                <w:lang w:bidi="en-GB"/>
              </w:rPr>
              <w:t xml:space="preserve"> put in place.</w:t>
            </w:r>
          </w:p>
        </w:tc>
        <w:tc>
          <w:tcPr>
            <w:tcW w:w="1167" w:type="dxa"/>
            <w:vAlign w:val="center"/>
          </w:tcPr>
          <w:p w14:paraId="5990AA6E" w14:textId="77777777" w:rsidR="00CB43E0" w:rsidRPr="00296301" w:rsidRDefault="00CB43E0" w:rsidP="00D17EEA">
            <w:pPr>
              <w:jc w:val="center"/>
              <w:rPr>
                <w:rFonts w:cs="Arial"/>
                <w:sz w:val="20"/>
                <w:szCs w:val="20"/>
                <w:lang w:bidi="en-GB"/>
              </w:rPr>
            </w:pPr>
          </w:p>
        </w:tc>
      </w:tr>
      <w:tr w:rsidR="00CB43E0" w:rsidRPr="00296301" w14:paraId="225027EC" w14:textId="77777777" w:rsidTr="00D17EEA">
        <w:trPr>
          <w:trHeight w:val="397"/>
        </w:trPr>
        <w:tc>
          <w:tcPr>
            <w:tcW w:w="8075" w:type="dxa"/>
            <w:vAlign w:val="center"/>
          </w:tcPr>
          <w:p w14:paraId="463A71E2" w14:textId="77777777" w:rsidR="00CB43E0" w:rsidRPr="003A2278" w:rsidRDefault="00CB43E0" w:rsidP="00F36DE7">
            <w:pPr>
              <w:spacing w:before="41"/>
              <w:rPr>
                <w:rFonts w:cs="Arial"/>
                <w:color w:val="auto"/>
                <w:sz w:val="20"/>
                <w:szCs w:val="20"/>
              </w:rPr>
            </w:pPr>
            <w:r w:rsidRPr="003A2278">
              <w:rPr>
                <w:rFonts w:cs="Arial"/>
                <w:color w:val="auto"/>
                <w:sz w:val="20"/>
                <w:szCs w:val="20"/>
              </w:rPr>
              <w:t>A sufficient supply of disposable gloves is available.</w:t>
            </w:r>
          </w:p>
          <w:p w14:paraId="4B2FBD86" w14:textId="77777777" w:rsidR="00CB43E0" w:rsidRPr="003A2278" w:rsidRDefault="00CB43E0" w:rsidP="00F36DE7">
            <w:pPr>
              <w:rPr>
                <w:rFonts w:cs="Arial"/>
                <w:color w:val="auto"/>
                <w:sz w:val="20"/>
                <w:szCs w:val="20"/>
                <w:lang w:bidi="en-GB"/>
              </w:rPr>
            </w:pPr>
          </w:p>
        </w:tc>
        <w:tc>
          <w:tcPr>
            <w:tcW w:w="1167" w:type="dxa"/>
            <w:vAlign w:val="center"/>
          </w:tcPr>
          <w:p w14:paraId="01869008" w14:textId="77777777" w:rsidR="00CB43E0" w:rsidRPr="00296301" w:rsidRDefault="00CB43E0" w:rsidP="00D17EEA">
            <w:pPr>
              <w:jc w:val="center"/>
              <w:rPr>
                <w:rFonts w:cs="Arial"/>
                <w:sz w:val="20"/>
                <w:szCs w:val="20"/>
                <w:lang w:bidi="en-GB"/>
              </w:rPr>
            </w:pPr>
          </w:p>
        </w:tc>
      </w:tr>
      <w:tr w:rsidR="00CB43E0" w:rsidRPr="00296301" w14:paraId="36E9B2A4" w14:textId="77777777" w:rsidTr="00D17EEA">
        <w:trPr>
          <w:trHeight w:val="397"/>
        </w:trPr>
        <w:tc>
          <w:tcPr>
            <w:tcW w:w="8075" w:type="dxa"/>
            <w:vAlign w:val="center"/>
          </w:tcPr>
          <w:p w14:paraId="58FDD06C" w14:textId="1D45D916" w:rsidR="00CB43E0" w:rsidRPr="003A2278" w:rsidRDefault="00CB43E0" w:rsidP="00F36DE7">
            <w:pPr>
              <w:rPr>
                <w:rFonts w:cs="Arial"/>
                <w:color w:val="auto"/>
                <w:sz w:val="20"/>
                <w:szCs w:val="20"/>
                <w:lang w:bidi="en-GB"/>
              </w:rPr>
            </w:pPr>
            <w:r w:rsidRPr="003A2278">
              <w:rPr>
                <w:rFonts w:cs="Arial"/>
                <w:color w:val="auto"/>
                <w:sz w:val="20"/>
                <w:szCs w:val="20"/>
                <w:lang w:bidi="en-GB"/>
              </w:rPr>
              <w:t>High</w:t>
            </w:r>
            <w:r w:rsidR="00296759">
              <w:rPr>
                <w:rFonts w:cs="Arial"/>
                <w:color w:val="auto"/>
                <w:sz w:val="20"/>
                <w:szCs w:val="20"/>
                <w:lang w:bidi="en-GB"/>
              </w:rPr>
              <w:t>-</w:t>
            </w:r>
            <w:r w:rsidRPr="003A2278">
              <w:rPr>
                <w:rFonts w:cs="Arial"/>
                <w:color w:val="auto"/>
                <w:sz w:val="20"/>
                <w:szCs w:val="20"/>
                <w:lang w:bidi="en-GB"/>
              </w:rPr>
              <w:t xml:space="preserve">frequency touch points have been identified, </w:t>
            </w:r>
            <w:r w:rsidR="008A02AE" w:rsidRPr="003A2278">
              <w:rPr>
                <w:rFonts w:cs="Arial"/>
                <w:color w:val="auto"/>
                <w:sz w:val="20"/>
                <w:szCs w:val="20"/>
                <w:lang w:bidi="en-GB"/>
              </w:rPr>
              <w:t xml:space="preserve">and </w:t>
            </w:r>
            <w:r w:rsidRPr="003A2278">
              <w:rPr>
                <w:rFonts w:cs="Arial"/>
                <w:color w:val="auto"/>
                <w:sz w:val="20"/>
                <w:szCs w:val="20"/>
                <w:lang w:bidi="en-GB"/>
              </w:rPr>
              <w:t xml:space="preserve">cleaning and sanitisation frequencies </w:t>
            </w:r>
            <w:r w:rsidR="008A02AE" w:rsidRPr="003A2278">
              <w:rPr>
                <w:rFonts w:cs="Arial"/>
                <w:color w:val="auto"/>
                <w:sz w:val="20"/>
                <w:szCs w:val="20"/>
                <w:lang w:bidi="en-GB"/>
              </w:rPr>
              <w:t>have been</w:t>
            </w:r>
            <w:r w:rsidRPr="003A2278">
              <w:rPr>
                <w:rFonts w:cs="Arial"/>
                <w:color w:val="auto"/>
                <w:sz w:val="20"/>
                <w:szCs w:val="20"/>
                <w:lang w:bidi="en-GB"/>
              </w:rPr>
              <w:t xml:space="preserve"> increased accordingly. </w:t>
            </w:r>
          </w:p>
        </w:tc>
        <w:tc>
          <w:tcPr>
            <w:tcW w:w="1167" w:type="dxa"/>
            <w:vAlign w:val="center"/>
          </w:tcPr>
          <w:p w14:paraId="1C31A092" w14:textId="77777777" w:rsidR="00CB43E0" w:rsidRPr="00296301" w:rsidRDefault="00CB43E0" w:rsidP="00D17EEA">
            <w:pPr>
              <w:jc w:val="center"/>
              <w:rPr>
                <w:rFonts w:cs="Arial"/>
                <w:sz w:val="20"/>
                <w:szCs w:val="20"/>
                <w:lang w:bidi="en-GB"/>
              </w:rPr>
            </w:pPr>
          </w:p>
        </w:tc>
      </w:tr>
      <w:tr w:rsidR="00CB43E0" w:rsidRPr="00296301" w14:paraId="241D0D1C" w14:textId="77777777" w:rsidTr="00D17EEA">
        <w:trPr>
          <w:trHeight w:val="397"/>
        </w:trPr>
        <w:tc>
          <w:tcPr>
            <w:tcW w:w="8075" w:type="dxa"/>
            <w:vAlign w:val="center"/>
          </w:tcPr>
          <w:p w14:paraId="3E7720DC" w14:textId="77777777" w:rsidR="00CB43E0" w:rsidRPr="003A2278" w:rsidRDefault="00CB43E0" w:rsidP="00F36DE7">
            <w:pPr>
              <w:rPr>
                <w:rFonts w:cs="Arial"/>
                <w:color w:val="auto"/>
                <w:sz w:val="20"/>
                <w:szCs w:val="20"/>
                <w:lang w:bidi="en-GB"/>
              </w:rPr>
            </w:pPr>
            <w:r w:rsidRPr="003A2278">
              <w:rPr>
                <w:rFonts w:cs="Arial"/>
                <w:color w:val="auto"/>
                <w:sz w:val="20"/>
                <w:szCs w:val="20"/>
                <w:lang w:bidi="en-GB"/>
              </w:rPr>
              <w:t>Social distancing and hygiene signage are prominently displayed.</w:t>
            </w:r>
          </w:p>
        </w:tc>
        <w:tc>
          <w:tcPr>
            <w:tcW w:w="1167" w:type="dxa"/>
            <w:vAlign w:val="center"/>
          </w:tcPr>
          <w:p w14:paraId="7B34653F" w14:textId="77777777" w:rsidR="00CB43E0" w:rsidRPr="00296301" w:rsidRDefault="00CB43E0" w:rsidP="00D17EEA">
            <w:pPr>
              <w:jc w:val="center"/>
              <w:rPr>
                <w:rFonts w:cs="Arial"/>
                <w:sz w:val="20"/>
                <w:szCs w:val="20"/>
                <w:lang w:bidi="en-GB"/>
              </w:rPr>
            </w:pPr>
          </w:p>
        </w:tc>
      </w:tr>
      <w:tr w:rsidR="00CB43E0" w:rsidRPr="00296301" w14:paraId="4D248F2A" w14:textId="77777777" w:rsidTr="00D17EEA">
        <w:trPr>
          <w:trHeight w:val="397"/>
        </w:trPr>
        <w:tc>
          <w:tcPr>
            <w:tcW w:w="8075" w:type="dxa"/>
            <w:vAlign w:val="center"/>
          </w:tcPr>
          <w:p w14:paraId="098CC251" w14:textId="77777777" w:rsidR="00CB43E0" w:rsidRPr="003A2278" w:rsidRDefault="00CB43E0" w:rsidP="00F36DE7">
            <w:pPr>
              <w:rPr>
                <w:rFonts w:cs="Arial"/>
                <w:color w:val="auto"/>
                <w:sz w:val="20"/>
                <w:szCs w:val="20"/>
                <w:lang w:bidi="en-GB"/>
              </w:rPr>
            </w:pPr>
            <w:r w:rsidRPr="003A2278">
              <w:rPr>
                <w:rFonts w:cs="Arial"/>
                <w:color w:val="auto"/>
                <w:sz w:val="20"/>
                <w:szCs w:val="20"/>
                <w:lang w:bidi="en-GB"/>
              </w:rPr>
              <w:t xml:space="preserve">In order to facilitate social distancing, a queuing system is in place and clearly marked. </w:t>
            </w:r>
          </w:p>
        </w:tc>
        <w:tc>
          <w:tcPr>
            <w:tcW w:w="1167" w:type="dxa"/>
            <w:vAlign w:val="center"/>
          </w:tcPr>
          <w:p w14:paraId="78075A6A" w14:textId="77777777" w:rsidR="00CB43E0" w:rsidRPr="00296301" w:rsidRDefault="00CB43E0" w:rsidP="00D17EEA">
            <w:pPr>
              <w:jc w:val="center"/>
              <w:rPr>
                <w:rFonts w:cs="Arial"/>
                <w:sz w:val="20"/>
                <w:szCs w:val="20"/>
                <w:lang w:bidi="en-GB"/>
              </w:rPr>
            </w:pPr>
          </w:p>
        </w:tc>
      </w:tr>
      <w:tr w:rsidR="00CB43E0" w:rsidRPr="00296301" w14:paraId="004B8E0C" w14:textId="77777777" w:rsidTr="00D17EEA">
        <w:trPr>
          <w:trHeight w:val="397"/>
        </w:trPr>
        <w:tc>
          <w:tcPr>
            <w:tcW w:w="8075" w:type="dxa"/>
            <w:vAlign w:val="center"/>
          </w:tcPr>
          <w:p w14:paraId="0E952570" w14:textId="38B69176" w:rsidR="00CB43E0" w:rsidRPr="003A2278" w:rsidRDefault="008A02AE" w:rsidP="00F36DE7">
            <w:pPr>
              <w:rPr>
                <w:rFonts w:cs="Arial"/>
                <w:color w:val="auto"/>
                <w:sz w:val="20"/>
                <w:szCs w:val="20"/>
                <w:lang w:bidi="en-GB"/>
              </w:rPr>
            </w:pPr>
            <w:r w:rsidRPr="003A2278">
              <w:rPr>
                <w:rFonts w:cs="Arial"/>
                <w:color w:val="auto"/>
                <w:sz w:val="20"/>
                <w:szCs w:val="20"/>
                <w:lang w:bidi="en-GB"/>
              </w:rPr>
              <w:lastRenderedPageBreak/>
              <w:t>Specific requirements for PPE have been assessed and additional PPE has been provided</w:t>
            </w:r>
            <w:r w:rsidR="00B045BD">
              <w:rPr>
                <w:rFonts w:cs="Arial"/>
                <w:color w:val="auto"/>
                <w:sz w:val="20"/>
                <w:szCs w:val="20"/>
                <w:lang w:bidi="en-GB"/>
              </w:rPr>
              <w:t>.</w:t>
            </w:r>
          </w:p>
        </w:tc>
        <w:tc>
          <w:tcPr>
            <w:tcW w:w="1167" w:type="dxa"/>
            <w:vAlign w:val="center"/>
          </w:tcPr>
          <w:p w14:paraId="0AC9F1BD" w14:textId="77777777" w:rsidR="00CB43E0" w:rsidRPr="00296301" w:rsidRDefault="00CB43E0" w:rsidP="00D17EEA">
            <w:pPr>
              <w:jc w:val="center"/>
              <w:rPr>
                <w:rFonts w:cs="Arial"/>
                <w:sz w:val="20"/>
                <w:szCs w:val="20"/>
                <w:lang w:bidi="en-GB"/>
              </w:rPr>
            </w:pPr>
          </w:p>
        </w:tc>
      </w:tr>
      <w:tr w:rsidR="00CB43E0" w:rsidRPr="00296301" w14:paraId="6C2E33F4" w14:textId="77777777" w:rsidTr="00D17EEA">
        <w:trPr>
          <w:trHeight w:val="397"/>
        </w:trPr>
        <w:tc>
          <w:tcPr>
            <w:tcW w:w="8075" w:type="dxa"/>
            <w:vAlign w:val="center"/>
          </w:tcPr>
          <w:p w14:paraId="6D95002E" w14:textId="3ACBD3DF" w:rsidR="00CB43E0" w:rsidRPr="003A2278" w:rsidRDefault="008A02AE" w:rsidP="00F36DE7">
            <w:pPr>
              <w:rPr>
                <w:rFonts w:cs="Arial"/>
                <w:color w:val="auto"/>
                <w:sz w:val="20"/>
                <w:szCs w:val="20"/>
                <w:lang w:bidi="en-GB"/>
              </w:rPr>
            </w:pPr>
            <w:r w:rsidRPr="003A2278">
              <w:rPr>
                <w:rFonts w:cs="Arial"/>
                <w:color w:val="auto"/>
                <w:sz w:val="20"/>
                <w:szCs w:val="20"/>
                <w:lang w:bidi="en-GB"/>
              </w:rPr>
              <w:t>S</w:t>
            </w:r>
            <w:r w:rsidR="00CB43E0" w:rsidRPr="003A2278">
              <w:rPr>
                <w:rFonts w:cs="Arial"/>
                <w:color w:val="auto"/>
                <w:sz w:val="20"/>
                <w:szCs w:val="20"/>
                <w:lang w:bidi="en-GB"/>
              </w:rPr>
              <w:t>anitisation stations</w:t>
            </w:r>
            <w:r w:rsidRPr="003A2278">
              <w:rPr>
                <w:rFonts w:cs="Arial"/>
                <w:color w:val="auto"/>
                <w:sz w:val="20"/>
                <w:szCs w:val="20"/>
                <w:lang w:bidi="en-GB"/>
              </w:rPr>
              <w:t xml:space="preserve"> have been</w:t>
            </w:r>
            <w:r w:rsidR="00CB43E0" w:rsidRPr="003A2278">
              <w:rPr>
                <w:rFonts w:cs="Arial"/>
                <w:color w:val="auto"/>
                <w:sz w:val="20"/>
                <w:szCs w:val="20"/>
                <w:lang w:bidi="en-GB"/>
              </w:rPr>
              <w:t xml:space="preserve"> placed around the catering facilities</w:t>
            </w:r>
            <w:r w:rsidRPr="003A2278">
              <w:rPr>
                <w:rFonts w:cs="Arial"/>
                <w:color w:val="auto"/>
                <w:sz w:val="20"/>
                <w:szCs w:val="20"/>
                <w:lang w:bidi="en-GB"/>
              </w:rPr>
              <w:t>.</w:t>
            </w:r>
          </w:p>
        </w:tc>
        <w:tc>
          <w:tcPr>
            <w:tcW w:w="1167" w:type="dxa"/>
            <w:vAlign w:val="center"/>
          </w:tcPr>
          <w:p w14:paraId="0834C9CB" w14:textId="77777777" w:rsidR="00CB43E0" w:rsidRPr="00296301" w:rsidRDefault="00CB43E0" w:rsidP="00D17EEA">
            <w:pPr>
              <w:jc w:val="center"/>
              <w:rPr>
                <w:rFonts w:cs="Arial"/>
                <w:sz w:val="20"/>
                <w:szCs w:val="20"/>
                <w:lang w:bidi="en-GB"/>
              </w:rPr>
            </w:pPr>
          </w:p>
        </w:tc>
      </w:tr>
      <w:tr w:rsidR="00CB43E0" w:rsidRPr="00296301" w14:paraId="3AF5434C" w14:textId="77777777" w:rsidTr="00D17EEA">
        <w:trPr>
          <w:trHeight w:val="397"/>
        </w:trPr>
        <w:tc>
          <w:tcPr>
            <w:tcW w:w="8075" w:type="dxa"/>
            <w:vAlign w:val="center"/>
          </w:tcPr>
          <w:p w14:paraId="438C1538" w14:textId="3C75B5E8" w:rsidR="00CB43E0" w:rsidRPr="003A2278" w:rsidRDefault="008A02AE" w:rsidP="00F36DE7">
            <w:pPr>
              <w:rPr>
                <w:rFonts w:cs="Arial"/>
                <w:color w:val="auto"/>
                <w:sz w:val="20"/>
                <w:szCs w:val="20"/>
                <w:lang w:bidi="en-GB"/>
              </w:rPr>
            </w:pPr>
            <w:r w:rsidRPr="003A2278">
              <w:rPr>
                <w:rFonts w:cs="Arial"/>
                <w:color w:val="auto"/>
                <w:sz w:val="20"/>
                <w:szCs w:val="20"/>
                <w:lang w:bidi="en-GB"/>
              </w:rPr>
              <w:t>Fi</w:t>
            </w:r>
            <w:r w:rsidR="00CB43E0" w:rsidRPr="003A2278">
              <w:rPr>
                <w:rFonts w:cs="Arial"/>
                <w:color w:val="auto"/>
                <w:sz w:val="20"/>
                <w:szCs w:val="20"/>
                <w:lang w:bidi="en-GB"/>
              </w:rPr>
              <w:t xml:space="preserve">xed/portable sneeze screens </w:t>
            </w:r>
            <w:r w:rsidRPr="003A2278">
              <w:rPr>
                <w:rFonts w:cs="Arial"/>
                <w:color w:val="auto"/>
                <w:sz w:val="20"/>
                <w:szCs w:val="20"/>
                <w:lang w:bidi="en-GB"/>
              </w:rPr>
              <w:t>have been</w:t>
            </w:r>
            <w:r w:rsidR="00CB43E0" w:rsidRPr="003A2278">
              <w:rPr>
                <w:rFonts w:cs="Arial"/>
                <w:color w:val="auto"/>
                <w:sz w:val="20"/>
                <w:szCs w:val="20"/>
                <w:lang w:bidi="en-GB"/>
              </w:rPr>
              <w:t xml:space="preserve"> installed to enhance protection</w:t>
            </w:r>
            <w:r w:rsidR="00DD1639">
              <w:rPr>
                <w:rFonts w:cs="Arial"/>
                <w:color w:val="auto"/>
                <w:sz w:val="20"/>
                <w:szCs w:val="20"/>
                <w:lang w:bidi="en-GB"/>
              </w:rPr>
              <w:t>.</w:t>
            </w:r>
            <w:r w:rsidR="00CB43E0" w:rsidRPr="003A2278">
              <w:rPr>
                <w:rFonts w:cs="Arial"/>
                <w:color w:val="auto"/>
                <w:sz w:val="20"/>
                <w:szCs w:val="20"/>
                <w:lang w:bidi="en-GB"/>
              </w:rPr>
              <w:t xml:space="preserve"> </w:t>
            </w:r>
          </w:p>
        </w:tc>
        <w:tc>
          <w:tcPr>
            <w:tcW w:w="1167" w:type="dxa"/>
            <w:vAlign w:val="center"/>
          </w:tcPr>
          <w:p w14:paraId="7016EFAA" w14:textId="77777777" w:rsidR="00CB43E0" w:rsidRPr="00296301" w:rsidRDefault="00CB43E0" w:rsidP="00D17EEA">
            <w:pPr>
              <w:jc w:val="center"/>
              <w:rPr>
                <w:rFonts w:cs="Arial"/>
                <w:sz w:val="20"/>
                <w:szCs w:val="20"/>
                <w:lang w:bidi="en-GB"/>
              </w:rPr>
            </w:pPr>
          </w:p>
        </w:tc>
      </w:tr>
      <w:tr w:rsidR="00CB43E0" w:rsidRPr="00296301" w14:paraId="4AF2562E" w14:textId="77777777" w:rsidTr="00D17EEA">
        <w:trPr>
          <w:trHeight w:val="397"/>
        </w:trPr>
        <w:tc>
          <w:tcPr>
            <w:tcW w:w="8075" w:type="dxa"/>
            <w:vAlign w:val="center"/>
          </w:tcPr>
          <w:p w14:paraId="6E237BDF" w14:textId="1B030E7F" w:rsidR="00CB43E0" w:rsidRPr="003A2278" w:rsidRDefault="008A02AE" w:rsidP="00F36DE7">
            <w:pPr>
              <w:rPr>
                <w:rFonts w:cs="Arial"/>
                <w:color w:val="auto"/>
                <w:sz w:val="20"/>
                <w:szCs w:val="20"/>
                <w:lang w:bidi="en-GB"/>
              </w:rPr>
            </w:pPr>
            <w:r w:rsidRPr="003A2278">
              <w:rPr>
                <w:rFonts w:cs="Arial"/>
                <w:color w:val="auto"/>
                <w:sz w:val="20"/>
                <w:szCs w:val="20"/>
              </w:rPr>
              <w:t>An assessment has been made to decide whether</w:t>
            </w:r>
            <w:r w:rsidR="00CB43E0" w:rsidRPr="003A2278">
              <w:rPr>
                <w:rFonts w:cs="Arial"/>
                <w:color w:val="auto"/>
                <w:sz w:val="20"/>
                <w:szCs w:val="20"/>
              </w:rPr>
              <w:t xml:space="preserve"> the unit move</w:t>
            </w:r>
            <w:r w:rsidR="00E343AD">
              <w:rPr>
                <w:rFonts w:cs="Arial"/>
                <w:color w:val="auto"/>
                <w:sz w:val="20"/>
                <w:szCs w:val="20"/>
              </w:rPr>
              <w:t>s</w:t>
            </w:r>
            <w:r w:rsidR="00CB43E0" w:rsidRPr="003A2278">
              <w:rPr>
                <w:rFonts w:cs="Arial"/>
                <w:color w:val="auto"/>
                <w:sz w:val="20"/>
                <w:szCs w:val="20"/>
              </w:rPr>
              <w:t xml:space="preserve"> to cashless payments only</w:t>
            </w:r>
            <w:r w:rsidRPr="003A2278">
              <w:rPr>
                <w:rFonts w:cs="Arial"/>
                <w:color w:val="auto"/>
                <w:sz w:val="20"/>
                <w:szCs w:val="20"/>
              </w:rPr>
              <w:t>.</w:t>
            </w:r>
          </w:p>
        </w:tc>
        <w:tc>
          <w:tcPr>
            <w:tcW w:w="1167" w:type="dxa"/>
            <w:vAlign w:val="center"/>
          </w:tcPr>
          <w:p w14:paraId="6253FBDE" w14:textId="77777777" w:rsidR="00CB43E0" w:rsidRPr="00296301" w:rsidRDefault="00CB43E0" w:rsidP="00D17EEA">
            <w:pPr>
              <w:jc w:val="center"/>
              <w:rPr>
                <w:rFonts w:cs="Arial"/>
                <w:sz w:val="20"/>
                <w:szCs w:val="20"/>
                <w:lang w:bidi="en-GB"/>
              </w:rPr>
            </w:pPr>
          </w:p>
        </w:tc>
      </w:tr>
      <w:tr w:rsidR="00CB43E0" w:rsidRPr="00296301" w14:paraId="520DBE90" w14:textId="77777777" w:rsidTr="00D17EEA">
        <w:trPr>
          <w:trHeight w:val="397"/>
        </w:trPr>
        <w:tc>
          <w:tcPr>
            <w:tcW w:w="8075" w:type="dxa"/>
            <w:vAlign w:val="center"/>
          </w:tcPr>
          <w:p w14:paraId="4DE0F714" w14:textId="2D4B0B51" w:rsidR="00CB43E0" w:rsidRPr="003A2278" w:rsidRDefault="008A02AE" w:rsidP="00F36DE7">
            <w:pPr>
              <w:rPr>
                <w:rFonts w:cs="Arial"/>
                <w:color w:val="auto"/>
                <w:sz w:val="20"/>
                <w:szCs w:val="20"/>
                <w:lang w:bidi="en-GB"/>
              </w:rPr>
            </w:pPr>
            <w:r w:rsidRPr="003A2278">
              <w:rPr>
                <w:rFonts w:cs="Arial"/>
                <w:color w:val="auto"/>
                <w:sz w:val="20"/>
                <w:szCs w:val="20"/>
              </w:rPr>
              <w:t>P</w:t>
            </w:r>
            <w:r w:rsidR="00CB43E0" w:rsidRPr="003A2278">
              <w:rPr>
                <w:rFonts w:cs="Arial"/>
                <w:color w:val="auto"/>
                <w:sz w:val="20"/>
                <w:szCs w:val="20"/>
              </w:rPr>
              <w:t>re-wrapped reusable or disposable cutlery</w:t>
            </w:r>
            <w:r w:rsidRPr="003A2278">
              <w:rPr>
                <w:rFonts w:cs="Arial"/>
                <w:color w:val="auto"/>
                <w:sz w:val="20"/>
                <w:szCs w:val="20"/>
              </w:rPr>
              <w:t xml:space="preserve"> has been provided.</w:t>
            </w:r>
          </w:p>
        </w:tc>
        <w:tc>
          <w:tcPr>
            <w:tcW w:w="1167" w:type="dxa"/>
            <w:vAlign w:val="center"/>
          </w:tcPr>
          <w:p w14:paraId="4A73A856" w14:textId="77777777" w:rsidR="00CB43E0" w:rsidRPr="00296301" w:rsidRDefault="00CB43E0" w:rsidP="00D17EEA">
            <w:pPr>
              <w:jc w:val="center"/>
              <w:rPr>
                <w:rFonts w:cs="Arial"/>
                <w:sz w:val="20"/>
                <w:szCs w:val="20"/>
                <w:lang w:bidi="en-GB"/>
              </w:rPr>
            </w:pPr>
          </w:p>
        </w:tc>
      </w:tr>
      <w:tr w:rsidR="00CB43E0" w:rsidRPr="00296301" w14:paraId="7FCA3B84" w14:textId="77777777" w:rsidTr="00D17EEA">
        <w:trPr>
          <w:trHeight w:val="397"/>
        </w:trPr>
        <w:tc>
          <w:tcPr>
            <w:tcW w:w="8075" w:type="dxa"/>
            <w:vAlign w:val="center"/>
          </w:tcPr>
          <w:p w14:paraId="7454738D" w14:textId="0AD04B0B" w:rsidR="00CB43E0" w:rsidRPr="003A2278" w:rsidRDefault="008A02AE" w:rsidP="00F36DE7">
            <w:pPr>
              <w:rPr>
                <w:rFonts w:cs="Arial"/>
                <w:color w:val="auto"/>
                <w:sz w:val="20"/>
                <w:szCs w:val="20"/>
                <w:lang w:bidi="en-GB"/>
              </w:rPr>
            </w:pPr>
            <w:r w:rsidRPr="003A2278">
              <w:rPr>
                <w:rFonts w:cs="Arial"/>
                <w:color w:val="auto"/>
                <w:sz w:val="20"/>
                <w:szCs w:val="20"/>
              </w:rPr>
              <w:t>R</w:t>
            </w:r>
            <w:r w:rsidR="00CB43E0" w:rsidRPr="003A2278">
              <w:rPr>
                <w:rFonts w:cs="Arial"/>
                <w:color w:val="auto"/>
                <w:sz w:val="20"/>
                <w:szCs w:val="20"/>
              </w:rPr>
              <w:t>eusable cutlery</w:t>
            </w:r>
            <w:r w:rsidRPr="003A2278">
              <w:rPr>
                <w:rFonts w:cs="Arial"/>
                <w:color w:val="auto"/>
                <w:sz w:val="20"/>
                <w:szCs w:val="20"/>
              </w:rPr>
              <w:t xml:space="preserve"> has been</w:t>
            </w:r>
            <w:r w:rsidR="00CB43E0" w:rsidRPr="003A2278">
              <w:rPr>
                <w:rFonts w:cs="Arial"/>
                <w:color w:val="auto"/>
                <w:sz w:val="20"/>
                <w:szCs w:val="20"/>
              </w:rPr>
              <w:t xml:space="preserve"> placed behind sneeze guards/screens</w:t>
            </w:r>
            <w:r w:rsidR="00DD1639">
              <w:rPr>
                <w:rFonts w:cs="Arial"/>
                <w:color w:val="auto"/>
                <w:sz w:val="20"/>
                <w:szCs w:val="20"/>
              </w:rPr>
              <w:t>.</w:t>
            </w:r>
          </w:p>
        </w:tc>
        <w:tc>
          <w:tcPr>
            <w:tcW w:w="1167" w:type="dxa"/>
            <w:vAlign w:val="center"/>
          </w:tcPr>
          <w:p w14:paraId="66E1CEDF" w14:textId="77777777" w:rsidR="00CB43E0" w:rsidRPr="00296301" w:rsidRDefault="00CB43E0" w:rsidP="00D17EEA">
            <w:pPr>
              <w:jc w:val="center"/>
              <w:rPr>
                <w:rFonts w:cs="Arial"/>
                <w:sz w:val="20"/>
                <w:szCs w:val="20"/>
                <w:lang w:bidi="en-GB"/>
              </w:rPr>
            </w:pPr>
          </w:p>
        </w:tc>
      </w:tr>
      <w:tr w:rsidR="00CB43E0" w:rsidRPr="00296301" w14:paraId="31C66A02" w14:textId="77777777" w:rsidTr="00D17EEA">
        <w:trPr>
          <w:trHeight w:val="397"/>
        </w:trPr>
        <w:tc>
          <w:tcPr>
            <w:tcW w:w="8075" w:type="dxa"/>
            <w:vAlign w:val="center"/>
          </w:tcPr>
          <w:p w14:paraId="0C5A367C" w14:textId="4BEDDC0E" w:rsidR="00CB43E0" w:rsidRPr="003A2278" w:rsidRDefault="008A02AE" w:rsidP="00F36DE7">
            <w:pPr>
              <w:rPr>
                <w:rFonts w:cs="Arial"/>
                <w:color w:val="auto"/>
                <w:sz w:val="20"/>
                <w:szCs w:val="20"/>
                <w:lang w:bidi="en-GB"/>
              </w:rPr>
            </w:pPr>
            <w:r w:rsidRPr="003A2278">
              <w:rPr>
                <w:rFonts w:cs="Arial"/>
                <w:color w:val="auto"/>
                <w:sz w:val="20"/>
                <w:szCs w:val="20"/>
              </w:rPr>
              <w:t>P</w:t>
            </w:r>
            <w:r w:rsidR="00CB43E0" w:rsidRPr="003A2278">
              <w:rPr>
                <w:rFonts w:cs="Arial"/>
                <w:color w:val="auto"/>
                <w:sz w:val="20"/>
                <w:szCs w:val="20"/>
              </w:rPr>
              <w:t>hysical barriers</w:t>
            </w:r>
            <w:r w:rsidRPr="003A2278">
              <w:rPr>
                <w:rFonts w:cs="Arial"/>
                <w:color w:val="auto"/>
                <w:sz w:val="20"/>
                <w:szCs w:val="20"/>
              </w:rPr>
              <w:t xml:space="preserve"> have been installed</w:t>
            </w:r>
            <w:r w:rsidR="00CB43E0" w:rsidRPr="003A2278">
              <w:rPr>
                <w:rFonts w:cs="Arial"/>
                <w:color w:val="auto"/>
                <w:sz w:val="20"/>
                <w:szCs w:val="20"/>
              </w:rPr>
              <w:t xml:space="preserve"> to direct pupil flows</w:t>
            </w:r>
            <w:r w:rsidRPr="003A2278">
              <w:rPr>
                <w:rFonts w:cs="Arial"/>
                <w:color w:val="auto"/>
                <w:sz w:val="20"/>
                <w:szCs w:val="20"/>
              </w:rPr>
              <w:t>.</w:t>
            </w:r>
          </w:p>
        </w:tc>
        <w:tc>
          <w:tcPr>
            <w:tcW w:w="1167" w:type="dxa"/>
            <w:vAlign w:val="center"/>
          </w:tcPr>
          <w:p w14:paraId="7BE8EC83" w14:textId="77777777" w:rsidR="00CB43E0" w:rsidRPr="00296301" w:rsidRDefault="00CB43E0" w:rsidP="00D17EEA">
            <w:pPr>
              <w:jc w:val="center"/>
              <w:rPr>
                <w:rFonts w:cs="Arial"/>
                <w:sz w:val="20"/>
                <w:szCs w:val="20"/>
                <w:lang w:bidi="en-GB"/>
              </w:rPr>
            </w:pPr>
          </w:p>
        </w:tc>
      </w:tr>
      <w:tr w:rsidR="00CB43E0" w:rsidRPr="00296301" w14:paraId="10C88D67" w14:textId="77777777" w:rsidTr="00D17EEA">
        <w:trPr>
          <w:trHeight w:val="397"/>
        </w:trPr>
        <w:tc>
          <w:tcPr>
            <w:tcW w:w="8075" w:type="dxa"/>
            <w:vAlign w:val="center"/>
          </w:tcPr>
          <w:p w14:paraId="23DD917D" w14:textId="73DB9C97" w:rsidR="00CB43E0" w:rsidRPr="003A2278" w:rsidRDefault="003831B5" w:rsidP="00F36DE7">
            <w:pPr>
              <w:rPr>
                <w:rFonts w:cs="Arial"/>
                <w:color w:val="auto"/>
                <w:sz w:val="20"/>
                <w:szCs w:val="20"/>
                <w:lang w:bidi="en-GB"/>
              </w:rPr>
            </w:pPr>
            <w:r w:rsidRPr="003A2278">
              <w:rPr>
                <w:rFonts w:cs="Arial"/>
                <w:color w:val="auto"/>
                <w:sz w:val="20"/>
                <w:szCs w:val="20"/>
              </w:rPr>
              <w:t>A</w:t>
            </w:r>
            <w:r w:rsidR="00CB43E0" w:rsidRPr="003A2278">
              <w:rPr>
                <w:rFonts w:cs="Arial"/>
                <w:color w:val="auto"/>
                <w:sz w:val="20"/>
                <w:szCs w:val="20"/>
              </w:rPr>
              <w:t xml:space="preserve">ll condiments </w:t>
            </w:r>
            <w:r w:rsidRPr="003A2278">
              <w:rPr>
                <w:rFonts w:cs="Arial"/>
                <w:color w:val="auto"/>
                <w:sz w:val="20"/>
                <w:szCs w:val="20"/>
              </w:rPr>
              <w:t xml:space="preserve">are </w:t>
            </w:r>
            <w:r w:rsidR="00CB43E0" w:rsidRPr="003A2278">
              <w:rPr>
                <w:rFonts w:cs="Arial"/>
                <w:color w:val="auto"/>
                <w:sz w:val="20"/>
                <w:szCs w:val="20"/>
              </w:rPr>
              <w:t>wrapped or portioned</w:t>
            </w:r>
            <w:r w:rsidR="00DD1639">
              <w:rPr>
                <w:rFonts w:cs="Arial"/>
                <w:color w:val="auto"/>
                <w:sz w:val="20"/>
                <w:szCs w:val="20"/>
              </w:rPr>
              <w:t>.</w:t>
            </w:r>
          </w:p>
        </w:tc>
        <w:tc>
          <w:tcPr>
            <w:tcW w:w="1167" w:type="dxa"/>
            <w:vAlign w:val="center"/>
          </w:tcPr>
          <w:p w14:paraId="06233C2F" w14:textId="77777777" w:rsidR="00CB43E0" w:rsidRPr="00296301" w:rsidRDefault="00CB43E0" w:rsidP="00D17EEA">
            <w:pPr>
              <w:jc w:val="center"/>
              <w:rPr>
                <w:rFonts w:cs="Arial"/>
                <w:sz w:val="20"/>
                <w:szCs w:val="20"/>
                <w:lang w:bidi="en-GB"/>
              </w:rPr>
            </w:pPr>
          </w:p>
        </w:tc>
      </w:tr>
      <w:tr w:rsidR="00CB43E0" w:rsidRPr="00296301" w14:paraId="103A266E" w14:textId="77777777" w:rsidTr="00F36DE7">
        <w:trPr>
          <w:trHeight w:val="397"/>
        </w:trPr>
        <w:tc>
          <w:tcPr>
            <w:tcW w:w="9242" w:type="dxa"/>
            <w:gridSpan w:val="2"/>
            <w:shd w:val="clear" w:color="auto" w:fill="D9D9D9" w:themeFill="background1" w:themeFillShade="D9"/>
            <w:vAlign w:val="center"/>
          </w:tcPr>
          <w:p w14:paraId="78E54FFA" w14:textId="7A226C5C" w:rsidR="00CB43E0" w:rsidRPr="00943D00" w:rsidRDefault="00CB43E0" w:rsidP="00F36DE7">
            <w:pPr>
              <w:tabs>
                <w:tab w:val="left" w:pos="6812"/>
              </w:tabs>
              <w:rPr>
                <w:rFonts w:cs="Arial"/>
                <w:b/>
                <w:bCs/>
                <w:color w:val="FFFFFF" w:themeColor="background1"/>
                <w:sz w:val="20"/>
                <w:szCs w:val="20"/>
                <w:lang w:bidi="en-GB"/>
              </w:rPr>
            </w:pPr>
            <w:r w:rsidRPr="0043374E">
              <w:rPr>
                <w:rFonts w:cs="Arial"/>
                <w:b/>
                <w:bCs/>
                <w:color w:val="auto"/>
                <w:lang w:bidi="en-GB"/>
              </w:rPr>
              <w:t>Dining facilities</w:t>
            </w:r>
            <w:r w:rsidR="003831B5">
              <w:rPr>
                <w:rFonts w:cs="Arial"/>
                <w:b/>
                <w:bCs/>
                <w:color w:val="auto"/>
                <w:lang w:bidi="en-GB"/>
              </w:rPr>
              <w:t>: key actions</w:t>
            </w:r>
          </w:p>
        </w:tc>
      </w:tr>
      <w:tr w:rsidR="00CB43E0" w:rsidRPr="00296301" w14:paraId="5F9CF616" w14:textId="77777777" w:rsidTr="00D17EEA">
        <w:trPr>
          <w:trHeight w:val="397"/>
        </w:trPr>
        <w:tc>
          <w:tcPr>
            <w:tcW w:w="8075" w:type="dxa"/>
            <w:vAlign w:val="center"/>
          </w:tcPr>
          <w:p w14:paraId="4FCEFEB4" w14:textId="26DA86B9" w:rsidR="00CB43E0" w:rsidRPr="003A2278" w:rsidRDefault="003831B5" w:rsidP="00F36DE7">
            <w:pPr>
              <w:rPr>
                <w:rFonts w:cs="Arial"/>
                <w:iCs/>
                <w:color w:val="auto"/>
                <w:sz w:val="20"/>
                <w:szCs w:val="20"/>
              </w:rPr>
            </w:pPr>
            <w:r w:rsidRPr="003A2278">
              <w:rPr>
                <w:rFonts w:cs="Arial"/>
                <w:iCs/>
                <w:color w:val="auto"/>
                <w:sz w:val="20"/>
                <w:szCs w:val="20"/>
              </w:rPr>
              <w:t>The number of p</w:t>
            </w:r>
            <w:r w:rsidR="00CB43E0" w:rsidRPr="003A2278">
              <w:rPr>
                <w:rFonts w:cs="Arial"/>
                <w:iCs/>
                <w:color w:val="auto"/>
                <w:sz w:val="20"/>
                <w:szCs w:val="20"/>
              </w:rPr>
              <w:t xml:space="preserve">upils entering the dining area </w:t>
            </w:r>
            <w:r w:rsidRPr="003A2278">
              <w:rPr>
                <w:rFonts w:cs="Arial"/>
                <w:iCs/>
                <w:color w:val="auto"/>
                <w:sz w:val="20"/>
                <w:szCs w:val="20"/>
              </w:rPr>
              <w:t>is managed</w:t>
            </w:r>
            <w:r w:rsidR="00CB43E0" w:rsidRPr="003A2278">
              <w:rPr>
                <w:rFonts w:cs="Arial"/>
                <w:iCs/>
                <w:color w:val="auto"/>
                <w:sz w:val="20"/>
                <w:szCs w:val="20"/>
              </w:rPr>
              <w:t xml:space="preserve"> to maintain social distancing.</w:t>
            </w:r>
          </w:p>
        </w:tc>
        <w:tc>
          <w:tcPr>
            <w:tcW w:w="1167" w:type="dxa"/>
            <w:vAlign w:val="center"/>
          </w:tcPr>
          <w:p w14:paraId="530E1DE0" w14:textId="77777777" w:rsidR="00CB43E0" w:rsidRPr="00296301" w:rsidRDefault="00CB43E0" w:rsidP="00D17EEA">
            <w:pPr>
              <w:jc w:val="center"/>
              <w:rPr>
                <w:rFonts w:cs="Arial"/>
                <w:sz w:val="20"/>
                <w:szCs w:val="20"/>
                <w:lang w:bidi="en-GB"/>
              </w:rPr>
            </w:pPr>
          </w:p>
        </w:tc>
      </w:tr>
      <w:tr w:rsidR="00CB43E0" w:rsidRPr="00296301" w14:paraId="02D1CDBF" w14:textId="77777777" w:rsidTr="00D17EEA">
        <w:trPr>
          <w:trHeight w:val="397"/>
        </w:trPr>
        <w:tc>
          <w:tcPr>
            <w:tcW w:w="8075" w:type="dxa"/>
            <w:vAlign w:val="center"/>
          </w:tcPr>
          <w:p w14:paraId="2399906C" w14:textId="77777777" w:rsidR="00CB43E0" w:rsidRPr="003A2278" w:rsidRDefault="00CB43E0" w:rsidP="00F36DE7">
            <w:pPr>
              <w:rPr>
                <w:rFonts w:cs="Arial"/>
                <w:iCs/>
                <w:color w:val="auto"/>
                <w:sz w:val="20"/>
                <w:szCs w:val="20"/>
                <w:lang w:bidi="en-GB"/>
              </w:rPr>
            </w:pPr>
            <w:r w:rsidRPr="003A2278">
              <w:rPr>
                <w:rFonts w:cs="Arial"/>
                <w:iCs/>
                <w:color w:val="auto"/>
                <w:sz w:val="20"/>
                <w:szCs w:val="20"/>
              </w:rPr>
              <w:t>Social distancing and hygiene signage are prominently displayed.</w:t>
            </w:r>
          </w:p>
        </w:tc>
        <w:tc>
          <w:tcPr>
            <w:tcW w:w="1167" w:type="dxa"/>
            <w:vAlign w:val="center"/>
          </w:tcPr>
          <w:p w14:paraId="55463E53" w14:textId="77777777" w:rsidR="00CB43E0" w:rsidRPr="00296301" w:rsidRDefault="00CB43E0" w:rsidP="00D17EEA">
            <w:pPr>
              <w:jc w:val="center"/>
              <w:rPr>
                <w:rFonts w:cs="Arial"/>
                <w:sz w:val="20"/>
                <w:szCs w:val="20"/>
                <w:lang w:bidi="en-GB"/>
              </w:rPr>
            </w:pPr>
          </w:p>
        </w:tc>
      </w:tr>
      <w:tr w:rsidR="00CB43E0" w:rsidRPr="00296301" w14:paraId="422D6C7B" w14:textId="77777777" w:rsidTr="00D17EEA">
        <w:trPr>
          <w:trHeight w:val="397"/>
        </w:trPr>
        <w:tc>
          <w:tcPr>
            <w:tcW w:w="8075" w:type="dxa"/>
            <w:vAlign w:val="center"/>
          </w:tcPr>
          <w:p w14:paraId="45CED8D3" w14:textId="77777777" w:rsidR="00CB43E0" w:rsidRPr="003A2278" w:rsidRDefault="00CB43E0" w:rsidP="00F36DE7">
            <w:pPr>
              <w:rPr>
                <w:rFonts w:cs="Arial"/>
                <w:iCs/>
                <w:color w:val="auto"/>
                <w:sz w:val="20"/>
                <w:szCs w:val="20"/>
                <w:lang w:bidi="en-GB"/>
              </w:rPr>
            </w:pPr>
            <w:r w:rsidRPr="003A2278">
              <w:rPr>
                <w:rFonts w:cs="Arial"/>
                <w:iCs/>
                <w:color w:val="auto"/>
                <w:sz w:val="20"/>
                <w:szCs w:val="20"/>
              </w:rPr>
              <w:t>The dining area has been reconfigured to provide separation.</w:t>
            </w:r>
          </w:p>
        </w:tc>
        <w:tc>
          <w:tcPr>
            <w:tcW w:w="1167" w:type="dxa"/>
            <w:vAlign w:val="center"/>
          </w:tcPr>
          <w:p w14:paraId="2B60F896" w14:textId="77777777" w:rsidR="00CB43E0" w:rsidRPr="00296301" w:rsidRDefault="00CB43E0" w:rsidP="00D17EEA">
            <w:pPr>
              <w:jc w:val="center"/>
              <w:rPr>
                <w:rFonts w:cs="Arial"/>
                <w:sz w:val="20"/>
                <w:szCs w:val="20"/>
                <w:lang w:bidi="en-GB"/>
              </w:rPr>
            </w:pPr>
          </w:p>
        </w:tc>
      </w:tr>
      <w:tr w:rsidR="00CB43E0" w:rsidRPr="00296301" w14:paraId="6A5A61AA" w14:textId="77777777" w:rsidTr="00D17EEA">
        <w:trPr>
          <w:trHeight w:val="397"/>
        </w:trPr>
        <w:tc>
          <w:tcPr>
            <w:tcW w:w="8075" w:type="dxa"/>
            <w:vAlign w:val="center"/>
          </w:tcPr>
          <w:p w14:paraId="63A78A4A" w14:textId="752E9E4A" w:rsidR="00CB43E0" w:rsidRPr="003A2278" w:rsidRDefault="00CB43E0" w:rsidP="00F36DE7">
            <w:pPr>
              <w:rPr>
                <w:rFonts w:cs="Arial"/>
                <w:iCs/>
                <w:color w:val="auto"/>
                <w:sz w:val="20"/>
                <w:szCs w:val="20"/>
              </w:rPr>
            </w:pPr>
            <w:r w:rsidRPr="003A2278">
              <w:rPr>
                <w:rFonts w:cs="Arial"/>
                <w:iCs/>
                <w:color w:val="auto"/>
                <w:sz w:val="20"/>
                <w:szCs w:val="20"/>
              </w:rPr>
              <w:t>Small tables</w:t>
            </w:r>
            <w:r w:rsidR="003831B5" w:rsidRPr="003A2278">
              <w:rPr>
                <w:rFonts w:cs="Arial"/>
                <w:iCs/>
                <w:color w:val="auto"/>
                <w:sz w:val="20"/>
                <w:szCs w:val="20"/>
              </w:rPr>
              <w:t xml:space="preserve"> are</w:t>
            </w:r>
            <w:r w:rsidRPr="003A2278">
              <w:rPr>
                <w:rFonts w:cs="Arial"/>
                <w:iCs/>
                <w:color w:val="auto"/>
                <w:sz w:val="20"/>
                <w:szCs w:val="20"/>
              </w:rPr>
              <w:t xml:space="preserve"> limited to single occupancy.</w:t>
            </w:r>
          </w:p>
        </w:tc>
        <w:tc>
          <w:tcPr>
            <w:tcW w:w="1167" w:type="dxa"/>
            <w:vAlign w:val="center"/>
          </w:tcPr>
          <w:p w14:paraId="2D713065" w14:textId="77777777" w:rsidR="00CB43E0" w:rsidRPr="00296301" w:rsidRDefault="00CB43E0" w:rsidP="00D17EEA">
            <w:pPr>
              <w:jc w:val="center"/>
              <w:rPr>
                <w:rFonts w:cs="Arial"/>
                <w:sz w:val="20"/>
                <w:szCs w:val="20"/>
                <w:lang w:bidi="en-GB"/>
              </w:rPr>
            </w:pPr>
          </w:p>
        </w:tc>
      </w:tr>
      <w:tr w:rsidR="00CB43E0" w:rsidRPr="00296301" w14:paraId="29B7A53A" w14:textId="77777777" w:rsidTr="00D17EEA">
        <w:trPr>
          <w:trHeight w:val="397"/>
        </w:trPr>
        <w:tc>
          <w:tcPr>
            <w:tcW w:w="8075" w:type="dxa"/>
            <w:vAlign w:val="center"/>
          </w:tcPr>
          <w:p w14:paraId="448A3182" w14:textId="681AD50A" w:rsidR="00CB43E0" w:rsidRPr="003A2278" w:rsidRDefault="00CB43E0" w:rsidP="00F36DE7">
            <w:pPr>
              <w:rPr>
                <w:rFonts w:cs="Arial"/>
                <w:iCs/>
                <w:color w:val="auto"/>
                <w:sz w:val="20"/>
                <w:szCs w:val="20"/>
              </w:rPr>
            </w:pPr>
            <w:r w:rsidRPr="003A2278">
              <w:rPr>
                <w:rFonts w:cs="Arial"/>
                <w:iCs/>
                <w:color w:val="auto"/>
                <w:sz w:val="20"/>
                <w:szCs w:val="20"/>
              </w:rPr>
              <w:t>Fixed seating has been marked</w:t>
            </w:r>
            <w:r w:rsidR="003831B5" w:rsidRPr="003A2278">
              <w:rPr>
                <w:rFonts w:cs="Arial"/>
                <w:iCs/>
                <w:color w:val="auto"/>
                <w:sz w:val="20"/>
                <w:szCs w:val="20"/>
              </w:rPr>
              <w:t xml:space="preserve"> and cordoned off</w:t>
            </w:r>
            <w:r w:rsidRPr="003A2278">
              <w:rPr>
                <w:rFonts w:cs="Arial"/>
                <w:iCs/>
                <w:color w:val="auto"/>
                <w:sz w:val="20"/>
                <w:szCs w:val="20"/>
              </w:rPr>
              <w:t xml:space="preserve"> as not for use if it cannot be relocated.</w:t>
            </w:r>
          </w:p>
        </w:tc>
        <w:tc>
          <w:tcPr>
            <w:tcW w:w="1167" w:type="dxa"/>
            <w:vAlign w:val="center"/>
          </w:tcPr>
          <w:p w14:paraId="049A2CDC" w14:textId="77777777" w:rsidR="00CB43E0" w:rsidRPr="00296301" w:rsidRDefault="00CB43E0" w:rsidP="00D17EEA">
            <w:pPr>
              <w:jc w:val="center"/>
              <w:rPr>
                <w:rFonts w:cs="Arial"/>
                <w:sz w:val="20"/>
                <w:szCs w:val="20"/>
                <w:lang w:bidi="en-GB"/>
              </w:rPr>
            </w:pPr>
          </w:p>
        </w:tc>
      </w:tr>
      <w:tr w:rsidR="00CB43E0" w:rsidRPr="00296301" w14:paraId="03259D46" w14:textId="77777777" w:rsidTr="00D17EEA">
        <w:trPr>
          <w:trHeight w:val="397"/>
        </w:trPr>
        <w:tc>
          <w:tcPr>
            <w:tcW w:w="8075" w:type="dxa"/>
            <w:vAlign w:val="center"/>
          </w:tcPr>
          <w:p w14:paraId="12BD4B22" w14:textId="1D25955F" w:rsidR="00CB43E0" w:rsidRPr="003A2278" w:rsidRDefault="00CB43E0" w:rsidP="00F36DE7">
            <w:pPr>
              <w:rPr>
                <w:rFonts w:cs="Arial"/>
                <w:iCs/>
                <w:color w:val="auto"/>
                <w:sz w:val="20"/>
                <w:szCs w:val="20"/>
                <w:lang w:bidi="en-GB"/>
              </w:rPr>
            </w:pPr>
            <w:r w:rsidRPr="003A2278">
              <w:rPr>
                <w:rFonts w:cs="Arial"/>
                <w:iCs/>
                <w:color w:val="auto"/>
                <w:sz w:val="20"/>
                <w:szCs w:val="20"/>
                <w:lang w:bidi="en-GB"/>
              </w:rPr>
              <w:t>Catering/cleaning staff only enter the dining area once it is empty or where separation/ social distancing can be assured.</w:t>
            </w:r>
          </w:p>
        </w:tc>
        <w:tc>
          <w:tcPr>
            <w:tcW w:w="1167" w:type="dxa"/>
            <w:vAlign w:val="center"/>
          </w:tcPr>
          <w:p w14:paraId="02F81AB7" w14:textId="77777777" w:rsidR="00CB43E0" w:rsidRPr="00296301" w:rsidRDefault="00CB43E0" w:rsidP="00D17EEA">
            <w:pPr>
              <w:jc w:val="center"/>
              <w:rPr>
                <w:rFonts w:cs="Arial"/>
                <w:sz w:val="20"/>
                <w:szCs w:val="20"/>
                <w:lang w:bidi="en-GB"/>
              </w:rPr>
            </w:pPr>
          </w:p>
        </w:tc>
      </w:tr>
      <w:tr w:rsidR="00CB43E0" w:rsidRPr="00296301" w14:paraId="21451F47" w14:textId="77777777" w:rsidTr="00D17EEA">
        <w:trPr>
          <w:trHeight w:val="397"/>
        </w:trPr>
        <w:tc>
          <w:tcPr>
            <w:tcW w:w="8075" w:type="dxa"/>
            <w:vAlign w:val="center"/>
          </w:tcPr>
          <w:p w14:paraId="456993BA" w14:textId="2DFD5991" w:rsidR="00CB43E0" w:rsidRPr="003A2278" w:rsidRDefault="003831B5" w:rsidP="00F36DE7">
            <w:pPr>
              <w:rPr>
                <w:rFonts w:cs="Arial"/>
                <w:color w:val="auto"/>
                <w:sz w:val="20"/>
                <w:szCs w:val="20"/>
                <w:lang w:bidi="en-GB"/>
              </w:rPr>
            </w:pPr>
            <w:r w:rsidRPr="003A2278">
              <w:rPr>
                <w:rFonts w:cs="Arial"/>
                <w:color w:val="auto"/>
                <w:sz w:val="20"/>
                <w:szCs w:val="20"/>
                <w:lang w:bidi="en-GB"/>
              </w:rPr>
              <w:t>C</w:t>
            </w:r>
            <w:r w:rsidR="00CB43E0" w:rsidRPr="003A2278">
              <w:rPr>
                <w:rFonts w:cs="Arial"/>
                <w:color w:val="auto"/>
                <w:sz w:val="20"/>
                <w:szCs w:val="20"/>
                <w:lang w:bidi="en-GB"/>
              </w:rPr>
              <w:t>leaning and sanitisation frequencies</w:t>
            </w:r>
            <w:r w:rsidRPr="003A2278">
              <w:rPr>
                <w:rFonts w:cs="Arial"/>
                <w:color w:val="auto"/>
                <w:sz w:val="20"/>
                <w:szCs w:val="20"/>
                <w:lang w:bidi="en-GB"/>
              </w:rPr>
              <w:t xml:space="preserve"> have</w:t>
            </w:r>
            <w:r w:rsidR="00CB43E0" w:rsidRPr="003A2278">
              <w:rPr>
                <w:rFonts w:cs="Arial"/>
                <w:color w:val="auto"/>
                <w:sz w:val="20"/>
                <w:szCs w:val="20"/>
                <w:lang w:bidi="en-GB"/>
              </w:rPr>
              <w:t xml:space="preserve"> increased</w:t>
            </w:r>
            <w:r w:rsidRPr="003A2278">
              <w:rPr>
                <w:rFonts w:cs="Arial"/>
                <w:color w:val="auto"/>
                <w:sz w:val="20"/>
                <w:szCs w:val="20"/>
                <w:lang w:bidi="en-GB"/>
              </w:rPr>
              <w:t>.</w:t>
            </w:r>
          </w:p>
        </w:tc>
        <w:tc>
          <w:tcPr>
            <w:tcW w:w="1167" w:type="dxa"/>
            <w:vAlign w:val="center"/>
          </w:tcPr>
          <w:p w14:paraId="7E55164A" w14:textId="77777777" w:rsidR="00CB43E0" w:rsidRPr="00296301" w:rsidRDefault="00CB43E0" w:rsidP="00D17EEA">
            <w:pPr>
              <w:jc w:val="center"/>
              <w:rPr>
                <w:rFonts w:cs="Arial"/>
                <w:sz w:val="20"/>
                <w:szCs w:val="20"/>
                <w:lang w:bidi="en-GB"/>
              </w:rPr>
            </w:pPr>
          </w:p>
        </w:tc>
      </w:tr>
      <w:tr w:rsidR="00CB43E0" w:rsidRPr="00296301" w14:paraId="5BBAD9C9" w14:textId="77777777" w:rsidTr="00D17EEA">
        <w:trPr>
          <w:trHeight w:val="397"/>
        </w:trPr>
        <w:tc>
          <w:tcPr>
            <w:tcW w:w="8075" w:type="dxa"/>
            <w:vAlign w:val="center"/>
          </w:tcPr>
          <w:p w14:paraId="34787A26" w14:textId="77207055" w:rsidR="00CB43E0" w:rsidRPr="003A2278" w:rsidRDefault="003831B5" w:rsidP="00F36DE7">
            <w:pPr>
              <w:rPr>
                <w:rFonts w:cs="Arial"/>
                <w:color w:val="auto"/>
                <w:sz w:val="20"/>
                <w:szCs w:val="20"/>
                <w:lang w:bidi="en-GB"/>
              </w:rPr>
            </w:pPr>
            <w:r w:rsidRPr="003A2278">
              <w:rPr>
                <w:rFonts w:cs="Arial"/>
                <w:color w:val="auto"/>
                <w:sz w:val="20"/>
                <w:szCs w:val="20"/>
                <w:lang w:bidi="en-GB"/>
              </w:rPr>
              <w:t>P</w:t>
            </w:r>
            <w:r w:rsidR="00CB43E0" w:rsidRPr="003A2278">
              <w:rPr>
                <w:rFonts w:cs="Arial"/>
                <w:color w:val="auto"/>
                <w:sz w:val="20"/>
                <w:szCs w:val="20"/>
                <w:lang w:bidi="en-GB"/>
              </w:rPr>
              <w:t xml:space="preserve">upils </w:t>
            </w:r>
            <w:r w:rsidRPr="003A2278">
              <w:rPr>
                <w:rFonts w:cs="Arial"/>
                <w:color w:val="auto"/>
                <w:sz w:val="20"/>
                <w:szCs w:val="20"/>
                <w:lang w:bidi="en-GB"/>
              </w:rPr>
              <w:t xml:space="preserve">are </w:t>
            </w:r>
            <w:r w:rsidR="00CB43E0" w:rsidRPr="003A2278">
              <w:rPr>
                <w:rFonts w:cs="Arial"/>
                <w:color w:val="auto"/>
                <w:sz w:val="20"/>
                <w:szCs w:val="20"/>
                <w:lang w:bidi="en-GB"/>
              </w:rPr>
              <w:t>required to self-clear tables</w:t>
            </w:r>
            <w:r w:rsidRPr="003A2278">
              <w:rPr>
                <w:rFonts w:cs="Arial"/>
                <w:color w:val="auto"/>
                <w:sz w:val="20"/>
                <w:szCs w:val="20"/>
                <w:lang w:bidi="en-GB"/>
              </w:rPr>
              <w:t>.</w:t>
            </w:r>
          </w:p>
        </w:tc>
        <w:tc>
          <w:tcPr>
            <w:tcW w:w="1167" w:type="dxa"/>
            <w:vAlign w:val="center"/>
          </w:tcPr>
          <w:p w14:paraId="0CF2DAA6" w14:textId="77777777" w:rsidR="00CB43E0" w:rsidRPr="00296301" w:rsidRDefault="00CB43E0" w:rsidP="00D17EEA">
            <w:pPr>
              <w:jc w:val="center"/>
              <w:rPr>
                <w:rFonts w:cs="Arial"/>
                <w:sz w:val="20"/>
                <w:szCs w:val="20"/>
                <w:lang w:bidi="en-GB"/>
              </w:rPr>
            </w:pPr>
          </w:p>
        </w:tc>
      </w:tr>
      <w:tr w:rsidR="00CB43E0" w:rsidRPr="00296301" w14:paraId="5FC6FEA5" w14:textId="77777777" w:rsidTr="00D17EEA">
        <w:trPr>
          <w:trHeight w:val="397"/>
        </w:trPr>
        <w:tc>
          <w:tcPr>
            <w:tcW w:w="8075" w:type="dxa"/>
            <w:vAlign w:val="center"/>
          </w:tcPr>
          <w:p w14:paraId="2A41D8CD" w14:textId="4B134484" w:rsidR="00CB43E0" w:rsidRPr="003A2278" w:rsidRDefault="003831B5" w:rsidP="00F36DE7">
            <w:pPr>
              <w:rPr>
                <w:rFonts w:cs="Arial"/>
                <w:color w:val="auto"/>
                <w:sz w:val="20"/>
                <w:szCs w:val="20"/>
                <w:lang w:bidi="en-GB"/>
              </w:rPr>
            </w:pPr>
            <w:r w:rsidRPr="003A2278">
              <w:rPr>
                <w:rFonts w:cs="Arial"/>
                <w:color w:val="auto"/>
                <w:sz w:val="20"/>
                <w:szCs w:val="20"/>
                <w:lang w:bidi="en-GB"/>
              </w:rPr>
              <w:t>O</w:t>
            </w:r>
            <w:r w:rsidR="00CB43E0" w:rsidRPr="003A2278">
              <w:rPr>
                <w:rFonts w:cs="Arial"/>
                <w:color w:val="auto"/>
                <w:sz w:val="20"/>
                <w:szCs w:val="20"/>
                <w:lang w:bidi="en-GB"/>
              </w:rPr>
              <w:t xml:space="preserve">ther spaces </w:t>
            </w:r>
            <w:r w:rsidRPr="003A2278">
              <w:rPr>
                <w:rFonts w:cs="Arial"/>
                <w:color w:val="auto"/>
                <w:sz w:val="20"/>
                <w:szCs w:val="20"/>
                <w:lang w:bidi="en-GB"/>
              </w:rPr>
              <w:t xml:space="preserve">have been identified for use </w:t>
            </w:r>
            <w:r w:rsidR="00CB43E0" w:rsidRPr="003A2278">
              <w:rPr>
                <w:rFonts w:cs="Arial"/>
                <w:color w:val="auto"/>
                <w:sz w:val="20"/>
                <w:szCs w:val="20"/>
                <w:lang w:bidi="en-GB"/>
              </w:rPr>
              <w:t>for dining (e.g. classrooms)</w:t>
            </w:r>
            <w:r w:rsidR="00DD1639">
              <w:rPr>
                <w:rFonts w:cs="Arial"/>
                <w:color w:val="auto"/>
                <w:sz w:val="20"/>
                <w:szCs w:val="20"/>
                <w:lang w:bidi="en-GB"/>
              </w:rPr>
              <w:t>.</w:t>
            </w:r>
          </w:p>
        </w:tc>
        <w:tc>
          <w:tcPr>
            <w:tcW w:w="1167" w:type="dxa"/>
            <w:vAlign w:val="center"/>
          </w:tcPr>
          <w:p w14:paraId="3B26EFB6" w14:textId="77777777" w:rsidR="00CB43E0" w:rsidRPr="00296301" w:rsidRDefault="00CB43E0" w:rsidP="00D17EEA">
            <w:pPr>
              <w:jc w:val="center"/>
              <w:rPr>
                <w:rFonts w:cs="Arial"/>
                <w:sz w:val="20"/>
                <w:szCs w:val="20"/>
                <w:lang w:bidi="en-GB"/>
              </w:rPr>
            </w:pPr>
          </w:p>
        </w:tc>
      </w:tr>
      <w:tr w:rsidR="00CB43E0" w:rsidRPr="00296301" w14:paraId="2B1BB72F" w14:textId="77777777" w:rsidTr="00F36DE7">
        <w:trPr>
          <w:trHeight w:val="397"/>
        </w:trPr>
        <w:tc>
          <w:tcPr>
            <w:tcW w:w="9242" w:type="dxa"/>
            <w:gridSpan w:val="2"/>
            <w:shd w:val="clear" w:color="auto" w:fill="D9D9D9" w:themeFill="background1" w:themeFillShade="D9"/>
            <w:vAlign w:val="center"/>
          </w:tcPr>
          <w:p w14:paraId="7023DE80" w14:textId="30C87D3C" w:rsidR="00CB43E0" w:rsidRPr="00943D00" w:rsidRDefault="00CB43E0" w:rsidP="00F36DE7">
            <w:pPr>
              <w:rPr>
                <w:rFonts w:cs="Arial"/>
                <w:b/>
                <w:bCs/>
                <w:sz w:val="20"/>
                <w:szCs w:val="20"/>
                <w:lang w:bidi="en-GB"/>
              </w:rPr>
            </w:pPr>
            <w:r w:rsidRPr="0043374E">
              <w:rPr>
                <w:rFonts w:cs="Arial"/>
                <w:b/>
                <w:bCs/>
                <w:color w:val="auto"/>
                <w:lang w:bidi="en-GB"/>
              </w:rPr>
              <w:t>Vending</w:t>
            </w:r>
            <w:r w:rsidR="003831B5">
              <w:rPr>
                <w:rFonts w:cs="Arial"/>
                <w:b/>
                <w:bCs/>
                <w:color w:val="auto"/>
                <w:lang w:bidi="en-GB"/>
              </w:rPr>
              <w:t xml:space="preserve"> mac</w:t>
            </w:r>
            <w:r w:rsidR="00E211DB">
              <w:rPr>
                <w:rFonts w:cs="Arial"/>
                <w:b/>
                <w:bCs/>
                <w:color w:val="auto"/>
                <w:lang w:bidi="en-GB"/>
              </w:rPr>
              <w:t>h</w:t>
            </w:r>
            <w:r w:rsidR="003831B5">
              <w:rPr>
                <w:rFonts w:cs="Arial"/>
                <w:b/>
                <w:bCs/>
                <w:color w:val="auto"/>
                <w:lang w:bidi="en-GB"/>
              </w:rPr>
              <w:t>ines: key actions</w:t>
            </w:r>
          </w:p>
        </w:tc>
      </w:tr>
      <w:tr w:rsidR="00CB43E0" w:rsidRPr="00296301" w14:paraId="0713FD1F" w14:textId="77777777" w:rsidTr="00D17EEA">
        <w:trPr>
          <w:trHeight w:val="397"/>
        </w:trPr>
        <w:tc>
          <w:tcPr>
            <w:tcW w:w="8075" w:type="dxa"/>
            <w:vAlign w:val="center"/>
          </w:tcPr>
          <w:p w14:paraId="614F4217" w14:textId="72321B54" w:rsidR="00CB43E0" w:rsidRPr="00296301" w:rsidRDefault="003831B5" w:rsidP="00F36DE7">
            <w:pPr>
              <w:rPr>
                <w:rFonts w:cs="Arial"/>
                <w:sz w:val="20"/>
                <w:szCs w:val="20"/>
                <w:lang w:bidi="en-GB"/>
              </w:rPr>
            </w:pPr>
            <w:r w:rsidRPr="003A2278">
              <w:rPr>
                <w:rFonts w:cs="Arial"/>
                <w:color w:val="auto"/>
                <w:sz w:val="20"/>
                <w:szCs w:val="20"/>
                <w:lang w:bidi="en-GB"/>
              </w:rPr>
              <w:t>V</w:t>
            </w:r>
            <w:r w:rsidR="00CB43E0" w:rsidRPr="003A2278">
              <w:rPr>
                <w:rFonts w:cs="Arial"/>
                <w:color w:val="auto"/>
                <w:sz w:val="20"/>
                <w:szCs w:val="20"/>
                <w:lang w:bidi="en-GB"/>
              </w:rPr>
              <w:t>ending machines</w:t>
            </w:r>
            <w:r w:rsidRPr="003A2278">
              <w:rPr>
                <w:rFonts w:cs="Arial"/>
                <w:color w:val="auto"/>
                <w:sz w:val="20"/>
                <w:szCs w:val="20"/>
                <w:lang w:bidi="en-GB"/>
              </w:rPr>
              <w:t xml:space="preserve"> are</w:t>
            </w:r>
            <w:r w:rsidR="00CB43E0" w:rsidRPr="003A2278">
              <w:rPr>
                <w:rFonts w:cs="Arial"/>
                <w:color w:val="auto"/>
                <w:sz w:val="20"/>
                <w:szCs w:val="20"/>
                <w:lang w:bidi="en-GB"/>
              </w:rPr>
              <w:t xml:space="preserve"> out of use</w:t>
            </w:r>
            <w:r w:rsidRPr="003A2278">
              <w:rPr>
                <w:rFonts w:cs="Arial"/>
                <w:color w:val="auto"/>
                <w:sz w:val="20"/>
                <w:szCs w:val="20"/>
                <w:lang w:bidi="en-GB"/>
              </w:rPr>
              <w:t xml:space="preserve"> and clearly marked as such.</w:t>
            </w:r>
          </w:p>
        </w:tc>
        <w:tc>
          <w:tcPr>
            <w:tcW w:w="1167" w:type="dxa"/>
            <w:vAlign w:val="center"/>
          </w:tcPr>
          <w:p w14:paraId="38A75927" w14:textId="77777777" w:rsidR="00CB43E0" w:rsidRPr="00296301" w:rsidRDefault="00CB43E0" w:rsidP="00D17EEA">
            <w:pPr>
              <w:jc w:val="center"/>
              <w:rPr>
                <w:rFonts w:cs="Arial"/>
                <w:sz w:val="20"/>
                <w:szCs w:val="20"/>
                <w:lang w:bidi="en-GB"/>
              </w:rPr>
            </w:pPr>
          </w:p>
        </w:tc>
      </w:tr>
      <w:tr w:rsidR="00CB43E0" w:rsidRPr="00296301" w14:paraId="15E9EDE1" w14:textId="77777777" w:rsidTr="00F36DE7">
        <w:trPr>
          <w:trHeight w:val="397"/>
        </w:trPr>
        <w:tc>
          <w:tcPr>
            <w:tcW w:w="9242" w:type="dxa"/>
            <w:gridSpan w:val="2"/>
            <w:shd w:val="clear" w:color="auto" w:fill="D9D9D9" w:themeFill="background1" w:themeFillShade="D9"/>
            <w:vAlign w:val="center"/>
          </w:tcPr>
          <w:p w14:paraId="24E23A79" w14:textId="264605D4" w:rsidR="00CB43E0" w:rsidRPr="00943D00" w:rsidRDefault="00CB43E0" w:rsidP="00F36DE7">
            <w:pPr>
              <w:rPr>
                <w:rFonts w:cs="Arial"/>
                <w:b/>
                <w:bCs/>
                <w:sz w:val="20"/>
                <w:szCs w:val="20"/>
                <w:lang w:bidi="en-GB"/>
              </w:rPr>
            </w:pPr>
            <w:r w:rsidRPr="0043374E">
              <w:rPr>
                <w:rFonts w:cs="Arial"/>
                <w:b/>
                <w:bCs/>
                <w:color w:val="auto"/>
                <w:lang w:bidi="en-GB"/>
              </w:rPr>
              <w:t>Service offer</w:t>
            </w:r>
            <w:r w:rsidR="003831B5">
              <w:rPr>
                <w:rFonts w:cs="Arial"/>
                <w:b/>
                <w:bCs/>
                <w:color w:val="auto"/>
                <w:lang w:bidi="en-GB"/>
              </w:rPr>
              <w:t>: key actions</w:t>
            </w:r>
          </w:p>
        </w:tc>
      </w:tr>
      <w:tr w:rsidR="00CB43E0" w:rsidRPr="00296301" w14:paraId="67D0430D" w14:textId="77777777" w:rsidTr="00D17EEA">
        <w:trPr>
          <w:trHeight w:val="397"/>
        </w:trPr>
        <w:tc>
          <w:tcPr>
            <w:tcW w:w="8075" w:type="dxa"/>
            <w:vAlign w:val="center"/>
          </w:tcPr>
          <w:p w14:paraId="1CD0C8A0" w14:textId="5A51E936" w:rsidR="00CB43E0" w:rsidRPr="003A2278" w:rsidRDefault="00CB43E0" w:rsidP="00F36DE7">
            <w:pPr>
              <w:rPr>
                <w:rFonts w:cs="Arial"/>
                <w:color w:val="auto"/>
                <w:sz w:val="20"/>
                <w:szCs w:val="20"/>
                <w:lang w:bidi="en-GB"/>
              </w:rPr>
            </w:pPr>
            <w:r w:rsidRPr="003A2278">
              <w:rPr>
                <w:rFonts w:cs="Arial"/>
                <w:color w:val="auto"/>
                <w:sz w:val="20"/>
                <w:szCs w:val="20"/>
                <w:lang w:bidi="en-GB"/>
              </w:rPr>
              <w:t>The implications of social distancing and workflow management in the kitchen is a central factor in determining the food offer that can be provided.</w:t>
            </w:r>
          </w:p>
        </w:tc>
        <w:tc>
          <w:tcPr>
            <w:tcW w:w="1167" w:type="dxa"/>
            <w:vAlign w:val="center"/>
          </w:tcPr>
          <w:p w14:paraId="10AD6A36" w14:textId="77777777" w:rsidR="00CB43E0" w:rsidRPr="00296301" w:rsidRDefault="00CB43E0" w:rsidP="00D17EEA">
            <w:pPr>
              <w:jc w:val="center"/>
              <w:rPr>
                <w:rFonts w:cs="Arial"/>
                <w:sz w:val="20"/>
                <w:szCs w:val="20"/>
                <w:lang w:bidi="en-GB"/>
              </w:rPr>
            </w:pPr>
          </w:p>
        </w:tc>
      </w:tr>
      <w:tr w:rsidR="00CB43E0" w:rsidRPr="00296301" w14:paraId="27372BD9" w14:textId="77777777" w:rsidTr="00D17EEA">
        <w:trPr>
          <w:trHeight w:val="397"/>
        </w:trPr>
        <w:tc>
          <w:tcPr>
            <w:tcW w:w="8075" w:type="dxa"/>
            <w:vAlign w:val="center"/>
          </w:tcPr>
          <w:p w14:paraId="65585F5E" w14:textId="6B71EBBD" w:rsidR="00CB43E0" w:rsidRPr="003A2278" w:rsidRDefault="003831B5" w:rsidP="00F36DE7">
            <w:pPr>
              <w:rPr>
                <w:rFonts w:cs="Arial"/>
                <w:color w:val="auto"/>
                <w:sz w:val="20"/>
                <w:szCs w:val="20"/>
                <w:lang w:bidi="en-GB"/>
              </w:rPr>
            </w:pPr>
            <w:r w:rsidRPr="003A2278">
              <w:rPr>
                <w:rFonts w:cs="Arial"/>
                <w:color w:val="auto"/>
                <w:sz w:val="20"/>
                <w:szCs w:val="20"/>
                <w:lang w:bidi="en-GB"/>
              </w:rPr>
              <w:t>An assessment has been made of t</w:t>
            </w:r>
            <w:r w:rsidR="00CB43E0" w:rsidRPr="003A2278">
              <w:rPr>
                <w:rFonts w:cs="Arial"/>
                <w:color w:val="auto"/>
                <w:sz w:val="20"/>
                <w:szCs w:val="20"/>
                <w:lang w:bidi="en-GB"/>
              </w:rPr>
              <w:t>he implications of removing chef stations, self-service counters or any other changes on the catering offer</w:t>
            </w:r>
            <w:r w:rsidR="00D8717D">
              <w:rPr>
                <w:rFonts w:cs="Arial"/>
                <w:color w:val="auto"/>
                <w:sz w:val="20"/>
                <w:szCs w:val="20"/>
                <w:lang w:bidi="en-GB"/>
              </w:rPr>
              <w:t>.</w:t>
            </w:r>
          </w:p>
        </w:tc>
        <w:tc>
          <w:tcPr>
            <w:tcW w:w="1167" w:type="dxa"/>
            <w:vAlign w:val="center"/>
          </w:tcPr>
          <w:p w14:paraId="0A4F81E7" w14:textId="77777777" w:rsidR="00CB43E0" w:rsidRPr="00296301" w:rsidRDefault="00CB43E0" w:rsidP="00D17EEA">
            <w:pPr>
              <w:jc w:val="center"/>
              <w:rPr>
                <w:rFonts w:cs="Arial"/>
                <w:sz w:val="20"/>
                <w:szCs w:val="20"/>
                <w:lang w:bidi="en-GB"/>
              </w:rPr>
            </w:pPr>
          </w:p>
        </w:tc>
      </w:tr>
      <w:tr w:rsidR="00CB43E0" w:rsidRPr="00296301" w14:paraId="3F9C64AE" w14:textId="77777777" w:rsidTr="00D17EEA">
        <w:trPr>
          <w:trHeight w:val="397"/>
        </w:trPr>
        <w:tc>
          <w:tcPr>
            <w:tcW w:w="8075" w:type="dxa"/>
            <w:vAlign w:val="center"/>
          </w:tcPr>
          <w:p w14:paraId="0A99EEC4" w14:textId="0C6DAA73" w:rsidR="00CB43E0" w:rsidRPr="003A2278" w:rsidRDefault="003831B5" w:rsidP="00F36DE7">
            <w:pPr>
              <w:rPr>
                <w:rFonts w:cs="Arial"/>
                <w:color w:val="auto"/>
                <w:sz w:val="20"/>
                <w:szCs w:val="20"/>
                <w:lang w:bidi="en-GB"/>
              </w:rPr>
            </w:pPr>
            <w:r w:rsidRPr="003A2278">
              <w:rPr>
                <w:rFonts w:cs="Arial"/>
                <w:color w:val="auto"/>
                <w:sz w:val="20"/>
                <w:szCs w:val="20"/>
                <w:lang w:bidi="en-GB"/>
              </w:rPr>
              <w:t>An assessment has been made of the impact</w:t>
            </w:r>
            <w:r w:rsidR="00CB43E0" w:rsidRPr="003A2278">
              <w:rPr>
                <w:rFonts w:cs="Arial"/>
                <w:color w:val="auto"/>
                <w:sz w:val="20"/>
                <w:szCs w:val="20"/>
                <w:lang w:bidi="en-GB"/>
              </w:rPr>
              <w:t xml:space="preserve"> of supply restrictions on the </w:t>
            </w:r>
            <w:r w:rsidR="00E211DB" w:rsidRPr="003A2278">
              <w:rPr>
                <w:rFonts w:cs="Arial"/>
                <w:color w:val="auto"/>
                <w:sz w:val="20"/>
                <w:szCs w:val="20"/>
                <w:lang w:bidi="en-GB"/>
              </w:rPr>
              <w:t xml:space="preserve">catering </w:t>
            </w:r>
            <w:r w:rsidR="00CB43E0" w:rsidRPr="003A2278">
              <w:rPr>
                <w:rFonts w:cs="Arial"/>
                <w:color w:val="auto"/>
                <w:sz w:val="20"/>
                <w:szCs w:val="20"/>
                <w:lang w:bidi="en-GB"/>
              </w:rPr>
              <w:t>offer</w:t>
            </w:r>
            <w:r w:rsidR="00D8717D">
              <w:rPr>
                <w:rFonts w:cs="Arial"/>
                <w:color w:val="auto"/>
                <w:sz w:val="20"/>
                <w:szCs w:val="20"/>
                <w:lang w:bidi="en-GB"/>
              </w:rPr>
              <w:t>.</w:t>
            </w:r>
          </w:p>
        </w:tc>
        <w:tc>
          <w:tcPr>
            <w:tcW w:w="1167" w:type="dxa"/>
            <w:vAlign w:val="center"/>
          </w:tcPr>
          <w:p w14:paraId="4E697AE4" w14:textId="6852F166" w:rsidR="00CB43E0" w:rsidRPr="00296301" w:rsidRDefault="00CB43E0" w:rsidP="00D17EEA">
            <w:pPr>
              <w:jc w:val="center"/>
              <w:rPr>
                <w:rFonts w:cs="Arial"/>
                <w:sz w:val="20"/>
                <w:szCs w:val="20"/>
                <w:lang w:bidi="en-GB"/>
              </w:rPr>
            </w:pPr>
          </w:p>
        </w:tc>
      </w:tr>
      <w:tr w:rsidR="00CB43E0" w:rsidRPr="00296301" w14:paraId="00332F4F" w14:textId="77777777" w:rsidTr="00D17EEA">
        <w:trPr>
          <w:trHeight w:val="397"/>
        </w:trPr>
        <w:tc>
          <w:tcPr>
            <w:tcW w:w="8075" w:type="dxa"/>
            <w:vAlign w:val="center"/>
          </w:tcPr>
          <w:p w14:paraId="419531B1" w14:textId="6630A9C2" w:rsidR="00CB43E0" w:rsidRPr="003A2278" w:rsidRDefault="00E211DB" w:rsidP="00F36DE7">
            <w:pPr>
              <w:rPr>
                <w:rFonts w:cs="Arial"/>
                <w:color w:val="auto"/>
                <w:sz w:val="20"/>
                <w:szCs w:val="20"/>
                <w:lang w:bidi="en-GB"/>
              </w:rPr>
            </w:pPr>
            <w:r w:rsidRPr="003A2278">
              <w:rPr>
                <w:rFonts w:cs="Arial"/>
                <w:color w:val="auto"/>
                <w:sz w:val="20"/>
                <w:szCs w:val="20"/>
                <w:lang w:bidi="en-GB"/>
              </w:rPr>
              <w:t xml:space="preserve">Consideration has been given to whether the use of </w:t>
            </w:r>
            <w:r w:rsidR="00CB43E0" w:rsidRPr="003A2278">
              <w:rPr>
                <w:rFonts w:cs="Arial"/>
                <w:color w:val="auto"/>
                <w:sz w:val="20"/>
                <w:szCs w:val="20"/>
                <w:lang w:bidi="en-GB"/>
              </w:rPr>
              <w:t>ready</w:t>
            </w:r>
            <w:r w:rsidRPr="003A2278">
              <w:rPr>
                <w:rFonts w:cs="Arial"/>
                <w:color w:val="auto"/>
                <w:sz w:val="20"/>
                <w:szCs w:val="20"/>
                <w:lang w:bidi="en-GB"/>
              </w:rPr>
              <w:t>-</w:t>
            </w:r>
            <w:r w:rsidR="00CB43E0" w:rsidRPr="003A2278">
              <w:rPr>
                <w:rFonts w:cs="Arial"/>
                <w:color w:val="auto"/>
                <w:sz w:val="20"/>
                <w:szCs w:val="20"/>
                <w:lang w:bidi="en-GB"/>
              </w:rPr>
              <w:t xml:space="preserve">chopped products </w:t>
            </w:r>
            <w:r w:rsidRPr="003A2278">
              <w:rPr>
                <w:rFonts w:cs="Arial"/>
                <w:color w:val="auto"/>
                <w:sz w:val="20"/>
                <w:szCs w:val="20"/>
                <w:lang w:bidi="en-GB"/>
              </w:rPr>
              <w:t>could</w:t>
            </w:r>
            <w:r w:rsidR="00CB43E0" w:rsidRPr="003A2278">
              <w:rPr>
                <w:rFonts w:cs="Arial"/>
                <w:color w:val="auto"/>
                <w:sz w:val="20"/>
                <w:szCs w:val="20"/>
                <w:lang w:bidi="en-GB"/>
              </w:rPr>
              <w:t xml:space="preserve"> ease food production constraints</w:t>
            </w:r>
            <w:r w:rsidR="00D8717D">
              <w:rPr>
                <w:rFonts w:cs="Arial"/>
                <w:color w:val="auto"/>
                <w:sz w:val="20"/>
                <w:szCs w:val="20"/>
                <w:lang w:bidi="en-GB"/>
              </w:rPr>
              <w:t>.</w:t>
            </w:r>
          </w:p>
        </w:tc>
        <w:tc>
          <w:tcPr>
            <w:tcW w:w="1167" w:type="dxa"/>
            <w:vAlign w:val="center"/>
          </w:tcPr>
          <w:p w14:paraId="13A01ADC" w14:textId="77777777" w:rsidR="00CB43E0" w:rsidRPr="00296301" w:rsidRDefault="00CB43E0" w:rsidP="00D17EEA">
            <w:pPr>
              <w:jc w:val="center"/>
              <w:rPr>
                <w:rFonts w:cs="Arial"/>
                <w:sz w:val="20"/>
                <w:szCs w:val="20"/>
                <w:lang w:bidi="en-GB"/>
              </w:rPr>
            </w:pPr>
          </w:p>
        </w:tc>
      </w:tr>
      <w:tr w:rsidR="00CB43E0" w:rsidRPr="00296301" w14:paraId="7CF45154" w14:textId="77777777" w:rsidTr="00D17EEA">
        <w:trPr>
          <w:trHeight w:val="397"/>
        </w:trPr>
        <w:tc>
          <w:tcPr>
            <w:tcW w:w="8075" w:type="dxa"/>
            <w:vAlign w:val="center"/>
          </w:tcPr>
          <w:p w14:paraId="1B81CBD5" w14:textId="6C9F2EE2" w:rsidR="00CB43E0" w:rsidRPr="003A2278" w:rsidRDefault="00E211DB" w:rsidP="00F36DE7">
            <w:pPr>
              <w:rPr>
                <w:rFonts w:cs="Arial"/>
                <w:color w:val="auto"/>
                <w:sz w:val="20"/>
                <w:szCs w:val="20"/>
                <w:lang w:bidi="en-GB"/>
              </w:rPr>
            </w:pPr>
            <w:r w:rsidRPr="003A2278">
              <w:rPr>
                <w:rFonts w:cs="Arial"/>
                <w:color w:val="auto"/>
                <w:sz w:val="20"/>
                <w:szCs w:val="20"/>
                <w:lang w:bidi="en-GB"/>
              </w:rPr>
              <w:t xml:space="preserve">Consideration has been given to whether </w:t>
            </w:r>
            <w:r w:rsidR="00CB43E0" w:rsidRPr="003A2278">
              <w:rPr>
                <w:rFonts w:cs="Arial"/>
                <w:color w:val="auto"/>
                <w:sz w:val="20"/>
                <w:szCs w:val="20"/>
                <w:lang w:bidi="en-GB"/>
              </w:rPr>
              <w:t xml:space="preserve">pre-prepared meals </w:t>
            </w:r>
            <w:r w:rsidRPr="003A2278">
              <w:rPr>
                <w:rFonts w:cs="Arial"/>
                <w:color w:val="auto"/>
                <w:sz w:val="20"/>
                <w:szCs w:val="20"/>
                <w:lang w:bidi="en-GB"/>
              </w:rPr>
              <w:t>should be used</w:t>
            </w:r>
            <w:r w:rsidR="00CB43E0" w:rsidRPr="003A2278">
              <w:rPr>
                <w:rFonts w:cs="Arial"/>
                <w:color w:val="auto"/>
                <w:sz w:val="20"/>
                <w:szCs w:val="20"/>
                <w:lang w:bidi="en-GB"/>
              </w:rPr>
              <w:t xml:space="preserve"> to ease </w:t>
            </w:r>
            <w:r w:rsidRPr="003A2278">
              <w:rPr>
                <w:rFonts w:cs="Arial"/>
                <w:color w:val="auto"/>
                <w:sz w:val="20"/>
                <w:szCs w:val="20"/>
                <w:lang w:bidi="en-GB"/>
              </w:rPr>
              <w:t>f</w:t>
            </w:r>
            <w:r w:rsidR="00CB43E0" w:rsidRPr="003A2278">
              <w:rPr>
                <w:rFonts w:cs="Arial"/>
                <w:color w:val="auto"/>
                <w:sz w:val="20"/>
                <w:szCs w:val="20"/>
                <w:lang w:bidi="en-GB"/>
              </w:rPr>
              <w:t>ood production constraints</w:t>
            </w:r>
            <w:r w:rsidRPr="003A2278">
              <w:rPr>
                <w:rFonts w:cs="Arial"/>
                <w:color w:val="auto"/>
                <w:sz w:val="20"/>
                <w:szCs w:val="20"/>
                <w:lang w:bidi="en-GB"/>
              </w:rPr>
              <w:t>.</w:t>
            </w:r>
          </w:p>
        </w:tc>
        <w:tc>
          <w:tcPr>
            <w:tcW w:w="1167" w:type="dxa"/>
            <w:vAlign w:val="center"/>
          </w:tcPr>
          <w:p w14:paraId="5D756D70" w14:textId="77777777" w:rsidR="00CB43E0" w:rsidRPr="00296301" w:rsidRDefault="00CB43E0" w:rsidP="00D17EEA">
            <w:pPr>
              <w:jc w:val="center"/>
              <w:rPr>
                <w:rFonts w:cs="Arial"/>
                <w:sz w:val="20"/>
                <w:szCs w:val="20"/>
                <w:lang w:bidi="en-GB"/>
              </w:rPr>
            </w:pPr>
          </w:p>
        </w:tc>
      </w:tr>
      <w:tr w:rsidR="00CB43E0" w:rsidRPr="00296301" w14:paraId="3B27732F" w14:textId="77777777" w:rsidTr="00D17EEA">
        <w:trPr>
          <w:trHeight w:val="397"/>
        </w:trPr>
        <w:tc>
          <w:tcPr>
            <w:tcW w:w="8075" w:type="dxa"/>
            <w:vAlign w:val="center"/>
          </w:tcPr>
          <w:p w14:paraId="284D5321" w14:textId="7B9077D4" w:rsidR="00CB43E0" w:rsidRPr="003A2278" w:rsidRDefault="00E211DB" w:rsidP="00F36DE7">
            <w:pPr>
              <w:rPr>
                <w:rFonts w:cs="Arial"/>
                <w:color w:val="auto"/>
                <w:sz w:val="20"/>
                <w:szCs w:val="20"/>
                <w:lang w:bidi="en-GB"/>
              </w:rPr>
            </w:pPr>
            <w:r w:rsidRPr="003A2278">
              <w:rPr>
                <w:rFonts w:cs="Arial"/>
                <w:color w:val="auto"/>
                <w:sz w:val="20"/>
                <w:szCs w:val="20"/>
                <w:lang w:bidi="en-GB"/>
              </w:rPr>
              <w:t>If social distancing cannot be implemented in the kitchen, servery or dining areas, consideration has been given to whether the offer should be reduced to ‘grab and go’ or take-away.</w:t>
            </w:r>
          </w:p>
        </w:tc>
        <w:tc>
          <w:tcPr>
            <w:tcW w:w="1167" w:type="dxa"/>
            <w:vAlign w:val="center"/>
          </w:tcPr>
          <w:p w14:paraId="397AE81D" w14:textId="77777777" w:rsidR="00CB43E0" w:rsidRPr="00296301" w:rsidRDefault="00CB43E0" w:rsidP="00D17EEA">
            <w:pPr>
              <w:jc w:val="center"/>
              <w:rPr>
                <w:rFonts w:cs="Arial"/>
                <w:sz w:val="20"/>
                <w:szCs w:val="20"/>
                <w:lang w:bidi="en-GB"/>
              </w:rPr>
            </w:pPr>
          </w:p>
        </w:tc>
      </w:tr>
    </w:tbl>
    <w:p w14:paraId="6B5C3944" w14:textId="77777777" w:rsidR="00E74357" w:rsidRDefault="00E74357" w:rsidP="00296301">
      <w:pPr>
        <w:pStyle w:val="Heading1"/>
        <w:sectPr w:rsidR="00E74357" w:rsidSect="00B510E7">
          <w:pgSz w:w="11906" w:h="16838"/>
          <w:pgMar w:top="1440" w:right="1440" w:bottom="1440" w:left="1440" w:header="708" w:footer="708" w:gutter="0"/>
          <w:cols w:space="708"/>
          <w:docGrid w:linePitch="360"/>
        </w:sectPr>
      </w:pPr>
    </w:p>
    <w:tbl>
      <w:tblPr>
        <w:tblStyle w:val="TableGrid1"/>
        <w:tblW w:w="9242" w:type="dxa"/>
        <w:tblLayout w:type="fixed"/>
        <w:tblLook w:val="04A0" w:firstRow="1" w:lastRow="0" w:firstColumn="1" w:lastColumn="0" w:noHBand="0" w:noVBand="1"/>
      </w:tblPr>
      <w:tblGrid>
        <w:gridCol w:w="3539"/>
        <w:gridCol w:w="3402"/>
        <w:gridCol w:w="1134"/>
        <w:gridCol w:w="1167"/>
      </w:tblGrid>
      <w:tr w:rsidR="009B04AD" w:rsidRPr="009B04AD" w14:paraId="73059DD3" w14:textId="77777777" w:rsidTr="00905713">
        <w:trPr>
          <w:trHeight w:val="561"/>
        </w:trPr>
        <w:tc>
          <w:tcPr>
            <w:tcW w:w="9242" w:type="dxa"/>
            <w:gridSpan w:val="4"/>
            <w:tcBorders>
              <w:bottom w:val="single" w:sz="4" w:space="0" w:color="auto"/>
            </w:tcBorders>
            <w:shd w:val="clear" w:color="auto" w:fill="000000" w:themeFill="text1"/>
            <w:vAlign w:val="center"/>
          </w:tcPr>
          <w:p w14:paraId="6E9C08AC" w14:textId="33CC5030" w:rsidR="009B04AD" w:rsidRPr="00905713" w:rsidRDefault="009B04AD" w:rsidP="009B04AD">
            <w:pPr>
              <w:jc w:val="center"/>
              <w:rPr>
                <w:rFonts w:cs="Arial"/>
                <w:bCs/>
              </w:rPr>
            </w:pPr>
            <w:r w:rsidRPr="00943D00">
              <w:rPr>
                <w:rFonts w:cs="Arial"/>
                <w:bCs/>
                <w:color w:val="FFFFFF" w:themeColor="background1"/>
                <w:sz w:val="24"/>
                <w:szCs w:val="24"/>
              </w:rPr>
              <w:lastRenderedPageBreak/>
              <w:t xml:space="preserve">Social Distancing </w:t>
            </w:r>
            <w:r w:rsidR="00E211DB">
              <w:rPr>
                <w:rFonts w:cs="Arial"/>
                <w:bCs/>
                <w:color w:val="FFFFFF" w:themeColor="background1"/>
                <w:sz w:val="24"/>
                <w:szCs w:val="24"/>
              </w:rPr>
              <w:t xml:space="preserve">and Hygiene </w:t>
            </w:r>
            <w:r w:rsidRPr="00943D00">
              <w:rPr>
                <w:rFonts w:cs="Arial"/>
                <w:bCs/>
                <w:color w:val="FFFFFF" w:themeColor="background1"/>
                <w:sz w:val="24"/>
                <w:szCs w:val="24"/>
              </w:rPr>
              <w:t>Checklist for Catering Staff</w:t>
            </w:r>
          </w:p>
        </w:tc>
      </w:tr>
      <w:tr w:rsidR="009B04AD" w:rsidRPr="009B04AD" w14:paraId="20C27CA9" w14:textId="77777777" w:rsidTr="00F36DE7">
        <w:tc>
          <w:tcPr>
            <w:tcW w:w="8075" w:type="dxa"/>
            <w:gridSpan w:val="3"/>
            <w:tcBorders>
              <w:bottom w:val="single" w:sz="4" w:space="0" w:color="auto"/>
            </w:tcBorders>
            <w:shd w:val="clear" w:color="auto" w:fill="D9D9D9" w:themeFill="background1" w:themeFillShade="D9"/>
            <w:vAlign w:val="center"/>
          </w:tcPr>
          <w:p w14:paraId="3984A4DC" w14:textId="784F263D" w:rsidR="009B04AD" w:rsidRPr="0043374E" w:rsidRDefault="00A87259" w:rsidP="00F36DE7">
            <w:pPr>
              <w:rPr>
                <w:rFonts w:cs="Arial"/>
                <w:b/>
                <w:szCs w:val="24"/>
              </w:rPr>
            </w:pPr>
            <w:r w:rsidRPr="00A87259">
              <w:rPr>
                <w:rFonts w:cs="Arial"/>
                <w:b/>
                <w:color w:val="auto"/>
                <w:szCs w:val="24"/>
              </w:rPr>
              <w:t>Key actions</w:t>
            </w:r>
          </w:p>
        </w:tc>
        <w:tc>
          <w:tcPr>
            <w:tcW w:w="1167" w:type="dxa"/>
            <w:tcBorders>
              <w:bottom w:val="single" w:sz="4" w:space="0" w:color="auto"/>
            </w:tcBorders>
            <w:shd w:val="clear" w:color="auto" w:fill="D9D9D9" w:themeFill="background1" w:themeFillShade="D9"/>
            <w:vAlign w:val="center"/>
          </w:tcPr>
          <w:p w14:paraId="30B5537B" w14:textId="6BE76FA8" w:rsidR="009B04AD" w:rsidRPr="0043374E" w:rsidRDefault="009B04AD" w:rsidP="009B04AD">
            <w:pPr>
              <w:jc w:val="center"/>
              <w:rPr>
                <w:rFonts w:cs="Arial"/>
                <w:b/>
                <w:szCs w:val="24"/>
              </w:rPr>
            </w:pPr>
            <w:r w:rsidRPr="0043374E">
              <w:rPr>
                <w:rFonts w:cs="Arial"/>
                <w:b/>
                <w:szCs w:val="24"/>
              </w:rPr>
              <w:t>Y</w:t>
            </w:r>
            <w:r w:rsidR="00A87259">
              <w:rPr>
                <w:rFonts w:cs="Arial"/>
                <w:b/>
                <w:szCs w:val="24"/>
              </w:rPr>
              <w:t>es</w:t>
            </w:r>
            <w:r w:rsidRPr="0043374E">
              <w:rPr>
                <w:rFonts w:cs="Arial"/>
                <w:b/>
                <w:szCs w:val="24"/>
              </w:rPr>
              <w:t xml:space="preserve"> / N</w:t>
            </w:r>
            <w:r w:rsidR="00A87259">
              <w:rPr>
                <w:rFonts w:cs="Arial"/>
                <w:b/>
                <w:szCs w:val="24"/>
              </w:rPr>
              <w:t>o</w:t>
            </w:r>
          </w:p>
          <w:p w14:paraId="37505B11" w14:textId="77777777" w:rsidR="009B04AD" w:rsidRPr="0043374E" w:rsidRDefault="009B04AD" w:rsidP="009B04AD">
            <w:pPr>
              <w:jc w:val="center"/>
              <w:rPr>
                <w:rFonts w:cs="Arial"/>
                <w:b/>
                <w:szCs w:val="24"/>
              </w:rPr>
            </w:pPr>
            <w:r w:rsidRPr="0043374E">
              <w:rPr>
                <w:rFonts w:cs="Arial"/>
                <w:b/>
                <w:szCs w:val="24"/>
              </w:rPr>
              <w:t>N/A</w:t>
            </w:r>
          </w:p>
        </w:tc>
      </w:tr>
      <w:tr w:rsidR="009B04AD" w:rsidRPr="009B04AD" w14:paraId="5818995C" w14:textId="77777777" w:rsidTr="00D17EEA">
        <w:trPr>
          <w:trHeight w:val="340"/>
        </w:trPr>
        <w:tc>
          <w:tcPr>
            <w:tcW w:w="8075" w:type="dxa"/>
            <w:gridSpan w:val="3"/>
            <w:tcBorders>
              <w:top w:val="single" w:sz="4" w:space="0" w:color="auto"/>
            </w:tcBorders>
            <w:vAlign w:val="center"/>
          </w:tcPr>
          <w:p w14:paraId="60351EEF" w14:textId="73ED6937"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Personal hygiene and handwashing procedures have been reinforced with all team members</w:t>
            </w:r>
            <w:r w:rsidR="00D8717D">
              <w:rPr>
                <w:rFonts w:cs="Arial"/>
                <w:color w:val="auto"/>
                <w:sz w:val="20"/>
                <w:szCs w:val="18"/>
              </w:rPr>
              <w:t>.</w:t>
            </w:r>
          </w:p>
        </w:tc>
        <w:tc>
          <w:tcPr>
            <w:tcW w:w="1167" w:type="dxa"/>
            <w:tcBorders>
              <w:top w:val="single" w:sz="4" w:space="0" w:color="auto"/>
            </w:tcBorders>
            <w:vAlign w:val="center"/>
          </w:tcPr>
          <w:p w14:paraId="70F091DC" w14:textId="77777777" w:rsidR="009B04AD" w:rsidRPr="00F36DE7" w:rsidRDefault="009B04AD" w:rsidP="00D17EEA">
            <w:pPr>
              <w:ind w:left="283" w:hanging="170"/>
              <w:jc w:val="center"/>
              <w:rPr>
                <w:rFonts w:cs="Arial"/>
                <w:sz w:val="20"/>
                <w:szCs w:val="18"/>
              </w:rPr>
            </w:pPr>
          </w:p>
        </w:tc>
      </w:tr>
      <w:tr w:rsidR="009B04AD" w:rsidRPr="009B04AD" w14:paraId="3FC9192C" w14:textId="77777777" w:rsidTr="00D17EEA">
        <w:trPr>
          <w:trHeight w:val="340"/>
        </w:trPr>
        <w:tc>
          <w:tcPr>
            <w:tcW w:w="8075" w:type="dxa"/>
            <w:gridSpan w:val="3"/>
            <w:tcBorders>
              <w:top w:val="single" w:sz="4" w:space="0" w:color="auto"/>
            </w:tcBorders>
            <w:vAlign w:val="center"/>
          </w:tcPr>
          <w:p w14:paraId="42C042C0" w14:textId="75EA58D7"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Handwashing facilities</w:t>
            </w:r>
            <w:r w:rsidR="00A87259" w:rsidRPr="003A2278">
              <w:rPr>
                <w:rFonts w:cs="Arial"/>
                <w:color w:val="auto"/>
                <w:sz w:val="20"/>
                <w:szCs w:val="18"/>
              </w:rPr>
              <w:t xml:space="preserve"> are</w:t>
            </w:r>
            <w:r w:rsidRPr="003A2278">
              <w:rPr>
                <w:rFonts w:cs="Arial"/>
                <w:color w:val="auto"/>
                <w:sz w:val="20"/>
                <w:szCs w:val="18"/>
              </w:rPr>
              <w:t xml:space="preserve"> available including soap and disposable hand towels</w:t>
            </w:r>
            <w:r w:rsidR="00D8717D">
              <w:rPr>
                <w:rFonts w:cs="Arial"/>
                <w:color w:val="auto"/>
                <w:sz w:val="20"/>
                <w:szCs w:val="18"/>
              </w:rPr>
              <w:t>.</w:t>
            </w:r>
          </w:p>
        </w:tc>
        <w:tc>
          <w:tcPr>
            <w:tcW w:w="1167" w:type="dxa"/>
            <w:tcBorders>
              <w:top w:val="single" w:sz="4" w:space="0" w:color="auto"/>
            </w:tcBorders>
            <w:vAlign w:val="center"/>
          </w:tcPr>
          <w:p w14:paraId="64CDA1E7" w14:textId="77777777" w:rsidR="009B04AD" w:rsidRPr="00F36DE7" w:rsidRDefault="009B04AD" w:rsidP="00D17EEA">
            <w:pPr>
              <w:ind w:left="283" w:hanging="170"/>
              <w:jc w:val="center"/>
              <w:rPr>
                <w:rFonts w:cs="Arial"/>
                <w:sz w:val="20"/>
                <w:szCs w:val="18"/>
              </w:rPr>
            </w:pPr>
          </w:p>
        </w:tc>
      </w:tr>
      <w:tr w:rsidR="009B04AD" w:rsidRPr="009B04AD" w14:paraId="2B17D5EF" w14:textId="77777777" w:rsidTr="00D17EEA">
        <w:trPr>
          <w:trHeight w:val="340"/>
        </w:trPr>
        <w:tc>
          <w:tcPr>
            <w:tcW w:w="8075" w:type="dxa"/>
            <w:gridSpan w:val="3"/>
            <w:tcBorders>
              <w:top w:val="single" w:sz="4" w:space="0" w:color="auto"/>
            </w:tcBorders>
            <w:vAlign w:val="center"/>
          </w:tcPr>
          <w:p w14:paraId="20D7894C" w14:textId="3A5F25AB"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Disposable gloves </w:t>
            </w:r>
            <w:r w:rsidR="00A87259" w:rsidRPr="003A2278">
              <w:rPr>
                <w:rFonts w:cs="Arial"/>
                <w:color w:val="auto"/>
                <w:sz w:val="20"/>
                <w:szCs w:val="18"/>
              </w:rPr>
              <w:t xml:space="preserve">are </w:t>
            </w:r>
            <w:r w:rsidRPr="003A2278">
              <w:rPr>
                <w:rFonts w:cs="Arial"/>
                <w:color w:val="auto"/>
                <w:sz w:val="20"/>
                <w:szCs w:val="18"/>
              </w:rPr>
              <w:t>available and worn for till work and</w:t>
            </w:r>
            <w:r w:rsidR="00A87259" w:rsidRPr="003A2278">
              <w:rPr>
                <w:rFonts w:cs="Arial"/>
                <w:color w:val="auto"/>
                <w:sz w:val="20"/>
                <w:szCs w:val="18"/>
              </w:rPr>
              <w:t xml:space="preserve"> for</w:t>
            </w:r>
            <w:r w:rsidRPr="003A2278">
              <w:rPr>
                <w:rFonts w:cs="Arial"/>
                <w:color w:val="auto"/>
                <w:sz w:val="20"/>
                <w:szCs w:val="18"/>
              </w:rPr>
              <w:t xml:space="preserve"> cleaning/clearing away</w:t>
            </w:r>
            <w:r w:rsidR="00D8717D">
              <w:rPr>
                <w:rFonts w:cs="Arial"/>
                <w:color w:val="auto"/>
                <w:sz w:val="20"/>
                <w:szCs w:val="18"/>
              </w:rPr>
              <w:t>.</w:t>
            </w:r>
          </w:p>
        </w:tc>
        <w:tc>
          <w:tcPr>
            <w:tcW w:w="1167" w:type="dxa"/>
            <w:tcBorders>
              <w:top w:val="single" w:sz="4" w:space="0" w:color="auto"/>
            </w:tcBorders>
            <w:vAlign w:val="center"/>
          </w:tcPr>
          <w:p w14:paraId="07BAFA0F" w14:textId="77777777" w:rsidR="009B04AD" w:rsidRPr="00F36DE7" w:rsidRDefault="009B04AD" w:rsidP="00D17EEA">
            <w:pPr>
              <w:ind w:left="283" w:hanging="170"/>
              <w:jc w:val="center"/>
              <w:rPr>
                <w:rFonts w:cs="Arial"/>
                <w:sz w:val="20"/>
                <w:szCs w:val="18"/>
              </w:rPr>
            </w:pPr>
          </w:p>
        </w:tc>
      </w:tr>
      <w:tr w:rsidR="009B04AD" w:rsidRPr="009B04AD" w14:paraId="177F5A43" w14:textId="77777777" w:rsidTr="00D17EEA">
        <w:trPr>
          <w:trHeight w:val="340"/>
        </w:trPr>
        <w:tc>
          <w:tcPr>
            <w:tcW w:w="8075" w:type="dxa"/>
            <w:gridSpan w:val="3"/>
            <w:tcBorders>
              <w:top w:val="single" w:sz="4" w:space="0" w:color="auto"/>
            </w:tcBorders>
            <w:vAlign w:val="center"/>
          </w:tcPr>
          <w:p w14:paraId="4C770C69" w14:textId="6F34EACF"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Disposable aprons </w:t>
            </w:r>
            <w:r w:rsidR="00A87259" w:rsidRPr="003A2278">
              <w:rPr>
                <w:rFonts w:cs="Arial"/>
                <w:color w:val="auto"/>
                <w:sz w:val="20"/>
                <w:szCs w:val="18"/>
              </w:rPr>
              <w:t xml:space="preserve">are </w:t>
            </w:r>
            <w:r w:rsidRPr="003A2278">
              <w:rPr>
                <w:rFonts w:cs="Arial"/>
                <w:color w:val="auto"/>
                <w:sz w:val="20"/>
                <w:szCs w:val="18"/>
              </w:rPr>
              <w:t>available and worn for cleaning/clearing away</w:t>
            </w:r>
            <w:r w:rsidR="00D8717D">
              <w:rPr>
                <w:rFonts w:cs="Arial"/>
                <w:color w:val="auto"/>
                <w:sz w:val="20"/>
                <w:szCs w:val="18"/>
              </w:rPr>
              <w:t>.</w:t>
            </w:r>
          </w:p>
        </w:tc>
        <w:tc>
          <w:tcPr>
            <w:tcW w:w="1167" w:type="dxa"/>
            <w:tcBorders>
              <w:top w:val="single" w:sz="4" w:space="0" w:color="auto"/>
            </w:tcBorders>
            <w:vAlign w:val="center"/>
          </w:tcPr>
          <w:p w14:paraId="0E240924" w14:textId="77777777" w:rsidR="009B04AD" w:rsidRPr="00F36DE7" w:rsidRDefault="009B04AD" w:rsidP="00D17EEA">
            <w:pPr>
              <w:ind w:left="283" w:hanging="170"/>
              <w:jc w:val="center"/>
              <w:rPr>
                <w:rFonts w:cs="Arial"/>
                <w:sz w:val="20"/>
                <w:szCs w:val="18"/>
              </w:rPr>
            </w:pPr>
          </w:p>
        </w:tc>
      </w:tr>
      <w:tr w:rsidR="009B04AD" w:rsidRPr="009B04AD" w14:paraId="7FAD3673" w14:textId="77777777" w:rsidTr="00D17EEA">
        <w:trPr>
          <w:trHeight w:val="340"/>
        </w:trPr>
        <w:tc>
          <w:tcPr>
            <w:tcW w:w="8075" w:type="dxa"/>
            <w:gridSpan w:val="3"/>
            <w:tcBorders>
              <w:top w:val="single" w:sz="4" w:space="0" w:color="auto"/>
            </w:tcBorders>
            <w:vAlign w:val="center"/>
          </w:tcPr>
          <w:p w14:paraId="0BB667F4" w14:textId="5C20F14C"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Workflow has been planned to allow social distancing between colleagues where possible</w:t>
            </w:r>
            <w:r w:rsidR="00D8717D">
              <w:rPr>
                <w:rFonts w:cs="Arial"/>
                <w:color w:val="auto"/>
                <w:sz w:val="20"/>
                <w:szCs w:val="18"/>
              </w:rPr>
              <w:t>.</w:t>
            </w:r>
          </w:p>
        </w:tc>
        <w:tc>
          <w:tcPr>
            <w:tcW w:w="1167" w:type="dxa"/>
            <w:tcBorders>
              <w:top w:val="single" w:sz="4" w:space="0" w:color="auto"/>
            </w:tcBorders>
            <w:vAlign w:val="center"/>
          </w:tcPr>
          <w:p w14:paraId="6FBEA42D" w14:textId="77777777" w:rsidR="009B04AD" w:rsidRPr="00F36DE7" w:rsidRDefault="009B04AD" w:rsidP="00D17EEA">
            <w:pPr>
              <w:ind w:left="283" w:hanging="170"/>
              <w:jc w:val="center"/>
              <w:rPr>
                <w:rFonts w:cs="Arial"/>
                <w:sz w:val="20"/>
                <w:szCs w:val="18"/>
              </w:rPr>
            </w:pPr>
          </w:p>
        </w:tc>
      </w:tr>
      <w:tr w:rsidR="009B04AD" w:rsidRPr="009B04AD" w14:paraId="21D65D55" w14:textId="77777777" w:rsidTr="00D17EEA">
        <w:trPr>
          <w:trHeight w:val="340"/>
        </w:trPr>
        <w:tc>
          <w:tcPr>
            <w:tcW w:w="8075" w:type="dxa"/>
            <w:gridSpan w:val="3"/>
            <w:tcBorders>
              <w:top w:val="single" w:sz="4" w:space="0" w:color="auto"/>
            </w:tcBorders>
            <w:vAlign w:val="center"/>
          </w:tcPr>
          <w:p w14:paraId="59EA59A8" w14:textId="76D5D23D"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Separate workbenches </w:t>
            </w:r>
            <w:r w:rsidR="00A87259" w:rsidRPr="003A2278">
              <w:rPr>
                <w:rFonts w:cs="Arial"/>
                <w:color w:val="auto"/>
                <w:sz w:val="20"/>
                <w:szCs w:val="18"/>
              </w:rPr>
              <w:t xml:space="preserve">are </w:t>
            </w:r>
            <w:r w:rsidRPr="003A2278">
              <w:rPr>
                <w:rFonts w:cs="Arial"/>
                <w:color w:val="auto"/>
                <w:sz w:val="20"/>
                <w:szCs w:val="18"/>
              </w:rPr>
              <w:t>used for food preparation e.g. meals, packed lunch/hamper assembly</w:t>
            </w:r>
            <w:r w:rsidR="00D8717D">
              <w:rPr>
                <w:rFonts w:cs="Arial"/>
                <w:color w:val="auto"/>
                <w:sz w:val="20"/>
                <w:szCs w:val="18"/>
              </w:rPr>
              <w:t>.</w:t>
            </w:r>
          </w:p>
        </w:tc>
        <w:tc>
          <w:tcPr>
            <w:tcW w:w="1167" w:type="dxa"/>
            <w:tcBorders>
              <w:top w:val="single" w:sz="4" w:space="0" w:color="auto"/>
            </w:tcBorders>
            <w:vAlign w:val="center"/>
          </w:tcPr>
          <w:p w14:paraId="0E7E6431" w14:textId="77777777" w:rsidR="009B04AD" w:rsidRPr="00F36DE7" w:rsidRDefault="009B04AD" w:rsidP="00D17EEA">
            <w:pPr>
              <w:ind w:left="283" w:hanging="170"/>
              <w:jc w:val="center"/>
              <w:rPr>
                <w:rFonts w:cs="Arial"/>
                <w:sz w:val="20"/>
                <w:szCs w:val="18"/>
              </w:rPr>
            </w:pPr>
          </w:p>
        </w:tc>
      </w:tr>
      <w:tr w:rsidR="009B04AD" w:rsidRPr="009B04AD" w14:paraId="7F916AB6" w14:textId="77777777" w:rsidTr="00D17EEA">
        <w:trPr>
          <w:trHeight w:val="340"/>
        </w:trPr>
        <w:tc>
          <w:tcPr>
            <w:tcW w:w="8075" w:type="dxa"/>
            <w:gridSpan w:val="3"/>
            <w:tcBorders>
              <w:top w:val="single" w:sz="4" w:space="0" w:color="auto"/>
            </w:tcBorders>
            <w:vAlign w:val="center"/>
          </w:tcPr>
          <w:p w14:paraId="37C73BD4" w14:textId="03EF6201"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Team members remain behind the counter at all times during food service</w:t>
            </w:r>
            <w:r w:rsidR="00D8717D">
              <w:rPr>
                <w:rFonts w:cs="Arial"/>
                <w:color w:val="auto"/>
                <w:sz w:val="20"/>
                <w:szCs w:val="18"/>
              </w:rPr>
              <w:t>.</w:t>
            </w:r>
          </w:p>
        </w:tc>
        <w:tc>
          <w:tcPr>
            <w:tcW w:w="1167" w:type="dxa"/>
            <w:tcBorders>
              <w:top w:val="single" w:sz="4" w:space="0" w:color="auto"/>
            </w:tcBorders>
            <w:vAlign w:val="center"/>
          </w:tcPr>
          <w:p w14:paraId="714F0576" w14:textId="5553AA26" w:rsidR="009B04AD" w:rsidRPr="00F36DE7" w:rsidRDefault="009B04AD" w:rsidP="00D17EEA">
            <w:pPr>
              <w:ind w:left="283" w:hanging="170"/>
              <w:jc w:val="center"/>
              <w:rPr>
                <w:rFonts w:cs="Arial"/>
                <w:sz w:val="20"/>
                <w:szCs w:val="18"/>
              </w:rPr>
            </w:pPr>
          </w:p>
        </w:tc>
      </w:tr>
      <w:tr w:rsidR="009B04AD" w:rsidRPr="009B04AD" w14:paraId="178335D1" w14:textId="77777777" w:rsidTr="00D17EEA">
        <w:trPr>
          <w:trHeight w:val="340"/>
        </w:trPr>
        <w:tc>
          <w:tcPr>
            <w:tcW w:w="8075" w:type="dxa"/>
            <w:gridSpan w:val="3"/>
            <w:tcBorders>
              <w:top w:val="single" w:sz="4" w:space="0" w:color="auto"/>
            </w:tcBorders>
            <w:vAlign w:val="center"/>
          </w:tcPr>
          <w:p w14:paraId="08B7C939" w14:textId="118F6CF3"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Social distancing signage </w:t>
            </w:r>
            <w:r w:rsidR="00A87259" w:rsidRPr="003A2278">
              <w:rPr>
                <w:rFonts w:cs="Arial"/>
                <w:color w:val="auto"/>
                <w:sz w:val="20"/>
                <w:szCs w:val="18"/>
              </w:rPr>
              <w:t xml:space="preserve">is </w:t>
            </w:r>
            <w:r w:rsidRPr="003A2278">
              <w:rPr>
                <w:rFonts w:cs="Arial"/>
                <w:color w:val="auto"/>
                <w:sz w:val="20"/>
                <w:szCs w:val="18"/>
              </w:rPr>
              <w:t>in place</w:t>
            </w:r>
            <w:r w:rsidR="00D8717D">
              <w:rPr>
                <w:rFonts w:cs="Arial"/>
                <w:color w:val="auto"/>
                <w:sz w:val="20"/>
                <w:szCs w:val="18"/>
              </w:rPr>
              <w:t>.</w:t>
            </w:r>
          </w:p>
        </w:tc>
        <w:tc>
          <w:tcPr>
            <w:tcW w:w="1167" w:type="dxa"/>
            <w:tcBorders>
              <w:top w:val="single" w:sz="4" w:space="0" w:color="auto"/>
            </w:tcBorders>
            <w:vAlign w:val="center"/>
          </w:tcPr>
          <w:p w14:paraId="0DAF41FD" w14:textId="77777777" w:rsidR="009B04AD" w:rsidRPr="00F36DE7" w:rsidRDefault="009B04AD" w:rsidP="00D17EEA">
            <w:pPr>
              <w:ind w:left="283" w:hanging="170"/>
              <w:jc w:val="center"/>
              <w:rPr>
                <w:rFonts w:cs="Arial"/>
                <w:sz w:val="20"/>
                <w:szCs w:val="18"/>
              </w:rPr>
            </w:pPr>
          </w:p>
        </w:tc>
      </w:tr>
      <w:tr w:rsidR="009B04AD" w:rsidRPr="009B04AD" w14:paraId="4BC49B2A" w14:textId="77777777" w:rsidTr="00D17EEA">
        <w:trPr>
          <w:trHeight w:val="340"/>
        </w:trPr>
        <w:tc>
          <w:tcPr>
            <w:tcW w:w="8075" w:type="dxa"/>
            <w:gridSpan w:val="3"/>
            <w:tcBorders>
              <w:top w:val="single" w:sz="4" w:space="0" w:color="auto"/>
            </w:tcBorders>
            <w:vAlign w:val="center"/>
          </w:tcPr>
          <w:p w14:paraId="1FB46187" w14:textId="46535CAD"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Floor markings </w:t>
            </w:r>
            <w:r w:rsidR="00A87259" w:rsidRPr="003A2278">
              <w:rPr>
                <w:rFonts w:cs="Arial"/>
                <w:color w:val="auto"/>
                <w:sz w:val="20"/>
                <w:szCs w:val="18"/>
              </w:rPr>
              <w:t xml:space="preserve">are </w:t>
            </w:r>
            <w:r w:rsidRPr="003A2278">
              <w:rPr>
                <w:rFonts w:cs="Arial"/>
                <w:color w:val="auto"/>
                <w:sz w:val="20"/>
                <w:szCs w:val="18"/>
              </w:rPr>
              <w:t>used to ensure social distancing during queuing</w:t>
            </w:r>
            <w:r w:rsidR="00D8717D">
              <w:rPr>
                <w:rFonts w:cs="Arial"/>
                <w:color w:val="auto"/>
                <w:sz w:val="20"/>
                <w:szCs w:val="18"/>
              </w:rPr>
              <w:t>.</w:t>
            </w:r>
          </w:p>
        </w:tc>
        <w:tc>
          <w:tcPr>
            <w:tcW w:w="1167" w:type="dxa"/>
            <w:tcBorders>
              <w:top w:val="single" w:sz="4" w:space="0" w:color="auto"/>
            </w:tcBorders>
            <w:vAlign w:val="center"/>
          </w:tcPr>
          <w:p w14:paraId="660E4046" w14:textId="77777777" w:rsidR="009B04AD" w:rsidRPr="00F36DE7" w:rsidRDefault="009B04AD" w:rsidP="00D17EEA">
            <w:pPr>
              <w:ind w:left="283" w:hanging="170"/>
              <w:jc w:val="center"/>
              <w:rPr>
                <w:rFonts w:cs="Arial"/>
                <w:sz w:val="20"/>
                <w:szCs w:val="18"/>
              </w:rPr>
            </w:pPr>
          </w:p>
        </w:tc>
      </w:tr>
      <w:tr w:rsidR="009B04AD" w:rsidRPr="009B04AD" w14:paraId="7C91627D" w14:textId="77777777" w:rsidTr="00D17EEA">
        <w:trPr>
          <w:trHeight w:val="340"/>
        </w:trPr>
        <w:tc>
          <w:tcPr>
            <w:tcW w:w="8075" w:type="dxa"/>
            <w:gridSpan w:val="3"/>
            <w:tcBorders>
              <w:top w:val="single" w:sz="4" w:space="0" w:color="auto"/>
            </w:tcBorders>
            <w:vAlign w:val="center"/>
          </w:tcPr>
          <w:p w14:paraId="50817D03" w14:textId="07172DBF"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Payment transactions </w:t>
            </w:r>
            <w:r w:rsidR="00A87259" w:rsidRPr="003A2278">
              <w:rPr>
                <w:rFonts w:cs="Arial"/>
                <w:color w:val="auto"/>
                <w:sz w:val="20"/>
                <w:szCs w:val="18"/>
              </w:rPr>
              <w:t xml:space="preserve">are </w:t>
            </w:r>
            <w:r w:rsidRPr="003A2278">
              <w:rPr>
                <w:rFonts w:cs="Arial"/>
                <w:color w:val="auto"/>
                <w:sz w:val="20"/>
                <w:szCs w:val="18"/>
              </w:rPr>
              <w:t>limited to one person at a time</w:t>
            </w:r>
            <w:r w:rsidR="00D8717D">
              <w:rPr>
                <w:rFonts w:cs="Arial"/>
                <w:color w:val="auto"/>
                <w:sz w:val="20"/>
                <w:szCs w:val="18"/>
              </w:rPr>
              <w:t>.</w:t>
            </w:r>
          </w:p>
        </w:tc>
        <w:tc>
          <w:tcPr>
            <w:tcW w:w="1167" w:type="dxa"/>
            <w:tcBorders>
              <w:top w:val="single" w:sz="4" w:space="0" w:color="auto"/>
            </w:tcBorders>
            <w:vAlign w:val="center"/>
          </w:tcPr>
          <w:p w14:paraId="12A5C55E" w14:textId="77777777" w:rsidR="009B04AD" w:rsidRPr="00F36DE7" w:rsidRDefault="009B04AD" w:rsidP="00D17EEA">
            <w:pPr>
              <w:ind w:left="283" w:hanging="170"/>
              <w:jc w:val="center"/>
              <w:rPr>
                <w:rFonts w:cs="Arial"/>
                <w:sz w:val="20"/>
                <w:szCs w:val="18"/>
              </w:rPr>
            </w:pPr>
          </w:p>
        </w:tc>
      </w:tr>
      <w:tr w:rsidR="009B04AD" w:rsidRPr="009B04AD" w14:paraId="6000C5F6" w14:textId="77777777" w:rsidTr="00D17EEA">
        <w:trPr>
          <w:trHeight w:val="340"/>
        </w:trPr>
        <w:tc>
          <w:tcPr>
            <w:tcW w:w="8075" w:type="dxa"/>
            <w:gridSpan w:val="3"/>
            <w:tcBorders>
              <w:top w:val="single" w:sz="4" w:space="0" w:color="auto"/>
            </w:tcBorders>
            <w:vAlign w:val="center"/>
          </w:tcPr>
          <w:p w14:paraId="707C5037" w14:textId="1F42A426" w:rsidR="009B04AD" w:rsidRPr="003A2278" w:rsidRDefault="00A87259" w:rsidP="00F36DE7">
            <w:pPr>
              <w:numPr>
                <w:ilvl w:val="0"/>
                <w:numId w:val="6"/>
              </w:numPr>
              <w:ind w:left="453" w:hanging="340"/>
              <w:contextualSpacing/>
              <w:rPr>
                <w:rFonts w:cs="Arial"/>
                <w:color w:val="auto"/>
                <w:sz w:val="20"/>
                <w:szCs w:val="18"/>
              </w:rPr>
            </w:pPr>
            <w:r w:rsidRPr="003A2278">
              <w:rPr>
                <w:rFonts w:cs="Arial"/>
                <w:color w:val="auto"/>
                <w:sz w:val="20"/>
                <w:szCs w:val="18"/>
              </w:rPr>
              <w:t>A c</w:t>
            </w:r>
            <w:r w:rsidR="009B04AD" w:rsidRPr="003A2278">
              <w:rPr>
                <w:rFonts w:cs="Arial"/>
                <w:color w:val="auto"/>
                <w:sz w:val="20"/>
                <w:szCs w:val="18"/>
              </w:rPr>
              <w:t xml:space="preserve">ashless payment system </w:t>
            </w:r>
            <w:r w:rsidRPr="003A2278">
              <w:rPr>
                <w:rFonts w:cs="Arial"/>
                <w:color w:val="auto"/>
                <w:sz w:val="20"/>
                <w:szCs w:val="18"/>
              </w:rPr>
              <w:t xml:space="preserve">is </w:t>
            </w:r>
            <w:r w:rsidR="009B04AD" w:rsidRPr="003A2278">
              <w:rPr>
                <w:rFonts w:cs="Arial"/>
                <w:color w:val="auto"/>
                <w:sz w:val="20"/>
                <w:szCs w:val="18"/>
              </w:rPr>
              <w:t>in place</w:t>
            </w:r>
            <w:r w:rsidR="00D8717D">
              <w:rPr>
                <w:rFonts w:cs="Arial"/>
                <w:color w:val="auto"/>
                <w:sz w:val="20"/>
                <w:szCs w:val="18"/>
              </w:rPr>
              <w:t>.</w:t>
            </w:r>
          </w:p>
        </w:tc>
        <w:tc>
          <w:tcPr>
            <w:tcW w:w="1167" w:type="dxa"/>
            <w:tcBorders>
              <w:top w:val="single" w:sz="4" w:space="0" w:color="auto"/>
            </w:tcBorders>
            <w:vAlign w:val="center"/>
          </w:tcPr>
          <w:p w14:paraId="6C1E4317" w14:textId="77777777" w:rsidR="009B04AD" w:rsidRPr="00F36DE7" w:rsidRDefault="009B04AD" w:rsidP="00D17EEA">
            <w:pPr>
              <w:ind w:left="283" w:hanging="170"/>
              <w:jc w:val="center"/>
              <w:rPr>
                <w:rFonts w:cs="Arial"/>
                <w:sz w:val="20"/>
                <w:szCs w:val="18"/>
              </w:rPr>
            </w:pPr>
          </w:p>
        </w:tc>
      </w:tr>
      <w:tr w:rsidR="009B04AD" w:rsidRPr="009B04AD" w14:paraId="789553EF" w14:textId="77777777" w:rsidTr="00D17EEA">
        <w:trPr>
          <w:trHeight w:val="340"/>
        </w:trPr>
        <w:tc>
          <w:tcPr>
            <w:tcW w:w="8075" w:type="dxa"/>
            <w:gridSpan w:val="3"/>
            <w:tcBorders>
              <w:top w:val="single" w:sz="4" w:space="0" w:color="auto"/>
            </w:tcBorders>
            <w:vAlign w:val="center"/>
          </w:tcPr>
          <w:p w14:paraId="4AC16645" w14:textId="68EA546D"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Touch points are frequently cleaned and sanitised </w:t>
            </w:r>
            <w:r w:rsidR="00A87259" w:rsidRPr="003A2278">
              <w:rPr>
                <w:rFonts w:cs="Arial"/>
                <w:color w:val="auto"/>
                <w:sz w:val="20"/>
                <w:szCs w:val="18"/>
              </w:rPr>
              <w:t>(</w:t>
            </w:r>
            <w:r w:rsidRPr="003A2278">
              <w:rPr>
                <w:rFonts w:cs="Arial"/>
                <w:color w:val="auto"/>
                <w:sz w:val="20"/>
                <w:szCs w:val="18"/>
              </w:rPr>
              <w:t>e.g. keypads, door plates, fridge/ freezer handles, card machines, biometric sensors, trolleys, tools, delivery vehicle controls</w:t>
            </w:r>
            <w:r w:rsidR="00D8717D">
              <w:rPr>
                <w:rFonts w:cs="Arial"/>
                <w:color w:val="auto"/>
                <w:sz w:val="20"/>
                <w:szCs w:val="18"/>
              </w:rPr>
              <w:t>).</w:t>
            </w:r>
          </w:p>
        </w:tc>
        <w:tc>
          <w:tcPr>
            <w:tcW w:w="1167" w:type="dxa"/>
            <w:tcBorders>
              <w:top w:val="single" w:sz="4" w:space="0" w:color="auto"/>
            </w:tcBorders>
            <w:vAlign w:val="center"/>
          </w:tcPr>
          <w:p w14:paraId="787D438C" w14:textId="77777777" w:rsidR="009B04AD" w:rsidRPr="00F36DE7" w:rsidRDefault="009B04AD" w:rsidP="00D17EEA">
            <w:pPr>
              <w:ind w:left="283" w:hanging="170"/>
              <w:jc w:val="center"/>
              <w:rPr>
                <w:rFonts w:cs="Arial"/>
                <w:sz w:val="20"/>
                <w:szCs w:val="18"/>
              </w:rPr>
            </w:pPr>
          </w:p>
        </w:tc>
      </w:tr>
      <w:tr w:rsidR="009B04AD" w:rsidRPr="009B04AD" w14:paraId="0EDB0ADB" w14:textId="77777777" w:rsidTr="00D17EEA">
        <w:trPr>
          <w:trHeight w:val="340"/>
        </w:trPr>
        <w:tc>
          <w:tcPr>
            <w:tcW w:w="8075" w:type="dxa"/>
            <w:gridSpan w:val="3"/>
            <w:tcBorders>
              <w:top w:val="single" w:sz="4" w:space="0" w:color="auto"/>
            </w:tcBorders>
            <w:vAlign w:val="center"/>
          </w:tcPr>
          <w:p w14:paraId="13C1DE41" w14:textId="105C713E"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Dining area layouts </w:t>
            </w:r>
            <w:r w:rsidR="00A87259" w:rsidRPr="003A2278">
              <w:rPr>
                <w:rFonts w:cs="Arial"/>
                <w:color w:val="auto"/>
                <w:sz w:val="20"/>
                <w:szCs w:val="18"/>
              </w:rPr>
              <w:t xml:space="preserve">are </w:t>
            </w:r>
            <w:r w:rsidRPr="003A2278">
              <w:rPr>
                <w:rFonts w:cs="Arial"/>
                <w:color w:val="auto"/>
                <w:sz w:val="20"/>
                <w:szCs w:val="18"/>
              </w:rPr>
              <w:t xml:space="preserve">configured to ensure social distancing. Tables/chairs </w:t>
            </w:r>
            <w:r w:rsidR="00A87259" w:rsidRPr="003A2278">
              <w:rPr>
                <w:rFonts w:cs="Arial"/>
                <w:color w:val="auto"/>
                <w:sz w:val="20"/>
                <w:szCs w:val="18"/>
              </w:rPr>
              <w:t xml:space="preserve">are </w:t>
            </w:r>
            <w:r w:rsidRPr="003A2278">
              <w:rPr>
                <w:rFonts w:cs="Arial"/>
                <w:color w:val="auto"/>
                <w:sz w:val="20"/>
                <w:szCs w:val="18"/>
              </w:rPr>
              <w:t>cordoned off where this is not possible</w:t>
            </w:r>
            <w:r w:rsidR="00D8717D">
              <w:rPr>
                <w:rFonts w:cs="Arial"/>
                <w:color w:val="auto"/>
                <w:sz w:val="20"/>
                <w:szCs w:val="18"/>
              </w:rPr>
              <w:t>.</w:t>
            </w:r>
          </w:p>
        </w:tc>
        <w:tc>
          <w:tcPr>
            <w:tcW w:w="1167" w:type="dxa"/>
            <w:tcBorders>
              <w:top w:val="single" w:sz="4" w:space="0" w:color="auto"/>
            </w:tcBorders>
            <w:vAlign w:val="center"/>
          </w:tcPr>
          <w:p w14:paraId="0F7822C8" w14:textId="77777777" w:rsidR="009B04AD" w:rsidRPr="00F36DE7" w:rsidRDefault="009B04AD" w:rsidP="00D17EEA">
            <w:pPr>
              <w:ind w:left="283" w:hanging="170"/>
              <w:jc w:val="center"/>
              <w:rPr>
                <w:rFonts w:cs="Arial"/>
                <w:sz w:val="20"/>
                <w:szCs w:val="18"/>
              </w:rPr>
            </w:pPr>
          </w:p>
        </w:tc>
      </w:tr>
      <w:tr w:rsidR="009B04AD" w:rsidRPr="009B04AD" w14:paraId="330CA70A" w14:textId="77777777" w:rsidTr="00D17EEA">
        <w:trPr>
          <w:trHeight w:val="340"/>
        </w:trPr>
        <w:tc>
          <w:tcPr>
            <w:tcW w:w="8075" w:type="dxa"/>
            <w:gridSpan w:val="3"/>
            <w:tcBorders>
              <w:top w:val="single" w:sz="4" w:space="0" w:color="auto"/>
            </w:tcBorders>
            <w:vAlign w:val="center"/>
          </w:tcPr>
          <w:p w14:paraId="043C2FE1" w14:textId="457110FE"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Pupils</w:t>
            </w:r>
            <w:r w:rsidR="00A87259" w:rsidRPr="003A2278">
              <w:rPr>
                <w:rFonts w:cs="Arial"/>
                <w:color w:val="auto"/>
                <w:sz w:val="20"/>
                <w:szCs w:val="18"/>
              </w:rPr>
              <w:t xml:space="preserve"> are instructed to</w:t>
            </w:r>
            <w:r w:rsidRPr="003A2278">
              <w:rPr>
                <w:rFonts w:cs="Arial"/>
                <w:color w:val="auto"/>
                <w:sz w:val="20"/>
                <w:szCs w:val="18"/>
              </w:rPr>
              <w:t xml:space="preserve"> self-clear tables</w:t>
            </w:r>
            <w:r w:rsidR="00D8717D">
              <w:rPr>
                <w:rFonts w:cs="Arial"/>
                <w:color w:val="auto"/>
                <w:sz w:val="20"/>
                <w:szCs w:val="18"/>
              </w:rPr>
              <w:t>.</w:t>
            </w:r>
          </w:p>
        </w:tc>
        <w:tc>
          <w:tcPr>
            <w:tcW w:w="1167" w:type="dxa"/>
            <w:tcBorders>
              <w:top w:val="single" w:sz="4" w:space="0" w:color="auto"/>
            </w:tcBorders>
            <w:vAlign w:val="center"/>
          </w:tcPr>
          <w:p w14:paraId="140586AF" w14:textId="77777777" w:rsidR="009B04AD" w:rsidRPr="00F36DE7" w:rsidRDefault="009B04AD" w:rsidP="00D17EEA">
            <w:pPr>
              <w:ind w:left="283" w:hanging="170"/>
              <w:jc w:val="center"/>
              <w:rPr>
                <w:rFonts w:cs="Arial"/>
                <w:sz w:val="20"/>
                <w:szCs w:val="18"/>
              </w:rPr>
            </w:pPr>
          </w:p>
        </w:tc>
      </w:tr>
      <w:tr w:rsidR="009B04AD" w:rsidRPr="009B04AD" w14:paraId="25F78B4C" w14:textId="77777777" w:rsidTr="00D17EEA">
        <w:trPr>
          <w:trHeight w:val="340"/>
        </w:trPr>
        <w:tc>
          <w:tcPr>
            <w:tcW w:w="8075" w:type="dxa"/>
            <w:gridSpan w:val="3"/>
            <w:tcBorders>
              <w:top w:val="single" w:sz="4" w:space="0" w:color="auto"/>
            </w:tcBorders>
            <w:vAlign w:val="center"/>
          </w:tcPr>
          <w:p w14:paraId="0770FEB5" w14:textId="105D2472"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 xml:space="preserve">Dining area cleaning only </w:t>
            </w:r>
            <w:r w:rsidR="00A87259" w:rsidRPr="003A2278">
              <w:rPr>
                <w:rFonts w:cs="Arial"/>
                <w:color w:val="auto"/>
                <w:sz w:val="20"/>
                <w:szCs w:val="18"/>
              </w:rPr>
              <w:t>takes place</w:t>
            </w:r>
            <w:r w:rsidRPr="003A2278">
              <w:rPr>
                <w:rFonts w:cs="Arial"/>
                <w:color w:val="auto"/>
                <w:sz w:val="20"/>
                <w:szCs w:val="18"/>
              </w:rPr>
              <w:t xml:space="preserve"> once food service has stopped and </w:t>
            </w:r>
            <w:r w:rsidR="00A87259" w:rsidRPr="003A2278">
              <w:rPr>
                <w:rFonts w:cs="Arial"/>
                <w:color w:val="auto"/>
                <w:sz w:val="20"/>
                <w:szCs w:val="18"/>
              </w:rPr>
              <w:t xml:space="preserve">the </w:t>
            </w:r>
            <w:r w:rsidRPr="003A2278">
              <w:rPr>
                <w:rFonts w:cs="Arial"/>
                <w:color w:val="auto"/>
                <w:sz w:val="20"/>
                <w:szCs w:val="18"/>
              </w:rPr>
              <w:t xml:space="preserve">dining area </w:t>
            </w:r>
            <w:r w:rsidR="00A87259" w:rsidRPr="003A2278">
              <w:rPr>
                <w:rFonts w:cs="Arial"/>
                <w:color w:val="auto"/>
                <w:sz w:val="20"/>
                <w:szCs w:val="18"/>
              </w:rPr>
              <w:t>has been</w:t>
            </w:r>
            <w:r w:rsidRPr="003A2278">
              <w:rPr>
                <w:rFonts w:cs="Arial"/>
                <w:color w:val="auto"/>
                <w:sz w:val="20"/>
                <w:szCs w:val="18"/>
              </w:rPr>
              <w:t xml:space="preserve"> vacated</w:t>
            </w:r>
            <w:r w:rsidR="00F36DE7">
              <w:rPr>
                <w:rFonts w:cs="Arial"/>
                <w:color w:val="auto"/>
                <w:sz w:val="20"/>
                <w:szCs w:val="18"/>
              </w:rPr>
              <w:t>.</w:t>
            </w:r>
          </w:p>
        </w:tc>
        <w:tc>
          <w:tcPr>
            <w:tcW w:w="1167" w:type="dxa"/>
            <w:tcBorders>
              <w:top w:val="single" w:sz="4" w:space="0" w:color="auto"/>
            </w:tcBorders>
            <w:vAlign w:val="center"/>
          </w:tcPr>
          <w:p w14:paraId="14E81197" w14:textId="77777777" w:rsidR="009B04AD" w:rsidRPr="00F36DE7" w:rsidRDefault="009B04AD" w:rsidP="00D17EEA">
            <w:pPr>
              <w:ind w:left="283" w:hanging="170"/>
              <w:jc w:val="center"/>
              <w:rPr>
                <w:rFonts w:cs="Arial"/>
                <w:sz w:val="20"/>
                <w:szCs w:val="18"/>
              </w:rPr>
            </w:pPr>
          </w:p>
        </w:tc>
      </w:tr>
      <w:tr w:rsidR="009B04AD" w:rsidRPr="009B04AD" w14:paraId="3CC1D53B" w14:textId="77777777" w:rsidTr="00D17EEA">
        <w:trPr>
          <w:trHeight w:val="340"/>
        </w:trPr>
        <w:tc>
          <w:tcPr>
            <w:tcW w:w="8075" w:type="dxa"/>
            <w:gridSpan w:val="3"/>
            <w:tcBorders>
              <w:top w:val="single" w:sz="4" w:space="0" w:color="auto"/>
            </w:tcBorders>
            <w:vAlign w:val="center"/>
          </w:tcPr>
          <w:p w14:paraId="24A7BA5A" w14:textId="604BEB46" w:rsidR="009B04AD" w:rsidRPr="003A2278" w:rsidRDefault="00A87259" w:rsidP="00F36DE7">
            <w:pPr>
              <w:numPr>
                <w:ilvl w:val="0"/>
                <w:numId w:val="6"/>
              </w:numPr>
              <w:ind w:left="453" w:hanging="340"/>
              <w:contextualSpacing/>
              <w:rPr>
                <w:rFonts w:cs="Arial"/>
                <w:color w:val="auto"/>
                <w:sz w:val="20"/>
                <w:szCs w:val="18"/>
              </w:rPr>
            </w:pPr>
            <w:r w:rsidRPr="003A2278">
              <w:rPr>
                <w:rFonts w:cs="Arial"/>
                <w:color w:val="auto"/>
                <w:sz w:val="20"/>
                <w:szCs w:val="18"/>
              </w:rPr>
              <w:t>There is f</w:t>
            </w:r>
            <w:r w:rsidR="009B04AD" w:rsidRPr="003A2278">
              <w:rPr>
                <w:rFonts w:cs="Arial"/>
                <w:color w:val="auto"/>
                <w:sz w:val="20"/>
                <w:szCs w:val="18"/>
              </w:rPr>
              <w:t>requent clean</w:t>
            </w:r>
            <w:r w:rsidRPr="003A2278">
              <w:rPr>
                <w:rFonts w:cs="Arial"/>
                <w:color w:val="auto"/>
                <w:sz w:val="20"/>
                <w:szCs w:val="18"/>
              </w:rPr>
              <w:t>ing of</w:t>
            </w:r>
            <w:r w:rsidR="009B04AD" w:rsidRPr="003A2278">
              <w:rPr>
                <w:rFonts w:cs="Arial"/>
                <w:color w:val="auto"/>
                <w:sz w:val="20"/>
                <w:szCs w:val="18"/>
              </w:rPr>
              <w:t xml:space="preserve"> surfaces that are touched regularly, using standard cleaning products e.g. kettles, refrigerators, microwaves</w:t>
            </w:r>
            <w:r w:rsidR="00F36DE7">
              <w:rPr>
                <w:rFonts w:cs="Arial"/>
                <w:color w:val="auto"/>
                <w:sz w:val="20"/>
                <w:szCs w:val="18"/>
              </w:rPr>
              <w:t>.</w:t>
            </w:r>
          </w:p>
        </w:tc>
        <w:tc>
          <w:tcPr>
            <w:tcW w:w="1167" w:type="dxa"/>
            <w:tcBorders>
              <w:top w:val="single" w:sz="4" w:space="0" w:color="auto"/>
            </w:tcBorders>
            <w:vAlign w:val="center"/>
          </w:tcPr>
          <w:p w14:paraId="51A4DD12" w14:textId="77777777" w:rsidR="009B04AD" w:rsidRPr="00F36DE7" w:rsidRDefault="009B04AD" w:rsidP="00D17EEA">
            <w:pPr>
              <w:ind w:left="283" w:hanging="170"/>
              <w:jc w:val="center"/>
              <w:rPr>
                <w:rFonts w:cs="Arial"/>
                <w:sz w:val="20"/>
                <w:szCs w:val="18"/>
              </w:rPr>
            </w:pPr>
          </w:p>
        </w:tc>
      </w:tr>
      <w:tr w:rsidR="009B04AD" w:rsidRPr="009B04AD" w14:paraId="59048E2A" w14:textId="77777777" w:rsidTr="00D17EEA">
        <w:trPr>
          <w:trHeight w:val="340"/>
        </w:trPr>
        <w:tc>
          <w:tcPr>
            <w:tcW w:w="8075" w:type="dxa"/>
            <w:gridSpan w:val="3"/>
            <w:tcBorders>
              <w:top w:val="single" w:sz="4" w:space="0" w:color="auto"/>
            </w:tcBorders>
            <w:vAlign w:val="center"/>
          </w:tcPr>
          <w:p w14:paraId="731DFC2A" w14:textId="5A15D469" w:rsidR="009B04AD" w:rsidRPr="003A2278" w:rsidRDefault="009B04AD" w:rsidP="00F36DE7">
            <w:pPr>
              <w:numPr>
                <w:ilvl w:val="0"/>
                <w:numId w:val="6"/>
              </w:numPr>
              <w:ind w:left="453" w:hanging="340"/>
              <w:contextualSpacing/>
              <w:rPr>
                <w:rFonts w:cs="Arial"/>
                <w:color w:val="auto"/>
                <w:sz w:val="20"/>
                <w:szCs w:val="18"/>
              </w:rPr>
            </w:pPr>
            <w:r w:rsidRPr="003A2278">
              <w:rPr>
                <w:rFonts w:cs="Arial"/>
                <w:color w:val="auto"/>
                <w:sz w:val="20"/>
                <w:szCs w:val="18"/>
              </w:rPr>
              <w:t>Crockery, eating utensils, cups etc. are washed and dried between use</w:t>
            </w:r>
            <w:r w:rsidR="00A87259" w:rsidRPr="003A2278">
              <w:rPr>
                <w:rFonts w:cs="Arial"/>
                <w:color w:val="auto"/>
                <w:sz w:val="20"/>
                <w:szCs w:val="18"/>
              </w:rPr>
              <w:t>.</w:t>
            </w:r>
          </w:p>
        </w:tc>
        <w:tc>
          <w:tcPr>
            <w:tcW w:w="1167" w:type="dxa"/>
            <w:tcBorders>
              <w:top w:val="single" w:sz="4" w:space="0" w:color="auto"/>
            </w:tcBorders>
            <w:vAlign w:val="center"/>
          </w:tcPr>
          <w:p w14:paraId="605FDF40" w14:textId="77777777" w:rsidR="009B04AD" w:rsidRPr="00F36DE7" w:rsidRDefault="009B04AD" w:rsidP="00D17EEA">
            <w:pPr>
              <w:ind w:left="283" w:hanging="170"/>
              <w:jc w:val="center"/>
              <w:rPr>
                <w:rFonts w:cs="Arial"/>
                <w:sz w:val="20"/>
                <w:szCs w:val="18"/>
              </w:rPr>
            </w:pPr>
          </w:p>
        </w:tc>
      </w:tr>
      <w:tr w:rsidR="009B04AD" w:rsidRPr="009B04AD" w14:paraId="4CA77E9D" w14:textId="77777777" w:rsidTr="005677B5">
        <w:trPr>
          <w:trHeight w:val="546"/>
        </w:trPr>
        <w:tc>
          <w:tcPr>
            <w:tcW w:w="9242" w:type="dxa"/>
            <w:gridSpan w:val="4"/>
            <w:shd w:val="clear" w:color="auto" w:fill="000000" w:themeFill="text1"/>
            <w:vAlign w:val="center"/>
          </w:tcPr>
          <w:p w14:paraId="1ECEBB06" w14:textId="77777777" w:rsidR="009B04AD" w:rsidRPr="00943D00" w:rsidRDefault="009B04AD" w:rsidP="005677B5">
            <w:pPr>
              <w:shd w:val="clear" w:color="auto" w:fill="000000" w:themeFill="text1"/>
              <w:spacing w:after="120"/>
              <w:jc w:val="center"/>
              <w:rPr>
                <w:rFonts w:cs="Arial"/>
                <w:bCs/>
                <w:color w:val="FFFFFF" w:themeColor="background1"/>
                <w:sz w:val="24"/>
                <w:szCs w:val="24"/>
              </w:rPr>
            </w:pPr>
            <w:r w:rsidRPr="00943D00">
              <w:rPr>
                <w:rFonts w:cs="Arial"/>
                <w:bCs/>
                <w:color w:val="FFFFFF" w:themeColor="background1"/>
                <w:sz w:val="24"/>
                <w:szCs w:val="24"/>
              </w:rPr>
              <w:t>Site Specific Actions</w:t>
            </w:r>
          </w:p>
          <w:p w14:paraId="7BE99FE1" w14:textId="77777777" w:rsidR="009B04AD" w:rsidRPr="009B04AD" w:rsidRDefault="009B04AD" w:rsidP="005677B5">
            <w:pPr>
              <w:spacing w:after="120"/>
              <w:jc w:val="center"/>
              <w:rPr>
                <w:rFonts w:cs="Arial"/>
              </w:rPr>
            </w:pPr>
            <w:r w:rsidRPr="005677B5">
              <w:rPr>
                <w:rFonts w:cs="Arial"/>
                <w:color w:val="FFFFFF" w:themeColor="background1"/>
                <w:sz w:val="20"/>
              </w:rPr>
              <w:t>List any actions required in addition to the above safe system of work</w:t>
            </w:r>
          </w:p>
        </w:tc>
      </w:tr>
      <w:tr w:rsidR="00A87259" w:rsidRPr="009B04AD" w14:paraId="356145BD" w14:textId="77777777" w:rsidTr="00A87259">
        <w:trPr>
          <w:trHeight w:val="254"/>
        </w:trPr>
        <w:tc>
          <w:tcPr>
            <w:tcW w:w="8075" w:type="dxa"/>
            <w:gridSpan w:val="3"/>
            <w:shd w:val="clear" w:color="auto" w:fill="BFBFBF" w:themeFill="background1" w:themeFillShade="BF"/>
            <w:vAlign w:val="center"/>
          </w:tcPr>
          <w:p w14:paraId="03377EF4" w14:textId="58E854B6" w:rsidR="00A87259" w:rsidRPr="00A87259" w:rsidRDefault="00A87259" w:rsidP="009B04AD">
            <w:pPr>
              <w:spacing w:after="120"/>
              <w:rPr>
                <w:rFonts w:cs="Arial"/>
                <w:b/>
                <w:bCs/>
              </w:rPr>
            </w:pPr>
            <w:r w:rsidRPr="00A87259">
              <w:rPr>
                <w:rFonts w:cs="Arial"/>
                <w:b/>
                <w:bCs/>
              </w:rPr>
              <w:t>Key actions</w:t>
            </w:r>
          </w:p>
        </w:tc>
        <w:tc>
          <w:tcPr>
            <w:tcW w:w="1167" w:type="dxa"/>
            <w:shd w:val="clear" w:color="auto" w:fill="BFBFBF" w:themeFill="background1" w:themeFillShade="BF"/>
            <w:vAlign w:val="center"/>
          </w:tcPr>
          <w:p w14:paraId="50B11AE3" w14:textId="036298F0" w:rsidR="00A87259" w:rsidRPr="00A87259" w:rsidRDefault="00A87259" w:rsidP="009B04AD">
            <w:pPr>
              <w:spacing w:after="120"/>
              <w:rPr>
                <w:rFonts w:cs="Arial"/>
                <w:b/>
                <w:bCs/>
              </w:rPr>
            </w:pPr>
            <w:r w:rsidRPr="00A87259">
              <w:rPr>
                <w:rFonts w:cs="Arial"/>
                <w:b/>
                <w:bCs/>
              </w:rPr>
              <w:t>Yes/No</w:t>
            </w:r>
          </w:p>
        </w:tc>
      </w:tr>
      <w:tr w:rsidR="00A87259" w:rsidRPr="009B04AD" w14:paraId="44552292" w14:textId="77777777" w:rsidTr="00E53C07">
        <w:trPr>
          <w:trHeight w:val="253"/>
        </w:trPr>
        <w:tc>
          <w:tcPr>
            <w:tcW w:w="8075" w:type="dxa"/>
            <w:gridSpan w:val="3"/>
            <w:vAlign w:val="center"/>
          </w:tcPr>
          <w:p w14:paraId="11A332F7" w14:textId="77777777" w:rsidR="00A87259" w:rsidRPr="00F36DE7" w:rsidRDefault="00A87259" w:rsidP="009B04AD">
            <w:pPr>
              <w:spacing w:after="120"/>
              <w:rPr>
                <w:rFonts w:cs="Arial"/>
                <w:sz w:val="20"/>
                <w:szCs w:val="20"/>
              </w:rPr>
            </w:pPr>
          </w:p>
        </w:tc>
        <w:tc>
          <w:tcPr>
            <w:tcW w:w="1167" w:type="dxa"/>
            <w:vAlign w:val="center"/>
          </w:tcPr>
          <w:p w14:paraId="3C7735BB" w14:textId="29B4A178" w:rsidR="00A87259" w:rsidRPr="00F36DE7" w:rsidRDefault="00A87259" w:rsidP="00E53C07">
            <w:pPr>
              <w:spacing w:after="120"/>
              <w:jc w:val="center"/>
              <w:rPr>
                <w:rFonts w:cs="Arial"/>
                <w:sz w:val="20"/>
                <w:szCs w:val="20"/>
              </w:rPr>
            </w:pPr>
          </w:p>
        </w:tc>
      </w:tr>
      <w:tr w:rsidR="00A87259" w:rsidRPr="009B04AD" w14:paraId="7E3163B5" w14:textId="77777777" w:rsidTr="00E53C07">
        <w:trPr>
          <w:trHeight w:val="253"/>
        </w:trPr>
        <w:tc>
          <w:tcPr>
            <w:tcW w:w="8075" w:type="dxa"/>
            <w:gridSpan w:val="3"/>
            <w:vAlign w:val="center"/>
          </w:tcPr>
          <w:p w14:paraId="4D7557C3" w14:textId="77777777" w:rsidR="00A87259" w:rsidRPr="00F36DE7" w:rsidRDefault="00A87259" w:rsidP="009B04AD">
            <w:pPr>
              <w:spacing w:after="120"/>
              <w:rPr>
                <w:rFonts w:cs="Arial"/>
                <w:sz w:val="20"/>
                <w:szCs w:val="20"/>
              </w:rPr>
            </w:pPr>
          </w:p>
        </w:tc>
        <w:tc>
          <w:tcPr>
            <w:tcW w:w="1167" w:type="dxa"/>
            <w:vAlign w:val="center"/>
          </w:tcPr>
          <w:p w14:paraId="111C1A80" w14:textId="38486C73" w:rsidR="00A87259" w:rsidRPr="00F36DE7" w:rsidRDefault="00A87259" w:rsidP="00E53C07">
            <w:pPr>
              <w:spacing w:after="120"/>
              <w:jc w:val="center"/>
              <w:rPr>
                <w:rFonts w:cs="Arial"/>
                <w:sz w:val="20"/>
                <w:szCs w:val="20"/>
              </w:rPr>
            </w:pPr>
          </w:p>
        </w:tc>
      </w:tr>
      <w:tr w:rsidR="00A87259" w:rsidRPr="009B04AD" w14:paraId="54D7EB34" w14:textId="77777777" w:rsidTr="00E53C07">
        <w:trPr>
          <w:trHeight w:val="253"/>
        </w:trPr>
        <w:tc>
          <w:tcPr>
            <w:tcW w:w="8075" w:type="dxa"/>
            <w:gridSpan w:val="3"/>
            <w:vAlign w:val="center"/>
          </w:tcPr>
          <w:p w14:paraId="6FD0CCA9" w14:textId="77777777" w:rsidR="00A87259" w:rsidRPr="00F36DE7" w:rsidRDefault="00A87259" w:rsidP="009B04AD">
            <w:pPr>
              <w:spacing w:after="120"/>
              <w:rPr>
                <w:rFonts w:cs="Arial"/>
                <w:sz w:val="20"/>
                <w:szCs w:val="20"/>
              </w:rPr>
            </w:pPr>
          </w:p>
        </w:tc>
        <w:tc>
          <w:tcPr>
            <w:tcW w:w="1167" w:type="dxa"/>
            <w:vAlign w:val="center"/>
          </w:tcPr>
          <w:p w14:paraId="47CB1455" w14:textId="5094997A" w:rsidR="00A87259" w:rsidRPr="00F36DE7" w:rsidRDefault="00A87259" w:rsidP="00E53C07">
            <w:pPr>
              <w:spacing w:after="120"/>
              <w:jc w:val="center"/>
              <w:rPr>
                <w:rFonts w:cs="Arial"/>
                <w:sz w:val="20"/>
                <w:szCs w:val="20"/>
              </w:rPr>
            </w:pPr>
          </w:p>
        </w:tc>
      </w:tr>
      <w:tr w:rsidR="00A87259" w:rsidRPr="009B04AD" w14:paraId="5B941F4A" w14:textId="77777777" w:rsidTr="00E53C07">
        <w:trPr>
          <w:trHeight w:val="253"/>
        </w:trPr>
        <w:tc>
          <w:tcPr>
            <w:tcW w:w="8075" w:type="dxa"/>
            <w:gridSpan w:val="3"/>
            <w:vAlign w:val="center"/>
          </w:tcPr>
          <w:p w14:paraId="177DCFAB" w14:textId="77777777" w:rsidR="00A87259" w:rsidRPr="00F36DE7" w:rsidRDefault="00A87259" w:rsidP="009B04AD">
            <w:pPr>
              <w:spacing w:after="120"/>
              <w:rPr>
                <w:rFonts w:cs="Arial"/>
                <w:sz w:val="20"/>
                <w:szCs w:val="20"/>
              </w:rPr>
            </w:pPr>
          </w:p>
        </w:tc>
        <w:tc>
          <w:tcPr>
            <w:tcW w:w="1167" w:type="dxa"/>
            <w:vAlign w:val="center"/>
          </w:tcPr>
          <w:p w14:paraId="7A66FA10" w14:textId="29EA2AEF" w:rsidR="00A87259" w:rsidRPr="00F36DE7" w:rsidRDefault="00A87259" w:rsidP="00E53C07">
            <w:pPr>
              <w:spacing w:after="120"/>
              <w:jc w:val="center"/>
              <w:rPr>
                <w:rFonts w:cs="Arial"/>
                <w:sz w:val="20"/>
                <w:szCs w:val="20"/>
              </w:rPr>
            </w:pPr>
          </w:p>
        </w:tc>
      </w:tr>
      <w:tr w:rsidR="00A87259" w:rsidRPr="009B04AD" w14:paraId="62C9DBF7" w14:textId="77777777" w:rsidTr="00E53C07">
        <w:trPr>
          <w:trHeight w:val="253"/>
        </w:trPr>
        <w:tc>
          <w:tcPr>
            <w:tcW w:w="8075" w:type="dxa"/>
            <w:gridSpan w:val="3"/>
            <w:vAlign w:val="center"/>
          </w:tcPr>
          <w:p w14:paraId="275CB074" w14:textId="77777777" w:rsidR="00A87259" w:rsidRPr="00F36DE7" w:rsidRDefault="00A87259" w:rsidP="009B04AD">
            <w:pPr>
              <w:spacing w:after="120"/>
              <w:rPr>
                <w:rFonts w:cs="Arial"/>
                <w:sz w:val="20"/>
                <w:szCs w:val="20"/>
              </w:rPr>
            </w:pPr>
          </w:p>
        </w:tc>
        <w:tc>
          <w:tcPr>
            <w:tcW w:w="1167" w:type="dxa"/>
            <w:vAlign w:val="center"/>
          </w:tcPr>
          <w:p w14:paraId="5C812DE0" w14:textId="483B55F0" w:rsidR="00A87259" w:rsidRPr="00F36DE7" w:rsidRDefault="00A87259" w:rsidP="00E53C07">
            <w:pPr>
              <w:spacing w:after="120"/>
              <w:jc w:val="center"/>
              <w:rPr>
                <w:rFonts w:cs="Arial"/>
                <w:sz w:val="20"/>
                <w:szCs w:val="20"/>
              </w:rPr>
            </w:pPr>
          </w:p>
        </w:tc>
      </w:tr>
      <w:tr w:rsidR="00A87259" w:rsidRPr="009B04AD" w14:paraId="61565665" w14:textId="77777777" w:rsidTr="00E53C07">
        <w:trPr>
          <w:trHeight w:val="253"/>
        </w:trPr>
        <w:tc>
          <w:tcPr>
            <w:tcW w:w="8075" w:type="dxa"/>
            <w:gridSpan w:val="3"/>
            <w:vAlign w:val="center"/>
          </w:tcPr>
          <w:p w14:paraId="22022B14" w14:textId="77777777" w:rsidR="00A87259" w:rsidRPr="00F36DE7" w:rsidRDefault="00A87259" w:rsidP="009B04AD">
            <w:pPr>
              <w:spacing w:after="120"/>
              <w:rPr>
                <w:rFonts w:cs="Arial"/>
                <w:sz w:val="20"/>
                <w:szCs w:val="20"/>
              </w:rPr>
            </w:pPr>
          </w:p>
        </w:tc>
        <w:tc>
          <w:tcPr>
            <w:tcW w:w="1167" w:type="dxa"/>
            <w:vAlign w:val="center"/>
          </w:tcPr>
          <w:p w14:paraId="75087AA7" w14:textId="73ABD473" w:rsidR="00A87259" w:rsidRPr="00F36DE7" w:rsidRDefault="00A87259" w:rsidP="00E53C07">
            <w:pPr>
              <w:spacing w:after="120"/>
              <w:jc w:val="center"/>
              <w:rPr>
                <w:rFonts w:cs="Arial"/>
                <w:sz w:val="20"/>
                <w:szCs w:val="20"/>
              </w:rPr>
            </w:pPr>
          </w:p>
        </w:tc>
      </w:tr>
      <w:tr w:rsidR="00A87259" w:rsidRPr="009B04AD" w14:paraId="7490104F" w14:textId="77777777" w:rsidTr="00E53C07">
        <w:trPr>
          <w:trHeight w:val="253"/>
        </w:trPr>
        <w:tc>
          <w:tcPr>
            <w:tcW w:w="8075" w:type="dxa"/>
            <w:gridSpan w:val="3"/>
            <w:vAlign w:val="center"/>
          </w:tcPr>
          <w:p w14:paraId="5FA2628E" w14:textId="77777777" w:rsidR="00A87259" w:rsidRPr="00F36DE7" w:rsidRDefault="00A87259" w:rsidP="009B04AD">
            <w:pPr>
              <w:spacing w:after="120"/>
              <w:rPr>
                <w:rFonts w:cs="Arial"/>
                <w:sz w:val="20"/>
                <w:szCs w:val="20"/>
              </w:rPr>
            </w:pPr>
          </w:p>
        </w:tc>
        <w:tc>
          <w:tcPr>
            <w:tcW w:w="1167" w:type="dxa"/>
            <w:vAlign w:val="center"/>
          </w:tcPr>
          <w:p w14:paraId="483D591A" w14:textId="6E62CEBF" w:rsidR="00A87259" w:rsidRPr="00F36DE7" w:rsidRDefault="00A87259" w:rsidP="00E53C07">
            <w:pPr>
              <w:spacing w:after="120"/>
              <w:jc w:val="center"/>
              <w:rPr>
                <w:rFonts w:cs="Arial"/>
                <w:sz w:val="20"/>
                <w:szCs w:val="20"/>
              </w:rPr>
            </w:pPr>
          </w:p>
        </w:tc>
      </w:tr>
      <w:tr w:rsidR="009B04AD" w:rsidRPr="009B04AD" w14:paraId="4AEFDD88" w14:textId="77777777" w:rsidTr="009B04AD">
        <w:trPr>
          <w:trHeight w:val="508"/>
        </w:trPr>
        <w:tc>
          <w:tcPr>
            <w:tcW w:w="9242" w:type="dxa"/>
            <w:gridSpan w:val="4"/>
            <w:vAlign w:val="center"/>
          </w:tcPr>
          <w:p w14:paraId="6FBD443D" w14:textId="2FFC0D93" w:rsidR="009B04AD" w:rsidRPr="00513CC8" w:rsidRDefault="009B04AD" w:rsidP="009B04AD">
            <w:pPr>
              <w:spacing w:after="120"/>
              <w:jc w:val="center"/>
              <w:rPr>
                <w:rFonts w:cs="Arial"/>
                <w:sz w:val="20"/>
                <w:szCs w:val="24"/>
              </w:rPr>
            </w:pPr>
            <w:r w:rsidRPr="00513CC8">
              <w:rPr>
                <w:rFonts w:cs="Arial"/>
                <w:sz w:val="20"/>
                <w:szCs w:val="24"/>
              </w:rPr>
              <w:t>The above control measures are implemented within the catering unit. All relevant staff are aware of</w:t>
            </w:r>
            <w:r w:rsidR="00C378EE">
              <w:rPr>
                <w:rFonts w:cs="Arial"/>
                <w:sz w:val="20"/>
                <w:szCs w:val="24"/>
              </w:rPr>
              <w:t xml:space="preserve"> </w:t>
            </w:r>
            <w:r w:rsidRPr="00513CC8">
              <w:rPr>
                <w:rFonts w:cs="Arial"/>
                <w:sz w:val="20"/>
                <w:szCs w:val="24"/>
              </w:rPr>
              <w:t>these control measures and this is recorded in the training recor</w:t>
            </w:r>
            <w:r w:rsidR="00C378EE">
              <w:rPr>
                <w:rFonts w:cs="Arial"/>
                <w:sz w:val="20"/>
                <w:szCs w:val="24"/>
              </w:rPr>
              <w:t>d.</w:t>
            </w:r>
          </w:p>
        </w:tc>
      </w:tr>
      <w:tr w:rsidR="009B04AD" w:rsidRPr="009B04AD" w14:paraId="09B129D4" w14:textId="77777777" w:rsidTr="009B04AD">
        <w:trPr>
          <w:trHeight w:val="814"/>
        </w:trPr>
        <w:tc>
          <w:tcPr>
            <w:tcW w:w="3539" w:type="dxa"/>
          </w:tcPr>
          <w:p w14:paraId="78B8F82A" w14:textId="322D02B0" w:rsidR="009B04AD" w:rsidRDefault="009B04AD" w:rsidP="009B04AD">
            <w:pPr>
              <w:spacing w:after="120"/>
              <w:rPr>
                <w:rFonts w:cs="Arial"/>
                <w:sz w:val="20"/>
                <w:szCs w:val="24"/>
              </w:rPr>
            </w:pPr>
            <w:r w:rsidRPr="00513CC8">
              <w:rPr>
                <w:rFonts w:cs="Arial"/>
                <w:sz w:val="20"/>
                <w:szCs w:val="24"/>
              </w:rPr>
              <w:t>Manager</w:t>
            </w:r>
            <w:r w:rsidR="0049538C">
              <w:rPr>
                <w:rFonts w:cs="Arial"/>
                <w:sz w:val="20"/>
                <w:szCs w:val="24"/>
              </w:rPr>
              <w:t>’s</w:t>
            </w:r>
            <w:r w:rsidRPr="00513CC8">
              <w:rPr>
                <w:rFonts w:cs="Arial"/>
                <w:sz w:val="20"/>
                <w:szCs w:val="24"/>
              </w:rPr>
              <w:t xml:space="preserve"> Name</w:t>
            </w:r>
          </w:p>
          <w:p w14:paraId="6F129088" w14:textId="0D79121F" w:rsidR="00F36DE7" w:rsidRPr="001F2D50" w:rsidRDefault="00F36DE7" w:rsidP="009B04AD">
            <w:pPr>
              <w:spacing w:after="120"/>
              <w:rPr>
                <w:rFonts w:cs="Arial"/>
                <w:sz w:val="20"/>
                <w:szCs w:val="24"/>
              </w:rPr>
            </w:pPr>
          </w:p>
        </w:tc>
        <w:tc>
          <w:tcPr>
            <w:tcW w:w="3402" w:type="dxa"/>
          </w:tcPr>
          <w:p w14:paraId="2D116900" w14:textId="77777777" w:rsidR="009B04AD" w:rsidRDefault="009B04AD" w:rsidP="009B04AD">
            <w:pPr>
              <w:spacing w:after="120"/>
              <w:rPr>
                <w:rFonts w:cs="Arial"/>
                <w:sz w:val="20"/>
                <w:szCs w:val="24"/>
              </w:rPr>
            </w:pPr>
            <w:r w:rsidRPr="00513CC8">
              <w:rPr>
                <w:rFonts w:cs="Arial"/>
                <w:sz w:val="20"/>
                <w:szCs w:val="24"/>
              </w:rPr>
              <w:t>Signed</w:t>
            </w:r>
          </w:p>
          <w:p w14:paraId="363FA15A" w14:textId="6B155958" w:rsidR="00F36DE7" w:rsidRPr="00513CC8" w:rsidRDefault="00F36DE7" w:rsidP="009B04AD">
            <w:pPr>
              <w:spacing w:after="120"/>
              <w:rPr>
                <w:rFonts w:cs="Arial"/>
                <w:sz w:val="20"/>
                <w:szCs w:val="24"/>
              </w:rPr>
            </w:pPr>
          </w:p>
        </w:tc>
        <w:tc>
          <w:tcPr>
            <w:tcW w:w="2301" w:type="dxa"/>
            <w:gridSpan w:val="2"/>
          </w:tcPr>
          <w:p w14:paraId="43FE1E00" w14:textId="77777777" w:rsidR="009B04AD" w:rsidRDefault="009B04AD" w:rsidP="009B04AD">
            <w:pPr>
              <w:spacing w:after="120"/>
              <w:rPr>
                <w:rFonts w:cs="Arial"/>
                <w:sz w:val="20"/>
                <w:szCs w:val="24"/>
              </w:rPr>
            </w:pPr>
            <w:r w:rsidRPr="00513CC8">
              <w:rPr>
                <w:rFonts w:cs="Arial"/>
                <w:sz w:val="20"/>
                <w:szCs w:val="24"/>
              </w:rPr>
              <w:t>Date</w:t>
            </w:r>
          </w:p>
          <w:p w14:paraId="421DBB8F" w14:textId="3A50ACB3" w:rsidR="001F2D50" w:rsidRPr="00513CC8" w:rsidRDefault="001F2D50" w:rsidP="009B04AD">
            <w:pPr>
              <w:spacing w:after="120"/>
              <w:rPr>
                <w:rFonts w:cs="Arial"/>
                <w:sz w:val="20"/>
                <w:szCs w:val="24"/>
              </w:rPr>
            </w:pPr>
          </w:p>
        </w:tc>
      </w:tr>
    </w:tbl>
    <w:p w14:paraId="6B24F3EF" w14:textId="77777777" w:rsidR="00A856DB" w:rsidRDefault="00A856DB" w:rsidP="00501B5B">
      <w:pPr>
        <w:pStyle w:val="Maintext"/>
        <w:numPr>
          <w:ilvl w:val="0"/>
          <w:numId w:val="0"/>
        </w:numPr>
        <w:sectPr w:rsidR="00A856DB" w:rsidSect="00B510E7">
          <w:pgSz w:w="11906" w:h="16838"/>
          <w:pgMar w:top="1440" w:right="1440" w:bottom="1440" w:left="1440" w:header="708" w:footer="708" w:gutter="0"/>
          <w:cols w:space="708"/>
          <w:docGrid w:linePitch="360"/>
        </w:sectPr>
      </w:pPr>
    </w:p>
    <w:tbl>
      <w:tblPr>
        <w:tblStyle w:val="TableGrid1"/>
        <w:tblW w:w="5000" w:type="pct"/>
        <w:tblLook w:val="04A0" w:firstRow="1" w:lastRow="0" w:firstColumn="1" w:lastColumn="0" w:noHBand="0" w:noVBand="1"/>
      </w:tblPr>
      <w:tblGrid>
        <w:gridCol w:w="5665"/>
        <w:gridCol w:w="6235"/>
        <w:gridCol w:w="2048"/>
      </w:tblGrid>
      <w:tr w:rsidR="00AA2B63" w:rsidRPr="009E71B7" w14:paraId="0841B7D2" w14:textId="77777777" w:rsidTr="00E94039">
        <w:trPr>
          <w:trHeight w:val="559"/>
          <w:tblHeader/>
        </w:trPr>
        <w:tc>
          <w:tcPr>
            <w:tcW w:w="5000" w:type="pct"/>
            <w:gridSpan w:val="3"/>
            <w:tcBorders>
              <w:bottom w:val="nil"/>
            </w:tcBorders>
            <w:shd w:val="clear" w:color="auto" w:fill="000000" w:themeFill="text1"/>
            <w:vAlign w:val="center"/>
          </w:tcPr>
          <w:p w14:paraId="3788701C" w14:textId="32683A56" w:rsidR="00AA2B63" w:rsidRPr="009E71B7" w:rsidRDefault="00AA2B63" w:rsidP="00E343AD">
            <w:pPr>
              <w:spacing w:after="120"/>
              <w:jc w:val="center"/>
              <w:rPr>
                <w:rFonts w:cs="Arial"/>
                <w:bCs/>
                <w:color w:val="FFFFFF" w:themeColor="background1"/>
                <w:sz w:val="28"/>
              </w:rPr>
            </w:pPr>
            <w:r w:rsidRPr="00943D00">
              <w:rPr>
                <w:rFonts w:cs="Arial"/>
                <w:bCs/>
                <w:color w:val="FFFFFF" w:themeColor="background1"/>
                <w:sz w:val="24"/>
                <w:szCs w:val="20"/>
              </w:rPr>
              <w:lastRenderedPageBreak/>
              <w:t>Safety</w:t>
            </w:r>
            <w:r w:rsidR="00246BFA">
              <w:rPr>
                <w:rFonts w:cs="Arial"/>
                <w:bCs/>
                <w:color w:val="FFFFFF" w:themeColor="background1"/>
                <w:sz w:val="24"/>
                <w:szCs w:val="20"/>
              </w:rPr>
              <w:t xml:space="preserve"> </w:t>
            </w:r>
            <w:r w:rsidRPr="00943D00">
              <w:rPr>
                <w:rFonts w:cs="Arial"/>
                <w:bCs/>
                <w:color w:val="FFFFFF" w:themeColor="background1"/>
                <w:sz w:val="24"/>
                <w:szCs w:val="20"/>
              </w:rPr>
              <w:t>Training Record</w:t>
            </w:r>
          </w:p>
        </w:tc>
      </w:tr>
      <w:tr w:rsidR="00AA2B63" w:rsidRPr="009E71B7" w14:paraId="7EF49505" w14:textId="77777777" w:rsidTr="009E71B7">
        <w:trPr>
          <w:trHeight w:val="965"/>
        </w:trPr>
        <w:tc>
          <w:tcPr>
            <w:tcW w:w="5000" w:type="pct"/>
            <w:gridSpan w:val="3"/>
            <w:tcBorders>
              <w:bottom w:val="single" w:sz="4" w:space="0" w:color="auto"/>
            </w:tcBorders>
            <w:vAlign w:val="center"/>
          </w:tcPr>
          <w:p w14:paraId="3C1FB44E" w14:textId="77777777" w:rsidR="00AA2B63" w:rsidRPr="009E71B7" w:rsidRDefault="00AA2B63" w:rsidP="00E343AD">
            <w:pPr>
              <w:jc w:val="center"/>
              <w:rPr>
                <w:rFonts w:cs="Arial"/>
                <w:sz w:val="20"/>
                <w:szCs w:val="20"/>
              </w:rPr>
            </w:pPr>
            <w:r w:rsidRPr="009E71B7">
              <w:rPr>
                <w:rFonts w:cs="Arial"/>
                <w:sz w:val="20"/>
                <w:szCs w:val="20"/>
              </w:rPr>
              <w:t>I confirm that I fully understand the control measures associated with the task</w:t>
            </w:r>
          </w:p>
          <w:p w14:paraId="2754E57C" w14:textId="7197612E" w:rsidR="00AA2B63" w:rsidRPr="009E71B7" w:rsidRDefault="00AA2B63" w:rsidP="00E343AD">
            <w:pPr>
              <w:jc w:val="center"/>
              <w:rPr>
                <w:rFonts w:cs="Arial"/>
                <w:sz w:val="20"/>
                <w:szCs w:val="20"/>
              </w:rPr>
            </w:pPr>
            <w:r w:rsidRPr="009E71B7">
              <w:rPr>
                <w:rFonts w:cs="Arial"/>
                <w:sz w:val="20"/>
                <w:szCs w:val="20"/>
              </w:rPr>
              <w:t xml:space="preserve">and that I will follow the Safe System of Work </w:t>
            </w:r>
            <w:r w:rsidR="00C378EE">
              <w:rPr>
                <w:rFonts w:cs="Arial"/>
                <w:sz w:val="20"/>
                <w:szCs w:val="20"/>
              </w:rPr>
              <w:t xml:space="preserve">(Social Distancing) </w:t>
            </w:r>
            <w:r w:rsidRPr="009E71B7">
              <w:rPr>
                <w:rFonts w:cs="Arial"/>
                <w:sz w:val="20"/>
                <w:szCs w:val="20"/>
              </w:rPr>
              <w:t>at all times. Catering staff to sign and complete.</w:t>
            </w:r>
          </w:p>
        </w:tc>
      </w:tr>
      <w:tr w:rsidR="00AB7A7F" w:rsidRPr="009E71B7" w14:paraId="156B9969" w14:textId="77777777" w:rsidTr="00414308">
        <w:trPr>
          <w:trHeight w:val="451"/>
        </w:trPr>
        <w:tc>
          <w:tcPr>
            <w:tcW w:w="2031" w:type="pct"/>
            <w:shd w:val="clear" w:color="auto" w:fill="D9D9D9" w:themeFill="background1" w:themeFillShade="D9"/>
            <w:vAlign w:val="center"/>
          </w:tcPr>
          <w:p w14:paraId="0805CBE5" w14:textId="1FED5E56" w:rsidR="00AA2B63" w:rsidRPr="0043374E" w:rsidRDefault="00AA2B63" w:rsidP="00E343AD">
            <w:pPr>
              <w:spacing w:after="120"/>
              <w:rPr>
                <w:rFonts w:cs="Arial"/>
                <w:b/>
                <w:bCs/>
                <w:color w:val="auto"/>
              </w:rPr>
            </w:pPr>
            <w:r w:rsidRPr="0043374E">
              <w:rPr>
                <w:rFonts w:cs="Arial"/>
                <w:b/>
                <w:bCs/>
                <w:color w:val="auto"/>
              </w:rPr>
              <w:t>Operative Name</w:t>
            </w:r>
          </w:p>
        </w:tc>
        <w:tc>
          <w:tcPr>
            <w:tcW w:w="2235" w:type="pct"/>
            <w:shd w:val="clear" w:color="auto" w:fill="D9D9D9" w:themeFill="background1" w:themeFillShade="D9"/>
            <w:vAlign w:val="center"/>
          </w:tcPr>
          <w:p w14:paraId="616BB308" w14:textId="7048D4B1" w:rsidR="00AA2B63" w:rsidRPr="0043374E" w:rsidRDefault="00AA2B63" w:rsidP="00E343AD">
            <w:pPr>
              <w:spacing w:after="120"/>
              <w:rPr>
                <w:rFonts w:cs="Arial"/>
                <w:b/>
                <w:bCs/>
                <w:color w:val="auto"/>
              </w:rPr>
            </w:pPr>
            <w:r w:rsidRPr="0043374E">
              <w:rPr>
                <w:rFonts w:cs="Arial"/>
                <w:b/>
                <w:bCs/>
                <w:color w:val="auto"/>
              </w:rPr>
              <w:t>Signature</w:t>
            </w:r>
          </w:p>
        </w:tc>
        <w:tc>
          <w:tcPr>
            <w:tcW w:w="734" w:type="pct"/>
            <w:shd w:val="clear" w:color="auto" w:fill="D9D9D9" w:themeFill="background1" w:themeFillShade="D9"/>
            <w:vAlign w:val="center"/>
          </w:tcPr>
          <w:p w14:paraId="7BC02580" w14:textId="35148722" w:rsidR="00AA2B63" w:rsidRPr="0043374E" w:rsidRDefault="00AA2B63" w:rsidP="00E343AD">
            <w:pPr>
              <w:spacing w:after="120"/>
              <w:rPr>
                <w:rFonts w:cs="Arial"/>
                <w:b/>
                <w:bCs/>
                <w:color w:val="auto"/>
              </w:rPr>
            </w:pPr>
            <w:r w:rsidRPr="0043374E">
              <w:rPr>
                <w:rFonts w:cs="Arial"/>
                <w:b/>
                <w:bCs/>
                <w:color w:val="auto"/>
              </w:rPr>
              <w:t>Date</w:t>
            </w:r>
          </w:p>
        </w:tc>
      </w:tr>
      <w:tr w:rsidR="00AA2B63" w:rsidRPr="009E71B7" w14:paraId="7178C1DB" w14:textId="77777777" w:rsidTr="009E71B7">
        <w:trPr>
          <w:trHeight w:val="415"/>
        </w:trPr>
        <w:tc>
          <w:tcPr>
            <w:tcW w:w="2031" w:type="pct"/>
            <w:vAlign w:val="center"/>
          </w:tcPr>
          <w:p w14:paraId="5BE91900" w14:textId="0545CDED" w:rsidR="00AA2B63" w:rsidRPr="009E71B7" w:rsidRDefault="00AA2B63" w:rsidP="00E343AD">
            <w:pPr>
              <w:spacing w:after="120"/>
              <w:rPr>
                <w:rFonts w:cs="Arial"/>
                <w:sz w:val="20"/>
                <w:szCs w:val="20"/>
              </w:rPr>
            </w:pPr>
          </w:p>
        </w:tc>
        <w:tc>
          <w:tcPr>
            <w:tcW w:w="2235" w:type="pct"/>
            <w:vAlign w:val="center"/>
          </w:tcPr>
          <w:p w14:paraId="1870F642" w14:textId="77777777" w:rsidR="00AA2B63" w:rsidRPr="009E71B7" w:rsidRDefault="00AA2B63" w:rsidP="00E343AD">
            <w:pPr>
              <w:spacing w:after="120"/>
              <w:rPr>
                <w:rFonts w:cs="Arial"/>
                <w:sz w:val="20"/>
                <w:szCs w:val="20"/>
              </w:rPr>
            </w:pPr>
          </w:p>
        </w:tc>
        <w:tc>
          <w:tcPr>
            <w:tcW w:w="734" w:type="pct"/>
            <w:vAlign w:val="center"/>
          </w:tcPr>
          <w:p w14:paraId="40A412F9" w14:textId="77777777" w:rsidR="00AA2B63" w:rsidRPr="009E71B7" w:rsidRDefault="00AA2B63" w:rsidP="00E343AD">
            <w:pPr>
              <w:spacing w:after="120"/>
              <w:rPr>
                <w:rFonts w:cs="Arial"/>
                <w:sz w:val="20"/>
                <w:szCs w:val="20"/>
              </w:rPr>
            </w:pPr>
          </w:p>
        </w:tc>
      </w:tr>
      <w:tr w:rsidR="00AA2B63" w:rsidRPr="009E71B7" w14:paraId="41E8C46D" w14:textId="77777777" w:rsidTr="009E71B7">
        <w:trPr>
          <w:trHeight w:val="415"/>
        </w:trPr>
        <w:tc>
          <w:tcPr>
            <w:tcW w:w="2031" w:type="pct"/>
            <w:vAlign w:val="center"/>
          </w:tcPr>
          <w:p w14:paraId="40B1E1E0" w14:textId="77777777" w:rsidR="00AA2B63" w:rsidRPr="009E71B7" w:rsidRDefault="00AA2B63" w:rsidP="00E343AD">
            <w:pPr>
              <w:spacing w:after="120"/>
              <w:rPr>
                <w:rFonts w:cs="Arial"/>
                <w:sz w:val="20"/>
                <w:szCs w:val="20"/>
              </w:rPr>
            </w:pPr>
          </w:p>
        </w:tc>
        <w:tc>
          <w:tcPr>
            <w:tcW w:w="2235" w:type="pct"/>
            <w:vAlign w:val="center"/>
          </w:tcPr>
          <w:p w14:paraId="033316D6" w14:textId="4062A6D2" w:rsidR="00AA2B63" w:rsidRPr="009E71B7" w:rsidRDefault="00AA2B63" w:rsidP="00E343AD">
            <w:pPr>
              <w:spacing w:after="120"/>
              <w:rPr>
                <w:rFonts w:cs="Arial"/>
                <w:sz w:val="20"/>
                <w:szCs w:val="20"/>
              </w:rPr>
            </w:pPr>
          </w:p>
        </w:tc>
        <w:tc>
          <w:tcPr>
            <w:tcW w:w="734" w:type="pct"/>
            <w:vAlign w:val="center"/>
          </w:tcPr>
          <w:p w14:paraId="59FFB5A8" w14:textId="61F99F57" w:rsidR="00AA2B63" w:rsidRPr="009E71B7" w:rsidRDefault="00AA2B63" w:rsidP="00E343AD">
            <w:pPr>
              <w:spacing w:after="120"/>
              <w:rPr>
                <w:rFonts w:cs="Arial"/>
                <w:sz w:val="20"/>
                <w:szCs w:val="20"/>
              </w:rPr>
            </w:pPr>
          </w:p>
        </w:tc>
      </w:tr>
      <w:tr w:rsidR="00AA2B63" w:rsidRPr="009E71B7" w14:paraId="2EC7B009" w14:textId="77777777" w:rsidTr="009E71B7">
        <w:trPr>
          <w:trHeight w:val="415"/>
        </w:trPr>
        <w:tc>
          <w:tcPr>
            <w:tcW w:w="2031" w:type="pct"/>
            <w:vAlign w:val="center"/>
          </w:tcPr>
          <w:p w14:paraId="19C464A3" w14:textId="77777777" w:rsidR="00AA2B63" w:rsidRPr="009E71B7" w:rsidRDefault="00AA2B63" w:rsidP="00E343AD">
            <w:pPr>
              <w:spacing w:after="120"/>
              <w:rPr>
                <w:rFonts w:cs="Arial"/>
                <w:sz w:val="20"/>
                <w:szCs w:val="20"/>
              </w:rPr>
            </w:pPr>
          </w:p>
        </w:tc>
        <w:tc>
          <w:tcPr>
            <w:tcW w:w="2235" w:type="pct"/>
            <w:vAlign w:val="center"/>
          </w:tcPr>
          <w:p w14:paraId="1E558F4B" w14:textId="77777777" w:rsidR="00AA2B63" w:rsidRPr="009E71B7" w:rsidRDefault="00AA2B63" w:rsidP="00E343AD">
            <w:pPr>
              <w:spacing w:after="120"/>
              <w:rPr>
                <w:rFonts w:cs="Arial"/>
                <w:sz w:val="20"/>
                <w:szCs w:val="20"/>
              </w:rPr>
            </w:pPr>
          </w:p>
        </w:tc>
        <w:tc>
          <w:tcPr>
            <w:tcW w:w="734" w:type="pct"/>
            <w:vAlign w:val="center"/>
          </w:tcPr>
          <w:p w14:paraId="5366EE10" w14:textId="77777777" w:rsidR="00AA2B63" w:rsidRPr="009E71B7" w:rsidRDefault="00AA2B63" w:rsidP="00E343AD">
            <w:pPr>
              <w:spacing w:after="120"/>
              <w:rPr>
                <w:rFonts w:cs="Arial"/>
                <w:sz w:val="20"/>
                <w:szCs w:val="20"/>
              </w:rPr>
            </w:pPr>
          </w:p>
        </w:tc>
      </w:tr>
      <w:tr w:rsidR="00AA2B63" w:rsidRPr="009E71B7" w14:paraId="6AB6B470" w14:textId="77777777" w:rsidTr="009E71B7">
        <w:trPr>
          <w:trHeight w:val="415"/>
        </w:trPr>
        <w:tc>
          <w:tcPr>
            <w:tcW w:w="2031" w:type="pct"/>
            <w:vAlign w:val="center"/>
          </w:tcPr>
          <w:p w14:paraId="3DB9030A" w14:textId="77777777" w:rsidR="00AA2B63" w:rsidRPr="009E71B7" w:rsidRDefault="00AA2B63" w:rsidP="00E343AD">
            <w:pPr>
              <w:spacing w:after="120"/>
              <w:rPr>
                <w:rFonts w:cs="Arial"/>
                <w:sz w:val="20"/>
                <w:szCs w:val="20"/>
              </w:rPr>
            </w:pPr>
          </w:p>
        </w:tc>
        <w:tc>
          <w:tcPr>
            <w:tcW w:w="2235" w:type="pct"/>
            <w:vAlign w:val="center"/>
          </w:tcPr>
          <w:p w14:paraId="7DB67231" w14:textId="77777777" w:rsidR="00AA2B63" w:rsidRPr="009E71B7" w:rsidRDefault="00AA2B63" w:rsidP="00E343AD">
            <w:pPr>
              <w:spacing w:after="120"/>
              <w:rPr>
                <w:rFonts w:cs="Arial"/>
                <w:sz w:val="20"/>
                <w:szCs w:val="20"/>
              </w:rPr>
            </w:pPr>
          </w:p>
        </w:tc>
        <w:tc>
          <w:tcPr>
            <w:tcW w:w="734" w:type="pct"/>
            <w:vAlign w:val="center"/>
          </w:tcPr>
          <w:p w14:paraId="5B47C0A7" w14:textId="77777777" w:rsidR="00AA2B63" w:rsidRPr="009E71B7" w:rsidRDefault="00AA2B63" w:rsidP="00E343AD">
            <w:pPr>
              <w:spacing w:after="120"/>
              <w:rPr>
                <w:rFonts w:cs="Arial"/>
                <w:sz w:val="20"/>
                <w:szCs w:val="20"/>
              </w:rPr>
            </w:pPr>
          </w:p>
        </w:tc>
      </w:tr>
      <w:tr w:rsidR="00AA2B63" w:rsidRPr="009E71B7" w14:paraId="1E644EDB" w14:textId="77777777" w:rsidTr="009E71B7">
        <w:trPr>
          <w:trHeight w:val="415"/>
        </w:trPr>
        <w:tc>
          <w:tcPr>
            <w:tcW w:w="2031" w:type="pct"/>
            <w:vAlign w:val="center"/>
          </w:tcPr>
          <w:p w14:paraId="7E350A7F" w14:textId="77777777" w:rsidR="00AA2B63" w:rsidRPr="009E71B7" w:rsidRDefault="00AA2B63" w:rsidP="00E343AD">
            <w:pPr>
              <w:spacing w:after="120"/>
              <w:rPr>
                <w:rFonts w:cs="Arial"/>
                <w:sz w:val="20"/>
                <w:szCs w:val="20"/>
              </w:rPr>
            </w:pPr>
          </w:p>
        </w:tc>
        <w:tc>
          <w:tcPr>
            <w:tcW w:w="2235" w:type="pct"/>
            <w:vAlign w:val="center"/>
          </w:tcPr>
          <w:p w14:paraId="53E093DC" w14:textId="77777777" w:rsidR="00AA2B63" w:rsidRPr="009E71B7" w:rsidRDefault="00AA2B63" w:rsidP="00E343AD">
            <w:pPr>
              <w:spacing w:after="120"/>
              <w:rPr>
                <w:rFonts w:cs="Arial"/>
                <w:sz w:val="20"/>
                <w:szCs w:val="20"/>
              </w:rPr>
            </w:pPr>
          </w:p>
        </w:tc>
        <w:tc>
          <w:tcPr>
            <w:tcW w:w="734" w:type="pct"/>
            <w:vAlign w:val="center"/>
          </w:tcPr>
          <w:p w14:paraId="69954426" w14:textId="77777777" w:rsidR="00AA2B63" w:rsidRPr="009E71B7" w:rsidRDefault="00AA2B63" w:rsidP="00E343AD">
            <w:pPr>
              <w:spacing w:after="120"/>
              <w:rPr>
                <w:rFonts w:cs="Arial"/>
                <w:sz w:val="20"/>
                <w:szCs w:val="20"/>
              </w:rPr>
            </w:pPr>
          </w:p>
        </w:tc>
      </w:tr>
      <w:tr w:rsidR="00AA2B63" w:rsidRPr="009E71B7" w14:paraId="46726F50" w14:textId="77777777" w:rsidTr="009E71B7">
        <w:trPr>
          <w:trHeight w:val="415"/>
        </w:trPr>
        <w:tc>
          <w:tcPr>
            <w:tcW w:w="2031" w:type="pct"/>
            <w:vAlign w:val="center"/>
          </w:tcPr>
          <w:p w14:paraId="0931F45D" w14:textId="77777777" w:rsidR="00AA2B63" w:rsidRPr="009E71B7" w:rsidRDefault="00AA2B63" w:rsidP="00E343AD">
            <w:pPr>
              <w:spacing w:after="120"/>
              <w:rPr>
                <w:rFonts w:cs="Arial"/>
                <w:sz w:val="20"/>
                <w:szCs w:val="20"/>
              </w:rPr>
            </w:pPr>
          </w:p>
        </w:tc>
        <w:tc>
          <w:tcPr>
            <w:tcW w:w="2235" w:type="pct"/>
            <w:vAlign w:val="center"/>
          </w:tcPr>
          <w:p w14:paraId="5C784E3A" w14:textId="77777777" w:rsidR="00AA2B63" w:rsidRPr="009E71B7" w:rsidRDefault="00AA2B63" w:rsidP="00E343AD">
            <w:pPr>
              <w:spacing w:after="120"/>
              <w:rPr>
                <w:rFonts w:cs="Arial"/>
                <w:sz w:val="20"/>
                <w:szCs w:val="20"/>
              </w:rPr>
            </w:pPr>
          </w:p>
        </w:tc>
        <w:tc>
          <w:tcPr>
            <w:tcW w:w="734" w:type="pct"/>
            <w:vAlign w:val="center"/>
          </w:tcPr>
          <w:p w14:paraId="0E5DFAFD" w14:textId="77777777" w:rsidR="00AA2B63" w:rsidRPr="009E71B7" w:rsidRDefault="00AA2B63" w:rsidP="00E343AD">
            <w:pPr>
              <w:spacing w:after="120"/>
              <w:rPr>
                <w:rFonts w:cs="Arial"/>
                <w:sz w:val="20"/>
                <w:szCs w:val="20"/>
              </w:rPr>
            </w:pPr>
          </w:p>
        </w:tc>
      </w:tr>
      <w:tr w:rsidR="00AA2B63" w:rsidRPr="009E71B7" w14:paraId="0DD13C28" w14:textId="77777777" w:rsidTr="009E71B7">
        <w:trPr>
          <w:trHeight w:val="415"/>
        </w:trPr>
        <w:tc>
          <w:tcPr>
            <w:tcW w:w="2031" w:type="pct"/>
            <w:vAlign w:val="center"/>
          </w:tcPr>
          <w:p w14:paraId="2F251AC4" w14:textId="77777777" w:rsidR="00AA2B63" w:rsidRPr="009E71B7" w:rsidRDefault="00AA2B63" w:rsidP="00E343AD">
            <w:pPr>
              <w:spacing w:after="120"/>
              <w:rPr>
                <w:rFonts w:cs="Arial"/>
                <w:sz w:val="20"/>
                <w:szCs w:val="20"/>
              </w:rPr>
            </w:pPr>
          </w:p>
        </w:tc>
        <w:tc>
          <w:tcPr>
            <w:tcW w:w="2235" w:type="pct"/>
            <w:vAlign w:val="center"/>
          </w:tcPr>
          <w:p w14:paraId="3D80AEB7" w14:textId="77777777" w:rsidR="00AA2B63" w:rsidRPr="009E71B7" w:rsidRDefault="00AA2B63" w:rsidP="00E343AD">
            <w:pPr>
              <w:spacing w:after="120"/>
              <w:rPr>
                <w:rFonts w:cs="Arial"/>
                <w:sz w:val="20"/>
                <w:szCs w:val="20"/>
              </w:rPr>
            </w:pPr>
          </w:p>
        </w:tc>
        <w:tc>
          <w:tcPr>
            <w:tcW w:w="734" w:type="pct"/>
            <w:vAlign w:val="center"/>
          </w:tcPr>
          <w:p w14:paraId="0CBB7056" w14:textId="77777777" w:rsidR="00AA2B63" w:rsidRPr="009E71B7" w:rsidRDefault="00AA2B63" w:rsidP="00E343AD">
            <w:pPr>
              <w:spacing w:after="120"/>
              <w:rPr>
                <w:rFonts w:cs="Arial"/>
                <w:sz w:val="20"/>
                <w:szCs w:val="20"/>
              </w:rPr>
            </w:pPr>
          </w:p>
        </w:tc>
      </w:tr>
      <w:tr w:rsidR="00AA2B63" w:rsidRPr="009E71B7" w14:paraId="680C73E3" w14:textId="77777777" w:rsidTr="009E71B7">
        <w:trPr>
          <w:trHeight w:val="415"/>
        </w:trPr>
        <w:tc>
          <w:tcPr>
            <w:tcW w:w="2031" w:type="pct"/>
            <w:vAlign w:val="center"/>
          </w:tcPr>
          <w:p w14:paraId="2EFD84C0" w14:textId="77777777" w:rsidR="00AA2B63" w:rsidRPr="009E71B7" w:rsidRDefault="00AA2B63" w:rsidP="00E343AD">
            <w:pPr>
              <w:spacing w:after="120"/>
              <w:rPr>
                <w:rFonts w:cs="Arial"/>
                <w:sz w:val="20"/>
                <w:szCs w:val="20"/>
              </w:rPr>
            </w:pPr>
          </w:p>
        </w:tc>
        <w:tc>
          <w:tcPr>
            <w:tcW w:w="2235" w:type="pct"/>
            <w:vAlign w:val="center"/>
          </w:tcPr>
          <w:p w14:paraId="4EDA98C2" w14:textId="77777777" w:rsidR="00AA2B63" w:rsidRPr="009E71B7" w:rsidRDefault="00AA2B63" w:rsidP="00E343AD">
            <w:pPr>
              <w:spacing w:after="120"/>
              <w:rPr>
                <w:rFonts w:cs="Arial"/>
                <w:sz w:val="20"/>
                <w:szCs w:val="20"/>
              </w:rPr>
            </w:pPr>
          </w:p>
        </w:tc>
        <w:tc>
          <w:tcPr>
            <w:tcW w:w="734" w:type="pct"/>
            <w:vAlign w:val="center"/>
          </w:tcPr>
          <w:p w14:paraId="3323309B" w14:textId="77777777" w:rsidR="00AA2B63" w:rsidRPr="009E71B7" w:rsidRDefault="00AA2B63" w:rsidP="00E343AD">
            <w:pPr>
              <w:spacing w:after="120"/>
              <w:rPr>
                <w:rFonts w:cs="Arial"/>
                <w:sz w:val="20"/>
                <w:szCs w:val="20"/>
              </w:rPr>
            </w:pPr>
          </w:p>
        </w:tc>
      </w:tr>
      <w:tr w:rsidR="00AA2B63" w:rsidRPr="009E71B7" w14:paraId="2520ECA7" w14:textId="77777777" w:rsidTr="009E71B7">
        <w:trPr>
          <w:trHeight w:val="415"/>
        </w:trPr>
        <w:tc>
          <w:tcPr>
            <w:tcW w:w="2031" w:type="pct"/>
            <w:vAlign w:val="center"/>
          </w:tcPr>
          <w:p w14:paraId="40C6B38A" w14:textId="77777777" w:rsidR="00AA2B63" w:rsidRPr="009E71B7" w:rsidRDefault="00AA2B63" w:rsidP="00E343AD">
            <w:pPr>
              <w:spacing w:after="120"/>
              <w:rPr>
                <w:rFonts w:cs="Arial"/>
                <w:sz w:val="20"/>
                <w:szCs w:val="20"/>
              </w:rPr>
            </w:pPr>
          </w:p>
        </w:tc>
        <w:tc>
          <w:tcPr>
            <w:tcW w:w="2235" w:type="pct"/>
            <w:vAlign w:val="center"/>
          </w:tcPr>
          <w:p w14:paraId="21E29A70" w14:textId="77777777" w:rsidR="00AA2B63" w:rsidRPr="009E71B7" w:rsidRDefault="00AA2B63" w:rsidP="00E343AD">
            <w:pPr>
              <w:spacing w:after="120"/>
              <w:rPr>
                <w:rFonts w:cs="Arial"/>
                <w:sz w:val="20"/>
                <w:szCs w:val="20"/>
              </w:rPr>
            </w:pPr>
          </w:p>
        </w:tc>
        <w:tc>
          <w:tcPr>
            <w:tcW w:w="734" w:type="pct"/>
            <w:vAlign w:val="center"/>
          </w:tcPr>
          <w:p w14:paraId="0D4B8458" w14:textId="77777777" w:rsidR="00AA2B63" w:rsidRPr="009E71B7" w:rsidRDefault="00AA2B63" w:rsidP="00E343AD">
            <w:pPr>
              <w:spacing w:after="120"/>
              <w:rPr>
                <w:rFonts w:cs="Arial"/>
                <w:sz w:val="20"/>
                <w:szCs w:val="20"/>
              </w:rPr>
            </w:pPr>
          </w:p>
        </w:tc>
      </w:tr>
      <w:tr w:rsidR="00AA2B63" w:rsidRPr="009E71B7" w14:paraId="51E12631" w14:textId="77777777" w:rsidTr="009E71B7">
        <w:trPr>
          <w:trHeight w:val="415"/>
        </w:trPr>
        <w:tc>
          <w:tcPr>
            <w:tcW w:w="2031" w:type="pct"/>
            <w:vAlign w:val="center"/>
          </w:tcPr>
          <w:p w14:paraId="7B237D7C" w14:textId="77777777" w:rsidR="00AA2B63" w:rsidRPr="009E71B7" w:rsidRDefault="00AA2B63" w:rsidP="00E343AD">
            <w:pPr>
              <w:spacing w:after="120"/>
              <w:rPr>
                <w:rFonts w:cs="Arial"/>
                <w:sz w:val="20"/>
                <w:szCs w:val="20"/>
              </w:rPr>
            </w:pPr>
          </w:p>
        </w:tc>
        <w:tc>
          <w:tcPr>
            <w:tcW w:w="2235" w:type="pct"/>
            <w:vAlign w:val="center"/>
          </w:tcPr>
          <w:p w14:paraId="1B91EE71" w14:textId="77777777" w:rsidR="00AA2B63" w:rsidRPr="009E71B7" w:rsidRDefault="00AA2B63" w:rsidP="00E343AD">
            <w:pPr>
              <w:spacing w:after="120"/>
              <w:rPr>
                <w:rFonts w:cs="Arial"/>
                <w:sz w:val="20"/>
                <w:szCs w:val="20"/>
              </w:rPr>
            </w:pPr>
          </w:p>
        </w:tc>
        <w:tc>
          <w:tcPr>
            <w:tcW w:w="734" w:type="pct"/>
            <w:vAlign w:val="center"/>
          </w:tcPr>
          <w:p w14:paraId="48752A36" w14:textId="77777777" w:rsidR="00AA2B63" w:rsidRPr="009E71B7" w:rsidRDefault="00AA2B63" w:rsidP="00E343AD">
            <w:pPr>
              <w:spacing w:after="120"/>
              <w:rPr>
                <w:rFonts w:cs="Arial"/>
                <w:sz w:val="20"/>
                <w:szCs w:val="20"/>
              </w:rPr>
            </w:pPr>
          </w:p>
        </w:tc>
      </w:tr>
      <w:tr w:rsidR="00AA2B63" w:rsidRPr="009E71B7" w14:paraId="20CE7BE8" w14:textId="77777777" w:rsidTr="009E71B7">
        <w:trPr>
          <w:trHeight w:val="415"/>
        </w:trPr>
        <w:tc>
          <w:tcPr>
            <w:tcW w:w="2031" w:type="pct"/>
            <w:vAlign w:val="center"/>
          </w:tcPr>
          <w:p w14:paraId="45831811" w14:textId="77777777" w:rsidR="00AA2B63" w:rsidRPr="009E71B7" w:rsidRDefault="00AA2B63" w:rsidP="00E343AD">
            <w:pPr>
              <w:spacing w:after="120"/>
              <w:rPr>
                <w:rFonts w:cs="Arial"/>
                <w:sz w:val="20"/>
                <w:szCs w:val="20"/>
              </w:rPr>
            </w:pPr>
          </w:p>
        </w:tc>
        <w:tc>
          <w:tcPr>
            <w:tcW w:w="2235" w:type="pct"/>
            <w:vAlign w:val="center"/>
          </w:tcPr>
          <w:p w14:paraId="513F1E17" w14:textId="77777777" w:rsidR="00AA2B63" w:rsidRPr="009E71B7" w:rsidRDefault="00AA2B63" w:rsidP="00E343AD">
            <w:pPr>
              <w:spacing w:after="120"/>
              <w:rPr>
                <w:rFonts w:cs="Arial"/>
                <w:sz w:val="20"/>
                <w:szCs w:val="20"/>
              </w:rPr>
            </w:pPr>
          </w:p>
        </w:tc>
        <w:tc>
          <w:tcPr>
            <w:tcW w:w="734" w:type="pct"/>
            <w:vAlign w:val="center"/>
          </w:tcPr>
          <w:p w14:paraId="7D7230FE" w14:textId="77777777" w:rsidR="00AA2B63" w:rsidRPr="009E71B7" w:rsidRDefault="00AA2B63" w:rsidP="00E343AD">
            <w:pPr>
              <w:spacing w:after="120"/>
              <w:rPr>
                <w:rFonts w:cs="Arial"/>
                <w:sz w:val="20"/>
                <w:szCs w:val="20"/>
              </w:rPr>
            </w:pPr>
          </w:p>
        </w:tc>
      </w:tr>
      <w:tr w:rsidR="00AA2B63" w:rsidRPr="009E71B7" w14:paraId="2D219733" w14:textId="77777777" w:rsidTr="009E71B7">
        <w:trPr>
          <w:trHeight w:val="415"/>
        </w:trPr>
        <w:tc>
          <w:tcPr>
            <w:tcW w:w="2031" w:type="pct"/>
            <w:vAlign w:val="center"/>
          </w:tcPr>
          <w:p w14:paraId="2C744208" w14:textId="77777777" w:rsidR="00AA2B63" w:rsidRPr="009E71B7" w:rsidRDefault="00AA2B63" w:rsidP="00E343AD">
            <w:pPr>
              <w:spacing w:after="120"/>
              <w:rPr>
                <w:rFonts w:cs="Arial"/>
                <w:sz w:val="20"/>
                <w:szCs w:val="20"/>
              </w:rPr>
            </w:pPr>
          </w:p>
        </w:tc>
        <w:tc>
          <w:tcPr>
            <w:tcW w:w="2235" w:type="pct"/>
            <w:vAlign w:val="center"/>
          </w:tcPr>
          <w:p w14:paraId="03160314" w14:textId="77777777" w:rsidR="00AA2B63" w:rsidRPr="009E71B7" w:rsidRDefault="00AA2B63" w:rsidP="00E343AD">
            <w:pPr>
              <w:spacing w:after="120"/>
              <w:rPr>
                <w:rFonts w:cs="Arial"/>
                <w:sz w:val="20"/>
                <w:szCs w:val="20"/>
              </w:rPr>
            </w:pPr>
          </w:p>
        </w:tc>
        <w:tc>
          <w:tcPr>
            <w:tcW w:w="734" w:type="pct"/>
            <w:vAlign w:val="center"/>
          </w:tcPr>
          <w:p w14:paraId="7E80C564" w14:textId="77777777" w:rsidR="00AA2B63" w:rsidRPr="009E71B7" w:rsidRDefault="00AA2B63" w:rsidP="00E343AD">
            <w:pPr>
              <w:spacing w:after="120"/>
              <w:rPr>
                <w:rFonts w:cs="Arial"/>
                <w:sz w:val="20"/>
                <w:szCs w:val="20"/>
              </w:rPr>
            </w:pPr>
          </w:p>
        </w:tc>
      </w:tr>
      <w:tr w:rsidR="00AA2B63" w:rsidRPr="009E71B7" w14:paraId="7C8D5785" w14:textId="77777777" w:rsidTr="009E71B7">
        <w:trPr>
          <w:trHeight w:val="415"/>
        </w:trPr>
        <w:tc>
          <w:tcPr>
            <w:tcW w:w="2031" w:type="pct"/>
            <w:vAlign w:val="center"/>
          </w:tcPr>
          <w:p w14:paraId="7CB25278" w14:textId="77777777" w:rsidR="00AA2B63" w:rsidRPr="009E71B7" w:rsidRDefault="00AA2B63" w:rsidP="00E343AD">
            <w:pPr>
              <w:spacing w:after="120"/>
              <w:rPr>
                <w:rFonts w:cs="Arial"/>
                <w:sz w:val="20"/>
                <w:szCs w:val="20"/>
              </w:rPr>
            </w:pPr>
          </w:p>
        </w:tc>
        <w:tc>
          <w:tcPr>
            <w:tcW w:w="2235" w:type="pct"/>
            <w:vAlign w:val="center"/>
          </w:tcPr>
          <w:p w14:paraId="6012C8B7" w14:textId="77777777" w:rsidR="00AA2B63" w:rsidRPr="009E71B7" w:rsidRDefault="00AA2B63" w:rsidP="00E343AD">
            <w:pPr>
              <w:spacing w:after="120"/>
              <w:rPr>
                <w:rFonts w:cs="Arial"/>
                <w:sz w:val="20"/>
                <w:szCs w:val="20"/>
              </w:rPr>
            </w:pPr>
          </w:p>
        </w:tc>
        <w:tc>
          <w:tcPr>
            <w:tcW w:w="734" w:type="pct"/>
            <w:vAlign w:val="center"/>
          </w:tcPr>
          <w:p w14:paraId="4BAB0FE3" w14:textId="77777777" w:rsidR="00AA2B63" w:rsidRPr="009E71B7" w:rsidRDefault="00AA2B63" w:rsidP="00E343AD">
            <w:pPr>
              <w:spacing w:after="120"/>
              <w:rPr>
                <w:rFonts w:cs="Arial"/>
                <w:sz w:val="20"/>
                <w:szCs w:val="20"/>
              </w:rPr>
            </w:pPr>
          </w:p>
        </w:tc>
      </w:tr>
      <w:tr w:rsidR="00AA2B63" w:rsidRPr="009E71B7" w14:paraId="60964EE5" w14:textId="77777777" w:rsidTr="009E71B7">
        <w:trPr>
          <w:trHeight w:val="415"/>
        </w:trPr>
        <w:tc>
          <w:tcPr>
            <w:tcW w:w="2031" w:type="pct"/>
            <w:vAlign w:val="center"/>
          </w:tcPr>
          <w:p w14:paraId="55638446" w14:textId="77777777" w:rsidR="00AA2B63" w:rsidRPr="009E71B7" w:rsidRDefault="00AA2B63" w:rsidP="00E343AD">
            <w:pPr>
              <w:spacing w:after="120"/>
              <w:rPr>
                <w:rFonts w:cs="Arial"/>
                <w:sz w:val="20"/>
                <w:szCs w:val="20"/>
              </w:rPr>
            </w:pPr>
          </w:p>
        </w:tc>
        <w:tc>
          <w:tcPr>
            <w:tcW w:w="2235" w:type="pct"/>
            <w:vAlign w:val="center"/>
          </w:tcPr>
          <w:p w14:paraId="65D64E1D" w14:textId="77777777" w:rsidR="00AA2B63" w:rsidRPr="009E71B7" w:rsidRDefault="00AA2B63" w:rsidP="00E343AD">
            <w:pPr>
              <w:spacing w:after="120"/>
              <w:rPr>
                <w:rFonts w:cs="Arial"/>
                <w:sz w:val="20"/>
                <w:szCs w:val="20"/>
              </w:rPr>
            </w:pPr>
          </w:p>
        </w:tc>
        <w:tc>
          <w:tcPr>
            <w:tcW w:w="734" w:type="pct"/>
            <w:vAlign w:val="center"/>
          </w:tcPr>
          <w:p w14:paraId="697FA2D2" w14:textId="77777777" w:rsidR="00AA2B63" w:rsidRPr="009E71B7" w:rsidRDefault="00AA2B63" w:rsidP="00E343AD">
            <w:pPr>
              <w:spacing w:after="120"/>
              <w:rPr>
                <w:rFonts w:cs="Arial"/>
                <w:sz w:val="20"/>
                <w:szCs w:val="20"/>
              </w:rPr>
            </w:pPr>
          </w:p>
        </w:tc>
      </w:tr>
      <w:tr w:rsidR="00AA2B63" w:rsidRPr="009E71B7" w14:paraId="16D60365" w14:textId="77777777" w:rsidTr="009E71B7">
        <w:trPr>
          <w:trHeight w:val="415"/>
        </w:trPr>
        <w:tc>
          <w:tcPr>
            <w:tcW w:w="2031" w:type="pct"/>
            <w:vAlign w:val="center"/>
          </w:tcPr>
          <w:p w14:paraId="015D83A8" w14:textId="77777777" w:rsidR="00AA2B63" w:rsidRPr="009E71B7" w:rsidRDefault="00AA2B63" w:rsidP="00E343AD">
            <w:pPr>
              <w:spacing w:after="120"/>
              <w:rPr>
                <w:rFonts w:cs="Arial"/>
                <w:sz w:val="18"/>
              </w:rPr>
            </w:pPr>
          </w:p>
        </w:tc>
        <w:tc>
          <w:tcPr>
            <w:tcW w:w="2235" w:type="pct"/>
            <w:vAlign w:val="center"/>
          </w:tcPr>
          <w:p w14:paraId="7B907D0C" w14:textId="77777777" w:rsidR="00AA2B63" w:rsidRPr="009E71B7" w:rsidRDefault="00AA2B63" w:rsidP="00E343AD">
            <w:pPr>
              <w:spacing w:after="120"/>
              <w:rPr>
                <w:rFonts w:cs="Arial"/>
                <w:sz w:val="18"/>
              </w:rPr>
            </w:pPr>
          </w:p>
        </w:tc>
        <w:tc>
          <w:tcPr>
            <w:tcW w:w="734" w:type="pct"/>
            <w:vAlign w:val="center"/>
          </w:tcPr>
          <w:p w14:paraId="711A3E54" w14:textId="77777777" w:rsidR="00AA2B63" w:rsidRPr="009E71B7" w:rsidRDefault="00AA2B63" w:rsidP="00E343AD">
            <w:pPr>
              <w:spacing w:after="120"/>
              <w:rPr>
                <w:rFonts w:cs="Arial"/>
                <w:sz w:val="18"/>
              </w:rPr>
            </w:pPr>
          </w:p>
        </w:tc>
      </w:tr>
    </w:tbl>
    <w:p w14:paraId="6CB6F5C2" w14:textId="7396BC12" w:rsidR="00AB7A7F" w:rsidRPr="00AA2B63" w:rsidRDefault="00AB7A7F" w:rsidP="00AA2B63">
      <w:pPr>
        <w:tabs>
          <w:tab w:val="left" w:pos="1020"/>
        </w:tabs>
      </w:pPr>
    </w:p>
    <w:tbl>
      <w:tblPr>
        <w:tblStyle w:val="TableGrid1"/>
        <w:tblW w:w="4978" w:type="pct"/>
        <w:tblCellMar>
          <w:top w:w="57" w:type="dxa"/>
          <w:bottom w:w="57" w:type="dxa"/>
        </w:tblCellMar>
        <w:tblLook w:val="04A0" w:firstRow="1" w:lastRow="0" w:firstColumn="1" w:lastColumn="0" w:noHBand="0" w:noVBand="1"/>
      </w:tblPr>
      <w:tblGrid>
        <w:gridCol w:w="911"/>
        <w:gridCol w:w="1494"/>
        <w:gridCol w:w="2830"/>
        <w:gridCol w:w="3547"/>
        <w:gridCol w:w="1561"/>
        <w:gridCol w:w="1558"/>
        <w:gridCol w:w="1986"/>
      </w:tblGrid>
      <w:tr w:rsidR="00AB7A7F" w:rsidRPr="00AB7A7F" w14:paraId="6F3BA7A2" w14:textId="77777777" w:rsidTr="000D5D9E">
        <w:trPr>
          <w:trHeight w:val="433"/>
          <w:tblHeader/>
        </w:trPr>
        <w:tc>
          <w:tcPr>
            <w:tcW w:w="5000" w:type="pct"/>
            <w:gridSpan w:val="7"/>
            <w:shd w:val="clear" w:color="auto" w:fill="000000" w:themeFill="text1"/>
            <w:vAlign w:val="center"/>
          </w:tcPr>
          <w:p w14:paraId="41FF03A5" w14:textId="64C11B04" w:rsidR="00AB7A7F" w:rsidRPr="00AB7A7F" w:rsidRDefault="00AB7A7F" w:rsidP="000D5D9E">
            <w:pPr>
              <w:jc w:val="center"/>
              <w:rPr>
                <w:rFonts w:cs="Arial"/>
                <w:bCs/>
                <w:sz w:val="20"/>
                <w:szCs w:val="20"/>
              </w:rPr>
            </w:pPr>
            <w:bookmarkStart w:id="2" w:name="_Hlk38285542"/>
            <w:r w:rsidRPr="00943D00">
              <w:rPr>
                <w:rFonts w:cs="Arial"/>
                <w:bCs/>
                <w:color w:val="FFFFFF" w:themeColor="background1"/>
                <w:sz w:val="24"/>
              </w:rPr>
              <w:lastRenderedPageBreak/>
              <w:t>HSE Re</w:t>
            </w:r>
            <w:r w:rsidR="003946EE">
              <w:rPr>
                <w:rFonts w:cs="Arial"/>
                <w:bCs/>
                <w:color w:val="FFFFFF" w:themeColor="background1"/>
                <w:sz w:val="24"/>
              </w:rPr>
              <w:t>m</w:t>
            </w:r>
            <w:r w:rsidRPr="00943D00">
              <w:rPr>
                <w:rFonts w:cs="Arial"/>
                <w:bCs/>
                <w:color w:val="FFFFFF" w:themeColor="background1"/>
                <w:sz w:val="24"/>
              </w:rPr>
              <w:t>obilisation Checklist – Catering to be completed by Catering Manager/SBM</w:t>
            </w:r>
          </w:p>
        </w:tc>
      </w:tr>
      <w:tr w:rsidR="00AB7A7F" w:rsidRPr="00AB7A7F" w14:paraId="2432B5D5" w14:textId="77777777" w:rsidTr="00863156">
        <w:trPr>
          <w:trHeight w:val="544"/>
        </w:trPr>
        <w:tc>
          <w:tcPr>
            <w:tcW w:w="328" w:type="pct"/>
            <w:shd w:val="clear" w:color="auto" w:fill="D9D9D9" w:themeFill="background1" w:themeFillShade="D9"/>
            <w:vAlign w:val="center"/>
          </w:tcPr>
          <w:p w14:paraId="5E9AD1C2" w14:textId="77777777" w:rsidR="00AB7A7F" w:rsidRPr="00AB7A7F" w:rsidRDefault="00AB7A7F" w:rsidP="000D5D9E">
            <w:pPr>
              <w:jc w:val="center"/>
              <w:rPr>
                <w:rFonts w:cs="Arial"/>
                <w:b/>
                <w:sz w:val="20"/>
                <w:szCs w:val="20"/>
              </w:rPr>
            </w:pPr>
            <w:r w:rsidRPr="00AB7A7F">
              <w:rPr>
                <w:rFonts w:cs="Arial"/>
                <w:b/>
                <w:sz w:val="20"/>
                <w:szCs w:val="20"/>
              </w:rPr>
              <w:t>Date</w:t>
            </w:r>
          </w:p>
        </w:tc>
        <w:tc>
          <w:tcPr>
            <w:tcW w:w="538" w:type="pct"/>
            <w:shd w:val="clear" w:color="auto" w:fill="FFFFFF"/>
            <w:vAlign w:val="center"/>
          </w:tcPr>
          <w:p w14:paraId="746DEC7F" w14:textId="3A3A449D" w:rsidR="00AB7A7F" w:rsidRPr="00AB7A7F" w:rsidRDefault="00AB7A7F" w:rsidP="00863156">
            <w:pPr>
              <w:rPr>
                <w:rFonts w:cs="Arial"/>
                <w:sz w:val="20"/>
                <w:szCs w:val="20"/>
              </w:rPr>
            </w:pPr>
          </w:p>
        </w:tc>
        <w:tc>
          <w:tcPr>
            <w:tcW w:w="1019" w:type="pct"/>
            <w:tcBorders>
              <w:bottom w:val="nil"/>
            </w:tcBorders>
            <w:shd w:val="clear" w:color="auto" w:fill="D9D9D9" w:themeFill="background1" w:themeFillShade="D9"/>
            <w:vAlign w:val="center"/>
          </w:tcPr>
          <w:p w14:paraId="3816A8FE" w14:textId="77777777" w:rsidR="00AB7A7F" w:rsidRPr="00AB7A7F" w:rsidRDefault="00AB7A7F" w:rsidP="000D5D9E">
            <w:pPr>
              <w:jc w:val="center"/>
              <w:rPr>
                <w:rFonts w:cs="Arial"/>
                <w:b/>
                <w:sz w:val="20"/>
                <w:szCs w:val="20"/>
              </w:rPr>
            </w:pPr>
            <w:r w:rsidRPr="00AB7A7F">
              <w:rPr>
                <w:rFonts w:cs="Arial"/>
                <w:b/>
                <w:sz w:val="20"/>
                <w:szCs w:val="20"/>
              </w:rPr>
              <w:t>School name</w:t>
            </w:r>
          </w:p>
        </w:tc>
        <w:tc>
          <w:tcPr>
            <w:tcW w:w="3115" w:type="pct"/>
            <w:gridSpan w:val="4"/>
            <w:shd w:val="clear" w:color="auto" w:fill="FFFFFF"/>
            <w:vAlign w:val="center"/>
          </w:tcPr>
          <w:p w14:paraId="585DDEA1" w14:textId="42971CD7" w:rsidR="00AB7A7F" w:rsidRPr="00AB7A7F" w:rsidRDefault="00AB7A7F" w:rsidP="00863156">
            <w:pPr>
              <w:rPr>
                <w:rFonts w:cs="Arial"/>
                <w:sz w:val="20"/>
                <w:szCs w:val="20"/>
              </w:rPr>
            </w:pPr>
          </w:p>
        </w:tc>
      </w:tr>
      <w:tr w:rsidR="00AB7A7F" w:rsidRPr="00AB7A7F" w14:paraId="36241D3A" w14:textId="77777777" w:rsidTr="00863156">
        <w:trPr>
          <w:trHeight w:val="433"/>
        </w:trPr>
        <w:tc>
          <w:tcPr>
            <w:tcW w:w="328" w:type="pct"/>
            <w:shd w:val="clear" w:color="auto" w:fill="D9D9D9" w:themeFill="background1" w:themeFillShade="D9"/>
            <w:vAlign w:val="center"/>
          </w:tcPr>
          <w:p w14:paraId="48768312" w14:textId="52EB9C65" w:rsidR="00AB7A7F" w:rsidRPr="00895D20" w:rsidRDefault="00AB7A7F" w:rsidP="000D5D9E">
            <w:pPr>
              <w:rPr>
                <w:rFonts w:cs="Arial"/>
                <w:b/>
                <w:sz w:val="20"/>
                <w:szCs w:val="20"/>
              </w:rPr>
            </w:pPr>
            <w:r w:rsidRPr="00895D20">
              <w:rPr>
                <w:rFonts w:cs="Arial"/>
                <w:b/>
                <w:sz w:val="20"/>
                <w:szCs w:val="20"/>
              </w:rPr>
              <w:t>Item No:</w:t>
            </w:r>
          </w:p>
        </w:tc>
        <w:tc>
          <w:tcPr>
            <w:tcW w:w="538" w:type="pct"/>
            <w:shd w:val="clear" w:color="auto" w:fill="D9D9D9" w:themeFill="background1" w:themeFillShade="D9"/>
            <w:vAlign w:val="center"/>
          </w:tcPr>
          <w:p w14:paraId="058F2973" w14:textId="77777777" w:rsidR="00AB7A7F" w:rsidRPr="00895D20" w:rsidRDefault="00AB7A7F" w:rsidP="000D5D9E">
            <w:pPr>
              <w:rPr>
                <w:rFonts w:cs="Arial"/>
                <w:b/>
                <w:sz w:val="20"/>
                <w:szCs w:val="20"/>
              </w:rPr>
            </w:pPr>
            <w:r w:rsidRPr="00895D20">
              <w:rPr>
                <w:rFonts w:cs="Arial"/>
                <w:b/>
                <w:sz w:val="20"/>
                <w:szCs w:val="20"/>
              </w:rPr>
              <w:t>Check</w:t>
            </w:r>
          </w:p>
        </w:tc>
        <w:tc>
          <w:tcPr>
            <w:tcW w:w="2296" w:type="pct"/>
            <w:gridSpan w:val="2"/>
            <w:shd w:val="clear" w:color="auto" w:fill="D9D9D9" w:themeFill="background1" w:themeFillShade="D9"/>
            <w:vAlign w:val="center"/>
          </w:tcPr>
          <w:p w14:paraId="6035E76F" w14:textId="77777777" w:rsidR="00AB7A7F" w:rsidRPr="00895D20" w:rsidRDefault="00AB7A7F" w:rsidP="000D5D9E">
            <w:pPr>
              <w:rPr>
                <w:rFonts w:cs="Arial"/>
                <w:b/>
                <w:sz w:val="20"/>
                <w:szCs w:val="20"/>
              </w:rPr>
            </w:pPr>
            <w:r w:rsidRPr="00895D20">
              <w:rPr>
                <w:rFonts w:cs="Arial"/>
                <w:b/>
                <w:sz w:val="20"/>
                <w:szCs w:val="20"/>
              </w:rPr>
              <w:t>Guidance</w:t>
            </w:r>
          </w:p>
        </w:tc>
        <w:tc>
          <w:tcPr>
            <w:tcW w:w="562" w:type="pct"/>
            <w:shd w:val="clear" w:color="auto" w:fill="D9D9D9" w:themeFill="background1" w:themeFillShade="D9"/>
            <w:vAlign w:val="center"/>
          </w:tcPr>
          <w:p w14:paraId="0EFC722E" w14:textId="77777777" w:rsidR="00AB7A7F" w:rsidRPr="00895D20" w:rsidRDefault="00AB7A7F" w:rsidP="000D5D9E">
            <w:pPr>
              <w:rPr>
                <w:rFonts w:cs="Arial"/>
                <w:b/>
                <w:sz w:val="20"/>
                <w:szCs w:val="20"/>
              </w:rPr>
            </w:pPr>
            <w:r w:rsidRPr="00895D20">
              <w:rPr>
                <w:rFonts w:cs="Arial"/>
                <w:b/>
                <w:sz w:val="20"/>
                <w:szCs w:val="20"/>
              </w:rPr>
              <w:t>Who</w:t>
            </w:r>
          </w:p>
        </w:tc>
        <w:tc>
          <w:tcPr>
            <w:tcW w:w="561" w:type="pct"/>
            <w:shd w:val="clear" w:color="auto" w:fill="D9D9D9" w:themeFill="background1" w:themeFillShade="D9"/>
            <w:vAlign w:val="center"/>
          </w:tcPr>
          <w:p w14:paraId="05B514EC" w14:textId="77777777" w:rsidR="00AB7A7F" w:rsidRPr="00895D20" w:rsidRDefault="00AB7A7F" w:rsidP="000D5D9E">
            <w:pPr>
              <w:rPr>
                <w:rFonts w:cs="Arial"/>
                <w:b/>
                <w:sz w:val="20"/>
                <w:szCs w:val="20"/>
              </w:rPr>
            </w:pPr>
            <w:r w:rsidRPr="00895D20">
              <w:rPr>
                <w:rFonts w:cs="Arial"/>
                <w:b/>
                <w:sz w:val="20"/>
                <w:szCs w:val="20"/>
              </w:rPr>
              <w:t>Timeframe (countdown to opening)</w:t>
            </w:r>
          </w:p>
        </w:tc>
        <w:tc>
          <w:tcPr>
            <w:tcW w:w="715" w:type="pct"/>
            <w:shd w:val="clear" w:color="auto" w:fill="D9D9D9" w:themeFill="background1" w:themeFillShade="D9"/>
            <w:vAlign w:val="center"/>
          </w:tcPr>
          <w:p w14:paraId="0EF05CC8" w14:textId="77777777" w:rsidR="00AB7A7F" w:rsidRPr="00895D20" w:rsidRDefault="00AB7A7F" w:rsidP="000D5D9E">
            <w:pPr>
              <w:rPr>
                <w:rFonts w:cs="Arial"/>
                <w:b/>
                <w:sz w:val="20"/>
                <w:szCs w:val="20"/>
              </w:rPr>
            </w:pPr>
            <w:r w:rsidRPr="00895D20">
              <w:rPr>
                <w:rFonts w:cs="Arial"/>
                <w:b/>
                <w:sz w:val="20"/>
                <w:szCs w:val="20"/>
              </w:rPr>
              <w:t>Actions Required</w:t>
            </w:r>
          </w:p>
        </w:tc>
      </w:tr>
      <w:tr w:rsidR="00AB7A7F" w:rsidRPr="00AB7A7F" w14:paraId="0A0F8E13" w14:textId="77777777" w:rsidTr="00AC761C">
        <w:trPr>
          <w:trHeight w:val="2001"/>
        </w:trPr>
        <w:tc>
          <w:tcPr>
            <w:tcW w:w="328" w:type="pct"/>
            <w:shd w:val="clear" w:color="auto" w:fill="D9D9D9" w:themeFill="background1" w:themeFillShade="D9"/>
            <w:vAlign w:val="center"/>
          </w:tcPr>
          <w:p w14:paraId="2282193B" w14:textId="77777777" w:rsidR="00AB7A7F" w:rsidRPr="00AB7A7F" w:rsidRDefault="00AB7A7F" w:rsidP="000D5D9E">
            <w:pPr>
              <w:jc w:val="center"/>
              <w:rPr>
                <w:rFonts w:cs="Arial"/>
                <w:b/>
                <w:sz w:val="20"/>
                <w:szCs w:val="20"/>
              </w:rPr>
            </w:pPr>
            <w:r w:rsidRPr="00AB7A7F">
              <w:rPr>
                <w:rFonts w:cs="Arial"/>
                <w:b/>
                <w:sz w:val="20"/>
                <w:szCs w:val="20"/>
              </w:rPr>
              <w:t>1</w:t>
            </w:r>
          </w:p>
        </w:tc>
        <w:tc>
          <w:tcPr>
            <w:tcW w:w="538" w:type="pct"/>
            <w:vAlign w:val="center"/>
          </w:tcPr>
          <w:p w14:paraId="740EBA22" w14:textId="1BA5E062" w:rsidR="00AB7A7F" w:rsidRPr="00AB7A7F" w:rsidRDefault="00AB7A7F" w:rsidP="000D5D9E">
            <w:pPr>
              <w:rPr>
                <w:rFonts w:cs="Arial"/>
                <w:sz w:val="20"/>
                <w:szCs w:val="20"/>
              </w:rPr>
            </w:pPr>
            <w:r w:rsidRPr="00AB7A7F">
              <w:rPr>
                <w:rFonts w:cs="Arial"/>
                <w:sz w:val="20"/>
                <w:szCs w:val="20"/>
              </w:rPr>
              <w:t xml:space="preserve">Mechanical plant </w:t>
            </w:r>
            <w:r w:rsidR="00296759">
              <w:rPr>
                <w:rFonts w:cs="Arial"/>
                <w:sz w:val="20"/>
                <w:szCs w:val="20"/>
              </w:rPr>
              <w:t>and</w:t>
            </w:r>
            <w:r w:rsidRPr="00AB7A7F">
              <w:rPr>
                <w:rFonts w:cs="Arial"/>
                <w:sz w:val="20"/>
                <w:szCs w:val="20"/>
              </w:rPr>
              <w:t xml:space="preserve"> systems </w:t>
            </w:r>
          </w:p>
        </w:tc>
        <w:tc>
          <w:tcPr>
            <w:tcW w:w="2296" w:type="pct"/>
            <w:gridSpan w:val="2"/>
            <w:vAlign w:val="center"/>
          </w:tcPr>
          <w:p w14:paraId="7407920D" w14:textId="6E77FC3F" w:rsidR="00AB7A7F" w:rsidRDefault="00AB7A7F" w:rsidP="000D5D9E">
            <w:pPr>
              <w:pStyle w:val="ListParagraph"/>
              <w:numPr>
                <w:ilvl w:val="0"/>
                <w:numId w:val="10"/>
              </w:numPr>
              <w:rPr>
                <w:rFonts w:cs="Arial"/>
                <w:sz w:val="20"/>
              </w:rPr>
            </w:pPr>
            <w:r w:rsidRPr="00BB66CF">
              <w:rPr>
                <w:rFonts w:cs="Arial"/>
                <w:b/>
                <w:sz w:val="20"/>
              </w:rPr>
              <w:t>H</w:t>
            </w:r>
            <w:r w:rsidR="00EE1DB9">
              <w:rPr>
                <w:rFonts w:cs="Arial"/>
                <w:b/>
                <w:sz w:val="20"/>
              </w:rPr>
              <w:t>eating, Ventilation and Airconditioning</w:t>
            </w:r>
            <w:r w:rsidRPr="00BB66CF">
              <w:rPr>
                <w:rFonts w:cs="Arial"/>
                <w:b/>
                <w:sz w:val="20"/>
              </w:rPr>
              <w:t xml:space="preserve">: </w:t>
            </w:r>
            <w:r w:rsidRPr="00BB66CF">
              <w:rPr>
                <w:rFonts w:cs="Arial"/>
                <w:sz w:val="20"/>
              </w:rPr>
              <w:t xml:space="preserve">Check valid test certificate for ventilation and </w:t>
            </w:r>
            <w:r w:rsidR="00EE1DB9" w:rsidRPr="00BB66CF">
              <w:rPr>
                <w:rFonts w:cs="Arial"/>
                <w:sz w:val="20"/>
              </w:rPr>
              <w:t>L</w:t>
            </w:r>
            <w:r w:rsidR="00EE1DB9">
              <w:rPr>
                <w:rFonts w:cs="Arial"/>
                <w:sz w:val="20"/>
              </w:rPr>
              <w:t>ocal Exhaust Ventilation</w:t>
            </w:r>
            <w:r w:rsidR="00EE1DB9" w:rsidRPr="00BB66CF">
              <w:rPr>
                <w:rFonts w:cs="Arial"/>
                <w:sz w:val="20"/>
              </w:rPr>
              <w:t xml:space="preserve"> </w:t>
            </w:r>
            <w:r w:rsidRPr="00BB66CF">
              <w:rPr>
                <w:rFonts w:cs="Arial"/>
                <w:sz w:val="20"/>
              </w:rPr>
              <w:t>systems. Any outstanding maintenance work required</w:t>
            </w:r>
            <w:r w:rsidR="00D04C60">
              <w:rPr>
                <w:rFonts w:cs="Arial"/>
                <w:sz w:val="20"/>
              </w:rPr>
              <w:t xml:space="preserve"> is undertaken</w:t>
            </w:r>
            <w:r w:rsidRPr="00BB66CF">
              <w:rPr>
                <w:rFonts w:cs="Arial"/>
                <w:sz w:val="20"/>
              </w:rPr>
              <w:t xml:space="preserve">. </w:t>
            </w:r>
          </w:p>
          <w:p w14:paraId="0C14F23A" w14:textId="5F60EAED" w:rsidR="000D0320" w:rsidRPr="00BB66CF" w:rsidRDefault="000D0320" w:rsidP="000D5D9E">
            <w:pPr>
              <w:pStyle w:val="ListParagraph"/>
              <w:numPr>
                <w:ilvl w:val="0"/>
                <w:numId w:val="10"/>
              </w:numPr>
              <w:rPr>
                <w:rFonts w:cs="Arial"/>
                <w:sz w:val="20"/>
              </w:rPr>
            </w:pPr>
            <w:r>
              <w:rPr>
                <w:rFonts w:cs="Arial"/>
                <w:sz w:val="20"/>
              </w:rPr>
              <w:t>C</w:t>
            </w:r>
            <w:r w:rsidRPr="000D0320">
              <w:rPr>
                <w:rFonts w:cs="Arial"/>
                <w:sz w:val="20"/>
              </w:rPr>
              <w:t xml:space="preserve">lean accessible areas of the </w:t>
            </w:r>
            <w:r w:rsidRPr="000D0320">
              <w:rPr>
                <w:rFonts w:cs="Arial"/>
                <w:b/>
                <w:sz w:val="20"/>
              </w:rPr>
              <w:t>kitchen extracts</w:t>
            </w:r>
          </w:p>
          <w:p w14:paraId="617AE58C" w14:textId="589D7461" w:rsidR="00AB7A7F" w:rsidRPr="00BB66CF" w:rsidRDefault="00AB7A7F" w:rsidP="000D5D9E">
            <w:pPr>
              <w:pStyle w:val="ListParagraph"/>
              <w:numPr>
                <w:ilvl w:val="0"/>
                <w:numId w:val="10"/>
              </w:numPr>
              <w:rPr>
                <w:rFonts w:cs="Arial"/>
                <w:sz w:val="20"/>
              </w:rPr>
            </w:pPr>
            <w:r w:rsidRPr="00BB66CF">
              <w:rPr>
                <w:rFonts w:cs="Arial"/>
                <w:b/>
                <w:sz w:val="20"/>
              </w:rPr>
              <w:t>Refrigeration Equipment:</w:t>
            </w:r>
            <w:r w:rsidRPr="00BB66CF">
              <w:rPr>
                <w:rFonts w:cs="Arial"/>
                <w:sz w:val="20"/>
              </w:rPr>
              <w:t xml:space="preserve"> Check in good working order, no leaks or icing up</w:t>
            </w:r>
            <w:r w:rsidR="004E5EA6">
              <w:rPr>
                <w:rFonts w:cs="Arial"/>
                <w:sz w:val="20"/>
              </w:rPr>
              <w:t>.</w:t>
            </w:r>
            <w:r w:rsidRPr="00BB66CF">
              <w:rPr>
                <w:rFonts w:cs="Arial"/>
                <w:sz w:val="20"/>
              </w:rPr>
              <w:t xml:space="preserve"> </w:t>
            </w:r>
          </w:p>
          <w:p w14:paraId="1C24EDF1" w14:textId="4B95870E" w:rsidR="00AB7A7F" w:rsidRPr="00BB66CF" w:rsidRDefault="00AB7A7F" w:rsidP="000D5D9E">
            <w:pPr>
              <w:pStyle w:val="ListParagraph"/>
              <w:numPr>
                <w:ilvl w:val="0"/>
                <w:numId w:val="10"/>
              </w:numPr>
              <w:rPr>
                <w:rFonts w:cs="Arial"/>
                <w:sz w:val="20"/>
              </w:rPr>
            </w:pPr>
            <w:r w:rsidRPr="00BB66CF">
              <w:rPr>
                <w:rFonts w:cs="Arial"/>
                <w:b/>
                <w:sz w:val="20"/>
              </w:rPr>
              <w:t>Lifts:</w:t>
            </w:r>
            <w:r w:rsidRPr="00BB66CF">
              <w:rPr>
                <w:rFonts w:cs="Arial"/>
                <w:sz w:val="20"/>
              </w:rPr>
              <w:t xml:space="preserve"> </w:t>
            </w:r>
            <w:r w:rsidR="009D2C50">
              <w:rPr>
                <w:rFonts w:cs="Arial"/>
                <w:sz w:val="20"/>
              </w:rPr>
              <w:t>C</w:t>
            </w:r>
            <w:r w:rsidRPr="00BB66CF">
              <w:rPr>
                <w:rFonts w:cs="Arial"/>
                <w:sz w:val="20"/>
              </w:rPr>
              <w:t>heck thorough examination certificate i</w:t>
            </w:r>
            <w:r w:rsidR="00975991">
              <w:rPr>
                <w:rFonts w:cs="Arial"/>
                <w:sz w:val="20"/>
              </w:rPr>
              <w:t>s</w:t>
            </w:r>
            <w:r w:rsidRPr="00BB66CF">
              <w:rPr>
                <w:rFonts w:cs="Arial"/>
                <w:sz w:val="20"/>
              </w:rPr>
              <w:t xml:space="preserve"> in date and valid</w:t>
            </w:r>
            <w:r w:rsidR="00BF5F02" w:rsidRPr="00BB66CF">
              <w:rPr>
                <w:rFonts w:cs="Arial"/>
                <w:sz w:val="20"/>
              </w:rPr>
              <w:t>.</w:t>
            </w:r>
            <w:r w:rsidR="00E551B1" w:rsidRPr="00BB66CF">
              <w:rPr>
                <w:rFonts w:cs="Arial"/>
                <w:sz w:val="20"/>
              </w:rPr>
              <w:t xml:space="preserve"> </w:t>
            </w:r>
            <w:r w:rsidRPr="00BB66CF">
              <w:rPr>
                <w:rFonts w:cs="Arial"/>
                <w:sz w:val="20"/>
              </w:rPr>
              <w:t>Operate lift to all floors ensuring lift carriage aligns correctly to threshold</w:t>
            </w:r>
            <w:r w:rsidR="00BF5F02" w:rsidRPr="00BB66CF">
              <w:rPr>
                <w:rFonts w:cs="Arial"/>
                <w:sz w:val="20"/>
              </w:rPr>
              <w:t>.</w:t>
            </w:r>
          </w:p>
          <w:p w14:paraId="4FC8FEDB" w14:textId="3D86B0A6" w:rsidR="00AB7A7F" w:rsidRPr="00BB66CF" w:rsidRDefault="00AB7A7F" w:rsidP="000D5D9E">
            <w:pPr>
              <w:pStyle w:val="ListParagraph"/>
              <w:numPr>
                <w:ilvl w:val="0"/>
                <w:numId w:val="10"/>
              </w:numPr>
              <w:rPr>
                <w:rFonts w:cs="Arial"/>
                <w:sz w:val="20"/>
              </w:rPr>
            </w:pPr>
            <w:r w:rsidRPr="00BB66CF">
              <w:rPr>
                <w:rFonts w:cs="Arial"/>
                <w:b/>
                <w:sz w:val="20"/>
              </w:rPr>
              <w:t>Boilers:</w:t>
            </w:r>
            <w:r w:rsidRPr="00BB66CF">
              <w:rPr>
                <w:rFonts w:cs="Arial"/>
                <w:sz w:val="20"/>
              </w:rPr>
              <w:t xml:space="preserve"> Ensure all boilers are re-filled and op</w:t>
            </w:r>
            <w:bookmarkStart w:id="3" w:name="_GoBack"/>
            <w:bookmarkEnd w:id="3"/>
            <w:r w:rsidRPr="00BB66CF">
              <w:rPr>
                <w:rFonts w:cs="Arial"/>
                <w:sz w:val="20"/>
              </w:rPr>
              <w:t>erating to the correct pressure and temperature</w:t>
            </w:r>
            <w:r w:rsidR="00BF5F02" w:rsidRPr="00BB66CF">
              <w:rPr>
                <w:rFonts w:cs="Arial"/>
                <w:sz w:val="20"/>
              </w:rPr>
              <w:t>.</w:t>
            </w:r>
          </w:p>
          <w:p w14:paraId="1D8DC552" w14:textId="77777777" w:rsidR="00AB7A7F" w:rsidRDefault="00AB7A7F" w:rsidP="000D5D9E">
            <w:pPr>
              <w:pStyle w:val="ListParagraph"/>
              <w:numPr>
                <w:ilvl w:val="0"/>
                <w:numId w:val="10"/>
              </w:numPr>
              <w:rPr>
                <w:rFonts w:cs="Arial"/>
                <w:sz w:val="20"/>
              </w:rPr>
            </w:pPr>
            <w:r w:rsidRPr="00BB66CF">
              <w:rPr>
                <w:rFonts w:cs="Arial"/>
                <w:b/>
                <w:sz w:val="20"/>
              </w:rPr>
              <w:t xml:space="preserve">Plant Equipment </w:t>
            </w:r>
            <w:r w:rsidR="0008312B">
              <w:rPr>
                <w:rFonts w:cs="Arial"/>
                <w:b/>
                <w:sz w:val="20"/>
              </w:rPr>
              <w:t>and</w:t>
            </w:r>
            <w:r w:rsidRPr="00BB66CF">
              <w:rPr>
                <w:rFonts w:cs="Arial"/>
                <w:b/>
                <w:sz w:val="20"/>
              </w:rPr>
              <w:t xml:space="preserve"> Pipework</w:t>
            </w:r>
            <w:r w:rsidRPr="00BB66CF">
              <w:rPr>
                <w:rFonts w:cs="Arial"/>
                <w:sz w:val="20"/>
              </w:rPr>
              <w:t xml:space="preserve">: </w:t>
            </w:r>
            <w:r w:rsidR="006913E2">
              <w:rPr>
                <w:rFonts w:cs="Arial"/>
                <w:sz w:val="20"/>
              </w:rPr>
              <w:t>C</w:t>
            </w:r>
            <w:r w:rsidRPr="00BB66CF">
              <w:rPr>
                <w:rFonts w:cs="Arial"/>
                <w:sz w:val="20"/>
              </w:rPr>
              <w:t xml:space="preserve">heck all refrigeration plant </w:t>
            </w:r>
            <w:r w:rsidR="0008312B">
              <w:rPr>
                <w:rFonts w:cs="Arial"/>
                <w:sz w:val="20"/>
              </w:rPr>
              <w:t>and</w:t>
            </w:r>
            <w:r w:rsidRPr="00BB66CF">
              <w:rPr>
                <w:rFonts w:cs="Arial"/>
                <w:sz w:val="20"/>
              </w:rPr>
              <w:t xml:space="preserve"> equipment is working correctly and no evidence of leaking pipework or evaporators</w:t>
            </w:r>
            <w:r w:rsidR="00BF5F02" w:rsidRPr="00BB66CF">
              <w:rPr>
                <w:rFonts w:cs="Arial"/>
                <w:sz w:val="20"/>
              </w:rPr>
              <w:t>.</w:t>
            </w:r>
          </w:p>
          <w:p w14:paraId="6CE5FC43" w14:textId="6A41DC77" w:rsidR="00F37E91" w:rsidRPr="00BB66CF" w:rsidRDefault="00F37E91" w:rsidP="00F37E91">
            <w:pPr>
              <w:pStyle w:val="ListParagraph"/>
              <w:numPr>
                <w:ilvl w:val="0"/>
                <w:numId w:val="10"/>
              </w:numPr>
              <w:rPr>
                <w:rFonts w:cs="Arial"/>
                <w:sz w:val="20"/>
              </w:rPr>
            </w:pPr>
            <w:r w:rsidRPr="00F37E91">
              <w:rPr>
                <w:rFonts w:cs="Arial"/>
                <w:b/>
                <w:sz w:val="20"/>
              </w:rPr>
              <w:t>Equipment that holds water</w:t>
            </w:r>
            <w:r w:rsidRPr="00F37E91">
              <w:rPr>
                <w:rFonts w:cs="Arial"/>
                <w:sz w:val="20"/>
              </w:rPr>
              <w:t xml:space="preserve"> – for example, dishwashers, combination ovens – should be run through at least a full cleaning cycle per week. This is to remove scale build-up and standing water build-up to prevent possible bacteria growth.”</w:t>
            </w:r>
          </w:p>
        </w:tc>
        <w:tc>
          <w:tcPr>
            <w:tcW w:w="562" w:type="pct"/>
            <w:vAlign w:val="center"/>
          </w:tcPr>
          <w:p w14:paraId="4E0B74F9" w14:textId="26417288" w:rsidR="00AB7A7F" w:rsidRPr="00E069CD" w:rsidRDefault="00AB7A7F" w:rsidP="000D5D9E">
            <w:pPr>
              <w:rPr>
                <w:rFonts w:cs="Arial"/>
                <w:sz w:val="20"/>
                <w:szCs w:val="20"/>
              </w:rPr>
            </w:pPr>
            <w:r w:rsidRPr="00E069CD">
              <w:rPr>
                <w:rFonts w:cs="Arial"/>
                <w:sz w:val="20"/>
                <w:szCs w:val="20"/>
              </w:rPr>
              <w:t>S</w:t>
            </w:r>
            <w:r w:rsidR="00296759">
              <w:rPr>
                <w:rFonts w:cs="Arial"/>
                <w:sz w:val="20"/>
                <w:szCs w:val="20"/>
              </w:rPr>
              <w:t>chool Business Manager (S</w:t>
            </w:r>
            <w:r w:rsidRPr="00E069CD">
              <w:rPr>
                <w:rFonts w:cs="Arial"/>
                <w:sz w:val="20"/>
                <w:szCs w:val="20"/>
              </w:rPr>
              <w:t>BM</w:t>
            </w:r>
            <w:r w:rsidR="00296759">
              <w:rPr>
                <w:rFonts w:cs="Arial"/>
                <w:sz w:val="20"/>
                <w:szCs w:val="20"/>
              </w:rPr>
              <w:t>)</w:t>
            </w:r>
          </w:p>
        </w:tc>
        <w:tc>
          <w:tcPr>
            <w:tcW w:w="561" w:type="pct"/>
            <w:vAlign w:val="center"/>
          </w:tcPr>
          <w:p w14:paraId="3890EFDD" w14:textId="4E3F9555" w:rsidR="00AB7A7F" w:rsidRPr="00AB7A7F" w:rsidRDefault="00AB7A7F" w:rsidP="000D5D9E">
            <w:pPr>
              <w:rPr>
                <w:rFonts w:cs="Arial"/>
                <w:sz w:val="20"/>
                <w:szCs w:val="20"/>
              </w:rPr>
            </w:pPr>
            <w:r w:rsidRPr="00AB7A7F">
              <w:rPr>
                <w:rFonts w:cs="Arial"/>
                <w:sz w:val="20"/>
                <w:szCs w:val="20"/>
              </w:rPr>
              <w:t>Day</w:t>
            </w:r>
            <w:r w:rsidR="00396361">
              <w:rPr>
                <w:rFonts w:cs="Arial"/>
                <w:sz w:val="20"/>
                <w:szCs w:val="20"/>
              </w:rPr>
              <w:t xml:space="preserve"> </w:t>
            </w:r>
            <w:r w:rsidRPr="00AB7A7F">
              <w:rPr>
                <w:rFonts w:cs="Arial"/>
                <w:sz w:val="20"/>
                <w:szCs w:val="20"/>
              </w:rPr>
              <w:t>-14 to -7</w:t>
            </w:r>
          </w:p>
        </w:tc>
        <w:tc>
          <w:tcPr>
            <w:tcW w:w="715" w:type="pct"/>
            <w:vAlign w:val="center"/>
          </w:tcPr>
          <w:p w14:paraId="2B4ED35E" w14:textId="24EC3A7A" w:rsidR="00AB7A7F" w:rsidRPr="00824A0D" w:rsidRDefault="00AB7A7F" w:rsidP="00127DE4">
            <w:pPr>
              <w:ind w:left="360" w:hanging="360"/>
              <w:rPr>
                <w:sz w:val="20"/>
                <w:szCs w:val="20"/>
              </w:rPr>
            </w:pPr>
          </w:p>
        </w:tc>
      </w:tr>
      <w:tr w:rsidR="00AB7A7F" w:rsidRPr="00AB7A7F" w14:paraId="1C064150" w14:textId="77777777" w:rsidTr="00127DE4">
        <w:trPr>
          <w:trHeight w:val="406"/>
        </w:trPr>
        <w:tc>
          <w:tcPr>
            <w:tcW w:w="328" w:type="pct"/>
            <w:shd w:val="clear" w:color="auto" w:fill="D9D9D9" w:themeFill="background1" w:themeFillShade="D9"/>
            <w:vAlign w:val="center"/>
          </w:tcPr>
          <w:p w14:paraId="11CA28FA" w14:textId="77777777" w:rsidR="00AB7A7F" w:rsidRPr="00AB7A7F" w:rsidRDefault="00AB7A7F" w:rsidP="000D5D9E">
            <w:pPr>
              <w:jc w:val="center"/>
              <w:rPr>
                <w:rFonts w:cs="Arial"/>
                <w:b/>
                <w:sz w:val="20"/>
                <w:szCs w:val="20"/>
              </w:rPr>
            </w:pPr>
            <w:r w:rsidRPr="00AB7A7F">
              <w:rPr>
                <w:rFonts w:cs="Arial"/>
                <w:b/>
                <w:sz w:val="20"/>
                <w:szCs w:val="20"/>
              </w:rPr>
              <w:t>2</w:t>
            </w:r>
          </w:p>
        </w:tc>
        <w:tc>
          <w:tcPr>
            <w:tcW w:w="538" w:type="pct"/>
            <w:vAlign w:val="center"/>
          </w:tcPr>
          <w:p w14:paraId="1392A988" w14:textId="32D84239" w:rsidR="00AB7A7F" w:rsidRPr="00AB7A7F" w:rsidRDefault="00AB7A7F" w:rsidP="000D5D9E">
            <w:pPr>
              <w:rPr>
                <w:rFonts w:cs="Arial"/>
                <w:sz w:val="20"/>
                <w:szCs w:val="20"/>
              </w:rPr>
            </w:pPr>
            <w:r w:rsidRPr="00AB7A7F">
              <w:rPr>
                <w:rFonts w:cs="Arial"/>
                <w:sz w:val="20"/>
                <w:szCs w:val="20"/>
              </w:rPr>
              <w:t xml:space="preserve">Utilities </w:t>
            </w:r>
            <w:r w:rsidR="00E069CD" w:rsidRPr="00AB7A7F">
              <w:rPr>
                <w:rFonts w:cs="Arial"/>
                <w:sz w:val="20"/>
                <w:szCs w:val="20"/>
              </w:rPr>
              <w:t>check</w:t>
            </w:r>
          </w:p>
        </w:tc>
        <w:tc>
          <w:tcPr>
            <w:tcW w:w="2296" w:type="pct"/>
            <w:gridSpan w:val="2"/>
            <w:vAlign w:val="center"/>
          </w:tcPr>
          <w:p w14:paraId="09F516C7" w14:textId="77777777" w:rsidR="00E551B1" w:rsidRPr="00BB66CF" w:rsidRDefault="00AB7A7F" w:rsidP="000D5D9E">
            <w:pPr>
              <w:pStyle w:val="ListParagraph"/>
              <w:numPr>
                <w:ilvl w:val="0"/>
                <w:numId w:val="10"/>
              </w:numPr>
              <w:rPr>
                <w:rFonts w:cs="Arial"/>
                <w:sz w:val="20"/>
              </w:rPr>
            </w:pPr>
            <w:r w:rsidRPr="00BB66CF">
              <w:rPr>
                <w:rFonts w:cs="Arial"/>
                <w:sz w:val="20"/>
              </w:rPr>
              <w:t xml:space="preserve">Check all water, gas, electricity, heating, ventilation and drainage to the catering unit are working correctly. </w:t>
            </w:r>
          </w:p>
          <w:p w14:paraId="7C7E8E69" w14:textId="518582BB" w:rsidR="00AB7A7F" w:rsidRPr="00BB66CF" w:rsidRDefault="00AB7A7F" w:rsidP="000D5D9E">
            <w:pPr>
              <w:pStyle w:val="ListParagraph"/>
              <w:numPr>
                <w:ilvl w:val="0"/>
                <w:numId w:val="10"/>
              </w:numPr>
              <w:rPr>
                <w:rFonts w:cs="Arial"/>
                <w:sz w:val="20"/>
              </w:rPr>
            </w:pPr>
            <w:r w:rsidRPr="00BB66CF">
              <w:rPr>
                <w:rFonts w:cs="Arial"/>
                <w:sz w:val="20"/>
              </w:rPr>
              <w:t>Turn on all water outlets to flush the water system and drain any stagnant water which may harbour legionella</w:t>
            </w:r>
            <w:r w:rsidR="00BF5F02" w:rsidRPr="00BB66CF">
              <w:rPr>
                <w:rFonts w:cs="Arial"/>
                <w:sz w:val="20"/>
              </w:rPr>
              <w:t>.</w:t>
            </w:r>
          </w:p>
        </w:tc>
        <w:tc>
          <w:tcPr>
            <w:tcW w:w="562" w:type="pct"/>
            <w:vAlign w:val="center"/>
          </w:tcPr>
          <w:p w14:paraId="1E2A4157" w14:textId="77777777" w:rsidR="00AB7A7F" w:rsidRPr="00E069CD" w:rsidRDefault="00AB7A7F" w:rsidP="000D5D9E">
            <w:pPr>
              <w:rPr>
                <w:rFonts w:cs="Arial"/>
                <w:sz w:val="20"/>
                <w:szCs w:val="20"/>
              </w:rPr>
            </w:pPr>
            <w:r w:rsidRPr="00E069CD">
              <w:rPr>
                <w:rFonts w:cs="Arial"/>
                <w:sz w:val="20"/>
                <w:szCs w:val="20"/>
              </w:rPr>
              <w:t>Catering Manager with SBM</w:t>
            </w:r>
          </w:p>
        </w:tc>
        <w:tc>
          <w:tcPr>
            <w:tcW w:w="561" w:type="pct"/>
            <w:vAlign w:val="center"/>
          </w:tcPr>
          <w:p w14:paraId="56196F5C" w14:textId="77777777" w:rsidR="00AB7A7F" w:rsidRPr="00AB7A7F" w:rsidRDefault="00AB7A7F" w:rsidP="000D5D9E">
            <w:pPr>
              <w:rPr>
                <w:rFonts w:cs="Arial"/>
                <w:sz w:val="20"/>
                <w:szCs w:val="20"/>
              </w:rPr>
            </w:pPr>
            <w:r w:rsidRPr="00AB7A7F">
              <w:rPr>
                <w:rFonts w:cs="Arial"/>
                <w:sz w:val="20"/>
                <w:szCs w:val="20"/>
              </w:rPr>
              <w:t>Day -7</w:t>
            </w:r>
          </w:p>
        </w:tc>
        <w:tc>
          <w:tcPr>
            <w:tcW w:w="715" w:type="pct"/>
            <w:vAlign w:val="center"/>
          </w:tcPr>
          <w:p w14:paraId="28D20493" w14:textId="20357A6C" w:rsidR="00AB7A7F" w:rsidRPr="003261F8" w:rsidRDefault="00AB7A7F" w:rsidP="003261F8">
            <w:pPr>
              <w:rPr>
                <w:rFonts w:cs="Arial"/>
                <w:sz w:val="20"/>
                <w:szCs w:val="20"/>
              </w:rPr>
            </w:pPr>
          </w:p>
        </w:tc>
      </w:tr>
      <w:tr w:rsidR="00AB7A7F" w:rsidRPr="00AB7A7F" w14:paraId="29799FF3" w14:textId="77777777" w:rsidTr="00AC761C">
        <w:trPr>
          <w:trHeight w:val="406"/>
        </w:trPr>
        <w:tc>
          <w:tcPr>
            <w:tcW w:w="328" w:type="pct"/>
            <w:shd w:val="clear" w:color="auto" w:fill="D9D9D9" w:themeFill="background1" w:themeFillShade="D9"/>
            <w:vAlign w:val="center"/>
          </w:tcPr>
          <w:p w14:paraId="37045F99" w14:textId="77777777" w:rsidR="00AB7A7F" w:rsidRPr="00AB7A7F" w:rsidRDefault="00AB7A7F" w:rsidP="000D5D9E">
            <w:pPr>
              <w:jc w:val="center"/>
              <w:rPr>
                <w:rFonts w:cs="Arial"/>
                <w:b/>
                <w:sz w:val="20"/>
                <w:szCs w:val="20"/>
              </w:rPr>
            </w:pPr>
            <w:r w:rsidRPr="00AB7A7F">
              <w:rPr>
                <w:rFonts w:cs="Arial"/>
                <w:b/>
                <w:sz w:val="20"/>
                <w:szCs w:val="20"/>
              </w:rPr>
              <w:t>3</w:t>
            </w:r>
          </w:p>
        </w:tc>
        <w:tc>
          <w:tcPr>
            <w:tcW w:w="538" w:type="pct"/>
            <w:vAlign w:val="center"/>
          </w:tcPr>
          <w:p w14:paraId="3DD439A3" w14:textId="71F8A204" w:rsidR="00AB7A7F" w:rsidRPr="00AB7A7F" w:rsidRDefault="00AB7A7F" w:rsidP="000D5D9E">
            <w:pPr>
              <w:rPr>
                <w:rFonts w:cs="Arial"/>
                <w:sz w:val="20"/>
                <w:szCs w:val="20"/>
              </w:rPr>
            </w:pPr>
            <w:r w:rsidRPr="00AB7A7F">
              <w:rPr>
                <w:rFonts w:cs="Arial"/>
                <w:sz w:val="20"/>
                <w:szCs w:val="20"/>
              </w:rPr>
              <w:t xml:space="preserve">Fire </w:t>
            </w:r>
            <w:r w:rsidR="00E069CD" w:rsidRPr="00AB7A7F">
              <w:rPr>
                <w:rFonts w:cs="Arial"/>
                <w:sz w:val="20"/>
                <w:szCs w:val="20"/>
              </w:rPr>
              <w:t xml:space="preserve">doors </w:t>
            </w:r>
            <w:r w:rsidR="00296759">
              <w:rPr>
                <w:rFonts w:cs="Arial"/>
                <w:sz w:val="20"/>
                <w:szCs w:val="20"/>
              </w:rPr>
              <w:t>and</w:t>
            </w:r>
            <w:r w:rsidR="00E069CD" w:rsidRPr="00AB7A7F">
              <w:rPr>
                <w:rFonts w:cs="Arial"/>
                <w:sz w:val="20"/>
                <w:szCs w:val="20"/>
              </w:rPr>
              <w:t xml:space="preserve"> escape routes</w:t>
            </w:r>
          </w:p>
        </w:tc>
        <w:tc>
          <w:tcPr>
            <w:tcW w:w="2296" w:type="pct"/>
            <w:gridSpan w:val="2"/>
            <w:vAlign w:val="center"/>
          </w:tcPr>
          <w:p w14:paraId="79066BB5" w14:textId="77777777" w:rsidR="00E551B1" w:rsidRPr="00BB66CF" w:rsidRDefault="00AB7A7F" w:rsidP="000D5D9E">
            <w:pPr>
              <w:pStyle w:val="ListParagraph"/>
              <w:numPr>
                <w:ilvl w:val="0"/>
                <w:numId w:val="10"/>
              </w:numPr>
              <w:rPr>
                <w:rFonts w:cs="Arial"/>
                <w:sz w:val="20"/>
              </w:rPr>
            </w:pPr>
            <w:r w:rsidRPr="00BB66CF">
              <w:rPr>
                <w:rFonts w:cs="Arial"/>
                <w:sz w:val="20"/>
              </w:rPr>
              <w:t xml:space="preserve">Check valid inspection certificates and review Fire Risk Assessment. </w:t>
            </w:r>
          </w:p>
          <w:p w14:paraId="016B5C97" w14:textId="77777777" w:rsidR="00E551B1" w:rsidRPr="00BB66CF" w:rsidRDefault="00AB7A7F" w:rsidP="000D5D9E">
            <w:pPr>
              <w:pStyle w:val="ListParagraph"/>
              <w:numPr>
                <w:ilvl w:val="0"/>
                <w:numId w:val="10"/>
              </w:numPr>
              <w:rPr>
                <w:rFonts w:cs="Arial"/>
                <w:sz w:val="20"/>
              </w:rPr>
            </w:pPr>
            <w:r w:rsidRPr="00BB66CF">
              <w:rPr>
                <w:rFonts w:cs="Arial"/>
                <w:sz w:val="20"/>
              </w:rPr>
              <w:t xml:space="preserve">Check all fire doors leading from the catering unit can be easily opened and that all escape routes are clear and unobstructed. </w:t>
            </w:r>
          </w:p>
          <w:p w14:paraId="11B3FFE1" w14:textId="065EE45C" w:rsidR="00AB7A7F" w:rsidRPr="00BB66CF" w:rsidRDefault="00AB7A7F" w:rsidP="000D5D9E">
            <w:pPr>
              <w:pStyle w:val="ListParagraph"/>
              <w:numPr>
                <w:ilvl w:val="0"/>
                <w:numId w:val="10"/>
              </w:numPr>
              <w:rPr>
                <w:rFonts w:cs="Arial"/>
                <w:sz w:val="20"/>
              </w:rPr>
            </w:pPr>
            <w:r w:rsidRPr="00BB66CF">
              <w:rPr>
                <w:rFonts w:cs="Arial"/>
                <w:sz w:val="20"/>
              </w:rPr>
              <w:t>Check all fire extinguishers are available and within test date.</w:t>
            </w:r>
          </w:p>
        </w:tc>
        <w:tc>
          <w:tcPr>
            <w:tcW w:w="562" w:type="pct"/>
            <w:vAlign w:val="center"/>
          </w:tcPr>
          <w:p w14:paraId="416C102A" w14:textId="77777777" w:rsidR="00AB7A7F" w:rsidRPr="00E069CD" w:rsidRDefault="00AB7A7F" w:rsidP="000D5D9E">
            <w:pPr>
              <w:rPr>
                <w:rFonts w:cs="Arial"/>
                <w:sz w:val="20"/>
                <w:szCs w:val="20"/>
              </w:rPr>
            </w:pPr>
            <w:r w:rsidRPr="00E069CD">
              <w:rPr>
                <w:rFonts w:cs="Arial"/>
                <w:sz w:val="20"/>
                <w:szCs w:val="20"/>
              </w:rPr>
              <w:t>Catering Manager with SBM</w:t>
            </w:r>
          </w:p>
        </w:tc>
        <w:tc>
          <w:tcPr>
            <w:tcW w:w="561" w:type="pct"/>
            <w:vAlign w:val="center"/>
          </w:tcPr>
          <w:p w14:paraId="69B4E24A" w14:textId="6EB8B2F3" w:rsidR="00AB7A7F" w:rsidRPr="00AB7A7F" w:rsidRDefault="00AB7A7F" w:rsidP="000D5D9E">
            <w:pPr>
              <w:rPr>
                <w:rFonts w:cs="Arial"/>
                <w:sz w:val="20"/>
                <w:szCs w:val="20"/>
              </w:rPr>
            </w:pPr>
            <w:r w:rsidRPr="00AB7A7F">
              <w:rPr>
                <w:rFonts w:cs="Arial"/>
                <w:sz w:val="20"/>
                <w:szCs w:val="20"/>
              </w:rPr>
              <w:t>Day -7</w:t>
            </w:r>
          </w:p>
        </w:tc>
        <w:tc>
          <w:tcPr>
            <w:tcW w:w="715" w:type="pct"/>
            <w:vAlign w:val="center"/>
          </w:tcPr>
          <w:p w14:paraId="5B5A1237" w14:textId="77777777" w:rsidR="00AB7A7F" w:rsidRPr="00AB7A7F" w:rsidRDefault="00AB7A7F" w:rsidP="00AC761C">
            <w:pPr>
              <w:rPr>
                <w:rFonts w:cs="Arial"/>
                <w:sz w:val="20"/>
                <w:szCs w:val="20"/>
              </w:rPr>
            </w:pPr>
          </w:p>
        </w:tc>
      </w:tr>
      <w:tr w:rsidR="00AB7A7F" w:rsidRPr="00AB7A7F" w14:paraId="00525E8F" w14:textId="77777777" w:rsidTr="00AC761C">
        <w:trPr>
          <w:trHeight w:val="406"/>
        </w:trPr>
        <w:tc>
          <w:tcPr>
            <w:tcW w:w="328" w:type="pct"/>
            <w:shd w:val="clear" w:color="auto" w:fill="D9D9D9" w:themeFill="background1" w:themeFillShade="D9"/>
            <w:vAlign w:val="center"/>
          </w:tcPr>
          <w:p w14:paraId="39F9EA32" w14:textId="77777777" w:rsidR="00AB7A7F" w:rsidRPr="00AB7A7F" w:rsidRDefault="00AB7A7F" w:rsidP="000D5D9E">
            <w:pPr>
              <w:jc w:val="center"/>
              <w:rPr>
                <w:rFonts w:cs="Arial"/>
                <w:b/>
                <w:sz w:val="20"/>
                <w:szCs w:val="20"/>
              </w:rPr>
            </w:pPr>
            <w:r w:rsidRPr="00AB7A7F">
              <w:rPr>
                <w:rFonts w:cs="Arial"/>
                <w:b/>
                <w:sz w:val="20"/>
                <w:szCs w:val="20"/>
              </w:rPr>
              <w:lastRenderedPageBreak/>
              <w:t>4</w:t>
            </w:r>
          </w:p>
        </w:tc>
        <w:tc>
          <w:tcPr>
            <w:tcW w:w="538" w:type="pct"/>
            <w:vAlign w:val="center"/>
          </w:tcPr>
          <w:p w14:paraId="439A4D7D" w14:textId="7AE99805" w:rsidR="00AB7A7F" w:rsidRPr="00AB7A7F" w:rsidRDefault="00AB7A7F" w:rsidP="000D5D9E">
            <w:pPr>
              <w:rPr>
                <w:rFonts w:cs="Arial"/>
                <w:sz w:val="20"/>
                <w:szCs w:val="20"/>
              </w:rPr>
            </w:pPr>
            <w:r w:rsidRPr="00AB7A7F">
              <w:rPr>
                <w:rFonts w:cs="Arial"/>
                <w:sz w:val="20"/>
                <w:szCs w:val="20"/>
              </w:rPr>
              <w:t xml:space="preserve">Catering </w:t>
            </w:r>
            <w:r w:rsidR="00E069CD" w:rsidRPr="00AB7A7F">
              <w:rPr>
                <w:rFonts w:cs="Arial"/>
                <w:sz w:val="20"/>
                <w:szCs w:val="20"/>
              </w:rPr>
              <w:t>equipment check</w:t>
            </w:r>
          </w:p>
        </w:tc>
        <w:tc>
          <w:tcPr>
            <w:tcW w:w="2296" w:type="pct"/>
            <w:gridSpan w:val="2"/>
            <w:vAlign w:val="center"/>
          </w:tcPr>
          <w:p w14:paraId="3B9D0FDE" w14:textId="77777777" w:rsidR="000936D2" w:rsidRPr="00BB66CF" w:rsidRDefault="00AB7A7F" w:rsidP="000D5D9E">
            <w:pPr>
              <w:pStyle w:val="ListParagraph"/>
              <w:numPr>
                <w:ilvl w:val="0"/>
                <w:numId w:val="10"/>
              </w:numPr>
              <w:rPr>
                <w:rFonts w:cs="Arial"/>
                <w:sz w:val="20"/>
              </w:rPr>
            </w:pPr>
            <w:r w:rsidRPr="00BB66CF">
              <w:rPr>
                <w:rFonts w:cs="Arial"/>
                <w:sz w:val="20"/>
              </w:rPr>
              <w:t xml:space="preserve">Check the condition of all catering equipment. </w:t>
            </w:r>
          </w:p>
          <w:p w14:paraId="48842564" w14:textId="77777777" w:rsidR="000936D2" w:rsidRPr="00BB66CF" w:rsidRDefault="00AB7A7F" w:rsidP="000D5D9E">
            <w:pPr>
              <w:pStyle w:val="ListParagraph"/>
              <w:numPr>
                <w:ilvl w:val="0"/>
                <w:numId w:val="10"/>
              </w:numPr>
              <w:rPr>
                <w:rFonts w:cs="Arial"/>
                <w:sz w:val="20"/>
              </w:rPr>
            </w:pPr>
            <w:r w:rsidRPr="00BB66CF">
              <w:rPr>
                <w:rFonts w:cs="Arial"/>
                <w:sz w:val="20"/>
              </w:rPr>
              <w:t xml:space="preserve">Check that PAT test dates are still valid. </w:t>
            </w:r>
          </w:p>
          <w:p w14:paraId="119B9FA3" w14:textId="13769D7B" w:rsidR="00AB7A7F" w:rsidRPr="00BB66CF" w:rsidRDefault="00AB7A7F" w:rsidP="000D5D9E">
            <w:pPr>
              <w:pStyle w:val="ListParagraph"/>
              <w:numPr>
                <w:ilvl w:val="0"/>
                <w:numId w:val="10"/>
              </w:numPr>
              <w:rPr>
                <w:rFonts w:cs="Arial"/>
                <w:sz w:val="20"/>
              </w:rPr>
            </w:pPr>
            <w:r w:rsidRPr="00BB66CF">
              <w:rPr>
                <w:rFonts w:cs="Arial"/>
                <w:sz w:val="20"/>
              </w:rPr>
              <w:t>Visually inspect the equipment and turn them on to check they are in good working order</w:t>
            </w:r>
            <w:r w:rsidR="00BF5F02" w:rsidRPr="00BB66CF">
              <w:rPr>
                <w:rFonts w:cs="Arial"/>
                <w:sz w:val="20"/>
              </w:rPr>
              <w:t>.</w:t>
            </w:r>
          </w:p>
        </w:tc>
        <w:tc>
          <w:tcPr>
            <w:tcW w:w="562" w:type="pct"/>
            <w:vAlign w:val="center"/>
          </w:tcPr>
          <w:p w14:paraId="1A47E0EC" w14:textId="77777777" w:rsidR="00AB7A7F" w:rsidRPr="00E069CD" w:rsidRDefault="00AB7A7F" w:rsidP="000D5D9E">
            <w:pPr>
              <w:rPr>
                <w:rFonts w:cs="Arial"/>
                <w:sz w:val="20"/>
                <w:szCs w:val="20"/>
              </w:rPr>
            </w:pPr>
            <w:r w:rsidRPr="00E069CD">
              <w:rPr>
                <w:rFonts w:cs="Arial"/>
                <w:sz w:val="20"/>
                <w:szCs w:val="20"/>
              </w:rPr>
              <w:t>Catering Team</w:t>
            </w:r>
          </w:p>
        </w:tc>
        <w:tc>
          <w:tcPr>
            <w:tcW w:w="561" w:type="pct"/>
            <w:vAlign w:val="center"/>
          </w:tcPr>
          <w:p w14:paraId="528C73C2" w14:textId="3EB60F63" w:rsidR="00AB7A7F" w:rsidRPr="00AB7A7F" w:rsidRDefault="00AB7A7F" w:rsidP="000D5D9E">
            <w:pPr>
              <w:rPr>
                <w:rFonts w:cs="Arial"/>
                <w:sz w:val="20"/>
                <w:szCs w:val="20"/>
              </w:rPr>
            </w:pPr>
            <w:r w:rsidRPr="00AB7A7F">
              <w:rPr>
                <w:rFonts w:cs="Arial"/>
                <w:sz w:val="20"/>
                <w:szCs w:val="20"/>
              </w:rPr>
              <w:t>Day -6</w:t>
            </w:r>
          </w:p>
        </w:tc>
        <w:tc>
          <w:tcPr>
            <w:tcW w:w="715" w:type="pct"/>
            <w:vAlign w:val="center"/>
          </w:tcPr>
          <w:p w14:paraId="7141B1E4" w14:textId="77777777" w:rsidR="00AB7A7F" w:rsidRPr="00AB7A7F" w:rsidRDefault="00AB7A7F" w:rsidP="00AC761C">
            <w:pPr>
              <w:rPr>
                <w:rFonts w:cs="Arial"/>
                <w:sz w:val="20"/>
                <w:szCs w:val="20"/>
              </w:rPr>
            </w:pPr>
          </w:p>
        </w:tc>
      </w:tr>
      <w:tr w:rsidR="00AB7A7F" w:rsidRPr="00AB7A7F" w14:paraId="62A31B5B" w14:textId="77777777" w:rsidTr="00AC761C">
        <w:trPr>
          <w:trHeight w:val="406"/>
        </w:trPr>
        <w:tc>
          <w:tcPr>
            <w:tcW w:w="328" w:type="pct"/>
            <w:shd w:val="clear" w:color="auto" w:fill="D9D9D9" w:themeFill="background1" w:themeFillShade="D9"/>
            <w:vAlign w:val="center"/>
          </w:tcPr>
          <w:p w14:paraId="7302489F" w14:textId="77777777" w:rsidR="00AB7A7F" w:rsidRPr="00AB7A7F" w:rsidRDefault="00AB7A7F" w:rsidP="000D5D9E">
            <w:pPr>
              <w:jc w:val="center"/>
              <w:rPr>
                <w:rFonts w:cs="Arial"/>
                <w:b/>
                <w:sz w:val="20"/>
                <w:szCs w:val="20"/>
              </w:rPr>
            </w:pPr>
            <w:bookmarkStart w:id="4" w:name="_Hlk37848877"/>
            <w:r w:rsidRPr="00AB7A7F">
              <w:rPr>
                <w:rFonts w:cs="Arial"/>
                <w:b/>
                <w:sz w:val="20"/>
                <w:szCs w:val="20"/>
              </w:rPr>
              <w:t>5</w:t>
            </w:r>
          </w:p>
        </w:tc>
        <w:tc>
          <w:tcPr>
            <w:tcW w:w="538" w:type="pct"/>
            <w:vAlign w:val="center"/>
          </w:tcPr>
          <w:p w14:paraId="39A8F034" w14:textId="77777777" w:rsidR="00AB7A7F" w:rsidRPr="00AB7A7F" w:rsidRDefault="00AB7A7F" w:rsidP="000D5D9E">
            <w:pPr>
              <w:rPr>
                <w:rFonts w:cs="Arial"/>
                <w:sz w:val="20"/>
                <w:szCs w:val="20"/>
              </w:rPr>
            </w:pPr>
            <w:r w:rsidRPr="00AB7A7F">
              <w:rPr>
                <w:rFonts w:cs="Arial"/>
                <w:sz w:val="20"/>
                <w:szCs w:val="20"/>
              </w:rPr>
              <w:t xml:space="preserve">Pest check </w:t>
            </w:r>
          </w:p>
        </w:tc>
        <w:tc>
          <w:tcPr>
            <w:tcW w:w="2296" w:type="pct"/>
            <w:gridSpan w:val="2"/>
            <w:vAlign w:val="center"/>
          </w:tcPr>
          <w:p w14:paraId="54D842C2" w14:textId="77777777" w:rsidR="000936D2" w:rsidRPr="00BB66CF" w:rsidRDefault="00AB7A7F" w:rsidP="000D5D9E">
            <w:pPr>
              <w:pStyle w:val="ListParagraph"/>
              <w:numPr>
                <w:ilvl w:val="0"/>
                <w:numId w:val="10"/>
              </w:numPr>
              <w:rPr>
                <w:rFonts w:cs="Arial"/>
                <w:sz w:val="20"/>
              </w:rPr>
            </w:pPr>
            <w:r w:rsidRPr="00BB66CF">
              <w:rPr>
                <w:rFonts w:cs="Arial"/>
                <w:sz w:val="20"/>
              </w:rPr>
              <w:t xml:space="preserve">Look along skirting boards, under counters and fixed equipment for droppings or smear marks. </w:t>
            </w:r>
          </w:p>
          <w:p w14:paraId="2EE0DB7C" w14:textId="0350FBCB" w:rsidR="000936D2" w:rsidRPr="00BB66CF" w:rsidRDefault="00AB7A7F" w:rsidP="000D5D9E">
            <w:pPr>
              <w:pStyle w:val="ListParagraph"/>
              <w:numPr>
                <w:ilvl w:val="0"/>
                <w:numId w:val="10"/>
              </w:numPr>
              <w:rPr>
                <w:rFonts w:cs="Arial"/>
                <w:sz w:val="20"/>
              </w:rPr>
            </w:pPr>
            <w:r w:rsidRPr="00BB66CF">
              <w:rPr>
                <w:rFonts w:cs="Arial"/>
                <w:sz w:val="20"/>
              </w:rPr>
              <w:t xml:space="preserve">Check any traps for new evidence of pest activity. </w:t>
            </w:r>
          </w:p>
          <w:p w14:paraId="36DBDA5C" w14:textId="77777777" w:rsidR="000936D2" w:rsidRPr="00BB66CF" w:rsidRDefault="00AB7A7F" w:rsidP="000D5D9E">
            <w:pPr>
              <w:pStyle w:val="ListParagraph"/>
              <w:numPr>
                <w:ilvl w:val="0"/>
                <w:numId w:val="10"/>
              </w:numPr>
              <w:rPr>
                <w:rFonts w:cs="Arial"/>
                <w:sz w:val="20"/>
              </w:rPr>
            </w:pPr>
            <w:r w:rsidRPr="00BB66CF">
              <w:rPr>
                <w:rFonts w:cs="Arial"/>
                <w:sz w:val="20"/>
              </w:rPr>
              <w:t xml:space="preserve">Check for evidence of damaged stock or gnaw marks to furniture. </w:t>
            </w:r>
          </w:p>
          <w:p w14:paraId="2113C718" w14:textId="0785E62C" w:rsidR="00AB7A7F" w:rsidRPr="00BB66CF" w:rsidRDefault="00AB7A7F" w:rsidP="000D5D9E">
            <w:pPr>
              <w:pStyle w:val="ListParagraph"/>
              <w:numPr>
                <w:ilvl w:val="0"/>
                <w:numId w:val="10"/>
              </w:numPr>
              <w:rPr>
                <w:rFonts w:cs="Arial"/>
                <w:sz w:val="20"/>
              </w:rPr>
            </w:pPr>
            <w:r w:rsidRPr="00BB66CF">
              <w:rPr>
                <w:rFonts w:cs="Arial"/>
                <w:sz w:val="20"/>
              </w:rPr>
              <w:t>Consider deep clean if signs of infestation and report to SBM</w:t>
            </w:r>
            <w:r w:rsidR="00BF5F02" w:rsidRPr="00BB66CF">
              <w:rPr>
                <w:rFonts w:cs="Arial"/>
                <w:sz w:val="20"/>
              </w:rPr>
              <w:t>.</w:t>
            </w:r>
          </w:p>
        </w:tc>
        <w:tc>
          <w:tcPr>
            <w:tcW w:w="562" w:type="pct"/>
            <w:vAlign w:val="center"/>
          </w:tcPr>
          <w:p w14:paraId="0EC9B325" w14:textId="77777777" w:rsidR="00AB7A7F" w:rsidRPr="00E069CD" w:rsidRDefault="00AB7A7F" w:rsidP="000D5D9E">
            <w:pPr>
              <w:rPr>
                <w:rFonts w:cs="Arial"/>
                <w:sz w:val="20"/>
                <w:szCs w:val="20"/>
              </w:rPr>
            </w:pPr>
            <w:r w:rsidRPr="00E069CD">
              <w:rPr>
                <w:rFonts w:cs="Arial"/>
                <w:sz w:val="20"/>
                <w:szCs w:val="20"/>
              </w:rPr>
              <w:t>Head Chef / Catering Team</w:t>
            </w:r>
          </w:p>
        </w:tc>
        <w:tc>
          <w:tcPr>
            <w:tcW w:w="561" w:type="pct"/>
            <w:vAlign w:val="center"/>
          </w:tcPr>
          <w:p w14:paraId="6AEA5A98" w14:textId="69790D39" w:rsidR="00AB7A7F" w:rsidRPr="00AB7A7F" w:rsidRDefault="00AB7A7F" w:rsidP="000D5D9E">
            <w:pPr>
              <w:rPr>
                <w:rFonts w:cs="Arial"/>
                <w:sz w:val="20"/>
                <w:szCs w:val="20"/>
              </w:rPr>
            </w:pPr>
            <w:r w:rsidRPr="00AB7A7F">
              <w:rPr>
                <w:rFonts w:cs="Arial"/>
                <w:sz w:val="20"/>
                <w:szCs w:val="20"/>
              </w:rPr>
              <w:t>Day -5</w:t>
            </w:r>
          </w:p>
        </w:tc>
        <w:tc>
          <w:tcPr>
            <w:tcW w:w="715" w:type="pct"/>
            <w:vAlign w:val="center"/>
          </w:tcPr>
          <w:p w14:paraId="3BA27659" w14:textId="77777777" w:rsidR="00AB7A7F" w:rsidRPr="00AB7A7F" w:rsidRDefault="00AB7A7F" w:rsidP="00AC761C">
            <w:pPr>
              <w:rPr>
                <w:rFonts w:cs="Arial"/>
                <w:sz w:val="20"/>
                <w:szCs w:val="20"/>
              </w:rPr>
            </w:pPr>
          </w:p>
        </w:tc>
      </w:tr>
      <w:bookmarkEnd w:id="4"/>
      <w:tr w:rsidR="00AB7A7F" w:rsidRPr="00AB7A7F" w14:paraId="7F76CD7B" w14:textId="77777777" w:rsidTr="00AC761C">
        <w:trPr>
          <w:trHeight w:val="406"/>
        </w:trPr>
        <w:tc>
          <w:tcPr>
            <w:tcW w:w="328" w:type="pct"/>
            <w:shd w:val="clear" w:color="auto" w:fill="D9D9D9" w:themeFill="background1" w:themeFillShade="D9"/>
            <w:vAlign w:val="center"/>
          </w:tcPr>
          <w:p w14:paraId="265D68E6" w14:textId="77777777" w:rsidR="00AB7A7F" w:rsidRPr="00AB7A7F" w:rsidRDefault="00AB7A7F" w:rsidP="000D5D9E">
            <w:pPr>
              <w:jc w:val="center"/>
              <w:rPr>
                <w:rFonts w:cs="Arial"/>
                <w:b/>
                <w:sz w:val="20"/>
                <w:szCs w:val="20"/>
              </w:rPr>
            </w:pPr>
            <w:r w:rsidRPr="00AB7A7F">
              <w:rPr>
                <w:rFonts w:cs="Arial"/>
                <w:b/>
                <w:sz w:val="20"/>
                <w:szCs w:val="20"/>
              </w:rPr>
              <w:t>6</w:t>
            </w:r>
          </w:p>
        </w:tc>
        <w:tc>
          <w:tcPr>
            <w:tcW w:w="538" w:type="pct"/>
            <w:vAlign w:val="center"/>
          </w:tcPr>
          <w:p w14:paraId="688DF62D" w14:textId="77777777" w:rsidR="00AB7A7F" w:rsidRPr="00AB7A7F" w:rsidRDefault="00AB7A7F" w:rsidP="000D5D9E">
            <w:pPr>
              <w:rPr>
                <w:rFonts w:cs="Arial"/>
                <w:sz w:val="20"/>
                <w:szCs w:val="20"/>
              </w:rPr>
            </w:pPr>
            <w:r w:rsidRPr="00AB7A7F">
              <w:rPr>
                <w:rFonts w:cs="Arial"/>
                <w:sz w:val="20"/>
                <w:szCs w:val="20"/>
              </w:rPr>
              <w:t>Food stocktake</w:t>
            </w:r>
          </w:p>
        </w:tc>
        <w:tc>
          <w:tcPr>
            <w:tcW w:w="2296" w:type="pct"/>
            <w:gridSpan w:val="2"/>
            <w:vAlign w:val="center"/>
          </w:tcPr>
          <w:p w14:paraId="70555F35" w14:textId="5C8CC911" w:rsidR="000936D2" w:rsidRPr="00BB66CF" w:rsidRDefault="00AB7A7F" w:rsidP="000D5D9E">
            <w:pPr>
              <w:pStyle w:val="ListParagraph"/>
              <w:numPr>
                <w:ilvl w:val="0"/>
                <w:numId w:val="10"/>
              </w:numPr>
              <w:rPr>
                <w:rFonts w:cs="Arial"/>
                <w:sz w:val="20"/>
              </w:rPr>
            </w:pPr>
            <w:r w:rsidRPr="00BB66CF">
              <w:rPr>
                <w:rFonts w:cs="Arial"/>
                <w:sz w:val="20"/>
              </w:rPr>
              <w:t xml:space="preserve">Thoroughly check all remaining food items (dry/frozen) for their shelf life dates. </w:t>
            </w:r>
          </w:p>
          <w:p w14:paraId="27996A77" w14:textId="77777777" w:rsidR="000936D2" w:rsidRPr="00BB66CF" w:rsidRDefault="00AB7A7F" w:rsidP="000D5D9E">
            <w:pPr>
              <w:pStyle w:val="ListParagraph"/>
              <w:numPr>
                <w:ilvl w:val="0"/>
                <w:numId w:val="10"/>
              </w:numPr>
              <w:rPr>
                <w:rFonts w:cs="Arial"/>
                <w:sz w:val="20"/>
              </w:rPr>
            </w:pPr>
            <w:r w:rsidRPr="00BB66CF">
              <w:rPr>
                <w:rFonts w:cs="Arial"/>
                <w:sz w:val="20"/>
              </w:rPr>
              <w:t xml:space="preserve">Remove and waste any food past its Use by or Best Before date. </w:t>
            </w:r>
          </w:p>
          <w:p w14:paraId="292A0626" w14:textId="16326D57" w:rsidR="00AB7A7F" w:rsidRPr="00BB66CF" w:rsidRDefault="00AB7A7F" w:rsidP="000D5D9E">
            <w:pPr>
              <w:pStyle w:val="ListParagraph"/>
              <w:numPr>
                <w:ilvl w:val="0"/>
                <w:numId w:val="10"/>
              </w:numPr>
              <w:rPr>
                <w:rFonts w:cs="Arial"/>
                <w:sz w:val="20"/>
              </w:rPr>
            </w:pPr>
            <w:r w:rsidRPr="00BB66CF">
              <w:rPr>
                <w:rFonts w:cs="Arial"/>
                <w:sz w:val="20"/>
              </w:rPr>
              <w:t>Re-order any required stock</w:t>
            </w:r>
            <w:r w:rsidR="00BF5F02" w:rsidRPr="00BB66CF">
              <w:rPr>
                <w:rFonts w:cs="Arial"/>
                <w:sz w:val="20"/>
              </w:rPr>
              <w:t>.</w:t>
            </w:r>
          </w:p>
        </w:tc>
        <w:tc>
          <w:tcPr>
            <w:tcW w:w="562" w:type="pct"/>
          </w:tcPr>
          <w:p w14:paraId="4C3AA590" w14:textId="77777777" w:rsidR="00AB7A7F" w:rsidRPr="006913E2" w:rsidRDefault="00AB7A7F" w:rsidP="000D5D9E">
            <w:pPr>
              <w:rPr>
                <w:rFonts w:cs="Arial"/>
                <w:sz w:val="20"/>
                <w:szCs w:val="20"/>
              </w:rPr>
            </w:pPr>
            <w:r w:rsidRPr="006913E2">
              <w:rPr>
                <w:rFonts w:cs="Arial"/>
                <w:sz w:val="20"/>
                <w:szCs w:val="20"/>
              </w:rPr>
              <w:t>Head Chef / Catering Team</w:t>
            </w:r>
          </w:p>
        </w:tc>
        <w:tc>
          <w:tcPr>
            <w:tcW w:w="561" w:type="pct"/>
          </w:tcPr>
          <w:p w14:paraId="00EE6347" w14:textId="63FD2FC0" w:rsidR="00AB7A7F" w:rsidRPr="006913E2" w:rsidRDefault="00AB7A7F" w:rsidP="000D5D9E">
            <w:pPr>
              <w:rPr>
                <w:rFonts w:cs="Arial"/>
                <w:sz w:val="20"/>
                <w:szCs w:val="20"/>
              </w:rPr>
            </w:pPr>
            <w:r w:rsidRPr="006913E2">
              <w:rPr>
                <w:rFonts w:cs="Arial"/>
                <w:sz w:val="20"/>
                <w:szCs w:val="20"/>
              </w:rPr>
              <w:t>Day -5</w:t>
            </w:r>
          </w:p>
        </w:tc>
        <w:tc>
          <w:tcPr>
            <w:tcW w:w="715" w:type="pct"/>
            <w:vAlign w:val="center"/>
          </w:tcPr>
          <w:p w14:paraId="546345BA" w14:textId="24B60661" w:rsidR="00AB7A7F" w:rsidRPr="007A6946" w:rsidRDefault="00AB7A7F" w:rsidP="007A6946">
            <w:pPr>
              <w:rPr>
                <w:rFonts w:cs="Arial"/>
                <w:sz w:val="20"/>
                <w:szCs w:val="20"/>
              </w:rPr>
            </w:pPr>
          </w:p>
        </w:tc>
      </w:tr>
      <w:tr w:rsidR="00AB7A7F" w:rsidRPr="00AB7A7F" w14:paraId="118EB880" w14:textId="77777777" w:rsidTr="00AC761C">
        <w:trPr>
          <w:trHeight w:val="406"/>
        </w:trPr>
        <w:tc>
          <w:tcPr>
            <w:tcW w:w="328" w:type="pct"/>
            <w:shd w:val="clear" w:color="auto" w:fill="D9D9D9" w:themeFill="background1" w:themeFillShade="D9"/>
            <w:vAlign w:val="center"/>
          </w:tcPr>
          <w:p w14:paraId="0BB5D5FB" w14:textId="77777777" w:rsidR="00AB7A7F" w:rsidRPr="00AB7A7F" w:rsidRDefault="00AB7A7F" w:rsidP="000D5D9E">
            <w:pPr>
              <w:jc w:val="center"/>
              <w:rPr>
                <w:rFonts w:cs="Arial"/>
                <w:b/>
                <w:sz w:val="20"/>
                <w:szCs w:val="20"/>
              </w:rPr>
            </w:pPr>
            <w:r w:rsidRPr="00AB7A7F">
              <w:rPr>
                <w:rFonts w:cs="Arial"/>
                <w:b/>
                <w:sz w:val="20"/>
                <w:szCs w:val="20"/>
              </w:rPr>
              <w:t>7</w:t>
            </w:r>
          </w:p>
        </w:tc>
        <w:tc>
          <w:tcPr>
            <w:tcW w:w="538" w:type="pct"/>
            <w:vAlign w:val="center"/>
          </w:tcPr>
          <w:p w14:paraId="59DEC00B" w14:textId="77777777" w:rsidR="00AB7A7F" w:rsidRPr="00AB7A7F" w:rsidRDefault="00AB7A7F" w:rsidP="000D5D9E">
            <w:pPr>
              <w:rPr>
                <w:rFonts w:cs="Arial"/>
                <w:sz w:val="20"/>
                <w:szCs w:val="20"/>
              </w:rPr>
            </w:pPr>
            <w:r w:rsidRPr="00AB7A7F">
              <w:rPr>
                <w:rFonts w:cs="Arial"/>
                <w:sz w:val="20"/>
                <w:szCs w:val="20"/>
              </w:rPr>
              <w:t>Consumables stocktake</w:t>
            </w:r>
          </w:p>
        </w:tc>
        <w:tc>
          <w:tcPr>
            <w:tcW w:w="2296" w:type="pct"/>
            <w:gridSpan w:val="2"/>
            <w:vAlign w:val="center"/>
          </w:tcPr>
          <w:p w14:paraId="517A593C" w14:textId="3324BAA7" w:rsidR="00AB7A7F" w:rsidRPr="00BB66CF" w:rsidRDefault="00AB7A7F" w:rsidP="000D5D9E">
            <w:pPr>
              <w:pStyle w:val="ListParagraph"/>
              <w:numPr>
                <w:ilvl w:val="0"/>
                <w:numId w:val="9"/>
              </w:numPr>
              <w:rPr>
                <w:rFonts w:cs="Arial"/>
                <w:sz w:val="20"/>
              </w:rPr>
            </w:pPr>
            <w:r w:rsidRPr="00BB66CF">
              <w:rPr>
                <w:rFonts w:cs="Arial"/>
                <w:sz w:val="20"/>
              </w:rPr>
              <w:t>Thoroughly check all disposable consumables to ensure sufficient stock to operate a takeaway food service</w:t>
            </w:r>
            <w:r w:rsidR="00BF5F02" w:rsidRPr="00BB66CF">
              <w:rPr>
                <w:rFonts w:cs="Arial"/>
                <w:sz w:val="20"/>
              </w:rPr>
              <w:t>.</w:t>
            </w:r>
          </w:p>
        </w:tc>
        <w:tc>
          <w:tcPr>
            <w:tcW w:w="562" w:type="pct"/>
            <w:vAlign w:val="center"/>
          </w:tcPr>
          <w:p w14:paraId="5DBE3A92" w14:textId="77777777" w:rsidR="00AB7A7F" w:rsidRPr="00E069CD" w:rsidRDefault="00AB7A7F" w:rsidP="000D5D9E">
            <w:pPr>
              <w:rPr>
                <w:rFonts w:cs="Arial"/>
                <w:sz w:val="20"/>
                <w:szCs w:val="20"/>
              </w:rPr>
            </w:pPr>
            <w:r w:rsidRPr="00E069CD">
              <w:rPr>
                <w:rFonts w:cs="Arial"/>
                <w:sz w:val="20"/>
                <w:szCs w:val="20"/>
              </w:rPr>
              <w:t>Head Chef / Catering Team</w:t>
            </w:r>
          </w:p>
        </w:tc>
        <w:tc>
          <w:tcPr>
            <w:tcW w:w="561" w:type="pct"/>
            <w:vAlign w:val="center"/>
          </w:tcPr>
          <w:p w14:paraId="65D9E2D5" w14:textId="031DD61C" w:rsidR="00AB7A7F" w:rsidRPr="00AB7A7F" w:rsidRDefault="00AB7A7F" w:rsidP="000D5D9E">
            <w:pPr>
              <w:rPr>
                <w:rFonts w:cs="Arial"/>
                <w:sz w:val="20"/>
                <w:szCs w:val="20"/>
              </w:rPr>
            </w:pPr>
            <w:r w:rsidRPr="00AB7A7F">
              <w:rPr>
                <w:rFonts w:cs="Arial"/>
                <w:sz w:val="20"/>
                <w:szCs w:val="20"/>
              </w:rPr>
              <w:t>Day -5</w:t>
            </w:r>
          </w:p>
        </w:tc>
        <w:tc>
          <w:tcPr>
            <w:tcW w:w="715" w:type="pct"/>
            <w:vAlign w:val="center"/>
          </w:tcPr>
          <w:p w14:paraId="72DFDF84" w14:textId="77777777" w:rsidR="00AB7A7F" w:rsidRPr="00AB7A7F" w:rsidRDefault="00AB7A7F" w:rsidP="00AC761C">
            <w:pPr>
              <w:rPr>
                <w:rFonts w:cs="Arial"/>
                <w:sz w:val="20"/>
                <w:szCs w:val="20"/>
              </w:rPr>
            </w:pPr>
          </w:p>
        </w:tc>
      </w:tr>
      <w:tr w:rsidR="00AB7A7F" w:rsidRPr="00AB7A7F" w14:paraId="4B427E25" w14:textId="77777777" w:rsidTr="00AC761C">
        <w:trPr>
          <w:trHeight w:val="406"/>
        </w:trPr>
        <w:tc>
          <w:tcPr>
            <w:tcW w:w="328" w:type="pct"/>
            <w:shd w:val="clear" w:color="auto" w:fill="D9D9D9" w:themeFill="background1" w:themeFillShade="D9"/>
            <w:vAlign w:val="center"/>
          </w:tcPr>
          <w:p w14:paraId="2B48CF8F" w14:textId="77777777" w:rsidR="00AB7A7F" w:rsidRPr="00AB7A7F" w:rsidRDefault="00AB7A7F" w:rsidP="000D5D9E">
            <w:pPr>
              <w:jc w:val="center"/>
              <w:rPr>
                <w:rFonts w:cs="Arial"/>
                <w:b/>
                <w:sz w:val="20"/>
                <w:szCs w:val="20"/>
              </w:rPr>
            </w:pPr>
            <w:r w:rsidRPr="00AB7A7F">
              <w:rPr>
                <w:rFonts w:cs="Arial"/>
                <w:b/>
                <w:sz w:val="20"/>
                <w:szCs w:val="20"/>
              </w:rPr>
              <w:t>8</w:t>
            </w:r>
          </w:p>
        </w:tc>
        <w:tc>
          <w:tcPr>
            <w:tcW w:w="538" w:type="pct"/>
            <w:vAlign w:val="center"/>
          </w:tcPr>
          <w:p w14:paraId="234F5840" w14:textId="56411F9A" w:rsidR="00AB7A7F" w:rsidRPr="00AB7A7F" w:rsidRDefault="00AB7A7F" w:rsidP="000D5D9E">
            <w:pPr>
              <w:rPr>
                <w:rFonts w:cs="Arial"/>
                <w:sz w:val="20"/>
                <w:szCs w:val="20"/>
              </w:rPr>
            </w:pPr>
            <w:r w:rsidRPr="00AB7A7F">
              <w:rPr>
                <w:rFonts w:cs="Arial"/>
                <w:sz w:val="20"/>
                <w:szCs w:val="20"/>
              </w:rPr>
              <w:t>Cleaning</w:t>
            </w:r>
            <w:r w:rsidR="00E069CD" w:rsidRPr="00AB7A7F">
              <w:rPr>
                <w:rFonts w:cs="Arial"/>
                <w:sz w:val="20"/>
                <w:szCs w:val="20"/>
              </w:rPr>
              <w:t xml:space="preserve"> check</w:t>
            </w:r>
          </w:p>
        </w:tc>
        <w:tc>
          <w:tcPr>
            <w:tcW w:w="2296" w:type="pct"/>
            <w:gridSpan w:val="2"/>
            <w:vAlign w:val="center"/>
          </w:tcPr>
          <w:p w14:paraId="6F42269F" w14:textId="77777777" w:rsidR="000936D2" w:rsidRPr="00BB66CF" w:rsidRDefault="00AB7A7F" w:rsidP="000D5D9E">
            <w:pPr>
              <w:pStyle w:val="ListParagraph"/>
              <w:numPr>
                <w:ilvl w:val="0"/>
                <w:numId w:val="9"/>
              </w:numPr>
              <w:rPr>
                <w:rFonts w:cs="Arial"/>
                <w:sz w:val="20"/>
              </w:rPr>
            </w:pPr>
            <w:r w:rsidRPr="00BB66CF">
              <w:rPr>
                <w:rFonts w:cs="Arial"/>
                <w:sz w:val="20"/>
              </w:rPr>
              <w:t xml:space="preserve">Check the supplies of all cleaning products and chemicals in particular hand sanitiser, hand soap. </w:t>
            </w:r>
          </w:p>
          <w:p w14:paraId="762ADD35" w14:textId="77777777" w:rsidR="000936D2" w:rsidRPr="00BB66CF" w:rsidRDefault="00AB7A7F" w:rsidP="000D5D9E">
            <w:pPr>
              <w:pStyle w:val="ListParagraph"/>
              <w:numPr>
                <w:ilvl w:val="0"/>
                <w:numId w:val="9"/>
              </w:numPr>
              <w:rPr>
                <w:rFonts w:cs="Arial"/>
                <w:sz w:val="20"/>
              </w:rPr>
            </w:pPr>
            <w:r w:rsidRPr="00BB66CF">
              <w:rPr>
                <w:rFonts w:cs="Arial"/>
                <w:sz w:val="20"/>
              </w:rPr>
              <w:t xml:space="preserve">Re-stock all dispensers. </w:t>
            </w:r>
          </w:p>
          <w:p w14:paraId="35F944AD" w14:textId="57D08929" w:rsidR="00AB7A7F" w:rsidRPr="00BB66CF" w:rsidRDefault="00AB7A7F" w:rsidP="000D5D9E">
            <w:pPr>
              <w:pStyle w:val="ListParagraph"/>
              <w:numPr>
                <w:ilvl w:val="0"/>
                <w:numId w:val="9"/>
              </w:numPr>
              <w:rPr>
                <w:rFonts w:cs="Arial"/>
                <w:sz w:val="20"/>
              </w:rPr>
            </w:pPr>
            <w:r w:rsidRPr="00BB66CF">
              <w:rPr>
                <w:rFonts w:cs="Arial"/>
                <w:sz w:val="20"/>
              </w:rPr>
              <w:t>Clean the unit if required</w:t>
            </w:r>
            <w:r w:rsidR="00BF5F02" w:rsidRPr="00BB66CF">
              <w:rPr>
                <w:rFonts w:cs="Arial"/>
                <w:sz w:val="20"/>
              </w:rPr>
              <w:t>.</w:t>
            </w:r>
          </w:p>
        </w:tc>
        <w:tc>
          <w:tcPr>
            <w:tcW w:w="562" w:type="pct"/>
            <w:vAlign w:val="center"/>
          </w:tcPr>
          <w:p w14:paraId="36CC67E1" w14:textId="77777777" w:rsidR="00AB7A7F" w:rsidRPr="00E069CD" w:rsidRDefault="00AB7A7F" w:rsidP="000D5D9E">
            <w:pPr>
              <w:rPr>
                <w:rFonts w:cs="Arial"/>
                <w:sz w:val="20"/>
                <w:szCs w:val="20"/>
              </w:rPr>
            </w:pPr>
            <w:r w:rsidRPr="00E069CD">
              <w:rPr>
                <w:rFonts w:cs="Arial"/>
                <w:sz w:val="20"/>
                <w:szCs w:val="20"/>
              </w:rPr>
              <w:t>Catering Manager</w:t>
            </w:r>
          </w:p>
        </w:tc>
        <w:tc>
          <w:tcPr>
            <w:tcW w:w="561" w:type="pct"/>
            <w:vAlign w:val="center"/>
          </w:tcPr>
          <w:p w14:paraId="5ABA0412" w14:textId="2AAB9F3A" w:rsidR="00AB7A7F" w:rsidRPr="00AB7A7F" w:rsidRDefault="00AB7A7F" w:rsidP="000D5D9E">
            <w:pPr>
              <w:rPr>
                <w:rFonts w:cs="Arial"/>
                <w:sz w:val="20"/>
                <w:szCs w:val="20"/>
              </w:rPr>
            </w:pPr>
            <w:r w:rsidRPr="00AB7A7F">
              <w:rPr>
                <w:rFonts w:cs="Arial"/>
                <w:sz w:val="20"/>
                <w:szCs w:val="20"/>
              </w:rPr>
              <w:t>Day -4</w:t>
            </w:r>
          </w:p>
        </w:tc>
        <w:tc>
          <w:tcPr>
            <w:tcW w:w="715" w:type="pct"/>
            <w:vAlign w:val="center"/>
          </w:tcPr>
          <w:p w14:paraId="2D3AFE82" w14:textId="77777777" w:rsidR="00AB7A7F" w:rsidRPr="00AB7A7F" w:rsidRDefault="00AB7A7F" w:rsidP="00AC761C">
            <w:pPr>
              <w:rPr>
                <w:rFonts w:cs="Arial"/>
                <w:sz w:val="20"/>
                <w:szCs w:val="20"/>
              </w:rPr>
            </w:pPr>
          </w:p>
        </w:tc>
      </w:tr>
      <w:tr w:rsidR="00AB7A7F" w:rsidRPr="00AB7A7F" w14:paraId="34E782BE" w14:textId="77777777" w:rsidTr="00AC761C">
        <w:trPr>
          <w:trHeight w:val="406"/>
        </w:trPr>
        <w:tc>
          <w:tcPr>
            <w:tcW w:w="328" w:type="pct"/>
            <w:shd w:val="clear" w:color="auto" w:fill="D9D9D9" w:themeFill="background1" w:themeFillShade="D9"/>
            <w:vAlign w:val="center"/>
          </w:tcPr>
          <w:p w14:paraId="50EE1EC4" w14:textId="77777777" w:rsidR="00AB7A7F" w:rsidRPr="00AB7A7F" w:rsidRDefault="00AB7A7F" w:rsidP="000D5D9E">
            <w:pPr>
              <w:jc w:val="center"/>
              <w:rPr>
                <w:rFonts w:cs="Arial"/>
                <w:b/>
                <w:sz w:val="20"/>
                <w:szCs w:val="20"/>
              </w:rPr>
            </w:pPr>
            <w:r w:rsidRPr="00AB7A7F">
              <w:rPr>
                <w:rFonts w:cs="Arial"/>
                <w:b/>
                <w:sz w:val="20"/>
                <w:szCs w:val="20"/>
              </w:rPr>
              <w:t>9</w:t>
            </w:r>
          </w:p>
        </w:tc>
        <w:tc>
          <w:tcPr>
            <w:tcW w:w="538" w:type="pct"/>
            <w:vAlign w:val="center"/>
          </w:tcPr>
          <w:p w14:paraId="5A1F306D" w14:textId="3C7B48E5" w:rsidR="00AB7A7F" w:rsidRPr="00AB7A7F" w:rsidRDefault="00AB7A7F" w:rsidP="000D5D9E">
            <w:pPr>
              <w:rPr>
                <w:rFonts w:cs="Arial"/>
                <w:sz w:val="20"/>
                <w:szCs w:val="20"/>
              </w:rPr>
            </w:pPr>
            <w:r w:rsidRPr="00AB7A7F">
              <w:rPr>
                <w:rFonts w:cs="Arial"/>
                <w:sz w:val="20"/>
                <w:szCs w:val="20"/>
              </w:rPr>
              <w:t xml:space="preserve">Social </w:t>
            </w:r>
            <w:r w:rsidR="00E069CD" w:rsidRPr="00AB7A7F">
              <w:rPr>
                <w:rFonts w:cs="Arial"/>
                <w:sz w:val="20"/>
                <w:szCs w:val="20"/>
              </w:rPr>
              <w:t>dista</w:t>
            </w:r>
            <w:r w:rsidRPr="00AB7A7F">
              <w:rPr>
                <w:rFonts w:cs="Arial"/>
                <w:sz w:val="20"/>
                <w:szCs w:val="20"/>
              </w:rPr>
              <w:t>ncing / PPE</w:t>
            </w:r>
          </w:p>
        </w:tc>
        <w:tc>
          <w:tcPr>
            <w:tcW w:w="2296" w:type="pct"/>
            <w:gridSpan w:val="2"/>
            <w:vAlign w:val="center"/>
          </w:tcPr>
          <w:p w14:paraId="62DFBD6C" w14:textId="77777777" w:rsidR="00BF5F02" w:rsidRPr="00BB66CF" w:rsidRDefault="00AB7A7F" w:rsidP="000D5D9E">
            <w:pPr>
              <w:pStyle w:val="ListParagraph"/>
              <w:numPr>
                <w:ilvl w:val="0"/>
                <w:numId w:val="8"/>
              </w:numPr>
              <w:rPr>
                <w:rFonts w:cs="Arial"/>
                <w:sz w:val="20"/>
              </w:rPr>
            </w:pPr>
            <w:r w:rsidRPr="00BB66CF">
              <w:rPr>
                <w:rFonts w:cs="Arial"/>
                <w:sz w:val="20"/>
              </w:rPr>
              <w:t>Review the food offer and staffing levels to determine what social distancing measures need to be implemented within the kitchen and front of house.</w:t>
            </w:r>
          </w:p>
          <w:p w14:paraId="79919CA9" w14:textId="50DA3193" w:rsidR="00AB7A7F" w:rsidRPr="00BB66CF" w:rsidRDefault="00AB7A7F" w:rsidP="000D5D9E">
            <w:pPr>
              <w:pStyle w:val="ListParagraph"/>
              <w:numPr>
                <w:ilvl w:val="0"/>
                <w:numId w:val="8"/>
              </w:numPr>
              <w:rPr>
                <w:rFonts w:cs="Arial"/>
                <w:sz w:val="20"/>
              </w:rPr>
            </w:pPr>
            <w:r w:rsidRPr="00BB66CF">
              <w:rPr>
                <w:rFonts w:cs="Arial"/>
                <w:sz w:val="20"/>
              </w:rPr>
              <w:t xml:space="preserve">Liaise with the </w:t>
            </w:r>
            <w:r w:rsidR="00D04C60">
              <w:rPr>
                <w:rFonts w:cs="Arial"/>
                <w:sz w:val="20"/>
              </w:rPr>
              <w:t xml:space="preserve">school in relation to </w:t>
            </w:r>
            <w:r w:rsidRPr="00BB66CF">
              <w:rPr>
                <w:rFonts w:cs="Arial"/>
                <w:sz w:val="20"/>
              </w:rPr>
              <w:t xml:space="preserve">dining room arrangements </w:t>
            </w:r>
            <w:r w:rsidR="00D04C60">
              <w:rPr>
                <w:rFonts w:cs="Arial"/>
                <w:sz w:val="20"/>
              </w:rPr>
              <w:t>and/</w:t>
            </w:r>
            <w:r w:rsidRPr="00BB66CF">
              <w:rPr>
                <w:rFonts w:cs="Arial"/>
                <w:sz w:val="20"/>
              </w:rPr>
              <w:t xml:space="preserve">or </w:t>
            </w:r>
            <w:r w:rsidR="00D04C60">
              <w:rPr>
                <w:rFonts w:cs="Arial"/>
                <w:sz w:val="20"/>
              </w:rPr>
              <w:t xml:space="preserve">the </w:t>
            </w:r>
            <w:r w:rsidRPr="00BB66CF">
              <w:rPr>
                <w:rFonts w:cs="Arial"/>
                <w:sz w:val="20"/>
              </w:rPr>
              <w:t>remov</w:t>
            </w:r>
            <w:r w:rsidR="00D04C60">
              <w:rPr>
                <w:rFonts w:cs="Arial"/>
                <w:sz w:val="20"/>
              </w:rPr>
              <w:t>al of any</w:t>
            </w:r>
            <w:r w:rsidRPr="00BB66CF">
              <w:rPr>
                <w:rFonts w:cs="Arial"/>
                <w:sz w:val="20"/>
              </w:rPr>
              <w:t xml:space="preserve"> catering</w:t>
            </w:r>
            <w:r w:rsidR="00D04C60">
              <w:rPr>
                <w:rFonts w:cs="Arial"/>
                <w:sz w:val="20"/>
              </w:rPr>
              <w:t xml:space="preserve"> equipment</w:t>
            </w:r>
            <w:r w:rsidRPr="00BB66CF">
              <w:rPr>
                <w:rFonts w:cs="Arial"/>
                <w:sz w:val="20"/>
              </w:rPr>
              <w:t xml:space="preserve"> or vending outlets</w:t>
            </w:r>
            <w:r w:rsidR="00BF5F02" w:rsidRPr="00BB66CF">
              <w:rPr>
                <w:rFonts w:cs="Arial"/>
                <w:sz w:val="20"/>
              </w:rPr>
              <w:t>.</w:t>
            </w:r>
          </w:p>
          <w:p w14:paraId="62340225" w14:textId="6C76006C" w:rsidR="00AB7A7F" w:rsidRPr="00BB66CF" w:rsidRDefault="00AB7A7F" w:rsidP="000D5D9E">
            <w:pPr>
              <w:pStyle w:val="ListParagraph"/>
              <w:numPr>
                <w:ilvl w:val="0"/>
                <w:numId w:val="8"/>
              </w:numPr>
              <w:rPr>
                <w:rFonts w:cs="Arial"/>
                <w:sz w:val="20"/>
              </w:rPr>
            </w:pPr>
            <w:r w:rsidRPr="00BB66CF">
              <w:rPr>
                <w:rFonts w:cs="Arial"/>
                <w:sz w:val="20"/>
              </w:rPr>
              <w:t>Review what PPE requirements may be required to operate within the site, considering any client specific requirements</w:t>
            </w:r>
            <w:r w:rsidR="00BF5F02" w:rsidRPr="00BB66CF">
              <w:rPr>
                <w:rFonts w:cs="Arial"/>
                <w:sz w:val="20"/>
              </w:rPr>
              <w:t>.</w:t>
            </w:r>
          </w:p>
        </w:tc>
        <w:tc>
          <w:tcPr>
            <w:tcW w:w="562" w:type="pct"/>
            <w:vAlign w:val="center"/>
          </w:tcPr>
          <w:p w14:paraId="00431DF0" w14:textId="77777777" w:rsidR="00AB7A7F" w:rsidRPr="00E069CD" w:rsidRDefault="00AB7A7F" w:rsidP="000D5D9E">
            <w:pPr>
              <w:rPr>
                <w:rFonts w:cs="Arial"/>
                <w:sz w:val="20"/>
                <w:szCs w:val="20"/>
              </w:rPr>
            </w:pPr>
            <w:r w:rsidRPr="00E069CD">
              <w:rPr>
                <w:rFonts w:cs="Arial"/>
                <w:sz w:val="20"/>
                <w:szCs w:val="20"/>
              </w:rPr>
              <w:t>Catering Manager / Head Chef</w:t>
            </w:r>
          </w:p>
        </w:tc>
        <w:tc>
          <w:tcPr>
            <w:tcW w:w="561" w:type="pct"/>
            <w:vAlign w:val="center"/>
          </w:tcPr>
          <w:p w14:paraId="29E02128" w14:textId="2E0F1A2D" w:rsidR="00AB7A7F" w:rsidRPr="00AB7A7F" w:rsidRDefault="00AB7A7F" w:rsidP="000D5D9E">
            <w:pPr>
              <w:rPr>
                <w:rFonts w:cs="Arial"/>
                <w:sz w:val="20"/>
                <w:szCs w:val="20"/>
              </w:rPr>
            </w:pPr>
            <w:r w:rsidRPr="00AB7A7F">
              <w:rPr>
                <w:rFonts w:cs="Arial"/>
                <w:sz w:val="20"/>
                <w:szCs w:val="20"/>
              </w:rPr>
              <w:t xml:space="preserve">Day </w:t>
            </w:r>
            <w:r w:rsidR="00D81C88" w:rsidRPr="00AB7A7F">
              <w:rPr>
                <w:rFonts w:cs="Arial"/>
                <w:sz w:val="20"/>
                <w:szCs w:val="20"/>
              </w:rPr>
              <w:t>-</w:t>
            </w:r>
            <w:r w:rsidRPr="00AB7A7F">
              <w:rPr>
                <w:rFonts w:cs="Arial"/>
                <w:sz w:val="20"/>
                <w:szCs w:val="20"/>
              </w:rPr>
              <w:t>4</w:t>
            </w:r>
          </w:p>
        </w:tc>
        <w:tc>
          <w:tcPr>
            <w:tcW w:w="715" w:type="pct"/>
            <w:vAlign w:val="center"/>
          </w:tcPr>
          <w:p w14:paraId="1664D261" w14:textId="77777777" w:rsidR="00AB7A7F" w:rsidRPr="00AB7A7F" w:rsidRDefault="00AB7A7F" w:rsidP="00AC761C">
            <w:pPr>
              <w:rPr>
                <w:rFonts w:cs="Arial"/>
                <w:sz w:val="20"/>
                <w:szCs w:val="20"/>
              </w:rPr>
            </w:pPr>
          </w:p>
        </w:tc>
      </w:tr>
      <w:tr w:rsidR="00AB7A7F" w:rsidRPr="00AB7A7F" w14:paraId="6EFABC1E" w14:textId="77777777" w:rsidTr="00AC761C">
        <w:trPr>
          <w:trHeight w:val="723"/>
        </w:trPr>
        <w:tc>
          <w:tcPr>
            <w:tcW w:w="328" w:type="pct"/>
            <w:shd w:val="clear" w:color="auto" w:fill="D9D9D9" w:themeFill="background1" w:themeFillShade="D9"/>
            <w:vAlign w:val="center"/>
          </w:tcPr>
          <w:p w14:paraId="308F9302" w14:textId="77777777" w:rsidR="00AB7A7F" w:rsidRPr="00AB7A7F" w:rsidRDefault="00AB7A7F" w:rsidP="000D5D9E">
            <w:pPr>
              <w:jc w:val="center"/>
              <w:rPr>
                <w:rFonts w:cs="Arial"/>
                <w:b/>
                <w:sz w:val="20"/>
                <w:szCs w:val="20"/>
              </w:rPr>
            </w:pPr>
            <w:r w:rsidRPr="00AB7A7F">
              <w:rPr>
                <w:rFonts w:cs="Arial"/>
                <w:b/>
                <w:sz w:val="20"/>
                <w:szCs w:val="20"/>
              </w:rPr>
              <w:t>10</w:t>
            </w:r>
          </w:p>
        </w:tc>
        <w:tc>
          <w:tcPr>
            <w:tcW w:w="538" w:type="pct"/>
            <w:vAlign w:val="center"/>
          </w:tcPr>
          <w:p w14:paraId="0F07815B" w14:textId="77777777" w:rsidR="00AB7A7F" w:rsidRPr="00AB7A7F" w:rsidRDefault="00AB7A7F" w:rsidP="000D5D9E">
            <w:pPr>
              <w:rPr>
                <w:rFonts w:cs="Arial"/>
                <w:sz w:val="20"/>
                <w:szCs w:val="20"/>
              </w:rPr>
            </w:pPr>
            <w:r w:rsidRPr="00AB7A7F">
              <w:rPr>
                <w:rFonts w:cs="Arial"/>
                <w:sz w:val="20"/>
                <w:szCs w:val="20"/>
              </w:rPr>
              <w:t>Training</w:t>
            </w:r>
          </w:p>
        </w:tc>
        <w:tc>
          <w:tcPr>
            <w:tcW w:w="2296" w:type="pct"/>
            <w:gridSpan w:val="2"/>
            <w:vAlign w:val="center"/>
          </w:tcPr>
          <w:p w14:paraId="2DFA3A6E" w14:textId="77777777" w:rsidR="00AB7A7F" w:rsidRPr="00BB66CF" w:rsidRDefault="00AB7A7F" w:rsidP="000D5D9E">
            <w:pPr>
              <w:pStyle w:val="ListParagraph"/>
              <w:numPr>
                <w:ilvl w:val="0"/>
                <w:numId w:val="7"/>
              </w:numPr>
              <w:rPr>
                <w:rFonts w:cs="Arial"/>
                <w:sz w:val="20"/>
              </w:rPr>
            </w:pPr>
            <w:r w:rsidRPr="00BB66CF">
              <w:rPr>
                <w:rFonts w:cs="Arial"/>
                <w:sz w:val="20"/>
              </w:rPr>
              <w:t>Ensure social distancing training is delivered to all colleagues to ensure they know how to operate the new service.</w:t>
            </w:r>
          </w:p>
          <w:p w14:paraId="73A0548A" w14:textId="77777777" w:rsidR="00AB7A7F" w:rsidRPr="00BB66CF" w:rsidRDefault="00AB7A7F" w:rsidP="000D5D9E">
            <w:pPr>
              <w:pStyle w:val="ListParagraph"/>
              <w:numPr>
                <w:ilvl w:val="0"/>
                <w:numId w:val="7"/>
              </w:numPr>
              <w:rPr>
                <w:rFonts w:cs="Arial"/>
                <w:sz w:val="20"/>
              </w:rPr>
            </w:pPr>
            <w:r w:rsidRPr="00BB66CF">
              <w:rPr>
                <w:rFonts w:cs="Arial"/>
                <w:sz w:val="20"/>
              </w:rPr>
              <w:t>Issue out Social Distancing site safety rules to all colleagues.</w:t>
            </w:r>
          </w:p>
        </w:tc>
        <w:tc>
          <w:tcPr>
            <w:tcW w:w="562" w:type="pct"/>
            <w:vAlign w:val="center"/>
          </w:tcPr>
          <w:p w14:paraId="68D83661" w14:textId="77777777" w:rsidR="00AB7A7F" w:rsidRPr="00E069CD" w:rsidRDefault="00AB7A7F" w:rsidP="000D5D9E">
            <w:pPr>
              <w:rPr>
                <w:rFonts w:cs="Arial"/>
                <w:sz w:val="20"/>
                <w:szCs w:val="20"/>
              </w:rPr>
            </w:pPr>
            <w:r w:rsidRPr="00E069CD">
              <w:rPr>
                <w:rFonts w:cs="Arial"/>
                <w:sz w:val="20"/>
                <w:szCs w:val="20"/>
              </w:rPr>
              <w:t>Catering Manager</w:t>
            </w:r>
          </w:p>
        </w:tc>
        <w:tc>
          <w:tcPr>
            <w:tcW w:w="561" w:type="pct"/>
            <w:vAlign w:val="center"/>
          </w:tcPr>
          <w:p w14:paraId="49AB1801" w14:textId="2DE4E0A0" w:rsidR="00AB7A7F" w:rsidRPr="00AB7A7F" w:rsidRDefault="00AB7A7F" w:rsidP="000D5D9E">
            <w:pPr>
              <w:rPr>
                <w:rFonts w:cs="Arial"/>
                <w:sz w:val="20"/>
                <w:szCs w:val="20"/>
              </w:rPr>
            </w:pPr>
            <w:r w:rsidRPr="00AB7A7F">
              <w:rPr>
                <w:rFonts w:cs="Arial"/>
                <w:sz w:val="20"/>
                <w:szCs w:val="20"/>
              </w:rPr>
              <w:t xml:space="preserve">Day </w:t>
            </w:r>
            <w:r w:rsidR="00D81C88" w:rsidRPr="00AB7A7F">
              <w:rPr>
                <w:rFonts w:cs="Arial"/>
                <w:sz w:val="20"/>
                <w:szCs w:val="20"/>
              </w:rPr>
              <w:t>-</w:t>
            </w:r>
            <w:r w:rsidRPr="00AB7A7F">
              <w:rPr>
                <w:rFonts w:cs="Arial"/>
                <w:sz w:val="20"/>
                <w:szCs w:val="20"/>
              </w:rPr>
              <w:t>2</w:t>
            </w:r>
          </w:p>
        </w:tc>
        <w:tc>
          <w:tcPr>
            <w:tcW w:w="715" w:type="pct"/>
            <w:vAlign w:val="center"/>
          </w:tcPr>
          <w:p w14:paraId="43C4C65D" w14:textId="77777777" w:rsidR="00AB7A7F" w:rsidRPr="00AB7A7F" w:rsidRDefault="00AB7A7F" w:rsidP="00AC761C">
            <w:pPr>
              <w:rPr>
                <w:rFonts w:cs="Arial"/>
                <w:sz w:val="20"/>
                <w:szCs w:val="20"/>
              </w:rPr>
            </w:pPr>
          </w:p>
        </w:tc>
      </w:tr>
      <w:bookmarkEnd w:id="2"/>
    </w:tbl>
    <w:p w14:paraId="0DF74BE6" w14:textId="77777777" w:rsidR="003B4B6C" w:rsidRPr="002A2CAF" w:rsidRDefault="003B4B6C" w:rsidP="00B55A99">
      <w:pPr>
        <w:pStyle w:val="Heading1"/>
      </w:pPr>
    </w:p>
    <w:sectPr w:rsidR="003B4B6C" w:rsidRPr="002A2CAF" w:rsidSect="00EF2B1B">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24E" w16cex:dateUtc="2020-05-06T10:47:00Z"/>
  <w16cex:commentExtensible w16cex:durableId="225D23AF" w16cex:dateUtc="2020-05-06T10:53:00Z"/>
  <w16cex:commentExtensible w16cex:durableId="225D23D6" w16cex:dateUtc="2020-05-06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2D14" w14:textId="77777777" w:rsidR="009D6B97" w:rsidRDefault="009D6B97" w:rsidP="00F71A09">
      <w:pPr>
        <w:spacing w:after="0" w:line="240" w:lineRule="auto"/>
      </w:pPr>
      <w:r>
        <w:separator/>
      </w:r>
    </w:p>
  </w:endnote>
  <w:endnote w:type="continuationSeparator" w:id="0">
    <w:p w14:paraId="17D7AD5C" w14:textId="77777777" w:rsidR="009D6B97" w:rsidRDefault="009D6B97"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BB4A" w14:textId="77777777" w:rsidR="00F3172C" w:rsidRDefault="00F31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1F55503C" w:rsidR="00E343AD" w:rsidRDefault="00E343AD" w:rsidP="003A2278">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0D0320" w:rsidRPr="000D0320">
          <w:rPr>
            <w:noProof/>
            <w:szCs w:val="20"/>
          </w:rPr>
          <w:t>6</w:t>
        </w:r>
        <w:r w:rsidRPr="00F71A09">
          <w:rPr>
            <w:noProof/>
            <w:sz w:val="20"/>
            <w:szCs w:val="20"/>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DA7E" w14:textId="77777777" w:rsidR="00F3172C" w:rsidRDefault="00F3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2882" w14:textId="77777777" w:rsidR="009D6B97" w:rsidRPr="00F71A09" w:rsidRDefault="009D6B97" w:rsidP="00F71A09">
      <w:pPr>
        <w:spacing w:after="0" w:line="240" w:lineRule="auto"/>
      </w:pPr>
      <w:r w:rsidRPr="00F71A09">
        <w:separator/>
      </w:r>
    </w:p>
  </w:footnote>
  <w:footnote w:type="continuationSeparator" w:id="0">
    <w:p w14:paraId="5838EE76" w14:textId="77777777" w:rsidR="009D6B97" w:rsidRDefault="009D6B97"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AA5A" w14:textId="77777777" w:rsidR="00F3172C" w:rsidRDefault="00F31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0A0C4D72" w:rsidR="00E343AD" w:rsidRPr="00770C24" w:rsidRDefault="00E343AD"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3F148473" w:rsidR="00E343AD" w:rsidRPr="00F3172C" w:rsidRDefault="00F3172C" w:rsidP="003A2278">
    <w:pPr>
      <w:pStyle w:val="Header"/>
      <w:pBdr>
        <w:bottom w:val="single" w:sz="6" w:space="1" w:color="EC008C"/>
      </w:pBdr>
      <w:tabs>
        <w:tab w:val="clear" w:pos="4513"/>
        <w:tab w:val="clear" w:pos="9026"/>
        <w:tab w:val="center" w:pos="4514"/>
        <w:tab w:val="left" w:pos="8317"/>
      </w:tabs>
      <w:rPr>
        <w:rFonts w:cstheme="minorHAnsi"/>
        <w:bCs/>
        <w:sz w:val="18"/>
      </w:rPr>
    </w:pPr>
    <w:r w:rsidRPr="00F3172C">
      <w:rPr>
        <w:rFonts w:cstheme="minorHAnsi"/>
        <w:bCs/>
        <w:sz w:val="20"/>
        <w:szCs w:val="24"/>
      </w:rPr>
      <w:t xml:space="preserve">ALT </w:t>
    </w:r>
    <w:r w:rsidR="00E343AD" w:rsidRPr="00F3172C">
      <w:rPr>
        <w:rFonts w:cstheme="minorHAnsi"/>
        <w:bCs/>
        <w:sz w:val="20"/>
        <w:szCs w:val="24"/>
      </w:rPr>
      <w:t>Guidance on catering services</w:t>
    </w:r>
    <w:r w:rsidR="00E343AD" w:rsidRPr="00F3172C">
      <w:rPr>
        <w:rFonts w:cstheme="minorHAnsi"/>
        <w:bCs/>
        <w:sz w:val="18"/>
      </w:rPr>
      <w:tab/>
    </w:r>
    <w:r w:rsidR="00E343AD" w:rsidRPr="00F3172C">
      <w:rPr>
        <w:rFonts w:cstheme="minorHAnsi"/>
        <w:bCs/>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7D7D" w14:textId="184815DA" w:rsidR="00E343AD" w:rsidRDefault="00E34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BBB"/>
    <w:multiLevelType w:val="multilevel"/>
    <w:tmpl w:val="4AC86472"/>
    <w:lvl w:ilvl="0">
      <w:start w:val="1"/>
      <w:numFmt w:val="decimal"/>
      <w:lvlText w:val="%1."/>
      <w:lvlJc w:val="left"/>
      <w:pPr>
        <w:ind w:left="460" w:hanging="360"/>
      </w:pPr>
      <w:rPr>
        <w:rFonts w:ascii="Calibri" w:eastAsia="Calibri" w:hAnsi="Calibri" w:cs="Calibri" w:hint="default"/>
        <w:b/>
        <w:bCs/>
        <w:spacing w:val="-4"/>
        <w:w w:val="100"/>
        <w:sz w:val="24"/>
        <w:szCs w:val="24"/>
        <w:lang w:val="en-GB" w:eastAsia="en-GB" w:bidi="en-GB"/>
      </w:rPr>
    </w:lvl>
    <w:lvl w:ilvl="1">
      <w:start w:val="1"/>
      <w:numFmt w:val="decimal"/>
      <w:lvlText w:val="%1.%2"/>
      <w:lvlJc w:val="left"/>
      <w:pPr>
        <w:ind w:left="460" w:hanging="360"/>
      </w:pPr>
      <w:rPr>
        <w:rFonts w:ascii="Calibri" w:eastAsia="Calibri" w:hAnsi="Calibri" w:cs="Calibri" w:hint="default"/>
        <w:w w:val="100"/>
        <w:sz w:val="24"/>
        <w:szCs w:val="24"/>
        <w:lang w:val="en-GB" w:eastAsia="en-GB" w:bidi="en-GB"/>
      </w:rPr>
    </w:lvl>
    <w:lvl w:ilvl="2">
      <w:numFmt w:val="bullet"/>
      <w:lvlText w:val=""/>
      <w:lvlJc w:val="left"/>
      <w:pPr>
        <w:ind w:left="820" w:hanging="360"/>
      </w:pPr>
      <w:rPr>
        <w:rFonts w:ascii="Symbol" w:eastAsia="Symbol" w:hAnsi="Symbol" w:cs="Symbol" w:hint="default"/>
        <w:w w:val="100"/>
        <w:sz w:val="24"/>
        <w:szCs w:val="24"/>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abstractNum w:abstractNumId="1" w15:restartNumberingAfterBreak="0">
    <w:nsid w:val="230A60C0"/>
    <w:multiLevelType w:val="hybridMultilevel"/>
    <w:tmpl w:val="C0D8D5D2"/>
    <w:lvl w:ilvl="0" w:tplc="04CAFBBA">
      <w:start w:val="1"/>
      <w:numFmt w:val="bullet"/>
      <w:pStyle w:val="ListParagraph"/>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2940F8"/>
    <w:multiLevelType w:val="hybridMultilevel"/>
    <w:tmpl w:val="1D769CA8"/>
    <w:lvl w:ilvl="0" w:tplc="412459EC">
      <w:start w:val="1"/>
      <w:numFmt w:val="decimal"/>
      <w:pStyle w:val="Main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867A0"/>
    <w:multiLevelType w:val="hybridMultilevel"/>
    <w:tmpl w:val="94EED966"/>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4" w15:restartNumberingAfterBreak="0">
    <w:nsid w:val="3C72189E"/>
    <w:multiLevelType w:val="hybridMultilevel"/>
    <w:tmpl w:val="451E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DD3BF9"/>
    <w:multiLevelType w:val="hybridMultilevel"/>
    <w:tmpl w:val="FA22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879DD"/>
    <w:multiLevelType w:val="hybridMultilevel"/>
    <w:tmpl w:val="C742C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521406"/>
    <w:multiLevelType w:val="hybridMultilevel"/>
    <w:tmpl w:val="D23E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890C95"/>
    <w:multiLevelType w:val="hybridMultilevel"/>
    <w:tmpl w:val="B32A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010424"/>
    <w:multiLevelType w:val="hybridMultilevel"/>
    <w:tmpl w:val="FFA06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0D095B"/>
    <w:multiLevelType w:val="hybridMultilevel"/>
    <w:tmpl w:val="41A01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616607"/>
    <w:multiLevelType w:val="multilevel"/>
    <w:tmpl w:val="38602FD8"/>
    <w:lvl w:ilvl="0">
      <w:start w:val="1"/>
      <w:numFmt w:val="decimal"/>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F809F0"/>
    <w:multiLevelType w:val="hybridMultilevel"/>
    <w:tmpl w:val="C2AA6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65F56"/>
    <w:multiLevelType w:val="hybridMultilevel"/>
    <w:tmpl w:val="6B983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A37924"/>
    <w:multiLevelType w:val="hybridMultilevel"/>
    <w:tmpl w:val="50704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1"/>
  </w:num>
  <w:num w:numId="4">
    <w:abstractNumId w:val="12"/>
  </w:num>
  <w:num w:numId="5">
    <w:abstractNumId w:val="0"/>
  </w:num>
  <w:num w:numId="6">
    <w:abstractNumId w:val="3"/>
  </w:num>
  <w:num w:numId="7">
    <w:abstractNumId w:val="5"/>
  </w:num>
  <w:num w:numId="8">
    <w:abstractNumId w:val="10"/>
  </w:num>
  <w:num w:numId="9">
    <w:abstractNumId w:val="8"/>
  </w:num>
  <w:num w:numId="10">
    <w:abstractNumId w:val="4"/>
  </w:num>
  <w:num w:numId="11">
    <w:abstractNumId w:val="14"/>
  </w:num>
  <w:num w:numId="12">
    <w:abstractNumId w:val="1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528"/>
    <w:rsid w:val="0002463A"/>
    <w:rsid w:val="00036DB8"/>
    <w:rsid w:val="000561D5"/>
    <w:rsid w:val="00061D1F"/>
    <w:rsid w:val="00073863"/>
    <w:rsid w:val="0008312B"/>
    <w:rsid w:val="000936D2"/>
    <w:rsid w:val="0009575B"/>
    <w:rsid w:val="000A0EA0"/>
    <w:rsid w:val="000B13FE"/>
    <w:rsid w:val="000B3460"/>
    <w:rsid w:val="000D0320"/>
    <w:rsid w:val="000D4240"/>
    <w:rsid w:val="000D581E"/>
    <w:rsid w:val="000D5D9E"/>
    <w:rsid w:val="000F7B7F"/>
    <w:rsid w:val="00103894"/>
    <w:rsid w:val="00112D73"/>
    <w:rsid w:val="00116CA3"/>
    <w:rsid w:val="00124AE5"/>
    <w:rsid w:val="00127DE4"/>
    <w:rsid w:val="00132641"/>
    <w:rsid w:val="001462CB"/>
    <w:rsid w:val="00151DC1"/>
    <w:rsid w:val="001B3F78"/>
    <w:rsid w:val="001F2D50"/>
    <w:rsid w:val="00216716"/>
    <w:rsid w:val="00216CC9"/>
    <w:rsid w:val="0023081E"/>
    <w:rsid w:val="00232657"/>
    <w:rsid w:val="00242E2E"/>
    <w:rsid w:val="002451BE"/>
    <w:rsid w:val="00246BFA"/>
    <w:rsid w:val="002604BD"/>
    <w:rsid w:val="00264F46"/>
    <w:rsid w:val="00274D93"/>
    <w:rsid w:val="00275F95"/>
    <w:rsid w:val="00291C85"/>
    <w:rsid w:val="002930B6"/>
    <w:rsid w:val="00296301"/>
    <w:rsid w:val="00296759"/>
    <w:rsid w:val="002A2CAF"/>
    <w:rsid w:val="002B4219"/>
    <w:rsid w:val="002B465A"/>
    <w:rsid w:val="002D3041"/>
    <w:rsid w:val="002F2315"/>
    <w:rsid w:val="003261F8"/>
    <w:rsid w:val="00332989"/>
    <w:rsid w:val="003340C3"/>
    <w:rsid w:val="00341BF2"/>
    <w:rsid w:val="00361600"/>
    <w:rsid w:val="003709DD"/>
    <w:rsid w:val="00372D8B"/>
    <w:rsid w:val="00377113"/>
    <w:rsid w:val="003831B5"/>
    <w:rsid w:val="00384AC5"/>
    <w:rsid w:val="0039073F"/>
    <w:rsid w:val="00391BC3"/>
    <w:rsid w:val="003946EE"/>
    <w:rsid w:val="00396361"/>
    <w:rsid w:val="003A2278"/>
    <w:rsid w:val="003A4223"/>
    <w:rsid w:val="003B4B6C"/>
    <w:rsid w:val="003C11C5"/>
    <w:rsid w:val="003F3E31"/>
    <w:rsid w:val="00402E96"/>
    <w:rsid w:val="00414308"/>
    <w:rsid w:val="0043374E"/>
    <w:rsid w:val="0043427C"/>
    <w:rsid w:val="004375E8"/>
    <w:rsid w:val="004465D3"/>
    <w:rsid w:val="004527A8"/>
    <w:rsid w:val="00454A34"/>
    <w:rsid w:val="0045643F"/>
    <w:rsid w:val="00485474"/>
    <w:rsid w:val="0048795B"/>
    <w:rsid w:val="0049495D"/>
    <w:rsid w:val="0049538C"/>
    <w:rsid w:val="004A2326"/>
    <w:rsid w:val="004C0C57"/>
    <w:rsid w:val="004D0457"/>
    <w:rsid w:val="004E5EA6"/>
    <w:rsid w:val="00501B5B"/>
    <w:rsid w:val="00513CC8"/>
    <w:rsid w:val="00515D16"/>
    <w:rsid w:val="005248B3"/>
    <w:rsid w:val="005252CA"/>
    <w:rsid w:val="005267BC"/>
    <w:rsid w:val="00533AC5"/>
    <w:rsid w:val="00535CDF"/>
    <w:rsid w:val="00567255"/>
    <w:rsid w:val="005677B5"/>
    <w:rsid w:val="005730E8"/>
    <w:rsid w:val="005A459A"/>
    <w:rsid w:val="005A79DA"/>
    <w:rsid w:val="005B4E2C"/>
    <w:rsid w:val="005B7982"/>
    <w:rsid w:val="005C6DBB"/>
    <w:rsid w:val="005E4B81"/>
    <w:rsid w:val="005F5025"/>
    <w:rsid w:val="00614731"/>
    <w:rsid w:val="00640048"/>
    <w:rsid w:val="006579FF"/>
    <w:rsid w:val="006648D9"/>
    <w:rsid w:val="00675285"/>
    <w:rsid w:val="006913E2"/>
    <w:rsid w:val="006E65E1"/>
    <w:rsid w:val="006F06D3"/>
    <w:rsid w:val="006F2857"/>
    <w:rsid w:val="00751E9C"/>
    <w:rsid w:val="00772CD6"/>
    <w:rsid w:val="007A6946"/>
    <w:rsid w:val="007D3589"/>
    <w:rsid w:val="007E1F1F"/>
    <w:rsid w:val="007F1A37"/>
    <w:rsid w:val="007F515F"/>
    <w:rsid w:val="008103EC"/>
    <w:rsid w:val="00822F7B"/>
    <w:rsid w:val="00824A0D"/>
    <w:rsid w:val="00863156"/>
    <w:rsid w:val="008805E8"/>
    <w:rsid w:val="008906B2"/>
    <w:rsid w:val="00891540"/>
    <w:rsid w:val="00895D20"/>
    <w:rsid w:val="008969FA"/>
    <w:rsid w:val="008A02AE"/>
    <w:rsid w:val="008C6F2E"/>
    <w:rsid w:val="008E2155"/>
    <w:rsid w:val="008F6D09"/>
    <w:rsid w:val="00905671"/>
    <w:rsid w:val="00905713"/>
    <w:rsid w:val="009074EB"/>
    <w:rsid w:val="009306DA"/>
    <w:rsid w:val="0093482C"/>
    <w:rsid w:val="0094312C"/>
    <w:rsid w:val="00943D00"/>
    <w:rsid w:val="00943E12"/>
    <w:rsid w:val="009459D4"/>
    <w:rsid w:val="009510AB"/>
    <w:rsid w:val="00972395"/>
    <w:rsid w:val="00975991"/>
    <w:rsid w:val="00982CA1"/>
    <w:rsid w:val="0098684B"/>
    <w:rsid w:val="00990B69"/>
    <w:rsid w:val="0099382F"/>
    <w:rsid w:val="009A18F6"/>
    <w:rsid w:val="009A3166"/>
    <w:rsid w:val="009B04AD"/>
    <w:rsid w:val="009B7154"/>
    <w:rsid w:val="009D2C50"/>
    <w:rsid w:val="009D6B97"/>
    <w:rsid w:val="009E3D8A"/>
    <w:rsid w:val="009E5ADC"/>
    <w:rsid w:val="009E71B7"/>
    <w:rsid w:val="009F7779"/>
    <w:rsid w:val="009F7DE7"/>
    <w:rsid w:val="00A0384B"/>
    <w:rsid w:val="00A2022F"/>
    <w:rsid w:val="00A37755"/>
    <w:rsid w:val="00A748CE"/>
    <w:rsid w:val="00A856DB"/>
    <w:rsid w:val="00A87259"/>
    <w:rsid w:val="00A8747D"/>
    <w:rsid w:val="00AA2B63"/>
    <w:rsid w:val="00AB7A7F"/>
    <w:rsid w:val="00AC3018"/>
    <w:rsid w:val="00AC761C"/>
    <w:rsid w:val="00AE5E2C"/>
    <w:rsid w:val="00AF4574"/>
    <w:rsid w:val="00B045BD"/>
    <w:rsid w:val="00B2113E"/>
    <w:rsid w:val="00B510E7"/>
    <w:rsid w:val="00B55A99"/>
    <w:rsid w:val="00B95E31"/>
    <w:rsid w:val="00B96597"/>
    <w:rsid w:val="00BB66CF"/>
    <w:rsid w:val="00BC19EB"/>
    <w:rsid w:val="00BF25C7"/>
    <w:rsid w:val="00BF5F02"/>
    <w:rsid w:val="00BF7E77"/>
    <w:rsid w:val="00C21C62"/>
    <w:rsid w:val="00C21CFE"/>
    <w:rsid w:val="00C22D72"/>
    <w:rsid w:val="00C30BA7"/>
    <w:rsid w:val="00C378EE"/>
    <w:rsid w:val="00C42E0B"/>
    <w:rsid w:val="00C77DFC"/>
    <w:rsid w:val="00C8117D"/>
    <w:rsid w:val="00C90F66"/>
    <w:rsid w:val="00C931E8"/>
    <w:rsid w:val="00CA0C8A"/>
    <w:rsid w:val="00CB43E0"/>
    <w:rsid w:val="00CD0BB1"/>
    <w:rsid w:val="00CE5B02"/>
    <w:rsid w:val="00CE65AA"/>
    <w:rsid w:val="00CF0405"/>
    <w:rsid w:val="00D044FA"/>
    <w:rsid w:val="00D04C60"/>
    <w:rsid w:val="00D149C6"/>
    <w:rsid w:val="00D17EEA"/>
    <w:rsid w:val="00D42320"/>
    <w:rsid w:val="00D465DB"/>
    <w:rsid w:val="00D55175"/>
    <w:rsid w:val="00D81C88"/>
    <w:rsid w:val="00D8255C"/>
    <w:rsid w:val="00D8717D"/>
    <w:rsid w:val="00DA04F1"/>
    <w:rsid w:val="00DC3312"/>
    <w:rsid w:val="00DC5F8D"/>
    <w:rsid w:val="00DD1639"/>
    <w:rsid w:val="00DD2FDB"/>
    <w:rsid w:val="00DD4C81"/>
    <w:rsid w:val="00E03301"/>
    <w:rsid w:val="00E0580F"/>
    <w:rsid w:val="00E069CD"/>
    <w:rsid w:val="00E1100D"/>
    <w:rsid w:val="00E211DB"/>
    <w:rsid w:val="00E24DD5"/>
    <w:rsid w:val="00E32D12"/>
    <w:rsid w:val="00E343AD"/>
    <w:rsid w:val="00E53C07"/>
    <w:rsid w:val="00E551B1"/>
    <w:rsid w:val="00E57660"/>
    <w:rsid w:val="00E65705"/>
    <w:rsid w:val="00E74357"/>
    <w:rsid w:val="00E94039"/>
    <w:rsid w:val="00E95D60"/>
    <w:rsid w:val="00EA3EBB"/>
    <w:rsid w:val="00ED01A4"/>
    <w:rsid w:val="00EE1DB9"/>
    <w:rsid w:val="00EF2B1B"/>
    <w:rsid w:val="00EF31F7"/>
    <w:rsid w:val="00F12D6D"/>
    <w:rsid w:val="00F26461"/>
    <w:rsid w:val="00F3172C"/>
    <w:rsid w:val="00F36DE7"/>
    <w:rsid w:val="00F37E91"/>
    <w:rsid w:val="00F71A09"/>
    <w:rsid w:val="00F76CF2"/>
    <w:rsid w:val="00F84858"/>
    <w:rsid w:val="00F91BEF"/>
    <w:rsid w:val="00FA6117"/>
    <w:rsid w:val="00FB1E81"/>
    <w:rsid w:val="00FB5041"/>
    <w:rsid w:val="00FD00CB"/>
    <w:rsid w:val="00FD0BB4"/>
    <w:rsid w:val="00FE4FE5"/>
    <w:rsid w:val="00FE5ED9"/>
    <w:rsid w:val="00FF1D57"/>
    <w:rsid w:val="00FF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93"/>
    <w:rPr>
      <w:rFonts w:ascii="Arial" w:hAnsi="Arial"/>
      <w:color w:val="000000" w:themeColor="text1"/>
    </w:rPr>
  </w:style>
  <w:style w:type="paragraph" w:styleId="Heading1">
    <w:name w:val="heading 1"/>
    <w:basedOn w:val="Normal"/>
    <w:next w:val="Maintext"/>
    <w:link w:val="Heading1Char"/>
    <w:uiPriority w:val="9"/>
    <w:qFormat/>
    <w:rsid w:val="003A2278"/>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3A2278"/>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3A2278"/>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3A2278"/>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nhideWhenUsed/>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3A2278"/>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3A2278"/>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3A2278"/>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3A2278"/>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AF4574"/>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AF4574"/>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274D93"/>
    <w:pPr>
      <w:numPr>
        <w:numId w:val="1"/>
      </w:numPr>
      <w:spacing w:after="60"/>
      <w:ind w:left="454" w:hanging="454"/>
      <w:jc w:val="both"/>
    </w:p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274D93"/>
    <w:rPr>
      <w:rFonts w:ascii="Arial" w:hAnsi="Arial"/>
      <w:color w:val="000000" w:themeColor="text1"/>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3A2278"/>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7A8"/>
    <w:pPr>
      <w:numPr>
        <w:numId w:val="2"/>
      </w:numPr>
      <w:contextualSpacing/>
    </w:pPr>
  </w:style>
  <w:style w:type="character" w:customStyle="1" w:styleId="Heading7Char">
    <w:name w:val="Heading 7 Char"/>
    <w:basedOn w:val="DefaultParagraphFont"/>
    <w:link w:val="Heading7"/>
    <w:rsid w:val="00A748CE"/>
    <w:rPr>
      <w:rFonts w:ascii="Calibri" w:eastAsia="Times New Roman" w:hAnsi="Calibri" w:cs="Times New Roman"/>
      <w:i/>
      <w:iCs/>
      <w:color w:val="404040"/>
    </w:rPr>
  </w:style>
  <w:style w:type="character" w:customStyle="1" w:styleId="Heading8Char">
    <w:name w:val="Heading 8 Char"/>
    <w:basedOn w:val="DefaultParagraphFont"/>
    <w:link w:val="Heading8"/>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3A2278"/>
    <w:rPr>
      <w:sz w:val="24"/>
    </w:rPr>
  </w:style>
  <w:style w:type="character" w:customStyle="1" w:styleId="AppendixChar">
    <w:name w:val="Appendix Char"/>
    <w:basedOn w:val="Heading1Char"/>
    <w:link w:val="Appendix"/>
    <w:rsid w:val="003A2278"/>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rsid w:val="003B4B6C"/>
    <w:rPr>
      <w:rFonts w:ascii="Cambria" w:eastAsia="Times New Roman" w:hAnsi="Cambria" w:cs="Times New Roman"/>
      <w:i/>
      <w:iCs/>
      <w:color w:val="243F60"/>
    </w:rPr>
  </w:style>
  <w:style w:type="table" w:customStyle="1" w:styleId="TableGrid1">
    <w:name w:val="Table Grid1"/>
    <w:basedOn w:val="TableNormal"/>
    <w:next w:val="TableGrid"/>
    <w:uiPriority w:val="39"/>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character" w:styleId="CommentReference">
    <w:name w:val="annotation reference"/>
    <w:basedOn w:val="DefaultParagraphFont"/>
    <w:uiPriority w:val="99"/>
    <w:semiHidden/>
    <w:unhideWhenUsed/>
    <w:rsid w:val="00501B5B"/>
    <w:rPr>
      <w:sz w:val="16"/>
      <w:szCs w:val="16"/>
    </w:rPr>
  </w:style>
  <w:style w:type="paragraph" w:styleId="CommentText">
    <w:name w:val="annotation text"/>
    <w:basedOn w:val="Normal"/>
    <w:link w:val="CommentTextChar"/>
    <w:uiPriority w:val="99"/>
    <w:semiHidden/>
    <w:unhideWhenUsed/>
    <w:rsid w:val="00501B5B"/>
    <w:pPr>
      <w:spacing w:line="240" w:lineRule="auto"/>
    </w:pPr>
    <w:rPr>
      <w:sz w:val="20"/>
      <w:szCs w:val="20"/>
    </w:rPr>
  </w:style>
  <w:style w:type="character" w:customStyle="1" w:styleId="CommentTextChar">
    <w:name w:val="Comment Text Char"/>
    <w:basedOn w:val="DefaultParagraphFont"/>
    <w:link w:val="CommentText"/>
    <w:uiPriority w:val="99"/>
    <w:semiHidden/>
    <w:rsid w:val="00501B5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1B5B"/>
    <w:rPr>
      <w:b/>
      <w:bCs/>
    </w:rPr>
  </w:style>
  <w:style w:type="character" w:customStyle="1" w:styleId="CommentSubjectChar">
    <w:name w:val="Comment Subject Char"/>
    <w:basedOn w:val="CommentTextChar"/>
    <w:link w:val="CommentSubject"/>
    <w:uiPriority w:val="99"/>
    <w:semiHidden/>
    <w:rsid w:val="00501B5B"/>
    <w:rPr>
      <w:rFonts w:ascii="Arial" w:hAnsi="Arial"/>
      <w:b/>
      <w:bCs/>
      <w:color w:val="000000" w:themeColor="text1"/>
      <w:sz w:val="20"/>
      <w:szCs w:val="20"/>
    </w:rPr>
  </w:style>
  <w:style w:type="paragraph" w:customStyle="1" w:styleId="xmsonormal0">
    <w:name w:val="x_msonormal"/>
    <w:basedOn w:val="Normal"/>
    <w:rsid w:val="002604BD"/>
    <w:pPr>
      <w:spacing w:after="0" w:line="240" w:lineRule="auto"/>
    </w:pPr>
    <w:rPr>
      <w:rFonts w:ascii="Calibr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F020D21C34284BBBE04A2C12048141" ma:contentTypeVersion="8" ma:contentTypeDescription="Create a new document." ma:contentTypeScope="" ma:versionID="b1cf8a8ecbfbc46f851842d715ef4faa">
  <xsd:schema xmlns:xsd="http://www.w3.org/2001/XMLSchema" xmlns:xs="http://www.w3.org/2001/XMLSchema" xmlns:p="http://schemas.microsoft.com/office/2006/metadata/properties" xmlns:ns2="c7afd28f-977d-4e20-8d3c-7c8c2b058e61" targetNamespace="http://schemas.microsoft.com/office/2006/metadata/properties" ma:root="true" ma:fieldsID="6a62e54171a3d84d297b503f780bf6bb" ns2:_="">
    <xsd:import namespace="c7afd28f-977d-4e20-8d3c-7c8c2b058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d28f-977d-4e20-8d3c-7c8c2b058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27C8-C4E3-4470-9475-ACCD672CED7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7afd28f-977d-4e20-8d3c-7c8c2b058e61"/>
    <ds:schemaRef ds:uri="http://www.w3.org/XML/1998/namespace"/>
  </ds:schemaRefs>
</ds:datastoreItem>
</file>

<file path=customXml/itemProps2.xml><?xml version="1.0" encoding="utf-8"?>
<ds:datastoreItem xmlns:ds="http://schemas.openxmlformats.org/officeDocument/2006/customXml" ds:itemID="{B9D38A55-85FA-4A57-AFE8-59A9E53A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d28f-977d-4e20-8d3c-7c8c2b058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84E28-4E3B-4486-B008-7797A60EEE90}">
  <ds:schemaRefs>
    <ds:schemaRef ds:uri="http://schemas.microsoft.com/sharepoint/v3/contenttype/forms"/>
  </ds:schemaRefs>
</ds:datastoreItem>
</file>

<file path=customXml/itemProps4.xml><?xml version="1.0" encoding="utf-8"?>
<ds:datastoreItem xmlns:ds="http://schemas.openxmlformats.org/officeDocument/2006/customXml" ds:itemID="{A62ED230-A430-4184-AA18-11E90DBB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2020-05-19T15:02:00Z</dcterms:created>
  <dcterms:modified xsi:type="dcterms:W3CDTF">2020-05-19T15:25:00Z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0x010100D5F020D21C34284BBBE04A2C12048141</vt:lpwstr>
  </property>
</Properties>
</file>