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E5D85" w:rsidRPr="00DC76C8" w:rsidRDefault="00CB4307" w:rsidP="00A27A94">
      <w:pPr>
        <w:ind w:left="-709"/>
        <w:rPr>
          <w:b/>
          <w:sz w:val="24"/>
        </w:rPr>
      </w:pPr>
      <w:r>
        <w:rPr>
          <w:b/>
          <w:sz w:val="24"/>
        </w:rPr>
        <w:t xml:space="preserve">PPE , Signage and Cleaning </w:t>
      </w:r>
      <w:r w:rsidR="00061254" w:rsidRPr="00DC76C8">
        <w:rPr>
          <w:b/>
          <w:sz w:val="24"/>
        </w:rPr>
        <w:t xml:space="preserve">Requirements </w:t>
      </w:r>
    </w:p>
    <w:tbl>
      <w:tblPr>
        <w:tblStyle w:val="TableGrid"/>
        <w:tblW w:w="10824" w:type="dxa"/>
        <w:tblInd w:w="-714" w:type="dxa"/>
        <w:tblLook w:val="04A0" w:firstRow="1" w:lastRow="0" w:firstColumn="1" w:lastColumn="0" w:noHBand="0" w:noVBand="1"/>
      </w:tblPr>
      <w:tblGrid>
        <w:gridCol w:w="2694"/>
        <w:gridCol w:w="2126"/>
        <w:gridCol w:w="3598"/>
        <w:gridCol w:w="1362"/>
        <w:gridCol w:w="1044"/>
      </w:tblGrid>
      <w:tr w:rsidR="00DC76C8" w:rsidTr="00A27A94">
        <w:tc>
          <w:tcPr>
            <w:tcW w:w="2694" w:type="dxa"/>
            <w:shd w:val="clear" w:color="auto" w:fill="BFBFBF" w:themeFill="background1" w:themeFillShade="BF"/>
          </w:tcPr>
          <w:p w:rsidR="00DC76C8" w:rsidRPr="00DC76C8" w:rsidRDefault="00DC76C8" w:rsidP="00DC76C8">
            <w:pPr>
              <w:jc w:val="center"/>
              <w:rPr>
                <w:b/>
              </w:rPr>
            </w:pPr>
            <w:r w:rsidRPr="00DC76C8">
              <w:rPr>
                <w:b/>
              </w:rPr>
              <w:t>Aspect</w:t>
            </w:r>
          </w:p>
        </w:tc>
        <w:tc>
          <w:tcPr>
            <w:tcW w:w="2126" w:type="dxa"/>
            <w:shd w:val="clear" w:color="auto" w:fill="BFBFBF" w:themeFill="background1" w:themeFillShade="BF"/>
          </w:tcPr>
          <w:p w:rsidR="00DC76C8" w:rsidRPr="00DC76C8" w:rsidRDefault="00DC76C8" w:rsidP="00DC76C8">
            <w:pPr>
              <w:jc w:val="center"/>
              <w:rPr>
                <w:b/>
              </w:rPr>
            </w:pPr>
            <w:r w:rsidRPr="00DC76C8">
              <w:rPr>
                <w:b/>
              </w:rPr>
              <w:t>Detail</w:t>
            </w:r>
          </w:p>
        </w:tc>
        <w:tc>
          <w:tcPr>
            <w:tcW w:w="3598" w:type="dxa"/>
            <w:shd w:val="clear" w:color="auto" w:fill="BFBFBF" w:themeFill="background1" w:themeFillShade="BF"/>
          </w:tcPr>
          <w:p w:rsidR="00DC76C8" w:rsidRPr="00DC76C8" w:rsidRDefault="00C41BD4" w:rsidP="00C41BD4">
            <w:pPr>
              <w:jc w:val="center"/>
              <w:rPr>
                <w:b/>
              </w:rPr>
            </w:pPr>
            <w:r>
              <w:rPr>
                <w:b/>
              </w:rPr>
              <w:t xml:space="preserve">Comment </w:t>
            </w:r>
          </w:p>
        </w:tc>
        <w:tc>
          <w:tcPr>
            <w:tcW w:w="1362" w:type="dxa"/>
            <w:shd w:val="clear" w:color="auto" w:fill="BFBFBF" w:themeFill="background1" w:themeFillShade="BF"/>
          </w:tcPr>
          <w:p w:rsidR="00DC76C8" w:rsidRPr="00DC76C8" w:rsidRDefault="00DC76C8" w:rsidP="00DC76C8">
            <w:pPr>
              <w:jc w:val="center"/>
              <w:rPr>
                <w:b/>
              </w:rPr>
            </w:pPr>
            <w:r w:rsidRPr="00DC76C8">
              <w:rPr>
                <w:b/>
              </w:rPr>
              <w:t>Availability</w:t>
            </w:r>
          </w:p>
        </w:tc>
        <w:tc>
          <w:tcPr>
            <w:tcW w:w="1044" w:type="dxa"/>
            <w:shd w:val="clear" w:color="auto" w:fill="BFBFBF" w:themeFill="background1" w:themeFillShade="BF"/>
          </w:tcPr>
          <w:p w:rsidR="00DC76C8" w:rsidRPr="00DC76C8" w:rsidRDefault="00DC76C8" w:rsidP="00DC76C8">
            <w:pPr>
              <w:jc w:val="center"/>
              <w:rPr>
                <w:b/>
              </w:rPr>
            </w:pPr>
            <w:r w:rsidRPr="00DC76C8">
              <w:rPr>
                <w:b/>
              </w:rPr>
              <w:t>Cost</w:t>
            </w:r>
          </w:p>
        </w:tc>
      </w:tr>
      <w:tr w:rsidR="00E57BC9" w:rsidTr="00A27A94">
        <w:tc>
          <w:tcPr>
            <w:tcW w:w="2694" w:type="dxa"/>
          </w:tcPr>
          <w:p w:rsidR="00E57BC9" w:rsidRDefault="00E57BC9">
            <w:r>
              <w:t>PPE</w:t>
            </w:r>
          </w:p>
        </w:tc>
        <w:tc>
          <w:tcPr>
            <w:tcW w:w="2126" w:type="dxa"/>
          </w:tcPr>
          <w:p w:rsidR="00E57BC9" w:rsidRDefault="00E57BC9">
            <w:r>
              <w:t>Gloves</w:t>
            </w:r>
          </w:p>
        </w:tc>
        <w:tc>
          <w:tcPr>
            <w:tcW w:w="3598" w:type="dxa"/>
          </w:tcPr>
          <w:p w:rsidR="00E57BC9" w:rsidRDefault="00CB4307" w:rsidP="00CB4307">
            <w:r>
              <w:t>see below*</w:t>
            </w:r>
          </w:p>
        </w:tc>
        <w:tc>
          <w:tcPr>
            <w:tcW w:w="1362" w:type="dxa"/>
          </w:tcPr>
          <w:p w:rsidR="00E57BC9" w:rsidRDefault="00E57BC9">
            <w:r>
              <w:t xml:space="preserve">Current – </w:t>
            </w:r>
            <w:r w:rsidRPr="00E57BC9">
              <w:rPr>
                <w:sz w:val="18"/>
              </w:rPr>
              <w:t>depending on size</w:t>
            </w:r>
          </w:p>
        </w:tc>
        <w:tc>
          <w:tcPr>
            <w:tcW w:w="1044" w:type="dxa"/>
          </w:tcPr>
          <w:p w:rsidR="00E57BC9" w:rsidRDefault="00E57BC9"/>
        </w:tc>
      </w:tr>
      <w:tr w:rsidR="00E57BC9" w:rsidTr="00A27A94">
        <w:tc>
          <w:tcPr>
            <w:tcW w:w="2694" w:type="dxa"/>
          </w:tcPr>
          <w:p w:rsidR="00E57BC9" w:rsidRDefault="00E57BC9"/>
        </w:tc>
        <w:tc>
          <w:tcPr>
            <w:tcW w:w="2126" w:type="dxa"/>
          </w:tcPr>
          <w:p w:rsidR="00E57BC9" w:rsidRDefault="00E57BC9">
            <w:r>
              <w:t>Masks</w:t>
            </w:r>
          </w:p>
        </w:tc>
        <w:tc>
          <w:tcPr>
            <w:tcW w:w="3598" w:type="dxa"/>
          </w:tcPr>
          <w:p w:rsidR="00E57BC9" w:rsidRDefault="00CB4307">
            <w:r>
              <w:t>see below*</w:t>
            </w:r>
          </w:p>
        </w:tc>
        <w:tc>
          <w:tcPr>
            <w:tcW w:w="1362" w:type="dxa"/>
          </w:tcPr>
          <w:p w:rsidR="00E57BC9" w:rsidRDefault="00E57BC9">
            <w:r>
              <w:t>Current</w:t>
            </w:r>
          </w:p>
        </w:tc>
        <w:tc>
          <w:tcPr>
            <w:tcW w:w="1044" w:type="dxa"/>
          </w:tcPr>
          <w:p w:rsidR="00E57BC9" w:rsidRDefault="00E57BC9"/>
        </w:tc>
      </w:tr>
      <w:tr w:rsidR="00E57BC9" w:rsidTr="00A27A94">
        <w:tc>
          <w:tcPr>
            <w:tcW w:w="2694" w:type="dxa"/>
          </w:tcPr>
          <w:p w:rsidR="00E57BC9" w:rsidRDefault="00E57BC9"/>
        </w:tc>
        <w:tc>
          <w:tcPr>
            <w:tcW w:w="2126" w:type="dxa"/>
          </w:tcPr>
          <w:p w:rsidR="00E57BC9" w:rsidRDefault="00E57BC9">
            <w:r>
              <w:t>Aprons</w:t>
            </w:r>
          </w:p>
        </w:tc>
        <w:tc>
          <w:tcPr>
            <w:tcW w:w="3598" w:type="dxa"/>
          </w:tcPr>
          <w:p w:rsidR="00E57BC9" w:rsidRDefault="00CB4307">
            <w:r>
              <w:t>see below*</w:t>
            </w:r>
          </w:p>
        </w:tc>
        <w:tc>
          <w:tcPr>
            <w:tcW w:w="1362" w:type="dxa"/>
          </w:tcPr>
          <w:p w:rsidR="00E57BC9" w:rsidRDefault="00E57BC9">
            <w:r>
              <w:t>Current</w:t>
            </w:r>
          </w:p>
        </w:tc>
        <w:tc>
          <w:tcPr>
            <w:tcW w:w="1044" w:type="dxa"/>
          </w:tcPr>
          <w:p w:rsidR="00E57BC9" w:rsidRDefault="00E57BC9"/>
        </w:tc>
      </w:tr>
      <w:tr w:rsidR="00E57BC9" w:rsidTr="00A27A94">
        <w:tc>
          <w:tcPr>
            <w:tcW w:w="2694" w:type="dxa"/>
          </w:tcPr>
          <w:p w:rsidR="00E57BC9" w:rsidRDefault="00E57BC9"/>
        </w:tc>
        <w:tc>
          <w:tcPr>
            <w:tcW w:w="2126" w:type="dxa"/>
          </w:tcPr>
          <w:p w:rsidR="00E57BC9" w:rsidRDefault="00E57BC9">
            <w:r>
              <w:t>Visors</w:t>
            </w:r>
          </w:p>
        </w:tc>
        <w:tc>
          <w:tcPr>
            <w:tcW w:w="3598" w:type="dxa"/>
          </w:tcPr>
          <w:p w:rsidR="00E57BC9" w:rsidRDefault="00CB4307">
            <w:r>
              <w:t>see below*</w:t>
            </w:r>
          </w:p>
        </w:tc>
        <w:tc>
          <w:tcPr>
            <w:tcW w:w="1362" w:type="dxa"/>
          </w:tcPr>
          <w:p w:rsidR="00E57BC9" w:rsidRDefault="00E57BC9">
            <w:r>
              <w:t>Current</w:t>
            </w:r>
          </w:p>
        </w:tc>
        <w:tc>
          <w:tcPr>
            <w:tcW w:w="1044" w:type="dxa"/>
          </w:tcPr>
          <w:p w:rsidR="00E57BC9" w:rsidRDefault="00E57BC9"/>
        </w:tc>
      </w:tr>
      <w:tr w:rsidR="006F5C7E" w:rsidTr="00A27A94">
        <w:tc>
          <w:tcPr>
            <w:tcW w:w="2694" w:type="dxa"/>
          </w:tcPr>
          <w:p w:rsidR="006F5C7E" w:rsidRDefault="006F5C7E" w:rsidP="006F5C7E"/>
        </w:tc>
        <w:tc>
          <w:tcPr>
            <w:tcW w:w="2126" w:type="dxa"/>
          </w:tcPr>
          <w:p w:rsidR="006F5C7E" w:rsidRDefault="006F5C7E" w:rsidP="006F5C7E">
            <w:r>
              <w:t xml:space="preserve">Spectacles / Goggles </w:t>
            </w:r>
          </w:p>
        </w:tc>
        <w:tc>
          <w:tcPr>
            <w:tcW w:w="3598" w:type="dxa"/>
          </w:tcPr>
          <w:p w:rsidR="006F5C7E" w:rsidRDefault="00CB4307" w:rsidP="006F5C7E">
            <w:r>
              <w:t>see below*</w:t>
            </w:r>
          </w:p>
        </w:tc>
        <w:tc>
          <w:tcPr>
            <w:tcW w:w="1362" w:type="dxa"/>
          </w:tcPr>
          <w:p w:rsidR="006F5C7E" w:rsidRDefault="006F5C7E" w:rsidP="006F5C7E">
            <w:r>
              <w:t>Current</w:t>
            </w:r>
          </w:p>
        </w:tc>
        <w:tc>
          <w:tcPr>
            <w:tcW w:w="1044" w:type="dxa"/>
          </w:tcPr>
          <w:p w:rsidR="006F5C7E" w:rsidRDefault="006F5C7E" w:rsidP="006F5C7E"/>
        </w:tc>
      </w:tr>
      <w:tr w:rsidR="006F5C7E" w:rsidTr="00A27A94">
        <w:tc>
          <w:tcPr>
            <w:tcW w:w="2694" w:type="dxa"/>
          </w:tcPr>
          <w:p w:rsidR="006F5C7E" w:rsidRDefault="006F5C7E" w:rsidP="006F5C7E">
            <w:r>
              <w:t>Forehead scanner - handheld</w:t>
            </w:r>
          </w:p>
        </w:tc>
        <w:tc>
          <w:tcPr>
            <w:tcW w:w="2126" w:type="dxa"/>
          </w:tcPr>
          <w:p w:rsidR="006F5C7E" w:rsidRDefault="006F5C7E" w:rsidP="006F5C7E"/>
        </w:tc>
        <w:tc>
          <w:tcPr>
            <w:tcW w:w="3598" w:type="dxa"/>
          </w:tcPr>
          <w:p w:rsidR="006F5C7E" w:rsidRDefault="00CB4307" w:rsidP="006F5C7E">
            <w:r>
              <w:t>see below*</w:t>
            </w:r>
          </w:p>
        </w:tc>
        <w:tc>
          <w:tcPr>
            <w:tcW w:w="1362" w:type="dxa"/>
          </w:tcPr>
          <w:p w:rsidR="006F5C7E" w:rsidRDefault="006F5C7E" w:rsidP="006F5C7E">
            <w:r>
              <w:t>2 – 3 weeks</w:t>
            </w:r>
          </w:p>
        </w:tc>
        <w:tc>
          <w:tcPr>
            <w:tcW w:w="1044" w:type="dxa"/>
          </w:tcPr>
          <w:p w:rsidR="006F5C7E" w:rsidRDefault="006F5C7E" w:rsidP="006F5C7E">
            <w:r>
              <w:t>£60 per unit</w:t>
            </w:r>
          </w:p>
        </w:tc>
      </w:tr>
      <w:tr w:rsidR="006F5C7E" w:rsidTr="00A27A94">
        <w:tc>
          <w:tcPr>
            <w:tcW w:w="2694" w:type="dxa"/>
          </w:tcPr>
          <w:p w:rsidR="006F5C7E" w:rsidRDefault="006F5C7E" w:rsidP="006F5C7E">
            <w:r>
              <w:t>Hand washing stations</w:t>
            </w:r>
          </w:p>
        </w:tc>
        <w:tc>
          <w:tcPr>
            <w:tcW w:w="2126" w:type="dxa"/>
          </w:tcPr>
          <w:p w:rsidR="006F5C7E" w:rsidRDefault="006F5C7E" w:rsidP="006F5C7E">
            <w:r>
              <w:t>Anti bacterial / Hand wash</w:t>
            </w:r>
          </w:p>
        </w:tc>
        <w:tc>
          <w:tcPr>
            <w:tcW w:w="3598" w:type="dxa"/>
          </w:tcPr>
          <w:p w:rsidR="006F5C7E" w:rsidRDefault="00CB4307" w:rsidP="006F5C7E">
            <w:r>
              <w:t>see below*</w:t>
            </w:r>
          </w:p>
        </w:tc>
        <w:tc>
          <w:tcPr>
            <w:tcW w:w="1362" w:type="dxa"/>
          </w:tcPr>
          <w:p w:rsidR="006F5C7E" w:rsidRDefault="006F5C7E" w:rsidP="006F5C7E">
            <w:r>
              <w:t>1 – 5 weeks</w:t>
            </w:r>
          </w:p>
        </w:tc>
        <w:tc>
          <w:tcPr>
            <w:tcW w:w="1044" w:type="dxa"/>
          </w:tcPr>
          <w:p w:rsidR="006F5C7E" w:rsidRDefault="006F5C7E" w:rsidP="006F5C7E">
            <w:r>
              <w:t>£175 to £382 per unit</w:t>
            </w:r>
          </w:p>
        </w:tc>
      </w:tr>
      <w:tr w:rsidR="006F5C7E" w:rsidTr="00A27A94">
        <w:tc>
          <w:tcPr>
            <w:tcW w:w="2694" w:type="dxa"/>
          </w:tcPr>
          <w:p w:rsidR="006F5C7E" w:rsidRDefault="006F5C7E" w:rsidP="006F5C7E">
            <w:r>
              <w:t xml:space="preserve">Social Distancing </w:t>
            </w:r>
          </w:p>
        </w:tc>
        <w:tc>
          <w:tcPr>
            <w:tcW w:w="2126" w:type="dxa"/>
          </w:tcPr>
          <w:p w:rsidR="006F5C7E" w:rsidRDefault="006F5C7E" w:rsidP="00C41BD4">
            <w:r>
              <w:t>Signage requirement</w:t>
            </w:r>
            <w:r w:rsidR="00C41BD4">
              <w:t xml:space="preserve"> </w:t>
            </w:r>
          </w:p>
        </w:tc>
        <w:tc>
          <w:tcPr>
            <w:tcW w:w="3598" w:type="dxa"/>
          </w:tcPr>
          <w:p w:rsidR="006F5C7E" w:rsidRDefault="00C41BD4" w:rsidP="006F5C7E">
            <w:r>
              <w:t>see below*</w:t>
            </w:r>
            <w:r w:rsidR="00CF6C5C">
              <w:t>*</w:t>
            </w:r>
          </w:p>
        </w:tc>
        <w:tc>
          <w:tcPr>
            <w:tcW w:w="1362" w:type="dxa"/>
          </w:tcPr>
          <w:p w:rsidR="006F5C7E" w:rsidRDefault="006F5C7E" w:rsidP="006F5C7E">
            <w:r>
              <w:t>2 weeks</w:t>
            </w:r>
          </w:p>
        </w:tc>
        <w:tc>
          <w:tcPr>
            <w:tcW w:w="1044" w:type="dxa"/>
          </w:tcPr>
          <w:p w:rsidR="006F5C7E" w:rsidRDefault="006F5C7E" w:rsidP="006F5C7E"/>
        </w:tc>
      </w:tr>
      <w:tr w:rsidR="006F5C7E" w:rsidTr="00A27A94">
        <w:tc>
          <w:tcPr>
            <w:tcW w:w="2694" w:type="dxa"/>
          </w:tcPr>
          <w:p w:rsidR="006F5C7E" w:rsidRDefault="006F5C7E" w:rsidP="006F5C7E"/>
        </w:tc>
        <w:tc>
          <w:tcPr>
            <w:tcW w:w="2126" w:type="dxa"/>
          </w:tcPr>
          <w:p w:rsidR="006F5C7E" w:rsidRDefault="006F5C7E" w:rsidP="006F5C7E">
            <w:r>
              <w:t>Floor marking / tape</w:t>
            </w:r>
          </w:p>
        </w:tc>
        <w:tc>
          <w:tcPr>
            <w:tcW w:w="3598" w:type="dxa"/>
          </w:tcPr>
          <w:p w:rsidR="006F5C7E" w:rsidRDefault="00C41BD4" w:rsidP="006F5C7E">
            <w:r>
              <w:t>see below*</w:t>
            </w:r>
            <w:r w:rsidR="00CF6C5C">
              <w:t>*</w:t>
            </w:r>
          </w:p>
        </w:tc>
        <w:tc>
          <w:tcPr>
            <w:tcW w:w="1362" w:type="dxa"/>
          </w:tcPr>
          <w:p w:rsidR="006F5C7E" w:rsidRDefault="006F5C7E" w:rsidP="006F5C7E">
            <w:r>
              <w:t>2 weeks</w:t>
            </w:r>
          </w:p>
        </w:tc>
        <w:tc>
          <w:tcPr>
            <w:tcW w:w="1044" w:type="dxa"/>
          </w:tcPr>
          <w:p w:rsidR="006F5C7E" w:rsidRDefault="006F5C7E" w:rsidP="006F5C7E"/>
        </w:tc>
      </w:tr>
      <w:tr w:rsidR="006F5C7E" w:rsidTr="00A27A94">
        <w:tc>
          <w:tcPr>
            <w:tcW w:w="2694" w:type="dxa"/>
          </w:tcPr>
          <w:p w:rsidR="006F5C7E" w:rsidRDefault="006F5C7E" w:rsidP="006F5C7E">
            <w:r>
              <w:t>High Viz Jackets</w:t>
            </w:r>
          </w:p>
        </w:tc>
        <w:tc>
          <w:tcPr>
            <w:tcW w:w="2126" w:type="dxa"/>
          </w:tcPr>
          <w:p w:rsidR="006F5C7E" w:rsidRDefault="006F5C7E" w:rsidP="006F5C7E"/>
        </w:tc>
        <w:tc>
          <w:tcPr>
            <w:tcW w:w="3598" w:type="dxa"/>
          </w:tcPr>
          <w:p w:rsidR="006F5C7E" w:rsidRDefault="006F5C7E" w:rsidP="00C41BD4">
            <w:r>
              <w:t xml:space="preserve">See Arco </w:t>
            </w:r>
            <w:r w:rsidR="00C41BD4">
              <w:t>link below*</w:t>
            </w:r>
            <w:r w:rsidR="00CF6C5C">
              <w:t>*</w:t>
            </w:r>
            <w:r w:rsidR="00C41BD4">
              <w:t xml:space="preserve"> </w:t>
            </w:r>
            <w:r>
              <w:t>and order via Joy</w:t>
            </w:r>
          </w:p>
        </w:tc>
        <w:tc>
          <w:tcPr>
            <w:tcW w:w="1362" w:type="dxa"/>
          </w:tcPr>
          <w:p w:rsidR="006F5C7E" w:rsidRDefault="006F5C7E" w:rsidP="006F5C7E"/>
        </w:tc>
        <w:tc>
          <w:tcPr>
            <w:tcW w:w="1044" w:type="dxa"/>
          </w:tcPr>
          <w:p w:rsidR="006F5C7E" w:rsidRDefault="006F5C7E" w:rsidP="006F5C7E"/>
        </w:tc>
      </w:tr>
      <w:tr w:rsidR="006F5C7E" w:rsidTr="00A27A94">
        <w:tc>
          <w:tcPr>
            <w:tcW w:w="2694" w:type="dxa"/>
          </w:tcPr>
          <w:p w:rsidR="006F5C7E" w:rsidRDefault="006F5C7E" w:rsidP="006F5C7E">
            <w:r>
              <w:t>Door hold backs</w:t>
            </w:r>
          </w:p>
        </w:tc>
        <w:tc>
          <w:tcPr>
            <w:tcW w:w="2126" w:type="dxa"/>
          </w:tcPr>
          <w:p w:rsidR="006F5C7E" w:rsidRDefault="006F5C7E" w:rsidP="006F5C7E"/>
        </w:tc>
        <w:tc>
          <w:tcPr>
            <w:tcW w:w="3598" w:type="dxa"/>
          </w:tcPr>
          <w:p w:rsidR="006F5C7E" w:rsidRDefault="00371C3B" w:rsidP="006F5C7E">
            <w:hyperlink r:id="rId5" w:history="1">
              <w:r w:rsidR="00CB4307">
                <w:rPr>
                  <w:rStyle w:val="Hyperlink"/>
                </w:rPr>
                <w:t>https://www.safelincs.co.uk/dorgard-and-other-fire-door-retainers/</w:t>
              </w:r>
            </w:hyperlink>
          </w:p>
        </w:tc>
        <w:tc>
          <w:tcPr>
            <w:tcW w:w="1362" w:type="dxa"/>
          </w:tcPr>
          <w:p w:rsidR="006F5C7E" w:rsidRDefault="006F5C7E" w:rsidP="006F5C7E">
            <w:r>
              <w:t>5 days</w:t>
            </w:r>
          </w:p>
        </w:tc>
        <w:tc>
          <w:tcPr>
            <w:tcW w:w="1044" w:type="dxa"/>
          </w:tcPr>
          <w:p w:rsidR="006F5C7E" w:rsidRDefault="006F5C7E" w:rsidP="006F5C7E">
            <w:r>
              <w:t>£100 per door</w:t>
            </w:r>
          </w:p>
        </w:tc>
      </w:tr>
      <w:tr w:rsidR="006F5C7E" w:rsidTr="00A27A94">
        <w:tc>
          <w:tcPr>
            <w:tcW w:w="2694" w:type="dxa"/>
          </w:tcPr>
          <w:p w:rsidR="006F5C7E" w:rsidRDefault="006F5C7E" w:rsidP="006F5C7E">
            <w:r>
              <w:t>Cleaning materials</w:t>
            </w:r>
          </w:p>
        </w:tc>
        <w:tc>
          <w:tcPr>
            <w:tcW w:w="2126" w:type="dxa"/>
          </w:tcPr>
          <w:p w:rsidR="006F5C7E" w:rsidRDefault="006F5C7E" w:rsidP="006F5C7E">
            <w:r>
              <w:t>Local procurement</w:t>
            </w:r>
            <w:r w:rsidR="00CB4307">
              <w:t xml:space="preserve"> via existing supplier – ***Anglian Chemicals may have supplies if existing supplier does not</w:t>
            </w:r>
          </w:p>
        </w:tc>
        <w:tc>
          <w:tcPr>
            <w:tcW w:w="3598" w:type="dxa"/>
          </w:tcPr>
          <w:p w:rsidR="006F5C7E" w:rsidRDefault="006F5C7E" w:rsidP="006F5C7E">
            <w:r>
              <w:t>Any problems please contact Joy / Clive</w:t>
            </w:r>
            <w:r w:rsidR="00CF6C5C">
              <w:t xml:space="preserve"> </w:t>
            </w:r>
          </w:p>
        </w:tc>
        <w:tc>
          <w:tcPr>
            <w:tcW w:w="1362" w:type="dxa"/>
          </w:tcPr>
          <w:p w:rsidR="006F5C7E" w:rsidRDefault="006F5C7E" w:rsidP="006F5C7E">
            <w:r>
              <w:t>Current</w:t>
            </w:r>
          </w:p>
        </w:tc>
        <w:tc>
          <w:tcPr>
            <w:tcW w:w="1044" w:type="dxa"/>
          </w:tcPr>
          <w:p w:rsidR="006F5C7E" w:rsidRDefault="006F5C7E" w:rsidP="006F5C7E"/>
        </w:tc>
      </w:tr>
      <w:tr w:rsidR="006F5C7E" w:rsidTr="00A27A94">
        <w:tc>
          <w:tcPr>
            <w:tcW w:w="2694" w:type="dxa"/>
          </w:tcPr>
          <w:p w:rsidR="006F5C7E" w:rsidRDefault="006F5C7E" w:rsidP="006F5C7E">
            <w:r>
              <w:t>Site Plans</w:t>
            </w:r>
          </w:p>
        </w:tc>
        <w:tc>
          <w:tcPr>
            <w:tcW w:w="2126" w:type="dxa"/>
          </w:tcPr>
          <w:p w:rsidR="006F5C7E" w:rsidRDefault="006F5C7E" w:rsidP="006F5C7E">
            <w:r>
              <w:t>With room sizes on</w:t>
            </w:r>
          </w:p>
        </w:tc>
        <w:tc>
          <w:tcPr>
            <w:tcW w:w="3598" w:type="dxa"/>
          </w:tcPr>
          <w:p w:rsidR="006F5C7E" w:rsidRDefault="00C41BD4" w:rsidP="006F5C7E">
            <w:r>
              <w:t>Contact Clive</w:t>
            </w:r>
          </w:p>
        </w:tc>
        <w:tc>
          <w:tcPr>
            <w:tcW w:w="1362" w:type="dxa"/>
          </w:tcPr>
          <w:p w:rsidR="006F5C7E" w:rsidRDefault="006F5C7E" w:rsidP="006F5C7E">
            <w:r>
              <w:t>Available for most schools</w:t>
            </w:r>
          </w:p>
        </w:tc>
        <w:tc>
          <w:tcPr>
            <w:tcW w:w="1044" w:type="dxa"/>
          </w:tcPr>
          <w:p w:rsidR="006F5C7E" w:rsidRDefault="006F5C7E" w:rsidP="006F5C7E"/>
        </w:tc>
      </w:tr>
      <w:tr w:rsidR="006F5C7E" w:rsidTr="00A27A94">
        <w:tc>
          <w:tcPr>
            <w:tcW w:w="2694" w:type="dxa"/>
          </w:tcPr>
          <w:p w:rsidR="006F5C7E" w:rsidRDefault="006F5C7E" w:rsidP="006F5C7E">
            <w:r>
              <w:t>Changes to cleaning regimes</w:t>
            </w:r>
          </w:p>
        </w:tc>
        <w:tc>
          <w:tcPr>
            <w:tcW w:w="2126" w:type="dxa"/>
          </w:tcPr>
          <w:p w:rsidR="006F5C7E" w:rsidRDefault="006F5C7E" w:rsidP="006F5C7E"/>
        </w:tc>
        <w:tc>
          <w:tcPr>
            <w:tcW w:w="3598" w:type="dxa"/>
          </w:tcPr>
          <w:p w:rsidR="006F5C7E" w:rsidRDefault="006F5C7E" w:rsidP="00C41BD4">
            <w:r>
              <w:t xml:space="preserve">See </w:t>
            </w:r>
            <w:r w:rsidR="00C41BD4">
              <w:t xml:space="preserve">ALT Toolkit Estates </w:t>
            </w:r>
          </w:p>
        </w:tc>
        <w:tc>
          <w:tcPr>
            <w:tcW w:w="1362" w:type="dxa"/>
          </w:tcPr>
          <w:p w:rsidR="006F5C7E" w:rsidRDefault="006F5C7E" w:rsidP="006F5C7E"/>
        </w:tc>
        <w:tc>
          <w:tcPr>
            <w:tcW w:w="1044" w:type="dxa"/>
          </w:tcPr>
          <w:p w:rsidR="006F5C7E" w:rsidRDefault="006F5C7E" w:rsidP="006F5C7E"/>
        </w:tc>
      </w:tr>
      <w:tr w:rsidR="006F5C7E" w:rsidTr="00A27A94">
        <w:tc>
          <w:tcPr>
            <w:tcW w:w="2694" w:type="dxa"/>
          </w:tcPr>
          <w:p w:rsidR="006F5C7E" w:rsidRDefault="006F5C7E" w:rsidP="006F5C7E">
            <w:r>
              <w:t>Premises re-opening</w:t>
            </w:r>
          </w:p>
        </w:tc>
        <w:tc>
          <w:tcPr>
            <w:tcW w:w="2126" w:type="dxa"/>
          </w:tcPr>
          <w:p w:rsidR="006F5C7E" w:rsidRDefault="006F5C7E" w:rsidP="006F5C7E"/>
        </w:tc>
        <w:tc>
          <w:tcPr>
            <w:tcW w:w="3598" w:type="dxa"/>
          </w:tcPr>
          <w:p w:rsidR="006F5C7E" w:rsidRDefault="00C41BD4" w:rsidP="006F5C7E">
            <w:r>
              <w:t>See ALT Toolkit Estates</w:t>
            </w:r>
          </w:p>
        </w:tc>
        <w:tc>
          <w:tcPr>
            <w:tcW w:w="1362" w:type="dxa"/>
          </w:tcPr>
          <w:p w:rsidR="006F5C7E" w:rsidRDefault="006F5C7E" w:rsidP="006F5C7E"/>
        </w:tc>
        <w:tc>
          <w:tcPr>
            <w:tcW w:w="1044" w:type="dxa"/>
          </w:tcPr>
          <w:p w:rsidR="006F5C7E" w:rsidRDefault="006F5C7E" w:rsidP="006F5C7E"/>
        </w:tc>
      </w:tr>
    </w:tbl>
    <w:p w:rsidR="00061254" w:rsidRDefault="00061254"/>
    <w:p w:rsidR="006550B1" w:rsidRDefault="006550B1" w:rsidP="006550B1">
      <w:r>
        <w:rPr>
          <w:b/>
          <w:bCs/>
        </w:rPr>
        <w:t>PPE guidance</w:t>
      </w:r>
    </w:p>
    <w:p w:rsidR="006550B1" w:rsidRPr="006550B1" w:rsidRDefault="006550B1" w:rsidP="006550B1">
      <w:pPr>
        <w:rPr>
          <w:b/>
        </w:rPr>
      </w:pPr>
      <w:r>
        <w:rPr>
          <w:color w:val="000000"/>
        </w:rPr>
        <w:t xml:space="preserve">The national guidance has been updated ,Local Authority packs of PPE are being provided solely for use in schools and settings in situations where </w:t>
      </w:r>
      <w:r>
        <w:rPr>
          <w:u w:val="single"/>
        </w:rPr>
        <w:t>children display symptoms of Covid-19</w:t>
      </w:r>
      <w:r>
        <w:t xml:space="preserve"> whilst in your care</w:t>
      </w:r>
      <w:r>
        <w:rPr>
          <w:color w:val="000000"/>
        </w:rPr>
        <w:t xml:space="preserve">, who need to be isolated pending collection and where </w:t>
      </w:r>
      <w:r>
        <w:rPr>
          <w:color w:val="000000"/>
          <w:u w:val="single"/>
        </w:rPr>
        <w:t>staff need to be within 2m of them</w:t>
      </w:r>
      <w:r>
        <w:t>. Please see</w:t>
      </w:r>
      <w:r>
        <w:rPr>
          <w:b/>
          <w:bCs/>
          <w:color w:val="000000"/>
        </w:rPr>
        <w:t xml:space="preserve"> Appendix 6 </w:t>
      </w:r>
      <w:r w:rsidRPr="006550B1">
        <w:rPr>
          <w:bCs/>
          <w:color w:val="000000"/>
        </w:rPr>
        <w:t>guidance note prepared by Cambridgeshire County Council Public Health Team on the use of PPE and its disposal.</w:t>
      </w:r>
      <w:r>
        <w:rPr>
          <w:b/>
          <w:bCs/>
          <w:color w:val="000000"/>
        </w:rPr>
        <w:t xml:space="preserve">  </w:t>
      </w:r>
      <w:r>
        <w:rPr>
          <w:color w:val="000000"/>
        </w:rPr>
        <w:t>There is also a poster on Covid-19 guidance for education.  </w:t>
      </w:r>
      <w:r w:rsidRPr="006550B1">
        <w:rPr>
          <w:b/>
          <w:color w:val="000000"/>
        </w:rPr>
        <w:t>Appendix 7</w:t>
      </w:r>
    </w:p>
    <w:p w:rsidR="006550B1" w:rsidRDefault="006550B1" w:rsidP="006550B1">
      <w:r>
        <w:rPr>
          <w:b/>
          <w:bCs/>
          <w:color w:val="1F497D"/>
        </w:rPr>
        <w:t> </w:t>
      </w:r>
      <w:r>
        <w:rPr>
          <w:color w:val="000000"/>
        </w:rPr>
        <w:t>Schools and settings might want to designate particular staff to support children with suspected symptoms but it is vital that any member of staff who uses PPE read the guides attached.  We would also request staff to watch the following video which runs through the basics of use of this equipment –  </w:t>
      </w:r>
      <w:r>
        <w:t xml:space="preserve">COVID-19: Donning of Personal Protective Equipment (PPE) in Health and Social Care Settings - </w:t>
      </w:r>
      <w:hyperlink r:id="rId6" w:history="1">
        <w:r>
          <w:rPr>
            <w:rStyle w:val="Hyperlink"/>
          </w:rPr>
          <w:t>https://www.youtube.com/watch?v=-GncQ_ed-9w</w:t>
        </w:r>
      </w:hyperlink>
      <w:r>
        <w:t xml:space="preserve">.  </w:t>
      </w:r>
      <w:r>
        <w:rPr>
          <w:b/>
          <w:bCs/>
          <w:color w:val="000000"/>
        </w:rPr>
        <w:t>Do not use the PPE unless you have followed this advice on training. </w:t>
      </w:r>
    </w:p>
    <w:p w:rsidR="006550B1" w:rsidRDefault="006550B1"/>
    <w:p w:rsidR="00CF6C5C" w:rsidRDefault="00CB4307">
      <w:r>
        <w:t xml:space="preserve">* </w:t>
      </w:r>
      <w:r w:rsidR="00CF6C5C" w:rsidRPr="00CB4307">
        <w:rPr>
          <w:b/>
          <w:i/>
          <w:sz w:val="20"/>
        </w:rPr>
        <w:t>PPE Suppliers</w:t>
      </w:r>
      <w:r w:rsidR="00CF6C5C">
        <w:t xml:space="preserve"> </w:t>
      </w:r>
      <w:r w:rsidRPr="00CB4307">
        <w:rPr>
          <w:b/>
          <w:i/>
          <w:sz w:val="20"/>
        </w:rPr>
        <w:t>/Handwash Station suppliers</w:t>
      </w:r>
    </w:p>
    <w:p w:rsidR="00445955" w:rsidRPr="00445955" w:rsidRDefault="00CB4307" w:rsidP="00CB4307">
      <w:pPr>
        <w:rPr>
          <w:rFonts w:ascii="Trebuchet MS" w:hAnsi="Trebuchet MS"/>
          <w:b/>
          <w:color w:val="626262"/>
          <w:sz w:val="20"/>
          <w:szCs w:val="20"/>
          <w:lang w:eastAsia="en-GB"/>
        </w:rPr>
      </w:pPr>
      <w:r>
        <w:t xml:space="preserve">Please continue to use local suppliers, if they are unable to supply or you are looking for more specialist equipment please try </w:t>
      </w:r>
      <w:hyperlink r:id="rId7" w:history="1">
        <w:r w:rsidRPr="005D0407">
          <w:rPr>
            <w:rStyle w:val="Hyperlink"/>
            <w:rFonts w:ascii="Trebuchet MS" w:hAnsi="Trebuchet MS"/>
            <w:color w:val="92D050"/>
            <w:sz w:val="20"/>
            <w:szCs w:val="20"/>
            <w:bdr w:val="single" w:sz="4" w:space="0" w:color="auto"/>
            <w:lang w:eastAsia="en-GB"/>
          </w:rPr>
          <w:t>www.</w:t>
        </w:r>
        <w:r w:rsidRPr="005D0407">
          <w:rPr>
            <w:rStyle w:val="Hyperlink"/>
            <w:rFonts w:ascii="Trebuchet MS" w:hAnsi="Trebuchet MS"/>
            <w:b/>
            <w:bCs/>
            <w:color w:val="92D050"/>
            <w:sz w:val="20"/>
            <w:szCs w:val="20"/>
            <w:bdr w:val="single" w:sz="4" w:space="0" w:color="auto"/>
            <w:lang w:eastAsia="en-GB"/>
          </w:rPr>
          <w:t>springfieldpapers</w:t>
        </w:r>
        <w:r w:rsidRPr="005D0407">
          <w:rPr>
            <w:rStyle w:val="Hyperlink"/>
            <w:rFonts w:ascii="Trebuchet MS" w:hAnsi="Trebuchet MS"/>
            <w:color w:val="92D050"/>
            <w:sz w:val="20"/>
            <w:szCs w:val="20"/>
            <w:bdr w:val="single" w:sz="4" w:space="0" w:color="auto"/>
            <w:lang w:eastAsia="en-GB"/>
          </w:rPr>
          <w:t>.com</w:t>
        </w:r>
      </w:hyperlink>
      <w:r w:rsidRPr="005D0407">
        <w:rPr>
          <w:rFonts w:ascii="Trebuchet MS" w:hAnsi="Trebuchet MS"/>
          <w:color w:val="92D050"/>
          <w:sz w:val="20"/>
          <w:szCs w:val="20"/>
          <w:bdr w:val="single" w:sz="4" w:space="0" w:color="auto"/>
          <w:lang w:eastAsia="en-GB"/>
        </w:rPr>
        <w:t>    </w:t>
      </w:r>
      <w:r w:rsidRPr="005D0407">
        <w:rPr>
          <w:rFonts w:ascii="Trebuchet MS" w:hAnsi="Trebuchet MS"/>
          <w:b/>
          <w:bCs/>
          <w:color w:val="626262"/>
          <w:sz w:val="20"/>
          <w:szCs w:val="20"/>
          <w:bdr w:val="single" w:sz="4" w:space="0" w:color="auto"/>
          <w:lang w:eastAsia="en-GB"/>
        </w:rPr>
        <w:t>Tel:</w:t>
      </w:r>
      <w:r w:rsidRPr="005D0407">
        <w:rPr>
          <w:rFonts w:ascii="Trebuchet MS" w:hAnsi="Trebuchet MS"/>
          <w:color w:val="626262"/>
          <w:sz w:val="20"/>
          <w:szCs w:val="20"/>
          <w:bdr w:val="single" w:sz="4" w:space="0" w:color="auto"/>
          <w:lang w:eastAsia="en-GB"/>
        </w:rPr>
        <w:t xml:space="preserve">  0117 961 9049     </w:t>
      </w:r>
      <w:r w:rsidRPr="005D0407">
        <w:rPr>
          <w:rFonts w:ascii="Trebuchet MS" w:hAnsi="Trebuchet MS"/>
          <w:b/>
          <w:bCs/>
          <w:color w:val="626262"/>
          <w:sz w:val="20"/>
          <w:szCs w:val="20"/>
          <w:bdr w:val="single" w:sz="4" w:space="0" w:color="auto"/>
          <w:lang w:eastAsia="en-GB"/>
        </w:rPr>
        <w:t>Fax:</w:t>
      </w:r>
      <w:r w:rsidRPr="005D0407">
        <w:rPr>
          <w:rFonts w:ascii="Trebuchet MS" w:hAnsi="Trebuchet MS"/>
          <w:color w:val="626262"/>
          <w:sz w:val="20"/>
          <w:szCs w:val="20"/>
          <w:bdr w:val="single" w:sz="4" w:space="0" w:color="auto"/>
          <w:lang w:eastAsia="en-GB"/>
        </w:rPr>
        <w:t>  0117 960 2544 – see product guide below</w:t>
      </w:r>
      <w:r w:rsidR="00445955">
        <w:rPr>
          <w:rFonts w:ascii="Trebuchet MS" w:hAnsi="Trebuchet MS"/>
          <w:color w:val="626262"/>
          <w:sz w:val="20"/>
          <w:szCs w:val="20"/>
          <w:bdr w:val="single" w:sz="4" w:space="0" w:color="auto"/>
          <w:lang w:eastAsia="en-GB"/>
        </w:rPr>
        <w:t xml:space="preserve"> or </w:t>
      </w:r>
      <w:r w:rsidR="00445955" w:rsidRPr="00445955">
        <w:rPr>
          <w:rFonts w:ascii="Trebuchet MS" w:hAnsi="Trebuchet MS"/>
          <w:b/>
          <w:color w:val="626262"/>
          <w:sz w:val="20"/>
          <w:szCs w:val="20"/>
          <w:bdr w:val="single" w:sz="4" w:space="0" w:color="auto"/>
          <w:lang w:eastAsia="en-GB"/>
        </w:rPr>
        <w:t>Appendix 1</w:t>
      </w:r>
    </w:p>
    <w:p w:rsidR="00CF6C5C" w:rsidRDefault="00CB4307" w:rsidP="005D0407">
      <w:pPr>
        <w:pBdr>
          <w:top w:val="single" w:sz="4" w:space="1" w:color="auto"/>
          <w:left w:val="single" w:sz="4" w:space="4" w:color="auto"/>
          <w:bottom w:val="single" w:sz="4" w:space="1" w:color="auto"/>
          <w:right w:val="single" w:sz="4" w:space="4" w:color="auto"/>
        </w:pBdr>
      </w:pPr>
      <w:r>
        <w:lastRenderedPageBreak/>
        <w:t xml:space="preserve">Handwashing stations - </w:t>
      </w:r>
      <w:hyperlink r:id="rId8" w:history="1">
        <w:r w:rsidRPr="00F30D7C">
          <w:rPr>
            <w:rStyle w:val="Hyperlink"/>
          </w:rPr>
          <w:t>https://kiddiwash.com/</w:t>
        </w:r>
      </w:hyperlink>
      <w:r>
        <w:t xml:space="preserve"> but lead times are mid June</w:t>
      </w:r>
      <w:r w:rsidR="008152E4">
        <w:t xml:space="preserve"> </w:t>
      </w:r>
      <w:r w:rsidR="00D36BCD">
        <w:rPr>
          <w:highlight w:val="yellow"/>
        </w:rPr>
        <w:t>– sanitis</w:t>
      </w:r>
      <w:r w:rsidR="008152E4" w:rsidRPr="008152E4">
        <w:rPr>
          <w:highlight w:val="yellow"/>
        </w:rPr>
        <w:t>er stations see below</w:t>
      </w:r>
    </w:p>
    <w:p w:rsidR="00CB4307" w:rsidRDefault="00371C3B">
      <w:r>
        <w:rPr>
          <w:noProof/>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5.7pt;height:49.05pt;mso-width-percent:0;mso-height-percent:0;mso-width-percent:0;mso-height-percent:0" o:ole="">
            <v:imagedata r:id="rId9" o:title=""/>
          </v:shape>
          <o:OLEObject Type="Embed" ProgID="Acrobat.Document.DC" ShapeID="_x0000_i1029" DrawAspect="Icon" ObjectID="_1651490858" r:id="rId10"/>
        </w:object>
      </w:r>
      <w:r>
        <w:rPr>
          <w:noProof/>
        </w:rPr>
        <w:object w:dxaOrig="1508" w:dyaOrig="983">
          <v:shape id="_x0000_i1028" type="#_x0000_t75" alt="" style="width:75.7pt;height:49.05pt;mso-width-percent:0;mso-height-percent:0;mso-width-percent:0;mso-height-percent:0" o:ole="">
            <v:imagedata r:id="rId11" o:title=""/>
          </v:shape>
          <o:OLEObject Type="Embed" ProgID="Acrobat.Document.DC" ShapeID="_x0000_i1028" DrawAspect="Icon" ObjectID="_1651490859" r:id="rId12"/>
        </w:object>
      </w:r>
      <w:r w:rsidR="00445955">
        <w:t xml:space="preserve">For Sanitsernow -see </w:t>
      </w:r>
      <w:r w:rsidR="00445955" w:rsidRPr="00445955">
        <w:rPr>
          <w:b/>
        </w:rPr>
        <w:t>Appendix 2</w:t>
      </w:r>
      <w:r w:rsidR="00445955">
        <w:t xml:space="preserve"> </w:t>
      </w:r>
    </w:p>
    <w:p w:rsidR="00A27A94" w:rsidRDefault="00A27A94" w:rsidP="00DA2CD4">
      <w:pPr>
        <w:pBdr>
          <w:top w:val="single" w:sz="4" w:space="1" w:color="auto"/>
          <w:left w:val="single" w:sz="4" w:space="4" w:color="auto"/>
          <w:bottom w:val="single" w:sz="4" w:space="1" w:color="auto"/>
          <w:right w:val="single" w:sz="4" w:space="4" w:color="auto"/>
        </w:pBdr>
      </w:pPr>
      <w:r>
        <w:t xml:space="preserve">If you have not received </w:t>
      </w:r>
      <w:r w:rsidRPr="00BD1586">
        <w:rPr>
          <w:b/>
        </w:rPr>
        <w:t>a basic PPE pack</w:t>
      </w:r>
      <w:r>
        <w:t xml:space="preserve"> from your local authority to support incidents where children are displaying symptoms please let Clive know – he has secured additional packs via Cambridgeshire County Council and will distribute when these are delivered.</w:t>
      </w:r>
    </w:p>
    <w:p w:rsidR="00DA2CD4" w:rsidRDefault="00DA2CD4" w:rsidP="00BD1586">
      <w:pPr>
        <w:spacing w:after="0"/>
        <w:rPr>
          <w:rFonts w:eastAsia="Times New Roman"/>
          <w:b/>
        </w:rPr>
      </w:pPr>
    </w:p>
    <w:p w:rsidR="00BD1586" w:rsidRDefault="00BD1586" w:rsidP="00DA2CD4">
      <w:pPr>
        <w:pBdr>
          <w:top w:val="single" w:sz="4" w:space="1" w:color="auto"/>
          <w:left w:val="single" w:sz="4" w:space="4" w:color="auto"/>
          <w:bottom w:val="single" w:sz="4" w:space="1" w:color="auto"/>
          <w:right w:val="single" w:sz="4" w:space="4" w:color="auto"/>
        </w:pBdr>
        <w:spacing w:after="0"/>
        <w:rPr>
          <w:rFonts w:eastAsia="Times New Roman"/>
        </w:rPr>
      </w:pPr>
      <w:r w:rsidRPr="00BD1586">
        <w:rPr>
          <w:rFonts w:eastAsia="Times New Roman"/>
          <w:b/>
        </w:rPr>
        <w:t>Visors</w:t>
      </w:r>
      <w:r>
        <w:rPr>
          <w:rFonts w:eastAsia="Times New Roman"/>
        </w:rPr>
        <w:t xml:space="preserve"> – can be sourced via Westbourne Academy – see email below</w:t>
      </w:r>
    </w:p>
    <w:p w:rsidR="00BD1586" w:rsidRDefault="00BD1586" w:rsidP="00DA2CD4">
      <w:pPr>
        <w:pBdr>
          <w:top w:val="single" w:sz="4" w:space="1" w:color="auto"/>
          <w:left w:val="single" w:sz="4" w:space="4" w:color="auto"/>
          <w:bottom w:val="single" w:sz="4" w:space="1" w:color="auto"/>
          <w:right w:val="single" w:sz="4" w:space="4" w:color="auto"/>
        </w:pBdr>
        <w:spacing w:after="0"/>
        <w:rPr>
          <w:rFonts w:eastAsia="Times New Roman"/>
        </w:rPr>
      </w:pPr>
      <w:r>
        <w:rPr>
          <w:rFonts w:eastAsia="Times New Roman"/>
        </w:rPr>
        <w:t xml:space="preserve">They are aiming to provide free of charge and rely on donations through their just giving page. </w:t>
      </w:r>
    </w:p>
    <w:p w:rsidR="00BD1586" w:rsidRDefault="00371C3B" w:rsidP="00DA2CD4">
      <w:pPr>
        <w:pBdr>
          <w:top w:val="single" w:sz="4" w:space="1" w:color="auto"/>
          <w:left w:val="single" w:sz="4" w:space="4" w:color="auto"/>
          <w:bottom w:val="single" w:sz="4" w:space="1" w:color="auto"/>
          <w:right w:val="single" w:sz="4" w:space="4" w:color="auto"/>
        </w:pBdr>
        <w:spacing w:after="0"/>
        <w:rPr>
          <w:rFonts w:eastAsia="Times New Roman"/>
        </w:rPr>
      </w:pPr>
      <w:hyperlink r:id="rId13" w:history="1">
        <w:r w:rsidR="00BD1586">
          <w:rPr>
            <w:rStyle w:val="Hyperlink"/>
            <w:rFonts w:eastAsia="Times New Roman"/>
          </w:rPr>
          <w:t>Holly.Davies@westbourne.attrust.org.uk</w:t>
        </w:r>
      </w:hyperlink>
    </w:p>
    <w:p w:rsidR="00BD1586" w:rsidRDefault="00BD1586"/>
    <w:p w:rsidR="00C41BD4" w:rsidRPr="00C41BD4" w:rsidRDefault="00CB4307">
      <w:pPr>
        <w:rPr>
          <w:b/>
          <w:i/>
          <w:sz w:val="20"/>
        </w:rPr>
      </w:pPr>
      <w:r>
        <w:rPr>
          <w:b/>
          <w:i/>
          <w:sz w:val="20"/>
        </w:rPr>
        <w:t>*</w:t>
      </w:r>
      <w:r w:rsidR="00C41BD4" w:rsidRPr="00C41BD4">
        <w:rPr>
          <w:b/>
          <w:i/>
          <w:sz w:val="20"/>
        </w:rPr>
        <w:t>*Signage and social distancing materials</w:t>
      </w:r>
    </w:p>
    <w:p w:rsidR="00C41BD4" w:rsidRDefault="00C41BD4" w:rsidP="008A6E7F">
      <w:r>
        <w:t xml:space="preserve">Joy </w:t>
      </w:r>
      <w:r w:rsidR="008A6E7F">
        <w:t>ha</w:t>
      </w:r>
      <w:r>
        <w:t>s</w:t>
      </w:r>
      <w:r w:rsidR="008A6E7F">
        <w:t xml:space="preserve"> sourced 2 suppliers of signage materials</w:t>
      </w:r>
    </w:p>
    <w:p w:rsidR="008A6E7F" w:rsidRDefault="008A6E7F" w:rsidP="00DA2CD4">
      <w:pPr>
        <w:pBdr>
          <w:top w:val="single" w:sz="4" w:space="1" w:color="auto"/>
          <w:left w:val="single" w:sz="4" w:space="4" w:color="auto"/>
          <w:bottom w:val="single" w:sz="4" w:space="1" w:color="auto"/>
          <w:right w:val="single" w:sz="4" w:space="4" w:color="auto"/>
        </w:pBdr>
      </w:pPr>
      <w:r>
        <w:t>Arco whose products are off the shelf and quite expensive and CPS who print to order. </w:t>
      </w:r>
      <w:r w:rsidR="00C41BD4">
        <w:t xml:space="preserve"> She emailed school finance leads on Wednesday to start the process of ascertaining demand, she is</w:t>
      </w:r>
      <w:r>
        <w:t xml:space="preserve"> in the process of setting up an account with Arco under ALT, so if you require their products </w:t>
      </w:r>
      <w:r w:rsidR="00C41BD4">
        <w:t xml:space="preserve">she </w:t>
      </w:r>
      <w:r>
        <w:t xml:space="preserve">will order on your behalf and have </w:t>
      </w:r>
      <w:r>
        <w:rPr>
          <w:color w:val="1F497D"/>
        </w:rPr>
        <w:t xml:space="preserve">it </w:t>
      </w:r>
      <w:r>
        <w:t xml:space="preserve">re-charged, </w:t>
      </w:r>
      <w:r w:rsidR="00C41BD4">
        <w:t xml:space="preserve">please see </w:t>
      </w:r>
      <w:r>
        <w:t xml:space="preserve">link below. </w:t>
      </w:r>
    </w:p>
    <w:p w:rsidR="00DA2CD4" w:rsidRDefault="00371C3B" w:rsidP="00DA2CD4">
      <w:pPr>
        <w:pBdr>
          <w:top w:val="single" w:sz="4" w:space="1" w:color="auto"/>
          <w:left w:val="single" w:sz="4" w:space="4" w:color="auto"/>
          <w:bottom w:val="single" w:sz="4" w:space="1" w:color="auto"/>
          <w:right w:val="single" w:sz="4" w:space="4" w:color="auto"/>
        </w:pBdr>
        <w:rPr>
          <w:rStyle w:val="Hyperlink"/>
        </w:rPr>
      </w:pPr>
      <w:hyperlink r:id="rId14" w:history="1">
        <w:r w:rsidR="008A6E7F">
          <w:rPr>
            <w:rStyle w:val="Hyperlink"/>
          </w:rPr>
          <w:t>https://www.arco.co.uk/social_distancing</w:t>
        </w:r>
      </w:hyperlink>
    </w:p>
    <w:p w:rsidR="008A6E7F" w:rsidRPr="00DA2CD4" w:rsidRDefault="00DA2CD4" w:rsidP="00DA2CD4">
      <w:pPr>
        <w:pBdr>
          <w:top w:val="single" w:sz="4" w:space="1" w:color="auto"/>
          <w:left w:val="single" w:sz="4" w:space="4" w:color="auto"/>
          <w:bottom w:val="single" w:sz="4" w:space="1" w:color="auto"/>
          <w:right w:val="single" w:sz="4" w:space="4" w:color="auto"/>
        </w:pBdr>
      </w:pPr>
      <w:r w:rsidRPr="00DA2CD4">
        <w:t xml:space="preserve">Best to try ordering by phone on </w:t>
      </w:r>
      <w:r w:rsidRPr="00DA2CD4">
        <w:rPr>
          <w:b/>
        </w:rPr>
        <w:t>0330 3902050</w:t>
      </w:r>
      <w:r w:rsidRPr="00DA2CD4">
        <w:t xml:space="preserve"> the person at the other end can ‘see’ the stock and advise if out of stock and the delivery date. The account is set-up as a hierarchy so schools can enjoy the ALT discount, will be to billed to ALT and re-charged.</w:t>
      </w:r>
    </w:p>
    <w:p w:rsidR="00DA2CD4" w:rsidRDefault="00DA2CD4" w:rsidP="008A6E7F"/>
    <w:p w:rsidR="00C41BD4" w:rsidRDefault="00C41BD4" w:rsidP="00DA2CD4">
      <w:pPr>
        <w:pBdr>
          <w:top w:val="single" w:sz="4" w:space="1" w:color="auto"/>
          <w:left w:val="single" w:sz="4" w:space="4" w:color="auto"/>
          <w:bottom w:val="single" w:sz="4" w:space="1" w:color="auto"/>
          <w:right w:val="single" w:sz="4" w:space="4" w:color="auto"/>
        </w:pBdr>
      </w:pPr>
      <w:r>
        <w:t>Please see</w:t>
      </w:r>
      <w:r w:rsidR="008A6E7F">
        <w:t xml:space="preserve"> </w:t>
      </w:r>
      <w:r>
        <w:t>below</w:t>
      </w:r>
      <w:r w:rsidR="008A6E7F">
        <w:t xml:space="preserve"> visual of the products available from CPS and a pricing/order excel sheet.  If you could note the quantity required of each item in the excel</w:t>
      </w:r>
      <w:r w:rsidR="008A6E7F">
        <w:rPr>
          <w:color w:val="1F497D"/>
        </w:rPr>
        <w:t xml:space="preserve"> </w:t>
      </w:r>
      <w:r w:rsidR="008A6E7F">
        <w:t>sheet,</w:t>
      </w:r>
      <w:r>
        <w:t xml:space="preserve"> Joy</w:t>
      </w:r>
      <w:r w:rsidR="008A6E7F">
        <w:t xml:space="preserve"> will then organise for CPS to print orders for all schools together thereby reducing the unit cost.  CPS delivery time can be 7 to 10 days so can you please get </w:t>
      </w:r>
      <w:r>
        <w:t xml:space="preserve">contact Joy with </w:t>
      </w:r>
      <w:r w:rsidR="008A6E7F">
        <w:t xml:space="preserve">your requirements </w:t>
      </w:r>
      <w:r>
        <w:t>ASAP</w:t>
      </w:r>
    </w:p>
    <w:p w:rsidR="008A6E7F" w:rsidRDefault="008A6E7F" w:rsidP="00DA2CD4">
      <w:pPr>
        <w:pBdr>
          <w:top w:val="single" w:sz="4" w:space="1" w:color="auto"/>
          <w:left w:val="single" w:sz="4" w:space="4" w:color="auto"/>
          <w:bottom w:val="single" w:sz="4" w:space="1" w:color="auto"/>
          <w:right w:val="single" w:sz="4" w:space="4" w:color="auto"/>
        </w:pBdr>
      </w:pPr>
      <w:r>
        <w:t xml:space="preserve">CPS will confirm delivery cost once they are aware of the requirement per destination, but as a guide they would charge £15 for an A4 box. </w:t>
      </w:r>
      <w:r w:rsidR="00445955">
        <w:t xml:space="preserve"> See below or </w:t>
      </w:r>
      <w:r w:rsidR="00445955" w:rsidRPr="00445955">
        <w:rPr>
          <w:b/>
        </w:rPr>
        <w:t>Appendices 3 &amp; 4</w:t>
      </w:r>
    </w:p>
    <w:p w:rsidR="00DA2CD4" w:rsidRDefault="00DA2CD4" w:rsidP="008A6E7F"/>
    <w:p w:rsidR="00587526" w:rsidRDefault="00587526" w:rsidP="00DA2CD4">
      <w:pPr>
        <w:pBdr>
          <w:top w:val="single" w:sz="4" w:space="1" w:color="auto"/>
          <w:left w:val="single" w:sz="4" w:space="4" w:color="auto"/>
          <w:bottom w:val="single" w:sz="4" w:space="1" w:color="auto"/>
          <w:right w:val="single" w:sz="4" w:space="4" w:color="auto"/>
        </w:pBdr>
        <w:rPr>
          <w:color w:val="1F497D"/>
        </w:rPr>
      </w:pPr>
      <w:r>
        <w:t>Printable signage – see H&amp;S Signs Powerpoint below</w:t>
      </w:r>
      <w:r w:rsidR="00445955">
        <w:t xml:space="preserve"> or</w:t>
      </w:r>
      <w:r>
        <w:t xml:space="preserve"> </w:t>
      </w:r>
      <w:r w:rsidR="00445955" w:rsidRPr="00445955">
        <w:rPr>
          <w:b/>
        </w:rPr>
        <w:t>See Appendix 5</w:t>
      </w:r>
    </w:p>
    <w:p w:rsidR="00061254" w:rsidRDefault="00371C3B">
      <w:r>
        <w:rPr>
          <w:noProof/>
        </w:rPr>
        <w:object w:dxaOrig="1508" w:dyaOrig="983">
          <v:shape id="_x0000_i1027" type="#_x0000_t75" alt="" style="width:75.7pt;height:49.05pt;mso-width-percent:0;mso-height-percent:0;mso-width-percent:0;mso-height-percent:0" o:ole="">
            <v:imagedata r:id="rId15" o:title=""/>
          </v:shape>
          <o:OLEObject Type="Embed" ProgID="Acrobat.Document.DC" ShapeID="_x0000_i1027" DrawAspect="Icon" ObjectID="_1651490860" r:id="rId16"/>
        </w:object>
      </w:r>
      <w:r w:rsidR="00C41BD4" w:rsidRPr="00C41BD4">
        <w:t xml:space="preserve"> </w:t>
      </w:r>
      <w:r>
        <w:rPr>
          <w:noProof/>
        </w:rPr>
        <w:object w:dxaOrig="1508" w:dyaOrig="983">
          <v:shape id="_x0000_i1026" type="#_x0000_t75" alt="" style="width:75.7pt;height:49.05pt;mso-width-percent:0;mso-height-percent:0;mso-width-percent:0;mso-height-percent:0" o:ole="">
            <v:imagedata r:id="rId17" o:title=""/>
          </v:shape>
          <o:OLEObject Type="Embed" ProgID="Excel.Sheet.12" ShapeID="_x0000_i1026" DrawAspect="Icon" ObjectID="_1651490861" r:id="rId18"/>
        </w:object>
      </w:r>
      <w:r>
        <w:rPr>
          <w:noProof/>
        </w:rPr>
        <w:object w:dxaOrig="1508" w:dyaOrig="983">
          <v:shape id="_x0000_i1025" type="#_x0000_t75" alt="" style="width:75.7pt;height:49.05pt;mso-width-percent:0;mso-height-percent:0;mso-width-percent:0;mso-height-percent:0" o:ole="">
            <v:imagedata r:id="rId19" o:title=""/>
          </v:shape>
          <o:OLEObject Type="Embed" ProgID="PowerPoint.Show.12" ShapeID="_x0000_i1025" DrawAspect="Icon" ObjectID="_1651490862" r:id="rId20"/>
        </w:object>
      </w:r>
    </w:p>
    <w:p w:rsidR="00CF6C5C" w:rsidRDefault="00CF6C5C"/>
    <w:p w:rsidR="00CF6C5C" w:rsidRPr="00CB4307" w:rsidRDefault="00CB4307">
      <w:pPr>
        <w:rPr>
          <w:b/>
          <w:i/>
          <w:sz w:val="20"/>
        </w:rPr>
      </w:pPr>
      <w:r>
        <w:rPr>
          <w:b/>
          <w:i/>
          <w:sz w:val="20"/>
        </w:rPr>
        <w:t xml:space="preserve">*** </w:t>
      </w:r>
      <w:r w:rsidR="00CF6C5C" w:rsidRPr="00CB4307">
        <w:rPr>
          <w:b/>
          <w:i/>
          <w:sz w:val="20"/>
        </w:rPr>
        <w:t>Cleaning Material suppliers</w:t>
      </w:r>
    </w:p>
    <w:p w:rsidR="00CB4307" w:rsidRDefault="00CB4307">
      <w:r>
        <w:rPr>
          <w:noProof/>
          <w:lang w:eastAsia="en-GB"/>
        </w:rPr>
        <w:drawing>
          <wp:inline distT="0" distB="0" distL="0" distR="0" wp14:anchorId="2F7637D3" wp14:editId="65485EA9">
            <wp:extent cx="2113308" cy="1028700"/>
            <wp:effectExtent l="0" t="0" r="1270" b="0"/>
            <wp:docPr id="1" name="Picture 1" descr="J Cook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 Cooke signatur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131777" cy="1037690"/>
                    </a:xfrm>
                    <a:prstGeom prst="rect">
                      <a:avLst/>
                    </a:prstGeom>
                    <a:noFill/>
                    <a:ln>
                      <a:noFill/>
                    </a:ln>
                  </pic:spPr>
                </pic:pic>
              </a:graphicData>
            </a:graphic>
          </wp:inline>
        </w:drawing>
      </w:r>
    </w:p>
    <w:p w:rsidR="00CB4307" w:rsidRDefault="00CB4307" w:rsidP="00CB4307"/>
    <w:p w:rsidR="00CB4307" w:rsidRDefault="00CB4307" w:rsidP="00CB4307">
      <w:pPr>
        <w:rPr>
          <w:b/>
        </w:rPr>
      </w:pPr>
      <w:r w:rsidRPr="00CB4307">
        <w:rPr>
          <w:b/>
        </w:rPr>
        <w:t xml:space="preserve">With all the above if you are struggling to source items please contact Joy / Clive who will do their best to </w:t>
      </w:r>
      <w:r w:rsidR="006550B1">
        <w:rPr>
          <w:b/>
        </w:rPr>
        <w:t xml:space="preserve">help you </w:t>
      </w:r>
      <w:r w:rsidRPr="00CB4307">
        <w:rPr>
          <w:b/>
        </w:rPr>
        <w:t xml:space="preserve">secure supply </w:t>
      </w:r>
    </w:p>
    <w:p w:rsidR="00DA2CD4" w:rsidRDefault="00DA2CD4" w:rsidP="00CB4307">
      <w:pPr>
        <w:rPr>
          <w:b/>
        </w:rPr>
      </w:pPr>
      <w:r>
        <w:rPr>
          <w:b/>
        </w:rPr>
        <w:t xml:space="preserve">Additional suppliers </w:t>
      </w:r>
    </w:p>
    <w:p w:rsidR="00DA2CD4" w:rsidRDefault="00DA2CD4" w:rsidP="00DA2CD4">
      <w:pPr>
        <w:pBdr>
          <w:top w:val="single" w:sz="4" w:space="1" w:color="auto"/>
          <w:left w:val="single" w:sz="4" w:space="4" w:color="auto"/>
          <w:bottom w:val="single" w:sz="4" w:space="1" w:color="auto"/>
          <w:right w:val="single" w:sz="4" w:space="4" w:color="auto"/>
        </w:pBdr>
      </w:pPr>
      <w:r>
        <w:t xml:space="preserve">Banner - </w:t>
      </w:r>
      <w:hyperlink r:id="rId23" w:history="1">
        <w:r w:rsidRPr="00E730C9">
          <w:rPr>
            <w:rStyle w:val="Hyperlink"/>
          </w:rPr>
          <w:t>https://www.banneruk.com</w:t>
        </w:r>
      </w:hyperlink>
    </w:p>
    <w:p w:rsidR="00DA2CD4" w:rsidRDefault="00DA2CD4" w:rsidP="00DA2CD4">
      <w:pPr>
        <w:pBdr>
          <w:top w:val="single" w:sz="4" w:space="1" w:color="auto"/>
          <w:left w:val="single" w:sz="4" w:space="4" w:color="auto"/>
          <w:bottom w:val="single" w:sz="4" w:space="1" w:color="auto"/>
          <w:right w:val="single" w:sz="4" w:space="4" w:color="auto"/>
        </w:pBdr>
      </w:pPr>
      <w:r>
        <w:t xml:space="preserve">Joy has set-up an account  - largest supplier to government – similar to ESPO.  </w:t>
      </w:r>
    </w:p>
    <w:p w:rsidR="00DA2CD4" w:rsidRDefault="00DA2CD4" w:rsidP="00DA2CD4">
      <w:pPr>
        <w:pBdr>
          <w:top w:val="single" w:sz="4" w:space="1" w:color="auto"/>
          <w:left w:val="single" w:sz="4" w:space="4" w:color="auto"/>
          <w:bottom w:val="single" w:sz="4" w:space="1" w:color="auto"/>
          <w:right w:val="single" w:sz="4" w:space="4" w:color="auto"/>
        </w:pBdr>
      </w:pPr>
      <w:r>
        <w:t xml:space="preserve">Schools can use Joy’s log-on details for now </w:t>
      </w:r>
    </w:p>
    <w:p w:rsidR="00DA2CD4" w:rsidRDefault="00DA2CD4" w:rsidP="00DA2CD4">
      <w:pPr>
        <w:pBdr>
          <w:top w:val="single" w:sz="4" w:space="1" w:color="auto"/>
          <w:left w:val="single" w:sz="4" w:space="4" w:color="auto"/>
          <w:bottom w:val="single" w:sz="4" w:space="1" w:color="auto"/>
          <w:right w:val="single" w:sz="4" w:space="4" w:color="auto"/>
        </w:pBdr>
        <w:rPr>
          <w:rFonts w:ascii="Arial" w:hAnsi="Arial" w:cs="Arial"/>
          <w:color w:val="00529B"/>
          <w:sz w:val="17"/>
          <w:szCs w:val="17"/>
        </w:rPr>
      </w:pPr>
      <w:r>
        <w:t xml:space="preserve">username: </w:t>
      </w:r>
      <w:r w:rsidRPr="00DA2CD4">
        <w:rPr>
          <w:rFonts w:ascii="Arial" w:hAnsi="Arial" w:cs="Arial"/>
          <w:color w:val="00529B"/>
          <w:sz w:val="17"/>
          <w:szCs w:val="17"/>
        </w:rPr>
        <w:t>IOFEPSrobinson</w:t>
      </w:r>
      <w:r>
        <w:t xml:space="preserve">   password: </w:t>
      </w:r>
      <w:r w:rsidRPr="00DA2CD4">
        <w:rPr>
          <w:rFonts w:ascii="Arial" w:hAnsi="Arial" w:cs="Arial"/>
          <w:color w:val="00529B"/>
          <w:sz w:val="17"/>
          <w:szCs w:val="17"/>
        </w:rPr>
        <w:t xml:space="preserve">Sunshine09  </w:t>
      </w:r>
    </w:p>
    <w:p w:rsidR="006550B1" w:rsidRDefault="006550B1" w:rsidP="006550B1">
      <w:pPr>
        <w:pStyle w:val="ListParagraph"/>
        <w:numPr>
          <w:ilvl w:val="0"/>
          <w:numId w:val="2"/>
        </w:numPr>
      </w:pPr>
      <w:r>
        <w:t xml:space="preserve">ESPO </w:t>
      </w:r>
      <w:hyperlink r:id="rId24" w:history="1">
        <w:r w:rsidRPr="006F5DE0">
          <w:rPr>
            <w:rStyle w:val="Hyperlink"/>
          </w:rPr>
          <w:t>https://www.espo.org/Home</w:t>
        </w:r>
      </w:hyperlink>
      <w:r>
        <w:t xml:space="preserve"> </w:t>
      </w:r>
    </w:p>
    <w:p w:rsidR="00DA2CD4" w:rsidRDefault="00DA2CD4" w:rsidP="006550B1">
      <w:pPr>
        <w:pStyle w:val="ListParagraph"/>
        <w:numPr>
          <w:ilvl w:val="0"/>
          <w:numId w:val="2"/>
        </w:numPr>
      </w:pPr>
      <w:r>
        <w:t xml:space="preserve">YPO </w:t>
      </w:r>
      <w:hyperlink r:id="rId25" w:history="1">
        <w:r w:rsidRPr="00E730C9">
          <w:rPr>
            <w:rStyle w:val="Hyperlink"/>
          </w:rPr>
          <w:t>https://www.ypo.co.uk/</w:t>
        </w:r>
      </w:hyperlink>
      <w:r>
        <w:t xml:space="preserve">  have good stock levels</w:t>
      </w:r>
    </w:p>
    <w:p w:rsidR="00DA2CD4" w:rsidRDefault="00DA2CD4" w:rsidP="006550B1">
      <w:pPr>
        <w:pStyle w:val="ListParagraph"/>
        <w:numPr>
          <w:ilvl w:val="0"/>
          <w:numId w:val="2"/>
        </w:numPr>
      </w:pPr>
      <w:r>
        <w:t xml:space="preserve">HertsFullstop    </w:t>
      </w:r>
      <w:hyperlink r:id="rId26" w:history="1">
        <w:r w:rsidRPr="00E730C9">
          <w:rPr>
            <w:rStyle w:val="Hyperlink"/>
          </w:rPr>
          <w:t>https://www.hertsfullstop.co.uk/</w:t>
        </w:r>
      </w:hyperlink>
      <w:r w:rsidRPr="00DA2CD4">
        <w:t xml:space="preserve"> </w:t>
      </w:r>
    </w:p>
    <w:p w:rsidR="00DA2CD4" w:rsidRDefault="00DA2CD4" w:rsidP="006550B1">
      <w:pPr>
        <w:pStyle w:val="ListParagraph"/>
        <w:numPr>
          <w:ilvl w:val="0"/>
          <w:numId w:val="2"/>
        </w:numPr>
      </w:pPr>
      <w:r>
        <w:t>Kent County Supplies</w:t>
      </w:r>
      <w:r>
        <w:tab/>
      </w:r>
      <w:hyperlink r:id="rId27" w:history="1">
        <w:r w:rsidRPr="00E730C9">
          <w:rPr>
            <w:rStyle w:val="Hyperlink"/>
          </w:rPr>
          <w:t>https://www.kcs.co.uk/</w:t>
        </w:r>
      </w:hyperlink>
    </w:p>
    <w:p w:rsidR="00DA2CD4" w:rsidRDefault="00DA2CD4" w:rsidP="006550B1">
      <w:pPr>
        <w:pStyle w:val="ListParagraph"/>
        <w:numPr>
          <w:ilvl w:val="0"/>
          <w:numId w:val="2"/>
        </w:numPr>
        <w:rPr>
          <w:rStyle w:val="Hyperlink"/>
        </w:rPr>
      </w:pPr>
      <w:r>
        <w:t>Ikea – for lidded bins</w:t>
      </w:r>
      <w:r>
        <w:tab/>
      </w:r>
      <w:hyperlink r:id="rId28" w:history="1">
        <w:r w:rsidRPr="00E730C9">
          <w:rPr>
            <w:rStyle w:val="Hyperlink"/>
          </w:rPr>
          <w:t>https://www.ikea.com/gb/en/</w:t>
        </w:r>
      </w:hyperlink>
    </w:p>
    <w:p w:rsidR="006550B1" w:rsidRDefault="006550B1" w:rsidP="006550B1">
      <w:pPr>
        <w:pStyle w:val="ListParagraph"/>
        <w:numPr>
          <w:ilvl w:val="0"/>
          <w:numId w:val="2"/>
        </w:numPr>
      </w:pPr>
      <w:r w:rsidRPr="006550B1">
        <w:rPr>
          <w:color w:val="000000"/>
        </w:rPr>
        <w:t xml:space="preserve">Pearroc Ltd:  </w:t>
      </w:r>
      <w:hyperlink r:id="rId29" w:history="1">
        <w:r>
          <w:rPr>
            <w:rStyle w:val="Hyperlink"/>
          </w:rPr>
          <w:t>https://www.pearroc.com/</w:t>
        </w:r>
      </w:hyperlink>
    </w:p>
    <w:p w:rsidR="006550B1" w:rsidRDefault="006550B1" w:rsidP="006550B1">
      <w:pPr>
        <w:pStyle w:val="ListParagraph"/>
        <w:numPr>
          <w:ilvl w:val="0"/>
          <w:numId w:val="2"/>
        </w:numPr>
      </w:pPr>
      <w:r w:rsidRPr="006550B1">
        <w:rPr>
          <w:rStyle w:val="lrzxr"/>
          <w:color w:val="222222"/>
        </w:rPr>
        <w:t>Burton &amp; Smith Moving Ltd, Unit 4 Beddington Cross, Beddington Farm Rd, Croydon CR0 4XH</w:t>
      </w:r>
    </w:p>
    <w:p w:rsidR="006550B1" w:rsidRDefault="00371C3B" w:rsidP="006550B1">
      <w:pPr>
        <w:pStyle w:val="ListParagraph"/>
      </w:pPr>
      <w:hyperlink r:id="rId30" w:history="1">
        <w:r w:rsidR="006550B1">
          <w:rPr>
            <w:rStyle w:val="Hyperlink"/>
          </w:rPr>
          <w:t>020 8681 4801</w:t>
        </w:r>
      </w:hyperlink>
    </w:p>
    <w:p w:rsidR="006550B1" w:rsidRDefault="006550B1" w:rsidP="006550B1">
      <w:pPr>
        <w:pStyle w:val="ListParagraph"/>
        <w:numPr>
          <w:ilvl w:val="0"/>
          <w:numId w:val="2"/>
        </w:numPr>
      </w:pPr>
      <w:r w:rsidRPr="006550B1">
        <w:rPr>
          <w:color w:val="000000"/>
        </w:rPr>
        <w:t>Ken Booth</w:t>
      </w:r>
      <w:r w:rsidRPr="006550B1">
        <w:rPr>
          <w:color w:val="1F497D"/>
        </w:rPr>
        <w:t xml:space="preserve">: </w:t>
      </w:r>
      <w:hyperlink r:id="rId31" w:history="1">
        <w:r>
          <w:rPr>
            <w:rStyle w:val="Hyperlink"/>
          </w:rPr>
          <w:t>https://www.kenbooth.co.uk/</w:t>
        </w:r>
      </w:hyperlink>
    </w:p>
    <w:p w:rsidR="006550B1" w:rsidRDefault="006550B1" w:rsidP="006550B1">
      <w:pPr>
        <w:pStyle w:val="ListParagraph"/>
      </w:pPr>
      <w:r w:rsidRPr="006550B1">
        <w:rPr>
          <w:rStyle w:val="lrzxr"/>
          <w:color w:val="222222"/>
        </w:rPr>
        <w:t>Orchard House, 15 Glebe Rd, Huntingdon PE29 7DL 01480 434777</w:t>
      </w:r>
    </w:p>
    <w:p w:rsidR="006550B1" w:rsidRDefault="006550B1" w:rsidP="006550B1">
      <w:pPr>
        <w:pStyle w:val="ListParagraph"/>
        <w:numPr>
          <w:ilvl w:val="0"/>
          <w:numId w:val="2"/>
        </w:numPr>
      </w:pPr>
      <w:r w:rsidRPr="006550B1">
        <w:rPr>
          <w:rStyle w:val="lrzxr"/>
          <w:color w:val="222222"/>
        </w:rPr>
        <w:t xml:space="preserve">Bunzl: </w:t>
      </w:r>
      <w:hyperlink r:id="rId32" w:history="1">
        <w:r>
          <w:rPr>
            <w:rStyle w:val="Hyperlink"/>
          </w:rPr>
          <w:t>https://www.bunzlchs.com/</w:t>
        </w:r>
      </w:hyperlink>
    </w:p>
    <w:p w:rsidR="006550B1" w:rsidRPr="006550B1" w:rsidRDefault="006550B1" w:rsidP="006550B1">
      <w:pPr>
        <w:pStyle w:val="ListParagraph"/>
      </w:pPr>
      <w:r w:rsidRPr="006550B1">
        <w:rPr>
          <w:bCs/>
          <w:lang w:val="en"/>
        </w:rPr>
        <w:t>0121 326 8921</w:t>
      </w:r>
    </w:p>
    <w:p w:rsidR="006550B1" w:rsidRDefault="006550B1" w:rsidP="006550B1">
      <w:pPr>
        <w:pStyle w:val="ListParagraph"/>
      </w:pPr>
      <w:r w:rsidRPr="006550B1">
        <w:rPr>
          <w:color w:val="000000"/>
        </w:rPr>
        <w:t>Units 22 &amp; 23, White Lodge Trading Estate, Hall Road, Norwich, NR4 6DG</w:t>
      </w:r>
    </w:p>
    <w:p w:rsidR="006550B1" w:rsidRDefault="006550B1" w:rsidP="006550B1">
      <w:pPr>
        <w:pStyle w:val="ListParagraph"/>
        <w:numPr>
          <w:ilvl w:val="0"/>
          <w:numId w:val="2"/>
        </w:numPr>
      </w:pPr>
      <w:r w:rsidRPr="006550B1">
        <w:rPr>
          <w:color w:val="000000"/>
        </w:rPr>
        <w:t xml:space="preserve">For hand sanitisers, we have been using a local company at Witchford: </w:t>
      </w:r>
      <w:hyperlink r:id="rId33" w:history="1">
        <w:r>
          <w:rPr>
            <w:rStyle w:val="Hyperlink"/>
          </w:rPr>
          <w:t>https://www.tradeshopdirect.co.uk/</w:t>
        </w:r>
      </w:hyperlink>
    </w:p>
    <w:p w:rsidR="006550B1" w:rsidRDefault="006550B1" w:rsidP="005D0407"/>
    <w:sectPr w:rsidR="006550B1" w:rsidSect="00A27A94">
      <w:pgSz w:w="11906" w:h="16838"/>
      <w:pgMar w:top="568" w:right="1440"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F69D1"/>
    <w:multiLevelType w:val="hybridMultilevel"/>
    <w:tmpl w:val="A2985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C04C05"/>
    <w:multiLevelType w:val="hybridMultilevel"/>
    <w:tmpl w:val="41945388"/>
    <w:lvl w:ilvl="0" w:tplc="08090001">
      <w:start w:val="1"/>
      <w:numFmt w:val="bullet"/>
      <w:lvlText w:val=""/>
      <w:lvlJc w:val="left"/>
      <w:pPr>
        <w:ind w:left="768" w:hanging="360"/>
      </w:pPr>
      <w:rPr>
        <w:rFonts w:ascii="Symbol" w:hAnsi="Symbol" w:hint="default"/>
      </w:rPr>
    </w:lvl>
    <w:lvl w:ilvl="1" w:tplc="08090003">
      <w:start w:val="1"/>
      <w:numFmt w:val="bullet"/>
      <w:lvlText w:val="o"/>
      <w:lvlJc w:val="left"/>
      <w:pPr>
        <w:ind w:left="1488" w:hanging="360"/>
      </w:pPr>
      <w:rPr>
        <w:rFonts w:ascii="Courier New" w:hAnsi="Courier New" w:cs="Courier New" w:hint="default"/>
      </w:rPr>
    </w:lvl>
    <w:lvl w:ilvl="2" w:tplc="08090005">
      <w:start w:val="1"/>
      <w:numFmt w:val="bullet"/>
      <w:lvlText w:val=""/>
      <w:lvlJc w:val="left"/>
      <w:pPr>
        <w:ind w:left="2208" w:hanging="360"/>
      </w:pPr>
      <w:rPr>
        <w:rFonts w:ascii="Wingdings" w:hAnsi="Wingdings" w:hint="default"/>
      </w:rPr>
    </w:lvl>
    <w:lvl w:ilvl="3" w:tplc="08090001">
      <w:start w:val="1"/>
      <w:numFmt w:val="bullet"/>
      <w:lvlText w:val=""/>
      <w:lvlJc w:val="left"/>
      <w:pPr>
        <w:ind w:left="2928" w:hanging="360"/>
      </w:pPr>
      <w:rPr>
        <w:rFonts w:ascii="Symbol" w:hAnsi="Symbol" w:hint="default"/>
      </w:rPr>
    </w:lvl>
    <w:lvl w:ilvl="4" w:tplc="08090003">
      <w:start w:val="1"/>
      <w:numFmt w:val="bullet"/>
      <w:lvlText w:val="o"/>
      <w:lvlJc w:val="left"/>
      <w:pPr>
        <w:ind w:left="3648" w:hanging="360"/>
      </w:pPr>
      <w:rPr>
        <w:rFonts w:ascii="Courier New" w:hAnsi="Courier New" w:cs="Courier New" w:hint="default"/>
      </w:rPr>
    </w:lvl>
    <w:lvl w:ilvl="5" w:tplc="08090005">
      <w:start w:val="1"/>
      <w:numFmt w:val="bullet"/>
      <w:lvlText w:val=""/>
      <w:lvlJc w:val="left"/>
      <w:pPr>
        <w:ind w:left="4368" w:hanging="360"/>
      </w:pPr>
      <w:rPr>
        <w:rFonts w:ascii="Wingdings" w:hAnsi="Wingdings" w:hint="default"/>
      </w:rPr>
    </w:lvl>
    <w:lvl w:ilvl="6" w:tplc="08090001">
      <w:start w:val="1"/>
      <w:numFmt w:val="bullet"/>
      <w:lvlText w:val=""/>
      <w:lvlJc w:val="left"/>
      <w:pPr>
        <w:ind w:left="5088" w:hanging="360"/>
      </w:pPr>
      <w:rPr>
        <w:rFonts w:ascii="Symbol" w:hAnsi="Symbol" w:hint="default"/>
      </w:rPr>
    </w:lvl>
    <w:lvl w:ilvl="7" w:tplc="08090003">
      <w:start w:val="1"/>
      <w:numFmt w:val="bullet"/>
      <w:lvlText w:val="o"/>
      <w:lvlJc w:val="left"/>
      <w:pPr>
        <w:ind w:left="5808" w:hanging="360"/>
      </w:pPr>
      <w:rPr>
        <w:rFonts w:ascii="Courier New" w:hAnsi="Courier New" w:cs="Courier New" w:hint="default"/>
      </w:rPr>
    </w:lvl>
    <w:lvl w:ilvl="8" w:tplc="08090005">
      <w:start w:val="1"/>
      <w:numFmt w:val="bullet"/>
      <w:lvlText w:val=""/>
      <w:lvlJc w:val="left"/>
      <w:pPr>
        <w:ind w:left="652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254"/>
    <w:rsid w:val="00061254"/>
    <w:rsid w:val="00371C3B"/>
    <w:rsid w:val="00445955"/>
    <w:rsid w:val="00587526"/>
    <w:rsid w:val="00590AF6"/>
    <w:rsid w:val="005D0407"/>
    <w:rsid w:val="006550B1"/>
    <w:rsid w:val="006F5C7E"/>
    <w:rsid w:val="007D2647"/>
    <w:rsid w:val="008152E4"/>
    <w:rsid w:val="008A6E7F"/>
    <w:rsid w:val="008E5D85"/>
    <w:rsid w:val="00977757"/>
    <w:rsid w:val="00A27A94"/>
    <w:rsid w:val="00B41508"/>
    <w:rsid w:val="00B658CC"/>
    <w:rsid w:val="00BD1586"/>
    <w:rsid w:val="00C41BD4"/>
    <w:rsid w:val="00CB4307"/>
    <w:rsid w:val="00CF6C5C"/>
    <w:rsid w:val="00D02C09"/>
    <w:rsid w:val="00D350F6"/>
    <w:rsid w:val="00D36BCD"/>
    <w:rsid w:val="00DA2CD4"/>
    <w:rsid w:val="00DC76C8"/>
    <w:rsid w:val="00E57BC9"/>
    <w:rsid w:val="00E77D07"/>
    <w:rsid w:val="00F869C4"/>
    <w:rsid w:val="00FB5FD6"/>
    <w:rsid w:val="00FC1D51"/>
    <w:rsid w:val="00FF0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1394391-8B9E-4C8F-9FE3-02D5B6B16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12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6E7F"/>
    <w:rPr>
      <w:color w:val="0563C1"/>
      <w:u w:val="single"/>
    </w:rPr>
  </w:style>
  <w:style w:type="paragraph" w:styleId="ListParagraph">
    <w:name w:val="List Paragraph"/>
    <w:basedOn w:val="Normal"/>
    <w:uiPriority w:val="34"/>
    <w:qFormat/>
    <w:rsid w:val="00DA2CD4"/>
    <w:pPr>
      <w:spacing w:after="0" w:line="240" w:lineRule="auto"/>
      <w:ind w:left="720"/>
    </w:pPr>
    <w:rPr>
      <w:rFonts w:ascii="Calibri" w:hAnsi="Calibri" w:cs="Calibri"/>
    </w:rPr>
  </w:style>
  <w:style w:type="character" w:customStyle="1" w:styleId="w8qarf">
    <w:name w:val="w8qarf"/>
    <w:basedOn w:val="DefaultParagraphFont"/>
    <w:rsid w:val="006550B1"/>
  </w:style>
  <w:style w:type="character" w:customStyle="1" w:styleId="lrzxr">
    <w:name w:val="lrzxr"/>
    <w:basedOn w:val="DefaultParagraphFont"/>
    <w:rsid w:val="00655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764509">
      <w:bodyDiv w:val="1"/>
      <w:marLeft w:val="0"/>
      <w:marRight w:val="0"/>
      <w:marTop w:val="0"/>
      <w:marBottom w:val="0"/>
      <w:divBdr>
        <w:top w:val="none" w:sz="0" w:space="0" w:color="auto"/>
        <w:left w:val="none" w:sz="0" w:space="0" w:color="auto"/>
        <w:bottom w:val="none" w:sz="0" w:space="0" w:color="auto"/>
        <w:right w:val="none" w:sz="0" w:space="0" w:color="auto"/>
      </w:divBdr>
    </w:div>
    <w:div w:id="1029914969">
      <w:bodyDiv w:val="1"/>
      <w:marLeft w:val="0"/>
      <w:marRight w:val="0"/>
      <w:marTop w:val="0"/>
      <w:marBottom w:val="0"/>
      <w:divBdr>
        <w:top w:val="none" w:sz="0" w:space="0" w:color="auto"/>
        <w:left w:val="none" w:sz="0" w:space="0" w:color="auto"/>
        <w:bottom w:val="none" w:sz="0" w:space="0" w:color="auto"/>
        <w:right w:val="none" w:sz="0" w:space="0" w:color="auto"/>
      </w:divBdr>
    </w:div>
    <w:div w:id="1084374889">
      <w:bodyDiv w:val="1"/>
      <w:marLeft w:val="0"/>
      <w:marRight w:val="0"/>
      <w:marTop w:val="0"/>
      <w:marBottom w:val="0"/>
      <w:divBdr>
        <w:top w:val="none" w:sz="0" w:space="0" w:color="auto"/>
        <w:left w:val="none" w:sz="0" w:space="0" w:color="auto"/>
        <w:bottom w:val="none" w:sz="0" w:space="0" w:color="auto"/>
        <w:right w:val="none" w:sz="0" w:space="0" w:color="auto"/>
      </w:divBdr>
    </w:div>
    <w:div w:id="1350179410">
      <w:bodyDiv w:val="1"/>
      <w:marLeft w:val="0"/>
      <w:marRight w:val="0"/>
      <w:marTop w:val="0"/>
      <w:marBottom w:val="0"/>
      <w:divBdr>
        <w:top w:val="none" w:sz="0" w:space="0" w:color="auto"/>
        <w:left w:val="none" w:sz="0" w:space="0" w:color="auto"/>
        <w:bottom w:val="none" w:sz="0" w:space="0" w:color="auto"/>
        <w:right w:val="none" w:sz="0" w:space="0" w:color="auto"/>
      </w:divBdr>
    </w:div>
    <w:div w:id="1426733193">
      <w:bodyDiv w:val="1"/>
      <w:marLeft w:val="0"/>
      <w:marRight w:val="0"/>
      <w:marTop w:val="0"/>
      <w:marBottom w:val="0"/>
      <w:divBdr>
        <w:top w:val="none" w:sz="0" w:space="0" w:color="auto"/>
        <w:left w:val="none" w:sz="0" w:space="0" w:color="auto"/>
        <w:bottom w:val="none" w:sz="0" w:space="0" w:color="auto"/>
        <w:right w:val="none" w:sz="0" w:space="0" w:color="auto"/>
      </w:divBdr>
    </w:div>
    <w:div w:id="1658604687">
      <w:bodyDiv w:val="1"/>
      <w:marLeft w:val="0"/>
      <w:marRight w:val="0"/>
      <w:marTop w:val="0"/>
      <w:marBottom w:val="0"/>
      <w:divBdr>
        <w:top w:val="none" w:sz="0" w:space="0" w:color="auto"/>
        <w:left w:val="none" w:sz="0" w:space="0" w:color="auto"/>
        <w:bottom w:val="none" w:sz="0" w:space="0" w:color="auto"/>
        <w:right w:val="none" w:sz="0" w:space="0" w:color="auto"/>
      </w:divBdr>
    </w:div>
    <w:div w:id="198777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olly.Davies@westbourne.attrust.org.uk" TargetMode="External"/><Relationship Id="rId18" Type="http://schemas.openxmlformats.org/officeDocument/2006/relationships/package" Target="embeddings/Microsoft_Excel_Worksheet.xlsx"/><Relationship Id="rId26" Type="http://schemas.openxmlformats.org/officeDocument/2006/relationships/hyperlink" Target="https://www.hertsfullstop.co.uk/"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hyperlink" Target="http://www.springfieldpapers.com/" TargetMode="Externa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hyperlink" Target="https://www.ypo.co.uk/" TargetMode="External"/><Relationship Id="rId33" Type="http://schemas.openxmlformats.org/officeDocument/2006/relationships/hyperlink" Target="https://www.tradeshopdirect.co.uk/" TargetMode="Externa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package" Target="embeddings/Microsoft_PowerPoint_Presentation.pptx"/><Relationship Id="rId29" Type="http://schemas.openxmlformats.org/officeDocument/2006/relationships/hyperlink" Target="https://www.pearroc.com/" TargetMode="External"/><Relationship Id="rId1" Type="http://schemas.openxmlformats.org/officeDocument/2006/relationships/numbering" Target="numbering.xml"/><Relationship Id="rId6" Type="http://schemas.openxmlformats.org/officeDocument/2006/relationships/hyperlink" Target="https://www.youtube.com/watch?v=-GncQ_ed-9w" TargetMode="External"/><Relationship Id="rId11" Type="http://schemas.openxmlformats.org/officeDocument/2006/relationships/image" Target="media/image2.emf"/><Relationship Id="rId24" Type="http://schemas.openxmlformats.org/officeDocument/2006/relationships/hyperlink" Target="https://www.espo.org/Home" TargetMode="External"/><Relationship Id="rId32" Type="http://schemas.openxmlformats.org/officeDocument/2006/relationships/hyperlink" Target="https://www.bunzlchs.com/" TargetMode="External"/><Relationship Id="rId5" Type="http://schemas.openxmlformats.org/officeDocument/2006/relationships/hyperlink" Target="https://www.safelincs.co.uk/dorgard-and-other-fire-door-retainers/" TargetMode="External"/><Relationship Id="rId15" Type="http://schemas.openxmlformats.org/officeDocument/2006/relationships/image" Target="media/image3.emf"/><Relationship Id="rId23" Type="http://schemas.openxmlformats.org/officeDocument/2006/relationships/hyperlink" Target="https://www.banneruk.com" TargetMode="External"/><Relationship Id="rId28" Type="http://schemas.openxmlformats.org/officeDocument/2006/relationships/hyperlink" Target="https://www.ikea.com/gb/en/" TargetMode="External"/><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hyperlink" Target="https://www.kenbooth.co.uk/"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www.arco.co.uk/social_distancing" TargetMode="External"/><Relationship Id="rId22" Type="http://schemas.openxmlformats.org/officeDocument/2006/relationships/image" Target="cid:image001.jpg@01D62946.4D27C5B0" TargetMode="External"/><Relationship Id="rId27" Type="http://schemas.openxmlformats.org/officeDocument/2006/relationships/hyperlink" Target="https://www.kcs.co.uk/" TargetMode="External"/><Relationship Id="rId30" Type="http://schemas.openxmlformats.org/officeDocument/2006/relationships/hyperlink" Target="tel:02086814801" TargetMode="External"/><Relationship Id="rId35" Type="http://schemas.openxmlformats.org/officeDocument/2006/relationships/theme" Target="theme/theme1.xml"/><Relationship Id="rId8" Type="http://schemas.openxmlformats.org/officeDocument/2006/relationships/hyperlink" Target="https://kiddiwas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955</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Paskell</dc:creator>
  <cp:keywords/>
  <dc:description/>
  <cp:lastModifiedBy>David Hilton</cp:lastModifiedBy>
  <cp:revision>2</cp:revision>
  <cp:lastPrinted>2020-05-15T08:10:00Z</cp:lastPrinted>
  <dcterms:created xsi:type="dcterms:W3CDTF">2020-05-20T13:41:00Z</dcterms:created>
  <dcterms:modified xsi:type="dcterms:W3CDTF">2020-05-20T13:41:00Z</dcterms:modified>
</cp:coreProperties>
</file>