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E89" w:rsidRDefault="00473E89" w:rsidP="00473E89">
      <w:pPr>
        <w:jc w:val="center"/>
        <w:rPr>
          <w:rFonts w:eastAsia="Times New Roman" w:cstheme="minorHAnsi"/>
          <w:b/>
          <w:sz w:val="28"/>
          <w:szCs w:val="24"/>
        </w:rPr>
      </w:pPr>
      <w:r>
        <w:rPr>
          <w:noProof/>
          <w:lang w:eastAsia="en-GB"/>
        </w:rPr>
        <w:drawing>
          <wp:inline distT="0" distB="0" distL="0" distR="0" wp14:anchorId="3A8F796B" wp14:editId="2D31CD12">
            <wp:extent cx="3028950" cy="509076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2697" cy="514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6AC" w:rsidRPr="008C5665" w:rsidRDefault="00EF3FC2" w:rsidP="008C5665">
      <w:pPr>
        <w:jc w:val="center"/>
        <w:rPr>
          <w:rFonts w:eastAsia="Times New Roman" w:cstheme="minorHAnsi"/>
          <w:b/>
          <w:sz w:val="28"/>
          <w:szCs w:val="24"/>
        </w:rPr>
      </w:pPr>
      <w:r w:rsidRPr="008C5665">
        <w:rPr>
          <w:rFonts w:eastAsia="Times New Roman" w:cstheme="minorHAnsi"/>
          <w:b/>
          <w:sz w:val="28"/>
          <w:szCs w:val="24"/>
        </w:rPr>
        <w:t>Individual Staff Risk Assessment Checklist for Covid-19</w:t>
      </w:r>
    </w:p>
    <w:p w:rsidR="00B541A4" w:rsidRPr="00B541A4" w:rsidRDefault="00167FD0">
      <w:pPr>
        <w:rPr>
          <w:rFonts w:cstheme="minorHAnsi"/>
          <w:sz w:val="24"/>
          <w:szCs w:val="24"/>
          <w:shd w:val="clear" w:color="auto" w:fill="FFFF00"/>
        </w:rPr>
      </w:pPr>
      <w:r w:rsidRPr="00D4717D">
        <w:rPr>
          <w:rFonts w:eastAsia="Times New Roman" w:cstheme="minorHAnsi"/>
          <w:sz w:val="24"/>
          <w:szCs w:val="24"/>
        </w:rPr>
        <w:t>Certain groups of people are at increased risk of becoming more unwell if they get infected with the new Corona virus</w:t>
      </w:r>
      <w:r w:rsidR="004D6F86">
        <w:rPr>
          <w:rFonts w:eastAsia="Times New Roman" w:cstheme="minorHAnsi"/>
          <w:sz w:val="24"/>
          <w:szCs w:val="24"/>
        </w:rPr>
        <w:t xml:space="preserve"> (Covid-19)</w:t>
      </w:r>
      <w:r w:rsidRPr="00D4717D">
        <w:rPr>
          <w:rFonts w:eastAsia="Times New Roman" w:cstheme="minorHAnsi"/>
          <w:sz w:val="24"/>
          <w:szCs w:val="24"/>
        </w:rPr>
        <w:t xml:space="preserve">. </w:t>
      </w:r>
      <w:r w:rsidR="00120F9E" w:rsidRPr="00D4717D">
        <w:rPr>
          <w:rFonts w:eastAsia="Times New Roman" w:cstheme="minorHAnsi"/>
          <w:sz w:val="24"/>
          <w:szCs w:val="24"/>
        </w:rPr>
        <w:t>The following questions can help with identifying these staff</w:t>
      </w:r>
      <w:r w:rsidR="007C50AF" w:rsidRPr="00D4717D">
        <w:rPr>
          <w:rFonts w:eastAsia="Times New Roman" w:cstheme="minorHAnsi"/>
          <w:sz w:val="24"/>
          <w:szCs w:val="24"/>
        </w:rPr>
        <w:t xml:space="preserve"> who should be advised to follow the s</w:t>
      </w:r>
      <w:r w:rsidR="00473E89">
        <w:rPr>
          <w:rFonts w:eastAsia="Times New Roman" w:cstheme="minorHAnsi"/>
          <w:sz w:val="24"/>
          <w:szCs w:val="24"/>
        </w:rPr>
        <w:t>ocial distancing guidance.  These staff can still work but should avoid contact with anyone with suspected or confirmed COVID-19, so should be deployed in non-frontline jobs where possible.</w:t>
      </w:r>
      <w:r w:rsidR="00FB51A8">
        <w:rPr>
          <w:rFonts w:cstheme="minorHAnsi"/>
          <w:sz w:val="24"/>
          <w:szCs w:val="24"/>
          <w:shd w:val="clear" w:color="auto" w:fill="FFFF00"/>
        </w:rPr>
        <w:t xml:space="preserve"> 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7650"/>
        <w:gridCol w:w="709"/>
        <w:gridCol w:w="657"/>
        <w:gridCol w:w="5296"/>
      </w:tblGrid>
      <w:tr w:rsidR="00B541A4" w:rsidRPr="00D4717D" w:rsidTr="00B541A4">
        <w:tc>
          <w:tcPr>
            <w:tcW w:w="7650" w:type="dxa"/>
            <w:tcBorders>
              <w:right w:val="single" w:sz="4" w:space="0" w:color="auto"/>
            </w:tcBorders>
          </w:tcPr>
          <w:p w:rsidR="00B541A4" w:rsidRPr="00D4717D" w:rsidRDefault="00B541A4" w:rsidP="00501A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Name: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41A4" w:rsidRPr="00D4717D" w:rsidRDefault="00B541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B541A4" w:rsidRPr="00D4717D" w:rsidRDefault="00B541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B541A4" w:rsidRPr="00D4717D" w:rsidRDefault="00B541A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541A4" w:rsidRPr="00D4717D" w:rsidTr="00B541A4">
        <w:tc>
          <w:tcPr>
            <w:tcW w:w="7650" w:type="dxa"/>
            <w:tcBorders>
              <w:right w:val="single" w:sz="4" w:space="0" w:color="auto"/>
            </w:tcBorders>
          </w:tcPr>
          <w:p w:rsidR="00B541A4" w:rsidRPr="00D4717D" w:rsidRDefault="00B541A4" w:rsidP="00501A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Date of Birth: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41A4" w:rsidRPr="00D4717D" w:rsidRDefault="00B541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B541A4" w:rsidRPr="00D4717D" w:rsidRDefault="00B541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B541A4" w:rsidRPr="00D4717D" w:rsidRDefault="00B541A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541A4" w:rsidRPr="00D4717D" w:rsidTr="00B541A4">
        <w:tc>
          <w:tcPr>
            <w:tcW w:w="7650" w:type="dxa"/>
            <w:tcBorders>
              <w:right w:val="single" w:sz="4" w:space="0" w:color="auto"/>
            </w:tcBorders>
          </w:tcPr>
          <w:p w:rsidR="00B541A4" w:rsidRPr="00D4717D" w:rsidRDefault="00B541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Role: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41A4" w:rsidRPr="00D4717D" w:rsidRDefault="00B541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B541A4" w:rsidRPr="00D4717D" w:rsidRDefault="00B541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B541A4" w:rsidRPr="00D4717D" w:rsidRDefault="00B541A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541A4" w:rsidRPr="00D4717D" w:rsidTr="00B541A4">
        <w:tc>
          <w:tcPr>
            <w:tcW w:w="7650" w:type="dxa"/>
            <w:tcBorders>
              <w:right w:val="single" w:sz="4" w:space="0" w:color="auto"/>
            </w:tcBorders>
          </w:tcPr>
          <w:p w:rsidR="00B541A4" w:rsidRPr="00D4717D" w:rsidRDefault="00B541A4" w:rsidP="000235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Contact Number: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541A4" w:rsidRPr="00D4717D" w:rsidRDefault="00B541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1A4" w:rsidRPr="00D4717D" w:rsidRDefault="00B541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1A4" w:rsidRPr="00D4717D" w:rsidRDefault="00B541A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541A4" w:rsidRPr="00D4717D" w:rsidTr="00B541A4">
        <w:tc>
          <w:tcPr>
            <w:tcW w:w="7650" w:type="dxa"/>
          </w:tcPr>
          <w:p w:rsidR="00B541A4" w:rsidRPr="00D4717D" w:rsidRDefault="00B541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541A4" w:rsidRPr="00D4717D" w:rsidRDefault="00B541A4">
            <w:pPr>
              <w:rPr>
                <w:rFonts w:cstheme="minorHAnsi"/>
                <w:sz w:val="24"/>
                <w:szCs w:val="24"/>
              </w:rPr>
            </w:pPr>
            <w:r w:rsidRPr="00D4717D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4" w:space="0" w:color="auto"/>
            </w:tcBorders>
          </w:tcPr>
          <w:p w:rsidR="00B541A4" w:rsidRPr="00D4717D" w:rsidRDefault="00B541A4">
            <w:pPr>
              <w:rPr>
                <w:rFonts w:cstheme="minorHAnsi"/>
                <w:sz w:val="24"/>
                <w:szCs w:val="24"/>
              </w:rPr>
            </w:pPr>
            <w:r w:rsidRPr="00D4717D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5296" w:type="dxa"/>
            <w:tcBorders>
              <w:top w:val="single" w:sz="4" w:space="0" w:color="auto"/>
            </w:tcBorders>
          </w:tcPr>
          <w:p w:rsidR="00B541A4" w:rsidRPr="00D4717D" w:rsidRDefault="00B541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If yes, please set out actions agreed it mitigate the risks. </w:t>
            </w:r>
          </w:p>
        </w:tc>
      </w:tr>
      <w:tr w:rsidR="00B541A4" w:rsidRPr="00D4717D" w:rsidTr="00B541A4">
        <w:tc>
          <w:tcPr>
            <w:tcW w:w="7650" w:type="dxa"/>
          </w:tcPr>
          <w:p w:rsidR="00B541A4" w:rsidRPr="006C1548" w:rsidRDefault="00B541A4">
            <w:pPr>
              <w:rPr>
                <w:rFonts w:cstheme="minorHAnsi"/>
                <w:b/>
                <w:sz w:val="24"/>
                <w:szCs w:val="24"/>
              </w:rPr>
            </w:pPr>
            <w:r w:rsidRPr="006C1548">
              <w:rPr>
                <w:rFonts w:cstheme="minorHAnsi"/>
                <w:b/>
                <w:sz w:val="24"/>
                <w:szCs w:val="24"/>
              </w:rPr>
              <w:t xml:space="preserve">Flu Vaccination: </w:t>
            </w:r>
          </w:p>
          <w:p w:rsidR="00B541A4" w:rsidRPr="00D4717D" w:rsidRDefault="00B541A4">
            <w:pPr>
              <w:rPr>
                <w:rFonts w:cstheme="minorHAnsi"/>
                <w:sz w:val="24"/>
                <w:szCs w:val="24"/>
              </w:rPr>
            </w:pPr>
            <w:r w:rsidRPr="00D4717D">
              <w:rPr>
                <w:rFonts w:cstheme="minorHAnsi"/>
                <w:sz w:val="24"/>
                <w:szCs w:val="24"/>
              </w:rPr>
              <w:t>Are you invited to have a Flu vaccination every year due to an underlying medical condition?*</w:t>
            </w:r>
          </w:p>
        </w:tc>
        <w:tc>
          <w:tcPr>
            <w:tcW w:w="709" w:type="dxa"/>
          </w:tcPr>
          <w:p w:rsidR="00B541A4" w:rsidRPr="00D4717D" w:rsidRDefault="00B541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B541A4" w:rsidRPr="00D4717D" w:rsidRDefault="00B541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96" w:type="dxa"/>
          </w:tcPr>
          <w:p w:rsidR="00B541A4" w:rsidRPr="00D4717D" w:rsidRDefault="00B541A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541A4" w:rsidRPr="00D4717D" w:rsidTr="00B541A4">
        <w:tc>
          <w:tcPr>
            <w:tcW w:w="7650" w:type="dxa"/>
          </w:tcPr>
          <w:p w:rsidR="00B541A4" w:rsidRPr="006C1548" w:rsidRDefault="00B541A4" w:rsidP="00120F9E">
            <w:pPr>
              <w:rPr>
                <w:rFonts w:cstheme="minorHAnsi"/>
                <w:b/>
                <w:sz w:val="24"/>
                <w:szCs w:val="24"/>
              </w:rPr>
            </w:pPr>
            <w:r w:rsidRPr="006C1548">
              <w:rPr>
                <w:rFonts w:cstheme="minorHAnsi"/>
                <w:b/>
                <w:sz w:val="24"/>
                <w:szCs w:val="24"/>
              </w:rPr>
              <w:t>Asthma:</w:t>
            </w:r>
          </w:p>
          <w:p w:rsidR="00B541A4" w:rsidRDefault="00B541A4" w:rsidP="00120F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Have you been hospitalised/on admission in the last 12 months</w:t>
            </w:r>
          </w:p>
          <w:p w:rsidR="00B541A4" w:rsidRPr="00D4717D" w:rsidRDefault="00B541A4" w:rsidP="006C15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</w:t>
            </w:r>
            <w:r w:rsidRPr="00D4717D">
              <w:rPr>
                <w:rFonts w:cstheme="minorHAnsi"/>
                <w:sz w:val="24"/>
                <w:szCs w:val="24"/>
              </w:rPr>
              <w:t xml:space="preserve">ave you been admitted to hospital with asthma over the past 3 years? </w:t>
            </w:r>
          </w:p>
          <w:p w:rsidR="00B541A4" w:rsidRDefault="00B541A4" w:rsidP="006C1548">
            <w:pPr>
              <w:rPr>
                <w:rFonts w:cstheme="minorHAnsi"/>
                <w:sz w:val="24"/>
                <w:szCs w:val="24"/>
              </w:rPr>
            </w:pPr>
            <w:r w:rsidRPr="00D4717D">
              <w:rPr>
                <w:rFonts w:cstheme="minorHAnsi"/>
                <w:sz w:val="24"/>
                <w:szCs w:val="24"/>
              </w:rPr>
              <w:t xml:space="preserve">Do you take any of the following medications for your asthma </w:t>
            </w:r>
          </w:p>
          <w:p w:rsidR="00B541A4" w:rsidRDefault="00B541A4" w:rsidP="006C1548">
            <w:pPr>
              <w:rPr>
                <w:rFonts w:cstheme="minorHAnsi"/>
                <w:sz w:val="24"/>
                <w:szCs w:val="24"/>
              </w:rPr>
            </w:pPr>
          </w:p>
          <w:p w:rsidR="00B541A4" w:rsidRPr="006C1548" w:rsidRDefault="00B541A4" w:rsidP="006C154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C1548">
              <w:rPr>
                <w:rFonts w:cstheme="minorHAnsi"/>
                <w:sz w:val="24"/>
                <w:szCs w:val="24"/>
              </w:rPr>
              <w:t>Oral steroid tablets</w:t>
            </w:r>
          </w:p>
          <w:p w:rsidR="00B541A4" w:rsidRPr="00D4717D" w:rsidRDefault="00B541A4" w:rsidP="00D4717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D4717D">
              <w:rPr>
                <w:rFonts w:cstheme="minorHAnsi"/>
                <w:sz w:val="24"/>
                <w:szCs w:val="24"/>
              </w:rPr>
              <w:t>Steroid inhaler – this is called a ‘preventer’ and is usually brown</w:t>
            </w:r>
          </w:p>
        </w:tc>
        <w:tc>
          <w:tcPr>
            <w:tcW w:w="709" w:type="dxa"/>
          </w:tcPr>
          <w:p w:rsidR="00B541A4" w:rsidRPr="00D4717D" w:rsidRDefault="00B541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B541A4" w:rsidRPr="00D4717D" w:rsidRDefault="00B541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96" w:type="dxa"/>
          </w:tcPr>
          <w:p w:rsidR="00B541A4" w:rsidRPr="00D4717D" w:rsidRDefault="00B541A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541A4" w:rsidRPr="00D4717D" w:rsidTr="00B541A4">
        <w:tc>
          <w:tcPr>
            <w:tcW w:w="7650" w:type="dxa"/>
          </w:tcPr>
          <w:p w:rsidR="00B541A4" w:rsidRPr="006C1548" w:rsidRDefault="00B541A4" w:rsidP="00120F9E">
            <w:pPr>
              <w:rPr>
                <w:rFonts w:cstheme="minorHAnsi"/>
                <w:b/>
                <w:sz w:val="24"/>
                <w:szCs w:val="24"/>
              </w:rPr>
            </w:pPr>
            <w:r w:rsidRPr="006C1548">
              <w:rPr>
                <w:rFonts w:cstheme="minorHAnsi"/>
                <w:b/>
                <w:sz w:val="24"/>
                <w:szCs w:val="24"/>
              </w:rPr>
              <w:t>Diabetes</w:t>
            </w:r>
          </w:p>
          <w:p w:rsidR="00B541A4" w:rsidRDefault="00B541A4" w:rsidP="006C15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Have you been hospitalised/on admission relating to the management of your diabetes in the last 12 months?</w:t>
            </w:r>
          </w:p>
          <w:p w:rsidR="00B541A4" w:rsidRDefault="00B541A4" w:rsidP="006C1548">
            <w:pPr>
              <w:rPr>
                <w:rFonts w:cstheme="minorHAnsi"/>
                <w:sz w:val="24"/>
                <w:szCs w:val="24"/>
              </w:rPr>
            </w:pPr>
          </w:p>
          <w:p w:rsidR="00B541A4" w:rsidRPr="00D4717D" w:rsidRDefault="00B541A4" w:rsidP="006C15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</w:t>
            </w:r>
            <w:r w:rsidRPr="00D4717D">
              <w:rPr>
                <w:rFonts w:cstheme="minorHAnsi"/>
                <w:sz w:val="24"/>
                <w:szCs w:val="24"/>
              </w:rPr>
              <w:t xml:space="preserve">ave you been admitted to hospital with </w:t>
            </w:r>
            <w:r>
              <w:rPr>
                <w:rFonts w:cstheme="minorHAnsi"/>
                <w:sz w:val="24"/>
                <w:szCs w:val="24"/>
              </w:rPr>
              <w:t>any complication relating to your Diabetes or referred to any specialist</w:t>
            </w:r>
            <w:r w:rsidRPr="00D4717D">
              <w:rPr>
                <w:rFonts w:cstheme="minorHAnsi"/>
                <w:sz w:val="24"/>
                <w:szCs w:val="24"/>
              </w:rPr>
              <w:t xml:space="preserve"> over the past 3 years? </w:t>
            </w:r>
          </w:p>
          <w:p w:rsidR="00B541A4" w:rsidRPr="00D4717D" w:rsidRDefault="00B541A4" w:rsidP="00120F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B541A4" w:rsidRPr="00D4717D" w:rsidRDefault="00B541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B541A4" w:rsidRPr="00D4717D" w:rsidRDefault="00B541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96" w:type="dxa"/>
          </w:tcPr>
          <w:p w:rsidR="00B541A4" w:rsidRPr="00D4717D" w:rsidRDefault="00B541A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541A4" w:rsidRPr="00D4717D" w:rsidTr="00B541A4">
        <w:tc>
          <w:tcPr>
            <w:tcW w:w="7650" w:type="dxa"/>
          </w:tcPr>
          <w:p w:rsidR="00B541A4" w:rsidRPr="006C1548" w:rsidRDefault="00B541A4">
            <w:pPr>
              <w:rPr>
                <w:rFonts w:cstheme="minorHAnsi"/>
                <w:b/>
                <w:sz w:val="24"/>
                <w:szCs w:val="24"/>
              </w:rPr>
            </w:pPr>
            <w:r w:rsidRPr="006C1548">
              <w:rPr>
                <w:rFonts w:cstheme="minorHAnsi"/>
                <w:b/>
                <w:sz w:val="24"/>
                <w:szCs w:val="24"/>
              </w:rPr>
              <w:t>Obesity:</w:t>
            </w:r>
          </w:p>
          <w:p w:rsidR="00B541A4" w:rsidRDefault="00B541A4">
            <w:pPr>
              <w:rPr>
                <w:rFonts w:cstheme="minorHAnsi"/>
                <w:sz w:val="24"/>
                <w:szCs w:val="24"/>
              </w:rPr>
            </w:pPr>
            <w:r w:rsidRPr="00D4717D">
              <w:rPr>
                <w:rFonts w:cstheme="minorHAnsi"/>
                <w:sz w:val="24"/>
                <w:szCs w:val="24"/>
              </w:rPr>
              <w:lastRenderedPageBreak/>
              <w:t xml:space="preserve">Is your BMI over 40? Use the BMI calculator to calculate this  </w:t>
            </w:r>
            <w:hyperlink r:id="rId8" w:history="1">
              <w:r w:rsidRPr="00D4717D">
                <w:rPr>
                  <w:rStyle w:val="Hyperlink"/>
                  <w:rFonts w:cstheme="minorHAnsi"/>
                  <w:sz w:val="24"/>
                  <w:szCs w:val="24"/>
                </w:rPr>
                <w:t>https://www.nhs.uk/live-well/healthy-weight/bmi-calculator/</w:t>
              </w:r>
            </w:hyperlink>
            <w:r w:rsidRPr="00D4717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B541A4" w:rsidRPr="00D4717D" w:rsidRDefault="00B541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 you have any other medical conditions*</w:t>
            </w:r>
          </w:p>
        </w:tc>
        <w:tc>
          <w:tcPr>
            <w:tcW w:w="709" w:type="dxa"/>
          </w:tcPr>
          <w:p w:rsidR="00B541A4" w:rsidRPr="00D4717D" w:rsidRDefault="00B541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B541A4" w:rsidRPr="00D4717D" w:rsidRDefault="00B541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96" w:type="dxa"/>
          </w:tcPr>
          <w:p w:rsidR="00B541A4" w:rsidRPr="00D4717D" w:rsidRDefault="00B541A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541A4" w:rsidRPr="00D4717D" w:rsidTr="00B541A4">
        <w:tc>
          <w:tcPr>
            <w:tcW w:w="7650" w:type="dxa"/>
          </w:tcPr>
          <w:p w:rsidR="00B541A4" w:rsidRPr="00D4717D" w:rsidRDefault="00B541A4" w:rsidP="00120F9E">
            <w:pPr>
              <w:rPr>
                <w:rFonts w:cstheme="minorHAnsi"/>
                <w:sz w:val="24"/>
                <w:szCs w:val="24"/>
              </w:rPr>
            </w:pPr>
            <w:r w:rsidRPr="00D4717D">
              <w:rPr>
                <w:rFonts w:cstheme="minorHAnsi"/>
                <w:sz w:val="24"/>
                <w:szCs w:val="24"/>
              </w:rPr>
              <w:t>Are you over 70 years old?</w:t>
            </w:r>
          </w:p>
        </w:tc>
        <w:tc>
          <w:tcPr>
            <w:tcW w:w="709" w:type="dxa"/>
          </w:tcPr>
          <w:p w:rsidR="00B541A4" w:rsidRPr="00D4717D" w:rsidRDefault="00B541A4" w:rsidP="00120F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B541A4" w:rsidRPr="00D4717D" w:rsidRDefault="00B541A4" w:rsidP="00120F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96" w:type="dxa"/>
          </w:tcPr>
          <w:p w:rsidR="00B541A4" w:rsidRPr="00D4717D" w:rsidRDefault="00B541A4" w:rsidP="00120F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541A4" w:rsidRPr="00D4717D" w:rsidTr="00B541A4">
        <w:tc>
          <w:tcPr>
            <w:tcW w:w="7650" w:type="dxa"/>
          </w:tcPr>
          <w:p w:rsidR="00B541A4" w:rsidRPr="00D4717D" w:rsidRDefault="00B541A4" w:rsidP="00120F9E">
            <w:pPr>
              <w:rPr>
                <w:rFonts w:cstheme="minorHAnsi"/>
                <w:sz w:val="24"/>
                <w:szCs w:val="24"/>
              </w:rPr>
            </w:pPr>
            <w:r w:rsidRPr="00D4717D">
              <w:rPr>
                <w:rFonts w:cstheme="minorHAnsi"/>
                <w:sz w:val="24"/>
                <w:szCs w:val="24"/>
              </w:rPr>
              <w:t>Are you pregnant?</w:t>
            </w:r>
          </w:p>
        </w:tc>
        <w:tc>
          <w:tcPr>
            <w:tcW w:w="709" w:type="dxa"/>
          </w:tcPr>
          <w:p w:rsidR="00B541A4" w:rsidRPr="00D4717D" w:rsidRDefault="00B541A4" w:rsidP="00120F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B541A4" w:rsidRPr="00D4717D" w:rsidRDefault="00B541A4" w:rsidP="00120F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96" w:type="dxa"/>
          </w:tcPr>
          <w:p w:rsidR="00B541A4" w:rsidRPr="00D4717D" w:rsidRDefault="00B541A4" w:rsidP="00120F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541A4" w:rsidRPr="00D4717D" w:rsidTr="00B541A4">
        <w:tc>
          <w:tcPr>
            <w:tcW w:w="7650" w:type="dxa"/>
          </w:tcPr>
          <w:p w:rsidR="00B541A4" w:rsidRPr="00D4717D" w:rsidRDefault="00B541A4" w:rsidP="00120F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Are you in the BAME group? </w:t>
            </w:r>
          </w:p>
        </w:tc>
        <w:tc>
          <w:tcPr>
            <w:tcW w:w="709" w:type="dxa"/>
          </w:tcPr>
          <w:p w:rsidR="00B541A4" w:rsidRPr="00D4717D" w:rsidRDefault="00B541A4" w:rsidP="00120F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B541A4" w:rsidRPr="00D4717D" w:rsidRDefault="00B541A4" w:rsidP="00120F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96" w:type="dxa"/>
          </w:tcPr>
          <w:p w:rsidR="00B541A4" w:rsidRPr="00D4717D" w:rsidRDefault="00B541A4" w:rsidP="00120F9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120F9E" w:rsidRPr="00D4717D" w:rsidRDefault="007C50AF" w:rsidP="007C50AF">
      <w:pPr>
        <w:rPr>
          <w:rFonts w:cstheme="minorHAnsi"/>
          <w:sz w:val="24"/>
          <w:szCs w:val="24"/>
        </w:rPr>
      </w:pPr>
      <w:r w:rsidRPr="00D4717D">
        <w:rPr>
          <w:rFonts w:cstheme="minorHAnsi"/>
          <w:sz w:val="24"/>
          <w:szCs w:val="24"/>
        </w:rPr>
        <w:t xml:space="preserve">* These will be patients with </w:t>
      </w:r>
      <w:r w:rsidR="006C1548" w:rsidRPr="00D4717D">
        <w:rPr>
          <w:rFonts w:cstheme="minorHAnsi"/>
          <w:sz w:val="24"/>
          <w:szCs w:val="24"/>
        </w:rPr>
        <w:t>chronic</w:t>
      </w:r>
      <w:r w:rsidR="006C1548">
        <w:rPr>
          <w:rFonts w:cstheme="minorHAnsi"/>
          <w:sz w:val="24"/>
          <w:szCs w:val="24"/>
        </w:rPr>
        <w:t xml:space="preserve"> lung disease, chronic heart disease, chronic kidney disease, chronic liver disease, c</w:t>
      </w:r>
      <w:r w:rsidRPr="00D4717D">
        <w:rPr>
          <w:rFonts w:cstheme="minorHAnsi"/>
          <w:sz w:val="24"/>
          <w:szCs w:val="24"/>
        </w:rPr>
        <w:t xml:space="preserve">hronic neurological disease, Diabetes </w:t>
      </w:r>
    </w:p>
    <w:p w:rsidR="00D4717D" w:rsidRPr="00D4717D" w:rsidRDefault="00D4717D" w:rsidP="0039591F">
      <w:pPr>
        <w:shd w:val="clear" w:color="auto" w:fill="FFFFFF" w:themeFill="background1"/>
        <w:rPr>
          <w:rFonts w:cstheme="minorHAnsi"/>
          <w:sz w:val="24"/>
          <w:szCs w:val="24"/>
          <w:highlight w:val="lightGray"/>
          <w:shd w:val="clear" w:color="auto" w:fill="FFFF00"/>
          <w:lang w:val="en"/>
        </w:rPr>
      </w:pPr>
      <w:r w:rsidRPr="00D4717D">
        <w:rPr>
          <w:rFonts w:cstheme="minorHAnsi"/>
          <w:sz w:val="24"/>
          <w:szCs w:val="24"/>
          <w:highlight w:val="lightGray"/>
          <w:shd w:val="clear" w:color="auto" w:fill="FFFF00"/>
          <w:lang w:val="en"/>
        </w:rPr>
        <w:t>Note:</w:t>
      </w:r>
      <w:r w:rsidR="00B541A4">
        <w:rPr>
          <w:rFonts w:cstheme="minorHAnsi"/>
          <w:sz w:val="24"/>
          <w:szCs w:val="24"/>
          <w:highlight w:val="lightGray"/>
          <w:shd w:val="clear" w:color="auto" w:fill="FFFF00"/>
          <w:lang w:val="en"/>
        </w:rPr>
        <w:t xml:space="preserve"> Extremely Clinically Vulnerable</w:t>
      </w:r>
    </w:p>
    <w:p w:rsidR="00D4717D" w:rsidRPr="00D4717D" w:rsidRDefault="00D4717D" w:rsidP="0039591F">
      <w:pPr>
        <w:shd w:val="clear" w:color="auto" w:fill="FFFFFF" w:themeFill="background1"/>
        <w:rPr>
          <w:rFonts w:cstheme="minorHAnsi"/>
          <w:sz w:val="24"/>
          <w:szCs w:val="24"/>
          <w:highlight w:val="lightGray"/>
        </w:rPr>
      </w:pPr>
      <w:r w:rsidRPr="00D4717D">
        <w:rPr>
          <w:rFonts w:cstheme="minorHAnsi"/>
          <w:sz w:val="24"/>
          <w:szCs w:val="24"/>
          <w:highlight w:val="lightGray"/>
          <w:shd w:val="clear" w:color="auto" w:fill="FFFF00"/>
          <w:lang w:val="en"/>
        </w:rPr>
        <w:t>The most stringent precautions need to be followed for the most vulnerable people with complex health problems such as:</w:t>
      </w:r>
    </w:p>
    <w:p w:rsidR="00D4717D" w:rsidRPr="00D4717D" w:rsidRDefault="00D4717D" w:rsidP="0039591F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eastAsia="Times New Roman" w:cstheme="minorHAnsi"/>
          <w:sz w:val="24"/>
          <w:szCs w:val="24"/>
          <w:highlight w:val="lightGray"/>
        </w:rPr>
      </w:pPr>
      <w:r w:rsidRPr="00D4717D">
        <w:rPr>
          <w:rFonts w:eastAsia="Times New Roman" w:cstheme="minorHAnsi"/>
          <w:sz w:val="24"/>
          <w:szCs w:val="24"/>
          <w:highlight w:val="lightGray"/>
          <w:shd w:val="clear" w:color="auto" w:fill="FFFF00"/>
          <w:lang w:val="en"/>
        </w:rPr>
        <w:t>people who have received an organ transplant and remain on ongoing immunosuppression medication</w:t>
      </w:r>
    </w:p>
    <w:p w:rsidR="00D4717D" w:rsidRPr="00D4717D" w:rsidRDefault="00D4717D" w:rsidP="0039591F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eastAsia="Times New Roman" w:cstheme="minorHAnsi"/>
          <w:sz w:val="24"/>
          <w:szCs w:val="24"/>
          <w:highlight w:val="lightGray"/>
        </w:rPr>
      </w:pPr>
      <w:r w:rsidRPr="00D4717D">
        <w:rPr>
          <w:rFonts w:eastAsia="Times New Roman" w:cstheme="minorHAnsi"/>
          <w:sz w:val="24"/>
          <w:szCs w:val="24"/>
          <w:highlight w:val="lightGray"/>
          <w:shd w:val="clear" w:color="auto" w:fill="FFFF00"/>
          <w:lang w:val="en"/>
        </w:rPr>
        <w:t>people with cancer who are undergoing active chemotherapy or radiotherapy</w:t>
      </w:r>
    </w:p>
    <w:p w:rsidR="00D4717D" w:rsidRPr="00D4717D" w:rsidRDefault="00D4717D" w:rsidP="0039591F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eastAsia="Times New Roman" w:cstheme="minorHAnsi"/>
          <w:sz w:val="24"/>
          <w:szCs w:val="24"/>
          <w:highlight w:val="lightGray"/>
        </w:rPr>
      </w:pPr>
      <w:r w:rsidRPr="00D4717D">
        <w:rPr>
          <w:rFonts w:eastAsia="Times New Roman" w:cstheme="minorHAnsi"/>
          <w:sz w:val="24"/>
          <w:szCs w:val="24"/>
          <w:highlight w:val="lightGray"/>
          <w:shd w:val="clear" w:color="auto" w:fill="FFFF00"/>
          <w:lang w:val="en"/>
        </w:rPr>
        <w:t xml:space="preserve">people with cancers of the blood or bone marrow such as </w:t>
      </w:r>
      <w:proofErr w:type="spellStart"/>
      <w:r w:rsidRPr="00D4717D">
        <w:rPr>
          <w:rFonts w:eastAsia="Times New Roman" w:cstheme="minorHAnsi"/>
          <w:sz w:val="24"/>
          <w:szCs w:val="24"/>
          <w:highlight w:val="lightGray"/>
          <w:shd w:val="clear" w:color="auto" w:fill="FFFF00"/>
          <w:lang w:val="en"/>
        </w:rPr>
        <w:t>leukaemia</w:t>
      </w:r>
      <w:proofErr w:type="spellEnd"/>
      <w:r w:rsidRPr="00D4717D">
        <w:rPr>
          <w:rFonts w:eastAsia="Times New Roman" w:cstheme="minorHAnsi"/>
          <w:sz w:val="24"/>
          <w:szCs w:val="24"/>
          <w:highlight w:val="lightGray"/>
          <w:shd w:val="clear" w:color="auto" w:fill="FFFF00"/>
          <w:lang w:val="en"/>
        </w:rPr>
        <w:t xml:space="preserve"> who are at any stage of treatment</w:t>
      </w:r>
    </w:p>
    <w:p w:rsidR="00D4717D" w:rsidRPr="00D4717D" w:rsidRDefault="00D4717D" w:rsidP="0039591F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eastAsia="Times New Roman" w:cstheme="minorHAnsi"/>
          <w:sz w:val="24"/>
          <w:szCs w:val="24"/>
          <w:highlight w:val="lightGray"/>
        </w:rPr>
      </w:pPr>
      <w:r w:rsidRPr="00D4717D">
        <w:rPr>
          <w:rFonts w:eastAsia="Times New Roman" w:cstheme="minorHAnsi"/>
          <w:sz w:val="24"/>
          <w:szCs w:val="24"/>
          <w:highlight w:val="lightGray"/>
          <w:shd w:val="clear" w:color="auto" w:fill="FFFF00"/>
          <w:lang w:val="en"/>
        </w:rPr>
        <w:t>people with severe chest conditions such as cystic fibrosis or severe asthma (requiring hospital admissions or courses of steroid tablets)</w:t>
      </w:r>
    </w:p>
    <w:p w:rsidR="00D4717D" w:rsidRPr="00D4717D" w:rsidRDefault="00D4717D" w:rsidP="0039591F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eastAsia="Times New Roman" w:cstheme="minorHAnsi"/>
          <w:sz w:val="24"/>
          <w:szCs w:val="24"/>
          <w:highlight w:val="lightGray"/>
        </w:rPr>
      </w:pPr>
      <w:r w:rsidRPr="00D4717D">
        <w:rPr>
          <w:rFonts w:eastAsia="Times New Roman" w:cstheme="minorHAnsi"/>
          <w:sz w:val="24"/>
          <w:szCs w:val="24"/>
          <w:highlight w:val="lightGray"/>
          <w:shd w:val="clear" w:color="auto" w:fill="FFFF00"/>
          <w:lang w:val="en"/>
        </w:rPr>
        <w:t>people with severe diseases of body systems, such as severe kidney disease (dialysis)</w:t>
      </w:r>
    </w:p>
    <w:p w:rsidR="00D4717D" w:rsidRPr="00D4717D" w:rsidRDefault="00D4717D" w:rsidP="0039591F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highlight w:val="lightGray"/>
          <w:shd w:val="clear" w:color="auto" w:fill="FFFF00"/>
        </w:rPr>
      </w:pPr>
    </w:p>
    <w:p w:rsidR="0039591F" w:rsidRDefault="00D4717D" w:rsidP="00B541A4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shd w:val="clear" w:color="auto" w:fill="FFFF00"/>
        </w:rPr>
      </w:pPr>
      <w:r w:rsidRPr="00D4717D">
        <w:rPr>
          <w:rFonts w:asciiTheme="minorHAnsi" w:hAnsiTheme="minorHAnsi" w:cstheme="minorHAnsi"/>
          <w:highlight w:val="lightGray"/>
          <w:shd w:val="clear" w:color="auto" w:fill="FFFF00"/>
        </w:rPr>
        <w:t>These staff should stay at home</w:t>
      </w:r>
      <w:r w:rsidRPr="00D4717D">
        <w:rPr>
          <w:rFonts w:asciiTheme="minorHAnsi" w:hAnsiTheme="minorHAnsi" w:cstheme="minorHAnsi"/>
          <w:color w:val="1F497D"/>
          <w:highlight w:val="lightGray"/>
          <w:shd w:val="clear" w:color="auto" w:fill="FFFF00"/>
        </w:rPr>
        <w:t xml:space="preserve"> (</w:t>
      </w:r>
      <w:r w:rsidRPr="00D4717D">
        <w:rPr>
          <w:rFonts w:asciiTheme="minorHAnsi" w:hAnsiTheme="minorHAnsi" w:cstheme="minorHAnsi"/>
          <w:highlight w:val="lightGray"/>
          <w:shd w:val="clear" w:color="auto" w:fill="FFFF00"/>
        </w:rPr>
        <w:t xml:space="preserve">and where possible carry out their work remotely) </w:t>
      </w:r>
    </w:p>
    <w:p w:rsidR="0039591F" w:rsidRDefault="0039591F" w:rsidP="00D4717D">
      <w:pPr>
        <w:pStyle w:val="NormalWeb"/>
        <w:spacing w:before="0" w:beforeAutospacing="0" w:after="0" w:afterAutospacing="0"/>
        <w:rPr>
          <w:rFonts w:asciiTheme="minorHAnsi" w:hAnsiTheme="minorHAnsi" w:cstheme="minorHAnsi"/>
          <w:shd w:val="clear" w:color="auto" w:fill="FFFF00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39591F" w:rsidTr="00B541A4">
        <w:tc>
          <w:tcPr>
            <w:tcW w:w="14312" w:type="dxa"/>
          </w:tcPr>
          <w:p w:rsidR="0039591F" w:rsidRPr="0039591F" w:rsidRDefault="00B541A4" w:rsidP="00D471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t>Please add in any advice from GP/Occupational Health if it was required and is relevant:</w:t>
            </w:r>
            <w:r w:rsidR="009C4FEB">
              <w:rPr>
                <w:rFonts w:asciiTheme="minorHAnsi" w:hAnsiTheme="minorHAnsi" w:cstheme="minorHAnsi"/>
                <w:b/>
              </w:rPr>
              <w:t xml:space="preserve">                </w:t>
            </w:r>
          </w:p>
          <w:p w:rsidR="0039591F" w:rsidRDefault="0039591F" w:rsidP="00D471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39591F" w:rsidRDefault="0039591F" w:rsidP="00D471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6A2DBD" w:rsidRDefault="006A2DBD" w:rsidP="009C4FEB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</w:rPr>
            </w:pPr>
          </w:p>
          <w:p w:rsidR="000F183D" w:rsidRDefault="000F183D" w:rsidP="00D471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39591F" w:rsidRDefault="0039591F" w:rsidP="00D471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</w:tbl>
    <w:p w:rsidR="00B541A4" w:rsidRDefault="00B541A4" w:rsidP="00D4717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B541A4" w:rsidRDefault="00B541A4" w:rsidP="00D4717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B541A4" w:rsidRDefault="00B541A4" w:rsidP="00D4717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Manager’s signature: </w:t>
      </w:r>
      <w:r w:rsidR="00473E8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______________________</w:t>
      </w:r>
      <w:r>
        <w:rPr>
          <w:rFonts w:asciiTheme="minorHAnsi" w:hAnsiTheme="minorHAnsi" w:cstheme="minorHAnsi"/>
        </w:rPr>
        <w:tab/>
      </w:r>
      <w:r w:rsidR="00473E89">
        <w:rPr>
          <w:rFonts w:asciiTheme="minorHAnsi" w:hAnsiTheme="minorHAnsi" w:cstheme="minorHAnsi"/>
        </w:rPr>
        <w:tab/>
      </w:r>
      <w:r w:rsidR="00473E89">
        <w:rPr>
          <w:rFonts w:asciiTheme="minorHAnsi" w:hAnsiTheme="minorHAnsi" w:cstheme="minorHAnsi"/>
        </w:rPr>
        <w:tab/>
      </w:r>
      <w:r w:rsidR="00473E89">
        <w:rPr>
          <w:rFonts w:asciiTheme="minorHAnsi" w:hAnsiTheme="minorHAnsi" w:cstheme="minorHAnsi"/>
        </w:rPr>
        <w:tab/>
      </w:r>
      <w:r w:rsidR="00473E8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Employee Signature: __________________________</w:t>
      </w:r>
    </w:p>
    <w:p w:rsidR="00B541A4" w:rsidRPr="00D4717D" w:rsidRDefault="00B541A4" w:rsidP="00D4717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Date:</w:t>
      </w:r>
      <w:r w:rsidR="00473E89">
        <w:rPr>
          <w:rFonts w:asciiTheme="minorHAnsi" w:hAnsiTheme="minorHAnsi" w:cstheme="minorHAnsi"/>
        </w:rPr>
        <w:tab/>
      </w:r>
      <w:r w:rsidR="00473E89">
        <w:rPr>
          <w:rFonts w:asciiTheme="minorHAnsi" w:hAnsiTheme="minorHAnsi" w:cstheme="minorHAnsi"/>
        </w:rPr>
        <w:tab/>
      </w:r>
      <w:r w:rsidR="00473E89">
        <w:rPr>
          <w:rFonts w:asciiTheme="minorHAnsi" w:hAnsiTheme="minorHAnsi" w:cstheme="minorHAnsi"/>
        </w:rPr>
        <w:tab/>
        <w:t>______________________</w:t>
      </w:r>
      <w:r w:rsidR="00473E89">
        <w:rPr>
          <w:rFonts w:asciiTheme="minorHAnsi" w:hAnsiTheme="minorHAnsi" w:cstheme="minorHAnsi"/>
        </w:rPr>
        <w:tab/>
      </w:r>
      <w:r w:rsidR="00473E89">
        <w:rPr>
          <w:rFonts w:asciiTheme="minorHAnsi" w:hAnsiTheme="minorHAnsi" w:cstheme="minorHAnsi"/>
        </w:rPr>
        <w:tab/>
      </w:r>
      <w:r w:rsidR="00473E89">
        <w:rPr>
          <w:rFonts w:asciiTheme="minorHAnsi" w:hAnsiTheme="minorHAnsi" w:cstheme="minorHAnsi"/>
        </w:rPr>
        <w:tab/>
      </w:r>
      <w:r w:rsidR="00473E89">
        <w:rPr>
          <w:rFonts w:asciiTheme="minorHAnsi" w:hAnsiTheme="minorHAnsi" w:cstheme="minorHAnsi"/>
        </w:rPr>
        <w:tab/>
      </w:r>
      <w:r w:rsidR="00473E8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Date:</w:t>
      </w:r>
      <w:r w:rsidR="00473E89">
        <w:rPr>
          <w:rFonts w:asciiTheme="minorHAnsi" w:hAnsiTheme="minorHAnsi" w:cstheme="minorHAnsi"/>
        </w:rPr>
        <w:tab/>
      </w:r>
      <w:r w:rsidR="00473E89">
        <w:rPr>
          <w:rFonts w:asciiTheme="minorHAnsi" w:hAnsiTheme="minorHAnsi" w:cstheme="minorHAnsi"/>
        </w:rPr>
        <w:tab/>
        <w:t xml:space="preserve">           __________________</w:t>
      </w:r>
      <w:bookmarkStart w:id="0" w:name="_GoBack"/>
      <w:bookmarkEnd w:id="0"/>
      <w:r>
        <w:rPr>
          <w:rFonts w:asciiTheme="minorHAnsi" w:hAnsiTheme="minorHAnsi" w:cstheme="minorHAnsi"/>
        </w:rPr>
        <w:t>________</w:t>
      </w:r>
    </w:p>
    <w:sectPr w:rsidR="00B541A4" w:rsidRPr="00D4717D" w:rsidSect="00473E89">
      <w:headerReference w:type="default" r:id="rId9"/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CA6" w:rsidRDefault="00070CA6" w:rsidP="00A56044">
      <w:pPr>
        <w:spacing w:after="0" w:line="240" w:lineRule="auto"/>
      </w:pPr>
      <w:r>
        <w:separator/>
      </w:r>
    </w:p>
  </w:endnote>
  <w:endnote w:type="continuationSeparator" w:id="0">
    <w:p w:rsidR="00070CA6" w:rsidRDefault="00070CA6" w:rsidP="00A5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TMTKT+Helvetica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CA6" w:rsidRDefault="00070CA6" w:rsidP="00A56044">
      <w:pPr>
        <w:spacing w:after="0" w:line="240" w:lineRule="auto"/>
      </w:pPr>
      <w:r>
        <w:separator/>
      </w:r>
    </w:p>
  </w:footnote>
  <w:footnote w:type="continuationSeparator" w:id="0">
    <w:p w:rsidR="00070CA6" w:rsidRDefault="00070CA6" w:rsidP="00A56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044" w:rsidRDefault="00A560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A121159"/>
    <w:multiLevelType w:val="hybridMultilevel"/>
    <w:tmpl w:val="583E13EF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634B2132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9C7B9F"/>
    <w:multiLevelType w:val="multilevel"/>
    <w:tmpl w:val="BE36A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356D3F"/>
    <w:multiLevelType w:val="hybridMultilevel"/>
    <w:tmpl w:val="93EAF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D1B71"/>
    <w:multiLevelType w:val="hybridMultilevel"/>
    <w:tmpl w:val="F6326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0002C"/>
    <w:multiLevelType w:val="hybridMultilevel"/>
    <w:tmpl w:val="6AF81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47F84"/>
    <w:multiLevelType w:val="multilevel"/>
    <w:tmpl w:val="8BF2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D0"/>
    <w:rsid w:val="00023599"/>
    <w:rsid w:val="00066A14"/>
    <w:rsid w:val="00070CA6"/>
    <w:rsid w:val="000F183D"/>
    <w:rsid w:val="00120F9E"/>
    <w:rsid w:val="001525C7"/>
    <w:rsid w:val="00165034"/>
    <w:rsid w:val="00167FD0"/>
    <w:rsid w:val="00192998"/>
    <w:rsid w:val="002049EF"/>
    <w:rsid w:val="002C6311"/>
    <w:rsid w:val="0037094B"/>
    <w:rsid w:val="0039591F"/>
    <w:rsid w:val="003A763F"/>
    <w:rsid w:val="003C3E51"/>
    <w:rsid w:val="00473E89"/>
    <w:rsid w:val="004B3132"/>
    <w:rsid w:val="004D6F86"/>
    <w:rsid w:val="00501A65"/>
    <w:rsid w:val="005B5E4B"/>
    <w:rsid w:val="00612CA5"/>
    <w:rsid w:val="00667919"/>
    <w:rsid w:val="006A2DBD"/>
    <w:rsid w:val="006A7B96"/>
    <w:rsid w:val="006C1548"/>
    <w:rsid w:val="006F29D0"/>
    <w:rsid w:val="007C50AF"/>
    <w:rsid w:val="007E04E4"/>
    <w:rsid w:val="00816261"/>
    <w:rsid w:val="00836E61"/>
    <w:rsid w:val="008C5665"/>
    <w:rsid w:val="009C4FEB"/>
    <w:rsid w:val="00A16F4A"/>
    <w:rsid w:val="00A56044"/>
    <w:rsid w:val="00AE1C49"/>
    <w:rsid w:val="00B428C0"/>
    <w:rsid w:val="00B541A4"/>
    <w:rsid w:val="00B60F8B"/>
    <w:rsid w:val="00C10191"/>
    <w:rsid w:val="00C23763"/>
    <w:rsid w:val="00C62D16"/>
    <w:rsid w:val="00CF0A3F"/>
    <w:rsid w:val="00D4717D"/>
    <w:rsid w:val="00E25496"/>
    <w:rsid w:val="00E41388"/>
    <w:rsid w:val="00EE01D2"/>
    <w:rsid w:val="00EF3FC2"/>
    <w:rsid w:val="00FB51A8"/>
    <w:rsid w:val="00FF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E414400"/>
  <w15:chartTrackingRefBased/>
  <w15:docId w15:val="{27BAA8DE-FC3E-4030-B15D-308DA99B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semiHidden/>
    <w:rsid w:val="00EF3FC2"/>
    <w:pPr>
      <w:spacing w:after="12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167FD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7FD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20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0F9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471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F0A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A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A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A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A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A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6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044"/>
  </w:style>
  <w:style w:type="paragraph" w:styleId="Footer">
    <w:name w:val="footer"/>
    <w:basedOn w:val="Normal"/>
    <w:link w:val="FooterChar"/>
    <w:uiPriority w:val="99"/>
    <w:unhideWhenUsed/>
    <w:rsid w:val="00A56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044"/>
  </w:style>
  <w:style w:type="paragraph" w:customStyle="1" w:styleId="Default">
    <w:name w:val="Default"/>
    <w:rsid w:val="00C62D16"/>
    <w:pPr>
      <w:autoSpaceDE w:val="0"/>
      <w:autoSpaceDN w:val="0"/>
      <w:adjustRightInd w:val="0"/>
      <w:spacing w:after="0" w:line="240" w:lineRule="auto"/>
    </w:pPr>
    <w:rPr>
      <w:rFonts w:ascii="KTMTKT+HelveticaNeue" w:hAnsi="KTMTKT+HelveticaNeue" w:cs="KTMTKT+HelveticaNeu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2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live-well/healthy-weight/bmi-calculato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Schools May 2020</vt:lpstr>
    </vt:vector>
  </TitlesOfParts>
  <Company>CCC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Schools May 2020</dc:title>
  <dc:subject>
  </dc:subject>
  <dc:creator>Lakshman Raj</dc:creator>
  <cp:keywords>
  </cp:keywords>
  <dc:description>
  </dc:description>
  <cp:lastModifiedBy>Karen Jarvis</cp:lastModifiedBy>
  <cp:revision>3</cp:revision>
  <dcterms:created xsi:type="dcterms:W3CDTF">2020-06-03T07:33:00Z</dcterms:created>
  <dcterms:modified xsi:type="dcterms:W3CDTF">2020-06-03T08:19:00Z</dcterms:modified>
</cp:coreProperties>
</file>