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bookmarkStart w:colFirst="0" w:colLast="0" w:name="_heading=h.6ouho6bfkb6l" w:id="0"/>
      <w:bookmarkEnd w:id="0"/>
      <w:r w:rsidDel="00000000" w:rsidR="00000000" w:rsidRPr="00000000">
        <w:rPr>
          <w:b w:val="1"/>
          <w:bCs w:val="1"/>
          <w:rtl w:val="0"/>
        </w:rPr>
        <w:t xml:space="preserve">All Saints Worship Schedule – Spring 2026</w:t>
      </w: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1843"/>
        <w:gridCol w:w="1418"/>
        <w:gridCol w:w="1979"/>
        <w:gridCol w:w="1701"/>
        <w:gridCol w:w="1559"/>
        <w:tblGridChange w:id="0">
          <w:tblGrid>
            <w:gridCol w:w="993"/>
            <w:gridCol w:w="1843"/>
            <w:gridCol w:w="1418"/>
            <w:gridCol w:w="1979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Singing Worship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Staff-led assembly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Class teacher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 led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12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Jan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New Saint introduction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singing worship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Trust worship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19th Jan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– current affairs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 singing worship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Burns Night traditions (JSt)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26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Jan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Caring for Creation (Generosity p22)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singing worship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National Storytelling Week (NR)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Feb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– current affairs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 singing worship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Rosa Parks Day (SS)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Feb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Turning over a new leaf (Forgiveness p78)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singing worship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Safer Internet Day (KC)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7e6e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½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23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Feb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Saints and spirituality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 singing worship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 David’s Day (JSt)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2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March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– current affairs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singing worship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World Book Day (NR)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March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Jesus and the Last Supper (Community p128)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 singing worship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British Science Week (SS)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Mothering Sunday assembly in 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16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March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– current affairs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singing worship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 Patrick’s Day (KC)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 23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March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Jesus is Crucified (Dignity p136)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 singing worship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World Poetry Day (JSt)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Easter Service in church</w:t>
            </w:r>
          </w:p>
        </w:tc>
      </w:tr>
    </w:tbl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75D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47K+X4+gEtf2PgUdSbgmRH5Nw==">CgMxLjAyDmguNm91aG82YmZrYjZsOAByITFiZlNiSXU0TVFudTIyTFFjc24weTVNWXVGc1pqZXRrSw==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2026-01-12T09:03:00Z</dcterms:created>
  <dc:creator>Headteacher</dc:creator>
</cp:coreProperties>
</file>