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page" w:tblpX="5688" w:tblpY="181"/>
        <w:tblW w:w="0" w:type="auto"/>
        <w:tblLook w:val="04A0" w:firstRow="1" w:lastRow="0" w:firstColumn="1" w:lastColumn="0" w:noHBand="0" w:noVBand="1"/>
      </w:tblPr>
      <w:tblGrid>
        <w:gridCol w:w="440"/>
        <w:gridCol w:w="3216"/>
        <w:gridCol w:w="440"/>
        <w:gridCol w:w="6814"/>
      </w:tblGrid>
      <w:tr w:rsidR="001139D2" w:rsidTr="00E41FA9">
        <w:trPr>
          <w:trHeight w:val="233"/>
        </w:trPr>
        <w:tc>
          <w:tcPr>
            <w:tcW w:w="10910" w:type="dxa"/>
            <w:gridSpan w:val="4"/>
            <w:shd w:val="clear" w:color="auto" w:fill="70AD47" w:themeFill="accent6"/>
          </w:tcPr>
          <w:p w:rsidR="001139D2" w:rsidRPr="00E41FA9" w:rsidRDefault="001139D2" w:rsidP="007A75F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41FA9">
              <w:rPr>
                <w:rFonts w:asciiTheme="majorHAnsi" w:hAnsiTheme="majorHAnsi" w:cstheme="majorHAnsi"/>
                <w:sz w:val="20"/>
                <w:szCs w:val="20"/>
              </w:rPr>
              <w:t>Causes of food related ill health</w:t>
            </w:r>
          </w:p>
        </w:tc>
      </w:tr>
      <w:tr w:rsidR="001139D2" w:rsidTr="00E41FA9">
        <w:trPr>
          <w:trHeight w:val="467"/>
        </w:trPr>
        <w:tc>
          <w:tcPr>
            <w:tcW w:w="440" w:type="dxa"/>
            <w:shd w:val="clear" w:color="auto" w:fill="00B0F0"/>
          </w:tcPr>
          <w:p w:rsidR="001139D2" w:rsidRPr="00E41FA9" w:rsidRDefault="007A75FF" w:rsidP="007A75F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41FA9">
              <w:rPr>
                <w:rFonts w:asciiTheme="majorHAnsi" w:hAnsiTheme="majorHAnsi" w:cstheme="majorHAnsi"/>
                <w:sz w:val="20"/>
                <w:szCs w:val="20"/>
              </w:rPr>
              <w:t>17</w:t>
            </w:r>
          </w:p>
        </w:tc>
        <w:tc>
          <w:tcPr>
            <w:tcW w:w="3216" w:type="dxa"/>
            <w:shd w:val="clear" w:color="auto" w:fill="00B0F0"/>
          </w:tcPr>
          <w:p w:rsidR="001139D2" w:rsidRPr="00E41FA9" w:rsidRDefault="001139D2" w:rsidP="007A75F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41FA9">
              <w:rPr>
                <w:rFonts w:asciiTheme="majorHAnsi" w:hAnsiTheme="majorHAnsi" w:cstheme="majorHAnsi"/>
                <w:sz w:val="20"/>
                <w:szCs w:val="20"/>
              </w:rPr>
              <w:t>Microbes: bacteria, mould and yeasts</w:t>
            </w:r>
          </w:p>
        </w:tc>
        <w:tc>
          <w:tcPr>
            <w:tcW w:w="440" w:type="dxa"/>
            <w:shd w:val="clear" w:color="auto" w:fill="00B0F0"/>
          </w:tcPr>
          <w:p w:rsidR="001139D2" w:rsidRPr="00E41FA9" w:rsidRDefault="007A75FF" w:rsidP="007A75F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41FA9">
              <w:rPr>
                <w:rFonts w:asciiTheme="majorHAnsi" w:hAnsiTheme="majorHAnsi" w:cstheme="majorHAnsi"/>
                <w:sz w:val="20"/>
                <w:szCs w:val="20"/>
              </w:rPr>
              <w:t>18</w:t>
            </w:r>
          </w:p>
        </w:tc>
        <w:tc>
          <w:tcPr>
            <w:tcW w:w="6814" w:type="dxa"/>
            <w:shd w:val="clear" w:color="auto" w:fill="00B0F0"/>
          </w:tcPr>
          <w:p w:rsidR="001139D2" w:rsidRPr="00E41FA9" w:rsidRDefault="001139D2" w:rsidP="007A75F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41FA9">
              <w:rPr>
                <w:rFonts w:asciiTheme="majorHAnsi" w:hAnsiTheme="majorHAnsi" w:cstheme="majorHAnsi"/>
                <w:sz w:val="20"/>
                <w:szCs w:val="20"/>
              </w:rPr>
              <w:t>Some of these cause food spoilage and contaminate (infect) food by growing in it, which makes the food unfit and unsafe to eat.</w:t>
            </w:r>
          </w:p>
        </w:tc>
      </w:tr>
      <w:tr w:rsidR="001139D2" w:rsidTr="00E41FA9">
        <w:trPr>
          <w:trHeight w:val="467"/>
        </w:trPr>
        <w:tc>
          <w:tcPr>
            <w:tcW w:w="440" w:type="dxa"/>
            <w:shd w:val="clear" w:color="auto" w:fill="FFFF00"/>
          </w:tcPr>
          <w:p w:rsidR="001139D2" w:rsidRPr="00E41FA9" w:rsidRDefault="007A75FF" w:rsidP="007A75F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41FA9">
              <w:rPr>
                <w:rFonts w:asciiTheme="majorHAnsi" w:hAnsiTheme="majorHAnsi" w:cstheme="majorHAnsi"/>
                <w:sz w:val="20"/>
                <w:szCs w:val="20"/>
              </w:rPr>
              <w:t>19</w:t>
            </w:r>
          </w:p>
        </w:tc>
        <w:tc>
          <w:tcPr>
            <w:tcW w:w="3216" w:type="dxa"/>
            <w:shd w:val="clear" w:color="auto" w:fill="FFFF00"/>
          </w:tcPr>
          <w:p w:rsidR="001139D2" w:rsidRPr="00E41FA9" w:rsidRDefault="001139D2" w:rsidP="007A75F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41FA9">
              <w:rPr>
                <w:rFonts w:asciiTheme="majorHAnsi" w:hAnsiTheme="majorHAnsi" w:cstheme="majorHAnsi"/>
                <w:sz w:val="20"/>
                <w:szCs w:val="20"/>
              </w:rPr>
              <w:t>Chemicals, metals and poisonous plants</w:t>
            </w:r>
          </w:p>
        </w:tc>
        <w:tc>
          <w:tcPr>
            <w:tcW w:w="440" w:type="dxa"/>
            <w:shd w:val="clear" w:color="auto" w:fill="FFFF00"/>
          </w:tcPr>
          <w:p w:rsidR="001139D2" w:rsidRPr="00E41FA9" w:rsidRDefault="007A75FF" w:rsidP="007A75F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41FA9">
              <w:rPr>
                <w:rFonts w:asciiTheme="majorHAnsi" w:hAnsiTheme="majorHAnsi" w:cstheme="majorHAnsi"/>
                <w:sz w:val="20"/>
                <w:szCs w:val="20"/>
              </w:rPr>
              <w:t>20</w:t>
            </w:r>
          </w:p>
        </w:tc>
        <w:tc>
          <w:tcPr>
            <w:tcW w:w="6814" w:type="dxa"/>
            <w:shd w:val="clear" w:color="auto" w:fill="FFFF00"/>
          </w:tcPr>
          <w:p w:rsidR="001139D2" w:rsidRPr="00E41FA9" w:rsidRDefault="001139D2" w:rsidP="007A75F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41FA9">
              <w:rPr>
                <w:rFonts w:asciiTheme="majorHAnsi" w:hAnsiTheme="majorHAnsi" w:cstheme="majorHAnsi"/>
                <w:sz w:val="20"/>
                <w:szCs w:val="20"/>
              </w:rPr>
              <w:t xml:space="preserve">These poison foods by either mistakenly </w:t>
            </w:r>
            <w:proofErr w:type="gramStart"/>
            <w:r w:rsidRPr="00E41FA9">
              <w:rPr>
                <w:rFonts w:asciiTheme="majorHAnsi" w:hAnsiTheme="majorHAnsi" w:cstheme="majorHAnsi"/>
                <w:sz w:val="20"/>
                <w:szCs w:val="20"/>
              </w:rPr>
              <w:t>being added</w:t>
            </w:r>
            <w:proofErr w:type="gramEnd"/>
            <w:r w:rsidRPr="00E41FA9">
              <w:rPr>
                <w:rFonts w:asciiTheme="majorHAnsi" w:hAnsiTheme="majorHAnsi" w:cstheme="majorHAnsi"/>
                <w:sz w:val="20"/>
                <w:szCs w:val="20"/>
              </w:rPr>
              <w:t xml:space="preserve"> to it (chemicals); reacting with certain foods (metals) or by producing toxins (plants).</w:t>
            </w:r>
          </w:p>
        </w:tc>
      </w:tr>
      <w:tr w:rsidR="001139D2" w:rsidTr="00E41FA9">
        <w:trPr>
          <w:trHeight w:val="467"/>
        </w:trPr>
        <w:tc>
          <w:tcPr>
            <w:tcW w:w="440" w:type="dxa"/>
            <w:shd w:val="clear" w:color="auto" w:fill="ED7D31" w:themeFill="accent2"/>
          </w:tcPr>
          <w:p w:rsidR="001139D2" w:rsidRPr="00E41FA9" w:rsidRDefault="007A75FF" w:rsidP="007A75F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41FA9">
              <w:rPr>
                <w:rFonts w:asciiTheme="majorHAnsi" w:hAnsiTheme="majorHAnsi" w:cstheme="majorHAnsi"/>
                <w:sz w:val="20"/>
                <w:szCs w:val="20"/>
              </w:rPr>
              <w:t>21</w:t>
            </w:r>
          </w:p>
        </w:tc>
        <w:tc>
          <w:tcPr>
            <w:tcW w:w="3216" w:type="dxa"/>
            <w:shd w:val="clear" w:color="auto" w:fill="ED7D31" w:themeFill="accent2"/>
          </w:tcPr>
          <w:p w:rsidR="001139D2" w:rsidRPr="00E41FA9" w:rsidRDefault="001139D2" w:rsidP="007A75F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41FA9">
              <w:rPr>
                <w:rFonts w:asciiTheme="majorHAnsi" w:hAnsiTheme="majorHAnsi" w:cstheme="majorHAnsi"/>
                <w:sz w:val="20"/>
                <w:szCs w:val="20"/>
              </w:rPr>
              <w:t>Food allergies and intolerances</w:t>
            </w:r>
          </w:p>
        </w:tc>
        <w:tc>
          <w:tcPr>
            <w:tcW w:w="440" w:type="dxa"/>
            <w:shd w:val="clear" w:color="auto" w:fill="ED7D31" w:themeFill="accent2"/>
          </w:tcPr>
          <w:p w:rsidR="001139D2" w:rsidRPr="00E41FA9" w:rsidRDefault="007A75FF" w:rsidP="007A75F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41FA9">
              <w:rPr>
                <w:rFonts w:asciiTheme="majorHAnsi" w:hAnsiTheme="majorHAnsi" w:cstheme="majorHAnsi"/>
                <w:sz w:val="20"/>
                <w:szCs w:val="20"/>
              </w:rPr>
              <w:t>22</w:t>
            </w:r>
          </w:p>
        </w:tc>
        <w:tc>
          <w:tcPr>
            <w:tcW w:w="6814" w:type="dxa"/>
            <w:shd w:val="clear" w:color="auto" w:fill="ED7D31" w:themeFill="accent2"/>
          </w:tcPr>
          <w:p w:rsidR="001139D2" w:rsidRPr="00E41FA9" w:rsidRDefault="001139D2" w:rsidP="007A75F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41FA9">
              <w:rPr>
                <w:rFonts w:asciiTheme="majorHAnsi" w:hAnsiTheme="majorHAnsi" w:cstheme="majorHAnsi"/>
                <w:sz w:val="20"/>
                <w:szCs w:val="20"/>
              </w:rPr>
              <w:t>These happen in a minority of people, who unfortunately react to something natural in food (not a microbe or poison) and become ill as a result.</w:t>
            </w:r>
          </w:p>
        </w:tc>
      </w:tr>
    </w:tbl>
    <w:tbl>
      <w:tblPr>
        <w:tblStyle w:val="TableGrid"/>
        <w:tblpPr w:leftFromText="180" w:rightFromText="180" w:vertAnchor="page" w:horzAnchor="page" w:tblpX="291" w:tblpY="616"/>
        <w:tblW w:w="5245" w:type="dxa"/>
        <w:tblLook w:val="04A0" w:firstRow="1" w:lastRow="0" w:firstColumn="1" w:lastColumn="0" w:noHBand="0" w:noVBand="1"/>
      </w:tblPr>
      <w:tblGrid>
        <w:gridCol w:w="399"/>
        <w:gridCol w:w="1409"/>
        <w:gridCol w:w="418"/>
        <w:gridCol w:w="3019"/>
      </w:tblGrid>
      <w:tr w:rsidR="003213FD" w:rsidRPr="00A22B91" w:rsidTr="00E41FA9">
        <w:tc>
          <w:tcPr>
            <w:tcW w:w="5245" w:type="dxa"/>
            <w:gridSpan w:val="4"/>
            <w:shd w:val="clear" w:color="auto" w:fill="70AD47" w:themeFill="accent6"/>
          </w:tcPr>
          <w:p w:rsidR="003213FD" w:rsidRPr="00E41FA9" w:rsidRDefault="003213FD" w:rsidP="00E41FA9">
            <w:pPr>
              <w:rPr>
                <w:sz w:val="18"/>
                <w:szCs w:val="18"/>
              </w:rPr>
            </w:pPr>
            <w:r w:rsidRPr="00E41FA9">
              <w:rPr>
                <w:sz w:val="18"/>
                <w:szCs w:val="18"/>
              </w:rPr>
              <w:t>Key words</w:t>
            </w:r>
          </w:p>
        </w:tc>
      </w:tr>
      <w:tr w:rsidR="00C3298E" w:rsidRPr="00A22B91" w:rsidTr="00E41FA9">
        <w:tc>
          <w:tcPr>
            <w:tcW w:w="284" w:type="dxa"/>
            <w:shd w:val="clear" w:color="auto" w:fill="FFFF00"/>
          </w:tcPr>
          <w:p w:rsidR="003213FD" w:rsidRPr="00E41FA9" w:rsidRDefault="003213FD" w:rsidP="00E41FA9">
            <w:pPr>
              <w:rPr>
                <w:sz w:val="18"/>
                <w:szCs w:val="18"/>
              </w:rPr>
            </w:pPr>
            <w:r w:rsidRPr="00E41FA9">
              <w:rPr>
                <w:sz w:val="18"/>
                <w:szCs w:val="18"/>
              </w:rPr>
              <w:t>1</w:t>
            </w:r>
          </w:p>
        </w:tc>
        <w:tc>
          <w:tcPr>
            <w:tcW w:w="1416" w:type="dxa"/>
            <w:shd w:val="clear" w:color="auto" w:fill="FFCCFF"/>
          </w:tcPr>
          <w:p w:rsidR="003213FD" w:rsidRPr="00E41FA9" w:rsidRDefault="003213FD" w:rsidP="00E41FA9">
            <w:pPr>
              <w:rPr>
                <w:sz w:val="18"/>
                <w:szCs w:val="18"/>
              </w:rPr>
            </w:pPr>
            <w:r w:rsidRPr="00E41FA9">
              <w:rPr>
                <w:sz w:val="18"/>
                <w:szCs w:val="18"/>
              </w:rPr>
              <w:t>Cross contamination</w:t>
            </w:r>
          </w:p>
        </w:tc>
        <w:tc>
          <w:tcPr>
            <w:tcW w:w="419" w:type="dxa"/>
            <w:shd w:val="clear" w:color="auto" w:fill="FFFF00"/>
          </w:tcPr>
          <w:p w:rsidR="003213FD" w:rsidRPr="00E41FA9" w:rsidRDefault="003213FD" w:rsidP="00E41FA9">
            <w:pPr>
              <w:rPr>
                <w:sz w:val="18"/>
                <w:szCs w:val="18"/>
              </w:rPr>
            </w:pPr>
            <w:r w:rsidRPr="00E41FA9">
              <w:rPr>
                <w:sz w:val="18"/>
                <w:szCs w:val="18"/>
              </w:rPr>
              <w:t>2</w:t>
            </w:r>
          </w:p>
        </w:tc>
        <w:tc>
          <w:tcPr>
            <w:tcW w:w="3126" w:type="dxa"/>
            <w:shd w:val="clear" w:color="auto" w:fill="FFCCFF"/>
          </w:tcPr>
          <w:p w:rsidR="003213FD" w:rsidRPr="00E41FA9" w:rsidRDefault="003213FD" w:rsidP="00E41FA9">
            <w:pPr>
              <w:rPr>
                <w:sz w:val="18"/>
                <w:szCs w:val="18"/>
              </w:rPr>
            </w:pPr>
            <w:r w:rsidRPr="00E41FA9">
              <w:rPr>
                <w:sz w:val="18"/>
                <w:szCs w:val="18"/>
              </w:rPr>
              <w:t>When harmful bacteria spread from one place to another</w:t>
            </w:r>
          </w:p>
        </w:tc>
      </w:tr>
      <w:tr w:rsidR="00C3298E" w:rsidRPr="00A22B91" w:rsidTr="00E41FA9">
        <w:tc>
          <w:tcPr>
            <w:tcW w:w="284" w:type="dxa"/>
            <w:shd w:val="clear" w:color="auto" w:fill="FFFF00"/>
          </w:tcPr>
          <w:p w:rsidR="003213FD" w:rsidRPr="00E41FA9" w:rsidRDefault="003213FD" w:rsidP="00E41FA9">
            <w:pPr>
              <w:rPr>
                <w:sz w:val="18"/>
                <w:szCs w:val="18"/>
              </w:rPr>
            </w:pPr>
            <w:r w:rsidRPr="00E41FA9">
              <w:rPr>
                <w:sz w:val="18"/>
                <w:szCs w:val="18"/>
              </w:rPr>
              <w:t>3</w:t>
            </w:r>
          </w:p>
        </w:tc>
        <w:tc>
          <w:tcPr>
            <w:tcW w:w="1416" w:type="dxa"/>
            <w:shd w:val="clear" w:color="auto" w:fill="F1FC62"/>
          </w:tcPr>
          <w:p w:rsidR="003213FD" w:rsidRPr="00E41FA9" w:rsidRDefault="003213FD" w:rsidP="00E41FA9">
            <w:pPr>
              <w:rPr>
                <w:sz w:val="18"/>
                <w:szCs w:val="18"/>
              </w:rPr>
            </w:pPr>
            <w:r w:rsidRPr="00E41FA9">
              <w:rPr>
                <w:sz w:val="18"/>
                <w:szCs w:val="18"/>
              </w:rPr>
              <w:t>Microbes</w:t>
            </w:r>
          </w:p>
        </w:tc>
        <w:tc>
          <w:tcPr>
            <w:tcW w:w="419" w:type="dxa"/>
            <w:shd w:val="clear" w:color="auto" w:fill="FFFF00"/>
          </w:tcPr>
          <w:p w:rsidR="003213FD" w:rsidRPr="00E41FA9" w:rsidRDefault="003213FD" w:rsidP="00E41FA9">
            <w:pPr>
              <w:rPr>
                <w:sz w:val="18"/>
                <w:szCs w:val="18"/>
              </w:rPr>
            </w:pPr>
            <w:r w:rsidRPr="00E41FA9">
              <w:rPr>
                <w:sz w:val="18"/>
                <w:szCs w:val="18"/>
              </w:rPr>
              <w:t>4</w:t>
            </w:r>
          </w:p>
        </w:tc>
        <w:tc>
          <w:tcPr>
            <w:tcW w:w="3126" w:type="dxa"/>
            <w:shd w:val="clear" w:color="auto" w:fill="F1FC62"/>
          </w:tcPr>
          <w:p w:rsidR="003213FD" w:rsidRPr="00E41FA9" w:rsidRDefault="00C3298E" w:rsidP="00E41FA9">
            <w:pPr>
              <w:rPr>
                <w:sz w:val="18"/>
                <w:szCs w:val="18"/>
              </w:rPr>
            </w:pPr>
            <w:proofErr w:type="gramStart"/>
            <w:r w:rsidRPr="00E41FA9">
              <w:rPr>
                <w:sz w:val="18"/>
                <w:szCs w:val="18"/>
              </w:rPr>
              <w:t>tiny</w:t>
            </w:r>
            <w:proofErr w:type="gramEnd"/>
            <w:r w:rsidRPr="00E41FA9">
              <w:rPr>
                <w:sz w:val="18"/>
                <w:szCs w:val="18"/>
              </w:rPr>
              <w:t xml:space="preserve"> living things that are found all around us and are too small to be seen by the naked eye. They live in water, soil, and in the air</w:t>
            </w:r>
          </w:p>
        </w:tc>
      </w:tr>
      <w:tr w:rsidR="00C3298E" w:rsidRPr="00A22B91" w:rsidTr="00E41FA9">
        <w:tc>
          <w:tcPr>
            <w:tcW w:w="284" w:type="dxa"/>
            <w:shd w:val="clear" w:color="auto" w:fill="FFFF00"/>
          </w:tcPr>
          <w:p w:rsidR="003213FD" w:rsidRPr="00E41FA9" w:rsidRDefault="003213FD" w:rsidP="00E41FA9">
            <w:pPr>
              <w:rPr>
                <w:sz w:val="18"/>
                <w:szCs w:val="18"/>
              </w:rPr>
            </w:pPr>
            <w:r w:rsidRPr="00E41FA9">
              <w:rPr>
                <w:sz w:val="18"/>
                <w:szCs w:val="18"/>
              </w:rPr>
              <w:t>5</w:t>
            </w:r>
          </w:p>
        </w:tc>
        <w:tc>
          <w:tcPr>
            <w:tcW w:w="1416" w:type="dxa"/>
            <w:shd w:val="clear" w:color="auto" w:fill="99FF99"/>
          </w:tcPr>
          <w:p w:rsidR="003213FD" w:rsidRPr="00E41FA9" w:rsidRDefault="003213FD" w:rsidP="00E41FA9">
            <w:pPr>
              <w:rPr>
                <w:sz w:val="18"/>
                <w:szCs w:val="18"/>
              </w:rPr>
            </w:pPr>
            <w:r w:rsidRPr="00E41FA9">
              <w:rPr>
                <w:sz w:val="18"/>
                <w:szCs w:val="18"/>
              </w:rPr>
              <w:t xml:space="preserve">Symptoms </w:t>
            </w:r>
          </w:p>
        </w:tc>
        <w:tc>
          <w:tcPr>
            <w:tcW w:w="419" w:type="dxa"/>
            <w:shd w:val="clear" w:color="auto" w:fill="FFFF00"/>
          </w:tcPr>
          <w:p w:rsidR="003213FD" w:rsidRPr="00E41FA9" w:rsidRDefault="003213FD" w:rsidP="00E41FA9">
            <w:pPr>
              <w:rPr>
                <w:sz w:val="18"/>
                <w:szCs w:val="18"/>
              </w:rPr>
            </w:pPr>
            <w:r w:rsidRPr="00E41FA9">
              <w:rPr>
                <w:sz w:val="18"/>
                <w:szCs w:val="18"/>
              </w:rPr>
              <w:t>6</w:t>
            </w:r>
          </w:p>
        </w:tc>
        <w:tc>
          <w:tcPr>
            <w:tcW w:w="3126" w:type="dxa"/>
            <w:shd w:val="clear" w:color="auto" w:fill="99FF99"/>
          </w:tcPr>
          <w:p w:rsidR="003213FD" w:rsidRPr="00E41FA9" w:rsidRDefault="00C3298E" w:rsidP="00E41FA9">
            <w:pPr>
              <w:rPr>
                <w:sz w:val="18"/>
                <w:szCs w:val="18"/>
              </w:rPr>
            </w:pPr>
            <w:r w:rsidRPr="00E41FA9">
              <w:rPr>
                <w:sz w:val="18"/>
                <w:szCs w:val="18"/>
              </w:rPr>
              <w:t>A physical or mental feature which is regarded as indicating a condition of disease,</w:t>
            </w:r>
          </w:p>
        </w:tc>
      </w:tr>
      <w:tr w:rsidR="00C3298E" w:rsidRPr="00A22B91" w:rsidTr="00E41FA9">
        <w:tc>
          <w:tcPr>
            <w:tcW w:w="284" w:type="dxa"/>
            <w:shd w:val="clear" w:color="auto" w:fill="FFFF00"/>
          </w:tcPr>
          <w:p w:rsidR="003213FD" w:rsidRPr="00E41FA9" w:rsidRDefault="003213FD" w:rsidP="00E41FA9">
            <w:pPr>
              <w:rPr>
                <w:sz w:val="18"/>
                <w:szCs w:val="18"/>
              </w:rPr>
            </w:pPr>
            <w:r w:rsidRPr="00E41FA9">
              <w:rPr>
                <w:sz w:val="18"/>
                <w:szCs w:val="18"/>
              </w:rPr>
              <w:t>7</w:t>
            </w:r>
          </w:p>
        </w:tc>
        <w:tc>
          <w:tcPr>
            <w:tcW w:w="1416" w:type="dxa"/>
            <w:shd w:val="clear" w:color="auto" w:fill="DEEAF6" w:themeFill="accent1" w:themeFillTint="33"/>
          </w:tcPr>
          <w:p w:rsidR="003213FD" w:rsidRPr="00E41FA9" w:rsidRDefault="003213FD" w:rsidP="00E41FA9">
            <w:pPr>
              <w:rPr>
                <w:sz w:val="18"/>
                <w:szCs w:val="18"/>
              </w:rPr>
            </w:pPr>
            <w:r w:rsidRPr="00E41FA9">
              <w:rPr>
                <w:sz w:val="18"/>
                <w:szCs w:val="18"/>
              </w:rPr>
              <w:t>Nausea</w:t>
            </w:r>
          </w:p>
        </w:tc>
        <w:tc>
          <w:tcPr>
            <w:tcW w:w="419" w:type="dxa"/>
            <w:shd w:val="clear" w:color="auto" w:fill="FFFF00"/>
          </w:tcPr>
          <w:p w:rsidR="003213FD" w:rsidRPr="00E41FA9" w:rsidRDefault="003213FD" w:rsidP="00E41FA9">
            <w:pPr>
              <w:rPr>
                <w:sz w:val="18"/>
                <w:szCs w:val="18"/>
              </w:rPr>
            </w:pPr>
            <w:r w:rsidRPr="00E41FA9">
              <w:rPr>
                <w:sz w:val="18"/>
                <w:szCs w:val="18"/>
              </w:rPr>
              <w:t>8</w:t>
            </w:r>
          </w:p>
        </w:tc>
        <w:tc>
          <w:tcPr>
            <w:tcW w:w="3126" w:type="dxa"/>
            <w:shd w:val="clear" w:color="auto" w:fill="DEEAF6" w:themeFill="accent1" w:themeFillTint="33"/>
          </w:tcPr>
          <w:p w:rsidR="003213FD" w:rsidRPr="00E41FA9" w:rsidRDefault="00C3298E" w:rsidP="00E41FA9">
            <w:pPr>
              <w:rPr>
                <w:sz w:val="18"/>
                <w:szCs w:val="18"/>
              </w:rPr>
            </w:pPr>
            <w:r w:rsidRPr="00E41FA9">
              <w:rPr>
                <w:sz w:val="18"/>
                <w:szCs w:val="18"/>
              </w:rPr>
              <w:t>Feeling sick</w:t>
            </w:r>
          </w:p>
        </w:tc>
      </w:tr>
      <w:tr w:rsidR="00C3298E" w:rsidRPr="00A22B91" w:rsidTr="00E41FA9">
        <w:tc>
          <w:tcPr>
            <w:tcW w:w="284" w:type="dxa"/>
            <w:shd w:val="clear" w:color="auto" w:fill="FFFF00"/>
          </w:tcPr>
          <w:p w:rsidR="003213FD" w:rsidRPr="00E41FA9" w:rsidRDefault="00C3298E" w:rsidP="00E41FA9">
            <w:pPr>
              <w:rPr>
                <w:sz w:val="18"/>
                <w:szCs w:val="18"/>
              </w:rPr>
            </w:pPr>
            <w:r w:rsidRPr="00E41FA9">
              <w:rPr>
                <w:sz w:val="18"/>
                <w:szCs w:val="18"/>
              </w:rPr>
              <w:t>9</w:t>
            </w:r>
          </w:p>
        </w:tc>
        <w:tc>
          <w:tcPr>
            <w:tcW w:w="1416" w:type="dxa"/>
            <w:shd w:val="clear" w:color="auto" w:fill="FF0066"/>
          </w:tcPr>
          <w:p w:rsidR="003213FD" w:rsidRPr="00E41FA9" w:rsidRDefault="003213FD" w:rsidP="00E41FA9">
            <w:pPr>
              <w:rPr>
                <w:sz w:val="18"/>
                <w:szCs w:val="18"/>
              </w:rPr>
            </w:pPr>
            <w:r w:rsidRPr="00E41FA9">
              <w:rPr>
                <w:sz w:val="18"/>
                <w:szCs w:val="18"/>
              </w:rPr>
              <w:t>Intolerance</w:t>
            </w:r>
          </w:p>
        </w:tc>
        <w:tc>
          <w:tcPr>
            <w:tcW w:w="419" w:type="dxa"/>
            <w:shd w:val="clear" w:color="auto" w:fill="FFFF00"/>
          </w:tcPr>
          <w:p w:rsidR="003213FD" w:rsidRPr="00E41FA9" w:rsidRDefault="00C3298E" w:rsidP="00E41FA9">
            <w:pPr>
              <w:rPr>
                <w:sz w:val="18"/>
                <w:szCs w:val="18"/>
              </w:rPr>
            </w:pPr>
            <w:r w:rsidRPr="00E41FA9">
              <w:rPr>
                <w:sz w:val="18"/>
                <w:szCs w:val="18"/>
              </w:rPr>
              <w:t>10</w:t>
            </w:r>
          </w:p>
        </w:tc>
        <w:tc>
          <w:tcPr>
            <w:tcW w:w="3126" w:type="dxa"/>
            <w:shd w:val="clear" w:color="auto" w:fill="FF0066"/>
          </w:tcPr>
          <w:p w:rsidR="003213FD" w:rsidRPr="00E41FA9" w:rsidRDefault="00C3298E" w:rsidP="00E41FA9">
            <w:pPr>
              <w:rPr>
                <w:sz w:val="18"/>
                <w:szCs w:val="18"/>
              </w:rPr>
            </w:pPr>
            <w:r w:rsidRPr="00E41FA9">
              <w:rPr>
                <w:sz w:val="18"/>
                <w:szCs w:val="18"/>
              </w:rPr>
              <w:t>an inability to eat a food or take a drug without adverse effects</w:t>
            </w:r>
          </w:p>
        </w:tc>
      </w:tr>
      <w:tr w:rsidR="00C3298E" w:rsidRPr="00A22B91" w:rsidTr="00E41FA9">
        <w:tc>
          <w:tcPr>
            <w:tcW w:w="284" w:type="dxa"/>
            <w:shd w:val="clear" w:color="auto" w:fill="FFFF00"/>
          </w:tcPr>
          <w:p w:rsidR="003213FD" w:rsidRPr="00E41FA9" w:rsidRDefault="00C3298E" w:rsidP="00E41FA9">
            <w:pPr>
              <w:rPr>
                <w:sz w:val="18"/>
                <w:szCs w:val="18"/>
              </w:rPr>
            </w:pPr>
            <w:r w:rsidRPr="00E41FA9">
              <w:rPr>
                <w:sz w:val="18"/>
                <w:szCs w:val="18"/>
              </w:rPr>
              <w:t>11</w:t>
            </w:r>
          </w:p>
        </w:tc>
        <w:tc>
          <w:tcPr>
            <w:tcW w:w="1416" w:type="dxa"/>
          </w:tcPr>
          <w:p w:rsidR="003213FD" w:rsidRPr="00E41FA9" w:rsidRDefault="003213FD" w:rsidP="00E41FA9">
            <w:pPr>
              <w:rPr>
                <w:sz w:val="18"/>
                <w:szCs w:val="18"/>
              </w:rPr>
            </w:pPr>
            <w:r w:rsidRPr="00E41FA9">
              <w:rPr>
                <w:sz w:val="18"/>
                <w:szCs w:val="18"/>
              </w:rPr>
              <w:t>Allergen</w:t>
            </w:r>
          </w:p>
        </w:tc>
        <w:tc>
          <w:tcPr>
            <w:tcW w:w="419" w:type="dxa"/>
            <w:shd w:val="clear" w:color="auto" w:fill="FFFF00"/>
          </w:tcPr>
          <w:p w:rsidR="003213FD" w:rsidRPr="00E41FA9" w:rsidRDefault="00C3298E" w:rsidP="00E41FA9">
            <w:pPr>
              <w:rPr>
                <w:sz w:val="18"/>
                <w:szCs w:val="18"/>
              </w:rPr>
            </w:pPr>
            <w:r w:rsidRPr="00E41FA9">
              <w:rPr>
                <w:sz w:val="18"/>
                <w:szCs w:val="18"/>
              </w:rPr>
              <w:t>12</w:t>
            </w:r>
          </w:p>
        </w:tc>
        <w:tc>
          <w:tcPr>
            <w:tcW w:w="3126" w:type="dxa"/>
          </w:tcPr>
          <w:p w:rsidR="003213FD" w:rsidRPr="00E41FA9" w:rsidRDefault="007A75FF" w:rsidP="00E41FA9">
            <w:pPr>
              <w:rPr>
                <w:sz w:val="18"/>
                <w:szCs w:val="18"/>
              </w:rPr>
            </w:pPr>
            <w:proofErr w:type="gramStart"/>
            <w:r w:rsidRPr="00E41FA9">
              <w:rPr>
                <w:sz w:val="18"/>
                <w:szCs w:val="18"/>
              </w:rPr>
              <w:t>a</w:t>
            </w:r>
            <w:proofErr w:type="gramEnd"/>
            <w:r w:rsidRPr="00E41FA9">
              <w:rPr>
                <w:sz w:val="18"/>
                <w:szCs w:val="18"/>
              </w:rPr>
              <w:t xml:space="preserve"> substance that causes an allergic reaction.</w:t>
            </w:r>
          </w:p>
        </w:tc>
      </w:tr>
      <w:tr w:rsidR="007A75FF" w:rsidRPr="00A22B91" w:rsidTr="00E41FA9">
        <w:tc>
          <w:tcPr>
            <w:tcW w:w="284" w:type="dxa"/>
            <w:shd w:val="clear" w:color="auto" w:fill="FFFF00"/>
          </w:tcPr>
          <w:p w:rsidR="003213FD" w:rsidRPr="00E41FA9" w:rsidRDefault="00C3298E" w:rsidP="00E41FA9">
            <w:pPr>
              <w:rPr>
                <w:sz w:val="18"/>
                <w:szCs w:val="18"/>
              </w:rPr>
            </w:pPr>
            <w:r w:rsidRPr="00E41FA9">
              <w:rPr>
                <w:sz w:val="18"/>
                <w:szCs w:val="18"/>
              </w:rPr>
              <w:t>13</w:t>
            </w:r>
          </w:p>
        </w:tc>
        <w:tc>
          <w:tcPr>
            <w:tcW w:w="1416" w:type="dxa"/>
          </w:tcPr>
          <w:p w:rsidR="003213FD" w:rsidRPr="00E41FA9" w:rsidRDefault="003213FD" w:rsidP="00E41FA9">
            <w:pPr>
              <w:rPr>
                <w:sz w:val="18"/>
                <w:szCs w:val="18"/>
              </w:rPr>
            </w:pPr>
            <w:r w:rsidRPr="00E41FA9">
              <w:rPr>
                <w:sz w:val="18"/>
                <w:szCs w:val="18"/>
              </w:rPr>
              <w:t>Pathogenic</w:t>
            </w:r>
          </w:p>
        </w:tc>
        <w:tc>
          <w:tcPr>
            <w:tcW w:w="419" w:type="dxa"/>
            <w:shd w:val="clear" w:color="auto" w:fill="FFFF00"/>
          </w:tcPr>
          <w:p w:rsidR="003213FD" w:rsidRPr="00E41FA9" w:rsidRDefault="00C3298E" w:rsidP="00E41FA9">
            <w:pPr>
              <w:rPr>
                <w:sz w:val="18"/>
                <w:szCs w:val="18"/>
              </w:rPr>
            </w:pPr>
            <w:r w:rsidRPr="00E41FA9">
              <w:rPr>
                <w:sz w:val="18"/>
                <w:szCs w:val="18"/>
              </w:rPr>
              <w:t>14</w:t>
            </w:r>
          </w:p>
        </w:tc>
        <w:tc>
          <w:tcPr>
            <w:tcW w:w="3126" w:type="dxa"/>
          </w:tcPr>
          <w:p w:rsidR="003213FD" w:rsidRPr="00E41FA9" w:rsidRDefault="003213FD" w:rsidP="00E41FA9">
            <w:pPr>
              <w:rPr>
                <w:sz w:val="18"/>
                <w:szCs w:val="18"/>
              </w:rPr>
            </w:pPr>
            <w:r w:rsidRPr="00E41FA9">
              <w:rPr>
                <w:sz w:val="18"/>
                <w:szCs w:val="18"/>
              </w:rPr>
              <w:t>Something that is capable of causing illness in people</w:t>
            </w:r>
          </w:p>
        </w:tc>
      </w:tr>
      <w:tr w:rsidR="007A75FF" w:rsidRPr="00A22B91" w:rsidTr="00E41FA9">
        <w:tc>
          <w:tcPr>
            <w:tcW w:w="284" w:type="dxa"/>
            <w:shd w:val="clear" w:color="auto" w:fill="FFFF00"/>
          </w:tcPr>
          <w:p w:rsidR="003213FD" w:rsidRPr="00E41FA9" w:rsidRDefault="00C3298E" w:rsidP="00E41FA9">
            <w:pPr>
              <w:rPr>
                <w:sz w:val="18"/>
                <w:szCs w:val="18"/>
              </w:rPr>
            </w:pPr>
            <w:r w:rsidRPr="00E41FA9">
              <w:rPr>
                <w:sz w:val="18"/>
                <w:szCs w:val="18"/>
              </w:rPr>
              <w:t>15</w:t>
            </w:r>
          </w:p>
        </w:tc>
        <w:tc>
          <w:tcPr>
            <w:tcW w:w="1416" w:type="dxa"/>
          </w:tcPr>
          <w:p w:rsidR="003213FD" w:rsidRPr="00E41FA9" w:rsidRDefault="003213FD" w:rsidP="00E41FA9">
            <w:pPr>
              <w:rPr>
                <w:sz w:val="18"/>
                <w:szCs w:val="18"/>
              </w:rPr>
            </w:pPr>
            <w:r w:rsidRPr="00E41FA9">
              <w:rPr>
                <w:sz w:val="18"/>
                <w:szCs w:val="18"/>
              </w:rPr>
              <w:t>food spoilage</w:t>
            </w:r>
          </w:p>
        </w:tc>
        <w:tc>
          <w:tcPr>
            <w:tcW w:w="419" w:type="dxa"/>
            <w:shd w:val="clear" w:color="auto" w:fill="FFFF00"/>
          </w:tcPr>
          <w:p w:rsidR="003213FD" w:rsidRPr="00E41FA9" w:rsidRDefault="00C3298E" w:rsidP="00E41FA9">
            <w:pPr>
              <w:rPr>
                <w:sz w:val="18"/>
                <w:szCs w:val="18"/>
              </w:rPr>
            </w:pPr>
            <w:r w:rsidRPr="00E41FA9">
              <w:rPr>
                <w:sz w:val="18"/>
                <w:szCs w:val="18"/>
              </w:rPr>
              <w:t>16</w:t>
            </w:r>
          </w:p>
        </w:tc>
        <w:tc>
          <w:tcPr>
            <w:tcW w:w="3126" w:type="dxa"/>
          </w:tcPr>
          <w:p w:rsidR="003213FD" w:rsidRPr="00E41FA9" w:rsidRDefault="003213FD" w:rsidP="00E41FA9">
            <w:pPr>
              <w:rPr>
                <w:sz w:val="18"/>
                <w:szCs w:val="18"/>
              </w:rPr>
            </w:pPr>
            <w:r w:rsidRPr="00E41FA9">
              <w:rPr>
                <w:sz w:val="18"/>
                <w:szCs w:val="18"/>
              </w:rPr>
              <w:t>When something happens which makes food unfit and unsafe to eat</w:t>
            </w:r>
          </w:p>
        </w:tc>
      </w:tr>
    </w:tbl>
    <w:p w:rsidR="009C2198" w:rsidRDefault="00E41FA9">
      <w:r w:rsidRPr="00E24763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5FC685" wp14:editId="4D9B7BC9">
                <wp:simplePos x="0" y="0"/>
                <wp:positionH relativeFrom="margin">
                  <wp:posOffset>2648139</wp:posOffset>
                </wp:positionH>
                <wp:positionV relativeFrom="paragraph">
                  <wp:posOffset>379911</wp:posOffset>
                </wp:positionV>
                <wp:extent cx="5165766" cy="2286000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5766" cy="228600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1"/>
                              <w:tblOverlap w:val="never"/>
                              <w:tblW w:w="7938" w:type="dxa"/>
                              <w:tblInd w:w="-23" w:type="dxa"/>
                              <w:tblBorders>
                                <w:top w:val="single" w:sz="18" w:space="0" w:color="auto"/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26"/>
                              <w:gridCol w:w="1559"/>
                              <w:gridCol w:w="425"/>
                              <w:gridCol w:w="3402"/>
                              <w:gridCol w:w="425"/>
                              <w:gridCol w:w="1701"/>
                            </w:tblGrid>
                            <w:tr w:rsidR="00E24763" w:rsidTr="007A75FF">
                              <w:trPr>
                                <w:trHeight w:val="18"/>
                              </w:trPr>
                              <w:tc>
                                <w:tcPr>
                                  <w:tcW w:w="7938" w:type="dxa"/>
                                  <w:gridSpan w:val="6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FFFF00"/>
                                  <w:hideMark/>
                                </w:tcPr>
                                <w:p w:rsidR="00E24763" w:rsidRDefault="00E24763">
                                  <w:pPr>
                                    <w:contextualSpacing/>
                                    <w:jc w:val="both"/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Common Types of Food Poisoning</w:t>
                                  </w:r>
                                </w:p>
                              </w:tc>
                            </w:tr>
                            <w:tr w:rsidR="00E24763" w:rsidTr="007A75FF">
                              <w:trPr>
                                <w:trHeight w:val="18"/>
                              </w:trPr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DEEAF6" w:themeFill="accent1" w:themeFillTint="33"/>
                                </w:tcPr>
                                <w:p w:rsidR="00E24763" w:rsidRDefault="007A75FF">
                                  <w:pPr>
                                    <w:contextualSpacing/>
                                    <w:jc w:val="both"/>
                                    <w:rPr>
                                      <w:rFonts w:ascii="Calibri Light" w:hAnsi="Calibri Light" w:cs="Calibri Light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bookmarkStart w:id="0" w:name="_Hlk43827189"/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DEEAF6" w:themeFill="accent1" w:themeFillTint="33"/>
                                  <w:hideMark/>
                                </w:tcPr>
                                <w:p w:rsidR="00E24763" w:rsidRDefault="00E24763">
                                  <w:pPr>
                                    <w:contextualSpacing/>
                                    <w:jc w:val="both"/>
                                    <w:rPr>
                                      <w:rFonts w:ascii="Calibri Light" w:hAnsi="Calibri Light" w:cs="Calibri Light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sz w:val="20"/>
                                      <w:szCs w:val="20"/>
                                    </w:rPr>
                                    <w:t>Listeria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DEEAF6" w:themeFill="accent1" w:themeFillTint="33"/>
                                </w:tcPr>
                                <w:p w:rsidR="00E24763" w:rsidRDefault="007A75FF">
                                  <w:pPr>
                                    <w:contextualSpacing/>
                                    <w:jc w:val="both"/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DEEAF6" w:themeFill="accent1" w:themeFillTint="33"/>
                                  <w:hideMark/>
                                </w:tcPr>
                                <w:p w:rsidR="00E24763" w:rsidRDefault="00E24763">
                                  <w:pPr>
                                    <w:contextualSpacing/>
                                    <w:jc w:val="both"/>
                                    <w:rPr>
                                      <w:rFonts w:ascii="Calibri Light" w:hAnsi="Calibri Light" w:cs="Calibri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Found in ready meals, untreated dairy foods, pate, soil and sewage. Pregnant women and those with weakened immune systems are most at risk. 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DEEAF6" w:themeFill="accent1" w:themeFillTint="33"/>
                                </w:tcPr>
                                <w:p w:rsidR="00E24763" w:rsidRDefault="007A75FF">
                                  <w:pPr>
                                    <w:contextualSpacing/>
                                    <w:jc w:val="both"/>
                                    <w:rPr>
                                      <w:rFonts w:ascii="Calibri Light" w:hAnsi="Calibri Light" w:cs="Calibri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DEEAF6" w:themeFill="accent1" w:themeFillTint="33"/>
                                  <w:hideMark/>
                                </w:tcPr>
                                <w:p w:rsidR="00E24763" w:rsidRDefault="00E24763">
                                  <w:pPr>
                                    <w:contextualSpacing/>
                                    <w:jc w:val="both"/>
                                    <w:rPr>
                                      <w:rFonts w:ascii="Calibri Light" w:hAnsi="Calibri Light" w:cs="Calibri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Feels like flu. Can cause miscarriage</w:t>
                                  </w:r>
                                </w:p>
                              </w:tc>
                            </w:tr>
                            <w:tr w:rsidR="00E24763" w:rsidTr="007A75FF">
                              <w:trPr>
                                <w:trHeight w:val="24"/>
                              </w:trPr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00"/>
                                </w:tcPr>
                                <w:p w:rsidR="00E24763" w:rsidRDefault="007A75FF">
                                  <w:pPr>
                                    <w:contextualSpacing/>
                                    <w:jc w:val="both"/>
                                    <w:rPr>
                                      <w:rFonts w:ascii="Calibri Light" w:hAnsi="Calibri Light" w:cs="Calibri Light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E7E6E6" w:themeFill="background2"/>
                                  <w:hideMark/>
                                </w:tcPr>
                                <w:p w:rsidR="00E24763" w:rsidRDefault="00E24763">
                                  <w:pPr>
                                    <w:contextualSpacing/>
                                    <w:jc w:val="both"/>
                                    <w:rPr>
                                      <w:rFonts w:ascii="Calibri Light" w:hAnsi="Calibri Light" w:cs="Calibri Light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sz w:val="20"/>
                                      <w:szCs w:val="20"/>
                                    </w:rPr>
                                    <w:t>Staphylococcus aureus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00"/>
                                </w:tcPr>
                                <w:p w:rsidR="00E24763" w:rsidRDefault="007A75FF">
                                  <w:pPr>
                                    <w:contextualSpacing/>
                                    <w:jc w:val="both"/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E7E6E6" w:themeFill="background2"/>
                                  <w:hideMark/>
                                </w:tcPr>
                                <w:p w:rsidR="00E24763" w:rsidRDefault="00E24763">
                                  <w:pPr>
                                    <w:contextualSpacing/>
                                    <w:jc w:val="both"/>
                                    <w:rPr>
                                      <w:rFonts w:ascii="Calibri Light" w:hAnsi="Calibri Light" w:cs="Calibri Ligh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sz w:val="20"/>
                                      <w:szCs w:val="20"/>
                                    </w:rPr>
                                    <w:t xml:space="preserve">Found in raw milk and meat. It can live on the skin, in the nose or on the fingers of some infected people. 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00"/>
                                </w:tcPr>
                                <w:p w:rsidR="00E24763" w:rsidRDefault="007A75FF">
                                  <w:pPr>
                                    <w:contextualSpacing/>
                                    <w:jc w:val="both"/>
                                    <w:rPr>
                                      <w:rFonts w:ascii="Calibri Light" w:hAnsi="Calibri Light" w:cs="Calibri Ligh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sz w:val="20"/>
                                      <w:szCs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E7E6E6" w:themeFill="background2"/>
                                  <w:hideMark/>
                                </w:tcPr>
                                <w:p w:rsidR="00E24763" w:rsidRDefault="00E24763">
                                  <w:pPr>
                                    <w:contextualSpacing/>
                                    <w:jc w:val="both"/>
                                    <w:rPr>
                                      <w:rFonts w:ascii="Calibri Light" w:hAnsi="Calibri Light" w:cs="Calibri Ligh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sz w:val="20"/>
                                      <w:szCs w:val="20"/>
                                    </w:rPr>
                                    <w:t>Causes stomach cramps and vomiting</w:t>
                                  </w:r>
                                </w:p>
                              </w:tc>
                              <w:bookmarkEnd w:id="0"/>
                            </w:tr>
                            <w:tr w:rsidR="00E24763" w:rsidTr="007A75FF">
                              <w:trPr>
                                <w:trHeight w:val="24"/>
                              </w:trPr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2CC" w:themeFill="accent4" w:themeFillTint="33"/>
                                </w:tcPr>
                                <w:p w:rsidR="00E24763" w:rsidRDefault="007A75FF">
                                  <w:pPr>
                                    <w:contextualSpacing/>
                                    <w:jc w:val="both"/>
                                    <w:rPr>
                                      <w:rFonts w:ascii="Calibri Light" w:hAnsi="Calibri Light" w:cs="Calibri Light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sz w:val="20"/>
                                      <w:szCs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2CC" w:themeFill="accent4" w:themeFillTint="33"/>
                                  <w:hideMark/>
                                </w:tcPr>
                                <w:p w:rsidR="00E24763" w:rsidRDefault="00E24763">
                                  <w:pPr>
                                    <w:contextualSpacing/>
                                    <w:jc w:val="both"/>
                                    <w:rPr>
                                      <w:rFonts w:ascii="Calibri Light" w:hAnsi="Calibri Light" w:cs="Calibri Light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sz w:val="20"/>
                                      <w:szCs w:val="20"/>
                                    </w:rPr>
                                    <w:t>Campylobacter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2CC" w:themeFill="accent4" w:themeFillTint="33"/>
                                </w:tcPr>
                                <w:p w:rsidR="00E24763" w:rsidRDefault="007A75FF">
                                  <w:pPr>
                                    <w:contextualSpacing/>
                                    <w:jc w:val="both"/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2CC" w:themeFill="accent4" w:themeFillTint="33"/>
                                  <w:hideMark/>
                                </w:tcPr>
                                <w:p w:rsidR="00E24763" w:rsidRDefault="00E24763">
                                  <w:pPr>
                                    <w:contextualSpacing/>
                                    <w:jc w:val="both"/>
                                    <w:rPr>
                                      <w:rFonts w:ascii="Calibri Light" w:hAnsi="Calibri Light" w:cs="Calibri Ligh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sz w:val="20"/>
                                      <w:szCs w:val="20"/>
                                    </w:rPr>
                                    <w:t xml:space="preserve">Found in raw meat, poultry and milk products. Birds can contaminate by pecking packaging and with their droppings. 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2CC" w:themeFill="accent4" w:themeFillTint="33"/>
                                </w:tcPr>
                                <w:p w:rsidR="00E24763" w:rsidRDefault="007A75FF">
                                  <w:pPr>
                                    <w:contextualSpacing/>
                                    <w:jc w:val="both"/>
                                    <w:rPr>
                                      <w:rFonts w:ascii="Calibri Light" w:hAnsi="Calibri Light" w:cs="Calibri Ligh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sz w:val="20"/>
                                      <w:szCs w:val="2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FFF2CC" w:themeFill="accent4" w:themeFillTint="33"/>
                                  <w:hideMark/>
                                </w:tcPr>
                                <w:p w:rsidR="00E24763" w:rsidRDefault="00E24763">
                                  <w:pPr>
                                    <w:contextualSpacing/>
                                    <w:jc w:val="both"/>
                                    <w:rPr>
                                      <w:rFonts w:ascii="Calibri Light" w:hAnsi="Calibri Light" w:cs="Calibri Ligh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sz w:val="20"/>
                                      <w:szCs w:val="20"/>
                                    </w:rPr>
                                    <w:t>Causes fever, stomach cramps and vomiting</w:t>
                                  </w:r>
                                </w:p>
                              </w:tc>
                            </w:tr>
                            <w:tr w:rsidR="00E24763" w:rsidTr="007A75FF">
                              <w:trPr>
                                <w:trHeight w:val="81"/>
                              </w:trPr>
                              <w:tc>
                                <w:tcPr>
                                  <w:tcW w:w="426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6" w:space="0" w:color="auto"/>
                                  </w:tcBorders>
                                  <w:shd w:val="clear" w:color="auto" w:fill="FFFF00"/>
                                </w:tcPr>
                                <w:p w:rsidR="00E24763" w:rsidRDefault="007A75FF">
                                  <w:pPr>
                                    <w:contextualSpacing/>
                                    <w:jc w:val="both"/>
                                    <w:rPr>
                                      <w:rFonts w:ascii="Calibri Light" w:hAnsi="Calibri Light" w:cs="Calibri Light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18" w:space="0" w:color="auto"/>
                                    <w:right w:val="single" w:sz="6" w:space="0" w:color="auto"/>
                                  </w:tcBorders>
                                  <w:shd w:val="clear" w:color="auto" w:fill="FFFFFF" w:themeFill="background1"/>
                                  <w:hideMark/>
                                </w:tcPr>
                                <w:p w:rsidR="00E24763" w:rsidRDefault="00E24763">
                                  <w:pPr>
                                    <w:contextualSpacing/>
                                    <w:jc w:val="both"/>
                                    <w:rPr>
                                      <w:rFonts w:ascii="Calibri Light" w:hAnsi="Calibri Light" w:cs="Calibri Light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The 4 ‘C’s’ 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18" w:space="0" w:color="auto"/>
                                    <w:right w:val="single" w:sz="6" w:space="0" w:color="auto"/>
                                  </w:tcBorders>
                                  <w:shd w:val="clear" w:color="auto" w:fill="FFFF00"/>
                                </w:tcPr>
                                <w:p w:rsidR="00E24763" w:rsidRDefault="007A75FF">
                                  <w:pPr>
                                    <w:contextualSpacing/>
                                    <w:jc w:val="both"/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gridSpan w:val="3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FFFFFF" w:themeFill="background1"/>
                                  <w:hideMark/>
                                </w:tcPr>
                                <w:p w:rsidR="00E24763" w:rsidRDefault="00E24763">
                                  <w:pPr>
                                    <w:contextualSpacing/>
                                    <w:jc w:val="both"/>
                                    <w:rPr>
                                      <w:rFonts w:ascii="Calibri Light" w:hAnsi="Calibri Light" w:cs="Calibri Light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sz w:val="20"/>
                                      <w:szCs w:val="20"/>
                                      <w:lang w:val="en-US"/>
                                    </w:rPr>
                                    <w:t>Keep Food</w:t>
                                  </w:r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Cold, Clean, Covered </w:t>
                                  </w:r>
                                  <w:r>
                                    <w:rPr>
                                      <w:rFonts w:ascii="Calibri Light" w:hAnsi="Calibri Light" w:cs="Calibri Light"/>
                                      <w:sz w:val="20"/>
                                      <w:szCs w:val="20"/>
                                      <w:lang w:val="en-US"/>
                                    </w:rPr>
                                    <w:t>and avoid</w:t>
                                  </w:r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Cross Contamination</w:t>
                                  </w:r>
                                </w:p>
                              </w:tc>
                            </w:tr>
                          </w:tbl>
                          <w:p w:rsidR="00E24763" w:rsidRDefault="00E24763" w:rsidP="00E24763">
                            <w:pPr>
                              <w:rPr>
                                <w:rFonts w:ascii="Calibri" w:hAnsi="Calibri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FC685" id="_x0000_t202" coordsize="21600,21600" o:spt="202" path="m,l,21600r21600,l21600,xe">
                <v:stroke joinstyle="miter"/>
                <v:path gradientshapeok="t" o:connecttype="rect"/>
              </v:shapetype>
              <v:shape id="Text Box 97" o:spid="_x0000_s1026" type="#_x0000_t202" style="position:absolute;margin-left:208.5pt;margin-top:29.9pt;width:406.75pt;height:18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" fillcolor="#eaeaea" stroked="f" strokeweight=".5pt">
                <v:textbox>
                  <w:txbxContent>
                    <w:tbl>
                      <w:tblPr>
                        <w:tblStyle w:val="TableGrid1"/>
                        <w:tblOverlap w:val="never"/>
                        <w:tblW w:w="7938" w:type="dxa"/>
                        <w:tblInd w:w="-23" w:type="dxa"/>
                        <w:tbl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26"/>
                        <w:gridCol w:w="1559"/>
                        <w:gridCol w:w="425"/>
                        <w:gridCol w:w="3402"/>
                        <w:gridCol w:w="425"/>
                        <w:gridCol w:w="1701"/>
                      </w:tblGrid>
                      <w:tr w:rsidR="00E24763" w:rsidTr="007A75FF">
                        <w:trPr>
                          <w:trHeight w:val="18"/>
                        </w:trPr>
                        <w:tc>
                          <w:tcPr>
                            <w:tcW w:w="7938" w:type="dxa"/>
                            <w:gridSpan w:val="6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FFFF00"/>
                            <w:hideMark/>
                          </w:tcPr>
                          <w:p w:rsidR="00E24763" w:rsidRDefault="00E24763">
                            <w:pPr>
                              <w:contextualSpacing/>
                              <w:jc w:val="both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Common Types of Food Poisoning</w:t>
                            </w:r>
                          </w:p>
                        </w:tc>
                      </w:tr>
                      <w:tr w:rsidR="00E24763" w:rsidTr="007A75FF">
                        <w:trPr>
                          <w:trHeight w:val="18"/>
                        </w:trPr>
                        <w:tc>
                          <w:tcPr>
                            <w:tcW w:w="426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DEEAF6" w:themeFill="accent1" w:themeFillTint="33"/>
                          </w:tcPr>
                          <w:p w:rsidR="00E24763" w:rsidRDefault="007A75FF">
                            <w:pPr>
                              <w:contextualSpacing/>
                              <w:jc w:val="both"/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</w:pPr>
                            <w:bookmarkStart w:id="1" w:name="_Hlk43827189"/>
                            <w: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DEEAF6" w:themeFill="accent1" w:themeFillTint="33"/>
                            <w:hideMark/>
                          </w:tcPr>
                          <w:p w:rsidR="00E24763" w:rsidRDefault="00E24763">
                            <w:pPr>
                              <w:contextualSpacing/>
                              <w:jc w:val="both"/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  <w:t>Listeria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DEEAF6" w:themeFill="accent1" w:themeFillTint="33"/>
                          </w:tcPr>
                          <w:p w:rsidR="00E24763" w:rsidRDefault="007A75FF">
                            <w:pPr>
                              <w:contextualSpacing/>
                              <w:jc w:val="both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DEEAF6" w:themeFill="accent1" w:themeFillTint="33"/>
                            <w:hideMark/>
                          </w:tcPr>
                          <w:p w:rsidR="00E24763" w:rsidRDefault="00E24763">
                            <w:pPr>
                              <w:contextualSpacing/>
                              <w:jc w:val="both"/>
                              <w:rPr>
                                <w:rFonts w:ascii="Calibri Light" w:hAnsi="Calibri Light" w:cs="Calibri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Found in ready meals, untreated dairy foods, pate, soil and sewage. Pregnant women and those with weakened immune systems are most at risk. 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DEEAF6" w:themeFill="accent1" w:themeFillTint="33"/>
                          </w:tcPr>
                          <w:p w:rsidR="00E24763" w:rsidRDefault="007A75FF">
                            <w:pPr>
                              <w:contextualSpacing/>
                              <w:jc w:val="both"/>
                              <w:rPr>
                                <w:rFonts w:ascii="Calibri Light" w:hAnsi="Calibri Light" w:cs="Calibri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DEEAF6" w:themeFill="accent1" w:themeFillTint="33"/>
                            <w:hideMark/>
                          </w:tcPr>
                          <w:p w:rsidR="00E24763" w:rsidRDefault="00E24763">
                            <w:pPr>
                              <w:contextualSpacing/>
                              <w:jc w:val="both"/>
                              <w:rPr>
                                <w:rFonts w:ascii="Calibri Light" w:hAnsi="Calibri Light" w:cs="Calibri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  <w:sz w:val="20"/>
                                <w:szCs w:val="20"/>
                              </w:rPr>
                              <w:t>Feels like flu. Can cause miscarriage</w:t>
                            </w:r>
                          </w:p>
                        </w:tc>
                      </w:tr>
                      <w:tr w:rsidR="00E24763" w:rsidTr="007A75FF">
                        <w:trPr>
                          <w:trHeight w:val="24"/>
                        </w:trPr>
                        <w:tc>
                          <w:tcPr>
                            <w:tcW w:w="426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00"/>
                          </w:tcPr>
                          <w:p w:rsidR="00E24763" w:rsidRDefault="007A75FF">
                            <w:pPr>
                              <w:contextualSpacing/>
                              <w:jc w:val="both"/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E7E6E6" w:themeFill="background2"/>
                            <w:hideMark/>
                          </w:tcPr>
                          <w:p w:rsidR="00E24763" w:rsidRDefault="00E24763">
                            <w:pPr>
                              <w:contextualSpacing/>
                              <w:jc w:val="both"/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  <w:t>Staphylococcus aureus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00"/>
                          </w:tcPr>
                          <w:p w:rsidR="00E24763" w:rsidRDefault="007A75FF">
                            <w:pPr>
                              <w:contextualSpacing/>
                              <w:jc w:val="both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sz w:val="20"/>
                                <w:szCs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E7E6E6" w:themeFill="background2"/>
                            <w:hideMark/>
                          </w:tcPr>
                          <w:p w:rsidR="00E24763" w:rsidRDefault="00E24763">
                            <w:pPr>
                              <w:contextualSpacing/>
                              <w:jc w:val="both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Found in raw milk and meat. It can live on the skin, in the nose or on the fingers of some infected people. 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00"/>
                          </w:tcPr>
                          <w:p w:rsidR="00E24763" w:rsidRDefault="007A75FF">
                            <w:pPr>
                              <w:contextualSpacing/>
                              <w:jc w:val="both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E7E6E6" w:themeFill="background2"/>
                            <w:hideMark/>
                          </w:tcPr>
                          <w:p w:rsidR="00E24763" w:rsidRDefault="00E24763">
                            <w:pPr>
                              <w:contextualSpacing/>
                              <w:jc w:val="both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Causes stomach cramps and vomiting</w:t>
                            </w:r>
                          </w:p>
                        </w:tc>
                        <w:bookmarkEnd w:id="1"/>
                      </w:tr>
                      <w:tr w:rsidR="00E24763" w:rsidTr="007A75FF">
                        <w:trPr>
                          <w:trHeight w:val="24"/>
                        </w:trPr>
                        <w:tc>
                          <w:tcPr>
                            <w:tcW w:w="426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2CC" w:themeFill="accent4" w:themeFillTint="33"/>
                          </w:tcPr>
                          <w:p w:rsidR="00E24763" w:rsidRDefault="007A75FF">
                            <w:pPr>
                              <w:contextualSpacing/>
                              <w:jc w:val="both"/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2CC" w:themeFill="accent4" w:themeFillTint="33"/>
                            <w:hideMark/>
                          </w:tcPr>
                          <w:p w:rsidR="00E24763" w:rsidRDefault="00E24763">
                            <w:pPr>
                              <w:contextualSpacing/>
                              <w:jc w:val="both"/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  <w:t>Campylobacter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2CC" w:themeFill="accent4" w:themeFillTint="33"/>
                          </w:tcPr>
                          <w:p w:rsidR="00E24763" w:rsidRDefault="007A75FF">
                            <w:pPr>
                              <w:contextualSpacing/>
                              <w:jc w:val="both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2CC" w:themeFill="accent4" w:themeFillTint="33"/>
                            <w:hideMark/>
                          </w:tcPr>
                          <w:p w:rsidR="00E24763" w:rsidRDefault="00E24763">
                            <w:pPr>
                              <w:contextualSpacing/>
                              <w:jc w:val="both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Found in raw meat, poultry and milk products. Birds can contaminate by pecking packaging and with their droppings. 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2CC" w:themeFill="accent4" w:themeFillTint="33"/>
                          </w:tcPr>
                          <w:p w:rsidR="00E24763" w:rsidRDefault="007A75FF">
                            <w:pPr>
                              <w:contextualSpacing/>
                              <w:jc w:val="both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FFF2CC" w:themeFill="accent4" w:themeFillTint="33"/>
                            <w:hideMark/>
                          </w:tcPr>
                          <w:p w:rsidR="00E24763" w:rsidRDefault="00E24763">
                            <w:pPr>
                              <w:contextualSpacing/>
                              <w:jc w:val="both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Causes fever, stomach cramps and vomiting</w:t>
                            </w:r>
                          </w:p>
                        </w:tc>
                      </w:tr>
                      <w:tr w:rsidR="00E24763" w:rsidTr="007A75FF">
                        <w:trPr>
                          <w:trHeight w:val="81"/>
                        </w:trPr>
                        <w:tc>
                          <w:tcPr>
                            <w:tcW w:w="426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18" w:space="0" w:color="auto"/>
                              <w:right w:val="single" w:sz="6" w:space="0" w:color="auto"/>
                            </w:tcBorders>
                            <w:shd w:val="clear" w:color="auto" w:fill="FFFF00"/>
                          </w:tcPr>
                          <w:p w:rsidR="00E24763" w:rsidRDefault="007A75FF">
                            <w:pPr>
                              <w:contextualSpacing/>
                              <w:jc w:val="both"/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  <w:lang w:val="en-US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18" w:space="0" w:color="auto"/>
                              <w:right w:val="single" w:sz="6" w:space="0" w:color="auto"/>
                            </w:tcBorders>
                            <w:shd w:val="clear" w:color="auto" w:fill="FFFFFF" w:themeFill="background1"/>
                            <w:hideMark/>
                          </w:tcPr>
                          <w:p w:rsidR="00E24763" w:rsidRDefault="00E24763">
                            <w:pPr>
                              <w:contextualSpacing/>
                              <w:jc w:val="both"/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The 4 ‘C’s’ 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18" w:space="0" w:color="auto"/>
                              <w:right w:val="single" w:sz="6" w:space="0" w:color="auto"/>
                            </w:tcBorders>
                            <w:shd w:val="clear" w:color="auto" w:fill="FFFF00"/>
                          </w:tcPr>
                          <w:p w:rsidR="00E24763" w:rsidRDefault="007A75FF">
                            <w:pPr>
                              <w:contextualSpacing/>
                              <w:jc w:val="both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5528" w:type="dxa"/>
                            <w:gridSpan w:val="3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FFFFFF" w:themeFill="background1"/>
                            <w:hideMark/>
                          </w:tcPr>
                          <w:p w:rsidR="00E24763" w:rsidRDefault="00E24763">
                            <w:pPr>
                              <w:contextualSpacing/>
                              <w:jc w:val="both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  <w:lang w:val="en-US"/>
                              </w:rPr>
                              <w:t>Keep Food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Cold, Clean, Covered </w:t>
                            </w:r>
                            <w: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  <w:lang w:val="en-US"/>
                              </w:rPr>
                              <w:t>and avoid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Cross Contamination</w:t>
                            </w:r>
                          </w:p>
                        </w:tc>
                      </w:tr>
                    </w:tbl>
                    <w:p w:rsidR="00E24763" w:rsidRDefault="00E24763" w:rsidP="00E24763">
                      <w:pPr>
                        <w:rPr>
                          <w:rFonts w:ascii="Calibri" w:hAnsi="Calibri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7877158</wp:posOffset>
            </wp:positionH>
            <wp:positionV relativeFrom="paragraph">
              <wp:posOffset>451262</wp:posOffset>
            </wp:positionV>
            <wp:extent cx="1823170" cy="1364937"/>
            <wp:effectExtent l="0" t="0" r="5715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710" cy="1367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19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-771525</wp:posOffset>
                </wp:positionH>
                <wp:positionV relativeFrom="page">
                  <wp:posOffset>95250</wp:posOffset>
                </wp:positionV>
                <wp:extent cx="3228975" cy="23812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228" w:rsidRDefault="00E56228">
                            <w:r>
                              <w:t>AC4.1 How food can cause ill health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60.75pt;margin-top:7.5pt;width:254.25pt;height:1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">
                <v:textbox>
                  <w:txbxContent>
                    <w:p w:rsidR="00E56228" w:rsidRDefault="00E56228">
                      <w:r>
                        <w:t>AC4.1 How food can cause ill health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C2198" w:rsidRDefault="00A9199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C359996" wp14:editId="6F51EAD4">
                <wp:simplePos x="0" y="0"/>
                <wp:positionH relativeFrom="column">
                  <wp:posOffset>3659126</wp:posOffset>
                </wp:positionH>
                <wp:positionV relativeFrom="paragraph">
                  <wp:posOffset>4094678</wp:posOffset>
                </wp:positionV>
                <wp:extent cx="427355" cy="1404620"/>
                <wp:effectExtent l="0" t="0" r="10795" b="1397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998" w:rsidRDefault="00A91998" w:rsidP="00A91998">
                            <w: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359996" id="_x0000_s1028" type="#_x0000_t202" style="position:absolute;margin-left:288.1pt;margin-top:322.4pt;width:33.6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">
                <v:textbox style="mso-fit-shape-to-text:t">
                  <w:txbxContent>
                    <w:p w:rsidR="00A91998" w:rsidRDefault="00A91998" w:rsidP="00A91998">
                      <w:r>
                        <w:t>50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2733551</wp:posOffset>
                </wp:positionH>
                <wp:positionV relativeFrom="paragraph">
                  <wp:posOffset>2034350</wp:posOffset>
                </wp:positionV>
                <wp:extent cx="2457450" cy="1847850"/>
                <wp:effectExtent l="0" t="0" r="1905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198" w:rsidRDefault="009C2198">
                            <w:r>
                              <w:t>Sources of food poisoning bacteria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46"/>
                              <w:gridCol w:w="2551"/>
                            </w:tblGrid>
                            <w:tr w:rsidR="009C2198" w:rsidTr="009C2198">
                              <w:tc>
                                <w:tcPr>
                                  <w:tcW w:w="846" w:type="dxa"/>
                                </w:tcPr>
                                <w:p w:rsidR="009C2198" w:rsidRDefault="007A75FF">
                                  <w: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:rsidR="009C2198" w:rsidRDefault="009C2198">
                                  <w:r>
                                    <w:t>People/sewage</w:t>
                                  </w:r>
                                </w:p>
                              </w:tc>
                            </w:tr>
                            <w:tr w:rsidR="009C2198" w:rsidTr="009C2198">
                              <w:tc>
                                <w:tcPr>
                                  <w:tcW w:w="846" w:type="dxa"/>
                                </w:tcPr>
                                <w:p w:rsidR="009C2198" w:rsidRDefault="007A75FF">
                                  <w: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:rsidR="009C2198" w:rsidRDefault="009C2198">
                                  <w:r>
                                    <w:t>Raw food</w:t>
                                  </w:r>
                                </w:p>
                              </w:tc>
                            </w:tr>
                            <w:tr w:rsidR="009C2198" w:rsidTr="009C2198">
                              <w:tc>
                                <w:tcPr>
                                  <w:tcW w:w="846" w:type="dxa"/>
                                </w:tcPr>
                                <w:p w:rsidR="009C2198" w:rsidRDefault="007A75FF">
                                  <w: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:rsidR="009C2198" w:rsidRDefault="009C2198">
                                  <w:r>
                                    <w:t>Insects</w:t>
                                  </w:r>
                                </w:p>
                              </w:tc>
                            </w:tr>
                            <w:tr w:rsidR="009C2198" w:rsidTr="009C2198">
                              <w:tc>
                                <w:tcPr>
                                  <w:tcW w:w="846" w:type="dxa"/>
                                </w:tcPr>
                                <w:p w:rsidR="009C2198" w:rsidRDefault="007A75FF">
                                  <w: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:rsidR="009C2198" w:rsidRDefault="009C2198">
                                  <w:r>
                                    <w:t>Rodents</w:t>
                                  </w:r>
                                </w:p>
                              </w:tc>
                            </w:tr>
                            <w:tr w:rsidR="009C2198" w:rsidTr="009C2198">
                              <w:tc>
                                <w:tcPr>
                                  <w:tcW w:w="846" w:type="dxa"/>
                                </w:tcPr>
                                <w:p w:rsidR="009C2198" w:rsidRDefault="00A91998">
                                  <w: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:rsidR="009C2198" w:rsidRDefault="009C2198">
                                  <w:r>
                                    <w:t>Soil/dust</w:t>
                                  </w:r>
                                </w:p>
                              </w:tc>
                            </w:tr>
                            <w:tr w:rsidR="009C2198" w:rsidTr="009C2198">
                              <w:tc>
                                <w:tcPr>
                                  <w:tcW w:w="846" w:type="dxa"/>
                                </w:tcPr>
                                <w:p w:rsidR="009C2198" w:rsidRDefault="00A91998">
                                  <w: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:rsidR="009C2198" w:rsidRDefault="009C2198">
                                  <w:r>
                                    <w:t>Refuse/waste</w:t>
                                  </w:r>
                                </w:p>
                              </w:tc>
                            </w:tr>
                            <w:tr w:rsidR="009C2198" w:rsidTr="009C2198">
                              <w:tc>
                                <w:tcPr>
                                  <w:tcW w:w="846" w:type="dxa"/>
                                </w:tcPr>
                                <w:p w:rsidR="009C2198" w:rsidRDefault="00A91998">
                                  <w: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:rsidR="009C2198" w:rsidRDefault="009C2198">
                                  <w:r>
                                    <w:t>Animals/birds</w:t>
                                  </w:r>
                                </w:p>
                              </w:tc>
                            </w:tr>
                            <w:tr w:rsidR="009C2198" w:rsidTr="009C2198">
                              <w:tc>
                                <w:tcPr>
                                  <w:tcW w:w="846" w:type="dxa"/>
                                </w:tcPr>
                                <w:p w:rsidR="009C2198" w:rsidRDefault="00A91998">
                                  <w: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:rsidR="009C2198" w:rsidRDefault="009C2198">
                                  <w:r>
                                    <w:t>Contaminated packaging</w:t>
                                  </w:r>
                                </w:p>
                              </w:tc>
                            </w:tr>
                          </w:tbl>
                          <w:p w:rsidR="009C2198" w:rsidRDefault="009C21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15.25pt;margin-top:160.2pt;width:193.5pt;height:145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">
                <v:textbox>
                  <w:txbxContent>
                    <w:p w:rsidR="009C2198" w:rsidRDefault="009C2198">
                      <w:r>
                        <w:t>Sources of food poisoning bacteria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46"/>
                        <w:gridCol w:w="2551"/>
                      </w:tblGrid>
                      <w:tr w:rsidR="009C2198" w:rsidTr="009C2198">
                        <w:tc>
                          <w:tcPr>
                            <w:tcW w:w="846" w:type="dxa"/>
                          </w:tcPr>
                          <w:p w:rsidR="009C2198" w:rsidRDefault="007A75FF">
                            <w:r>
                              <w:t>36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:rsidR="009C2198" w:rsidRDefault="009C2198">
                            <w:r>
                              <w:t>People/sewage</w:t>
                            </w:r>
                          </w:p>
                        </w:tc>
                      </w:tr>
                      <w:tr w:rsidR="009C2198" w:rsidTr="009C2198">
                        <w:tc>
                          <w:tcPr>
                            <w:tcW w:w="846" w:type="dxa"/>
                          </w:tcPr>
                          <w:p w:rsidR="009C2198" w:rsidRDefault="007A75FF">
                            <w:r>
                              <w:t>37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:rsidR="009C2198" w:rsidRDefault="009C2198">
                            <w:r>
                              <w:t>Raw food</w:t>
                            </w:r>
                          </w:p>
                        </w:tc>
                      </w:tr>
                      <w:tr w:rsidR="009C2198" w:rsidTr="009C2198">
                        <w:tc>
                          <w:tcPr>
                            <w:tcW w:w="846" w:type="dxa"/>
                          </w:tcPr>
                          <w:p w:rsidR="009C2198" w:rsidRDefault="007A75FF">
                            <w:r>
                              <w:t>38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:rsidR="009C2198" w:rsidRDefault="009C2198">
                            <w:r>
                              <w:t>Insects</w:t>
                            </w:r>
                          </w:p>
                        </w:tc>
                      </w:tr>
                      <w:tr w:rsidR="009C2198" w:rsidTr="009C2198">
                        <w:tc>
                          <w:tcPr>
                            <w:tcW w:w="846" w:type="dxa"/>
                          </w:tcPr>
                          <w:p w:rsidR="009C2198" w:rsidRDefault="007A75FF">
                            <w:r>
                              <w:t>39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:rsidR="009C2198" w:rsidRDefault="009C2198">
                            <w:r>
                              <w:t>Rodents</w:t>
                            </w:r>
                          </w:p>
                        </w:tc>
                      </w:tr>
                      <w:tr w:rsidR="009C2198" w:rsidTr="009C2198">
                        <w:tc>
                          <w:tcPr>
                            <w:tcW w:w="846" w:type="dxa"/>
                          </w:tcPr>
                          <w:p w:rsidR="009C2198" w:rsidRDefault="00A91998">
                            <w:r>
                              <w:t>40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:rsidR="009C2198" w:rsidRDefault="009C2198">
                            <w:r>
                              <w:t>Soil/dust</w:t>
                            </w:r>
                          </w:p>
                        </w:tc>
                      </w:tr>
                      <w:tr w:rsidR="009C2198" w:rsidTr="009C2198">
                        <w:tc>
                          <w:tcPr>
                            <w:tcW w:w="846" w:type="dxa"/>
                          </w:tcPr>
                          <w:p w:rsidR="009C2198" w:rsidRDefault="00A91998">
                            <w:r>
                              <w:t>41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:rsidR="009C2198" w:rsidRDefault="009C2198">
                            <w:r>
                              <w:t>Refuse/waste</w:t>
                            </w:r>
                          </w:p>
                        </w:tc>
                      </w:tr>
                      <w:tr w:rsidR="009C2198" w:rsidTr="009C2198">
                        <w:tc>
                          <w:tcPr>
                            <w:tcW w:w="846" w:type="dxa"/>
                          </w:tcPr>
                          <w:p w:rsidR="009C2198" w:rsidRDefault="00A91998">
                            <w:r>
                              <w:t>42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:rsidR="009C2198" w:rsidRDefault="009C2198">
                            <w:r>
                              <w:t>Animals/birds</w:t>
                            </w:r>
                          </w:p>
                        </w:tc>
                      </w:tr>
                      <w:tr w:rsidR="009C2198" w:rsidTr="009C2198">
                        <w:tc>
                          <w:tcPr>
                            <w:tcW w:w="846" w:type="dxa"/>
                          </w:tcPr>
                          <w:p w:rsidR="009C2198" w:rsidRDefault="00A91998">
                            <w:r>
                              <w:t>43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:rsidR="009C2198" w:rsidRDefault="009C2198">
                            <w:r>
                              <w:t>Contaminated packaging</w:t>
                            </w:r>
                          </w:p>
                        </w:tc>
                      </w:tr>
                    </w:tbl>
                    <w:p w:rsidR="009C2198" w:rsidRDefault="009C219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BA1747F" wp14:editId="7BFF22BF">
                <wp:simplePos x="0" y="0"/>
                <wp:positionH relativeFrom="column">
                  <wp:posOffset>5296345</wp:posOffset>
                </wp:positionH>
                <wp:positionV relativeFrom="paragraph">
                  <wp:posOffset>2206130</wp:posOffset>
                </wp:positionV>
                <wp:extent cx="2457450" cy="1555115"/>
                <wp:effectExtent l="0" t="0" r="19050" b="2603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55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4AC" w:rsidRDefault="005A74AC" w:rsidP="005A74AC">
                            <w:r>
                              <w:t>How do chemicals get into food?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46"/>
                              <w:gridCol w:w="2551"/>
                            </w:tblGrid>
                            <w:tr w:rsidR="005A74AC" w:rsidTr="009C2198">
                              <w:tc>
                                <w:tcPr>
                                  <w:tcW w:w="846" w:type="dxa"/>
                                </w:tcPr>
                                <w:p w:rsidR="005A74AC" w:rsidRDefault="00A91998">
                                  <w: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:rsidR="005A74AC" w:rsidRDefault="005A74AC">
                                  <w:r>
                                    <w:t>Hormones</w:t>
                                  </w:r>
                                </w:p>
                              </w:tc>
                            </w:tr>
                            <w:tr w:rsidR="005A74AC" w:rsidTr="009C2198">
                              <w:tc>
                                <w:tcPr>
                                  <w:tcW w:w="846" w:type="dxa"/>
                                </w:tcPr>
                                <w:p w:rsidR="005A74AC" w:rsidRDefault="00A91998">
                                  <w: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:rsidR="005A74AC" w:rsidRDefault="005A74AC">
                                  <w:r>
                                    <w:t>Pesticides</w:t>
                                  </w:r>
                                </w:p>
                              </w:tc>
                            </w:tr>
                            <w:tr w:rsidR="005A74AC" w:rsidTr="009C2198">
                              <w:tc>
                                <w:tcPr>
                                  <w:tcW w:w="846" w:type="dxa"/>
                                </w:tcPr>
                                <w:p w:rsidR="005A74AC" w:rsidRDefault="00A91998">
                                  <w: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:rsidR="005A74AC" w:rsidRDefault="005A74AC">
                                  <w:r>
                                    <w:t>Fertilizer</w:t>
                                  </w:r>
                                </w:p>
                              </w:tc>
                            </w:tr>
                            <w:tr w:rsidR="005A74AC" w:rsidTr="009C2198">
                              <w:tc>
                                <w:tcPr>
                                  <w:tcW w:w="846" w:type="dxa"/>
                                </w:tcPr>
                                <w:p w:rsidR="005A74AC" w:rsidRDefault="00A91998">
                                  <w: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:rsidR="005A74AC" w:rsidRDefault="005A74AC">
                                  <w:r>
                                    <w:t>Packaging</w:t>
                                  </w:r>
                                </w:p>
                              </w:tc>
                            </w:tr>
                            <w:tr w:rsidR="005A74AC" w:rsidTr="009C2198">
                              <w:tc>
                                <w:tcPr>
                                  <w:tcW w:w="846" w:type="dxa"/>
                                </w:tcPr>
                                <w:p w:rsidR="005A74AC" w:rsidRDefault="00A91998">
                                  <w: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:rsidR="005A74AC" w:rsidRDefault="005A74AC">
                                  <w:r>
                                    <w:t>Additives</w:t>
                                  </w:r>
                                </w:p>
                              </w:tc>
                            </w:tr>
                            <w:tr w:rsidR="005A74AC" w:rsidTr="009C2198">
                              <w:tc>
                                <w:tcPr>
                                  <w:tcW w:w="846" w:type="dxa"/>
                                </w:tcPr>
                                <w:p w:rsidR="005A74AC" w:rsidRDefault="00A91998">
                                  <w: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:rsidR="005A74AC" w:rsidRDefault="005A74AC">
                                  <w:r>
                                    <w:t>Cleaning</w:t>
                                  </w:r>
                                </w:p>
                              </w:tc>
                            </w:tr>
                          </w:tbl>
                          <w:p w:rsidR="005A74AC" w:rsidRDefault="005A74AC" w:rsidP="005A74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1747F" id="_x0000_s1030" type="#_x0000_t202" style="position:absolute;margin-left:417.05pt;margin-top:173.7pt;width:193.5pt;height:122.4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">
                <v:textbox>
                  <w:txbxContent>
                    <w:p w:rsidR="005A74AC" w:rsidRDefault="005A74AC" w:rsidP="005A74AC">
                      <w:r>
                        <w:t>How do chemicals get into food?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46"/>
                        <w:gridCol w:w="2551"/>
                      </w:tblGrid>
                      <w:tr w:rsidR="005A74AC" w:rsidTr="009C2198">
                        <w:tc>
                          <w:tcPr>
                            <w:tcW w:w="846" w:type="dxa"/>
                          </w:tcPr>
                          <w:p w:rsidR="005A74AC" w:rsidRDefault="00A91998">
                            <w:r>
                              <w:t>44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:rsidR="005A74AC" w:rsidRDefault="005A74AC">
                            <w:r>
                              <w:t>Hormones</w:t>
                            </w:r>
                          </w:p>
                        </w:tc>
                      </w:tr>
                      <w:tr w:rsidR="005A74AC" w:rsidTr="009C2198">
                        <w:tc>
                          <w:tcPr>
                            <w:tcW w:w="846" w:type="dxa"/>
                          </w:tcPr>
                          <w:p w:rsidR="005A74AC" w:rsidRDefault="00A91998">
                            <w:r>
                              <w:t>45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:rsidR="005A74AC" w:rsidRDefault="005A74AC">
                            <w:r>
                              <w:t>Pesticides</w:t>
                            </w:r>
                          </w:p>
                        </w:tc>
                      </w:tr>
                      <w:tr w:rsidR="005A74AC" w:rsidTr="009C2198">
                        <w:tc>
                          <w:tcPr>
                            <w:tcW w:w="846" w:type="dxa"/>
                          </w:tcPr>
                          <w:p w:rsidR="005A74AC" w:rsidRDefault="00A91998">
                            <w:r>
                              <w:t>46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:rsidR="005A74AC" w:rsidRDefault="005A74AC">
                            <w:r>
                              <w:t>Fertilizer</w:t>
                            </w:r>
                          </w:p>
                        </w:tc>
                      </w:tr>
                      <w:tr w:rsidR="005A74AC" w:rsidTr="009C2198">
                        <w:tc>
                          <w:tcPr>
                            <w:tcW w:w="846" w:type="dxa"/>
                          </w:tcPr>
                          <w:p w:rsidR="005A74AC" w:rsidRDefault="00A91998">
                            <w:r>
                              <w:t>47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:rsidR="005A74AC" w:rsidRDefault="005A74AC">
                            <w:r>
                              <w:t>Packaging</w:t>
                            </w:r>
                          </w:p>
                        </w:tc>
                      </w:tr>
                      <w:tr w:rsidR="005A74AC" w:rsidTr="009C2198">
                        <w:tc>
                          <w:tcPr>
                            <w:tcW w:w="846" w:type="dxa"/>
                          </w:tcPr>
                          <w:p w:rsidR="005A74AC" w:rsidRDefault="00A91998">
                            <w:r>
                              <w:t>48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:rsidR="005A74AC" w:rsidRDefault="005A74AC">
                            <w:r>
                              <w:t>Additives</w:t>
                            </w:r>
                          </w:p>
                        </w:tc>
                      </w:tr>
                      <w:tr w:rsidR="005A74AC" w:rsidTr="009C2198">
                        <w:tc>
                          <w:tcPr>
                            <w:tcW w:w="846" w:type="dxa"/>
                          </w:tcPr>
                          <w:p w:rsidR="005A74AC" w:rsidRDefault="00A91998">
                            <w:r>
                              <w:t>49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:rsidR="005A74AC" w:rsidRDefault="005A74AC">
                            <w:r>
                              <w:t>Cleaning</w:t>
                            </w:r>
                          </w:p>
                        </w:tc>
                      </w:tr>
                    </w:tbl>
                    <w:p w:rsidR="005A74AC" w:rsidRDefault="005A74AC" w:rsidP="005A74AC"/>
                  </w:txbxContent>
                </v:textbox>
                <w10:wrap type="square"/>
              </v:shape>
            </w:pict>
          </mc:Fallback>
        </mc:AlternateContent>
      </w:r>
      <w:r w:rsidR="007A75F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C359996" wp14:editId="6F51EAD4">
                <wp:simplePos x="0" y="0"/>
                <wp:positionH relativeFrom="margin">
                  <wp:align>right</wp:align>
                </wp:positionH>
                <wp:positionV relativeFrom="paragraph">
                  <wp:posOffset>3468370</wp:posOffset>
                </wp:positionV>
                <wp:extent cx="427355" cy="260985"/>
                <wp:effectExtent l="0" t="0" r="10795" b="2476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5FF" w:rsidRDefault="007A75FF" w:rsidP="007A75FF">
                            <w: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59996" id="_x0000_s1031" type="#_x0000_t202" style="position:absolute;margin-left:-17.55pt;margin-top:273.1pt;width:33.65pt;height:20.55pt;z-index:251689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">
                <v:textbox>
                  <w:txbxContent>
                    <w:p w:rsidR="007A75FF" w:rsidRDefault="007A75FF" w:rsidP="007A75FF">
                      <w:r>
                        <w:t>35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75F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7920784</wp:posOffset>
                </wp:positionH>
                <wp:positionV relativeFrom="paragraph">
                  <wp:posOffset>369125</wp:posOffset>
                </wp:positionV>
                <wp:extent cx="427355" cy="1404620"/>
                <wp:effectExtent l="0" t="0" r="10795" b="1397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5FF" w:rsidRDefault="007A75FF">
                            <w: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623.7pt;margin-top:29.05pt;width:33.6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">
                <v:textbox style="mso-fit-shape-to-text:t">
                  <w:txbxContent>
                    <w:p w:rsidR="007A75FF" w:rsidRDefault="007A75FF">
                      <w:r>
                        <w:t>34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298E" w:rsidRPr="005A74AC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865B28" wp14:editId="6A3B7FC1">
                <wp:simplePos x="0" y="0"/>
                <wp:positionH relativeFrom="margin">
                  <wp:posOffset>-739330</wp:posOffset>
                </wp:positionH>
                <wp:positionV relativeFrom="paragraph">
                  <wp:posOffset>1775699</wp:posOffset>
                </wp:positionV>
                <wp:extent cx="3455719" cy="4999512"/>
                <wp:effectExtent l="0" t="0" r="0" b="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719" cy="49995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2"/>
                              <w:tblW w:w="5362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0"/>
                              <w:gridCol w:w="2032"/>
                              <w:gridCol w:w="419"/>
                              <w:gridCol w:w="2471"/>
                            </w:tblGrid>
                            <w:tr w:rsidR="00C3298E" w:rsidTr="00A91998">
                              <w:trPr>
                                <w:trHeight w:val="74"/>
                              </w:trPr>
                              <w:tc>
                                <w:tcPr>
                                  <w:tcW w:w="2527" w:type="dxa"/>
                                  <w:gridSpan w:val="2"/>
                                  <w:tcBorders>
                                    <w:top w:val="single" w:sz="24" w:space="0" w:color="auto"/>
                                    <w:left w:val="single" w:sz="24" w:space="0" w:color="auto"/>
                                    <w:bottom w:val="single" w:sz="6" w:space="0" w:color="auto"/>
                                    <w:right w:val="single" w:sz="24" w:space="0" w:color="auto"/>
                                  </w:tcBorders>
                                  <w:shd w:val="clear" w:color="auto" w:fill="FFFF00"/>
                                </w:tcPr>
                                <w:p w:rsidR="00C3298E" w:rsidRDefault="00C3298E">
                                  <w:pPr>
                                    <w:tabs>
                                      <w:tab w:val="left" w:pos="960"/>
                                    </w:tabs>
                                    <w:rPr>
                                      <w:rFonts w:ascii="Calibri Light" w:hAnsi="Calibri Light" w:cs="Calibri Light"/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u w:val="single"/>
                                    </w:rPr>
                                    <w:t xml:space="preserve">Food </w:t>
                                  </w:r>
                                  <w:proofErr w:type="gramStart"/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u w:val="single"/>
                                    </w:rPr>
                                    <w:t xml:space="preserve">Allergies </w:t>
                                  </w:r>
                                  <w:r>
                                    <w:rPr>
                                      <w:rFonts w:ascii="Calibri Light" w:hAnsi="Calibri Light" w:cs="Calibri Light"/>
                                    </w:rPr>
                                    <w:t xml:space="preserve"> (</w:t>
                                  </w:r>
                                  <w:proofErr w:type="gramEnd"/>
                                  <w:r>
                                    <w:rPr>
                                      <w:rFonts w:ascii="Calibri Light" w:hAnsi="Calibri Light" w:cs="Calibri Light"/>
                                    </w:rPr>
                                    <w:t>Genuine food allergy is rare).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gridSpan w:val="2"/>
                                  <w:tcBorders>
                                    <w:top w:val="single" w:sz="24" w:space="0" w:color="auto"/>
                                    <w:left w:val="single" w:sz="24" w:space="0" w:color="auto"/>
                                    <w:bottom w:val="single" w:sz="6" w:space="0" w:color="auto"/>
                                    <w:right w:val="single" w:sz="24" w:space="0" w:color="auto"/>
                                  </w:tcBorders>
                                  <w:shd w:val="clear" w:color="auto" w:fill="FFF2CC" w:themeFill="accent4" w:themeFillTint="33"/>
                                </w:tcPr>
                                <w:p w:rsidR="00C3298E" w:rsidRDefault="00C3298E">
                                  <w:pPr>
                                    <w:tabs>
                                      <w:tab w:val="left" w:pos="960"/>
                                    </w:tabs>
                                    <w:rPr>
                                      <w:rFonts w:ascii="Calibri Light" w:hAnsi="Calibri Light" w:cs="Calibri Light"/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u w:val="single"/>
                                    </w:rPr>
                                    <w:t xml:space="preserve">Intolerances </w:t>
                                  </w:r>
                                  <w:proofErr w:type="gramStart"/>
                                  <w:r>
                                    <w:rPr>
                                      <w:rFonts w:ascii="Calibri Light" w:hAnsi="Calibri Light" w:cs="Calibri Light"/>
                                    </w:rPr>
                                    <w:t>( More</w:t>
                                  </w:r>
                                  <w:proofErr w:type="gramEnd"/>
                                  <w:r>
                                    <w:rPr>
                                      <w:rFonts w:ascii="Calibri Light" w:hAnsi="Calibri Light" w:cs="Calibri Light"/>
                                    </w:rPr>
                                    <w:t xml:space="preserve"> common than food allergies).</w:t>
                                  </w:r>
                                </w:p>
                              </w:tc>
                            </w:tr>
                            <w:tr w:rsidR="005A74AC" w:rsidTr="00A91998">
                              <w:trPr>
                                <w:trHeight w:val="101"/>
                              </w:trPr>
                              <w:tc>
                                <w:tcPr>
                                  <w:tcW w:w="440" w:type="dxa"/>
                                  <w:tcBorders>
                                    <w:top w:val="single" w:sz="6" w:space="0" w:color="auto"/>
                                    <w:left w:val="single" w:sz="2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00"/>
                                </w:tcPr>
                                <w:p w:rsidR="005A74AC" w:rsidRDefault="00A91998">
                                  <w:pPr>
                                    <w:tabs>
                                      <w:tab w:val="left" w:pos="960"/>
                                    </w:tabs>
                                    <w:jc w:val="center"/>
                                    <w:rPr>
                                      <w:rFonts w:ascii="Calibri Light" w:hAnsi="Calibri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  <w:b/>
                                      <w:bCs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208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24" w:space="0" w:color="auto"/>
                                  </w:tcBorders>
                                  <w:hideMark/>
                                </w:tcPr>
                                <w:p w:rsidR="005A74AC" w:rsidRDefault="005A74AC">
                                  <w:pPr>
                                    <w:tabs>
                                      <w:tab w:val="left" w:pos="960"/>
                                    </w:tabs>
                                    <w:rPr>
                                      <w:rFonts w:ascii="Calibri Light" w:hAnsi="Calibri Light" w:cs="Calibri Ligh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sz w:val="20"/>
                                      <w:szCs w:val="20"/>
                                    </w:rPr>
                                    <w:t xml:space="preserve">A food allergy is a rapid potentially serious response to a food by the immune system. 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6" w:space="0" w:color="auto"/>
                                    <w:left w:val="single" w:sz="2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00"/>
                                </w:tcPr>
                                <w:p w:rsidR="005A74AC" w:rsidRDefault="00A91998">
                                  <w:pPr>
                                    <w:tabs>
                                      <w:tab w:val="left" w:pos="960"/>
                                    </w:tabs>
                                    <w:jc w:val="center"/>
                                    <w:rPr>
                                      <w:rFonts w:ascii="Calibri Light" w:hAnsi="Calibri Light" w:cs="Calibri Light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sz w:val="20"/>
                                      <w:szCs w:val="20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24" w:space="0" w:color="auto"/>
                                  </w:tcBorders>
                                  <w:hideMark/>
                                </w:tcPr>
                                <w:p w:rsidR="005A74AC" w:rsidRDefault="005A74AC">
                                  <w:pPr>
                                    <w:tabs>
                                      <w:tab w:val="left" w:pos="960"/>
                                    </w:tabs>
                                    <w:rPr>
                                      <w:rFonts w:ascii="Calibri Light" w:hAnsi="Calibri Light" w:cs="Calibri Ligh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sz w:val="20"/>
                                      <w:szCs w:val="20"/>
                                    </w:rPr>
                                    <w:t>Unlike an allergy, a food intolerance is not life threatening. Symptoms appear more slowly over many hours after eating the problem food.</w:t>
                                  </w:r>
                                </w:p>
                                <w:p w:rsidR="005A74AC" w:rsidRDefault="005A74AC">
                                  <w:pPr>
                                    <w:tabs>
                                      <w:tab w:val="left" w:pos="960"/>
                                    </w:tabs>
                                    <w:rPr>
                                      <w:rFonts w:ascii="Calibri Light" w:hAnsi="Calibri Light" w:cs="Calibri Ligh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sz w:val="20"/>
                                      <w:szCs w:val="20"/>
                                    </w:rPr>
                                    <w:t>Typical symptoms are bloating and stomach cramps</w:t>
                                  </w:r>
                                </w:p>
                              </w:tc>
                            </w:tr>
                            <w:tr w:rsidR="005A74AC" w:rsidTr="00A91998">
                              <w:trPr>
                                <w:trHeight w:val="452"/>
                              </w:trPr>
                              <w:tc>
                                <w:tcPr>
                                  <w:tcW w:w="440" w:type="dxa"/>
                                  <w:tcBorders>
                                    <w:top w:val="single" w:sz="6" w:space="0" w:color="auto"/>
                                    <w:left w:val="single" w:sz="2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00"/>
                                </w:tcPr>
                                <w:p w:rsidR="005A74AC" w:rsidRDefault="00A91998">
                                  <w:pPr>
                                    <w:tabs>
                                      <w:tab w:val="left" w:pos="960"/>
                                    </w:tabs>
                                    <w:jc w:val="center"/>
                                    <w:rPr>
                                      <w:rFonts w:ascii="Calibri Light" w:hAnsi="Calibri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  <w:b/>
                                      <w:bCs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208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24" w:space="0" w:color="auto"/>
                                  </w:tcBorders>
                                </w:tcPr>
                                <w:p w:rsidR="005A74AC" w:rsidRDefault="005A74AC">
                                  <w:pPr>
                                    <w:tabs>
                                      <w:tab w:val="left" w:pos="960"/>
                                    </w:tabs>
                                    <w:rPr>
                                      <w:rFonts w:ascii="Calibri Light" w:hAnsi="Calibri Light" w:cs="Calibri Ligh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Major allergens</w:t>
                                  </w:r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Calibri Light" w:hAnsi="Calibri Light" w:cs="Calibri Light"/>
                                      <w:sz w:val="20"/>
                                      <w:szCs w:val="20"/>
                                    </w:rPr>
                                    <w:t>Gluten/ Wheat /Peanuts/ Tree Nuts/ celery/ Eggs/Milk/ Sesame seeds/ Fish/ Crustaceans/ Soya</w:t>
                                  </w:r>
                                </w:p>
                                <w:p w:rsidR="005A74AC" w:rsidRDefault="005A74AC">
                                  <w:pPr>
                                    <w:tabs>
                                      <w:tab w:val="left" w:pos="960"/>
                                    </w:tabs>
                                    <w:rPr>
                                      <w:rFonts w:ascii="Calibri Light" w:hAnsi="Calibri Light" w:cs="Calibri Light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6" w:space="0" w:color="auto"/>
                                    <w:left w:val="single" w:sz="2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00"/>
                                </w:tcPr>
                                <w:p w:rsidR="005A74AC" w:rsidRDefault="00A91998">
                                  <w:pPr>
                                    <w:tabs>
                                      <w:tab w:val="left" w:pos="960"/>
                                    </w:tabs>
                                    <w:jc w:val="center"/>
                                    <w:rPr>
                                      <w:rFonts w:ascii="Calibri Light" w:hAnsi="Calibri Light" w:cs="Calibri Light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sz w:val="20"/>
                                      <w:szCs w:val="2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24" w:space="0" w:color="auto"/>
                                  </w:tcBorders>
                                </w:tcPr>
                                <w:p w:rsidR="005A74AC" w:rsidRDefault="005A74AC">
                                  <w:pPr>
                                    <w:tabs>
                                      <w:tab w:val="left" w:pos="960"/>
                                    </w:tabs>
                                    <w:rPr>
                                      <w:rFonts w:ascii="Calibri Light" w:hAnsi="Calibri Light" w:cs="Calibri Ligh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Coeliac/gluten intolerance:</w:t>
                                  </w:r>
                                  <w:r>
                                    <w:rPr>
                                      <w:rFonts w:ascii="Calibri Light" w:hAnsi="Calibri Light" w:cs="Calibri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5A74AC" w:rsidRPr="00C3298E" w:rsidRDefault="005A74AC">
                                  <w:pPr>
                                    <w:tabs>
                                      <w:tab w:val="left" w:pos="960"/>
                                    </w:tabs>
                                    <w:rPr>
                                      <w:rFonts w:ascii="Calibri Light" w:hAnsi="Calibri Light" w:cs="Calibri Ligh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sz w:val="20"/>
                                      <w:szCs w:val="20"/>
                                      <w:u w:val="single"/>
                                    </w:rPr>
                                    <w:t>Present in</w:t>
                                  </w:r>
                                  <w:r>
                                    <w:rPr>
                                      <w:rFonts w:ascii="Calibri Light" w:hAnsi="Calibri Light" w:cs="Calibri Light"/>
                                      <w:sz w:val="20"/>
                                      <w:szCs w:val="20"/>
                                    </w:rPr>
                                    <w:t xml:space="preserve"> Wheat, rye, barley, some oats and foods containin</w:t>
                                  </w:r>
                                  <w:r w:rsidR="00A91998">
                                    <w:rPr>
                                      <w:rFonts w:ascii="Calibri Light" w:hAnsi="Calibri Light" w:cs="Calibri Light"/>
                                      <w:sz w:val="20"/>
                                      <w:szCs w:val="20"/>
                                    </w:rPr>
                                    <w:t>g gluten such as bread, cakes, pasta,</w:t>
                                  </w:r>
                                  <w:r>
                                    <w:rPr>
                                      <w:rFonts w:ascii="Calibri Light" w:hAnsi="Calibri Light" w:cs="Calibri Light"/>
                                      <w:sz w:val="20"/>
                                      <w:szCs w:val="20"/>
                                    </w:rPr>
                                    <w:t xml:space="preserve"> cereals. </w:t>
                                  </w:r>
                                </w:p>
                                <w:p w:rsidR="005A74AC" w:rsidRDefault="005A74AC" w:rsidP="005A74AC">
                                  <w:pPr>
                                    <w:tabs>
                                      <w:tab w:val="left" w:pos="960"/>
                                    </w:tabs>
                                    <w:rPr>
                                      <w:rFonts w:ascii="Calibri Light" w:hAnsi="Calibri Light" w:cs="Calibri Ligh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sz w:val="20"/>
                                      <w:szCs w:val="20"/>
                                      <w:u w:val="single"/>
                                    </w:rPr>
                                    <w:t>Replace with</w:t>
                                  </w:r>
                                  <w:r>
                                    <w:rPr>
                                      <w:rFonts w:ascii="Calibri Light" w:hAnsi="Calibri Light" w:cs="Calibri Light"/>
                                      <w:sz w:val="20"/>
                                      <w:szCs w:val="20"/>
                                    </w:rPr>
                                    <w:t xml:space="preserve"> gluten free products </w:t>
                                  </w:r>
                                </w:p>
                              </w:tc>
                            </w:tr>
                            <w:tr w:rsidR="005A74AC" w:rsidTr="00A91998">
                              <w:trPr>
                                <w:trHeight w:val="101"/>
                              </w:trPr>
                              <w:tc>
                                <w:tcPr>
                                  <w:tcW w:w="440" w:type="dxa"/>
                                  <w:tcBorders>
                                    <w:top w:val="single" w:sz="6" w:space="0" w:color="auto"/>
                                    <w:left w:val="single" w:sz="24" w:space="0" w:color="auto"/>
                                    <w:bottom w:val="single" w:sz="24" w:space="0" w:color="auto"/>
                                    <w:right w:val="single" w:sz="6" w:space="0" w:color="auto"/>
                                  </w:tcBorders>
                                  <w:shd w:val="clear" w:color="auto" w:fill="FFFF00"/>
                                </w:tcPr>
                                <w:p w:rsidR="005A74AC" w:rsidRDefault="00A91998">
                                  <w:pPr>
                                    <w:tabs>
                                      <w:tab w:val="left" w:pos="960"/>
                                    </w:tabs>
                                    <w:jc w:val="center"/>
                                    <w:rPr>
                                      <w:rFonts w:ascii="Calibri Light" w:hAnsi="Calibri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  <w:b/>
                                      <w:bCs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208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24" w:space="0" w:color="auto"/>
                                    <w:right w:val="single" w:sz="24" w:space="0" w:color="auto"/>
                                  </w:tcBorders>
                                  <w:hideMark/>
                                </w:tcPr>
                                <w:p w:rsidR="005A74AC" w:rsidRPr="00E41FA9" w:rsidRDefault="005A74AC">
                                  <w:pPr>
                                    <w:tabs>
                                      <w:tab w:val="left" w:pos="960"/>
                                    </w:tabs>
                                    <w:rPr>
                                      <w:rFonts w:ascii="Calibri Light" w:hAnsi="Calibri Light" w:cs="Calibri Light"/>
                                      <w:sz w:val="18"/>
                                      <w:szCs w:val="18"/>
                                    </w:rPr>
                                  </w:pPr>
                                  <w:r w:rsidRPr="00E41FA9">
                                    <w:rPr>
                                      <w:rFonts w:ascii="Calibri Light" w:hAnsi="Calibri Light" w:cs="Calibri Light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>Anaphylaxis:</w:t>
                                  </w:r>
                                  <w:r w:rsidRPr="00E41FA9">
                                    <w:rPr>
                                      <w:rFonts w:ascii="Calibri Light" w:hAnsi="Calibri Light" w:cs="Calibri Light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="005A74AC" w:rsidRPr="00E41FA9" w:rsidRDefault="005A74AC">
                                  <w:pPr>
                                    <w:tabs>
                                      <w:tab w:val="left" w:pos="960"/>
                                    </w:tabs>
                                    <w:rPr>
                                      <w:rFonts w:ascii="Calibri Light" w:hAnsi="Calibri Light" w:cs="Calibri Light"/>
                                      <w:sz w:val="18"/>
                                      <w:szCs w:val="18"/>
                                    </w:rPr>
                                  </w:pPr>
                                  <w:r w:rsidRPr="00E41FA9">
                                    <w:rPr>
                                      <w:rFonts w:ascii="Calibri Light" w:hAnsi="Calibri Light" w:cs="Calibri Light"/>
                                      <w:sz w:val="18"/>
                                      <w:szCs w:val="18"/>
                                    </w:rPr>
                                    <w:t>Symptoms feeling lightheaded or faint, fast shallow breathing, fast heartbeat, clammy skin, anxiety, losing consciousness.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6" w:space="0" w:color="auto"/>
                                    <w:left w:val="single" w:sz="24" w:space="0" w:color="auto"/>
                                    <w:bottom w:val="single" w:sz="24" w:space="0" w:color="auto"/>
                                    <w:right w:val="single" w:sz="6" w:space="0" w:color="auto"/>
                                  </w:tcBorders>
                                  <w:shd w:val="clear" w:color="auto" w:fill="FFFF00"/>
                                </w:tcPr>
                                <w:p w:rsidR="005A74AC" w:rsidRPr="00E41FA9" w:rsidRDefault="00A91998">
                                  <w:pPr>
                                    <w:tabs>
                                      <w:tab w:val="left" w:pos="960"/>
                                    </w:tabs>
                                    <w:jc w:val="center"/>
                                    <w:rPr>
                                      <w:rFonts w:ascii="Calibri Light" w:hAnsi="Calibri Light" w:cs="Calibri Light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41FA9">
                                    <w:rPr>
                                      <w:rFonts w:ascii="Calibri Light" w:hAnsi="Calibri Light" w:cs="Calibri Light"/>
                                      <w:b/>
                                      <w:sz w:val="18"/>
                                      <w:szCs w:val="18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24" w:space="0" w:color="auto"/>
                                    <w:right w:val="single" w:sz="24" w:space="0" w:color="auto"/>
                                  </w:tcBorders>
                                </w:tcPr>
                                <w:p w:rsidR="005A74AC" w:rsidRPr="00E41FA9" w:rsidRDefault="005A74AC">
                                  <w:pPr>
                                    <w:tabs>
                                      <w:tab w:val="left" w:pos="960"/>
                                    </w:tabs>
                                    <w:rPr>
                                      <w:rFonts w:ascii="Calibri Light" w:hAnsi="Calibri Light" w:cs="Calibri Light"/>
                                      <w:sz w:val="18"/>
                                      <w:szCs w:val="18"/>
                                    </w:rPr>
                                  </w:pPr>
                                  <w:r w:rsidRPr="00E41FA9">
                                    <w:rPr>
                                      <w:rFonts w:ascii="Calibri Light" w:hAnsi="Calibri Light" w:cs="Calibri Light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>Lactose Intolerance</w:t>
                                  </w:r>
                                  <w:r w:rsidRPr="00E41FA9">
                                    <w:rPr>
                                      <w:rFonts w:ascii="Calibri Light" w:hAnsi="Calibri Light" w:cs="Calibri Light"/>
                                      <w:sz w:val="18"/>
                                      <w:szCs w:val="18"/>
                                    </w:rPr>
                                    <w:t xml:space="preserve">:  </w:t>
                                  </w:r>
                                </w:p>
                                <w:p w:rsidR="005A74AC" w:rsidRPr="00E41FA9" w:rsidRDefault="005A74AC">
                                  <w:pPr>
                                    <w:tabs>
                                      <w:tab w:val="left" w:pos="960"/>
                                    </w:tabs>
                                    <w:rPr>
                                      <w:rFonts w:ascii="Calibri Light" w:hAnsi="Calibri Light" w:cs="Calibri Light"/>
                                      <w:sz w:val="18"/>
                                      <w:szCs w:val="18"/>
                                    </w:rPr>
                                  </w:pPr>
                                  <w:r w:rsidRPr="00E41FA9">
                                    <w:rPr>
                                      <w:rFonts w:ascii="Calibri Light" w:hAnsi="Calibri Light" w:cs="Calibri Light"/>
                                      <w:sz w:val="18"/>
                                      <w:szCs w:val="18"/>
                                      <w:u w:val="single"/>
                                    </w:rPr>
                                    <w:t>Present in</w:t>
                                  </w:r>
                                  <w:r w:rsidRPr="00E41FA9">
                                    <w:rPr>
                                      <w:rFonts w:ascii="Calibri Light" w:hAnsi="Calibri Light" w:cs="Calibri Light"/>
                                      <w:sz w:val="18"/>
                                      <w:szCs w:val="18"/>
                                    </w:rPr>
                                    <w:t xml:space="preserve"> milk and milk products such as yoghurt, cheese, butter.</w:t>
                                  </w:r>
                                </w:p>
                                <w:p w:rsidR="005A74AC" w:rsidRPr="00E41FA9" w:rsidRDefault="005A74AC">
                                  <w:pPr>
                                    <w:tabs>
                                      <w:tab w:val="left" w:pos="960"/>
                                    </w:tabs>
                                    <w:rPr>
                                      <w:rFonts w:ascii="Calibri Light" w:hAnsi="Calibri Light" w:cs="Calibri Light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E41FA9">
                                    <w:rPr>
                                      <w:rFonts w:ascii="Calibri Light" w:hAnsi="Calibri Light" w:cs="Calibri Light"/>
                                      <w:sz w:val="18"/>
                                      <w:szCs w:val="18"/>
                                      <w:u w:val="single"/>
                                    </w:rPr>
                                    <w:t>Replace with</w:t>
                                  </w:r>
                                  <w:r w:rsidRPr="00E41FA9">
                                    <w:rPr>
                                      <w:rFonts w:ascii="Calibri Light" w:hAnsi="Calibri Light" w:cs="Calibri Light"/>
                                      <w:sz w:val="18"/>
                                      <w:szCs w:val="18"/>
                                    </w:rPr>
                                    <w:t xml:space="preserve"> soya milk, feta or goats cheese. Lactose free alternatives available.</w:t>
                                  </w:r>
                                </w:p>
                              </w:tc>
                            </w:tr>
                          </w:tbl>
                          <w:p w:rsidR="005A74AC" w:rsidRDefault="005A74AC" w:rsidP="005A74AC">
                            <w:pPr>
                              <w:rPr>
                                <w:rFonts w:ascii="Calibri" w:hAnsi="Calibri" w:cs="Times New Roman"/>
                              </w:rPr>
                            </w:pPr>
                            <w:bookmarkStart w:id="2" w:name="_GoBack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65B28" id="Text Box 132" o:spid="_x0000_s1033" type="#_x0000_t202" style="position:absolute;margin-left:-58.2pt;margin-top:139.8pt;width:272.1pt;height:393.6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" fillcolor="window" stroked="f" strokeweight=".5pt">
                <v:textbox>
                  <w:txbxContent>
                    <w:tbl>
                      <w:tblPr>
                        <w:tblStyle w:val="TableGrid2"/>
                        <w:tblW w:w="5362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440"/>
                        <w:gridCol w:w="2032"/>
                        <w:gridCol w:w="419"/>
                        <w:gridCol w:w="2471"/>
                      </w:tblGrid>
                      <w:tr w:rsidR="00C3298E" w:rsidTr="00A91998">
                        <w:trPr>
                          <w:trHeight w:val="74"/>
                        </w:trPr>
                        <w:tc>
                          <w:tcPr>
                            <w:tcW w:w="2527" w:type="dxa"/>
                            <w:gridSpan w:val="2"/>
                            <w:tcBorders>
                              <w:top w:val="single" w:sz="24" w:space="0" w:color="auto"/>
                              <w:left w:val="single" w:sz="24" w:space="0" w:color="auto"/>
                              <w:bottom w:val="single" w:sz="6" w:space="0" w:color="auto"/>
                              <w:right w:val="single" w:sz="24" w:space="0" w:color="auto"/>
                            </w:tcBorders>
                            <w:shd w:val="clear" w:color="auto" w:fill="FFFF00"/>
                          </w:tcPr>
                          <w:p w:rsidR="00C3298E" w:rsidRDefault="00C3298E">
                            <w:pPr>
                              <w:tabs>
                                <w:tab w:val="left" w:pos="960"/>
                              </w:tabs>
                              <w:rPr>
                                <w:rFonts w:ascii="Calibri Light" w:hAnsi="Calibri Light" w:cs="Calibri Light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u w:val="single"/>
                              </w:rPr>
                              <w:t xml:space="preserve">Food </w:t>
                            </w:r>
                            <w:proofErr w:type="gramStart"/>
                            <w:r>
                              <w:rPr>
                                <w:rFonts w:ascii="Calibri Light" w:hAnsi="Calibri Light" w:cs="Calibri Light"/>
                                <w:b/>
                                <w:u w:val="single"/>
                              </w:rPr>
                              <w:t xml:space="preserve">Allergies </w:t>
                            </w:r>
                            <w:r>
                              <w:rPr>
                                <w:rFonts w:ascii="Calibri Light" w:hAnsi="Calibri Light" w:cs="Calibri Light"/>
                              </w:rPr>
                              <w:t xml:space="preserve"> (</w:t>
                            </w:r>
                            <w:proofErr w:type="gramEnd"/>
                            <w:r>
                              <w:rPr>
                                <w:rFonts w:ascii="Calibri Light" w:hAnsi="Calibri Light" w:cs="Calibri Light"/>
                              </w:rPr>
                              <w:t>Genuine food allergy is rare).</w:t>
                            </w:r>
                          </w:p>
                        </w:tc>
                        <w:tc>
                          <w:tcPr>
                            <w:tcW w:w="2835" w:type="dxa"/>
                            <w:gridSpan w:val="2"/>
                            <w:tcBorders>
                              <w:top w:val="single" w:sz="24" w:space="0" w:color="auto"/>
                              <w:left w:val="single" w:sz="24" w:space="0" w:color="auto"/>
                              <w:bottom w:val="single" w:sz="6" w:space="0" w:color="auto"/>
                              <w:right w:val="single" w:sz="24" w:space="0" w:color="auto"/>
                            </w:tcBorders>
                            <w:shd w:val="clear" w:color="auto" w:fill="FFF2CC" w:themeFill="accent4" w:themeFillTint="33"/>
                          </w:tcPr>
                          <w:p w:rsidR="00C3298E" w:rsidRDefault="00C3298E">
                            <w:pPr>
                              <w:tabs>
                                <w:tab w:val="left" w:pos="960"/>
                              </w:tabs>
                              <w:rPr>
                                <w:rFonts w:ascii="Calibri Light" w:hAnsi="Calibri Light" w:cs="Calibri Light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u w:val="single"/>
                              </w:rPr>
                              <w:t xml:space="preserve">Intolerances </w:t>
                            </w:r>
                            <w:proofErr w:type="gramStart"/>
                            <w:r>
                              <w:rPr>
                                <w:rFonts w:ascii="Calibri Light" w:hAnsi="Calibri Light" w:cs="Calibri Light"/>
                              </w:rPr>
                              <w:t>( More</w:t>
                            </w:r>
                            <w:proofErr w:type="gramEnd"/>
                            <w:r>
                              <w:rPr>
                                <w:rFonts w:ascii="Calibri Light" w:hAnsi="Calibri Light" w:cs="Calibri Light"/>
                              </w:rPr>
                              <w:t xml:space="preserve"> common than food allergies).</w:t>
                            </w:r>
                          </w:p>
                        </w:tc>
                      </w:tr>
                      <w:tr w:rsidR="005A74AC" w:rsidTr="00A91998">
                        <w:trPr>
                          <w:trHeight w:val="101"/>
                        </w:trPr>
                        <w:tc>
                          <w:tcPr>
                            <w:tcW w:w="440" w:type="dxa"/>
                            <w:tcBorders>
                              <w:top w:val="single" w:sz="6" w:space="0" w:color="auto"/>
                              <w:left w:val="single" w:sz="2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00"/>
                          </w:tcPr>
                          <w:p w:rsidR="005A74AC" w:rsidRDefault="00A91998">
                            <w:pPr>
                              <w:tabs>
                                <w:tab w:val="left" w:pos="960"/>
                              </w:tabs>
                              <w:jc w:val="center"/>
                              <w:rPr>
                                <w:rFonts w:ascii="Calibri Light" w:hAnsi="Calibri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Light" w:hAnsi="Calibri Light"/>
                                <w:b/>
                                <w:bCs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208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24" w:space="0" w:color="auto"/>
                            </w:tcBorders>
                            <w:hideMark/>
                          </w:tcPr>
                          <w:p w:rsidR="005A74AC" w:rsidRDefault="005A74AC">
                            <w:pPr>
                              <w:tabs>
                                <w:tab w:val="left" w:pos="960"/>
                              </w:tabs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A food allergy is a rapid potentially serious response to a food by the immune system. 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6" w:space="0" w:color="auto"/>
                              <w:left w:val="single" w:sz="2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00"/>
                          </w:tcPr>
                          <w:p w:rsidR="005A74AC" w:rsidRDefault="00A91998">
                            <w:pPr>
                              <w:tabs>
                                <w:tab w:val="left" w:pos="960"/>
                              </w:tabs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24" w:space="0" w:color="auto"/>
                            </w:tcBorders>
                            <w:hideMark/>
                          </w:tcPr>
                          <w:p w:rsidR="005A74AC" w:rsidRDefault="005A74AC">
                            <w:pPr>
                              <w:tabs>
                                <w:tab w:val="left" w:pos="960"/>
                              </w:tabs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Unlike an allergy, a food intolerance is not life threatening. Symptoms appear more slowly over many hours after eating the problem food.</w:t>
                            </w:r>
                          </w:p>
                          <w:p w:rsidR="005A74AC" w:rsidRDefault="005A74AC">
                            <w:pPr>
                              <w:tabs>
                                <w:tab w:val="left" w:pos="960"/>
                              </w:tabs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Typical symptoms are bloating and stomach cramps</w:t>
                            </w:r>
                          </w:p>
                        </w:tc>
                      </w:tr>
                      <w:tr w:rsidR="005A74AC" w:rsidTr="00A91998">
                        <w:trPr>
                          <w:trHeight w:val="452"/>
                        </w:trPr>
                        <w:tc>
                          <w:tcPr>
                            <w:tcW w:w="440" w:type="dxa"/>
                            <w:tcBorders>
                              <w:top w:val="single" w:sz="6" w:space="0" w:color="auto"/>
                              <w:left w:val="single" w:sz="2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00"/>
                          </w:tcPr>
                          <w:p w:rsidR="005A74AC" w:rsidRDefault="00A91998">
                            <w:pPr>
                              <w:tabs>
                                <w:tab w:val="left" w:pos="960"/>
                              </w:tabs>
                              <w:jc w:val="center"/>
                              <w:rPr>
                                <w:rFonts w:ascii="Calibri Light" w:hAnsi="Calibri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Light" w:hAnsi="Calibri Light"/>
                                <w:b/>
                                <w:bCs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208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24" w:space="0" w:color="auto"/>
                            </w:tcBorders>
                          </w:tcPr>
                          <w:p w:rsidR="005A74AC" w:rsidRDefault="005A74AC">
                            <w:pPr>
                              <w:tabs>
                                <w:tab w:val="left" w:pos="960"/>
                              </w:tabs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  <w:u w:val="single"/>
                              </w:rPr>
                              <w:t>Major allergens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Gluten/ Wheat /Peanuts/ Tree Nuts/ celery/ Eggs/Milk/ Sesame seeds/ Fish/ Crustaceans/ Soya</w:t>
                            </w:r>
                          </w:p>
                          <w:p w:rsidR="005A74AC" w:rsidRDefault="005A74AC">
                            <w:pPr>
                              <w:tabs>
                                <w:tab w:val="left" w:pos="960"/>
                              </w:tabs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6" w:space="0" w:color="auto"/>
                              <w:left w:val="single" w:sz="2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00"/>
                          </w:tcPr>
                          <w:p w:rsidR="005A74AC" w:rsidRDefault="00A91998">
                            <w:pPr>
                              <w:tabs>
                                <w:tab w:val="left" w:pos="960"/>
                              </w:tabs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24" w:space="0" w:color="auto"/>
                            </w:tcBorders>
                          </w:tcPr>
                          <w:p w:rsidR="005A74AC" w:rsidRDefault="005A74AC">
                            <w:pPr>
                              <w:tabs>
                                <w:tab w:val="left" w:pos="960"/>
                              </w:tabs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  <w:u w:val="single"/>
                              </w:rPr>
                              <w:t>Coeliac/gluten intolerance:</w:t>
                            </w:r>
                            <w: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A74AC" w:rsidRPr="00C3298E" w:rsidRDefault="005A74AC">
                            <w:pPr>
                              <w:tabs>
                                <w:tab w:val="left" w:pos="960"/>
                              </w:tabs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  <w:u w:val="single"/>
                              </w:rPr>
                              <w:t>Present in</w:t>
                            </w:r>
                            <w: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 Wheat, rye, barley, some oats and foods containin</w:t>
                            </w:r>
                            <w:r w:rsidR="00A91998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g gluten such as bread, cakes, pasta,</w:t>
                            </w:r>
                            <w: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 cereals. </w:t>
                            </w:r>
                          </w:p>
                          <w:p w:rsidR="005A74AC" w:rsidRDefault="005A74AC" w:rsidP="005A74AC">
                            <w:pPr>
                              <w:tabs>
                                <w:tab w:val="left" w:pos="960"/>
                              </w:tabs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  <w:u w:val="single"/>
                              </w:rPr>
                              <w:t>Replace with</w:t>
                            </w:r>
                            <w: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 gluten free products </w:t>
                            </w:r>
                          </w:p>
                        </w:tc>
                      </w:tr>
                      <w:tr w:rsidR="005A74AC" w:rsidTr="00A91998">
                        <w:trPr>
                          <w:trHeight w:val="101"/>
                        </w:trPr>
                        <w:tc>
                          <w:tcPr>
                            <w:tcW w:w="440" w:type="dxa"/>
                            <w:tcBorders>
                              <w:top w:val="single" w:sz="6" w:space="0" w:color="auto"/>
                              <w:left w:val="single" w:sz="24" w:space="0" w:color="auto"/>
                              <w:bottom w:val="single" w:sz="24" w:space="0" w:color="auto"/>
                              <w:right w:val="single" w:sz="6" w:space="0" w:color="auto"/>
                            </w:tcBorders>
                            <w:shd w:val="clear" w:color="auto" w:fill="FFFF00"/>
                          </w:tcPr>
                          <w:p w:rsidR="005A74AC" w:rsidRDefault="00A91998">
                            <w:pPr>
                              <w:tabs>
                                <w:tab w:val="left" w:pos="960"/>
                              </w:tabs>
                              <w:jc w:val="center"/>
                              <w:rPr>
                                <w:rFonts w:ascii="Calibri Light" w:hAnsi="Calibri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Light" w:hAnsi="Calibri Light"/>
                                <w:b/>
                                <w:bCs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208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24" w:space="0" w:color="auto"/>
                              <w:right w:val="single" w:sz="24" w:space="0" w:color="auto"/>
                            </w:tcBorders>
                            <w:hideMark/>
                          </w:tcPr>
                          <w:p w:rsidR="005A74AC" w:rsidRPr="00E41FA9" w:rsidRDefault="005A74AC">
                            <w:pPr>
                              <w:tabs>
                                <w:tab w:val="left" w:pos="960"/>
                              </w:tabs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</w:pPr>
                            <w:r w:rsidRPr="00E41FA9">
                              <w:rPr>
                                <w:rFonts w:ascii="Calibri Light" w:hAnsi="Calibri Light" w:cs="Calibri Light"/>
                                <w:b/>
                                <w:sz w:val="18"/>
                                <w:szCs w:val="18"/>
                                <w:u w:val="single"/>
                              </w:rPr>
                              <w:t>Anaphylaxis:</w:t>
                            </w:r>
                            <w:r w:rsidRPr="00E41FA9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5A74AC" w:rsidRPr="00E41FA9" w:rsidRDefault="005A74AC">
                            <w:pPr>
                              <w:tabs>
                                <w:tab w:val="left" w:pos="960"/>
                              </w:tabs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</w:pPr>
                            <w:r w:rsidRPr="00E41FA9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>Symptoms feeling lightheaded or faint, fast shallow breathing, fast heartbeat, clammy skin, anxiety, losing consciousness.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6" w:space="0" w:color="auto"/>
                              <w:left w:val="single" w:sz="24" w:space="0" w:color="auto"/>
                              <w:bottom w:val="single" w:sz="24" w:space="0" w:color="auto"/>
                              <w:right w:val="single" w:sz="6" w:space="0" w:color="auto"/>
                            </w:tcBorders>
                            <w:shd w:val="clear" w:color="auto" w:fill="FFFF00"/>
                          </w:tcPr>
                          <w:p w:rsidR="005A74AC" w:rsidRPr="00E41FA9" w:rsidRDefault="00A91998">
                            <w:pPr>
                              <w:tabs>
                                <w:tab w:val="left" w:pos="960"/>
                              </w:tabs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18"/>
                                <w:szCs w:val="18"/>
                              </w:rPr>
                            </w:pPr>
                            <w:r w:rsidRPr="00E41FA9">
                              <w:rPr>
                                <w:rFonts w:ascii="Calibri Light" w:hAnsi="Calibri Light" w:cs="Calibri Light"/>
                                <w:b/>
                                <w:sz w:val="18"/>
                                <w:szCs w:val="18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24" w:space="0" w:color="auto"/>
                              <w:right w:val="single" w:sz="24" w:space="0" w:color="auto"/>
                            </w:tcBorders>
                          </w:tcPr>
                          <w:p w:rsidR="005A74AC" w:rsidRPr="00E41FA9" w:rsidRDefault="005A74AC">
                            <w:pPr>
                              <w:tabs>
                                <w:tab w:val="left" w:pos="960"/>
                              </w:tabs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</w:pPr>
                            <w:r w:rsidRPr="00E41FA9">
                              <w:rPr>
                                <w:rFonts w:ascii="Calibri Light" w:hAnsi="Calibri Light" w:cs="Calibri Light"/>
                                <w:b/>
                                <w:sz w:val="18"/>
                                <w:szCs w:val="18"/>
                                <w:u w:val="single"/>
                              </w:rPr>
                              <w:t>Lactose Intolerance</w:t>
                            </w:r>
                            <w:r w:rsidRPr="00E41FA9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 xml:space="preserve">:  </w:t>
                            </w:r>
                          </w:p>
                          <w:p w:rsidR="005A74AC" w:rsidRPr="00E41FA9" w:rsidRDefault="005A74AC">
                            <w:pPr>
                              <w:tabs>
                                <w:tab w:val="left" w:pos="960"/>
                              </w:tabs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</w:pPr>
                            <w:r w:rsidRPr="00E41FA9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  <w:u w:val="single"/>
                              </w:rPr>
                              <w:t>Present in</w:t>
                            </w:r>
                            <w:r w:rsidRPr="00E41FA9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 xml:space="preserve"> milk and milk products such as yoghurt, cheese, butter.</w:t>
                            </w:r>
                          </w:p>
                          <w:p w:rsidR="005A74AC" w:rsidRPr="00E41FA9" w:rsidRDefault="005A74AC">
                            <w:pPr>
                              <w:tabs>
                                <w:tab w:val="left" w:pos="960"/>
                              </w:tabs>
                              <w:rPr>
                                <w:rFonts w:ascii="Calibri Light" w:hAnsi="Calibri Light" w:cs="Calibri Light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41FA9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  <w:u w:val="single"/>
                              </w:rPr>
                              <w:t>Replace with</w:t>
                            </w:r>
                            <w:r w:rsidRPr="00E41FA9"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  <w:t xml:space="preserve"> soya milk, feta or goats cheese. Lactose free alternatives available.</w:t>
                            </w:r>
                          </w:p>
                        </w:tc>
                      </w:tr>
                    </w:tbl>
                    <w:p w:rsidR="005A74AC" w:rsidRDefault="005A74AC" w:rsidP="005A74AC">
                      <w:pPr>
                        <w:rPr>
                          <w:rFonts w:ascii="Calibri" w:hAnsi="Calibri" w:cs="Times New Roman"/>
                        </w:rPr>
                      </w:pPr>
                      <w:bookmarkStart w:id="3" w:name="_GoBack"/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  <w:r w:rsidR="004C5AD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4250797</wp:posOffset>
                </wp:positionH>
                <wp:positionV relativeFrom="paragraph">
                  <wp:posOffset>3978968</wp:posOffset>
                </wp:positionV>
                <wp:extent cx="3455720" cy="1819399"/>
                <wp:effectExtent l="0" t="0" r="11430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720" cy="18193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763" w:rsidRDefault="004C5ADF">
                            <w:r w:rsidRPr="004C5ADF">
                              <w:drawing>
                                <wp:inline distT="0" distB="0" distL="0" distR="0">
                                  <wp:extent cx="3324860" cy="2482215"/>
                                  <wp:effectExtent l="0" t="0" r="889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4860" cy="2482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34.7pt;margin-top:313.3pt;width:272.1pt;height:143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">
                <v:textbox>
                  <w:txbxContent>
                    <w:p w:rsidR="00E24763" w:rsidRDefault="004C5ADF">
                      <w:r w:rsidRPr="004C5ADF">
                        <w:drawing>
                          <wp:inline distT="0" distB="0" distL="0" distR="0">
                            <wp:extent cx="3324860" cy="2482215"/>
                            <wp:effectExtent l="0" t="0" r="889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4860" cy="2482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219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page">
                  <wp:posOffset>8905875</wp:posOffset>
                </wp:positionH>
                <wp:positionV relativeFrom="paragraph">
                  <wp:posOffset>1260475</wp:posOffset>
                </wp:positionV>
                <wp:extent cx="1647825" cy="1404620"/>
                <wp:effectExtent l="0" t="0" r="28575" b="1333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198" w:rsidRDefault="009C2198">
                            <w:r w:rsidRPr="00E24763">
                              <w:drawing>
                                <wp:inline distT="0" distB="0" distL="0" distR="0" wp14:anchorId="5591E452" wp14:editId="58F11287">
                                  <wp:extent cx="1583690" cy="2277047"/>
                                  <wp:effectExtent l="0" t="0" r="0" b="952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3690" cy="2277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701.25pt;margin-top:99.25pt;width:129.7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">
                <v:textbox style="mso-fit-shape-to-text:t">
                  <w:txbxContent>
                    <w:p w:rsidR="009C2198" w:rsidRDefault="009C2198">
                      <w:r w:rsidRPr="00E24763">
                        <w:drawing>
                          <wp:inline distT="0" distB="0" distL="0" distR="0" wp14:anchorId="5591E452" wp14:editId="58F11287">
                            <wp:extent cx="1583690" cy="2277047"/>
                            <wp:effectExtent l="0" t="0" r="0" b="952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3690" cy="2277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C2198">
        <w:br w:type="page"/>
      </w:r>
    </w:p>
    <w:tbl>
      <w:tblPr>
        <w:tblStyle w:val="TableGrid"/>
        <w:tblpPr w:leftFromText="180" w:rightFromText="180" w:horzAnchor="page" w:tblpX="7481" w:tblpY="-1122"/>
        <w:tblW w:w="9067" w:type="dxa"/>
        <w:tblLook w:val="04A0" w:firstRow="1" w:lastRow="0" w:firstColumn="1" w:lastColumn="0" w:noHBand="0" w:noVBand="1"/>
      </w:tblPr>
      <w:tblGrid>
        <w:gridCol w:w="567"/>
        <w:gridCol w:w="1843"/>
        <w:gridCol w:w="543"/>
        <w:gridCol w:w="6114"/>
      </w:tblGrid>
      <w:tr w:rsidR="00F62921" w:rsidTr="00E41FA9">
        <w:tc>
          <w:tcPr>
            <w:tcW w:w="9067" w:type="dxa"/>
            <w:gridSpan w:val="4"/>
            <w:shd w:val="clear" w:color="auto" w:fill="FFFF00"/>
          </w:tcPr>
          <w:p w:rsidR="00F62921" w:rsidRDefault="00F62921" w:rsidP="00165153">
            <w:r>
              <w:lastRenderedPageBreak/>
              <w:t>Legislation enforced by EHOs</w:t>
            </w:r>
          </w:p>
        </w:tc>
      </w:tr>
      <w:tr w:rsidR="00F62921" w:rsidTr="00E41FA9">
        <w:tc>
          <w:tcPr>
            <w:tcW w:w="567" w:type="dxa"/>
            <w:shd w:val="clear" w:color="auto" w:fill="E2EFD9" w:themeFill="accent6" w:themeFillTint="33"/>
          </w:tcPr>
          <w:p w:rsidR="00F62921" w:rsidRDefault="00A91998" w:rsidP="00165153">
            <w:r>
              <w:t>60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:rsidR="00F62921" w:rsidRDefault="00F62921" w:rsidP="00165153">
            <w:r>
              <w:t>The food safety Act</w:t>
            </w:r>
            <w:r w:rsidR="00165153">
              <w:t xml:space="preserve"> 1990</w:t>
            </w:r>
          </w:p>
        </w:tc>
        <w:tc>
          <w:tcPr>
            <w:tcW w:w="543" w:type="dxa"/>
            <w:shd w:val="clear" w:color="auto" w:fill="E2EFD9" w:themeFill="accent6" w:themeFillTint="33"/>
          </w:tcPr>
          <w:p w:rsidR="00F62921" w:rsidRDefault="00A91998" w:rsidP="00165153">
            <w:r>
              <w:t>61</w:t>
            </w:r>
          </w:p>
        </w:tc>
        <w:tc>
          <w:tcPr>
            <w:tcW w:w="6114" w:type="dxa"/>
            <w:shd w:val="clear" w:color="auto" w:fill="E2EFD9" w:themeFill="accent6" w:themeFillTint="33"/>
          </w:tcPr>
          <w:p w:rsidR="00F62921" w:rsidRDefault="00F62921" w:rsidP="00165153">
            <w:r>
              <w:t xml:space="preserve">Food safety </w:t>
            </w:r>
            <w:r w:rsidR="00165153">
              <w:t>from the manufacturer or producer to the point of sale. Might involve different companies or premises e.g. suppliers, manufacturers, shops or restaurants</w:t>
            </w:r>
          </w:p>
        </w:tc>
      </w:tr>
      <w:tr w:rsidR="00F24561" w:rsidTr="00E41FA9">
        <w:tc>
          <w:tcPr>
            <w:tcW w:w="567" w:type="dxa"/>
            <w:vMerge w:val="restart"/>
          </w:tcPr>
          <w:p w:rsidR="00F24561" w:rsidRDefault="00A91998" w:rsidP="00F24561">
            <w:r>
              <w:t>62</w:t>
            </w:r>
          </w:p>
        </w:tc>
        <w:tc>
          <w:tcPr>
            <w:tcW w:w="1843" w:type="dxa"/>
            <w:vMerge w:val="restart"/>
            <w:shd w:val="clear" w:color="auto" w:fill="FFF2CC" w:themeFill="accent4" w:themeFillTint="33"/>
          </w:tcPr>
          <w:p w:rsidR="00F24561" w:rsidRDefault="00F24561" w:rsidP="00F24561">
            <w:r>
              <w:t>Main provisions of the act</w:t>
            </w:r>
          </w:p>
        </w:tc>
        <w:tc>
          <w:tcPr>
            <w:tcW w:w="543" w:type="dxa"/>
            <w:shd w:val="clear" w:color="auto" w:fill="FFF2CC" w:themeFill="accent4" w:themeFillTint="33"/>
          </w:tcPr>
          <w:p w:rsidR="00F24561" w:rsidRDefault="00A91998" w:rsidP="00F24561">
            <w:r>
              <w:t>63</w:t>
            </w:r>
          </w:p>
        </w:tc>
        <w:tc>
          <w:tcPr>
            <w:tcW w:w="6114" w:type="dxa"/>
            <w:shd w:val="clear" w:color="auto" w:fill="FFF2CC" w:themeFill="accent4" w:themeFillTint="33"/>
          </w:tcPr>
          <w:p w:rsidR="00F24561" w:rsidRDefault="00F24561" w:rsidP="00F24561">
            <w:r>
              <w:t>It is an offence to supply food that fails to comply with food safety requirements</w:t>
            </w:r>
          </w:p>
        </w:tc>
      </w:tr>
      <w:tr w:rsidR="00F24561" w:rsidTr="00E41FA9">
        <w:tc>
          <w:tcPr>
            <w:tcW w:w="567" w:type="dxa"/>
            <w:vMerge/>
          </w:tcPr>
          <w:p w:rsidR="00F24561" w:rsidRDefault="00F24561" w:rsidP="00F24561"/>
        </w:tc>
        <w:tc>
          <w:tcPr>
            <w:tcW w:w="1843" w:type="dxa"/>
            <w:vMerge/>
            <w:shd w:val="clear" w:color="auto" w:fill="FFF2CC" w:themeFill="accent4" w:themeFillTint="33"/>
          </w:tcPr>
          <w:p w:rsidR="00F24561" w:rsidRDefault="00F24561" w:rsidP="00F24561"/>
        </w:tc>
        <w:tc>
          <w:tcPr>
            <w:tcW w:w="543" w:type="dxa"/>
            <w:shd w:val="clear" w:color="auto" w:fill="FFF2CC" w:themeFill="accent4" w:themeFillTint="33"/>
          </w:tcPr>
          <w:p w:rsidR="00F24561" w:rsidRDefault="00A91998" w:rsidP="00F24561">
            <w:r>
              <w:t>64</w:t>
            </w:r>
          </w:p>
        </w:tc>
        <w:tc>
          <w:tcPr>
            <w:tcW w:w="6114" w:type="dxa"/>
            <w:shd w:val="clear" w:color="auto" w:fill="FFF2CC" w:themeFill="accent4" w:themeFillTint="33"/>
          </w:tcPr>
          <w:p w:rsidR="00F24561" w:rsidRDefault="00F24561" w:rsidP="00F24561">
            <w:r>
              <w:t>Strengthened powers of enforcement including detention and seizure of food</w:t>
            </w:r>
          </w:p>
        </w:tc>
      </w:tr>
      <w:tr w:rsidR="00F24561" w:rsidTr="00E41FA9">
        <w:tc>
          <w:tcPr>
            <w:tcW w:w="567" w:type="dxa"/>
            <w:vMerge/>
          </w:tcPr>
          <w:p w:rsidR="00F24561" w:rsidRDefault="00F24561" w:rsidP="00F24561"/>
        </w:tc>
        <w:tc>
          <w:tcPr>
            <w:tcW w:w="1843" w:type="dxa"/>
            <w:vMerge/>
            <w:shd w:val="clear" w:color="auto" w:fill="FFF2CC" w:themeFill="accent4" w:themeFillTint="33"/>
          </w:tcPr>
          <w:p w:rsidR="00F24561" w:rsidRDefault="00F24561" w:rsidP="00F24561"/>
        </w:tc>
        <w:tc>
          <w:tcPr>
            <w:tcW w:w="543" w:type="dxa"/>
            <w:shd w:val="clear" w:color="auto" w:fill="FFF2CC" w:themeFill="accent4" w:themeFillTint="33"/>
          </w:tcPr>
          <w:p w:rsidR="00F24561" w:rsidRDefault="00A91998" w:rsidP="00F24561">
            <w:r>
              <w:t>65</w:t>
            </w:r>
          </w:p>
        </w:tc>
        <w:tc>
          <w:tcPr>
            <w:tcW w:w="6114" w:type="dxa"/>
            <w:shd w:val="clear" w:color="auto" w:fill="FFF2CC" w:themeFill="accent4" w:themeFillTint="33"/>
          </w:tcPr>
          <w:p w:rsidR="00F24561" w:rsidRDefault="00F24561" w:rsidP="00F24561">
            <w:r>
              <w:t>It require training in basic food hygiene for all food handlers</w:t>
            </w:r>
          </w:p>
        </w:tc>
      </w:tr>
      <w:tr w:rsidR="00F24561" w:rsidTr="00E41FA9">
        <w:tc>
          <w:tcPr>
            <w:tcW w:w="567" w:type="dxa"/>
            <w:vMerge/>
          </w:tcPr>
          <w:p w:rsidR="00F24561" w:rsidRDefault="00F24561" w:rsidP="00F24561"/>
        </w:tc>
        <w:tc>
          <w:tcPr>
            <w:tcW w:w="1843" w:type="dxa"/>
            <w:vMerge/>
            <w:shd w:val="clear" w:color="auto" w:fill="FFF2CC" w:themeFill="accent4" w:themeFillTint="33"/>
          </w:tcPr>
          <w:p w:rsidR="00F24561" w:rsidRDefault="00F24561" w:rsidP="00F24561"/>
        </w:tc>
        <w:tc>
          <w:tcPr>
            <w:tcW w:w="543" w:type="dxa"/>
            <w:shd w:val="clear" w:color="auto" w:fill="FFF2CC" w:themeFill="accent4" w:themeFillTint="33"/>
          </w:tcPr>
          <w:p w:rsidR="00F24561" w:rsidRDefault="00A91998" w:rsidP="00F24561">
            <w:r>
              <w:t>66</w:t>
            </w:r>
          </w:p>
        </w:tc>
        <w:tc>
          <w:tcPr>
            <w:tcW w:w="6114" w:type="dxa"/>
            <w:shd w:val="clear" w:color="auto" w:fill="FFF2CC" w:themeFill="accent4" w:themeFillTint="33"/>
          </w:tcPr>
          <w:p w:rsidR="00F24561" w:rsidRDefault="00F24561" w:rsidP="00F24561">
            <w:r>
              <w:t>All food premises must be registered</w:t>
            </w:r>
          </w:p>
        </w:tc>
      </w:tr>
      <w:tr w:rsidR="00F24561" w:rsidTr="00E41FA9">
        <w:tc>
          <w:tcPr>
            <w:tcW w:w="567" w:type="dxa"/>
            <w:vMerge/>
          </w:tcPr>
          <w:p w:rsidR="00F24561" w:rsidRDefault="00F24561" w:rsidP="00F24561"/>
        </w:tc>
        <w:tc>
          <w:tcPr>
            <w:tcW w:w="1843" w:type="dxa"/>
            <w:vMerge/>
            <w:shd w:val="clear" w:color="auto" w:fill="FFF2CC" w:themeFill="accent4" w:themeFillTint="33"/>
          </w:tcPr>
          <w:p w:rsidR="00F24561" w:rsidRDefault="00F24561" w:rsidP="00F24561"/>
        </w:tc>
        <w:tc>
          <w:tcPr>
            <w:tcW w:w="543" w:type="dxa"/>
            <w:shd w:val="clear" w:color="auto" w:fill="FFF2CC" w:themeFill="accent4" w:themeFillTint="33"/>
          </w:tcPr>
          <w:p w:rsidR="00F24561" w:rsidRDefault="00A91998" w:rsidP="00F24561">
            <w:r>
              <w:t>67</w:t>
            </w:r>
          </w:p>
        </w:tc>
        <w:tc>
          <w:tcPr>
            <w:tcW w:w="6114" w:type="dxa"/>
            <w:shd w:val="clear" w:color="auto" w:fill="FFF2CC" w:themeFill="accent4" w:themeFillTint="33"/>
          </w:tcPr>
          <w:p w:rsidR="00F24561" w:rsidRDefault="00F24561" w:rsidP="00F24561">
            <w:r>
              <w:t>Authorises EHOs to issue improvement notices if there is a potential risk</w:t>
            </w:r>
          </w:p>
        </w:tc>
      </w:tr>
      <w:tr w:rsidR="00F24561" w:rsidTr="00E41FA9">
        <w:tc>
          <w:tcPr>
            <w:tcW w:w="567" w:type="dxa"/>
            <w:vMerge/>
          </w:tcPr>
          <w:p w:rsidR="00F24561" w:rsidRDefault="00F24561" w:rsidP="00F24561"/>
        </w:tc>
        <w:tc>
          <w:tcPr>
            <w:tcW w:w="1843" w:type="dxa"/>
            <w:vMerge/>
            <w:shd w:val="clear" w:color="auto" w:fill="FFF2CC" w:themeFill="accent4" w:themeFillTint="33"/>
          </w:tcPr>
          <w:p w:rsidR="00F24561" w:rsidRDefault="00F24561" w:rsidP="00F24561"/>
        </w:tc>
        <w:tc>
          <w:tcPr>
            <w:tcW w:w="543" w:type="dxa"/>
            <w:shd w:val="clear" w:color="auto" w:fill="FFF2CC" w:themeFill="accent4" w:themeFillTint="33"/>
          </w:tcPr>
          <w:p w:rsidR="00F24561" w:rsidRDefault="00A91998" w:rsidP="00F24561">
            <w:r>
              <w:t>68</w:t>
            </w:r>
          </w:p>
        </w:tc>
        <w:tc>
          <w:tcPr>
            <w:tcW w:w="6114" w:type="dxa"/>
            <w:shd w:val="clear" w:color="auto" w:fill="FFF2CC" w:themeFill="accent4" w:themeFillTint="33"/>
          </w:tcPr>
          <w:p w:rsidR="00F24561" w:rsidRDefault="00F24561" w:rsidP="00F24561">
            <w:r>
              <w:t xml:space="preserve">EHOs can issue emergency prohibition notices to force caters to stop their business immediately </w:t>
            </w:r>
          </w:p>
        </w:tc>
      </w:tr>
    </w:tbl>
    <w:p w:rsidR="00490841" w:rsidRDefault="003B344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-723900</wp:posOffset>
                </wp:positionH>
                <wp:positionV relativeFrom="page">
                  <wp:posOffset>3206247</wp:posOffset>
                </wp:positionV>
                <wp:extent cx="2956956" cy="1983179"/>
                <wp:effectExtent l="0" t="0" r="15240" b="1714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956" cy="19831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298E" w:rsidRDefault="00C3298E">
                            <w:r w:rsidRPr="00C3298E">
                              <w:drawing>
                                <wp:inline distT="0" distB="0" distL="0" distR="0">
                                  <wp:extent cx="2754630" cy="1888177"/>
                                  <wp:effectExtent l="0" t="0" r="762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81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3022" cy="1893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6" type="#_x0000_t202" style="position:absolute;margin-left:-57pt;margin-top:252.45pt;width:232.85pt;height:156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" fillcolor="white [3201]" strokeweight=".5pt">
                <v:textbox>
                  <w:txbxContent>
                    <w:p w:rsidR="00C3298E" w:rsidRDefault="00C3298E">
                      <w:r w:rsidRPr="00C3298E">
                        <w:drawing>
                          <wp:inline distT="0" distB="0" distL="0" distR="0">
                            <wp:extent cx="2754630" cy="1888177"/>
                            <wp:effectExtent l="0" t="0" r="762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1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63022" cy="18939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9199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C359996" wp14:editId="6F51EAD4">
                <wp:simplePos x="0" y="0"/>
                <wp:positionH relativeFrom="column">
                  <wp:posOffset>4168239</wp:posOffset>
                </wp:positionH>
                <wp:positionV relativeFrom="paragraph">
                  <wp:posOffset>2112134</wp:posOffset>
                </wp:positionV>
                <wp:extent cx="427355" cy="1404620"/>
                <wp:effectExtent l="0" t="0" r="10795" b="13970"/>
                <wp:wrapSquare wrapText="bothSides"/>
                <wp:docPr id="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998" w:rsidRDefault="00A91998" w:rsidP="00A91998">
                            <w:r>
                              <w:t>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359996" id="_x0000_s1037" type="#_x0000_t202" style="position:absolute;margin-left:328.2pt;margin-top:166.3pt;width:33.65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">
                <v:textbox style="mso-fit-shape-to-text:t">
                  <w:txbxContent>
                    <w:p w:rsidR="00A91998" w:rsidRDefault="00A91998" w:rsidP="00A91998">
                      <w:r>
                        <w:t>76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199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C359996" wp14:editId="6F51EAD4">
                <wp:simplePos x="0" y="0"/>
                <wp:positionH relativeFrom="column">
                  <wp:posOffset>1318161</wp:posOffset>
                </wp:positionH>
                <wp:positionV relativeFrom="paragraph">
                  <wp:posOffset>2658399</wp:posOffset>
                </wp:positionV>
                <wp:extent cx="427355" cy="1404620"/>
                <wp:effectExtent l="0" t="0" r="10795" b="13970"/>
                <wp:wrapSquare wrapText="bothSides"/>
                <wp:docPr id="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998" w:rsidRDefault="00A91998" w:rsidP="00A91998">
                            <w:r>
                              <w:t>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359996" id="_x0000_s1038" type="#_x0000_t202" style="position:absolute;margin-left:103.8pt;margin-top:209.3pt;width:33.6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">
                <v:textbox style="mso-fit-shape-to-text:t">
                  <w:txbxContent>
                    <w:p w:rsidR="00A91998" w:rsidRDefault="00A91998" w:rsidP="00A91998">
                      <w:r>
                        <w:t>69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298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4690547</wp:posOffset>
                </wp:positionH>
                <wp:positionV relativeFrom="paragraph">
                  <wp:posOffset>2042036</wp:posOffset>
                </wp:positionV>
                <wp:extent cx="3301340" cy="1404620"/>
                <wp:effectExtent l="0" t="0" r="13970" b="2667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1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298E" w:rsidRDefault="00C3298E">
                            <w:r w:rsidRPr="00C3298E">
                              <w:drawing>
                                <wp:inline distT="0" distB="0" distL="0" distR="0">
                                  <wp:extent cx="3051958" cy="2482215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4988" cy="2484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369.35pt;margin-top:160.8pt;width:259.9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">
                <v:textbox style="mso-fit-shape-to-text:t">
                  <w:txbxContent>
                    <w:p w:rsidR="00C3298E" w:rsidRDefault="00C3298E">
                      <w:r w:rsidRPr="00C3298E">
                        <w:drawing>
                          <wp:inline distT="0" distB="0" distL="0" distR="0">
                            <wp:extent cx="3051958" cy="2482215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4988" cy="2484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298E" w:rsidRPr="004C5ADF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7D5B803" wp14:editId="3C1AF513">
                <wp:simplePos x="0" y="0"/>
                <wp:positionH relativeFrom="page">
                  <wp:posOffset>142504</wp:posOffset>
                </wp:positionH>
                <wp:positionV relativeFrom="paragraph">
                  <wp:posOffset>4322264</wp:posOffset>
                </wp:positionV>
                <wp:extent cx="4603371" cy="2280062"/>
                <wp:effectExtent l="0" t="0" r="26035" b="2540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371" cy="22800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4"/>
                              <w:tblW w:w="6928" w:type="dxa"/>
                              <w:tblInd w:w="-5" w:type="dxa"/>
                              <w:tblBorders>
                                <w:top w:val="single" w:sz="18" w:space="0" w:color="auto"/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54"/>
                              <w:gridCol w:w="1560"/>
                              <w:gridCol w:w="454"/>
                              <w:gridCol w:w="4460"/>
                            </w:tblGrid>
                            <w:tr w:rsidR="004C5ADF" w:rsidTr="00F62921">
                              <w:tc>
                                <w:tcPr>
                                  <w:tcW w:w="6928" w:type="dxa"/>
                                  <w:gridSpan w:val="4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92D050"/>
                                  <w:hideMark/>
                                </w:tcPr>
                                <w:p w:rsidR="004C5ADF" w:rsidRDefault="004C5ADF">
                                  <w:pPr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</w:rPr>
                                    <w:t>Enforcement action</w:t>
                                  </w:r>
                                </w:p>
                              </w:tc>
                            </w:tr>
                            <w:tr w:rsidR="004C5ADF" w:rsidTr="00F62921">
                              <w:tc>
                                <w:tcPr>
                                  <w:tcW w:w="45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6" w:space="0" w:color="auto"/>
                                  </w:tcBorders>
                                  <w:shd w:val="clear" w:color="auto" w:fill="FFFF00"/>
                                  <w:hideMark/>
                                </w:tcPr>
                                <w:p w:rsidR="004C5ADF" w:rsidRDefault="00A91998">
                                  <w:pPr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  <w:highlight w:val="yellow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  <w:highlight w:val="yellow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18" w:space="0" w:color="auto"/>
                                    <w:left w:val="single" w:sz="6" w:space="0" w:color="auto"/>
                                    <w:bottom w:val="single" w:sz="18" w:space="0" w:color="auto"/>
                                    <w:right w:val="single" w:sz="6" w:space="0" w:color="auto"/>
                                  </w:tcBorders>
                                  <w:shd w:val="clear" w:color="auto" w:fill="F4B083"/>
                                  <w:hideMark/>
                                </w:tcPr>
                                <w:p w:rsidR="004C5ADF" w:rsidRDefault="004C5ADF">
                                  <w:pPr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</w:rPr>
                                    <w:t>Formal inspection letters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8" w:space="0" w:color="auto"/>
                                    <w:left w:val="single" w:sz="6" w:space="0" w:color="auto"/>
                                    <w:bottom w:val="single" w:sz="18" w:space="0" w:color="auto"/>
                                    <w:right w:val="single" w:sz="6" w:space="0" w:color="auto"/>
                                  </w:tcBorders>
                                  <w:shd w:val="clear" w:color="auto" w:fill="FFFF00"/>
                                </w:tcPr>
                                <w:p w:rsidR="004C5ADF" w:rsidRDefault="00A91998">
                                  <w:pPr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4460" w:type="dxa"/>
                                  <w:tcBorders>
                                    <w:top w:val="single" w:sz="18" w:space="0" w:color="auto"/>
                                    <w:left w:val="single" w:sz="6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F4B083"/>
                                  <w:hideMark/>
                                </w:tcPr>
                                <w:p w:rsidR="004C5ADF" w:rsidRDefault="004C5ADF">
                                  <w:pPr>
                                    <w:rPr>
                                      <w:rFonts w:ascii="Calibri Light" w:hAnsi="Calibri Light" w:cs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</w:rPr>
                                    <w:t xml:space="preserve">This letter tells the food business which issues </w:t>
                                  </w:r>
                                  <w:proofErr w:type="gramStart"/>
                                  <w:r>
                                    <w:rPr>
                                      <w:rFonts w:ascii="Calibri Light" w:hAnsi="Calibri Light" w:cs="Calibri Light"/>
                                    </w:rPr>
                                    <w:t>must be addressed</w:t>
                                  </w:r>
                                  <w:proofErr w:type="gramEnd"/>
                                  <w:r>
                                    <w:rPr>
                                      <w:rFonts w:ascii="Calibri Light" w:hAnsi="Calibri Light" w:cs="Calibri Light"/>
                                    </w:rPr>
                                    <w:t xml:space="preserve"> in order to comply with the law. The EHO may revisit the business to check that the issues have been resolved</w:t>
                                  </w:r>
                                </w:p>
                              </w:tc>
                            </w:tr>
                            <w:tr w:rsidR="004C5ADF" w:rsidTr="00F62921">
                              <w:tc>
                                <w:tcPr>
                                  <w:tcW w:w="45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6" w:space="0" w:color="auto"/>
                                  </w:tcBorders>
                                  <w:shd w:val="clear" w:color="auto" w:fill="FFFF00"/>
                                </w:tcPr>
                                <w:p w:rsidR="004C5ADF" w:rsidRDefault="00A91998">
                                  <w:pPr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  <w:highlight w:val="yellow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  <w:highlight w:val="yellow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18" w:space="0" w:color="auto"/>
                                    <w:left w:val="single" w:sz="6" w:space="0" w:color="auto"/>
                                    <w:bottom w:val="single" w:sz="18" w:space="0" w:color="auto"/>
                                    <w:right w:val="single" w:sz="6" w:space="0" w:color="auto"/>
                                  </w:tcBorders>
                                  <w:shd w:val="clear" w:color="auto" w:fill="FFCCFF"/>
                                  <w:hideMark/>
                                </w:tcPr>
                                <w:p w:rsidR="004C5ADF" w:rsidRDefault="004C5ADF">
                                  <w:pPr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</w:rPr>
                                    <w:t>Hygiene improvement notices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8" w:space="0" w:color="auto"/>
                                    <w:left w:val="single" w:sz="6" w:space="0" w:color="auto"/>
                                    <w:bottom w:val="single" w:sz="18" w:space="0" w:color="auto"/>
                                    <w:right w:val="single" w:sz="6" w:space="0" w:color="auto"/>
                                  </w:tcBorders>
                                  <w:shd w:val="clear" w:color="auto" w:fill="FFFF00"/>
                                </w:tcPr>
                                <w:p w:rsidR="004C5ADF" w:rsidRDefault="00A91998">
                                  <w:pPr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4460" w:type="dxa"/>
                                  <w:tcBorders>
                                    <w:top w:val="single" w:sz="18" w:space="0" w:color="auto"/>
                                    <w:left w:val="single" w:sz="6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FFCCFF"/>
                                  <w:hideMark/>
                                </w:tcPr>
                                <w:p w:rsidR="004C5ADF" w:rsidRDefault="004C5ADF">
                                  <w:pPr>
                                    <w:rPr>
                                      <w:rFonts w:ascii="Calibri Light" w:hAnsi="Calibri Light" w:cs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</w:rPr>
                                    <w:t>A notice that tells a business how to improve their food hygiene standards</w:t>
                                  </w:r>
                                </w:p>
                              </w:tc>
                            </w:tr>
                            <w:tr w:rsidR="004C5ADF" w:rsidTr="00F62921">
                              <w:tc>
                                <w:tcPr>
                                  <w:tcW w:w="45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6" w:space="0" w:color="auto"/>
                                  </w:tcBorders>
                                  <w:shd w:val="clear" w:color="auto" w:fill="FFFF00"/>
                                </w:tcPr>
                                <w:p w:rsidR="004C5ADF" w:rsidRDefault="00A91998">
                                  <w:pPr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  <w:highlight w:val="yellow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  <w:highlight w:val="yellow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18" w:space="0" w:color="auto"/>
                                    <w:left w:val="single" w:sz="6" w:space="0" w:color="auto"/>
                                    <w:bottom w:val="single" w:sz="18" w:space="0" w:color="auto"/>
                                    <w:right w:val="single" w:sz="6" w:space="0" w:color="auto"/>
                                  </w:tcBorders>
                                  <w:shd w:val="clear" w:color="auto" w:fill="FBE4D5"/>
                                  <w:hideMark/>
                                </w:tcPr>
                                <w:p w:rsidR="004C5ADF" w:rsidRDefault="004C5ADF">
                                  <w:pPr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</w:rPr>
                                    <w:t>Hygiene emergency prohibition notice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18" w:space="0" w:color="auto"/>
                                    <w:left w:val="single" w:sz="6" w:space="0" w:color="auto"/>
                                    <w:bottom w:val="single" w:sz="18" w:space="0" w:color="auto"/>
                                    <w:right w:val="single" w:sz="6" w:space="0" w:color="auto"/>
                                  </w:tcBorders>
                                  <w:shd w:val="clear" w:color="auto" w:fill="FFFF00"/>
                                </w:tcPr>
                                <w:p w:rsidR="004C5ADF" w:rsidRDefault="00A91998">
                                  <w:pPr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4460" w:type="dxa"/>
                                  <w:tcBorders>
                                    <w:top w:val="single" w:sz="18" w:space="0" w:color="auto"/>
                                    <w:left w:val="single" w:sz="6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FBE4D5"/>
                                  <w:hideMark/>
                                </w:tcPr>
                                <w:p w:rsidR="004C5ADF" w:rsidRDefault="004C5ADF">
                                  <w:pPr>
                                    <w:rPr>
                                      <w:rFonts w:ascii="Calibri Light" w:hAnsi="Calibri Light" w:cs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</w:rPr>
                                    <w:t xml:space="preserve">A noticed served if there is a serious risk of harm. It stops unsafe practices immediately. </w:t>
                                  </w:r>
                                </w:p>
                              </w:tc>
                            </w:tr>
                          </w:tbl>
                          <w:p w:rsidR="004C5ADF" w:rsidRDefault="004C5ADF" w:rsidP="004C5ADF">
                            <w:pPr>
                              <w:rPr>
                                <w:rFonts w:ascii="Calibri" w:hAnsi="Calibri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5B803" id="_x0000_s1040" type="#_x0000_t202" style="position:absolute;margin-left:11.2pt;margin-top:340.35pt;width:362.45pt;height:179.5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" strokecolor="window">
                <v:textbox>
                  <w:txbxContent>
                    <w:tbl>
                      <w:tblPr>
                        <w:tblStyle w:val="TableGrid4"/>
                        <w:tblW w:w="6928" w:type="dxa"/>
                        <w:tblInd w:w="-5" w:type="dxa"/>
                        <w:tbl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54"/>
                        <w:gridCol w:w="1560"/>
                        <w:gridCol w:w="454"/>
                        <w:gridCol w:w="4460"/>
                      </w:tblGrid>
                      <w:tr w:rsidR="004C5ADF" w:rsidTr="00F62921">
                        <w:tc>
                          <w:tcPr>
                            <w:tcW w:w="6928" w:type="dxa"/>
                            <w:gridSpan w:val="4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92D050"/>
                            <w:hideMark/>
                          </w:tcPr>
                          <w:p w:rsidR="004C5ADF" w:rsidRDefault="004C5ADF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</w:rPr>
                              <w:t>Enforcement action</w:t>
                            </w:r>
                          </w:p>
                        </w:tc>
                      </w:tr>
                      <w:tr w:rsidR="004C5ADF" w:rsidTr="00F62921">
                        <w:tc>
                          <w:tcPr>
                            <w:tcW w:w="45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6" w:space="0" w:color="auto"/>
                            </w:tcBorders>
                            <w:shd w:val="clear" w:color="auto" w:fill="FFFF00"/>
                            <w:hideMark/>
                          </w:tcPr>
                          <w:p w:rsidR="004C5ADF" w:rsidRDefault="00A91998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  <w:highlight w:val="yellow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highlight w:val="yellow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18" w:space="0" w:color="auto"/>
                              <w:left w:val="single" w:sz="6" w:space="0" w:color="auto"/>
                              <w:bottom w:val="single" w:sz="18" w:space="0" w:color="auto"/>
                              <w:right w:val="single" w:sz="6" w:space="0" w:color="auto"/>
                            </w:tcBorders>
                            <w:shd w:val="clear" w:color="auto" w:fill="F4B083"/>
                            <w:hideMark/>
                          </w:tcPr>
                          <w:p w:rsidR="004C5ADF" w:rsidRDefault="004C5ADF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</w:rPr>
                              <w:t>Formal inspection letters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18" w:space="0" w:color="auto"/>
                              <w:left w:val="single" w:sz="6" w:space="0" w:color="auto"/>
                              <w:bottom w:val="single" w:sz="18" w:space="0" w:color="auto"/>
                              <w:right w:val="single" w:sz="6" w:space="0" w:color="auto"/>
                            </w:tcBorders>
                            <w:shd w:val="clear" w:color="auto" w:fill="FFFF00"/>
                          </w:tcPr>
                          <w:p w:rsidR="004C5ADF" w:rsidRDefault="00A91998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4460" w:type="dxa"/>
                            <w:tcBorders>
                              <w:top w:val="single" w:sz="18" w:space="0" w:color="auto"/>
                              <w:left w:val="single" w:sz="6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F4B083"/>
                            <w:hideMark/>
                          </w:tcPr>
                          <w:p w:rsidR="004C5ADF" w:rsidRDefault="004C5ADF">
                            <w:pPr>
                              <w:rPr>
                                <w:rFonts w:ascii="Calibri Light" w:hAnsi="Calibri Light" w:cs="Calibri Light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</w:rPr>
                              <w:t xml:space="preserve">This letter tells the food business which issues </w:t>
                            </w:r>
                            <w:proofErr w:type="gramStart"/>
                            <w:r>
                              <w:rPr>
                                <w:rFonts w:ascii="Calibri Light" w:hAnsi="Calibri Light" w:cs="Calibri Light"/>
                              </w:rPr>
                              <w:t>must be addressed</w:t>
                            </w:r>
                            <w:proofErr w:type="gramEnd"/>
                            <w:r>
                              <w:rPr>
                                <w:rFonts w:ascii="Calibri Light" w:hAnsi="Calibri Light" w:cs="Calibri Light"/>
                              </w:rPr>
                              <w:t xml:space="preserve"> in order to comply with the law. The EHO may revisit the business to check that the issues have been resolved</w:t>
                            </w:r>
                          </w:p>
                        </w:tc>
                      </w:tr>
                      <w:tr w:rsidR="004C5ADF" w:rsidTr="00F62921">
                        <w:tc>
                          <w:tcPr>
                            <w:tcW w:w="45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6" w:space="0" w:color="auto"/>
                            </w:tcBorders>
                            <w:shd w:val="clear" w:color="auto" w:fill="FFFF00"/>
                          </w:tcPr>
                          <w:p w:rsidR="004C5ADF" w:rsidRDefault="00A91998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  <w:highlight w:val="yellow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highlight w:val="yellow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18" w:space="0" w:color="auto"/>
                              <w:left w:val="single" w:sz="6" w:space="0" w:color="auto"/>
                              <w:bottom w:val="single" w:sz="18" w:space="0" w:color="auto"/>
                              <w:right w:val="single" w:sz="6" w:space="0" w:color="auto"/>
                            </w:tcBorders>
                            <w:shd w:val="clear" w:color="auto" w:fill="FFCCFF"/>
                            <w:hideMark/>
                          </w:tcPr>
                          <w:p w:rsidR="004C5ADF" w:rsidRDefault="004C5ADF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</w:rPr>
                              <w:t>Hygiene improvement notices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18" w:space="0" w:color="auto"/>
                              <w:left w:val="single" w:sz="6" w:space="0" w:color="auto"/>
                              <w:bottom w:val="single" w:sz="18" w:space="0" w:color="auto"/>
                              <w:right w:val="single" w:sz="6" w:space="0" w:color="auto"/>
                            </w:tcBorders>
                            <w:shd w:val="clear" w:color="auto" w:fill="FFFF00"/>
                          </w:tcPr>
                          <w:p w:rsidR="004C5ADF" w:rsidRDefault="00A91998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4460" w:type="dxa"/>
                            <w:tcBorders>
                              <w:top w:val="single" w:sz="18" w:space="0" w:color="auto"/>
                              <w:left w:val="single" w:sz="6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FFCCFF"/>
                            <w:hideMark/>
                          </w:tcPr>
                          <w:p w:rsidR="004C5ADF" w:rsidRDefault="004C5ADF">
                            <w:pPr>
                              <w:rPr>
                                <w:rFonts w:ascii="Calibri Light" w:hAnsi="Calibri Light" w:cs="Calibri Light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</w:rPr>
                              <w:t>A notice that tells a business how to improve their food hygiene standards</w:t>
                            </w:r>
                          </w:p>
                        </w:tc>
                      </w:tr>
                      <w:tr w:rsidR="004C5ADF" w:rsidTr="00F62921">
                        <w:tc>
                          <w:tcPr>
                            <w:tcW w:w="45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6" w:space="0" w:color="auto"/>
                            </w:tcBorders>
                            <w:shd w:val="clear" w:color="auto" w:fill="FFFF00"/>
                          </w:tcPr>
                          <w:p w:rsidR="004C5ADF" w:rsidRDefault="00A91998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  <w:highlight w:val="yellow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highlight w:val="yellow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18" w:space="0" w:color="auto"/>
                              <w:left w:val="single" w:sz="6" w:space="0" w:color="auto"/>
                              <w:bottom w:val="single" w:sz="18" w:space="0" w:color="auto"/>
                              <w:right w:val="single" w:sz="6" w:space="0" w:color="auto"/>
                            </w:tcBorders>
                            <w:shd w:val="clear" w:color="auto" w:fill="FBE4D5"/>
                            <w:hideMark/>
                          </w:tcPr>
                          <w:p w:rsidR="004C5ADF" w:rsidRDefault="004C5ADF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</w:rPr>
                              <w:t>Hygiene emergency prohibition notice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18" w:space="0" w:color="auto"/>
                              <w:left w:val="single" w:sz="6" w:space="0" w:color="auto"/>
                              <w:bottom w:val="single" w:sz="18" w:space="0" w:color="auto"/>
                              <w:right w:val="single" w:sz="6" w:space="0" w:color="auto"/>
                            </w:tcBorders>
                            <w:shd w:val="clear" w:color="auto" w:fill="FFFF00"/>
                          </w:tcPr>
                          <w:p w:rsidR="004C5ADF" w:rsidRDefault="00A91998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4460" w:type="dxa"/>
                            <w:tcBorders>
                              <w:top w:val="single" w:sz="18" w:space="0" w:color="auto"/>
                              <w:left w:val="single" w:sz="6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FBE4D5"/>
                            <w:hideMark/>
                          </w:tcPr>
                          <w:p w:rsidR="004C5ADF" w:rsidRDefault="004C5ADF">
                            <w:pPr>
                              <w:rPr>
                                <w:rFonts w:ascii="Calibri Light" w:hAnsi="Calibri Light" w:cs="Calibri Light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</w:rPr>
                              <w:t xml:space="preserve">A noticed served if there is a serious risk of harm. It stops unsafe practices immediately. </w:t>
                            </w:r>
                          </w:p>
                        </w:tc>
                      </w:tr>
                    </w:tbl>
                    <w:p w:rsidR="004C5ADF" w:rsidRDefault="004C5ADF" w:rsidP="004C5ADF">
                      <w:pPr>
                        <w:rPr>
                          <w:rFonts w:ascii="Calibri" w:hAnsi="Calibri" w:cs="Times New Roma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65153" w:rsidRPr="004C5ADF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42A9097" wp14:editId="56C27469">
                <wp:simplePos x="0" y="0"/>
                <wp:positionH relativeFrom="margin">
                  <wp:posOffset>-878395</wp:posOffset>
                </wp:positionH>
                <wp:positionV relativeFrom="paragraph">
                  <wp:posOffset>-2742409</wp:posOffset>
                </wp:positionV>
                <wp:extent cx="4579620" cy="4963886"/>
                <wp:effectExtent l="0" t="0" r="11430" b="2730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9620" cy="49638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3"/>
                              <w:tblW w:w="6946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0"/>
                              <w:gridCol w:w="6506"/>
                            </w:tblGrid>
                            <w:tr w:rsidR="004C5ADF">
                              <w:tc>
                                <w:tcPr>
                                  <w:tcW w:w="6946" w:type="dxa"/>
                                  <w:gridSpan w:val="2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FFFF00"/>
                                  <w:hideMark/>
                                </w:tcPr>
                                <w:p w:rsidR="004C5ADF" w:rsidRPr="00F62921" w:rsidRDefault="004C5ADF">
                                  <w:pPr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</w:rPr>
                                  </w:pPr>
                                  <w:r w:rsidRPr="00F62921"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</w:rPr>
                                    <w:t>Role of EHOs</w:t>
                                  </w:r>
                                </w:p>
                              </w:tc>
                            </w:tr>
                            <w:tr w:rsidR="004C5ADF" w:rsidTr="004C5ADF">
                              <w:tc>
                                <w:tcPr>
                                  <w:tcW w:w="440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00"/>
                                </w:tcPr>
                                <w:p w:rsidR="004C5ADF" w:rsidRDefault="004C5ADF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E7E6E6"/>
                                  <w:hideMark/>
                                </w:tcPr>
                                <w:p w:rsidR="004C5ADF" w:rsidRPr="00F62921" w:rsidRDefault="004C5ADF">
                                  <w:pPr>
                                    <w:rPr>
                                      <w:rFonts w:ascii="Calibri Light" w:hAnsi="Calibri Light" w:cs="Calibri Light"/>
                                    </w:rPr>
                                  </w:pPr>
                                  <w:r w:rsidRPr="00F62921">
                                    <w:rPr>
                                      <w:rFonts w:ascii="Calibri Light" w:hAnsi="Calibri Light" w:cs="Calibri Light"/>
                                    </w:rPr>
                                    <w:t xml:space="preserve">They look after the safety and hygiene of food through all the stages of manufacture or production from distribution to storage and service </w:t>
                                  </w:r>
                                </w:p>
                              </w:tc>
                            </w:tr>
                            <w:tr w:rsidR="004C5ADF" w:rsidTr="004C5ADF">
                              <w:tc>
                                <w:tcPr>
                                  <w:tcW w:w="440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00"/>
                                </w:tcPr>
                                <w:p w:rsidR="004C5ADF" w:rsidRDefault="004C5ADF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E7E6E6"/>
                                  <w:hideMark/>
                                </w:tcPr>
                                <w:p w:rsidR="004C5ADF" w:rsidRPr="00F62921" w:rsidRDefault="004C5ADF">
                                  <w:pPr>
                                    <w:rPr>
                                      <w:rFonts w:ascii="Calibri Light" w:hAnsi="Calibri Light" w:cs="Calibri Light"/>
                                    </w:rPr>
                                  </w:pPr>
                                  <w:r w:rsidRPr="00F62921">
                                    <w:rPr>
                                      <w:rFonts w:ascii="Calibri Light" w:hAnsi="Calibri Light" w:cs="Calibri Light"/>
                                    </w:rPr>
                                    <w:t>They help to develop, co-ordinate and enforce food safety policies</w:t>
                                  </w:r>
                                </w:p>
                              </w:tc>
                            </w:tr>
                            <w:tr w:rsidR="004C5ADF" w:rsidTr="004C5ADF">
                              <w:tc>
                                <w:tcPr>
                                  <w:tcW w:w="440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00"/>
                                </w:tcPr>
                                <w:p w:rsidR="004C5ADF" w:rsidRDefault="004C5ADF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E7E6E6"/>
                                  <w:hideMark/>
                                </w:tcPr>
                                <w:p w:rsidR="004C5ADF" w:rsidRPr="00F62921" w:rsidRDefault="004C5ADF">
                                  <w:pPr>
                                    <w:rPr>
                                      <w:rFonts w:ascii="Calibri Light" w:hAnsi="Calibri Light" w:cs="Calibri Light"/>
                                    </w:rPr>
                                  </w:pPr>
                                  <w:r w:rsidRPr="00F62921">
                                    <w:rPr>
                                      <w:rFonts w:ascii="Calibri Light" w:hAnsi="Calibri Light" w:cs="Calibri Light"/>
                                    </w:rPr>
                                    <w:t>They have the right to enter and inspect food premises at all reasonable hours and can visit without advance notice</w:t>
                                  </w:r>
                                </w:p>
                              </w:tc>
                            </w:tr>
                            <w:tr w:rsidR="004C5ADF" w:rsidTr="004C5ADF">
                              <w:tc>
                                <w:tcPr>
                                  <w:tcW w:w="440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00"/>
                                </w:tcPr>
                                <w:p w:rsidR="004C5ADF" w:rsidRDefault="004C5ADF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E7E6E6"/>
                                  <w:hideMark/>
                                </w:tcPr>
                                <w:p w:rsidR="004C5ADF" w:rsidRPr="00F62921" w:rsidRDefault="004C5ADF">
                                  <w:pPr>
                                    <w:rPr>
                                      <w:rFonts w:ascii="Calibri Light" w:hAnsi="Calibri Light" w:cs="Calibri Light"/>
                                    </w:rPr>
                                  </w:pPr>
                                  <w:r w:rsidRPr="00F62921">
                                    <w:rPr>
                                      <w:rFonts w:ascii="Calibri Light" w:hAnsi="Calibri Light" w:cs="Calibri Light"/>
                                    </w:rPr>
                                    <w:t>They carry out routine inspections of all food premises in their area</w:t>
                                  </w:r>
                                </w:p>
                              </w:tc>
                            </w:tr>
                            <w:tr w:rsidR="004C5ADF" w:rsidTr="004C5ADF">
                              <w:tc>
                                <w:tcPr>
                                  <w:tcW w:w="440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00"/>
                                </w:tcPr>
                                <w:p w:rsidR="004C5ADF" w:rsidRDefault="004C5ADF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E7E6E6"/>
                                  <w:hideMark/>
                                </w:tcPr>
                                <w:p w:rsidR="004C5ADF" w:rsidRPr="00F62921" w:rsidRDefault="004C5ADF">
                                  <w:pPr>
                                    <w:rPr>
                                      <w:rFonts w:ascii="Calibri Light" w:hAnsi="Calibri Light" w:cs="Calibri Light"/>
                                    </w:rPr>
                                  </w:pPr>
                                  <w:r w:rsidRPr="00F62921">
                                    <w:rPr>
                                      <w:rFonts w:ascii="Calibri Light" w:hAnsi="Calibri Light" w:cs="Calibri Light"/>
                                    </w:rPr>
                                    <w:t>They can visit premises because of a complaint</w:t>
                                  </w:r>
                                </w:p>
                              </w:tc>
                            </w:tr>
                            <w:tr w:rsidR="004C5ADF" w:rsidTr="004C5ADF">
                              <w:tc>
                                <w:tcPr>
                                  <w:tcW w:w="440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6" w:space="0" w:color="auto"/>
                                  </w:tcBorders>
                                  <w:shd w:val="clear" w:color="auto" w:fill="FFFF00"/>
                                </w:tcPr>
                                <w:p w:rsidR="004C5ADF" w:rsidRDefault="004C5ADF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E7E6E6"/>
                                  <w:hideMark/>
                                </w:tcPr>
                                <w:p w:rsidR="004C5ADF" w:rsidRPr="00F62921" w:rsidRDefault="004C5ADF">
                                  <w:pPr>
                                    <w:rPr>
                                      <w:rFonts w:ascii="Calibri Light" w:hAnsi="Calibri Light" w:cs="Calibri Light"/>
                                    </w:rPr>
                                  </w:pPr>
                                  <w:r w:rsidRPr="00F62921">
                                    <w:rPr>
                                      <w:rFonts w:ascii="Calibri Light" w:hAnsi="Calibri Light" w:cs="Calibri Light"/>
                                    </w:rPr>
                                    <w:t>They have powers of enforcement and can close businesses in extreme cases</w:t>
                                  </w:r>
                                </w:p>
                              </w:tc>
                            </w:tr>
                            <w:tr w:rsidR="004C5ADF">
                              <w:trPr>
                                <w:trHeight w:val="208"/>
                              </w:trPr>
                              <w:tc>
                                <w:tcPr>
                                  <w:tcW w:w="6946" w:type="dxa"/>
                                  <w:gridSpan w:val="2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FFFF00"/>
                                  <w:hideMark/>
                                </w:tcPr>
                                <w:p w:rsidR="004C5ADF" w:rsidRPr="00F62921" w:rsidRDefault="004C5ADF">
                                  <w:pPr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</w:rPr>
                                  </w:pPr>
                                  <w:r w:rsidRPr="00F62921"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</w:rPr>
                                    <w:t>Responsibilities of EHOs</w:t>
                                  </w:r>
                                </w:p>
                              </w:tc>
                            </w:tr>
                            <w:tr w:rsidR="004C5ADF" w:rsidTr="004C5ADF">
                              <w:tc>
                                <w:tcPr>
                                  <w:tcW w:w="440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00"/>
                                </w:tcPr>
                                <w:p w:rsidR="004C5ADF" w:rsidRDefault="00A9199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65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CCFFFF"/>
                                  <w:hideMark/>
                                </w:tcPr>
                                <w:p w:rsidR="004C5ADF" w:rsidRPr="00F62921" w:rsidRDefault="004C5ADF">
                                  <w:pPr>
                                    <w:rPr>
                                      <w:rFonts w:ascii="Calibri Light" w:hAnsi="Calibri Light" w:cs="Calibri Light"/>
                                    </w:rPr>
                                  </w:pPr>
                                  <w:r w:rsidRPr="00F62921">
                                    <w:rPr>
                                      <w:rFonts w:ascii="Calibri Light" w:hAnsi="Calibri Light" w:cs="Calibri Light"/>
                                    </w:rPr>
                                    <w:t xml:space="preserve">They check that food producers handle food hygienically so as not to give customers food poisoning </w:t>
                                  </w:r>
                                </w:p>
                              </w:tc>
                            </w:tr>
                            <w:tr w:rsidR="004C5ADF" w:rsidTr="004C5ADF">
                              <w:tc>
                                <w:tcPr>
                                  <w:tcW w:w="440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00"/>
                                </w:tcPr>
                                <w:p w:rsidR="004C5ADF" w:rsidRDefault="00A9199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65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CCFFFF"/>
                                  <w:hideMark/>
                                </w:tcPr>
                                <w:p w:rsidR="004C5ADF" w:rsidRPr="00F62921" w:rsidRDefault="004C5ADF">
                                  <w:pPr>
                                    <w:rPr>
                                      <w:rFonts w:ascii="Calibri Light" w:hAnsi="Calibri Light" w:cs="Calibri Light"/>
                                    </w:rPr>
                                  </w:pPr>
                                  <w:r w:rsidRPr="00F62921">
                                    <w:rPr>
                                      <w:rFonts w:ascii="Calibri Light" w:hAnsi="Calibri Light" w:cs="Calibri Light"/>
                                    </w:rPr>
                                    <w:t>They check that food is being kept at the specific temperature at which it should be stored or held</w:t>
                                  </w:r>
                                </w:p>
                              </w:tc>
                            </w:tr>
                            <w:tr w:rsidR="004C5ADF" w:rsidTr="004C5ADF">
                              <w:tc>
                                <w:tcPr>
                                  <w:tcW w:w="440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00"/>
                                </w:tcPr>
                                <w:p w:rsidR="004C5ADF" w:rsidRDefault="00A9199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65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CCFFFF"/>
                                  <w:hideMark/>
                                </w:tcPr>
                                <w:p w:rsidR="004C5ADF" w:rsidRPr="00F62921" w:rsidRDefault="004C5ADF">
                                  <w:pPr>
                                    <w:rPr>
                                      <w:rFonts w:ascii="Calibri Light" w:hAnsi="Calibri Light" w:cs="Calibri Light"/>
                                    </w:rPr>
                                  </w:pPr>
                                  <w:r w:rsidRPr="00F62921">
                                    <w:rPr>
                                      <w:rFonts w:ascii="Calibri Light" w:hAnsi="Calibri Light" w:cs="Calibri Light"/>
                                    </w:rPr>
                                    <w:t>They check that staff are properly dressed, with clean nails, no jewellery, hair covered or tied back, and showing good hygiene habits</w:t>
                                  </w:r>
                                </w:p>
                              </w:tc>
                            </w:tr>
                            <w:tr w:rsidR="004C5ADF" w:rsidTr="004C5ADF">
                              <w:tc>
                                <w:tcPr>
                                  <w:tcW w:w="440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00"/>
                                </w:tcPr>
                                <w:p w:rsidR="004C5ADF" w:rsidRDefault="00A9199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65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CCFFFF"/>
                                  <w:hideMark/>
                                </w:tcPr>
                                <w:p w:rsidR="004C5ADF" w:rsidRPr="00F62921" w:rsidRDefault="004C5ADF">
                                  <w:pPr>
                                    <w:rPr>
                                      <w:rFonts w:ascii="Calibri Light" w:hAnsi="Calibri Light" w:cs="Calibri Light"/>
                                    </w:rPr>
                                  </w:pPr>
                                  <w:r w:rsidRPr="00F62921">
                                    <w:rPr>
                                      <w:rFonts w:ascii="Calibri Light" w:hAnsi="Calibri Light" w:cs="Calibri Light"/>
                                    </w:rPr>
                                    <w:t>They review processes in the workplace, such as the handling of food, use of equipment, use of colour-coded boards, washing-up and disposal of waste</w:t>
                                  </w:r>
                                </w:p>
                              </w:tc>
                            </w:tr>
                            <w:tr w:rsidR="004C5ADF" w:rsidTr="004C5ADF">
                              <w:tc>
                                <w:tcPr>
                                  <w:tcW w:w="440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00"/>
                                </w:tcPr>
                                <w:p w:rsidR="004C5ADF" w:rsidRDefault="00A9199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65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CCFFFF"/>
                                  <w:hideMark/>
                                </w:tcPr>
                                <w:p w:rsidR="004C5ADF" w:rsidRPr="00F62921" w:rsidRDefault="004C5ADF">
                                  <w:pPr>
                                    <w:rPr>
                                      <w:rFonts w:ascii="Calibri Light" w:hAnsi="Calibri Light" w:cs="Calibri Light"/>
                                    </w:rPr>
                                  </w:pPr>
                                  <w:r w:rsidRPr="00F62921">
                                    <w:rPr>
                                      <w:rFonts w:ascii="Calibri Light" w:hAnsi="Calibri Light" w:cs="Calibri Light"/>
                                    </w:rPr>
                                    <w:t>They inspect food stores – fridges, freezers, and dry stores</w:t>
                                  </w:r>
                                </w:p>
                              </w:tc>
                            </w:tr>
                            <w:tr w:rsidR="004C5ADF" w:rsidTr="004C5ADF">
                              <w:tc>
                                <w:tcPr>
                                  <w:tcW w:w="440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00"/>
                                </w:tcPr>
                                <w:p w:rsidR="004C5ADF" w:rsidRDefault="00A9199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65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CCFFFF"/>
                                  <w:hideMark/>
                                </w:tcPr>
                                <w:p w:rsidR="004C5ADF" w:rsidRPr="00F62921" w:rsidRDefault="004C5ADF">
                                  <w:pPr>
                                    <w:rPr>
                                      <w:rFonts w:ascii="Calibri Light" w:hAnsi="Calibri Light" w:cs="Calibri Light"/>
                                    </w:rPr>
                                  </w:pPr>
                                  <w:r w:rsidRPr="00F62921">
                                    <w:rPr>
                                      <w:rFonts w:ascii="Calibri Light" w:hAnsi="Calibri Light" w:cs="Calibri Light"/>
                                    </w:rPr>
                                    <w:t>They check stock rotation and temperature logs</w:t>
                                  </w:r>
                                </w:p>
                              </w:tc>
                            </w:tr>
                            <w:tr w:rsidR="004C5ADF" w:rsidTr="004C5ADF">
                              <w:tc>
                                <w:tcPr>
                                  <w:tcW w:w="440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00"/>
                                </w:tcPr>
                                <w:p w:rsidR="004C5ADF" w:rsidRDefault="00A9199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65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CCFFFF"/>
                                  <w:hideMark/>
                                </w:tcPr>
                                <w:p w:rsidR="004C5ADF" w:rsidRPr="00F62921" w:rsidRDefault="004C5ADF">
                                  <w:pPr>
                                    <w:rPr>
                                      <w:rFonts w:ascii="Calibri Light" w:hAnsi="Calibri Light" w:cs="Calibri Light"/>
                                    </w:rPr>
                                  </w:pPr>
                                  <w:r w:rsidRPr="00F62921">
                                    <w:rPr>
                                      <w:rFonts w:ascii="Calibri Light" w:hAnsi="Calibri Light" w:cs="Calibri Light"/>
                                    </w:rPr>
                                    <w:t>They check that equipment is clean, well maintained and with safety notices if appropriate</w:t>
                                  </w:r>
                                </w:p>
                              </w:tc>
                            </w:tr>
                            <w:tr w:rsidR="004C5ADF" w:rsidTr="00F62921">
                              <w:trPr>
                                <w:trHeight w:val="80"/>
                              </w:trPr>
                              <w:tc>
                                <w:tcPr>
                                  <w:tcW w:w="440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00"/>
                                </w:tcPr>
                                <w:p w:rsidR="004C5ADF" w:rsidRDefault="00A9199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65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18" w:space="0" w:color="auto"/>
                                  </w:tcBorders>
                                  <w:shd w:val="clear" w:color="auto" w:fill="CCFFFF"/>
                                  <w:hideMark/>
                                </w:tcPr>
                                <w:p w:rsidR="004C5ADF" w:rsidRPr="00F62921" w:rsidRDefault="004C5ADF">
                                  <w:pPr>
                                    <w:rPr>
                                      <w:rFonts w:ascii="Calibri Light" w:hAnsi="Calibri Light" w:cs="Calibri Light"/>
                                    </w:rPr>
                                  </w:pPr>
                                  <w:r w:rsidRPr="00F62921">
                                    <w:rPr>
                                      <w:rFonts w:ascii="Calibri Light" w:hAnsi="Calibri Light" w:cs="Calibri Light"/>
                                    </w:rPr>
                                    <w:t xml:space="preserve">They check the temperature of food when it is cooked with probes to ensure that it is at the correct temperature </w:t>
                                  </w:r>
                                </w:p>
                              </w:tc>
                            </w:tr>
                            <w:tr w:rsidR="004C5ADF" w:rsidTr="004C5ADF">
                              <w:tc>
                                <w:tcPr>
                                  <w:tcW w:w="440" w:type="dxa"/>
                                  <w:tcBorders>
                                    <w:top w:val="single" w:sz="6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6" w:space="0" w:color="auto"/>
                                  </w:tcBorders>
                                  <w:shd w:val="clear" w:color="auto" w:fill="FFFF00"/>
                                </w:tcPr>
                                <w:p w:rsidR="004C5ADF" w:rsidRDefault="00A9199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65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CCFFFF"/>
                                  <w:hideMark/>
                                </w:tcPr>
                                <w:p w:rsidR="004C5ADF" w:rsidRPr="00F62921" w:rsidRDefault="004C5ADF">
                                  <w:pPr>
                                    <w:rPr>
                                      <w:rFonts w:ascii="Calibri Light" w:hAnsi="Calibri Light" w:cs="Calibri Light"/>
                                    </w:rPr>
                                  </w:pPr>
                                  <w:r w:rsidRPr="00F62921">
                                    <w:rPr>
                                      <w:rFonts w:ascii="Calibri Light" w:hAnsi="Calibri Light" w:cs="Calibri Light"/>
                                    </w:rPr>
                                    <w:t>They identify potential hazards</w:t>
                                  </w:r>
                                </w:p>
                              </w:tc>
                            </w:tr>
                          </w:tbl>
                          <w:p w:rsidR="004C5ADF" w:rsidRDefault="004C5ADF" w:rsidP="004C5ADF">
                            <w:pPr>
                              <w:rPr>
                                <w:rFonts w:ascii="Calibri" w:hAnsi="Calibri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A9097" id="_x0000_s1041" type="#_x0000_t202" style="position:absolute;margin-left:-69.15pt;margin-top:-215.95pt;width:360.6pt;height:390.8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" strokecolor="window">
                <v:textbox>
                  <w:txbxContent>
                    <w:tbl>
                      <w:tblPr>
                        <w:tblStyle w:val="TableGrid3"/>
                        <w:tblW w:w="6946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440"/>
                        <w:gridCol w:w="6506"/>
                      </w:tblGrid>
                      <w:tr w:rsidR="004C5ADF">
                        <w:tc>
                          <w:tcPr>
                            <w:tcW w:w="6946" w:type="dxa"/>
                            <w:gridSpan w:val="2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FFFF00"/>
                            <w:hideMark/>
                          </w:tcPr>
                          <w:p w:rsidR="004C5ADF" w:rsidRPr="00F62921" w:rsidRDefault="004C5ADF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</w:rPr>
                            </w:pPr>
                            <w:r w:rsidRPr="00F62921">
                              <w:rPr>
                                <w:rFonts w:ascii="Calibri Light" w:hAnsi="Calibri Light" w:cs="Calibri Light"/>
                                <w:b/>
                                <w:bCs/>
                              </w:rPr>
                              <w:t>Role of EHOs</w:t>
                            </w:r>
                          </w:p>
                        </w:tc>
                      </w:tr>
                      <w:tr w:rsidR="004C5ADF" w:rsidTr="004C5ADF">
                        <w:tc>
                          <w:tcPr>
                            <w:tcW w:w="440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00"/>
                          </w:tcPr>
                          <w:p w:rsidR="004C5ADF" w:rsidRDefault="004C5AD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65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E7E6E6"/>
                            <w:hideMark/>
                          </w:tcPr>
                          <w:p w:rsidR="004C5ADF" w:rsidRPr="00F62921" w:rsidRDefault="004C5ADF">
                            <w:pPr>
                              <w:rPr>
                                <w:rFonts w:ascii="Calibri Light" w:hAnsi="Calibri Light" w:cs="Calibri Light"/>
                              </w:rPr>
                            </w:pPr>
                            <w:r w:rsidRPr="00F62921">
                              <w:rPr>
                                <w:rFonts w:ascii="Calibri Light" w:hAnsi="Calibri Light" w:cs="Calibri Light"/>
                              </w:rPr>
                              <w:t xml:space="preserve">They look after the safety and hygiene of food through all the stages of manufacture or production from distribution to storage and service </w:t>
                            </w:r>
                          </w:p>
                        </w:tc>
                      </w:tr>
                      <w:tr w:rsidR="004C5ADF" w:rsidTr="004C5ADF">
                        <w:tc>
                          <w:tcPr>
                            <w:tcW w:w="440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00"/>
                          </w:tcPr>
                          <w:p w:rsidR="004C5ADF" w:rsidRDefault="004C5AD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65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E7E6E6"/>
                            <w:hideMark/>
                          </w:tcPr>
                          <w:p w:rsidR="004C5ADF" w:rsidRPr="00F62921" w:rsidRDefault="004C5ADF">
                            <w:pPr>
                              <w:rPr>
                                <w:rFonts w:ascii="Calibri Light" w:hAnsi="Calibri Light" w:cs="Calibri Light"/>
                              </w:rPr>
                            </w:pPr>
                            <w:r w:rsidRPr="00F62921">
                              <w:rPr>
                                <w:rFonts w:ascii="Calibri Light" w:hAnsi="Calibri Light" w:cs="Calibri Light"/>
                              </w:rPr>
                              <w:t>They help to develop, co-ordinate and enforce food safety policies</w:t>
                            </w:r>
                          </w:p>
                        </w:tc>
                      </w:tr>
                      <w:tr w:rsidR="004C5ADF" w:rsidTr="004C5ADF">
                        <w:tc>
                          <w:tcPr>
                            <w:tcW w:w="440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00"/>
                          </w:tcPr>
                          <w:p w:rsidR="004C5ADF" w:rsidRDefault="004C5AD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65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E7E6E6"/>
                            <w:hideMark/>
                          </w:tcPr>
                          <w:p w:rsidR="004C5ADF" w:rsidRPr="00F62921" w:rsidRDefault="004C5ADF">
                            <w:pPr>
                              <w:rPr>
                                <w:rFonts w:ascii="Calibri Light" w:hAnsi="Calibri Light" w:cs="Calibri Light"/>
                              </w:rPr>
                            </w:pPr>
                            <w:r w:rsidRPr="00F62921">
                              <w:rPr>
                                <w:rFonts w:ascii="Calibri Light" w:hAnsi="Calibri Light" w:cs="Calibri Light"/>
                              </w:rPr>
                              <w:t>They have the right to enter and inspect food premises at all reasonable hours and can visit without advance notice</w:t>
                            </w:r>
                          </w:p>
                        </w:tc>
                      </w:tr>
                      <w:tr w:rsidR="004C5ADF" w:rsidTr="004C5ADF">
                        <w:tc>
                          <w:tcPr>
                            <w:tcW w:w="440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00"/>
                          </w:tcPr>
                          <w:p w:rsidR="004C5ADF" w:rsidRDefault="004C5AD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65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E7E6E6"/>
                            <w:hideMark/>
                          </w:tcPr>
                          <w:p w:rsidR="004C5ADF" w:rsidRPr="00F62921" w:rsidRDefault="004C5ADF">
                            <w:pPr>
                              <w:rPr>
                                <w:rFonts w:ascii="Calibri Light" w:hAnsi="Calibri Light" w:cs="Calibri Light"/>
                              </w:rPr>
                            </w:pPr>
                            <w:r w:rsidRPr="00F62921">
                              <w:rPr>
                                <w:rFonts w:ascii="Calibri Light" w:hAnsi="Calibri Light" w:cs="Calibri Light"/>
                              </w:rPr>
                              <w:t>They carry out routine inspections of all food premises in their area</w:t>
                            </w:r>
                          </w:p>
                        </w:tc>
                      </w:tr>
                      <w:tr w:rsidR="004C5ADF" w:rsidTr="004C5ADF">
                        <w:tc>
                          <w:tcPr>
                            <w:tcW w:w="440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00"/>
                          </w:tcPr>
                          <w:p w:rsidR="004C5ADF" w:rsidRDefault="004C5AD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65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E7E6E6"/>
                            <w:hideMark/>
                          </w:tcPr>
                          <w:p w:rsidR="004C5ADF" w:rsidRPr="00F62921" w:rsidRDefault="004C5ADF">
                            <w:pPr>
                              <w:rPr>
                                <w:rFonts w:ascii="Calibri Light" w:hAnsi="Calibri Light" w:cs="Calibri Light"/>
                              </w:rPr>
                            </w:pPr>
                            <w:r w:rsidRPr="00F62921">
                              <w:rPr>
                                <w:rFonts w:ascii="Calibri Light" w:hAnsi="Calibri Light" w:cs="Calibri Light"/>
                              </w:rPr>
                              <w:t>They can visit premises because of a complaint</w:t>
                            </w:r>
                          </w:p>
                        </w:tc>
                      </w:tr>
                      <w:tr w:rsidR="004C5ADF" w:rsidTr="004C5ADF">
                        <w:tc>
                          <w:tcPr>
                            <w:tcW w:w="440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18" w:space="0" w:color="auto"/>
                              <w:right w:val="single" w:sz="6" w:space="0" w:color="auto"/>
                            </w:tcBorders>
                            <w:shd w:val="clear" w:color="auto" w:fill="FFFF00"/>
                          </w:tcPr>
                          <w:p w:rsidR="004C5ADF" w:rsidRDefault="004C5AD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65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E7E6E6"/>
                            <w:hideMark/>
                          </w:tcPr>
                          <w:p w:rsidR="004C5ADF" w:rsidRPr="00F62921" w:rsidRDefault="004C5ADF">
                            <w:pPr>
                              <w:rPr>
                                <w:rFonts w:ascii="Calibri Light" w:hAnsi="Calibri Light" w:cs="Calibri Light"/>
                              </w:rPr>
                            </w:pPr>
                            <w:r w:rsidRPr="00F62921">
                              <w:rPr>
                                <w:rFonts w:ascii="Calibri Light" w:hAnsi="Calibri Light" w:cs="Calibri Light"/>
                              </w:rPr>
                              <w:t>They have powers of enforcement and can close businesses in extreme cases</w:t>
                            </w:r>
                          </w:p>
                        </w:tc>
                      </w:tr>
                      <w:tr w:rsidR="004C5ADF">
                        <w:trPr>
                          <w:trHeight w:val="208"/>
                        </w:trPr>
                        <w:tc>
                          <w:tcPr>
                            <w:tcW w:w="6946" w:type="dxa"/>
                            <w:gridSpan w:val="2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FFFF00"/>
                            <w:hideMark/>
                          </w:tcPr>
                          <w:p w:rsidR="004C5ADF" w:rsidRPr="00F62921" w:rsidRDefault="004C5ADF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</w:rPr>
                            </w:pPr>
                            <w:r w:rsidRPr="00F62921">
                              <w:rPr>
                                <w:rFonts w:ascii="Calibri Light" w:hAnsi="Calibri Light" w:cs="Calibri Light"/>
                                <w:b/>
                                <w:bCs/>
                              </w:rPr>
                              <w:t>Responsibilities of EHOs</w:t>
                            </w:r>
                          </w:p>
                        </w:tc>
                      </w:tr>
                      <w:tr w:rsidR="004C5ADF" w:rsidTr="004C5ADF">
                        <w:tc>
                          <w:tcPr>
                            <w:tcW w:w="440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00"/>
                          </w:tcPr>
                          <w:p w:rsidR="004C5ADF" w:rsidRDefault="00A9199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65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CCFFFF"/>
                            <w:hideMark/>
                          </w:tcPr>
                          <w:p w:rsidR="004C5ADF" w:rsidRPr="00F62921" w:rsidRDefault="004C5ADF">
                            <w:pPr>
                              <w:rPr>
                                <w:rFonts w:ascii="Calibri Light" w:hAnsi="Calibri Light" w:cs="Calibri Light"/>
                              </w:rPr>
                            </w:pPr>
                            <w:r w:rsidRPr="00F62921">
                              <w:rPr>
                                <w:rFonts w:ascii="Calibri Light" w:hAnsi="Calibri Light" w:cs="Calibri Light"/>
                              </w:rPr>
                              <w:t xml:space="preserve">They check that food producers handle food hygienically so as not to give customers food poisoning </w:t>
                            </w:r>
                          </w:p>
                        </w:tc>
                      </w:tr>
                      <w:tr w:rsidR="004C5ADF" w:rsidTr="004C5ADF">
                        <w:tc>
                          <w:tcPr>
                            <w:tcW w:w="440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00"/>
                          </w:tcPr>
                          <w:p w:rsidR="004C5ADF" w:rsidRDefault="00A9199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65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CCFFFF"/>
                            <w:hideMark/>
                          </w:tcPr>
                          <w:p w:rsidR="004C5ADF" w:rsidRPr="00F62921" w:rsidRDefault="004C5ADF">
                            <w:pPr>
                              <w:rPr>
                                <w:rFonts w:ascii="Calibri Light" w:hAnsi="Calibri Light" w:cs="Calibri Light"/>
                              </w:rPr>
                            </w:pPr>
                            <w:r w:rsidRPr="00F62921">
                              <w:rPr>
                                <w:rFonts w:ascii="Calibri Light" w:hAnsi="Calibri Light" w:cs="Calibri Light"/>
                              </w:rPr>
                              <w:t>They check that food is being kept at the specific temperature at which it should be stored or held</w:t>
                            </w:r>
                          </w:p>
                        </w:tc>
                      </w:tr>
                      <w:tr w:rsidR="004C5ADF" w:rsidTr="004C5ADF">
                        <w:tc>
                          <w:tcPr>
                            <w:tcW w:w="440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00"/>
                          </w:tcPr>
                          <w:p w:rsidR="004C5ADF" w:rsidRDefault="00A9199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65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CCFFFF"/>
                            <w:hideMark/>
                          </w:tcPr>
                          <w:p w:rsidR="004C5ADF" w:rsidRPr="00F62921" w:rsidRDefault="004C5ADF">
                            <w:pPr>
                              <w:rPr>
                                <w:rFonts w:ascii="Calibri Light" w:hAnsi="Calibri Light" w:cs="Calibri Light"/>
                              </w:rPr>
                            </w:pPr>
                            <w:r w:rsidRPr="00F62921">
                              <w:rPr>
                                <w:rFonts w:ascii="Calibri Light" w:hAnsi="Calibri Light" w:cs="Calibri Light"/>
                              </w:rPr>
                              <w:t>They check that staff are properly dressed, with clean nails, no jewellery, hair covered or tied back, and showing good hygiene habits</w:t>
                            </w:r>
                          </w:p>
                        </w:tc>
                      </w:tr>
                      <w:tr w:rsidR="004C5ADF" w:rsidTr="004C5ADF">
                        <w:tc>
                          <w:tcPr>
                            <w:tcW w:w="440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00"/>
                          </w:tcPr>
                          <w:p w:rsidR="004C5ADF" w:rsidRDefault="00A9199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65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CCFFFF"/>
                            <w:hideMark/>
                          </w:tcPr>
                          <w:p w:rsidR="004C5ADF" w:rsidRPr="00F62921" w:rsidRDefault="004C5ADF">
                            <w:pPr>
                              <w:rPr>
                                <w:rFonts w:ascii="Calibri Light" w:hAnsi="Calibri Light" w:cs="Calibri Light"/>
                              </w:rPr>
                            </w:pPr>
                            <w:r w:rsidRPr="00F62921">
                              <w:rPr>
                                <w:rFonts w:ascii="Calibri Light" w:hAnsi="Calibri Light" w:cs="Calibri Light"/>
                              </w:rPr>
                              <w:t>They review processes in the workplace, such as the handling of food, use of equipment, use of colour-coded boards, washing-up and disposal of waste</w:t>
                            </w:r>
                          </w:p>
                        </w:tc>
                      </w:tr>
                      <w:tr w:rsidR="004C5ADF" w:rsidTr="004C5ADF">
                        <w:tc>
                          <w:tcPr>
                            <w:tcW w:w="440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00"/>
                          </w:tcPr>
                          <w:p w:rsidR="004C5ADF" w:rsidRDefault="00A9199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65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CCFFFF"/>
                            <w:hideMark/>
                          </w:tcPr>
                          <w:p w:rsidR="004C5ADF" w:rsidRPr="00F62921" w:rsidRDefault="004C5ADF">
                            <w:pPr>
                              <w:rPr>
                                <w:rFonts w:ascii="Calibri Light" w:hAnsi="Calibri Light" w:cs="Calibri Light"/>
                              </w:rPr>
                            </w:pPr>
                            <w:r w:rsidRPr="00F62921">
                              <w:rPr>
                                <w:rFonts w:ascii="Calibri Light" w:hAnsi="Calibri Light" w:cs="Calibri Light"/>
                              </w:rPr>
                              <w:t>They inspect food stores – fridges, freezers, and dry stores</w:t>
                            </w:r>
                          </w:p>
                        </w:tc>
                      </w:tr>
                      <w:tr w:rsidR="004C5ADF" w:rsidTr="004C5ADF">
                        <w:tc>
                          <w:tcPr>
                            <w:tcW w:w="440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00"/>
                          </w:tcPr>
                          <w:p w:rsidR="004C5ADF" w:rsidRDefault="00A9199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65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CCFFFF"/>
                            <w:hideMark/>
                          </w:tcPr>
                          <w:p w:rsidR="004C5ADF" w:rsidRPr="00F62921" w:rsidRDefault="004C5ADF">
                            <w:pPr>
                              <w:rPr>
                                <w:rFonts w:ascii="Calibri Light" w:hAnsi="Calibri Light" w:cs="Calibri Light"/>
                              </w:rPr>
                            </w:pPr>
                            <w:r w:rsidRPr="00F62921">
                              <w:rPr>
                                <w:rFonts w:ascii="Calibri Light" w:hAnsi="Calibri Light" w:cs="Calibri Light"/>
                              </w:rPr>
                              <w:t>They check stock rotation and temperature logs</w:t>
                            </w:r>
                          </w:p>
                        </w:tc>
                      </w:tr>
                      <w:tr w:rsidR="004C5ADF" w:rsidTr="004C5ADF">
                        <w:tc>
                          <w:tcPr>
                            <w:tcW w:w="440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00"/>
                          </w:tcPr>
                          <w:p w:rsidR="004C5ADF" w:rsidRDefault="00A9199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65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CCFFFF"/>
                            <w:hideMark/>
                          </w:tcPr>
                          <w:p w:rsidR="004C5ADF" w:rsidRPr="00F62921" w:rsidRDefault="004C5ADF">
                            <w:pPr>
                              <w:rPr>
                                <w:rFonts w:ascii="Calibri Light" w:hAnsi="Calibri Light" w:cs="Calibri Light"/>
                              </w:rPr>
                            </w:pPr>
                            <w:r w:rsidRPr="00F62921">
                              <w:rPr>
                                <w:rFonts w:ascii="Calibri Light" w:hAnsi="Calibri Light" w:cs="Calibri Light"/>
                              </w:rPr>
                              <w:t>They check that equipment is clean, well maintained and with safety notices if appropriate</w:t>
                            </w:r>
                          </w:p>
                        </w:tc>
                      </w:tr>
                      <w:tr w:rsidR="004C5ADF" w:rsidTr="00F62921">
                        <w:trPr>
                          <w:trHeight w:val="80"/>
                        </w:trPr>
                        <w:tc>
                          <w:tcPr>
                            <w:tcW w:w="440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00"/>
                          </w:tcPr>
                          <w:p w:rsidR="004C5ADF" w:rsidRDefault="00A9199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65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18" w:space="0" w:color="auto"/>
                            </w:tcBorders>
                            <w:shd w:val="clear" w:color="auto" w:fill="CCFFFF"/>
                            <w:hideMark/>
                          </w:tcPr>
                          <w:p w:rsidR="004C5ADF" w:rsidRPr="00F62921" w:rsidRDefault="004C5ADF">
                            <w:pPr>
                              <w:rPr>
                                <w:rFonts w:ascii="Calibri Light" w:hAnsi="Calibri Light" w:cs="Calibri Light"/>
                              </w:rPr>
                            </w:pPr>
                            <w:r w:rsidRPr="00F62921">
                              <w:rPr>
                                <w:rFonts w:ascii="Calibri Light" w:hAnsi="Calibri Light" w:cs="Calibri Light"/>
                              </w:rPr>
                              <w:t xml:space="preserve">They check the temperature of food when it is cooked with probes to ensure that it is at the correct temperature </w:t>
                            </w:r>
                          </w:p>
                        </w:tc>
                      </w:tr>
                      <w:tr w:rsidR="004C5ADF" w:rsidTr="004C5ADF">
                        <w:tc>
                          <w:tcPr>
                            <w:tcW w:w="440" w:type="dxa"/>
                            <w:tcBorders>
                              <w:top w:val="single" w:sz="6" w:space="0" w:color="auto"/>
                              <w:left w:val="single" w:sz="18" w:space="0" w:color="auto"/>
                              <w:bottom w:val="single" w:sz="18" w:space="0" w:color="auto"/>
                              <w:right w:val="single" w:sz="6" w:space="0" w:color="auto"/>
                            </w:tcBorders>
                            <w:shd w:val="clear" w:color="auto" w:fill="FFFF00"/>
                          </w:tcPr>
                          <w:p w:rsidR="004C5ADF" w:rsidRDefault="00A9199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65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CCFFFF"/>
                            <w:hideMark/>
                          </w:tcPr>
                          <w:p w:rsidR="004C5ADF" w:rsidRPr="00F62921" w:rsidRDefault="004C5ADF">
                            <w:pPr>
                              <w:rPr>
                                <w:rFonts w:ascii="Calibri Light" w:hAnsi="Calibri Light" w:cs="Calibri Light"/>
                              </w:rPr>
                            </w:pPr>
                            <w:r w:rsidRPr="00F62921">
                              <w:rPr>
                                <w:rFonts w:ascii="Calibri Light" w:hAnsi="Calibri Light" w:cs="Calibri Light"/>
                              </w:rPr>
                              <w:t>They identify potential hazards</w:t>
                            </w:r>
                          </w:p>
                        </w:tc>
                      </w:tr>
                    </w:tbl>
                    <w:p w:rsidR="004C5ADF" w:rsidRDefault="004C5ADF" w:rsidP="004C5ADF">
                      <w:pPr>
                        <w:rPr>
                          <w:rFonts w:ascii="Calibri" w:hAnsi="Calibri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73A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1809750</wp:posOffset>
                </wp:positionV>
                <wp:extent cx="2505075" cy="1404620"/>
                <wp:effectExtent l="0" t="0" r="28575" b="254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3AD" w:rsidRDefault="007673A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-62.25pt;margin-top:142.5pt;width:197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" strokecolor="white [3212]">
                <v:textbox style="mso-fit-shape-to-text:t">
                  <w:txbxContent>
                    <w:p w:rsidR="007673AD" w:rsidRDefault="007673AD"/>
                  </w:txbxContent>
                </v:textbox>
              </v:shape>
            </w:pict>
          </mc:Fallback>
        </mc:AlternateContent>
      </w:r>
    </w:p>
    <w:sectPr w:rsidR="00490841" w:rsidSect="00E41FA9"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5ADF" w:rsidRDefault="004C5ADF" w:rsidP="004C5ADF">
      <w:pPr>
        <w:spacing w:after="0" w:line="240" w:lineRule="auto"/>
      </w:pPr>
      <w:r>
        <w:separator/>
      </w:r>
    </w:p>
  </w:endnote>
  <w:endnote w:type="continuationSeparator" w:id="0">
    <w:p w:rsidR="004C5ADF" w:rsidRDefault="004C5ADF" w:rsidP="004C5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5ADF" w:rsidRDefault="004C5ADF" w:rsidP="004C5ADF">
      <w:pPr>
        <w:spacing w:after="0" w:line="240" w:lineRule="auto"/>
      </w:pPr>
      <w:r>
        <w:separator/>
      </w:r>
    </w:p>
  </w:footnote>
  <w:footnote w:type="continuationSeparator" w:id="0">
    <w:p w:rsidR="004C5ADF" w:rsidRDefault="004C5ADF" w:rsidP="004C5A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60D"/>
    <w:rsid w:val="000557F5"/>
    <w:rsid w:val="001139D2"/>
    <w:rsid w:val="0013360D"/>
    <w:rsid w:val="00165153"/>
    <w:rsid w:val="003213FD"/>
    <w:rsid w:val="003B3447"/>
    <w:rsid w:val="00490841"/>
    <w:rsid w:val="004C5ADF"/>
    <w:rsid w:val="005A74AC"/>
    <w:rsid w:val="007673AD"/>
    <w:rsid w:val="007A75FF"/>
    <w:rsid w:val="009C2198"/>
    <w:rsid w:val="00A91998"/>
    <w:rsid w:val="00C3298E"/>
    <w:rsid w:val="00E24763"/>
    <w:rsid w:val="00E41FA9"/>
    <w:rsid w:val="00E56228"/>
    <w:rsid w:val="00E80198"/>
    <w:rsid w:val="00F24561"/>
    <w:rsid w:val="00F62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8C5AC18"/>
  <w15:chartTrackingRefBased/>
  <w15:docId w15:val="{F95BBB28-3011-4410-BF9A-9F49A9B40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62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562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E2476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5A74A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C5A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ADF"/>
  </w:style>
  <w:style w:type="paragraph" w:styleId="Footer">
    <w:name w:val="footer"/>
    <w:basedOn w:val="Normal"/>
    <w:link w:val="FooterChar"/>
    <w:uiPriority w:val="99"/>
    <w:unhideWhenUsed/>
    <w:rsid w:val="004C5A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ADF"/>
  </w:style>
  <w:style w:type="table" w:customStyle="1" w:styleId="TableGrid3">
    <w:name w:val="Table Grid3"/>
    <w:basedOn w:val="TableNormal"/>
    <w:next w:val="TableGrid"/>
    <w:uiPriority w:val="39"/>
    <w:rsid w:val="004C5AD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4C5AD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1F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F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0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958318BD230844805310A39DE76C28" ma:contentTypeVersion="17" ma:contentTypeDescription="Create a new document." ma:contentTypeScope="" ma:versionID="6929602587e17c02a2d990aebf67d6e9">
  <xsd:schema xmlns:xsd="http://www.w3.org/2001/XMLSchema" xmlns:xs="http://www.w3.org/2001/XMLSchema" xmlns:p="http://schemas.microsoft.com/office/2006/metadata/properties" xmlns:ns2="a05e1b82-9d9e-4a5f-a5d4-3582f17ea82b" xmlns:ns3="d63b898f-3459-4442-92f4-71acc4f4364c" targetNamespace="http://schemas.microsoft.com/office/2006/metadata/properties" ma:root="true" ma:fieldsID="a52704c7d355a682ff214444356aa640" ns2:_="" ns3:_="">
    <xsd:import namespace="a05e1b82-9d9e-4a5f-a5d4-3582f17ea82b"/>
    <xsd:import namespace="d63b898f-3459-4442-92f4-71acc4f4364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5e1b82-9d9e-4a5f-a5d4-3582f17ea82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4e6bcfe-cd0a-4ba8-987d-ec73587203cb}" ma:internalName="TaxCatchAll" ma:showField="CatchAllData" ma:web="a05e1b82-9d9e-4a5f-a5d4-3582f17ea8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b898f-3459-4442-92f4-71acc4f436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90b7bd6-d98c-4b69-9d1d-21aa91e9bc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3b898f-3459-4442-92f4-71acc4f4364c">
      <Terms xmlns="http://schemas.microsoft.com/office/infopath/2007/PartnerControls"/>
    </lcf76f155ced4ddcb4097134ff3c332f>
    <TaxCatchAll xmlns="a05e1b82-9d9e-4a5f-a5d4-3582f17ea82b" xsi:nil="true"/>
  </documentManagement>
</p:properties>
</file>

<file path=customXml/itemProps1.xml><?xml version="1.0" encoding="utf-8"?>
<ds:datastoreItem xmlns:ds="http://schemas.openxmlformats.org/officeDocument/2006/customXml" ds:itemID="{06D86DEC-EB16-4922-BC7F-3745DAFA9935}"/>
</file>

<file path=customXml/itemProps2.xml><?xml version="1.0" encoding="utf-8"?>
<ds:datastoreItem xmlns:ds="http://schemas.openxmlformats.org/officeDocument/2006/customXml" ds:itemID="{0A7C430B-71E1-4A75-ABEB-A573FE4E6E9F}"/>
</file>

<file path=customXml/itemProps3.xml><?xml version="1.0" encoding="utf-8"?>
<ds:datastoreItem xmlns:ds="http://schemas.openxmlformats.org/officeDocument/2006/customXml" ds:itemID="{C666C5AD-A184-492E-91B8-A7320D8AE1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Powell</dc:creator>
  <cp:keywords/>
  <dc:description/>
  <cp:lastModifiedBy>Tara Powell</cp:lastModifiedBy>
  <cp:revision>17</cp:revision>
  <cp:lastPrinted>2020-09-15T13:28:00Z</cp:lastPrinted>
  <dcterms:created xsi:type="dcterms:W3CDTF">2020-09-15T11:59:00Z</dcterms:created>
  <dcterms:modified xsi:type="dcterms:W3CDTF">2020-09-15T13:30:00Z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0x01010087958318BD230844805310A39DE76C28</vt:lpwstr>
  </property>
  <property fmtid="{D5CDD505-2E9C-101B-9397-08002B2CF9AE}" pid="3" name="Order">
    <vt:r8>959000</vt:r8>
  </property>
  <property fmtid="{D5CDD505-2E9C-101B-9397-08002B2CF9AE}" pid="4" name="_ExtendedDescription">
    <vt:lpwstr/>
  </property>
</Properties>
</file>