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body>
    <w:p w:rsidRPr="00D71BC2" w:rsidR="00D71BC2" w:rsidP="00D71BC2" w:rsidRDefault="00D71BC2" w14:paraId="5076B5C6" w14:textId="77777777">
      <w:pPr>
        <w:spacing w:after="0" w:line="240" w:lineRule="auto"/>
        <w:rPr>
          <w:rFonts w:cs="Arial" w:asciiTheme="majorHAnsi" w:hAnsiTheme="majorHAnsi"/>
          <w:color w:val="5B9BD5"/>
          <w:sz w:val="40"/>
          <w:szCs w:val="40"/>
        </w:rPr>
      </w:pPr>
      <w:r w:rsidRPr="00D71BC2">
        <w:rPr>
          <w:noProof/>
        </w:rPr>
        <mc:AlternateContent>
          <mc:Choice Requires="wps">
            <w:drawing>
              <wp:anchor distT="0" distB="0" distL="114300" distR="114300" simplePos="0" relativeHeight="251661312" behindDoc="0" locked="0" layoutInCell="1" allowOverlap="1" wp14:anchorId="003C2FAC" wp14:editId="1FFD79A2">
                <wp:simplePos x="0" y="0"/>
                <wp:positionH relativeFrom="column">
                  <wp:posOffset>1922145</wp:posOffset>
                </wp:positionH>
                <wp:positionV relativeFrom="paragraph">
                  <wp:posOffset>603885</wp:posOffset>
                </wp:positionV>
                <wp:extent cx="4034790" cy="584835"/>
                <wp:effectExtent l="0" t="0" r="3810" b="69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790" cy="57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3C9F" w:rsidP="00D71BC2" w:rsidRDefault="002F3C9F" w14:paraId="65E48723" w14:textId="77777777">
                            <w:pPr>
                              <w:rPr>
                                <w:rFonts w:ascii="Verdana" w:hAnsi="Verdana"/>
                                <w:sz w:val="40"/>
                                <w:szCs w:val="40"/>
                              </w:rPr>
                            </w:pPr>
                            <w:r>
                              <w:rPr>
                                <w:rFonts w:ascii="Verdana" w:hAnsi="Verdana"/>
                                <w:sz w:val="40"/>
                                <w:szCs w:val="40"/>
                              </w:rPr>
                              <w:t>ALSTON MOOR FEDERATION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3C2FAC">
                <v:stroke joinstyle="miter"/>
                <v:path gradientshapeok="t" o:connecttype="rect"/>
              </v:shapetype>
              <v:shape id="Text Box 19" style="position:absolute;margin-left:151.35pt;margin-top:47.55pt;width:317.7pt;height:46.0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e6ggIAABEFAAAOAAAAZHJzL2Uyb0RvYy54bWysVNuO2yAQfa/Uf0C8Z21nySa24qz2UleV&#10;thdptx9AAMeoNlAgsber/nsHnGSzvUhVVT9gYIbDzJwzLC+HrkU7YZ3UqsTZWYqRUExzqTYl/vxQ&#10;TRYYOU8Vp61WosSPwuHL1etXy94UYqob3XJhEYAoV/SmxI33pkgSxxrRUXemjVBgrLXtqIel3STc&#10;0h7QuzaZpulF0mvLjdVMOAe7t6MRryJ+XQvmP9a1Ex61JYbYfBxtHNdhTFZLWmwsNY1k+zDoP0TR&#10;Uang0iPULfUUba38BaqTzGqna3/GdJfoupZMxBwgmyz9KZv7hhoRc4HiOHMsk/t/sOzD7pNFkgN3&#10;OUaKdsDRgxg8utYDgi2oT29cAW73Bhz9APvgG3N15k6zLw4pfdNQtRFX1uq+EZRDfFk4mZwcHXFc&#10;AFn37zWHe+jW6wg01LYLxYNyIEAHnh6P3IRYGGyS9JzMczAxsM3m5ySdxStocThtrPNvhe5QmJTY&#10;AvcRne7unA/R0OLgEi5zupW8km0bF3azvmkt2lHQSRW/PfoLt1YFZ6XDsRFx3IEg4Y5gC+FG3p/y&#10;bErS62k+qS4W8wmpyGySz9PFJM3y6/wiJTm5rb6HADNSNJJzoe6kEgcNZuTvON53w6ieqELUlzif&#10;TWcjRX9MMo3f75LspIeWbGVX4sXRiRaB2DeKQ9q08FS24zx5GX6sMtTg8I9ViTIIzI8a8MN6AJSg&#10;jbXmjyAIq4EvoBbeEZg02n7DqIeeLLH7uqVWYNS+UyCqPCMkNHFckNl8Cgt7almfWqhiAFVij9E4&#10;vfFj42+NlZsGbjrI+AqEWMmokeeo9vKFvovJ7N+I0Nin6+j1/JKtfgAAAP//AwBQSwMEFAAGAAgA&#10;AAAhANJzpIDfAAAACgEAAA8AAABkcnMvZG93bnJldi54bWxMj8FOwzAMhu9IvENkJG4sXaexrjSd&#10;JiYuHJAYSHDMmrSpSJwoybry9pgT3Gz50+/vb3azs2zSMY0eBSwXBTCNnVcjDgLe357uKmApS1TS&#10;etQCvnWCXXt91cha+Qu+6umYB0YhmGopwOQcas5TZ7STaeGDRrr1PjqZaY0DV1FeKNxZXhbFPXdy&#10;RPpgZNCPRndfx7MT8OHMqA7x5bNXdjo89/t1mGMQ4vZm3j8Ay3rOfzD86pM6tOR08mdUiVkBq6Lc&#10;ECpgu14CI2C7qmg4EVltSuBtw/9XaH8AAAD//wMAUEsBAi0AFAAGAAgAAAAhALaDOJL+AAAA4QEA&#10;ABMAAAAAAAAAAAAAAAAAAAAAAFtDb250ZW50X1R5cGVzXS54bWxQSwECLQAUAAYACAAAACEAOP0h&#10;/9YAAACUAQAACwAAAAAAAAAAAAAAAAAvAQAAX3JlbHMvLnJlbHNQSwECLQAUAAYACAAAACEAYeVX&#10;uoICAAARBQAADgAAAAAAAAAAAAAAAAAuAgAAZHJzL2Uyb0RvYy54bWxQSwECLQAUAAYACAAAACEA&#10;0nOkgN8AAAAKAQAADwAAAAAAAAAAAAAAAADcBAAAZHJzL2Rvd25yZXYueG1sUEsFBgAAAAAEAAQA&#10;8wAAAOgFAAAAAA==&#10;">
                <v:textbox style="mso-fit-shape-to-text:t">
                  <w:txbxContent>
                    <w:p w:rsidR="002F3C9F" w:rsidP="00D71BC2" w:rsidRDefault="002F3C9F" w14:paraId="65E48723" w14:textId="77777777">
                      <w:pPr>
                        <w:rPr>
                          <w:rFonts w:ascii="Verdana" w:hAnsi="Verdana"/>
                          <w:sz w:val="40"/>
                          <w:szCs w:val="40"/>
                        </w:rPr>
                      </w:pPr>
                      <w:r>
                        <w:rPr>
                          <w:rFonts w:ascii="Verdana" w:hAnsi="Verdana"/>
                          <w:sz w:val="40"/>
                          <w:szCs w:val="40"/>
                        </w:rPr>
                        <w:t>ALSTON MOOR FEDERATION</w:t>
                      </w:r>
                    </w:p>
                  </w:txbxContent>
                </v:textbox>
              </v:shape>
            </w:pict>
          </mc:Fallback>
        </mc:AlternateContent>
      </w:r>
      <w:r w:rsidR="002F3C9F">
        <w:rPr>
          <w:rFonts w:cs="Arial" w:asciiTheme="majorHAnsi" w:hAnsiTheme="majorHAnsi"/>
          <w:noProof/>
          <w:color w:val="5B9BD5"/>
          <w:sz w:val="40"/>
          <w:szCs w:val="40"/>
        </w:rPr>
        <w:drawing>
          <wp:inline distT="0" distB="0" distL="0" distR="0" wp14:anchorId="5A2FEC68" wp14:editId="7B8D2E9D">
            <wp:extent cx="1695450" cy="1695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ng"/>
                    <pic:cNvPicPr/>
                  </pic:nvPicPr>
                  <pic:blipFill>
                    <a:blip r:embed="rId10">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inline>
        </w:drawing>
      </w:r>
    </w:p>
    <w:p w:rsidRPr="00D71BC2" w:rsidR="00D71BC2" w:rsidP="00D71BC2" w:rsidRDefault="00D71BC2" w14:paraId="75285680" w14:textId="77777777">
      <w:pPr>
        <w:spacing w:after="0" w:line="240" w:lineRule="auto"/>
        <w:jc w:val="center"/>
        <w:rPr>
          <w:rFonts w:ascii="Arial" w:hAnsi="Arial" w:eastAsia="Times New Roman" w:cs="Arial"/>
          <w:b/>
          <w:bCs/>
          <w:sz w:val="44"/>
          <w:szCs w:val="44"/>
        </w:rPr>
      </w:pPr>
    </w:p>
    <w:p w:rsidRPr="00D71BC2" w:rsidR="00D71BC2" w:rsidP="4CEA32CB" w:rsidRDefault="00D71BC2" w14:paraId="278B6A15" w14:textId="77777777" w14:noSpellErr="1">
      <w:pPr>
        <w:spacing w:after="0" w:line="240" w:lineRule="auto"/>
        <w:contextualSpacing/>
        <w:rPr>
          <w:rFonts w:ascii="Calibri" w:hAnsi="Calibri" w:eastAsia="Calibri" w:cs="Calibri" w:asciiTheme="minorAscii" w:hAnsiTheme="minorAscii" w:eastAsiaTheme="minorAscii" w:cstheme="minorAscii"/>
          <w:b w:val="1"/>
          <w:bCs w:val="1"/>
          <w:sz w:val="32"/>
          <w:szCs w:val="32"/>
        </w:rPr>
      </w:pPr>
      <w:r w:rsidRPr="4CEA32CB" w:rsidR="00D71BC2">
        <w:rPr>
          <w:rFonts w:ascii="Calibri" w:hAnsi="Calibri" w:eastAsia="Calibri" w:cs="Calibri" w:asciiTheme="minorAscii" w:hAnsiTheme="minorAscii" w:eastAsiaTheme="minorAscii" w:cstheme="minorAscii"/>
          <w:b w:val="1"/>
          <w:bCs w:val="1"/>
          <w:sz w:val="32"/>
          <w:szCs w:val="32"/>
        </w:rPr>
        <w:t>Behaviour Policy for Samuel King’s School</w:t>
      </w:r>
    </w:p>
    <w:p w:rsidRPr="00D71BC2" w:rsidR="00D71BC2" w:rsidP="4CEA32CB" w:rsidRDefault="00D71BC2" w14:paraId="2A716B97" w14:textId="77777777" w14:noSpellErr="1">
      <w:pPr>
        <w:pBdr>
          <w:bottom w:val="single" w:color="FF000000" w:sz="4" w:space="1"/>
        </w:pBdr>
        <w:spacing w:after="0" w:line="240" w:lineRule="auto"/>
        <w:rPr>
          <w:rFonts w:ascii="Calibri" w:hAnsi="Calibri" w:eastAsia="Calibri" w:cs="Calibri" w:asciiTheme="minorAscii" w:hAnsiTheme="minorAscii" w:eastAsiaTheme="minorAscii" w:cstheme="minorAscii"/>
          <w:sz w:val="32"/>
          <w:szCs w:val="32"/>
        </w:rPr>
      </w:pPr>
    </w:p>
    <w:p w:rsidRPr="00D71BC2" w:rsidR="00D71BC2" w:rsidP="4CEA32CB" w:rsidRDefault="00D71BC2" w14:paraId="5C395007" w14:textId="77777777" w14:noSpellErr="1">
      <w:pPr>
        <w:spacing w:after="0" w:line="240" w:lineRule="auto"/>
        <w:jc w:val="center"/>
        <w:rPr>
          <w:rFonts w:ascii="Calibri" w:hAnsi="Calibri" w:eastAsia="Calibri" w:cs="Calibri" w:asciiTheme="minorAscii" w:hAnsiTheme="minorAscii" w:eastAsiaTheme="minorAscii" w:cstheme="minorAscii"/>
          <w:b w:val="1"/>
          <w:bCs w:val="1"/>
          <w:sz w:val="24"/>
          <w:szCs w:val="24"/>
        </w:rPr>
      </w:pPr>
    </w:p>
    <w:p w:rsidRPr="00FB243F" w:rsidR="006F641B" w:rsidP="4CEA32CB" w:rsidRDefault="006F641B" w14:paraId="1DC00405"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Rationale</w:t>
      </w:r>
    </w:p>
    <w:p w:rsidRPr="00FB243F" w:rsidR="006F641B" w:rsidP="4CEA32CB" w:rsidRDefault="006F641B" w14:paraId="6A6707BC" w14:textId="77777777" w14:noSpellErr="1">
      <w:pPr>
        <w:pStyle w:val="ListParagraph"/>
        <w:numPr>
          <w:ilvl w:val="0"/>
          <w:numId w:val="1"/>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Each pupil in our school is entitled to care, </w:t>
      </w:r>
      <w:r w:rsidRPr="4CEA32CB" w:rsidR="006F641B">
        <w:rPr>
          <w:rFonts w:ascii="Calibri" w:hAnsi="Calibri" w:eastAsia="Calibri" w:cs="Calibri" w:asciiTheme="minorAscii" w:hAnsiTheme="minorAscii" w:eastAsiaTheme="minorAscii" w:cstheme="minorAscii"/>
        </w:rPr>
        <w:t>consideration</w:t>
      </w:r>
      <w:r w:rsidRPr="4CEA32CB" w:rsidR="006F641B">
        <w:rPr>
          <w:rFonts w:ascii="Calibri" w:hAnsi="Calibri" w:eastAsia="Calibri" w:cs="Calibri" w:asciiTheme="minorAscii" w:hAnsiTheme="minorAscii" w:eastAsiaTheme="minorAscii" w:cstheme="minorAscii"/>
        </w:rPr>
        <w:t xml:space="preserve"> and security. </w:t>
      </w:r>
    </w:p>
    <w:p w:rsidRPr="00FB243F" w:rsidR="006F641B" w:rsidP="4CEA32CB" w:rsidRDefault="006F641B" w14:paraId="0DA0A1EC" w14:textId="77777777" w14:noSpellErr="1">
      <w:pPr>
        <w:pStyle w:val="ListParagraph"/>
        <w:numPr>
          <w:ilvl w:val="0"/>
          <w:numId w:val="1"/>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should be treated fairly and with compassion in keeping with the ethos of the school. </w:t>
      </w:r>
    </w:p>
    <w:p w:rsidRPr="00FB243F" w:rsidR="006F641B" w:rsidP="4CEA32CB" w:rsidRDefault="006F641B" w14:paraId="6670A06A" w14:textId="77777777" w14:noSpellErr="1">
      <w:pPr>
        <w:pStyle w:val="ListParagraph"/>
        <w:numPr>
          <w:ilvl w:val="0"/>
          <w:numId w:val="1"/>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Each member of the school community has a responsibility to ensure the school functions in an orderly and secure manner. </w:t>
      </w:r>
    </w:p>
    <w:p w:rsidRPr="00FB243F" w:rsidR="006F641B" w:rsidP="4CEA32CB" w:rsidRDefault="006F641B" w14:paraId="09C6FFDE" w14:textId="77777777" w14:noSpellErr="1">
      <w:pPr>
        <w:pStyle w:val="ListParagraph"/>
        <w:numPr>
          <w:ilvl w:val="0"/>
          <w:numId w:val="1"/>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We must demand the highest standards of behaviour during all hours of the school day, and engender in the pupils a sense of responsibility, </w:t>
      </w:r>
      <w:r w:rsidRPr="4CEA32CB" w:rsidR="006F641B">
        <w:rPr>
          <w:rFonts w:ascii="Calibri" w:hAnsi="Calibri" w:eastAsia="Calibri" w:cs="Calibri" w:asciiTheme="minorAscii" w:hAnsiTheme="minorAscii" w:eastAsiaTheme="minorAscii" w:cstheme="minorAscii"/>
        </w:rPr>
        <w:t>community</w:t>
      </w:r>
      <w:r w:rsidRPr="4CEA32CB" w:rsidR="006F641B">
        <w:rPr>
          <w:rFonts w:ascii="Calibri" w:hAnsi="Calibri" w:eastAsia="Calibri" w:cs="Calibri" w:asciiTheme="minorAscii" w:hAnsiTheme="minorAscii" w:eastAsiaTheme="minorAscii" w:cstheme="minorAscii"/>
        </w:rPr>
        <w:t xml:space="preserve"> and high regard for authority both inside and outside of school.</w:t>
      </w:r>
    </w:p>
    <w:p w:rsidRPr="00FB243F" w:rsidR="006F641B" w:rsidP="4CEA32CB" w:rsidRDefault="006F641B" w14:paraId="325296B4" w14:textId="77777777" w14:noSpellErr="1">
      <w:pPr>
        <w:pStyle w:val="ListParagraph"/>
        <w:numPr>
          <w:ilvl w:val="0"/>
          <w:numId w:val="1"/>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We must respond promptly, firmly, fairly and be consistent in our approach to misbehaviour with the ideal being to promote the highest quality relationships in school and </w:t>
      </w:r>
      <w:r w:rsidRPr="4CEA32CB" w:rsidR="006F641B">
        <w:rPr>
          <w:rFonts w:ascii="Calibri" w:hAnsi="Calibri" w:eastAsia="Calibri" w:cs="Calibri" w:asciiTheme="minorAscii" w:hAnsiTheme="minorAscii" w:eastAsiaTheme="minorAscii" w:cstheme="minorAscii"/>
        </w:rPr>
        <w:t>facilitate</w:t>
      </w:r>
      <w:r w:rsidRPr="4CEA32CB" w:rsidR="006F641B">
        <w:rPr>
          <w:rFonts w:ascii="Calibri" w:hAnsi="Calibri" w:eastAsia="Calibri" w:cs="Calibri" w:asciiTheme="minorAscii" w:hAnsiTheme="minorAscii" w:eastAsiaTheme="minorAscii" w:cstheme="minorAscii"/>
        </w:rPr>
        <w:t xml:space="preserve"> the highest level of learning.</w:t>
      </w:r>
    </w:p>
    <w:p w:rsidRPr="00FB243F" w:rsidR="006F641B" w:rsidP="4CEA32CB" w:rsidRDefault="006F641B" w14:paraId="256C53EE"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Aims</w:t>
      </w:r>
    </w:p>
    <w:p w:rsidRPr="00FB243F" w:rsidR="006F641B" w:rsidP="4CEA32CB" w:rsidRDefault="006F641B" w14:paraId="47DC9173" w14:textId="77777777" w14:noSpellErr="1">
      <w:pPr>
        <w:pStyle w:val="ListParagraph"/>
        <w:numPr>
          <w:ilvl w:val="0"/>
          <w:numId w:val="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To promote collective responsibility for good behaviour and </w:t>
      </w:r>
      <w:r w:rsidRPr="4CEA32CB" w:rsidR="006F641B">
        <w:rPr>
          <w:rFonts w:ascii="Calibri" w:hAnsi="Calibri" w:eastAsia="Calibri" w:cs="Calibri" w:asciiTheme="minorAscii" w:hAnsiTheme="minorAscii" w:eastAsiaTheme="minorAscii" w:cstheme="minorAscii"/>
        </w:rPr>
        <w:t>high expectations</w:t>
      </w:r>
      <w:r w:rsidRPr="4CEA32CB" w:rsidR="006F641B">
        <w:rPr>
          <w:rFonts w:ascii="Calibri" w:hAnsi="Calibri" w:eastAsia="Calibri" w:cs="Calibri" w:asciiTheme="minorAscii" w:hAnsiTheme="minorAscii" w:eastAsiaTheme="minorAscii" w:cstheme="minorAscii"/>
        </w:rPr>
        <w:t xml:space="preserve"> in school both in lesson time and non-contact time.</w:t>
      </w:r>
    </w:p>
    <w:p w:rsidRPr="00FB243F" w:rsidR="006F641B" w:rsidP="4CEA32CB" w:rsidRDefault="006F641B" w14:paraId="73C4C742" w14:textId="77777777" w14:noSpellErr="1">
      <w:pPr>
        <w:pStyle w:val="ListParagraph"/>
        <w:numPr>
          <w:ilvl w:val="0"/>
          <w:numId w:val="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To promote positive relationships in school as the key to positive behaviour.</w:t>
      </w:r>
    </w:p>
    <w:p w:rsidRPr="00FB243F" w:rsidR="006F641B" w:rsidP="4CEA32CB" w:rsidRDefault="006F641B" w14:paraId="5F1D310D" w14:textId="77777777" w14:noSpellErr="1">
      <w:pPr>
        <w:pStyle w:val="ListParagraph"/>
        <w:numPr>
          <w:ilvl w:val="0"/>
          <w:numId w:val="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To </w:t>
      </w:r>
      <w:r w:rsidRPr="4CEA32CB" w:rsidR="006F641B">
        <w:rPr>
          <w:rFonts w:ascii="Calibri" w:hAnsi="Calibri" w:eastAsia="Calibri" w:cs="Calibri" w:asciiTheme="minorAscii" w:hAnsiTheme="minorAscii" w:eastAsiaTheme="minorAscii" w:cstheme="minorAscii"/>
        </w:rPr>
        <w:t>establish</w:t>
      </w:r>
      <w:r w:rsidRPr="4CEA32CB" w:rsidR="006F641B">
        <w:rPr>
          <w:rFonts w:ascii="Calibri" w:hAnsi="Calibri" w:eastAsia="Calibri" w:cs="Calibri" w:asciiTheme="minorAscii" w:hAnsiTheme="minorAscii" w:eastAsiaTheme="minorAscii" w:cstheme="minorAscii"/>
        </w:rPr>
        <w:t xml:space="preserve"> care, concern, </w:t>
      </w:r>
      <w:r w:rsidRPr="4CEA32CB" w:rsidR="006F641B">
        <w:rPr>
          <w:rFonts w:ascii="Calibri" w:hAnsi="Calibri" w:eastAsia="Calibri" w:cs="Calibri" w:asciiTheme="minorAscii" w:hAnsiTheme="minorAscii" w:eastAsiaTheme="minorAscii" w:cstheme="minorAscii"/>
        </w:rPr>
        <w:t>compassion</w:t>
      </w:r>
      <w:r w:rsidRPr="4CEA32CB" w:rsidR="006F641B">
        <w:rPr>
          <w:rFonts w:ascii="Calibri" w:hAnsi="Calibri" w:eastAsia="Calibri" w:cs="Calibri" w:asciiTheme="minorAscii" w:hAnsiTheme="minorAscii" w:eastAsiaTheme="minorAscii" w:cstheme="minorAscii"/>
        </w:rPr>
        <w:t xml:space="preserve"> and respect as the basis for all relationships in school.</w:t>
      </w:r>
    </w:p>
    <w:p w:rsidRPr="00FB243F" w:rsidR="006F641B" w:rsidP="4CEA32CB" w:rsidRDefault="006F641B" w14:paraId="7DEFA625" w14:textId="77777777" w14:noSpellErr="1">
      <w:pPr>
        <w:pStyle w:val="ListParagraph"/>
        <w:numPr>
          <w:ilvl w:val="0"/>
          <w:numId w:val="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To </w:t>
      </w:r>
      <w:r w:rsidRPr="4CEA32CB" w:rsidR="006F641B">
        <w:rPr>
          <w:rFonts w:ascii="Calibri" w:hAnsi="Calibri" w:eastAsia="Calibri" w:cs="Calibri" w:asciiTheme="minorAscii" w:hAnsiTheme="minorAscii" w:eastAsiaTheme="minorAscii" w:cstheme="minorAscii"/>
        </w:rPr>
        <w:t>challenge all forms of negative and anti-social behaviour at all times</w:t>
      </w:r>
      <w:r w:rsidRPr="4CEA32CB" w:rsidR="006F641B">
        <w:rPr>
          <w:rFonts w:ascii="Calibri" w:hAnsi="Calibri" w:eastAsia="Calibri" w:cs="Calibri" w:asciiTheme="minorAscii" w:hAnsiTheme="minorAscii" w:eastAsiaTheme="minorAscii" w:cstheme="minorAscii"/>
        </w:rPr>
        <w:t>.</w:t>
      </w:r>
    </w:p>
    <w:p w:rsidRPr="00FB243F" w:rsidR="006F641B" w:rsidP="4CEA32CB" w:rsidRDefault="006F641B" w14:paraId="6DC5E541" w14:textId="77777777" w14:noSpellErr="1">
      <w:pPr>
        <w:pStyle w:val="ListParagraph"/>
        <w:numPr>
          <w:ilvl w:val="0"/>
          <w:numId w:val="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To ensure clear lines of communication and understanding of the school</w:t>
      </w:r>
      <w:r w:rsidRPr="4CEA32CB" w:rsidR="00AE2C9D">
        <w:rPr>
          <w:rFonts w:ascii="Calibri" w:hAnsi="Calibri" w:eastAsia="Calibri" w:cs="Calibri" w:asciiTheme="minorAscii" w:hAnsiTheme="minorAscii" w:eastAsiaTheme="minorAscii" w:cstheme="minorAscii"/>
        </w:rPr>
        <w:t>’</w:t>
      </w:r>
      <w:r w:rsidRPr="4CEA32CB" w:rsidR="006F641B">
        <w:rPr>
          <w:rFonts w:ascii="Calibri" w:hAnsi="Calibri" w:eastAsia="Calibri" w:cs="Calibri" w:asciiTheme="minorAscii" w:hAnsiTheme="minorAscii" w:eastAsiaTheme="minorAscii" w:cstheme="minorAscii"/>
        </w:rPr>
        <w:t>s principles and expectations.</w:t>
      </w:r>
    </w:p>
    <w:p w:rsidRPr="00FB243F" w:rsidR="006F641B" w:rsidP="4CEA32CB" w:rsidRDefault="006F641B" w14:paraId="5BF8ECB7" w14:textId="77777777" w14:noSpellErr="1">
      <w:pPr>
        <w:pStyle w:val="ListParagraph"/>
        <w:numPr>
          <w:ilvl w:val="0"/>
          <w:numId w:val="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To develop positive links with parents in supporting the school in challenging negative behaviour.</w:t>
      </w:r>
    </w:p>
    <w:p w:rsidRPr="00FB243F" w:rsidR="006F641B" w:rsidP="4CEA32CB" w:rsidRDefault="006F641B" w14:paraId="779E1D4A" w14:textId="77777777" w14:noSpellErr="1">
      <w:pPr>
        <w:pStyle w:val="ListParagraph"/>
        <w:numPr>
          <w:ilvl w:val="0"/>
          <w:numId w:val="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To give all staff, both teaching and non-teaching the confidence to act and receive support.</w:t>
      </w:r>
    </w:p>
    <w:p w:rsidRPr="00FB243F" w:rsidR="006F641B" w:rsidP="4CEA32CB" w:rsidRDefault="006F641B" w14:paraId="07D6A6E8" w14:textId="77777777" w14:noSpellErr="1">
      <w:pPr>
        <w:pStyle w:val="ListParagraph"/>
        <w:numPr>
          <w:ilvl w:val="0"/>
          <w:numId w:val="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To promote the school Code of Conduct in helping to </w:t>
      </w:r>
      <w:r w:rsidRPr="4CEA32CB" w:rsidR="006F641B">
        <w:rPr>
          <w:rFonts w:ascii="Calibri" w:hAnsi="Calibri" w:eastAsia="Calibri" w:cs="Calibri" w:asciiTheme="minorAscii" w:hAnsiTheme="minorAscii" w:eastAsiaTheme="minorAscii" w:cstheme="minorAscii"/>
        </w:rPr>
        <w:t>maintain</w:t>
      </w:r>
      <w:r w:rsidRPr="4CEA32CB" w:rsidR="006F641B">
        <w:rPr>
          <w:rFonts w:ascii="Calibri" w:hAnsi="Calibri" w:eastAsia="Calibri" w:cs="Calibri" w:asciiTheme="minorAscii" w:hAnsiTheme="minorAscii" w:eastAsiaTheme="minorAscii" w:cstheme="minorAscii"/>
        </w:rPr>
        <w:t xml:space="preserve"> the highest standards of behaviour.</w:t>
      </w:r>
    </w:p>
    <w:p w:rsidRPr="00FB243F" w:rsidR="006F641B" w:rsidP="006F641B" w:rsidRDefault="006F641B" w14:paraId="50CDD20B" w14:textId="77777777">
      <w:pPr>
        <w:rPr>
          <w:rFonts w:ascii="Verdana" w:hAnsi="Verdana"/>
        </w:rPr>
      </w:pPr>
    </w:p>
    <w:p w:rsidRPr="00FB243F" w:rsidR="006F641B" w:rsidP="4CEA32CB" w:rsidRDefault="006F641B" w14:paraId="02FFDFF1"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Processes, Systems and Roles</w:t>
      </w:r>
    </w:p>
    <w:p w:rsidRPr="00FB243F" w:rsidR="002813A3" w:rsidP="4CEA32CB" w:rsidRDefault="006F641B" w14:paraId="2D3EE244"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Negative behaviour should be challenged at all levels, and there are clear systems in place to ensure that all poor behaviour is dealt with appropriately by the correct people, in the correct manner. </w:t>
      </w:r>
      <w:r w:rsidRPr="4CEA32CB" w:rsidR="00AE2C9D">
        <w:rPr>
          <w:rFonts w:ascii="Calibri" w:hAnsi="Calibri" w:eastAsia="Calibri" w:cs="Calibri" w:asciiTheme="minorAscii" w:hAnsiTheme="minorAscii" w:eastAsiaTheme="minorAscii" w:cstheme="minorAscii"/>
        </w:rPr>
        <w:t>Staff ignoring poor behaviour are condoning it, which is unacceptable professional behaviour</w:t>
      </w:r>
      <w:r w:rsidRPr="4CEA32CB" w:rsidR="00AE2C9D">
        <w:rPr>
          <w:rFonts w:ascii="Calibri" w:hAnsi="Calibri" w:eastAsia="Calibri" w:cs="Calibri" w:asciiTheme="minorAscii" w:hAnsiTheme="minorAscii" w:eastAsiaTheme="minorAscii" w:cstheme="minorAscii"/>
        </w:rPr>
        <w:t xml:space="preserve">.  </w:t>
      </w:r>
      <w:r w:rsidRPr="4CEA32CB" w:rsidR="00AE2C9D">
        <w:rPr>
          <w:rFonts w:ascii="Calibri" w:hAnsi="Calibri" w:eastAsia="Calibri" w:cs="Calibri" w:asciiTheme="minorAscii" w:hAnsiTheme="minorAscii" w:eastAsiaTheme="minorAscii" w:cstheme="minorAscii"/>
        </w:rPr>
        <w:t>Our</w:t>
      </w:r>
      <w:r w:rsidRPr="4CEA32CB" w:rsidR="006F641B">
        <w:rPr>
          <w:rFonts w:ascii="Calibri" w:hAnsi="Calibri" w:eastAsia="Calibri" w:cs="Calibri" w:asciiTheme="minorAscii" w:hAnsiTheme="minorAscii" w:eastAsiaTheme="minorAscii" w:cstheme="minorAscii"/>
        </w:rPr>
        <w:t xml:space="preserve"> approach is </w:t>
      </w:r>
      <w:r w:rsidRPr="4CEA32CB" w:rsidR="006F641B">
        <w:rPr>
          <w:rFonts w:ascii="Calibri" w:hAnsi="Calibri" w:eastAsia="Calibri" w:cs="Calibri" w:asciiTheme="minorAscii" w:hAnsiTheme="minorAscii" w:eastAsiaTheme="minorAscii" w:cstheme="minorAscii"/>
        </w:rPr>
        <w:t>tiered, and</w:t>
      </w:r>
      <w:r w:rsidRPr="4CEA32CB" w:rsidR="006F641B">
        <w:rPr>
          <w:rFonts w:ascii="Calibri" w:hAnsi="Calibri" w:eastAsia="Calibri" w:cs="Calibri" w:asciiTheme="minorAscii" w:hAnsiTheme="minorAscii" w:eastAsiaTheme="minorAscii" w:cstheme="minorAscii"/>
        </w:rPr>
        <w:t xml:space="preserve"> requires input from all staff starting with immediate input from classroom teachers.</w:t>
      </w:r>
    </w:p>
    <w:p w:rsidRPr="00FB243F" w:rsidR="002813A3" w:rsidP="4CEA32CB" w:rsidRDefault="006F641B" w14:paraId="607B09A5"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The Role of the Classroom Teacher</w:t>
      </w:r>
    </w:p>
    <w:p w:rsidRPr="00FB243F" w:rsidR="00F85441" w:rsidP="4CEA32CB" w:rsidRDefault="006F641B" w14:paraId="6B2DDF99"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The role of the classroom teacher is pivotal, and many examples of negative behaviour will be dealt with at this level. It is the teacher’s responsibility to </w:t>
      </w:r>
      <w:r w:rsidRPr="4CEA32CB" w:rsidR="006F641B">
        <w:rPr>
          <w:rFonts w:ascii="Calibri" w:hAnsi="Calibri" w:eastAsia="Calibri" w:cs="Calibri" w:asciiTheme="minorAscii" w:hAnsiTheme="minorAscii" w:eastAsiaTheme="minorAscii" w:cstheme="minorAscii"/>
        </w:rPr>
        <w:t>establish</w:t>
      </w:r>
      <w:r w:rsidRPr="4CEA32CB" w:rsidR="006F641B">
        <w:rPr>
          <w:rFonts w:ascii="Calibri" w:hAnsi="Calibri" w:eastAsia="Calibri" w:cs="Calibri" w:asciiTheme="minorAscii" w:hAnsiTheme="minorAscii" w:eastAsiaTheme="minorAscii" w:cstheme="minorAscii"/>
        </w:rPr>
        <w:t xml:space="preserve"> and maintain positive behaviour in their classroom and to challenge negative behaviour appropriately. Teachers should strive to promote positive relationships in their classes as the basis for good behaviour and effective learning. Sanctions administered in class should be effective, proportionate, consistent and in-keeping with the guidelines set out in this policy. When a new member of staff is appointed, they should be made aware of the standards promoted in the school, and the appropriate </w:t>
      </w:r>
      <w:r w:rsidRPr="4CEA32CB" w:rsidR="006F641B">
        <w:rPr>
          <w:rFonts w:ascii="Calibri" w:hAnsi="Calibri" w:eastAsia="Calibri" w:cs="Calibri" w:asciiTheme="minorAscii" w:hAnsiTheme="minorAscii" w:eastAsiaTheme="minorAscii" w:cstheme="minorAscii"/>
        </w:rPr>
        <w:t>manner in which</w:t>
      </w:r>
      <w:r w:rsidRPr="4CEA32CB" w:rsidR="006F641B">
        <w:rPr>
          <w:rFonts w:ascii="Calibri" w:hAnsi="Calibri" w:eastAsia="Calibri" w:cs="Calibri" w:asciiTheme="minorAscii" w:hAnsiTheme="minorAscii" w:eastAsiaTheme="minorAscii" w:cstheme="minorAscii"/>
        </w:rPr>
        <w:t xml:space="preserve"> to deal with issues. They should also feel confident in the systems and support they will receive in tackling negative behaviour.</w:t>
      </w:r>
    </w:p>
    <w:p w:rsidRPr="00FB243F" w:rsidR="00F85441" w:rsidP="4CEA32CB" w:rsidRDefault="006F641B" w14:paraId="59E7D68F"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Strategies employed by a classroom teacher will include:</w:t>
      </w:r>
    </w:p>
    <w:p w:rsidRPr="00FB243F" w:rsidR="00F85441" w:rsidP="4CEA32CB" w:rsidRDefault="006F641B" w14:paraId="2E1F0E08" w14:textId="2A3DE3D2">
      <w:pPr>
        <w:pStyle w:val="ListParagraph"/>
        <w:numPr>
          <w:ilvl w:val="0"/>
          <w:numId w:val="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Developing seating plans to isolate potential disruption, this should be completed on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w:t>
      </w:r>
    </w:p>
    <w:p w:rsidRPr="00FB243F" w:rsidR="00F85441" w:rsidP="4CEA32CB" w:rsidRDefault="006F641B" w14:paraId="786A19D3" w14:textId="5C826638">
      <w:pPr>
        <w:pStyle w:val="ListParagraph"/>
        <w:numPr>
          <w:ilvl w:val="0"/>
          <w:numId w:val="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Recording incidents on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to </w:t>
      </w:r>
      <w:r w:rsidRPr="4CEA32CB" w:rsidR="006F641B">
        <w:rPr>
          <w:rFonts w:ascii="Calibri" w:hAnsi="Calibri" w:eastAsia="Calibri" w:cs="Calibri" w:asciiTheme="minorAscii" w:hAnsiTheme="minorAscii" w:eastAsiaTheme="minorAscii" w:cstheme="minorAscii"/>
        </w:rPr>
        <w:t>identify</w:t>
      </w:r>
      <w:r w:rsidRPr="4CEA32CB" w:rsidR="006F641B">
        <w:rPr>
          <w:rFonts w:ascii="Calibri" w:hAnsi="Calibri" w:eastAsia="Calibri" w:cs="Calibri" w:asciiTheme="minorAscii" w:hAnsiTheme="minorAscii" w:eastAsiaTheme="minorAscii" w:cstheme="minorAscii"/>
        </w:rPr>
        <w:t xml:space="preserve"> patterns of negative behaviour, negative peer groups etc.</w:t>
      </w:r>
    </w:p>
    <w:p w:rsidRPr="00FB243F" w:rsidR="00F85441" w:rsidP="4CEA32CB" w:rsidRDefault="006F641B" w14:paraId="196DBA73" w14:textId="77777777" w14:noSpellErr="1">
      <w:pPr>
        <w:pStyle w:val="ListParagraph"/>
        <w:numPr>
          <w:ilvl w:val="0"/>
          <w:numId w:val="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Talking with individuals at the end of a lesson to resolve issues and enforce expectations.</w:t>
      </w:r>
    </w:p>
    <w:p w:rsidRPr="00FB243F" w:rsidR="00F85441" w:rsidP="4CEA32CB" w:rsidRDefault="006F641B" w14:paraId="21969EED" w14:textId="77777777" w14:noSpellErr="1">
      <w:pPr>
        <w:pStyle w:val="ListParagraph"/>
        <w:numPr>
          <w:ilvl w:val="0"/>
          <w:numId w:val="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Placing the emphasis on praise and reward rather than punishment and sanction.</w:t>
      </w:r>
    </w:p>
    <w:p w:rsidRPr="00FB243F" w:rsidR="00F85441" w:rsidP="4CEA32CB" w:rsidRDefault="006F641B" w14:paraId="2A5BB913" w14:textId="77777777" w14:noSpellErr="1">
      <w:pPr>
        <w:pStyle w:val="ListParagraph"/>
        <w:numPr>
          <w:ilvl w:val="0"/>
          <w:numId w:val="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Developing positive relationships in class.</w:t>
      </w:r>
    </w:p>
    <w:p w:rsidRPr="00FB243F" w:rsidR="00F85441" w:rsidP="4CEA32CB" w:rsidRDefault="006F641B" w14:paraId="1BD7D29D" w14:textId="77777777" w14:noSpellErr="1">
      <w:pPr>
        <w:pStyle w:val="ListParagraph"/>
        <w:numPr>
          <w:ilvl w:val="0"/>
          <w:numId w:val="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Tailoring lesson planning to suit the individual needs of pupils.</w:t>
      </w:r>
    </w:p>
    <w:p w:rsidRPr="00FB243F" w:rsidR="00F85441" w:rsidP="4CEA32CB" w:rsidRDefault="006F641B" w14:paraId="41B79A2A" w14:textId="77777777" w14:noSpellErr="1">
      <w:pPr>
        <w:pStyle w:val="ListParagraph"/>
        <w:numPr>
          <w:ilvl w:val="0"/>
          <w:numId w:val="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Promoting </w:t>
      </w:r>
      <w:r w:rsidRPr="4CEA32CB" w:rsidR="006F641B">
        <w:rPr>
          <w:rFonts w:ascii="Calibri" w:hAnsi="Calibri" w:eastAsia="Calibri" w:cs="Calibri" w:asciiTheme="minorAscii" w:hAnsiTheme="minorAscii" w:eastAsiaTheme="minorAscii" w:cstheme="minorAscii"/>
        </w:rPr>
        <w:t>high levels</w:t>
      </w:r>
      <w:r w:rsidRPr="4CEA32CB" w:rsidR="006F641B">
        <w:rPr>
          <w:rFonts w:ascii="Calibri" w:hAnsi="Calibri" w:eastAsia="Calibri" w:cs="Calibri" w:asciiTheme="minorAscii" w:hAnsiTheme="minorAscii" w:eastAsiaTheme="minorAscii" w:cstheme="minorAscii"/>
        </w:rPr>
        <w:t xml:space="preserve"> of expectation and challenge in class.</w:t>
      </w:r>
    </w:p>
    <w:p w:rsidRPr="00FB243F" w:rsidR="00F85441" w:rsidP="4CEA32CB" w:rsidRDefault="006F641B" w14:paraId="3BA221E3" w14:textId="77777777" w14:noSpellErr="1">
      <w:pPr>
        <w:pStyle w:val="ListParagraph"/>
        <w:numPr>
          <w:ilvl w:val="0"/>
          <w:numId w:val="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Establishing and </w:t>
      </w:r>
      <w:r w:rsidRPr="4CEA32CB" w:rsidR="006F641B">
        <w:rPr>
          <w:rFonts w:ascii="Calibri" w:hAnsi="Calibri" w:eastAsia="Calibri" w:cs="Calibri" w:asciiTheme="minorAscii" w:hAnsiTheme="minorAscii" w:eastAsiaTheme="minorAscii" w:cstheme="minorAscii"/>
        </w:rPr>
        <w:t>maintaining</w:t>
      </w:r>
      <w:r w:rsidRPr="4CEA32CB" w:rsidR="006F641B">
        <w:rPr>
          <w:rFonts w:ascii="Calibri" w:hAnsi="Calibri" w:eastAsia="Calibri" w:cs="Calibri" w:asciiTheme="minorAscii" w:hAnsiTheme="minorAscii" w:eastAsiaTheme="minorAscii" w:cstheme="minorAscii"/>
        </w:rPr>
        <w:t xml:space="preserve"> communication with other members of staff particularly Form Tutors and Heads of </w:t>
      </w:r>
      <w:r w:rsidRPr="4CEA32CB" w:rsidR="00F85441">
        <w:rPr>
          <w:rFonts w:ascii="Calibri" w:hAnsi="Calibri" w:eastAsia="Calibri" w:cs="Calibri" w:asciiTheme="minorAscii" w:hAnsiTheme="minorAscii" w:eastAsiaTheme="minorAscii" w:cstheme="minorAscii"/>
        </w:rPr>
        <w:t>Key Stage</w:t>
      </w:r>
      <w:r w:rsidRPr="4CEA32CB" w:rsidR="006F641B">
        <w:rPr>
          <w:rFonts w:ascii="Calibri" w:hAnsi="Calibri" w:eastAsia="Calibri" w:cs="Calibri" w:asciiTheme="minorAscii" w:hAnsiTheme="minorAscii" w:eastAsiaTheme="minorAscii" w:cstheme="minorAscii"/>
        </w:rPr>
        <w:t>.</w:t>
      </w:r>
    </w:p>
    <w:p w:rsidRPr="00FB243F" w:rsidR="00F85441" w:rsidP="4CEA32CB" w:rsidRDefault="006F641B" w14:paraId="55FAD921" w14:textId="77777777" w14:noSpellErr="1">
      <w:pPr>
        <w:pStyle w:val="ListParagraph"/>
        <w:numPr>
          <w:ilvl w:val="0"/>
          <w:numId w:val="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Adhere to the </w:t>
      </w:r>
      <w:r w:rsidRPr="4CEA32CB" w:rsidR="00F85441">
        <w:rPr>
          <w:rFonts w:ascii="Calibri" w:hAnsi="Calibri" w:eastAsia="Calibri" w:cs="Calibri" w:asciiTheme="minorAscii" w:hAnsiTheme="minorAscii" w:eastAsiaTheme="minorAscii" w:cstheme="minorAscii"/>
        </w:rPr>
        <w:t>“</w:t>
      </w:r>
      <w:r w:rsidRPr="4CEA32CB" w:rsidR="006F641B">
        <w:rPr>
          <w:rFonts w:ascii="Calibri" w:hAnsi="Calibri" w:eastAsia="Calibri" w:cs="Calibri" w:asciiTheme="minorAscii" w:hAnsiTheme="minorAscii" w:eastAsiaTheme="minorAscii" w:cstheme="minorAscii"/>
        </w:rPr>
        <w:t>Chance Choice Consequence</w:t>
      </w:r>
      <w:r w:rsidRPr="4CEA32CB" w:rsidR="00F85441">
        <w:rPr>
          <w:rFonts w:ascii="Calibri" w:hAnsi="Calibri" w:eastAsia="Calibri" w:cs="Calibri" w:asciiTheme="minorAscii" w:hAnsiTheme="minorAscii" w:eastAsiaTheme="minorAscii" w:cstheme="minorAscii"/>
        </w:rPr>
        <w:t>”</w:t>
      </w:r>
      <w:r w:rsidRPr="4CEA32CB" w:rsidR="006F641B">
        <w:rPr>
          <w:rFonts w:ascii="Calibri" w:hAnsi="Calibri" w:eastAsia="Calibri" w:cs="Calibri" w:asciiTheme="minorAscii" w:hAnsiTheme="minorAscii" w:eastAsiaTheme="minorAscii" w:cstheme="minorAscii"/>
        </w:rPr>
        <w:t xml:space="preserve"> behaviour strategy </w:t>
      </w:r>
    </w:p>
    <w:p w:rsidRPr="00210A84" w:rsidR="006C60EF" w:rsidP="4CEA32CB" w:rsidRDefault="006C60EF" w14:paraId="1368B4C3" w14:textId="77777777" w14:noSpellErr="1">
      <w:pPr>
        <w:rPr>
          <w:rFonts w:ascii="Calibri" w:hAnsi="Calibri" w:eastAsia="Calibri" w:cs="Calibri" w:asciiTheme="minorAscii" w:hAnsiTheme="minorAscii" w:eastAsiaTheme="minorAscii" w:cstheme="minorAscii"/>
        </w:rPr>
      </w:pPr>
      <w:r w:rsidRPr="4CEA32CB" w:rsidR="006C60EF">
        <w:rPr>
          <w:rFonts w:ascii="Calibri" w:hAnsi="Calibri" w:eastAsia="Calibri" w:cs="Calibri" w:asciiTheme="minorAscii" w:hAnsiTheme="minorAscii" w:eastAsiaTheme="minorAscii" w:cstheme="minorAscii"/>
        </w:rPr>
        <w:t>If staff find it helpful in managing behaviour, then the C</w:t>
      </w:r>
      <w:r w:rsidRPr="4CEA32CB" w:rsidR="006C60EF">
        <w:rPr>
          <w:rFonts w:ascii="Calibri" w:hAnsi="Calibri" w:eastAsia="Calibri" w:cs="Calibri" w:asciiTheme="minorAscii" w:hAnsiTheme="minorAscii" w:eastAsiaTheme="minorAscii" w:cstheme="minorAscii"/>
        </w:rPr>
        <w:t>1,C</w:t>
      </w:r>
      <w:r w:rsidRPr="4CEA32CB" w:rsidR="006C60EF">
        <w:rPr>
          <w:rFonts w:ascii="Calibri" w:hAnsi="Calibri" w:eastAsia="Calibri" w:cs="Calibri" w:asciiTheme="minorAscii" w:hAnsiTheme="minorAscii" w:eastAsiaTheme="minorAscii" w:cstheme="minorAscii"/>
        </w:rPr>
        <w:t>2,C</w:t>
      </w:r>
      <w:r w:rsidRPr="4CEA32CB" w:rsidR="006C60EF">
        <w:rPr>
          <w:rFonts w:ascii="Calibri" w:hAnsi="Calibri" w:eastAsia="Calibri" w:cs="Calibri" w:asciiTheme="minorAscii" w:hAnsiTheme="minorAscii" w:eastAsiaTheme="minorAscii" w:cstheme="minorAscii"/>
        </w:rPr>
        <w:t>3,C</w:t>
      </w:r>
      <w:r w:rsidRPr="4CEA32CB" w:rsidR="006C60EF">
        <w:rPr>
          <w:rFonts w:ascii="Calibri" w:hAnsi="Calibri" w:eastAsia="Calibri" w:cs="Calibri" w:asciiTheme="minorAscii" w:hAnsiTheme="minorAscii" w:eastAsiaTheme="minorAscii" w:cstheme="minorAscii"/>
        </w:rPr>
        <w:t>4,C</w:t>
      </w:r>
      <w:r w:rsidRPr="4CEA32CB" w:rsidR="006C60EF">
        <w:rPr>
          <w:rFonts w:ascii="Calibri" w:hAnsi="Calibri" w:eastAsia="Calibri" w:cs="Calibri" w:asciiTheme="minorAscii" w:hAnsiTheme="minorAscii" w:eastAsiaTheme="minorAscii" w:cstheme="minorAscii"/>
        </w:rPr>
        <w:t>5 system can be adopted</w:t>
      </w:r>
      <w:r w:rsidRPr="4CEA32CB" w:rsidR="006C60EF">
        <w:rPr>
          <w:rFonts w:ascii="Calibri" w:hAnsi="Calibri" w:eastAsia="Calibri" w:cs="Calibri" w:asciiTheme="minorAscii" w:hAnsiTheme="minorAscii" w:eastAsiaTheme="minorAscii" w:cstheme="minorAscii"/>
        </w:rPr>
        <w:t xml:space="preserve">.  </w:t>
      </w:r>
      <w:r w:rsidRPr="4CEA32CB" w:rsidR="006C60EF">
        <w:rPr>
          <w:rFonts w:ascii="Calibri" w:hAnsi="Calibri" w:eastAsia="Calibri" w:cs="Calibri" w:asciiTheme="minorAscii" w:hAnsiTheme="minorAscii" w:eastAsiaTheme="minorAscii" w:cstheme="minorAscii"/>
        </w:rPr>
        <w:t xml:space="preserve">This process is explained in the pupil </w:t>
      </w:r>
      <w:r w:rsidRPr="4CEA32CB" w:rsidR="006C60EF">
        <w:rPr>
          <w:rFonts w:ascii="Calibri" w:hAnsi="Calibri" w:eastAsia="Calibri" w:cs="Calibri" w:asciiTheme="minorAscii" w:hAnsiTheme="minorAscii" w:eastAsiaTheme="minorAscii" w:cstheme="minorAscii"/>
        </w:rPr>
        <w:t>planners, and</w:t>
      </w:r>
      <w:r w:rsidRPr="4CEA32CB" w:rsidR="006C60EF">
        <w:rPr>
          <w:rFonts w:ascii="Calibri" w:hAnsi="Calibri" w:eastAsia="Calibri" w:cs="Calibri" w:asciiTheme="minorAscii" w:hAnsiTheme="minorAscii" w:eastAsiaTheme="minorAscii" w:cstheme="minorAscii"/>
        </w:rPr>
        <w:t xml:space="preserve"> is displayed on classroom walls.</w:t>
      </w:r>
    </w:p>
    <w:p w:rsidRPr="00FB243F" w:rsidR="00F85441" w:rsidP="4CEA32CB" w:rsidRDefault="006F641B" w14:paraId="32EB544A"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Issues a classroom teacher is expected to deal with includes:</w:t>
      </w:r>
    </w:p>
    <w:p w:rsidRPr="00FB243F" w:rsidR="00F85441" w:rsidP="4CEA32CB" w:rsidRDefault="006F641B" w14:paraId="090D5E3F" w14:textId="77777777" w14:noSpellErr="1">
      <w:pPr>
        <w:pStyle w:val="ListParagraph"/>
        <w:numPr>
          <w:ilvl w:val="0"/>
          <w:numId w:val="4"/>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Continual talking in lesson.</w:t>
      </w:r>
    </w:p>
    <w:p w:rsidRPr="00FB243F" w:rsidR="00F85441" w:rsidP="4CEA32CB" w:rsidRDefault="006F641B" w14:paraId="60E555AD" w14:textId="77777777" w14:noSpellErr="1">
      <w:pPr>
        <w:pStyle w:val="ListParagraph"/>
        <w:numPr>
          <w:ilvl w:val="0"/>
          <w:numId w:val="4"/>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Failure to complete homework or classwork.</w:t>
      </w:r>
    </w:p>
    <w:p w:rsidRPr="00FB243F" w:rsidR="00F85441" w:rsidP="4CEA32CB" w:rsidRDefault="006F641B" w14:paraId="5914AFED" w14:textId="77777777" w14:noSpellErr="1">
      <w:pPr>
        <w:pStyle w:val="ListParagraph"/>
        <w:numPr>
          <w:ilvl w:val="0"/>
          <w:numId w:val="4"/>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Lateness for lesson.</w:t>
      </w:r>
    </w:p>
    <w:p w:rsidRPr="00FB243F" w:rsidR="00F85441" w:rsidP="4CEA32CB" w:rsidRDefault="006F641B" w14:paraId="09AE0E63" w14:textId="77777777" w14:noSpellErr="1">
      <w:pPr>
        <w:pStyle w:val="ListParagraph"/>
        <w:numPr>
          <w:ilvl w:val="0"/>
          <w:numId w:val="4"/>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Minor disruption and silliness.</w:t>
      </w:r>
    </w:p>
    <w:p w:rsidRPr="00FB243F" w:rsidR="00F85441" w:rsidP="4CEA32CB" w:rsidRDefault="006F641B" w14:paraId="756AA608" w14:textId="77777777" w14:noSpellErr="1">
      <w:pPr>
        <w:pStyle w:val="ListParagraph"/>
        <w:numPr>
          <w:ilvl w:val="0"/>
          <w:numId w:val="4"/>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All examples of rudeness or disrespect towards staff or pupils.</w:t>
      </w:r>
    </w:p>
    <w:p w:rsidRPr="00FB243F" w:rsidR="00F85441" w:rsidP="4CEA32CB" w:rsidRDefault="006F641B" w14:paraId="17707858" w14:textId="77777777" w14:noSpellErr="1">
      <w:pPr>
        <w:pStyle w:val="ListParagraph"/>
        <w:numPr>
          <w:ilvl w:val="0"/>
          <w:numId w:val="4"/>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Poor uniform standards.</w:t>
      </w:r>
    </w:p>
    <w:p w:rsidRPr="00FB243F" w:rsidR="00F85441" w:rsidP="4CEA32CB" w:rsidRDefault="006F641B" w14:paraId="50C59020" w14:textId="77777777" w14:noSpellErr="1">
      <w:pPr>
        <w:pStyle w:val="ListParagraph"/>
        <w:numPr>
          <w:ilvl w:val="0"/>
          <w:numId w:val="4"/>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The use of mobile phones or music devices in class.</w:t>
      </w:r>
    </w:p>
    <w:p w:rsidRPr="00FB243F" w:rsidR="00F85441" w:rsidP="4CEA32CB" w:rsidRDefault="006F641B" w14:paraId="4636F264" w14:textId="77777777" w14:noSpellErr="1">
      <w:pPr>
        <w:pStyle w:val="ListParagraph"/>
        <w:numPr>
          <w:ilvl w:val="0"/>
          <w:numId w:val="4"/>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Inappropriate use of school technology and equipment </w:t>
      </w:r>
    </w:p>
    <w:p w:rsidRPr="00FB243F" w:rsidR="00F85441" w:rsidP="4CEA32CB" w:rsidRDefault="006F641B" w14:paraId="44FDCD34" w14:textId="77777777" w14:noSpellErr="1">
      <w:pPr>
        <w:pStyle w:val="ListParagraph"/>
        <w:numPr>
          <w:ilvl w:val="0"/>
          <w:numId w:val="4"/>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Eating/chewing in class</w:t>
      </w:r>
    </w:p>
    <w:p w:rsidRPr="00FB243F" w:rsidR="00F85441" w:rsidP="4CEA32CB" w:rsidRDefault="006F641B" w14:paraId="57B62CCA" w14:textId="77777777" w14:noSpellErr="1">
      <w:pPr>
        <w:pStyle w:val="ListParagraph"/>
        <w:numPr>
          <w:ilvl w:val="0"/>
          <w:numId w:val="4"/>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Lack of equipment</w:t>
      </w:r>
    </w:p>
    <w:p w:rsidRPr="00FB243F" w:rsidR="00F85441" w:rsidP="4CEA32CB" w:rsidRDefault="006F641B" w14:paraId="02E1269D" w14:textId="77777777" w14:noSpellErr="1">
      <w:pPr>
        <w:pStyle w:val="ListParagraph"/>
        <w:numPr>
          <w:ilvl w:val="0"/>
          <w:numId w:val="4"/>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Suspected or </w:t>
      </w:r>
      <w:r w:rsidRPr="4CEA32CB" w:rsidR="006F641B">
        <w:rPr>
          <w:rFonts w:ascii="Calibri" w:hAnsi="Calibri" w:eastAsia="Calibri" w:cs="Calibri" w:asciiTheme="minorAscii" w:hAnsiTheme="minorAscii" w:eastAsiaTheme="minorAscii" w:cstheme="minorAscii"/>
        </w:rPr>
        <w:t>identified</w:t>
      </w:r>
      <w:r w:rsidRPr="4CEA32CB" w:rsidR="006F641B">
        <w:rPr>
          <w:rFonts w:ascii="Calibri" w:hAnsi="Calibri" w:eastAsia="Calibri" w:cs="Calibri" w:asciiTheme="minorAscii" w:hAnsiTheme="minorAscii" w:eastAsiaTheme="minorAscii" w:cstheme="minorAscii"/>
        </w:rPr>
        <w:t xml:space="preserve"> bullying (see Anti-Bullying Policy).</w:t>
      </w:r>
    </w:p>
    <w:p w:rsidRPr="00FB243F" w:rsidR="00F85441" w:rsidP="4CEA32CB" w:rsidRDefault="006F641B" w14:paraId="129317B9" w14:textId="12103C4A">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It is insisted that all examples of negative behaviour are either dealt with or referred on, and that no such examples are ignored or tolerated. This is highlighted in the </w:t>
      </w:r>
      <w:r w:rsidRPr="4CEA32CB" w:rsidR="006A778E">
        <w:rPr>
          <w:rFonts w:ascii="Calibri" w:hAnsi="Calibri" w:eastAsia="Calibri" w:cs="Calibri" w:asciiTheme="minorAscii" w:hAnsiTheme="minorAscii" w:eastAsiaTheme="minorAscii" w:cstheme="minorAscii"/>
        </w:rPr>
        <w:t>decision-making</w:t>
      </w:r>
      <w:r w:rsidRPr="4CEA32CB" w:rsidR="006F641B">
        <w:rPr>
          <w:rFonts w:ascii="Calibri" w:hAnsi="Calibri" w:eastAsia="Calibri" w:cs="Calibri" w:asciiTheme="minorAscii" w:hAnsiTheme="minorAscii" w:eastAsiaTheme="minorAscii" w:cstheme="minorAscii"/>
        </w:rPr>
        <w:t xml:space="preserve"> process when an incident is entered on to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w:t>
      </w:r>
    </w:p>
    <w:p w:rsidRPr="00FB243F" w:rsidR="00F85441" w:rsidP="4CEA32CB" w:rsidRDefault="006F641B" w14:paraId="3001E103"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Sanctions employed by a classroom teacher will include:</w:t>
      </w:r>
    </w:p>
    <w:p w:rsidRPr="00FB243F" w:rsidR="00F85441" w:rsidP="4CEA32CB" w:rsidRDefault="006F641B" w14:paraId="53220189" w14:textId="77777777" w14:noSpellErr="1">
      <w:pPr>
        <w:pStyle w:val="ListParagraph"/>
        <w:numPr>
          <w:ilvl w:val="0"/>
          <w:numId w:val="5"/>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Verbal reprimand and warning with regards to negative behaviour.</w:t>
      </w:r>
    </w:p>
    <w:p w:rsidRPr="00FB243F" w:rsidR="00F85441" w:rsidP="4CEA32CB" w:rsidRDefault="006F641B" w14:paraId="5AA1CF9E" w14:textId="77777777" w14:noSpellErr="1">
      <w:pPr>
        <w:pStyle w:val="ListParagraph"/>
        <w:numPr>
          <w:ilvl w:val="0"/>
          <w:numId w:val="5"/>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School time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s i.e. break and lunchtime, and or After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s.</w:t>
      </w:r>
    </w:p>
    <w:p w:rsidRPr="00FB243F" w:rsidR="00F85441" w:rsidP="4CEA32CB" w:rsidRDefault="006F641B" w14:paraId="0CA6BAFD" w14:textId="77777777" w14:noSpellErr="1">
      <w:pPr>
        <w:pStyle w:val="ListParagraph"/>
        <w:numPr>
          <w:ilvl w:val="0"/>
          <w:numId w:val="5"/>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Appropriate written tasks, to be completed during a designated period.</w:t>
      </w:r>
    </w:p>
    <w:p w:rsidRPr="00FB243F" w:rsidR="00F85441" w:rsidP="4CEA32CB" w:rsidRDefault="006F641B" w14:paraId="73604689" w14:textId="77777777" w14:noSpellErr="1">
      <w:pPr>
        <w:pStyle w:val="ListParagraph"/>
        <w:numPr>
          <w:ilvl w:val="0"/>
          <w:numId w:val="5"/>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If </w:t>
      </w:r>
      <w:r w:rsidRPr="4CEA32CB" w:rsidR="006F641B">
        <w:rPr>
          <w:rFonts w:ascii="Calibri" w:hAnsi="Calibri" w:eastAsia="Calibri" w:cs="Calibri" w:asciiTheme="minorAscii" w:hAnsiTheme="minorAscii" w:eastAsiaTheme="minorAscii" w:cstheme="minorAscii"/>
        </w:rPr>
        <w:t>appropriate</w:t>
      </w:r>
      <w:r w:rsidRPr="4CEA32CB" w:rsidR="006F641B">
        <w:rPr>
          <w:rFonts w:ascii="Calibri" w:hAnsi="Calibri" w:eastAsia="Calibri" w:cs="Calibri" w:asciiTheme="minorAscii" w:hAnsiTheme="minorAscii" w:eastAsiaTheme="minorAscii" w:cstheme="minorAscii"/>
        </w:rPr>
        <w:t>, community service tasks. e.g. cleaning desks.</w:t>
      </w:r>
    </w:p>
    <w:p w:rsidRPr="00FB243F" w:rsidR="00F85441" w:rsidP="4CEA32CB" w:rsidRDefault="006F641B" w14:paraId="4F7EF2AD" w14:textId="77777777" w14:noSpellErr="1">
      <w:pPr>
        <w:pStyle w:val="ListParagraph"/>
        <w:numPr>
          <w:ilvl w:val="0"/>
          <w:numId w:val="5"/>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Contacting parents in adherence to CCC policy.</w:t>
      </w:r>
    </w:p>
    <w:p w:rsidRPr="00FB243F" w:rsidR="00F85441" w:rsidP="4CEA32CB" w:rsidRDefault="006F641B" w14:paraId="5430A8E5" w14:textId="0C1C1395">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If a classroom teacher feels they were unable to deal with an issue sufficiently, or </w:t>
      </w:r>
      <w:r w:rsidRPr="4CEA32CB" w:rsidR="006F641B">
        <w:rPr>
          <w:rFonts w:ascii="Calibri" w:hAnsi="Calibri" w:eastAsia="Calibri" w:cs="Calibri" w:asciiTheme="minorAscii" w:hAnsiTheme="minorAscii" w:eastAsiaTheme="minorAscii" w:cstheme="minorAscii"/>
        </w:rPr>
        <w:t>deems</w:t>
      </w:r>
      <w:r w:rsidRPr="4CEA32CB" w:rsidR="006F641B">
        <w:rPr>
          <w:rFonts w:ascii="Calibri" w:hAnsi="Calibri" w:eastAsia="Calibri" w:cs="Calibri" w:asciiTheme="minorAscii" w:hAnsiTheme="minorAscii" w:eastAsiaTheme="minorAscii" w:cstheme="minorAscii"/>
        </w:rPr>
        <w:t xml:space="preserve"> the incident too serious, a referral should be made through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w:t>
      </w:r>
    </w:p>
    <w:p w:rsidRPr="00FB243F" w:rsidR="00F85441" w:rsidP="4CEA32CB" w:rsidRDefault="006F641B" w14:paraId="69CC2F0F"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This referral can be made to the Form Tutor using the </w:t>
      </w:r>
      <w:r w:rsidRPr="4CEA32CB" w:rsidR="006F641B">
        <w:rPr>
          <w:rFonts w:ascii="Calibri" w:hAnsi="Calibri" w:eastAsia="Calibri" w:cs="Calibri" w:asciiTheme="minorAscii" w:hAnsiTheme="minorAscii" w:eastAsiaTheme="minorAscii" w:cstheme="minorAscii"/>
        </w:rPr>
        <w:t>drop down</w:t>
      </w:r>
      <w:r w:rsidRPr="4CEA32CB" w:rsidR="006F641B">
        <w:rPr>
          <w:rFonts w:ascii="Calibri" w:hAnsi="Calibri" w:eastAsia="Calibri" w:cs="Calibri" w:asciiTheme="minorAscii" w:hAnsiTheme="minorAscii" w:eastAsiaTheme="minorAscii" w:cstheme="minorAscii"/>
        </w:rPr>
        <w:t xml:space="preserve"> boxes. </w:t>
      </w:r>
    </w:p>
    <w:p w:rsidRPr="00FB243F" w:rsidR="00F85441" w:rsidP="4CEA32CB" w:rsidRDefault="006F641B" w14:paraId="5936326E"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On occasions it may be necessary to refer the incident directly to the Head of </w:t>
      </w: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 xml:space="preserve">, Head of </w:t>
      </w:r>
      <w:r w:rsidRPr="4CEA32CB" w:rsidR="00F85441">
        <w:rPr>
          <w:rFonts w:ascii="Calibri" w:hAnsi="Calibri" w:eastAsia="Calibri" w:cs="Calibri" w:asciiTheme="minorAscii" w:hAnsiTheme="minorAscii" w:eastAsiaTheme="minorAscii" w:cstheme="minorAscii"/>
        </w:rPr>
        <w:t>Key Stage</w:t>
      </w:r>
      <w:r w:rsidRPr="4CEA32CB" w:rsidR="006F641B">
        <w:rPr>
          <w:rFonts w:ascii="Calibri" w:hAnsi="Calibri" w:eastAsia="Calibri" w:cs="Calibri" w:asciiTheme="minorAscii" w:hAnsiTheme="minorAscii" w:eastAsiaTheme="minorAscii" w:cstheme="minorAscii"/>
        </w:rPr>
        <w:t xml:space="preserve"> or other members of the </w:t>
      </w:r>
      <w:r w:rsidRPr="4CEA32CB" w:rsidR="00F85441">
        <w:rPr>
          <w:rFonts w:ascii="Calibri" w:hAnsi="Calibri" w:eastAsia="Calibri" w:cs="Calibri" w:asciiTheme="minorAscii" w:hAnsiTheme="minorAscii" w:eastAsiaTheme="minorAscii" w:cstheme="minorAscii"/>
        </w:rPr>
        <w:t>Senior Leadership</w:t>
      </w:r>
      <w:r w:rsidRPr="4CEA32CB" w:rsidR="006F641B">
        <w:rPr>
          <w:rFonts w:ascii="Calibri" w:hAnsi="Calibri" w:eastAsia="Calibri" w:cs="Calibri" w:asciiTheme="minorAscii" w:hAnsiTheme="minorAscii" w:eastAsiaTheme="minorAscii" w:cstheme="minorAscii"/>
        </w:rPr>
        <w:t xml:space="preserve"> Team. </w:t>
      </w:r>
    </w:p>
    <w:p w:rsidRPr="00FB243F" w:rsidR="00F85441" w:rsidP="4CEA32CB" w:rsidRDefault="006F641B" w14:paraId="0F3999F4"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In the case of a Serious Incident, the correct tab should be selected and a supplementary Serious Incident Form completed in detail and passed directly to the relevant person. In any instance, action should be taken and as much as possible, the classroom teacher should endeavour to deal with the issues in their classroom in the first instance.</w:t>
      </w:r>
      <w:r w:rsidRPr="4CEA32CB" w:rsidR="00F85441">
        <w:rPr>
          <w:rFonts w:ascii="Calibri" w:hAnsi="Calibri" w:eastAsia="Calibri" w:cs="Calibri" w:asciiTheme="minorAscii" w:hAnsiTheme="minorAscii" w:eastAsiaTheme="minorAscii" w:cstheme="minorAscii"/>
        </w:rPr>
        <w:t xml:space="preserve"> </w:t>
      </w:r>
    </w:p>
    <w:p w:rsidRPr="00FB243F" w:rsidR="00F85441" w:rsidP="4CEA32CB" w:rsidRDefault="006F641B" w14:paraId="2FD3E003" w14:textId="0B7412FD">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It may also be </w:t>
      </w:r>
      <w:r w:rsidRPr="4CEA32CB" w:rsidR="006F641B">
        <w:rPr>
          <w:rFonts w:ascii="Calibri" w:hAnsi="Calibri" w:eastAsia="Calibri" w:cs="Calibri" w:asciiTheme="minorAscii" w:hAnsiTheme="minorAscii" w:eastAsiaTheme="minorAscii" w:cstheme="minorAscii"/>
        </w:rPr>
        <w:t>appropriate on</w:t>
      </w:r>
      <w:r w:rsidRPr="4CEA32CB" w:rsidR="006F641B">
        <w:rPr>
          <w:rFonts w:ascii="Calibri" w:hAnsi="Calibri" w:eastAsia="Calibri" w:cs="Calibri" w:asciiTheme="minorAscii" w:hAnsiTheme="minorAscii" w:eastAsiaTheme="minorAscii" w:cstheme="minorAscii"/>
        </w:rPr>
        <w:t xml:space="preserve"> occasions for the classroom teacher to ring </w:t>
      </w:r>
      <w:r w:rsidRPr="4CEA32CB" w:rsidR="006F641B">
        <w:rPr>
          <w:rFonts w:ascii="Calibri" w:hAnsi="Calibri" w:eastAsia="Calibri" w:cs="Calibri" w:asciiTheme="minorAscii" w:hAnsiTheme="minorAscii" w:eastAsiaTheme="minorAscii" w:cstheme="minorAscii"/>
        </w:rPr>
        <w:t>parents, or</w:t>
      </w:r>
      <w:r w:rsidRPr="4CEA32CB" w:rsidR="006F641B">
        <w:rPr>
          <w:rFonts w:ascii="Calibri" w:hAnsi="Calibri" w:eastAsia="Calibri" w:cs="Calibri" w:asciiTheme="minorAscii" w:hAnsiTheme="minorAscii" w:eastAsiaTheme="minorAscii" w:cstheme="minorAscii"/>
        </w:rPr>
        <w:t xml:space="preserve"> invite them into school. If this is the case, they must ensure on completion they note the details of the meeting or phone call on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w:t>
      </w:r>
    </w:p>
    <w:p w:rsidRPr="00FB243F" w:rsidR="00F85441" w:rsidP="4CEA32CB" w:rsidRDefault="006F641B" w14:paraId="6E4599AB"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The Role of the Form Tutor</w:t>
      </w:r>
    </w:p>
    <w:p w:rsidRPr="00FB243F" w:rsidR="00F85441" w:rsidP="4CEA32CB" w:rsidRDefault="006F641B" w14:paraId="7F25395E" w14:textId="78FFECD6">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The role of the Form tutor is central in promoting positive behaviour, and </w:t>
      </w:r>
      <w:r w:rsidRPr="4CEA32CB" w:rsidR="006F641B">
        <w:rPr>
          <w:rFonts w:ascii="Calibri" w:hAnsi="Calibri" w:eastAsia="Calibri" w:cs="Calibri" w:asciiTheme="minorAscii" w:hAnsiTheme="minorAscii" w:eastAsiaTheme="minorAscii" w:cstheme="minorAscii"/>
        </w:rPr>
        <w:t>more often than not</w:t>
      </w:r>
      <w:r w:rsidRPr="4CEA32CB" w:rsidR="006F641B">
        <w:rPr>
          <w:rFonts w:ascii="Calibri" w:hAnsi="Calibri" w:eastAsia="Calibri" w:cs="Calibri" w:asciiTheme="minorAscii" w:hAnsiTheme="minorAscii" w:eastAsiaTheme="minorAscii" w:cstheme="minorAscii"/>
        </w:rPr>
        <w:t xml:space="preserve">, will be the first port of call for staff to refer issues of a pastoral nature to. In receiving these referrals which will be through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Form Tutors should address the issue and add comment to the original entry on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to show it has been dealt with. Occasionally it may be necessary for a Form Tutor to </w:t>
      </w:r>
      <w:r w:rsidRPr="4CEA32CB" w:rsidR="006F641B">
        <w:rPr>
          <w:rFonts w:ascii="Calibri" w:hAnsi="Calibri" w:eastAsia="Calibri" w:cs="Calibri" w:asciiTheme="minorAscii" w:hAnsiTheme="minorAscii" w:eastAsiaTheme="minorAscii" w:cstheme="minorAscii"/>
        </w:rPr>
        <w:t>forward</w:t>
      </w:r>
      <w:r w:rsidRPr="4CEA32CB" w:rsidR="006F641B">
        <w:rPr>
          <w:rFonts w:ascii="Calibri" w:hAnsi="Calibri" w:eastAsia="Calibri" w:cs="Calibri" w:asciiTheme="minorAscii" w:hAnsiTheme="minorAscii" w:eastAsiaTheme="minorAscii" w:cstheme="minorAscii"/>
        </w:rPr>
        <w:t xml:space="preserve"> the concern on to the </w:t>
      </w:r>
      <w:r w:rsidRPr="4CEA32CB" w:rsidR="00F85441">
        <w:rPr>
          <w:rFonts w:ascii="Calibri" w:hAnsi="Calibri" w:eastAsia="Calibri" w:cs="Calibri" w:asciiTheme="minorAscii" w:hAnsiTheme="minorAscii" w:eastAsiaTheme="minorAscii" w:cstheme="minorAscii"/>
        </w:rPr>
        <w:t>Head of Key Stage</w:t>
      </w:r>
      <w:r w:rsidRPr="4CEA32CB" w:rsidR="006F641B">
        <w:rPr>
          <w:rFonts w:ascii="Calibri" w:hAnsi="Calibri" w:eastAsia="Calibri" w:cs="Calibri" w:asciiTheme="minorAscii" w:hAnsiTheme="minorAscii" w:eastAsiaTheme="minorAscii" w:cstheme="minorAscii"/>
        </w:rPr>
        <w:t xml:space="preserve"> for further input, again this should be done through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Positive relationships between Tutor and pupils </w:t>
      </w:r>
      <w:r w:rsidRPr="4CEA32CB" w:rsidR="006F641B">
        <w:rPr>
          <w:rFonts w:ascii="Calibri" w:hAnsi="Calibri" w:eastAsia="Calibri" w:cs="Calibri" w:asciiTheme="minorAscii" w:hAnsiTheme="minorAscii" w:eastAsiaTheme="minorAscii" w:cstheme="minorAscii"/>
        </w:rPr>
        <w:t>is</w:t>
      </w:r>
      <w:r w:rsidRPr="4CEA32CB" w:rsidR="006F641B">
        <w:rPr>
          <w:rFonts w:ascii="Calibri" w:hAnsi="Calibri" w:eastAsia="Calibri" w:cs="Calibri" w:asciiTheme="minorAscii" w:hAnsiTheme="minorAscii" w:eastAsiaTheme="minorAscii" w:cstheme="minorAscii"/>
        </w:rPr>
        <w:t xml:space="preserve"> essential, with pupils feeling the benefit of their pastoral care as well as being made aware of the </w:t>
      </w:r>
      <w:r w:rsidRPr="4CEA32CB" w:rsidR="006F641B">
        <w:rPr>
          <w:rFonts w:ascii="Calibri" w:hAnsi="Calibri" w:eastAsia="Calibri" w:cs="Calibri" w:asciiTheme="minorAscii" w:hAnsiTheme="minorAscii" w:eastAsiaTheme="minorAscii" w:cstheme="minorAscii"/>
        </w:rPr>
        <w:t>high expectations</w:t>
      </w:r>
      <w:r w:rsidRPr="4CEA32CB" w:rsidR="006F641B">
        <w:rPr>
          <w:rFonts w:ascii="Calibri" w:hAnsi="Calibri" w:eastAsia="Calibri" w:cs="Calibri" w:asciiTheme="minorAscii" w:hAnsiTheme="minorAscii" w:eastAsiaTheme="minorAscii" w:cstheme="minorAscii"/>
        </w:rPr>
        <w:t xml:space="preserve"> Tutors place upon them. Tutors should spend some time in a week reviewing the behaviour logs of the pupils in their forms on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and address with pupils both positive and negative contributions to school life.</w:t>
      </w:r>
    </w:p>
    <w:p w:rsidRPr="00FB243F" w:rsidR="00F85441" w:rsidP="4CEA32CB" w:rsidRDefault="006F641B" w14:paraId="5216BBEA"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Tutors are expected to deal with the following discipline issues:</w:t>
      </w:r>
    </w:p>
    <w:p w:rsidRPr="00FB243F" w:rsidR="00F85441" w:rsidP="4CEA32CB" w:rsidRDefault="006F641B" w14:paraId="4D33E815" w14:textId="77777777" w14:noSpellErr="1">
      <w:pPr>
        <w:pStyle w:val="ListParagraph"/>
        <w:numPr>
          <w:ilvl w:val="0"/>
          <w:numId w:val="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Low scale pastoral issues which infringe the school code of conduct.</w:t>
      </w:r>
    </w:p>
    <w:p w:rsidRPr="00FB243F" w:rsidR="00F85441" w:rsidP="4CEA32CB" w:rsidRDefault="006F641B" w14:paraId="5B5B52EE" w14:textId="77777777" w14:noSpellErr="1">
      <w:pPr>
        <w:pStyle w:val="ListParagraph"/>
        <w:numPr>
          <w:ilvl w:val="0"/>
          <w:numId w:val="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Unsatisfactory standards of uniform which should be challenged daily during tutorials.</w:t>
      </w:r>
    </w:p>
    <w:p w:rsidRPr="00FB243F" w:rsidR="00F85441" w:rsidP="4CEA32CB" w:rsidRDefault="006F641B" w14:paraId="5989647A" w14:textId="77777777" w14:noSpellErr="1">
      <w:pPr>
        <w:pStyle w:val="ListParagraph"/>
        <w:numPr>
          <w:ilvl w:val="0"/>
          <w:numId w:val="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Disruption, rudeness, </w:t>
      </w:r>
      <w:r w:rsidRPr="4CEA32CB" w:rsidR="006F641B">
        <w:rPr>
          <w:rFonts w:ascii="Calibri" w:hAnsi="Calibri" w:eastAsia="Calibri" w:cs="Calibri" w:asciiTheme="minorAscii" w:hAnsiTheme="minorAscii" w:eastAsiaTheme="minorAscii" w:cstheme="minorAscii"/>
        </w:rPr>
        <w:t>disrespect</w:t>
      </w:r>
      <w:r w:rsidRPr="4CEA32CB" w:rsidR="006F641B">
        <w:rPr>
          <w:rFonts w:ascii="Calibri" w:hAnsi="Calibri" w:eastAsia="Calibri" w:cs="Calibri" w:asciiTheme="minorAscii" w:hAnsiTheme="minorAscii" w:eastAsiaTheme="minorAscii" w:cstheme="minorAscii"/>
        </w:rPr>
        <w:t xml:space="preserve"> and silliness during tutorials.</w:t>
      </w:r>
    </w:p>
    <w:p w:rsidRPr="00FB243F" w:rsidR="00F85441" w:rsidP="4CEA32CB" w:rsidRDefault="006F641B" w14:paraId="06E08B5E" w14:textId="77777777" w14:noSpellErr="1">
      <w:pPr>
        <w:pStyle w:val="ListParagraph"/>
        <w:numPr>
          <w:ilvl w:val="0"/>
          <w:numId w:val="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Defacing of </w:t>
      </w:r>
      <w:r w:rsidRPr="4CEA32CB" w:rsidR="006F641B">
        <w:rPr>
          <w:rFonts w:ascii="Calibri" w:hAnsi="Calibri" w:eastAsia="Calibri" w:cs="Calibri" w:asciiTheme="minorAscii" w:hAnsiTheme="minorAscii" w:eastAsiaTheme="minorAscii" w:cstheme="minorAscii"/>
        </w:rPr>
        <w:t>school books</w:t>
      </w:r>
      <w:r w:rsidRPr="4CEA32CB" w:rsidR="006F641B">
        <w:rPr>
          <w:rFonts w:ascii="Calibri" w:hAnsi="Calibri" w:eastAsia="Calibri" w:cs="Calibri" w:asciiTheme="minorAscii" w:hAnsiTheme="minorAscii" w:eastAsiaTheme="minorAscii" w:cstheme="minorAscii"/>
        </w:rPr>
        <w:t xml:space="preserve"> and property.</w:t>
      </w:r>
    </w:p>
    <w:p w:rsidRPr="00FB243F" w:rsidR="00F85441" w:rsidP="4CEA32CB" w:rsidRDefault="006F641B" w14:paraId="6F4F4FF7" w14:textId="77777777" w14:noSpellErr="1">
      <w:pPr>
        <w:pStyle w:val="ListParagraph"/>
        <w:numPr>
          <w:ilvl w:val="0"/>
          <w:numId w:val="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Lateness to school and tutorials in conjunction with the Pastoral Manager.</w:t>
      </w:r>
    </w:p>
    <w:p w:rsidRPr="00FB243F" w:rsidR="00F85441" w:rsidP="4CEA32CB" w:rsidRDefault="006F641B" w14:paraId="50BBA71F" w14:textId="77777777" w14:noSpellErr="1">
      <w:pPr>
        <w:pStyle w:val="ListParagraph"/>
        <w:numPr>
          <w:ilvl w:val="0"/>
          <w:numId w:val="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Suspected or </w:t>
      </w:r>
      <w:r w:rsidRPr="4CEA32CB" w:rsidR="006F641B">
        <w:rPr>
          <w:rFonts w:ascii="Calibri" w:hAnsi="Calibri" w:eastAsia="Calibri" w:cs="Calibri" w:asciiTheme="minorAscii" w:hAnsiTheme="minorAscii" w:eastAsiaTheme="minorAscii" w:cstheme="minorAscii"/>
        </w:rPr>
        <w:t>identified</w:t>
      </w:r>
      <w:r w:rsidRPr="4CEA32CB" w:rsidR="006F641B">
        <w:rPr>
          <w:rFonts w:ascii="Calibri" w:hAnsi="Calibri" w:eastAsia="Calibri" w:cs="Calibri" w:asciiTheme="minorAscii" w:hAnsiTheme="minorAscii" w:eastAsiaTheme="minorAscii" w:cstheme="minorAscii"/>
        </w:rPr>
        <w:t xml:space="preserve"> bullying (see Anti-Bullying Policy).</w:t>
      </w:r>
    </w:p>
    <w:p w:rsidRPr="00FB243F" w:rsidR="00F85441" w:rsidP="4CEA32CB" w:rsidRDefault="006F641B" w14:paraId="4A073BC9"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Strategies employed by the Form Tutor may include:</w:t>
      </w:r>
    </w:p>
    <w:p w:rsidRPr="00FB243F" w:rsidR="00F85441" w:rsidP="4CEA32CB" w:rsidRDefault="006F641B" w14:paraId="128D5A99" w14:textId="77777777" w14:noSpellErr="1">
      <w:pPr>
        <w:pStyle w:val="ListParagraph"/>
        <w:numPr>
          <w:ilvl w:val="0"/>
          <w:numId w:val="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Talking to or counselling pupils on a </w:t>
      </w:r>
      <w:r w:rsidRPr="4CEA32CB" w:rsidR="006F641B">
        <w:rPr>
          <w:rFonts w:ascii="Calibri" w:hAnsi="Calibri" w:eastAsia="Calibri" w:cs="Calibri" w:asciiTheme="minorAscii" w:hAnsiTheme="minorAscii" w:eastAsiaTheme="minorAscii" w:cstheme="minorAscii"/>
        </w:rPr>
        <w:t>one to one</w:t>
      </w:r>
      <w:r w:rsidRPr="4CEA32CB" w:rsidR="006F641B">
        <w:rPr>
          <w:rFonts w:ascii="Calibri" w:hAnsi="Calibri" w:eastAsia="Calibri" w:cs="Calibri" w:asciiTheme="minorAscii" w:hAnsiTheme="minorAscii" w:eastAsiaTheme="minorAscii" w:cstheme="minorAscii"/>
        </w:rPr>
        <w:t xml:space="preserve"> basis.</w:t>
      </w:r>
    </w:p>
    <w:p w:rsidRPr="00FB243F" w:rsidR="00F85441" w:rsidP="4CEA32CB" w:rsidRDefault="006F641B" w14:paraId="53D96B7C" w14:textId="77777777" w14:noSpellErr="1">
      <w:pPr>
        <w:pStyle w:val="ListParagraph"/>
        <w:numPr>
          <w:ilvl w:val="0"/>
          <w:numId w:val="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Promoting </w:t>
      </w:r>
      <w:r w:rsidRPr="4CEA32CB" w:rsidR="006F641B">
        <w:rPr>
          <w:rFonts w:ascii="Calibri" w:hAnsi="Calibri" w:eastAsia="Calibri" w:cs="Calibri" w:asciiTheme="minorAscii" w:hAnsiTheme="minorAscii" w:eastAsiaTheme="minorAscii" w:cstheme="minorAscii"/>
        </w:rPr>
        <w:t>high expectations</w:t>
      </w:r>
      <w:r w:rsidRPr="4CEA32CB" w:rsidR="006F641B">
        <w:rPr>
          <w:rFonts w:ascii="Calibri" w:hAnsi="Calibri" w:eastAsia="Calibri" w:cs="Calibri" w:asciiTheme="minorAscii" w:hAnsiTheme="minorAscii" w:eastAsiaTheme="minorAscii" w:cstheme="minorAscii"/>
        </w:rPr>
        <w:t xml:space="preserve"> of behaviour during tutorials.</w:t>
      </w:r>
    </w:p>
    <w:p w:rsidRPr="00FB243F" w:rsidR="00F85441" w:rsidP="4CEA32CB" w:rsidRDefault="006F641B" w14:paraId="56FD4DF6" w14:textId="77777777" w14:noSpellErr="1">
      <w:pPr>
        <w:pStyle w:val="ListParagraph"/>
        <w:numPr>
          <w:ilvl w:val="0"/>
          <w:numId w:val="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Monitor pupil’s behaviour using a Form Tutor report card.</w:t>
      </w:r>
    </w:p>
    <w:p w:rsidRPr="00FB243F" w:rsidR="00F85441" w:rsidP="4CEA32CB" w:rsidRDefault="006F641B" w14:paraId="4EA4AF02" w14:textId="77777777" w14:noSpellErr="1">
      <w:pPr>
        <w:pStyle w:val="ListParagraph"/>
        <w:numPr>
          <w:ilvl w:val="0"/>
          <w:numId w:val="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Contacting and meeting with parents.</w:t>
      </w:r>
    </w:p>
    <w:p w:rsidRPr="00FB243F" w:rsidR="00F85441" w:rsidP="4CEA32CB" w:rsidRDefault="006F641B" w14:paraId="1EDAB4FF" w14:textId="77777777" w14:noSpellErr="1">
      <w:pPr>
        <w:pStyle w:val="ListParagraph"/>
        <w:numPr>
          <w:ilvl w:val="0"/>
          <w:numId w:val="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Liaise with other staff including </w:t>
      </w:r>
      <w:r w:rsidRPr="4CEA32CB" w:rsidR="00F85441">
        <w:rPr>
          <w:rFonts w:ascii="Calibri" w:hAnsi="Calibri" w:eastAsia="Calibri" w:cs="Calibri" w:asciiTheme="minorAscii" w:hAnsiTheme="minorAscii" w:eastAsiaTheme="minorAscii" w:cstheme="minorAscii"/>
        </w:rPr>
        <w:t>Heads of Key Stage</w:t>
      </w:r>
      <w:r w:rsidRPr="4CEA32CB" w:rsidR="006F641B">
        <w:rPr>
          <w:rFonts w:ascii="Calibri" w:hAnsi="Calibri" w:eastAsia="Calibri" w:cs="Calibri" w:asciiTheme="minorAscii" w:hAnsiTheme="minorAscii" w:eastAsiaTheme="minorAscii" w:cstheme="minorAscii"/>
        </w:rPr>
        <w:t>.</w:t>
      </w:r>
    </w:p>
    <w:p w:rsidRPr="00FB243F" w:rsidR="00F85441" w:rsidP="4CEA32CB" w:rsidRDefault="006F641B" w14:paraId="475E693D"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Sanctions employed by a Form Tutor will include:</w:t>
      </w:r>
    </w:p>
    <w:p w:rsidRPr="00FB243F" w:rsidR="00F85441" w:rsidP="4CEA32CB" w:rsidRDefault="006F641B" w14:paraId="0BF81165" w14:textId="77777777" w14:noSpellErr="1">
      <w:pPr>
        <w:pStyle w:val="ListParagraph"/>
        <w:numPr>
          <w:ilvl w:val="0"/>
          <w:numId w:val="7"/>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School time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s e.g. break and lunch.</w:t>
      </w:r>
    </w:p>
    <w:p w:rsidRPr="00FB243F" w:rsidR="00F85441" w:rsidP="4CEA32CB" w:rsidRDefault="006F641B" w14:paraId="46C00710" w14:textId="77777777" w14:noSpellErr="1">
      <w:pPr>
        <w:pStyle w:val="ListParagraph"/>
        <w:numPr>
          <w:ilvl w:val="0"/>
          <w:numId w:val="7"/>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An appropriate written</w:t>
      </w:r>
      <w:r w:rsidRPr="4CEA32CB" w:rsidR="006F641B">
        <w:rPr>
          <w:rFonts w:ascii="Calibri" w:hAnsi="Calibri" w:eastAsia="Calibri" w:cs="Calibri" w:asciiTheme="minorAscii" w:hAnsiTheme="minorAscii" w:eastAsiaTheme="minorAscii" w:cstheme="minorAscii"/>
        </w:rPr>
        <w:t xml:space="preserve"> task to be completed during a designated </w:t>
      </w:r>
      <w:r w:rsidRPr="4CEA32CB" w:rsidR="006F641B">
        <w:rPr>
          <w:rFonts w:ascii="Calibri" w:hAnsi="Calibri" w:eastAsia="Calibri" w:cs="Calibri" w:asciiTheme="minorAscii" w:hAnsiTheme="minorAscii" w:eastAsiaTheme="minorAscii" w:cstheme="minorAscii"/>
        </w:rPr>
        <w:t>period of time</w:t>
      </w:r>
      <w:r w:rsidRPr="4CEA32CB" w:rsidR="006F641B">
        <w:rPr>
          <w:rFonts w:ascii="Calibri" w:hAnsi="Calibri" w:eastAsia="Calibri" w:cs="Calibri" w:asciiTheme="minorAscii" w:hAnsiTheme="minorAscii" w:eastAsiaTheme="minorAscii" w:cstheme="minorAscii"/>
        </w:rPr>
        <w:t>.</w:t>
      </w:r>
    </w:p>
    <w:p w:rsidRPr="00FB243F" w:rsidR="00F85441" w:rsidP="4CEA32CB" w:rsidRDefault="006F641B" w14:paraId="4FDBD391" w14:textId="77777777" w14:noSpellErr="1">
      <w:pPr>
        <w:pStyle w:val="ListParagraph"/>
        <w:numPr>
          <w:ilvl w:val="0"/>
          <w:numId w:val="7"/>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The removal of privileges and roles within the form.</w:t>
      </w:r>
    </w:p>
    <w:p w:rsidRPr="00FB243F" w:rsidR="00F85441" w:rsidP="4CEA32CB" w:rsidRDefault="006F641B" w14:paraId="3F504AF3" w14:textId="0F584109">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If Form Tutors </w:t>
      </w:r>
      <w:r w:rsidRPr="4CEA32CB" w:rsidR="006F641B">
        <w:rPr>
          <w:rFonts w:ascii="Calibri" w:hAnsi="Calibri" w:eastAsia="Calibri" w:cs="Calibri" w:asciiTheme="minorAscii" w:hAnsiTheme="minorAscii" w:eastAsiaTheme="minorAscii" w:cstheme="minorAscii"/>
        </w:rPr>
        <w:t>deem</w:t>
      </w:r>
      <w:r w:rsidRPr="4CEA32CB" w:rsidR="006F641B">
        <w:rPr>
          <w:rFonts w:ascii="Calibri" w:hAnsi="Calibri" w:eastAsia="Calibri" w:cs="Calibri" w:asciiTheme="minorAscii" w:hAnsiTheme="minorAscii" w:eastAsiaTheme="minorAscii" w:cstheme="minorAscii"/>
        </w:rPr>
        <w:t xml:space="preserve"> it necessary, issues can be referred to Heads of </w:t>
      </w:r>
      <w:r w:rsidRPr="4CEA32CB" w:rsidR="00F85441">
        <w:rPr>
          <w:rFonts w:ascii="Calibri" w:hAnsi="Calibri" w:eastAsia="Calibri" w:cs="Calibri" w:asciiTheme="minorAscii" w:hAnsiTheme="minorAscii" w:eastAsiaTheme="minorAscii" w:cstheme="minorAscii"/>
        </w:rPr>
        <w:t>Key Stage</w:t>
      </w:r>
      <w:r w:rsidRPr="4CEA32CB" w:rsidR="006F641B">
        <w:rPr>
          <w:rFonts w:ascii="Calibri" w:hAnsi="Calibri" w:eastAsia="Calibri" w:cs="Calibri" w:asciiTheme="minorAscii" w:hAnsiTheme="minorAscii" w:eastAsiaTheme="minorAscii" w:cstheme="minorAscii"/>
        </w:rPr>
        <w:t xml:space="preserve"> on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This will usually be a moderate to serious incident, which will require more extensive investigation and thorough handling. It will also be </w:t>
      </w:r>
      <w:r w:rsidRPr="4CEA32CB" w:rsidR="006F641B">
        <w:rPr>
          <w:rFonts w:ascii="Calibri" w:hAnsi="Calibri" w:eastAsia="Calibri" w:cs="Calibri" w:asciiTheme="minorAscii" w:hAnsiTheme="minorAscii" w:eastAsiaTheme="minorAscii" w:cstheme="minorAscii"/>
        </w:rPr>
        <w:t>appropriate for</w:t>
      </w:r>
      <w:r w:rsidRPr="4CEA32CB" w:rsidR="006F641B">
        <w:rPr>
          <w:rFonts w:ascii="Calibri" w:hAnsi="Calibri" w:eastAsia="Calibri" w:cs="Calibri" w:asciiTheme="minorAscii" w:hAnsiTheme="minorAscii" w:eastAsiaTheme="minorAscii" w:cstheme="minorAscii"/>
        </w:rPr>
        <w:t xml:space="preserve"> a referral to be made to the </w:t>
      </w:r>
      <w:r w:rsidRPr="4CEA32CB" w:rsidR="00F85441">
        <w:rPr>
          <w:rFonts w:ascii="Calibri" w:hAnsi="Calibri" w:eastAsia="Calibri" w:cs="Calibri" w:asciiTheme="minorAscii" w:hAnsiTheme="minorAscii" w:eastAsiaTheme="minorAscii" w:cstheme="minorAscii"/>
        </w:rPr>
        <w:t>Head of Key Stage</w:t>
      </w:r>
      <w:r w:rsidRPr="4CEA32CB" w:rsidR="006F641B">
        <w:rPr>
          <w:rFonts w:ascii="Calibri" w:hAnsi="Calibri" w:eastAsia="Calibri" w:cs="Calibri" w:asciiTheme="minorAscii" w:hAnsiTheme="minorAscii" w:eastAsiaTheme="minorAscii" w:cstheme="minorAscii"/>
        </w:rPr>
        <w:t xml:space="preserve"> for pupils involved in regular misbehaviour, or for pupils already identified as causing concern using the analytics system in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Form Tutors should also </w:t>
      </w:r>
      <w:r w:rsidRPr="4CEA32CB" w:rsidR="006F641B">
        <w:rPr>
          <w:rFonts w:ascii="Calibri" w:hAnsi="Calibri" w:eastAsia="Calibri" w:cs="Calibri" w:asciiTheme="minorAscii" w:hAnsiTheme="minorAscii" w:eastAsiaTheme="minorAscii" w:cstheme="minorAscii"/>
        </w:rPr>
        <w:t>identify</w:t>
      </w:r>
      <w:r w:rsidRPr="4CEA32CB" w:rsidR="006F641B">
        <w:rPr>
          <w:rFonts w:ascii="Calibri" w:hAnsi="Calibri" w:eastAsia="Calibri" w:cs="Calibri" w:asciiTheme="minorAscii" w:hAnsiTheme="minorAscii" w:eastAsiaTheme="minorAscii" w:cstheme="minorAscii"/>
        </w:rPr>
        <w:t xml:space="preserve"> patterns of negative behaviour and inform </w:t>
      </w:r>
      <w:r w:rsidRPr="4CEA32CB" w:rsidR="00F85441">
        <w:rPr>
          <w:rFonts w:ascii="Calibri" w:hAnsi="Calibri" w:eastAsia="Calibri" w:cs="Calibri" w:asciiTheme="minorAscii" w:hAnsiTheme="minorAscii" w:eastAsiaTheme="minorAscii" w:cstheme="minorAscii"/>
        </w:rPr>
        <w:t>Heads of Key Stage</w:t>
      </w:r>
      <w:r w:rsidRPr="4CEA32CB" w:rsidR="006F641B">
        <w:rPr>
          <w:rFonts w:ascii="Calibri" w:hAnsi="Calibri" w:eastAsia="Calibri" w:cs="Calibri" w:asciiTheme="minorAscii" w:hAnsiTheme="minorAscii" w:eastAsiaTheme="minorAscii" w:cstheme="minorAscii"/>
        </w:rPr>
        <w:t xml:space="preserve"> accordingly.</w:t>
      </w:r>
    </w:p>
    <w:p w:rsidRPr="00FB243F" w:rsidR="00576F22" w:rsidP="4CEA32CB" w:rsidRDefault="00576F22" w14:paraId="06582DFD" w14:textId="77777777" w14:noSpellErr="1">
      <w:pPr>
        <w:rPr>
          <w:rFonts w:ascii="Calibri" w:hAnsi="Calibri" w:eastAsia="Calibri" w:cs="Calibri" w:asciiTheme="minorAscii" w:hAnsiTheme="minorAscii" w:eastAsiaTheme="minorAscii" w:cstheme="minorAscii"/>
          <w:b w:val="1"/>
          <w:bCs w:val="1"/>
        </w:rPr>
      </w:pPr>
    </w:p>
    <w:p w:rsidRPr="00FB243F" w:rsidR="00576F22" w:rsidP="4CEA32CB" w:rsidRDefault="00576F22" w14:paraId="7FE8F0FD" w14:textId="77777777" w14:noSpellErr="1">
      <w:pPr>
        <w:rPr>
          <w:rFonts w:ascii="Calibri" w:hAnsi="Calibri" w:eastAsia="Calibri" w:cs="Calibri" w:asciiTheme="minorAscii" w:hAnsiTheme="minorAscii" w:eastAsiaTheme="minorAscii" w:cstheme="minorAscii"/>
          <w:b w:val="1"/>
          <w:bCs w:val="1"/>
        </w:rPr>
      </w:pPr>
    </w:p>
    <w:p w:rsidRPr="00FB243F" w:rsidR="00F85441" w:rsidP="4CEA32CB" w:rsidRDefault="006F641B" w14:paraId="26720EF3"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 xml:space="preserve">The Role of the Head of </w:t>
      </w:r>
      <w:r w:rsidRPr="4CEA32CB" w:rsidR="00F85441">
        <w:rPr>
          <w:rFonts w:ascii="Calibri" w:hAnsi="Calibri" w:eastAsia="Calibri" w:cs="Calibri" w:asciiTheme="minorAscii" w:hAnsiTheme="minorAscii" w:eastAsiaTheme="minorAscii" w:cstheme="minorAscii"/>
          <w:b w:val="1"/>
          <w:bCs w:val="1"/>
        </w:rPr>
        <w:t>Faculty</w:t>
      </w:r>
    </w:p>
    <w:p w:rsidRPr="00FB243F" w:rsidR="00F85441" w:rsidP="4CEA32CB" w:rsidRDefault="006F641B" w14:paraId="00B44FA1" w14:textId="1D3149B8">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Heads of </w:t>
      </w: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 xml:space="preserve"> are not only responsible for their own classroom discipline, but for that of their </w:t>
      </w: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 xml:space="preserve">. They will receive referrals on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from their staff for infringements of the rules in their subject areas. They are expected to support their members of staff in dealing with negative behaviour as is </w:t>
      </w:r>
      <w:r w:rsidRPr="4CEA32CB" w:rsidR="006F641B">
        <w:rPr>
          <w:rFonts w:ascii="Calibri" w:hAnsi="Calibri" w:eastAsia="Calibri" w:cs="Calibri" w:asciiTheme="minorAscii" w:hAnsiTheme="minorAscii" w:eastAsiaTheme="minorAscii" w:cstheme="minorAscii"/>
        </w:rPr>
        <w:t>appropriate</w:t>
      </w:r>
      <w:r w:rsidRPr="4CEA32CB" w:rsidR="006F641B">
        <w:rPr>
          <w:rFonts w:ascii="Calibri" w:hAnsi="Calibri" w:eastAsia="Calibri" w:cs="Calibri" w:asciiTheme="minorAscii" w:hAnsiTheme="minorAscii" w:eastAsiaTheme="minorAscii" w:cstheme="minorAscii"/>
        </w:rPr>
        <w:t xml:space="preserve">, in promoting the highest standards of teaching and learning. </w:t>
      </w:r>
    </w:p>
    <w:p w:rsidRPr="00FB243F" w:rsidR="00F85441" w:rsidP="4CEA32CB" w:rsidRDefault="006F641B" w14:paraId="205F94AE"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Issues a Head of </w:t>
      </w: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 xml:space="preserve"> is expected to deal with may include:</w:t>
      </w:r>
    </w:p>
    <w:p w:rsidRPr="00FB243F" w:rsidR="00576F22" w:rsidP="4CEA32CB" w:rsidRDefault="006F641B" w14:paraId="0DD78BBD" w14:textId="77777777" w14:noSpellErr="1">
      <w:pPr>
        <w:pStyle w:val="ListParagraph"/>
        <w:numPr>
          <w:ilvl w:val="0"/>
          <w:numId w:val="8"/>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Repeated instances of negative behaviour by a pupil in their subject area.</w:t>
      </w:r>
    </w:p>
    <w:p w:rsidRPr="00FB243F" w:rsidR="00F85441" w:rsidP="4CEA32CB" w:rsidRDefault="006F641B" w14:paraId="21189D4D" w14:textId="77777777" w14:noSpellErr="1">
      <w:pPr>
        <w:pStyle w:val="ListParagraph"/>
        <w:numPr>
          <w:ilvl w:val="0"/>
          <w:numId w:val="8"/>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Instances of isolated moderate misbehaviour in their subject areas.</w:t>
      </w:r>
    </w:p>
    <w:p w:rsidRPr="00FB243F" w:rsidR="00F85441" w:rsidP="4CEA32CB" w:rsidRDefault="006F641B" w14:paraId="485767AE" w14:textId="77777777" w14:noSpellErr="1">
      <w:pPr>
        <w:pStyle w:val="ListParagraph"/>
        <w:numPr>
          <w:ilvl w:val="0"/>
          <w:numId w:val="8"/>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Serious misuse of </w:t>
      </w: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 xml:space="preserve"> equipment.</w:t>
      </w:r>
    </w:p>
    <w:p w:rsidRPr="00FB243F" w:rsidR="00F85441" w:rsidP="4CEA32CB" w:rsidRDefault="006F641B" w14:paraId="5C315217" w14:textId="77777777" w14:noSpellErr="1">
      <w:pPr>
        <w:pStyle w:val="ListParagraph"/>
        <w:numPr>
          <w:ilvl w:val="0"/>
          <w:numId w:val="8"/>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Misbehaviour on the corridors outside their subject classrooms.</w:t>
      </w:r>
    </w:p>
    <w:p w:rsidRPr="00FB243F" w:rsidR="00F85441" w:rsidP="4CEA32CB" w:rsidRDefault="006F641B" w14:paraId="6B2736A3" w14:textId="77777777" w14:noSpellErr="1">
      <w:pPr>
        <w:pStyle w:val="ListParagraph"/>
        <w:numPr>
          <w:ilvl w:val="0"/>
          <w:numId w:val="8"/>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Continual failure by individuals to complete home learning tasks.</w:t>
      </w:r>
    </w:p>
    <w:p w:rsidRPr="00FB243F" w:rsidR="00F85441" w:rsidP="4CEA32CB" w:rsidRDefault="006F641B" w14:paraId="5A67F5D6" w14:textId="77777777" w14:noSpellErr="1">
      <w:pPr>
        <w:pStyle w:val="ListParagraph"/>
        <w:numPr>
          <w:ilvl w:val="0"/>
          <w:numId w:val="8"/>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Suspected or </w:t>
      </w:r>
      <w:r w:rsidRPr="4CEA32CB" w:rsidR="006F641B">
        <w:rPr>
          <w:rFonts w:ascii="Calibri" w:hAnsi="Calibri" w:eastAsia="Calibri" w:cs="Calibri" w:asciiTheme="minorAscii" w:hAnsiTheme="minorAscii" w:eastAsiaTheme="minorAscii" w:cstheme="minorAscii"/>
        </w:rPr>
        <w:t>identified</w:t>
      </w:r>
      <w:r w:rsidRPr="4CEA32CB" w:rsidR="006F641B">
        <w:rPr>
          <w:rFonts w:ascii="Calibri" w:hAnsi="Calibri" w:eastAsia="Calibri" w:cs="Calibri" w:asciiTheme="minorAscii" w:hAnsiTheme="minorAscii" w:eastAsiaTheme="minorAscii" w:cstheme="minorAscii"/>
        </w:rPr>
        <w:t xml:space="preserve"> bullying (see Anti-Bullying Policy).</w:t>
      </w:r>
    </w:p>
    <w:p w:rsidRPr="00FB243F" w:rsidR="00F85441" w:rsidP="4CEA32CB" w:rsidRDefault="006F641B" w14:paraId="614EFEDD"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Strategies a Head of </w:t>
      </w: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 xml:space="preserve"> can employ may include:</w:t>
      </w:r>
    </w:p>
    <w:p w:rsidRPr="00FB243F" w:rsidR="00F85441" w:rsidP="4CEA32CB" w:rsidRDefault="006F641B" w14:paraId="2E94423F" w14:textId="29C6479F">
      <w:pPr>
        <w:pStyle w:val="ListParagraph"/>
        <w:numPr>
          <w:ilvl w:val="0"/>
          <w:numId w:val="9"/>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Monitoring of classes through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w:t>
      </w:r>
    </w:p>
    <w:p w:rsidRPr="00FB243F" w:rsidR="00F85441" w:rsidP="4CEA32CB" w:rsidRDefault="006F641B" w14:paraId="08BE3C30" w14:textId="77777777" w14:noSpellErr="1">
      <w:pPr>
        <w:pStyle w:val="ListParagraph"/>
        <w:numPr>
          <w:ilvl w:val="0"/>
          <w:numId w:val="9"/>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Lesson observation to support individual members of the </w:t>
      </w: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w:t>
      </w:r>
    </w:p>
    <w:p w:rsidRPr="00FB243F" w:rsidR="00F85441" w:rsidP="4CEA32CB" w:rsidRDefault="006F641B" w14:paraId="0517B3FD" w14:textId="77777777" w14:noSpellErr="1">
      <w:pPr>
        <w:pStyle w:val="ListParagraph"/>
        <w:numPr>
          <w:ilvl w:val="0"/>
          <w:numId w:val="9"/>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In class support or paired teaching lessons.</w:t>
      </w:r>
    </w:p>
    <w:p w:rsidRPr="00FB243F" w:rsidR="00F85441" w:rsidP="4CEA32CB" w:rsidRDefault="006F641B" w14:paraId="7960AD60" w14:textId="77777777" w14:noSpellErr="1">
      <w:pPr>
        <w:pStyle w:val="ListParagraph"/>
        <w:numPr>
          <w:ilvl w:val="0"/>
          <w:numId w:val="9"/>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Maintaining communication with subject staff formally and informally.</w:t>
      </w:r>
    </w:p>
    <w:p w:rsidRPr="00FB243F" w:rsidR="00F85441" w:rsidP="4CEA32CB" w:rsidRDefault="006F641B" w14:paraId="0CE82C1F" w14:textId="77777777" w14:noSpellErr="1">
      <w:pPr>
        <w:pStyle w:val="ListParagraph"/>
        <w:numPr>
          <w:ilvl w:val="0"/>
          <w:numId w:val="9"/>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Removing individuals from lesson to support staff and ensure </w:t>
      </w:r>
      <w:r w:rsidRPr="4CEA32CB" w:rsidR="006F641B">
        <w:rPr>
          <w:rFonts w:ascii="Calibri" w:hAnsi="Calibri" w:eastAsia="Calibri" w:cs="Calibri" w:asciiTheme="minorAscii" w:hAnsiTheme="minorAscii" w:eastAsiaTheme="minorAscii" w:cstheme="minorAscii"/>
        </w:rPr>
        <w:t>high levels</w:t>
      </w:r>
      <w:r w:rsidRPr="4CEA32CB" w:rsidR="006F641B">
        <w:rPr>
          <w:rFonts w:ascii="Calibri" w:hAnsi="Calibri" w:eastAsia="Calibri" w:cs="Calibri" w:asciiTheme="minorAscii" w:hAnsiTheme="minorAscii" w:eastAsiaTheme="minorAscii" w:cstheme="minorAscii"/>
        </w:rPr>
        <w:t xml:space="preserve"> of teaching and learning are taking place.</w:t>
      </w:r>
    </w:p>
    <w:p w:rsidRPr="00FB243F" w:rsidR="00F85441" w:rsidP="4CEA32CB" w:rsidRDefault="006F641B" w14:paraId="41F158A2" w14:textId="77777777" w14:noSpellErr="1">
      <w:pPr>
        <w:pStyle w:val="ListParagraph"/>
        <w:numPr>
          <w:ilvl w:val="0"/>
          <w:numId w:val="9"/>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Liaising with Form Tutors, </w:t>
      </w:r>
      <w:r w:rsidRPr="4CEA32CB" w:rsidR="00F85441">
        <w:rPr>
          <w:rFonts w:ascii="Calibri" w:hAnsi="Calibri" w:eastAsia="Calibri" w:cs="Calibri" w:asciiTheme="minorAscii" w:hAnsiTheme="minorAscii" w:eastAsiaTheme="minorAscii" w:cstheme="minorAscii"/>
        </w:rPr>
        <w:t>Heads of Key Stage</w:t>
      </w:r>
      <w:r w:rsidRPr="4CEA32CB" w:rsidR="006F641B">
        <w:rPr>
          <w:rFonts w:ascii="Calibri" w:hAnsi="Calibri" w:eastAsia="Calibri" w:cs="Calibri" w:asciiTheme="minorAscii" w:hAnsiTheme="minorAscii" w:eastAsiaTheme="minorAscii" w:cstheme="minorAscii"/>
        </w:rPr>
        <w:t xml:space="preserve"> other Heads of </w:t>
      </w: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 xml:space="preserve"> and </w:t>
      </w:r>
      <w:r w:rsidRPr="4CEA32CB" w:rsidR="00F85441">
        <w:rPr>
          <w:rFonts w:ascii="Calibri" w:hAnsi="Calibri" w:eastAsia="Calibri" w:cs="Calibri" w:asciiTheme="minorAscii" w:hAnsiTheme="minorAscii" w:eastAsiaTheme="minorAscii" w:cstheme="minorAscii"/>
        </w:rPr>
        <w:t>SLT</w:t>
      </w:r>
      <w:r w:rsidRPr="4CEA32CB" w:rsidR="006F641B">
        <w:rPr>
          <w:rFonts w:ascii="Calibri" w:hAnsi="Calibri" w:eastAsia="Calibri" w:cs="Calibri" w:asciiTheme="minorAscii" w:hAnsiTheme="minorAscii" w:eastAsiaTheme="minorAscii" w:cstheme="minorAscii"/>
        </w:rPr>
        <w:t>.</w:t>
      </w:r>
    </w:p>
    <w:p w:rsidRPr="00FB243F" w:rsidR="00F85441" w:rsidP="4CEA32CB" w:rsidRDefault="006F641B" w14:paraId="62E2219B" w14:textId="77777777" w14:noSpellErr="1">
      <w:pPr>
        <w:pStyle w:val="ListParagraph"/>
        <w:numPr>
          <w:ilvl w:val="0"/>
          <w:numId w:val="9"/>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Contacting and meeting with Parents</w:t>
      </w:r>
      <w:r w:rsidRPr="4CEA32CB" w:rsidR="006F641B">
        <w:rPr>
          <w:rFonts w:ascii="Calibri" w:hAnsi="Calibri" w:eastAsia="Calibri" w:cs="Calibri" w:asciiTheme="minorAscii" w:hAnsiTheme="minorAscii" w:eastAsiaTheme="minorAscii" w:cstheme="minorAscii"/>
        </w:rPr>
        <w:t>.</w:t>
      </w:r>
      <w:r w:rsidRPr="4CEA32CB" w:rsidR="00F85441">
        <w:rPr>
          <w:rFonts w:ascii="Calibri" w:hAnsi="Calibri" w:eastAsia="Calibri" w:cs="Calibri" w:asciiTheme="minorAscii" w:hAnsiTheme="minorAscii" w:eastAsiaTheme="minorAscii" w:cstheme="minorAscii"/>
        </w:rPr>
        <w:t xml:space="preserve">  </w:t>
      </w:r>
      <w:r w:rsidRPr="4CEA32CB" w:rsidR="006F641B">
        <w:rPr>
          <w:rFonts w:ascii="Calibri" w:hAnsi="Calibri" w:eastAsia="Calibri" w:cs="Calibri" w:asciiTheme="minorAscii" w:hAnsiTheme="minorAscii" w:eastAsiaTheme="minorAscii" w:cstheme="minorAscii"/>
        </w:rPr>
        <w:t>Adhering to the CCC policy.</w:t>
      </w:r>
    </w:p>
    <w:p w:rsidRPr="00FB243F" w:rsidR="00F85441" w:rsidP="4CEA32CB" w:rsidRDefault="006F641B" w14:paraId="18302096"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Sanctions a Head of </w:t>
      </w: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 xml:space="preserve"> can employ may include:</w:t>
      </w:r>
    </w:p>
    <w:p w:rsidRPr="00FB243F" w:rsidR="00F85441" w:rsidP="4CEA32CB" w:rsidRDefault="00F85441" w14:paraId="095ED5D7" w14:textId="77777777" w14:noSpellErr="1">
      <w:pPr>
        <w:pStyle w:val="ListParagraph"/>
        <w:numPr>
          <w:ilvl w:val="0"/>
          <w:numId w:val="10"/>
        </w:numPr>
        <w:rPr>
          <w:rFonts w:ascii="Calibri" w:hAnsi="Calibri" w:eastAsia="Calibri" w:cs="Calibri" w:asciiTheme="minorAscii" w:hAnsiTheme="minorAscii" w:eastAsiaTheme="minorAscii" w:cstheme="minorAscii"/>
        </w:rPr>
      </w:pP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 xml:space="preserve"> after school </w:t>
      </w:r>
      <w:r w:rsidRPr="4CEA32CB" w:rsidR="002F3C9F">
        <w:rPr>
          <w:rFonts w:ascii="Calibri" w:hAnsi="Calibri" w:eastAsia="Calibri" w:cs="Calibri" w:asciiTheme="minorAscii" w:hAnsiTheme="minorAscii" w:eastAsiaTheme="minorAscii" w:cstheme="minorAscii"/>
        </w:rPr>
        <w:t xml:space="preserve">‘catch </w:t>
      </w:r>
      <w:r w:rsidRPr="4CEA32CB" w:rsidR="002F3C9F">
        <w:rPr>
          <w:rFonts w:ascii="Calibri" w:hAnsi="Calibri" w:eastAsia="Calibri" w:cs="Calibri" w:asciiTheme="minorAscii" w:hAnsiTheme="minorAscii" w:eastAsiaTheme="minorAscii" w:cstheme="minorAscii"/>
        </w:rPr>
        <w:t>ups’</w:t>
      </w:r>
      <w:r w:rsidRPr="4CEA32CB" w:rsidR="006F641B">
        <w:rPr>
          <w:rFonts w:ascii="Calibri" w:hAnsi="Calibri" w:eastAsia="Calibri" w:cs="Calibri" w:asciiTheme="minorAscii" w:hAnsiTheme="minorAscii" w:eastAsiaTheme="minorAscii" w:cstheme="minorAscii"/>
        </w:rPr>
        <w:t>.</w:t>
      </w:r>
    </w:p>
    <w:p w:rsidRPr="00FB243F" w:rsidR="00F85441" w:rsidP="4CEA32CB" w:rsidRDefault="006F641B" w14:paraId="163E4730" w14:textId="77777777" w14:noSpellErr="1">
      <w:pPr>
        <w:pStyle w:val="ListParagraph"/>
        <w:numPr>
          <w:ilvl w:val="0"/>
          <w:numId w:val="10"/>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School time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s e.g. break and lunch.</w:t>
      </w:r>
    </w:p>
    <w:p w:rsidRPr="00FB243F" w:rsidR="00F85441" w:rsidP="4CEA32CB" w:rsidRDefault="006F641B" w14:paraId="6E3DCB1C" w14:textId="77777777" w14:noSpellErr="1">
      <w:pPr>
        <w:pStyle w:val="ListParagraph"/>
        <w:numPr>
          <w:ilvl w:val="0"/>
          <w:numId w:val="10"/>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Official after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s.</w:t>
      </w:r>
    </w:p>
    <w:p w:rsidRPr="00210A84" w:rsidR="00391B85" w:rsidP="4CEA32CB" w:rsidRDefault="00391B85" w14:paraId="53A5E6BC" w14:textId="77777777" w14:noSpellErr="1">
      <w:pPr>
        <w:pStyle w:val="ListParagraph"/>
        <w:numPr>
          <w:ilvl w:val="0"/>
          <w:numId w:val="10"/>
        </w:numPr>
        <w:rPr>
          <w:rFonts w:ascii="Calibri" w:hAnsi="Calibri" w:eastAsia="Calibri" w:cs="Calibri" w:asciiTheme="minorAscii" w:hAnsiTheme="minorAscii" w:eastAsiaTheme="minorAscii" w:cstheme="minorAscii"/>
        </w:rPr>
      </w:pPr>
      <w:r w:rsidRPr="4CEA32CB" w:rsidR="00391B85">
        <w:rPr>
          <w:rFonts w:ascii="Calibri" w:hAnsi="Calibri" w:eastAsia="Calibri" w:cs="Calibri" w:asciiTheme="minorAscii" w:hAnsiTheme="minorAscii" w:eastAsiaTheme="minorAscii" w:cstheme="minorAscii"/>
        </w:rPr>
        <w:t>Removing a pupil from a lesson to work supervised elsewhere</w:t>
      </w:r>
    </w:p>
    <w:p w:rsidRPr="00FB243F" w:rsidR="00F85441" w:rsidP="4CEA32CB" w:rsidRDefault="006F641B" w14:paraId="1E9193FD"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For concerns with lesson performance, patterns of unacceptable effort, continual failure to produce home learning, lack of work rate, incomplete work, poor presentation, lack of equipment etc, </w:t>
      </w:r>
      <w:r w:rsidRPr="4CEA32CB" w:rsidR="00F85441">
        <w:rPr>
          <w:rFonts w:ascii="Calibri" w:hAnsi="Calibri" w:eastAsia="Calibri" w:cs="Calibri" w:asciiTheme="minorAscii" w:hAnsiTheme="minorAscii" w:eastAsiaTheme="minorAscii" w:cstheme="minorAscii"/>
        </w:rPr>
        <w:t>Faculties</w:t>
      </w:r>
      <w:r w:rsidRPr="4CEA32CB" w:rsidR="006F641B">
        <w:rPr>
          <w:rFonts w:ascii="Calibri" w:hAnsi="Calibri" w:eastAsia="Calibri" w:cs="Calibri" w:asciiTheme="minorAscii" w:hAnsiTheme="minorAscii" w:eastAsiaTheme="minorAscii" w:cstheme="minorAscii"/>
        </w:rPr>
        <w:t xml:space="preserve"> should have their own escalating sanctions with referral to </w:t>
      </w:r>
      <w:r w:rsidRPr="4CEA32CB" w:rsidR="00F85441">
        <w:rPr>
          <w:rFonts w:ascii="Calibri" w:hAnsi="Calibri" w:eastAsia="Calibri" w:cs="Calibri" w:asciiTheme="minorAscii" w:hAnsiTheme="minorAscii" w:eastAsiaTheme="minorAscii" w:cstheme="minorAscii"/>
        </w:rPr>
        <w:t>Heads of Key Stage</w:t>
      </w:r>
      <w:r w:rsidRPr="4CEA32CB" w:rsidR="006F641B">
        <w:rPr>
          <w:rFonts w:ascii="Calibri" w:hAnsi="Calibri" w:eastAsia="Calibri" w:cs="Calibri" w:asciiTheme="minorAscii" w:hAnsiTheme="minorAscii" w:eastAsiaTheme="minorAscii" w:cstheme="minorAscii"/>
        </w:rPr>
        <w:t xml:space="preserve"> for those pupils know to be causing concern across the board. </w:t>
      </w:r>
    </w:p>
    <w:p w:rsidRPr="00FB243F" w:rsidR="006A0603" w:rsidP="4CEA32CB" w:rsidRDefault="006F641B" w14:paraId="51E714A5" w14:textId="15001A8A">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For those pupils who are not responding to input and sanctions administered at </w:t>
      </w: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 xml:space="preserve"> level, referrals should be </w:t>
      </w:r>
      <w:r w:rsidRPr="4CEA32CB" w:rsidR="006F641B">
        <w:rPr>
          <w:rFonts w:ascii="Calibri" w:hAnsi="Calibri" w:eastAsia="Calibri" w:cs="Calibri" w:asciiTheme="minorAscii" w:hAnsiTheme="minorAscii" w:eastAsiaTheme="minorAscii" w:cstheme="minorAscii"/>
        </w:rPr>
        <w:t>forwarded</w:t>
      </w:r>
      <w:r w:rsidRPr="4CEA32CB" w:rsidR="006F641B">
        <w:rPr>
          <w:rFonts w:ascii="Calibri" w:hAnsi="Calibri" w:eastAsia="Calibri" w:cs="Calibri" w:asciiTheme="minorAscii" w:hAnsiTheme="minorAscii" w:eastAsiaTheme="minorAscii" w:cstheme="minorAscii"/>
        </w:rPr>
        <w:t xml:space="preserve"> to </w:t>
      </w:r>
      <w:r w:rsidRPr="4CEA32CB" w:rsidR="00F85441">
        <w:rPr>
          <w:rFonts w:ascii="Calibri" w:hAnsi="Calibri" w:eastAsia="Calibri" w:cs="Calibri" w:asciiTheme="minorAscii" w:hAnsiTheme="minorAscii" w:eastAsiaTheme="minorAscii" w:cstheme="minorAscii"/>
        </w:rPr>
        <w:t>Heads of Key Stage</w:t>
      </w:r>
      <w:r w:rsidRPr="4CEA32CB" w:rsidR="006F641B">
        <w:rPr>
          <w:rFonts w:ascii="Calibri" w:hAnsi="Calibri" w:eastAsia="Calibri" w:cs="Calibri" w:asciiTheme="minorAscii" w:hAnsiTheme="minorAscii" w:eastAsiaTheme="minorAscii" w:cstheme="minorAscii"/>
        </w:rPr>
        <w:t xml:space="preserve"> for further attention. Issues that are resolved at </w:t>
      </w: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 xml:space="preserve"> level require recording on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If pupils </w:t>
      </w:r>
      <w:r w:rsidRPr="4CEA32CB" w:rsidR="006F641B">
        <w:rPr>
          <w:rFonts w:ascii="Calibri" w:hAnsi="Calibri" w:eastAsia="Calibri" w:cs="Calibri" w:asciiTheme="minorAscii" w:hAnsiTheme="minorAscii" w:eastAsiaTheme="minorAscii" w:cstheme="minorAscii"/>
        </w:rPr>
        <w:t>fail to</w:t>
      </w:r>
      <w:r w:rsidRPr="4CEA32CB" w:rsidR="006F641B">
        <w:rPr>
          <w:rFonts w:ascii="Calibri" w:hAnsi="Calibri" w:eastAsia="Calibri" w:cs="Calibri" w:asciiTheme="minorAscii" w:hAnsiTheme="minorAscii" w:eastAsiaTheme="minorAscii" w:cstheme="minorAscii"/>
        </w:rPr>
        <w:t xml:space="preserve"> attend </w:t>
      </w: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 xml:space="preserve"> After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s they should be placed on a School After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a referral should be made to the </w:t>
      </w:r>
      <w:r w:rsidRPr="4CEA32CB" w:rsidR="00F85441">
        <w:rPr>
          <w:rFonts w:ascii="Calibri" w:hAnsi="Calibri" w:eastAsia="Calibri" w:cs="Calibri" w:asciiTheme="minorAscii" w:hAnsiTheme="minorAscii" w:eastAsiaTheme="minorAscii" w:cstheme="minorAscii"/>
        </w:rPr>
        <w:t>Head of Key Stage</w:t>
      </w:r>
      <w:r w:rsidRPr="4CEA32CB" w:rsidR="006F641B">
        <w:rPr>
          <w:rFonts w:ascii="Calibri" w:hAnsi="Calibri" w:eastAsia="Calibri" w:cs="Calibri" w:asciiTheme="minorAscii" w:hAnsiTheme="minorAscii" w:eastAsiaTheme="minorAscii" w:cstheme="minorAscii"/>
        </w:rPr>
        <w:t>.</w:t>
      </w:r>
    </w:p>
    <w:p w:rsidRPr="00FB243F" w:rsidR="006A0603" w:rsidP="4CEA32CB" w:rsidRDefault="006F641B" w14:paraId="290FDF93"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 xml:space="preserve">The Role of the </w:t>
      </w:r>
      <w:r w:rsidRPr="4CEA32CB" w:rsidR="00F85441">
        <w:rPr>
          <w:rFonts w:ascii="Calibri" w:hAnsi="Calibri" w:eastAsia="Calibri" w:cs="Calibri" w:asciiTheme="minorAscii" w:hAnsiTheme="minorAscii" w:eastAsiaTheme="minorAscii" w:cstheme="minorAscii"/>
          <w:b w:val="1"/>
          <w:bCs w:val="1"/>
        </w:rPr>
        <w:t>Heads of Key Stage</w:t>
      </w:r>
    </w:p>
    <w:p w:rsidRPr="00FB243F" w:rsidR="006A0603" w:rsidP="4CEA32CB" w:rsidRDefault="00F85441" w14:paraId="6100D7E0" w14:textId="77777777" w14:noSpellErr="1">
      <w:pPr>
        <w:rPr>
          <w:rFonts w:ascii="Calibri" w:hAnsi="Calibri" w:eastAsia="Calibri" w:cs="Calibri" w:asciiTheme="minorAscii" w:hAnsiTheme="minorAscii" w:eastAsiaTheme="minorAscii" w:cstheme="minorAscii"/>
        </w:rPr>
      </w:pPr>
      <w:r w:rsidRPr="4CEA32CB" w:rsidR="00F85441">
        <w:rPr>
          <w:rFonts w:ascii="Calibri" w:hAnsi="Calibri" w:eastAsia="Calibri" w:cs="Calibri" w:asciiTheme="minorAscii" w:hAnsiTheme="minorAscii" w:eastAsiaTheme="minorAscii" w:cstheme="minorAscii"/>
        </w:rPr>
        <w:t>Heads of Key Stage</w:t>
      </w:r>
      <w:r w:rsidRPr="4CEA32CB" w:rsidR="006F641B">
        <w:rPr>
          <w:rFonts w:ascii="Calibri" w:hAnsi="Calibri" w:eastAsia="Calibri" w:cs="Calibri" w:asciiTheme="minorAscii" w:hAnsiTheme="minorAscii" w:eastAsiaTheme="minorAscii" w:cstheme="minorAscii"/>
        </w:rPr>
        <w:t xml:space="preserve"> should receive referrals from Form Tutors and Heads of </w:t>
      </w: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 xml:space="preserve"> </w:t>
      </w:r>
      <w:r w:rsidRPr="4CEA32CB" w:rsidR="006F641B">
        <w:rPr>
          <w:rFonts w:ascii="Calibri" w:hAnsi="Calibri" w:eastAsia="Calibri" w:cs="Calibri" w:asciiTheme="minorAscii" w:hAnsiTheme="minorAscii" w:eastAsiaTheme="minorAscii" w:cstheme="minorAscii"/>
        </w:rPr>
        <w:t>regarding</w:t>
      </w:r>
      <w:r w:rsidRPr="4CEA32CB" w:rsidR="006F641B">
        <w:rPr>
          <w:rFonts w:ascii="Calibri" w:hAnsi="Calibri" w:eastAsia="Calibri" w:cs="Calibri" w:asciiTheme="minorAscii" w:hAnsiTheme="minorAscii" w:eastAsiaTheme="minorAscii" w:cstheme="minorAscii"/>
        </w:rPr>
        <w:t xml:space="preserve"> moderate to serious incidents, or instances where an individual has not responded to the input and sanctions issued so far. They should also be on hand to deal with moderate to serious issues that did not take place in the classroom. </w:t>
      </w:r>
      <w:r w:rsidRPr="4CEA32CB" w:rsidR="00F85441">
        <w:rPr>
          <w:rFonts w:ascii="Calibri" w:hAnsi="Calibri" w:eastAsia="Calibri" w:cs="Calibri" w:asciiTheme="minorAscii" w:hAnsiTheme="minorAscii" w:eastAsiaTheme="minorAscii" w:cstheme="minorAscii"/>
        </w:rPr>
        <w:t>Heads of Key Stage</w:t>
      </w:r>
      <w:r w:rsidRPr="4CEA32CB" w:rsidR="006F641B">
        <w:rPr>
          <w:rFonts w:ascii="Calibri" w:hAnsi="Calibri" w:eastAsia="Calibri" w:cs="Calibri" w:asciiTheme="minorAscii" w:hAnsiTheme="minorAscii" w:eastAsiaTheme="minorAscii" w:cstheme="minorAscii"/>
        </w:rPr>
        <w:t xml:space="preserve"> are not expected to deal with all incidents of negative behaviour in school but rather those which have escalated and need more thorough attention, or where an impact has not been made at Form Tutor or </w:t>
      </w:r>
      <w:r w:rsidRPr="4CEA32CB" w:rsidR="00F85441">
        <w:rPr>
          <w:rFonts w:ascii="Calibri" w:hAnsi="Calibri" w:eastAsia="Calibri" w:cs="Calibri" w:asciiTheme="minorAscii" w:hAnsiTheme="minorAscii" w:eastAsiaTheme="minorAscii" w:cstheme="minorAscii"/>
        </w:rPr>
        <w:t xml:space="preserve">Faculty </w:t>
      </w:r>
      <w:r w:rsidRPr="4CEA32CB" w:rsidR="006F641B">
        <w:rPr>
          <w:rFonts w:ascii="Calibri" w:hAnsi="Calibri" w:eastAsia="Calibri" w:cs="Calibri" w:asciiTheme="minorAscii" w:hAnsiTheme="minorAscii" w:eastAsiaTheme="minorAscii" w:cstheme="minorAscii"/>
        </w:rPr>
        <w:t xml:space="preserve">level. </w:t>
      </w:r>
    </w:p>
    <w:p w:rsidRPr="00FB243F" w:rsidR="006A0603" w:rsidP="4CEA32CB" w:rsidRDefault="006F641B" w14:paraId="7866A588"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Issues a </w:t>
      </w:r>
      <w:r w:rsidRPr="4CEA32CB" w:rsidR="00F85441">
        <w:rPr>
          <w:rFonts w:ascii="Calibri" w:hAnsi="Calibri" w:eastAsia="Calibri" w:cs="Calibri" w:asciiTheme="minorAscii" w:hAnsiTheme="minorAscii" w:eastAsiaTheme="minorAscii" w:cstheme="minorAscii"/>
        </w:rPr>
        <w:t>Head of Key Stage</w:t>
      </w:r>
      <w:r w:rsidRPr="4CEA32CB" w:rsidR="006F641B">
        <w:rPr>
          <w:rFonts w:ascii="Calibri" w:hAnsi="Calibri" w:eastAsia="Calibri" w:cs="Calibri" w:asciiTheme="minorAscii" w:hAnsiTheme="minorAscii" w:eastAsiaTheme="minorAscii" w:cstheme="minorAscii"/>
        </w:rPr>
        <w:t xml:space="preserve"> are expected to deal with will include:</w:t>
      </w:r>
    </w:p>
    <w:p w:rsidRPr="00FB243F" w:rsidR="006A0603" w:rsidP="4CEA32CB" w:rsidRDefault="006F641B" w14:paraId="14E94799" w14:textId="77777777" w14:noSpellErr="1">
      <w:pPr>
        <w:pStyle w:val="ListParagraph"/>
        <w:numPr>
          <w:ilvl w:val="0"/>
          <w:numId w:val="11"/>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Moderate to Serious incidents of negative behaviour in class where the input by the teacher and Head of </w:t>
      </w: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 xml:space="preserve"> has had no effect.</w:t>
      </w:r>
    </w:p>
    <w:p w:rsidRPr="00FB243F" w:rsidR="006A0603" w:rsidP="4CEA32CB" w:rsidRDefault="006F641B" w14:paraId="546C6F5B" w14:textId="77777777" w14:noSpellErr="1">
      <w:pPr>
        <w:pStyle w:val="ListParagraph"/>
        <w:numPr>
          <w:ilvl w:val="0"/>
          <w:numId w:val="11"/>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Moderate to serious patterns of negative behaviour </w:t>
      </w:r>
      <w:r w:rsidRPr="4CEA32CB" w:rsidR="006F641B">
        <w:rPr>
          <w:rFonts w:ascii="Calibri" w:hAnsi="Calibri" w:eastAsia="Calibri" w:cs="Calibri" w:asciiTheme="minorAscii" w:hAnsiTheme="minorAscii" w:eastAsiaTheme="minorAscii" w:cstheme="minorAscii"/>
        </w:rPr>
        <w:t>demonstrated</w:t>
      </w:r>
      <w:r w:rsidRPr="4CEA32CB" w:rsidR="006F641B">
        <w:rPr>
          <w:rFonts w:ascii="Calibri" w:hAnsi="Calibri" w:eastAsia="Calibri" w:cs="Calibri" w:asciiTheme="minorAscii" w:hAnsiTheme="minorAscii" w:eastAsiaTheme="minorAscii" w:cstheme="minorAscii"/>
        </w:rPr>
        <w:t xml:space="preserve"> by an individual or group across school.</w:t>
      </w:r>
    </w:p>
    <w:p w:rsidRPr="00FB243F" w:rsidR="006A0603" w:rsidP="4CEA32CB" w:rsidRDefault="006F641B" w14:paraId="5EF8C76E" w14:textId="77777777" w14:noSpellErr="1">
      <w:pPr>
        <w:pStyle w:val="ListParagraph"/>
        <w:numPr>
          <w:ilvl w:val="0"/>
          <w:numId w:val="11"/>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Examples of misbehaviour to and from school.</w:t>
      </w:r>
    </w:p>
    <w:p w:rsidRPr="00FB243F" w:rsidR="006A0603" w:rsidP="4CEA32CB" w:rsidRDefault="006F641B" w14:paraId="0907AAD8" w14:textId="77777777" w14:noSpellErr="1">
      <w:pPr>
        <w:pStyle w:val="ListParagraph"/>
        <w:numPr>
          <w:ilvl w:val="0"/>
          <w:numId w:val="11"/>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Moderate to Serious incidents at break and lunchtime and between lessons.</w:t>
      </w:r>
    </w:p>
    <w:p w:rsidRPr="00FB243F" w:rsidR="006A0603" w:rsidP="4CEA32CB" w:rsidRDefault="006F641B" w14:paraId="0631D8D2" w14:textId="77777777" w14:noSpellErr="1">
      <w:pPr>
        <w:pStyle w:val="ListParagraph"/>
        <w:numPr>
          <w:ilvl w:val="0"/>
          <w:numId w:val="11"/>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Serious uniform issues.</w:t>
      </w:r>
    </w:p>
    <w:p w:rsidRPr="00FB243F" w:rsidR="006A0603" w:rsidP="4CEA32CB" w:rsidRDefault="006F641B" w14:paraId="4157942E"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Strategies a </w:t>
      </w:r>
      <w:r w:rsidRPr="4CEA32CB" w:rsidR="00F85441">
        <w:rPr>
          <w:rFonts w:ascii="Calibri" w:hAnsi="Calibri" w:eastAsia="Calibri" w:cs="Calibri" w:asciiTheme="minorAscii" w:hAnsiTheme="minorAscii" w:eastAsiaTheme="minorAscii" w:cstheme="minorAscii"/>
        </w:rPr>
        <w:t>Head of Key Stage</w:t>
      </w:r>
      <w:r w:rsidRPr="4CEA32CB" w:rsidR="006F641B">
        <w:rPr>
          <w:rFonts w:ascii="Calibri" w:hAnsi="Calibri" w:eastAsia="Calibri" w:cs="Calibri" w:asciiTheme="minorAscii" w:hAnsiTheme="minorAscii" w:eastAsiaTheme="minorAscii" w:cstheme="minorAscii"/>
        </w:rPr>
        <w:t xml:space="preserve"> can employ may include:</w:t>
      </w:r>
    </w:p>
    <w:p w:rsidRPr="00FB243F" w:rsidR="006A0603" w:rsidP="4CEA32CB" w:rsidRDefault="006F641B" w14:paraId="57DC82C6" w14:textId="77777777" w14:noSpellErr="1">
      <w:pPr>
        <w:pStyle w:val="ListParagraph"/>
        <w:numPr>
          <w:ilvl w:val="0"/>
          <w:numId w:val="1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Lead the </w:t>
      </w:r>
      <w:r w:rsidRPr="4CEA32CB" w:rsidR="006A0603">
        <w:rPr>
          <w:rFonts w:ascii="Calibri" w:hAnsi="Calibri" w:eastAsia="Calibri" w:cs="Calibri" w:asciiTheme="minorAscii" w:hAnsiTheme="minorAscii" w:eastAsiaTheme="minorAscii" w:cstheme="minorAscii"/>
        </w:rPr>
        <w:t>Year group</w:t>
      </w:r>
      <w:r w:rsidRPr="4CEA32CB" w:rsidR="006F641B">
        <w:rPr>
          <w:rFonts w:ascii="Calibri" w:hAnsi="Calibri" w:eastAsia="Calibri" w:cs="Calibri" w:asciiTheme="minorAscii" w:hAnsiTheme="minorAscii" w:eastAsiaTheme="minorAscii" w:cstheme="minorAscii"/>
        </w:rPr>
        <w:t xml:space="preserve"> in promoting </w:t>
      </w:r>
      <w:r w:rsidRPr="4CEA32CB" w:rsidR="006F641B">
        <w:rPr>
          <w:rFonts w:ascii="Calibri" w:hAnsi="Calibri" w:eastAsia="Calibri" w:cs="Calibri" w:asciiTheme="minorAscii" w:hAnsiTheme="minorAscii" w:eastAsiaTheme="minorAscii" w:cstheme="minorAscii"/>
        </w:rPr>
        <w:t>high expectations</w:t>
      </w:r>
      <w:r w:rsidRPr="4CEA32CB" w:rsidR="006F641B">
        <w:rPr>
          <w:rFonts w:ascii="Calibri" w:hAnsi="Calibri" w:eastAsia="Calibri" w:cs="Calibri" w:asciiTheme="minorAscii" w:hAnsiTheme="minorAscii" w:eastAsiaTheme="minorAscii" w:cstheme="minorAscii"/>
        </w:rPr>
        <w:t xml:space="preserve"> of behaviour.</w:t>
      </w:r>
    </w:p>
    <w:p w:rsidRPr="00FB243F" w:rsidR="006A0603" w:rsidP="4CEA32CB" w:rsidRDefault="006F641B" w14:paraId="4191CC82" w14:textId="77777777" w14:noSpellErr="1">
      <w:pPr>
        <w:pStyle w:val="ListParagraph"/>
        <w:numPr>
          <w:ilvl w:val="0"/>
          <w:numId w:val="1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Develop positive relationships with pupils in their </w:t>
      </w:r>
      <w:r w:rsidRPr="4CEA32CB" w:rsidR="006A0603">
        <w:rPr>
          <w:rFonts w:ascii="Calibri" w:hAnsi="Calibri" w:eastAsia="Calibri" w:cs="Calibri" w:asciiTheme="minorAscii" w:hAnsiTheme="minorAscii" w:eastAsiaTheme="minorAscii" w:cstheme="minorAscii"/>
        </w:rPr>
        <w:t>year groups</w:t>
      </w:r>
      <w:r w:rsidRPr="4CEA32CB" w:rsidR="006F641B">
        <w:rPr>
          <w:rFonts w:ascii="Calibri" w:hAnsi="Calibri" w:eastAsia="Calibri" w:cs="Calibri" w:asciiTheme="minorAscii" w:hAnsiTheme="minorAscii" w:eastAsiaTheme="minorAscii" w:cstheme="minorAscii"/>
        </w:rPr>
        <w:t>.</w:t>
      </w:r>
    </w:p>
    <w:p w:rsidRPr="00FB243F" w:rsidR="006A0603" w:rsidP="4CEA32CB" w:rsidRDefault="006F641B" w14:paraId="115F6442" w14:textId="77777777" w14:noSpellErr="1">
      <w:pPr>
        <w:pStyle w:val="ListParagraph"/>
        <w:numPr>
          <w:ilvl w:val="0"/>
          <w:numId w:val="1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Encourage a sense of group responsibility and community within the House.</w:t>
      </w:r>
    </w:p>
    <w:p w:rsidRPr="00FB243F" w:rsidR="006A0603" w:rsidP="4CEA32CB" w:rsidRDefault="006F641B" w14:paraId="1395E0F7" w14:textId="77777777" w14:noSpellErr="1">
      <w:pPr>
        <w:pStyle w:val="ListParagraph"/>
        <w:numPr>
          <w:ilvl w:val="0"/>
          <w:numId w:val="1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Mentor </w:t>
      </w:r>
      <w:r w:rsidRPr="4CEA32CB" w:rsidR="006F641B">
        <w:rPr>
          <w:rFonts w:ascii="Calibri" w:hAnsi="Calibri" w:eastAsia="Calibri" w:cs="Calibri" w:asciiTheme="minorAscii" w:hAnsiTheme="minorAscii" w:eastAsiaTheme="minorAscii" w:cstheme="minorAscii"/>
        </w:rPr>
        <w:t>identified</w:t>
      </w:r>
      <w:r w:rsidRPr="4CEA32CB" w:rsidR="006F641B">
        <w:rPr>
          <w:rFonts w:ascii="Calibri" w:hAnsi="Calibri" w:eastAsia="Calibri" w:cs="Calibri" w:asciiTheme="minorAscii" w:hAnsiTheme="minorAscii" w:eastAsiaTheme="minorAscii" w:cstheme="minorAscii"/>
        </w:rPr>
        <w:t xml:space="preserve"> pupils </w:t>
      </w:r>
      <w:r w:rsidRPr="4CEA32CB" w:rsidR="006F641B">
        <w:rPr>
          <w:rFonts w:ascii="Calibri" w:hAnsi="Calibri" w:eastAsia="Calibri" w:cs="Calibri" w:asciiTheme="minorAscii" w:hAnsiTheme="minorAscii" w:eastAsiaTheme="minorAscii" w:cstheme="minorAscii"/>
        </w:rPr>
        <w:t>in an effort to</w:t>
      </w:r>
      <w:r w:rsidRPr="4CEA32CB" w:rsidR="006F641B">
        <w:rPr>
          <w:rFonts w:ascii="Calibri" w:hAnsi="Calibri" w:eastAsia="Calibri" w:cs="Calibri" w:asciiTheme="minorAscii" w:hAnsiTheme="minorAscii" w:eastAsiaTheme="minorAscii" w:cstheme="minorAscii"/>
        </w:rPr>
        <w:t xml:space="preserve"> improve behaviour.</w:t>
      </w:r>
    </w:p>
    <w:p w:rsidRPr="00FB243F" w:rsidR="006A0603" w:rsidP="4CEA32CB" w:rsidRDefault="006F641B" w14:paraId="77E424EA" w14:textId="77777777" w14:noSpellErr="1">
      <w:pPr>
        <w:pStyle w:val="ListParagraph"/>
        <w:numPr>
          <w:ilvl w:val="0"/>
          <w:numId w:val="1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Monitor behaviour on a </w:t>
      </w:r>
      <w:r w:rsidRPr="4CEA32CB" w:rsidR="00F85441">
        <w:rPr>
          <w:rFonts w:ascii="Calibri" w:hAnsi="Calibri" w:eastAsia="Calibri" w:cs="Calibri" w:asciiTheme="minorAscii" w:hAnsiTheme="minorAscii" w:eastAsiaTheme="minorAscii" w:cstheme="minorAscii"/>
        </w:rPr>
        <w:t>Head of Key Stage</w:t>
      </w:r>
      <w:r w:rsidRPr="4CEA32CB" w:rsidR="006F641B">
        <w:rPr>
          <w:rFonts w:ascii="Calibri" w:hAnsi="Calibri" w:eastAsia="Calibri" w:cs="Calibri" w:asciiTheme="minorAscii" w:hAnsiTheme="minorAscii" w:eastAsiaTheme="minorAscii" w:cstheme="minorAscii"/>
        </w:rPr>
        <w:t xml:space="preserve"> Report Card.</w:t>
      </w:r>
    </w:p>
    <w:p w:rsidRPr="00FB243F" w:rsidR="006A0603" w:rsidP="4CEA32CB" w:rsidRDefault="006F641B" w14:paraId="06692643" w14:textId="77777777" w14:noSpellErr="1">
      <w:pPr>
        <w:pStyle w:val="ListParagraph"/>
        <w:numPr>
          <w:ilvl w:val="0"/>
          <w:numId w:val="1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Make referrals to outside agencies for help and support with individuals or groups.</w:t>
      </w:r>
    </w:p>
    <w:p w:rsidRPr="00FB243F" w:rsidR="006A0603" w:rsidP="4CEA32CB" w:rsidRDefault="006F641B" w14:paraId="0AED988F" w14:textId="77777777" w14:noSpellErr="1">
      <w:pPr>
        <w:pStyle w:val="ListParagraph"/>
        <w:numPr>
          <w:ilvl w:val="0"/>
          <w:numId w:val="1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Contact, meet and develop positive relationships with parents.</w:t>
      </w:r>
    </w:p>
    <w:p w:rsidRPr="00FB243F" w:rsidR="006A0603" w:rsidP="4CEA32CB" w:rsidRDefault="006F641B" w14:paraId="58024C9C" w14:textId="77777777" w14:noSpellErr="1">
      <w:pPr>
        <w:pStyle w:val="ListParagraph"/>
        <w:numPr>
          <w:ilvl w:val="0"/>
          <w:numId w:val="1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Maintain </w:t>
      </w:r>
      <w:r w:rsidRPr="4CEA32CB" w:rsidR="006F641B">
        <w:rPr>
          <w:rFonts w:ascii="Calibri" w:hAnsi="Calibri" w:eastAsia="Calibri" w:cs="Calibri" w:asciiTheme="minorAscii" w:hAnsiTheme="minorAscii" w:eastAsiaTheme="minorAscii" w:cstheme="minorAscii"/>
        </w:rPr>
        <w:t>good communication</w:t>
      </w:r>
      <w:r w:rsidRPr="4CEA32CB" w:rsidR="006F641B">
        <w:rPr>
          <w:rFonts w:ascii="Calibri" w:hAnsi="Calibri" w:eastAsia="Calibri" w:cs="Calibri" w:asciiTheme="minorAscii" w:hAnsiTheme="minorAscii" w:eastAsiaTheme="minorAscii" w:cstheme="minorAscii"/>
        </w:rPr>
        <w:t xml:space="preserve"> with tutors and other staff.</w:t>
      </w:r>
    </w:p>
    <w:p w:rsidRPr="00FB243F" w:rsidR="006A0603" w:rsidP="4CEA32CB" w:rsidRDefault="006F641B" w14:paraId="6B41F262"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Sanctions a </w:t>
      </w:r>
      <w:r w:rsidRPr="4CEA32CB" w:rsidR="00F85441">
        <w:rPr>
          <w:rFonts w:ascii="Calibri" w:hAnsi="Calibri" w:eastAsia="Calibri" w:cs="Calibri" w:asciiTheme="minorAscii" w:hAnsiTheme="minorAscii" w:eastAsiaTheme="minorAscii" w:cstheme="minorAscii"/>
        </w:rPr>
        <w:t>Head of Key Stage</w:t>
      </w:r>
      <w:r w:rsidRPr="4CEA32CB" w:rsidR="006F641B">
        <w:rPr>
          <w:rFonts w:ascii="Calibri" w:hAnsi="Calibri" w:eastAsia="Calibri" w:cs="Calibri" w:asciiTheme="minorAscii" w:hAnsiTheme="minorAscii" w:eastAsiaTheme="minorAscii" w:cstheme="minorAscii"/>
        </w:rPr>
        <w:t xml:space="preserve"> can employ may include:</w:t>
      </w:r>
    </w:p>
    <w:p w:rsidRPr="00FB243F" w:rsidR="006A0603" w:rsidP="4CEA32CB" w:rsidRDefault="006F641B" w14:paraId="5BFC8127" w14:textId="77777777" w14:noSpellErr="1">
      <w:pPr>
        <w:pStyle w:val="ListParagraph"/>
        <w:numPr>
          <w:ilvl w:val="0"/>
          <w:numId w:val="1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School time </w:t>
      </w:r>
      <w:r w:rsidRPr="4CEA32CB" w:rsidR="002F3C9F">
        <w:rPr>
          <w:rFonts w:ascii="Calibri" w:hAnsi="Calibri" w:eastAsia="Calibri" w:cs="Calibri" w:asciiTheme="minorAscii" w:hAnsiTheme="minorAscii" w:eastAsiaTheme="minorAscii" w:cstheme="minorAscii"/>
        </w:rPr>
        <w:t>‘catch ups’</w:t>
      </w:r>
      <w:r w:rsidRPr="4CEA32CB" w:rsidR="006F641B">
        <w:rPr>
          <w:rFonts w:ascii="Calibri" w:hAnsi="Calibri" w:eastAsia="Calibri" w:cs="Calibri" w:asciiTheme="minorAscii" w:hAnsiTheme="minorAscii" w:eastAsiaTheme="minorAscii" w:cstheme="minorAscii"/>
        </w:rPr>
        <w:t xml:space="preserve"> e.g. break and lunchtime.</w:t>
      </w:r>
    </w:p>
    <w:p w:rsidRPr="00FB243F" w:rsidR="006A0603" w:rsidP="4CEA32CB" w:rsidRDefault="006F641B" w14:paraId="00F39036" w14:textId="77777777" w14:noSpellErr="1">
      <w:pPr>
        <w:pStyle w:val="ListParagraph"/>
        <w:numPr>
          <w:ilvl w:val="0"/>
          <w:numId w:val="1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Issuing after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s.</w:t>
      </w:r>
    </w:p>
    <w:p w:rsidRPr="00FB243F" w:rsidR="006A0603" w:rsidP="4CEA32CB" w:rsidRDefault="006F641B" w14:paraId="1AF00F55" w14:textId="77777777" w14:noSpellErr="1">
      <w:pPr>
        <w:pStyle w:val="ListParagraph"/>
        <w:numPr>
          <w:ilvl w:val="0"/>
          <w:numId w:val="1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Make a recommendation to </w:t>
      </w:r>
      <w:r w:rsidRPr="4CEA32CB" w:rsidR="006A0603">
        <w:rPr>
          <w:rFonts w:ascii="Calibri" w:hAnsi="Calibri" w:eastAsia="Calibri" w:cs="Calibri" w:asciiTheme="minorAscii" w:hAnsiTheme="minorAscii" w:eastAsiaTheme="minorAscii" w:cstheme="minorAscii"/>
        </w:rPr>
        <w:t>SLT</w:t>
      </w:r>
      <w:r w:rsidRPr="4CEA32CB" w:rsidR="006F641B">
        <w:rPr>
          <w:rFonts w:ascii="Calibri" w:hAnsi="Calibri" w:eastAsia="Calibri" w:cs="Calibri" w:asciiTheme="minorAscii" w:hAnsiTheme="minorAscii" w:eastAsiaTheme="minorAscii" w:cstheme="minorAscii"/>
        </w:rPr>
        <w:t xml:space="preserve"> to place a pupil in </w:t>
      </w:r>
      <w:r w:rsidRPr="4CEA32CB" w:rsidR="006A0603">
        <w:rPr>
          <w:rFonts w:ascii="Calibri" w:hAnsi="Calibri" w:eastAsia="Calibri" w:cs="Calibri" w:asciiTheme="minorAscii" w:hAnsiTheme="minorAscii" w:eastAsiaTheme="minorAscii" w:cstheme="minorAscii"/>
        </w:rPr>
        <w:t>isolation for</w:t>
      </w:r>
      <w:r w:rsidRPr="4CEA32CB" w:rsidR="006F641B">
        <w:rPr>
          <w:rFonts w:ascii="Calibri" w:hAnsi="Calibri" w:eastAsia="Calibri" w:cs="Calibri" w:asciiTheme="minorAscii" w:hAnsiTheme="minorAscii" w:eastAsiaTheme="minorAscii" w:cstheme="minorAscii"/>
        </w:rPr>
        <w:t xml:space="preserve"> internal exclusion.</w:t>
      </w:r>
    </w:p>
    <w:p w:rsidRPr="00FB243F" w:rsidR="006A0603" w:rsidP="4CEA32CB" w:rsidRDefault="006F641B" w14:paraId="0688EDB3" w14:textId="77777777" w14:noSpellErr="1">
      <w:pPr>
        <w:pStyle w:val="ListParagraph"/>
        <w:numPr>
          <w:ilvl w:val="0"/>
          <w:numId w:val="1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Withdraw privileges.</w:t>
      </w:r>
    </w:p>
    <w:p w:rsidRPr="00FB243F" w:rsidR="006A0603" w:rsidP="4CEA32CB" w:rsidRDefault="006F641B" w14:paraId="4E13A562" w14:textId="77777777" w14:noSpellErr="1">
      <w:pPr>
        <w:pStyle w:val="ListParagraph"/>
        <w:numPr>
          <w:ilvl w:val="0"/>
          <w:numId w:val="1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Prevent pupils </w:t>
      </w:r>
      <w:r w:rsidRPr="4CEA32CB" w:rsidR="006F641B">
        <w:rPr>
          <w:rFonts w:ascii="Calibri" w:hAnsi="Calibri" w:eastAsia="Calibri" w:cs="Calibri" w:asciiTheme="minorAscii" w:hAnsiTheme="minorAscii" w:eastAsiaTheme="minorAscii" w:cstheme="minorAscii"/>
        </w:rPr>
        <w:t>representing</w:t>
      </w:r>
      <w:r w:rsidRPr="4CEA32CB" w:rsidR="006F641B">
        <w:rPr>
          <w:rFonts w:ascii="Calibri" w:hAnsi="Calibri" w:eastAsia="Calibri" w:cs="Calibri" w:asciiTheme="minorAscii" w:hAnsiTheme="minorAscii" w:eastAsiaTheme="minorAscii" w:cstheme="minorAscii"/>
        </w:rPr>
        <w:t xml:space="preserve"> the school on educational visits and in sports matches if </w:t>
      </w:r>
      <w:r w:rsidRPr="4CEA32CB" w:rsidR="006F641B">
        <w:rPr>
          <w:rFonts w:ascii="Calibri" w:hAnsi="Calibri" w:eastAsia="Calibri" w:cs="Calibri" w:asciiTheme="minorAscii" w:hAnsiTheme="minorAscii" w:eastAsiaTheme="minorAscii" w:cstheme="minorAscii"/>
        </w:rPr>
        <w:t>appropriate</w:t>
      </w:r>
      <w:r w:rsidRPr="4CEA32CB" w:rsidR="006F641B">
        <w:rPr>
          <w:rFonts w:ascii="Calibri" w:hAnsi="Calibri" w:eastAsia="Calibri" w:cs="Calibri" w:asciiTheme="minorAscii" w:hAnsiTheme="minorAscii" w:eastAsiaTheme="minorAscii" w:cstheme="minorAscii"/>
        </w:rPr>
        <w:t>.</w:t>
      </w:r>
    </w:p>
    <w:p w:rsidRPr="00210A84" w:rsidR="00391B85" w:rsidP="4CEA32CB" w:rsidRDefault="00391B85" w14:paraId="62BC8F62" w14:textId="77777777" w14:noSpellErr="1">
      <w:pPr>
        <w:pStyle w:val="ListParagraph"/>
        <w:numPr>
          <w:ilvl w:val="0"/>
          <w:numId w:val="13"/>
        </w:numPr>
        <w:rPr>
          <w:rFonts w:ascii="Calibri" w:hAnsi="Calibri" w:eastAsia="Calibri" w:cs="Calibri" w:asciiTheme="minorAscii" w:hAnsiTheme="minorAscii" w:eastAsiaTheme="minorAscii" w:cstheme="minorAscii"/>
        </w:rPr>
      </w:pPr>
      <w:r w:rsidRPr="4CEA32CB" w:rsidR="00391B85">
        <w:rPr>
          <w:rFonts w:ascii="Calibri" w:hAnsi="Calibri" w:eastAsia="Calibri" w:cs="Calibri" w:asciiTheme="minorAscii" w:hAnsiTheme="minorAscii" w:eastAsiaTheme="minorAscii" w:cstheme="minorAscii"/>
        </w:rPr>
        <w:t>Removing a pupil from a lesson to work supervised elsewhere</w:t>
      </w:r>
    </w:p>
    <w:p w:rsidRPr="00FB243F" w:rsidR="006A0603" w:rsidP="4CEA32CB" w:rsidRDefault="006F641B" w14:paraId="76D57E9C"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If, following the intervention of the </w:t>
      </w:r>
      <w:r w:rsidRPr="4CEA32CB" w:rsidR="00F85441">
        <w:rPr>
          <w:rFonts w:ascii="Calibri" w:hAnsi="Calibri" w:eastAsia="Calibri" w:cs="Calibri" w:asciiTheme="minorAscii" w:hAnsiTheme="minorAscii" w:eastAsiaTheme="minorAscii" w:cstheme="minorAscii"/>
        </w:rPr>
        <w:t>Head of Key Stage</w:t>
      </w:r>
      <w:r w:rsidRPr="4CEA32CB" w:rsidR="006F641B">
        <w:rPr>
          <w:rFonts w:ascii="Calibri" w:hAnsi="Calibri" w:eastAsia="Calibri" w:cs="Calibri" w:asciiTheme="minorAscii" w:hAnsiTheme="minorAscii" w:eastAsiaTheme="minorAscii" w:cstheme="minorAscii"/>
        </w:rPr>
        <w:t xml:space="preserve">, a particular incident is still unresolved; </w:t>
      </w:r>
      <w:r w:rsidRPr="4CEA32CB" w:rsidR="00F85441">
        <w:rPr>
          <w:rFonts w:ascii="Calibri" w:hAnsi="Calibri" w:eastAsia="Calibri" w:cs="Calibri" w:asciiTheme="minorAscii" w:hAnsiTheme="minorAscii" w:eastAsiaTheme="minorAscii" w:cstheme="minorAscii"/>
        </w:rPr>
        <w:t>Heads of Key Stage</w:t>
      </w:r>
      <w:r w:rsidRPr="4CEA32CB" w:rsidR="006F641B">
        <w:rPr>
          <w:rFonts w:ascii="Calibri" w:hAnsi="Calibri" w:eastAsia="Calibri" w:cs="Calibri" w:asciiTheme="minorAscii" w:hAnsiTheme="minorAscii" w:eastAsiaTheme="minorAscii" w:cstheme="minorAscii"/>
        </w:rPr>
        <w:t xml:space="preserve"> should then refer the incident to the </w:t>
      </w:r>
      <w:r w:rsidRPr="4CEA32CB" w:rsidR="006A0603">
        <w:rPr>
          <w:rFonts w:ascii="Calibri" w:hAnsi="Calibri" w:eastAsia="Calibri" w:cs="Calibri" w:asciiTheme="minorAscii" w:hAnsiTheme="minorAscii" w:eastAsiaTheme="minorAscii" w:cstheme="minorAscii"/>
        </w:rPr>
        <w:t>Assistant Headteacher, or in exceptional circumstances, the headteacher</w:t>
      </w:r>
      <w:r w:rsidRPr="4CEA32CB" w:rsidR="006F641B">
        <w:rPr>
          <w:rFonts w:ascii="Calibri" w:hAnsi="Calibri" w:eastAsia="Calibri" w:cs="Calibri" w:asciiTheme="minorAscii" w:hAnsiTheme="minorAscii" w:eastAsiaTheme="minorAscii" w:cstheme="minorAscii"/>
        </w:rPr>
        <w:t xml:space="preserve">. </w:t>
      </w:r>
    </w:p>
    <w:p w:rsidRPr="00FB243F" w:rsidR="006A0603" w:rsidP="4CEA32CB" w:rsidRDefault="006A0603" w14:paraId="776728F8" w14:textId="031C2844">
      <w:pPr>
        <w:rPr>
          <w:rFonts w:ascii="Calibri" w:hAnsi="Calibri" w:eastAsia="Calibri" w:cs="Calibri" w:asciiTheme="minorAscii" w:hAnsiTheme="minorAscii" w:eastAsiaTheme="minorAscii" w:cstheme="minorAscii"/>
        </w:rPr>
      </w:pPr>
      <w:r w:rsidRPr="4CEA32CB" w:rsidR="006A0603">
        <w:rPr>
          <w:rFonts w:ascii="Calibri" w:hAnsi="Calibri" w:eastAsia="Calibri" w:cs="Calibri" w:asciiTheme="minorAscii" w:hAnsiTheme="minorAscii" w:eastAsiaTheme="minorAscii" w:cstheme="minorAscii"/>
        </w:rPr>
        <w:t>A</w:t>
      </w:r>
      <w:r w:rsidRPr="4CEA32CB" w:rsidR="006F641B">
        <w:rPr>
          <w:rFonts w:ascii="Calibri" w:hAnsi="Calibri" w:eastAsia="Calibri" w:cs="Calibri" w:asciiTheme="minorAscii" w:hAnsiTheme="minorAscii" w:eastAsiaTheme="minorAscii" w:cstheme="minorAscii"/>
        </w:rPr>
        <w:t xml:space="preserve">ll incidents/issues resolved by the </w:t>
      </w:r>
      <w:r w:rsidRPr="4CEA32CB" w:rsidR="00F85441">
        <w:rPr>
          <w:rFonts w:ascii="Calibri" w:hAnsi="Calibri" w:eastAsia="Calibri" w:cs="Calibri" w:asciiTheme="minorAscii" w:hAnsiTheme="minorAscii" w:eastAsiaTheme="minorAscii" w:cstheme="minorAscii"/>
        </w:rPr>
        <w:t>Head of Key Stage</w:t>
      </w:r>
      <w:r w:rsidRPr="4CEA32CB" w:rsidR="006F641B">
        <w:rPr>
          <w:rFonts w:ascii="Calibri" w:hAnsi="Calibri" w:eastAsia="Calibri" w:cs="Calibri" w:asciiTheme="minorAscii" w:hAnsiTheme="minorAscii" w:eastAsiaTheme="minorAscii" w:cstheme="minorAscii"/>
        </w:rPr>
        <w:t xml:space="preserve"> should be logged accordingly on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w:t>
      </w:r>
    </w:p>
    <w:p w:rsidRPr="00FB243F" w:rsidR="006A0603" w:rsidP="4CEA32CB" w:rsidRDefault="006F641B" w14:paraId="4B9BAD80"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 xml:space="preserve">The Role of the </w:t>
      </w:r>
      <w:r w:rsidRPr="4CEA32CB" w:rsidR="006A0603">
        <w:rPr>
          <w:rFonts w:ascii="Calibri" w:hAnsi="Calibri" w:eastAsia="Calibri" w:cs="Calibri" w:asciiTheme="minorAscii" w:hAnsiTheme="minorAscii" w:eastAsiaTheme="minorAscii" w:cstheme="minorAscii"/>
          <w:b w:val="1"/>
          <w:bCs w:val="1"/>
        </w:rPr>
        <w:t>Assistant Headteacher (AHT) / Headteacher (HT)</w:t>
      </w:r>
    </w:p>
    <w:p w:rsidRPr="00FB243F" w:rsidR="006A0603" w:rsidP="4CEA32CB" w:rsidRDefault="006F641B" w14:paraId="2E5BE7A2"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 </w:t>
      </w:r>
      <w:r w:rsidRPr="4CEA32CB" w:rsidR="006A0603">
        <w:rPr>
          <w:rFonts w:ascii="Calibri" w:hAnsi="Calibri" w:eastAsia="Calibri" w:cs="Calibri" w:asciiTheme="minorAscii" w:hAnsiTheme="minorAscii" w:eastAsiaTheme="minorAscii" w:cstheme="minorAscii"/>
        </w:rPr>
        <w:t xml:space="preserve">The AHT/HT </w:t>
      </w:r>
      <w:r w:rsidRPr="4CEA32CB" w:rsidR="006F641B">
        <w:rPr>
          <w:rFonts w:ascii="Calibri" w:hAnsi="Calibri" w:eastAsia="Calibri" w:cs="Calibri" w:asciiTheme="minorAscii" w:hAnsiTheme="minorAscii" w:eastAsiaTheme="minorAscii" w:cstheme="minorAscii"/>
        </w:rPr>
        <w:t xml:space="preserve">will ordinarily take referrals from </w:t>
      </w:r>
      <w:r w:rsidRPr="4CEA32CB" w:rsidR="00F85441">
        <w:rPr>
          <w:rFonts w:ascii="Calibri" w:hAnsi="Calibri" w:eastAsia="Calibri" w:cs="Calibri" w:asciiTheme="minorAscii" w:hAnsiTheme="minorAscii" w:eastAsiaTheme="minorAscii" w:cstheme="minorAscii"/>
        </w:rPr>
        <w:t>Heads of Key Stage</w:t>
      </w:r>
      <w:r w:rsidRPr="4CEA32CB" w:rsidR="006F641B">
        <w:rPr>
          <w:rFonts w:ascii="Calibri" w:hAnsi="Calibri" w:eastAsia="Calibri" w:cs="Calibri" w:asciiTheme="minorAscii" w:hAnsiTheme="minorAscii" w:eastAsiaTheme="minorAscii" w:cstheme="minorAscii"/>
        </w:rPr>
        <w:t xml:space="preserve">. These should be </w:t>
      </w:r>
      <w:r w:rsidRPr="4CEA32CB" w:rsidR="006F641B">
        <w:rPr>
          <w:rFonts w:ascii="Calibri" w:hAnsi="Calibri" w:eastAsia="Calibri" w:cs="Calibri" w:asciiTheme="minorAscii" w:hAnsiTheme="minorAscii" w:eastAsiaTheme="minorAscii" w:cstheme="minorAscii"/>
        </w:rPr>
        <w:t>deemed</w:t>
      </w:r>
      <w:r w:rsidRPr="4CEA32CB" w:rsidR="006F641B">
        <w:rPr>
          <w:rFonts w:ascii="Calibri" w:hAnsi="Calibri" w:eastAsia="Calibri" w:cs="Calibri" w:asciiTheme="minorAscii" w:hAnsiTheme="minorAscii" w:eastAsiaTheme="minorAscii" w:cstheme="minorAscii"/>
        </w:rPr>
        <w:t xml:space="preserve"> serious incidents and issues which require extensive handling. This may include serious </w:t>
      </w:r>
      <w:r w:rsidRPr="4CEA32CB" w:rsidR="006F641B">
        <w:rPr>
          <w:rFonts w:ascii="Calibri" w:hAnsi="Calibri" w:eastAsia="Calibri" w:cs="Calibri" w:asciiTheme="minorAscii" w:hAnsiTheme="minorAscii" w:eastAsiaTheme="minorAscii" w:cstheme="minorAscii"/>
        </w:rPr>
        <w:t>one off</w:t>
      </w:r>
      <w:r w:rsidRPr="4CEA32CB" w:rsidR="006F641B">
        <w:rPr>
          <w:rFonts w:ascii="Calibri" w:hAnsi="Calibri" w:eastAsia="Calibri" w:cs="Calibri" w:asciiTheme="minorAscii" w:hAnsiTheme="minorAscii" w:eastAsiaTheme="minorAscii" w:cstheme="minorAscii"/>
        </w:rPr>
        <w:t xml:space="preserve"> incidents in class which may be referred direct by the teacher, or escalations of negative behaviour which so far have failed to respond to the input received and therefore remain unresolved and a concern. The </w:t>
      </w:r>
      <w:r w:rsidRPr="4CEA32CB" w:rsidR="006A0603">
        <w:rPr>
          <w:rFonts w:ascii="Calibri" w:hAnsi="Calibri" w:eastAsia="Calibri" w:cs="Calibri" w:asciiTheme="minorAscii" w:hAnsiTheme="minorAscii" w:eastAsiaTheme="minorAscii" w:cstheme="minorAscii"/>
        </w:rPr>
        <w:t>AHT / HT</w:t>
      </w:r>
      <w:r w:rsidRPr="4CEA32CB" w:rsidR="006F641B">
        <w:rPr>
          <w:rFonts w:ascii="Calibri" w:hAnsi="Calibri" w:eastAsia="Calibri" w:cs="Calibri" w:asciiTheme="minorAscii" w:hAnsiTheme="minorAscii" w:eastAsiaTheme="minorAscii" w:cstheme="minorAscii"/>
        </w:rPr>
        <w:t xml:space="preserve"> will also deal directly with serious incidents which take place outside of the classroom, which may include; </w:t>
      </w:r>
    </w:p>
    <w:p w:rsidRPr="00FB243F" w:rsidR="006A0603" w:rsidP="4CEA32CB" w:rsidRDefault="006F641B" w14:paraId="16D20D6B" w14:textId="77777777" w14:noSpellErr="1">
      <w:pPr>
        <w:pStyle w:val="ListParagraph"/>
        <w:numPr>
          <w:ilvl w:val="0"/>
          <w:numId w:val="14"/>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to and from school, </w:t>
      </w:r>
      <w:r w:rsidRPr="4CEA32CB" w:rsidR="006F641B">
        <w:rPr>
          <w:rFonts w:ascii="Calibri" w:hAnsi="Calibri" w:eastAsia="Calibri" w:cs="Calibri" w:asciiTheme="minorAscii" w:hAnsiTheme="minorAscii" w:eastAsiaTheme="minorAscii" w:cstheme="minorAscii"/>
        </w:rPr>
        <w:t>break</w:t>
      </w:r>
      <w:r w:rsidRPr="4CEA32CB" w:rsidR="006F641B">
        <w:rPr>
          <w:rFonts w:ascii="Calibri" w:hAnsi="Calibri" w:eastAsia="Calibri" w:cs="Calibri" w:asciiTheme="minorAscii" w:hAnsiTheme="minorAscii" w:eastAsiaTheme="minorAscii" w:cstheme="minorAscii"/>
        </w:rPr>
        <w:t xml:space="preserve"> and lunchtime, </w:t>
      </w:r>
    </w:p>
    <w:p w:rsidRPr="00FB243F" w:rsidR="006A0603" w:rsidP="4CEA32CB" w:rsidRDefault="006F641B" w14:paraId="13597400" w14:textId="77777777" w14:noSpellErr="1">
      <w:pPr>
        <w:pStyle w:val="ListParagraph"/>
        <w:numPr>
          <w:ilvl w:val="0"/>
          <w:numId w:val="14"/>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between lessons </w:t>
      </w:r>
    </w:p>
    <w:p w:rsidRPr="00FB243F" w:rsidR="006A0603" w:rsidP="4CEA32CB" w:rsidRDefault="006F641B" w14:paraId="69C3EB54" w14:textId="77777777" w14:noSpellErr="1">
      <w:pPr>
        <w:pStyle w:val="ListParagraph"/>
        <w:numPr>
          <w:ilvl w:val="0"/>
          <w:numId w:val="14"/>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or in some cases outside of school including educational visits.</w:t>
      </w:r>
    </w:p>
    <w:p w:rsidRPr="00FB243F" w:rsidR="006A0603" w:rsidP="4CEA32CB" w:rsidRDefault="006F641B" w14:paraId="1C27F2B9"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Issues the </w:t>
      </w:r>
      <w:r w:rsidRPr="4CEA32CB" w:rsidR="006A0603">
        <w:rPr>
          <w:rFonts w:ascii="Calibri" w:hAnsi="Calibri" w:eastAsia="Calibri" w:cs="Calibri" w:asciiTheme="minorAscii" w:hAnsiTheme="minorAscii" w:eastAsiaTheme="minorAscii" w:cstheme="minorAscii"/>
        </w:rPr>
        <w:t>AHT/HT</w:t>
      </w:r>
      <w:r w:rsidRPr="4CEA32CB" w:rsidR="006F641B">
        <w:rPr>
          <w:rFonts w:ascii="Calibri" w:hAnsi="Calibri" w:eastAsia="Calibri" w:cs="Calibri" w:asciiTheme="minorAscii" w:hAnsiTheme="minorAscii" w:eastAsiaTheme="minorAscii" w:cstheme="minorAscii"/>
        </w:rPr>
        <w:t xml:space="preserve"> are expected to deal with includes:</w:t>
      </w:r>
    </w:p>
    <w:p w:rsidRPr="00FB243F" w:rsidR="006A0603" w:rsidP="4CEA32CB" w:rsidRDefault="006F641B" w14:paraId="43976AB0" w14:textId="77777777" w14:noSpellErr="1">
      <w:pPr>
        <w:pStyle w:val="ListParagraph"/>
        <w:numPr>
          <w:ilvl w:val="0"/>
          <w:numId w:val="15"/>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Serious examples of misbehaviour in all areas of school.</w:t>
      </w:r>
    </w:p>
    <w:p w:rsidRPr="00FB243F" w:rsidR="006A0603" w:rsidP="4CEA32CB" w:rsidRDefault="006F641B" w14:paraId="22E4C6B8" w14:textId="77777777" w14:noSpellErr="1">
      <w:pPr>
        <w:pStyle w:val="ListParagraph"/>
        <w:numPr>
          <w:ilvl w:val="0"/>
          <w:numId w:val="15"/>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Repeated misconduct by individual pupils where </w:t>
      </w:r>
      <w:r w:rsidRPr="4CEA32CB" w:rsidR="006F641B">
        <w:rPr>
          <w:rFonts w:ascii="Calibri" w:hAnsi="Calibri" w:eastAsia="Calibri" w:cs="Calibri" w:asciiTheme="minorAscii" w:hAnsiTheme="minorAscii" w:eastAsiaTheme="minorAscii" w:cstheme="minorAscii"/>
        </w:rPr>
        <w:t>previous</w:t>
      </w:r>
      <w:r w:rsidRPr="4CEA32CB" w:rsidR="006F641B">
        <w:rPr>
          <w:rFonts w:ascii="Calibri" w:hAnsi="Calibri" w:eastAsia="Calibri" w:cs="Calibri" w:asciiTheme="minorAscii" w:hAnsiTheme="minorAscii" w:eastAsiaTheme="minorAscii" w:cstheme="minorAscii"/>
        </w:rPr>
        <w:t xml:space="preserve"> input has had little or no effect.</w:t>
      </w:r>
    </w:p>
    <w:p w:rsidRPr="00FB243F" w:rsidR="006A0603" w:rsidP="4CEA32CB" w:rsidRDefault="006F641B" w14:paraId="3DA84015" w14:textId="77777777" w14:noSpellErr="1">
      <w:pPr>
        <w:pStyle w:val="ListParagraph"/>
        <w:numPr>
          <w:ilvl w:val="0"/>
          <w:numId w:val="15"/>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All incidents of bullying in school (see Anti-Bullying Policy).</w:t>
      </w:r>
    </w:p>
    <w:p w:rsidRPr="00FB243F" w:rsidR="006A0603" w:rsidP="4CEA32CB" w:rsidRDefault="006F641B" w14:paraId="7AAF4B27" w14:textId="77777777" w14:noSpellErr="1">
      <w:pPr>
        <w:pStyle w:val="ListParagraph"/>
        <w:numPr>
          <w:ilvl w:val="0"/>
          <w:numId w:val="15"/>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Serious incidents brought to the attention of the school from outside. E.g. By parents, bus companies, the public, other schools, the police etc.</w:t>
      </w:r>
    </w:p>
    <w:p w:rsidRPr="00FB243F" w:rsidR="006A0603" w:rsidP="4CEA32CB" w:rsidRDefault="006F641B" w14:paraId="31E31C18" w14:textId="77777777" w14:noSpellErr="1">
      <w:pPr>
        <w:pStyle w:val="ListParagraph"/>
        <w:numPr>
          <w:ilvl w:val="0"/>
          <w:numId w:val="15"/>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All incidents of a racist or homophobic nature.</w:t>
      </w:r>
    </w:p>
    <w:p w:rsidRPr="00FB243F" w:rsidR="006A0603" w:rsidP="4CEA32CB" w:rsidRDefault="006F641B" w14:paraId="70B9812F" w14:textId="77777777" w14:noSpellErr="1">
      <w:pPr>
        <w:pStyle w:val="ListParagraph"/>
        <w:numPr>
          <w:ilvl w:val="0"/>
          <w:numId w:val="15"/>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Serious physical aggression by pupils.</w:t>
      </w:r>
    </w:p>
    <w:p w:rsidRPr="00FB243F" w:rsidR="006A0603" w:rsidP="4CEA32CB" w:rsidRDefault="006F641B" w14:paraId="179DD852" w14:textId="77777777" w14:noSpellErr="1">
      <w:pPr>
        <w:pStyle w:val="ListParagraph"/>
        <w:numPr>
          <w:ilvl w:val="0"/>
          <w:numId w:val="15"/>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Serious acts of vandalism, or misuse of school equipment and property.</w:t>
      </w:r>
    </w:p>
    <w:p w:rsidRPr="00FB243F" w:rsidR="006A0603" w:rsidP="4CEA32CB" w:rsidRDefault="006F641B" w14:paraId="1D80792A" w14:textId="77777777" w14:noSpellErr="1">
      <w:pPr>
        <w:pStyle w:val="ListParagraph"/>
        <w:numPr>
          <w:ilvl w:val="0"/>
          <w:numId w:val="15"/>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Extreme infringement of the school uniform rules.</w:t>
      </w:r>
    </w:p>
    <w:p w:rsidRPr="00FB243F" w:rsidR="006A0603" w:rsidP="4CEA32CB" w:rsidRDefault="006F641B" w14:paraId="64B4FCA6"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Strategies the </w:t>
      </w:r>
      <w:r w:rsidRPr="4CEA32CB" w:rsidR="006A0603">
        <w:rPr>
          <w:rFonts w:ascii="Calibri" w:hAnsi="Calibri" w:eastAsia="Calibri" w:cs="Calibri" w:asciiTheme="minorAscii" w:hAnsiTheme="minorAscii" w:eastAsiaTheme="minorAscii" w:cstheme="minorAscii"/>
        </w:rPr>
        <w:t>AHT/HT</w:t>
      </w:r>
      <w:r w:rsidRPr="4CEA32CB" w:rsidR="006F641B">
        <w:rPr>
          <w:rFonts w:ascii="Calibri" w:hAnsi="Calibri" w:eastAsia="Calibri" w:cs="Calibri" w:asciiTheme="minorAscii" w:hAnsiTheme="minorAscii" w:eastAsiaTheme="minorAscii" w:cstheme="minorAscii"/>
        </w:rPr>
        <w:t xml:space="preserve"> can employ may include:</w:t>
      </w:r>
    </w:p>
    <w:p w:rsidRPr="00FB243F" w:rsidR="006A0603" w:rsidP="4CEA32CB" w:rsidRDefault="006F641B" w14:paraId="0E4D5595" w14:textId="77777777" w14:noSpellErr="1">
      <w:pPr>
        <w:pStyle w:val="ListParagraph"/>
        <w:numPr>
          <w:ilvl w:val="0"/>
          <w:numId w:val="1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Lead by example in tackling all forms of negative and anti-social behaviour in school.</w:t>
      </w:r>
    </w:p>
    <w:p w:rsidRPr="00FB243F" w:rsidR="006A0603" w:rsidP="4CEA32CB" w:rsidRDefault="006F641B" w14:paraId="47D8F079" w14:textId="77777777" w14:noSpellErr="1">
      <w:pPr>
        <w:pStyle w:val="ListParagraph"/>
        <w:numPr>
          <w:ilvl w:val="0"/>
          <w:numId w:val="1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Identify</w:t>
      </w:r>
      <w:r w:rsidRPr="4CEA32CB" w:rsidR="006F641B">
        <w:rPr>
          <w:rFonts w:ascii="Calibri" w:hAnsi="Calibri" w:eastAsia="Calibri" w:cs="Calibri" w:asciiTheme="minorAscii" w:hAnsiTheme="minorAscii" w:eastAsiaTheme="minorAscii" w:cstheme="minorAscii"/>
        </w:rPr>
        <w:t xml:space="preserve"> pupils giving cause for concern and deal with appropriately.</w:t>
      </w:r>
    </w:p>
    <w:p w:rsidRPr="00FB243F" w:rsidR="006A0603" w:rsidP="4CEA32CB" w:rsidRDefault="006F641B" w14:paraId="688E2666" w14:textId="77777777" w14:noSpellErr="1">
      <w:pPr>
        <w:pStyle w:val="ListParagraph"/>
        <w:numPr>
          <w:ilvl w:val="0"/>
          <w:numId w:val="1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Encourage all members of staff to address negative </w:t>
      </w:r>
      <w:r w:rsidRPr="4CEA32CB" w:rsidR="006F641B">
        <w:rPr>
          <w:rFonts w:ascii="Calibri" w:hAnsi="Calibri" w:eastAsia="Calibri" w:cs="Calibri" w:asciiTheme="minorAscii" w:hAnsiTheme="minorAscii" w:eastAsiaTheme="minorAscii" w:cstheme="minorAscii"/>
        </w:rPr>
        <w:t>behaviour, and</w:t>
      </w:r>
      <w:r w:rsidRPr="4CEA32CB" w:rsidR="006F641B">
        <w:rPr>
          <w:rFonts w:ascii="Calibri" w:hAnsi="Calibri" w:eastAsia="Calibri" w:cs="Calibri" w:asciiTheme="minorAscii" w:hAnsiTheme="minorAscii" w:eastAsiaTheme="minorAscii" w:cstheme="minorAscii"/>
        </w:rPr>
        <w:t xml:space="preserve"> guide individual staff on the correct approach and process when dealing with behaviour concerns in school.</w:t>
      </w:r>
    </w:p>
    <w:p w:rsidRPr="00FB243F" w:rsidR="006A0603" w:rsidP="4CEA32CB" w:rsidRDefault="006F641B" w14:paraId="30640C18" w14:textId="77777777" w14:noSpellErr="1">
      <w:pPr>
        <w:pStyle w:val="ListParagraph"/>
        <w:numPr>
          <w:ilvl w:val="0"/>
          <w:numId w:val="1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Contact, meet and develop positive relationships with parents.</w:t>
      </w:r>
    </w:p>
    <w:p w:rsidRPr="00FB243F" w:rsidR="006A0603" w:rsidP="4CEA32CB" w:rsidRDefault="006F641B" w14:paraId="0930C3EC" w14:textId="77777777" w14:noSpellErr="1">
      <w:pPr>
        <w:pStyle w:val="ListParagraph"/>
        <w:numPr>
          <w:ilvl w:val="0"/>
          <w:numId w:val="1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Develop extensive links with outside agencies.</w:t>
      </w:r>
    </w:p>
    <w:p w:rsidRPr="00FB243F" w:rsidR="006A0603" w:rsidP="4CEA32CB" w:rsidRDefault="006F641B" w14:paraId="2ED8E7FD" w14:textId="77777777" w14:noSpellErr="1">
      <w:pPr>
        <w:pStyle w:val="ListParagraph"/>
        <w:numPr>
          <w:ilvl w:val="0"/>
          <w:numId w:val="1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Mentor individual pupils in school.</w:t>
      </w:r>
    </w:p>
    <w:p w:rsidRPr="00FB243F" w:rsidR="006A0603" w:rsidP="4CEA32CB" w:rsidRDefault="006F641B" w14:paraId="524891AD" w14:textId="77777777" w14:noSpellErr="1">
      <w:pPr>
        <w:pStyle w:val="ListParagraph"/>
        <w:numPr>
          <w:ilvl w:val="0"/>
          <w:numId w:val="1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Monitor behaviour </w:t>
      </w:r>
      <w:r w:rsidRPr="4CEA32CB" w:rsidR="006F641B">
        <w:rPr>
          <w:rFonts w:ascii="Calibri" w:hAnsi="Calibri" w:eastAsia="Calibri" w:cs="Calibri" w:asciiTheme="minorAscii" w:hAnsiTheme="minorAscii" w:eastAsiaTheme="minorAscii" w:cstheme="minorAscii"/>
        </w:rPr>
        <w:t>through the use of</w:t>
      </w:r>
      <w:r w:rsidRPr="4CEA32CB" w:rsidR="006F641B">
        <w:rPr>
          <w:rFonts w:ascii="Calibri" w:hAnsi="Calibri" w:eastAsia="Calibri" w:cs="Calibri" w:asciiTheme="minorAscii" w:hAnsiTheme="minorAscii" w:eastAsiaTheme="minorAscii" w:cstheme="minorAscii"/>
        </w:rPr>
        <w:t xml:space="preserve"> Senior Report Cards.</w:t>
      </w:r>
    </w:p>
    <w:p w:rsidRPr="00FB243F" w:rsidR="006A0603" w:rsidP="4CEA32CB" w:rsidRDefault="006F641B" w14:paraId="45097F9A" w14:textId="77777777" w14:noSpellErr="1">
      <w:pPr>
        <w:pStyle w:val="ListParagraph"/>
        <w:numPr>
          <w:ilvl w:val="0"/>
          <w:numId w:val="1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Develop a sense of community and belonging to encourage group responsibility through the </w:t>
      </w:r>
      <w:r w:rsidRPr="4CEA32CB" w:rsidR="006A0603">
        <w:rPr>
          <w:rFonts w:ascii="Calibri" w:hAnsi="Calibri" w:eastAsia="Calibri" w:cs="Calibri" w:asciiTheme="minorAscii" w:hAnsiTheme="minorAscii" w:eastAsiaTheme="minorAscii" w:cstheme="minorAscii"/>
        </w:rPr>
        <w:t>Pastoral</w:t>
      </w:r>
      <w:r w:rsidRPr="4CEA32CB" w:rsidR="006F641B">
        <w:rPr>
          <w:rFonts w:ascii="Calibri" w:hAnsi="Calibri" w:eastAsia="Calibri" w:cs="Calibri" w:asciiTheme="minorAscii" w:hAnsiTheme="minorAscii" w:eastAsiaTheme="minorAscii" w:cstheme="minorAscii"/>
        </w:rPr>
        <w:t xml:space="preserve"> System.</w:t>
      </w:r>
    </w:p>
    <w:p w:rsidRPr="00FB243F" w:rsidR="006A0603" w:rsidP="4CEA32CB" w:rsidRDefault="006F641B" w14:paraId="1871040D" w14:textId="77777777" w14:noSpellErr="1">
      <w:pPr>
        <w:pStyle w:val="ListParagraph"/>
        <w:numPr>
          <w:ilvl w:val="0"/>
          <w:numId w:val="1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Maintain </w:t>
      </w:r>
      <w:r w:rsidRPr="4CEA32CB" w:rsidR="006F641B">
        <w:rPr>
          <w:rFonts w:ascii="Calibri" w:hAnsi="Calibri" w:eastAsia="Calibri" w:cs="Calibri" w:asciiTheme="minorAscii" w:hAnsiTheme="minorAscii" w:eastAsiaTheme="minorAscii" w:cstheme="minorAscii"/>
        </w:rPr>
        <w:t>good communication</w:t>
      </w:r>
      <w:r w:rsidRPr="4CEA32CB" w:rsidR="006F641B">
        <w:rPr>
          <w:rFonts w:ascii="Calibri" w:hAnsi="Calibri" w:eastAsia="Calibri" w:cs="Calibri" w:asciiTheme="minorAscii" w:hAnsiTheme="minorAscii" w:eastAsiaTheme="minorAscii" w:cstheme="minorAscii"/>
        </w:rPr>
        <w:t xml:space="preserve"> in school with all staff.</w:t>
      </w:r>
    </w:p>
    <w:p w:rsidRPr="00FB243F" w:rsidR="006A0603" w:rsidP="4CEA32CB" w:rsidRDefault="006F641B" w14:paraId="42B516AD" w14:textId="77777777" w14:noSpellErr="1">
      <w:pPr>
        <w:pStyle w:val="ListParagraph"/>
        <w:numPr>
          <w:ilvl w:val="0"/>
          <w:numId w:val="1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Make full use of the CCTV situated around school to </w:t>
      </w:r>
      <w:r w:rsidRPr="4CEA32CB" w:rsidR="006F641B">
        <w:rPr>
          <w:rFonts w:ascii="Calibri" w:hAnsi="Calibri" w:eastAsia="Calibri" w:cs="Calibri" w:asciiTheme="minorAscii" w:hAnsiTheme="minorAscii" w:eastAsiaTheme="minorAscii" w:cstheme="minorAscii"/>
        </w:rPr>
        <w:t>monitor</w:t>
      </w:r>
      <w:r w:rsidRPr="4CEA32CB" w:rsidR="006F641B">
        <w:rPr>
          <w:rFonts w:ascii="Calibri" w:hAnsi="Calibri" w:eastAsia="Calibri" w:cs="Calibri" w:asciiTheme="minorAscii" w:hAnsiTheme="minorAscii" w:eastAsiaTheme="minorAscii" w:cstheme="minorAscii"/>
        </w:rPr>
        <w:t xml:space="preserve"> behaviour and view incidents.</w:t>
      </w:r>
    </w:p>
    <w:p w:rsidRPr="00FB243F" w:rsidR="006A0603" w:rsidP="4CEA32CB" w:rsidRDefault="006F641B" w14:paraId="3833CE47" w14:textId="77777777" w14:noSpellErr="1">
      <w:pPr>
        <w:pStyle w:val="ListParagraph"/>
        <w:numPr>
          <w:ilvl w:val="0"/>
          <w:numId w:val="1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Seek the </w:t>
      </w:r>
      <w:r w:rsidRPr="4CEA32CB" w:rsidR="006F641B">
        <w:rPr>
          <w:rFonts w:ascii="Calibri" w:hAnsi="Calibri" w:eastAsia="Calibri" w:cs="Calibri" w:asciiTheme="minorAscii" w:hAnsiTheme="minorAscii" w:eastAsiaTheme="minorAscii" w:cstheme="minorAscii"/>
        </w:rPr>
        <w:t>assistance</w:t>
      </w:r>
      <w:r w:rsidRPr="4CEA32CB" w:rsidR="006F641B">
        <w:rPr>
          <w:rFonts w:ascii="Calibri" w:hAnsi="Calibri" w:eastAsia="Calibri" w:cs="Calibri" w:asciiTheme="minorAscii" w:hAnsiTheme="minorAscii" w:eastAsiaTheme="minorAscii" w:cstheme="minorAscii"/>
        </w:rPr>
        <w:t xml:space="preserve"> and advice of other members of the SLT.</w:t>
      </w:r>
    </w:p>
    <w:p w:rsidRPr="00FB243F" w:rsidR="006A0603" w:rsidP="4CEA32CB" w:rsidRDefault="006F641B" w14:paraId="367D550E" w14:textId="77777777" w14:noSpellErr="1">
      <w:pPr>
        <w:pStyle w:val="ListParagraph"/>
        <w:numPr>
          <w:ilvl w:val="0"/>
          <w:numId w:val="16"/>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Deliver </w:t>
      </w:r>
      <w:r w:rsidRPr="4CEA32CB" w:rsidR="006F641B">
        <w:rPr>
          <w:rFonts w:ascii="Calibri" w:hAnsi="Calibri" w:eastAsia="Calibri" w:cs="Calibri" w:asciiTheme="minorAscii" w:hAnsiTheme="minorAscii" w:eastAsiaTheme="minorAscii" w:cstheme="minorAscii"/>
        </w:rPr>
        <w:t>appropriate Inset</w:t>
      </w:r>
      <w:r w:rsidRPr="4CEA32CB" w:rsidR="006F641B">
        <w:rPr>
          <w:rFonts w:ascii="Calibri" w:hAnsi="Calibri" w:eastAsia="Calibri" w:cs="Calibri" w:asciiTheme="minorAscii" w:hAnsiTheme="minorAscii" w:eastAsiaTheme="minorAscii" w:cstheme="minorAscii"/>
        </w:rPr>
        <w:t xml:space="preserve"> and hold briefings to inform staff of latest updates and issues.</w:t>
      </w:r>
    </w:p>
    <w:p w:rsidRPr="00FB243F" w:rsidR="006A0603" w:rsidP="4CEA32CB" w:rsidRDefault="006F641B" w14:paraId="0134DD12"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Sanctions the </w:t>
      </w:r>
      <w:r w:rsidRPr="4CEA32CB" w:rsidR="006A0603">
        <w:rPr>
          <w:rFonts w:ascii="Calibri" w:hAnsi="Calibri" w:eastAsia="Calibri" w:cs="Calibri" w:asciiTheme="minorAscii" w:hAnsiTheme="minorAscii" w:eastAsiaTheme="minorAscii" w:cstheme="minorAscii"/>
        </w:rPr>
        <w:t>AHT/HT</w:t>
      </w:r>
      <w:r w:rsidRPr="4CEA32CB" w:rsidR="006F641B">
        <w:rPr>
          <w:rFonts w:ascii="Calibri" w:hAnsi="Calibri" w:eastAsia="Calibri" w:cs="Calibri" w:asciiTheme="minorAscii" w:hAnsiTheme="minorAscii" w:eastAsiaTheme="minorAscii" w:cstheme="minorAscii"/>
        </w:rPr>
        <w:t xml:space="preserve"> can </w:t>
      </w:r>
      <w:r w:rsidRPr="4CEA32CB" w:rsidR="006F641B">
        <w:rPr>
          <w:rFonts w:ascii="Calibri" w:hAnsi="Calibri" w:eastAsia="Calibri" w:cs="Calibri" w:asciiTheme="minorAscii" w:hAnsiTheme="minorAscii" w:eastAsiaTheme="minorAscii" w:cstheme="minorAscii"/>
        </w:rPr>
        <w:t>employ</w:t>
      </w:r>
      <w:r w:rsidRPr="4CEA32CB" w:rsidR="00391B85">
        <w:rPr>
          <w:rFonts w:ascii="Calibri" w:hAnsi="Calibri" w:eastAsia="Calibri" w:cs="Calibri" w:asciiTheme="minorAscii" w:hAnsiTheme="minorAscii" w:eastAsiaTheme="minorAscii" w:cstheme="minorAscii"/>
        </w:rPr>
        <w:t>,</w:t>
      </w:r>
      <w:r w:rsidRPr="4CEA32CB" w:rsidR="006F641B">
        <w:rPr>
          <w:rFonts w:ascii="Calibri" w:hAnsi="Calibri" w:eastAsia="Calibri" w:cs="Calibri" w:asciiTheme="minorAscii" w:hAnsiTheme="minorAscii" w:eastAsiaTheme="minorAscii" w:cstheme="minorAscii"/>
        </w:rPr>
        <w:t xml:space="preserve"> </w:t>
      </w:r>
      <w:r w:rsidRPr="4CEA32CB" w:rsidR="00391B85">
        <w:rPr>
          <w:rFonts w:ascii="Calibri" w:hAnsi="Calibri" w:eastAsia="Calibri" w:cs="Calibri" w:asciiTheme="minorAscii" w:hAnsiTheme="minorAscii" w:eastAsiaTheme="minorAscii" w:cstheme="minorAscii"/>
        </w:rPr>
        <w:t xml:space="preserve">in addition to those available to other staff, </w:t>
      </w:r>
      <w:r w:rsidRPr="4CEA32CB" w:rsidR="006F641B">
        <w:rPr>
          <w:rFonts w:ascii="Calibri" w:hAnsi="Calibri" w:eastAsia="Calibri" w:cs="Calibri" w:asciiTheme="minorAscii" w:hAnsiTheme="minorAscii" w:eastAsiaTheme="minorAscii" w:cstheme="minorAscii"/>
        </w:rPr>
        <w:t>may include:</w:t>
      </w:r>
    </w:p>
    <w:p w:rsidRPr="00FB243F" w:rsidR="006A0603" w:rsidP="4CEA32CB" w:rsidRDefault="006F641B" w14:paraId="6411ACFD" w14:textId="77777777" w14:noSpellErr="1">
      <w:pPr>
        <w:pStyle w:val="ListParagraph"/>
        <w:numPr>
          <w:ilvl w:val="0"/>
          <w:numId w:val="17"/>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School time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s e.g. break and lunchtime.</w:t>
      </w:r>
    </w:p>
    <w:p w:rsidRPr="00FB243F" w:rsidR="006A0603" w:rsidP="4CEA32CB" w:rsidRDefault="006F641B" w14:paraId="1526619F" w14:textId="77777777" w14:noSpellErr="1">
      <w:pPr>
        <w:pStyle w:val="ListParagraph"/>
        <w:numPr>
          <w:ilvl w:val="0"/>
          <w:numId w:val="17"/>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Issuing after school </w:t>
      </w:r>
      <w:r w:rsidRPr="4CEA32CB" w:rsidR="002F3C9F">
        <w:rPr>
          <w:rFonts w:ascii="Calibri" w:hAnsi="Calibri" w:eastAsia="Calibri" w:cs="Calibri" w:asciiTheme="minorAscii" w:hAnsiTheme="minorAscii" w:eastAsiaTheme="minorAscii" w:cstheme="minorAscii"/>
        </w:rPr>
        <w:t xml:space="preserve">‘catch </w:t>
      </w:r>
      <w:r w:rsidRPr="4CEA32CB" w:rsidR="002F3C9F">
        <w:rPr>
          <w:rFonts w:ascii="Calibri" w:hAnsi="Calibri" w:eastAsia="Calibri" w:cs="Calibri" w:asciiTheme="minorAscii" w:hAnsiTheme="minorAscii" w:eastAsiaTheme="minorAscii" w:cstheme="minorAscii"/>
        </w:rPr>
        <w:t>ups’</w:t>
      </w:r>
      <w:r w:rsidRPr="4CEA32CB" w:rsidR="006F641B">
        <w:rPr>
          <w:rFonts w:ascii="Calibri" w:hAnsi="Calibri" w:eastAsia="Calibri" w:cs="Calibri" w:asciiTheme="minorAscii" w:hAnsiTheme="minorAscii" w:eastAsiaTheme="minorAscii" w:cstheme="minorAscii"/>
        </w:rPr>
        <w:t>.</w:t>
      </w:r>
    </w:p>
    <w:p w:rsidRPr="00FB243F" w:rsidR="006A0603" w:rsidP="4CEA32CB" w:rsidRDefault="006F641B" w14:paraId="7C7BCB6D" w14:textId="77777777" w14:noSpellErr="1">
      <w:pPr>
        <w:pStyle w:val="ListParagraph"/>
        <w:numPr>
          <w:ilvl w:val="0"/>
          <w:numId w:val="17"/>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Place a pupil in </w:t>
      </w:r>
      <w:r w:rsidRPr="4CEA32CB" w:rsidR="006A0603">
        <w:rPr>
          <w:rFonts w:ascii="Calibri" w:hAnsi="Calibri" w:eastAsia="Calibri" w:cs="Calibri" w:asciiTheme="minorAscii" w:hAnsiTheme="minorAscii" w:eastAsiaTheme="minorAscii" w:cstheme="minorAscii"/>
        </w:rPr>
        <w:t xml:space="preserve">Isolation </w:t>
      </w:r>
      <w:r w:rsidRPr="4CEA32CB" w:rsidR="006F641B">
        <w:rPr>
          <w:rFonts w:ascii="Calibri" w:hAnsi="Calibri" w:eastAsia="Calibri" w:cs="Calibri" w:asciiTheme="minorAscii" w:hAnsiTheme="minorAscii" w:eastAsiaTheme="minorAscii" w:cstheme="minorAscii"/>
        </w:rPr>
        <w:t>for internal exclusion.</w:t>
      </w:r>
    </w:p>
    <w:p w:rsidRPr="00FB243F" w:rsidR="006A0603" w:rsidP="4CEA32CB" w:rsidRDefault="006F641B" w14:paraId="34381D6B" w14:textId="77777777" w14:noSpellErr="1">
      <w:pPr>
        <w:pStyle w:val="ListParagraph"/>
        <w:numPr>
          <w:ilvl w:val="0"/>
          <w:numId w:val="17"/>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Withdraw privileges.</w:t>
      </w:r>
    </w:p>
    <w:p w:rsidRPr="00FB243F" w:rsidR="006A0603" w:rsidP="4CEA32CB" w:rsidRDefault="006F641B" w14:paraId="67CD5F6B" w14:textId="77777777" w14:noSpellErr="1">
      <w:pPr>
        <w:pStyle w:val="ListParagraph"/>
        <w:numPr>
          <w:ilvl w:val="0"/>
          <w:numId w:val="17"/>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Prevent pupils </w:t>
      </w:r>
      <w:r w:rsidRPr="4CEA32CB" w:rsidR="006F641B">
        <w:rPr>
          <w:rFonts w:ascii="Calibri" w:hAnsi="Calibri" w:eastAsia="Calibri" w:cs="Calibri" w:asciiTheme="minorAscii" w:hAnsiTheme="minorAscii" w:eastAsiaTheme="minorAscii" w:cstheme="minorAscii"/>
        </w:rPr>
        <w:t>representing</w:t>
      </w:r>
      <w:r w:rsidRPr="4CEA32CB" w:rsidR="006F641B">
        <w:rPr>
          <w:rFonts w:ascii="Calibri" w:hAnsi="Calibri" w:eastAsia="Calibri" w:cs="Calibri" w:asciiTheme="minorAscii" w:hAnsiTheme="minorAscii" w:eastAsiaTheme="minorAscii" w:cstheme="minorAscii"/>
        </w:rPr>
        <w:t xml:space="preserve"> the school on educational visits and in sports matches if </w:t>
      </w:r>
      <w:r w:rsidRPr="4CEA32CB" w:rsidR="006F641B">
        <w:rPr>
          <w:rFonts w:ascii="Calibri" w:hAnsi="Calibri" w:eastAsia="Calibri" w:cs="Calibri" w:asciiTheme="minorAscii" w:hAnsiTheme="minorAscii" w:eastAsiaTheme="minorAscii" w:cstheme="minorAscii"/>
        </w:rPr>
        <w:t>appropriate</w:t>
      </w:r>
      <w:r w:rsidRPr="4CEA32CB" w:rsidR="006F641B">
        <w:rPr>
          <w:rFonts w:ascii="Calibri" w:hAnsi="Calibri" w:eastAsia="Calibri" w:cs="Calibri" w:asciiTheme="minorAscii" w:hAnsiTheme="minorAscii" w:eastAsiaTheme="minorAscii" w:cstheme="minorAscii"/>
        </w:rPr>
        <w:t>.</w:t>
      </w:r>
    </w:p>
    <w:p w:rsidRPr="00FB243F" w:rsidR="006A0603" w:rsidP="4CEA32CB" w:rsidRDefault="006F641B" w14:paraId="4CD28BFF" w14:textId="77777777" w14:noSpellErr="1">
      <w:pPr>
        <w:pStyle w:val="ListParagraph"/>
        <w:numPr>
          <w:ilvl w:val="0"/>
          <w:numId w:val="17"/>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Make a recommendation to the Head teacher for fixed-term or permanent exclusion.</w:t>
      </w:r>
    </w:p>
    <w:p w:rsidRPr="00FB243F" w:rsidR="006A0603" w:rsidP="4CEA32CB" w:rsidRDefault="006F641B" w14:paraId="4451A6B4" w14:textId="47E80B1D">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The </w:t>
      </w:r>
      <w:r w:rsidRPr="4CEA32CB" w:rsidR="006A0603">
        <w:rPr>
          <w:rFonts w:ascii="Calibri" w:hAnsi="Calibri" w:eastAsia="Calibri" w:cs="Calibri" w:asciiTheme="minorAscii" w:hAnsiTheme="minorAscii" w:eastAsiaTheme="minorAscii" w:cstheme="minorAscii"/>
        </w:rPr>
        <w:t>AHT/HT</w:t>
      </w:r>
      <w:r w:rsidRPr="4CEA32CB" w:rsidR="006F641B">
        <w:rPr>
          <w:rFonts w:ascii="Calibri" w:hAnsi="Calibri" w:eastAsia="Calibri" w:cs="Calibri" w:asciiTheme="minorAscii" w:hAnsiTheme="minorAscii" w:eastAsiaTheme="minorAscii" w:cstheme="minorAscii"/>
        </w:rPr>
        <w:t xml:space="preserve"> on successfully dealing with an issue should complete an entry on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In dealing with serious offences the </w:t>
      </w:r>
      <w:r w:rsidRPr="4CEA32CB" w:rsidR="006A0603">
        <w:rPr>
          <w:rFonts w:ascii="Calibri" w:hAnsi="Calibri" w:eastAsia="Calibri" w:cs="Calibri" w:asciiTheme="minorAscii" w:hAnsiTheme="minorAscii" w:eastAsiaTheme="minorAscii" w:cstheme="minorAscii"/>
        </w:rPr>
        <w:t xml:space="preserve">AHT/HT </w:t>
      </w:r>
      <w:r w:rsidRPr="4CEA32CB" w:rsidR="006F641B">
        <w:rPr>
          <w:rFonts w:ascii="Calibri" w:hAnsi="Calibri" w:eastAsia="Calibri" w:cs="Calibri" w:asciiTheme="minorAscii" w:hAnsiTheme="minorAscii" w:eastAsiaTheme="minorAscii" w:cstheme="minorAscii"/>
        </w:rPr>
        <w:t xml:space="preserve">can seek the support of the other members of the SLT. </w:t>
      </w:r>
    </w:p>
    <w:p w:rsidRPr="00FB243F" w:rsidR="006A0603" w:rsidP="4CEA32CB" w:rsidRDefault="006F641B" w14:paraId="0B7524E8" w14:textId="46DF4E20">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In extreme cases of misconduct, the Headteacher’s </w:t>
      </w:r>
      <w:r w:rsidRPr="4CEA32CB" w:rsidR="006F641B">
        <w:rPr>
          <w:rFonts w:ascii="Calibri" w:hAnsi="Calibri" w:eastAsia="Calibri" w:cs="Calibri" w:asciiTheme="minorAscii" w:hAnsiTheme="minorAscii" w:eastAsiaTheme="minorAscii" w:cstheme="minorAscii"/>
        </w:rPr>
        <w:t>assistance</w:t>
      </w:r>
      <w:r w:rsidRPr="4CEA32CB" w:rsidR="006F641B">
        <w:rPr>
          <w:rFonts w:ascii="Calibri" w:hAnsi="Calibri" w:eastAsia="Calibri" w:cs="Calibri" w:asciiTheme="minorAscii" w:hAnsiTheme="minorAscii" w:eastAsiaTheme="minorAscii" w:cstheme="minorAscii"/>
        </w:rPr>
        <w:t xml:space="preserve"> should be </w:t>
      </w:r>
      <w:r w:rsidRPr="4CEA32CB" w:rsidR="006F641B">
        <w:rPr>
          <w:rFonts w:ascii="Calibri" w:hAnsi="Calibri" w:eastAsia="Calibri" w:cs="Calibri" w:asciiTheme="minorAscii" w:hAnsiTheme="minorAscii" w:eastAsiaTheme="minorAscii" w:cstheme="minorAscii"/>
        </w:rPr>
        <w:t>sought</w:t>
      </w:r>
      <w:r w:rsidRPr="4CEA32CB" w:rsidR="006F641B">
        <w:rPr>
          <w:rFonts w:ascii="Calibri" w:hAnsi="Calibri" w:eastAsia="Calibri" w:cs="Calibri" w:asciiTheme="minorAscii" w:hAnsiTheme="minorAscii" w:eastAsiaTheme="minorAscii" w:cstheme="minorAscii"/>
        </w:rPr>
        <w:t xml:space="preserve">, and the matter referred, if unresolved. Once the matter is resolved, the Headteacher should complete the </w:t>
      </w:r>
      <w:r w:rsidRPr="4CEA32CB" w:rsidR="006F641B">
        <w:rPr>
          <w:rFonts w:ascii="Calibri" w:hAnsi="Calibri" w:eastAsia="Calibri" w:cs="Calibri" w:asciiTheme="minorAscii" w:hAnsiTheme="minorAscii" w:eastAsiaTheme="minorAscii" w:cstheme="minorAscii"/>
        </w:rPr>
        <w:t>appropriate section</w:t>
      </w:r>
      <w:r w:rsidRPr="4CEA32CB" w:rsidR="006F641B">
        <w:rPr>
          <w:rFonts w:ascii="Calibri" w:hAnsi="Calibri" w:eastAsia="Calibri" w:cs="Calibri" w:asciiTheme="minorAscii" w:hAnsiTheme="minorAscii" w:eastAsiaTheme="minorAscii" w:cstheme="minorAscii"/>
        </w:rPr>
        <w:t xml:space="preserve"> of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The </w:t>
      </w:r>
      <w:r w:rsidRPr="4CEA32CB" w:rsidR="006A0603">
        <w:rPr>
          <w:rFonts w:ascii="Calibri" w:hAnsi="Calibri" w:eastAsia="Calibri" w:cs="Calibri" w:asciiTheme="minorAscii" w:hAnsiTheme="minorAscii" w:eastAsiaTheme="minorAscii" w:cstheme="minorAscii"/>
        </w:rPr>
        <w:t>AHT/HT</w:t>
      </w:r>
      <w:r w:rsidRPr="4CEA32CB" w:rsidR="006F641B">
        <w:rPr>
          <w:rFonts w:ascii="Calibri" w:hAnsi="Calibri" w:eastAsia="Calibri" w:cs="Calibri" w:asciiTheme="minorAscii" w:hAnsiTheme="minorAscii" w:eastAsiaTheme="minorAscii" w:cstheme="minorAscii"/>
        </w:rPr>
        <w:t xml:space="preserve"> is also responsible for </w:t>
      </w:r>
      <w:r w:rsidRPr="4CEA32CB" w:rsidR="006F641B">
        <w:rPr>
          <w:rFonts w:ascii="Calibri" w:hAnsi="Calibri" w:eastAsia="Calibri" w:cs="Calibri" w:asciiTheme="minorAscii" w:hAnsiTheme="minorAscii" w:eastAsiaTheme="minorAscii" w:cstheme="minorAscii"/>
        </w:rPr>
        <w:t>representing</w:t>
      </w:r>
      <w:r w:rsidRPr="4CEA32CB" w:rsidR="006F641B">
        <w:rPr>
          <w:rFonts w:ascii="Calibri" w:hAnsi="Calibri" w:eastAsia="Calibri" w:cs="Calibri" w:asciiTheme="minorAscii" w:hAnsiTheme="minorAscii" w:eastAsiaTheme="minorAscii" w:cstheme="minorAscii"/>
        </w:rPr>
        <w:t xml:space="preserve"> the school at Governor Disciplinary Committee Hearings.</w:t>
      </w:r>
    </w:p>
    <w:p w:rsidRPr="00FB243F" w:rsidR="006A0603" w:rsidP="4CEA32CB" w:rsidRDefault="006F641B" w14:paraId="28157FC5" w14:textId="77777777" w14:noSpellErr="1">
      <w:pPr>
        <w:ind w:left="360"/>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 xml:space="preserve">The Role of the </w:t>
      </w:r>
      <w:r w:rsidRPr="4CEA32CB" w:rsidR="00576F22">
        <w:rPr>
          <w:rFonts w:ascii="Calibri" w:hAnsi="Calibri" w:eastAsia="Calibri" w:cs="Calibri" w:asciiTheme="minorAscii" w:hAnsiTheme="minorAscii" w:eastAsiaTheme="minorAscii" w:cstheme="minorAscii"/>
          <w:b w:val="1"/>
          <w:bCs w:val="1"/>
        </w:rPr>
        <w:t xml:space="preserve">wider </w:t>
      </w:r>
      <w:r w:rsidRPr="4CEA32CB" w:rsidR="006F641B">
        <w:rPr>
          <w:rFonts w:ascii="Calibri" w:hAnsi="Calibri" w:eastAsia="Calibri" w:cs="Calibri" w:asciiTheme="minorAscii" w:hAnsiTheme="minorAscii" w:eastAsiaTheme="minorAscii" w:cstheme="minorAscii"/>
          <w:b w:val="1"/>
          <w:bCs w:val="1"/>
        </w:rPr>
        <w:t>Senior Leadership Team</w:t>
      </w:r>
    </w:p>
    <w:p w:rsidRPr="00FB243F" w:rsidR="006A0603" w:rsidP="4CEA32CB" w:rsidRDefault="006F641B" w14:paraId="5BD377D7"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The SLT are expected to lead by example in tackling all aspects of negative behaviour in school. They will assume a high profile on the corridors and be on hand to offer assistant If and when </w:t>
      </w:r>
      <w:r w:rsidRPr="4CEA32CB" w:rsidR="006F641B">
        <w:rPr>
          <w:rFonts w:ascii="Calibri" w:hAnsi="Calibri" w:eastAsia="Calibri" w:cs="Calibri" w:asciiTheme="minorAscii" w:hAnsiTheme="minorAscii" w:eastAsiaTheme="minorAscii" w:cstheme="minorAscii"/>
        </w:rPr>
        <w:t>required</w:t>
      </w:r>
      <w:r w:rsidRPr="4CEA32CB" w:rsidR="006F641B">
        <w:rPr>
          <w:rFonts w:ascii="Calibri" w:hAnsi="Calibri" w:eastAsia="Calibri" w:cs="Calibri" w:asciiTheme="minorAscii" w:hAnsiTheme="minorAscii" w:eastAsiaTheme="minorAscii" w:cstheme="minorAscii"/>
        </w:rPr>
        <w:t xml:space="preserve">. They should be a clear visible presence at all times of the school day, with particular attention given to the start and end of school, and the transition between lessons. Occasionally, individual members of the SLT will </w:t>
      </w:r>
      <w:r w:rsidRPr="4CEA32CB" w:rsidR="006F641B">
        <w:rPr>
          <w:rFonts w:ascii="Calibri" w:hAnsi="Calibri" w:eastAsia="Calibri" w:cs="Calibri" w:asciiTheme="minorAscii" w:hAnsiTheme="minorAscii" w:eastAsiaTheme="minorAscii" w:cstheme="minorAscii"/>
        </w:rPr>
        <w:t>be required</w:t>
      </w:r>
      <w:r w:rsidRPr="4CEA32CB" w:rsidR="006F641B">
        <w:rPr>
          <w:rFonts w:ascii="Calibri" w:hAnsi="Calibri" w:eastAsia="Calibri" w:cs="Calibri" w:asciiTheme="minorAscii" w:hAnsiTheme="minorAscii" w:eastAsiaTheme="minorAscii" w:cstheme="minorAscii"/>
        </w:rPr>
        <w:t xml:space="preserve"> to </w:t>
      </w:r>
      <w:r w:rsidRPr="4CEA32CB" w:rsidR="006F641B">
        <w:rPr>
          <w:rFonts w:ascii="Calibri" w:hAnsi="Calibri" w:eastAsia="Calibri" w:cs="Calibri" w:asciiTheme="minorAscii" w:hAnsiTheme="minorAscii" w:eastAsiaTheme="minorAscii" w:cstheme="minorAscii"/>
        </w:rPr>
        <w:t>assist</w:t>
      </w:r>
      <w:r w:rsidRPr="4CEA32CB" w:rsidR="006F641B">
        <w:rPr>
          <w:rFonts w:ascii="Calibri" w:hAnsi="Calibri" w:eastAsia="Calibri" w:cs="Calibri" w:asciiTheme="minorAscii" w:hAnsiTheme="minorAscii" w:eastAsiaTheme="minorAscii" w:cstheme="minorAscii"/>
        </w:rPr>
        <w:t xml:space="preserve"> and support </w:t>
      </w:r>
      <w:r w:rsidRPr="4CEA32CB" w:rsidR="006A0603">
        <w:rPr>
          <w:rFonts w:ascii="Calibri" w:hAnsi="Calibri" w:eastAsia="Calibri" w:cs="Calibri" w:asciiTheme="minorAscii" w:hAnsiTheme="minorAscii" w:eastAsiaTheme="minorAscii" w:cstheme="minorAscii"/>
        </w:rPr>
        <w:t xml:space="preserve">other members of SLT </w:t>
      </w:r>
      <w:r w:rsidRPr="4CEA32CB" w:rsidR="006F641B">
        <w:rPr>
          <w:rFonts w:ascii="Calibri" w:hAnsi="Calibri" w:eastAsia="Calibri" w:cs="Calibri" w:asciiTheme="minorAscii" w:hAnsiTheme="minorAscii" w:eastAsiaTheme="minorAscii" w:cstheme="minorAscii"/>
        </w:rPr>
        <w:t xml:space="preserve">in dealing with serious example of misconduct. In addition, members of the SLT will </w:t>
      </w:r>
      <w:r w:rsidRPr="4CEA32CB" w:rsidR="006F641B">
        <w:rPr>
          <w:rFonts w:ascii="Calibri" w:hAnsi="Calibri" w:eastAsia="Calibri" w:cs="Calibri" w:asciiTheme="minorAscii" w:hAnsiTheme="minorAscii" w:eastAsiaTheme="minorAscii" w:cstheme="minorAscii"/>
        </w:rPr>
        <w:t>monitor</w:t>
      </w:r>
      <w:r w:rsidRPr="4CEA32CB" w:rsidR="006F641B">
        <w:rPr>
          <w:rFonts w:ascii="Calibri" w:hAnsi="Calibri" w:eastAsia="Calibri" w:cs="Calibri" w:asciiTheme="minorAscii" w:hAnsiTheme="minorAscii" w:eastAsiaTheme="minorAscii" w:cstheme="minorAscii"/>
        </w:rPr>
        <w:t xml:space="preserve"> the behaviour of individuals, </w:t>
      </w:r>
      <w:r w:rsidRPr="4CEA32CB" w:rsidR="006F641B">
        <w:rPr>
          <w:rFonts w:ascii="Calibri" w:hAnsi="Calibri" w:eastAsia="Calibri" w:cs="Calibri" w:asciiTheme="minorAscii" w:hAnsiTheme="minorAscii" w:eastAsiaTheme="minorAscii" w:cstheme="minorAscii"/>
        </w:rPr>
        <w:t>through the use of</w:t>
      </w:r>
      <w:r w:rsidRPr="4CEA32CB" w:rsidR="006F641B">
        <w:rPr>
          <w:rFonts w:ascii="Calibri" w:hAnsi="Calibri" w:eastAsia="Calibri" w:cs="Calibri" w:asciiTheme="minorAscii" w:hAnsiTheme="minorAscii" w:eastAsiaTheme="minorAscii" w:cstheme="minorAscii"/>
        </w:rPr>
        <w:t xml:space="preserve"> a Senior Report Card.</w:t>
      </w:r>
    </w:p>
    <w:p w:rsidRPr="00FB243F" w:rsidR="006A0603" w:rsidP="4CEA32CB" w:rsidRDefault="006F641B" w14:paraId="5AA953B0"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The Headteacher will </w:t>
      </w:r>
      <w:r w:rsidRPr="4CEA32CB" w:rsidR="006F641B">
        <w:rPr>
          <w:rFonts w:ascii="Calibri" w:hAnsi="Calibri" w:eastAsia="Calibri" w:cs="Calibri" w:asciiTheme="minorAscii" w:hAnsiTheme="minorAscii" w:eastAsiaTheme="minorAscii" w:cstheme="minorAscii"/>
        </w:rPr>
        <w:t>ultimately make</w:t>
      </w:r>
      <w:r w:rsidRPr="4CEA32CB" w:rsidR="006F641B">
        <w:rPr>
          <w:rFonts w:ascii="Calibri" w:hAnsi="Calibri" w:eastAsia="Calibri" w:cs="Calibri" w:asciiTheme="minorAscii" w:hAnsiTheme="minorAscii" w:eastAsiaTheme="minorAscii" w:cstheme="minorAscii"/>
        </w:rPr>
        <w:t xml:space="preserve"> decisions </w:t>
      </w:r>
      <w:r w:rsidRPr="4CEA32CB" w:rsidR="006F641B">
        <w:rPr>
          <w:rFonts w:ascii="Calibri" w:hAnsi="Calibri" w:eastAsia="Calibri" w:cs="Calibri" w:asciiTheme="minorAscii" w:hAnsiTheme="minorAscii" w:eastAsiaTheme="minorAscii" w:cstheme="minorAscii"/>
        </w:rPr>
        <w:t>regarding</w:t>
      </w:r>
      <w:r w:rsidRPr="4CEA32CB" w:rsidR="006F641B">
        <w:rPr>
          <w:rFonts w:ascii="Calibri" w:hAnsi="Calibri" w:eastAsia="Calibri" w:cs="Calibri" w:asciiTheme="minorAscii" w:hAnsiTheme="minorAscii" w:eastAsiaTheme="minorAscii" w:cstheme="minorAscii"/>
        </w:rPr>
        <w:t xml:space="preserve"> the outcome of serious incidents, which may involve the fixed-term or the permanent exclusion of a pupil. SLT members should also complete daily duties before, during and after school to ensure good conduct by pupils.</w:t>
      </w:r>
    </w:p>
    <w:p w:rsidRPr="00FB243F" w:rsidR="006A0603" w:rsidP="4CEA32CB" w:rsidRDefault="006F641B" w14:paraId="2CFC65F3" w14:textId="77777777" w14:noSpellErr="1">
      <w:pPr>
        <w:ind w:left="360"/>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Offence Action</w:t>
      </w:r>
    </w:p>
    <w:p w:rsidRPr="00FB243F" w:rsidR="006A0603" w:rsidP="4CEA32CB" w:rsidRDefault="006F641B" w14:paraId="69DFDB0A" w14:textId="1E7102F3">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It is important to deal with each issue or incident within its own context, yet at the same time promote consistency when applying sanctions. All incidents of negative behaviour should be investigated fully, and when </w:t>
      </w:r>
      <w:r w:rsidRPr="4CEA32CB" w:rsidR="006F641B">
        <w:rPr>
          <w:rFonts w:ascii="Calibri" w:hAnsi="Calibri" w:eastAsia="Calibri" w:cs="Calibri" w:asciiTheme="minorAscii" w:hAnsiTheme="minorAscii" w:eastAsiaTheme="minorAscii" w:cstheme="minorAscii"/>
        </w:rPr>
        <w:t>appropriate written</w:t>
      </w:r>
      <w:r w:rsidRPr="4CEA32CB" w:rsidR="006F641B">
        <w:rPr>
          <w:rFonts w:ascii="Calibri" w:hAnsi="Calibri" w:eastAsia="Calibri" w:cs="Calibri" w:asciiTheme="minorAscii" w:hAnsiTheme="minorAscii" w:eastAsiaTheme="minorAscii" w:cstheme="minorAscii"/>
        </w:rPr>
        <w:t xml:space="preserve"> statements should be </w:t>
      </w:r>
      <w:r w:rsidRPr="4CEA32CB" w:rsidR="006F641B">
        <w:rPr>
          <w:rFonts w:ascii="Calibri" w:hAnsi="Calibri" w:eastAsia="Calibri" w:cs="Calibri" w:asciiTheme="minorAscii" w:hAnsiTheme="minorAscii" w:eastAsiaTheme="minorAscii" w:cstheme="minorAscii"/>
        </w:rPr>
        <w:t>attained</w:t>
      </w:r>
      <w:r w:rsidRPr="4CEA32CB" w:rsidR="006F641B">
        <w:rPr>
          <w:rFonts w:ascii="Calibri" w:hAnsi="Calibri" w:eastAsia="Calibri" w:cs="Calibri" w:asciiTheme="minorAscii" w:hAnsiTheme="minorAscii" w:eastAsiaTheme="minorAscii" w:cstheme="minorAscii"/>
        </w:rPr>
        <w:t xml:space="preserve">. It is standard practice that the details of a particular incident should always be recorded on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Any </w:t>
      </w:r>
      <w:r w:rsidRPr="4CEA32CB" w:rsidR="006F641B">
        <w:rPr>
          <w:rFonts w:ascii="Calibri" w:hAnsi="Calibri" w:eastAsia="Calibri" w:cs="Calibri" w:asciiTheme="minorAscii" w:hAnsiTheme="minorAscii" w:eastAsiaTheme="minorAscii" w:cstheme="minorAscii"/>
        </w:rPr>
        <w:t>additional</w:t>
      </w:r>
      <w:r w:rsidRPr="4CEA32CB" w:rsidR="006F641B">
        <w:rPr>
          <w:rFonts w:ascii="Calibri" w:hAnsi="Calibri" w:eastAsia="Calibri" w:cs="Calibri" w:asciiTheme="minorAscii" w:hAnsiTheme="minorAscii" w:eastAsiaTheme="minorAscii" w:cstheme="minorAscii"/>
        </w:rPr>
        <w:t xml:space="preserve"> material, e.g. written statements, records of conversations with parents, investigation notes etc, should also be filed and can be found on the linked documents tab on SIMS. Below is a list of offences, and the correct way in which each should be dealt with. It is possible to outline a clear sanction for first-time offences; </w:t>
      </w:r>
      <w:r w:rsidRPr="4CEA32CB" w:rsidR="006F641B">
        <w:rPr>
          <w:rFonts w:ascii="Calibri" w:hAnsi="Calibri" w:eastAsia="Calibri" w:cs="Calibri" w:asciiTheme="minorAscii" w:hAnsiTheme="minorAscii" w:eastAsiaTheme="minorAscii" w:cstheme="minorAscii"/>
        </w:rPr>
        <w:t>however</w:t>
      </w:r>
      <w:r w:rsidRPr="4CEA32CB" w:rsidR="006F641B">
        <w:rPr>
          <w:rFonts w:ascii="Calibri" w:hAnsi="Calibri" w:eastAsia="Calibri" w:cs="Calibri" w:asciiTheme="minorAscii" w:hAnsiTheme="minorAscii" w:eastAsiaTheme="minorAscii" w:cstheme="minorAscii"/>
        </w:rPr>
        <w:t xml:space="preserve"> it is usually the case that repeat offenders, whilst striving for consistency, will be dealt with according to the individual’s circumstances.</w:t>
      </w:r>
    </w:p>
    <w:p w:rsidRPr="00FB243F" w:rsidR="006A0603" w:rsidP="4CEA32CB" w:rsidRDefault="006F641B" w14:paraId="4BE2FE93"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Incidents of the following nature should be dealt with and sanctioned according to the processes and systems outlined previously:</w:t>
      </w:r>
    </w:p>
    <w:p w:rsidRPr="00FB243F" w:rsidR="006A0603" w:rsidP="4CEA32CB" w:rsidRDefault="006F641B" w14:paraId="5E4D357A" w14:textId="77777777" w14:noSpellErr="1">
      <w:pPr>
        <w:pStyle w:val="ListParagraph"/>
        <w:numPr>
          <w:ilvl w:val="0"/>
          <w:numId w:val="18"/>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Disruption in class and around the school building.</w:t>
      </w:r>
    </w:p>
    <w:p w:rsidRPr="00FB243F" w:rsidR="006A0603" w:rsidP="4CEA32CB" w:rsidRDefault="006F641B" w14:paraId="53096E9F" w14:textId="77777777" w14:noSpellErr="1">
      <w:pPr>
        <w:pStyle w:val="ListParagraph"/>
        <w:numPr>
          <w:ilvl w:val="0"/>
          <w:numId w:val="18"/>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Disrespectful and rude behaviour.</w:t>
      </w:r>
    </w:p>
    <w:p w:rsidRPr="00FB243F" w:rsidR="006A0603" w:rsidP="4CEA32CB" w:rsidRDefault="006F641B" w14:paraId="2BE5B9C8" w14:textId="77777777" w14:noSpellErr="1">
      <w:pPr>
        <w:pStyle w:val="ListParagraph"/>
        <w:numPr>
          <w:ilvl w:val="0"/>
          <w:numId w:val="18"/>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Pupils found out of bounds.</w:t>
      </w:r>
    </w:p>
    <w:p w:rsidRPr="00FB243F" w:rsidR="00576F22" w:rsidP="4CEA32CB" w:rsidRDefault="006F641B" w14:paraId="2714F657" w14:textId="77777777" w14:noSpellErr="1">
      <w:pPr>
        <w:pStyle w:val="ListParagraph"/>
        <w:numPr>
          <w:ilvl w:val="0"/>
          <w:numId w:val="18"/>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Graffiti.</w:t>
      </w:r>
    </w:p>
    <w:p w:rsidRPr="00FB243F" w:rsidR="006A0603" w:rsidP="4CEA32CB" w:rsidRDefault="006F641B" w14:paraId="6A3B226C" w14:textId="77777777" w14:noSpellErr="1">
      <w:pPr>
        <w:pStyle w:val="ListParagraph"/>
        <w:numPr>
          <w:ilvl w:val="0"/>
          <w:numId w:val="18"/>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Eating/Chewing.</w:t>
      </w:r>
    </w:p>
    <w:p w:rsidRPr="00FB243F" w:rsidR="006A0603" w:rsidP="4CEA32CB" w:rsidRDefault="006F641B" w14:paraId="79A479A0" w14:textId="77777777" w14:noSpellErr="1">
      <w:pPr>
        <w:pStyle w:val="ListParagraph"/>
        <w:numPr>
          <w:ilvl w:val="0"/>
          <w:numId w:val="18"/>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Defiance.</w:t>
      </w:r>
    </w:p>
    <w:p w:rsidRPr="00FB243F" w:rsidR="006A0603" w:rsidP="4CEA32CB" w:rsidRDefault="006F641B" w14:paraId="35DADAA6"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Isolated Offences</w:t>
      </w:r>
    </w:p>
    <w:p w:rsidRPr="00FB243F" w:rsidR="006A0603" w:rsidP="4CEA32CB" w:rsidRDefault="006F641B" w14:paraId="2802DEF5"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Lateness to School</w:t>
      </w:r>
    </w:p>
    <w:p w:rsidRPr="00FB243F" w:rsidR="006A0603" w:rsidP="4CEA32CB" w:rsidRDefault="006F641B" w14:paraId="11302FE1"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First Offence:</w:t>
      </w:r>
    </w:p>
    <w:p w:rsidRPr="00FB243F" w:rsidR="00D24796" w:rsidP="4CEA32CB" w:rsidRDefault="006F641B" w14:paraId="00A97A2C" w14:textId="71C9CB5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If a pupil is late to school without good reason, then they will serve a </w:t>
      </w:r>
      <w:r w:rsidRPr="4CEA32CB" w:rsidR="006F641B">
        <w:rPr>
          <w:rFonts w:ascii="Calibri" w:hAnsi="Calibri" w:eastAsia="Calibri" w:cs="Calibri" w:asciiTheme="minorAscii" w:hAnsiTheme="minorAscii" w:eastAsiaTheme="minorAscii" w:cstheme="minorAscii"/>
        </w:rPr>
        <w:t>30 minute</w:t>
      </w:r>
      <w:r w:rsidRPr="4CEA32CB" w:rsidR="006F641B">
        <w:rPr>
          <w:rFonts w:ascii="Calibri" w:hAnsi="Calibri" w:eastAsia="Calibri" w:cs="Calibri" w:asciiTheme="minorAscii" w:hAnsiTheme="minorAscii" w:eastAsiaTheme="minorAscii" w:cstheme="minorAscii"/>
        </w:rPr>
        <w:t xml:space="preserve">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in Isolation that same lunchtime with the designated member of staff from 1.</w:t>
      </w:r>
      <w:r w:rsidRPr="4CEA32CB" w:rsidR="00F810FF">
        <w:rPr>
          <w:rFonts w:ascii="Calibri" w:hAnsi="Calibri" w:eastAsia="Calibri" w:cs="Calibri" w:asciiTheme="minorAscii" w:hAnsiTheme="minorAscii" w:eastAsiaTheme="minorAscii" w:cstheme="minorAscii"/>
        </w:rPr>
        <w:t>20</w:t>
      </w:r>
      <w:r w:rsidRPr="4CEA32CB" w:rsidR="006F641B">
        <w:rPr>
          <w:rFonts w:ascii="Calibri" w:hAnsi="Calibri" w:eastAsia="Calibri" w:cs="Calibri" w:asciiTheme="minorAscii" w:hAnsiTheme="minorAscii" w:eastAsiaTheme="minorAscii" w:cstheme="minorAscii"/>
        </w:rPr>
        <w:t xml:space="preserve"> – 1.</w:t>
      </w:r>
      <w:r w:rsidRPr="4CEA32CB" w:rsidR="00D24796">
        <w:rPr>
          <w:rFonts w:ascii="Calibri" w:hAnsi="Calibri" w:eastAsia="Calibri" w:cs="Calibri" w:asciiTheme="minorAscii" w:hAnsiTheme="minorAscii" w:eastAsiaTheme="minorAscii" w:cstheme="minorAscii"/>
        </w:rPr>
        <w:t>50</w:t>
      </w:r>
      <w:r w:rsidRPr="4CEA32CB" w:rsidR="006F641B">
        <w:rPr>
          <w:rFonts w:ascii="Calibri" w:hAnsi="Calibri" w:eastAsia="Calibri" w:cs="Calibri" w:asciiTheme="minorAscii" w:hAnsiTheme="minorAscii" w:eastAsiaTheme="minorAscii" w:cstheme="minorAscii"/>
        </w:rPr>
        <w:t xml:space="preserve">pm. The details of this should be recorded on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and updated after the sanction has been completed. </w:t>
      </w:r>
    </w:p>
    <w:p w:rsidRPr="00FB243F" w:rsidR="00D24796" w:rsidP="4CEA32CB" w:rsidRDefault="006F641B" w14:paraId="00C09CA4"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Repeat Offenders:</w:t>
      </w:r>
    </w:p>
    <w:p w:rsidRPr="00FB243F" w:rsidR="00D24796" w:rsidP="4CEA32CB" w:rsidRDefault="006F641B" w14:paraId="7845EAF6"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Being late to school three times in a week, without good reason will result in an </w:t>
      </w:r>
      <w:r w:rsidRPr="4CEA32CB" w:rsidR="006F641B">
        <w:rPr>
          <w:rFonts w:ascii="Calibri" w:hAnsi="Calibri" w:eastAsia="Calibri" w:cs="Calibri" w:asciiTheme="minorAscii" w:hAnsiTheme="minorAscii" w:eastAsiaTheme="minorAscii" w:cstheme="minorAscii"/>
        </w:rPr>
        <w:t>additional</w:t>
      </w:r>
      <w:r w:rsidRPr="4CEA32CB" w:rsidR="006F641B">
        <w:rPr>
          <w:rFonts w:ascii="Calibri" w:hAnsi="Calibri" w:eastAsia="Calibri" w:cs="Calibri" w:asciiTheme="minorAscii" w:hAnsiTheme="minorAscii" w:eastAsiaTheme="minorAscii" w:cstheme="minorAscii"/>
        </w:rPr>
        <w:t xml:space="preserve"> After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being imposed.</w:t>
      </w:r>
    </w:p>
    <w:p w:rsidRPr="00FB243F" w:rsidR="00D24796" w:rsidP="4CEA32CB" w:rsidRDefault="006F641B" w14:paraId="2D53CB3A"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Failure to attend a lunchtime late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in the first instance will mean offenders serve two lunchtime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s. Continual failure to attend lunchtime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will result in an After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being issued. Pupils will receive communication and warnings via </w:t>
      </w:r>
      <w:r w:rsidRPr="4CEA32CB" w:rsidR="00D24796">
        <w:rPr>
          <w:rFonts w:ascii="Calibri" w:hAnsi="Calibri" w:eastAsia="Calibri" w:cs="Calibri" w:asciiTheme="minorAscii" w:hAnsiTheme="minorAscii" w:eastAsiaTheme="minorAscii" w:cstheme="minorAscii"/>
        </w:rPr>
        <w:t>school email</w:t>
      </w:r>
      <w:r w:rsidRPr="4CEA32CB" w:rsidR="006F641B">
        <w:rPr>
          <w:rFonts w:ascii="Calibri" w:hAnsi="Calibri" w:eastAsia="Calibri" w:cs="Calibri" w:asciiTheme="minorAscii" w:hAnsiTheme="minorAscii" w:eastAsiaTheme="minorAscii" w:cstheme="minorAscii"/>
        </w:rPr>
        <w:t>.</w:t>
      </w:r>
    </w:p>
    <w:p w:rsidRPr="00FB243F" w:rsidR="00D24796" w:rsidP="4CEA32CB" w:rsidRDefault="006F641B" w14:paraId="02A831F0"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Extreme cases of lateness to school and failure to attend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will result in parents being contacted, and close monitoring by either the Form Tutor or the </w:t>
      </w:r>
      <w:r w:rsidRPr="4CEA32CB" w:rsidR="00F85441">
        <w:rPr>
          <w:rFonts w:ascii="Calibri" w:hAnsi="Calibri" w:eastAsia="Calibri" w:cs="Calibri" w:asciiTheme="minorAscii" w:hAnsiTheme="minorAscii" w:eastAsiaTheme="minorAscii" w:cstheme="minorAscii"/>
        </w:rPr>
        <w:t>Head of Key Stage</w:t>
      </w:r>
      <w:r w:rsidRPr="4CEA32CB" w:rsidR="006F641B">
        <w:rPr>
          <w:rFonts w:ascii="Calibri" w:hAnsi="Calibri" w:eastAsia="Calibri" w:cs="Calibri" w:asciiTheme="minorAscii" w:hAnsiTheme="minorAscii" w:eastAsiaTheme="minorAscii" w:cstheme="minorAscii"/>
        </w:rPr>
        <w:t xml:space="preserve"> and the </w:t>
      </w:r>
      <w:r w:rsidRPr="4CEA32CB" w:rsidR="00D24796">
        <w:rPr>
          <w:rFonts w:ascii="Calibri" w:hAnsi="Calibri" w:eastAsia="Calibri" w:cs="Calibri" w:asciiTheme="minorAscii" w:hAnsiTheme="minorAscii" w:eastAsiaTheme="minorAscii" w:cstheme="minorAscii"/>
        </w:rPr>
        <w:t>AHT</w:t>
      </w:r>
      <w:r w:rsidRPr="4CEA32CB" w:rsidR="006F641B">
        <w:rPr>
          <w:rFonts w:ascii="Calibri" w:hAnsi="Calibri" w:eastAsia="Calibri" w:cs="Calibri" w:asciiTheme="minorAscii" w:hAnsiTheme="minorAscii" w:eastAsiaTheme="minorAscii" w:cstheme="minorAscii"/>
        </w:rPr>
        <w:t>.</w:t>
      </w:r>
    </w:p>
    <w:p w:rsidRPr="00FB243F" w:rsidR="00D24796" w:rsidP="4CEA32CB" w:rsidRDefault="006F641B" w14:paraId="09906AB4"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It is standard practice to write to parents if a pattern of lateness is </w:t>
      </w:r>
      <w:r w:rsidRPr="4CEA32CB" w:rsidR="006F641B">
        <w:rPr>
          <w:rFonts w:ascii="Calibri" w:hAnsi="Calibri" w:eastAsia="Calibri" w:cs="Calibri" w:asciiTheme="minorAscii" w:hAnsiTheme="minorAscii" w:eastAsiaTheme="minorAscii" w:cstheme="minorAscii"/>
        </w:rPr>
        <w:t>established</w:t>
      </w:r>
      <w:r w:rsidRPr="4CEA32CB" w:rsidR="006F641B">
        <w:rPr>
          <w:rFonts w:ascii="Calibri" w:hAnsi="Calibri" w:eastAsia="Calibri" w:cs="Calibri" w:asciiTheme="minorAscii" w:hAnsiTheme="minorAscii" w:eastAsiaTheme="minorAscii" w:cstheme="minorAscii"/>
        </w:rPr>
        <w:t xml:space="preserve"> for an individual pupil and in some cases to meet with parents on the matter. This is </w:t>
      </w:r>
      <w:r w:rsidRPr="4CEA32CB" w:rsidR="006F641B">
        <w:rPr>
          <w:rFonts w:ascii="Calibri" w:hAnsi="Calibri" w:eastAsia="Calibri" w:cs="Calibri" w:asciiTheme="minorAscii" w:hAnsiTheme="minorAscii" w:eastAsiaTheme="minorAscii" w:cstheme="minorAscii"/>
        </w:rPr>
        <w:t>monitored</w:t>
      </w:r>
      <w:r w:rsidRPr="4CEA32CB" w:rsidR="006F641B">
        <w:rPr>
          <w:rFonts w:ascii="Calibri" w:hAnsi="Calibri" w:eastAsia="Calibri" w:cs="Calibri" w:asciiTheme="minorAscii" w:hAnsiTheme="minorAscii" w:eastAsiaTheme="minorAscii" w:cstheme="minorAscii"/>
        </w:rPr>
        <w:t xml:space="preserve"> by the Pastoral Manager.</w:t>
      </w:r>
    </w:p>
    <w:p w:rsidRPr="00FB243F" w:rsidR="00D24796" w:rsidP="4CEA32CB" w:rsidRDefault="006F641B" w14:paraId="045A3CCF" w14:textId="77777777" w14:noSpellErr="1">
      <w:pPr>
        <w:ind w:left="720"/>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Truancy</w:t>
      </w:r>
    </w:p>
    <w:p w:rsidRPr="00FB243F" w:rsidR="00D24796" w:rsidP="4CEA32CB" w:rsidRDefault="006F641B" w14:paraId="14DB8B43" w14:textId="77777777" w14:noSpellErr="1">
      <w:pPr>
        <w:ind w:left="72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First Offence:</w:t>
      </w:r>
    </w:p>
    <w:p w:rsidRPr="00FB243F" w:rsidR="00D24796" w:rsidP="4CEA32CB" w:rsidRDefault="006F641B" w14:paraId="457A4B28" w14:textId="77777777" w14:noSpellErr="1">
      <w:pPr>
        <w:ind w:left="72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Full Day Truancy will result in 1 day in </w:t>
      </w:r>
      <w:r w:rsidRPr="4CEA32CB" w:rsidR="00D24796">
        <w:rPr>
          <w:rFonts w:ascii="Calibri" w:hAnsi="Calibri" w:eastAsia="Calibri" w:cs="Calibri" w:asciiTheme="minorAscii" w:hAnsiTheme="minorAscii" w:eastAsiaTheme="minorAscii" w:cstheme="minorAscii"/>
        </w:rPr>
        <w:t>isolation</w:t>
      </w:r>
      <w:r w:rsidRPr="4CEA32CB" w:rsidR="006F641B">
        <w:rPr>
          <w:rFonts w:ascii="Calibri" w:hAnsi="Calibri" w:eastAsia="Calibri" w:cs="Calibri" w:asciiTheme="minorAscii" w:hAnsiTheme="minorAscii" w:eastAsiaTheme="minorAscii" w:cstheme="minorAscii"/>
        </w:rPr>
        <w:t xml:space="preserve"> the following day and a letter home. Parents will also be contacted the moment the truancy is </w:t>
      </w:r>
      <w:r w:rsidRPr="4CEA32CB" w:rsidR="006F641B">
        <w:rPr>
          <w:rFonts w:ascii="Calibri" w:hAnsi="Calibri" w:eastAsia="Calibri" w:cs="Calibri" w:asciiTheme="minorAscii" w:hAnsiTheme="minorAscii" w:eastAsiaTheme="minorAscii" w:cstheme="minorAscii"/>
        </w:rPr>
        <w:t>established</w:t>
      </w:r>
      <w:r w:rsidRPr="4CEA32CB" w:rsidR="006F641B">
        <w:rPr>
          <w:rFonts w:ascii="Calibri" w:hAnsi="Calibri" w:eastAsia="Calibri" w:cs="Calibri" w:asciiTheme="minorAscii" w:hAnsiTheme="minorAscii" w:eastAsiaTheme="minorAscii" w:cstheme="minorAscii"/>
        </w:rPr>
        <w:t>.</w:t>
      </w:r>
    </w:p>
    <w:p w:rsidRPr="00FB243F" w:rsidR="00D24796" w:rsidP="4CEA32CB" w:rsidRDefault="006F641B" w14:paraId="7FA20ADB" w14:textId="77777777" w14:noSpellErr="1">
      <w:pPr>
        <w:ind w:left="72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Individual lesson or assembly will result in an After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Parents should be contacted by HO</w:t>
      </w:r>
      <w:r w:rsidRPr="4CEA32CB" w:rsidR="00D24796">
        <w:rPr>
          <w:rFonts w:ascii="Calibri" w:hAnsi="Calibri" w:eastAsia="Calibri" w:cs="Calibri" w:asciiTheme="minorAscii" w:hAnsiTheme="minorAscii" w:eastAsiaTheme="minorAscii" w:cstheme="minorAscii"/>
        </w:rPr>
        <w:t>F</w:t>
      </w:r>
      <w:r w:rsidRPr="4CEA32CB" w:rsidR="006F641B">
        <w:rPr>
          <w:rFonts w:ascii="Calibri" w:hAnsi="Calibri" w:eastAsia="Calibri" w:cs="Calibri" w:asciiTheme="minorAscii" w:hAnsiTheme="minorAscii" w:eastAsiaTheme="minorAscii" w:cstheme="minorAscii"/>
        </w:rPr>
        <w:t xml:space="preserve"> or HO</w:t>
      </w:r>
      <w:r w:rsidRPr="4CEA32CB" w:rsidR="00D24796">
        <w:rPr>
          <w:rFonts w:ascii="Calibri" w:hAnsi="Calibri" w:eastAsia="Calibri" w:cs="Calibri" w:asciiTheme="minorAscii" w:hAnsiTheme="minorAscii" w:eastAsiaTheme="minorAscii" w:cstheme="minorAscii"/>
        </w:rPr>
        <w:t>KS</w:t>
      </w:r>
      <w:r w:rsidRPr="4CEA32CB" w:rsidR="006F641B">
        <w:rPr>
          <w:rFonts w:ascii="Calibri" w:hAnsi="Calibri" w:eastAsia="Calibri" w:cs="Calibri" w:asciiTheme="minorAscii" w:hAnsiTheme="minorAscii" w:eastAsiaTheme="minorAscii" w:cstheme="minorAscii"/>
        </w:rPr>
        <w:t>.</w:t>
      </w:r>
    </w:p>
    <w:p w:rsidRPr="00FB243F" w:rsidR="00D24796" w:rsidP="4CEA32CB" w:rsidRDefault="006F641B" w14:paraId="06875EC9" w14:textId="77777777" w14:noSpellErr="1">
      <w:pPr>
        <w:ind w:left="72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Lateness to lesson without good reason will be down to the teacher’s discretion. Good practice is </w:t>
      </w:r>
      <w:r w:rsidRPr="4CEA32CB" w:rsidR="006F641B">
        <w:rPr>
          <w:rFonts w:ascii="Calibri" w:hAnsi="Calibri" w:eastAsia="Calibri" w:cs="Calibri" w:asciiTheme="minorAscii" w:hAnsiTheme="minorAscii" w:eastAsiaTheme="minorAscii" w:cstheme="minorAscii"/>
        </w:rPr>
        <w:t>keep</w:t>
      </w:r>
      <w:r w:rsidRPr="4CEA32CB" w:rsidR="006F641B">
        <w:rPr>
          <w:rFonts w:ascii="Calibri" w:hAnsi="Calibri" w:eastAsia="Calibri" w:cs="Calibri" w:asciiTheme="minorAscii" w:hAnsiTheme="minorAscii" w:eastAsiaTheme="minorAscii" w:cstheme="minorAscii"/>
        </w:rPr>
        <w:t xml:space="preserve"> pupils behind after the lesson if possible, or issue Break or Lunchtime </w:t>
      </w:r>
      <w:r w:rsidRPr="4CEA32CB" w:rsidR="002F3C9F">
        <w:rPr>
          <w:rFonts w:ascii="Calibri" w:hAnsi="Calibri" w:eastAsia="Calibri" w:cs="Calibri" w:asciiTheme="minorAscii" w:hAnsiTheme="minorAscii" w:eastAsiaTheme="minorAscii" w:cstheme="minorAscii"/>
        </w:rPr>
        <w:t>‘catch up</w:t>
      </w:r>
      <w:r w:rsidRPr="4CEA32CB" w:rsidR="002F3C9F">
        <w:rPr>
          <w:rFonts w:ascii="Calibri" w:hAnsi="Calibri" w:eastAsia="Calibri" w:cs="Calibri" w:asciiTheme="minorAscii" w:hAnsiTheme="minorAscii" w:eastAsiaTheme="minorAscii" w:cstheme="minorAscii"/>
        </w:rPr>
        <w:t>’</w:t>
      </w:r>
      <w:r w:rsidRPr="4CEA32CB" w:rsidR="006F641B">
        <w:rPr>
          <w:rFonts w:ascii="Calibri" w:hAnsi="Calibri" w:eastAsia="Calibri" w:cs="Calibri" w:asciiTheme="minorAscii" w:hAnsiTheme="minorAscii" w:eastAsiaTheme="minorAscii" w:cstheme="minorAscii"/>
        </w:rPr>
        <w:t>.</w:t>
      </w:r>
    </w:p>
    <w:p w:rsidRPr="00FB243F" w:rsidR="00D24796" w:rsidP="4CEA32CB" w:rsidRDefault="006F641B" w14:paraId="124BF5CD" w14:textId="77777777" w14:noSpellErr="1">
      <w:pPr>
        <w:ind w:left="72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Repeat Offenders:</w:t>
      </w:r>
    </w:p>
    <w:p w:rsidRPr="00FB243F" w:rsidR="00D24796" w:rsidP="4CEA32CB" w:rsidRDefault="006F641B" w14:paraId="07217678" w14:textId="77777777" w14:noSpellErr="1">
      <w:pPr>
        <w:ind w:left="72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who repeatedly truant from school and lessons will be initially referred to the </w:t>
      </w:r>
      <w:r w:rsidRPr="4CEA32CB" w:rsidR="00D24796">
        <w:rPr>
          <w:rFonts w:ascii="Calibri" w:hAnsi="Calibri" w:eastAsia="Calibri" w:cs="Calibri" w:asciiTheme="minorAscii" w:hAnsiTheme="minorAscii" w:eastAsiaTheme="minorAscii" w:cstheme="minorAscii"/>
        </w:rPr>
        <w:t>Head of Key Stage working with the pastoral manager</w:t>
      </w:r>
      <w:r w:rsidRPr="4CEA32CB" w:rsidR="006F641B">
        <w:rPr>
          <w:rFonts w:ascii="Calibri" w:hAnsi="Calibri" w:eastAsia="Calibri" w:cs="Calibri" w:asciiTheme="minorAscii" w:hAnsiTheme="minorAscii" w:eastAsiaTheme="minorAscii" w:cstheme="minorAscii"/>
        </w:rPr>
        <w:t xml:space="preserve">. Parents should also be contacted and regularly updated on pupil’s attendance, by either the Form Tutor, </w:t>
      </w:r>
      <w:r w:rsidRPr="4CEA32CB" w:rsidR="00F85441">
        <w:rPr>
          <w:rFonts w:ascii="Calibri" w:hAnsi="Calibri" w:eastAsia="Calibri" w:cs="Calibri" w:asciiTheme="minorAscii" w:hAnsiTheme="minorAscii" w:eastAsiaTheme="minorAscii" w:cstheme="minorAscii"/>
        </w:rPr>
        <w:t>Head of Key Stage</w:t>
      </w:r>
      <w:r w:rsidRPr="4CEA32CB" w:rsidR="006F641B">
        <w:rPr>
          <w:rFonts w:ascii="Calibri" w:hAnsi="Calibri" w:eastAsia="Calibri" w:cs="Calibri" w:asciiTheme="minorAscii" w:hAnsiTheme="minorAscii" w:eastAsiaTheme="minorAscii" w:cstheme="minorAscii"/>
        </w:rPr>
        <w:t xml:space="preserve"> or Pastoral Manager. </w:t>
      </w:r>
    </w:p>
    <w:p w:rsidRPr="00FB243F" w:rsidR="00D24796" w:rsidP="4CEA32CB" w:rsidRDefault="006F641B" w14:paraId="29CA8787" w14:textId="77777777" w14:noSpellErr="1">
      <w:pPr>
        <w:ind w:left="72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Extreme truancy should be dealt with sensitively and each case dealt with on its own merits. Sanctions available include, </w:t>
      </w:r>
      <w:r w:rsidRPr="4CEA32CB" w:rsidR="00D24796">
        <w:rPr>
          <w:rFonts w:ascii="Calibri" w:hAnsi="Calibri" w:eastAsia="Calibri" w:cs="Calibri" w:asciiTheme="minorAscii" w:hAnsiTheme="minorAscii" w:eastAsiaTheme="minorAscii" w:cstheme="minorAscii"/>
        </w:rPr>
        <w:t xml:space="preserve">  </w:t>
      </w:r>
    </w:p>
    <w:p w:rsidRPr="00FB243F" w:rsidR="00D24796" w:rsidP="4CEA32CB" w:rsidRDefault="006F641B" w14:paraId="59BE06C8" w14:textId="77777777" w14:noSpellErr="1">
      <w:pPr>
        <w:pStyle w:val="ListParagraph"/>
        <w:numPr>
          <w:ilvl w:val="0"/>
          <w:numId w:val="19"/>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After School </w:t>
      </w:r>
      <w:r w:rsidRPr="4CEA32CB" w:rsidR="002F3C9F">
        <w:rPr>
          <w:rFonts w:ascii="Calibri" w:hAnsi="Calibri" w:eastAsia="Calibri" w:cs="Calibri" w:asciiTheme="minorAscii" w:hAnsiTheme="minorAscii" w:eastAsiaTheme="minorAscii" w:cstheme="minorAscii"/>
        </w:rPr>
        <w:t>‘Catch up</w:t>
      </w:r>
      <w:r w:rsidRPr="4CEA32CB" w:rsidR="002F3C9F">
        <w:rPr>
          <w:rFonts w:ascii="Calibri" w:hAnsi="Calibri" w:eastAsia="Calibri" w:cs="Calibri" w:asciiTheme="minorAscii" w:hAnsiTheme="minorAscii" w:eastAsiaTheme="minorAscii" w:cstheme="minorAscii"/>
        </w:rPr>
        <w:t>’.</w:t>
      </w:r>
    </w:p>
    <w:p w:rsidRPr="00FB243F" w:rsidR="00D24796" w:rsidP="4CEA32CB" w:rsidRDefault="006F641B" w14:paraId="6A16FE18" w14:textId="77777777" w14:noSpellErr="1">
      <w:pPr>
        <w:pStyle w:val="ListParagraph"/>
        <w:numPr>
          <w:ilvl w:val="0"/>
          <w:numId w:val="19"/>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social isolation at break</w:t>
      </w:r>
    </w:p>
    <w:p w:rsidRPr="00FB243F" w:rsidR="00D24796" w:rsidP="4CEA32CB" w:rsidRDefault="006F641B" w14:paraId="0F1EDDF3" w14:textId="77777777" w14:noSpellErr="1">
      <w:pPr>
        <w:pStyle w:val="ListParagraph"/>
        <w:numPr>
          <w:ilvl w:val="0"/>
          <w:numId w:val="19"/>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withdrawal from Educational Visits and Sports Fixtures </w:t>
      </w:r>
    </w:p>
    <w:p w:rsidRPr="00FB243F" w:rsidR="00D24796" w:rsidP="4CEA32CB" w:rsidRDefault="006F641B" w14:paraId="2E357717" w14:textId="77777777" w14:noSpellErr="1">
      <w:pPr>
        <w:pStyle w:val="ListParagraph"/>
        <w:numPr>
          <w:ilvl w:val="0"/>
          <w:numId w:val="19"/>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Internal Exclusion</w:t>
      </w:r>
    </w:p>
    <w:p w:rsidRPr="00FB243F" w:rsidR="00D24796" w:rsidP="4CEA32CB" w:rsidRDefault="006F641B" w14:paraId="54266F97" w14:textId="77777777" w14:noSpellErr="1">
      <w:pPr>
        <w:pStyle w:val="ListParagraph"/>
        <w:numPr>
          <w:ilvl w:val="0"/>
          <w:numId w:val="19"/>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The </w:t>
      </w:r>
      <w:r w:rsidRPr="4CEA32CB" w:rsidR="006F641B">
        <w:rPr>
          <w:rFonts w:ascii="Calibri" w:hAnsi="Calibri" w:eastAsia="Calibri" w:cs="Calibri" w:asciiTheme="minorAscii" w:hAnsiTheme="minorAscii" w:eastAsiaTheme="minorAscii" w:cstheme="minorAscii"/>
        </w:rPr>
        <w:t>assistance</w:t>
      </w:r>
      <w:r w:rsidRPr="4CEA32CB" w:rsidR="006F641B">
        <w:rPr>
          <w:rFonts w:ascii="Calibri" w:hAnsi="Calibri" w:eastAsia="Calibri" w:cs="Calibri" w:asciiTheme="minorAscii" w:hAnsiTheme="minorAscii" w:eastAsiaTheme="minorAscii" w:cstheme="minorAscii"/>
        </w:rPr>
        <w:t xml:space="preserve"> of other outside agencies can also be </w:t>
      </w:r>
      <w:r w:rsidRPr="4CEA32CB" w:rsidR="006F641B">
        <w:rPr>
          <w:rFonts w:ascii="Calibri" w:hAnsi="Calibri" w:eastAsia="Calibri" w:cs="Calibri" w:asciiTheme="minorAscii" w:hAnsiTheme="minorAscii" w:eastAsiaTheme="minorAscii" w:cstheme="minorAscii"/>
        </w:rPr>
        <w:t>sough</w:t>
      </w:r>
      <w:r w:rsidRPr="4CEA32CB" w:rsidR="00D24796">
        <w:rPr>
          <w:rFonts w:ascii="Calibri" w:hAnsi="Calibri" w:eastAsia="Calibri" w:cs="Calibri" w:asciiTheme="minorAscii" w:hAnsiTheme="minorAscii" w:eastAsiaTheme="minorAscii" w:cstheme="minorAscii"/>
        </w:rPr>
        <w:t>t</w:t>
      </w:r>
    </w:p>
    <w:p w:rsidRPr="00FB243F" w:rsidR="00D24796" w:rsidP="4CEA32CB" w:rsidRDefault="006F641B" w14:paraId="6193E392"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 xml:space="preserve">Misbehaviour in the </w:t>
      </w:r>
      <w:r w:rsidRPr="4CEA32CB" w:rsidR="00D24796">
        <w:rPr>
          <w:rFonts w:ascii="Calibri" w:hAnsi="Calibri" w:eastAsia="Calibri" w:cs="Calibri" w:asciiTheme="minorAscii" w:hAnsiTheme="minorAscii" w:eastAsiaTheme="minorAscii" w:cstheme="minorAscii"/>
          <w:b w:val="1"/>
          <w:bCs w:val="1"/>
        </w:rPr>
        <w:t>Dining Hall</w:t>
      </w:r>
    </w:p>
    <w:p w:rsidRPr="00FB243F" w:rsidR="00D24796" w:rsidP="4CEA32CB" w:rsidRDefault="006F641B" w14:paraId="018E5194"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First Offence:</w:t>
      </w:r>
    </w:p>
    <w:p w:rsidRPr="00FB243F" w:rsidR="00D24796" w:rsidP="4CEA32CB" w:rsidRDefault="006F641B" w14:paraId="4BDC3FB4"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found throwing food, will </w:t>
      </w:r>
      <w:r w:rsidRPr="4CEA32CB" w:rsidR="006F641B">
        <w:rPr>
          <w:rFonts w:ascii="Calibri" w:hAnsi="Calibri" w:eastAsia="Calibri" w:cs="Calibri" w:asciiTheme="minorAscii" w:hAnsiTheme="minorAscii" w:eastAsiaTheme="minorAscii" w:cstheme="minorAscii"/>
        </w:rPr>
        <w:t>assist</w:t>
      </w:r>
      <w:r w:rsidRPr="4CEA32CB" w:rsidR="006F641B">
        <w:rPr>
          <w:rFonts w:ascii="Calibri" w:hAnsi="Calibri" w:eastAsia="Calibri" w:cs="Calibri" w:asciiTheme="minorAscii" w:hAnsiTheme="minorAscii" w:eastAsiaTheme="minorAscii" w:cstheme="minorAscii"/>
        </w:rPr>
        <w:t xml:space="preserve"> the Duty Staff in the canteen cleaning up for </w:t>
      </w:r>
      <w:r w:rsidRPr="4CEA32CB" w:rsidR="006F641B">
        <w:rPr>
          <w:rFonts w:ascii="Calibri" w:hAnsi="Calibri" w:eastAsia="Calibri" w:cs="Calibri" w:asciiTheme="minorAscii" w:hAnsiTheme="minorAscii" w:eastAsiaTheme="minorAscii" w:cstheme="minorAscii"/>
        </w:rPr>
        <w:t>an appropriate length</w:t>
      </w:r>
      <w:r w:rsidRPr="4CEA32CB" w:rsidR="006F641B">
        <w:rPr>
          <w:rFonts w:ascii="Calibri" w:hAnsi="Calibri" w:eastAsia="Calibri" w:cs="Calibri" w:asciiTheme="minorAscii" w:hAnsiTheme="minorAscii" w:eastAsiaTheme="minorAscii" w:cstheme="minorAscii"/>
        </w:rPr>
        <w:t xml:space="preserve"> of time.</w:t>
      </w:r>
    </w:p>
    <w:p w:rsidRPr="00FB243F" w:rsidR="00D24796" w:rsidP="4CEA32CB" w:rsidRDefault="006F641B" w14:paraId="5B84CB49"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found to queue jump will be isolated by Duty Staff at lunch for </w:t>
      </w:r>
      <w:r w:rsidRPr="4CEA32CB" w:rsidR="006F641B">
        <w:rPr>
          <w:rFonts w:ascii="Calibri" w:hAnsi="Calibri" w:eastAsia="Calibri" w:cs="Calibri" w:asciiTheme="minorAscii" w:hAnsiTheme="minorAscii" w:eastAsiaTheme="minorAscii" w:cstheme="minorAscii"/>
        </w:rPr>
        <w:t>an appropriate length</w:t>
      </w:r>
      <w:r w:rsidRPr="4CEA32CB" w:rsidR="006F641B">
        <w:rPr>
          <w:rFonts w:ascii="Calibri" w:hAnsi="Calibri" w:eastAsia="Calibri" w:cs="Calibri" w:asciiTheme="minorAscii" w:hAnsiTheme="minorAscii" w:eastAsiaTheme="minorAscii" w:cstheme="minorAscii"/>
        </w:rPr>
        <w:t xml:space="preserve"> of time.</w:t>
      </w:r>
    </w:p>
    <w:p w:rsidRPr="00FB243F" w:rsidR="00D24796" w:rsidP="4CEA32CB" w:rsidRDefault="006F641B" w14:paraId="10778E3B"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who refuse to clean up their trays and litter will </w:t>
      </w:r>
      <w:r w:rsidRPr="4CEA32CB" w:rsidR="006F641B">
        <w:rPr>
          <w:rFonts w:ascii="Calibri" w:hAnsi="Calibri" w:eastAsia="Calibri" w:cs="Calibri" w:asciiTheme="minorAscii" w:hAnsiTheme="minorAscii" w:eastAsiaTheme="minorAscii" w:cstheme="minorAscii"/>
        </w:rPr>
        <w:t>assist</w:t>
      </w:r>
      <w:r w:rsidRPr="4CEA32CB" w:rsidR="006F641B">
        <w:rPr>
          <w:rFonts w:ascii="Calibri" w:hAnsi="Calibri" w:eastAsia="Calibri" w:cs="Calibri" w:asciiTheme="minorAscii" w:hAnsiTheme="minorAscii" w:eastAsiaTheme="minorAscii" w:cstheme="minorAscii"/>
        </w:rPr>
        <w:t xml:space="preserve"> the lunch time supervisors in keeping the area clean for </w:t>
      </w:r>
      <w:r w:rsidRPr="4CEA32CB" w:rsidR="006F641B">
        <w:rPr>
          <w:rFonts w:ascii="Calibri" w:hAnsi="Calibri" w:eastAsia="Calibri" w:cs="Calibri" w:asciiTheme="minorAscii" w:hAnsiTheme="minorAscii" w:eastAsiaTheme="minorAscii" w:cstheme="minorAscii"/>
        </w:rPr>
        <w:t>an appropriate length</w:t>
      </w:r>
      <w:r w:rsidRPr="4CEA32CB" w:rsidR="006F641B">
        <w:rPr>
          <w:rFonts w:ascii="Calibri" w:hAnsi="Calibri" w:eastAsia="Calibri" w:cs="Calibri" w:asciiTheme="minorAscii" w:hAnsiTheme="minorAscii" w:eastAsiaTheme="minorAscii" w:cstheme="minorAscii"/>
        </w:rPr>
        <w:t xml:space="preserve"> of time.</w:t>
      </w:r>
    </w:p>
    <w:p w:rsidRPr="00FB243F" w:rsidR="00D24796" w:rsidP="4CEA32CB" w:rsidRDefault="006F641B" w14:paraId="559837B0"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caught stealing from the canteen will be dealt with by the </w:t>
      </w:r>
      <w:r w:rsidRPr="4CEA32CB" w:rsidR="00D24796">
        <w:rPr>
          <w:rFonts w:ascii="Calibri" w:hAnsi="Calibri" w:eastAsia="Calibri" w:cs="Calibri" w:asciiTheme="minorAscii" w:hAnsiTheme="minorAscii" w:eastAsiaTheme="minorAscii" w:cstheme="minorAscii"/>
        </w:rPr>
        <w:t xml:space="preserve">Head of Key Stage </w:t>
      </w:r>
      <w:r w:rsidRPr="4CEA32CB" w:rsidR="006F641B">
        <w:rPr>
          <w:rFonts w:ascii="Calibri" w:hAnsi="Calibri" w:eastAsia="Calibri" w:cs="Calibri" w:asciiTheme="minorAscii" w:hAnsiTheme="minorAscii" w:eastAsiaTheme="minorAscii" w:cstheme="minorAscii"/>
        </w:rPr>
        <w:t>and dealt with according to the circumstances.</w:t>
      </w:r>
    </w:p>
    <w:p w:rsidRPr="00FB243F" w:rsidR="00D24796" w:rsidP="4CEA32CB" w:rsidRDefault="006F641B" w14:paraId="4B9D3500"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Repeat Offenders:</w:t>
      </w:r>
    </w:p>
    <w:p w:rsidRPr="00FB243F" w:rsidR="00D24796" w:rsidP="4CEA32CB" w:rsidRDefault="006F641B" w14:paraId="69072793"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found to repeatedly misbehave in the </w:t>
      </w:r>
      <w:r w:rsidRPr="4CEA32CB" w:rsidR="00D24796">
        <w:rPr>
          <w:rFonts w:ascii="Calibri" w:hAnsi="Calibri" w:eastAsia="Calibri" w:cs="Calibri" w:asciiTheme="minorAscii" w:hAnsiTheme="minorAscii" w:eastAsiaTheme="minorAscii" w:cstheme="minorAscii"/>
        </w:rPr>
        <w:t>dining hall</w:t>
      </w:r>
      <w:r w:rsidRPr="4CEA32CB" w:rsidR="006F641B">
        <w:rPr>
          <w:rFonts w:ascii="Calibri" w:hAnsi="Calibri" w:eastAsia="Calibri" w:cs="Calibri" w:asciiTheme="minorAscii" w:hAnsiTheme="minorAscii" w:eastAsiaTheme="minorAscii" w:cstheme="minorAscii"/>
        </w:rPr>
        <w:t xml:space="preserve"> will receive </w:t>
      </w:r>
      <w:r w:rsidRPr="4CEA32CB" w:rsidR="00D24796">
        <w:rPr>
          <w:rFonts w:ascii="Calibri" w:hAnsi="Calibri" w:eastAsia="Calibri" w:cs="Calibri" w:asciiTheme="minorAscii" w:hAnsiTheme="minorAscii" w:eastAsiaTheme="minorAscii" w:cstheme="minorAscii"/>
        </w:rPr>
        <w:t>dining hall</w:t>
      </w:r>
      <w:r w:rsidRPr="4CEA32CB" w:rsidR="006F641B">
        <w:rPr>
          <w:rFonts w:ascii="Calibri" w:hAnsi="Calibri" w:eastAsia="Calibri" w:cs="Calibri" w:asciiTheme="minorAscii" w:hAnsiTheme="minorAscii" w:eastAsiaTheme="minorAscii" w:cstheme="minorAscii"/>
        </w:rPr>
        <w:t xml:space="preserve"> bans for </w:t>
      </w:r>
      <w:r w:rsidRPr="4CEA32CB" w:rsidR="006F641B">
        <w:rPr>
          <w:rFonts w:ascii="Calibri" w:hAnsi="Calibri" w:eastAsia="Calibri" w:cs="Calibri" w:asciiTheme="minorAscii" w:hAnsiTheme="minorAscii" w:eastAsiaTheme="minorAscii" w:cstheme="minorAscii"/>
        </w:rPr>
        <w:t>an appropriate length</w:t>
      </w:r>
      <w:r w:rsidRPr="4CEA32CB" w:rsidR="006F641B">
        <w:rPr>
          <w:rFonts w:ascii="Calibri" w:hAnsi="Calibri" w:eastAsia="Calibri" w:cs="Calibri" w:asciiTheme="minorAscii" w:hAnsiTheme="minorAscii" w:eastAsiaTheme="minorAscii" w:cstheme="minorAscii"/>
        </w:rPr>
        <w:t xml:space="preserve"> of time. This will consist of break and lunchtime isolation. Pupils will </w:t>
      </w:r>
      <w:r w:rsidRPr="4CEA32CB" w:rsidR="006F641B">
        <w:rPr>
          <w:rFonts w:ascii="Calibri" w:hAnsi="Calibri" w:eastAsia="Calibri" w:cs="Calibri" w:asciiTheme="minorAscii" w:hAnsiTheme="minorAscii" w:eastAsiaTheme="minorAscii" w:cstheme="minorAscii"/>
        </w:rPr>
        <w:t>be required</w:t>
      </w:r>
      <w:r w:rsidRPr="4CEA32CB" w:rsidR="006F641B">
        <w:rPr>
          <w:rFonts w:ascii="Calibri" w:hAnsi="Calibri" w:eastAsia="Calibri" w:cs="Calibri" w:asciiTheme="minorAscii" w:hAnsiTheme="minorAscii" w:eastAsiaTheme="minorAscii" w:cstheme="minorAscii"/>
        </w:rPr>
        <w:t xml:space="preserve"> to bring a packed lunch with </w:t>
      </w:r>
      <w:r w:rsidRPr="4CEA32CB" w:rsidR="006F641B">
        <w:rPr>
          <w:rFonts w:ascii="Calibri" w:hAnsi="Calibri" w:eastAsia="Calibri" w:cs="Calibri" w:asciiTheme="minorAscii" w:hAnsiTheme="minorAscii" w:eastAsiaTheme="minorAscii" w:cstheme="minorAscii"/>
        </w:rPr>
        <w:t>them,</w:t>
      </w:r>
      <w:r w:rsidRPr="4CEA32CB" w:rsidR="006F641B">
        <w:rPr>
          <w:rFonts w:ascii="Calibri" w:hAnsi="Calibri" w:eastAsia="Calibri" w:cs="Calibri" w:asciiTheme="minorAscii" w:hAnsiTheme="minorAscii" w:eastAsiaTheme="minorAscii" w:cstheme="minorAscii"/>
        </w:rPr>
        <w:t xml:space="preserve"> in exceptional circumstances they will be escorted to the </w:t>
      </w:r>
      <w:r w:rsidRPr="4CEA32CB" w:rsidR="00D24796">
        <w:rPr>
          <w:rFonts w:ascii="Calibri" w:hAnsi="Calibri" w:eastAsia="Calibri" w:cs="Calibri" w:asciiTheme="minorAscii" w:hAnsiTheme="minorAscii" w:eastAsiaTheme="minorAscii" w:cstheme="minorAscii"/>
        </w:rPr>
        <w:t xml:space="preserve">dining hall </w:t>
      </w:r>
      <w:r w:rsidRPr="4CEA32CB" w:rsidR="006F641B">
        <w:rPr>
          <w:rFonts w:ascii="Calibri" w:hAnsi="Calibri" w:eastAsia="Calibri" w:cs="Calibri" w:asciiTheme="minorAscii" w:hAnsiTheme="minorAscii" w:eastAsiaTheme="minorAscii" w:cstheme="minorAscii"/>
        </w:rPr>
        <w:t xml:space="preserve">to </w:t>
      </w:r>
      <w:r w:rsidRPr="4CEA32CB" w:rsidR="006F641B">
        <w:rPr>
          <w:rFonts w:ascii="Calibri" w:hAnsi="Calibri" w:eastAsia="Calibri" w:cs="Calibri" w:asciiTheme="minorAscii" w:hAnsiTheme="minorAscii" w:eastAsiaTheme="minorAscii" w:cstheme="minorAscii"/>
        </w:rPr>
        <w:t>purchase</w:t>
      </w:r>
      <w:r w:rsidRPr="4CEA32CB" w:rsidR="006F641B">
        <w:rPr>
          <w:rFonts w:ascii="Calibri" w:hAnsi="Calibri" w:eastAsia="Calibri" w:cs="Calibri" w:asciiTheme="minorAscii" w:hAnsiTheme="minorAscii" w:eastAsiaTheme="minorAscii" w:cstheme="minorAscii"/>
        </w:rPr>
        <w:t xml:space="preserve"> their lunch and then eat it in </w:t>
      </w:r>
      <w:r w:rsidRPr="4CEA32CB" w:rsidR="00D24796">
        <w:rPr>
          <w:rFonts w:ascii="Calibri" w:hAnsi="Calibri" w:eastAsia="Calibri" w:cs="Calibri" w:asciiTheme="minorAscii" w:hAnsiTheme="minorAscii" w:eastAsiaTheme="minorAscii" w:cstheme="minorAscii"/>
        </w:rPr>
        <w:t>isolation</w:t>
      </w:r>
      <w:r w:rsidRPr="4CEA32CB" w:rsidR="006F641B">
        <w:rPr>
          <w:rFonts w:ascii="Calibri" w:hAnsi="Calibri" w:eastAsia="Calibri" w:cs="Calibri" w:asciiTheme="minorAscii" w:hAnsiTheme="minorAscii" w:eastAsiaTheme="minorAscii" w:cstheme="minorAscii"/>
        </w:rPr>
        <w:t xml:space="preserve">. Continued misconduct in the canteen will result in lengthier bans. </w:t>
      </w:r>
    </w:p>
    <w:p w:rsidRPr="00FB243F" w:rsidR="00D24796" w:rsidP="4CEA32CB" w:rsidRDefault="006F641B" w14:paraId="528625CB"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 xml:space="preserve">Misbehaviour on the </w:t>
      </w:r>
      <w:r w:rsidRPr="4CEA32CB" w:rsidR="00576F22">
        <w:rPr>
          <w:rFonts w:ascii="Calibri" w:hAnsi="Calibri" w:eastAsia="Calibri" w:cs="Calibri" w:asciiTheme="minorAscii" w:hAnsiTheme="minorAscii" w:eastAsiaTheme="minorAscii" w:cstheme="minorAscii"/>
          <w:b w:val="1"/>
          <w:bCs w:val="1"/>
        </w:rPr>
        <w:t>y</w:t>
      </w:r>
      <w:r w:rsidRPr="4CEA32CB" w:rsidR="006F641B">
        <w:rPr>
          <w:rFonts w:ascii="Calibri" w:hAnsi="Calibri" w:eastAsia="Calibri" w:cs="Calibri" w:asciiTheme="minorAscii" w:hAnsiTheme="minorAscii" w:eastAsiaTheme="minorAscii" w:cstheme="minorAscii"/>
          <w:b w:val="1"/>
          <w:bCs w:val="1"/>
        </w:rPr>
        <w:t>ard</w:t>
      </w:r>
      <w:r w:rsidRPr="4CEA32CB" w:rsidR="00576F22">
        <w:rPr>
          <w:rFonts w:ascii="Calibri" w:hAnsi="Calibri" w:eastAsia="Calibri" w:cs="Calibri" w:asciiTheme="minorAscii" w:hAnsiTheme="minorAscii" w:eastAsiaTheme="minorAscii" w:cstheme="minorAscii"/>
          <w:b w:val="1"/>
          <w:bCs w:val="1"/>
        </w:rPr>
        <w:t xml:space="preserve"> / school grounds</w:t>
      </w:r>
    </w:p>
    <w:p w:rsidRPr="00FB243F" w:rsidR="00D24796" w:rsidP="4CEA32CB" w:rsidRDefault="006F641B" w14:paraId="7F64AC17"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Anti-social behaviour on the yard will not be tolerated under any circumstances. This includes; toy or play fighting, kicking balls at pupils or property, throwing items on the yard, throwing water, misuse of the</w:t>
      </w:r>
      <w:r w:rsidRPr="4CEA32CB" w:rsidR="00D24796">
        <w:rPr>
          <w:rFonts w:ascii="Calibri" w:hAnsi="Calibri" w:eastAsia="Calibri" w:cs="Calibri" w:asciiTheme="minorAscii" w:hAnsiTheme="minorAscii" w:eastAsiaTheme="minorAscii" w:cstheme="minorAscii"/>
        </w:rPr>
        <w:t xml:space="preserve"> </w:t>
      </w:r>
      <w:r w:rsidRPr="4CEA32CB" w:rsidR="006F641B">
        <w:rPr>
          <w:rFonts w:ascii="Calibri" w:hAnsi="Calibri" w:eastAsia="Calibri" w:cs="Calibri" w:asciiTheme="minorAscii" w:hAnsiTheme="minorAscii" w:eastAsiaTheme="minorAscii" w:cstheme="minorAscii"/>
        </w:rPr>
        <w:t xml:space="preserve">fixtures and fittings on the yard, climbing fences into the </w:t>
      </w:r>
      <w:r w:rsidRPr="4CEA32CB" w:rsidR="006F641B">
        <w:rPr>
          <w:rFonts w:ascii="Calibri" w:hAnsi="Calibri" w:eastAsia="Calibri" w:cs="Calibri" w:asciiTheme="minorAscii" w:hAnsiTheme="minorAscii" w:eastAsiaTheme="minorAscii" w:cstheme="minorAscii"/>
        </w:rPr>
        <w:t>neighbours</w:t>
      </w:r>
      <w:r w:rsidRPr="4CEA32CB" w:rsidR="006F641B">
        <w:rPr>
          <w:rFonts w:ascii="Calibri" w:hAnsi="Calibri" w:eastAsia="Calibri" w:cs="Calibri" w:asciiTheme="minorAscii" w:hAnsiTheme="minorAscii" w:eastAsiaTheme="minorAscii" w:cstheme="minorAscii"/>
        </w:rPr>
        <w:t xml:space="preserve"> gardens to retrieve balls, kicking puddles, misappropriating peoples possessions, the use of weapons either homemade or purpose built, gathering and loitering in the toilet facilities, over boisterous or intimidating behaviour and all aspects of anti-social behaviour.</w:t>
      </w:r>
    </w:p>
    <w:p w:rsidRPr="00FB243F" w:rsidR="00D24796" w:rsidP="4CEA32CB" w:rsidRDefault="006F641B" w14:paraId="542AFC45"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First Offence:</w:t>
      </w:r>
    </w:p>
    <w:p w:rsidRPr="00FB243F" w:rsidR="00D24796" w:rsidP="4CEA32CB" w:rsidRDefault="006F641B" w14:paraId="101CBE1C"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found to be behaving inappropriately on the yard can expect to face a suitable sanction, this may include; Break or Lunchtime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w:t>
      </w:r>
      <w:r w:rsidRPr="4CEA32CB" w:rsidR="006F641B">
        <w:rPr>
          <w:rFonts w:ascii="Calibri" w:hAnsi="Calibri" w:eastAsia="Calibri" w:cs="Calibri" w:asciiTheme="minorAscii" w:hAnsiTheme="minorAscii" w:eastAsiaTheme="minorAscii" w:cstheme="minorAscii"/>
        </w:rPr>
        <w:t>After</w:t>
      </w:r>
      <w:r w:rsidRPr="4CEA32CB" w:rsidR="006F641B">
        <w:rPr>
          <w:rFonts w:ascii="Calibri" w:hAnsi="Calibri" w:eastAsia="Calibri" w:cs="Calibri" w:asciiTheme="minorAscii" w:hAnsiTheme="minorAscii" w:eastAsiaTheme="minorAscii" w:cstheme="minorAscii"/>
        </w:rPr>
        <w:t xml:space="preserve">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or social isolation.</w:t>
      </w:r>
    </w:p>
    <w:p w:rsidRPr="00FB243F" w:rsidR="00D24796" w:rsidP="4CEA32CB" w:rsidRDefault="006F641B" w14:paraId="39B5DFE2"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Repeat Offenders:</w:t>
      </w:r>
    </w:p>
    <w:p w:rsidRPr="00FB243F" w:rsidR="00D24796" w:rsidP="4CEA32CB" w:rsidRDefault="006F641B" w14:paraId="115AC549"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Continual inappropriate behaviour on the yard will lead to more serious sanctions being imposed, this may include; removal from the yard and social isolation indefinitely, or request for parents to withdraw pupils during break and lunch for a fixed </w:t>
      </w:r>
      <w:r w:rsidRPr="4CEA32CB" w:rsidR="006F641B">
        <w:rPr>
          <w:rFonts w:ascii="Calibri" w:hAnsi="Calibri" w:eastAsia="Calibri" w:cs="Calibri" w:asciiTheme="minorAscii" w:hAnsiTheme="minorAscii" w:eastAsiaTheme="minorAscii" w:cstheme="minorAscii"/>
        </w:rPr>
        <w:t>period of time</w:t>
      </w:r>
      <w:r w:rsidRPr="4CEA32CB" w:rsidR="006F641B">
        <w:rPr>
          <w:rFonts w:ascii="Calibri" w:hAnsi="Calibri" w:eastAsia="Calibri" w:cs="Calibri" w:asciiTheme="minorAscii" w:hAnsiTheme="minorAscii" w:eastAsiaTheme="minorAscii" w:cstheme="minorAscii"/>
        </w:rPr>
        <w:t xml:space="preserve">. Serious </w:t>
      </w:r>
      <w:r w:rsidRPr="4CEA32CB" w:rsidR="006F641B">
        <w:rPr>
          <w:rFonts w:ascii="Calibri" w:hAnsi="Calibri" w:eastAsia="Calibri" w:cs="Calibri" w:asciiTheme="minorAscii" w:hAnsiTheme="minorAscii" w:eastAsiaTheme="minorAscii" w:cstheme="minorAscii"/>
        </w:rPr>
        <w:t>one off</w:t>
      </w:r>
      <w:r w:rsidRPr="4CEA32CB" w:rsidR="006F641B">
        <w:rPr>
          <w:rFonts w:ascii="Calibri" w:hAnsi="Calibri" w:eastAsia="Calibri" w:cs="Calibri" w:asciiTheme="minorAscii" w:hAnsiTheme="minorAscii" w:eastAsiaTheme="minorAscii" w:cstheme="minorAscii"/>
        </w:rPr>
        <w:t xml:space="preserve"> incidents may well be dealt with through the exclusion process.</w:t>
      </w:r>
    </w:p>
    <w:p w:rsidRPr="00FB243F" w:rsidR="00D24796" w:rsidP="4CEA32CB" w:rsidRDefault="006F641B" w14:paraId="624F2F60"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Littering</w:t>
      </w:r>
    </w:p>
    <w:p w:rsidRPr="00FB243F" w:rsidR="00D24796" w:rsidP="4CEA32CB" w:rsidRDefault="006F641B" w14:paraId="12D95603"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First Offence:</w:t>
      </w:r>
    </w:p>
    <w:p w:rsidRPr="00FB243F" w:rsidR="00D24796" w:rsidP="4CEA32CB" w:rsidRDefault="006F641B" w14:paraId="36C5664A"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found to be littering, anywhere in school will be asked to pick up their litter and place it in a bin. A suitable punishment will then follow, this may include. Break or Lunchtime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w:t>
      </w:r>
      <w:r w:rsidRPr="4CEA32CB" w:rsidR="006F641B">
        <w:rPr>
          <w:rFonts w:ascii="Calibri" w:hAnsi="Calibri" w:eastAsia="Calibri" w:cs="Calibri" w:asciiTheme="minorAscii" w:hAnsiTheme="minorAscii" w:eastAsiaTheme="minorAscii" w:cstheme="minorAscii"/>
        </w:rPr>
        <w:t>After</w:t>
      </w:r>
      <w:r w:rsidRPr="4CEA32CB" w:rsidR="006F641B">
        <w:rPr>
          <w:rFonts w:ascii="Calibri" w:hAnsi="Calibri" w:eastAsia="Calibri" w:cs="Calibri" w:asciiTheme="minorAscii" w:hAnsiTheme="minorAscii" w:eastAsiaTheme="minorAscii" w:cstheme="minorAscii"/>
        </w:rPr>
        <w:t xml:space="preserve">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litter picking in the yard, or social isolation. Failure to </w:t>
      </w:r>
      <w:r w:rsidRPr="4CEA32CB" w:rsidR="006F641B">
        <w:rPr>
          <w:rFonts w:ascii="Calibri" w:hAnsi="Calibri" w:eastAsia="Calibri" w:cs="Calibri" w:asciiTheme="minorAscii" w:hAnsiTheme="minorAscii" w:eastAsiaTheme="minorAscii" w:cstheme="minorAscii"/>
        </w:rPr>
        <w:t>comply with</w:t>
      </w:r>
      <w:r w:rsidRPr="4CEA32CB" w:rsidR="006F641B">
        <w:rPr>
          <w:rFonts w:ascii="Calibri" w:hAnsi="Calibri" w:eastAsia="Calibri" w:cs="Calibri" w:asciiTheme="minorAscii" w:hAnsiTheme="minorAscii" w:eastAsiaTheme="minorAscii" w:cstheme="minorAscii"/>
        </w:rPr>
        <w:t xml:space="preserve"> the request to bin their litter will result in more serious sanctions being applied. Littering also includes the discarding of food on the yard.</w:t>
      </w:r>
    </w:p>
    <w:p w:rsidRPr="00FB243F" w:rsidR="00D24796" w:rsidP="4CEA32CB" w:rsidRDefault="006F641B" w14:paraId="4DF1FD5F"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Repeat Offenders:</w:t>
      </w:r>
    </w:p>
    <w:p w:rsidRPr="00FB243F" w:rsidR="00D24796" w:rsidP="4CEA32CB" w:rsidRDefault="006F641B" w14:paraId="57921335"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Pupils who continually litter in school, including the discarding of food will face serious sanctions which may include indefinite social isolation, or the withdrawal of individual pupils by parents, from site at lunchtime. Extensive community service may also be employed.</w:t>
      </w:r>
    </w:p>
    <w:p w:rsidRPr="00FB243F" w:rsidR="00D24796" w:rsidP="4CEA32CB" w:rsidRDefault="00D24796" w14:paraId="19F7AF19" w14:textId="77777777" w14:noSpellErr="1">
      <w:pPr>
        <w:rPr>
          <w:rFonts w:ascii="Calibri" w:hAnsi="Calibri" w:eastAsia="Calibri" w:cs="Calibri" w:asciiTheme="minorAscii" w:hAnsiTheme="minorAscii" w:eastAsiaTheme="minorAscii" w:cstheme="minorAscii"/>
        </w:rPr>
      </w:pPr>
    </w:p>
    <w:p w:rsidRPr="00FB243F" w:rsidR="00460E45" w:rsidP="4CEA32CB" w:rsidRDefault="00460E45" w14:paraId="4E051990" w14:textId="77777777" w14:noSpellErr="1">
      <w:pPr>
        <w:rPr>
          <w:rFonts w:ascii="Calibri" w:hAnsi="Calibri" w:eastAsia="Calibri" w:cs="Calibri" w:asciiTheme="minorAscii" w:hAnsiTheme="minorAscii" w:eastAsiaTheme="minorAscii" w:cstheme="minorAscii"/>
          <w:b w:val="1"/>
          <w:bCs w:val="1"/>
        </w:rPr>
      </w:pPr>
    </w:p>
    <w:p w:rsidRPr="00FB243F" w:rsidR="00D24796" w:rsidP="4CEA32CB" w:rsidRDefault="006F641B" w14:paraId="34B28E18"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Uniform</w:t>
      </w:r>
    </w:p>
    <w:p w:rsidRPr="00FB243F" w:rsidR="00D24796" w:rsidP="4CEA32CB" w:rsidRDefault="006F641B" w14:paraId="4101EDF5"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First Offence:</w:t>
      </w:r>
    </w:p>
    <w:p w:rsidR="00D24796" w:rsidP="4CEA32CB" w:rsidRDefault="006F641B" w14:paraId="0212B589" w14:textId="131B4F66">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displaying untidy uniform or wearing coats inside, should be challenged by staff, and receive a verbal reprimand. More serious uniform issues, e.g. Trainers, </w:t>
      </w:r>
      <w:r w:rsidRPr="4CEA32CB" w:rsidR="006F641B">
        <w:rPr>
          <w:rFonts w:ascii="Calibri" w:hAnsi="Calibri" w:eastAsia="Calibri" w:cs="Calibri" w:asciiTheme="minorAscii" w:hAnsiTheme="minorAscii" w:eastAsiaTheme="minorAscii" w:cstheme="minorAscii"/>
        </w:rPr>
        <w:t>No</w:t>
      </w:r>
      <w:r w:rsidRPr="4CEA32CB" w:rsidR="006F641B">
        <w:rPr>
          <w:rFonts w:ascii="Calibri" w:hAnsi="Calibri" w:eastAsia="Calibri" w:cs="Calibri" w:asciiTheme="minorAscii" w:hAnsiTheme="minorAscii" w:eastAsiaTheme="minorAscii" w:cstheme="minorAscii"/>
        </w:rPr>
        <w:t xml:space="preserve"> tie, jewellery, make-up etc should be challenged by Form Tutors during Tutorial and addressed </w:t>
      </w:r>
      <w:r w:rsidRPr="4CEA32CB" w:rsidR="006F641B">
        <w:rPr>
          <w:rFonts w:ascii="Calibri" w:hAnsi="Calibri" w:eastAsia="Calibri" w:cs="Calibri" w:asciiTheme="minorAscii" w:hAnsiTheme="minorAscii" w:eastAsiaTheme="minorAscii" w:cstheme="minorAscii"/>
        </w:rPr>
        <w:t>immediately</w:t>
      </w:r>
      <w:r w:rsidRPr="4CEA32CB" w:rsidR="006F641B">
        <w:rPr>
          <w:rFonts w:ascii="Calibri" w:hAnsi="Calibri" w:eastAsia="Calibri" w:cs="Calibri" w:asciiTheme="minorAscii" w:hAnsiTheme="minorAscii" w:eastAsiaTheme="minorAscii" w:cstheme="minorAscii"/>
        </w:rPr>
        <w:t xml:space="preserve"> if possible. (For a more detailed list refer to the school rules on Uniform). All instances should be recorded first thing by Form Tutors on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w:t>
      </w:r>
    </w:p>
    <w:p w:rsidRPr="002F3C9F" w:rsidR="002F3C9F" w:rsidP="4CEA32CB" w:rsidRDefault="002F3C9F" w14:paraId="22CB00F8" w14:textId="77777777" w14:noSpellErr="1">
      <w:pPr>
        <w:rPr>
          <w:rFonts w:ascii="Calibri" w:hAnsi="Calibri" w:eastAsia="Calibri" w:cs="Calibri" w:asciiTheme="minorAscii" w:hAnsiTheme="minorAscii" w:eastAsiaTheme="minorAscii" w:cstheme="minorAscii"/>
          <w:b w:val="1"/>
          <w:bCs w:val="1"/>
        </w:rPr>
      </w:pPr>
      <w:r w:rsidRPr="4CEA32CB" w:rsidR="002F3C9F">
        <w:rPr>
          <w:rFonts w:ascii="Calibri" w:hAnsi="Calibri" w:eastAsia="Calibri" w:cs="Calibri" w:asciiTheme="minorAscii" w:hAnsiTheme="minorAscii" w:eastAsiaTheme="minorAscii" w:cstheme="minorAscii"/>
          <w:b w:val="1"/>
          <w:bCs w:val="1"/>
        </w:rPr>
        <w:t>Students will be loaned items to correct their uniform</w:t>
      </w:r>
      <w:r w:rsidRPr="4CEA32CB" w:rsidR="002F3C9F">
        <w:rPr>
          <w:rFonts w:ascii="Calibri" w:hAnsi="Calibri" w:eastAsia="Calibri" w:cs="Calibri" w:asciiTheme="minorAscii" w:hAnsiTheme="minorAscii" w:eastAsiaTheme="minorAscii" w:cstheme="minorAscii"/>
          <w:b w:val="1"/>
          <w:bCs w:val="1"/>
        </w:rPr>
        <w:t xml:space="preserve"> where </w:t>
      </w:r>
      <w:r w:rsidRPr="4CEA32CB" w:rsidR="002F3C9F">
        <w:rPr>
          <w:rFonts w:ascii="Calibri" w:hAnsi="Calibri" w:eastAsia="Calibri" w:cs="Calibri" w:asciiTheme="minorAscii" w:hAnsiTheme="minorAscii" w:eastAsiaTheme="minorAscii" w:cstheme="minorAscii"/>
          <w:b w:val="1"/>
          <w:bCs w:val="1"/>
        </w:rPr>
        <w:t>appropriate</w:t>
      </w:r>
      <w:r w:rsidRPr="4CEA32CB" w:rsidR="002F3C9F">
        <w:rPr>
          <w:rFonts w:ascii="Calibri" w:hAnsi="Calibri" w:eastAsia="Calibri" w:cs="Calibri" w:asciiTheme="minorAscii" w:hAnsiTheme="minorAscii" w:eastAsiaTheme="minorAscii" w:cstheme="minorAscii"/>
          <w:b w:val="1"/>
          <w:bCs w:val="1"/>
        </w:rPr>
        <w:t>.</w:t>
      </w:r>
    </w:p>
    <w:p w:rsidRPr="00FB243F" w:rsidR="00D24796" w:rsidP="4CEA32CB" w:rsidRDefault="006F641B" w14:paraId="60F0E669"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Repeat Offenders:</w:t>
      </w:r>
    </w:p>
    <w:p w:rsidRPr="00FB243F" w:rsidR="00D24796" w:rsidP="4CEA32CB" w:rsidRDefault="006F641B" w14:paraId="14C44375"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who regularly break the rules </w:t>
      </w:r>
      <w:r w:rsidRPr="4CEA32CB" w:rsidR="006F641B">
        <w:rPr>
          <w:rFonts w:ascii="Calibri" w:hAnsi="Calibri" w:eastAsia="Calibri" w:cs="Calibri" w:asciiTheme="minorAscii" w:hAnsiTheme="minorAscii" w:eastAsiaTheme="minorAscii" w:cstheme="minorAscii"/>
        </w:rPr>
        <w:t>regarding</w:t>
      </w:r>
      <w:r w:rsidRPr="4CEA32CB" w:rsidR="006F641B">
        <w:rPr>
          <w:rFonts w:ascii="Calibri" w:hAnsi="Calibri" w:eastAsia="Calibri" w:cs="Calibri" w:asciiTheme="minorAscii" w:hAnsiTheme="minorAscii" w:eastAsiaTheme="minorAscii" w:cstheme="minorAscii"/>
        </w:rPr>
        <w:t xml:space="preserve"> uniform, will receive social isolation at break and lunchtime, for </w:t>
      </w:r>
      <w:r w:rsidRPr="4CEA32CB" w:rsidR="006F641B">
        <w:rPr>
          <w:rFonts w:ascii="Calibri" w:hAnsi="Calibri" w:eastAsia="Calibri" w:cs="Calibri" w:asciiTheme="minorAscii" w:hAnsiTheme="minorAscii" w:eastAsiaTheme="minorAscii" w:cstheme="minorAscii"/>
        </w:rPr>
        <w:t>an appropriate length</w:t>
      </w:r>
      <w:r w:rsidRPr="4CEA32CB" w:rsidR="006F641B">
        <w:rPr>
          <w:rFonts w:ascii="Calibri" w:hAnsi="Calibri" w:eastAsia="Calibri" w:cs="Calibri" w:asciiTheme="minorAscii" w:hAnsiTheme="minorAscii" w:eastAsiaTheme="minorAscii" w:cstheme="minorAscii"/>
        </w:rPr>
        <w:t xml:space="preserve"> of time or until the matter is resolved. In serious cases, parents should be contacted by either the Form Tutor or </w:t>
      </w:r>
      <w:r w:rsidRPr="4CEA32CB" w:rsidR="00F85441">
        <w:rPr>
          <w:rFonts w:ascii="Calibri" w:hAnsi="Calibri" w:eastAsia="Calibri" w:cs="Calibri" w:asciiTheme="minorAscii" w:hAnsiTheme="minorAscii" w:eastAsiaTheme="minorAscii" w:cstheme="minorAscii"/>
        </w:rPr>
        <w:t>Head of Key Stage</w:t>
      </w:r>
      <w:r w:rsidRPr="4CEA32CB" w:rsidR="006F641B">
        <w:rPr>
          <w:rFonts w:ascii="Calibri" w:hAnsi="Calibri" w:eastAsia="Calibri" w:cs="Calibri" w:asciiTheme="minorAscii" w:hAnsiTheme="minorAscii" w:eastAsiaTheme="minorAscii" w:cstheme="minorAscii"/>
        </w:rPr>
        <w:t xml:space="preserve"> to quickly resolve the matter.</w:t>
      </w:r>
    </w:p>
    <w:p w:rsidRPr="00FB243F" w:rsidR="00D24796" w:rsidP="4CEA32CB" w:rsidRDefault="006F641B" w14:paraId="485C95E7"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In extreme cases, the Headteacher may exercise the right to send a pupil home if their appearance </w:t>
      </w:r>
      <w:r w:rsidRPr="4CEA32CB" w:rsidR="00D24796">
        <w:rPr>
          <w:rFonts w:ascii="Calibri" w:hAnsi="Calibri" w:eastAsia="Calibri" w:cs="Calibri" w:asciiTheme="minorAscii" w:hAnsiTheme="minorAscii" w:eastAsiaTheme="minorAscii" w:cstheme="minorAscii"/>
        </w:rPr>
        <w:t xml:space="preserve">presents </w:t>
      </w:r>
      <w:r w:rsidRPr="4CEA32CB" w:rsidR="006F641B">
        <w:rPr>
          <w:rFonts w:ascii="Calibri" w:hAnsi="Calibri" w:eastAsia="Calibri" w:cs="Calibri" w:asciiTheme="minorAscii" w:hAnsiTheme="minorAscii" w:eastAsiaTheme="minorAscii" w:cstheme="minorAscii"/>
        </w:rPr>
        <w:t xml:space="preserve">a health and safety </w:t>
      </w:r>
      <w:r w:rsidRPr="4CEA32CB" w:rsidR="006F641B">
        <w:rPr>
          <w:rFonts w:ascii="Calibri" w:hAnsi="Calibri" w:eastAsia="Calibri" w:cs="Calibri" w:asciiTheme="minorAscii" w:hAnsiTheme="minorAscii" w:eastAsiaTheme="minorAscii" w:cstheme="minorAscii"/>
        </w:rPr>
        <w:t>issue, or</w:t>
      </w:r>
      <w:r w:rsidRPr="4CEA32CB" w:rsidR="006F641B">
        <w:rPr>
          <w:rFonts w:ascii="Calibri" w:hAnsi="Calibri" w:eastAsia="Calibri" w:cs="Calibri" w:asciiTheme="minorAscii" w:hAnsiTheme="minorAscii" w:eastAsiaTheme="minorAscii" w:cstheme="minorAscii"/>
        </w:rPr>
        <w:t xml:space="preserve"> sets a dangerous precedence in school. Standards of uniform should be addressed regularly in Tutorials and in Assembly, and regular inspections will be carried out by the </w:t>
      </w:r>
      <w:r w:rsidRPr="4CEA32CB" w:rsidR="00D24796">
        <w:rPr>
          <w:rFonts w:ascii="Calibri" w:hAnsi="Calibri" w:eastAsia="Calibri" w:cs="Calibri" w:asciiTheme="minorAscii" w:hAnsiTheme="minorAscii" w:eastAsiaTheme="minorAscii" w:cstheme="minorAscii"/>
        </w:rPr>
        <w:t>AHT/HT</w:t>
      </w:r>
      <w:r w:rsidRPr="4CEA32CB" w:rsidR="006F641B">
        <w:rPr>
          <w:rFonts w:ascii="Calibri" w:hAnsi="Calibri" w:eastAsia="Calibri" w:cs="Calibri" w:asciiTheme="minorAscii" w:hAnsiTheme="minorAscii" w:eastAsiaTheme="minorAscii" w:cstheme="minorAscii"/>
        </w:rPr>
        <w:t xml:space="preserve"> (For further details see the </w:t>
      </w:r>
      <w:r w:rsidRPr="4CEA32CB" w:rsidR="006F641B">
        <w:rPr>
          <w:rFonts w:ascii="Calibri" w:hAnsi="Calibri" w:eastAsia="Calibri" w:cs="Calibri" w:asciiTheme="minorAscii" w:hAnsiTheme="minorAscii" w:eastAsiaTheme="minorAscii" w:cstheme="minorAscii"/>
        </w:rPr>
        <w:t>School</w:t>
      </w:r>
      <w:r w:rsidRPr="4CEA32CB" w:rsidR="006F641B">
        <w:rPr>
          <w:rFonts w:ascii="Calibri" w:hAnsi="Calibri" w:eastAsia="Calibri" w:cs="Calibri" w:asciiTheme="minorAscii" w:hAnsiTheme="minorAscii" w:eastAsiaTheme="minorAscii" w:cstheme="minorAscii"/>
        </w:rPr>
        <w:t xml:space="preserve"> rules on Uniform). </w:t>
      </w:r>
    </w:p>
    <w:p w:rsidRPr="00FB243F" w:rsidR="00D24796" w:rsidP="4CEA32CB" w:rsidRDefault="006F641B" w14:paraId="22EF93D0" w14:textId="77777777" w14:noSpellErr="1">
      <w:pPr>
        <w:pBdr>
          <w:top w:val="single" w:color="FF000000" w:sz="4" w:space="1"/>
          <w:left w:val="single" w:color="FF000000" w:sz="4" w:space="4"/>
          <w:bottom w:val="single" w:color="FF000000" w:sz="4" w:space="1"/>
          <w:right w:val="single" w:color="FF000000" w:sz="4" w:space="4"/>
        </w:pBd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Use of Mobile Phones and Portable Music Devices</w:t>
      </w:r>
    </w:p>
    <w:p w:rsidR="00D24796" w:rsidP="4CEA32CB" w:rsidRDefault="006F641B" w14:paraId="5C0664AF" w14:textId="77777777" w14:noSpellErr="1">
      <w:pPr>
        <w:pBdr>
          <w:top w:val="single" w:color="FF000000" w:sz="4" w:space="1"/>
          <w:left w:val="single" w:color="FF000000" w:sz="4" w:space="4"/>
          <w:bottom w:val="single" w:color="FF000000" w:sz="4" w:space="1"/>
          <w:right w:val="single" w:color="FF000000" w:sz="4" w:space="4"/>
        </w:pBd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Mobile Phones are </w:t>
      </w:r>
      <w:r w:rsidRPr="4CEA32CB" w:rsidR="002F3C9F">
        <w:rPr>
          <w:rFonts w:ascii="Calibri" w:hAnsi="Calibri" w:eastAsia="Calibri" w:cs="Calibri" w:asciiTheme="minorAscii" w:hAnsiTheme="minorAscii" w:eastAsiaTheme="minorAscii" w:cstheme="minorAscii"/>
        </w:rPr>
        <w:t xml:space="preserve">not </w:t>
      </w:r>
      <w:r w:rsidRPr="4CEA32CB" w:rsidR="006F641B">
        <w:rPr>
          <w:rFonts w:ascii="Calibri" w:hAnsi="Calibri" w:eastAsia="Calibri" w:cs="Calibri" w:asciiTheme="minorAscii" w:hAnsiTheme="minorAscii" w:eastAsiaTheme="minorAscii" w:cstheme="minorAscii"/>
        </w:rPr>
        <w:t>permitted</w:t>
      </w:r>
      <w:r w:rsidRPr="4CEA32CB" w:rsidR="006F641B">
        <w:rPr>
          <w:rFonts w:ascii="Calibri" w:hAnsi="Calibri" w:eastAsia="Calibri" w:cs="Calibri" w:asciiTheme="minorAscii" w:hAnsiTheme="minorAscii" w:eastAsiaTheme="minorAscii" w:cstheme="minorAscii"/>
        </w:rPr>
        <w:t xml:space="preserve"> in schoo</w:t>
      </w:r>
      <w:r w:rsidRPr="4CEA32CB" w:rsidR="002F3C9F">
        <w:rPr>
          <w:rFonts w:ascii="Calibri" w:hAnsi="Calibri" w:eastAsia="Calibri" w:cs="Calibri" w:asciiTheme="minorAscii" w:hAnsiTheme="minorAscii" w:eastAsiaTheme="minorAscii" w:cstheme="minorAscii"/>
        </w:rPr>
        <w:t xml:space="preserve">l. They should not be brought to school, or they should be handed in for </w:t>
      </w:r>
      <w:r w:rsidRPr="4CEA32CB" w:rsidR="002F3C9F">
        <w:rPr>
          <w:rFonts w:ascii="Calibri" w:hAnsi="Calibri" w:eastAsia="Calibri" w:cs="Calibri" w:asciiTheme="minorAscii" w:hAnsiTheme="minorAscii" w:eastAsiaTheme="minorAscii" w:cstheme="minorAscii"/>
        </w:rPr>
        <w:t>safe-keeping</w:t>
      </w:r>
      <w:r w:rsidRPr="4CEA32CB" w:rsidR="002F3C9F">
        <w:rPr>
          <w:rFonts w:ascii="Calibri" w:hAnsi="Calibri" w:eastAsia="Calibri" w:cs="Calibri" w:asciiTheme="minorAscii" w:hAnsiTheme="minorAscii" w:eastAsiaTheme="minorAscii" w:cstheme="minorAscii"/>
        </w:rPr>
        <w:t xml:space="preserve"> at the door, or they can be placed in bags (switched off) and should remain out of sight for the entire day. </w:t>
      </w:r>
    </w:p>
    <w:p w:rsidR="002F3C9F" w:rsidP="4CEA32CB" w:rsidRDefault="002F3C9F" w14:paraId="7C516A68" w14:textId="77777777" w14:noSpellErr="1">
      <w:pPr>
        <w:pBdr>
          <w:top w:val="single" w:color="FF000000" w:sz="4" w:space="1"/>
          <w:left w:val="single" w:color="FF000000" w:sz="4" w:space="4"/>
          <w:bottom w:val="single" w:color="FF000000" w:sz="4" w:space="1"/>
          <w:right w:val="single" w:color="FF000000" w:sz="4" w:space="4"/>
        </w:pBdr>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 xml:space="preserve">Phones seen or being used will be confiscated and parents will be asked to collect them. </w:t>
      </w:r>
    </w:p>
    <w:p w:rsidRPr="00FB243F" w:rsidR="002F3C9F" w:rsidP="4CEA32CB" w:rsidRDefault="002F3C9F" w14:paraId="5A6C1A01" w14:textId="77777777" w14:noSpellErr="1">
      <w:pPr>
        <w:rPr>
          <w:rFonts w:ascii="Calibri" w:hAnsi="Calibri" w:eastAsia="Calibri" w:cs="Calibri" w:asciiTheme="minorAscii" w:hAnsiTheme="minorAscii" w:eastAsiaTheme="minorAscii" w:cstheme="minorAscii"/>
        </w:rPr>
      </w:pPr>
    </w:p>
    <w:p w:rsidRPr="00FB243F" w:rsidR="00D24796" w:rsidP="4CEA32CB" w:rsidRDefault="006F641B" w14:paraId="002E8CE2" w14:textId="77777777" w14:noSpellErr="1">
      <w:pPr>
        <w:ind w:left="360"/>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Damage</w:t>
      </w:r>
      <w:r w:rsidRPr="4CEA32CB" w:rsidR="009A05B9">
        <w:rPr>
          <w:rFonts w:ascii="Calibri" w:hAnsi="Calibri" w:eastAsia="Calibri" w:cs="Calibri" w:asciiTheme="minorAscii" w:hAnsiTheme="minorAscii" w:eastAsiaTheme="minorAscii" w:cstheme="minorAscii"/>
          <w:b w:val="1"/>
          <w:bCs w:val="1"/>
        </w:rPr>
        <w:t xml:space="preserve"> to</w:t>
      </w:r>
      <w:r w:rsidRPr="4CEA32CB" w:rsidR="006F641B">
        <w:rPr>
          <w:rFonts w:ascii="Calibri" w:hAnsi="Calibri" w:eastAsia="Calibri" w:cs="Calibri" w:asciiTheme="minorAscii" w:hAnsiTheme="minorAscii" w:eastAsiaTheme="minorAscii" w:cstheme="minorAscii"/>
          <w:b w:val="1"/>
          <w:bCs w:val="1"/>
        </w:rPr>
        <w:t xml:space="preserve"> school property</w:t>
      </w:r>
    </w:p>
    <w:p w:rsidRPr="00FB243F" w:rsidR="00D24796" w:rsidP="4CEA32CB" w:rsidRDefault="006F641B" w14:paraId="14DF5887"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First Offence:</w:t>
      </w:r>
    </w:p>
    <w:p w:rsidRPr="00FB243F" w:rsidR="00D24796" w:rsidP="4CEA32CB" w:rsidRDefault="006F641B" w14:paraId="5753DCC7" w14:textId="76CF378D">
      <w:pPr>
        <w:ind w:left="360"/>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Deliberate damage caused to school property, including the inside and outside of the school building, school equipment, and that owned by a member of staff, during both school hours and outside school hours will </w:t>
      </w:r>
      <w:r w:rsidRPr="3D52F248" w:rsidR="006F641B">
        <w:rPr>
          <w:rFonts w:ascii="Calibri" w:hAnsi="Calibri" w:eastAsia="Calibri" w:cs="Calibri" w:asciiTheme="minorAscii" w:hAnsiTheme="minorAscii" w:eastAsiaTheme="minorAscii" w:cstheme="minorAscii"/>
        </w:rPr>
        <w:t>deemed</w:t>
      </w:r>
      <w:r w:rsidRPr="3D52F248" w:rsidR="006F641B">
        <w:rPr>
          <w:rFonts w:ascii="Calibri" w:hAnsi="Calibri" w:eastAsia="Calibri" w:cs="Calibri" w:asciiTheme="minorAscii" w:hAnsiTheme="minorAscii" w:eastAsiaTheme="minorAscii" w:cstheme="minorAscii"/>
        </w:rPr>
        <w:t xml:space="preserve"> extremely serious. This also includes any attempt to tamper with the school</w:t>
      </w:r>
      <w:r w:rsidRPr="3D52F248" w:rsidR="00D24796">
        <w:rPr>
          <w:rFonts w:ascii="Calibri" w:hAnsi="Calibri" w:eastAsia="Calibri" w:cs="Calibri" w:asciiTheme="minorAscii" w:hAnsiTheme="minorAscii" w:eastAsiaTheme="minorAscii" w:cstheme="minorAscii"/>
        </w:rPr>
        <w:t>’</w:t>
      </w:r>
      <w:r w:rsidRPr="3D52F248" w:rsidR="006F641B">
        <w:rPr>
          <w:rFonts w:ascii="Calibri" w:hAnsi="Calibri" w:eastAsia="Calibri" w:cs="Calibri" w:asciiTheme="minorAscii" w:hAnsiTheme="minorAscii" w:eastAsiaTheme="minorAscii" w:cstheme="minorAscii"/>
        </w:rPr>
        <w:t xml:space="preserve">s CCTV system and deliberate setting </w:t>
      </w:r>
      <w:r w:rsidRPr="3D52F248" w:rsidR="006F641B">
        <w:rPr>
          <w:rFonts w:ascii="Calibri" w:hAnsi="Calibri" w:eastAsia="Calibri" w:cs="Calibri" w:asciiTheme="minorAscii" w:hAnsiTheme="minorAscii" w:eastAsiaTheme="minorAscii" w:cstheme="minorAscii"/>
        </w:rPr>
        <w:t>off of</w:t>
      </w:r>
      <w:r w:rsidRPr="3D52F248" w:rsidR="006F641B">
        <w:rPr>
          <w:rFonts w:ascii="Calibri" w:hAnsi="Calibri" w:eastAsia="Calibri" w:cs="Calibri" w:asciiTheme="minorAscii" w:hAnsiTheme="minorAscii" w:eastAsiaTheme="minorAscii" w:cstheme="minorAscii"/>
        </w:rPr>
        <w:t xml:space="preserve"> the school fire alarm. The ambiguous nature of this offence means it is difficult to cite an exact sanction, and this will very much depend on the severity of the offence, however this may include; School </w:t>
      </w:r>
      <w:r w:rsidRPr="3D52F248" w:rsidR="00427954">
        <w:rPr>
          <w:rFonts w:ascii="Calibri" w:hAnsi="Calibri" w:eastAsia="Calibri" w:cs="Calibri" w:asciiTheme="minorAscii" w:hAnsiTheme="minorAscii" w:eastAsiaTheme="minorAscii" w:cstheme="minorAscii"/>
        </w:rPr>
        <w:t>Catch Up</w:t>
      </w:r>
      <w:r w:rsidRPr="3D52F248" w:rsidR="006F641B">
        <w:rPr>
          <w:rFonts w:ascii="Calibri" w:hAnsi="Calibri" w:eastAsia="Calibri" w:cs="Calibri" w:asciiTheme="minorAscii" w:hAnsiTheme="minorAscii" w:eastAsiaTheme="minorAscii" w:cstheme="minorAscii"/>
        </w:rPr>
        <w:t xml:space="preserve">s, social isolation, internal </w:t>
      </w:r>
      <w:r w:rsidRPr="3D52F248" w:rsidR="006F641B">
        <w:rPr>
          <w:rFonts w:ascii="Calibri" w:hAnsi="Calibri" w:eastAsia="Calibri" w:cs="Calibri" w:asciiTheme="minorAscii" w:hAnsiTheme="minorAscii" w:eastAsiaTheme="minorAscii" w:cstheme="minorAscii"/>
        </w:rPr>
        <w:t>exclusion</w:t>
      </w:r>
      <w:r w:rsidRPr="3D52F248" w:rsidR="006F641B">
        <w:rPr>
          <w:rFonts w:ascii="Calibri" w:hAnsi="Calibri" w:eastAsia="Calibri" w:cs="Calibri" w:asciiTheme="minorAscii" w:hAnsiTheme="minorAscii" w:eastAsiaTheme="minorAscii" w:cstheme="minorAscii"/>
        </w:rPr>
        <w:t xml:space="preserve"> and </w:t>
      </w:r>
      <w:r w:rsidRPr="3D52F248" w:rsidR="006F641B">
        <w:rPr>
          <w:rFonts w:ascii="Calibri" w:hAnsi="Calibri" w:eastAsia="Calibri" w:cs="Calibri" w:asciiTheme="minorAscii" w:hAnsiTheme="minorAscii" w:eastAsiaTheme="minorAscii" w:cstheme="minorAscii"/>
        </w:rPr>
        <w:t xml:space="preserve">possibly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 It is also standard practice to expect financial payment, either in part or full by the pupil or their parents as means of compensation. If damage is caused accidentally, and this is proved to be the case</w:t>
      </w:r>
      <w:r w:rsidRPr="3D52F248" w:rsidR="00D76518">
        <w:rPr>
          <w:rFonts w:ascii="Calibri" w:hAnsi="Calibri" w:eastAsia="Calibri" w:cs="Calibri" w:asciiTheme="minorAscii" w:hAnsiTheme="minorAscii" w:eastAsiaTheme="minorAscii" w:cstheme="minorAscii"/>
        </w:rPr>
        <w:t>,</w:t>
      </w:r>
      <w:r w:rsidRPr="3D52F248" w:rsidR="006F641B">
        <w:rPr>
          <w:rFonts w:ascii="Calibri" w:hAnsi="Calibri" w:eastAsia="Calibri" w:cs="Calibri" w:asciiTheme="minorAscii" w:hAnsiTheme="minorAscii" w:eastAsiaTheme="minorAscii" w:cstheme="minorAscii"/>
        </w:rPr>
        <w:t xml:space="preserve"> payment in part will usually be expected, with sanctions only employed if necessary.</w:t>
      </w:r>
    </w:p>
    <w:p w:rsidRPr="00FB243F" w:rsidR="00D24796" w:rsidP="4CEA32CB" w:rsidRDefault="006F641B" w14:paraId="4749AD2B"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Repeat Offenders:</w:t>
      </w:r>
    </w:p>
    <w:p w:rsidRPr="00FB243F" w:rsidR="00D24796" w:rsidP="4CEA32CB" w:rsidRDefault="006F641B" w14:paraId="708525BB" w14:textId="4C3C7A96">
      <w:pPr>
        <w:ind w:left="360"/>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If a pupil continues to deliberately damage school property, either during or outside school hours, then their place in school will come under review, and serious sanctions imposed. This may include; lengthy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 xml:space="preserve">, or permanent exclusion from school. With this type of continued </w:t>
      </w:r>
      <w:r w:rsidRPr="3D52F248" w:rsidR="006F641B">
        <w:rPr>
          <w:rFonts w:ascii="Calibri" w:hAnsi="Calibri" w:eastAsia="Calibri" w:cs="Calibri" w:asciiTheme="minorAscii" w:hAnsiTheme="minorAscii" w:eastAsiaTheme="minorAscii" w:cstheme="minorAscii"/>
        </w:rPr>
        <w:t>behaviour</w:t>
      </w:r>
      <w:r w:rsidRPr="3D52F248" w:rsidR="006F641B">
        <w:rPr>
          <w:rFonts w:ascii="Calibri" w:hAnsi="Calibri" w:eastAsia="Calibri" w:cs="Calibri" w:asciiTheme="minorAscii" w:hAnsiTheme="minorAscii" w:eastAsiaTheme="minorAscii" w:cstheme="minorAscii"/>
        </w:rPr>
        <w:t xml:space="preserve"> the Police would also be contacted, and Parents brought into school to discuss the matter.</w:t>
      </w:r>
    </w:p>
    <w:p w:rsidRPr="00FB243F" w:rsidR="00D24796" w:rsidP="4CEA32CB" w:rsidRDefault="006F641B" w14:paraId="3F057257" w14:textId="77777777" w14:noSpellErr="1">
      <w:pPr>
        <w:ind w:left="360"/>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Theft</w:t>
      </w:r>
    </w:p>
    <w:p w:rsidRPr="00FB243F" w:rsidR="00D24796" w:rsidP="4CEA32CB" w:rsidRDefault="006F641B" w14:paraId="4F0053BD"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First Offence:</w:t>
      </w:r>
    </w:p>
    <w:p w:rsidRPr="00FB243F" w:rsidR="00D24796" w:rsidP="4CEA32CB" w:rsidRDefault="006F641B" w14:paraId="5A995539" w14:textId="611BCC52">
      <w:pPr>
        <w:ind w:left="360"/>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Theft is considered extremely serious </w:t>
      </w:r>
      <w:r w:rsidRPr="3D52F248" w:rsidR="00D24796">
        <w:rPr>
          <w:rFonts w:ascii="Calibri" w:hAnsi="Calibri" w:eastAsia="Calibri" w:cs="Calibri" w:asciiTheme="minorAscii" w:hAnsiTheme="minorAscii" w:eastAsiaTheme="minorAscii" w:cstheme="minorAscii"/>
        </w:rPr>
        <w:t>with</w:t>
      </w:r>
      <w:r w:rsidRPr="3D52F248" w:rsidR="006F641B">
        <w:rPr>
          <w:rFonts w:ascii="Calibri" w:hAnsi="Calibri" w:eastAsia="Calibri" w:cs="Calibri" w:asciiTheme="minorAscii" w:hAnsiTheme="minorAscii" w:eastAsiaTheme="minorAscii" w:cstheme="minorAscii"/>
        </w:rPr>
        <w:t xml:space="preserve">in </w:t>
      </w:r>
      <w:r w:rsidRPr="3D52F248" w:rsidR="00D24796">
        <w:rPr>
          <w:rFonts w:ascii="Calibri" w:hAnsi="Calibri" w:eastAsia="Calibri" w:cs="Calibri" w:asciiTheme="minorAscii" w:hAnsiTheme="minorAscii" w:eastAsiaTheme="minorAscii" w:cstheme="minorAscii"/>
        </w:rPr>
        <w:t xml:space="preserve">a </w:t>
      </w:r>
      <w:r w:rsidRPr="3D52F248" w:rsidR="006F641B">
        <w:rPr>
          <w:rFonts w:ascii="Calibri" w:hAnsi="Calibri" w:eastAsia="Calibri" w:cs="Calibri" w:asciiTheme="minorAscii" w:hAnsiTheme="minorAscii" w:eastAsiaTheme="minorAscii" w:cstheme="minorAscii"/>
        </w:rPr>
        <w:t>school</w:t>
      </w:r>
      <w:r w:rsidRPr="3D52F248" w:rsidR="00D24796">
        <w:rPr>
          <w:rFonts w:ascii="Calibri" w:hAnsi="Calibri" w:eastAsia="Calibri" w:cs="Calibri" w:asciiTheme="minorAscii" w:hAnsiTheme="minorAscii" w:eastAsiaTheme="minorAscii" w:cstheme="minorAscii"/>
        </w:rPr>
        <w:t xml:space="preserve"> community</w:t>
      </w:r>
      <w:r w:rsidRPr="3D52F248" w:rsidR="006F641B">
        <w:rPr>
          <w:rFonts w:ascii="Calibri" w:hAnsi="Calibri" w:eastAsia="Calibri" w:cs="Calibri" w:asciiTheme="minorAscii" w:hAnsiTheme="minorAscii" w:eastAsiaTheme="minorAscii" w:cstheme="minorAscii"/>
        </w:rPr>
        <w:t xml:space="preserve">. Pupils found to have been stealing from either, fellow pupils, members of staff, visitors, or the school, will face a series of serious sanctions which best fit the offence. This may include lengthy internal isolation, or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 xml:space="preserve">. If the offence is </w:t>
      </w:r>
      <w:r w:rsidRPr="3D52F248" w:rsidR="006F641B">
        <w:rPr>
          <w:rFonts w:ascii="Calibri" w:hAnsi="Calibri" w:eastAsia="Calibri" w:cs="Calibri" w:asciiTheme="minorAscii" w:hAnsiTheme="minorAscii" w:eastAsiaTheme="minorAscii" w:cstheme="minorAscii"/>
        </w:rPr>
        <w:t>deemed</w:t>
      </w:r>
      <w:r w:rsidRPr="3D52F248" w:rsidR="006F641B">
        <w:rPr>
          <w:rFonts w:ascii="Calibri" w:hAnsi="Calibri" w:eastAsia="Calibri" w:cs="Calibri" w:asciiTheme="minorAscii" w:hAnsiTheme="minorAscii" w:eastAsiaTheme="minorAscii" w:cstheme="minorAscii"/>
        </w:rPr>
        <w:t xml:space="preserve"> serious enough, the Police will also be contacted. Parents will be contacted as standard practice, with financial compensation </w:t>
      </w:r>
      <w:r w:rsidRPr="3D52F248" w:rsidR="006F641B">
        <w:rPr>
          <w:rFonts w:ascii="Calibri" w:hAnsi="Calibri" w:eastAsia="Calibri" w:cs="Calibri" w:asciiTheme="minorAscii" w:hAnsiTheme="minorAscii" w:eastAsiaTheme="minorAscii" w:cstheme="minorAscii"/>
        </w:rPr>
        <w:t>required</w:t>
      </w:r>
      <w:r w:rsidRPr="3D52F248" w:rsidR="006F641B">
        <w:rPr>
          <w:rFonts w:ascii="Calibri" w:hAnsi="Calibri" w:eastAsia="Calibri" w:cs="Calibri" w:asciiTheme="minorAscii" w:hAnsiTheme="minorAscii" w:eastAsiaTheme="minorAscii" w:cstheme="minorAscii"/>
        </w:rPr>
        <w:t xml:space="preserve"> if necessary. If the theft proves to be part of a pattern of anti-social behaviour either inside or outside of school, the pupil concerned will be referred to the relevant outside agency or in extreme cases the Youth Offenders Team or Police Early Action.</w:t>
      </w:r>
    </w:p>
    <w:p w:rsidRPr="00FB243F" w:rsidR="00D24796" w:rsidP="4CEA32CB" w:rsidRDefault="006F641B" w14:paraId="47674432"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Repeat Offenders:</w:t>
      </w:r>
    </w:p>
    <w:p w:rsidRPr="00FB243F" w:rsidR="00D24796" w:rsidP="4CEA32CB" w:rsidRDefault="006F641B" w14:paraId="5FB01FDC"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If a pupil is found to be involved in repeated Theft, then their place in school will come under review. Pupils could face the possibility of facing the Governors Disciplinary Committee, or permanent exclusion. Parents would be informed at all times of decisions made, and the Police involved. Outside agencies already cited should certainly be involved at this stage.</w:t>
      </w:r>
    </w:p>
    <w:p w:rsidRPr="00FB243F" w:rsidR="00460E45" w:rsidP="4CEA32CB" w:rsidRDefault="00460E45" w14:paraId="02C311C5" w14:textId="77777777" w14:noSpellErr="1">
      <w:pPr>
        <w:ind w:left="360"/>
        <w:rPr>
          <w:rFonts w:ascii="Calibri" w:hAnsi="Calibri" w:eastAsia="Calibri" w:cs="Calibri" w:asciiTheme="minorAscii" w:hAnsiTheme="minorAscii" w:eastAsiaTheme="minorAscii" w:cstheme="minorAscii"/>
          <w:b w:val="1"/>
          <w:bCs w:val="1"/>
        </w:rPr>
      </w:pPr>
    </w:p>
    <w:p w:rsidRPr="00FB243F" w:rsidR="00460E45" w:rsidP="4CEA32CB" w:rsidRDefault="00460E45" w14:paraId="108D53B0" w14:textId="77777777" w14:noSpellErr="1">
      <w:pPr>
        <w:ind w:left="360"/>
        <w:rPr>
          <w:rFonts w:ascii="Calibri" w:hAnsi="Calibri" w:eastAsia="Calibri" w:cs="Calibri" w:asciiTheme="minorAscii" w:hAnsiTheme="minorAscii" w:eastAsiaTheme="minorAscii" w:cstheme="minorAscii"/>
          <w:b w:val="1"/>
          <w:bCs w:val="1"/>
        </w:rPr>
      </w:pPr>
    </w:p>
    <w:p w:rsidRPr="00FB243F" w:rsidR="00D24796" w:rsidP="4CEA32CB" w:rsidRDefault="006F641B" w14:paraId="18D0455C" w14:textId="77777777" w14:noSpellErr="1">
      <w:pPr>
        <w:ind w:left="360"/>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Offensive Language</w:t>
      </w:r>
    </w:p>
    <w:p w:rsidRPr="00FB243F" w:rsidR="00D24796" w:rsidP="4CEA32CB" w:rsidRDefault="006F641B" w14:paraId="09018A4E"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First Offence:</w:t>
      </w:r>
    </w:p>
    <w:p w:rsidRPr="00FB243F" w:rsidR="00D24796" w:rsidP="4CEA32CB" w:rsidRDefault="006F641B" w14:paraId="1B238870"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heard to be using offensive language in an open forum should be punished accordingly. This may include Break or Lunchtime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After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or social isolation.</w:t>
      </w:r>
    </w:p>
    <w:p w:rsidRPr="00FB243F" w:rsidR="00D24796" w:rsidP="4CEA32CB" w:rsidRDefault="006F641B" w14:paraId="3D35E9B5"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who use offensive language towards fellow pupils should be punished accordingly. This may include Break or Lunchtime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After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or social isolation. In serious cases, internal exclusion may also be used.</w:t>
      </w:r>
    </w:p>
    <w:p w:rsidRPr="00FB243F" w:rsidR="006A2F8E" w:rsidP="4CEA32CB" w:rsidRDefault="006F641B" w14:paraId="5853A75C"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who use offensive language about a member of staff should be punished accordingly. This may include, After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or social isolation. In serious cases, internal exclusion may also be used. Parents will usually be informed.</w:t>
      </w:r>
    </w:p>
    <w:p w:rsidRPr="00FB243F" w:rsidR="006A2F8E" w:rsidP="4CEA32CB" w:rsidRDefault="006F641B" w14:paraId="1C484FC3" w14:textId="2D997D21">
      <w:pPr>
        <w:ind w:left="360"/>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Pupils who use offensive language towards a member of staff will be internally excluded for a suitable length of </w:t>
      </w:r>
      <w:r w:rsidRPr="3D52F248" w:rsidR="006F641B">
        <w:rPr>
          <w:rFonts w:ascii="Calibri" w:hAnsi="Calibri" w:eastAsia="Calibri" w:cs="Calibri" w:asciiTheme="minorAscii" w:hAnsiTheme="minorAscii" w:eastAsiaTheme="minorAscii" w:cstheme="minorAscii"/>
        </w:rPr>
        <w:t>time, or</w:t>
      </w:r>
      <w:r w:rsidRPr="3D52F248" w:rsidR="006F641B">
        <w:rPr>
          <w:rFonts w:ascii="Calibri" w:hAnsi="Calibri" w:eastAsia="Calibri" w:cs="Calibri" w:asciiTheme="minorAscii" w:hAnsiTheme="minorAscii" w:eastAsiaTheme="minorAscii" w:cstheme="minorAscii"/>
        </w:rPr>
        <w:t xml:space="preserve"> receive a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 Parents will be informed.</w:t>
      </w:r>
    </w:p>
    <w:p w:rsidRPr="00FB243F" w:rsidR="006A2F8E" w:rsidP="4CEA32CB" w:rsidRDefault="006F641B" w14:paraId="1D28AF6D"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Repeat Offenders:</w:t>
      </w:r>
    </w:p>
    <w:p w:rsidRPr="00FB243F" w:rsidR="006A2F8E" w:rsidP="4CEA32CB" w:rsidRDefault="006F641B" w14:paraId="3CDEBC4B" w14:textId="0BDFEB2E">
      <w:pPr>
        <w:ind w:left="360"/>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Pupils who repeatedly use foul and offensive language will face serious consequence. This will not be tolerated in school and could result in lengthy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 xml:space="preserve"> and if it is part of an ongoing pattern of unacceptable behaviour </w:t>
      </w:r>
      <w:r w:rsidRPr="3D52F248" w:rsidR="006F641B">
        <w:rPr>
          <w:rFonts w:ascii="Calibri" w:hAnsi="Calibri" w:eastAsia="Calibri" w:cs="Calibri" w:asciiTheme="minorAscii" w:hAnsiTheme="minorAscii" w:eastAsiaTheme="minorAscii" w:cstheme="minorAscii"/>
        </w:rPr>
        <w:t>possibly permanent</w:t>
      </w:r>
      <w:r w:rsidRPr="3D52F248" w:rsidR="006F641B">
        <w:rPr>
          <w:rFonts w:ascii="Calibri" w:hAnsi="Calibri" w:eastAsia="Calibri" w:cs="Calibri" w:asciiTheme="minorAscii" w:hAnsiTheme="minorAscii" w:eastAsiaTheme="minorAscii" w:cstheme="minorAscii"/>
        </w:rPr>
        <w:t xml:space="preserve"> exclusion. </w:t>
      </w:r>
    </w:p>
    <w:p w:rsidRPr="00FB243F" w:rsidR="006A2F8E" w:rsidP="4CEA32CB" w:rsidRDefault="006F641B" w14:paraId="47EA5EF7" w14:textId="77777777" w14:noSpellErr="1">
      <w:pPr>
        <w:ind w:left="360"/>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 xml:space="preserve">Physical Aggression </w:t>
      </w:r>
    </w:p>
    <w:p w:rsidRPr="00FB243F" w:rsidR="006A2F8E" w:rsidP="4CEA32CB" w:rsidRDefault="006F641B" w14:paraId="0549FBC8"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Physical Aggression will not be tolerated under any circumstance either in school, or on the way to and from school. All incidents of physical aggression are considered extremely serious.</w:t>
      </w:r>
    </w:p>
    <w:p w:rsidRPr="00FB243F" w:rsidR="006A2F8E" w:rsidP="4CEA32CB" w:rsidRDefault="006F641B" w14:paraId="024CD72A"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First Offence:</w:t>
      </w:r>
    </w:p>
    <w:p w:rsidRPr="00FB243F" w:rsidR="006A2F8E" w:rsidP="4CEA32CB" w:rsidRDefault="006F641B" w14:paraId="58E71FE0"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involved in what </w:t>
      </w:r>
      <w:r w:rsidRPr="4CEA32CB" w:rsidR="006F641B">
        <w:rPr>
          <w:rFonts w:ascii="Calibri" w:hAnsi="Calibri" w:eastAsia="Calibri" w:cs="Calibri" w:asciiTheme="minorAscii" w:hAnsiTheme="minorAscii" w:eastAsiaTheme="minorAscii" w:cstheme="minorAscii"/>
        </w:rPr>
        <w:t>is considered to be</w:t>
      </w:r>
      <w:r w:rsidRPr="4CEA32CB" w:rsidR="006F641B">
        <w:rPr>
          <w:rFonts w:ascii="Calibri" w:hAnsi="Calibri" w:eastAsia="Calibri" w:cs="Calibri" w:asciiTheme="minorAscii" w:hAnsiTheme="minorAscii" w:eastAsiaTheme="minorAscii" w:cstheme="minorAscii"/>
        </w:rPr>
        <w:t xml:space="preserve"> a fight will be dealt with appropriately. This may include After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social isolation or Internal Exclusion.</w:t>
      </w:r>
    </w:p>
    <w:p w:rsidRPr="00FB243F" w:rsidR="006A2F8E" w:rsidP="4CEA32CB" w:rsidRDefault="006F641B" w14:paraId="35BEC85E"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found guilty of physical retaliation will, depending on the circumstances face one of the following sanctions; After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social isolation or Internal Exclusion.</w:t>
      </w:r>
    </w:p>
    <w:p w:rsidRPr="00FB243F" w:rsidR="006A2F8E" w:rsidP="4CEA32CB" w:rsidRDefault="006F641B" w14:paraId="73198F85" w14:textId="474EB7C5">
      <w:pPr>
        <w:ind w:left="360"/>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Pupils found to have injured, hurt or upset a fellow pupil due to what </w:t>
      </w:r>
      <w:r w:rsidRPr="3D52F248" w:rsidR="006F641B">
        <w:rPr>
          <w:rFonts w:ascii="Calibri" w:hAnsi="Calibri" w:eastAsia="Calibri" w:cs="Calibri" w:asciiTheme="minorAscii" w:hAnsiTheme="minorAscii" w:eastAsiaTheme="minorAscii" w:cstheme="minorAscii"/>
        </w:rPr>
        <w:t>is considered to be</w:t>
      </w:r>
      <w:r w:rsidRPr="3D52F248" w:rsidR="006F641B">
        <w:rPr>
          <w:rFonts w:ascii="Calibri" w:hAnsi="Calibri" w:eastAsia="Calibri" w:cs="Calibri" w:asciiTheme="minorAscii" w:hAnsiTheme="minorAscii" w:eastAsiaTheme="minorAscii" w:cstheme="minorAscii"/>
        </w:rPr>
        <w:t xml:space="preserve"> rough play or “toy fighting” will face one of the following sanctions based on circumstance. After School </w:t>
      </w:r>
      <w:r w:rsidRPr="3D52F248" w:rsidR="00427954">
        <w:rPr>
          <w:rFonts w:ascii="Calibri" w:hAnsi="Calibri" w:eastAsia="Calibri" w:cs="Calibri" w:asciiTheme="minorAscii" w:hAnsiTheme="minorAscii" w:eastAsiaTheme="minorAscii" w:cstheme="minorAscii"/>
        </w:rPr>
        <w:t>Catch Up</w:t>
      </w:r>
      <w:r w:rsidRPr="3D52F248" w:rsidR="006F641B">
        <w:rPr>
          <w:rFonts w:ascii="Calibri" w:hAnsi="Calibri" w:eastAsia="Calibri" w:cs="Calibri" w:asciiTheme="minorAscii" w:hAnsiTheme="minorAscii" w:eastAsiaTheme="minorAscii" w:cstheme="minorAscii"/>
        </w:rPr>
        <w:t xml:space="preserve">, social isolation, Internal Exclusion, or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w:t>
      </w:r>
    </w:p>
    <w:p w:rsidRPr="00FB243F" w:rsidR="006A2F8E" w:rsidP="4CEA32CB" w:rsidRDefault="006F641B" w14:paraId="36A3C532" w14:textId="599BC910">
      <w:pPr>
        <w:ind w:left="360"/>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Pupils found guilty of assault or unprovoked physical aggression will face either lengthy internal exclusion or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 depending on the severity.</w:t>
      </w:r>
    </w:p>
    <w:p w:rsidRPr="00FB243F" w:rsidR="006A2F8E" w:rsidP="4CEA32CB" w:rsidRDefault="006F641B" w14:paraId="43D0EDF3"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In extreme cases of physical aggression, the Police will be informed; in all cases Parents will be contacted.</w:t>
      </w:r>
    </w:p>
    <w:p w:rsidRPr="00FB243F" w:rsidR="006A2F8E" w:rsidP="4CEA32CB" w:rsidRDefault="006F641B" w14:paraId="41455480"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found guilty of physical aggression, or physically intimidating behaviour towards staff will have their place in the school </w:t>
      </w:r>
      <w:r w:rsidRPr="4CEA32CB" w:rsidR="006F641B">
        <w:rPr>
          <w:rFonts w:ascii="Calibri" w:hAnsi="Calibri" w:eastAsia="Calibri" w:cs="Calibri" w:asciiTheme="minorAscii" w:hAnsiTheme="minorAscii" w:eastAsiaTheme="minorAscii" w:cstheme="minorAscii"/>
        </w:rPr>
        <w:t>reviewed, and</w:t>
      </w:r>
      <w:r w:rsidRPr="4CEA32CB" w:rsidR="006F641B">
        <w:rPr>
          <w:rFonts w:ascii="Calibri" w:hAnsi="Calibri" w:eastAsia="Calibri" w:cs="Calibri" w:asciiTheme="minorAscii" w:hAnsiTheme="minorAscii" w:eastAsiaTheme="minorAscii" w:cstheme="minorAscii"/>
        </w:rPr>
        <w:t xml:space="preserve"> face lengthy fixed-term or permanent exclusion.</w:t>
      </w:r>
    </w:p>
    <w:p w:rsidRPr="00FB243F" w:rsidR="006A2F8E" w:rsidP="4CEA32CB" w:rsidRDefault="006F641B" w14:paraId="1BC78872"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Repeat Offenders:</w:t>
      </w:r>
    </w:p>
    <w:p w:rsidRPr="00FB243F" w:rsidR="006A2F8E" w:rsidP="4CEA32CB" w:rsidRDefault="006F641B" w14:paraId="50CA3E00"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found to repeatedly use physical aggression in school or on the way to or from school, will have their place in school reviewed. They face the possibility of attending a Governors Disciplinary Committee </w:t>
      </w:r>
      <w:r w:rsidRPr="4CEA32CB" w:rsidR="006F641B">
        <w:rPr>
          <w:rFonts w:ascii="Calibri" w:hAnsi="Calibri" w:eastAsia="Calibri" w:cs="Calibri" w:asciiTheme="minorAscii" w:hAnsiTheme="minorAscii" w:eastAsiaTheme="minorAscii" w:cstheme="minorAscii"/>
        </w:rPr>
        <w:t>Hearing, and</w:t>
      </w:r>
      <w:r w:rsidRPr="4CEA32CB" w:rsidR="006F641B">
        <w:rPr>
          <w:rFonts w:ascii="Calibri" w:hAnsi="Calibri" w:eastAsia="Calibri" w:cs="Calibri" w:asciiTheme="minorAscii" w:hAnsiTheme="minorAscii" w:eastAsiaTheme="minorAscii" w:cstheme="minorAscii"/>
        </w:rPr>
        <w:t xml:space="preserve"> could eventually face permanent exclusion. Pupils in this situation will be referred to one of the outside agencies at the school</w:t>
      </w:r>
      <w:r w:rsidRPr="4CEA32CB" w:rsidR="006A2F8E">
        <w:rPr>
          <w:rFonts w:ascii="Calibri" w:hAnsi="Calibri" w:eastAsia="Calibri" w:cs="Calibri" w:asciiTheme="minorAscii" w:hAnsiTheme="minorAscii" w:eastAsiaTheme="minorAscii" w:cstheme="minorAscii"/>
        </w:rPr>
        <w:t>’</w:t>
      </w:r>
      <w:r w:rsidRPr="4CEA32CB" w:rsidR="006F641B">
        <w:rPr>
          <w:rFonts w:ascii="Calibri" w:hAnsi="Calibri" w:eastAsia="Calibri" w:cs="Calibri" w:asciiTheme="minorAscii" w:hAnsiTheme="minorAscii" w:eastAsiaTheme="minorAscii" w:cstheme="minorAscii"/>
        </w:rPr>
        <w:t xml:space="preserve">s disposal, </w:t>
      </w:r>
      <w:r w:rsidRPr="4CEA32CB" w:rsidR="006F641B">
        <w:rPr>
          <w:rFonts w:ascii="Calibri" w:hAnsi="Calibri" w:eastAsia="Calibri" w:cs="Calibri" w:asciiTheme="minorAscii" w:hAnsiTheme="minorAscii" w:eastAsiaTheme="minorAscii" w:cstheme="minorAscii"/>
        </w:rPr>
        <w:t>in an effort to</w:t>
      </w:r>
      <w:r w:rsidRPr="4CEA32CB" w:rsidR="006F641B">
        <w:rPr>
          <w:rFonts w:ascii="Calibri" w:hAnsi="Calibri" w:eastAsia="Calibri" w:cs="Calibri" w:asciiTheme="minorAscii" w:hAnsiTheme="minorAscii" w:eastAsiaTheme="minorAscii" w:cstheme="minorAscii"/>
        </w:rPr>
        <w:t xml:space="preserve"> correct this behaviour. Parents will be informed at all times of decisions made, and input received and made available.</w:t>
      </w:r>
    </w:p>
    <w:p w:rsidRPr="00FB243F" w:rsidR="006A2F8E" w:rsidP="4CEA32CB" w:rsidRDefault="006F641B" w14:paraId="79B975DD" w14:textId="77777777" w14:noSpellErr="1">
      <w:pPr>
        <w:ind w:left="360"/>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Racist Incidents</w:t>
      </w:r>
    </w:p>
    <w:p w:rsidRPr="00FB243F" w:rsidR="00F30D82" w:rsidP="4CEA32CB" w:rsidRDefault="006F641B" w14:paraId="5AEBA6C1" w14:textId="474416AD">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All racist incidents are dealt with sensitivity and thoroughness. As a matter of standard practice, all racist incidents are recorded on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and reported to the Governing Body periodically. All incidents are recorded on a single central record by the Pastoral Manager for audit purposes.</w:t>
      </w:r>
    </w:p>
    <w:p w:rsidRPr="00FB243F" w:rsidR="00F30D82" w:rsidP="4CEA32CB" w:rsidRDefault="006F641B" w14:paraId="1D69238A"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First Offence:</w:t>
      </w:r>
    </w:p>
    <w:p w:rsidRPr="00FB243F" w:rsidR="00F30D82" w:rsidP="4CEA32CB" w:rsidRDefault="006F641B" w14:paraId="65852E69" w14:textId="1848B72B">
      <w:pPr>
        <w:ind w:left="360"/>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Pupils found guilty of using racially motivated language, either towards an individual or in the open forum, promoting racist attitudes, </w:t>
      </w:r>
      <w:r w:rsidRPr="3D52F248" w:rsidR="006F641B">
        <w:rPr>
          <w:rFonts w:ascii="Calibri" w:hAnsi="Calibri" w:eastAsia="Calibri" w:cs="Calibri" w:asciiTheme="minorAscii" w:hAnsiTheme="minorAscii" w:eastAsiaTheme="minorAscii" w:cstheme="minorAscii"/>
        </w:rPr>
        <w:t>distributing</w:t>
      </w:r>
      <w:r w:rsidRPr="3D52F248" w:rsidR="006F641B">
        <w:rPr>
          <w:rFonts w:ascii="Calibri" w:hAnsi="Calibri" w:eastAsia="Calibri" w:cs="Calibri" w:asciiTheme="minorAscii" w:hAnsiTheme="minorAscii" w:eastAsiaTheme="minorAscii" w:cstheme="minorAscii"/>
        </w:rPr>
        <w:t xml:space="preserve"> or producing racially offence materials, or persecuting an individual or group in a racist manner will face serious sanctions. Victims of racism in school can include pupils, members of staff, visitors, </w:t>
      </w:r>
      <w:r w:rsidRPr="3D52F248" w:rsidR="006F641B">
        <w:rPr>
          <w:rFonts w:ascii="Calibri" w:hAnsi="Calibri" w:eastAsia="Calibri" w:cs="Calibri" w:asciiTheme="minorAscii" w:hAnsiTheme="minorAscii" w:eastAsiaTheme="minorAscii" w:cstheme="minorAscii"/>
        </w:rPr>
        <w:t>parents</w:t>
      </w:r>
      <w:r w:rsidRPr="3D52F248" w:rsidR="006F641B">
        <w:rPr>
          <w:rFonts w:ascii="Calibri" w:hAnsi="Calibri" w:eastAsia="Calibri" w:cs="Calibri" w:asciiTheme="minorAscii" w:hAnsiTheme="minorAscii" w:eastAsiaTheme="minorAscii" w:cstheme="minorAscii"/>
        </w:rPr>
        <w:t xml:space="preserve"> and members of the public. Depending on the nature and the severity of the offence, one of the following sanctions could be applied: After School </w:t>
      </w:r>
      <w:r w:rsidRPr="3D52F248" w:rsidR="00427954">
        <w:rPr>
          <w:rFonts w:ascii="Calibri" w:hAnsi="Calibri" w:eastAsia="Calibri" w:cs="Calibri" w:asciiTheme="minorAscii" w:hAnsiTheme="minorAscii" w:eastAsiaTheme="minorAscii" w:cstheme="minorAscii"/>
        </w:rPr>
        <w:t>Catch Up</w:t>
      </w:r>
      <w:r w:rsidRPr="3D52F248" w:rsidR="006F641B">
        <w:rPr>
          <w:rFonts w:ascii="Calibri" w:hAnsi="Calibri" w:eastAsia="Calibri" w:cs="Calibri" w:asciiTheme="minorAscii" w:hAnsiTheme="minorAscii" w:eastAsiaTheme="minorAscii" w:cstheme="minorAscii"/>
        </w:rPr>
        <w:t xml:space="preserve">, Internal Exclusion or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 xml:space="preserve">. All pupils </w:t>
      </w:r>
      <w:r w:rsidRPr="3D52F248" w:rsidR="006F641B">
        <w:rPr>
          <w:rFonts w:ascii="Calibri" w:hAnsi="Calibri" w:eastAsia="Calibri" w:cs="Calibri" w:asciiTheme="minorAscii" w:hAnsiTheme="minorAscii" w:eastAsiaTheme="minorAscii" w:cstheme="minorAscii"/>
        </w:rPr>
        <w:t xml:space="preserve">involved in a racist incident will receive the </w:t>
      </w:r>
      <w:r w:rsidRPr="3D52F248" w:rsidR="006F641B">
        <w:rPr>
          <w:rFonts w:ascii="Calibri" w:hAnsi="Calibri" w:eastAsia="Calibri" w:cs="Calibri" w:asciiTheme="minorAscii" w:hAnsiTheme="minorAscii" w:eastAsiaTheme="minorAscii" w:cstheme="minorAscii"/>
        </w:rPr>
        <w:t>appropriate counselling/support</w:t>
      </w:r>
      <w:r w:rsidRPr="3D52F248" w:rsidR="006F641B">
        <w:rPr>
          <w:rFonts w:ascii="Calibri" w:hAnsi="Calibri" w:eastAsia="Calibri" w:cs="Calibri" w:asciiTheme="minorAscii" w:hAnsiTheme="minorAscii" w:eastAsiaTheme="minorAscii" w:cstheme="minorAscii"/>
        </w:rPr>
        <w:t xml:space="preserve"> needed to avoid repetition of the incident. In certain cases, outside agencies could become involved to offer specialised </w:t>
      </w:r>
      <w:r w:rsidRPr="3D52F248" w:rsidR="006F641B">
        <w:rPr>
          <w:rFonts w:ascii="Calibri" w:hAnsi="Calibri" w:eastAsia="Calibri" w:cs="Calibri" w:asciiTheme="minorAscii" w:hAnsiTheme="minorAscii" w:eastAsiaTheme="minorAscii" w:cstheme="minorAscii"/>
        </w:rPr>
        <w:t>assistance</w:t>
      </w:r>
      <w:r w:rsidRPr="3D52F248" w:rsidR="006F641B">
        <w:rPr>
          <w:rFonts w:ascii="Calibri" w:hAnsi="Calibri" w:eastAsia="Calibri" w:cs="Calibri" w:asciiTheme="minorAscii" w:hAnsiTheme="minorAscii" w:eastAsiaTheme="minorAscii" w:cstheme="minorAscii"/>
        </w:rPr>
        <w:t>. In all cases, the parents of the perpetrator and the victim will be contacted and informed.</w:t>
      </w:r>
    </w:p>
    <w:p w:rsidRPr="00FB243F" w:rsidR="00F30D82" w:rsidP="4CEA32CB" w:rsidRDefault="006F641B" w14:paraId="415264B6"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Repeat Offenders:</w:t>
      </w:r>
    </w:p>
    <w:p w:rsidRPr="00FB243F" w:rsidR="00F30D82" w:rsidP="4CEA32CB" w:rsidRDefault="006F641B" w14:paraId="10EE698B"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Pupils who repeatedly behave in a racist manner will have their place in school reviewed. Lengthy fixed</w:t>
      </w:r>
      <w:r w:rsidRPr="4CEA32CB" w:rsidR="00F30D82">
        <w:rPr>
          <w:rFonts w:ascii="Calibri" w:hAnsi="Calibri" w:eastAsia="Calibri" w:cs="Calibri" w:asciiTheme="minorAscii" w:hAnsiTheme="minorAscii" w:eastAsiaTheme="minorAscii" w:cstheme="minorAscii"/>
        </w:rPr>
        <w:t xml:space="preserve"> </w:t>
      </w:r>
      <w:r w:rsidRPr="4CEA32CB" w:rsidR="006F641B">
        <w:rPr>
          <w:rFonts w:ascii="Calibri" w:hAnsi="Calibri" w:eastAsia="Calibri" w:cs="Calibri" w:asciiTheme="minorAscii" w:hAnsiTheme="minorAscii" w:eastAsiaTheme="minorAscii" w:cstheme="minorAscii"/>
        </w:rPr>
        <w:t xml:space="preserve">term exclusion and permanent exclusion are </w:t>
      </w:r>
      <w:r w:rsidRPr="4CEA32CB" w:rsidR="006F641B">
        <w:rPr>
          <w:rFonts w:ascii="Calibri" w:hAnsi="Calibri" w:eastAsia="Calibri" w:cs="Calibri" w:asciiTheme="minorAscii" w:hAnsiTheme="minorAscii" w:eastAsiaTheme="minorAscii" w:cstheme="minorAscii"/>
        </w:rPr>
        <w:t>possible sanctions</w:t>
      </w:r>
      <w:r w:rsidRPr="4CEA32CB" w:rsidR="006F641B">
        <w:rPr>
          <w:rFonts w:ascii="Calibri" w:hAnsi="Calibri" w:eastAsia="Calibri" w:cs="Calibri" w:asciiTheme="minorAscii" w:hAnsiTheme="minorAscii" w:eastAsiaTheme="minorAscii" w:cstheme="minorAscii"/>
        </w:rPr>
        <w:t xml:space="preserve">. Repeat offenders will receive input from specialised outside agencies to address the </w:t>
      </w:r>
      <w:r w:rsidRPr="4CEA32CB" w:rsidR="006F641B">
        <w:rPr>
          <w:rFonts w:ascii="Calibri" w:hAnsi="Calibri" w:eastAsia="Calibri" w:cs="Calibri" w:asciiTheme="minorAscii" w:hAnsiTheme="minorAscii" w:eastAsiaTheme="minorAscii" w:cstheme="minorAscii"/>
        </w:rPr>
        <w:t>issue, and</w:t>
      </w:r>
      <w:r w:rsidRPr="4CEA32CB" w:rsidR="006F641B">
        <w:rPr>
          <w:rFonts w:ascii="Calibri" w:hAnsi="Calibri" w:eastAsia="Calibri" w:cs="Calibri" w:asciiTheme="minorAscii" w:hAnsiTheme="minorAscii" w:eastAsiaTheme="minorAscii" w:cstheme="minorAscii"/>
        </w:rPr>
        <w:t xml:space="preserve"> eradicate the behaviour.</w:t>
      </w:r>
    </w:p>
    <w:p w:rsidRPr="00FB243F" w:rsidR="00F30D82" w:rsidP="4CEA32CB" w:rsidRDefault="006F641B" w14:paraId="2553C1A7" w14:textId="77777777" w14:noSpellErr="1">
      <w:pPr>
        <w:ind w:left="360"/>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Illegal Drug Incidents</w:t>
      </w:r>
    </w:p>
    <w:p w:rsidRPr="00FB243F" w:rsidR="00F30D82" w:rsidP="4CEA32CB" w:rsidRDefault="006F641B" w14:paraId="1938FA70"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found guilty of either, </w:t>
      </w:r>
      <w:r w:rsidRPr="4CEA32CB" w:rsidR="006F641B">
        <w:rPr>
          <w:rFonts w:ascii="Calibri" w:hAnsi="Calibri" w:eastAsia="Calibri" w:cs="Calibri" w:asciiTheme="minorAscii" w:hAnsiTheme="minorAscii" w:eastAsiaTheme="minorAscii" w:cstheme="minorAscii"/>
        </w:rPr>
        <w:t>possessing</w:t>
      </w:r>
      <w:r w:rsidRPr="4CEA32CB" w:rsidR="006F641B">
        <w:rPr>
          <w:rFonts w:ascii="Calibri" w:hAnsi="Calibri" w:eastAsia="Calibri" w:cs="Calibri" w:asciiTheme="minorAscii" w:hAnsiTheme="minorAscii" w:eastAsiaTheme="minorAscii" w:cstheme="minorAscii"/>
        </w:rPr>
        <w:t xml:space="preserve"> and supplying illegal drugs in school or before or after school in the immediate vicinity will be permanently excluded without question. The Police will be informed by the school </w:t>
      </w:r>
      <w:r w:rsidRPr="4CEA32CB" w:rsidR="006F641B">
        <w:rPr>
          <w:rFonts w:ascii="Calibri" w:hAnsi="Calibri" w:eastAsia="Calibri" w:cs="Calibri" w:asciiTheme="minorAscii" w:hAnsiTheme="minorAscii" w:eastAsiaTheme="minorAscii" w:cstheme="minorAscii"/>
        </w:rPr>
        <w:t>immediately</w:t>
      </w:r>
      <w:r w:rsidRPr="4CEA32CB" w:rsidR="006F641B">
        <w:rPr>
          <w:rFonts w:ascii="Calibri" w:hAnsi="Calibri" w:eastAsia="Calibri" w:cs="Calibri" w:asciiTheme="minorAscii" w:hAnsiTheme="minorAscii" w:eastAsiaTheme="minorAscii" w:cstheme="minorAscii"/>
        </w:rPr>
        <w:t xml:space="preserve"> and parents notified of the offence.</w:t>
      </w:r>
    </w:p>
    <w:p w:rsidRPr="00FB243F" w:rsidR="00F30D82" w:rsidP="4CEA32CB" w:rsidRDefault="006F641B" w14:paraId="39EC5B34" w14:textId="77777777" w14:noSpellErr="1">
      <w:pPr>
        <w:ind w:left="360"/>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Alcohol Related Incidents</w:t>
      </w:r>
    </w:p>
    <w:p w:rsidRPr="00FB243F" w:rsidR="00F30D82" w:rsidP="4CEA32CB" w:rsidRDefault="006F641B" w14:paraId="3B739C6D"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First Offence:</w:t>
      </w:r>
    </w:p>
    <w:p w:rsidRPr="00FB243F" w:rsidR="00F30D82" w:rsidP="4CEA32CB" w:rsidRDefault="006F641B" w14:paraId="5D44E6D3" w14:textId="71E7981A">
      <w:pPr>
        <w:ind w:left="360"/>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Pupils who attend school under the influence of alcohol will have their parents contacted </w:t>
      </w:r>
      <w:r w:rsidRPr="3D52F248" w:rsidR="006F641B">
        <w:rPr>
          <w:rFonts w:ascii="Calibri" w:hAnsi="Calibri" w:eastAsia="Calibri" w:cs="Calibri" w:asciiTheme="minorAscii" w:hAnsiTheme="minorAscii" w:eastAsiaTheme="minorAscii" w:cstheme="minorAscii"/>
        </w:rPr>
        <w:t>immediately</w:t>
      </w:r>
      <w:r w:rsidRPr="3D52F248" w:rsidR="006F641B">
        <w:rPr>
          <w:rFonts w:ascii="Calibri" w:hAnsi="Calibri" w:eastAsia="Calibri" w:cs="Calibri" w:asciiTheme="minorAscii" w:hAnsiTheme="minorAscii" w:eastAsiaTheme="minorAscii" w:cstheme="minorAscii"/>
        </w:rPr>
        <w:t xml:space="preserve"> and will be sent home from school. Further sanctions will be imposed on their return, which may include; Internal or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w:t>
      </w:r>
    </w:p>
    <w:p w:rsidRPr="00FB243F" w:rsidR="00F30D82" w:rsidP="4CEA32CB" w:rsidRDefault="006F641B" w14:paraId="375815B4" w14:textId="69496507">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found to have alcohol with them in school will have it confiscated </w:t>
      </w:r>
      <w:r w:rsidRPr="4CEA32CB" w:rsidR="006F641B">
        <w:rPr>
          <w:rFonts w:ascii="Calibri" w:hAnsi="Calibri" w:eastAsia="Calibri" w:cs="Calibri" w:asciiTheme="minorAscii" w:hAnsiTheme="minorAscii" w:eastAsiaTheme="minorAscii" w:cstheme="minorAscii"/>
        </w:rPr>
        <w:t>immediately, and</w:t>
      </w:r>
      <w:r w:rsidRPr="4CEA32CB" w:rsidR="006F641B">
        <w:rPr>
          <w:rFonts w:ascii="Calibri" w:hAnsi="Calibri" w:eastAsia="Calibri" w:cs="Calibri" w:asciiTheme="minorAscii" w:hAnsiTheme="minorAscii" w:eastAsiaTheme="minorAscii" w:cstheme="minorAscii"/>
        </w:rPr>
        <w:t xml:space="preserve"> face the possibility of internal or </w:t>
      </w:r>
      <w:r w:rsidRPr="4CEA32CB" w:rsidR="695BD1B7">
        <w:rPr>
          <w:rFonts w:ascii="Calibri" w:hAnsi="Calibri" w:eastAsia="Calibri" w:cs="Calibri" w:asciiTheme="minorAscii" w:hAnsiTheme="minorAscii" w:eastAsiaTheme="minorAscii" w:cstheme="minorAscii"/>
        </w:rPr>
        <w:t>suspension</w:t>
      </w:r>
      <w:r w:rsidRPr="4CEA32CB" w:rsidR="006F641B">
        <w:rPr>
          <w:rFonts w:ascii="Calibri" w:hAnsi="Calibri" w:eastAsia="Calibri" w:cs="Calibri" w:asciiTheme="minorAscii" w:hAnsiTheme="minorAscii" w:eastAsiaTheme="minorAscii" w:cstheme="minorAscii"/>
        </w:rPr>
        <w:t>.</w:t>
      </w:r>
    </w:p>
    <w:p w:rsidRPr="00FB243F" w:rsidR="00F30D82" w:rsidP="4CEA32CB" w:rsidRDefault="006F641B" w14:paraId="49456731"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In all cases parents will be contacted and outside agency help </w:t>
      </w:r>
      <w:r w:rsidRPr="4CEA32CB" w:rsidR="006F641B">
        <w:rPr>
          <w:rFonts w:ascii="Calibri" w:hAnsi="Calibri" w:eastAsia="Calibri" w:cs="Calibri" w:asciiTheme="minorAscii" w:hAnsiTheme="minorAscii" w:eastAsiaTheme="minorAscii" w:cstheme="minorAscii"/>
        </w:rPr>
        <w:t>sought</w:t>
      </w:r>
      <w:r w:rsidRPr="4CEA32CB" w:rsidR="006F641B">
        <w:rPr>
          <w:rFonts w:ascii="Calibri" w:hAnsi="Calibri" w:eastAsia="Calibri" w:cs="Calibri" w:asciiTheme="minorAscii" w:hAnsiTheme="minorAscii" w:eastAsiaTheme="minorAscii" w:cstheme="minorAscii"/>
        </w:rPr>
        <w:t xml:space="preserve"> to eradicate the problem.</w:t>
      </w:r>
    </w:p>
    <w:p w:rsidRPr="00FB243F" w:rsidR="00F30D82" w:rsidP="4CEA32CB" w:rsidRDefault="006F641B" w14:paraId="0694A39D"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Repeat Offenders</w:t>
      </w:r>
    </w:p>
    <w:p w:rsidRPr="00FB243F" w:rsidR="00E95369" w:rsidP="4CEA32CB" w:rsidRDefault="006F641B" w14:paraId="0F55653A" w14:textId="7135BC6A">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who are involved in alcohol related offences on several occasions will have their place in the school </w:t>
      </w:r>
      <w:r w:rsidRPr="4CEA32CB" w:rsidR="006F641B">
        <w:rPr>
          <w:rFonts w:ascii="Calibri" w:hAnsi="Calibri" w:eastAsia="Calibri" w:cs="Calibri" w:asciiTheme="minorAscii" w:hAnsiTheme="minorAscii" w:eastAsiaTheme="minorAscii" w:cstheme="minorAscii"/>
        </w:rPr>
        <w:t>reviewed, and</w:t>
      </w:r>
      <w:r w:rsidRPr="4CEA32CB" w:rsidR="006F641B">
        <w:rPr>
          <w:rFonts w:ascii="Calibri" w:hAnsi="Calibri" w:eastAsia="Calibri" w:cs="Calibri" w:asciiTheme="minorAscii" w:hAnsiTheme="minorAscii" w:eastAsiaTheme="minorAscii" w:cstheme="minorAscii"/>
        </w:rPr>
        <w:t xml:space="preserve"> face the possibility of appearing before the Governors Disciplinary Committee, lengthy </w:t>
      </w:r>
      <w:r w:rsidRPr="4CEA32CB" w:rsidR="2A6E5DB1">
        <w:rPr>
          <w:rFonts w:ascii="Calibri" w:hAnsi="Calibri" w:eastAsia="Calibri" w:cs="Calibri" w:asciiTheme="minorAscii" w:hAnsiTheme="minorAscii" w:eastAsiaTheme="minorAscii" w:cstheme="minorAscii"/>
        </w:rPr>
        <w:t>suspension</w:t>
      </w:r>
      <w:r w:rsidRPr="4CEA32CB" w:rsidR="006F641B">
        <w:rPr>
          <w:rFonts w:ascii="Calibri" w:hAnsi="Calibri" w:eastAsia="Calibri" w:cs="Calibri" w:asciiTheme="minorAscii" w:hAnsiTheme="minorAscii" w:eastAsiaTheme="minorAscii" w:cstheme="minorAscii"/>
        </w:rPr>
        <w:t>, or in extreme cases Permanent Exclusion. Help and support will be offered by the school to both pupils and parents in combating this issue.</w:t>
      </w:r>
    </w:p>
    <w:p w:rsidRPr="00FB243F" w:rsidR="00C72491" w:rsidP="4CEA32CB" w:rsidRDefault="00C72491" w14:paraId="5A191578" w14:textId="77777777" w14:noSpellErr="1">
      <w:pPr>
        <w:ind w:left="360"/>
        <w:rPr>
          <w:rFonts w:ascii="Calibri" w:hAnsi="Calibri" w:eastAsia="Calibri" w:cs="Calibri" w:asciiTheme="minorAscii" w:hAnsiTheme="minorAscii" w:eastAsiaTheme="minorAscii" w:cstheme="minorAscii"/>
          <w:b w:val="1"/>
          <w:bCs w:val="1"/>
        </w:rPr>
      </w:pPr>
      <w:r w:rsidRPr="4CEA32CB" w:rsidR="00C72491">
        <w:rPr>
          <w:rFonts w:ascii="Calibri" w:hAnsi="Calibri" w:eastAsia="Calibri" w:cs="Calibri" w:asciiTheme="minorAscii" w:hAnsiTheme="minorAscii" w:eastAsiaTheme="minorAscii" w:cstheme="minorAscii"/>
          <w:b w:val="1"/>
          <w:bCs w:val="1"/>
        </w:rPr>
        <w:t xml:space="preserve">Sexual harassment or </w:t>
      </w:r>
      <w:r w:rsidRPr="4CEA32CB" w:rsidR="002C3B33">
        <w:rPr>
          <w:rFonts w:ascii="Calibri" w:hAnsi="Calibri" w:eastAsia="Calibri" w:cs="Calibri" w:asciiTheme="minorAscii" w:hAnsiTheme="minorAscii" w:eastAsiaTheme="minorAscii" w:cstheme="minorAscii"/>
          <w:b w:val="1"/>
          <w:bCs w:val="1"/>
        </w:rPr>
        <w:t xml:space="preserve">sexual </w:t>
      </w:r>
      <w:r w:rsidRPr="4CEA32CB" w:rsidR="00C72491">
        <w:rPr>
          <w:rFonts w:ascii="Calibri" w:hAnsi="Calibri" w:eastAsia="Calibri" w:cs="Calibri" w:asciiTheme="minorAscii" w:hAnsiTheme="minorAscii" w:eastAsiaTheme="minorAscii" w:cstheme="minorAscii"/>
          <w:b w:val="1"/>
          <w:bCs w:val="1"/>
        </w:rPr>
        <w:t>violence to other students</w:t>
      </w:r>
    </w:p>
    <w:p w:rsidRPr="00FB243F" w:rsidR="00C72491" w:rsidP="4CEA32CB" w:rsidRDefault="00C72491" w14:paraId="799C69E7" w14:textId="77777777" w14:noSpellErr="1">
      <w:pPr>
        <w:ind w:left="360"/>
        <w:rPr>
          <w:rFonts w:ascii="Calibri" w:hAnsi="Calibri" w:eastAsia="Calibri" w:cs="Calibri" w:asciiTheme="minorAscii" w:hAnsiTheme="minorAscii" w:eastAsiaTheme="minorAscii" w:cstheme="minorAscii"/>
        </w:rPr>
      </w:pPr>
      <w:r w:rsidRPr="4CEA32CB" w:rsidR="00C72491">
        <w:rPr>
          <w:rFonts w:ascii="Calibri" w:hAnsi="Calibri" w:eastAsia="Calibri" w:cs="Calibri" w:asciiTheme="minorAscii" w:hAnsiTheme="minorAscii" w:eastAsiaTheme="minorAscii" w:cstheme="minorAscii"/>
        </w:rPr>
        <w:t xml:space="preserve">Sexual violence and sexual harassment can occur between two children of any age and sex from primary through to secondary stage and into colleges. It can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 As set out in Part one of Keeping children safe in education (KCSIE), all staff working </w:t>
      </w:r>
      <w:r w:rsidRPr="4CEA32CB" w:rsidR="002C3B33">
        <w:rPr>
          <w:rFonts w:ascii="Calibri" w:hAnsi="Calibri" w:eastAsia="Calibri" w:cs="Calibri" w:asciiTheme="minorAscii" w:hAnsiTheme="minorAscii" w:eastAsiaTheme="minorAscii" w:cstheme="minorAscii"/>
        </w:rPr>
        <w:t>at AMF</w:t>
      </w:r>
      <w:r w:rsidRPr="4CEA32CB" w:rsidR="00C72491">
        <w:rPr>
          <w:rFonts w:ascii="Calibri" w:hAnsi="Calibri" w:eastAsia="Calibri" w:cs="Calibri" w:asciiTheme="minorAscii" w:hAnsiTheme="minorAscii" w:eastAsiaTheme="minorAscii" w:cstheme="minorAscii"/>
        </w:rPr>
        <w:t xml:space="preserve"> are </w:t>
      </w:r>
      <w:r w:rsidRPr="4CEA32CB" w:rsidR="00C72491">
        <w:rPr>
          <w:rFonts w:ascii="Calibri" w:hAnsi="Calibri" w:eastAsia="Calibri" w:cs="Calibri" w:asciiTheme="minorAscii" w:hAnsiTheme="minorAscii" w:eastAsiaTheme="minorAscii" w:cstheme="minorAscii"/>
        </w:rPr>
        <w:t>advised to maintain</w:t>
      </w:r>
      <w:r w:rsidRPr="4CEA32CB" w:rsidR="00C72491">
        <w:rPr>
          <w:rFonts w:ascii="Calibri" w:hAnsi="Calibri" w:eastAsia="Calibri" w:cs="Calibri" w:asciiTheme="minorAscii" w:hAnsiTheme="minorAscii" w:eastAsiaTheme="minorAscii" w:cstheme="minorAscii"/>
        </w:rPr>
        <w:t xml:space="preserve"> an attitude of ‘</w:t>
      </w:r>
      <w:r w:rsidRPr="4CEA32CB" w:rsidR="00C72491">
        <w:rPr>
          <w:rFonts w:ascii="Calibri" w:hAnsi="Calibri" w:eastAsia="Calibri" w:cs="Calibri" w:asciiTheme="minorAscii" w:hAnsiTheme="minorAscii" w:eastAsiaTheme="minorAscii" w:cstheme="minorAscii"/>
          <w:b w:val="1"/>
          <w:bCs w:val="1"/>
        </w:rPr>
        <w:t>it could happen here</w:t>
      </w:r>
      <w:r w:rsidRPr="4CEA32CB" w:rsidR="00C72491">
        <w:rPr>
          <w:rFonts w:ascii="Calibri" w:hAnsi="Calibri" w:eastAsia="Calibri" w:cs="Calibri" w:asciiTheme="minorAscii" w:hAnsiTheme="minorAscii" w:eastAsiaTheme="minorAscii" w:cstheme="minorAscii"/>
          <w:b w:val="1"/>
          <w:bCs w:val="1"/>
        </w:rPr>
        <w:t>’</w:t>
      </w:r>
      <w:r w:rsidRPr="4CEA32CB" w:rsidR="00C72491">
        <w:rPr>
          <w:rFonts w:ascii="Calibri" w:hAnsi="Calibri" w:eastAsia="Calibri" w:cs="Calibri" w:asciiTheme="minorAscii" w:hAnsiTheme="minorAscii" w:eastAsiaTheme="minorAscii" w:cstheme="minorAscii"/>
        </w:rPr>
        <w:t>.</w:t>
      </w:r>
    </w:p>
    <w:p w:rsidR="5DF34726" w:rsidP="4CEA32CB" w:rsidRDefault="5DF34726" w14:paraId="6DEFC53F" w14:textId="0122638E">
      <w:pPr>
        <w:ind w:left="360"/>
        <w:rPr>
          <w:rFonts w:ascii="Calibri" w:hAnsi="Calibri" w:eastAsia="Calibri" w:cs="Calibri" w:asciiTheme="minorAscii" w:hAnsiTheme="minorAscii" w:eastAsiaTheme="minorAscii" w:cstheme="minorAscii"/>
        </w:rPr>
      </w:pPr>
      <w:r w:rsidRPr="4CEA32CB" w:rsidR="5DF34726">
        <w:rPr>
          <w:rFonts w:ascii="Calibri" w:hAnsi="Calibri" w:eastAsia="Calibri" w:cs="Calibri" w:asciiTheme="minorAscii" w:hAnsiTheme="minorAscii" w:eastAsiaTheme="minorAscii" w:cstheme="minorAscii"/>
        </w:rPr>
        <w:t xml:space="preserve">Alston Moor Federation considers acts of Sexual Violence and acts of sexual </w:t>
      </w:r>
      <w:r w:rsidRPr="4CEA32CB" w:rsidR="09A7292B">
        <w:rPr>
          <w:rFonts w:ascii="Calibri" w:hAnsi="Calibri" w:eastAsia="Calibri" w:cs="Calibri" w:asciiTheme="minorAscii" w:hAnsiTheme="minorAscii" w:eastAsiaTheme="minorAscii" w:cstheme="minorAscii"/>
        </w:rPr>
        <w:t>harassment</w:t>
      </w:r>
      <w:r w:rsidRPr="4CEA32CB" w:rsidR="5DF34726">
        <w:rPr>
          <w:rFonts w:ascii="Calibri" w:hAnsi="Calibri" w:eastAsia="Calibri" w:cs="Calibri" w:asciiTheme="minorAscii" w:hAnsiTheme="minorAscii" w:eastAsiaTheme="minorAscii" w:cstheme="minorAscii"/>
        </w:rPr>
        <w:t xml:space="preserve"> as </w:t>
      </w:r>
      <w:r w:rsidRPr="4CEA32CB" w:rsidR="5DF34726">
        <w:rPr>
          <w:rFonts w:ascii="Calibri" w:hAnsi="Calibri" w:eastAsia="Calibri" w:cs="Calibri" w:asciiTheme="minorAscii" w:hAnsiTheme="minorAscii" w:eastAsiaTheme="minorAscii" w:cstheme="minorAscii"/>
        </w:rPr>
        <w:t>very serious</w:t>
      </w:r>
      <w:r w:rsidRPr="4CEA32CB" w:rsidR="5DF34726">
        <w:rPr>
          <w:rFonts w:ascii="Calibri" w:hAnsi="Calibri" w:eastAsia="Calibri" w:cs="Calibri" w:asciiTheme="minorAscii" w:hAnsiTheme="minorAscii" w:eastAsiaTheme="minorAscii" w:cstheme="minorAscii"/>
        </w:rPr>
        <w:t xml:space="preserve"> issues. They may </w:t>
      </w:r>
      <w:r w:rsidRPr="4CEA32CB" w:rsidR="70372D9D">
        <w:rPr>
          <w:rFonts w:ascii="Calibri" w:hAnsi="Calibri" w:eastAsia="Calibri" w:cs="Calibri" w:asciiTheme="minorAscii" w:hAnsiTheme="minorAscii" w:eastAsiaTheme="minorAscii" w:cstheme="minorAscii"/>
        </w:rPr>
        <w:t>warrant</w:t>
      </w:r>
      <w:r w:rsidRPr="4CEA32CB" w:rsidR="5DF34726">
        <w:rPr>
          <w:rFonts w:ascii="Calibri" w:hAnsi="Calibri" w:eastAsia="Calibri" w:cs="Calibri" w:asciiTheme="minorAscii" w:hAnsiTheme="minorAscii" w:eastAsiaTheme="minorAscii" w:cstheme="minorAscii"/>
        </w:rPr>
        <w:t xml:space="preserve"> any sanction at the disposal of the Headteacher, including </w:t>
      </w:r>
      <w:r w:rsidRPr="4CEA32CB" w:rsidR="4E9A99AD">
        <w:rPr>
          <w:rFonts w:ascii="Calibri" w:hAnsi="Calibri" w:eastAsia="Calibri" w:cs="Calibri" w:asciiTheme="minorAscii" w:hAnsiTheme="minorAscii" w:eastAsiaTheme="minorAscii" w:cstheme="minorAscii"/>
        </w:rPr>
        <w:t>Permanent</w:t>
      </w:r>
      <w:r w:rsidRPr="4CEA32CB" w:rsidR="4FB0AD1B">
        <w:rPr>
          <w:rFonts w:ascii="Calibri" w:hAnsi="Calibri" w:eastAsia="Calibri" w:cs="Calibri" w:asciiTheme="minorAscii" w:hAnsiTheme="minorAscii" w:eastAsiaTheme="minorAscii" w:cstheme="minorAscii"/>
        </w:rPr>
        <w:t xml:space="preserve"> Exclusion. </w:t>
      </w:r>
    </w:p>
    <w:p w:rsidR="50C80E86" w:rsidP="4CEA32CB" w:rsidRDefault="50C80E86" w14:paraId="73AC83BD" w14:textId="375781BD">
      <w:pPr>
        <w:spacing w:before="24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pPr>
      <w:r w:rsidRPr="4CEA32CB" w:rsidR="50C80E86">
        <w:rPr>
          <w:rFonts w:ascii="Calibri" w:hAnsi="Calibri" w:eastAsia="Calibri" w:cs="Calibri" w:asciiTheme="minorAscii" w:hAnsiTheme="minorAscii" w:eastAsiaTheme="minorAscii" w:cstheme="minorAscii"/>
          <w:b w:val="1"/>
          <w:bCs w:val="1"/>
          <w:i w:val="0"/>
          <w:iCs w:val="0"/>
          <w:caps w:val="0"/>
          <w:smallCaps w:val="0"/>
          <w:noProof w:val="0"/>
          <w:color w:val="242424"/>
          <w:sz w:val="22"/>
          <w:szCs w:val="22"/>
          <w:lang w:val="en-GB"/>
        </w:rPr>
        <w:t xml:space="preserve">Sexual violence </w:t>
      </w:r>
      <w:r w:rsidRPr="4CEA32CB" w:rsidR="50C80E86">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means rape, assault by penetration, or sexual assault (intentional sexual touching).</w:t>
      </w:r>
    </w:p>
    <w:p w:rsidR="6659AEA5" w:rsidP="4CEA32CB" w:rsidRDefault="6659AEA5" w14:paraId="01657A24" w14:textId="12AAC182">
      <w:pPr>
        <w:spacing w:before="240" w:beforeAutospacing="off" w:after="0" w:afterAutospacing="off"/>
      </w:pPr>
      <w:r w:rsidRPr="4CEA32CB" w:rsidR="6659AEA5">
        <w:rPr>
          <w:rFonts w:ascii="Calibri" w:hAnsi="Calibri" w:eastAsia="Calibri" w:cs="Calibri"/>
          <w:noProof w:val="0"/>
          <w:sz w:val="22"/>
          <w:szCs w:val="22"/>
          <w:lang w:val="en-GB"/>
        </w:rPr>
        <w:t xml:space="preserve">When referring to sexual violence we are referring to sexual offences under the Sexual Offences Act 2003136 as described below: </w:t>
      </w:r>
    </w:p>
    <w:p w:rsidR="6659AEA5" w:rsidP="4CEA32CB" w:rsidRDefault="6659AEA5" w14:paraId="0DC73294" w14:textId="3B13CBD7">
      <w:pPr>
        <w:spacing w:before="240" w:beforeAutospacing="off" w:after="0" w:afterAutospacing="off"/>
      </w:pPr>
      <w:r w:rsidRPr="4CEA32CB" w:rsidR="6659AEA5">
        <w:rPr>
          <w:rFonts w:ascii="Calibri" w:hAnsi="Calibri" w:eastAsia="Calibri" w:cs="Calibri"/>
          <w:b w:val="1"/>
          <w:bCs w:val="1"/>
          <w:noProof w:val="0"/>
          <w:sz w:val="22"/>
          <w:szCs w:val="22"/>
          <w:lang w:val="en-GB"/>
        </w:rPr>
        <w:t>Rape:</w:t>
      </w:r>
      <w:r w:rsidRPr="4CEA32CB" w:rsidR="6659AEA5">
        <w:rPr>
          <w:rFonts w:ascii="Calibri" w:hAnsi="Calibri" w:eastAsia="Calibri" w:cs="Calibri"/>
          <w:noProof w:val="0"/>
          <w:sz w:val="22"/>
          <w:szCs w:val="22"/>
          <w:lang w:val="en-GB"/>
        </w:rPr>
        <w:t xml:space="preserve"> A person (A) commits an offence of rape if: he intentionally penetrates the vagina, </w:t>
      </w:r>
      <w:r w:rsidRPr="4CEA32CB" w:rsidR="6659AEA5">
        <w:rPr>
          <w:rFonts w:ascii="Calibri" w:hAnsi="Calibri" w:eastAsia="Calibri" w:cs="Calibri"/>
          <w:noProof w:val="0"/>
          <w:sz w:val="22"/>
          <w:szCs w:val="22"/>
          <w:lang w:val="en-GB"/>
        </w:rPr>
        <w:t>anus</w:t>
      </w:r>
      <w:r w:rsidRPr="4CEA32CB" w:rsidR="6659AEA5">
        <w:rPr>
          <w:rFonts w:ascii="Calibri" w:hAnsi="Calibri" w:eastAsia="Calibri" w:cs="Calibri"/>
          <w:noProof w:val="0"/>
          <w:sz w:val="22"/>
          <w:szCs w:val="22"/>
          <w:lang w:val="en-GB"/>
        </w:rPr>
        <w:t xml:space="preserve"> or mouth of another person (B) with his penis, B does not consent to the penetration and A does not </w:t>
      </w:r>
      <w:r w:rsidRPr="4CEA32CB" w:rsidR="6659AEA5">
        <w:rPr>
          <w:rFonts w:ascii="Calibri" w:hAnsi="Calibri" w:eastAsia="Calibri" w:cs="Calibri"/>
          <w:noProof w:val="0"/>
          <w:sz w:val="22"/>
          <w:szCs w:val="22"/>
          <w:lang w:val="en-GB"/>
        </w:rPr>
        <w:t>reasonably believe</w:t>
      </w:r>
      <w:r w:rsidRPr="4CEA32CB" w:rsidR="6659AEA5">
        <w:rPr>
          <w:rFonts w:ascii="Calibri" w:hAnsi="Calibri" w:eastAsia="Calibri" w:cs="Calibri"/>
          <w:noProof w:val="0"/>
          <w:sz w:val="22"/>
          <w:szCs w:val="22"/>
          <w:lang w:val="en-GB"/>
        </w:rPr>
        <w:t xml:space="preserve"> that B consents.</w:t>
      </w:r>
    </w:p>
    <w:p w:rsidR="6659AEA5" w:rsidP="4CEA32CB" w:rsidRDefault="6659AEA5" w14:paraId="6433D95D" w14:textId="5D57C536">
      <w:pPr>
        <w:spacing w:before="240" w:beforeAutospacing="off" w:after="0" w:afterAutospacing="off"/>
      </w:pPr>
      <w:r w:rsidRPr="4CEA32CB" w:rsidR="6659AEA5">
        <w:rPr>
          <w:rFonts w:ascii="Calibri" w:hAnsi="Calibri" w:eastAsia="Calibri" w:cs="Calibri"/>
          <w:noProof w:val="0"/>
          <w:sz w:val="22"/>
          <w:szCs w:val="22"/>
          <w:lang w:val="en-GB"/>
        </w:rPr>
        <w:t xml:space="preserve"> </w:t>
      </w:r>
      <w:r w:rsidRPr="4CEA32CB" w:rsidR="6659AEA5">
        <w:rPr>
          <w:rFonts w:ascii="Calibri" w:hAnsi="Calibri" w:eastAsia="Calibri" w:cs="Calibri"/>
          <w:b w:val="1"/>
          <w:bCs w:val="1"/>
          <w:noProof w:val="0"/>
          <w:sz w:val="22"/>
          <w:szCs w:val="22"/>
          <w:lang w:val="en-GB"/>
        </w:rPr>
        <w:t>Assault by penetration:</w:t>
      </w:r>
      <w:r w:rsidRPr="4CEA32CB" w:rsidR="6659AEA5">
        <w:rPr>
          <w:rFonts w:ascii="Calibri" w:hAnsi="Calibri" w:eastAsia="Calibri" w:cs="Calibri"/>
          <w:noProof w:val="0"/>
          <w:sz w:val="22"/>
          <w:szCs w:val="22"/>
          <w:lang w:val="en-GB"/>
        </w:rP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 </w:t>
      </w:r>
    </w:p>
    <w:p w:rsidR="6659AEA5" w:rsidP="4CEA32CB" w:rsidRDefault="6659AEA5" w14:paraId="6BCFF7DC" w14:textId="5A843722">
      <w:pPr>
        <w:spacing w:before="240" w:beforeAutospacing="off" w:after="0" w:afterAutospacing="off"/>
      </w:pPr>
      <w:r w:rsidRPr="4CEA32CB" w:rsidR="6659AEA5">
        <w:rPr>
          <w:rFonts w:ascii="Calibri" w:hAnsi="Calibri" w:eastAsia="Calibri" w:cs="Calibri"/>
          <w:b w:val="1"/>
          <w:bCs w:val="1"/>
          <w:noProof w:val="0"/>
          <w:sz w:val="22"/>
          <w:szCs w:val="22"/>
          <w:lang w:val="en-GB"/>
        </w:rPr>
        <w:t>Sexual assault:</w:t>
      </w:r>
      <w:r w:rsidRPr="4CEA32CB" w:rsidR="6659AEA5">
        <w:rPr>
          <w:rFonts w:ascii="Calibri" w:hAnsi="Calibri" w:eastAsia="Calibri" w:cs="Calibri"/>
          <w:noProof w:val="0"/>
          <w:sz w:val="22"/>
          <w:szCs w:val="22"/>
          <w:lang w:val="en-GB"/>
        </w:rPr>
        <w:t xml:space="preserve"> A person (A) commits an offence of sexual assault if: s/he intentionally touches another person (B), the touching is sexual, B does not consent to the touching and A does not </w:t>
      </w:r>
      <w:r w:rsidRPr="4CEA32CB" w:rsidR="6659AEA5">
        <w:rPr>
          <w:rFonts w:ascii="Calibri" w:hAnsi="Calibri" w:eastAsia="Calibri" w:cs="Calibri"/>
          <w:noProof w:val="0"/>
          <w:sz w:val="22"/>
          <w:szCs w:val="22"/>
          <w:lang w:val="en-GB"/>
        </w:rPr>
        <w:t>reasonably believe</w:t>
      </w:r>
      <w:r w:rsidRPr="4CEA32CB" w:rsidR="6659AEA5">
        <w:rPr>
          <w:rFonts w:ascii="Calibri" w:hAnsi="Calibri" w:eastAsia="Calibri" w:cs="Calibri"/>
          <w:noProof w:val="0"/>
          <w:sz w:val="22"/>
          <w:szCs w:val="22"/>
          <w:lang w:val="en-GB"/>
        </w:rPr>
        <w:t xml:space="preserve"> that B consents. (NOTE - Schools and colleges should be aware that sexual assault covers a very wide range of behaviour so a single act of kissing someone without consent or touching someone’s bottom/breasts/genitalia without consent, can still constitute sexual assault). </w:t>
      </w:r>
    </w:p>
    <w:p w:rsidR="6659AEA5" w:rsidP="4CEA32CB" w:rsidRDefault="6659AEA5" w14:paraId="7F7D84E0" w14:textId="21ACC437">
      <w:pPr>
        <w:spacing w:before="240" w:beforeAutospacing="off" w:after="0" w:afterAutospacing="off"/>
      </w:pPr>
      <w:r w:rsidRPr="4CEA32CB" w:rsidR="6659AEA5">
        <w:rPr>
          <w:rFonts w:ascii="Calibri" w:hAnsi="Calibri" w:eastAsia="Calibri" w:cs="Calibri"/>
          <w:b w:val="1"/>
          <w:bCs w:val="1"/>
          <w:noProof w:val="0"/>
          <w:sz w:val="22"/>
          <w:szCs w:val="22"/>
          <w:lang w:val="en-GB"/>
        </w:rPr>
        <w:t>Causing someone to engage in sexual activity without consent:</w:t>
      </w:r>
      <w:r w:rsidRPr="4CEA32CB" w:rsidR="6659AEA5">
        <w:rPr>
          <w:rFonts w:ascii="Calibri" w:hAnsi="Calibri" w:eastAsia="Calibri" w:cs="Calibri"/>
          <w:noProof w:val="0"/>
          <w:sz w:val="22"/>
          <w:szCs w:val="22"/>
          <w:lang w:val="en-GB"/>
        </w:rPr>
        <w:t xml:space="preserve"> A person (A) commits an offence if: s/he intentionally causes another person (B) to engage in an activity, the activity is sexual, B does not consent to engaging in the activity, and A does not reasonably believe that B consents.</w:t>
      </w:r>
    </w:p>
    <w:p w:rsidR="50C80E86" w:rsidP="4CEA32CB" w:rsidRDefault="50C80E86" w14:paraId="5E840A90" w14:textId="179F59BD">
      <w:pPr>
        <w:spacing w:before="24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pPr>
      <w:r w:rsidRPr="4CEA32CB" w:rsidR="50C80E86">
        <w:rPr>
          <w:rFonts w:ascii="Calibri" w:hAnsi="Calibri" w:eastAsia="Calibri" w:cs="Calibri" w:asciiTheme="minorAscii" w:hAnsiTheme="minorAscii" w:eastAsiaTheme="minorAscii" w:cstheme="minorAscii"/>
          <w:b w:val="1"/>
          <w:bCs w:val="1"/>
          <w:i w:val="0"/>
          <w:iCs w:val="0"/>
          <w:caps w:val="0"/>
          <w:smallCaps w:val="0"/>
          <w:noProof w:val="0"/>
          <w:color w:val="242424"/>
          <w:sz w:val="24"/>
          <w:szCs w:val="24"/>
          <w:lang w:val="en-GB"/>
        </w:rPr>
        <w:t>Sexual harassment</w:t>
      </w:r>
      <w:r w:rsidRPr="4CEA32CB" w:rsidR="50C80E86">
        <w:rPr>
          <w:rFonts w:ascii="Calibri" w:hAnsi="Calibri" w:eastAsia="Calibri" w:cs="Calibri" w:asciiTheme="minorAscii" w:hAnsiTheme="minorAscii" w:eastAsiaTheme="minorAscii" w:cstheme="minorAscii"/>
          <w:b w:val="1"/>
          <w:bCs w:val="1"/>
          <w:i w:val="0"/>
          <w:iCs w:val="0"/>
          <w:caps w:val="0"/>
          <w:smallCaps w:val="0"/>
          <w:noProof w:val="0"/>
          <w:color w:val="242424"/>
          <w:sz w:val="22"/>
          <w:szCs w:val="22"/>
          <w:lang w:val="en-GB"/>
        </w:rPr>
        <w:t xml:space="preserve"> </w:t>
      </w:r>
      <w:r w:rsidRPr="4CEA32CB" w:rsidR="50C80E86">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means unwanted conduct of a sexual nature – such as sexual comments, sexual jokes or taunting, physical behaviour like interfering with clothes, or online harassment such as sexting.</w:t>
      </w:r>
    </w:p>
    <w:p w:rsidR="2B4485CC" w:rsidP="4CEA32CB" w:rsidRDefault="2B4485CC" w14:paraId="775CDB53" w14:textId="47EB3592">
      <w:pPr>
        <w:spacing w:before="240" w:beforeAutospacing="off" w:after="0" w:afterAutospacing="off"/>
      </w:pPr>
      <w:r w:rsidRPr="4CEA32CB" w:rsidR="2B4485CC">
        <w:rPr>
          <w:rFonts w:ascii="Calibri" w:hAnsi="Calibri" w:eastAsia="Calibri" w:cs="Calibri"/>
          <w:noProof w:val="0"/>
          <w:sz w:val="22"/>
          <w:szCs w:val="22"/>
          <w:lang w:val="en-GB"/>
        </w:rPr>
        <w:t xml:space="preserve">When referring to sexual harassment we mean ‘unwanted conduct of a sexual nature’ that can occur online and offline and both inside and outside of school or college. When we reference sexual harassment, we do so in the context of child-on-child sexual harassment. </w:t>
      </w:r>
    </w:p>
    <w:p w:rsidR="2B4485CC" w:rsidP="4CEA32CB" w:rsidRDefault="2B4485CC" w14:paraId="1C1A5D75" w14:textId="23B3DC8E">
      <w:pPr>
        <w:spacing w:before="240" w:beforeAutospacing="off" w:after="0" w:afterAutospacing="off"/>
      </w:pPr>
      <w:r w:rsidRPr="4CEA32CB" w:rsidR="2B4485CC">
        <w:rPr>
          <w:rFonts w:ascii="Calibri" w:hAnsi="Calibri" w:eastAsia="Calibri" w:cs="Calibri"/>
          <w:noProof w:val="0"/>
          <w:sz w:val="22"/>
          <w:szCs w:val="22"/>
          <w:lang w:val="en-GB"/>
        </w:rPr>
        <w:t xml:space="preserve">Sexual harassment is likely to: violate a child’s dignity, and/or make them feel intimidated, </w:t>
      </w:r>
      <w:r w:rsidRPr="4CEA32CB" w:rsidR="2B4485CC">
        <w:rPr>
          <w:rFonts w:ascii="Calibri" w:hAnsi="Calibri" w:eastAsia="Calibri" w:cs="Calibri"/>
          <w:noProof w:val="0"/>
          <w:sz w:val="22"/>
          <w:szCs w:val="22"/>
          <w:lang w:val="en-GB"/>
        </w:rPr>
        <w:t>degraded</w:t>
      </w:r>
      <w:r w:rsidRPr="4CEA32CB" w:rsidR="2B4485CC">
        <w:rPr>
          <w:rFonts w:ascii="Calibri" w:hAnsi="Calibri" w:eastAsia="Calibri" w:cs="Calibri"/>
          <w:noProof w:val="0"/>
          <w:sz w:val="22"/>
          <w:szCs w:val="22"/>
          <w:lang w:val="en-GB"/>
        </w:rPr>
        <w:t xml:space="preserve"> or humiliated and/or create a hostile, offensive or sexualised environment. </w:t>
      </w:r>
    </w:p>
    <w:p w:rsidR="2B4485CC" w:rsidP="4CEA32CB" w:rsidRDefault="2B4485CC" w14:paraId="31F86A54" w14:textId="3791C343">
      <w:pPr>
        <w:spacing w:before="240" w:beforeAutospacing="off" w:after="0" w:afterAutospacing="off"/>
      </w:pPr>
      <w:r w:rsidRPr="4CEA32CB" w:rsidR="2B4485CC">
        <w:rPr>
          <w:rFonts w:ascii="Calibri" w:hAnsi="Calibri" w:eastAsia="Calibri" w:cs="Calibri"/>
          <w:noProof w:val="0"/>
          <w:sz w:val="22"/>
          <w:szCs w:val="22"/>
          <w:lang w:val="en-GB"/>
        </w:rPr>
        <w:t xml:space="preserve">Whilst not intended to be an exhaustive list, sexual harassment can include: </w:t>
      </w:r>
    </w:p>
    <w:p w:rsidR="2B4485CC" w:rsidP="4CEA32CB" w:rsidRDefault="2B4485CC" w14:paraId="73FE419F" w14:textId="5C14808B">
      <w:pPr>
        <w:pStyle w:val="ListParagraph"/>
        <w:numPr>
          <w:ilvl w:val="0"/>
          <w:numId w:val="28"/>
        </w:numPr>
        <w:spacing w:before="240" w:beforeAutospacing="off" w:after="0" w:afterAutospacing="off"/>
        <w:rPr>
          <w:rFonts w:ascii="Calibri" w:hAnsi="Calibri" w:eastAsia="Calibri" w:cs="Calibri"/>
          <w:noProof w:val="0"/>
          <w:sz w:val="22"/>
          <w:szCs w:val="22"/>
          <w:lang w:val="en-GB"/>
        </w:rPr>
      </w:pPr>
      <w:r w:rsidRPr="4CEA32CB" w:rsidR="2B4485CC">
        <w:rPr>
          <w:rFonts w:ascii="Calibri" w:hAnsi="Calibri" w:eastAsia="Calibri" w:cs="Calibri"/>
          <w:noProof w:val="0"/>
          <w:sz w:val="22"/>
          <w:szCs w:val="22"/>
          <w:lang w:val="en-GB"/>
        </w:rPr>
        <w:t xml:space="preserve">sexual comments, such as telling sexual stories, making lewd comments, making sexual remarks about clothes and </w:t>
      </w:r>
      <w:r w:rsidRPr="4CEA32CB" w:rsidR="2B4485CC">
        <w:rPr>
          <w:rFonts w:ascii="Calibri" w:hAnsi="Calibri" w:eastAsia="Calibri" w:cs="Calibri"/>
          <w:noProof w:val="0"/>
          <w:sz w:val="22"/>
          <w:szCs w:val="22"/>
          <w:lang w:val="en-GB"/>
        </w:rPr>
        <w:t>appearance</w:t>
      </w:r>
      <w:r w:rsidRPr="4CEA32CB" w:rsidR="2B4485CC">
        <w:rPr>
          <w:rFonts w:ascii="Calibri" w:hAnsi="Calibri" w:eastAsia="Calibri" w:cs="Calibri"/>
          <w:noProof w:val="0"/>
          <w:sz w:val="22"/>
          <w:szCs w:val="22"/>
          <w:lang w:val="en-GB"/>
        </w:rPr>
        <w:t xml:space="preserve"> and calling someone sexualised names </w:t>
      </w:r>
    </w:p>
    <w:p w:rsidR="2B4485CC" w:rsidP="4CEA32CB" w:rsidRDefault="2B4485CC" w14:paraId="1119DA30" w14:textId="503B11E5">
      <w:pPr>
        <w:pStyle w:val="ListParagraph"/>
        <w:numPr>
          <w:ilvl w:val="0"/>
          <w:numId w:val="28"/>
        </w:numPr>
        <w:spacing w:before="240" w:beforeAutospacing="off" w:after="0" w:afterAutospacing="off"/>
        <w:rPr>
          <w:rFonts w:ascii="Calibri" w:hAnsi="Calibri" w:eastAsia="Calibri" w:cs="Calibri"/>
          <w:noProof w:val="0"/>
          <w:sz w:val="22"/>
          <w:szCs w:val="22"/>
          <w:lang w:val="en-GB"/>
        </w:rPr>
      </w:pPr>
      <w:r w:rsidRPr="4CEA32CB" w:rsidR="2B4485CC">
        <w:rPr>
          <w:rFonts w:ascii="Calibri" w:hAnsi="Calibri" w:eastAsia="Calibri" w:cs="Calibri"/>
          <w:noProof w:val="0"/>
          <w:sz w:val="22"/>
          <w:szCs w:val="22"/>
          <w:lang w:val="en-GB"/>
        </w:rPr>
        <w:t xml:space="preserve"> sexual “jokes” or taunting</w:t>
      </w:r>
    </w:p>
    <w:p w:rsidR="71279C4A" w:rsidP="4CEA32CB" w:rsidRDefault="71279C4A" w14:paraId="258049FB" w14:textId="592A8A67">
      <w:pPr>
        <w:pStyle w:val="ListParagraph"/>
        <w:numPr>
          <w:ilvl w:val="0"/>
          <w:numId w:val="28"/>
        </w:numPr>
        <w:spacing w:before="240" w:beforeAutospacing="off" w:after="0" w:afterAutospacing="off"/>
        <w:rPr>
          <w:rFonts w:ascii="Calibri" w:hAnsi="Calibri" w:eastAsia="Calibri" w:cs="Calibri"/>
          <w:noProof w:val="0"/>
          <w:sz w:val="22"/>
          <w:szCs w:val="22"/>
          <w:lang w:val="en-GB"/>
        </w:rPr>
      </w:pPr>
      <w:r w:rsidRPr="4CEA32CB" w:rsidR="71279C4A">
        <w:rPr>
          <w:rFonts w:ascii="Calibri" w:hAnsi="Calibri" w:eastAsia="Calibri" w:cs="Calibri"/>
          <w:noProof w:val="0"/>
          <w:sz w:val="22"/>
          <w:szCs w:val="22"/>
          <w:lang w:val="en-GB"/>
        </w:rPr>
        <w:t xml:space="preserve">physical behaviour, such as deliberately brushing against someone, interfering with someone’s clothes. Schools and colleges should be considering when any of this crosses a line into sexual violence – it is important to talk to and consider the experience of the victim </w:t>
      </w:r>
    </w:p>
    <w:p w:rsidR="71279C4A" w:rsidP="4CEA32CB" w:rsidRDefault="71279C4A" w14:paraId="6287CB37" w14:textId="0F1AA920">
      <w:pPr>
        <w:pStyle w:val="ListParagraph"/>
        <w:numPr>
          <w:ilvl w:val="0"/>
          <w:numId w:val="28"/>
        </w:numPr>
        <w:spacing w:before="240" w:beforeAutospacing="off" w:after="0" w:afterAutospacing="off"/>
        <w:rPr>
          <w:rFonts w:ascii="Calibri" w:hAnsi="Calibri" w:eastAsia="Calibri" w:cs="Calibri"/>
          <w:noProof w:val="0"/>
          <w:sz w:val="22"/>
          <w:szCs w:val="22"/>
          <w:lang w:val="en-GB"/>
        </w:rPr>
      </w:pPr>
      <w:r w:rsidRPr="4CEA32CB" w:rsidR="71279C4A">
        <w:rPr>
          <w:rFonts w:ascii="Calibri" w:hAnsi="Calibri" w:eastAsia="Calibri" w:cs="Calibri"/>
          <w:noProof w:val="0"/>
          <w:sz w:val="22"/>
          <w:szCs w:val="22"/>
          <w:lang w:val="en-GB"/>
        </w:rPr>
        <w:t xml:space="preserve">displaying pictures, </w:t>
      </w:r>
      <w:r w:rsidRPr="4CEA32CB" w:rsidR="71279C4A">
        <w:rPr>
          <w:rFonts w:ascii="Calibri" w:hAnsi="Calibri" w:eastAsia="Calibri" w:cs="Calibri"/>
          <w:noProof w:val="0"/>
          <w:sz w:val="22"/>
          <w:szCs w:val="22"/>
          <w:lang w:val="en-GB"/>
        </w:rPr>
        <w:t>photos</w:t>
      </w:r>
      <w:r w:rsidRPr="4CEA32CB" w:rsidR="71279C4A">
        <w:rPr>
          <w:rFonts w:ascii="Calibri" w:hAnsi="Calibri" w:eastAsia="Calibri" w:cs="Calibri"/>
          <w:noProof w:val="0"/>
          <w:sz w:val="22"/>
          <w:szCs w:val="22"/>
          <w:lang w:val="en-GB"/>
        </w:rPr>
        <w:t xml:space="preserve"> or drawings of a sexual nature </w:t>
      </w:r>
    </w:p>
    <w:p w:rsidR="71279C4A" w:rsidP="4CEA32CB" w:rsidRDefault="71279C4A" w14:paraId="2A2B8CF9" w14:textId="3B44490C">
      <w:pPr>
        <w:pStyle w:val="ListParagraph"/>
        <w:numPr>
          <w:ilvl w:val="0"/>
          <w:numId w:val="28"/>
        </w:numPr>
        <w:spacing w:before="240" w:beforeAutospacing="off" w:after="0" w:afterAutospacing="off"/>
        <w:rPr>
          <w:rFonts w:ascii="Calibri" w:hAnsi="Calibri" w:eastAsia="Calibri" w:cs="Calibri"/>
          <w:noProof w:val="0"/>
          <w:sz w:val="22"/>
          <w:szCs w:val="22"/>
          <w:lang w:val="en-GB"/>
        </w:rPr>
      </w:pPr>
      <w:r w:rsidRPr="4CEA32CB" w:rsidR="71279C4A">
        <w:rPr>
          <w:rFonts w:ascii="Calibri" w:hAnsi="Calibri" w:eastAsia="Calibri" w:cs="Calibri"/>
          <w:noProof w:val="0"/>
          <w:sz w:val="22"/>
          <w:szCs w:val="22"/>
          <w:lang w:val="en-GB"/>
        </w:rPr>
        <w:t xml:space="preserve">upskirting (this is a criminal offence) </w:t>
      </w:r>
    </w:p>
    <w:p w:rsidR="71279C4A" w:rsidP="4CEA32CB" w:rsidRDefault="71279C4A" w14:paraId="19244A99" w14:textId="31687B4F">
      <w:pPr>
        <w:pStyle w:val="ListParagraph"/>
        <w:numPr>
          <w:ilvl w:val="0"/>
          <w:numId w:val="28"/>
        </w:numPr>
        <w:spacing w:before="240" w:beforeAutospacing="off" w:after="0" w:afterAutospacing="off"/>
        <w:rPr>
          <w:rFonts w:ascii="Calibri" w:hAnsi="Calibri" w:eastAsia="Calibri" w:cs="Calibri"/>
          <w:noProof w:val="0"/>
          <w:sz w:val="22"/>
          <w:szCs w:val="22"/>
          <w:lang w:val="en-GB"/>
        </w:rPr>
      </w:pPr>
      <w:r w:rsidRPr="4CEA32CB" w:rsidR="71279C4A">
        <w:rPr>
          <w:rFonts w:ascii="Calibri" w:hAnsi="Calibri" w:eastAsia="Calibri" w:cs="Calibri"/>
          <w:noProof w:val="0"/>
          <w:sz w:val="22"/>
          <w:szCs w:val="22"/>
          <w:lang w:val="en-GB"/>
        </w:rPr>
        <w:t xml:space="preserve"> online sexual harassment. This may be standalone, or part of a wider pattern of sexual harassment and/or sexual violence. </w:t>
      </w:r>
    </w:p>
    <w:p w:rsidR="71279C4A" w:rsidP="4CEA32CB" w:rsidRDefault="71279C4A" w14:paraId="1B4C1891" w14:textId="213C20C7">
      <w:pPr>
        <w:spacing w:before="240" w:beforeAutospacing="off" w:after="0" w:afterAutospacing="off"/>
      </w:pPr>
      <w:r w:rsidRPr="4CEA32CB" w:rsidR="71279C4A">
        <w:rPr>
          <w:rFonts w:ascii="Calibri" w:hAnsi="Calibri" w:eastAsia="Calibri" w:cs="Calibri"/>
          <w:noProof w:val="0"/>
          <w:sz w:val="22"/>
          <w:szCs w:val="22"/>
          <w:lang w:val="en-GB"/>
        </w:rPr>
        <w:t xml:space="preserve">It may </w:t>
      </w:r>
      <w:r w:rsidRPr="4CEA32CB" w:rsidR="71279C4A">
        <w:rPr>
          <w:rFonts w:ascii="Calibri" w:hAnsi="Calibri" w:eastAsia="Calibri" w:cs="Calibri"/>
          <w:noProof w:val="0"/>
          <w:sz w:val="22"/>
          <w:szCs w:val="22"/>
          <w:lang w:val="en-GB"/>
        </w:rPr>
        <w:t>include:</w:t>
      </w:r>
      <w:r w:rsidRPr="4CEA32CB" w:rsidR="71279C4A">
        <w:rPr>
          <w:rFonts w:ascii="Calibri" w:hAnsi="Calibri" w:eastAsia="Calibri" w:cs="Calibri"/>
          <w:noProof w:val="0"/>
          <w:sz w:val="22"/>
          <w:szCs w:val="22"/>
          <w:lang w:val="en-GB"/>
        </w:rPr>
        <w:t xml:space="preserve"> </w:t>
      </w:r>
    </w:p>
    <w:p w:rsidR="71279C4A" w:rsidP="4CEA32CB" w:rsidRDefault="71279C4A" w14:paraId="3CB533C0" w14:textId="0AA473C9">
      <w:pPr>
        <w:pStyle w:val="ListParagraph"/>
        <w:numPr>
          <w:ilvl w:val="0"/>
          <w:numId w:val="29"/>
        </w:numPr>
        <w:spacing w:before="240" w:beforeAutospacing="off" w:after="0" w:afterAutospacing="off"/>
        <w:rPr>
          <w:rFonts w:ascii="Calibri" w:hAnsi="Calibri" w:eastAsia="Calibri" w:cs="Calibri"/>
          <w:noProof w:val="0"/>
          <w:sz w:val="22"/>
          <w:szCs w:val="22"/>
          <w:lang w:val="en-GB"/>
        </w:rPr>
      </w:pPr>
      <w:r w:rsidRPr="4CEA32CB" w:rsidR="71279C4A">
        <w:rPr>
          <w:rFonts w:ascii="Calibri" w:hAnsi="Calibri" w:eastAsia="Calibri" w:cs="Calibri"/>
          <w:noProof w:val="0"/>
          <w:sz w:val="22"/>
          <w:szCs w:val="22"/>
          <w:lang w:val="en-GB"/>
        </w:rPr>
        <w:t>consensual and non-consensual sharing of nude and semi-nude images and/or videos.</w:t>
      </w:r>
    </w:p>
    <w:p w:rsidR="71279C4A" w:rsidP="4CEA32CB" w:rsidRDefault="71279C4A" w14:paraId="25CEC069" w14:textId="03DB4AB0">
      <w:pPr>
        <w:pStyle w:val="ListParagraph"/>
        <w:numPr>
          <w:ilvl w:val="0"/>
          <w:numId w:val="29"/>
        </w:numPr>
        <w:spacing w:before="240" w:beforeAutospacing="off" w:after="0" w:afterAutospacing="off"/>
        <w:rPr>
          <w:rFonts w:ascii="Calibri" w:hAnsi="Calibri" w:eastAsia="Calibri" w:cs="Calibri"/>
          <w:noProof w:val="0"/>
          <w:sz w:val="22"/>
          <w:szCs w:val="22"/>
          <w:lang w:val="en-GB"/>
        </w:rPr>
      </w:pPr>
      <w:r w:rsidRPr="4CEA32CB" w:rsidR="71279C4A">
        <w:rPr>
          <w:rFonts w:ascii="Calibri" w:hAnsi="Calibri" w:eastAsia="Calibri" w:cs="Calibri"/>
          <w:noProof w:val="0"/>
          <w:sz w:val="22"/>
          <w:szCs w:val="22"/>
          <w:lang w:val="en-GB"/>
        </w:rPr>
        <w:t xml:space="preserve"> Taking and sharing nude photographs of those aged under 18 is a criminal offence. </w:t>
      </w:r>
    </w:p>
    <w:p w:rsidR="71279C4A" w:rsidP="4CEA32CB" w:rsidRDefault="71279C4A" w14:paraId="5A87972F" w14:textId="7EBE8B8C">
      <w:pPr>
        <w:pStyle w:val="ListParagraph"/>
        <w:numPr>
          <w:ilvl w:val="0"/>
          <w:numId w:val="29"/>
        </w:numPr>
        <w:spacing w:before="240" w:beforeAutospacing="off" w:after="0" w:afterAutospacing="off"/>
        <w:rPr>
          <w:rFonts w:ascii="Calibri" w:hAnsi="Calibri" w:eastAsia="Calibri" w:cs="Calibri"/>
          <w:noProof w:val="0"/>
          <w:sz w:val="22"/>
          <w:szCs w:val="22"/>
          <w:lang w:val="en-GB"/>
        </w:rPr>
      </w:pPr>
      <w:r w:rsidRPr="4CEA32CB" w:rsidR="71279C4A">
        <w:rPr>
          <w:rFonts w:ascii="Calibri" w:hAnsi="Calibri" w:eastAsia="Calibri" w:cs="Calibri"/>
          <w:noProof w:val="0"/>
          <w:sz w:val="22"/>
          <w:szCs w:val="22"/>
          <w:lang w:val="en-GB"/>
        </w:rPr>
        <w:t xml:space="preserve"> sharing of unwanted explicit content o sexualised online bullying </w:t>
      </w:r>
    </w:p>
    <w:p w:rsidR="71279C4A" w:rsidP="4CEA32CB" w:rsidRDefault="71279C4A" w14:paraId="6F0F25FC" w14:textId="75F472B9">
      <w:pPr>
        <w:pStyle w:val="ListParagraph"/>
        <w:numPr>
          <w:ilvl w:val="0"/>
          <w:numId w:val="29"/>
        </w:numPr>
        <w:spacing w:before="240" w:beforeAutospacing="off" w:after="0" w:afterAutospacing="off"/>
        <w:rPr>
          <w:rFonts w:ascii="Calibri" w:hAnsi="Calibri" w:eastAsia="Calibri" w:cs="Calibri"/>
          <w:noProof w:val="0"/>
          <w:sz w:val="22"/>
          <w:szCs w:val="22"/>
          <w:lang w:val="en-GB"/>
        </w:rPr>
      </w:pPr>
      <w:r w:rsidRPr="4CEA32CB" w:rsidR="71279C4A">
        <w:rPr>
          <w:rFonts w:ascii="Calibri" w:hAnsi="Calibri" w:eastAsia="Calibri" w:cs="Calibri"/>
          <w:noProof w:val="0"/>
          <w:sz w:val="22"/>
          <w:szCs w:val="22"/>
          <w:lang w:val="en-GB"/>
        </w:rPr>
        <w:t xml:space="preserve">unwanted sexual comments and messages, including, on social media </w:t>
      </w:r>
    </w:p>
    <w:p w:rsidR="49CD65A1" w:rsidP="4CEA32CB" w:rsidRDefault="49CD65A1" w14:paraId="2F143C7D" w14:textId="0C3D993C">
      <w:pPr>
        <w:pStyle w:val="ListParagraph"/>
        <w:numPr>
          <w:ilvl w:val="0"/>
          <w:numId w:val="29"/>
        </w:numPr>
        <w:spacing w:before="240" w:beforeAutospacing="off" w:after="0" w:afterAutospacing="off"/>
        <w:rPr>
          <w:rFonts w:ascii="Calibri" w:hAnsi="Calibri" w:eastAsia="Calibri" w:cs="Calibri"/>
          <w:noProof w:val="0"/>
          <w:sz w:val="22"/>
          <w:szCs w:val="22"/>
          <w:lang w:val="en-GB"/>
        </w:rPr>
      </w:pPr>
      <w:r w:rsidRPr="4CEA32CB" w:rsidR="49CD65A1">
        <w:rPr>
          <w:rFonts w:ascii="Calibri" w:hAnsi="Calibri" w:eastAsia="Calibri" w:cs="Calibri"/>
          <w:noProof w:val="0"/>
          <w:sz w:val="22"/>
          <w:szCs w:val="22"/>
          <w:lang w:val="en-GB"/>
        </w:rPr>
        <w:t>s</w:t>
      </w:r>
      <w:r w:rsidRPr="4CEA32CB" w:rsidR="71279C4A">
        <w:rPr>
          <w:rFonts w:ascii="Calibri" w:hAnsi="Calibri" w:eastAsia="Calibri" w:cs="Calibri"/>
          <w:noProof w:val="0"/>
          <w:sz w:val="22"/>
          <w:szCs w:val="22"/>
          <w:lang w:val="en-GB"/>
        </w:rPr>
        <w:t xml:space="preserve">exual exploitation; coercion and threats, and o coercing others into sharing images of themselves or performing acts </w:t>
      </w:r>
      <w:r w:rsidRPr="4CEA32CB" w:rsidR="71279C4A">
        <w:rPr>
          <w:rFonts w:ascii="Calibri" w:hAnsi="Calibri" w:eastAsia="Calibri" w:cs="Calibri"/>
          <w:noProof w:val="0"/>
          <w:sz w:val="22"/>
          <w:szCs w:val="22"/>
          <w:lang w:val="en-GB"/>
        </w:rPr>
        <w:t>they’re</w:t>
      </w:r>
      <w:r w:rsidRPr="4CEA32CB" w:rsidR="71279C4A">
        <w:rPr>
          <w:rFonts w:ascii="Calibri" w:hAnsi="Calibri" w:eastAsia="Calibri" w:cs="Calibri"/>
          <w:noProof w:val="0"/>
          <w:sz w:val="22"/>
          <w:szCs w:val="22"/>
          <w:lang w:val="en-GB"/>
        </w:rPr>
        <w:t xml:space="preserve"> not comfortable with online</w:t>
      </w:r>
    </w:p>
    <w:p w:rsidR="4CEA32CB" w:rsidP="4CEA32CB" w:rsidRDefault="4CEA32CB" w14:paraId="0FA824CB" w14:textId="692B4962">
      <w:pPr>
        <w:ind w:left="360"/>
        <w:rPr>
          <w:rFonts w:ascii="Calibri" w:hAnsi="Calibri" w:eastAsia="Calibri" w:cs="Calibri" w:asciiTheme="minorAscii" w:hAnsiTheme="minorAscii" w:eastAsiaTheme="minorAscii" w:cstheme="minorAscii"/>
        </w:rPr>
      </w:pPr>
    </w:p>
    <w:p w:rsidRPr="00FB243F" w:rsidR="00C72491" w:rsidP="4CEA32CB" w:rsidRDefault="00C72491" w14:paraId="0097B723" w14:textId="77777777" w14:noSpellErr="1">
      <w:pPr>
        <w:ind w:left="360"/>
        <w:rPr>
          <w:rFonts w:ascii="Calibri" w:hAnsi="Calibri" w:eastAsia="Calibri" w:cs="Calibri" w:asciiTheme="minorAscii" w:hAnsiTheme="minorAscii" w:eastAsiaTheme="minorAscii" w:cstheme="minorAscii"/>
        </w:rPr>
      </w:pPr>
      <w:r w:rsidRPr="4CEA32CB" w:rsidR="00C72491">
        <w:rPr>
          <w:rFonts w:ascii="Calibri" w:hAnsi="Calibri" w:eastAsia="Calibri" w:cs="Calibri" w:asciiTheme="minorAscii" w:hAnsiTheme="minorAscii" w:eastAsiaTheme="minorAscii" w:cstheme="minorAscii"/>
        </w:rPr>
        <w:t>There is a</w:t>
      </w:r>
      <w:r w:rsidRPr="4CEA32CB" w:rsidR="00C72491">
        <w:rPr>
          <w:rFonts w:ascii="Calibri" w:hAnsi="Calibri" w:eastAsia="Calibri" w:cs="Calibri" w:asciiTheme="minorAscii" w:hAnsiTheme="minorAscii" w:eastAsiaTheme="minorAscii" w:cstheme="minorAscii"/>
          <w:b w:val="1"/>
          <w:bCs w:val="1"/>
        </w:rPr>
        <w:t xml:space="preserve"> ‘zero tolerance’ </w:t>
      </w:r>
      <w:r w:rsidRPr="4CEA32CB" w:rsidR="00C72491">
        <w:rPr>
          <w:rFonts w:ascii="Calibri" w:hAnsi="Calibri" w:eastAsia="Calibri" w:cs="Calibri" w:asciiTheme="minorAscii" w:hAnsiTheme="minorAscii" w:eastAsiaTheme="minorAscii" w:cstheme="minorAscii"/>
        </w:rPr>
        <w:t>approach to sexual violence and sexual harassment at AMF</w:t>
      </w:r>
      <w:r w:rsidRPr="4CEA32CB" w:rsidR="00C72491">
        <w:rPr>
          <w:rFonts w:ascii="Calibri" w:hAnsi="Calibri" w:eastAsia="Calibri" w:cs="Calibri" w:asciiTheme="minorAscii" w:hAnsiTheme="minorAscii" w:eastAsiaTheme="minorAscii" w:cstheme="minorAscii"/>
        </w:rPr>
        <w:t xml:space="preserve">.  </w:t>
      </w:r>
      <w:r w:rsidRPr="4CEA32CB" w:rsidR="00C72491">
        <w:rPr>
          <w:rFonts w:ascii="Calibri" w:hAnsi="Calibri" w:eastAsia="Calibri" w:cs="Calibri" w:asciiTheme="minorAscii" w:hAnsiTheme="minorAscii" w:eastAsiaTheme="minorAscii" w:cstheme="minorAscii"/>
        </w:rPr>
        <w:t xml:space="preserve">I will not be accepted or tolerated, and </w:t>
      </w:r>
      <w:r w:rsidRPr="4CEA32CB" w:rsidR="00C72491">
        <w:rPr>
          <w:rFonts w:ascii="Calibri" w:hAnsi="Calibri" w:eastAsia="Calibri" w:cs="Calibri" w:asciiTheme="minorAscii" w:hAnsiTheme="minorAscii" w:eastAsiaTheme="minorAscii" w:cstheme="minorAscii"/>
        </w:rPr>
        <w:t>won’t</w:t>
      </w:r>
      <w:r w:rsidRPr="4CEA32CB" w:rsidR="00C72491">
        <w:rPr>
          <w:rFonts w:ascii="Calibri" w:hAnsi="Calibri" w:eastAsia="Calibri" w:cs="Calibri" w:asciiTheme="minorAscii" w:hAnsiTheme="minorAscii" w:eastAsiaTheme="minorAscii" w:cstheme="minorAscii"/>
        </w:rPr>
        <w:t xml:space="preserve"> be passed off as “banter</w:t>
      </w:r>
      <w:r w:rsidRPr="4CEA32CB" w:rsidR="00C72491">
        <w:rPr>
          <w:rFonts w:ascii="Calibri" w:hAnsi="Calibri" w:eastAsia="Calibri" w:cs="Calibri" w:asciiTheme="minorAscii" w:hAnsiTheme="minorAscii" w:eastAsiaTheme="minorAscii" w:cstheme="minorAscii"/>
        </w:rPr>
        <w:t>”,</w:t>
      </w:r>
      <w:r w:rsidRPr="4CEA32CB" w:rsidR="00C72491">
        <w:rPr>
          <w:rFonts w:ascii="Calibri" w:hAnsi="Calibri" w:eastAsia="Calibri" w:cs="Calibri" w:asciiTheme="minorAscii" w:hAnsiTheme="minorAscii" w:eastAsiaTheme="minorAscii" w:cstheme="minorAscii"/>
        </w:rPr>
        <w:t xml:space="preserve"> or </w:t>
      </w:r>
      <w:r w:rsidRPr="4CEA32CB" w:rsidR="0012774E">
        <w:rPr>
          <w:rFonts w:ascii="Calibri" w:hAnsi="Calibri" w:eastAsia="Calibri" w:cs="Calibri" w:asciiTheme="minorAscii" w:hAnsiTheme="minorAscii" w:eastAsiaTheme="minorAscii" w:cstheme="minorAscii"/>
        </w:rPr>
        <w:t xml:space="preserve">a normal </w:t>
      </w:r>
      <w:r w:rsidRPr="4CEA32CB" w:rsidR="00C72491">
        <w:rPr>
          <w:rFonts w:ascii="Calibri" w:hAnsi="Calibri" w:eastAsia="Calibri" w:cs="Calibri" w:asciiTheme="minorAscii" w:hAnsiTheme="minorAscii" w:eastAsiaTheme="minorAscii" w:cstheme="minorAscii"/>
        </w:rPr>
        <w:t>part of growing up.</w:t>
      </w:r>
    </w:p>
    <w:p w:rsidRPr="00FB243F" w:rsidR="00C72491" w:rsidP="4CEA32CB" w:rsidRDefault="00C72491" w14:paraId="575962B3" w14:textId="55FD6391">
      <w:pPr>
        <w:ind w:left="360"/>
        <w:rPr>
          <w:rFonts w:ascii="Calibri" w:hAnsi="Calibri" w:eastAsia="Calibri" w:cs="Calibri" w:asciiTheme="minorAscii" w:hAnsiTheme="minorAscii" w:eastAsiaTheme="minorAscii" w:cstheme="minorAscii"/>
        </w:rPr>
      </w:pPr>
      <w:r w:rsidRPr="4CEA32CB" w:rsidR="00C72491">
        <w:rPr>
          <w:rFonts w:ascii="Calibri" w:hAnsi="Calibri" w:eastAsia="Calibri" w:cs="Calibri" w:asciiTheme="minorAscii" w:hAnsiTheme="minorAscii" w:eastAsiaTheme="minorAscii" w:cstheme="minorAscii"/>
        </w:rPr>
        <w:t xml:space="preserve">Instances of sexual violence or </w:t>
      </w:r>
      <w:r w:rsidRPr="4CEA32CB" w:rsidR="00172E8B">
        <w:rPr>
          <w:rFonts w:ascii="Calibri" w:hAnsi="Calibri" w:eastAsia="Calibri" w:cs="Calibri" w:asciiTheme="minorAscii" w:hAnsiTheme="minorAscii" w:eastAsiaTheme="minorAscii" w:cstheme="minorAscii"/>
        </w:rPr>
        <w:t xml:space="preserve">sexual </w:t>
      </w:r>
      <w:r w:rsidRPr="4CEA32CB" w:rsidR="00C72491">
        <w:rPr>
          <w:rFonts w:ascii="Calibri" w:hAnsi="Calibri" w:eastAsia="Calibri" w:cs="Calibri" w:asciiTheme="minorAscii" w:hAnsiTheme="minorAscii" w:eastAsiaTheme="minorAscii" w:cstheme="minorAscii"/>
        </w:rPr>
        <w:t xml:space="preserve">harassment will be regarded as a safeguarding incident and should be reported to the DSL or </w:t>
      </w:r>
      <w:r w:rsidRPr="4CEA32CB" w:rsidR="277D5E49">
        <w:rPr>
          <w:rFonts w:ascii="Calibri" w:hAnsi="Calibri" w:eastAsia="Calibri" w:cs="Calibri" w:asciiTheme="minorAscii" w:hAnsiTheme="minorAscii" w:eastAsiaTheme="minorAscii" w:cstheme="minorAscii"/>
        </w:rPr>
        <w:t>Deputy</w:t>
      </w:r>
      <w:r w:rsidRPr="4CEA32CB" w:rsidR="00C72491">
        <w:rPr>
          <w:rFonts w:ascii="Calibri" w:hAnsi="Calibri" w:eastAsia="Calibri" w:cs="Calibri" w:asciiTheme="minorAscii" w:hAnsiTheme="minorAscii" w:eastAsiaTheme="minorAscii" w:cstheme="minorAscii"/>
        </w:rPr>
        <w:t xml:space="preserve"> DSL</w:t>
      </w:r>
      <w:r w:rsidRPr="4CEA32CB" w:rsidR="0002440D">
        <w:rPr>
          <w:rFonts w:ascii="Calibri" w:hAnsi="Calibri" w:eastAsia="Calibri" w:cs="Calibri" w:asciiTheme="minorAscii" w:hAnsiTheme="minorAscii" w:eastAsiaTheme="minorAscii" w:cstheme="minorAscii"/>
        </w:rPr>
        <w:t xml:space="preserve"> and logged on CPOMS.</w:t>
      </w:r>
    </w:p>
    <w:p w:rsidRPr="00FB243F" w:rsidR="00C72491" w:rsidP="4CEA32CB" w:rsidRDefault="00C72491" w14:paraId="1B2C5495" w14:textId="02E5904D">
      <w:pPr>
        <w:ind w:left="360"/>
        <w:rPr>
          <w:rFonts w:ascii="Calibri" w:hAnsi="Calibri" w:eastAsia="Calibri" w:cs="Calibri" w:asciiTheme="minorAscii" w:hAnsiTheme="minorAscii" w:eastAsiaTheme="minorAscii" w:cstheme="minorAscii"/>
        </w:rPr>
      </w:pPr>
      <w:r w:rsidRPr="4CEA32CB" w:rsidR="00C72491">
        <w:rPr>
          <w:rFonts w:ascii="Calibri" w:hAnsi="Calibri" w:eastAsia="Calibri" w:cs="Calibri" w:asciiTheme="minorAscii" w:hAnsiTheme="minorAscii" w:eastAsiaTheme="minorAscii" w:cstheme="minorAscii"/>
        </w:rPr>
        <w:t xml:space="preserve">Pupils who misbehave in ways defined within the DfE guidance cited above may be referred to </w:t>
      </w:r>
      <w:r w:rsidRPr="4CEA32CB" w:rsidR="0012774E">
        <w:rPr>
          <w:rFonts w:ascii="Calibri" w:hAnsi="Calibri" w:eastAsia="Calibri" w:cs="Calibri" w:asciiTheme="minorAscii" w:hAnsiTheme="minorAscii" w:eastAsiaTheme="minorAscii" w:cstheme="minorAscii"/>
        </w:rPr>
        <w:t>m</w:t>
      </w:r>
      <w:r w:rsidRPr="4CEA32CB" w:rsidR="00C72491">
        <w:rPr>
          <w:rFonts w:ascii="Calibri" w:hAnsi="Calibri" w:eastAsia="Calibri" w:cs="Calibri" w:asciiTheme="minorAscii" w:hAnsiTheme="minorAscii" w:eastAsiaTheme="minorAscii" w:cstheme="minorAscii"/>
        </w:rPr>
        <w:t xml:space="preserve">ulti agency safeguarding partners, the police, the </w:t>
      </w:r>
      <w:r w:rsidRPr="4CEA32CB" w:rsidR="00C72491">
        <w:rPr>
          <w:rFonts w:ascii="Calibri" w:hAnsi="Calibri" w:eastAsia="Calibri" w:cs="Calibri" w:asciiTheme="minorAscii" w:hAnsiTheme="minorAscii" w:eastAsiaTheme="minorAscii" w:cstheme="minorAscii"/>
        </w:rPr>
        <w:t>NSPCC</w:t>
      </w:r>
      <w:r w:rsidRPr="4CEA32CB" w:rsidR="0012774E">
        <w:rPr>
          <w:rFonts w:ascii="Calibri" w:hAnsi="Calibri" w:eastAsia="Calibri" w:cs="Calibri" w:asciiTheme="minorAscii" w:hAnsiTheme="minorAscii" w:eastAsiaTheme="minorAscii" w:cstheme="minorAscii"/>
        </w:rPr>
        <w:t xml:space="preserve"> or other suitable partnership teams available within Cumbria</w:t>
      </w:r>
      <w:r w:rsidRPr="4CEA32CB" w:rsidR="1BE08451">
        <w:rPr>
          <w:rFonts w:ascii="Calibri" w:hAnsi="Calibri" w:eastAsia="Calibri" w:cs="Calibri" w:asciiTheme="minorAscii" w:hAnsiTheme="minorAscii" w:eastAsiaTheme="minorAscii" w:cstheme="minorAscii"/>
        </w:rPr>
        <w:t xml:space="preserve"> or other county</w:t>
      </w:r>
      <w:r w:rsidRPr="4CEA32CB" w:rsidR="00C72491">
        <w:rPr>
          <w:rFonts w:ascii="Calibri" w:hAnsi="Calibri" w:eastAsia="Calibri" w:cs="Calibri" w:asciiTheme="minorAscii" w:hAnsiTheme="minorAscii" w:eastAsiaTheme="minorAscii" w:cstheme="minorAscii"/>
        </w:rPr>
        <w:t xml:space="preserve">.  </w:t>
      </w:r>
    </w:p>
    <w:p w:rsidRPr="00FB243F" w:rsidR="0012774E" w:rsidP="4CEA32CB" w:rsidRDefault="00C72491" w14:paraId="0EB5981F" w14:textId="677664CA">
      <w:pPr>
        <w:ind w:left="360"/>
        <w:rPr>
          <w:rFonts w:ascii="Calibri" w:hAnsi="Calibri" w:eastAsia="Calibri" w:cs="Calibri" w:asciiTheme="minorAscii" w:hAnsiTheme="minorAscii" w:eastAsiaTheme="minorAscii" w:cstheme="minorAscii"/>
        </w:rPr>
      </w:pPr>
      <w:r w:rsidRPr="4CEA32CB" w:rsidR="00C72491">
        <w:rPr>
          <w:rFonts w:ascii="Calibri" w:hAnsi="Calibri" w:eastAsia="Calibri" w:cs="Calibri" w:asciiTheme="minorAscii" w:hAnsiTheme="minorAscii" w:eastAsiaTheme="minorAscii" w:cstheme="minorAscii"/>
        </w:rPr>
        <w:t>When considering any report of sexual violence or harassment the DSL</w:t>
      </w:r>
      <w:r w:rsidRPr="4CEA32CB" w:rsidR="0012774E">
        <w:rPr>
          <w:rFonts w:ascii="Calibri" w:hAnsi="Calibri" w:eastAsia="Calibri" w:cs="Calibri" w:asciiTheme="minorAscii" w:hAnsiTheme="minorAscii" w:eastAsiaTheme="minorAscii" w:cstheme="minorAscii"/>
        </w:rPr>
        <w:t xml:space="preserve"> (or </w:t>
      </w:r>
      <w:r w:rsidRPr="4CEA32CB" w:rsidR="74D6F30A">
        <w:rPr>
          <w:rFonts w:ascii="Calibri" w:hAnsi="Calibri" w:eastAsia="Calibri" w:cs="Calibri" w:asciiTheme="minorAscii" w:hAnsiTheme="minorAscii" w:eastAsiaTheme="minorAscii" w:cstheme="minorAscii"/>
        </w:rPr>
        <w:t xml:space="preserve">Deputy </w:t>
      </w:r>
      <w:r w:rsidRPr="4CEA32CB" w:rsidR="0012774E">
        <w:rPr>
          <w:rFonts w:ascii="Calibri" w:hAnsi="Calibri" w:eastAsia="Calibri" w:cs="Calibri" w:asciiTheme="minorAscii" w:hAnsiTheme="minorAscii" w:eastAsiaTheme="minorAscii" w:cstheme="minorAscii"/>
        </w:rPr>
        <w:t>DSL)</w:t>
      </w:r>
      <w:r w:rsidRPr="4CEA32CB" w:rsidR="00C72491">
        <w:rPr>
          <w:rFonts w:ascii="Calibri" w:hAnsi="Calibri" w:eastAsia="Calibri" w:cs="Calibri" w:asciiTheme="minorAscii" w:hAnsiTheme="minorAscii" w:eastAsiaTheme="minorAscii" w:cstheme="minorAscii"/>
        </w:rPr>
        <w:t xml:space="preserve"> should consider</w:t>
      </w:r>
      <w:r w:rsidRPr="4CEA32CB" w:rsidR="0012774E">
        <w:rPr>
          <w:rFonts w:ascii="Calibri" w:hAnsi="Calibri" w:eastAsia="Calibri" w:cs="Calibri" w:asciiTheme="minorAscii" w:hAnsiTheme="minorAscii" w:eastAsiaTheme="minorAscii" w:cstheme="minorAscii"/>
        </w:rPr>
        <w:t>:</w:t>
      </w:r>
    </w:p>
    <w:p w:rsidRPr="00FB243F" w:rsidR="0012774E" w:rsidP="4CEA32CB" w:rsidRDefault="00C72491" w14:paraId="67999562" w14:textId="77777777" w14:noSpellErr="1">
      <w:pPr>
        <w:pStyle w:val="ListParagraph"/>
        <w:numPr>
          <w:ilvl w:val="0"/>
          <w:numId w:val="26"/>
        </w:numPr>
        <w:rPr>
          <w:rFonts w:ascii="Calibri" w:hAnsi="Calibri" w:eastAsia="Calibri" w:cs="Calibri" w:asciiTheme="minorAscii" w:hAnsiTheme="minorAscii" w:eastAsiaTheme="minorAscii" w:cstheme="minorAscii"/>
        </w:rPr>
      </w:pPr>
      <w:r w:rsidRPr="4CEA32CB" w:rsidR="00C72491">
        <w:rPr>
          <w:rFonts w:ascii="Calibri" w:hAnsi="Calibri" w:eastAsia="Calibri" w:cs="Calibri" w:asciiTheme="minorAscii" w:hAnsiTheme="minorAscii" w:eastAsiaTheme="minorAscii" w:cstheme="minorAscii"/>
        </w:rPr>
        <w:t xml:space="preserve">the wishes of the victim, and how they would like to </w:t>
      </w:r>
      <w:r w:rsidRPr="4CEA32CB" w:rsidR="0012774E">
        <w:rPr>
          <w:rFonts w:ascii="Calibri" w:hAnsi="Calibri" w:eastAsia="Calibri" w:cs="Calibri" w:asciiTheme="minorAscii" w:hAnsiTheme="minorAscii" w:eastAsiaTheme="minorAscii" w:cstheme="minorAscii"/>
        </w:rPr>
        <w:t>proceed</w:t>
      </w:r>
    </w:p>
    <w:p w:rsidRPr="00FB243F" w:rsidR="0012774E" w:rsidP="4CEA32CB" w:rsidRDefault="00C72491" w14:paraId="0A04AC51" w14:textId="77777777" w14:noSpellErr="1">
      <w:pPr>
        <w:pStyle w:val="ListParagraph"/>
        <w:numPr>
          <w:ilvl w:val="0"/>
          <w:numId w:val="26"/>
        </w:numPr>
        <w:rPr>
          <w:rFonts w:ascii="Calibri" w:hAnsi="Calibri" w:eastAsia="Calibri" w:cs="Calibri" w:asciiTheme="minorAscii" w:hAnsiTheme="minorAscii" w:eastAsiaTheme="minorAscii" w:cstheme="minorAscii"/>
        </w:rPr>
      </w:pPr>
      <w:r w:rsidRPr="4CEA32CB" w:rsidR="00C72491">
        <w:rPr>
          <w:rFonts w:ascii="Calibri" w:hAnsi="Calibri" w:eastAsia="Calibri" w:cs="Calibri" w:asciiTheme="minorAscii" w:hAnsiTheme="minorAscii" w:eastAsiaTheme="minorAscii" w:cstheme="minorAscii"/>
        </w:rPr>
        <w:t>the nature and seriousness of the alleged incident</w:t>
      </w:r>
      <w:r w:rsidRPr="4CEA32CB" w:rsidR="0012774E">
        <w:rPr>
          <w:rFonts w:ascii="Calibri" w:hAnsi="Calibri" w:eastAsia="Calibri" w:cs="Calibri" w:asciiTheme="minorAscii" w:hAnsiTheme="minorAscii" w:eastAsiaTheme="minorAscii" w:cstheme="minorAscii"/>
        </w:rPr>
        <w:t xml:space="preserve"> and whether a crime is likely to have been committed</w:t>
      </w:r>
    </w:p>
    <w:p w:rsidRPr="00FB243F" w:rsidR="0012774E" w:rsidP="4CEA32CB" w:rsidRDefault="00C72491" w14:paraId="70535F7D" w14:textId="77777777" w14:noSpellErr="1">
      <w:pPr>
        <w:pStyle w:val="ListParagraph"/>
        <w:numPr>
          <w:ilvl w:val="0"/>
          <w:numId w:val="26"/>
        </w:numPr>
        <w:rPr>
          <w:rFonts w:ascii="Calibri" w:hAnsi="Calibri" w:eastAsia="Calibri" w:cs="Calibri" w:asciiTheme="minorAscii" w:hAnsiTheme="minorAscii" w:eastAsiaTheme="minorAscii" w:cstheme="minorAscii"/>
        </w:rPr>
      </w:pPr>
      <w:r w:rsidRPr="4CEA32CB" w:rsidR="00C72491">
        <w:rPr>
          <w:rFonts w:ascii="Calibri" w:hAnsi="Calibri" w:eastAsia="Calibri" w:cs="Calibri" w:asciiTheme="minorAscii" w:hAnsiTheme="minorAscii" w:eastAsiaTheme="minorAscii" w:cstheme="minorAscii"/>
        </w:rPr>
        <w:t>the ages of the children involved</w:t>
      </w:r>
    </w:p>
    <w:p w:rsidRPr="00FB243F" w:rsidR="0012774E" w:rsidP="4CEA32CB" w:rsidRDefault="00C72491" w14:paraId="498323DD" w14:textId="77777777" w14:noSpellErr="1">
      <w:pPr>
        <w:pStyle w:val="ListParagraph"/>
        <w:numPr>
          <w:ilvl w:val="0"/>
          <w:numId w:val="26"/>
        </w:numPr>
        <w:rPr>
          <w:rFonts w:ascii="Calibri" w:hAnsi="Calibri" w:eastAsia="Calibri" w:cs="Calibri" w:asciiTheme="minorAscii" w:hAnsiTheme="minorAscii" w:eastAsiaTheme="minorAscii" w:cstheme="minorAscii"/>
        </w:rPr>
      </w:pPr>
      <w:r w:rsidRPr="4CEA32CB" w:rsidR="00C72491">
        <w:rPr>
          <w:rFonts w:ascii="Calibri" w:hAnsi="Calibri" w:eastAsia="Calibri" w:cs="Calibri" w:asciiTheme="minorAscii" w:hAnsiTheme="minorAscii" w:eastAsiaTheme="minorAscii" w:cstheme="minorAscii"/>
        </w:rPr>
        <w:t>the power balance between the children</w:t>
      </w:r>
    </w:p>
    <w:p w:rsidRPr="00FB243F" w:rsidR="0012774E" w:rsidP="4CEA32CB" w:rsidRDefault="0012774E" w14:paraId="4703AD07" w14:textId="77777777" w14:noSpellErr="1">
      <w:pPr>
        <w:pStyle w:val="ListParagraph"/>
        <w:numPr>
          <w:ilvl w:val="0"/>
          <w:numId w:val="26"/>
        </w:numPr>
        <w:rPr>
          <w:rFonts w:ascii="Calibri" w:hAnsi="Calibri" w:eastAsia="Calibri" w:cs="Calibri" w:asciiTheme="minorAscii" w:hAnsiTheme="minorAscii" w:eastAsiaTheme="minorAscii" w:cstheme="minorAscii"/>
        </w:rPr>
      </w:pPr>
      <w:r w:rsidRPr="4CEA32CB" w:rsidR="0012774E">
        <w:rPr>
          <w:rFonts w:ascii="Calibri" w:hAnsi="Calibri" w:eastAsia="Calibri" w:cs="Calibri" w:asciiTheme="minorAscii" w:hAnsiTheme="minorAscii" w:eastAsiaTheme="minorAscii" w:cstheme="minorAscii"/>
        </w:rPr>
        <w:t>whether the incident is a one-off or a sustained pattern of abuse</w:t>
      </w:r>
    </w:p>
    <w:p w:rsidRPr="00FB243F" w:rsidR="0012774E" w:rsidP="4CEA32CB" w:rsidRDefault="0012774E" w14:paraId="7311B3EA" w14:textId="77777777" w14:noSpellErr="1">
      <w:pPr>
        <w:pStyle w:val="ListParagraph"/>
        <w:numPr>
          <w:ilvl w:val="0"/>
          <w:numId w:val="26"/>
        </w:numPr>
        <w:rPr>
          <w:rFonts w:ascii="Calibri" w:hAnsi="Calibri" w:eastAsia="Calibri" w:cs="Calibri" w:asciiTheme="minorAscii" w:hAnsiTheme="minorAscii" w:eastAsiaTheme="minorAscii" w:cstheme="minorAscii"/>
        </w:rPr>
      </w:pPr>
      <w:r w:rsidRPr="4CEA32CB" w:rsidR="0012774E">
        <w:rPr>
          <w:rFonts w:ascii="Calibri" w:hAnsi="Calibri" w:eastAsia="Calibri" w:cs="Calibri" w:asciiTheme="minorAscii" w:hAnsiTheme="minorAscii" w:eastAsiaTheme="minorAscii" w:cstheme="minorAscii"/>
        </w:rPr>
        <w:t>ongoing risks to the victim and other children</w:t>
      </w:r>
    </w:p>
    <w:p w:rsidRPr="00FB243F" w:rsidR="00C72491" w:rsidP="4CEA32CB" w:rsidRDefault="0012774E" w14:paraId="09301810" w14:textId="77777777" w14:noSpellErr="1">
      <w:pPr>
        <w:pStyle w:val="ListParagraph"/>
        <w:numPr>
          <w:ilvl w:val="0"/>
          <w:numId w:val="26"/>
        </w:numPr>
        <w:rPr>
          <w:rFonts w:ascii="Calibri" w:hAnsi="Calibri" w:eastAsia="Calibri" w:cs="Calibri" w:asciiTheme="minorAscii" w:hAnsiTheme="minorAscii" w:eastAsiaTheme="minorAscii" w:cstheme="minorAscii"/>
        </w:rPr>
      </w:pPr>
      <w:r w:rsidRPr="4CEA32CB" w:rsidR="0012774E">
        <w:rPr>
          <w:rFonts w:ascii="Calibri" w:hAnsi="Calibri" w:eastAsia="Calibri" w:cs="Calibri" w:asciiTheme="minorAscii" w:hAnsiTheme="minorAscii" w:eastAsiaTheme="minorAscii" w:cstheme="minorAscii"/>
        </w:rPr>
        <w:t>any other related and wider issues.</w:t>
      </w:r>
      <w:r w:rsidRPr="4CEA32CB" w:rsidR="00C72491">
        <w:rPr>
          <w:rFonts w:ascii="Calibri" w:hAnsi="Calibri" w:eastAsia="Calibri" w:cs="Calibri" w:asciiTheme="minorAscii" w:hAnsiTheme="minorAscii" w:eastAsiaTheme="minorAscii" w:cstheme="minorAscii"/>
        </w:rPr>
        <w:t xml:space="preserve"> </w:t>
      </w:r>
    </w:p>
    <w:p w:rsidRPr="00FB243F" w:rsidR="0012774E" w:rsidP="4CEA32CB" w:rsidRDefault="0012774E" w14:paraId="1517E1A0" w14:textId="77777777" w14:noSpellErr="1">
      <w:pPr>
        <w:ind w:left="360"/>
        <w:rPr>
          <w:rFonts w:ascii="Calibri" w:hAnsi="Calibri" w:eastAsia="Calibri" w:cs="Calibri" w:asciiTheme="minorAscii" w:hAnsiTheme="minorAscii" w:eastAsiaTheme="minorAscii" w:cstheme="minorAscii"/>
        </w:rPr>
      </w:pPr>
      <w:r w:rsidRPr="4CEA32CB" w:rsidR="0012774E">
        <w:rPr>
          <w:rFonts w:ascii="Calibri" w:hAnsi="Calibri" w:eastAsia="Calibri" w:cs="Calibri" w:asciiTheme="minorAscii" w:hAnsiTheme="minorAscii" w:eastAsiaTheme="minorAscii" w:cstheme="minorAscii"/>
        </w:rPr>
        <w:t>Reports of sexual harassment or violence may be:</w:t>
      </w:r>
    </w:p>
    <w:p w:rsidRPr="00FB243F" w:rsidR="0012774E" w:rsidP="4CEA32CB" w:rsidRDefault="0012774E" w14:paraId="5037795C" w14:textId="77777777" w14:noSpellErr="1">
      <w:pPr>
        <w:pStyle w:val="ListParagraph"/>
        <w:numPr>
          <w:ilvl w:val="0"/>
          <w:numId w:val="25"/>
        </w:numPr>
        <w:rPr>
          <w:rFonts w:ascii="Calibri" w:hAnsi="Calibri" w:eastAsia="Calibri" w:cs="Calibri" w:asciiTheme="minorAscii" w:hAnsiTheme="minorAscii" w:eastAsiaTheme="minorAscii" w:cstheme="minorAscii"/>
        </w:rPr>
      </w:pPr>
      <w:r w:rsidRPr="4CEA32CB" w:rsidR="0012774E">
        <w:rPr>
          <w:rFonts w:ascii="Calibri" w:hAnsi="Calibri" w:eastAsia="Calibri" w:cs="Calibri" w:asciiTheme="minorAscii" w:hAnsiTheme="minorAscii" w:eastAsiaTheme="minorAscii" w:cstheme="minorAscii"/>
        </w:rPr>
        <w:t>managed internally, following school procedures and policies</w:t>
      </w:r>
    </w:p>
    <w:p w:rsidRPr="00FB243F" w:rsidR="0012774E" w:rsidP="4CEA32CB" w:rsidRDefault="0012774E" w14:paraId="7B37AE23" w14:textId="77777777" w14:noSpellErr="1">
      <w:pPr>
        <w:pStyle w:val="ListParagraph"/>
        <w:numPr>
          <w:ilvl w:val="0"/>
          <w:numId w:val="25"/>
        </w:numPr>
        <w:rPr>
          <w:rFonts w:ascii="Calibri" w:hAnsi="Calibri" w:eastAsia="Calibri" w:cs="Calibri" w:asciiTheme="minorAscii" w:hAnsiTheme="minorAscii" w:eastAsiaTheme="minorAscii" w:cstheme="minorAscii"/>
        </w:rPr>
      </w:pPr>
      <w:r w:rsidRPr="4CEA32CB" w:rsidR="0012774E">
        <w:rPr>
          <w:rFonts w:ascii="Calibri" w:hAnsi="Calibri" w:eastAsia="Calibri" w:cs="Calibri" w:asciiTheme="minorAscii" w:hAnsiTheme="minorAscii" w:eastAsiaTheme="minorAscii" w:cstheme="minorAscii"/>
        </w:rPr>
        <w:t>Managed through early help support</w:t>
      </w:r>
    </w:p>
    <w:p w:rsidRPr="00FB243F" w:rsidR="0012774E" w:rsidP="4CEA32CB" w:rsidRDefault="0012774E" w14:paraId="22206E40" w14:textId="77777777" w14:noSpellErr="1">
      <w:pPr>
        <w:pStyle w:val="ListParagraph"/>
        <w:numPr>
          <w:ilvl w:val="0"/>
          <w:numId w:val="25"/>
        </w:numPr>
        <w:rPr>
          <w:rFonts w:ascii="Calibri" w:hAnsi="Calibri" w:eastAsia="Calibri" w:cs="Calibri" w:asciiTheme="minorAscii" w:hAnsiTheme="minorAscii" w:eastAsiaTheme="minorAscii" w:cstheme="minorAscii"/>
        </w:rPr>
      </w:pPr>
      <w:r w:rsidRPr="4CEA32CB" w:rsidR="0012774E">
        <w:rPr>
          <w:rFonts w:ascii="Calibri" w:hAnsi="Calibri" w:eastAsia="Calibri" w:cs="Calibri" w:asciiTheme="minorAscii" w:hAnsiTheme="minorAscii" w:eastAsiaTheme="minorAscii" w:cstheme="minorAscii"/>
        </w:rPr>
        <w:t>Referred to children’s social care</w:t>
      </w:r>
    </w:p>
    <w:p w:rsidRPr="00FB243F" w:rsidR="0012774E" w:rsidP="4CEA32CB" w:rsidRDefault="0012774E" w14:paraId="513258B4" w14:textId="77777777" w14:noSpellErr="1">
      <w:pPr>
        <w:pStyle w:val="ListParagraph"/>
        <w:numPr>
          <w:ilvl w:val="0"/>
          <w:numId w:val="25"/>
        </w:numPr>
        <w:rPr>
          <w:rFonts w:ascii="Calibri" w:hAnsi="Calibri" w:eastAsia="Calibri" w:cs="Calibri" w:asciiTheme="minorAscii" w:hAnsiTheme="minorAscii" w:eastAsiaTheme="minorAscii" w:cstheme="minorAscii"/>
        </w:rPr>
      </w:pPr>
      <w:r w:rsidRPr="4CEA32CB" w:rsidR="0012774E">
        <w:rPr>
          <w:rFonts w:ascii="Calibri" w:hAnsi="Calibri" w:eastAsia="Calibri" w:cs="Calibri" w:asciiTheme="minorAscii" w:hAnsiTheme="minorAscii" w:eastAsiaTheme="minorAscii" w:cstheme="minorAscii"/>
        </w:rPr>
        <w:t>Reported to the police</w:t>
      </w:r>
    </w:p>
    <w:p w:rsidRPr="00FB243F" w:rsidR="0012774E" w:rsidP="4CEA32CB" w:rsidRDefault="0012774E" w14:paraId="1381C7DC" w14:textId="77777777" w14:noSpellErr="1">
      <w:pPr>
        <w:ind w:left="426"/>
        <w:rPr>
          <w:rFonts w:ascii="Calibri" w:hAnsi="Calibri" w:eastAsia="Calibri" w:cs="Calibri" w:asciiTheme="minorAscii" w:hAnsiTheme="minorAscii" w:eastAsiaTheme="minorAscii" w:cstheme="minorAscii"/>
          <w:b w:val="1"/>
          <w:bCs w:val="1"/>
        </w:rPr>
      </w:pPr>
      <w:r w:rsidRPr="4CEA32CB" w:rsidR="0012774E">
        <w:rPr>
          <w:rFonts w:ascii="Calibri" w:hAnsi="Calibri" w:eastAsia="Calibri" w:cs="Calibri" w:asciiTheme="minorAscii" w:hAnsiTheme="minorAscii" w:eastAsiaTheme="minorAscii" w:cstheme="minorAscii"/>
          <w:b w:val="1"/>
          <w:bCs w:val="1"/>
        </w:rPr>
        <w:t xml:space="preserve">Unfounded, </w:t>
      </w:r>
      <w:r w:rsidRPr="4CEA32CB" w:rsidR="0012774E">
        <w:rPr>
          <w:rFonts w:ascii="Calibri" w:hAnsi="Calibri" w:eastAsia="Calibri" w:cs="Calibri" w:asciiTheme="minorAscii" w:hAnsiTheme="minorAscii" w:eastAsiaTheme="minorAscii" w:cstheme="minorAscii"/>
          <w:b w:val="1"/>
          <w:bCs w:val="1"/>
        </w:rPr>
        <w:t>unsubstantiated</w:t>
      </w:r>
      <w:r w:rsidRPr="4CEA32CB" w:rsidR="0012774E">
        <w:rPr>
          <w:rFonts w:ascii="Calibri" w:hAnsi="Calibri" w:eastAsia="Calibri" w:cs="Calibri" w:asciiTheme="minorAscii" w:hAnsiTheme="minorAscii" w:eastAsiaTheme="minorAscii" w:cstheme="minorAscii"/>
          <w:b w:val="1"/>
          <w:bCs w:val="1"/>
        </w:rPr>
        <w:t xml:space="preserve"> or malicious reports </w:t>
      </w:r>
    </w:p>
    <w:p w:rsidRPr="00FB243F" w:rsidR="0012774E" w:rsidP="4CEA32CB" w:rsidRDefault="0012774E" w14:paraId="74DD0DEC" w14:textId="77777777" w14:noSpellErr="1">
      <w:pPr>
        <w:ind w:left="426"/>
        <w:rPr>
          <w:rFonts w:ascii="Calibri" w:hAnsi="Calibri" w:eastAsia="Calibri" w:cs="Calibri" w:asciiTheme="minorAscii" w:hAnsiTheme="minorAscii" w:eastAsiaTheme="minorAscii" w:cstheme="minorAscii"/>
        </w:rPr>
      </w:pPr>
      <w:r w:rsidRPr="4CEA32CB" w:rsidR="0012774E">
        <w:rPr>
          <w:rFonts w:ascii="Calibri" w:hAnsi="Calibri" w:eastAsia="Calibri" w:cs="Calibri" w:asciiTheme="minorAscii" w:hAnsiTheme="minorAscii" w:eastAsiaTheme="minorAscii" w:cstheme="minorAscii"/>
        </w:rPr>
        <w:t xml:space="preserve">Following investigation, unfounded, </w:t>
      </w:r>
      <w:r w:rsidRPr="4CEA32CB" w:rsidR="0012774E">
        <w:rPr>
          <w:rFonts w:ascii="Calibri" w:hAnsi="Calibri" w:eastAsia="Calibri" w:cs="Calibri" w:asciiTheme="minorAscii" w:hAnsiTheme="minorAscii" w:eastAsiaTheme="minorAscii" w:cstheme="minorAscii"/>
        </w:rPr>
        <w:t>unsubstantiated</w:t>
      </w:r>
      <w:r w:rsidRPr="4CEA32CB" w:rsidR="0012774E">
        <w:rPr>
          <w:rFonts w:ascii="Calibri" w:hAnsi="Calibri" w:eastAsia="Calibri" w:cs="Calibri" w:asciiTheme="minorAscii" w:hAnsiTheme="minorAscii" w:eastAsiaTheme="minorAscii" w:cstheme="minorAscii"/>
        </w:rPr>
        <w:t xml:space="preserve"> or malicious reports will be recorded, so potential concerning patterns can be identified</w:t>
      </w:r>
      <w:r w:rsidRPr="4CEA32CB" w:rsidR="0012774E">
        <w:rPr>
          <w:rFonts w:ascii="Calibri" w:hAnsi="Calibri" w:eastAsia="Calibri" w:cs="Calibri" w:asciiTheme="minorAscii" w:hAnsiTheme="minorAscii" w:eastAsiaTheme="minorAscii" w:cstheme="minorAscii"/>
        </w:rPr>
        <w:t xml:space="preserve">.  </w:t>
      </w:r>
      <w:r w:rsidRPr="4CEA32CB" w:rsidR="0012774E">
        <w:rPr>
          <w:rFonts w:ascii="Calibri" w:hAnsi="Calibri" w:eastAsia="Calibri" w:cs="Calibri" w:asciiTheme="minorAscii" w:hAnsiTheme="minorAscii" w:eastAsiaTheme="minorAscii" w:cstheme="minorAscii"/>
        </w:rPr>
        <w:t xml:space="preserve">The DSL may consider the person making the allegation is making a cry for help for another circumstance. </w:t>
      </w:r>
    </w:p>
    <w:p w:rsidRPr="00FB243F" w:rsidR="0012774E" w:rsidP="4CEA32CB" w:rsidRDefault="0012774E" w14:paraId="5F6C101E" w14:textId="77777777" w14:noSpellErr="1">
      <w:pPr>
        <w:ind w:left="426"/>
        <w:rPr>
          <w:rFonts w:ascii="Calibri" w:hAnsi="Calibri" w:eastAsia="Calibri" w:cs="Calibri" w:asciiTheme="minorAscii" w:hAnsiTheme="minorAscii" w:eastAsiaTheme="minorAscii" w:cstheme="minorAscii"/>
        </w:rPr>
      </w:pPr>
      <w:r w:rsidRPr="4CEA32CB" w:rsidR="0012774E">
        <w:rPr>
          <w:rFonts w:ascii="Calibri" w:hAnsi="Calibri" w:eastAsia="Calibri" w:cs="Calibri" w:asciiTheme="minorAscii" w:hAnsiTheme="minorAscii" w:eastAsiaTheme="minorAscii" w:cstheme="minorAscii"/>
        </w:rPr>
        <w:t xml:space="preserve">If the allegation is shown to be deliberately malicious or invented the </w:t>
      </w:r>
      <w:r w:rsidRPr="4CEA32CB" w:rsidR="00BE4835">
        <w:rPr>
          <w:rFonts w:ascii="Calibri" w:hAnsi="Calibri" w:eastAsia="Calibri" w:cs="Calibri" w:asciiTheme="minorAscii" w:hAnsiTheme="minorAscii" w:eastAsiaTheme="minorAscii" w:cstheme="minorAscii"/>
        </w:rPr>
        <w:t>F</w:t>
      </w:r>
      <w:r w:rsidRPr="4CEA32CB" w:rsidR="0012774E">
        <w:rPr>
          <w:rFonts w:ascii="Calibri" w:hAnsi="Calibri" w:eastAsia="Calibri" w:cs="Calibri" w:asciiTheme="minorAscii" w:hAnsiTheme="minorAscii" w:eastAsiaTheme="minorAscii" w:cstheme="minorAscii"/>
        </w:rPr>
        <w:t>ederation may consider disciplinary action against the individual making the allegation.</w:t>
      </w:r>
    </w:p>
    <w:p w:rsidRPr="00FB243F" w:rsidR="0012774E" w:rsidP="4CEA32CB" w:rsidRDefault="0012774E" w14:paraId="4FB332A1" w14:textId="77777777" w14:noSpellErr="1">
      <w:pPr>
        <w:ind w:left="360"/>
        <w:rPr>
          <w:rFonts w:ascii="Calibri" w:hAnsi="Calibri" w:eastAsia="Calibri" w:cs="Calibri" w:asciiTheme="minorAscii" w:hAnsiTheme="minorAscii" w:eastAsiaTheme="minorAscii" w:cstheme="minorAscii"/>
          <w:b w:val="1"/>
          <w:bCs w:val="1"/>
        </w:rPr>
      </w:pPr>
    </w:p>
    <w:p w:rsidRPr="00FB243F" w:rsidR="0012774E" w:rsidP="4CEA32CB" w:rsidRDefault="0012774E" w14:paraId="28AA1B43" w14:textId="77777777" w14:noSpellErr="1">
      <w:pPr>
        <w:ind w:left="360"/>
        <w:rPr>
          <w:rFonts w:ascii="Calibri" w:hAnsi="Calibri" w:eastAsia="Calibri" w:cs="Calibri" w:asciiTheme="minorAscii" w:hAnsiTheme="minorAscii" w:eastAsiaTheme="minorAscii" w:cstheme="minorAscii"/>
          <w:b w:val="1"/>
          <w:bCs w:val="1"/>
        </w:rPr>
      </w:pPr>
    </w:p>
    <w:p w:rsidRPr="00FB243F" w:rsidR="00E95369" w:rsidP="4CEA32CB" w:rsidRDefault="006F641B" w14:paraId="20E4ABD7" w14:textId="77777777" w14:noSpellErr="1">
      <w:pPr>
        <w:ind w:left="360"/>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Inappropriate Behaviour travelling to and from school including buses</w:t>
      </w:r>
    </w:p>
    <w:p w:rsidRPr="00FB243F" w:rsidR="00E95369" w:rsidP="4CEA32CB" w:rsidRDefault="006F641B" w14:paraId="7FA10A0E"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Pupils are made aware that whilst they are travelling to and from school, they are still representing the school and therefore will face sanctions imposed by the school if they misbehave either on the bus or whilst walking home.</w:t>
      </w:r>
    </w:p>
    <w:p w:rsidRPr="00FB243F" w:rsidR="00E95369" w:rsidP="4CEA32CB" w:rsidRDefault="006F641B" w14:paraId="600BA8B4"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First Offence:</w:t>
      </w:r>
    </w:p>
    <w:p w:rsidRPr="00FB243F" w:rsidR="00E95369" w:rsidP="4CEA32CB" w:rsidRDefault="006F641B" w14:paraId="3A53F7B4" w14:textId="53720D3D">
      <w:pPr>
        <w:ind w:left="360"/>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Pupils who misbehave on the way to or from school, will receive the following sanctions, depending on the circumstances and the offence. Social isolation at break and lunch, After School </w:t>
      </w:r>
      <w:r w:rsidRPr="3D52F248" w:rsidR="00427954">
        <w:rPr>
          <w:rFonts w:ascii="Calibri" w:hAnsi="Calibri" w:eastAsia="Calibri" w:cs="Calibri" w:asciiTheme="minorAscii" w:hAnsiTheme="minorAscii" w:eastAsiaTheme="minorAscii" w:cstheme="minorAscii"/>
        </w:rPr>
        <w:t>Catch Up</w:t>
      </w:r>
      <w:r w:rsidRPr="3D52F248" w:rsidR="006F641B">
        <w:rPr>
          <w:rFonts w:ascii="Calibri" w:hAnsi="Calibri" w:eastAsia="Calibri" w:cs="Calibri" w:asciiTheme="minorAscii" w:hAnsiTheme="minorAscii" w:eastAsiaTheme="minorAscii" w:cstheme="minorAscii"/>
        </w:rPr>
        <w:t xml:space="preserve">, Internal Exclusion, or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w:t>
      </w:r>
    </w:p>
    <w:p w:rsidRPr="00FB243F" w:rsidR="00E95369" w:rsidP="4CEA32CB" w:rsidRDefault="006F641B" w14:paraId="425286F6"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Repeat Offenders:</w:t>
      </w:r>
    </w:p>
    <w:p w:rsidRPr="00FB243F" w:rsidR="00E95369" w:rsidP="4CEA32CB" w:rsidRDefault="006F641B" w14:paraId="73106BA6" w14:textId="232AAA55">
      <w:pPr>
        <w:ind w:left="360"/>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Pupils who continue to misbehave whilst travelling to school, face a series of sanctions that may include After School </w:t>
      </w:r>
      <w:r w:rsidRPr="3D52F248" w:rsidR="00427954">
        <w:rPr>
          <w:rFonts w:ascii="Calibri" w:hAnsi="Calibri" w:eastAsia="Calibri" w:cs="Calibri" w:asciiTheme="minorAscii" w:hAnsiTheme="minorAscii" w:eastAsiaTheme="minorAscii" w:cstheme="minorAscii"/>
        </w:rPr>
        <w:t>Catch Up</w:t>
      </w:r>
      <w:r w:rsidRPr="3D52F248" w:rsidR="006F641B">
        <w:rPr>
          <w:rFonts w:ascii="Calibri" w:hAnsi="Calibri" w:eastAsia="Calibri" w:cs="Calibri" w:asciiTheme="minorAscii" w:hAnsiTheme="minorAscii" w:eastAsiaTheme="minorAscii" w:cstheme="minorAscii"/>
        </w:rPr>
        <w:t xml:space="preserve">, Social Isolation, Internal Exclusion and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 xml:space="preserve">. If the behaviour is part of a wider behavioural issue, permanent exclusion may also be considered. For persistent offenders it may be necessary for parents to bring their children into school themselves, and the possible adjustment of pupils start and finish times. For those pupils who persistently misbehave on public transport, travel bans may be enforced for a set </w:t>
      </w:r>
      <w:r w:rsidRPr="3D52F248" w:rsidR="006F641B">
        <w:rPr>
          <w:rFonts w:ascii="Calibri" w:hAnsi="Calibri" w:eastAsia="Calibri" w:cs="Calibri" w:asciiTheme="minorAscii" w:hAnsiTheme="minorAscii" w:eastAsiaTheme="minorAscii" w:cstheme="minorAscii"/>
        </w:rPr>
        <w:t>period of time</w:t>
      </w:r>
      <w:r w:rsidRPr="3D52F248" w:rsidR="006F641B">
        <w:rPr>
          <w:rFonts w:ascii="Calibri" w:hAnsi="Calibri" w:eastAsia="Calibri" w:cs="Calibri" w:asciiTheme="minorAscii" w:hAnsiTheme="minorAscii" w:eastAsiaTheme="minorAscii" w:cstheme="minorAscii"/>
        </w:rPr>
        <w:t xml:space="preserve"> as agreed and implemented by the bus company.</w:t>
      </w:r>
    </w:p>
    <w:p w:rsidRPr="00FB243F" w:rsidR="00E95369" w:rsidP="4CEA32CB" w:rsidRDefault="006F641B" w14:paraId="57FEA8CD" w14:textId="77777777" w14:noSpellErr="1">
      <w:pPr>
        <w:ind w:left="360"/>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Bullying</w:t>
      </w:r>
    </w:p>
    <w:p w:rsidRPr="00FB243F" w:rsidR="00E95369" w:rsidP="4CEA32CB" w:rsidRDefault="006F641B" w14:paraId="5F9EB715"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Details of the processes and systems of dealing with bullying in school, including racist and homophobic bullying can be found in the separate Anti-Bullying Policy. A list of sanctions and support systems is included.</w:t>
      </w:r>
    </w:p>
    <w:p w:rsidRPr="00FB243F" w:rsidR="00E95369" w:rsidP="4CEA32CB" w:rsidRDefault="006F641B" w14:paraId="66E28F12" w14:textId="77777777" w14:noSpellErr="1">
      <w:pPr>
        <w:ind w:left="360"/>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Additional Information</w:t>
      </w:r>
    </w:p>
    <w:p w:rsidRPr="00FB243F" w:rsidR="00E95369" w:rsidP="4CEA32CB" w:rsidRDefault="006F641B" w14:paraId="1C979BB4" w14:textId="77777777" w14:noSpellErr="1">
      <w:pPr>
        <w:ind w:left="360"/>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 xml:space="preserve">The Use of </w:t>
      </w:r>
      <w:r w:rsidRPr="4CEA32CB" w:rsidR="00E95369">
        <w:rPr>
          <w:rFonts w:ascii="Calibri" w:hAnsi="Calibri" w:eastAsia="Calibri" w:cs="Calibri" w:asciiTheme="minorAscii" w:hAnsiTheme="minorAscii" w:eastAsiaTheme="minorAscii" w:cstheme="minorAscii"/>
          <w:b w:val="1"/>
          <w:bCs w:val="1"/>
        </w:rPr>
        <w:t>Isolation</w:t>
      </w:r>
    </w:p>
    <w:p w:rsidRPr="00FB243F" w:rsidR="00E95369" w:rsidP="4CEA32CB" w:rsidRDefault="00E95369" w14:paraId="7F3D0D05" w14:textId="43D8BC7B">
      <w:pPr>
        <w:ind w:left="360"/>
        <w:rPr>
          <w:rFonts w:ascii="Calibri" w:hAnsi="Calibri" w:eastAsia="Calibri" w:cs="Calibri" w:asciiTheme="minorAscii" w:hAnsiTheme="minorAscii" w:eastAsiaTheme="minorAscii" w:cstheme="minorAscii"/>
        </w:rPr>
      </w:pPr>
      <w:r w:rsidRPr="3D52F248" w:rsidR="00E95369">
        <w:rPr>
          <w:rFonts w:ascii="Calibri" w:hAnsi="Calibri" w:eastAsia="Calibri" w:cs="Calibri" w:asciiTheme="minorAscii" w:hAnsiTheme="minorAscii" w:eastAsiaTheme="minorAscii" w:cstheme="minorAscii"/>
        </w:rPr>
        <w:t>Isolation</w:t>
      </w:r>
      <w:r w:rsidRPr="3D52F248" w:rsidR="006F641B">
        <w:rPr>
          <w:rFonts w:ascii="Calibri" w:hAnsi="Calibri" w:eastAsia="Calibri" w:cs="Calibri" w:asciiTheme="minorAscii" w:hAnsiTheme="minorAscii" w:eastAsiaTheme="minorAscii" w:cstheme="minorAscii"/>
        </w:rPr>
        <w:t xml:space="preserve"> is used to conduct Internal Exclusions in school for those Incidents considered not serious enough for a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 yet</w:t>
      </w:r>
      <w:r w:rsidRPr="3D52F248" w:rsidR="006F641B">
        <w:rPr>
          <w:rFonts w:ascii="Calibri" w:hAnsi="Calibri" w:eastAsia="Calibri" w:cs="Calibri" w:asciiTheme="minorAscii" w:hAnsiTheme="minorAscii" w:eastAsiaTheme="minorAscii" w:cstheme="minorAscii"/>
        </w:rPr>
        <w:t xml:space="preserve"> recognised as requiring serious sanction. The length of the Internal Exclusion is </w:t>
      </w:r>
      <w:r w:rsidRPr="3D52F248" w:rsidR="006F641B">
        <w:rPr>
          <w:rFonts w:ascii="Calibri" w:hAnsi="Calibri" w:eastAsia="Calibri" w:cs="Calibri" w:asciiTheme="minorAscii" w:hAnsiTheme="minorAscii" w:eastAsiaTheme="minorAscii" w:cstheme="minorAscii"/>
        </w:rPr>
        <w:t>determined</w:t>
      </w:r>
      <w:r w:rsidRPr="3D52F248" w:rsidR="006F641B">
        <w:rPr>
          <w:rFonts w:ascii="Calibri" w:hAnsi="Calibri" w:eastAsia="Calibri" w:cs="Calibri" w:asciiTheme="minorAscii" w:hAnsiTheme="minorAscii" w:eastAsiaTheme="minorAscii" w:cstheme="minorAscii"/>
        </w:rPr>
        <w:t xml:space="preserve"> by the severity of the </w:t>
      </w:r>
      <w:r w:rsidRPr="3D52F248" w:rsidR="006F641B">
        <w:rPr>
          <w:rFonts w:ascii="Calibri" w:hAnsi="Calibri" w:eastAsia="Calibri" w:cs="Calibri" w:asciiTheme="minorAscii" w:hAnsiTheme="minorAscii" w:eastAsiaTheme="minorAscii" w:cstheme="minorAscii"/>
        </w:rPr>
        <w:t>offence, but</w:t>
      </w:r>
      <w:r w:rsidRPr="3D52F248" w:rsidR="006F641B">
        <w:rPr>
          <w:rFonts w:ascii="Calibri" w:hAnsi="Calibri" w:eastAsia="Calibri" w:cs="Calibri" w:asciiTheme="minorAscii" w:hAnsiTheme="minorAscii" w:eastAsiaTheme="minorAscii" w:cstheme="minorAscii"/>
        </w:rPr>
        <w:t xml:space="preserve"> usually does not exceed 5 Days.</w:t>
      </w:r>
      <w:r w:rsidRPr="3D52F248" w:rsidR="00E95369">
        <w:rPr>
          <w:rFonts w:ascii="Calibri" w:hAnsi="Calibri" w:eastAsia="Calibri" w:cs="Calibri" w:asciiTheme="minorAscii" w:hAnsiTheme="minorAscii" w:eastAsiaTheme="minorAscii" w:cstheme="minorAscii"/>
        </w:rPr>
        <w:t xml:space="preserve"> Isolation</w:t>
      </w:r>
      <w:r w:rsidRPr="3D52F248" w:rsidR="006F641B">
        <w:rPr>
          <w:rFonts w:ascii="Calibri" w:hAnsi="Calibri" w:eastAsia="Calibri" w:cs="Calibri" w:asciiTheme="minorAscii" w:hAnsiTheme="minorAscii" w:eastAsiaTheme="minorAscii" w:cstheme="minorAscii"/>
        </w:rPr>
        <w:t xml:space="preserve"> is not used as a “</w:t>
      </w:r>
      <w:r w:rsidRPr="3D52F248" w:rsidR="006F641B">
        <w:rPr>
          <w:rFonts w:ascii="Calibri" w:hAnsi="Calibri" w:eastAsia="Calibri" w:cs="Calibri" w:asciiTheme="minorAscii" w:hAnsiTheme="minorAscii" w:eastAsiaTheme="minorAscii" w:cstheme="minorAscii"/>
        </w:rPr>
        <w:t>sin-bin</w:t>
      </w:r>
      <w:r w:rsidRPr="3D52F248" w:rsidR="006F641B">
        <w:rPr>
          <w:rFonts w:ascii="Calibri" w:hAnsi="Calibri" w:eastAsia="Calibri" w:cs="Calibri" w:asciiTheme="minorAscii" w:hAnsiTheme="minorAscii" w:eastAsiaTheme="minorAscii" w:cstheme="minorAscii"/>
        </w:rPr>
        <w:t>”,</w:t>
      </w:r>
      <w:r w:rsidRPr="3D52F248" w:rsidR="006F641B">
        <w:rPr>
          <w:rFonts w:ascii="Calibri" w:hAnsi="Calibri" w:eastAsia="Calibri" w:cs="Calibri" w:asciiTheme="minorAscii" w:hAnsiTheme="minorAscii" w:eastAsiaTheme="minorAscii" w:cstheme="minorAscii"/>
        </w:rPr>
        <w:t xml:space="preserve"> but rather a place where pupils work in isolation for a pre-determined </w:t>
      </w:r>
      <w:r w:rsidRPr="3D52F248" w:rsidR="006F641B">
        <w:rPr>
          <w:rFonts w:ascii="Calibri" w:hAnsi="Calibri" w:eastAsia="Calibri" w:cs="Calibri" w:asciiTheme="minorAscii" w:hAnsiTheme="minorAscii" w:eastAsiaTheme="minorAscii" w:cstheme="minorAscii"/>
        </w:rPr>
        <w:t>period of time</w:t>
      </w:r>
      <w:r w:rsidRPr="3D52F248" w:rsidR="006F641B">
        <w:rPr>
          <w:rFonts w:ascii="Calibri" w:hAnsi="Calibri" w:eastAsia="Calibri" w:cs="Calibri" w:asciiTheme="minorAscii" w:hAnsiTheme="minorAscii" w:eastAsiaTheme="minorAscii" w:cstheme="minorAscii"/>
        </w:rPr>
        <w:t xml:space="preserve">. Therefore, staff are not encouraged to send pupils from their lesson to </w:t>
      </w:r>
      <w:r w:rsidRPr="3D52F248" w:rsidR="00E95369">
        <w:rPr>
          <w:rFonts w:ascii="Calibri" w:hAnsi="Calibri" w:eastAsia="Calibri" w:cs="Calibri" w:asciiTheme="minorAscii" w:hAnsiTheme="minorAscii" w:eastAsiaTheme="minorAscii" w:cstheme="minorAscii"/>
        </w:rPr>
        <w:t>isolation</w:t>
      </w:r>
      <w:r w:rsidRPr="3D52F248" w:rsidR="006F641B">
        <w:rPr>
          <w:rFonts w:ascii="Calibri" w:hAnsi="Calibri" w:eastAsia="Calibri" w:cs="Calibri" w:asciiTheme="minorAscii" w:hAnsiTheme="minorAscii" w:eastAsiaTheme="minorAscii" w:cstheme="minorAscii"/>
        </w:rPr>
        <w:t xml:space="preserve">, but rather to seek the support of their Head of </w:t>
      </w:r>
      <w:r w:rsidRPr="3D52F248" w:rsidR="00F85441">
        <w:rPr>
          <w:rFonts w:ascii="Calibri" w:hAnsi="Calibri" w:eastAsia="Calibri" w:cs="Calibri" w:asciiTheme="minorAscii" w:hAnsiTheme="minorAscii" w:eastAsiaTheme="minorAscii" w:cstheme="minorAscii"/>
        </w:rPr>
        <w:t>Faculty</w:t>
      </w:r>
      <w:r w:rsidRPr="3D52F248" w:rsidR="006F641B">
        <w:rPr>
          <w:rFonts w:ascii="Calibri" w:hAnsi="Calibri" w:eastAsia="Calibri" w:cs="Calibri" w:asciiTheme="minorAscii" w:hAnsiTheme="minorAscii" w:eastAsiaTheme="minorAscii" w:cstheme="minorAscii"/>
        </w:rPr>
        <w:t xml:space="preserve"> and follow CCC Policy.</w:t>
      </w:r>
      <w:r w:rsidRPr="3D52F248" w:rsidR="00E95369">
        <w:rPr>
          <w:rFonts w:ascii="Calibri" w:hAnsi="Calibri" w:eastAsia="Calibri" w:cs="Calibri" w:asciiTheme="minorAscii" w:hAnsiTheme="minorAscii" w:eastAsiaTheme="minorAscii" w:cstheme="minorAscii"/>
        </w:rPr>
        <w:t xml:space="preserve"> </w:t>
      </w:r>
      <w:r w:rsidRPr="3D52F248" w:rsidR="006F641B">
        <w:rPr>
          <w:rFonts w:ascii="Calibri" w:hAnsi="Calibri" w:eastAsia="Calibri" w:cs="Calibri" w:asciiTheme="minorAscii" w:hAnsiTheme="minorAscii" w:eastAsiaTheme="minorAscii" w:cstheme="minorAscii"/>
        </w:rPr>
        <w:t xml:space="preserve">Pupils spend the entire school day in isolation, and take their breaks, under supervision, at an alternative time to the rest of the school. Lunch can be </w:t>
      </w:r>
      <w:r w:rsidRPr="3D52F248" w:rsidR="006F641B">
        <w:rPr>
          <w:rFonts w:ascii="Calibri" w:hAnsi="Calibri" w:eastAsia="Calibri" w:cs="Calibri" w:asciiTheme="minorAscii" w:hAnsiTheme="minorAscii" w:eastAsiaTheme="minorAscii" w:cstheme="minorAscii"/>
        </w:rPr>
        <w:t>purchased</w:t>
      </w:r>
      <w:r w:rsidRPr="3D52F248" w:rsidR="006F641B">
        <w:rPr>
          <w:rFonts w:ascii="Calibri" w:hAnsi="Calibri" w:eastAsia="Calibri" w:cs="Calibri" w:asciiTheme="minorAscii" w:hAnsiTheme="minorAscii" w:eastAsiaTheme="minorAscii" w:cstheme="minorAscii"/>
        </w:rPr>
        <w:t xml:space="preserve"> in the canteen, again under supervision, and eaten back in </w:t>
      </w:r>
      <w:r w:rsidRPr="3D52F248" w:rsidR="00E95369">
        <w:rPr>
          <w:rFonts w:ascii="Calibri" w:hAnsi="Calibri" w:eastAsia="Calibri" w:cs="Calibri" w:asciiTheme="minorAscii" w:hAnsiTheme="minorAscii" w:eastAsiaTheme="minorAscii" w:cstheme="minorAscii"/>
        </w:rPr>
        <w:t>Isolation</w:t>
      </w:r>
      <w:r w:rsidRPr="3D52F248" w:rsidR="006F641B">
        <w:rPr>
          <w:rFonts w:ascii="Calibri" w:hAnsi="Calibri" w:eastAsia="Calibri" w:cs="Calibri" w:asciiTheme="minorAscii" w:hAnsiTheme="minorAscii" w:eastAsiaTheme="minorAscii" w:cstheme="minorAscii"/>
        </w:rPr>
        <w:t>.</w:t>
      </w:r>
    </w:p>
    <w:p w:rsidRPr="00FB243F" w:rsidR="00E95369" w:rsidP="4CEA32CB" w:rsidRDefault="006F641B" w14:paraId="642987B4"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Teaching staff are requested to send </w:t>
      </w:r>
      <w:r w:rsidRPr="4CEA32CB" w:rsidR="00E95369">
        <w:rPr>
          <w:rFonts w:ascii="Calibri" w:hAnsi="Calibri" w:eastAsia="Calibri" w:cs="Calibri" w:asciiTheme="minorAscii" w:hAnsiTheme="minorAscii" w:eastAsiaTheme="minorAscii" w:cstheme="minorAscii"/>
        </w:rPr>
        <w:t>work for pupils in isolation</w:t>
      </w:r>
      <w:r w:rsidRPr="4CEA32CB" w:rsidR="006F641B">
        <w:rPr>
          <w:rFonts w:ascii="Calibri" w:hAnsi="Calibri" w:eastAsia="Calibri" w:cs="Calibri" w:asciiTheme="minorAscii" w:hAnsiTheme="minorAscii" w:eastAsiaTheme="minorAscii" w:cstheme="minorAscii"/>
        </w:rPr>
        <w:t xml:space="preserve">, as much as possible, if this is not </w:t>
      </w:r>
      <w:r w:rsidRPr="4CEA32CB" w:rsidR="006F641B">
        <w:rPr>
          <w:rFonts w:ascii="Calibri" w:hAnsi="Calibri" w:eastAsia="Calibri" w:cs="Calibri" w:asciiTheme="minorAscii" w:hAnsiTheme="minorAscii" w:eastAsiaTheme="minorAscii" w:cstheme="minorAscii"/>
        </w:rPr>
        <w:t>appropriate</w:t>
      </w:r>
      <w:r w:rsidRPr="4CEA32CB" w:rsidR="006F641B">
        <w:rPr>
          <w:rFonts w:ascii="Calibri" w:hAnsi="Calibri" w:eastAsia="Calibri" w:cs="Calibri" w:asciiTheme="minorAscii" w:hAnsiTheme="minorAscii" w:eastAsiaTheme="minorAscii" w:cstheme="minorAscii"/>
        </w:rPr>
        <w:t xml:space="preserve">, there are materials from all </w:t>
      </w:r>
      <w:r w:rsidRPr="4CEA32CB" w:rsidR="00F85441">
        <w:rPr>
          <w:rFonts w:ascii="Calibri" w:hAnsi="Calibri" w:eastAsia="Calibri" w:cs="Calibri" w:asciiTheme="minorAscii" w:hAnsiTheme="minorAscii" w:eastAsiaTheme="minorAscii" w:cstheme="minorAscii"/>
        </w:rPr>
        <w:t>facult</w:t>
      </w:r>
      <w:r w:rsidRPr="4CEA32CB" w:rsidR="00E95369">
        <w:rPr>
          <w:rFonts w:ascii="Calibri" w:hAnsi="Calibri" w:eastAsia="Calibri" w:cs="Calibri" w:asciiTheme="minorAscii" w:hAnsiTheme="minorAscii" w:eastAsiaTheme="minorAscii" w:cstheme="minorAscii"/>
        </w:rPr>
        <w:t>ie</w:t>
      </w:r>
      <w:r w:rsidRPr="4CEA32CB" w:rsidR="006F641B">
        <w:rPr>
          <w:rFonts w:ascii="Calibri" w:hAnsi="Calibri" w:eastAsia="Calibri" w:cs="Calibri" w:asciiTheme="minorAscii" w:hAnsiTheme="minorAscii" w:eastAsiaTheme="minorAscii" w:cstheme="minorAscii"/>
        </w:rPr>
        <w:t xml:space="preserve">s which the pupils can work from. </w:t>
      </w:r>
      <w:r w:rsidRPr="4CEA32CB" w:rsidR="00E95369">
        <w:rPr>
          <w:rFonts w:ascii="Calibri" w:hAnsi="Calibri" w:eastAsia="Calibri" w:cs="Calibri" w:asciiTheme="minorAscii" w:hAnsiTheme="minorAscii" w:eastAsiaTheme="minorAscii" w:cstheme="minorAscii"/>
        </w:rPr>
        <w:t>Isolation takes place</w:t>
      </w:r>
      <w:r w:rsidRPr="4CEA32CB" w:rsidR="006F641B">
        <w:rPr>
          <w:rFonts w:ascii="Calibri" w:hAnsi="Calibri" w:eastAsia="Calibri" w:cs="Calibri" w:asciiTheme="minorAscii" w:hAnsiTheme="minorAscii" w:eastAsiaTheme="minorAscii" w:cstheme="minorAscii"/>
        </w:rPr>
        <w:t xml:space="preserve"> under the supervision</w:t>
      </w:r>
      <w:r w:rsidRPr="4CEA32CB" w:rsidR="00E95369">
        <w:rPr>
          <w:rFonts w:ascii="Calibri" w:hAnsi="Calibri" w:eastAsia="Calibri" w:cs="Calibri" w:asciiTheme="minorAscii" w:hAnsiTheme="minorAscii" w:eastAsiaTheme="minorAscii" w:cstheme="minorAscii"/>
        </w:rPr>
        <w:t xml:space="preserve"> </w:t>
      </w:r>
      <w:r w:rsidRPr="4CEA32CB" w:rsidR="006F641B">
        <w:rPr>
          <w:rFonts w:ascii="Calibri" w:hAnsi="Calibri" w:eastAsia="Calibri" w:cs="Calibri" w:asciiTheme="minorAscii" w:hAnsiTheme="minorAscii" w:eastAsiaTheme="minorAscii" w:cstheme="minorAscii"/>
        </w:rPr>
        <w:t xml:space="preserve">of </w:t>
      </w:r>
      <w:r w:rsidRPr="4CEA32CB" w:rsidR="00E95369">
        <w:rPr>
          <w:rFonts w:ascii="Calibri" w:hAnsi="Calibri" w:eastAsia="Calibri" w:cs="Calibri" w:asciiTheme="minorAscii" w:hAnsiTheme="minorAscii" w:eastAsiaTheme="minorAscii" w:cstheme="minorAscii"/>
        </w:rPr>
        <w:t>a member of SLT</w:t>
      </w:r>
      <w:r w:rsidRPr="4CEA32CB" w:rsidR="006F641B">
        <w:rPr>
          <w:rFonts w:ascii="Calibri" w:hAnsi="Calibri" w:eastAsia="Calibri" w:cs="Calibri" w:asciiTheme="minorAscii" w:hAnsiTheme="minorAscii" w:eastAsiaTheme="minorAscii" w:cstheme="minorAscii"/>
        </w:rPr>
        <w:t xml:space="preserve">, and the highest order of behaviour is expected from pupils whilst they are in there. In addition to completing their work, pupils also </w:t>
      </w:r>
      <w:r w:rsidRPr="4CEA32CB" w:rsidR="006F641B">
        <w:rPr>
          <w:rFonts w:ascii="Calibri" w:hAnsi="Calibri" w:eastAsia="Calibri" w:cs="Calibri" w:asciiTheme="minorAscii" w:hAnsiTheme="minorAscii" w:eastAsiaTheme="minorAscii" w:cstheme="minorAscii"/>
        </w:rPr>
        <w:t>have the opportunity to</w:t>
      </w:r>
      <w:r w:rsidRPr="4CEA32CB" w:rsidR="006F641B">
        <w:rPr>
          <w:rFonts w:ascii="Calibri" w:hAnsi="Calibri" w:eastAsia="Calibri" w:cs="Calibri" w:asciiTheme="minorAscii" w:hAnsiTheme="minorAscii" w:eastAsiaTheme="minorAscii" w:cstheme="minorAscii"/>
        </w:rPr>
        <w:t xml:space="preserve"> talk to the</w:t>
      </w:r>
      <w:r w:rsidRPr="4CEA32CB" w:rsidR="00E95369">
        <w:rPr>
          <w:rFonts w:ascii="Calibri" w:hAnsi="Calibri" w:eastAsia="Calibri" w:cs="Calibri" w:asciiTheme="minorAscii" w:hAnsiTheme="minorAscii" w:eastAsiaTheme="minorAscii" w:cstheme="minorAscii"/>
        </w:rPr>
        <w:t xml:space="preserve"> SLT member</w:t>
      </w:r>
      <w:r w:rsidRPr="4CEA32CB" w:rsidR="006F641B">
        <w:rPr>
          <w:rFonts w:ascii="Calibri" w:hAnsi="Calibri" w:eastAsia="Calibri" w:cs="Calibri" w:asciiTheme="minorAscii" w:hAnsiTheme="minorAscii" w:eastAsiaTheme="minorAscii" w:cstheme="minorAscii"/>
        </w:rPr>
        <w:t xml:space="preserve">, if </w:t>
      </w:r>
      <w:r w:rsidRPr="4CEA32CB" w:rsidR="006F641B">
        <w:rPr>
          <w:rFonts w:ascii="Calibri" w:hAnsi="Calibri" w:eastAsia="Calibri" w:cs="Calibri" w:asciiTheme="minorAscii" w:hAnsiTheme="minorAscii" w:eastAsiaTheme="minorAscii" w:cstheme="minorAscii"/>
        </w:rPr>
        <w:t>appropriate</w:t>
      </w:r>
      <w:r w:rsidRPr="4CEA32CB" w:rsidR="006F641B">
        <w:rPr>
          <w:rFonts w:ascii="Calibri" w:hAnsi="Calibri" w:eastAsia="Calibri" w:cs="Calibri" w:asciiTheme="minorAscii" w:hAnsiTheme="minorAscii" w:eastAsiaTheme="minorAscii" w:cstheme="minorAscii"/>
        </w:rPr>
        <w:t xml:space="preserve">, </w:t>
      </w:r>
      <w:r w:rsidRPr="4CEA32CB" w:rsidR="006F641B">
        <w:rPr>
          <w:rFonts w:ascii="Calibri" w:hAnsi="Calibri" w:eastAsia="Calibri" w:cs="Calibri" w:asciiTheme="minorAscii" w:hAnsiTheme="minorAscii" w:eastAsiaTheme="minorAscii" w:cstheme="minorAscii"/>
        </w:rPr>
        <w:t>in an effort to</w:t>
      </w:r>
      <w:r w:rsidRPr="4CEA32CB" w:rsidR="006F641B">
        <w:rPr>
          <w:rFonts w:ascii="Calibri" w:hAnsi="Calibri" w:eastAsia="Calibri" w:cs="Calibri" w:asciiTheme="minorAscii" w:hAnsiTheme="minorAscii" w:eastAsiaTheme="minorAscii" w:cstheme="minorAscii"/>
        </w:rPr>
        <w:t xml:space="preserve"> correct their behaviour. All pupils placed in </w:t>
      </w:r>
      <w:r w:rsidRPr="4CEA32CB" w:rsidR="00E95369">
        <w:rPr>
          <w:rFonts w:ascii="Calibri" w:hAnsi="Calibri" w:eastAsia="Calibri" w:cs="Calibri" w:asciiTheme="minorAscii" w:hAnsiTheme="minorAscii" w:eastAsiaTheme="minorAscii" w:cstheme="minorAscii"/>
        </w:rPr>
        <w:t>isolation</w:t>
      </w:r>
      <w:r w:rsidRPr="4CEA32CB" w:rsidR="006F641B">
        <w:rPr>
          <w:rFonts w:ascii="Calibri" w:hAnsi="Calibri" w:eastAsia="Calibri" w:cs="Calibri" w:asciiTheme="minorAscii" w:hAnsiTheme="minorAscii" w:eastAsiaTheme="minorAscii" w:cstheme="minorAscii"/>
        </w:rPr>
        <w:t xml:space="preserve">, will have a letter sent home outlining the offence and the </w:t>
      </w:r>
      <w:r w:rsidRPr="4CEA32CB" w:rsidR="006F641B">
        <w:rPr>
          <w:rFonts w:ascii="Calibri" w:hAnsi="Calibri" w:eastAsia="Calibri" w:cs="Calibri" w:asciiTheme="minorAscii" w:hAnsiTheme="minorAscii" w:eastAsiaTheme="minorAscii" w:cstheme="minorAscii"/>
        </w:rPr>
        <w:t>subsequent</w:t>
      </w:r>
      <w:r w:rsidRPr="4CEA32CB" w:rsidR="006F641B">
        <w:rPr>
          <w:rFonts w:ascii="Calibri" w:hAnsi="Calibri" w:eastAsia="Calibri" w:cs="Calibri" w:asciiTheme="minorAscii" w:hAnsiTheme="minorAscii" w:eastAsiaTheme="minorAscii" w:cstheme="minorAscii"/>
        </w:rPr>
        <w:t xml:space="preserve"> sanction.</w:t>
      </w:r>
    </w:p>
    <w:p w:rsidRPr="00FB243F" w:rsidR="00460E45" w:rsidP="4CEA32CB" w:rsidRDefault="00460E45" w14:paraId="2847ED38" w14:textId="77777777" w14:noSpellErr="1">
      <w:pPr>
        <w:ind w:left="360"/>
        <w:rPr>
          <w:rFonts w:ascii="Calibri" w:hAnsi="Calibri" w:eastAsia="Calibri" w:cs="Calibri" w:asciiTheme="minorAscii" w:hAnsiTheme="minorAscii" w:eastAsiaTheme="minorAscii" w:cstheme="minorAscii"/>
          <w:b w:val="1"/>
          <w:bCs w:val="1"/>
        </w:rPr>
      </w:pPr>
    </w:p>
    <w:p w:rsidRPr="00FB243F" w:rsidR="00460E45" w:rsidP="4CEA32CB" w:rsidRDefault="00460E45" w14:paraId="6A64353D" w14:textId="77777777" w14:noSpellErr="1">
      <w:pPr>
        <w:ind w:left="360"/>
        <w:rPr>
          <w:rFonts w:ascii="Calibri" w:hAnsi="Calibri" w:eastAsia="Calibri" w:cs="Calibri" w:asciiTheme="minorAscii" w:hAnsiTheme="minorAscii" w:eastAsiaTheme="minorAscii" w:cstheme="minorAscii"/>
          <w:b w:val="1"/>
          <w:bCs w:val="1"/>
        </w:rPr>
      </w:pPr>
    </w:p>
    <w:p w:rsidRPr="00FB243F" w:rsidR="00E95369" w:rsidP="4CEA32CB" w:rsidRDefault="006F641B" w14:paraId="215B5255" w14:textId="77777777" w14:noSpellErr="1">
      <w:pPr>
        <w:ind w:left="360"/>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 xml:space="preserve">School </w:t>
      </w:r>
      <w:r w:rsidRPr="4CEA32CB" w:rsidR="00427954">
        <w:rPr>
          <w:rFonts w:ascii="Calibri" w:hAnsi="Calibri" w:eastAsia="Calibri" w:cs="Calibri" w:asciiTheme="minorAscii" w:hAnsiTheme="minorAscii" w:eastAsiaTheme="minorAscii" w:cstheme="minorAscii"/>
          <w:b w:val="1"/>
          <w:bCs w:val="1"/>
        </w:rPr>
        <w:t>Catch Up</w:t>
      </w:r>
      <w:r w:rsidRPr="4CEA32CB" w:rsidR="006F641B">
        <w:rPr>
          <w:rFonts w:ascii="Calibri" w:hAnsi="Calibri" w:eastAsia="Calibri" w:cs="Calibri" w:asciiTheme="minorAscii" w:hAnsiTheme="minorAscii" w:eastAsiaTheme="minorAscii" w:cstheme="minorAscii"/>
          <w:b w:val="1"/>
          <w:bCs w:val="1"/>
        </w:rPr>
        <w:t xml:space="preserve"> Procedure</w:t>
      </w:r>
    </w:p>
    <w:p w:rsidRPr="00FB243F" w:rsidR="00E95369" w:rsidP="4CEA32CB" w:rsidRDefault="006F641B" w14:paraId="4772534E" w14:textId="7764ABA1">
      <w:pPr>
        <w:ind w:left="360"/>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If an After School </w:t>
      </w:r>
      <w:r w:rsidRPr="3D52F248" w:rsidR="00427954">
        <w:rPr>
          <w:rFonts w:ascii="Calibri" w:hAnsi="Calibri" w:eastAsia="Calibri" w:cs="Calibri" w:asciiTheme="minorAscii" w:hAnsiTheme="minorAscii" w:eastAsiaTheme="minorAscii" w:cstheme="minorAscii"/>
        </w:rPr>
        <w:t>Catch Up</w:t>
      </w:r>
      <w:r w:rsidRPr="3D52F248" w:rsidR="006F641B">
        <w:rPr>
          <w:rFonts w:ascii="Calibri" w:hAnsi="Calibri" w:eastAsia="Calibri" w:cs="Calibri" w:asciiTheme="minorAscii" w:hAnsiTheme="minorAscii" w:eastAsiaTheme="minorAscii" w:cstheme="minorAscii"/>
        </w:rPr>
        <w:t xml:space="preserve"> is issued, this will take place on between 3.</w:t>
      </w:r>
      <w:r w:rsidRPr="3D52F248" w:rsidR="3268C041">
        <w:rPr>
          <w:rFonts w:ascii="Calibri" w:hAnsi="Calibri" w:eastAsia="Calibri" w:cs="Calibri" w:asciiTheme="minorAscii" w:hAnsiTheme="minorAscii" w:eastAsiaTheme="minorAscii" w:cstheme="minorAscii"/>
        </w:rPr>
        <w:t>30</w:t>
      </w:r>
      <w:r w:rsidRPr="3D52F248" w:rsidR="006F641B">
        <w:rPr>
          <w:rFonts w:ascii="Calibri" w:hAnsi="Calibri" w:eastAsia="Calibri" w:cs="Calibri" w:asciiTheme="minorAscii" w:hAnsiTheme="minorAscii" w:eastAsiaTheme="minorAscii" w:cstheme="minorAscii"/>
        </w:rPr>
        <w:t>pm – 4.</w:t>
      </w:r>
      <w:r w:rsidRPr="3D52F248" w:rsidR="1A1E71C4">
        <w:rPr>
          <w:rFonts w:ascii="Calibri" w:hAnsi="Calibri" w:eastAsia="Calibri" w:cs="Calibri" w:asciiTheme="minorAscii" w:hAnsiTheme="minorAscii" w:eastAsiaTheme="minorAscii" w:cstheme="minorAscii"/>
        </w:rPr>
        <w:t>30</w:t>
      </w:r>
      <w:r w:rsidRPr="3D52F248" w:rsidR="006F641B">
        <w:rPr>
          <w:rFonts w:ascii="Calibri" w:hAnsi="Calibri" w:eastAsia="Calibri" w:cs="Calibri" w:asciiTheme="minorAscii" w:hAnsiTheme="minorAscii" w:eastAsiaTheme="minorAscii" w:cstheme="minorAscii"/>
        </w:rPr>
        <w:t xml:space="preserve">pm, under the supervision of the SLT and members of the Pastoral Team. </w:t>
      </w:r>
      <w:r w:rsidRPr="3D52F248" w:rsidR="006F641B">
        <w:rPr>
          <w:rFonts w:ascii="Calibri" w:hAnsi="Calibri" w:eastAsia="Calibri" w:cs="Calibri" w:asciiTheme="minorAscii" w:hAnsiTheme="minorAscii" w:eastAsiaTheme="minorAscii" w:cstheme="minorAscii"/>
        </w:rPr>
        <w:t>Generally</w:t>
      </w:r>
      <w:r w:rsidRPr="3D52F248" w:rsidR="0002440D">
        <w:rPr>
          <w:rFonts w:ascii="Calibri" w:hAnsi="Calibri" w:eastAsia="Calibri" w:cs="Calibri" w:asciiTheme="minorAscii" w:hAnsiTheme="minorAscii" w:eastAsiaTheme="minorAscii" w:cstheme="minorAscii"/>
        </w:rPr>
        <w:t>,</w:t>
      </w:r>
      <w:r w:rsidRPr="3D52F248" w:rsidR="006F641B">
        <w:rPr>
          <w:rFonts w:ascii="Calibri" w:hAnsi="Calibri" w:eastAsia="Calibri" w:cs="Calibri" w:asciiTheme="minorAscii" w:hAnsiTheme="minorAscii" w:eastAsiaTheme="minorAscii" w:cstheme="minorAscii"/>
        </w:rPr>
        <w:t xml:space="preserve"> it</w:t>
      </w:r>
      <w:r w:rsidRPr="3D52F248" w:rsidR="006F641B">
        <w:rPr>
          <w:rFonts w:ascii="Calibri" w:hAnsi="Calibri" w:eastAsia="Calibri" w:cs="Calibri" w:asciiTheme="minorAscii" w:hAnsiTheme="minorAscii" w:eastAsiaTheme="minorAscii" w:cstheme="minorAscii"/>
        </w:rPr>
        <w:t xml:space="preserve"> is expected that pupils will copy out the school Code of Conduct, however similar tasks may be more </w:t>
      </w:r>
      <w:r w:rsidRPr="3D52F248" w:rsidR="006F641B">
        <w:rPr>
          <w:rFonts w:ascii="Calibri" w:hAnsi="Calibri" w:eastAsia="Calibri" w:cs="Calibri" w:asciiTheme="minorAscii" w:hAnsiTheme="minorAscii" w:eastAsiaTheme="minorAscii" w:cstheme="minorAscii"/>
        </w:rPr>
        <w:t>appropriate at</w:t>
      </w:r>
      <w:r w:rsidRPr="3D52F248" w:rsidR="006F641B">
        <w:rPr>
          <w:rFonts w:ascii="Calibri" w:hAnsi="Calibri" w:eastAsia="Calibri" w:cs="Calibri" w:asciiTheme="minorAscii" w:hAnsiTheme="minorAscii" w:eastAsiaTheme="minorAscii" w:cstheme="minorAscii"/>
        </w:rPr>
        <w:t xml:space="preserve"> the time. </w:t>
      </w:r>
    </w:p>
    <w:p w:rsidRPr="00FB243F" w:rsidR="00E95369" w:rsidP="4CEA32CB" w:rsidRDefault="006F641B" w14:paraId="07F2BBAB" w14:textId="2CA25E6A">
      <w:pPr>
        <w:ind w:left="360"/>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Failure to attend After School </w:t>
      </w:r>
      <w:r w:rsidRPr="3D52F248" w:rsidR="00427954">
        <w:rPr>
          <w:rFonts w:ascii="Calibri" w:hAnsi="Calibri" w:eastAsia="Calibri" w:cs="Calibri" w:asciiTheme="minorAscii" w:hAnsiTheme="minorAscii" w:eastAsiaTheme="minorAscii" w:cstheme="minorAscii"/>
        </w:rPr>
        <w:t>Catch Up</w:t>
      </w:r>
      <w:r w:rsidRPr="3D52F248" w:rsidR="006F641B">
        <w:rPr>
          <w:rFonts w:ascii="Calibri" w:hAnsi="Calibri" w:eastAsia="Calibri" w:cs="Calibri" w:asciiTheme="minorAscii" w:hAnsiTheme="minorAscii" w:eastAsiaTheme="minorAscii" w:cstheme="minorAscii"/>
        </w:rPr>
        <w:t>s will result in a</w:t>
      </w:r>
      <w:r w:rsidRPr="3D52F248" w:rsidR="1CCDA539">
        <w:rPr>
          <w:rFonts w:ascii="Calibri" w:hAnsi="Calibri" w:eastAsia="Calibri" w:cs="Calibri" w:asciiTheme="minorAscii" w:hAnsiTheme="minorAscii" w:eastAsiaTheme="minorAscii" w:cstheme="minorAscii"/>
        </w:rPr>
        <w:t xml:space="preserve"> further sanction to be </w:t>
      </w:r>
      <w:r w:rsidRPr="3D52F248" w:rsidR="1CCDA539">
        <w:rPr>
          <w:rFonts w:ascii="Calibri" w:hAnsi="Calibri" w:eastAsia="Calibri" w:cs="Calibri" w:asciiTheme="minorAscii" w:hAnsiTheme="minorAscii" w:eastAsiaTheme="minorAscii" w:cstheme="minorAscii"/>
        </w:rPr>
        <w:t>determined</w:t>
      </w:r>
      <w:r w:rsidRPr="3D52F248" w:rsidR="1CCDA539">
        <w:rPr>
          <w:rFonts w:ascii="Calibri" w:hAnsi="Calibri" w:eastAsia="Calibri" w:cs="Calibri" w:asciiTheme="minorAscii" w:hAnsiTheme="minorAscii" w:eastAsiaTheme="minorAscii" w:cstheme="minorAscii"/>
        </w:rPr>
        <w:t xml:space="preserve"> by the SLT. </w:t>
      </w:r>
      <w:r w:rsidRPr="3D52F248" w:rsidR="006F641B">
        <w:rPr>
          <w:rFonts w:ascii="Calibri" w:hAnsi="Calibri" w:eastAsia="Calibri" w:cs="Calibri" w:asciiTheme="minorAscii" w:hAnsiTheme="minorAscii" w:eastAsiaTheme="minorAscii" w:cstheme="minorAscii"/>
        </w:rPr>
        <w:t xml:space="preserve"> </w:t>
      </w:r>
    </w:p>
    <w:p w:rsidRPr="00FB243F" w:rsidR="00E95369" w:rsidP="4CEA32CB" w:rsidRDefault="006F641B" w14:paraId="2044CAE7" w14:textId="235EB929">
      <w:pPr>
        <w:ind w:left="360"/>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Official After School </w:t>
      </w:r>
      <w:r w:rsidRPr="3D52F248" w:rsidR="00427954">
        <w:rPr>
          <w:rFonts w:ascii="Calibri" w:hAnsi="Calibri" w:eastAsia="Calibri" w:cs="Calibri" w:asciiTheme="minorAscii" w:hAnsiTheme="minorAscii" w:eastAsiaTheme="minorAscii" w:cstheme="minorAscii"/>
        </w:rPr>
        <w:t>Catch Up</w:t>
      </w:r>
      <w:r w:rsidRPr="3D52F248" w:rsidR="006F641B">
        <w:rPr>
          <w:rFonts w:ascii="Calibri" w:hAnsi="Calibri" w:eastAsia="Calibri" w:cs="Calibri" w:asciiTheme="minorAscii" w:hAnsiTheme="minorAscii" w:eastAsiaTheme="minorAscii" w:cstheme="minorAscii"/>
        </w:rPr>
        <w:t xml:space="preserve">s can only be issued by SLT and </w:t>
      </w:r>
      <w:r w:rsidRPr="3D52F248" w:rsidR="403C2411">
        <w:rPr>
          <w:rFonts w:ascii="Calibri" w:hAnsi="Calibri" w:eastAsia="Calibri" w:cs="Calibri" w:asciiTheme="minorAscii" w:hAnsiTheme="minorAscii" w:eastAsiaTheme="minorAscii" w:cstheme="minorAscii"/>
        </w:rPr>
        <w:t>E</w:t>
      </w:r>
      <w:r w:rsidRPr="3D52F248" w:rsidR="006F641B">
        <w:rPr>
          <w:rFonts w:ascii="Calibri" w:hAnsi="Calibri" w:eastAsia="Calibri" w:cs="Calibri" w:asciiTheme="minorAscii" w:hAnsiTheme="minorAscii" w:eastAsiaTheme="minorAscii" w:cstheme="minorAscii"/>
        </w:rPr>
        <w:t>LT. Please see the attached Appendix A Rewards and Sanctions Guidance for Staff.</w:t>
      </w:r>
    </w:p>
    <w:p w:rsidRPr="00FB243F" w:rsidR="00E95369" w:rsidP="4CEA32CB" w:rsidRDefault="006F641B" w14:paraId="0A28B5DF"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The Use of Outside Agencies</w:t>
      </w:r>
    </w:p>
    <w:p w:rsidRPr="00FB243F" w:rsidR="00E95369" w:rsidP="4CEA32CB" w:rsidRDefault="006F641B" w14:paraId="56D5D718" w14:textId="77777777" w14:noSpellErr="1">
      <w:pPr>
        <w:ind w:left="360"/>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The outside agencies currently at the </w:t>
      </w:r>
      <w:r w:rsidRPr="4CEA32CB" w:rsidR="006F641B">
        <w:rPr>
          <w:rFonts w:ascii="Calibri" w:hAnsi="Calibri" w:eastAsia="Calibri" w:cs="Calibri" w:asciiTheme="minorAscii" w:hAnsiTheme="minorAscii" w:eastAsiaTheme="minorAscii" w:cstheme="minorAscii"/>
        </w:rPr>
        <w:t>schools</w:t>
      </w:r>
      <w:r w:rsidRPr="4CEA32CB" w:rsidR="006F641B">
        <w:rPr>
          <w:rFonts w:ascii="Calibri" w:hAnsi="Calibri" w:eastAsia="Calibri" w:cs="Calibri" w:asciiTheme="minorAscii" w:hAnsiTheme="minorAscii" w:eastAsiaTheme="minorAscii" w:cstheme="minorAscii"/>
        </w:rPr>
        <w:t xml:space="preserve"> disposal include:</w:t>
      </w:r>
    </w:p>
    <w:p w:rsidRPr="00FB243F" w:rsidR="00E95369" w:rsidP="4CEA32CB" w:rsidRDefault="006F641B" w14:paraId="64A99E91" w14:textId="77777777" w14:noSpellErr="1">
      <w:pPr>
        <w:pStyle w:val="ListParagraph"/>
        <w:numPr>
          <w:ilvl w:val="0"/>
          <w:numId w:val="21"/>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The School Nurse Service</w:t>
      </w:r>
    </w:p>
    <w:p w:rsidRPr="00FB243F" w:rsidR="00E95369" w:rsidP="4CEA32CB" w:rsidRDefault="006F641B" w14:paraId="5A34FB43" w14:textId="77777777" w14:noSpellErr="1">
      <w:pPr>
        <w:pStyle w:val="ListParagraph"/>
        <w:numPr>
          <w:ilvl w:val="0"/>
          <w:numId w:val="21"/>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The Youth Offending Team</w:t>
      </w:r>
    </w:p>
    <w:p w:rsidRPr="00FB243F" w:rsidR="00E95369" w:rsidP="4CEA32CB" w:rsidRDefault="006F641B" w14:paraId="3D982A55" w14:textId="77777777" w14:noSpellErr="1">
      <w:pPr>
        <w:pStyle w:val="ListParagraph"/>
        <w:numPr>
          <w:ilvl w:val="0"/>
          <w:numId w:val="21"/>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Children’s Social Care</w:t>
      </w:r>
    </w:p>
    <w:p w:rsidRPr="00FB243F" w:rsidR="00E95369" w:rsidP="4CEA32CB" w:rsidRDefault="00E95369" w14:paraId="119CD56D" w14:textId="77777777" w14:noSpellErr="1">
      <w:pPr>
        <w:pStyle w:val="ListParagraph"/>
        <w:numPr>
          <w:ilvl w:val="0"/>
          <w:numId w:val="21"/>
        </w:numPr>
        <w:rPr>
          <w:rFonts w:ascii="Calibri" w:hAnsi="Calibri" w:eastAsia="Calibri" w:cs="Calibri" w:asciiTheme="minorAscii" w:hAnsiTheme="minorAscii" w:eastAsiaTheme="minorAscii" w:cstheme="minorAscii"/>
        </w:rPr>
      </w:pPr>
      <w:r w:rsidRPr="4CEA32CB" w:rsidR="00E95369">
        <w:rPr>
          <w:rFonts w:ascii="Calibri" w:hAnsi="Calibri" w:eastAsia="Calibri" w:cs="Calibri" w:asciiTheme="minorAscii" w:hAnsiTheme="minorAscii" w:eastAsiaTheme="minorAscii" w:cstheme="minorAscii"/>
        </w:rPr>
        <w:t xml:space="preserve">Police </w:t>
      </w:r>
      <w:r w:rsidRPr="4CEA32CB" w:rsidR="006F641B">
        <w:rPr>
          <w:rFonts w:ascii="Calibri" w:hAnsi="Calibri" w:eastAsia="Calibri" w:cs="Calibri" w:asciiTheme="minorAscii" w:hAnsiTheme="minorAscii" w:eastAsiaTheme="minorAscii" w:cstheme="minorAscii"/>
        </w:rPr>
        <w:t>Early Action team</w:t>
      </w:r>
    </w:p>
    <w:p w:rsidRPr="00FB243F" w:rsidR="00E95369" w:rsidP="4CEA32CB" w:rsidRDefault="006F641B" w14:paraId="48B46235" w14:textId="77777777" w14:noSpellErr="1">
      <w:pPr>
        <w:pStyle w:val="ListParagraph"/>
        <w:numPr>
          <w:ilvl w:val="0"/>
          <w:numId w:val="21"/>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Key Family Suppor</w:t>
      </w:r>
      <w:r w:rsidRPr="4CEA32CB" w:rsidR="00E95369">
        <w:rPr>
          <w:rFonts w:ascii="Calibri" w:hAnsi="Calibri" w:eastAsia="Calibri" w:cs="Calibri" w:asciiTheme="minorAscii" w:hAnsiTheme="minorAscii" w:eastAsiaTheme="minorAscii" w:cstheme="minorAscii"/>
        </w:rPr>
        <w:t>t</w:t>
      </w:r>
    </w:p>
    <w:p w:rsidRPr="00FB243F" w:rsidR="00E95369" w:rsidP="4CEA32CB" w:rsidRDefault="006F641B" w14:paraId="4B285A27" w14:textId="77777777" w14:noSpellErr="1">
      <w:pPr>
        <w:pStyle w:val="ListParagraph"/>
        <w:numPr>
          <w:ilvl w:val="0"/>
          <w:numId w:val="21"/>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Early Help</w:t>
      </w:r>
    </w:p>
    <w:p w:rsidRPr="00FB243F" w:rsidR="00E95369" w:rsidP="4CEA32CB" w:rsidRDefault="006F641B" w14:paraId="66176E45"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Pupils are referred to particular outside agencies, which the school considers are best suited to their </w:t>
      </w:r>
      <w:r w:rsidRPr="4CEA32CB" w:rsidR="006F641B">
        <w:rPr>
          <w:rFonts w:ascii="Calibri" w:hAnsi="Calibri" w:eastAsia="Calibri" w:cs="Calibri" w:asciiTheme="minorAscii" w:hAnsiTheme="minorAscii" w:eastAsiaTheme="minorAscii" w:cstheme="minorAscii"/>
        </w:rPr>
        <w:t>particular needs</w:t>
      </w:r>
      <w:r w:rsidRPr="4CEA32CB" w:rsidR="006F641B">
        <w:rPr>
          <w:rFonts w:ascii="Calibri" w:hAnsi="Calibri" w:eastAsia="Calibri" w:cs="Calibri" w:asciiTheme="minorAscii" w:hAnsiTheme="minorAscii" w:eastAsiaTheme="minorAscii" w:cstheme="minorAscii"/>
        </w:rPr>
        <w:t xml:space="preserve">. Occasionally, the agencies are involved with the pupil due to reasons outside of school; in these circumstances the school then forges a link with them. </w:t>
      </w:r>
      <w:r w:rsidRPr="4CEA32CB" w:rsidR="00F85441">
        <w:rPr>
          <w:rFonts w:ascii="Calibri" w:hAnsi="Calibri" w:eastAsia="Calibri" w:cs="Calibri" w:asciiTheme="minorAscii" w:hAnsiTheme="minorAscii" w:eastAsiaTheme="minorAscii" w:cstheme="minorAscii"/>
        </w:rPr>
        <w:t>Heads of Key Stage</w:t>
      </w:r>
      <w:r w:rsidRPr="4CEA32CB" w:rsidR="006F641B">
        <w:rPr>
          <w:rFonts w:ascii="Calibri" w:hAnsi="Calibri" w:eastAsia="Calibri" w:cs="Calibri" w:asciiTheme="minorAscii" w:hAnsiTheme="minorAscii" w:eastAsiaTheme="minorAscii" w:cstheme="minorAscii"/>
        </w:rPr>
        <w:t xml:space="preserve">, the </w:t>
      </w:r>
      <w:r w:rsidRPr="4CEA32CB" w:rsidR="00E95369">
        <w:rPr>
          <w:rFonts w:ascii="Calibri" w:hAnsi="Calibri" w:eastAsia="Calibri" w:cs="Calibri" w:asciiTheme="minorAscii" w:hAnsiTheme="minorAscii" w:eastAsiaTheme="minorAscii" w:cstheme="minorAscii"/>
        </w:rPr>
        <w:t>AHT</w:t>
      </w:r>
      <w:r w:rsidRPr="4CEA32CB" w:rsidR="006F641B">
        <w:rPr>
          <w:rFonts w:ascii="Calibri" w:hAnsi="Calibri" w:eastAsia="Calibri" w:cs="Calibri" w:asciiTheme="minorAscii" w:hAnsiTheme="minorAscii" w:eastAsiaTheme="minorAscii" w:cstheme="minorAscii"/>
        </w:rPr>
        <w:t xml:space="preserve"> and </w:t>
      </w:r>
      <w:r w:rsidRPr="4CEA32CB" w:rsidR="00E95369">
        <w:rPr>
          <w:rFonts w:ascii="Calibri" w:hAnsi="Calibri" w:eastAsia="Calibri" w:cs="Calibri" w:asciiTheme="minorAscii" w:hAnsiTheme="minorAscii" w:eastAsiaTheme="minorAscii" w:cstheme="minorAscii"/>
        </w:rPr>
        <w:t xml:space="preserve">HT </w:t>
      </w:r>
      <w:r w:rsidRPr="4CEA32CB" w:rsidR="006F641B">
        <w:rPr>
          <w:rFonts w:ascii="Calibri" w:hAnsi="Calibri" w:eastAsia="Calibri" w:cs="Calibri" w:asciiTheme="minorAscii" w:hAnsiTheme="minorAscii" w:eastAsiaTheme="minorAscii" w:cstheme="minorAscii"/>
        </w:rPr>
        <w:t xml:space="preserve">and the Pastoral Manager work closely with the agencies to best support the pupils in </w:t>
      </w:r>
      <w:r w:rsidRPr="4CEA32CB" w:rsidR="006F641B">
        <w:rPr>
          <w:rFonts w:ascii="Calibri" w:hAnsi="Calibri" w:eastAsia="Calibri" w:cs="Calibri" w:asciiTheme="minorAscii" w:hAnsiTheme="minorAscii" w:eastAsiaTheme="minorAscii" w:cstheme="minorAscii"/>
        </w:rPr>
        <w:t>school, and</w:t>
      </w:r>
      <w:r w:rsidRPr="4CEA32CB" w:rsidR="006F641B">
        <w:rPr>
          <w:rFonts w:ascii="Calibri" w:hAnsi="Calibri" w:eastAsia="Calibri" w:cs="Calibri" w:asciiTheme="minorAscii" w:hAnsiTheme="minorAscii" w:eastAsiaTheme="minorAscii" w:cstheme="minorAscii"/>
        </w:rPr>
        <w:t xml:space="preserve"> hope to correct their behaviour where possible. Occasionally, the agencies will </w:t>
      </w:r>
      <w:r w:rsidRPr="4CEA32CB" w:rsidR="006F641B">
        <w:rPr>
          <w:rFonts w:ascii="Calibri" w:hAnsi="Calibri" w:eastAsia="Calibri" w:cs="Calibri" w:asciiTheme="minorAscii" w:hAnsiTheme="minorAscii" w:eastAsiaTheme="minorAscii" w:cstheme="minorAscii"/>
        </w:rPr>
        <w:t>require</w:t>
      </w:r>
      <w:r w:rsidRPr="4CEA32CB" w:rsidR="006F641B">
        <w:rPr>
          <w:rFonts w:ascii="Calibri" w:hAnsi="Calibri" w:eastAsia="Calibri" w:cs="Calibri" w:asciiTheme="minorAscii" w:hAnsiTheme="minorAscii" w:eastAsiaTheme="minorAscii" w:cstheme="minorAscii"/>
        </w:rPr>
        <w:t xml:space="preserve"> to see the pupil in lesson time, on these occasions, teaching staff are informed, and where </w:t>
      </w:r>
      <w:r w:rsidRPr="4CEA32CB" w:rsidR="006F641B">
        <w:rPr>
          <w:rFonts w:ascii="Calibri" w:hAnsi="Calibri" w:eastAsia="Calibri" w:cs="Calibri" w:asciiTheme="minorAscii" w:hAnsiTheme="minorAscii" w:eastAsiaTheme="minorAscii" w:cstheme="minorAscii"/>
        </w:rPr>
        <w:t>appropriate</w:t>
      </w:r>
      <w:r w:rsidRPr="4CEA32CB" w:rsidR="006F641B">
        <w:rPr>
          <w:rFonts w:ascii="Calibri" w:hAnsi="Calibri" w:eastAsia="Calibri" w:cs="Calibri" w:asciiTheme="minorAscii" w:hAnsiTheme="minorAscii" w:eastAsiaTheme="minorAscii" w:cstheme="minorAscii"/>
        </w:rPr>
        <w:t>, details of the work taking place is communicated.</w:t>
      </w:r>
    </w:p>
    <w:p w:rsidRPr="00FB243F" w:rsidR="00E95369" w:rsidP="4CEA32CB" w:rsidRDefault="006F641B" w14:paraId="2BEE40AF"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Parents are kept very much in the loop where the work of agencies is concerned, and it is through the positive relationships forged by parents, </w:t>
      </w:r>
      <w:r w:rsidRPr="4CEA32CB" w:rsidR="006F641B">
        <w:rPr>
          <w:rFonts w:ascii="Calibri" w:hAnsi="Calibri" w:eastAsia="Calibri" w:cs="Calibri" w:asciiTheme="minorAscii" w:hAnsiTheme="minorAscii" w:eastAsiaTheme="minorAscii" w:cstheme="minorAscii"/>
        </w:rPr>
        <w:t>agencies</w:t>
      </w:r>
      <w:r w:rsidRPr="4CEA32CB" w:rsidR="006F641B">
        <w:rPr>
          <w:rFonts w:ascii="Calibri" w:hAnsi="Calibri" w:eastAsia="Calibri" w:cs="Calibri" w:asciiTheme="minorAscii" w:hAnsiTheme="minorAscii" w:eastAsiaTheme="minorAscii" w:cstheme="minorAscii"/>
        </w:rPr>
        <w:t xml:space="preserve"> and the school that </w:t>
      </w:r>
      <w:r w:rsidRPr="4CEA32CB" w:rsidR="006F641B">
        <w:rPr>
          <w:rFonts w:ascii="Calibri" w:hAnsi="Calibri" w:eastAsia="Calibri" w:cs="Calibri" w:asciiTheme="minorAscii" w:hAnsiTheme="minorAscii" w:eastAsiaTheme="minorAscii" w:cstheme="minorAscii"/>
        </w:rPr>
        <w:t>real results</w:t>
      </w:r>
      <w:r w:rsidRPr="4CEA32CB" w:rsidR="006F641B">
        <w:rPr>
          <w:rFonts w:ascii="Calibri" w:hAnsi="Calibri" w:eastAsia="Calibri" w:cs="Calibri" w:asciiTheme="minorAscii" w:hAnsiTheme="minorAscii" w:eastAsiaTheme="minorAscii" w:cstheme="minorAscii"/>
        </w:rPr>
        <w:t xml:space="preserve"> happen.</w:t>
      </w:r>
    </w:p>
    <w:p w:rsidRPr="00FB243F" w:rsidR="00E95369" w:rsidP="4CEA32CB" w:rsidRDefault="006F641B" w14:paraId="6E343776"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In addition</w:t>
      </w:r>
      <w:r w:rsidRPr="4CEA32CB" w:rsidR="0002440D">
        <w:rPr>
          <w:rFonts w:ascii="Calibri" w:hAnsi="Calibri" w:eastAsia="Calibri" w:cs="Calibri" w:asciiTheme="minorAscii" w:hAnsiTheme="minorAscii" w:eastAsiaTheme="minorAscii" w:cstheme="minorAscii"/>
        </w:rPr>
        <w:t>,</w:t>
      </w:r>
      <w:r w:rsidRPr="4CEA32CB" w:rsidR="006F641B">
        <w:rPr>
          <w:rFonts w:ascii="Calibri" w:hAnsi="Calibri" w:eastAsia="Calibri" w:cs="Calibri" w:asciiTheme="minorAscii" w:hAnsiTheme="minorAscii" w:eastAsiaTheme="minorAscii" w:cstheme="minorAscii"/>
        </w:rPr>
        <w:t xml:space="preserve"> the school provides its own counselling service which pupils can be referred to. This is designed to allow pupils to have someone to talk to and can be employed where behaviour is a concern. Where there is evidence of some unmet needs a Level 2 Early Help CAF may be employed with </w:t>
      </w:r>
      <w:r w:rsidRPr="4CEA32CB" w:rsidR="006F641B">
        <w:rPr>
          <w:rFonts w:ascii="Calibri" w:hAnsi="Calibri" w:eastAsia="Calibri" w:cs="Calibri" w:asciiTheme="minorAscii" w:hAnsiTheme="minorAscii" w:eastAsiaTheme="minorAscii" w:cstheme="minorAscii"/>
        </w:rPr>
        <w:t>subsequent</w:t>
      </w:r>
      <w:r w:rsidRPr="4CEA32CB" w:rsidR="006F641B">
        <w:rPr>
          <w:rFonts w:ascii="Calibri" w:hAnsi="Calibri" w:eastAsia="Calibri" w:cs="Calibri" w:asciiTheme="minorAscii" w:hAnsiTheme="minorAscii" w:eastAsiaTheme="minorAscii" w:cstheme="minorAscii"/>
        </w:rPr>
        <w:t xml:space="preserve"> CAF/TAF arrangements put in place. </w:t>
      </w:r>
    </w:p>
    <w:p w:rsidRPr="00FB243F" w:rsidR="00E95369" w:rsidP="4CEA32CB" w:rsidRDefault="006F641B" w14:paraId="6440AB6B"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Positive Behaviour Strategy Plans</w:t>
      </w:r>
    </w:p>
    <w:p w:rsidRPr="00FB243F" w:rsidR="00E95369" w:rsidP="4CEA32CB" w:rsidRDefault="006F641B" w14:paraId="1FFD03F6"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These plans are drawn up by the member of staff working most closely with the pupil </w:t>
      </w:r>
      <w:r w:rsidRPr="4CEA32CB" w:rsidR="006F641B">
        <w:rPr>
          <w:rFonts w:ascii="Calibri" w:hAnsi="Calibri" w:eastAsia="Calibri" w:cs="Calibri" w:asciiTheme="minorAscii" w:hAnsiTheme="minorAscii" w:eastAsiaTheme="minorAscii" w:cstheme="minorAscii"/>
        </w:rPr>
        <w:t>concerned usually</w:t>
      </w:r>
      <w:r w:rsidRPr="4CEA32CB" w:rsidR="006F641B">
        <w:rPr>
          <w:rFonts w:ascii="Calibri" w:hAnsi="Calibri" w:eastAsia="Calibri" w:cs="Calibri" w:asciiTheme="minorAscii" w:hAnsiTheme="minorAscii" w:eastAsiaTheme="minorAscii" w:cstheme="minorAscii"/>
        </w:rPr>
        <w:t xml:space="preserve"> a </w:t>
      </w:r>
      <w:r w:rsidRPr="4CEA32CB" w:rsidR="00F85441">
        <w:rPr>
          <w:rFonts w:ascii="Calibri" w:hAnsi="Calibri" w:eastAsia="Calibri" w:cs="Calibri" w:asciiTheme="minorAscii" w:hAnsiTheme="minorAscii" w:eastAsiaTheme="minorAscii" w:cstheme="minorAscii"/>
        </w:rPr>
        <w:t>Head of Key Stage</w:t>
      </w:r>
      <w:r w:rsidRPr="4CEA32CB" w:rsidR="006F641B">
        <w:rPr>
          <w:rFonts w:ascii="Calibri" w:hAnsi="Calibri" w:eastAsia="Calibri" w:cs="Calibri" w:asciiTheme="minorAscii" w:hAnsiTheme="minorAscii" w:eastAsiaTheme="minorAscii" w:cstheme="minorAscii"/>
        </w:rPr>
        <w:t xml:space="preserve"> or senior member of staff. They are designed to act as a set of guidelines to provide support for members of staff dealing with a small exception of pupils in school. The plans are used with a minority of pupils who </w:t>
      </w:r>
      <w:r w:rsidRPr="4CEA32CB" w:rsidR="006F641B">
        <w:rPr>
          <w:rFonts w:ascii="Calibri" w:hAnsi="Calibri" w:eastAsia="Calibri" w:cs="Calibri" w:asciiTheme="minorAscii" w:hAnsiTheme="minorAscii" w:eastAsiaTheme="minorAscii" w:cstheme="minorAscii"/>
        </w:rPr>
        <w:t>fail to</w:t>
      </w:r>
      <w:r w:rsidRPr="4CEA32CB" w:rsidR="006F641B">
        <w:rPr>
          <w:rFonts w:ascii="Calibri" w:hAnsi="Calibri" w:eastAsia="Calibri" w:cs="Calibri" w:asciiTheme="minorAscii" w:hAnsiTheme="minorAscii" w:eastAsiaTheme="minorAscii" w:cstheme="minorAscii"/>
        </w:rPr>
        <w:t xml:space="preserve"> conform to the usual processes and sanctions. The plans are usually written in isolation and from the professional experience of, for example the </w:t>
      </w:r>
      <w:r w:rsidRPr="4CEA32CB" w:rsidR="00F85441">
        <w:rPr>
          <w:rFonts w:ascii="Calibri" w:hAnsi="Calibri" w:eastAsia="Calibri" w:cs="Calibri" w:asciiTheme="minorAscii" w:hAnsiTheme="minorAscii" w:eastAsiaTheme="minorAscii" w:cstheme="minorAscii"/>
        </w:rPr>
        <w:t>Head of Key Stage</w:t>
      </w:r>
      <w:r w:rsidRPr="4CEA32CB" w:rsidR="006F641B">
        <w:rPr>
          <w:rFonts w:ascii="Calibri" w:hAnsi="Calibri" w:eastAsia="Calibri" w:cs="Calibri" w:asciiTheme="minorAscii" w:hAnsiTheme="minorAscii" w:eastAsiaTheme="minorAscii" w:cstheme="minorAscii"/>
        </w:rPr>
        <w:t xml:space="preserve"> or Director of Pupils. Focus is placed upon strategies used to reduce triggers, strategies to defuse poor behaviours, effective </w:t>
      </w:r>
      <w:r w:rsidRPr="4CEA32CB" w:rsidR="006F641B">
        <w:rPr>
          <w:rFonts w:ascii="Calibri" w:hAnsi="Calibri" w:eastAsia="Calibri" w:cs="Calibri" w:asciiTheme="minorAscii" w:hAnsiTheme="minorAscii" w:eastAsiaTheme="minorAscii" w:cstheme="minorAscii"/>
        </w:rPr>
        <w:t>rewards</w:t>
      </w:r>
      <w:r w:rsidRPr="4CEA32CB" w:rsidR="006F641B">
        <w:rPr>
          <w:rFonts w:ascii="Calibri" w:hAnsi="Calibri" w:eastAsia="Calibri" w:cs="Calibri" w:asciiTheme="minorAscii" w:hAnsiTheme="minorAscii" w:eastAsiaTheme="minorAscii" w:cstheme="minorAscii"/>
        </w:rPr>
        <w:t xml:space="preserve"> and effective sanctions. </w:t>
      </w:r>
    </w:p>
    <w:p w:rsidRPr="00FB243F" w:rsidR="00E95369" w:rsidP="4CEA32CB" w:rsidRDefault="006F641B" w14:paraId="488DB0E9"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Exclusion Procedures</w:t>
      </w:r>
    </w:p>
    <w:p w:rsidRPr="00FB243F" w:rsidR="00E95369" w:rsidP="4CEA32CB" w:rsidRDefault="006F641B" w14:paraId="7EC8AB7D"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The school follows the LA guidelines with regards to </w:t>
      </w:r>
      <w:r w:rsidRPr="4CEA32CB" w:rsidR="006F641B">
        <w:rPr>
          <w:rFonts w:ascii="Calibri" w:hAnsi="Calibri" w:eastAsia="Calibri" w:cs="Calibri" w:asciiTheme="minorAscii" w:hAnsiTheme="minorAscii" w:eastAsiaTheme="minorAscii" w:cstheme="minorAscii"/>
        </w:rPr>
        <w:t>Exclusions,</w:t>
      </w:r>
      <w:r w:rsidRPr="4CEA32CB" w:rsidR="006F641B">
        <w:rPr>
          <w:rFonts w:ascii="Calibri" w:hAnsi="Calibri" w:eastAsia="Calibri" w:cs="Calibri" w:asciiTheme="minorAscii" w:hAnsiTheme="minorAscii" w:eastAsiaTheme="minorAscii" w:cstheme="minorAscii"/>
        </w:rPr>
        <w:t xml:space="preserve"> however the main points are listed below.</w:t>
      </w:r>
    </w:p>
    <w:p w:rsidRPr="00FB243F" w:rsidR="00E95369" w:rsidP="4CEA32CB" w:rsidRDefault="006F641B" w14:paraId="7367DA3C"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Internal Exclusion</w:t>
      </w:r>
    </w:p>
    <w:p w:rsidRPr="00FB243F" w:rsidR="00E95369" w:rsidP="4CEA32CB" w:rsidRDefault="006F641B" w14:paraId="722C2B80" w14:textId="33ED8142">
      <w:pPr>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This form of exclusion takes place </w:t>
      </w:r>
      <w:r w:rsidRPr="3D52F248" w:rsidR="00E95369">
        <w:rPr>
          <w:rFonts w:ascii="Calibri" w:hAnsi="Calibri" w:eastAsia="Calibri" w:cs="Calibri" w:asciiTheme="minorAscii" w:hAnsiTheme="minorAscii" w:eastAsiaTheme="minorAscii" w:cstheme="minorAscii"/>
        </w:rPr>
        <w:t>under SLT supervision</w:t>
      </w:r>
      <w:r w:rsidRPr="3D52F248" w:rsidR="006F641B">
        <w:rPr>
          <w:rFonts w:ascii="Calibri" w:hAnsi="Calibri" w:eastAsia="Calibri" w:cs="Calibri" w:asciiTheme="minorAscii" w:hAnsiTheme="minorAscii" w:eastAsiaTheme="minorAscii" w:cstheme="minorAscii"/>
        </w:rPr>
        <w:t xml:space="preserve"> in </w:t>
      </w:r>
      <w:r w:rsidRPr="3D52F248" w:rsidR="006F641B">
        <w:rPr>
          <w:rFonts w:ascii="Calibri" w:hAnsi="Calibri" w:eastAsia="Calibri" w:cs="Calibri" w:asciiTheme="minorAscii" w:hAnsiTheme="minorAscii" w:eastAsiaTheme="minorAscii" w:cstheme="minorAscii"/>
        </w:rPr>
        <w:t>school, and</w:t>
      </w:r>
      <w:r w:rsidRPr="3D52F248" w:rsidR="006F641B">
        <w:rPr>
          <w:rFonts w:ascii="Calibri" w:hAnsi="Calibri" w:eastAsia="Calibri" w:cs="Calibri" w:asciiTheme="minorAscii" w:hAnsiTheme="minorAscii" w:eastAsiaTheme="minorAscii" w:cstheme="minorAscii"/>
        </w:rPr>
        <w:t xml:space="preserve"> involves pupils working isolated from the rest of the school for a pre-determined </w:t>
      </w:r>
      <w:r w:rsidRPr="3D52F248" w:rsidR="006F641B">
        <w:rPr>
          <w:rFonts w:ascii="Calibri" w:hAnsi="Calibri" w:eastAsia="Calibri" w:cs="Calibri" w:asciiTheme="minorAscii" w:hAnsiTheme="minorAscii" w:eastAsiaTheme="minorAscii" w:cstheme="minorAscii"/>
        </w:rPr>
        <w:t>period of time</w:t>
      </w:r>
      <w:r w:rsidRPr="3D52F248" w:rsidR="006F641B">
        <w:rPr>
          <w:rFonts w:ascii="Calibri" w:hAnsi="Calibri" w:eastAsia="Calibri" w:cs="Calibri" w:asciiTheme="minorAscii" w:hAnsiTheme="minorAscii" w:eastAsiaTheme="minorAscii" w:cstheme="minorAscii"/>
        </w:rPr>
        <w:t xml:space="preserve">. Pupils are informed of the length of the sanction, before they </w:t>
      </w:r>
      <w:r w:rsidRPr="3D52F248" w:rsidR="006F641B">
        <w:rPr>
          <w:rFonts w:ascii="Calibri" w:hAnsi="Calibri" w:eastAsia="Calibri" w:cs="Calibri" w:asciiTheme="minorAscii" w:hAnsiTheme="minorAscii" w:eastAsiaTheme="minorAscii" w:cstheme="minorAscii"/>
        </w:rPr>
        <w:t>commence</w:t>
      </w:r>
      <w:r w:rsidRPr="3D52F248" w:rsidR="006F641B">
        <w:rPr>
          <w:rFonts w:ascii="Calibri" w:hAnsi="Calibri" w:eastAsia="Calibri" w:cs="Calibri" w:asciiTheme="minorAscii" w:hAnsiTheme="minorAscii" w:eastAsiaTheme="minorAscii" w:cstheme="minorAscii"/>
        </w:rPr>
        <w:t xml:space="preserve"> with the punishment, and parents are informed likewise. Occasionally, Internal Exclusion can follow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 if it is viewed that the pupil is not yet ready to return to the whole school community.</w:t>
      </w:r>
    </w:p>
    <w:p w:rsidRPr="00FB243F" w:rsidR="00E95369" w:rsidP="3D52F248" w:rsidRDefault="006F641B" w14:paraId="238DC982" w14:textId="33E7FC30">
      <w:pPr>
        <w:rPr>
          <w:rFonts w:ascii="Calibri" w:hAnsi="Calibri" w:eastAsia="Calibri" w:cs="Calibri" w:asciiTheme="minorAscii" w:hAnsiTheme="minorAscii" w:eastAsiaTheme="minorAscii" w:cstheme="minorAscii"/>
          <w:b w:val="1"/>
          <w:bCs w:val="1"/>
        </w:rPr>
      </w:pPr>
      <w:r w:rsidRPr="3D52F248" w:rsidR="7B12E350">
        <w:rPr>
          <w:rFonts w:ascii="Calibri" w:hAnsi="Calibri" w:eastAsia="Calibri" w:cs="Calibri" w:asciiTheme="minorAscii" w:hAnsiTheme="minorAscii" w:eastAsiaTheme="minorAscii" w:cstheme="minorAscii"/>
          <w:b w:val="1"/>
          <w:bCs w:val="1"/>
        </w:rPr>
        <w:t>Suspension</w:t>
      </w:r>
    </w:p>
    <w:p w:rsidRPr="00FB243F" w:rsidR="00E95369" w:rsidP="4CEA32CB" w:rsidRDefault="006F641B" w14:paraId="11784B62" w14:textId="72A988DC">
      <w:pPr>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The school can impose, according to LA guidance,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 xml:space="preserve">s to a maximum of 5 days out of school however school must then provide sixth day provision. The issuing of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 xml:space="preserve"> is </w:t>
      </w:r>
      <w:r w:rsidRPr="3D52F248" w:rsidR="006F641B">
        <w:rPr>
          <w:rFonts w:ascii="Calibri" w:hAnsi="Calibri" w:eastAsia="Calibri" w:cs="Calibri" w:asciiTheme="minorAscii" w:hAnsiTheme="minorAscii" w:eastAsiaTheme="minorAscii" w:cstheme="minorAscii"/>
        </w:rPr>
        <w:t>a very serious</w:t>
      </w:r>
      <w:r w:rsidRPr="3D52F248" w:rsidR="006F641B">
        <w:rPr>
          <w:rFonts w:ascii="Calibri" w:hAnsi="Calibri" w:eastAsia="Calibri" w:cs="Calibri" w:asciiTheme="minorAscii" w:hAnsiTheme="minorAscii" w:eastAsiaTheme="minorAscii" w:cstheme="minorAscii"/>
        </w:rPr>
        <w:t xml:space="preserve"> sanction, and the length is </w:t>
      </w:r>
      <w:r w:rsidRPr="3D52F248" w:rsidR="006F641B">
        <w:rPr>
          <w:rFonts w:ascii="Calibri" w:hAnsi="Calibri" w:eastAsia="Calibri" w:cs="Calibri" w:asciiTheme="minorAscii" w:hAnsiTheme="minorAscii" w:eastAsiaTheme="minorAscii" w:cstheme="minorAscii"/>
        </w:rPr>
        <w:t>determined</w:t>
      </w:r>
      <w:r w:rsidRPr="3D52F248" w:rsidR="006F641B">
        <w:rPr>
          <w:rFonts w:ascii="Calibri" w:hAnsi="Calibri" w:eastAsia="Calibri" w:cs="Calibri" w:asciiTheme="minorAscii" w:hAnsiTheme="minorAscii" w:eastAsiaTheme="minorAscii" w:cstheme="minorAscii"/>
        </w:rPr>
        <w:t xml:space="preserve"> by the severity of the offence, and any </w:t>
      </w:r>
      <w:r w:rsidRPr="3D52F248" w:rsidR="006F641B">
        <w:rPr>
          <w:rFonts w:ascii="Calibri" w:hAnsi="Calibri" w:eastAsia="Calibri" w:cs="Calibri" w:asciiTheme="minorAscii" w:hAnsiTheme="minorAscii" w:eastAsiaTheme="minorAscii" w:cstheme="minorAscii"/>
        </w:rPr>
        <w:t>previous</w:t>
      </w:r>
      <w:r w:rsidRPr="3D52F248" w:rsidR="006F641B">
        <w:rPr>
          <w:rFonts w:ascii="Calibri" w:hAnsi="Calibri" w:eastAsia="Calibri" w:cs="Calibri" w:asciiTheme="minorAscii" w:hAnsiTheme="minorAscii" w:eastAsiaTheme="minorAscii" w:cstheme="minorAscii"/>
        </w:rPr>
        <w:t xml:space="preserve"> misdemeanours. The length of the exclusion should also reflect an escalation on </w:t>
      </w:r>
      <w:r w:rsidRPr="3D52F248" w:rsidR="006F641B">
        <w:rPr>
          <w:rFonts w:ascii="Calibri" w:hAnsi="Calibri" w:eastAsia="Calibri" w:cs="Calibri" w:asciiTheme="minorAscii" w:hAnsiTheme="minorAscii" w:eastAsiaTheme="minorAscii" w:cstheme="minorAscii"/>
        </w:rPr>
        <w:t>previous</w:t>
      </w:r>
      <w:r w:rsidRPr="3D52F248" w:rsidR="006F641B">
        <w:rPr>
          <w:rFonts w:ascii="Calibri" w:hAnsi="Calibri" w:eastAsia="Calibri" w:cs="Calibri" w:asciiTheme="minorAscii" w:hAnsiTheme="minorAscii" w:eastAsiaTheme="minorAscii" w:cstheme="minorAscii"/>
        </w:rPr>
        <w:t xml:space="preserve"> sanctions, to a maximum of 40 Days in a </w:t>
      </w:r>
      <w:r w:rsidRPr="3D52F248" w:rsidR="006F641B">
        <w:rPr>
          <w:rFonts w:ascii="Calibri" w:hAnsi="Calibri" w:eastAsia="Calibri" w:cs="Calibri" w:asciiTheme="minorAscii" w:hAnsiTheme="minorAscii" w:eastAsiaTheme="minorAscii" w:cstheme="minorAscii"/>
        </w:rPr>
        <w:t>12 month</w:t>
      </w:r>
      <w:r w:rsidRPr="3D52F248" w:rsidR="006F641B">
        <w:rPr>
          <w:rFonts w:ascii="Calibri" w:hAnsi="Calibri" w:eastAsia="Calibri" w:cs="Calibri" w:asciiTheme="minorAscii" w:hAnsiTheme="minorAscii" w:eastAsiaTheme="minorAscii" w:cstheme="minorAscii"/>
        </w:rPr>
        <w:t xml:space="preserve"> period. Parents </w:t>
      </w:r>
      <w:r w:rsidRPr="3D52F248" w:rsidR="006F641B">
        <w:rPr>
          <w:rFonts w:ascii="Calibri" w:hAnsi="Calibri" w:eastAsia="Calibri" w:cs="Calibri" w:asciiTheme="minorAscii" w:hAnsiTheme="minorAscii" w:eastAsiaTheme="minorAscii" w:cstheme="minorAscii"/>
        </w:rPr>
        <w:t>are required to</w:t>
      </w:r>
      <w:r w:rsidRPr="3D52F248" w:rsidR="006F641B">
        <w:rPr>
          <w:rFonts w:ascii="Calibri" w:hAnsi="Calibri" w:eastAsia="Calibri" w:cs="Calibri" w:asciiTheme="minorAscii" w:hAnsiTheme="minorAscii" w:eastAsiaTheme="minorAscii" w:cstheme="minorAscii"/>
        </w:rPr>
        <w:t xml:space="preserve"> make provision for the time pupils are excluded, to a maximum of 5 days, and will receive notification of the exclusion as soon as is possible after the decision has been made. A phone call will be made, and a letter sent the same day to confirm the details of the exclusion. A form is also completed and sent to the LA ratifying the exclusion. </w:t>
      </w:r>
    </w:p>
    <w:p w:rsidRPr="00FB243F" w:rsidR="00E95369" w:rsidP="4CEA32CB" w:rsidRDefault="006F641B" w14:paraId="4EF0A932" w14:textId="6737BA4D">
      <w:pPr>
        <w:rPr>
          <w:rFonts w:ascii="Calibri" w:hAnsi="Calibri" w:eastAsia="Calibri" w:cs="Calibri" w:asciiTheme="minorAscii" w:hAnsiTheme="minorAscii" w:eastAsiaTheme="minorAscii" w:cstheme="minorAscii"/>
        </w:rPr>
      </w:pPr>
      <w:r w:rsidRPr="3D52F248" w:rsidR="006F641B">
        <w:rPr>
          <w:rFonts w:ascii="Calibri" w:hAnsi="Calibri" w:eastAsia="Calibri" w:cs="Calibri" w:asciiTheme="minorAscii" w:hAnsiTheme="minorAscii" w:eastAsiaTheme="minorAscii" w:cstheme="minorAscii"/>
        </w:rPr>
        <w:t xml:space="preserve">Following lengthy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 xml:space="preserve">s (3 Days or more), pupils and parents </w:t>
      </w:r>
      <w:r w:rsidRPr="3D52F248" w:rsidR="006F641B">
        <w:rPr>
          <w:rFonts w:ascii="Calibri" w:hAnsi="Calibri" w:eastAsia="Calibri" w:cs="Calibri" w:asciiTheme="minorAscii" w:hAnsiTheme="minorAscii" w:eastAsiaTheme="minorAscii" w:cstheme="minorAscii"/>
        </w:rPr>
        <w:t>are required to</w:t>
      </w:r>
      <w:r w:rsidRPr="3D52F248" w:rsidR="006F641B">
        <w:rPr>
          <w:rFonts w:ascii="Calibri" w:hAnsi="Calibri" w:eastAsia="Calibri" w:cs="Calibri" w:asciiTheme="minorAscii" w:hAnsiTheme="minorAscii" w:eastAsiaTheme="minorAscii" w:cstheme="minorAscii"/>
        </w:rPr>
        <w:t xml:space="preserve"> come to school together to </w:t>
      </w:r>
      <w:r w:rsidRPr="3D52F248" w:rsidR="006F641B">
        <w:rPr>
          <w:rFonts w:ascii="Calibri" w:hAnsi="Calibri" w:eastAsia="Calibri" w:cs="Calibri" w:asciiTheme="minorAscii" w:hAnsiTheme="minorAscii" w:eastAsiaTheme="minorAscii" w:cstheme="minorAscii"/>
        </w:rPr>
        <w:t>participate</w:t>
      </w:r>
      <w:r w:rsidRPr="3D52F248" w:rsidR="006F641B">
        <w:rPr>
          <w:rFonts w:ascii="Calibri" w:hAnsi="Calibri" w:eastAsia="Calibri" w:cs="Calibri" w:asciiTheme="minorAscii" w:hAnsiTheme="minorAscii" w:eastAsiaTheme="minorAscii" w:cstheme="minorAscii"/>
        </w:rPr>
        <w:t xml:space="preserve"> in a “re-integration into school interview”. This is carried out by the Headteacher. Failure to </w:t>
      </w:r>
      <w:r w:rsidRPr="3D52F248" w:rsidR="006F641B">
        <w:rPr>
          <w:rFonts w:ascii="Calibri" w:hAnsi="Calibri" w:eastAsia="Calibri" w:cs="Calibri" w:asciiTheme="minorAscii" w:hAnsiTheme="minorAscii" w:eastAsiaTheme="minorAscii" w:cstheme="minorAscii"/>
        </w:rPr>
        <w:t>comply with</w:t>
      </w:r>
      <w:r w:rsidRPr="3D52F248" w:rsidR="006F641B">
        <w:rPr>
          <w:rFonts w:ascii="Calibri" w:hAnsi="Calibri" w:eastAsia="Calibri" w:cs="Calibri" w:asciiTheme="minorAscii" w:hAnsiTheme="minorAscii" w:eastAsiaTheme="minorAscii" w:cstheme="minorAscii"/>
        </w:rPr>
        <w:t xml:space="preserve"> the school rules following lengthy </w:t>
      </w:r>
      <w:r w:rsidRPr="3D52F248" w:rsidR="7B12E350">
        <w:rPr>
          <w:rFonts w:ascii="Calibri" w:hAnsi="Calibri" w:eastAsia="Calibri" w:cs="Calibri" w:asciiTheme="minorAscii" w:hAnsiTheme="minorAscii" w:eastAsiaTheme="minorAscii" w:cstheme="minorAscii"/>
        </w:rPr>
        <w:t>suspension</w:t>
      </w:r>
      <w:r w:rsidRPr="3D52F248" w:rsidR="006F641B">
        <w:rPr>
          <w:rFonts w:ascii="Calibri" w:hAnsi="Calibri" w:eastAsia="Calibri" w:cs="Calibri" w:asciiTheme="minorAscii" w:hAnsiTheme="minorAscii" w:eastAsiaTheme="minorAscii" w:cstheme="minorAscii"/>
        </w:rPr>
        <w:t xml:space="preserve"> will result in the </w:t>
      </w:r>
      <w:r w:rsidRPr="3D52F248" w:rsidR="006F641B">
        <w:rPr>
          <w:rFonts w:ascii="Calibri" w:hAnsi="Calibri" w:eastAsia="Calibri" w:cs="Calibri" w:asciiTheme="minorAscii" w:hAnsiTheme="minorAscii" w:eastAsiaTheme="minorAscii" w:cstheme="minorAscii"/>
        </w:rPr>
        <w:t>pupils</w:t>
      </w:r>
      <w:r w:rsidRPr="3D52F248" w:rsidR="006F641B">
        <w:rPr>
          <w:rFonts w:ascii="Calibri" w:hAnsi="Calibri" w:eastAsia="Calibri" w:cs="Calibri" w:asciiTheme="minorAscii" w:hAnsiTheme="minorAscii" w:eastAsiaTheme="minorAscii" w:cstheme="minorAscii"/>
        </w:rPr>
        <w:t xml:space="preserve"> place in school coming under review. Parents will always </w:t>
      </w:r>
      <w:r w:rsidRPr="3D52F248" w:rsidR="006F641B">
        <w:rPr>
          <w:rFonts w:ascii="Calibri" w:hAnsi="Calibri" w:eastAsia="Calibri" w:cs="Calibri" w:asciiTheme="minorAscii" w:hAnsiTheme="minorAscii" w:eastAsiaTheme="minorAscii" w:cstheme="minorAscii"/>
        </w:rPr>
        <w:t>be required</w:t>
      </w:r>
      <w:r w:rsidRPr="3D52F248" w:rsidR="006F641B">
        <w:rPr>
          <w:rFonts w:ascii="Calibri" w:hAnsi="Calibri" w:eastAsia="Calibri" w:cs="Calibri" w:asciiTheme="minorAscii" w:hAnsiTheme="minorAscii" w:eastAsiaTheme="minorAscii" w:cstheme="minorAscii"/>
        </w:rPr>
        <w:t xml:space="preserve"> to come into school either before or after the exclusion has taken place.</w:t>
      </w:r>
    </w:p>
    <w:p w:rsidRPr="00FB243F" w:rsidR="00E95369" w:rsidP="3D52F248" w:rsidRDefault="006F641B" w14:paraId="0197BEA8" w14:textId="77777777" w14:noSpellErr="1">
      <w:pPr>
        <w:rPr>
          <w:rFonts w:ascii="Calibri" w:hAnsi="Calibri" w:eastAsia="Calibri" w:cs="Calibri" w:asciiTheme="minorAscii" w:hAnsiTheme="minorAscii" w:eastAsiaTheme="minorAscii" w:cstheme="minorAscii"/>
          <w:b w:val="1"/>
          <w:bCs w:val="1"/>
        </w:rPr>
      </w:pPr>
      <w:r w:rsidRPr="3D52F248" w:rsidR="006F641B">
        <w:rPr>
          <w:rFonts w:ascii="Calibri" w:hAnsi="Calibri" w:eastAsia="Calibri" w:cs="Calibri" w:asciiTheme="minorAscii" w:hAnsiTheme="minorAscii" w:eastAsiaTheme="minorAscii" w:cstheme="minorAscii"/>
          <w:b w:val="1"/>
          <w:bCs w:val="1"/>
        </w:rPr>
        <w:t>Permanent Exclusion</w:t>
      </w:r>
    </w:p>
    <w:p w:rsidRPr="00FB243F" w:rsidR="00E95369" w:rsidP="4CEA32CB" w:rsidRDefault="006F641B" w14:paraId="3579DE31"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Permanent Exclusion will only occur where all other possibilities have failed to correct the behaviour of an individual pupil. Permanent exclusions usually result from extensive and persistent misconduct in school, whereby all other strategies, approaches and sanctions have failed to succeed, and extremely serious </w:t>
      </w:r>
      <w:r w:rsidRPr="4CEA32CB" w:rsidR="006F641B">
        <w:rPr>
          <w:rFonts w:ascii="Calibri" w:hAnsi="Calibri" w:eastAsia="Calibri" w:cs="Calibri" w:asciiTheme="minorAscii" w:hAnsiTheme="minorAscii" w:eastAsiaTheme="minorAscii" w:cstheme="minorAscii"/>
        </w:rPr>
        <w:t>one off</w:t>
      </w:r>
      <w:r w:rsidRPr="4CEA32CB" w:rsidR="006F641B">
        <w:rPr>
          <w:rFonts w:ascii="Calibri" w:hAnsi="Calibri" w:eastAsia="Calibri" w:cs="Calibri" w:asciiTheme="minorAscii" w:hAnsiTheme="minorAscii" w:eastAsiaTheme="minorAscii" w:cstheme="minorAscii"/>
        </w:rPr>
        <w:t xml:space="preserve"> offences, where it would be detrimental and wrong for a pupil to </w:t>
      </w:r>
      <w:r w:rsidRPr="4CEA32CB" w:rsidR="006F641B">
        <w:rPr>
          <w:rFonts w:ascii="Calibri" w:hAnsi="Calibri" w:eastAsia="Calibri" w:cs="Calibri" w:asciiTheme="minorAscii" w:hAnsiTheme="minorAscii" w:eastAsiaTheme="minorAscii" w:cstheme="minorAscii"/>
        </w:rPr>
        <w:t>maintain</w:t>
      </w:r>
      <w:r w:rsidRPr="4CEA32CB" w:rsidR="006F641B">
        <w:rPr>
          <w:rFonts w:ascii="Calibri" w:hAnsi="Calibri" w:eastAsia="Calibri" w:cs="Calibri" w:asciiTheme="minorAscii" w:hAnsiTheme="minorAscii" w:eastAsiaTheme="minorAscii" w:cstheme="minorAscii"/>
        </w:rPr>
        <w:t xml:space="preserve"> their place in the school. Parents will be contacted </w:t>
      </w:r>
      <w:r w:rsidRPr="4CEA32CB" w:rsidR="006F641B">
        <w:rPr>
          <w:rFonts w:ascii="Calibri" w:hAnsi="Calibri" w:eastAsia="Calibri" w:cs="Calibri" w:asciiTheme="minorAscii" w:hAnsiTheme="minorAscii" w:eastAsiaTheme="minorAscii" w:cstheme="minorAscii"/>
        </w:rPr>
        <w:t>immediately</w:t>
      </w:r>
      <w:r w:rsidRPr="4CEA32CB" w:rsidR="006F641B">
        <w:rPr>
          <w:rFonts w:ascii="Calibri" w:hAnsi="Calibri" w:eastAsia="Calibri" w:cs="Calibri" w:asciiTheme="minorAscii" w:hAnsiTheme="minorAscii" w:eastAsiaTheme="minorAscii" w:cstheme="minorAscii"/>
        </w:rPr>
        <w:t xml:space="preserve"> the decision has been made, and this will be confirmed in writing. Following this, the Governors Disciplinary Committee will meet, along with said pupil and parents, where a decision will be made to up-hold the decision or not. If the decision is </w:t>
      </w:r>
      <w:r w:rsidRPr="4CEA32CB" w:rsidR="006F641B">
        <w:rPr>
          <w:rFonts w:ascii="Calibri" w:hAnsi="Calibri" w:eastAsia="Calibri" w:cs="Calibri" w:asciiTheme="minorAscii" w:hAnsiTheme="minorAscii" w:eastAsiaTheme="minorAscii" w:cstheme="minorAscii"/>
        </w:rPr>
        <w:t>up-held</w:t>
      </w:r>
      <w:r w:rsidRPr="4CEA32CB" w:rsidR="006F641B">
        <w:rPr>
          <w:rFonts w:ascii="Calibri" w:hAnsi="Calibri" w:eastAsia="Calibri" w:cs="Calibri" w:asciiTheme="minorAscii" w:hAnsiTheme="minorAscii" w:eastAsiaTheme="minorAscii" w:cstheme="minorAscii"/>
        </w:rPr>
        <w:t>, there are further appeal processes parents can apply to if they so desire.</w:t>
      </w:r>
    </w:p>
    <w:p w:rsidRPr="00FB243F" w:rsidR="00E95369" w:rsidP="4CEA32CB" w:rsidRDefault="006F641B" w14:paraId="1F4DC942"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SEN</w:t>
      </w:r>
      <w:r w:rsidRPr="4CEA32CB" w:rsidR="00E95369">
        <w:rPr>
          <w:rFonts w:ascii="Calibri" w:hAnsi="Calibri" w:eastAsia="Calibri" w:cs="Calibri" w:asciiTheme="minorAscii" w:hAnsiTheme="minorAscii" w:eastAsiaTheme="minorAscii" w:cstheme="minorAscii"/>
        </w:rPr>
        <w:t xml:space="preserve"> </w:t>
      </w:r>
      <w:r w:rsidRPr="4CEA32CB" w:rsidR="006F641B">
        <w:rPr>
          <w:rFonts w:ascii="Calibri" w:hAnsi="Calibri" w:eastAsia="Calibri" w:cs="Calibri" w:asciiTheme="minorAscii" w:hAnsiTheme="minorAscii" w:eastAsiaTheme="minorAscii" w:cstheme="minorAscii"/>
        </w:rPr>
        <w:t xml:space="preserve">Pupils exist under the regular terms and conditions of this policy, however any sanction or action employed is in keeping with the SEN Code of Practice. Each pupil will be treated according to his or her specific learning or behavioural difficulty, and consideration given to the appropriateness of the sanction. Pupils who are statemented for emotional or behavioural issues will only face exclusion from school as a last resort, under exceptional circumstances where it is </w:t>
      </w:r>
      <w:r w:rsidRPr="4CEA32CB" w:rsidR="006F641B">
        <w:rPr>
          <w:rFonts w:ascii="Calibri" w:hAnsi="Calibri" w:eastAsia="Calibri" w:cs="Calibri" w:asciiTheme="minorAscii" w:hAnsiTheme="minorAscii" w:eastAsiaTheme="minorAscii" w:cstheme="minorAscii"/>
        </w:rPr>
        <w:t>deemed</w:t>
      </w:r>
      <w:r w:rsidRPr="4CEA32CB" w:rsidR="006F641B">
        <w:rPr>
          <w:rFonts w:ascii="Calibri" w:hAnsi="Calibri" w:eastAsia="Calibri" w:cs="Calibri" w:asciiTheme="minorAscii" w:hAnsiTheme="minorAscii" w:eastAsiaTheme="minorAscii" w:cstheme="minorAscii"/>
        </w:rPr>
        <w:t xml:space="preserve"> necessary due to a lack of specialism or resources in school. Links should be developed between SENCO, </w:t>
      </w:r>
      <w:r w:rsidRPr="4CEA32CB" w:rsidR="006F641B">
        <w:rPr>
          <w:rFonts w:ascii="Calibri" w:hAnsi="Calibri" w:eastAsia="Calibri" w:cs="Calibri" w:asciiTheme="minorAscii" w:hAnsiTheme="minorAscii" w:eastAsiaTheme="minorAscii" w:cstheme="minorAscii"/>
        </w:rPr>
        <w:t>TA’s</w:t>
      </w:r>
      <w:r w:rsidRPr="4CEA32CB" w:rsidR="006F641B">
        <w:rPr>
          <w:rFonts w:ascii="Calibri" w:hAnsi="Calibri" w:eastAsia="Calibri" w:cs="Calibri" w:asciiTheme="minorAscii" w:hAnsiTheme="minorAscii" w:eastAsiaTheme="minorAscii" w:cstheme="minorAscii"/>
        </w:rPr>
        <w:t xml:space="preserve"> and the Educational Psychologist. </w:t>
      </w:r>
    </w:p>
    <w:p w:rsidRPr="00FB243F" w:rsidR="00E95369" w:rsidP="4CEA32CB" w:rsidRDefault="006F641B" w14:paraId="062EA48C"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CCC - Choice, </w:t>
      </w:r>
      <w:r w:rsidRPr="4CEA32CB" w:rsidR="006F641B">
        <w:rPr>
          <w:rFonts w:ascii="Calibri" w:hAnsi="Calibri" w:eastAsia="Calibri" w:cs="Calibri" w:asciiTheme="minorAscii" w:hAnsiTheme="minorAscii" w:eastAsiaTheme="minorAscii" w:cstheme="minorAscii"/>
        </w:rPr>
        <w:t>Chance</w:t>
      </w:r>
      <w:r w:rsidRPr="4CEA32CB" w:rsidR="006F641B">
        <w:rPr>
          <w:rFonts w:ascii="Calibri" w:hAnsi="Calibri" w:eastAsia="Calibri" w:cs="Calibri" w:asciiTheme="minorAscii" w:hAnsiTheme="minorAscii" w:eastAsiaTheme="minorAscii" w:cstheme="minorAscii"/>
        </w:rPr>
        <w:t xml:space="preserve"> and Consequence- classroom management at </w:t>
      </w:r>
      <w:r w:rsidRPr="4CEA32CB" w:rsidR="00E95369">
        <w:rPr>
          <w:rFonts w:ascii="Calibri" w:hAnsi="Calibri" w:eastAsia="Calibri" w:cs="Calibri" w:asciiTheme="minorAscii" w:hAnsiTheme="minorAscii" w:eastAsiaTheme="minorAscii" w:cstheme="minorAscii"/>
        </w:rPr>
        <w:t>SKS</w:t>
      </w:r>
    </w:p>
    <w:p w:rsidRPr="00FB243F" w:rsidR="00E95369" w:rsidP="4CEA32CB" w:rsidRDefault="006F641B" w14:paraId="466B51D8"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The CCC system is to be used in all classrooms by all staff as a consistent approach to tackling low-level disruption.</w:t>
      </w:r>
    </w:p>
    <w:p w:rsidRPr="00FB243F" w:rsidR="00E95369" w:rsidP="4CEA32CB" w:rsidRDefault="006F641B" w14:paraId="1E2FB425"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A3 posters (Appendix B) are displayed in all classrooms and the structure of CCC has been delivered to the pupils and staff. The CCC system is reviewed regularly in the academic year.</w:t>
      </w:r>
    </w:p>
    <w:p w:rsidRPr="00FB243F" w:rsidR="00E95369" w:rsidP="4CEA32CB" w:rsidRDefault="006F641B" w14:paraId="271EBFC4"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The CCC system is a tool used in the classroom to reduce low-level disruption and apply consistency so that staff are supported in delivering outstanding teaching and pupils can receive outstanding learning uninterrupted. CCC shifts ownership of behaviour onto the pupil, ensuring they make the right choices within the classroom. CCC is not seen as a quick fix and staff should still use a range of behaviour management techniques to prevent issues arising in the first place, before CCC is </w:t>
      </w:r>
      <w:r w:rsidRPr="4CEA32CB" w:rsidR="006F641B">
        <w:rPr>
          <w:rFonts w:ascii="Calibri" w:hAnsi="Calibri" w:eastAsia="Calibri" w:cs="Calibri" w:asciiTheme="minorAscii" w:hAnsiTheme="minorAscii" w:eastAsiaTheme="minorAscii" w:cstheme="minorAscii"/>
        </w:rPr>
        <w:t>required</w:t>
      </w:r>
      <w:r w:rsidRPr="4CEA32CB" w:rsidR="006F641B">
        <w:rPr>
          <w:rFonts w:ascii="Calibri" w:hAnsi="Calibri" w:eastAsia="Calibri" w:cs="Calibri" w:asciiTheme="minorAscii" w:hAnsiTheme="minorAscii" w:eastAsiaTheme="minorAscii" w:cstheme="minorAscii"/>
        </w:rPr>
        <w:t>.</w:t>
      </w:r>
    </w:p>
    <w:p w:rsidRPr="00FB243F" w:rsidR="00E95369" w:rsidP="4CEA32CB" w:rsidRDefault="006F641B" w14:paraId="61AF9140"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Behaviour Contracts</w:t>
      </w:r>
    </w:p>
    <w:p w:rsidRPr="00FB243F" w:rsidR="00E95369" w:rsidP="4CEA32CB" w:rsidRDefault="006F641B" w14:paraId="2764364B"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Behaviour Contracts can be employed to formalise agreements between the school and individual pupils who repeatedly misbehave and are a regular cause for concern. A meeting will be held with parents present to agree upon, and document a series of realistic targets which relate directly to the expectations of the school. These targets should relate to the </w:t>
      </w:r>
      <w:r w:rsidRPr="4CEA32CB" w:rsidR="006F641B">
        <w:rPr>
          <w:rFonts w:ascii="Calibri" w:hAnsi="Calibri" w:eastAsia="Calibri" w:cs="Calibri" w:asciiTheme="minorAscii" w:hAnsiTheme="minorAscii" w:eastAsiaTheme="minorAscii" w:cstheme="minorAscii"/>
        </w:rPr>
        <w:t>particular issues</w:t>
      </w:r>
      <w:r w:rsidRPr="4CEA32CB" w:rsidR="006F641B">
        <w:rPr>
          <w:rFonts w:ascii="Calibri" w:hAnsi="Calibri" w:eastAsia="Calibri" w:cs="Calibri" w:asciiTheme="minorAscii" w:hAnsiTheme="minorAscii" w:eastAsiaTheme="minorAscii" w:cstheme="minorAscii"/>
        </w:rPr>
        <w:t xml:space="preserve"> of misbehaviour displayed by the pupil </w:t>
      </w:r>
      <w:r w:rsidRPr="4CEA32CB" w:rsidR="006F641B">
        <w:rPr>
          <w:rFonts w:ascii="Calibri" w:hAnsi="Calibri" w:eastAsia="Calibri" w:cs="Calibri" w:asciiTheme="minorAscii" w:hAnsiTheme="minorAscii" w:eastAsiaTheme="minorAscii" w:cstheme="minorAscii"/>
        </w:rPr>
        <w:t>and also</w:t>
      </w:r>
      <w:r w:rsidRPr="4CEA32CB" w:rsidR="006F641B">
        <w:rPr>
          <w:rFonts w:ascii="Calibri" w:hAnsi="Calibri" w:eastAsia="Calibri" w:cs="Calibri" w:asciiTheme="minorAscii" w:hAnsiTheme="minorAscii" w:eastAsiaTheme="minorAscii" w:cstheme="minorAscii"/>
        </w:rPr>
        <w:t xml:space="preserve"> generally support the expectations </w:t>
      </w:r>
      <w:r w:rsidRPr="4CEA32CB" w:rsidR="006F641B">
        <w:rPr>
          <w:rFonts w:ascii="Calibri" w:hAnsi="Calibri" w:eastAsia="Calibri" w:cs="Calibri" w:asciiTheme="minorAscii" w:hAnsiTheme="minorAscii" w:eastAsiaTheme="minorAscii" w:cstheme="minorAscii"/>
        </w:rPr>
        <w:t>required of</w:t>
      </w:r>
      <w:r w:rsidRPr="4CEA32CB" w:rsidR="006F641B">
        <w:rPr>
          <w:rFonts w:ascii="Calibri" w:hAnsi="Calibri" w:eastAsia="Calibri" w:cs="Calibri" w:asciiTheme="minorAscii" w:hAnsiTheme="minorAscii" w:eastAsiaTheme="minorAscii" w:cstheme="minorAscii"/>
        </w:rPr>
        <w:t xml:space="preserve"> all pupils in school. The contract should be reviewed regularly, with failure to adhere to the terms of the contract resulting in more serious sanctions being applied. The contract should be supported by close monitoring of behaviour and a series of supportive measures being implemented.</w:t>
      </w:r>
    </w:p>
    <w:p w:rsidRPr="00FB243F" w:rsidR="00E95369" w:rsidP="4CEA32CB" w:rsidRDefault="006F641B" w14:paraId="4A83A041"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Governors Disciplinary Committee</w:t>
      </w:r>
    </w:p>
    <w:p w:rsidRPr="00FB243F" w:rsidR="00E95369" w:rsidP="4CEA32CB" w:rsidRDefault="006F641B" w14:paraId="36A7C29E"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Occasionally it may be necessary to </w:t>
      </w:r>
      <w:r w:rsidRPr="4CEA32CB" w:rsidR="006F641B">
        <w:rPr>
          <w:rFonts w:ascii="Calibri" w:hAnsi="Calibri" w:eastAsia="Calibri" w:cs="Calibri" w:asciiTheme="minorAscii" w:hAnsiTheme="minorAscii" w:eastAsiaTheme="minorAscii" w:cstheme="minorAscii"/>
        </w:rPr>
        <w:t>convene</w:t>
      </w:r>
      <w:r w:rsidRPr="4CEA32CB" w:rsidR="006F641B">
        <w:rPr>
          <w:rFonts w:ascii="Calibri" w:hAnsi="Calibri" w:eastAsia="Calibri" w:cs="Calibri" w:asciiTheme="minorAscii" w:hAnsiTheme="minorAscii" w:eastAsiaTheme="minorAscii" w:cstheme="minorAscii"/>
        </w:rPr>
        <w:t xml:space="preserve"> the Governors Disciplinary Committee. This is often used as the </w:t>
      </w:r>
      <w:r w:rsidRPr="4CEA32CB" w:rsidR="006F641B">
        <w:rPr>
          <w:rFonts w:ascii="Calibri" w:hAnsi="Calibri" w:eastAsia="Calibri" w:cs="Calibri" w:asciiTheme="minorAscii" w:hAnsiTheme="minorAscii" w:eastAsiaTheme="minorAscii" w:cstheme="minorAscii"/>
        </w:rPr>
        <w:t>final step</w:t>
      </w:r>
      <w:r w:rsidRPr="4CEA32CB" w:rsidR="006F641B">
        <w:rPr>
          <w:rFonts w:ascii="Calibri" w:hAnsi="Calibri" w:eastAsia="Calibri" w:cs="Calibri" w:asciiTheme="minorAscii" w:hAnsiTheme="minorAscii" w:eastAsiaTheme="minorAscii" w:cstheme="minorAscii"/>
        </w:rPr>
        <w:t xml:space="preserve"> before exclusion from school and requires the pupil and their parent/guardian to attend the meeting. Clear expectations are given by the committee </w:t>
      </w:r>
      <w:r w:rsidRPr="4CEA32CB" w:rsidR="006F641B">
        <w:rPr>
          <w:rFonts w:ascii="Calibri" w:hAnsi="Calibri" w:eastAsia="Calibri" w:cs="Calibri" w:asciiTheme="minorAscii" w:hAnsiTheme="minorAscii" w:eastAsiaTheme="minorAscii" w:cstheme="minorAscii"/>
        </w:rPr>
        <w:t>regarding</w:t>
      </w:r>
      <w:r w:rsidRPr="4CEA32CB" w:rsidR="006F641B">
        <w:rPr>
          <w:rFonts w:ascii="Calibri" w:hAnsi="Calibri" w:eastAsia="Calibri" w:cs="Calibri" w:asciiTheme="minorAscii" w:hAnsiTheme="minorAscii" w:eastAsiaTheme="minorAscii" w:cstheme="minorAscii"/>
        </w:rPr>
        <w:t xml:space="preserve"> the pupil’s </w:t>
      </w:r>
      <w:r w:rsidRPr="4CEA32CB" w:rsidR="006F641B">
        <w:rPr>
          <w:rFonts w:ascii="Calibri" w:hAnsi="Calibri" w:eastAsia="Calibri" w:cs="Calibri" w:asciiTheme="minorAscii" w:hAnsiTheme="minorAscii" w:eastAsiaTheme="minorAscii" w:cstheme="minorAscii"/>
        </w:rPr>
        <w:t>future</w:t>
      </w:r>
      <w:r w:rsidRPr="4CEA32CB" w:rsidR="006F641B">
        <w:rPr>
          <w:rFonts w:ascii="Calibri" w:hAnsi="Calibri" w:eastAsia="Calibri" w:cs="Calibri" w:asciiTheme="minorAscii" w:hAnsiTheme="minorAscii" w:eastAsiaTheme="minorAscii" w:cstheme="minorAscii"/>
        </w:rPr>
        <w:t xml:space="preserve"> and a thorough analysis of the behaviours takes place. These meetings are </w:t>
      </w:r>
      <w:r w:rsidRPr="4CEA32CB" w:rsidR="006F641B">
        <w:rPr>
          <w:rFonts w:ascii="Calibri" w:hAnsi="Calibri" w:eastAsia="Calibri" w:cs="Calibri" w:asciiTheme="minorAscii" w:hAnsiTheme="minorAscii" w:eastAsiaTheme="minorAscii" w:cstheme="minorAscii"/>
        </w:rPr>
        <w:t>very rare</w:t>
      </w:r>
      <w:r w:rsidRPr="4CEA32CB" w:rsidR="006F641B">
        <w:rPr>
          <w:rFonts w:ascii="Calibri" w:hAnsi="Calibri" w:eastAsia="Calibri" w:cs="Calibri" w:asciiTheme="minorAscii" w:hAnsiTheme="minorAscii" w:eastAsiaTheme="minorAscii" w:cstheme="minorAscii"/>
        </w:rPr>
        <w:t xml:space="preserve"> occurrence in school and only used when all other means have failed to correct the pupil’s behaviour.</w:t>
      </w:r>
    </w:p>
    <w:p w:rsidRPr="00FB243F" w:rsidR="00E95369" w:rsidP="4CEA32CB" w:rsidRDefault="006F641B" w14:paraId="5CE1FB8B"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Incidents outside of school</w:t>
      </w:r>
    </w:p>
    <w:p w:rsidRPr="00FB243F" w:rsidR="005A6428" w:rsidP="4CEA32CB" w:rsidRDefault="006F641B" w14:paraId="647BDCA9"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Incidents that occur outside of school and impact upon school life are dealt with appropriately. Those incidents, which do not directly </w:t>
      </w:r>
      <w:r w:rsidRPr="4CEA32CB" w:rsidR="006F641B">
        <w:rPr>
          <w:rFonts w:ascii="Calibri" w:hAnsi="Calibri" w:eastAsia="Calibri" w:cs="Calibri" w:asciiTheme="minorAscii" w:hAnsiTheme="minorAscii" w:eastAsiaTheme="minorAscii" w:cstheme="minorAscii"/>
        </w:rPr>
        <w:t>impact</w:t>
      </w:r>
      <w:r w:rsidRPr="4CEA32CB" w:rsidR="006F641B">
        <w:rPr>
          <w:rFonts w:ascii="Calibri" w:hAnsi="Calibri" w:eastAsia="Calibri" w:cs="Calibri" w:asciiTheme="minorAscii" w:hAnsiTheme="minorAscii" w:eastAsiaTheme="minorAscii" w:cstheme="minorAscii"/>
        </w:rPr>
        <w:t xml:space="preserve"> upon school or other pupils, will be referred to the </w:t>
      </w:r>
      <w:r w:rsidRPr="4CEA32CB" w:rsidR="006F641B">
        <w:rPr>
          <w:rFonts w:ascii="Calibri" w:hAnsi="Calibri" w:eastAsia="Calibri" w:cs="Calibri" w:asciiTheme="minorAscii" w:hAnsiTheme="minorAscii" w:eastAsiaTheme="minorAscii" w:cstheme="minorAscii"/>
        </w:rPr>
        <w:t xml:space="preserve">correct source. </w:t>
      </w:r>
      <w:r w:rsidRPr="4CEA32CB" w:rsidR="0002440D">
        <w:rPr>
          <w:rFonts w:ascii="Calibri" w:hAnsi="Calibri" w:eastAsia="Calibri" w:cs="Calibri" w:asciiTheme="minorAscii" w:hAnsiTheme="minorAscii" w:eastAsiaTheme="minorAscii" w:cstheme="minorAscii"/>
        </w:rPr>
        <w:t>e.g.</w:t>
      </w:r>
      <w:r w:rsidRPr="4CEA32CB" w:rsidR="006F641B">
        <w:rPr>
          <w:rFonts w:ascii="Calibri" w:hAnsi="Calibri" w:eastAsia="Calibri" w:cs="Calibri" w:asciiTheme="minorAscii" w:hAnsiTheme="minorAscii" w:eastAsiaTheme="minorAscii" w:cstheme="minorAscii"/>
        </w:rPr>
        <w:t xml:space="preserve">, parents, police, other </w:t>
      </w:r>
      <w:r w:rsidRPr="4CEA32CB" w:rsidR="006F641B">
        <w:rPr>
          <w:rFonts w:ascii="Calibri" w:hAnsi="Calibri" w:eastAsia="Calibri" w:cs="Calibri" w:asciiTheme="minorAscii" w:hAnsiTheme="minorAscii" w:eastAsiaTheme="minorAscii" w:cstheme="minorAscii"/>
        </w:rPr>
        <w:t>schools</w:t>
      </w:r>
      <w:r w:rsidRPr="4CEA32CB" w:rsidR="006F641B">
        <w:rPr>
          <w:rFonts w:ascii="Calibri" w:hAnsi="Calibri" w:eastAsia="Calibri" w:cs="Calibri" w:asciiTheme="minorAscii" w:hAnsiTheme="minorAscii" w:eastAsiaTheme="minorAscii" w:cstheme="minorAscii"/>
        </w:rPr>
        <w:t xml:space="preserve"> or agencies. Incidents taking place outside of school which </w:t>
      </w:r>
      <w:r w:rsidRPr="4CEA32CB" w:rsidR="006F641B">
        <w:rPr>
          <w:rFonts w:ascii="Calibri" w:hAnsi="Calibri" w:eastAsia="Calibri" w:cs="Calibri" w:asciiTheme="minorAscii" w:hAnsiTheme="minorAscii" w:eastAsiaTheme="minorAscii" w:cstheme="minorAscii"/>
        </w:rPr>
        <w:t>impact</w:t>
      </w:r>
      <w:r w:rsidRPr="4CEA32CB" w:rsidR="006F641B">
        <w:rPr>
          <w:rFonts w:ascii="Calibri" w:hAnsi="Calibri" w:eastAsia="Calibri" w:cs="Calibri" w:asciiTheme="minorAscii" w:hAnsiTheme="minorAscii" w:eastAsiaTheme="minorAscii" w:cstheme="minorAscii"/>
        </w:rPr>
        <w:t xml:space="preserve"> upon the school will include, the creation of inappropriate websites, any cyber bullying where the victim is a pupil of the school, bullying or intimidation where the victim is a pupil of the school, behaviour which portrays the school in a negative manner. If </w:t>
      </w:r>
      <w:r w:rsidRPr="4CEA32CB" w:rsidR="006F641B">
        <w:rPr>
          <w:rFonts w:ascii="Calibri" w:hAnsi="Calibri" w:eastAsia="Calibri" w:cs="Calibri" w:asciiTheme="minorAscii" w:hAnsiTheme="minorAscii" w:eastAsiaTheme="minorAscii" w:cstheme="minorAscii"/>
        </w:rPr>
        <w:t>appropriate</w:t>
      </w:r>
      <w:r w:rsidRPr="4CEA32CB" w:rsidR="006F641B">
        <w:rPr>
          <w:rFonts w:ascii="Calibri" w:hAnsi="Calibri" w:eastAsia="Calibri" w:cs="Calibri" w:asciiTheme="minorAscii" w:hAnsiTheme="minorAscii" w:eastAsiaTheme="minorAscii" w:cstheme="minorAscii"/>
        </w:rPr>
        <w:t>, the police will be informed of incidents. The school will always work in collaboration with the police and fulfil any requests to aid their investigation.</w:t>
      </w:r>
    </w:p>
    <w:p w:rsidRPr="00FB243F" w:rsidR="005A6428" w:rsidP="4CEA32CB" w:rsidRDefault="006F641B" w14:paraId="7ECD1F13"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Managed Transfers/ In Year Fair Access</w:t>
      </w:r>
    </w:p>
    <w:p w:rsidRPr="00FB243F" w:rsidR="005A6428" w:rsidP="4CEA32CB" w:rsidRDefault="006F641B" w14:paraId="1E2E1A62"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The terms and conditions relating to the placement and integration of pupils on a managed transfer, or IYFA pupils, is very much </w:t>
      </w:r>
      <w:r w:rsidRPr="4CEA32CB" w:rsidR="006F641B">
        <w:rPr>
          <w:rFonts w:ascii="Calibri" w:hAnsi="Calibri" w:eastAsia="Calibri" w:cs="Calibri" w:asciiTheme="minorAscii" w:hAnsiTheme="minorAscii" w:eastAsiaTheme="minorAscii" w:cstheme="minorAscii"/>
        </w:rPr>
        <w:t>determined</w:t>
      </w:r>
      <w:r w:rsidRPr="4CEA32CB" w:rsidR="006F641B">
        <w:rPr>
          <w:rFonts w:ascii="Calibri" w:hAnsi="Calibri" w:eastAsia="Calibri" w:cs="Calibri" w:asciiTheme="minorAscii" w:hAnsiTheme="minorAscii" w:eastAsiaTheme="minorAscii" w:cstheme="minorAscii"/>
        </w:rPr>
        <w:t xml:space="preserve"> by LA Policy. In short, pupils will be given all opportunity to become permanent members of the school following a </w:t>
      </w:r>
      <w:r w:rsidRPr="4CEA32CB" w:rsidR="006F641B">
        <w:rPr>
          <w:rFonts w:ascii="Calibri" w:hAnsi="Calibri" w:eastAsia="Calibri" w:cs="Calibri" w:asciiTheme="minorAscii" w:hAnsiTheme="minorAscii" w:eastAsiaTheme="minorAscii" w:cstheme="minorAscii"/>
        </w:rPr>
        <w:t>12 week</w:t>
      </w:r>
      <w:r w:rsidRPr="4CEA32CB" w:rsidR="006F641B">
        <w:rPr>
          <w:rFonts w:ascii="Calibri" w:hAnsi="Calibri" w:eastAsia="Calibri" w:cs="Calibri" w:asciiTheme="minorAscii" w:hAnsiTheme="minorAscii" w:eastAsiaTheme="minorAscii" w:cstheme="minorAscii"/>
        </w:rPr>
        <w:t xml:space="preserve"> trial period (extending to 18 if </w:t>
      </w:r>
      <w:r w:rsidRPr="4CEA32CB" w:rsidR="006F641B">
        <w:rPr>
          <w:rFonts w:ascii="Calibri" w:hAnsi="Calibri" w:eastAsia="Calibri" w:cs="Calibri" w:asciiTheme="minorAscii" w:hAnsiTheme="minorAscii" w:eastAsiaTheme="minorAscii" w:cstheme="minorAscii"/>
        </w:rPr>
        <w:t>required</w:t>
      </w:r>
      <w:r w:rsidRPr="4CEA32CB" w:rsidR="006F641B">
        <w:rPr>
          <w:rFonts w:ascii="Calibri" w:hAnsi="Calibri" w:eastAsia="Calibri" w:cs="Calibri" w:asciiTheme="minorAscii" w:hAnsiTheme="minorAscii" w:eastAsiaTheme="minorAscii" w:cstheme="minorAscii"/>
        </w:rPr>
        <w:t xml:space="preserve">). During this time, two meetings with representation from the school, the Pupil Access Team and the family will take place to assess progress and the process of integration. Pupils who arrive in school under such circumstances are expected to abide by the school </w:t>
      </w:r>
      <w:r w:rsidRPr="4CEA32CB" w:rsidR="006F641B">
        <w:rPr>
          <w:rFonts w:ascii="Calibri" w:hAnsi="Calibri" w:eastAsia="Calibri" w:cs="Calibri" w:asciiTheme="minorAscii" w:hAnsiTheme="minorAscii" w:eastAsiaTheme="minorAscii" w:cstheme="minorAscii"/>
        </w:rPr>
        <w:t>rules, and</w:t>
      </w:r>
      <w:r w:rsidRPr="4CEA32CB" w:rsidR="006F641B">
        <w:rPr>
          <w:rFonts w:ascii="Calibri" w:hAnsi="Calibri" w:eastAsia="Calibri" w:cs="Calibri" w:asciiTheme="minorAscii" w:hAnsiTheme="minorAscii" w:eastAsiaTheme="minorAscii" w:cstheme="minorAscii"/>
        </w:rPr>
        <w:t xml:space="preserve"> behave in a manner which is in-keeping with the school</w:t>
      </w:r>
      <w:r w:rsidRPr="4CEA32CB" w:rsidR="006F38A9">
        <w:rPr>
          <w:rFonts w:ascii="Calibri" w:hAnsi="Calibri" w:eastAsia="Calibri" w:cs="Calibri" w:asciiTheme="minorAscii" w:hAnsiTheme="minorAscii" w:eastAsiaTheme="minorAscii" w:cstheme="minorAscii"/>
        </w:rPr>
        <w:t>’</w:t>
      </w:r>
      <w:r w:rsidRPr="4CEA32CB" w:rsidR="006F641B">
        <w:rPr>
          <w:rFonts w:ascii="Calibri" w:hAnsi="Calibri" w:eastAsia="Calibri" w:cs="Calibri" w:asciiTheme="minorAscii" w:hAnsiTheme="minorAscii" w:eastAsiaTheme="minorAscii" w:cstheme="minorAscii"/>
        </w:rPr>
        <w:t xml:space="preserve">s expectations. Pupils will receive support and mentoring as is necessary, with the intention of correcting </w:t>
      </w:r>
      <w:r w:rsidRPr="4CEA32CB" w:rsidR="006F641B">
        <w:rPr>
          <w:rFonts w:ascii="Calibri" w:hAnsi="Calibri" w:eastAsia="Calibri" w:cs="Calibri" w:asciiTheme="minorAscii" w:hAnsiTheme="minorAscii" w:eastAsiaTheme="minorAscii" w:cstheme="minorAscii"/>
        </w:rPr>
        <w:t>previous</w:t>
      </w:r>
      <w:r w:rsidRPr="4CEA32CB" w:rsidR="006F641B">
        <w:rPr>
          <w:rFonts w:ascii="Calibri" w:hAnsi="Calibri" w:eastAsia="Calibri" w:cs="Calibri" w:asciiTheme="minorAscii" w:hAnsiTheme="minorAscii" w:eastAsiaTheme="minorAscii" w:cstheme="minorAscii"/>
        </w:rPr>
        <w:t xml:space="preserve"> behaviour issues, and becoming a fully-fledged member of the school community. The school reserves the right to </w:t>
      </w:r>
      <w:r w:rsidRPr="4CEA32CB" w:rsidR="006F641B">
        <w:rPr>
          <w:rFonts w:ascii="Calibri" w:hAnsi="Calibri" w:eastAsia="Calibri" w:cs="Calibri" w:asciiTheme="minorAscii" w:hAnsiTheme="minorAscii" w:eastAsiaTheme="minorAscii" w:cstheme="minorAscii"/>
        </w:rPr>
        <w:t>terminate</w:t>
      </w:r>
      <w:r w:rsidRPr="4CEA32CB" w:rsidR="006F641B">
        <w:rPr>
          <w:rFonts w:ascii="Calibri" w:hAnsi="Calibri" w:eastAsia="Calibri" w:cs="Calibri" w:asciiTheme="minorAscii" w:hAnsiTheme="minorAscii" w:eastAsiaTheme="minorAscii" w:cstheme="minorAscii"/>
        </w:rPr>
        <w:t xml:space="preserve"> the transfer at any given point during the </w:t>
      </w:r>
      <w:r w:rsidRPr="4CEA32CB" w:rsidR="006F641B">
        <w:rPr>
          <w:rFonts w:ascii="Calibri" w:hAnsi="Calibri" w:eastAsia="Calibri" w:cs="Calibri" w:asciiTheme="minorAscii" w:hAnsiTheme="minorAscii" w:eastAsiaTheme="minorAscii" w:cstheme="minorAscii"/>
        </w:rPr>
        <w:t>initial</w:t>
      </w:r>
      <w:r w:rsidRPr="4CEA32CB" w:rsidR="006F641B">
        <w:rPr>
          <w:rFonts w:ascii="Calibri" w:hAnsi="Calibri" w:eastAsia="Calibri" w:cs="Calibri" w:asciiTheme="minorAscii" w:hAnsiTheme="minorAscii" w:eastAsiaTheme="minorAscii" w:cstheme="minorAscii"/>
        </w:rPr>
        <w:t xml:space="preserve"> </w:t>
      </w:r>
      <w:r w:rsidRPr="4CEA32CB" w:rsidR="006F641B">
        <w:rPr>
          <w:rFonts w:ascii="Calibri" w:hAnsi="Calibri" w:eastAsia="Calibri" w:cs="Calibri" w:asciiTheme="minorAscii" w:hAnsiTheme="minorAscii" w:eastAsiaTheme="minorAscii" w:cstheme="minorAscii"/>
        </w:rPr>
        <w:t>12 week</w:t>
      </w:r>
      <w:r w:rsidRPr="4CEA32CB" w:rsidR="006F641B">
        <w:rPr>
          <w:rFonts w:ascii="Calibri" w:hAnsi="Calibri" w:eastAsia="Calibri" w:cs="Calibri" w:asciiTheme="minorAscii" w:hAnsiTheme="minorAscii" w:eastAsiaTheme="minorAscii" w:cstheme="minorAscii"/>
        </w:rPr>
        <w:t xml:space="preserve"> period if necessary. Following a successful integration into school, and being taken on role, pupils will be treated under the guidelines outlined in this policy. However, in the case of a serious incident occurring following this process, the school will </w:t>
      </w:r>
      <w:r w:rsidRPr="4CEA32CB" w:rsidR="006F641B">
        <w:rPr>
          <w:rFonts w:ascii="Calibri" w:hAnsi="Calibri" w:eastAsia="Calibri" w:cs="Calibri" w:asciiTheme="minorAscii" w:hAnsiTheme="minorAscii" w:eastAsiaTheme="minorAscii" w:cstheme="minorAscii"/>
        </w:rPr>
        <w:t>take into account</w:t>
      </w:r>
      <w:r w:rsidRPr="4CEA32CB" w:rsidR="006F641B">
        <w:rPr>
          <w:rFonts w:ascii="Calibri" w:hAnsi="Calibri" w:eastAsia="Calibri" w:cs="Calibri" w:asciiTheme="minorAscii" w:hAnsiTheme="minorAscii" w:eastAsiaTheme="minorAscii" w:cstheme="minorAscii"/>
        </w:rPr>
        <w:t xml:space="preserve"> the conditions under which the pupil arrived, on a managed transfer, following </w:t>
      </w:r>
      <w:r w:rsidRPr="4CEA32CB" w:rsidR="006F641B">
        <w:rPr>
          <w:rFonts w:ascii="Calibri" w:hAnsi="Calibri" w:eastAsia="Calibri" w:cs="Calibri" w:asciiTheme="minorAscii" w:hAnsiTheme="minorAscii" w:eastAsiaTheme="minorAscii" w:cstheme="minorAscii"/>
        </w:rPr>
        <w:t>previous</w:t>
      </w:r>
      <w:r w:rsidRPr="4CEA32CB" w:rsidR="006F641B">
        <w:rPr>
          <w:rFonts w:ascii="Calibri" w:hAnsi="Calibri" w:eastAsia="Calibri" w:cs="Calibri" w:asciiTheme="minorAscii" w:hAnsiTheme="minorAscii" w:eastAsiaTheme="minorAscii" w:cstheme="minorAscii"/>
        </w:rPr>
        <w:t xml:space="preserve"> incident in another school.</w:t>
      </w:r>
    </w:p>
    <w:p w:rsidRPr="00FB243F" w:rsidR="005A6428" w:rsidP="4CEA32CB" w:rsidRDefault="006F641B" w14:paraId="69B6EC74"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Screening, Searching and Confiscation</w:t>
      </w:r>
    </w:p>
    <w:p w:rsidRPr="00FB243F" w:rsidR="005A6428" w:rsidP="4CEA32CB" w:rsidRDefault="006F641B" w14:paraId="299A0997"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The school closely adheres to the guidance produced by the DfE in February 2014, which can be found online at </w:t>
      </w:r>
      <w:hyperlink r:id="R771ff11fe31449e3">
        <w:r w:rsidRPr="4CEA32CB" w:rsidR="006F641B">
          <w:rPr>
            <w:rStyle w:val="Hyperlink"/>
            <w:rFonts w:ascii="Calibri" w:hAnsi="Calibri" w:eastAsia="Calibri" w:cs="Calibri" w:asciiTheme="minorAscii" w:hAnsiTheme="minorAscii" w:eastAsiaTheme="minorAscii" w:cstheme="minorAscii"/>
          </w:rPr>
          <w:t>www.education.gov.uk/schools/pupilsupport/behaviour</w:t>
        </w:r>
      </w:hyperlink>
      <w:r w:rsidRPr="4CEA32CB" w:rsidR="006F641B">
        <w:rPr>
          <w:rFonts w:ascii="Calibri" w:hAnsi="Calibri" w:eastAsia="Calibri" w:cs="Calibri" w:asciiTheme="minorAscii" w:hAnsiTheme="minorAscii" w:eastAsiaTheme="minorAscii" w:cstheme="minorAscii"/>
        </w:rPr>
        <w:t xml:space="preserve"> however the key points are listed below.</w:t>
      </w:r>
    </w:p>
    <w:p w:rsidRPr="00FB243F" w:rsidR="005A6428" w:rsidP="4CEA32CB" w:rsidRDefault="006F641B" w14:paraId="156EAB77"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Searching</w:t>
      </w:r>
      <w:r w:rsidRPr="4CEA32CB" w:rsidR="005A6428">
        <w:rPr>
          <w:rFonts w:ascii="Calibri" w:hAnsi="Calibri" w:eastAsia="Calibri" w:cs="Calibri" w:asciiTheme="minorAscii" w:hAnsiTheme="minorAscii" w:eastAsiaTheme="minorAscii" w:cstheme="minorAscii"/>
        </w:rPr>
        <w:t xml:space="preserve"> </w:t>
      </w:r>
      <w:r w:rsidRPr="4CEA32CB" w:rsidR="006F641B">
        <w:rPr>
          <w:rFonts w:ascii="Calibri" w:hAnsi="Calibri" w:eastAsia="Calibri" w:cs="Calibri" w:asciiTheme="minorAscii" w:hAnsiTheme="minorAscii" w:eastAsiaTheme="minorAscii" w:cstheme="minorAscii"/>
        </w:rPr>
        <w:t>School staff can search a pupil for any item if the pupil agrees. The ability to give consent may be influenced by the child’s age or other factors. The Headteacher and staff authorised by them have a statutory power to search pupils or their possessions, without consent, where they have reasonable grounds for suspecting that the pupil may have a prohibited item. Prohibited items are: - Knives or weapons - Alcohol- Illegal drugs - Stolen items - Tobacco and cigarette papers - Fireworks- Pornographic images - An</w:t>
      </w:r>
      <w:r w:rsidRPr="4CEA32CB" w:rsidR="006F641B">
        <w:rPr>
          <w:rFonts w:ascii="Verdana" w:hAnsi="Verdana"/>
        </w:rPr>
        <w:t>y</w:t>
      </w:r>
      <w:r w:rsidRPr="4CEA32CB" w:rsidR="006F641B">
        <w:rPr>
          <w:rFonts w:ascii="Calibri" w:hAnsi="Calibri" w:eastAsia="Calibri" w:cs="Calibri" w:asciiTheme="minorAscii" w:hAnsiTheme="minorAscii" w:eastAsiaTheme="minorAscii" w:cstheme="minorAscii"/>
        </w:rPr>
        <w:t xml:space="preserve"> article that the member of staff reasonably suspects has been, or is likely to be, used to commit an offence, or - To cause personal injury to, or damage to the property of, any person (including the pupil). The Headteacher and authorised staff can also search for any item banned by the school rules which has been </w:t>
      </w:r>
      <w:r w:rsidRPr="4CEA32CB" w:rsidR="006F641B">
        <w:rPr>
          <w:rFonts w:ascii="Calibri" w:hAnsi="Calibri" w:eastAsia="Calibri" w:cs="Calibri" w:asciiTheme="minorAscii" w:hAnsiTheme="minorAscii" w:eastAsiaTheme="minorAscii" w:cstheme="minorAscii"/>
        </w:rPr>
        <w:t>identified</w:t>
      </w:r>
      <w:r w:rsidRPr="4CEA32CB" w:rsidR="006F641B">
        <w:rPr>
          <w:rFonts w:ascii="Calibri" w:hAnsi="Calibri" w:eastAsia="Calibri" w:cs="Calibri" w:asciiTheme="minorAscii" w:hAnsiTheme="minorAscii" w:eastAsiaTheme="minorAscii" w:cstheme="minorAscii"/>
        </w:rPr>
        <w:t xml:space="preserve"> in the rules as an item which may be searched for. Confiscation School staff can seize any prohibited item found </w:t>
      </w:r>
      <w:r w:rsidRPr="4CEA32CB" w:rsidR="006F641B">
        <w:rPr>
          <w:rFonts w:ascii="Calibri" w:hAnsi="Calibri" w:eastAsia="Calibri" w:cs="Calibri" w:asciiTheme="minorAscii" w:hAnsiTheme="minorAscii" w:eastAsiaTheme="minorAscii" w:cstheme="minorAscii"/>
        </w:rPr>
        <w:t>as a result of</w:t>
      </w:r>
      <w:r w:rsidRPr="4CEA32CB" w:rsidR="006F641B">
        <w:rPr>
          <w:rFonts w:ascii="Calibri" w:hAnsi="Calibri" w:eastAsia="Calibri" w:cs="Calibri" w:asciiTheme="minorAscii" w:hAnsiTheme="minorAscii" w:eastAsiaTheme="minorAscii" w:cstheme="minorAscii"/>
        </w:rPr>
        <w:t xml:space="preserve"> a search. They can also seize any item, however found, which they consider harmful or detrimental to school discipline. Screening What the law allows: Schools can require pupils to undergo screening by a walk-through or hand-held metal detector (arch or wand) even if they do not suspect them of having a weapon and without the consent of the pupils. Schools’ statutory power to make rules on pupil behaviour and their duty as an employer to manage the safety of staff, pupils and visitors enables them to impose a requirement that pupils undergo screening. Any member of school staff can screen pupils. </w:t>
      </w:r>
    </w:p>
    <w:p w:rsidRPr="00FB243F" w:rsidR="005A6428" w:rsidP="4CEA32CB" w:rsidRDefault="006F641B" w14:paraId="51B4C441"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Also note: </w:t>
      </w:r>
    </w:p>
    <w:p w:rsidRPr="00FB243F" w:rsidR="005A6428" w:rsidP="4CEA32CB" w:rsidRDefault="006F641B" w14:paraId="1ED9CB28"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If a pupil refuses to be screened, the school may refuse to have the pupil on the premises. Health and safety legislation </w:t>
      </w:r>
      <w:r w:rsidRPr="4CEA32CB" w:rsidR="006F641B">
        <w:rPr>
          <w:rFonts w:ascii="Calibri" w:hAnsi="Calibri" w:eastAsia="Calibri" w:cs="Calibri" w:asciiTheme="minorAscii" w:hAnsiTheme="minorAscii" w:eastAsiaTheme="minorAscii" w:cstheme="minorAscii"/>
        </w:rPr>
        <w:t>requires</w:t>
      </w:r>
      <w:r w:rsidRPr="4CEA32CB" w:rsidR="006F641B">
        <w:rPr>
          <w:rFonts w:ascii="Calibri" w:hAnsi="Calibri" w:eastAsia="Calibri" w:cs="Calibri" w:asciiTheme="minorAscii" w:hAnsiTheme="minorAscii" w:eastAsiaTheme="minorAscii" w:cstheme="minorAscii"/>
        </w:rPr>
        <w:t xml:space="preserve"> a school to be managed in a way which does not expose pupils or staff to risks to their health and safety and this would include making reasonable rules as a condition of admittance. If a pupil </w:t>
      </w:r>
      <w:r w:rsidRPr="4CEA32CB" w:rsidR="006F641B">
        <w:rPr>
          <w:rFonts w:ascii="Calibri" w:hAnsi="Calibri" w:eastAsia="Calibri" w:cs="Calibri" w:asciiTheme="minorAscii" w:hAnsiTheme="minorAscii" w:eastAsiaTheme="minorAscii" w:cstheme="minorAscii"/>
        </w:rPr>
        <w:t>fails to</w:t>
      </w:r>
      <w:r w:rsidRPr="4CEA32CB" w:rsidR="006F641B">
        <w:rPr>
          <w:rFonts w:ascii="Calibri" w:hAnsi="Calibri" w:eastAsia="Calibri" w:cs="Calibri" w:asciiTheme="minorAscii" w:hAnsiTheme="minorAscii" w:eastAsiaTheme="minorAscii" w:cstheme="minorAscii"/>
        </w:rPr>
        <w:t xml:space="preserve"> comply, and the school does not let the pupil in, the school has not excluded the pupil and the pupil’s absence should be treated as unauthorised. The </w:t>
      </w:r>
      <w:r w:rsidRPr="4CEA32CB" w:rsidR="006F641B">
        <w:rPr>
          <w:rFonts w:ascii="Calibri" w:hAnsi="Calibri" w:eastAsia="Calibri" w:cs="Calibri" w:asciiTheme="minorAscii" w:hAnsiTheme="minorAscii" w:eastAsiaTheme="minorAscii" w:cstheme="minorAscii"/>
        </w:rPr>
        <w:t xml:space="preserve">pupil should </w:t>
      </w:r>
      <w:r w:rsidRPr="4CEA32CB" w:rsidR="006F641B">
        <w:rPr>
          <w:rFonts w:ascii="Calibri" w:hAnsi="Calibri" w:eastAsia="Calibri" w:cs="Calibri" w:asciiTheme="minorAscii" w:hAnsiTheme="minorAscii" w:eastAsiaTheme="minorAscii" w:cstheme="minorAscii"/>
        </w:rPr>
        <w:t>comply with</w:t>
      </w:r>
      <w:r w:rsidRPr="4CEA32CB" w:rsidR="006F641B">
        <w:rPr>
          <w:rFonts w:ascii="Calibri" w:hAnsi="Calibri" w:eastAsia="Calibri" w:cs="Calibri" w:asciiTheme="minorAscii" w:hAnsiTheme="minorAscii" w:eastAsiaTheme="minorAscii" w:cstheme="minorAscii"/>
        </w:rPr>
        <w:t xml:space="preserve"> the rules and attend. This type of screening, without physical contact, is not subject to the same conditions as apply to the powers to search without consent. </w:t>
      </w:r>
    </w:p>
    <w:p w:rsidRPr="00FB243F" w:rsidR="005A6428" w:rsidP="4CEA32CB" w:rsidRDefault="006F641B" w14:paraId="24537355"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The use of reasonable force</w:t>
      </w:r>
    </w:p>
    <w:p w:rsidRPr="00FB243F" w:rsidR="005A6428" w:rsidP="4CEA32CB" w:rsidRDefault="006F641B" w14:paraId="307C4764"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The school closely adheres to the guidance produced by the DfE in July 2013, which can be found online at </w:t>
      </w:r>
      <w:hyperlink r:id="Re3a9a86f966a4c0a">
        <w:r w:rsidRPr="4CEA32CB" w:rsidR="006F641B">
          <w:rPr>
            <w:rStyle w:val="Hyperlink"/>
            <w:rFonts w:ascii="Calibri" w:hAnsi="Calibri" w:eastAsia="Calibri" w:cs="Calibri" w:asciiTheme="minorAscii" w:hAnsiTheme="minorAscii" w:eastAsiaTheme="minorAscii" w:cstheme="minorAscii"/>
          </w:rPr>
          <w:t>www.education.gov.uk/schools/pupilsupport/behaviour</w:t>
        </w:r>
      </w:hyperlink>
      <w:r w:rsidRPr="4CEA32CB" w:rsidR="006F641B">
        <w:rPr>
          <w:rFonts w:ascii="Calibri" w:hAnsi="Calibri" w:eastAsia="Calibri" w:cs="Calibri" w:asciiTheme="minorAscii" w:hAnsiTheme="minorAscii" w:eastAsiaTheme="minorAscii" w:cstheme="minorAscii"/>
        </w:rPr>
        <w:t xml:space="preserve"> however the key points are listed </w:t>
      </w:r>
      <w:r w:rsidRPr="4CEA32CB" w:rsidR="006F641B">
        <w:rPr>
          <w:rFonts w:ascii="Calibri" w:hAnsi="Calibri" w:eastAsia="Calibri" w:cs="Calibri" w:asciiTheme="minorAscii" w:hAnsiTheme="minorAscii" w:eastAsiaTheme="minorAscii" w:cstheme="minorAscii"/>
        </w:rPr>
        <w:t>below.-</w:t>
      </w:r>
      <w:r w:rsidRPr="4CEA32CB" w:rsidR="006F641B">
        <w:rPr>
          <w:rFonts w:ascii="Calibri" w:hAnsi="Calibri" w:eastAsia="Calibri" w:cs="Calibri" w:asciiTheme="minorAscii" w:hAnsiTheme="minorAscii" w:eastAsiaTheme="minorAscii" w:cstheme="minorAscii"/>
        </w:rPr>
        <w:t xml:space="preserve"> </w:t>
      </w:r>
    </w:p>
    <w:p w:rsidRPr="00FB243F" w:rsidR="005A6428" w:rsidP="4CEA32CB" w:rsidRDefault="006F641B" w14:paraId="2ACB940E" w14:textId="77777777" w14:noSpellErr="1">
      <w:pPr>
        <w:pStyle w:val="ListParagraph"/>
        <w:numPr>
          <w:ilvl w:val="0"/>
          <w:numId w:val="2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School staff have a power to use force and lawful use of the power will provide a defence to any related criminal prosecution or other legal action. </w:t>
      </w:r>
    </w:p>
    <w:p w:rsidRPr="00FB243F" w:rsidR="005A6428" w:rsidP="4CEA32CB" w:rsidRDefault="006F641B" w14:paraId="5EFBB6EC" w14:textId="77777777" w14:noSpellErr="1">
      <w:pPr>
        <w:pStyle w:val="ListParagraph"/>
        <w:numPr>
          <w:ilvl w:val="0"/>
          <w:numId w:val="2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Suspension should not be an automatic response when a member of staff has been accused of using excessive force. </w:t>
      </w:r>
    </w:p>
    <w:p w:rsidRPr="00FB243F" w:rsidR="005A6428" w:rsidP="4CEA32CB" w:rsidRDefault="006F641B" w14:paraId="79A573C4" w14:textId="77777777" w14:noSpellErr="1">
      <w:pPr>
        <w:pStyle w:val="ListParagraph"/>
        <w:numPr>
          <w:ilvl w:val="0"/>
          <w:numId w:val="22"/>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Senior school leaders should support their staff when they use this power.</w:t>
      </w:r>
    </w:p>
    <w:p w:rsidRPr="00FB243F" w:rsidR="00460E45" w:rsidP="4CEA32CB" w:rsidRDefault="00460E45" w14:paraId="5B5725F4" w14:textId="77777777" w14:noSpellErr="1">
      <w:pPr>
        <w:rPr>
          <w:rFonts w:ascii="Calibri" w:hAnsi="Calibri" w:eastAsia="Calibri" w:cs="Calibri" w:asciiTheme="minorAscii" w:hAnsiTheme="minorAscii" w:eastAsiaTheme="minorAscii" w:cstheme="minorAscii"/>
          <w:b w:val="1"/>
          <w:bCs w:val="1"/>
        </w:rPr>
      </w:pPr>
      <w:r w:rsidRPr="4CEA32CB">
        <w:rPr>
          <w:rFonts w:ascii="Calibri" w:hAnsi="Calibri" w:eastAsia="Calibri" w:cs="Calibri" w:asciiTheme="minorAscii" w:hAnsiTheme="minorAscii" w:eastAsiaTheme="minorAscii" w:cstheme="minorAscii"/>
          <w:b w:val="1"/>
          <w:bCs w:val="1"/>
        </w:rPr>
        <w:br w:type="page"/>
      </w:r>
    </w:p>
    <w:p w:rsidRPr="00FB243F" w:rsidR="005A6428" w:rsidP="4CEA32CB" w:rsidRDefault="006F641B" w14:paraId="3957F64E"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Appendix A</w:t>
      </w:r>
    </w:p>
    <w:p w:rsidRPr="00FB243F" w:rsidR="005A6428" w:rsidP="4CEA32CB" w:rsidRDefault="006F641B" w14:paraId="7E90E10E"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Rewards and Sanctions Guidance for staff</w:t>
      </w:r>
    </w:p>
    <w:p w:rsidRPr="00FB243F" w:rsidR="005A6428" w:rsidP="4CEA32CB" w:rsidRDefault="006F641B" w14:paraId="1716C44F" w14:textId="170E336D">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Revised </w:t>
      </w:r>
      <w:r w:rsidRPr="4CEA32CB" w:rsidR="14F8DA7F">
        <w:rPr>
          <w:rFonts w:ascii="Calibri" w:hAnsi="Calibri" w:eastAsia="Calibri" w:cs="Calibri" w:asciiTheme="minorAscii" w:hAnsiTheme="minorAscii" w:eastAsiaTheme="minorAscii" w:cstheme="minorAscii"/>
        </w:rPr>
        <w:t>September 2025</w:t>
      </w:r>
    </w:p>
    <w:p w:rsidRPr="00FB243F" w:rsidR="005A6428" w:rsidP="4CEA32CB" w:rsidRDefault="006F641B" w14:paraId="5F75C5AB"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In order to</w:t>
      </w:r>
      <w:r w:rsidRPr="4CEA32CB" w:rsidR="006F641B">
        <w:rPr>
          <w:rFonts w:ascii="Calibri" w:hAnsi="Calibri" w:eastAsia="Calibri" w:cs="Calibri" w:asciiTheme="minorAscii" w:hAnsiTheme="minorAscii" w:eastAsiaTheme="minorAscii" w:cstheme="minorAscii"/>
        </w:rPr>
        <w:t xml:space="preserve"> </w:t>
      </w:r>
      <w:r w:rsidRPr="4CEA32CB" w:rsidR="006F641B">
        <w:rPr>
          <w:rFonts w:ascii="Calibri" w:hAnsi="Calibri" w:eastAsia="Calibri" w:cs="Calibri" w:asciiTheme="minorAscii" w:hAnsiTheme="minorAscii" w:eastAsiaTheme="minorAscii" w:cstheme="minorAscii"/>
        </w:rPr>
        <w:t>operate</w:t>
      </w:r>
      <w:r w:rsidRPr="4CEA32CB" w:rsidR="006F641B">
        <w:rPr>
          <w:rFonts w:ascii="Calibri" w:hAnsi="Calibri" w:eastAsia="Calibri" w:cs="Calibri" w:asciiTheme="minorAscii" w:hAnsiTheme="minorAscii" w:eastAsiaTheme="minorAscii" w:cstheme="minorAscii"/>
        </w:rPr>
        <w:t xml:space="preserve"> a fair and transparent system in school it is important that these guidelines are adhered to, to ensure consistency and </w:t>
      </w:r>
      <w:r w:rsidRPr="4CEA32CB" w:rsidR="006F641B">
        <w:rPr>
          <w:rFonts w:ascii="Calibri" w:hAnsi="Calibri" w:eastAsia="Calibri" w:cs="Calibri" w:asciiTheme="minorAscii" w:hAnsiTheme="minorAscii" w:eastAsiaTheme="minorAscii" w:cstheme="minorAscii"/>
        </w:rPr>
        <w:t>maintain</w:t>
      </w:r>
      <w:r w:rsidRPr="4CEA32CB" w:rsidR="006F641B">
        <w:rPr>
          <w:rFonts w:ascii="Calibri" w:hAnsi="Calibri" w:eastAsia="Calibri" w:cs="Calibri" w:asciiTheme="minorAscii" w:hAnsiTheme="minorAscii" w:eastAsiaTheme="minorAscii" w:cstheme="minorAscii"/>
        </w:rPr>
        <w:t xml:space="preserve"> standards at all times</w:t>
      </w:r>
      <w:r w:rsidRPr="4CEA32CB" w:rsidR="006F641B">
        <w:rPr>
          <w:rFonts w:ascii="Calibri" w:hAnsi="Calibri" w:eastAsia="Calibri" w:cs="Calibri" w:asciiTheme="minorAscii" w:hAnsiTheme="minorAscii" w:eastAsiaTheme="minorAscii" w:cstheme="minorAscii"/>
        </w:rPr>
        <w:t>.</w:t>
      </w:r>
    </w:p>
    <w:p w:rsidRPr="00FB243F" w:rsidR="005A6428" w:rsidP="4CEA32CB" w:rsidRDefault="006F641B" w14:paraId="442D0916"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Rewards</w:t>
      </w:r>
    </w:p>
    <w:p w:rsidRPr="00FB243F" w:rsidR="005A6428" w:rsidP="4CEA32CB" w:rsidRDefault="006F641B" w14:paraId="0EC27447"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Guidance for classroom teachers</w:t>
      </w:r>
    </w:p>
    <w:p w:rsidRPr="00FB243F" w:rsidR="005A6428" w:rsidP="4CEA32CB" w:rsidRDefault="006F641B" w14:paraId="54F36EC1"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b w:val="1"/>
          <w:bCs w:val="1"/>
        </w:rPr>
        <w:t>House points</w:t>
      </w:r>
      <w:r w:rsidRPr="4CEA32CB" w:rsidR="006F641B">
        <w:rPr>
          <w:rFonts w:ascii="Calibri" w:hAnsi="Calibri" w:eastAsia="Calibri" w:cs="Calibri" w:asciiTheme="minorAscii" w:hAnsiTheme="minorAscii" w:eastAsiaTheme="minorAscii" w:cstheme="minorAscii"/>
        </w:rPr>
        <w:t xml:space="preserve"> may be issued for the following achievements, </w:t>
      </w:r>
      <w:r w:rsidRPr="4CEA32CB" w:rsidR="006F641B">
        <w:rPr>
          <w:rFonts w:ascii="Calibri" w:hAnsi="Calibri" w:eastAsia="Calibri" w:cs="Calibri" w:asciiTheme="minorAscii" w:hAnsiTheme="minorAscii" w:eastAsiaTheme="minorAscii" w:cstheme="minorAscii"/>
        </w:rPr>
        <w:t>however</w:t>
      </w:r>
      <w:r w:rsidRPr="4CEA32CB" w:rsidR="006F641B">
        <w:rPr>
          <w:rFonts w:ascii="Calibri" w:hAnsi="Calibri" w:eastAsia="Calibri" w:cs="Calibri" w:asciiTheme="minorAscii" w:hAnsiTheme="minorAscii" w:eastAsiaTheme="minorAscii" w:cstheme="minorAscii"/>
        </w:rPr>
        <w:t xml:space="preserve"> please remember that we </w:t>
      </w:r>
      <w:r w:rsidRPr="4CEA32CB" w:rsidR="006F641B">
        <w:rPr>
          <w:rFonts w:ascii="Calibri" w:hAnsi="Calibri" w:eastAsia="Calibri" w:cs="Calibri" w:asciiTheme="minorAscii" w:hAnsiTheme="minorAscii" w:eastAsiaTheme="minorAscii" w:cstheme="minorAscii"/>
        </w:rPr>
        <w:t>expect a good standard of work and conduct at all times</w:t>
      </w:r>
      <w:r w:rsidRPr="4CEA32CB" w:rsidR="006F641B">
        <w:rPr>
          <w:rFonts w:ascii="Calibri" w:hAnsi="Calibri" w:eastAsia="Calibri" w:cs="Calibri" w:asciiTheme="minorAscii" w:hAnsiTheme="minorAscii" w:eastAsiaTheme="minorAscii" w:cstheme="minorAscii"/>
        </w:rPr>
        <w:t xml:space="preserve"> and House Points should be given to those pupils who go </w:t>
      </w:r>
      <w:r w:rsidRPr="4CEA32CB" w:rsidR="006F641B">
        <w:rPr>
          <w:rFonts w:ascii="Calibri" w:hAnsi="Calibri" w:eastAsia="Calibri" w:cs="Calibri" w:asciiTheme="minorAscii" w:hAnsiTheme="minorAscii" w:eastAsiaTheme="minorAscii" w:cstheme="minorAscii"/>
        </w:rPr>
        <w:t>above and beyond</w:t>
      </w:r>
      <w:r w:rsidRPr="4CEA32CB" w:rsidR="006F641B">
        <w:rPr>
          <w:rFonts w:ascii="Calibri" w:hAnsi="Calibri" w:eastAsia="Calibri" w:cs="Calibri" w:asciiTheme="minorAscii" w:hAnsiTheme="minorAscii" w:eastAsiaTheme="minorAscii" w:cstheme="minorAscii"/>
        </w:rPr>
        <w:t xml:space="preserve"> in class and </w:t>
      </w:r>
      <w:r w:rsidRPr="4CEA32CB" w:rsidR="006F641B">
        <w:rPr>
          <w:rFonts w:ascii="Calibri" w:hAnsi="Calibri" w:eastAsia="Calibri" w:cs="Calibri" w:asciiTheme="minorAscii" w:hAnsiTheme="minorAscii" w:eastAsiaTheme="minorAscii" w:cstheme="minorAscii"/>
        </w:rPr>
        <w:t>demonstrate</w:t>
      </w:r>
      <w:r w:rsidRPr="4CEA32CB" w:rsidR="006F641B">
        <w:rPr>
          <w:rFonts w:ascii="Calibri" w:hAnsi="Calibri" w:eastAsia="Calibri" w:cs="Calibri" w:asciiTheme="minorAscii" w:hAnsiTheme="minorAscii" w:eastAsiaTheme="minorAscii" w:cstheme="minorAscii"/>
        </w:rPr>
        <w:t xml:space="preserve"> exceptional performance.</w:t>
      </w:r>
    </w:p>
    <w:p w:rsidRPr="00FB243F" w:rsidR="005A6428" w:rsidP="4CEA32CB" w:rsidRDefault="006F641B" w14:paraId="19ECCD57"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1 HP = Above and beyond</w:t>
      </w:r>
    </w:p>
    <w:p w:rsidRPr="00FB243F" w:rsidR="005A6428" w:rsidP="4CEA32CB" w:rsidRDefault="006F641B" w14:paraId="2C8E334F"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2 HP = Exceptional performance or contribution</w:t>
      </w:r>
    </w:p>
    <w:p w:rsidR="45BB315F" w:rsidP="4CEA32CB" w:rsidRDefault="45BB315F" w14:paraId="3AB22A46" w14:textId="24FEE46F">
      <w:pPr>
        <w:rPr>
          <w:rFonts w:ascii="Calibri" w:hAnsi="Calibri" w:eastAsia="Calibri" w:cs="Calibri" w:asciiTheme="minorAscii" w:hAnsiTheme="minorAscii" w:eastAsiaTheme="minorAscii" w:cstheme="minorAscii"/>
        </w:rPr>
      </w:pPr>
      <w:r w:rsidRPr="4CEA32CB" w:rsidR="45BB315F">
        <w:rPr>
          <w:rFonts w:ascii="Calibri" w:hAnsi="Calibri" w:eastAsia="Calibri" w:cs="Calibri" w:asciiTheme="minorAscii" w:hAnsiTheme="minorAscii" w:eastAsiaTheme="minorAscii" w:cstheme="minorAscii"/>
        </w:rPr>
        <w:t>5 HP = Learner of the Lesson</w:t>
      </w:r>
    </w:p>
    <w:p w:rsidRPr="00FB243F" w:rsidR="005A6428" w:rsidP="4CEA32CB" w:rsidRDefault="006F641B" w14:paraId="66533A15" w14:textId="77777777" w14:noSpellErr="1">
      <w:pPr>
        <w:pStyle w:val="ListParagraph"/>
        <w:numPr>
          <w:ilvl w:val="0"/>
          <w:numId w:val="2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Classwork</w:t>
      </w:r>
    </w:p>
    <w:p w:rsidRPr="00FB243F" w:rsidR="005A6428" w:rsidP="4CEA32CB" w:rsidRDefault="006F641B" w14:paraId="21E83669" w14:textId="77777777" w14:noSpellErr="1">
      <w:pPr>
        <w:pStyle w:val="ListParagraph"/>
        <w:numPr>
          <w:ilvl w:val="0"/>
          <w:numId w:val="2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Homework</w:t>
      </w:r>
    </w:p>
    <w:p w:rsidRPr="00FB243F" w:rsidR="005A6428" w:rsidP="4CEA32CB" w:rsidRDefault="006F641B" w14:paraId="647C1A82" w14:textId="77777777" w14:noSpellErr="1">
      <w:pPr>
        <w:pStyle w:val="ListParagraph"/>
        <w:numPr>
          <w:ilvl w:val="0"/>
          <w:numId w:val="2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Assessments</w:t>
      </w:r>
    </w:p>
    <w:p w:rsidRPr="00FB243F" w:rsidR="005A6428" w:rsidP="4CEA32CB" w:rsidRDefault="006F641B" w14:paraId="0811C831" w14:textId="77777777" w14:noSpellErr="1">
      <w:pPr>
        <w:pStyle w:val="ListParagraph"/>
        <w:numPr>
          <w:ilvl w:val="0"/>
          <w:numId w:val="2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Exceptional manners</w:t>
      </w:r>
    </w:p>
    <w:p w:rsidRPr="00FB243F" w:rsidR="005A6428" w:rsidP="4CEA32CB" w:rsidRDefault="006F641B" w14:paraId="2D39C6E9" w14:textId="77777777" w14:noSpellErr="1">
      <w:pPr>
        <w:pStyle w:val="ListParagraph"/>
        <w:numPr>
          <w:ilvl w:val="0"/>
          <w:numId w:val="23"/>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Helping out</w:t>
      </w:r>
      <w:r w:rsidRPr="4CEA32CB" w:rsidR="006F641B">
        <w:rPr>
          <w:rFonts w:ascii="Calibri" w:hAnsi="Calibri" w:eastAsia="Calibri" w:cs="Calibri" w:asciiTheme="minorAscii" w:hAnsiTheme="minorAscii" w:eastAsiaTheme="minorAscii" w:cstheme="minorAscii"/>
        </w:rPr>
        <w:t xml:space="preserve"> (Please note; this award should be reserved for exceptional circumstances for example providing tours of the school and should not necessarily be given for tasks like handing out </w:t>
      </w:r>
      <w:r w:rsidRPr="4CEA32CB" w:rsidR="006F641B">
        <w:rPr>
          <w:rFonts w:ascii="Calibri" w:hAnsi="Calibri" w:eastAsia="Calibri" w:cs="Calibri" w:asciiTheme="minorAscii" w:hAnsiTheme="minorAscii" w:eastAsiaTheme="minorAscii" w:cstheme="minorAscii"/>
        </w:rPr>
        <w:t>text books</w:t>
      </w:r>
      <w:r w:rsidRPr="4CEA32CB" w:rsidR="006F641B">
        <w:rPr>
          <w:rFonts w:ascii="Calibri" w:hAnsi="Calibri" w:eastAsia="Calibri" w:cs="Calibri" w:asciiTheme="minorAscii" w:hAnsiTheme="minorAscii" w:eastAsiaTheme="minorAscii" w:cstheme="minorAscii"/>
        </w:rPr>
        <w:t xml:space="preserve"> which would not be considered </w:t>
      </w:r>
      <w:r w:rsidRPr="4CEA32CB" w:rsidR="006F641B">
        <w:rPr>
          <w:rFonts w:ascii="Calibri" w:hAnsi="Calibri" w:eastAsia="Calibri" w:cs="Calibri" w:asciiTheme="minorAscii" w:hAnsiTheme="minorAscii" w:eastAsiaTheme="minorAscii" w:cstheme="minorAscii"/>
        </w:rPr>
        <w:t>above and beyond</w:t>
      </w:r>
      <w:r w:rsidRPr="4CEA32CB" w:rsidR="006F641B">
        <w:rPr>
          <w:rFonts w:ascii="Calibri" w:hAnsi="Calibri" w:eastAsia="Calibri" w:cs="Calibri" w:asciiTheme="minorAscii" w:hAnsiTheme="minorAscii" w:eastAsiaTheme="minorAscii" w:cstheme="minorAscii"/>
        </w:rPr>
        <w:t xml:space="preserve"> or exceptional)</w:t>
      </w:r>
    </w:p>
    <w:p w:rsidRPr="00FB243F" w:rsidR="005A6428" w:rsidP="4CEA32CB" w:rsidRDefault="005A6428" w14:paraId="1C909A95" w14:textId="77777777" w14:noSpellErr="1">
      <w:pPr>
        <w:pStyle w:val="ListParagraph"/>
        <w:rPr>
          <w:rFonts w:ascii="Calibri" w:hAnsi="Calibri" w:eastAsia="Calibri" w:cs="Calibri" w:asciiTheme="minorAscii" w:hAnsiTheme="minorAscii" w:eastAsiaTheme="minorAscii" w:cstheme="minorAscii"/>
        </w:rPr>
      </w:pPr>
    </w:p>
    <w:p w:rsidRPr="00FB243F" w:rsidR="005A6428" w:rsidP="4CEA32CB" w:rsidRDefault="006F641B" w14:paraId="728719F9"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Guidance for Extra Curricular Activities</w:t>
      </w:r>
    </w:p>
    <w:p w:rsidRPr="00FB243F" w:rsidR="005A6428" w:rsidP="4CEA32CB" w:rsidRDefault="006F641B" w14:paraId="43FC491D"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Staff can issue House Points for involvement in extracurricular </w:t>
      </w:r>
      <w:r w:rsidRPr="4CEA32CB" w:rsidR="006F641B">
        <w:rPr>
          <w:rFonts w:ascii="Calibri" w:hAnsi="Calibri" w:eastAsia="Calibri" w:cs="Calibri" w:asciiTheme="minorAscii" w:hAnsiTheme="minorAscii" w:eastAsiaTheme="minorAscii" w:cstheme="minorAscii"/>
        </w:rPr>
        <w:t>activity,</w:t>
      </w:r>
      <w:r w:rsidRPr="4CEA32CB" w:rsidR="006F641B">
        <w:rPr>
          <w:rFonts w:ascii="Calibri" w:hAnsi="Calibri" w:eastAsia="Calibri" w:cs="Calibri" w:asciiTheme="minorAscii" w:hAnsiTheme="minorAscii" w:eastAsiaTheme="minorAscii" w:cstheme="minorAscii"/>
        </w:rPr>
        <w:t xml:space="preserve"> however this should be issued by the activity leader on a weekly basis and not accumulated and awarded at the end of term. Please use your professional judgement in </w:t>
      </w:r>
      <w:r w:rsidRPr="4CEA32CB" w:rsidR="006F641B">
        <w:rPr>
          <w:rFonts w:ascii="Calibri" w:hAnsi="Calibri" w:eastAsia="Calibri" w:cs="Calibri" w:asciiTheme="minorAscii" w:hAnsiTheme="minorAscii" w:eastAsiaTheme="minorAscii" w:cstheme="minorAscii"/>
        </w:rPr>
        <w:t>allocating</w:t>
      </w:r>
      <w:r w:rsidRPr="4CEA32CB" w:rsidR="006F641B">
        <w:rPr>
          <w:rFonts w:ascii="Calibri" w:hAnsi="Calibri" w:eastAsia="Calibri" w:cs="Calibri" w:asciiTheme="minorAscii" w:hAnsiTheme="minorAscii" w:eastAsiaTheme="minorAscii" w:cstheme="minorAscii"/>
        </w:rPr>
        <w:t xml:space="preserve"> values between 1 and 5 House Points considering actions that are considered </w:t>
      </w:r>
      <w:r w:rsidRPr="4CEA32CB" w:rsidR="006F641B">
        <w:rPr>
          <w:rFonts w:ascii="Calibri" w:hAnsi="Calibri" w:eastAsia="Calibri" w:cs="Calibri" w:asciiTheme="minorAscii" w:hAnsiTheme="minorAscii" w:eastAsiaTheme="minorAscii" w:cstheme="minorAscii"/>
        </w:rPr>
        <w:t>above and beyond</w:t>
      </w:r>
      <w:r w:rsidRPr="4CEA32CB" w:rsidR="006F641B">
        <w:rPr>
          <w:rFonts w:ascii="Calibri" w:hAnsi="Calibri" w:eastAsia="Calibri" w:cs="Calibri" w:asciiTheme="minorAscii" w:hAnsiTheme="minorAscii" w:eastAsiaTheme="minorAscii" w:cstheme="minorAscii"/>
        </w:rPr>
        <w:t xml:space="preserve"> and exceptional.</w:t>
      </w:r>
    </w:p>
    <w:p w:rsidRPr="00FB243F" w:rsidR="005A6428" w:rsidP="4CEA32CB" w:rsidRDefault="006F641B" w14:paraId="408DA77D"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Guidance for Form Tutors</w:t>
      </w:r>
    </w:p>
    <w:p w:rsidRPr="00FB243F" w:rsidR="005A6428" w:rsidP="4CEA32CB" w:rsidRDefault="006F641B" w14:paraId="155F4AF8"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Please </w:t>
      </w:r>
      <w:r w:rsidRPr="4CEA32CB" w:rsidR="006F641B">
        <w:rPr>
          <w:rFonts w:ascii="Calibri" w:hAnsi="Calibri" w:eastAsia="Calibri" w:cs="Calibri" w:asciiTheme="minorAscii" w:hAnsiTheme="minorAscii" w:eastAsiaTheme="minorAscii" w:cstheme="minorAscii"/>
        </w:rPr>
        <w:t>allocate</w:t>
      </w:r>
      <w:r w:rsidRPr="4CEA32CB" w:rsidR="006F641B">
        <w:rPr>
          <w:rFonts w:ascii="Calibri" w:hAnsi="Calibri" w:eastAsia="Calibri" w:cs="Calibri" w:asciiTheme="minorAscii" w:hAnsiTheme="minorAscii" w:eastAsiaTheme="minorAscii" w:cstheme="minorAscii"/>
        </w:rPr>
        <w:t xml:space="preserve"> HP’s when pupils fulfil the roles of </w:t>
      </w:r>
      <w:r w:rsidRPr="4CEA32CB" w:rsidR="005A6428">
        <w:rPr>
          <w:rFonts w:ascii="Calibri" w:hAnsi="Calibri" w:eastAsia="Calibri" w:cs="Calibri" w:asciiTheme="minorAscii" w:hAnsiTheme="minorAscii" w:eastAsiaTheme="minorAscii" w:cstheme="minorAscii"/>
        </w:rPr>
        <w:t>prefects or</w:t>
      </w:r>
      <w:r w:rsidRPr="4CEA32CB" w:rsidR="006F641B">
        <w:rPr>
          <w:rFonts w:ascii="Calibri" w:hAnsi="Calibri" w:eastAsia="Calibri" w:cs="Calibri" w:asciiTheme="minorAscii" w:hAnsiTheme="minorAscii" w:eastAsiaTheme="minorAscii" w:cstheme="minorAscii"/>
        </w:rPr>
        <w:t xml:space="preserve"> </w:t>
      </w:r>
      <w:r w:rsidRPr="4CEA32CB" w:rsidR="005A6428">
        <w:rPr>
          <w:rFonts w:ascii="Calibri" w:hAnsi="Calibri" w:eastAsia="Calibri" w:cs="Calibri" w:asciiTheme="minorAscii" w:hAnsiTheme="minorAscii" w:eastAsiaTheme="minorAscii" w:cstheme="minorAscii"/>
        </w:rPr>
        <w:t>f</w:t>
      </w:r>
      <w:r w:rsidRPr="4CEA32CB" w:rsidR="006F641B">
        <w:rPr>
          <w:rFonts w:ascii="Calibri" w:hAnsi="Calibri" w:eastAsia="Calibri" w:cs="Calibri" w:asciiTheme="minorAscii" w:hAnsiTheme="minorAscii" w:eastAsiaTheme="minorAscii" w:cstheme="minorAscii"/>
        </w:rPr>
        <w:t xml:space="preserve">orm </w:t>
      </w:r>
      <w:r w:rsidRPr="4CEA32CB" w:rsidR="005A6428">
        <w:rPr>
          <w:rFonts w:ascii="Calibri" w:hAnsi="Calibri" w:eastAsia="Calibri" w:cs="Calibri" w:asciiTheme="minorAscii" w:hAnsiTheme="minorAscii" w:eastAsiaTheme="minorAscii" w:cstheme="minorAscii"/>
        </w:rPr>
        <w:t>c</w:t>
      </w:r>
      <w:r w:rsidRPr="4CEA32CB" w:rsidR="006F641B">
        <w:rPr>
          <w:rFonts w:ascii="Calibri" w:hAnsi="Calibri" w:eastAsia="Calibri" w:cs="Calibri" w:asciiTheme="minorAscii" w:hAnsiTheme="minorAscii" w:eastAsiaTheme="minorAscii" w:cstheme="minorAscii"/>
        </w:rPr>
        <w:t xml:space="preserve">aptain. Please remember that these roles are not necessarily fulfilled </w:t>
      </w:r>
      <w:r w:rsidRPr="4CEA32CB" w:rsidR="006F641B">
        <w:rPr>
          <w:rFonts w:ascii="Calibri" w:hAnsi="Calibri" w:eastAsia="Calibri" w:cs="Calibri" w:asciiTheme="minorAscii" w:hAnsiTheme="minorAscii" w:eastAsiaTheme="minorAscii" w:cstheme="minorAscii"/>
        </w:rPr>
        <w:t>on a daily basis</w:t>
      </w:r>
      <w:r w:rsidRPr="4CEA32CB" w:rsidR="006F641B">
        <w:rPr>
          <w:rFonts w:ascii="Calibri" w:hAnsi="Calibri" w:eastAsia="Calibri" w:cs="Calibri" w:asciiTheme="minorAscii" w:hAnsiTheme="minorAscii" w:eastAsiaTheme="minorAscii" w:cstheme="minorAscii"/>
        </w:rPr>
        <w:t xml:space="preserve">, so blanket rewards should be avoided. </w:t>
      </w:r>
    </w:p>
    <w:p w:rsidRPr="00FB243F" w:rsidR="005A6428" w:rsidP="4CEA32CB" w:rsidRDefault="006F641B" w14:paraId="03CBB66F"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Likewise</w:t>
      </w:r>
      <w:r w:rsidRPr="4CEA32CB" w:rsidR="006F641B">
        <w:rPr>
          <w:rFonts w:ascii="Calibri" w:hAnsi="Calibri" w:eastAsia="Calibri" w:cs="Calibri" w:asciiTheme="minorAscii" w:hAnsiTheme="minorAscii" w:eastAsiaTheme="minorAscii" w:cstheme="minorAscii"/>
        </w:rPr>
        <w:t xml:space="preserve"> please do not bulk award at the end of term, but rather on a weekly basis as </w:t>
      </w:r>
      <w:r w:rsidRPr="4CEA32CB" w:rsidR="006F641B">
        <w:rPr>
          <w:rFonts w:ascii="Calibri" w:hAnsi="Calibri" w:eastAsia="Calibri" w:cs="Calibri" w:asciiTheme="minorAscii" w:hAnsiTheme="minorAscii" w:eastAsiaTheme="minorAscii" w:cstheme="minorAscii"/>
        </w:rPr>
        <w:t>appropriate</w:t>
      </w:r>
      <w:r w:rsidRPr="4CEA32CB" w:rsidR="006F641B">
        <w:rPr>
          <w:rFonts w:ascii="Calibri" w:hAnsi="Calibri" w:eastAsia="Calibri" w:cs="Calibri" w:asciiTheme="minorAscii" w:hAnsiTheme="minorAscii" w:eastAsiaTheme="minorAscii" w:cstheme="minorAscii"/>
        </w:rPr>
        <w:t xml:space="preserve">. </w:t>
      </w:r>
    </w:p>
    <w:p w:rsidRPr="00FB243F" w:rsidR="005A6428" w:rsidP="4CEA32CB" w:rsidRDefault="006F641B" w14:paraId="3922657D"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We should adopt the attitude that </w:t>
      </w:r>
      <w:r w:rsidRPr="4CEA32CB" w:rsidR="006F641B">
        <w:rPr>
          <w:rFonts w:ascii="Calibri" w:hAnsi="Calibri" w:eastAsia="Calibri" w:cs="Calibri" w:asciiTheme="minorAscii" w:hAnsiTheme="minorAscii" w:eastAsiaTheme="minorAscii" w:cstheme="minorAscii"/>
        </w:rPr>
        <w:t>HP’s</w:t>
      </w:r>
      <w:r w:rsidRPr="4CEA32CB" w:rsidR="006F641B">
        <w:rPr>
          <w:rFonts w:ascii="Calibri" w:hAnsi="Calibri" w:eastAsia="Calibri" w:cs="Calibri" w:asciiTheme="minorAscii" w:hAnsiTheme="minorAscii" w:eastAsiaTheme="minorAscii" w:cstheme="minorAscii"/>
        </w:rPr>
        <w:t xml:space="preserve"> are awarded for fulfilling a role and not simply for having the role.</w:t>
      </w:r>
    </w:p>
    <w:p w:rsidRPr="00FB243F" w:rsidR="00460E45" w:rsidP="4CEA32CB" w:rsidRDefault="00460E45" w14:paraId="779C49D8" w14:textId="77777777" w14:noSpellErr="1">
      <w:pPr>
        <w:rPr>
          <w:rFonts w:ascii="Calibri" w:hAnsi="Calibri" w:eastAsia="Calibri" w:cs="Calibri" w:asciiTheme="minorAscii" w:hAnsiTheme="minorAscii" w:eastAsiaTheme="minorAscii" w:cstheme="minorAscii"/>
          <w:b w:val="1"/>
          <w:bCs w:val="1"/>
        </w:rPr>
      </w:pPr>
    </w:p>
    <w:p w:rsidRPr="00FB243F" w:rsidR="00460E45" w:rsidP="4CEA32CB" w:rsidRDefault="00460E45" w14:paraId="41C9D0B7" w14:textId="77777777" w14:noSpellErr="1">
      <w:pPr>
        <w:rPr>
          <w:rFonts w:ascii="Calibri" w:hAnsi="Calibri" w:eastAsia="Calibri" w:cs="Calibri" w:asciiTheme="minorAscii" w:hAnsiTheme="minorAscii" w:eastAsiaTheme="minorAscii" w:cstheme="minorAscii"/>
          <w:b w:val="1"/>
          <w:bCs w:val="1"/>
        </w:rPr>
      </w:pPr>
    </w:p>
    <w:p w:rsidRPr="00FB243F" w:rsidR="00460E45" w:rsidP="4CEA32CB" w:rsidRDefault="00460E45" w14:paraId="7658D006" w14:textId="77777777" w14:noSpellErr="1">
      <w:pPr>
        <w:rPr>
          <w:rFonts w:ascii="Calibri" w:hAnsi="Calibri" w:eastAsia="Calibri" w:cs="Calibri" w:asciiTheme="minorAscii" w:hAnsiTheme="minorAscii" w:eastAsiaTheme="minorAscii" w:cstheme="minorAscii"/>
          <w:b w:val="1"/>
          <w:bCs w:val="1"/>
        </w:rPr>
      </w:pPr>
      <w:r w:rsidRPr="4CEA32CB">
        <w:rPr>
          <w:rFonts w:ascii="Calibri" w:hAnsi="Calibri" w:eastAsia="Calibri" w:cs="Calibri" w:asciiTheme="minorAscii" w:hAnsiTheme="minorAscii" w:eastAsiaTheme="minorAscii" w:cstheme="minorAscii"/>
          <w:b w:val="1"/>
          <w:bCs w:val="1"/>
        </w:rPr>
        <w:br w:type="page"/>
      </w:r>
    </w:p>
    <w:p w:rsidRPr="00FB243F" w:rsidR="005A6428" w:rsidP="4CEA32CB" w:rsidRDefault="006F641B" w14:paraId="48316453"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Sanctions</w:t>
      </w:r>
    </w:p>
    <w:p w:rsidRPr="00FB243F" w:rsidR="005A6428" w:rsidP="4CEA32CB" w:rsidRDefault="006F641B" w14:paraId="29E29E98"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Guidance for classroom teachers</w:t>
      </w:r>
    </w:p>
    <w:p w:rsidRPr="00FB243F" w:rsidR="005A6428" w:rsidP="4CEA32CB" w:rsidRDefault="006F641B" w14:paraId="75EAE9E8" w14:textId="77777777" w14:noSpellErr="1">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Classroom teachers can employ the following sanctions following a misdemeanour in class</w:t>
      </w:r>
    </w:p>
    <w:p w:rsidRPr="00FB243F" w:rsidR="005A6428" w:rsidP="4CEA32CB" w:rsidRDefault="006F641B" w14:paraId="501C6E6E" w14:textId="77777777" w14:noSpellErr="1">
      <w:pPr>
        <w:pStyle w:val="ListParagraph"/>
        <w:numPr>
          <w:ilvl w:val="0"/>
          <w:numId w:val="24"/>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Teacher or </w:t>
      </w: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 xml:space="preserve">, break lunchtime or after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w:t>
      </w:r>
    </w:p>
    <w:p w:rsidRPr="00FB243F" w:rsidR="005A6428" w:rsidP="4CEA32CB" w:rsidRDefault="006F641B" w14:paraId="6DC54341" w14:textId="77777777">
      <w:pPr>
        <w:pStyle w:val="ListParagraph"/>
        <w:numPr>
          <w:ilvl w:val="0"/>
          <w:numId w:val="24"/>
        </w:num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Referrals can be made to </w:t>
      </w:r>
      <w:r w:rsidRPr="4CEA32CB" w:rsidR="006F641B">
        <w:rPr>
          <w:rFonts w:ascii="Calibri" w:hAnsi="Calibri" w:eastAsia="Calibri" w:cs="Calibri" w:asciiTheme="minorAscii" w:hAnsiTheme="minorAscii" w:eastAsiaTheme="minorAscii" w:cstheme="minorAscii"/>
        </w:rPr>
        <w:t>Ho</w:t>
      </w:r>
      <w:r w:rsidRPr="4CEA32CB" w:rsidR="005A6428">
        <w:rPr>
          <w:rFonts w:ascii="Calibri" w:hAnsi="Calibri" w:eastAsia="Calibri" w:cs="Calibri" w:asciiTheme="minorAscii" w:hAnsiTheme="minorAscii" w:eastAsiaTheme="minorAscii" w:cstheme="minorAscii"/>
        </w:rPr>
        <w:t>F</w:t>
      </w:r>
      <w:r w:rsidRPr="4CEA32CB" w:rsidR="006F641B">
        <w:rPr>
          <w:rFonts w:ascii="Calibri" w:hAnsi="Calibri" w:eastAsia="Calibri" w:cs="Calibri" w:asciiTheme="minorAscii" w:hAnsiTheme="minorAscii" w:eastAsiaTheme="minorAscii" w:cstheme="minorAscii"/>
        </w:rPr>
        <w:t xml:space="preserve"> or </w:t>
      </w:r>
      <w:r w:rsidRPr="4CEA32CB" w:rsidR="006F641B">
        <w:rPr>
          <w:rFonts w:ascii="Calibri" w:hAnsi="Calibri" w:eastAsia="Calibri" w:cs="Calibri" w:asciiTheme="minorAscii" w:hAnsiTheme="minorAscii" w:eastAsiaTheme="minorAscii" w:cstheme="minorAscii"/>
        </w:rPr>
        <w:t>Ho</w:t>
      </w:r>
      <w:r w:rsidRPr="4CEA32CB" w:rsidR="00A12551">
        <w:rPr>
          <w:rFonts w:ascii="Calibri" w:hAnsi="Calibri" w:eastAsia="Calibri" w:cs="Calibri" w:asciiTheme="minorAscii" w:hAnsiTheme="minorAscii" w:eastAsiaTheme="minorAscii" w:cstheme="minorAscii"/>
        </w:rPr>
        <w:t>KS</w:t>
      </w:r>
      <w:r w:rsidRPr="4CEA32CB" w:rsidR="006F641B">
        <w:rPr>
          <w:rFonts w:ascii="Calibri" w:hAnsi="Calibri" w:eastAsia="Calibri" w:cs="Calibri" w:asciiTheme="minorAscii" w:hAnsiTheme="minorAscii" w:eastAsiaTheme="minorAscii" w:cstheme="minorAscii"/>
        </w:rPr>
        <w:t xml:space="preserve"> if the above sanctions are </w:t>
      </w:r>
      <w:r w:rsidRPr="4CEA32CB" w:rsidR="006F641B">
        <w:rPr>
          <w:rFonts w:ascii="Calibri" w:hAnsi="Calibri" w:eastAsia="Calibri" w:cs="Calibri" w:asciiTheme="minorAscii" w:hAnsiTheme="minorAscii" w:eastAsiaTheme="minorAscii" w:cstheme="minorAscii"/>
        </w:rPr>
        <w:t>deemed</w:t>
      </w:r>
      <w:r w:rsidRPr="4CEA32CB" w:rsidR="006F641B">
        <w:rPr>
          <w:rFonts w:ascii="Calibri" w:hAnsi="Calibri" w:eastAsia="Calibri" w:cs="Calibri" w:asciiTheme="minorAscii" w:hAnsiTheme="minorAscii" w:eastAsiaTheme="minorAscii" w:cstheme="minorAscii"/>
        </w:rPr>
        <w:t xml:space="preserve"> insufficient or inappropriate.</w:t>
      </w:r>
    </w:p>
    <w:p w:rsidRPr="00FB243F" w:rsidR="005A6428" w:rsidP="4CEA32CB" w:rsidRDefault="006F641B" w14:paraId="43B217E3"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Guidance for MLT and SLT</w:t>
      </w:r>
    </w:p>
    <w:p w:rsidRPr="00FB243F" w:rsidR="005A6428" w:rsidP="4CEA32CB" w:rsidRDefault="005A6428" w14:paraId="224B424C" w14:textId="6BE8FEBC">
      <w:pPr>
        <w:rPr>
          <w:rFonts w:ascii="Calibri" w:hAnsi="Calibri" w:eastAsia="Calibri" w:cs="Calibri" w:asciiTheme="minorAscii" w:hAnsiTheme="minorAscii" w:eastAsiaTheme="minorAscii" w:cstheme="minorAscii"/>
        </w:rPr>
      </w:pPr>
      <w:r w:rsidRPr="4CEA32CB" w:rsidR="005A6428">
        <w:rPr>
          <w:rFonts w:ascii="Calibri" w:hAnsi="Calibri" w:eastAsia="Calibri" w:cs="Calibri" w:asciiTheme="minorAscii" w:hAnsiTheme="minorAscii" w:eastAsiaTheme="minorAscii" w:cstheme="minorAscii"/>
        </w:rPr>
        <w:t>After</w:t>
      </w:r>
      <w:r w:rsidRPr="4CEA32CB" w:rsidR="006F641B">
        <w:rPr>
          <w:rFonts w:ascii="Calibri" w:hAnsi="Calibri" w:eastAsia="Calibri" w:cs="Calibri" w:asciiTheme="minorAscii" w:hAnsiTheme="minorAscii" w:eastAsiaTheme="minorAscii" w:cstheme="minorAscii"/>
        </w:rPr>
        <w:t xml:space="preserve">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s can only be issued by a member of the MLT and SLT, slips should be completed and given to the pupil and the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set on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If a pupil </w:t>
      </w:r>
      <w:r w:rsidRPr="4CEA32CB" w:rsidR="006F641B">
        <w:rPr>
          <w:rFonts w:ascii="Calibri" w:hAnsi="Calibri" w:eastAsia="Calibri" w:cs="Calibri" w:asciiTheme="minorAscii" w:hAnsiTheme="minorAscii" w:eastAsiaTheme="minorAscii" w:cstheme="minorAscii"/>
        </w:rPr>
        <w:t>fails to</w:t>
      </w:r>
      <w:r w:rsidRPr="4CEA32CB" w:rsidR="006F641B">
        <w:rPr>
          <w:rFonts w:ascii="Calibri" w:hAnsi="Calibri" w:eastAsia="Calibri" w:cs="Calibri" w:asciiTheme="minorAscii" w:hAnsiTheme="minorAscii" w:eastAsiaTheme="minorAscii" w:cstheme="minorAscii"/>
        </w:rPr>
        <w:t xml:space="preserve"> attend </w:t>
      </w:r>
      <w:r w:rsidRPr="4CEA32CB" w:rsidR="00A12551">
        <w:rPr>
          <w:rFonts w:ascii="Calibri" w:hAnsi="Calibri" w:eastAsia="Calibri" w:cs="Calibri" w:asciiTheme="minorAscii" w:hAnsiTheme="minorAscii" w:eastAsiaTheme="minorAscii" w:cstheme="minorAscii"/>
        </w:rPr>
        <w:t>on a Wednesday</w:t>
      </w:r>
      <w:r w:rsidRPr="4CEA32CB" w:rsidR="006F641B">
        <w:rPr>
          <w:rFonts w:ascii="Calibri" w:hAnsi="Calibri" w:eastAsia="Calibri" w:cs="Calibri" w:asciiTheme="minorAscii" w:hAnsiTheme="minorAscii" w:eastAsiaTheme="minorAscii" w:cstheme="minorAscii"/>
        </w:rPr>
        <w:t xml:space="preserve">, they are automatically upscaled to a Friday night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 xml:space="preserve"> with Mrs </w:t>
      </w:r>
      <w:r w:rsidRPr="4CEA32CB" w:rsidR="005A6428">
        <w:rPr>
          <w:rFonts w:ascii="Calibri" w:hAnsi="Calibri" w:eastAsia="Calibri" w:cs="Calibri" w:asciiTheme="minorAscii" w:hAnsiTheme="minorAscii" w:eastAsiaTheme="minorAscii" w:cstheme="minorAscii"/>
        </w:rPr>
        <w:t>Jackson</w:t>
      </w:r>
      <w:r w:rsidRPr="4CEA32CB" w:rsidR="006F641B">
        <w:rPr>
          <w:rFonts w:ascii="Calibri" w:hAnsi="Calibri" w:eastAsia="Calibri" w:cs="Calibri" w:asciiTheme="minorAscii" w:hAnsiTheme="minorAscii" w:eastAsiaTheme="minorAscii" w:cstheme="minorAscii"/>
        </w:rPr>
        <w:t>. They will be informed of this.</w:t>
      </w:r>
    </w:p>
    <w:p w:rsidRPr="00FB243F" w:rsidR="005A6428" w:rsidP="4CEA32CB" w:rsidRDefault="006F641B" w14:paraId="3C3B277D"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Guidance for staff who cover lessons</w:t>
      </w:r>
    </w:p>
    <w:p w:rsidRPr="00FB243F" w:rsidR="005A6428" w:rsidP="4CEA32CB" w:rsidRDefault="006F641B" w14:paraId="4466C3FF" w14:textId="745E35DE">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If you are covering a lesson and </w:t>
      </w:r>
      <w:r w:rsidRPr="4CEA32CB" w:rsidR="006F641B">
        <w:rPr>
          <w:rFonts w:ascii="Calibri" w:hAnsi="Calibri" w:eastAsia="Calibri" w:cs="Calibri" w:asciiTheme="minorAscii" w:hAnsiTheme="minorAscii" w:eastAsiaTheme="minorAscii" w:cstheme="minorAscii"/>
        </w:rPr>
        <w:t>encounter</w:t>
      </w:r>
      <w:r w:rsidRPr="4CEA32CB" w:rsidR="006F641B">
        <w:rPr>
          <w:rFonts w:ascii="Calibri" w:hAnsi="Calibri" w:eastAsia="Calibri" w:cs="Calibri" w:asciiTheme="minorAscii" w:hAnsiTheme="minorAscii" w:eastAsiaTheme="minorAscii" w:cstheme="minorAscii"/>
        </w:rPr>
        <w:t xml:space="preserve"> a misdemeanour that requires sanction, either liaise with the </w:t>
      </w:r>
      <w:r w:rsidRPr="4CEA32CB" w:rsidR="006F641B">
        <w:rPr>
          <w:rFonts w:ascii="Calibri" w:hAnsi="Calibri" w:eastAsia="Calibri" w:cs="Calibri" w:asciiTheme="minorAscii" w:hAnsiTheme="minorAscii" w:eastAsiaTheme="minorAscii" w:cstheme="minorAscii"/>
        </w:rPr>
        <w:t>Ho</w:t>
      </w:r>
      <w:r w:rsidRPr="4CEA32CB" w:rsidR="005A6428">
        <w:rPr>
          <w:rFonts w:ascii="Calibri" w:hAnsi="Calibri" w:eastAsia="Calibri" w:cs="Calibri" w:asciiTheme="minorAscii" w:hAnsiTheme="minorAscii" w:eastAsiaTheme="minorAscii" w:cstheme="minorAscii"/>
        </w:rPr>
        <w:t>F</w:t>
      </w:r>
      <w:r w:rsidRPr="4CEA32CB" w:rsidR="006F641B">
        <w:rPr>
          <w:rFonts w:ascii="Calibri" w:hAnsi="Calibri" w:eastAsia="Calibri" w:cs="Calibri" w:asciiTheme="minorAscii" w:hAnsiTheme="minorAscii" w:eastAsiaTheme="minorAscii" w:cstheme="minorAscii"/>
        </w:rPr>
        <w:t xml:space="preserve"> or refer the incident to them via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for sanctions to be administered at either </w:t>
      </w:r>
      <w:r w:rsidRPr="4CEA32CB" w:rsidR="00F85441">
        <w:rPr>
          <w:rFonts w:ascii="Calibri" w:hAnsi="Calibri" w:eastAsia="Calibri" w:cs="Calibri" w:asciiTheme="minorAscii" w:hAnsiTheme="minorAscii" w:eastAsiaTheme="minorAscii" w:cstheme="minorAscii"/>
        </w:rPr>
        <w:t>faculty</w:t>
      </w:r>
      <w:r w:rsidRPr="4CEA32CB" w:rsidR="006F641B">
        <w:rPr>
          <w:rFonts w:ascii="Calibri" w:hAnsi="Calibri" w:eastAsia="Calibri" w:cs="Calibri" w:asciiTheme="minorAscii" w:hAnsiTheme="minorAscii" w:eastAsiaTheme="minorAscii" w:cstheme="minorAscii"/>
        </w:rPr>
        <w:t xml:space="preserve"> or whole school level. In addition, staff can also employ their own break, lunch or after school </w:t>
      </w:r>
      <w:r w:rsidRPr="4CEA32CB" w:rsidR="00427954">
        <w:rPr>
          <w:rFonts w:ascii="Calibri" w:hAnsi="Calibri" w:eastAsia="Calibri" w:cs="Calibri" w:asciiTheme="minorAscii" w:hAnsiTheme="minorAscii" w:eastAsiaTheme="minorAscii" w:cstheme="minorAscii"/>
        </w:rPr>
        <w:t>Catch Up</w:t>
      </w:r>
      <w:r w:rsidRPr="4CEA32CB" w:rsidR="006F641B">
        <w:rPr>
          <w:rFonts w:ascii="Calibri" w:hAnsi="Calibri" w:eastAsia="Calibri" w:cs="Calibri" w:asciiTheme="minorAscii" w:hAnsiTheme="minorAscii" w:eastAsiaTheme="minorAscii" w:cstheme="minorAscii"/>
        </w:rPr>
        <w:t>s</w:t>
      </w:r>
      <w:r w:rsidRPr="4CEA32CB" w:rsidR="005A6428">
        <w:rPr>
          <w:rFonts w:ascii="Calibri" w:hAnsi="Calibri" w:eastAsia="Calibri" w:cs="Calibri" w:asciiTheme="minorAscii" w:hAnsiTheme="minorAscii" w:eastAsiaTheme="minorAscii" w:cstheme="minorAscii"/>
        </w:rPr>
        <w:t xml:space="preserve"> </w:t>
      </w:r>
      <w:r w:rsidRPr="4CEA32CB" w:rsidR="006F641B">
        <w:rPr>
          <w:rFonts w:ascii="Calibri" w:hAnsi="Calibri" w:eastAsia="Calibri" w:cs="Calibri" w:asciiTheme="minorAscii" w:hAnsiTheme="minorAscii" w:eastAsiaTheme="minorAscii" w:cstheme="minorAscii"/>
        </w:rPr>
        <w:t xml:space="preserve">if </w:t>
      </w:r>
      <w:r w:rsidRPr="4CEA32CB" w:rsidR="006F641B">
        <w:rPr>
          <w:rFonts w:ascii="Calibri" w:hAnsi="Calibri" w:eastAsia="Calibri" w:cs="Calibri" w:asciiTheme="minorAscii" w:hAnsiTheme="minorAscii" w:eastAsiaTheme="minorAscii" w:cstheme="minorAscii"/>
        </w:rPr>
        <w:t>appropriate</w:t>
      </w:r>
      <w:r w:rsidRPr="4CEA32CB" w:rsidR="006F641B">
        <w:rPr>
          <w:rFonts w:ascii="Calibri" w:hAnsi="Calibri" w:eastAsia="Calibri" w:cs="Calibri" w:asciiTheme="minorAscii" w:hAnsiTheme="minorAscii" w:eastAsiaTheme="minorAscii" w:cstheme="minorAscii"/>
        </w:rPr>
        <w:t>.</w:t>
      </w:r>
    </w:p>
    <w:p w:rsidRPr="00FB243F" w:rsidR="005A6428" w:rsidP="4CEA32CB" w:rsidRDefault="006F641B" w14:paraId="3579E275" w14:textId="77777777" w14:noSpellErr="1">
      <w:pPr>
        <w:rPr>
          <w:rFonts w:ascii="Calibri" w:hAnsi="Calibri" w:eastAsia="Calibri" w:cs="Calibri" w:asciiTheme="minorAscii" w:hAnsiTheme="minorAscii" w:eastAsiaTheme="minorAscii" w:cstheme="minorAscii"/>
          <w:b w:val="1"/>
          <w:bCs w:val="1"/>
        </w:rPr>
      </w:pPr>
      <w:r w:rsidRPr="4CEA32CB" w:rsidR="006F641B">
        <w:rPr>
          <w:rFonts w:ascii="Calibri" w:hAnsi="Calibri" w:eastAsia="Calibri" w:cs="Calibri" w:asciiTheme="minorAscii" w:hAnsiTheme="minorAscii" w:eastAsiaTheme="minorAscii" w:cstheme="minorAscii"/>
          <w:b w:val="1"/>
          <w:bCs w:val="1"/>
        </w:rPr>
        <w:t>Serious Incident</w:t>
      </w:r>
    </w:p>
    <w:p w:rsidR="006305CF" w:rsidP="4CEA32CB" w:rsidRDefault="006F641B" w14:paraId="1FF16DA9" w14:textId="0F3A38DE">
      <w:pPr>
        <w:rPr>
          <w:rFonts w:ascii="Calibri" w:hAnsi="Calibri" w:eastAsia="Calibri" w:cs="Calibri" w:asciiTheme="minorAscii" w:hAnsiTheme="minorAscii" w:eastAsiaTheme="minorAscii" w:cstheme="minorAscii"/>
        </w:rPr>
      </w:pPr>
      <w:r w:rsidRPr="4CEA32CB" w:rsidR="006F641B">
        <w:rPr>
          <w:rFonts w:ascii="Calibri" w:hAnsi="Calibri" w:eastAsia="Calibri" w:cs="Calibri" w:asciiTheme="minorAscii" w:hAnsiTheme="minorAscii" w:eastAsiaTheme="minorAscii" w:cstheme="minorAscii"/>
        </w:rPr>
        <w:t xml:space="preserve">If you are privy to a serious incident in school, for example Damage to school property, fighting, physical or verbal aggression, racism, alcohol, and drugs, please fill in a serious incident form on paper and pass it </w:t>
      </w:r>
      <w:r w:rsidRPr="4CEA32CB" w:rsidR="006F641B">
        <w:rPr>
          <w:rFonts w:ascii="Calibri" w:hAnsi="Calibri" w:eastAsia="Calibri" w:cs="Calibri" w:asciiTheme="minorAscii" w:hAnsiTheme="minorAscii" w:eastAsiaTheme="minorAscii" w:cstheme="minorAscii"/>
        </w:rPr>
        <w:t>immediately</w:t>
      </w:r>
      <w:r w:rsidRPr="4CEA32CB" w:rsidR="006F641B">
        <w:rPr>
          <w:rFonts w:ascii="Calibri" w:hAnsi="Calibri" w:eastAsia="Calibri" w:cs="Calibri" w:asciiTheme="minorAscii" w:hAnsiTheme="minorAscii" w:eastAsiaTheme="minorAscii" w:cstheme="minorAscii"/>
        </w:rPr>
        <w:t xml:space="preserve"> to the </w:t>
      </w:r>
      <w:r w:rsidRPr="4CEA32CB" w:rsidR="006F641B">
        <w:rPr>
          <w:rFonts w:ascii="Calibri" w:hAnsi="Calibri" w:eastAsia="Calibri" w:cs="Calibri" w:asciiTheme="minorAscii" w:hAnsiTheme="minorAscii" w:eastAsiaTheme="minorAscii" w:cstheme="minorAscii"/>
        </w:rPr>
        <w:t>appropriate person</w:t>
      </w:r>
      <w:r w:rsidRPr="4CEA32CB" w:rsidR="006F641B">
        <w:rPr>
          <w:rFonts w:ascii="Calibri" w:hAnsi="Calibri" w:eastAsia="Calibri" w:cs="Calibri" w:asciiTheme="minorAscii" w:hAnsiTheme="minorAscii" w:eastAsiaTheme="minorAscii" w:cstheme="minorAscii"/>
        </w:rPr>
        <w:t xml:space="preserve">. In addition, complete a serious incident on </w:t>
      </w:r>
      <w:r w:rsidRPr="4CEA32CB" w:rsidR="4685D1A0">
        <w:rPr>
          <w:rFonts w:ascii="Calibri" w:hAnsi="Calibri" w:eastAsia="Calibri" w:cs="Calibri" w:asciiTheme="minorAscii" w:hAnsiTheme="minorAscii" w:eastAsiaTheme="minorAscii" w:cstheme="minorAscii"/>
        </w:rPr>
        <w:t>Edulink</w:t>
      </w:r>
      <w:r w:rsidRPr="4CEA32CB" w:rsidR="006F641B">
        <w:rPr>
          <w:rFonts w:ascii="Calibri" w:hAnsi="Calibri" w:eastAsia="Calibri" w:cs="Calibri" w:asciiTheme="minorAscii" w:hAnsiTheme="minorAscii" w:eastAsiaTheme="minorAscii" w:cstheme="minorAscii"/>
        </w:rPr>
        <w:t xml:space="preserve"> which should only be a basic overview and avoid lengthy, sometimes confidential information.</w:t>
      </w:r>
      <w:r w:rsidRPr="00FB243F">
        <w:rPr>
          <w:rFonts w:ascii="Verdana" w:hAnsi="Verdana"/>
        </w:rPr>
        <w:cr/>
      </w:r>
    </w:p>
    <w:p w:rsidR="002F3C9F" w:rsidP="4CEA32CB" w:rsidRDefault="002F3C9F" w14:paraId="0C08A6FE" w14:textId="77777777" w14:noSpellErr="1">
      <w:pPr>
        <w:rPr>
          <w:rFonts w:ascii="Calibri" w:hAnsi="Calibri" w:eastAsia="Calibri" w:cs="Calibri" w:asciiTheme="minorAscii" w:hAnsiTheme="minorAscii" w:eastAsiaTheme="minorAscii" w:cstheme="minorAscii"/>
        </w:rPr>
      </w:pPr>
    </w:p>
    <w:p w:rsidR="002F3C9F" w:rsidP="4CEA32CB" w:rsidRDefault="002F3C9F" w14:paraId="42FB1366" w14:textId="77777777" w14:noSpellErr="1">
      <w:pPr>
        <w:rPr>
          <w:rFonts w:ascii="Calibri" w:hAnsi="Calibri" w:eastAsia="Calibri" w:cs="Calibri" w:asciiTheme="minorAscii" w:hAnsiTheme="minorAscii" w:eastAsiaTheme="minorAscii" w:cstheme="minorAscii"/>
        </w:rPr>
      </w:pPr>
    </w:p>
    <w:p w:rsidR="002F3C9F" w:rsidP="4CEA32CB" w:rsidRDefault="002F3C9F" w14:paraId="35240194" w14:textId="77777777" w14:noSpellErr="1">
      <w:pPr>
        <w:rPr>
          <w:rFonts w:ascii="Calibri" w:hAnsi="Calibri" w:eastAsia="Calibri" w:cs="Calibri" w:asciiTheme="minorAscii" w:hAnsiTheme="minorAscii" w:eastAsiaTheme="minorAscii" w:cstheme="minorAscii"/>
        </w:rPr>
      </w:pPr>
    </w:p>
    <w:p w:rsidR="002F3C9F" w:rsidP="4CEA32CB" w:rsidRDefault="002F3C9F" w14:paraId="415D5638" w14:textId="77777777" w14:noSpellErr="1">
      <w:pPr>
        <w:rPr>
          <w:rFonts w:ascii="Calibri" w:hAnsi="Calibri" w:eastAsia="Calibri" w:cs="Calibri" w:asciiTheme="minorAscii" w:hAnsiTheme="minorAscii" w:eastAsiaTheme="minorAscii" w:cstheme="minorAscii"/>
        </w:rPr>
      </w:pPr>
    </w:p>
    <w:p w:rsidR="002F3C9F" w:rsidP="4CEA32CB" w:rsidRDefault="002F3C9F" w14:paraId="34C178D0" w14:textId="77777777" w14:noSpellErr="1">
      <w:pPr>
        <w:rPr>
          <w:rFonts w:ascii="Calibri" w:hAnsi="Calibri" w:eastAsia="Calibri" w:cs="Calibri" w:asciiTheme="minorAscii" w:hAnsiTheme="minorAscii" w:eastAsiaTheme="minorAscii" w:cstheme="minorAscii"/>
        </w:rPr>
      </w:pPr>
    </w:p>
    <w:p w:rsidR="002F3C9F" w:rsidP="4CEA32CB" w:rsidRDefault="002F3C9F" w14:paraId="7D448E90" w14:textId="77777777" w14:noSpellErr="1">
      <w:pPr>
        <w:rPr>
          <w:rFonts w:ascii="Calibri" w:hAnsi="Calibri" w:eastAsia="Calibri" w:cs="Calibri" w:asciiTheme="minorAscii" w:hAnsiTheme="minorAscii" w:eastAsiaTheme="minorAscii" w:cstheme="minorAscii"/>
        </w:rPr>
      </w:pPr>
    </w:p>
    <w:p w:rsidR="002F3C9F" w:rsidP="4CEA32CB" w:rsidRDefault="002F3C9F" w14:paraId="4A1E23B2" w14:textId="77777777" w14:noSpellErr="1">
      <w:pPr>
        <w:rPr>
          <w:rFonts w:ascii="Calibri" w:hAnsi="Calibri" w:eastAsia="Calibri" w:cs="Calibri" w:asciiTheme="minorAscii" w:hAnsiTheme="minorAscii" w:eastAsiaTheme="minorAscii" w:cstheme="minorAscii"/>
        </w:rPr>
      </w:pPr>
    </w:p>
    <w:p w:rsidR="002F3C9F" w:rsidP="4CEA32CB" w:rsidRDefault="002F3C9F" w14:paraId="014C4766" w14:textId="77777777" w14:noSpellErr="1">
      <w:pPr>
        <w:rPr>
          <w:rFonts w:ascii="Calibri" w:hAnsi="Calibri" w:eastAsia="Calibri" w:cs="Calibri" w:asciiTheme="minorAscii" w:hAnsiTheme="minorAscii" w:eastAsiaTheme="minorAscii" w:cstheme="minorAscii"/>
        </w:rPr>
      </w:pPr>
    </w:p>
    <w:p w:rsidR="002F3C9F" w:rsidP="4CEA32CB" w:rsidRDefault="002F3C9F" w14:paraId="665BBE76" w14:textId="77777777" w14:noSpellErr="1">
      <w:pPr>
        <w:rPr>
          <w:rFonts w:ascii="Calibri" w:hAnsi="Calibri" w:eastAsia="Calibri" w:cs="Calibri" w:asciiTheme="minorAscii" w:hAnsiTheme="minorAscii" w:eastAsiaTheme="minorAscii" w:cstheme="minorAscii"/>
        </w:rPr>
      </w:pPr>
    </w:p>
    <w:p w:rsidR="002F3C9F" w:rsidP="4CEA32CB" w:rsidRDefault="002F3C9F" w14:paraId="68A6ADBA" w14:textId="77777777" w14:noSpellErr="1">
      <w:pPr>
        <w:rPr>
          <w:rFonts w:ascii="Calibri" w:hAnsi="Calibri" w:eastAsia="Calibri" w:cs="Calibri" w:asciiTheme="minorAscii" w:hAnsiTheme="minorAscii" w:eastAsiaTheme="minorAscii" w:cstheme="minorAscii"/>
        </w:rPr>
      </w:pPr>
    </w:p>
    <w:p w:rsidR="00427954" w:rsidP="4CEA32CB" w:rsidRDefault="00427954" w14:paraId="5D639D59" w14:textId="77777777" w14:noSpellErr="1">
      <w:pPr>
        <w:pStyle w:val="Heading2"/>
        <w:spacing w:before="41"/>
        <w:ind w:left="270"/>
        <w:rPr>
          <w:rFonts w:ascii="Calibri" w:hAnsi="Calibri" w:eastAsia="Calibri" w:cs="Calibri" w:asciiTheme="minorAscii" w:hAnsiTheme="minorAscii" w:eastAsiaTheme="minorAscii" w:cstheme="minorAscii"/>
          <w:color w:val="538DD3"/>
        </w:rPr>
      </w:pPr>
    </w:p>
    <w:p w:rsidR="00427954" w:rsidP="4CEA32CB" w:rsidRDefault="00427954" w14:paraId="519844EF" w14:textId="77777777" w14:noSpellErr="1">
      <w:pPr>
        <w:pStyle w:val="Heading2"/>
        <w:spacing w:before="41"/>
        <w:ind w:left="270"/>
        <w:rPr>
          <w:rFonts w:ascii="Calibri" w:hAnsi="Calibri" w:eastAsia="Calibri" w:cs="Calibri" w:asciiTheme="minorAscii" w:hAnsiTheme="minorAscii" w:eastAsiaTheme="minorAscii" w:cstheme="minorAscii"/>
          <w:color w:val="538DD3"/>
        </w:rPr>
      </w:pPr>
    </w:p>
    <w:p w:rsidR="00427954" w:rsidP="4CEA32CB" w:rsidRDefault="00427954" w14:paraId="59996A5A" w14:textId="77777777" w14:noSpellErr="1">
      <w:pPr>
        <w:pStyle w:val="Heading2"/>
        <w:spacing w:before="41"/>
        <w:ind w:left="270"/>
        <w:rPr>
          <w:rFonts w:ascii="Calibri" w:hAnsi="Calibri" w:eastAsia="Calibri" w:cs="Calibri" w:asciiTheme="minorAscii" w:hAnsiTheme="minorAscii" w:eastAsiaTheme="minorAscii" w:cstheme="minorAscii"/>
          <w:color w:val="538DD3"/>
        </w:rPr>
      </w:pPr>
    </w:p>
    <w:p w:rsidR="00427954" w:rsidP="4CEA32CB" w:rsidRDefault="00427954" w14:paraId="6D91DD41" w14:textId="77777777" w14:noSpellErr="1">
      <w:pPr>
        <w:pStyle w:val="Heading2"/>
        <w:spacing w:before="41"/>
        <w:ind w:left="270"/>
        <w:rPr>
          <w:rFonts w:ascii="Calibri" w:hAnsi="Calibri" w:eastAsia="Calibri" w:cs="Calibri" w:asciiTheme="minorAscii" w:hAnsiTheme="minorAscii" w:eastAsiaTheme="minorAscii" w:cstheme="minorAscii"/>
          <w:color w:val="538DD3"/>
        </w:rPr>
      </w:pPr>
    </w:p>
    <w:p w:rsidR="00427954" w:rsidP="4CEA32CB" w:rsidRDefault="00427954" w14:paraId="0FE1E94C" w14:textId="77777777" w14:noSpellErr="1">
      <w:pPr>
        <w:pStyle w:val="Heading2"/>
        <w:spacing w:before="41"/>
        <w:ind w:left="270"/>
        <w:rPr>
          <w:rFonts w:ascii="Calibri" w:hAnsi="Calibri" w:eastAsia="Calibri" w:cs="Calibri" w:asciiTheme="minorAscii" w:hAnsiTheme="minorAscii" w:eastAsiaTheme="minorAscii" w:cstheme="minorAscii"/>
          <w:color w:val="538DD3"/>
        </w:rPr>
      </w:pPr>
    </w:p>
    <w:p w:rsidR="00427954" w:rsidP="4CEA32CB" w:rsidRDefault="00427954" w14:paraId="68BFC4A0" w14:textId="77777777" w14:noSpellErr="1">
      <w:pPr>
        <w:pStyle w:val="Heading2"/>
        <w:spacing w:before="41"/>
        <w:ind w:left="270"/>
        <w:rPr>
          <w:rFonts w:ascii="Calibri" w:hAnsi="Calibri" w:eastAsia="Calibri" w:cs="Calibri" w:asciiTheme="minorAscii" w:hAnsiTheme="minorAscii" w:eastAsiaTheme="minorAscii" w:cstheme="minorAscii"/>
          <w:color w:val="538DD3"/>
        </w:rPr>
      </w:pPr>
    </w:p>
    <w:p w:rsidR="00427954" w:rsidP="4CEA32CB" w:rsidRDefault="00427954" w14:paraId="1FE71AEC" w14:textId="77777777" w14:noSpellErr="1">
      <w:pPr>
        <w:pStyle w:val="Heading2"/>
        <w:spacing w:before="41"/>
        <w:ind w:left="270"/>
        <w:rPr>
          <w:rFonts w:ascii="Calibri" w:hAnsi="Calibri" w:eastAsia="Calibri" w:cs="Calibri" w:asciiTheme="minorAscii" w:hAnsiTheme="minorAscii" w:eastAsiaTheme="minorAscii" w:cstheme="minorAscii"/>
          <w:color w:val="538DD3"/>
        </w:rPr>
      </w:pPr>
    </w:p>
    <w:p w:rsidR="002F3C9F" w:rsidP="4CEA32CB" w:rsidRDefault="002F3C9F" w14:paraId="00009FB0" w14:textId="77777777" w14:noSpellErr="1">
      <w:pPr>
        <w:pStyle w:val="Heading2"/>
        <w:spacing w:before="41"/>
        <w:ind w:left="270"/>
        <w:rPr>
          <w:rFonts w:ascii="Calibri" w:hAnsi="Calibri" w:eastAsia="Calibri" w:cs="Calibri" w:asciiTheme="minorAscii" w:hAnsiTheme="minorAscii" w:eastAsiaTheme="minorAscii" w:cstheme="minorAscii"/>
          <w:color w:val="538DD3"/>
        </w:rPr>
      </w:pPr>
      <w:r w:rsidRPr="4CEA32CB" w:rsidR="002F3C9F">
        <w:rPr>
          <w:rFonts w:ascii="Calibri" w:hAnsi="Calibri" w:eastAsia="Calibri" w:cs="Calibri" w:asciiTheme="minorAscii" w:hAnsiTheme="minorAscii" w:eastAsiaTheme="minorAscii" w:cstheme="minorAscii"/>
          <w:color w:val="538DD3"/>
        </w:rPr>
        <w:t>Appendix B</w:t>
      </w:r>
    </w:p>
    <w:p w:rsidR="002F3C9F" w:rsidP="4CEA32CB" w:rsidRDefault="002F3C9F" w14:paraId="32FACF25" w14:textId="77777777" w14:noSpellErr="1">
      <w:pPr>
        <w:pStyle w:val="Heading2"/>
        <w:spacing w:before="41"/>
        <w:ind w:left="270"/>
        <w:rPr>
          <w:rFonts w:ascii="Calibri" w:hAnsi="Calibri" w:eastAsia="Calibri" w:cs="Calibri" w:asciiTheme="minorAscii" w:hAnsiTheme="minorAscii" w:eastAsiaTheme="minorAscii" w:cstheme="minorAscii"/>
          <w:color w:val="538DD3"/>
        </w:rPr>
      </w:pPr>
    </w:p>
    <w:p w:rsidR="002F3C9F" w:rsidP="4CEA32CB" w:rsidRDefault="002F3C9F" w14:paraId="5AE99EB9" w14:textId="77777777" w14:noSpellErr="1">
      <w:pPr>
        <w:pStyle w:val="Heading2"/>
        <w:spacing w:before="41"/>
        <w:ind w:left="270"/>
        <w:rPr>
          <w:rFonts w:ascii="Calibri" w:hAnsi="Calibri" w:eastAsia="Calibri" w:cs="Calibri" w:asciiTheme="minorAscii" w:hAnsiTheme="minorAscii" w:eastAsiaTheme="minorAscii" w:cstheme="minorAscii"/>
          <w:color w:val="538DD3"/>
        </w:rPr>
      </w:pPr>
      <w:r w:rsidRPr="4CEA32CB" w:rsidR="002F3C9F">
        <w:rPr>
          <w:rFonts w:ascii="Calibri" w:hAnsi="Calibri" w:eastAsia="Calibri" w:cs="Calibri" w:asciiTheme="minorAscii" w:hAnsiTheme="minorAscii" w:eastAsiaTheme="minorAscii" w:cstheme="minorAscii"/>
          <w:color w:val="538DD3"/>
        </w:rPr>
        <w:t>BANNED</w:t>
      </w:r>
      <w:r w:rsidRPr="4CEA32CB" w:rsidR="002F3C9F">
        <w:rPr>
          <w:rFonts w:ascii="Calibri" w:hAnsi="Calibri" w:eastAsia="Calibri" w:cs="Calibri" w:asciiTheme="minorAscii" w:hAnsiTheme="minorAscii" w:eastAsiaTheme="minorAscii" w:cstheme="minorAscii"/>
          <w:color w:val="538DD3"/>
          <w:spacing w:val="-2"/>
        </w:rPr>
        <w:t xml:space="preserve"> ITEMS</w:t>
      </w:r>
    </w:p>
    <w:p w:rsidR="002F3C9F" w:rsidP="4CEA32CB" w:rsidRDefault="002F3C9F" w14:paraId="4F7B167E" w14:textId="77777777" w14:noSpellErr="1">
      <w:pPr>
        <w:pStyle w:val="ListParagraph"/>
        <w:widowControl w:val="0"/>
        <w:numPr>
          <w:ilvl w:val="0"/>
          <w:numId w:val="27"/>
        </w:numPr>
        <w:tabs>
          <w:tab w:val="left" w:pos="940"/>
        </w:tabs>
        <w:autoSpaceDE w:val="0"/>
        <w:autoSpaceDN w:val="0"/>
        <w:spacing w:before="166" w:after="0" w:line="240" w:lineRule="auto"/>
        <w:ind w:hanging="360"/>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All</w:t>
      </w:r>
      <w:r w:rsidRPr="4CEA32CB" w:rsidR="002F3C9F">
        <w:rPr>
          <w:rFonts w:ascii="Calibri" w:hAnsi="Calibri" w:eastAsia="Calibri" w:cs="Calibri" w:asciiTheme="minorAscii" w:hAnsiTheme="minorAscii" w:eastAsiaTheme="minorAscii" w:cstheme="minorAscii"/>
          <w:spacing w:val="-7"/>
        </w:rPr>
        <w:t xml:space="preserve"> </w:t>
      </w:r>
      <w:r w:rsidRPr="4CEA32CB" w:rsidR="002F3C9F">
        <w:rPr>
          <w:rFonts w:ascii="Calibri" w:hAnsi="Calibri" w:eastAsia="Calibri" w:cs="Calibri" w:asciiTheme="minorAscii" w:hAnsiTheme="minorAscii" w:eastAsiaTheme="minorAscii" w:cstheme="minorAscii"/>
        </w:rPr>
        <w:t>tobacco</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rPr>
        <w:t>products</w:t>
      </w:r>
      <w:r w:rsidRPr="4CEA32CB" w:rsidR="002F3C9F">
        <w:rPr>
          <w:rFonts w:ascii="Calibri" w:hAnsi="Calibri" w:eastAsia="Calibri" w:cs="Calibri" w:asciiTheme="minorAscii" w:hAnsiTheme="minorAscii" w:eastAsiaTheme="minorAscii" w:cstheme="minorAscii"/>
          <w:spacing w:val="-6"/>
        </w:rPr>
        <w:t xml:space="preserve"> </w:t>
      </w:r>
      <w:r w:rsidRPr="4CEA32CB" w:rsidR="002F3C9F">
        <w:rPr>
          <w:rFonts w:ascii="Calibri" w:hAnsi="Calibri" w:eastAsia="Calibri" w:cs="Calibri" w:asciiTheme="minorAscii" w:hAnsiTheme="minorAscii" w:eastAsiaTheme="minorAscii" w:cstheme="minorAscii"/>
        </w:rPr>
        <w:t>and</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rPr>
        <w:t>associated</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spacing w:val="-2"/>
        </w:rPr>
        <w:t>paraphernalia.</w:t>
      </w:r>
    </w:p>
    <w:p w:rsidR="002F3C9F" w:rsidP="4CEA32CB" w:rsidRDefault="002F3C9F" w14:paraId="401AC035" w14:textId="77777777" w14:noSpellErr="1">
      <w:pPr>
        <w:pStyle w:val="ListParagraph"/>
        <w:widowControl w:val="0"/>
        <w:numPr>
          <w:ilvl w:val="0"/>
          <w:numId w:val="27"/>
        </w:numPr>
        <w:tabs>
          <w:tab w:val="left" w:pos="940"/>
        </w:tabs>
        <w:autoSpaceDE w:val="0"/>
        <w:autoSpaceDN w:val="0"/>
        <w:spacing w:before="120" w:after="0" w:line="240" w:lineRule="auto"/>
        <w:ind w:hanging="360"/>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All</w:t>
      </w:r>
      <w:r w:rsidRPr="4CEA32CB" w:rsidR="002F3C9F">
        <w:rPr>
          <w:rFonts w:ascii="Calibri" w:hAnsi="Calibri" w:eastAsia="Calibri" w:cs="Calibri" w:asciiTheme="minorAscii" w:hAnsiTheme="minorAscii" w:eastAsiaTheme="minorAscii" w:cstheme="minorAscii"/>
          <w:spacing w:val="-7"/>
        </w:rPr>
        <w:t xml:space="preserve"> </w:t>
      </w:r>
      <w:r w:rsidRPr="4CEA32CB" w:rsidR="002F3C9F">
        <w:rPr>
          <w:rFonts w:ascii="Calibri" w:hAnsi="Calibri" w:eastAsia="Calibri" w:cs="Calibri" w:asciiTheme="minorAscii" w:hAnsiTheme="minorAscii" w:eastAsiaTheme="minorAscii" w:cstheme="minorAscii"/>
        </w:rPr>
        <w:t>vaping</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products</w:t>
      </w:r>
      <w:r w:rsidRPr="4CEA32CB" w:rsidR="002F3C9F">
        <w:rPr>
          <w:rFonts w:ascii="Calibri" w:hAnsi="Calibri" w:eastAsia="Calibri" w:cs="Calibri" w:asciiTheme="minorAscii" w:hAnsiTheme="minorAscii" w:eastAsiaTheme="minorAscii" w:cstheme="minorAscii"/>
          <w:spacing w:val="-7"/>
        </w:rPr>
        <w:t xml:space="preserve"> </w:t>
      </w:r>
      <w:r w:rsidRPr="4CEA32CB" w:rsidR="002F3C9F">
        <w:rPr>
          <w:rFonts w:ascii="Calibri" w:hAnsi="Calibri" w:eastAsia="Calibri" w:cs="Calibri" w:asciiTheme="minorAscii" w:hAnsiTheme="minorAscii" w:eastAsiaTheme="minorAscii" w:cstheme="minorAscii"/>
        </w:rPr>
        <w:t>and</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rPr>
        <w:t>associated</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spacing w:val="-2"/>
        </w:rPr>
        <w:t>paraphernalia.</w:t>
      </w:r>
    </w:p>
    <w:p w:rsidR="002F3C9F" w:rsidP="4CEA32CB" w:rsidRDefault="002F3C9F" w14:paraId="5D4C8253" w14:textId="77777777" w14:noSpellErr="1">
      <w:pPr>
        <w:pStyle w:val="ListParagraph"/>
        <w:widowControl w:val="0"/>
        <w:numPr>
          <w:ilvl w:val="0"/>
          <w:numId w:val="27"/>
        </w:numPr>
        <w:tabs>
          <w:tab w:val="left" w:pos="940"/>
        </w:tabs>
        <w:autoSpaceDE w:val="0"/>
        <w:autoSpaceDN w:val="0"/>
        <w:spacing w:before="118" w:after="0" w:line="240" w:lineRule="auto"/>
        <w:ind w:hanging="360"/>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Alcohol</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rPr>
        <w:t>in</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rPr>
        <w:t xml:space="preserve">any </w:t>
      </w:r>
      <w:r w:rsidRPr="4CEA32CB" w:rsidR="002F3C9F">
        <w:rPr>
          <w:rFonts w:ascii="Calibri" w:hAnsi="Calibri" w:eastAsia="Calibri" w:cs="Calibri" w:asciiTheme="minorAscii" w:hAnsiTheme="minorAscii" w:eastAsiaTheme="minorAscii" w:cstheme="minorAscii"/>
          <w:spacing w:val="-4"/>
        </w:rPr>
        <w:t>form.</w:t>
      </w:r>
    </w:p>
    <w:p w:rsidR="002F3C9F" w:rsidP="4CEA32CB" w:rsidRDefault="002F3C9F" w14:paraId="5B309885" w14:textId="77777777" w14:noSpellErr="1">
      <w:pPr>
        <w:pStyle w:val="ListParagraph"/>
        <w:widowControl w:val="0"/>
        <w:numPr>
          <w:ilvl w:val="0"/>
          <w:numId w:val="27"/>
        </w:numPr>
        <w:tabs>
          <w:tab w:val="left" w:pos="940"/>
        </w:tabs>
        <w:autoSpaceDE w:val="0"/>
        <w:autoSpaceDN w:val="0"/>
        <w:spacing w:before="121" w:after="0" w:line="240" w:lineRule="auto"/>
        <w:ind w:hanging="360"/>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Fireworks,</w:t>
      </w:r>
      <w:r w:rsidRPr="4CEA32CB" w:rsidR="002F3C9F">
        <w:rPr>
          <w:rFonts w:ascii="Calibri" w:hAnsi="Calibri" w:eastAsia="Calibri" w:cs="Calibri" w:asciiTheme="minorAscii" w:hAnsiTheme="minorAscii" w:eastAsiaTheme="minorAscii" w:cstheme="minorAscii"/>
          <w:spacing w:val="-10"/>
        </w:rPr>
        <w:t xml:space="preserve"> </w:t>
      </w:r>
      <w:r w:rsidRPr="4CEA32CB" w:rsidR="002F3C9F">
        <w:rPr>
          <w:rFonts w:ascii="Calibri" w:hAnsi="Calibri" w:eastAsia="Calibri" w:cs="Calibri" w:asciiTheme="minorAscii" w:hAnsiTheme="minorAscii" w:eastAsiaTheme="minorAscii" w:cstheme="minorAscii"/>
        </w:rPr>
        <w:t>matches,</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lighters</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or</w:t>
      </w:r>
      <w:r w:rsidRPr="4CEA32CB" w:rsidR="002F3C9F">
        <w:rPr>
          <w:rFonts w:ascii="Calibri" w:hAnsi="Calibri" w:eastAsia="Calibri" w:cs="Calibri" w:asciiTheme="minorAscii" w:hAnsiTheme="minorAscii" w:eastAsiaTheme="minorAscii" w:cstheme="minorAscii"/>
          <w:spacing w:val="-6"/>
        </w:rPr>
        <w:t xml:space="preserve"> </w:t>
      </w:r>
      <w:r w:rsidRPr="4CEA32CB" w:rsidR="002F3C9F">
        <w:rPr>
          <w:rFonts w:ascii="Calibri" w:hAnsi="Calibri" w:eastAsia="Calibri" w:cs="Calibri" w:asciiTheme="minorAscii" w:hAnsiTheme="minorAscii" w:eastAsiaTheme="minorAscii" w:cstheme="minorAscii"/>
        </w:rPr>
        <w:t>associated</w:t>
      </w:r>
      <w:r w:rsidRPr="4CEA32CB" w:rsidR="002F3C9F">
        <w:rPr>
          <w:rFonts w:ascii="Calibri" w:hAnsi="Calibri" w:eastAsia="Calibri" w:cs="Calibri" w:asciiTheme="minorAscii" w:hAnsiTheme="minorAscii" w:eastAsiaTheme="minorAscii" w:cstheme="minorAscii"/>
          <w:spacing w:val="-7"/>
        </w:rPr>
        <w:t xml:space="preserve"> </w:t>
      </w:r>
      <w:r w:rsidRPr="4CEA32CB" w:rsidR="002F3C9F">
        <w:rPr>
          <w:rFonts w:ascii="Calibri" w:hAnsi="Calibri" w:eastAsia="Calibri" w:cs="Calibri" w:asciiTheme="minorAscii" w:hAnsiTheme="minorAscii" w:eastAsiaTheme="minorAscii" w:cstheme="minorAscii"/>
          <w:spacing w:val="-2"/>
        </w:rPr>
        <w:t>paraphernalia.</w:t>
      </w:r>
    </w:p>
    <w:p w:rsidR="002F3C9F" w:rsidP="4CEA32CB" w:rsidRDefault="002F3C9F" w14:paraId="72581582" w14:textId="77777777" w14:noSpellErr="1">
      <w:pPr>
        <w:pStyle w:val="ListParagraph"/>
        <w:widowControl w:val="0"/>
        <w:numPr>
          <w:ilvl w:val="0"/>
          <w:numId w:val="27"/>
        </w:numPr>
        <w:tabs>
          <w:tab w:val="left" w:pos="940"/>
        </w:tabs>
        <w:autoSpaceDE w:val="0"/>
        <w:autoSpaceDN w:val="0"/>
        <w:spacing w:before="121" w:after="0" w:line="240" w:lineRule="auto"/>
        <w:ind w:right="389"/>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Illegal</w:t>
      </w:r>
      <w:r w:rsidRPr="4CEA32CB" w:rsidR="002F3C9F">
        <w:rPr>
          <w:rFonts w:ascii="Calibri" w:hAnsi="Calibri" w:eastAsia="Calibri" w:cs="Calibri" w:asciiTheme="minorAscii" w:hAnsiTheme="minorAscii" w:eastAsiaTheme="minorAscii" w:cstheme="minorAscii"/>
          <w:spacing w:val="-1"/>
        </w:rPr>
        <w:t xml:space="preserve"> </w:t>
      </w:r>
      <w:r w:rsidRPr="4CEA32CB" w:rsidR="002F3C9F">
        <w:rPr>
          <w:rFonts w:ascii="Calibri" w:hAnsi="Calibri" w:eastAsia="Calibri" w:cs="Calibri" w:asciiTheme="minorAscii" w:hAnsiTheme="minorAscii" w:eastAsiaTheme="minorAscii" w:cstheme="minorAscii"/>
        </w:rPr>
        <w:t>Items,</w:t>
      </w:r>
      <w:r w:rsidRPr="4CEA32CB" w:rsidR="002F3C9F">
        <w:rPr>
          <w:rFonts w:ascii="Calibri" w:hAnsi="Calibri" w:eastAsia="Calibri" w:cs="Calibri" w:asciiTheme="minorAscii" w:hAnsiTheme="minorAscii" w:eastAsiaTheme="minorAscii" w:cstheme="minorAscii"/>
          <w:spacing w:val="-1"/>
        </w:rPr>
        <w:t xml:space="preserve"> </w:t>
      </w:r>
      <w:r w:rsidRPr="4CEA32CB" w:rsidR="002F3C9F">
        <w:rPr>
          <w:rFonts w:ascii="Calibri" w:hAnsi="Calibri" w:eastAsia="Calibri" w:cs="Calibri" w:asciiTheme="minorAscii" w:hAnsiTheme="minorAscii" w:eastAsiaTheme="minorAscii" w:cstheme="minorAscii"/>
        </w:rPr>
        <w:t>substances,</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rPr>
        <w:t>drugs</w:t>
      </w:r>
      <w:r w:rsidRPr="4CEA32CB" w:rsidR="002F3C9F">
        <w:rPr>
          <w:rFonts w:ascii="Calibri" w:hAnsi="Calibri" w:eastAsia="Calibri" w:cs="Calibri" w:asciiTheme="minorAscii" w:hAnsiTheme="minorAscii" w:eastAsiaTheme="minorAscii" w:cstheme="minorAscii"/>
          <w:spacing w:val="-1"/>
        </w:rPr>
        <w:t xml:space="preserve"> </w:t>
      </w:r>
      <w:r w:rsidRPr="4CEA32CB" w:rsidR="002F3C9F">
        <w:rPr>
          <w:rFonts w:ascii="Calibri" w:hAnsi="Calibri" w:eastAsia="Calibri" w:cs="Calibri" w:asciiTheme="minorAscii" w:hAnsiTheme="minorAscii" w:eastAsiaTheme="minorAscii" w:cstheme="minorAscii"/>
        </w:rPr>
        <w:t>and</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associated</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paraphernalia.</w:t>
      </w:r>
      <w:r w:rsidRPr="4CEA32CB" w:rsidR="002F3C9F">
        <w:rPr>
          <w:rFonts w:ascii="Calibri" w:hAnsi="Calibri" w:eastAsia="Calibri" w:cs="Calibri" w:asciiTheme="minorAscii" w:hAnsiTheme="minorAscii" w:eastAsiaTheme="minorAscii" w:cstheme="minorAscii"/>
          <w:spacing w:val="-1"/>
        </w:rPr>
        <w:t xml:space="preserve"> </w:t>
      </w:r>
      <w:r w:rsidRPr="4CEA32CB" w:rsidR="002F3C9F">
        <w:rPr>
          <w:rFonts w:ascii="Calibri" w:hAnsi="Calibri" w:eastAsia="Calibri" w:cs="Calibri" w:asciiTheme="minorAscii" w:hAnsiTheme="minorAscii" w:eastAsiaTheme="minorAscii" w:cstheme="minorAscii"/>
        </w:rPr>
        <w:t>This</w:t>
      </w:r>
      <w:r w:rsidRPr="4CEA32CB" w:rsidR="002F3C9F">
        <w:rPr>
          <w:rFonts w:ascii="Calibri" w:hAnsi="Calibri" w:eastAsia="Calibri" w:cs="Calibri" w:asciiTheme="minorAscii" w:hAnsiTheme="minorAscii" w:eastAsiaTheme="minorAscii" w:cstheme="minorAscii"/>
          <w:spacing w:val="-1"/>
        </w:rPr>
        <w:t xml:space="preserve"> </w:t>
      </w:r>
      <w:r w:rsidRPr="4CEA32CB" w:rsidR="002F3C9F">
        <w:rPr>
          <w:rFonts w:ascii="Calibri" w:hAnsi="Calibri" w:eastAsia="Calibri" w:cs="Calibri" w:asciiTheme="minorAscii" w:hAnsiTheme="minorAscii" w:eastAsiaTheme="minorAscii" w:cstheme="minorAscii"/>
        </w:rPr>
        <w:t>extends</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rPr>
        <w:t>to</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items</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rPr>
        <w:t>which</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rPr>
        <w:t>are</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rPr>
        <w:t>illegal</w:t>
      </w:r>
      <w:r w:rsidRPr="4CEA32CB" w:rsidR="002F3C9F">
        <w:rPr>
          <w:rFonts w:ascii="Calibri" w:hAnsi="Calibri" w:eastAsia="Calibri" w:cs="Calibri" w:asciiTheme="minorAscii" w:hAnsiTheme="minorAscii" w:eastAsiaTheme="minorAscii" w:cstheme="minorAscii"/>
          <w:spacing w:val="-1"/>
        </w:rPr>
        <w:t xml:space="preserve"> </w:t>
      </w:r>
      <w:r w:rsidRPr="4CEA32CB" w:rsidR="002F3C9F">
        <w:rPr>
          <w:rFonts w:ascii="Calibri" w:hAnsi="Calibri" w:eastAsia="Calibri" w:cs="Calibri" w:asciiTheme="minorAscii" w:hAnsiTheme="minorAscii" w:eastAsiaTheme="minorAscii" w:cstheme="minorAscii"/>
        </w:rPr>
        <w:t>due</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rPr>
        <w:t>to age restrictions.</w:t>
      </w:r>
    </w:p>
    <w:p w:rsidR="002F3C9F" w:rsidP="4CEA32CB" w:rsidRDefault="002F3C9F" w14:paraId="383E0B59" w14:textId="77777777" w14:noSpellErr="1">
      <w:pPr>
        <w:pStyle w:val="ListParagraph"/>
        <w:widowControl w:val="0"/>
        <w:numPr>
          <w:ilvl w:val="0"/>
          <w:numId w:val="27"/>
        </w:numPr>
        <w:tabs>
          <w:tab w:val="left" w:pos="940"/>
        </w:tabs>
        <w:autoSpaceDE w:val="0"/>
        <w:autoSpaceDN w:val="0"/>
        <w:spacing w:before="118" w:after="0" w:line="240" w:lineRule="auto"/>
        <w:ind w:right="373"/>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Weapons</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of</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any</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description.</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This</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includes</w:t>
      </w:r>
      <w:r w:rsidRPr="4CEA32CB" w:rsidR="002F3C9F">
        <w:rPr>
          <w:rFonts w:ascii="Calibri" w:hAnsi="Calibri" w:eastAsia="Calibri" w:cs="Calibri" w:asciiTheme="minorAscii" w:hAnsiTheme="minorAscii" w:eastAsiaTheme="minorAscii" w:cstheme="minorAscii"/>
          <w:spacing w:val="-1"/>
        </w:rPr>
        <w:t xml:space="preserve"> </w:t>
      </w:r>
      <w:r w:rsidRPr="4CEA32CB" w:rsidR="002F3C9F">
        <w:rPr>
          <w:rFonts w:ascii="Calibri" w:hAnsi="Calibri" w:eastAsia="Calibri" w:cs="Calibri" w:asciiTheme="minorAscii" w:hAnsiTheme="minorAscii" w:eastAsiaTheme="minorAscii" w:cstheme="minorAscii"/>
        </w:rPr>
        <w:t>‘trick</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rPr>
        <w:t>knives</w:t>
      </w:r>
      <w:r w:rsidRPr="4CEA32CB" w:rsidR="002F3C9F">
        <w:rPr>
          <w:rFonts w:ascii="Calibri" w:hAnsi="Calibri" w:eastAsia="Calibri" w:cs="Calibri" w:asciiTheme="minorAscii" w:hAnsiTheme="minorAscii" w:eastAsiaTheme="minorAscii" w:cstheme="minorAscii"/>
        </w:rPr>
        <w:t>’,</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‘keyring</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rPr>
        <w:t>knives’</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rPr>
        <w:t>or</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similar</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items</w:t>
      </w:r>
      <w:r w:rsidRPr="4CEA32CB" w:rsidR="002F3C9F">
        <w:rPr>
          <w:rFonts w:ascii="Calibri" w:hAnsi="Calibri" w:eastAsia="Calibri" w:cs="Calibri" w:asciiTheme="minorAscii" w:hAnsiTheme="minorAscii" w:eastAsiaTheme="minorAscii" w:cstheme="minorAscii"/>
        </w:rPr>
        <w:t>.</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These</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are</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deemed</w:t>
      </w:r>
      <w:r w:rsidRPr="4CEA32CB" w:rsidR="002F3C9F">
        <w:rPr>
          <w:rFonts w:ascii="Calibri" w:hAnsi="Calibri" w:eastAsia="Calibri" w:cs="Calibri" w:asciiTheme="minorAscii" w:hAnsiTheme="minorAscii" w:eastAsiaTheme="minorAscii" w:cstheme="minorAscii"/>
        </w:rPr>
        <w:t xml:space="preserve"> inappropriate for a school environment.</w:t>
      </w:r>
    </w:p>
    <w:p w:rsidR="002F3C9F" w:rsidP="4CEA32CB" w:rsidRDefault="002F3C9F" w14:paraId="3F461732" w14:textId="77777777" w14:noSpellErr="1">
      <w:pPr>
        <w:pStyle w:val="ListParagraph"/>
        <w:widowControl w:val="0"/>
        <w:numPr>
          <w:ilvl w:val="0"/>
          <w:numId w:val="27"/>
        </w:numPr>
        <w:tabs>
          <w:tab w:val="left" w:pos="940"/>
        </w:tabs>
        <w:autoSpaceDE w:val="0"/>
        <w:autoSpaceDN w:val="0"/>
        <w:spacing w:before="164" w:after="0" w:line="240" w:lineRule="auto"/>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Chewing</w:t>
      </w:r>
      <w:r w:rsidRPr="4CEA32CB" w:rsidR="002F3C9F">
        <w:rPr>
          <w:rFonts w:ascii="Calibri" w:hAnsi="Calibri" w:eastAsia="Calibri" w:cs="Calibri" w:asciiTheme="minorAscii" w:hAnsiTheme="minorAscii" w:eastAsiaTheme="minorAscii" w:cstheme="minorAscii"/>
          <w:spacing w:val="-6"/>
        </w:rPr>
        <w:t xml:space="preserve"> </w:t>
      </w:r>
      <w:r w:rsidRPr="4CEA32CB" w:rsidR="002F3C9F">
        <w:rPr>
          <w:rFonts w:ascii="Calibri" w:hAnsi="Calibri" w:eastAsia="Calibri" w:cs="Calibri" w:asciiTheme="minorAscii" w:hAnsiTheme="minorAscii" w:eastAsiaTheme="minorAscii" w:cstheme="minorAscii"/>
          <w:spacing w:val="-5"/>
        </w:rPr>
        <w:t>Gum</w:t>
      </w:r>
    </w:p>
    <w:p w:rsidR="002F3C9F" w:rsidP="4CEA32CB" w:rsidRDefault="002F3C9F" w14:paraId="7EF4A609" w14:textId="77777777" w14:noSpellErr="1">
      <w:pPr>
        <w:pStyle w:val="ListParagraph"/>
        <w:widowControl w:val="0"/>
        <w:numPr>
          <w:ilvl w:val="0"/>
          <w:numId w:val="27"/>
        </w:numPr>
        <w:tabs>
          <w:tab w:val="left" w:pos="940"/>
        </w:tabs>
        <w:autoSpaceDE w:val="0"/>
        <w:autoSpaceDN w:val="0"/>
        <w:spacing w:before="161" w:after="0" w:line="240" w:lineRule="auto"/>
        <w:ind w:hanging="360"/>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Scooters</w:t>
      </w:r>
      <w:r w:rsidRPr="4CEA32CB" w:rsidR="002F3C9F">
        <w:rPr>
          <w:rFonts w:ascii="Calibri" w:hAnsi="Calibri" w:eastAsia="Calibri" w:cs="Calibri" w:asciiTheme="minorAscii" w:hAnsiTheme="minorAscii" w:eastAsiaTheme="minorAscii" w:cstheme="minorAscii"/>
          <w:spacing w:val="-7"/>
        </w:rPr>
        <w:t xml:space="preserve"> </w:t>
      </w:r>
      <w:r w:rsidRPr="4CEA32CB" w:rsidR="002F3C9F">
        <w:rPr>
          <w:rFonts w:ascii="Calibri" w:hAnsi="Calibri" w:eastAsia="Calibri" w:cs="Calibri" w:asciiTheme="minorAscii" w:hAnsiTheme="minorAscii" w:eastAsiaTheme="minorAscii" w:cstheme="minorAscii"/>
        </w:rPr>
        <w:t>(powered</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rPr>
        <w:t>or</w:t>
      </w:r>
      <w:r w:rsidRPr="4CEA32CB" w:rsidR="002F3C9F">
        <w:rPr>
          <w:rFonts w:ascii="Calibri" w:hAnsi="Calibri" w:eastAsia="Calibri" w:cs="Calibri" w:asciiTheme="minorAscii" w:hAnsiTheme="minorAscii" w:eastAsiaTheme="minorAscii" w:cstheme="minorAscii"/>
          <w:spacing w:val="-6"/>
        </w:rPr>
        <w:t xml:space="preserve"> </w:t>
      </w:r>
      <w:r w:rsidRPr="4CEA32CB" w:rsidR="002F3C9F">
        <w:rPr>
          <w:rFonts w:ascii="Calibri" w:hAnsi="Calibri" w:eastAsia="Calibri" w:cs="Calibri" w:asciiTheme="minorAscii" w:hAnsiTheme="minorAscii" w:eastAsiaTheme="minorAscii" w:cstheme="minorAscii"/>
          <w:spacing w:val="-2"/>
        </w:rPr>
        <w:t>otherwise).</w:t>
      </w:r>
    </w:p>
    <w:p w:rsidRPr="002D1AC5" w:rsidR="002F3C9F" w:rsidP="4CEA32CB" w:rsidRDefault="002F3C9F" w14:paraId="0A92B569" w14:textId="77777777" w14:noSpellErr="1">
      <w:pPr>
        <w:pStyle w:val="ListParagraph"/>
        <w:widowControl w:val="0"/>
        <w:numPr>
          <w:ilvl w:val="0"/>
          <w:numId w:val="27"/>
        </w:numPr>
        <w:tabs>
          <w:tab w:val="left" w:pos="940"/>
        </w:tabs>
        <w:autoSpaceDE w:val="0"/>
        <w:autoSpaceDN w:val="0"/>
        <w:spacing w:before="120" w:after="0" w:line="240" w:lineRule="auto"/>
        <w:ind w:hanging="360"/>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Skateboards,</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roller</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blades</w:t>
      </w:r>
      <w:r w:rsidRPr="4CEA32CB" w:rsidR="002F3C9F">
        <w:rPr>
          <w:rFonts w:ascii="Calibri" w:hAnsi="Calibri" w:eastAsia="Calibri" w:cs="Calibri" w:asciiTheme="minorAscii" w:hAnsiTheme="minorAscii" w:eastAsiaTheme="minorAscii" w:cstheme="minorAscii"/>
          <w:spacing w:val="-7"/>
        </w:rPr>
        <w:t xml:space="preserve"> </w:t>
      </w:r>
      <w:r w:rsidRPr="4CEA32CB" w:rsidR="002F3C9F">
        <w:rPr>
          <w:rFonts w:ascii="Calibri" w:hAnsi="Calibri" w:eastAsia="Calibri" w:cs="Calibri" w:asciiTheme="minorAscii" w:hAnsiTheme="minorAscii" w:eastAsiaTheme="minorAscii" w:cstheme="minorAscii"/>
        </w:rPr>
        <w:t>or</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similar</w:t>
      </w:r>
      <w:r w:rsidRPr="4CEA32CB" w:rsidR="002F3C9F">
        <w:rPr>
          <w:rFonts w:ascii="Calibri" w:hAnsi="Calibri" w:eastAsia="Calibri" w:cs="Calibri" w:asciiTheme="minorAscii" w:hAnsiTheme="minorAscii" w:eastAsiaTheme="minorAscii" w:cstheme="minorAscii"/>
          <w:spacing w:val="-4"/>
        </w:rPr>
        <w:t xml:space="preserve"> items</w:t>
      </w:r>
    </w:p>
    <w:p w:rsidRPr="002F3C9F" w:rsidR="002F3C9F" w:rsidP="4CEA32CB" w:rsidRDefault="002F3C9F" w14:paraId="394646A6" w14:textId="77777777" w14:noSpellErr="1">
      <w:pPr>
        <w:pStyle w:val="ListParagraph"/>
        <w:widowControl w:val="0"/>
        <w:numPr>
          <w:ilvl w:val="0"/>
          <w:numId w:val="27"/>
        </w:numPr>
        <w:tabs>
          <w:tab w:val="left" w:pos="940"/>
        </w:tabs>
        <w:autoSpaceDE w:val="0"/>
        <w:autoSpaceDN w:val="0"/>
        <w:spacing w:before="120" w:after="0" w:line="240" w:lineRule="auto"/>
        <w:ind w:hanging="360"/>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spacing w:val="-4"/>
        </w:rPr>
        <w:t xml:space="preserve">Energy &amp; Sports drinks including those </w:t>
      </w:r>
      <w:r w:rsidRPr="4CEA32CB" w:rsidR="002F3C9F">
        <w:rPr>
          <w:rFonts w:ascii="Calibri" w:hAnsi="Calibri" w:eastAsia="Calibri" w:cs="Calibri" w:asciiTheme="minorAscii" w:hAnsiTheme="minorAscii" w:eastAsiaTheme="minorAscii" w:cstheme="minorAscii"/>
          <w:spacing w:val="-4"/>
        </w:rPr>
        <w:t>containing</w:t>
      </w:r>
      <w:r w:rsidRPr="4CEA32CB" w:rsidR="002F3C9F">
        <w:rPr>
          <w:rFonts w:ascii="Calibri" w:hAnsi="Calibri" w:eastAsia="Calibri" w:cs="Calibri" w:asciiTheme="minorAscii" w:hAnsiTheme="minorAscii" w:eastAsiaTheme="minorAscii" w:cstheme="minorAscii"/>
          <w:spacing w:val="-4"/>
        </w:rPr>
        <w:t xml:space="preserve"> caffeine or taurine.</w:t>
      </w:r>
    </w:p>
    <w:p w:rsidR="002F3C9F" w:rsidP="4CEA32CB" w:rsidRDefault="002F3C9F" w14:paraId="58112F69"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2654B892"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1B398252"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08494FFF"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7F8E92B2"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1B9EA530"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3033D2EB"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4F2F48DA"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640AB7F9"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0A40B110"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6ED571F9"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0D826262"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5E050611"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01C6AA6C"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3D84A875"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253F6554"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0C1F0350"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1CCEC598"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437F0E2B"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7C4F5911"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427954" w:rsidP="4CEA32CB" w:rsidRDefault="00427954" w14:paraId="0B18CC07" w14:textId="77777777" w14:noSpellErr="1">
      <w:pPr>
        <w:widowControl w:val="0"/>
        <w:tabs>
          <w:tab w:val="left" w:pos="940"/>
        </w:tabs>
        <w:autoSpaceDE w:val="0"/>
        <w:autoSpaceDN w:val="0"/>
        <w:spacing w:before="120" w:after="0" w:line="240" w:lineRule="auto"/>
        <w:rPr>
          <w:rFonts w:ascii="Calibri" w:hAnsi="Calibri" w:eastAsia="Calibri" w:cs="Calibri" w:asciiTheme="minorAscii" w:hAnsiTheme="minorAscii" w:eastAsiaTheme="minorAscii" w:cstheme="minorAscii"/>
          <w:spacing w:val="-4"/>
        </w:rPr>
      </w:pPr>
    </w:p>
    <w:p w:rsidR="002F3C9F" w:rsidP="4CEA32CB" w:rsidRDefault="002F3C9F" w14:paraId="5157DCEB" w14:textId="77777777" w14:noSpellErr="1">
      <w:pPr>
        <w:pStyle w:val="Heading1"/>
        <w:spacing w:before="25"/>
        <w:rPr>
          <w:rFonts w:ascii="Calibri" w:hAnsi="Calibri" w:eastAsia="Calibri" w:cs="Calibri" w:asciiTheme="minorAscii" w:hAnsiTheme="minorAscii" w:eastAsiaTheme="minorAscii" w:cstheme="minorAscii"/>
          <w:color w:val="CC0066"/>
        </w:rPr>
      </w:pPr>
      <w:r w:rsidRPr="4CEA32CB" w:rsidR="002F3C9F">
        <w:rPr>
          <w:rFonts w:ascii="Calibri" w:hAnsi="Calibri" w:eastAsia="Calibri" w:cs="Calibri" w:asciiTheme="minorAscii" w:hAnsiTheme="minorAscii" w:eastAsiaTheme="minorAscii" w:cstheme="minorAscii"/>
          <w:color w:val="CC0066"/>
        </w:rPr>
        <w:t xml:space="preserve">Appendix </w:t>
      </w:r>
      <w:r w:rsidRPr="4CEA32CB" w:rsidR="00427954">
        <w:rPr>
          <w:rFonts w:ascii="Calibri" w:hAnsi="Calibri" w:eastAsia="Calibri" w:cs="Calibri" w:asciiTheme="minorAscii" w:hAnsiTheme="minorAscii" w:eastAsiaTheme="minorAscii" w:cstheme="minorAscii"/>
          <w:color w:val="CC0066"/>
        </w:rPr>
        <w:t>C</w:t>
      </w:r>
    </w:p>
    <w:p w:rsidR="002F3C9F" w:rsidP="4CEA32CB" w:rsidRDefault="002F3C9F" w14:paraId="32C2FBF0" w14:textId="77777777" w14:noSpellErr="1">
      <w:pPr>
        <w:pStyle w:val="Heading1"/>
        <w:spacing w:before="25"/>
        <w:rPr>
          <w:rFonts w:ascii="Calibri" w:hAnsi="Calibri" w:eastAsia="Calibri" w:cs="Calibri" w:asciiTheme="minorAscii" w:hAnsiTheme="minorAscii" w:eastAsiaTheme="minorAscii" w:cstheme="minorAscii"/>
          <w:color w:val="CC0066"/>
        </w:rPr>
      </w:pPr>
      <w:r w:rsidRPr="4CEA32CB" w:rsidR="002F3C9F">
        <w:rPr>
          <w:rFonts w:ascii="Calibri" w:hAnsi="Calibri" w:eastAsia="Calibri" w:cs="Calibri" w:asciiTheme="minorAscii" w:hAnsiTheme="minorAscii" w:eastAsiaTheme="minorAscii" w:cstheme="minorAscii"/>
          <w:color w:val="CC0066"/>
        </w:rPr>
        <w:t>BEHAVIOUR</w:t>
      </w:r>
      <w:r w:rsidRPr="4CEA32CB" w:rsidR="002F3C9F">
        <w:rPr>
          <w:rFonts w:ascii="Calibri" w:hAnsi="Calibri" w:eastAsia="Calibri" w:cs="Calibri" w:asciiTheme="minorAscii" w:hAnsiTheme="minorAscii" w:eastAsiaTheme="minorAscii" w:cstheme="minorAscii"/>
          <w:color w:val="CC0066"/>
          <w:spacing w:val="-8"/>
        </w:rPr>
        <w:t xml:space="preserve"> </w:t>
      </w:r>
      <w:r w:rsidRPr="4CEA32CB" w:rsidR="002F3C9F">
        <w:rPr>
          <w:rFonts w:ascii="Calibri" w:hAnsi="Calibri" w:eastAsia="Calibri" w:cs="Calibri" w:asciiTheme="minorAscii" w:hAnsiTheme="minorAscii" w:eastAsiaTheme="minorAscii" w:cstheme="minorAscii"/>
          <w:color w:val="CC0066"/>
        </w:rPr>
        <w:t>MANAGEMENT</w:t>
      </w:r>
      <w:r w:rsidRPr="4CEA32CB" w:rsidR="002F3C9F">
        <w:rPr>
          <w:rFonts w:ascii="Calibri" w:hAnsi="Calibri" w:eastAsia="Calibri" w:cs="Calibri" w:asciiTheme="minorAscii" w:hAnsiTheme="minorAscii" w:eastAsiaTheme="minorAscii" w:cstheme="minorAscii"/>
          <w:color w:val="CC0066"/>
          <w:spacing w:val="-9"/>
        </w:rPr>
        <w:t xml:space="preserve"> </w:t>
      </w:r>
      <w:r w:rsidRPr="4CEA32CB" w:rsidR="002F3C9F">
        <w:rPr>
          <w:rFonts w:ascii="Calibri" w:hAnsi="Calibri" w:eastAsia="Calibri" w:cs="Calibri" w:asciiTheme="minorAscii" w:hAnsiTheme="minorAscii" w:eastAsiaTheme="minorAscii" w:cstheme="minorAscii"/>
          <w:color w:val="CC0066"/>
          <w:spacing w:val="-2"/>
        </w:rPr>
        <w:t>LADDER</w:t>
      </w:r>
    </w:p>
    <w:p w:rsidR="002F3C9F" w:rsidP="4CEA32CB" w:rsidRDefault="002F3C9F" w14:paraId="7D47F47C" w14:textId="77777777" w14:noSpellErr="1">
      <w:pPr>
        <w:pStyle w:val="Heading2"/>
        <w:spacing w:before="316" w:line="259" w:lineRule="auto"/>
        <w:ind w:right="4997"/>
        <w:rPr>
          <w:rFonts w:ascii="Calibri" w:hAnsi="Calibri" w:eastAsia="Calibri" w:cs="Calibri" w:asciiTheme="minorAscii" w:hAnsiTheme="minorAscii" w:eastAsiaTheme="minorAscii" w:cstheme="minorAscii"/>
          <w:color w:val="538DD3"/>
        </w:rPr>
      </w:pPr>
      <w:r w:rsidRPr="4CEA32CB" w:rsidR="002F3C9F">
        <w:rPr>
          <w:rFonts w:ascii="Calibri" w:hAnsi="Calibri" w:eastAsia="Calibri" w:cs="Calibri" w:asciiTheme="minorAscii" w:hAnsiTheme="minorAscii" w:eastAsiaTheme="minorAscii" w:cstheme="minorAscii"/>
          <w:color w:val="538DD3"/>
        </w:rPr>
        <w:t>BEHAVIOUR</w:t>
      </w:r>
      <w:r w:rsidRPr="4CEA32CB" w:rsidR="002F3C9F">
        <w:rPr>
          <w:rFonts w:ascii="Calibri" w:hAnsi="Calibri" w:eastAsia="Calibri" w:cs="Calibri" w:asciiTheme="minorAscii" w:hAnsiTheme="minorAscii" w:eastAsiaTheme="minorAscii" w:cstheme="minorAscii"/>
          <w:color w:val="538DD3"/>
          <w:spacing w:val="-10"/>
        </w:rPr>
        <w:t xml:space="preserve"> </w:t>
      </w:r>
      <w:r w:rsidRPr="4CEA32CB" w:rsidR="002F3C9F">
        <w:rPr>
          <w:rFonts w:ascii="Calibri" w:hAnsi="Calibri" w:eastAsia="Calibri" w:cs="Calibri" w:asciiTheme="minorAscii" w:hAnsiTheme="minorAscii" w:eastAsiaTheme="minorAscii" w:cstheme="minorAscii"/>
          <w:color w:val="538DD3"/>
        </w:rPr>
        <w:t>MANAGEMENT</w:t>
      </w:r>
      <w:r w:rsidRPr="4CEA32CB" w:rsidR="002F3C9F">
        <w:rPr>
          <w:rFonts w:ascii="Calibri" w:hAnsi="Calibri" w:eastAsia="Calibri" w:cs="Calibri" w:asciiTheme="minorAscii" w:hAnsiTheme="minorAscii" w:eastAsiaTheme="minorAscii" w:cstheme="minorAscii"/>
          <w:color w:val="538DD3"/>
          <w:spacing w:val="-8"/>
        </w:rPr>
        <w:t xml:space="preserve"> </w:t>
      </w:r>
      <w:r w:rsidRPr="4CEA32CB" w:rsidR="002F3C9F">
        <w:rPr>
          <w:rFonts w:ascii="Calibri" w:hAnsi="Calibri" w:eastAsia="Calibri" w:cs="Calibri" w:asciiTheme="minorAscii" w:hAnsiTheme="minorAscii" w:eastAsiaTheme="minorAscii" w:cstheme="minorAscii"/>
          <w:color w:val="538DD3"/>
        </w:rPr>
        <w:t>LADDER</w:t>
      </w:r>
      <w:r w:rsidRPr="4CEA32CB" w:rsidR="002F3C9F">
        <w:rPr>
          <w:rFonts w:ascii="Calibri" w:hAnsi="Calibri" w:eastAsia="Calibri" w:cs="Calibri" w:asciiTheme="minorAscii" w:hAnsiTheme="minorAscii" w:eastAsiaTheme="minorAscii" w:cstheme="minorAscii"/>
          <w:color w:val="538DD3"/>
          <w:spacing w:val="-11"/>
        </w:rPr>
        <w:t xml:space="preserve"> </w:t>
      </w:r>
      <w:r w:rsidRPr="4CEA32CB" w:rsidR="002F3C9F">
        <w:rPr>
          <w:rFonts w:ascii="Calibri" w:hAnsi="Calibri" w:eastAsia="Calibri" w:cs="Calibri" w:asciiTheme="minorAscii" w:hAnsiTheme="minorAscii" w:eastAsiaTheme="minorAscii" w:cstheme="minorAscii"/>
          <w:color w:val="538DD3"/>
        </w:rPr>
        <w:t>OF</w:t>
      </w:r>
      <w:r w:rsidRPr="4CEA32CB" w:rsidR="002F3C9F">
        <w:rPr>
          <w:rFonts w:ascii="Calibri" w:hAnsi="Calibri" w:eastAsia="Calibri" w:cs="Calibri" w:asciiTheme="minorAscii" w:hAnsiTheme="minorAscii" w:eastAsiaTheme="minorAscii" w:cstheme="minorAscii"/>
          <w:color w:val="538DD3"/>
          <w:spacing w:val="-9"/>
        </w:rPr>
        <w:t xml:space="preserve"> </w:t>
      </w:r>
      <w:r w:rsidRPr="4CEA32CB" w:rsidR="002F3C9F">
        <w:rPr>
          <w:rFonts w:ascii="Calibri" w:hAnsi="Calibri" w:eastAsia="Calibri" w:cs="Calibri" w:asciiTheme="minorAscii" w:hAnsiTheme="minorAscii" w:eastAsiaTheme="minorAscii" w:cstheme="minorAscii"/>
          <w:color w:val="538DD3"/>
        </w:rPr>
        <w:t>SANCTIONS CODE OF CONDUCT</w:t>
      </w:r>
    </w:p>
    <w:p w:rsidR="002F3C9F" w:rsidP="4CEA32CB" w:rsidRDefault="002F3C9F" w14:paraId="4C7B3221" w14:textId="77777777" w14:noSpellErr="1">
      <w:pPr>
        <w:spacing w:before="289" w:line="293" w:lineRule="exact"/>
        <w:ind w:left="220"/>
        <w:rPr>
          <w:rFonts w:ascii="Calibri" w:hAnsi="Calibri" w:eastAsia="Calibri" w:cs="Calibri" w:asciiTheme="minorAscii" w:hAnsiTheme="minorAscii" w:eastAsiaTheme="minorAscii" w:cstheme="minorAscii"/>
          <w:b w:val="1"/>
          <w:bCs w:val="1"/>
          <w:sz w:val="24"/>
          <w:szCs w:val="24"/>
        </w:rPr>
      </w:pPr>
      <w:r w:rsidRPr="4CEA32CB" w:rsidR="002F3C9F">
        <w:rPr>
          <w:rFonts w:ascii="Calibri" w:hAnsi="Calibri" w:eastAsia="Calibri" w:cs="Calibri" w:asciiTheme="minorAscii" w:hAnsiTheme="minorAscii" w:eastAsiaTheme="minorAscii" w:cstheme="minorAscii"/>
          <w:b w:val="1"/>
          <w:bCs w:val="1"/>
          <w:sz w:val="24"/>
          <w:szCs w:val="24"/>
        </w:rPr>
        <w:t>Each</w:t>
      </w:r>
      <w:r w:rsidRPr="4CEA32CB" w:rsidR="002F3C9F">
        <w:rPr>
          <w:rFonts w:ascii="Calibri" w:hAnsi="Calibri" w:eastAsia="Calibri" w:cs="Calibri" w:asciiTheme="minorAscii" w:hAnsiTheme="minorAscii" w:eastAsiaTheme="minorAscii" w:cstheme="minorAscii"/>
          <w:b w:val="1"/>
          <w:bCs w:val="1"/>
          <w:spacing w:val="-4"/>
          <w:sz w:val="24"/>
          <w:szCs w:val="24"/>
        </w:rPr>
        <w:t xml:space="preserve"> </w:t>
      </w:r>
      <w:r w:rsidRPr="4CEA32CB" w:rsidR="002F3C9F">
        <w:rPr>
          <w:rFonts w:ascii="Calibri" w:hAnsi="Calibri" w:eastAsia="Calibri" w:cs="Calibri" w:asciiTheme="minorAscii" w:hAnsiTheme="minorAscii" w:eastAsiaTheme="minorAscii" w:cstheme="minorAscii"/>
          <w:b w:val="1"/>
          <w:bCs w:val="1"/>
          <w:sz w:val="24"/>
          <w:szCs w:val="24"/>
        </w:rPr>
        <w:t>student</w:t>
      </w:r>
      <w:r w:rsidRPr="4CEA32CB" w:rsidR="002F3C9F">
        <w:rPr>
          <w:rFonts w:ascii="Calibri" w:hAnsi="Calibri" w:eastAsia="Calibri" w:cs="Calibri" w:asciiTheme="minorAscii" w:hAnsiTheme="minorAscii" w:eastAsiaTheme="minorAscii" w:cstheme="minorAscii"/>
          <w:b w:val="1"/>
          <w:bCs w:val="1"/>
          <w:spacing w:val="-2"/>
          <w:sz w:val="24"/>
          <w:szCs w:val="24"/>
        </w:rPr>
        <w:t xml:space="preserve"> </w:t>
      </w:r>
      <w:r w:rsidRPr="4CEA32CB" w:rsidR="002F3C9F">
        <w:rPr>
          <w:rFonts w:ascii="Calibri" w:hAnsi="Calibri" w:eastAsia="Calibri" w:cs="Calibri" w:asciiTheme="minorAscii" w:hAnsiTheme="minorAscii" w:eastAsiaTheme="minorAscii" w:cstheme="minorAscii"/>
          <w:b w:val="1"/>
          <w:bCs w:val="1"/>
          <w:sz w:val="24"/>
          <w:szCs w:val="24"/>
        </w:rPr>
        <w:t>is</w:t>
      </w:r>
      <w:r w:rsidRPr="4CEA32CB" w:rsidR="002F3C9F">
        <w:rPr>
          <w:rFonts w:ascii="Calibri" w:hAnsi="Calibri" w:eastAsia="Calibri" w:cs="Calibri" w:asciiTheme="minorAscii" w:hAnsiTheme="minorAscii" w:eastAsiaTheme="minorAscii" w:cstheme="minorAscii"/>
          <w:b w:val="1"/>
          <w:bCs w:val="1"/>
          <w:spacing w:val="-2"/>
          <w:sz w:val="24"/>
          <w:szCs w:val="24"/>
        </w:rPr>
        <w:t xml:space="preserve"> </w:t>
      </w:r>
      <w:r w:rsidRPr="4CEA32CB" w:rsidR="002F3C9F">
        <w:rPr>
          <w:rFonts w:ascii="Calibri" w:hAnsi="Calibri" w:eastAsia="Calibri" w:cs="Calibri" w:asciiTheme="minorAscii" w:hAnsiTheme="minorAscii" w:eastAsiaTheme="minorAscii" w:cstheme="minorAscii"/>
          <w:b w:val="1"/>
          <w:bCs w:val="1"/>
          <w:sz w:val="24"/>
          <w:szCs w:val="24"/>
        </w:rPr>
        <w:t>expected</w:t>
      </w:r>
      <w:r w:rsidRPr="4CEA32CB" w:rsidR="002F3C9F">
        <w:rPr>
          <w:rFonts w:ascii="Calibri" w:hAnsi="Calibri" w:eastAsia="Calibri" w:cs="Calibri" w:asciiTheme="minorAscii" w:hAnsiTheme="minorAscii" w:eastAsiaTheme="minorAscii" w:cstheme="minorAscii"/>
          <w:b w:val="1"/>
          <w:bCs w:val="1"/>
          <w:spacing w:val="-1"/>
          <w:sz w:val="24"/>
          <w:szCs w:val="24"/>
        </w:rPr>
        <w:t xml:space="preserve"> </w:t>
      </w:r>
      <w:r w:rsidRPr="4CEA32CB" w:rsidR="002F3C9F">
        <w:rPr>
          <w:rFonts w:ascii="Calibri" w:hAnsi="Calibri" w:eastAsia="Calibri" w:cs="Calibri" w:asciiTheme="minorAscii" w:hAnsiTheme="minorAscii" w:eastAsiaTheme="minorAscii" w:cstheme="minorAscii"/>
          <w:b w:val="1"/>
          <w:bCs w:val="1"/>
          <w:spacing w:val="-5"/>
          <w:sz w:val="24"/>
          <w:szCs w:val="24"/>
        </w:rPr>
        <w:t>to:</w:t>
      </w:r>
    </w:p>
    <w:p w:rsidR="002F3C9F" w:rsidP="4CEA32CB" w:rsidRDefault="00427954" w14:paraId="2D3F0A36" w14:textId="77777777" w14:noSpellErr="1">
      <w:pPr>
        <w:pStyle w:val="Heading4"/>
        <w:rPr>
          <w:rFonts w:ascii="Calibri" w:hAnsi="Calibri" w:eastAsia="Calibri" w:cs="Calibri" w:asciiTheme="minorAscii" w:hAnsiTheme="minorAscii" w:eastAsiaTheme="minorAscii" w:cstheme="minorAscii"/>
        </w:rPr>
      </w:pPr>
      <w:r w:rsidRPr="4CEA32CB" w:rsidR="00427954">
        <w:rPr>
          <w:rFonts w:ascii="Calibri" w:hAnsi="Calibri" w:eastAsia="Calibri" w:cs="Calibri" w:asciiTheme="minorAscii" w:hAnsiTheme="minorAscii" w:eastAsiaTheme="minorAscii" w:cstheme="minorAscii"/>
        </w:rPr>
        <w:t>Be Caring</w:t>
      </w:r>
      <w:r w:rsidRPr="4CEA32CB" w:rsidR="002F3C9F">
        <w:rPr>
          <w:rFonts w:ascii="Calibri" w:hAnsi="Calibri" w:eastAsia="Calibri" w:cs="Calibri" w:asciiTheme="minorAscii" w:hAnsiTheme="minorAscii" w:eastAsiaTheme="minorAscii" w:cstheme="minorAscii"/>
        </w:rPr>
        <w:t>,</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Be</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Prepared,</w:t>
      </w:r>
      <w:r w:rsidRPr="4CEA32CB" w:rsidR="002F3C9F">
        <w:rPr>
          <w:rFonts w:ascii="Calibri" w:hAnsi="Calibri" w:eastAsia="Calibri" w:cs="Calibri" w:asciiTheme="minorAscii" w:hAnsiTheme="minorAscii" w:eastAsiaTheme="minorAscii" w:cstheme="minorAscii"/>
          <w:spacing w:val="-6"/>
        </w:rPr>
        <w:t xml:space="preserve"> </w:t>
      </w:r>
      <w:r w:rsidRPr="4CEA32CB" w:rsidR="002F3C9F">
        <w:rPr>
          <w:rFonts w:ascii="Calibri" w:hAnsi="Calibri" w:eastAsia="Calibri" w:cs="Calibri" w:asciiTheme="minorAscii" w:hAnsiTheme="minorAscii" w:eastAsiaTheme="minorAscii" w:cstheme="minorAscii"/>
        </w:rPr>
        <w:t>Be</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rPr>
        <w:t>Respectful</w:t>
      </w:r>
      <w:r w:rsidRPr="4CEA32CB" w:rsidR="002F3C9F">
        <w:rPr>
          <w:rFonts w:ascii="Calibri" w:hAnsi="Calibri" w:eastAsia="Calibri" w:cs="Calibri" w:asciiTheme="minorAscii" w:hAnsiTheme="minorAscii" w:eastAsiaTheme="minorAscii" w:cstheme="minorAscii"/>
          <w:spacing w:val="-6"/>
        </w:rPr>
        <w:t xml:space="preserve"> </w:t>
      </w:r>
      <w:r w:rsidRPr="4CEA32CB" w:rsidR="002F3C9F">
        <w:rPr>
          <w:rFonts w:ascii="Calibri" w:hAnsi="Calibri" w:eastAsia="Calibri" w:cs="Calibri" w:asciiTheme="minorAscii" w:hAnsiTheme="minorAscii" w:eastAsiaTheme="minorAscii" w:cstheme="minorAscii"/>
        </w:rPr>
        <w:t>&amp;</w:t>
      </w:r>
      <w:r w:rsidRPr="4CEA32CB" w:rsidR="002F3C9F">
        <w:rPr>
          <w:rFonts w:ascii="Calibri" w:hAnsi="Calibri" w:eastAsia="Calibri" w:cs="Calibri" w:asciiTheme="minorAscii" w:hAnsiTheme="minorAscii" w:eastAsiaTheme="minorAscii" w:cstheme="minorAscii"/>
          <w:spacing w:val="-6"/>
        </w:rPr>
        <w:t xml:space="preserve"> </w:t>
      </w:r>
      <w:r w:rsidRPr="4CEA32CB" w:rsidR="002F3C9F">
        <w:rPr>
          <w:rFonts w:ascii="Calibri" w:hAnsi="Calibri" w:eastAsia="Calibri" w:cs="Calibri" w:asciiTheme="minorAscii" w:hAnsiTheme="minorAscii" w:eastAsiaTheme="minorAscii" w:cstheme="minorAscii"/>
        </w:rPr>
        <w:t>Be</w:t>
      </w:r>
      <w:r w:rsidRPr="4CEA32CB" w:rsidR="002F3C9F">
        <w:rPr>
          <w:rFonts w:ascii="Calibri" w:hAnsi="Calibri" w:eastAsia="Calibri" w:cs="Calibri" w:asciiTheme="minorAscii" w:hAnsiTheme="minorAscii" w:eastAsiaTheme="minorAscii" w:cstheme="minorAscii"/>
          <w:spacing w:val="-6"/>
        </w:rPr>
        <w:t xml:space="preserve"> </w:t>
      </w:r>
      <w:r w:rsidRPr="4CEA32CB" w:rsidR="002F3C9F">
        <w:rPr>
          <w:rFonts w:ascii="Calibri" w:hAnsi="Calibri" w:eastAsia="Calibri" w:cs="Calibri" w:asciiTheme="minorAscii" w:hAnsiTheme="minorAscii" w:eastAsiaTheme="minorAscii" w:cstheme="minorAscii"/>
          <w:spacing w:val="-4"/>
        </w:rPr>
        <w:t>Safe</w:t>
      </w:r>
    </w:p>
    <w:tbl>
      <w:tblPr>
        <w:tblW w:w="0" w:type="auto"/>
        <w:tblInd w:w="2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501"/>
        <w:gridCol w:w="4501"/>
      </w:tblGrid>
      <w:tr w:rsidR="002F3C9F" w:rsidTr="4CEA32CB" w14:paraId="0FBD9697" w14:textId="77777777">
        <w:trPr>
          <w:trHeight w:val="537"/>
        </w:trPr>
        <w:tc>
          <w:tcPr>
            <w:tcW w:w="9002" w:type="dxa"/>
            <w:gridSpan w:val="2"/>
            <w:shd w:val="clear" w:color="auto" w:fill="EBEFE9"/>
            <w:tcMar/>
          </w:tcPr>
          <w:p w:rsidR="002F3C9F" w:rsidP="4CEA32CB" w:rsidRDefault="002F3C9F" w14:paraId="66777482" w14:textId="77777777" w14:noSpellErr="1">
            <w:pPr>
              <w:pStyle w:val="TableParagraph"/>
              <w:spacing w:line="268" w:lineRule="exact"/>
              <w:ind w:left="17"/>
              <w:jc w:val="center"/>
              <w:rPr>
                <w:rFonts w:ascii="Calibri" w:hAnsi="Calibri" w:eastAsia="Calibri" w:cs="Calibri" w:asciiTheme="minorAscii" w:hAnsiTheme="minorAscii" w:eastAsiaTheme="minorAscii" w:cstheme="minorAscii"/>
                <w:b w:val="1"/>
                <w:bCs w:val="1"/>
              </w:rPr>
            </w:pPr>
            <w:r w:rsidRPr="4CEA32CB" w:rsidR="002F3C9F">
              <w:rPr>
                <w:rFonts w:ascii="Calibri" w:hAnsi="Calibri" w:eastAsia="Calibri" w:cs="Calibri" w:asciiTheme="minorAscii" w:hAnsiTheme="minorAscii" w:eastAsiaTheme="minorAscii" w:cstheme="minorAscii"/>
                <w:b w:val="1"/>
                <w:bCs w:val="1"/>
              </w:rPr>
              <w:t>Preliminary</w:t>
            </w:r>
            <w:r w:rsidRPr="4CEA32CB" w:rsidR="002F3C9F">
              <w:rPr>
                <w:rFonts w:ascii="Calibri" w:hAnsi="Calibri" w:eastAsia="Calibri" w:cs="Calibri" w:asciiTheme="minorAscii" w:hAnsiTheme="minorAscii" w:eastAsiaTheme="minorAscii" w:cstheme="minorAscii"/>
                <w:b w:val="1"/>
                <w:bCs w:val="1"/>
                <w:spacing w:val="-9"/>
              </w:rPr>
              <w:t xml:space="preserve"> </w:t>
            </w:r>
            <w:r w:rsidRPr="4CEA32CB" w:rsidR="002F3C9F">
              <w:rPr>
                <w:rFonts w:ascii="Calibri" w:hAnsi="Calibri" w:eastAsia="Calibri" w:cs="Calibri" w:asciiTheme="minorAscii" w:hAnsiTheme="minorAscii" w:eastAsiaTheme="minorAscii" w:cstheme="minorAscii"/>
                <w:b w:val="1"/>
                <w:bCs w:val="1"/>
                <w:spacing w:val="-2"/>
              </w:rPr>
              <w:t>stage</w:t>
            </w:r>
          </w:p>
        </w:tc>
      </w:tr>
      <w:tr w:rsidR="002F3C9F" w:rsidTr="4CEA32CB" w14:paraId="2BE853E8" w14:textId="77777777">
        <w:trPr>
          <w:trHeight w:val="1074"/>
        </w:trPr>
        <w:tc>
          <w:tcPr>
            <w:tcW w:w="4501" w:type="dxa"/>
            <w:tcMar/>
          </w:tcPr>
          <w:p w:rsidR="002F3C9F" w:rsidP="4CEA32CB" w:rsidRDefault="002F3C9F" w14:paraId="7746DFE4" w14:textId="77777777" w14:noSpellErr="1">
            <w:pPr>
              <w:pStyle w:val="TableParagraph"/>
              <w:spacing w:line="268" w:lineRule="exact"/>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Minor</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breach</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of</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code</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rPr>
              <w:t>of</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spacing w:val="-2"/>
              </w:rPr>
              <w:t>conduct</w:t>
            </w:r>
          </w:p>
        </w:tc>
        <w:tc>
          <w:tcPr>
            <w:tcW w:w="4501" w:type="dxa"/>
            <w:tcMar/>
          </w:tcPr>
          <w:p w:rsidR="002F3C9F" w:rsidP="4CEA32CB" w:rsidRDefault="002F3C9F" w14:paraId="75082124" w14:textId="77777777" w14:noSpellErr="1">
            <w:pPr>
              <w:pStyle w:val="TableParagraph"/>
              <w:spacing w:line="268" w:lineRule="exact"/>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Discussion</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staff</w:t>
            </w:r>
            <w:r w:rsidRPr="4CEA32CB" w:rsidR="002F3C9F">
              <w:rPr>
                <w:rFonts w:ascii="Calibri" w:hAnsi="Calibri" w:eastAsia="Calibri" w:cs="Calibri" w:asciiTheme="minorAscii" w:hAnsiTheme="minorAscii" w:eastAsiaTheme="minorAscii" w:cstheme="minorAscii"/>
                <w:spacing w:val="-6"/>
              </w:rPr>
              <w:t xml:space="preserve"> </w:t>
            </w:r>
            <w:r w:rsidRPr="4CEA32CB" w:rsidR="002F3C9F">
              <w:rPr>
                <w:rFonts w:ascii="Calibri" w:hAnsi="Calibri" w:eastAsia="Calibri" w:cs="Calibri" w:asciiTheme="minorAscii" w:hAnsiTheme="minorAscii" w:eastAsiaTheme="minorAscii" w:cstheme="minorAscii"/>
              </w:rPr>
              <w:t>and</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spacing w:val="-2"/>
              </w:rPr>
              <w:t>student</w:t>
            </w:r>
          </w:p>
          <w:p w:rsidR="002F3C9F" w:rsidP="4CEA32CB" w:rsidRDefault="002F3C9F" w14:paraId="53EC50E5" w14:textId="77777777" w14:noSpellErr="1">
            <w:pPr>
              <w:pStyle w:val="TableParagraph"/>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Student</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rPr>
              <w:t>reminded</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of</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code</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rPr>
              <w:t>of</w:t>
            </w:r>
            <w:r w:rsidRPr="4CEA32CB" w:rsidR="002F3C9F">
              <w:rPr>
                <w:rFonts w:ascii="Calibri" w:hAnsi="Calibri" w:eastAsia="Calibri" w:cs="Calibri" w:asciiTheme="minorAscii" w:hAnsiTheme="minorAscii" w:eastAsiaTheme="minorAscii" w:cstheme="minorAscii"/>
                <w:spacing w:val="-2"/>
              </w:rPr>
              <w:t xml:space="preserve"> conduct</w:t>
            </w:r>
          </w:p>
        </w:tc>
      </w:tr>
    </w:tbl>
    <w:p w:rsidR="002F3C9F" w:rsidP="4CEA32CB" w:rsidRDefault="002F3C9F" w14:paraId="0AE7C8A5" w14:textId="77777777" w14:noSpellErr="1">
      <w:pPr>
        <w:pStyle w:val="BodyText"/>
        <w:spacing w:before="46" w:after="1"/>
        <w:rPr>
          <w:rFonts w:ascii="Calibri" w:hAnsi="Calibri" w:eastAsia="Calibri" w:cs="Calibri" w:asciiTheme="minorAscii" w:hAnsiTheme="minorAscii" w:eastAsiaTheme="minorAscii" w:cstheme="minorAscii"/>
          <w:b w:val="1"/>
          <w:bCs w:val="1"/>
          <w:i w:val="1"/>
          <w:iCs w:val="1"/>
          <w:sz w:val="20"/>
          <w:szCs w:val="20"/>
        </w:rPr>
      </w:pPr>
    </w:p>
    <w:tbl>
      <w:tblPr>
        <w:tblW w:w="0" w:type="auto"/>
        <w:tblInd w:w="2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501"/>
        <w:gridCol w:w="4501"/>
      </w:tblGrid>
      <w:tr w:rsidR="002F3C9F" w:rsidTr="4CEA32CB" w14:paraId="6E64A613" w14:textId="77777777">
        <w:trPr>
          <w:trHeight w:val="537"/>
        </w:trPr>
        <w:tc>
          <w:tcPr>
            <w:tcW w:w="9002" w:type="dxa"/>
            <w:gridSpan w:val="2"/>
            <w:shd w:val="clear" w:color="auto" w:fill="EBEFE9"/>
            <w:tcMar/>
          </w:tcPr>
          <w:p w:rsidR="002F3C9F" w:rsidP="4CEA32CB" w:rsidRDefault="002F3C9F" w14:paraId="790921DA" w14:textId="77777777" w14:noSpellErr="1">
            <w:pPr>
              <w:pStyle w:val="TableParagraph"/>
              <w:spacing w:line="268" w:lineRule="exact"/>
              <w:ind w:left="17" w:right="7"/>
              <w:jc w:val="center"/>
              <w:rPr>
                <w:rFonts w:ascii="Calibri" w:hAnsi="Calibri" w:eastAsia="Calibri" w:cs="Calibri" w:asciiTheme="minorAscii" w:hAnsiTheme="minorAscii" w:eastAsiaTheme="minorAscii" w:cstheme="minorAscii"/>
                <w:b w:val="1"/>
                <w:bCs w:val="1"/>
              </w:rPr>
            </w:pPr>
            <w:r w:rsidRPr="4CEA32CB" w:rsidR="002F3C9F">
              <w:rPr>
                <w:rFonts w:ascii="Calibri" w:hAnsi="Calibri" w:eastAsia="Calibri" w:cs="Calibri" w:asciiTheme="minorAscii" w:hAnsiTheme="minorAscii" w:eastAsiaTheme="minorAscii" w:cstheme="minorAscii"/>
                <w:b w:val="1"/>
                <w:bCs w:val="1"/>
              </w:rPr>
              <w:t>Level</w:t>
            </w:r>
            <w:r w:rsidRPr="4CEA32CB" w:rsidR="002F3C9F">
              <w:rPr>
                <w:rFonts w:ascii="Calibri" w:hAnsi="Calibri" w:eastAsia="Calibri" w:cs="Calibri" w:asciiTheme="minorAscii" w:hAnsiTheme="minorAscii" w:eastAsiaTheme="minorAscii" w:cstheme="minorAscii"/>
                <w:b w:val="1"/>
                <w:bCs w:val="1"/>
                <w:spacing w:val="-5"/>
              </w:rPr>
              <w:t xml:space="preserve"> </w:t>
            </w:r>
            <w:r w:rsidRPr="4CEA32CB" w:rsidR="002F3C9F">
              <w:rPr>
                <w:rFonts w:ascii="Calibri" w:hAnsi="Calibri" w:eastAsia="Calibri" w:cs="Calibri" w:asciiTheme="minorAscii" w:hAnsiTheme="minorAscii" w:eastAsiaTheme="minorAscii" w:cstheme="minorAscii"/>
                <w:b w:val="1"/>
                <w:bCs w:val="1"/>
                <w:spacing w:val="-12"/>
              </w:rPr>
              <w:t>1</w:t>
            </w:r>
          </w:p>
        </w:tc>
      </w:tr>
      <w:tr w:rsidR="002F3C9F" w:rsidTr="4CEA32CB" w14:paraId="30CF296D" w14:textId="77777777">
        <w:trPr>
          <w:trHeight w:val="1343"/>
        </w:trPr>
        <w:tc>
          <w:tcPr>
            <w:tcW w:w="4501" w:type="dxa"/>
            <w:tcMar/>
          </w:tcPr>
          <w:p w:rsidR="002F3C9F" w:rsidP="4CEA32CB" w:rsidRDefault="002F3C9F" w14:paraId="264406BD" w14:textId="77777777" w14:noSpellErr="1">
            <w:pPr>
              <w:pStyle w:val="TableParagraph"/>
              <w:spacing w:line="268" w:lineRule="exact"/>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Low</w:t>
            </w:r>
            <w:r w:rsidRPr="4CEA32CB" w:rsidR="002F3C9F">
              <w:rPr>
                <w:rFonts w:ascii="Calibri" w:hAnsi="Calibri" w:eastAsia="Calibri" w:cs="Calibri" w:asciiTheme="minorAscii" w:hAnsiTheme="minorAscii" w:eastAsiaTheme="minorAscii" w:cstheme="minorAscii"/>
                <w:spacing w:val="-1"/>
              </w:rPr>
              <w:t xml:space="preserve"> </w:t>
            </w:r>
            <w:r w:rsidRPr="4CEA32CB" w:rsidR="002F3C9F">
              <w:rPr>
                <w:rFonts w:ascii="Calibri" w:hAnsi="Calibri" w:eastAsia="Calibri" w:cs="Calibri" w:asciiTheme="minorAscii" w:hAnsiTheme="minorAscii" w:eastAsiaTheme="minorAscii" w:cstheme="minorAscii"/>
              </w:rPr>
              <w:t>level</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breach</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of</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code</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rPr>
              <w:t>of</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spacing w:val="-2"/>
              </w:rPr>
              <w:t>conduct</w:t>
            </w:r>
          </w:p>
        </w:tc>
        <w:tc>
          <w:tcPr>
            <w:tcW w:w="4501" w:type="dxa"/>
            <w:tcMar/>
          </w:tcPr>
          <w:p w:rsidR="002F3C9F" w:rsidP="4CEA32CB" w:rsidRDefault="002F3C9F" w14:paraId="1AC3406D" w14:textId="0E9578B1">
            <w:pPr>
              <w:pStyle w:val="TableParagraph"/>
              <w:rPr>
                <w:rFonts w:ascii="Calibri" w:hAnsi="Calibri" w:eastAsia="Calibri" w:cs="Calibri" w:asciiTheme="minorAscii" w:hAnsiTheme="minorAscii" w:eastAsiaTheme="minorAscii" w:cstheme="minorAscii"/>
                <w:b w:val="1"/>
                <w:bCs w:val="1"/>
              </w:rPr>
            </w:pPr>
            <w:r w:rsidRPr="4CEA32CB" w:rsidR="002F3C9F">
              <w:rPr>
                <w:rFonts w:ascii="Calibri" w:hAnsi="Calibri" w:eastAsia="Calibri" w:cs="Calibri" w:asciiTheme="minorAscii" w:hAnsiTheme="minorAscii" w:eastAsiaTheme="minorAscii" w:cstheme="minorAscii"/>
              </w:rPr>
              <w:t>Behaviour</w:t>
            </w:r>
            <w:r w:rsidRPr="4CEA32CB" w:rsidR="002F3C9F">
              <w:rPr>
                <w:rFonts w:ascii="Calibri" w:hAnsi="Calibri" w:eastAsia="Calibri" w:cs="Calibri" w:asciiTheme="minorAscii" w:hAnsiTheme="minorAscii" w:eastAsiaTheme="minorAscii" w:cstheme="minorAscii"/>
              </w:rPr>
              <w:t xml:space="preserve"> point issued by </w:t>
            </w:r>
            <w:r w:rsidRPr="4CEA32CB" w:rsidR="002F3C9F">
              <w:rPr>
                <w:rFonts w:ascii="Calibri" w:hAnsi="Calibri" w:eastAsia="Calibri" w:cs="Calibri" w:asciiTheme="minorAscii" w:hAnsiTheme="minorAscii" w:eastAsiaTheme="minorAscii" w:cstheme="minorAscii"/>
                <w:b w:val="1"/>
                <w:bCs w:val="1"/>
              </w:rPr>
              <w:t xml:space="preserve">school staff member and recorded on </w:t>
            </w:r>
            <w:r w:rsidRPr="4CEA32CB" w:rsidR="4685D1A0">
              <w:rPr>
                <w:rFonts w:ascii="Calibri" w:hAnsi="Calibri" w:eastAsia="Calibri" w:cs="Calibri" w:asciiTheme="minorAscii" w:hAnsiTheme="minorAscii" w:eastAsiaTheme="minorAscii" w:cstheme="minorAscii"/>
                <w:b w:val="1"/>
                <w:bCs w:val="1"/>
              </w:rPr>
              <w:t>Edulink</w:t>
            </w:r>
          </w:p>
          <w:p w:rsidR="002F3C9F" w:rsidP="4CEA32CB" w:rsidRDefault="002F3C9F" w14:paraId="4F8B5F2D" w14:textId="77777777" w14:noSpellErr="1">
            <w:pPr>
              <w:pStyle w:val="TableParagraph"/>
              <w:rPr>
                <w:rFonts w:ascii="Calibri" w:hAnsi="Calibri" w:eastAsia="Calibri" w:cs="Calibri" w:asciiTheme="minorAscii" w:hAnsiTheme="minorAscii" w:eastAsiaTheme="minorAscii" w:cstheme="minorAscii"/>
                <w:b w:val="1"/>
                <w:bCs w:val="1"/>
              </w:rPr>
            </w:pPr>
            <w:r w:rsidRPr="4CEA32CB" w:rsidR="002F3C9F">
              <w:rPr>
                <w:rFonts w:ascii="Calibri" w:hAnsi="Calibri" w:eastAsia="Calibri" w:cs="Calibri" w:asciiTheme="minorAscii" w:hAnsiTheme="minorAscii" w:eastAsiaTheme="minorAscii" w:cstheme="minorAscii"/>
                <w:b w:val="1"/>
                <w:bCs w:val="1"/>
              </w:rPr>
              <w:t>Possible Loss</w:t>
            </w:r>
            <w:r w:rsidRPr="4CEA32CB" w:rsidR="002F3C9F">
              <w:rPr>
                <w:rFonts w:ascii="Calibri" w:hAnsi="Calibri" w:eastAsia="Calibri" w:cs="Calibri" w:asciiTheme="minorAscii" w:hAnsiTheme="minorAscii" w:eastAsiaTheme="minorAscii" w:cstheme="minorAscii"/>
                <w:b w:val="1"/>
                <w:bCs w:val="1"/>
                <w:spacing w:val="-3"/>
              </w:rPr>
              <w:t xml:space="preserve"> </w:t>
            </w:r>
            <w:r w:rsidRPr="4CEA32CB" w:rsidR="002F3C9F">
              <w:rPr>
                <w:rFonts w:ascii="Calibri" w:hAnsi="Calibri" w:eastAsia="Calibri" w:cs="Calibri" w:asciiTheme="minorAscii" w:hAnsiTheme="minorAscii" w:eastAsiaTheme="minorAscii" w:cstheme="minorAscii"/>
                <w:b w:val="1"/>
                <w:bCs w:val="1"/>
              </w:rPr>
              <w:t>of</w:t>
            </w:r>
            <w:r w:rsidRPr="4CEA32CB" w:rsidR="002F3C9F">
              <w:rPr>
                <w:rFonts w:ascii="Calibri" w:hAnsi="Calibri" w:eastAsia="Calibri" w:cs="Calibri" w:asciiTheme="minorAscii" w:hAnsiTheme="minorAscii" w:eastAsiaTheme="minorAscii" w:cstheme="minorAscii"/>
                <w:b w:val="1"/>
                <w:bCs w:val="1"/>
                <w:spacing w:val="-5"/>
              </w:rPr>
              <w:t xml:space="preserve"> </w:t>
            </w:r>
            <w:r w:rsidRPr="4CEA32CB" w:rsidR="002F3C9F">
              <w:rPr>
                <w:rFonts w:ascii="Calibri" w:hAnsi="Calibri" w:eastAsia="Calibri" w:cs="Calibri" w:asciiTheme="minorAscii" w:hAnsiTheme="minorAscii" w:eastAsiaTheme="minorAscii" w:cstheme="minorAscii"/>
                <w:b w:val="1"/>
                <w:bCs w:val="1"/>
              </w:rPr>
              <w:t>break</w:t>
            </w:r>
            <w:r w:rsidRPr="4CEA32CB" w:rsidR="002F3C9F">
              <w:rPr>
                <w:rFonts w:ascii="Calibri" w:hAnsi="Calibri" w:eastAsia="Calibri" w:cs="Calibri" w:asciiTheme="minorAscii" w:hAnsiTheme="minorAscii" w:eastAsiaTheme="minorAscii" w:cstheme="minorAscii"/>
                <w:b w:val="1"/>
                <w:bCs w:val="1"/>
                <w:spacing w:val="-2"/>
              </w:rPr>
              <w:t xml:space="preserve"> </w:t>
            </w:r>
            <w:r w:rsidRPr="4CEA32CB" w:rsidR="002F3C9F">
              <w:rPr>
                <w:rFonts w:ascii="Calibri" w:hAnsi="Calibri" w:eastAsia="Calibri" w:cs="Calibri" w:asciiTheme="minorAscii" w:hAnsiTheme="minorAscii" w:eastAsiaTheme="minorAscii" w:cstheme="minorAscii"/>
                <w:b w:val="1"/>
                <w:bCs w:val="1"/>
                <w:spacing w:val="-4"/>
              </w:rPr>
              <w:t>time</w:t>
            </w:r>
          </w:p>
        </w:tc>
      </w:tr>
      <w:tr w:rsidR="002F3C9F" w:rsidTr="4CEA32CB" w14:paraId="2095ECCA" w14:textId="77777777">
        <w:trPr>
          <w:trHeight w:val="268"/>
        </w:trPr>
        <w:tc>
          <w:tcPr>
            <w:tcW w:w="9002" w:type="dxa"/>
            <w:gridSpan w:val="2"/>
            <w:tcMar/>
          </w:tcPr>
          <w:p w:rsidR="002F3C9F" w:rsidP="4CEA32CB" w:rsidRDefault="002F3C9F" w14:paraId="1674F98A" w14:textId="77777777" w14:noSpellErr="1">
            <w:pPr>
              <w:pStyle w:val="TableParagraph"/>
              <w:spacing w:line="248" w:lineRule="exact"/>
              <w:ind w:left="17" w:right="1"/>
              <w:jc w:val="center"/>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Teacher</w:t>
            </w:r>
            <w:r w:rsidRPr="4CEA32CB" w:rsidR="002F3C9F">
              <w:rPr>
                <w:rFonts w:ascii="Calibri" w:hAnsi="Calibri" w:eastAsia="Calibri" w:cs="Calibri" w:asciiTheme="minorAscii" w:hAnsiTheme="minorAscii" w:eastAsiaTheme="minorAscii" w:cstheme="minorAscii"/>
                <w:spacing w:val="-7"/>
              </w:rPr>
              <w:t xml:space="preserve"> </w:t>
            </w:r>
            <w:r w:rsidRPr="4CEA32CB" w:rsidR="002F3C9F">
              <w:rPr>
                <w:rFonts w:ascii="Calibri" w:hAnsi="Calibri" w:eastAsia="Calibri" w:cs="Calibri" w:asciiTheme="minorAscii" w:hAnsiTheme="minorAscii" w:eastAsiaTheme="minorAscii" w:cstheme="minorAscii"/>
              </w:rPr>
              <w:t>supportive</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spacing w:val="-2"/>
              </w:rPr>
              <w:t>intervention</w:t>
            </w:r>
          </w:p>
        </w:tc>
      </w:tr>
    </w:tbl>
    <w:p w:rsidR="002F3C9F" w:rsidP="4CEA32CB" w:rsidRDefault="002F3C9F" w14:paraId="32A9CA10" w14:textId="77777777" w14:noSpellErr="1">
      <w:pPr>
        <w:pStyle w:val="BodyText"/>
        <w:spacing w:before="46"/>
        <w:rPr>
          <w:rFonts w:ascii="Calibri" w:hAnsi="Calibri" w:eastAsia="Calibri" w:cs="Calibri" w:asciiTheme="minorAscii" w:hAnsiTheme="minorAscii" w:eastAsiaTheme="minorAscii" w:cstheme="minorAscii"/>
          <w:b w:val="1"/>
          <w:bCs w:val="1"/>
          <w:i w:val="1"/>
          <w:iCs w:val="1"/>
          <w:sz w:val="20"/>
          <w:szCs w:val="20"/>
        </w:rPr>
      </w:pPr>
    </w:p>
    <w:tbl>
      <w:tblPr>
        <w:tblW w:w="0" w:type="auto"/>
        <w:tblInd w:w="2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501"/>
        <w:gridCol w:w="4501"/>
      </w:tblGrid>
      <w:tr w:rsidR="002F3C9F" w:rsidTr="4CEA32CB" w14:paraId="0B9508AB" w14:textId="77777777">
        <w:trPr>
          <w:trHeight w:val="537"/>
        </w:trPr>
        <w:tc>
          <w:tcPr>
            <w:tcW w:w="9002" w:type="dxa"/>
            <w:gridSpan w:val="2"/>
            <w:shd w:val="clear" w:color="auto" w:fill="EBEFE9"/>
            <w:tcMar/>
          </w:tcPr>
          <w:p w:rsidR="002F3C9F" w:rsidP="4CEA32CB" w:rsidRDefault="002F3C9F" w14:paraId="36B9A8FF" w14:textId="77777777" w14:noSpellErr="1">
            <w:pPr>
              <w:pStyle w:val="TableParagraph"/>
              <w:spacing w:line="268" w:lineRule="exact"/>
              <w:ind w:left="17" w:right="2"/>
              <w:jc w:val="center"/>
              <w:rPr>
                <w:rFonts w:ascii="Calibri" w:hAnsi="Calibri" w:eastAsia="Calibri" w:cs="Calibri" w:asciiTheme="minorAscii" w:hAnsiTheme="minorAscii" w:eastAsiaTheme="minorAscii" w:cstheme="minorAscii"/>
                <w:b w:val="1"/>
                <w:bCs w:val="1"/>
              </w:rPr>
            </w:pPr>
            <w:r w:rsidRPr="4CEA32CB" w:rsidR="002F3C9F">
              <w:rPr>
                <w:rFonts w:ascii="Calibri" w:hAnsi="Calibri" w:eastAsia="Calibri" w:cs="Calibri" w:asciiTheme="minorAscii" w:hAnsiTheme="minorAscii" w:eastAsiaTheme="minorAscii" w:cstheme="minorAscii"/>
                <w:b w:val="1"/>
                <w:bCs w:val="1"/>
              </w:rPr>
              <w:t>Level</w:t>
            </w:r>
            <w:r w:rsidRPr="4CEA32CB" w:rsidR="002F3C9F">
              <w:rPr>
                <w:rFonts w:ascii="Calibri" w:hAnsi="Calibri" w:eastAsia="Calibri" w:cs="Calibri" w:asciiTheme="minorAscii" w:hAnsiTheme="minorAscii" w:eastAsiaTheme="minorAscii" w:cstheme="minorAscii"/>
                <w:b w:val="1"/>
                <w:bCs w:val="1"/>
                <w:spacing w:val="-5"/>
              </w:rPr>
              <w:t xml:space="preserve"> </w:t>
            </w:r>
            <w:r w:rsidRPr="4CEA32CB" w:rsidR="002F3C9F">
              <w:rPr>
                <w:rFonts w:ascii="Calibri" w:hAnsi="Calibri" w:eastAsia="Calibri" w:cs="Calibri" w:asciiTheme="minorAscii" w:hAnsiTheme="minorAscii" w:eastAsiaTheme="minorAscii" w:cstheme="minorAscii"/>
                <w:b w:val="1"/>
                <w:bCs w:val="1"/>
                <w:spacing w:val="-12"/>
              </w:rPr>
              <w:t>2</w:t>
            </w:r>
          </w:p>
        </w:tc>
      </w:tr>
      <w:tr w:rsidR="002F3C9F" w:rsidTr="4CEA32CB" w14:paraId="7525CBF9" w14:textId="77777777">
        <w:trPr>
          <w:trHeight w:val="1075"/>
        </w:trPr>
        <w:tc>
          <w:tcPr>
            <w:tcW w:w="4501" w:type="dxa"/>
            <w:tcMar/>
          </w:tcPr>
          <w:p w:rsidR="002F3C9F" w:rsidP="4CEA32CB" w:rsidRDefault="002F3C9F" w14:paraId="6F7A4D47" w14:textId="77777777" w14:noSpellErr="1">
            <w:pPr>
              <w:pStyle w:val="TableParagraph"/>
              <w:spacing w:line="268" w:lineRule="exact"/>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spacing w:val="-2"/>
              </w:rPr>
              <w:t>Concern</w:t>
            </w:r>
          </w:p>
          <w:p w:rsidR="002F3C9F" w:rsidP="4CEA32CB" w:rsidRDefault="002F3C9F" w14:paraId="41F38FBC" w14:textId="77777777" w14:noSpellErr="1">
            <w:pPr>
              <w:pStyle w:val="TableParagraph"/>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Repeated</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breach</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of</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rPr>
              <w:t>code</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rPr>
              <w:t>of</w:t>
            </w:r>
            <w:r w:rsidRPr="4CEA32CB" w:rsidR="002F3C9F">
              <w:rPr>
                <w:rFonts w:ascii="Calibri" w:hAnsi="Calibri" w:eastAsia="Calibri" w:cs="Calibri" w:asciiTheme="minorAscii" w:hAnsiTheme="minorAscii" w:eastAsiaTheme="minorAscii" w:cstheme="minorAscii"/>
                <w:spacing w:val="-1"/>
              </w:rPr>
              <w:t xml:space="preserve"> </w:t>
            </w:r>
            <w:r w:rsidRPr="4CEA32CB" w:rsidR="002F3C9F">
              <w:rPr>
                <w:rFonts w:ascii="Calibri" w:hAnsi="Calibri" w:eastAsia="Calibri" w:cs="Calibri" w:asciiTheme="minorAscii" w:hAnsiTheme="minorAscii" w:eastAsiaTheme="minorAscii" w:cstheme="minorAscii"/>
                <w:spacing w:val="-2"/>
              </w:rPr>
              <w:t>conduct</w:t>
            </w:r>
          </w:p>
        </w:tc>
        <w:tc>
          <w:tcPr>
            <w:tcW w:w="4501" w:type="dxa"/>
            <w:tcMar/>
          </w:tcPr>
          <w:p w:rsidR="002F3C9F" w:rsidP="4CEA32CB" w:rsidRDefault="002F3C9F" w14:paraId="37DDEB5A" w14:textId="77777777" w14:noSpellErr="1">
            <w:pPr>
              <w:pStyle w:val="TableParagraph"/>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Lunchtime</w:t>
            </w:r>
            <w:r w:rsidRPr="4CEA32CB" w:rsidR="002F3C9F">
              <w:rPr>
                <w:rFonts w:ascii="Calibri" w:hAnsi="Calibri" w:eastAsia="Calibri" w:cs="Calibri" w:asciiTheme="minorAscii" w:hAnsiTheme="minorAscii" w:eastAsiaTheme="minorAscii" w:cstheme="minorAscii"/>
                <w:spacing w:val="-9"/>
              </w:rPr>
              <w:t xml:space="preserve"> ‘</w:t>
            </w:r>
            <w:r w:rsidRPr="4CEA32CB" w:rsidR="002F3C9F">
              <w:rPr>
                <w:rFonts w:ascii="Calibri" w:hAnsi="Calibri" w:eastAsia="Calibri" w:cs="Calibri" w:asciiTheme="minorAscii" w:hAnsiTheme="minorAscii" w:eastAsiaTheme="minorAscii" w:cstheme="minorAscii"/>
              </w:rPr>
              <w:t>Check In’</w:t>
            </w:r>
            <w:r w:rsidRPr="4CEA32CB" w:rsidR="002F3C9F">
              <w:rPr>
                <w:rFonts w:ascii="Calibri" w:hAnsi="Calibri" w:eastAsia="Calibri" w:cs="Calibri" w:asciiTheme="minorAscii" w:hAnsiTheme="minorAscii" w:eastAsiaTheme="minorAscii" w:cstheme="minorAscii"/>
                <w:spacing w:val="-8"/>
              </w:rPr>
              <w:t xml:space="preserve"> </w:t>
            </w:r>
            <w:r w:rsidRPr="4CEA32CB" w:rsidR="002F3C9F">
              <w:rPr>
                <w:rFonts w:ascii="Calibri" w:hAnsi="Calibri" w:eastAsia="Calibri" w:cs="Calibri" w:asciiTheme="minorAscii" w:hAnsiTheme="minorAscii" w:eastAsiaTheme="minorAscii" w:cstheme="minorAscii"/>
              </w:rPr>
              <w:t xml:space="preserve">issued </w:t>
            </w:r>
          </w:p>
          <w:p w:rsidR="002F3C9F" w:rsidP="4CEA32CB" w:rsidRDefault="002F3C9F" w14:paraId="579A9D2E" w14:textId="77777777" w14:noSpellErr="1">
            <w:pPr>
              <w:pStyle w:val="TableParagraph"/>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or</w:t>
            </w:r>
          </w:p>
          <w:p w:rsidR="002F3C9F" w:rsidP="4CEA32CB" w:rsidRDefault="002F3C9F" w14:paraId="618CE478" w14:textId="77777777" w14:noSpellErr="1">
            <w:pPr>
              <w:pStyle w:val="TableParagraph"/>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After</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rPr>
              <w:t>School</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spacing w:val="-2"/>
              </w:rPr>
              <w:t>Check In</w:t>
            </w:r>
          </w:p>
        </w:tc>
      </w:tr>
      <w:tr w:rsidR="002F3C9F" w:rsidTr="4CEA32CB" w14:paraId="481B37B2" w14:textId="77777777">
        <w:trPr>
          <w:trHeight w:val="268"/>
        </w:trPr>
        <w:tc>
          <w:tcPr>
            <w:tcW w:w="9002" w:type="dxa"/>
            <w:gridSpan w:val="2"/>
            <w:tcMar/>
          </w:tcPr>
          <w:p w:rsidR="002F3C9F" w:rsidP="4CEA32CB" w:rsidRDefault="002F3C9F" w14:paraId="460EFD60" w14:textId="77777777" w14:noSpellErr="1">
            <w:pPr>
              <w:pStyle w:val="TableParagraph"/>
              <w:spacing w:line="248" w:lineRule="exact"/>
              <w:ind w:left="17" w:right="2"/>
              <w:jc w:val="center"/>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spacing w:val="-2"/>
              </w:rPr>
              <w:t>Faculty or Pastoral</w:t>
            </w:r>
            <w:r w:rsidRPr="4CEA32CB" w:rsidR="002F3C9F">
              <w:rPr>
                <w:rFonts w:ascii="Calibri" w:hAnsi="Calibri" w:eastAsia="Calibri" w:cs="Calibri" w:asciiTheme="minorAscii" w:hAnsiTheme="minorAscii" w:eastAsiaTheme="minorAscii" w:cstheme="minorAscii"/>
                <w:spacing w:val="31"/>
              </w:rPr>
              <w:t xml:space="preserve"> </w:t>
            </w:r>
            <w:r w:rsidRPr="4CEA32CB" w:rsidR="002F3C9F">
              <w:rPr>
                <w:rFonts w:ascii="Calibri" w:hAnsi="Calibri" w:eastAsia="Calibri" w:cs="Calibri" w:asciiTheme="minorAscii" w:hAnsiTheme="minorAscii" w:eastAsiaTheme="minorAscii" w:cstheme="minorAscii"/>
                <w:spacing w:val="-4"/>
              </w:rPr>
              <w:t>Team</w:t>
            </w:r>
          </w:p>
        </w:tc>
      </w:tr>
    </w:tbl>
    <w:p w:rsidR="002F3C9F" w:rsidP="4CEA32CB" w:rsidRDefault="002F3C9F" w14:paraId="5734901D" w14:textId="77777777" w14:noSpellErr="1">
      <w:pPr>
        <w:pStyle w:val="BodyText"/>
        <w:spacing w:before="45" w:after="1"/>
        <w:rPr>
          <w:rFonts w:ascii="Calibri" w:hAnsi="Calibri" w:eastAsia="Calibri" w:cs="Calibri" w:asciiTheme="minorAscii" w:hAnsiTheme="minorAscii" w:eastAsiaTheme="minorAscii" w:cstheme="minorAscii"/>
          <w:b w:val="1"/>
          <w:bCs w:val="1"/>
          <w:i w:val="1"/>
          <w:iCs w:val="1"/>
          <w:sz w:val="20"/>
          <w:szCs w:val="20"/>
        </w:rPr>
      </w:pPr>
    </w:p>
    <w:tbl>
      <w:tblPr>
        <w:tblW w:w="0" w:type="auto"/>
        <w:tblInd w:w="2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501"/>
        <w:gridCol w:w="4501"/>
      </w:tblGrid>
      <w:tr w:rsidR="002F3C9F" w:rsidTr="4CEA32CB" w14:paraId="358C20D7" w14:textId="77777777">
        <w:trPr>
          <w:trHeight w:val="537"/>
        </w:trPr>
        <w:tc>
          <w:tcPr>
            <w:tcW w:w="9002" w:type="dxa"/>
            <w:gridSpan w:val="2"/>
            <w:shd w:val="clear" w:color="auto" w:fill="EBEFE9"/>
            <w:tcMar/>
          </w:tcPr>
          <w:p w:rsidR="002F3C9F" w:rsidP="4CEA32CB" w:rsidRDefault="002F3C9F" w14:paraId="16898A52" w14:textId="77777777" w14:noSpellErr="1">
            <w:pPr>
              <w:pStyle w:val="TableParagraph"/>
              <w:spacing w:line="268" w:lineRule="exact"/>
              <w:ind w:left="17" w:right="2"/>
              <w:jc w:val="center"/>
              <w:rPr>
                <w:rFonts w:ascii="Calibri" w:hAnsi="Calibri" w:eastAsia="Calibri" w:cs="Calibri" w:asciiTheme="minorAscii" w:hAnsiTheme="minorAscii" w:eastAsiaTheme="minorAscii" w:cstheme="minorAscii"/>
                <w:b w:val="1"/>
                <w:bCs w:val="1"/>
              </w:rPr>
            </w:pPr>
            <w:r w:rsidRPr="4CEA32CB" w:rsidR="002F3C9F">
              <w:rPr>
                <w:rFonts w:ascii="Calibri" w:hAnsi="Calibri" w:eastAsia="Calibri" w:cs="Calibri" w:asciiTheme="minorAscii" w:hAnsiTheme="minorAscii" w:eastAsiaTheme="minorAscii" w:cstheme="minorAscii"/>
                <w:b w:val="1"/>
                <w:bCs w:val="1"/>
              </w:rPr>
              <w:t>Level</w:t>
            </w:r>
            <w:r w:rsidRPr="4CEA32CB" w:rsidR="002F3C9F">
              <w:rPr>
                <w:rFonts w:ascii="Calibri" w:hAnsi="Calibri" w:eastAsia="Calibri" w:cs="Calibri" w:asciiTheme="minorAscii" w:hAnsiTheme="minorAscii" w:eastAsiaTheme="minorAscii" w:cstheme="minorAscii"/>
                <w:b w:val="1"/>
                <w:bCs w:val="1"/>
                <w:spacing w:val="-5"/>
              </w:rPr>
              <w:t xml:space="preserve"> </w:t>
            </w:r>
            <w:r w:rsidRPr="4CEA32CB" w:rsidR="002F3C9F">
              <w:rPr>
                <w:rFonts w:ascii="Calibri" w:hAnsi="Calibri" w:eastAsia="Calibri" w:cs="Calibri" w:asciiTheme="minorAscii" w:hAnsiTheme="minorAscii" w:eastAsiaTheme="minorAscii" w:cstheme="minorAscii"/>
                <w:b w:val="1"/>
                <w:bCs w:val="1"/>
                <w:spacing w:val="-12"/>
              </w:rPr>
              <w:t>3</w:t>
            </w:r>
          </w:p>
        </w:tc>
      </w:tr>
      <w:tr w:rsidR="002F3C9F" w:rsidTr="4CEA32CB" w14:paraId="46F11921" w14:textId="77777777">
        <w:trPr>
          <w:trHeight w:val="805"/>
        </w:trPr>
        <w:tc>
          <w:tcPr>
            <w:tcW w:w="4501" w:type="dxa"/>
            <w:tcMar/>
          </w:tcPr>
          <w:p w:rsidR="002F3C9F" w:rsidP="4CEA32CB" w:rsidRDefault="002F3C9F" w14:paraId="5BD4A2A8" w14:textId="77777777" w14:noSpellErr="1">
            <w:pPr>
              <w:pStyle w:val="TableParagraph"/>
              <w:spacing w:line="268" w:lineRule="exact"/>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Significant</w:t>
            </w:r>
            <w:r w:rsidRPr="4CEA32CB" w:rsidR="002F3C9F">
              <w:rPr>
                <w:rFonts w:ascii="Calibri" w:hAnsi="Calibri" w:eastAsia="Calibri" w:cs="Calibri" w:asciiTheme="minorAscii" w:hAnsiTheme="minorAscii" w:eastAsiaTheme="minorAscii" w:cstheme="minorAscii"/>
                <w:spacing w:val="-6"/>
              </w:rPr>
              <w:t xml:space="preserve"> </w:t>
            </w:r>
            <w:r w:rsidRPr="4CEA32CB" w:rsidR="002F3C9F">
              <w:rPr>
                <w:rFonts w:ascii="Calibri" w:hAnsi="Calibri" w:eastAsia="Calibri" w:cs="Calibri" w:asciiTheme="minorAscii" w:hAnsiTheme="minorAscii" w:eastAsiaTheme="minorAscii" w:cstheme="minorAscii"/>
                <w:spacing w:val="-4"/>
              </w:rPr>
              <w:t>issue</w:t>
            </w:r>
          </w:p>
          <w:p w:rsidR="002F3C9F" w:rsidP="4CEA32CB" w:rsidRDefault="002F3C9F" w14:paraId="0770FCF9" w14:textId="77777777" w14:noSpellErr="1">
            <w:pPr>
              <w:pStyle w:val="TableParagraph"/>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Continued</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rPr>
              <w:t>breach</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of</w:t>
            </w:r>
            <w:r w:rsidRPr="4CEA32CB" w:rsidR="002F3C9F">
              <w:rPr>
                <w:rFonts w:ascii="Calibri" w:hAnsi="Calibri" w:eastAsia="Calibri" w:cs="Calibri" w:asciiTheme="minorAscii" w:hAnsiTheme="minorAscii" w:eastAsiaTheme="minorAscii" w:cstheme="minorAscii"/>
                <w:spacing w:val="-6"/>
              </w:rPr>
              <w:t xml:space="preserve"> </w:t>
            </w:r>
            <w:r w:rsidRPr="4CEA32CB" w:rsidR="002F3C9F">
              <w:rPr>
                <w:rFonts w:ascii="Calibri" w:hAnsi="Calibri" w:eastAsia="Calibri" w:cs="Calibri" w:asciiTheme="minorAscii" w:hAnsiTheme="minorAscii" w:eastAsiaTheme="minorAscii" w:cstheme="minorAscii"/>
              </w:rPr>
              <w:t>code</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rPr>
              <w:t>of</w:t>
            </w:r>
            <w:r w:rsidRPr="4CEA32CB" w:rsidR="002F3C9F">
              <w:rPr>
                <w:rFonts w:ascii="Calibri" w:hAnsi="Calibri" w:eastAsia="Calibri" w:cs="Calibri" w:asciiTheme="minorAscii" w:hAnsiTheme="minorAscii" w:eastAsiaTheme="minorAscii" w:cstheme="minorAscii"/>
                <w:spacing w:val="-2"/>
              </w:rPr>
              <w:t xml:space="preserve"> conduct</w:t>
            </w:r>
          </w:p>
        </w:tc>
        <w:tc>
          <w:tcPr>
            <w:tcW w:w="4501" w:type="dxa"/>
            <w:tcMar/>
          </w:tcPr>
          <w:p w:rsidR="002F3C9F" w:rsidP="4CEA32CB" w:rsidRDefault="002F3C9F" w14:paraId="14A58C30" w14:textId="77777777" w14:noSpellErr="1">
            <w:pPr>
              <w:pStyle w:val="TableParagraph"/>
              <w:spacing w:line="268" w:lineRule="exact"/>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After School Check In</w:t>
            </w:r>
            <w:r w:rsidRPr="4CEA32CB" w:rsidR="002F3C9F">
              <w:rPr>
                <w:rFonts w:ascii="Calibri" w:hAnsi="Calibri" w:eastAsia="Calibri" w:cs="Calibri" w:asciiTheme="minorAscii" w:hAnsiTheme="minorAscii" w:eastAsiaTheme="minorAscii" w:cstheme="minorAscii"/>
                <w:spacing w:val="-2"/>
              </w:rPr>
              <w:t xml:space="preserve"> </w:t>
            </w:r>
          </w:p>
          <w:p w:rsidR="002F3C9F" w:rsidP="4CEA32CB" w:rsidRDefault="002F3C9F" w14:paraId="2DFFDBF7" w14:textId="77777777" w14:noSpellErr="1">
            <w:pPr>
              <w:pStyle w:val="TableParagraph"/>
              <w:spacing w:line="270" w:lineRule="atLeast"/>
              <w:ind w:right="1193"/>
              <w:rPr>
                <w:rFonts w:ascii="Calibri" w:hAnsi="Calibri" w:eastAsia="Calibri" w:cs="Calibri" w:asciiTheme="minorAscii" w:hAnsiTheme="minorAscii" w:eastAsiaTheme="minorAscii" w:cstheme="minorAscii"/>
                <w:spacing w:val="-12"/>
              </w:rPr>
            </w:pPr>
            <w:r w:rsidRPr="4CEA32CB" w:rsidR="002F3C9F">
              <w:rPr>
                <w:rFonts w:ascii="Calibri" w:hAnsi="Calibri" w:eastAsia="Calibri" w:cs="Calibri" w:asciiTheme="minorAscii" w:hAnsiTheme="minorAscii" w:eastAsiaTheme="minorAscii" w:cstheme="minorAscii"/>
              </w:rPr>
              <w:t>Internal</w:t>
            </w:r>
            <w:r w:rsidRPr="4CEA32CB" w:rsidR="002F3C9F">
              <w:rPr>
                <w:rFonts w:ascii="Calibri" w:hAnsi="Calibri" w:eastAsia="Calibri" w:cs="Calibri" w:asciiTheme="minorAscii" w:hAnsiTheme="minorAscii" w:eastAsiaTheme="minorAscii" w:cstheme="minorAscii"/>
                <w:spacing w:val="-13"/>
              </w:rPr>
              <w:t xml:space="preserve"> </w:t>
            </w:r>
            <w:r w:rsidRPr="4CEA32CB" w:rsidR="002F3C9F">
              <w:rPr>
                <w:rFonts w:ascii="Calibri" w:hAnsi="Calibri" w:eastAsia="Calibri" w:cs="Calibri" w:asciiTheme="minorAscii" w:hAnsiTheme="minorAscii" w:eastAsiaTheme="minorAscii" w:cstheme="minorAscii"/>
              </w:rPr>
              <w:t xml:space="preserve">isolation </w:t>
            </w:r>
          </w:p>
          <w:p w:rsidR="002F3C9F" w:rsidP="4CEA32CB" w:rsidRDefault="002F3C9F" w14:paraId="4BA653FE" w14:textId="77777777" w14:noSpellErr="1">
            <w:pPr>
              <w:pStyle w:val="TableParagraph"/>
              <w:spacing w:line="270" w:lineRule="atLeast"/>
              <w:ind w:right="1193"/>
              <w:rPr>
                <w:rFonts w:ascii="Calibri" w:hAnsi="Calibri" w:eastAsia="Calibri" w:cs="Calibri" w:asciiTheme="minorAscii" w:hAnsiTheme="minorAscii" w:eastAsiaTheme="minorAscii" w:cstheme="minorAscii"/>
                <w:b w:val="1"/>
                <w:bCs w:val="1"/>
              </w:rPr>
            </w:pPr>
            <w:r w:rsidRPr="4CEA32CB" w:rsidR="002F3C9F">
              <w:rPr>
                <w:rFonts w:ascii="Calibri" w:hAnsi="Calibri" w:eastAsia="Calibri" w:cs="Calibri" w:asciiTheme="minorAscii" w:hAnsiTheme="minorAscii" w:eastAsiaTheme="minorAscii" w:cstheme="minorAscii"/>
              </w:rPr>
              <w:t xml:space="preserve">Suspension Issued by </w:t>
            </w:r>
            <w:r w:rsidRPr="4CEA32CB" w:rsidR="002F3C9F">
              <w:rPr>
                <w:rFonts w:ascii="Calibri" w:hAnsi="Calibri" w:eastAsia="Calibri" w:cs="Calibri" w:asciiTheme="minorAscii" w:hAnsiTheme="minorAscii" w:eastAsiaTheme="minorAscii" w:cstheme="minorAscii"/>
                <w:b w:val="1"/>
                <w:bCs w:val="1"/>
              </w:rPr>
              <w:t>Headteacher</w:t>
            </w:r>
          </w:p>
        </w:tc>
      </w:tr>
      <w:tr w:rsidR="002F3C9F" w:rsidTr="4CEA32CB" w14:paraId="6FCEA7F1" w14:textId="77777777">
        <w:trPr>
          <w:trHeight w:val="266"/>
        </w:trPr>
        <w:tc>
          <w:tcPr>
            <w:tcW w:w="9002" w:type="dxa"/>
            <w:gridSpan w:val="2"/>
            <w:tcMar/>
          </w:tcPr>
          <w:p w:rsidR="002F3C9F" w:rsidP="4CEA32CB" w:rsidRDefault="002F3C9F" w14:paraId="2A5DE95F" w14:textId="77777777" w14:noSpellErr="1">
            <w:pPr>
              <w:pStyle w:val="TableParagraph"/>
              <w:spacing w:line="246" w:lineRule="exact"/>
              <w:ind w:left="17" w:right="1"/>
              <w:jc w:val="center"/>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Support</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rPr>
              <w:t>from</w:t>
            </w:r>
            <w:r w:rsidRPr="4CEA32CB" w:rsidR="002F3C9F">
              <w:rPr>
                <w:rFonts w:ascii="Calibri" w:hAnsi="Calibri" w:eastAsia="Calibri" w:cs="Calibri" w:asciiTheme="minorAscii" w:hAnsiTheme="minorAscii" w:eastAsiaTheme="minorAscii" w:cstheme="minorAscii"/>
                <w:spacing w:val="-1"/>
              </w:rPr>
              <w:t xml:space="preserve"> </w:t>
            </w:r>
            <w:r w:rsidRPr="4CEA32CB" w:rsidR="002F3C9F">
              <w:rPr>
                <w:rFonts w:ascii="Calibri" w:hAnsi="Calibri" w:eastAsia="Calibri" w:cs="Calibri" w:asciiTheme="minorAscii" w:hAnsiTheme="minorAscii" w:eastAsiaTheme="minorAscii" w:cstheme="minorAscii"/>
                <w:spacing w:val="-5"/>
              </w:rPr>
              <w:t>SLT</w:t>
            </w:r>
          </w:p>
        </w:tc>
      </w:tr>
    </w:tbl>
    <w:p w:rsidR="002F3C9F" w:rsidP="4CEA32CB" w:rsidRDefault="002F3C9F" w14:paraId="660DBEDC" w14:textId="77777777" w14:noSpellErr="1">
      <w:pPr>
        <w:pStyle w:val="BodyText"/>
        <w:spacing w:before="46"/>
        <w:rPr>
          <w:rFonts w:ascii="Calibri" w:hAnsi="Calibri" w:eastAsia="Calibri" w:cs="Calibri" w:asciiTheme="minorAscii" w:hAnsiTheme="minorAscii" w:eastAsiaTheme="minorAscii" w:cstheme="minorAscii"/>
          <w:b w:val="1"/>
          <w:bCs w:val="1"/>
          <w:i w:val="1"/>
          <w:iCs w:val="1"/>
          <w:sz w:val="20"/>
          <w:szCs w:val="20"/>
        </w:rPr>
      </w:pPr>
    </w:p>
    <w:tbl>
      <w:tblPr>
        <w:tblW w:w="0" w:type="auto"/>
        <w:tblInd w:w="2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501"/>
        <w:gridCol w:w="4501"/>
      </w:tblGrid>
      <w:tr w:rsidR="002F3C9F" w:rsidTr="4CEA32CB" w14:paraId="5490EFB6" w14:textId="77777777">
        <w:trPr>
          <w:trHeight w:val="537"/>
        </w:trPr>
        <w:tc>
          <w:tcPr>
            <w:tcW w:w="9002" w:type="dxa"/>
            <w:gridSpan w:val="2"/>
            <w:shd w:val="clear" w:color="auto" w:fill="EBEFE9"/>
            <w:tcMar/>
          </w:tcPr>
          <w:p w:rsidR="002F3C9F" w:rsidP="4CEA32CB" w:rsidRDefault="002F3C9F" w14:paraId="385FF6EF" w14:textId="77777777" w14:noSpellErr="1">
            <w:pPr>
              <w:pStyle w:val="TableParagraph"/>
              <w:spacing w:line="268" w:lineRule="exact"/>
              <w:ind w:left="17" w:right="2"/>
              <w:jc w:val="center"/>
              <w:rPr>
                <w:rFonts w:ascii="Calibri" w:hAnsi="Calibri" w:eastAsia="Calibri" w:cs="Calibri" w:asciiTheme="minorAscii" w:hAnsiTheme="minorAscii" w:eastAsiaTheme="minorAscii" w:cstheme="minorAscii"/>
                <w:b w:val="1"/>
                <w:bCs w:val="1"/>
              </w:rPr>
            </w:pPr>
            <w:r w:rsidRPr="4CEA32CB" w:rsidR="002F3C9F">
              <w:rPr>
                <w:rFonts w:ascii="Calibri" w:hAnsi="Calibri" w:eastAsia="Calibri" w:cs="Calibri" w:asciiTheme="minorAscii" w:hAnsiTheme="minorAscii" w:eastAsiaTheme="minorAscii" w:cstheme="minorAscii"/>
                <w:b w:val="1"/>
                <w:bCs w:val="1"/>
              </w:rPr>
              <w:t>Level</w:t>
            </w:r>
            <w:r w:rsidRPr="4CEA32CB" w:rsidR="002F3C9F">
              <w:rPr>
                <w:rFonts w:ascii="Calibri" w:hAnsi="Calibri" w:eastAsia="Calibri" w:cs="Calibri" w:asciiTheme="minorAscii" w:hAnsiTheme="minorAscii" w:eastAsiaTheme="minorAscii" w:cstheme="minorAscii"/>
                <w:b w:val="1"/>
                <w:bCs w:val="1"/>
                <w:spacing w:val="-5"/>
              </w:rPr>
              <w:t xml:space="preserve"> </w:t>
            </w:r>
            <w:r w:rsidRPr="4CEA32CB" w:rsidR="002F3C9F">
              <w:rPr>
                <w:rFonts w:ascii="Calibri" w:hAnsi="Calibri" w:eastAsia="Calibri" w:cs="Calibri" w:asciiTheme="minorAscii" w:hAnsiTheme="minorAscii" w:eastAsiaTheme="minorAscii" w:cstheme="minorAscii"/>
                <w:b w:val="1"/>
                <w:bCs w:val="1"/>
                <w:spacing w:val="-12"/>
              </w:rPr>
              <w:t>4</w:t>
            </w:r>
          </w:p>
        </w:tc>
      </w:tr>
      <w:tr w:rsidR="002F3C9F" w:rsidTr="4CEA32CB" w14:paraId="0A84CA8C" w14:textId="77777777">
        <w:trPr>
          <w:trHeight w:val="805"/>
        </w:trPr>
        <w:tc>
          <w:tcPr>
            <w:tcW w:w="4501" w:type="dxa"/>
            <w:tcMar/>
          </w:tcPr>
          <w:p w:rsidR="002F3C9F" w:rsidP="4CEA32CB" w:rsidRDefault="002F3C9F" w14:paraId="5748FE7E" w14:textId="77777777" w14:noSpellErr="1">
            <w:pPr>
              <w:pStyle w:val="TableParagraph"/>
              <w:spacing w:line="268" w:lineRule="exact"/>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Major</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spacing w:val="-2"/>
              </w:rPr>
              <w:t>issue/concern</w:t>
            </w:r>
          </w:p>
          <w:p w:rsidR="002F3C9F" w:rsidP="4CEA32CB" w:rsidRDefault="002F3C9F" w14:paraId="26581EC3" w14:textId="77777777" w14:noSpellErr="1">
            <w:pPr>
              <w:pStyle w:val="TableParagraph"/>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Persistent</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rPr>
              <w:t>or</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rPr>
              <w:t>serious</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breach</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rPr>
              <w:t>of</w:t>
            </w:r>
            <w:r w:rsidRPr="4CEA32CB" w:rsidR="002F3C9F">
              <w:rPr>
                <w:rFonts w:ascii="Calibri" w:hAnsi="Calibri" w:eastAsia="Calibri" w:cs="Calibri" w:asciiTheme="minorAscii" w:hAnsiTheme="minorAscii" w:eastAsiaTheme="minorAscii" w:cstheme="minorAscii"/>
                <w:spacing w:val="-2"/>
              </w:rPr>
              <w:t xml:space="preserve"> </w:t>
            </w:r>
            <w:r w:rsidRPr="4CEA32CB" w:rsidR="002F3C9F">
              <w:rPr>
                <w:rFonts w:ascii="Calibri" w:hAnsi="Calibri" w:eastAsia="Calibri" w:cs="Calibri" w:asciiTheme="minorAscii" w:hAnsiTheme="minorAscii" w:eastAsiaTheme="minorAscii" w:cstheme="minorAscii"/>
              </w:rPr>
              <w:t>code</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rPr>
              <w:t>of</w:t>
            </w:r>
            <w:r w:rsidRPr="4CEA32CB" w:rsidR="002F3C9F">
              <w:rPr>
                <w:rFonts w:ascii="Calibri" w:hAnsi="Calibri" w:eastAsia="Calibri" w:cs="Calibri" w:asciiTheme="minorAscii" w:hAnsiTheme="minorAscii" w:eastAsiaTheme="minorAscii" w:cstheme="minorAscii"/>
                <w:spacing w:val="-3"/>
              </w:rPr>
              <w:t xml:space="preserve"> </w:t>
            </w:r>
            <w:r w:rsidRPr="4CEA32CB" w:rsidR="002F3C9F">
              <w:rPr>
                <w:rFonts w:ascii="Calibri" w:hAnsi="Calibri" w:eastAsia="Calibri" w:cs="Calibri" w:asciiTheme="minorAscii" w:hAnsiTheme="minorAscii" w:eastAsiaTheme="minorAscii" w:cstheme="minorAscii"/>
                <w:spacing w:val="-2"/>
              </w:rPr>
              <w:t>conduct</w:t>
            </w:r>
          </w:p>
        </w:tc>
        <w:tc>
          <w:tcPr>
            <w:tcW w:w="4501" w:type="dxa"/>
            <w:tcMar/>
          </w:tcPr>
          <w:p w:rsidR="002F3C9F" w:rsidP="4CEA32CB" w:rsidRDefault="002F3C9F" w14:paraId="1DA0E367" w14:textId="77777777" w14:noSpellErr="1">
            <w:pPr>
              <w:pStyle w:val="TableParagraph"/>
              <w:ind w:right="2495"/>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spacing w:val="-2"/>
              </w:rPr>
              <w:t xml:space="preserve">Suspension </w:t>
            </w:r>
            <w:r w:rsidRPr="4CEA32CB" w:rsidR="002F3C9F">
              <w:rPr>
                <w:rFonts w:ascii="Calibri" w:hAnsi="Calibri" w:eastAsia="Calibri" w:cs="Calibri" w:asciiTheme="minorAscii" w:hAnsiTheme="minorAscii" w:eastAsiaTheme="minorAscii" w:cstheme="minorAscii"/>
              </w:rPr>
              <w:t>Permanent</w:t>
            </w:r>
            <w:r w:rsidRPr="4CEA32CB" w:rsidR="002F3C9F">
              <w:rPr>
                <w:rFonts w:ascii="Calibri" w:hAnsi="Calibri" w:eastAsia="Calibri" w:cs="Calibri" w:asciiTheme="minorAscii" w:hAnsiTheme="minorAscii" w:eastAsiaTheme="minorAscii" w:cstheme="minorAscii"/>
                <w:spacing w:val="-13"/>
              </w:rPr>
              <w:t xml:space="preserve"> </w:t>
            </w:r>
            <w:r w:rsidRPr="4CEA32CB" w:rsidR="002F3C9F">
              <w:rPr>
                <w:rFonts w:ascii="Calibri" w:hAnsi="Calibri" w:eastAsia="Calibri" w:cs="Calibri" w:asciiTheme="minorAscii" w:hAnsiTheme="minorAscii" w:eastAsiaTheme="minorAscii" w:cstheme="minorAscii"/>
              </w:rPr>
              <w:t>exclusion</w:t>
            </w:r>
          </w:p>
          <w:p w:rsidR="002F3C9F" w:rsidP="4CEA32CB" w:rsidRDefault="002F3C9F" w14:paraId="4040A19D" w14:textId="77777777" w14:noSpellErr="1">
            <w:pPr>
              <w:pStyle w:val="TableParagraph"/>
              <w:spacing w:line="249" w:lineRule="exact"/>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Sanctioned</w:t>
            </w:r>
            <w:r w:rsidRPr="4CEA32CB" w:rsidR="002F3C9F">
              <w:rPr>
                <w:rFonts w:ascii="Calibri" w:hAnsi="Calibri" w:eastAsia="Calibri" w:cs="Calibri" w:asciiTheme="minorAscii" w:hAnsiTheme="minorAscii" w:eastAsiaTheme="minorAscii" w:cstheme="minorAscii"/>
                <w:spacing w:val="-5"/>
              </w:rPr>
              <w:t xml:space="preserve"> </w:t>
            </w:r>
            <w:r w:rsidRPr="4CEA32CB" w:rsidR="002F3C9F">
              <w:rPr>
                <w:rFonts w:ascii="Calibri" w:hAnsi="Calibri" w:eastAsia="Calibri" w:cs="Calibri" w:asciiTheme="minorAscii" w:hAnsiTheme="minorAscii" w:eastAsiaTheme="minorAscii" w:cstheme="minorAscii"/>
              </w:rPr>
              <w:t>by</w:t>
            </w:r>
            <w:r w:rsidRPr="4CEA32CB" w:rsidR="002F3C9F">
              <w:rPr>
                <w:rFonts w:ascii="Calibri" w:hAnsi="Calibri" w:eastAsia="Calibri" w:cs="Calibri" w:asciiTheme="minorAscii" w:hAnsiTheme="minorAscii" w:eastAsiaTheme="minorAscii" w:cstheme="minorAscii"/>
                <w:spacing w:val="-4"/>
              </w:rPr>
              <w:t xml:space="preserve"> </w:t>
            </w:r>
            <w:r w:rsidRPr="4CEA32CB" w:rsidR="002F3C9F">
              <w:rPr>
                <w:rFonts w:ascii="Calibri" w:hAnsi="Calibri" w:eastAsia="Calibri" w:cs="Calibri" w:asciiTheme="minorAscii" w:hAnsiTheme="minorAscii" w:eastAsiaTheme="minorAscii" w:cstheme="minorAscii"/>
                <w:spacing w:val="-2"/>
              </w:rPr>
              <w:t>Headteacher</w:t>
            </w:r>
          </w:p>
        </w:tc>
      </w:tr>
      <w:tr w:rsidR="002F3C9F" w:rsidTr="4CEA32CB" w14:paraId="771E69F4" w14:textId="77777777">
        <w:trPr>
          <w:trHeight w:val="270"/>
        </w:trPr>
        <w:tc>
          <w:tcPr>
            <w:tcW w:w="9002" w:type="dxa"/>
            <w:gridSpan w:val="2"/>
            <w:tcMar/>
          </w:tcPr>
          <w:p w:rsidR="002F3C9F" w:rsidP="4CEA32CB" w:rsidRDefault="002F3C9F" w14:paraId="235B0D6A" w14:textId="77777777" w14:noSpellErr="1">
            <w:pPr>
              <w:pStyle w:val="TableParagraph"/>
              <w:spacing w:line="251" w:lineRule="exact"/>
              <w:ind w:left="17" w:right="5"/>
              <w:jc w:val="center"/>
              <w:rPr>
                <w:rFonts w:ascii="Calibri" w:hAnsi="Calibri" w:eastAsia="Calibri" w:cs="Calibri" w:asciiTheme="minorAscii" w:hAnsiTheme="minorAscii" w:eastAsiaTheme="minorAscii" w:cstheme="minorAscii"/>
              </w:rPr>
            </w:pPr>
            <w:r w:rsidRPr="4CEA32CB" w:rsidR="002F3C9F">
              <w:rPr>
                <w:rFonts w:ascii="Calibri" w:hAnsi="Calibri" w:eastAsia="Calibri" w:cs="Calibri" w:asciiTheme="minorAscii" w:hAnsiTheme="minorAscii" w:eastAsiaTheme="minorAscii" w:cstheme="minorAscii"/>
              </w:rPr>
              <w:t>Reintegration</w:t>
            </w:r>
            <w:r w:rsidRPr="4CEA32CB" w:rsidR="002F3C9F">
              <w:rPr>
                <w:rFonts w:ascii="Calibri" w:hAnsi="Calibri" w:eastAsia="Calibri" w:cs="Calibri" w:asciiTheme="minorAscii" w:hAnsiTheme="minorAscii" w:eastAsiaTheme="minorAscii" w:cstheme="minorAscii"/>
                <w:spacing w:val="-8"/>
              </w:rPr>
              <w:t xml:space="preserve"> </w:t>
            </w:r>
            <w:r w:rsidRPr="4CEA32CB" w:rsidR="002F3C9F">
              <w:rPr>
                <w:rFonts w:ascii="Calibri" w:hAnsi="Calibri" w:eastAsia="Calibri" w:cs="Calibri" w:asciiTheme="minorAscii" w:hAnsiTheme="minorAscii" w:eastAsiaTheme="minorAscii" w:cstheme="minorAscii"/>
              </w:rPr>
              <w:t>support/directed</w:t>
            </w:r>
            <w:r w:rsidRPr="4CEA32CB" w:rsidR="002F3C9F">
              <w:rPr>
                <w:rFonts w:ascii="Calibri" w:hAnsi="Calibri" w:eastAsia="Calibri" w:cs="Calibri" w:asciiTheme="minorAscii" w:hAnsiTheme="minorAscii" w:eastAsiaTheme="minorAscii" w:cstheme="minorAscii"/>
                <w:spacing w:val="-8"/>
              </w:rPr>
              <w:t xml:space="preserve"> </w:t>
            </w:r>
            <w:r w:rsidRPr="4CEA32CB" w:rsidR="002F3C9F">
              <w:rPr>
                <w:rFonts w:ascii="Calibri" w:hAnsi="Calibri" w:eastAsia="Calibri" w:cs="Calibri" w:asciiTheme="minorAscii" w:hAnsiTheme="minorAscii" w:eastAsiaTheme="minorAscii" w:cstheme="minorAscii"/>
              </w:rPr>
              <w:t>move</w:t>
            </w:r>
            <w:r w:rsidRPr="4CEA32CB" w:rsidR="002F3C9F">
              <w:rPr>
                <w:rFonts w:ascii="Calibri" w:hAnsi="Calibri" w:eastAsia="Calibri" w:cs="Calibri" w:asciiTheme="minorAscii" w:hAnsiTheme="minorAscii" w:eastAsiaTheme="minorAscii" w:cstheme="minorAscii"/>
                <w:spacing w:val="-8"/>
              </w:rPr>
              <w:t xml:space="preserve"> </w:t>
            </w:r>
            <w:r w:rsidRPr="4CEA32CB" w:rsidR="002F3C9F">
              <w:rPr>
                <w:rFonts w:ascii="Calibri" w:hAnsi="Calibri" w:eastAsia="Calibri" w:cs="Calibri" w:asciiTheme="minorAscii" w:hAnsiTheme="minorAscii" w:eastAsiaTheme="minorAscii" w:cstheme="minorAscii"/>
                <w:spacing w:val="-2"/>
              </w:rPr>
              <w:t>support</w:t>
            </w:r>
          </w:p>
        </w:tc>
      </w:tr>
    </w:tbl>
    <w:p w:rsidR="002F3C9F" w:rsidP="4CEA32CB" w:rsidRDefault="002F3C9F" w14:paraId="64D3BCA9" w14:textId="77777777" w14:noSpellErr="1">
      <w:pPr>
        <w:pStyle w:val="BodyText"/>
        <w:spacing w:before="20"/>
        <w:rPr>
          <w:rFonts w:ascii="Calibri" w:hAnsi="Calibri" w:eastAsia="Calibri" w:cs="Calibri" w:asciiTheme="minorAscii" w:hAnsiTheme="minorAscii" w:eastAsiaTheme="minorAscii" w:cstheme="minorAscii"/>
          <w:b w:val="1"/>
          <w:bCs w:val="1"/>
          <w:i w:val="1"/>
          <w:iCs w:val="1"/>
        </w:rPr>
      </w:pPr>
    </w:p>
    <w:p w:rsidR="002F3C9F" w:rsidP="4CEA32CB" w:rsidRDefault="002F3C9F" w14:paraId="29F98586" w14:textId="77777777" w14:noSpellErr="1">
      <w:pPr>
        <w:ind w:left="220" w:right="300"/>
        <w:rPr>
          <w:rFonts w:ascii="Calibri" w:hAnsi="Calibri" w:eastAsia="Calibri" w:cs="Calibri" w:asciiTheme="minorAscii" w:hAnsiTheme="minorAscii" w:eastAsiaTheme="minorAscii" w:cstheme="minorAscii"/>
          <w:sz w:val="24"/>
          <w:szCs w:val="24"/>
        </w:rPr>
      </w:pPr>
      <w:r w:rsidRPr="4CEA32CB" w:rsidR="002F3C9F">
        <w:rPr>
          <w:rFonts w:ascii="Calibri" w:hAnsi="Calibri" w:eastAsia="Calibri" w:cs="Calibri" w:asciiTheme="minorAscii" w:hAnsiTheme="minorAscii" w:eastAsiaTheme="minorAscii" w:cstheme="minorAscii"/>
          <w:sz w:val="24"/>
          <w:szCs w:val="24"/>
        </w:rPr>
        <w:t>All sanctions and behaviour management strategies must be in line with individual SEN plans or EHCPs for students</w:t>
      </w:r>
      <w:r w:rsidRPr="4CEA32CB" w:rsidR="002F3C9F">
        <w:rPr>
          <w:rFonts w:ascii="Calibri" w:hAnsi="Calibri" w:eastAsia="Calibri" w:cs="Calibri" w:asciiTheme="minorAscii" w:hAnsiTheme="minorAscii" w:eastAsiaTheme="minorAscii" w:cstheme="minorAscii"/>
          <w:spacing w:val="-5"/>
          <w:sz w:val="24"/>
          <w:szCs w:val="24"/>
        </w:rPr>
        <w:t xml:space="preserve"> </w:t>
      </w:r>
      <w:r w:rsidRPr="4CEA32CB" w:rsidR="002F3C9F">
        <w:rPr>
          <w:rFonts w:ascii="Calibri" w:hAnsi="Calibri" w:eastAsia="Calibri" w:cs="Calibri" w:asciiTheme="minorAscii" w:hAnsiTheme="minorAscii" w:eastAsiaTheme="minorAscii" w:cstheme="minorAscii"/>
          <w:sz w:val="24"/>
          <w:szCs w:val="24"/>
        </w:rPr>
        <w:t>with</w:t>
      </w:r>
      <w:r w:rsidRPr="4CEA32CB" w:rsidR="002F3C9F">
        <w:rPr>
          <w:rFonts w:ascii="Calibri" w:hAnsi="Calibri" w:eastAsia="Calibri" w:cs="Calibri" w:asciiTheme="minorAscii" w:hAnsiTheme="minorAscii" w:eastAsiaTheme="minorAscii" w:cstheme="minorAscii"/>
          <w:spacing w:val="-4"/>
          <w:sz w:val="24"/>
          <w:szCs w:val="24"/>
        </w:rPr>
        <w:t xml:space="preserve"> </w:t>
      </w:r>
      <w:r w:rsidRPr="4CEA32CB" w:rsidR="002F3C9F">
        <w:rPr>
          <w:rFonts w:ascii="Calibri" w:hAnsi="Calibri" w:eastAsia="Calibri" w:cs="Calibri" w:asciiTheme="minorAscii" w:hAnsiTheme="minorAscii" w:eastAsiaTheme="minorAscii" w:cstheme="minorAscii"/>
          <w:sz w:val="24"/>
          <w:szCs w:val="24"/>
        </w:rPr>
        <w:t>one</w:t>
      </w:r>
      <w:r w:rsidRPr="4CEA32CB" w:rsidR="002F3C9F">
        <w:rPr>
          <w:rFonts w:ascii="Calibri" w:hAnsi="Calibri" w:eastAsia="Calibri" w:cs="Calibri" w:asciiTheme="minorAscii" w:hAnsiTheme="minorAscii" w:eastAsiaTheme="minorAscii" w:cstheme="minorAscii"/>
          <w:spacing w:val="-3"/>
          <w:sz w:val="24"/>
          <w:szCs w:val="24"/>
        </w:rPr>
        <w:t xml:space="preserve"> </w:t>
      </w:r>
      <w:r w:rsidRPr="4CEA32CB" w:rsidR="002F3C9F">
        <w:rPr>
          <w:rFonts w:ascii="Calibri" w:hAnsi="Calibri" w:eastAsia="Calibri" w:cs="Calibri" w:asciiTheme="minorAscii" w:hAnsiTheme="minorAscii" w:eastAsiaTheme="minorAscii" w:cstheme="minorAscii"/>
          <w:sz w:val="24"/>
          <w:szCs w:val="24"/>
        </w:rPr>
        <w:t>of</w:t>
      </w:r>
      <w:r w:rsidRPr="4CEA32CB" w:rsidR="002F3C9F">
        <w:rPr>
          <w:rFonts w:ascii="Calibri" w:hAnsi="Calibri" w:eastAsia="Calibri" w:cs="Calibri" w:asciiTheme="minorAscii" w:hAnsiTheme="minorAscii" w:eastAsiaTheme="minorAscii" w:cstheme="minorAscii"/>
          <w:spacing w:val="-4"/>
          <w:sz w:val="24"/>
          <w:szCs w:val="24"/>
        </w:rPr>
        <w:t xml:space="preserve"> </w:t>
      </w:r>
      <w:r w:rsidRPr="4CEA32CB" w:rsidR="002F3C9F">
        <w:rPr>
          <w:rFonts w:ascii="Calibri" w:hAnsi="Calibri" w:eastAsia="Calibri" w:cs="Calibri" w:asciiTheme="minorAscii" w:hAnsiTheme="minorAscii" w:eastAsiaTheme="minorAscii" w:cstheme="minorAscii"/>
          <w:sz w:val="24"/>
          <w:szCs w:val="24"/>
        </w:rPr>
        <w:t>these</w:t>
      </w:r>
      <w:r w:rsidRPr="4CEA32CB" w:rsidR="002F3C9F">
        <w:rPr>
          <w:rFonts w:ascii="Calibri" w:hAnsi="Calibri" w:eastAsia="Calibri" w:cs="Calibri" w:asciiTheme="minorAscii" w:hAnsiTheme="minorAscii" w:eastAsiaTheme="minorAscii" w:cstheme="minorAscii"/>
          <w:spacing w:val="-2"/>
          <w:sz w:val="24"/>
          <w:szCs w:val="24"/>
        </w:rPr>
        <w:t xml:space="preserve"> </w:t>
      </w:r>
      <w:r w:rsidRPr="4CEA32CB" w:rsidR="002F3C9F">
        <w:rPr>
          <w:rFonts w:ascii="Calibri" w:hAnsi="Calibri" w:eastAsia="Calibri" w:cs="Calibri" w:asciiTheme="minorAscii" w:hAnsiTheme="minorAscii" w:eastAsiaTheme="minorAscii" w:cstheme="minorAscii"/>
          <w:sz w:val="24"/>
          <w:szCs w:val="24"/>
        </w:rPr>
        <w:t>documents</w:t>
      </w:r>
      <w:r w:rsidRPr="4CEA32CB" w:rsidR="002F3C9F">
        <w:rPr>
          <w:rFonts w:ascii="Calibri" w:hAnsi="Calibri" w:eastAsia="Calibri" w:cs="Calibri" w:asciiTheme="minorAscii" w:hAnsiTheme="minorAscii" w:eastAsiaTheme="minorAscii" w:cstheme="minorAscii"/>
          <w:spacing w:val="-2"/>
          <w:sz w:val="24"/>
          <w:szCs w:val="24"/>
        </w:rPr>
        <w:t xml:space="preserve"> </w:t>
      </w:r>
      <w:r w:rsidRPr="4CEA32CB" w:rsidR="002F3C9F">
        <w:rPr>
          <w:rFonts w:ascii="Calibri" w:hAnsi="Calibri" w:eastAsia="Calibri" w:cs="Calibri" w:asciiTheme="minorAscii" w:hAnsiTheme="minorAscii" w:eastAsiaTheme="minorAscii" w:cstheme="minorAscii"/>
          <w:sz w:val="24"/>
          <w:szCs w:val="24"/>
        </w:rPr>
        <w:t>in</w:t>
      </w:r>
      <w:r w:rsidRPr="4CEA32CB" w:rsidR="002F3C9F">
        <w:rPr>
          <w:rFonts w:ascii="Calibri" w:hAnsi="Calibri" w:eastAsia="Calibri" w:cs="Calibri" w:asciiTheme="minorAscii" w:hAnsiTheme="minorAscii" w:eastAsiaTheme="minorAscii" w:cstheme="minorAscii"/>
          <w:spacing w:val="-4"/>
          <w:sz w:val="24"/>
          <w:szCs w:val="24"/>
        </w:rPr>
        <w:t xml:space="preserve"> </w:t>
      </w:r>
      <w:r w:rsidRPr="4CEA32CB" w:rsidR="002F3C9F">
        <w:rPr>
          <w:rFonts w:ascii="Calibri" w:hAnsi="Calibri" w:eastAsia="Calibri" w:cs="Calibri" w:asciiTheme="minorAscii" w:hAnsiTheme="minorAscii" w:eastAsiaTheme="minorAscii" w:cstheme="minorAscii"/>
          <w:sz w:val="24"/>
          <w:szCs w:val="24"/>
        </w:rPr>
        <w:t>place.</w:t>
      </w:r>
      <w:r w:rsidRPr="4CEA32CB" w:rsidR="002F3C9F">
        <w:rPr>
          <w:rFonts w:ascii="Calibri" w:hAnsi="Calibri" w:eastAsia="Calibri" w:cs="Calibri" w:asciiTheme="minorAscii" w:hAnsiTheme="minorAscii" w:eastAsiaTheme="minorAscii" w:cstheme="minorAscii"/>
          <w:spacing w:val="-6"/>
          <w:sz w:val="24"/>
          <w:szCs w:val="24"/>
        </w:rPr>
        <w:t xml:space="preserve"> </w:t>
      </w:r>
      <w:r w:rsidRPr="4CEA32CB" w:rsidR="002F3C9F">
        <w:rPr>
          <w:rFonts w:ascii="Calibri" w:hAnsi="Calibri" w:eastAsia="Calibri" w:cs="Calibri" w:asciiTheme="minorAscii" w:hAnsiTheme="minorAscii" w:eastAsiaTheme="minorAscii" w:cstheme="minorAscii"/>
          <w:sz w:val="24"/>
          <w:szCs w:val="24"/>
        </w:rPr>
        <w:t>Staff</w:t>
      </w:r>
      <w:r w:rsidRPr="4CEA32CB" w:rsidR="002F3C9F">
        <w:rPr>
          <w:rFonts w:ascii="Calibri" w:hAnsi="Calibri" w:eastAsia="Calibri" w:cs="Calibri" w:asciiTheme="minorAscii" w:hAnsiTheme="minorAscii" w:eastAsiaTheme="minorAscii" w:cstheme="minorAscii"/>
          <w:spacing w:val="-2"/>
          <w:sz w:val="24"/>
          <w:szCs w:val="24"/>
        </w:rPr>
        <w:t xml:space="preserve"> </w:t>
      </w:r>
      <w:r w:rsidRPr="4CEA32CB" w:rsidR="002F3C9F">
        <w:rPr>
          <w:rFonts w:ascii="Calibri" w:hAnsi="Calibri" w:eastAsia="Calibri" w:cs="Calibri" w:asciiTheme="minorAscii" w:hAnsiTheme="minorAscii" w:eastAsiaTheme="minorAscii" w:cstheme="minorAscii"/>
          <w:sz w:val="24"/>
          <w:szCs w:val="24"/>
        </w:rPr>
        <w:t>must</w:t>
      </w:r>
      <w:r w:rsidRPr="4CEA32CB" w:rsidR="002F3C9F">
        <w:rPr>
          <w:rFonts w:ascii="Calibri" w:hAnsi="Calibri" w:eastAsia="Calibri" w:cs="Calibri" w:asciiTheme="minorAscii" w:hAnsiTheme="minorAscii" w:eastAsiaTheme="minorAscii" w:cstheme="minorAscii"/>
          <w:spacing w:val="-2"/>
          <w:sz w:val="24"/>
          <w:szCs w:val="24"/>
        </w:rPr>
        <w:t xml:space="preserve"> </w:t>
      </w:r>
      <w:r w:rsidRPr="4CEA32CB" w:rsidR="002F3C9F">
        <w:rPr>
          <w:rFonts w:ascii="Calibri" w:hAnsi="Calibri" w:eastAsia="Calibri" w:cs="Calibri" w:asciiTheme="minorAscii" w:hAnsiTheme="minorAscii" w:eastAsiaTheme="minorAscii" w:cstheme="minorAscii"/>
          <w:sz w:val="24"/>
          <w:szCs w:val="24"/>
        </w:rPr>
        <w:t>adhere</w:t>
      </w:r>
      <w:r w:rsidRPr="4CEA32CB" w:rsidR="002F3C9F">
        <w:rPr>
          <w:rFonts w:ascii="Calibri" w:hAnsi="Calibri" w:eastAsia="Calibri" w:cs="Calibri" w:asciiTheme="minorAscii" w:hAnsiTheme="minorAscii" w:eastAsiaTheme="minorAscii" w:cstheme="minorAscii"/>
          <w:spacing w:val="-4"/>
          <w:sz w:val="24"/>
          <w:szCs w:val="24"/>
        </w:rPr>
        <w:t xml:space="preserve"> </w:t>
      </w:r>
      <w:r w:rsidRPr="4CEA32CB" w:rsidR="002F3C9F">
        <w:rPr>
          <w:rFonts w:ascii="Calibri" w:hAnsi="Calibri" w:eastAsia="Calibri" w:cs="Calibri" w:asciiTheme="minorAscii" w:hAnsiTheme="minorAscii" w:eastAsiaTheme="minorAscii" w:cstheme="minorAscii"/>
          <w:sz w:val="24"/>
          <w:szCs w:val="24"/>
        </w:rPr>
        <w:t>to</w:t>
      </w:r>
      <w:r w:rsidRPr="4CEA32CB" w:rsidR="002F3C9F">
        <w:rPr>
          <w:rFonts w:ascii="Calibri" w:hAnsi="Calibri" w:eastAsia="Calibri" w:cs="Calibri" w:asciiTheme="minorAscii" w:hAnsiTheme="minorAscii" w:eastAsiaTheme="minorAscii" w:cstheme="minorAscii"/>
          <w:spacing w:val="-4"/>
          <w:sz w:val="24"/>
          <w:szCs w:val="24"/>
        </w:rPr>
        <w:t xml:space="preserve"> </w:t>
      </w:r>
      <w:r w:rsidRPr="4CEA32CB" w:rsidR="002F3C9F">
        <w:rPr>
          <w:rFonts w:ascii="Calibri" w:hAnsi="Calibri" w:eastAsia="Calibri" w:cs="Calibri" w:asciiTheme="minorAscii" w:hAnsiTheme="minorAscii" w:eastAsiaTheme="minorAscii" w:cstheme="minorAscii"/>
          <w:sz w:val="24"/>
          <w:szCs w:val="24"/>
        </w:rPr>
        <w:t>these</w:t>
      </w:r>
      <w:r w:rsidRPr="4CEA32CB" w:rsidR="002F3C9F">
        <w:rPr>
          <w:rFonts w:ascii="Calibri" w:hAnsi="Calibri" w:eastAsia="Calibri" w:cs="Calibri" w:asciiTheme="minorAscii" w:hAnsiTheme="minorAscii" w:eastAsiaTheme="minorAscii" w:cstheme="minorAscii"/>
          <w:spacing w:val="-2"/>
          <w:sz w:val="24"/>
          <w:szCs w:val="24"/>
        </w:rPr>
        <w:t xml:space="preserve"> </w:t>
      </w:r>
      <w:r w:rsidRPr="4CEA32CB" w:rsidR="002F3C9F">
        <w:rPr>
          <w:rFonts w:ascii="Calibri" w:hAnsi="Calibri" w:eastAsia="Calibri" w:cs="Calibri" w:asciiTheme="minorAscii" w:hAnsiTheme="minorAscii" w:eastAsiaTheme="minorAscii" w:cstheme="minorAscii"/>
          <w:sz w:val="24"/>
          <w:szCs w:val="24"/>
        </w:rPr>
        <w:t>documents when</w:t>
      </w:r>
      <w:r w:rsidRPr="4CEA32CB" w:rsidR="002F3C9F">
        <w:rPr>
          <w:rFonts w:ascii="Calibri" w:hAnsi="Calibri" w:eastAsia="Calibri" w:cs="Calibri" w:asciiTheme="minorAscii" w:hAnsiTheme="minorAscii" w:eastAsiaTheme="minorAscii" w:cstheme="minorAscii"/>
          <w:spacing w:val="-4"/>
          <w:sz w:val="24"/>
          <w:szCs w:val="24"/>
        </w:rPr>
        <w:t xml:space="preserve"> </w:t>
      </w:r>
      <w:r w:rsidRPr="4CEA32CB" w:rsidR="002F3C9F">
        <w:rPr>
          <w:rFonts w:ascii="Calibri" w:hAnsi="Calibri" w:eastAsia="Calibri" w:cs="Calibri" w:asciiTheme="minorAscii" w:hAnsiTheme="minorAscii" w:eastAsiaTheme="minorAscii" w:cstheme="minorAscii"/>
          <w:sz w:val="24"/>
          <w:szCs w:val="24"/>
        </w:rPr>
        <w:t>deciding</w:t>
      </w:r>
      <w:r w:rsidRPr="4CEA32CB" w:rsidR="002F3C9F">
        <w:rPr>
          <w:rFonts w:ascii="Calibri" w:hAnsi="Calibri" w:eastAsia="Calibri" w:cs="Calibri" w:asciiTheme="minorAscii" w:hAnsiTheme="minorAscii" w:eastAsiaTheme="minorAscii" w:cstheme="minorAscii"/>
          <w:spacing w:val="-3"/>
          <w:sz w:val="24"/>
          <w:szCs w:val="24"/>
        </w:rPr>
        <w:t xml:space="preserve"> </w:t>
      </w:r>
      <w:r w:rsidRPr="4CEA32CB" w:rsidR="002F3C9F">
        <w:rPr>
          <w:rFonts w:ascii="Calibri" w:hAnsi="Calibri" w:eastAsia="Calibri" w:cs="Calibri" w:asciiTheme="minorAscii" w:hAnsiTheme="minorAscii" w:eastAsiaTheme="minorAscii" w:cstheme="minorAscii"/>
          <w:sz w:val="24"/>
          <w:szCs w:val="24"/>
        </w:rPr>
        <w:t>on</w:t>
      </w:r>
      <w:r w:rsidRPr="4CEA32CB" w:rsidR="002F3C9F">
        <w:rPr>
          <w:rFonts w:ascii="Calibri" w:hAnsi="Calibri" w:eastAsia="Calibri" w:cs="Calibri" w:asciiTheme="minorAscii" w:hAnsiTheme="minorAscii" w:eastAsiaTheme="minorAscii" w:cstheme="minorAscii"/>
          <w:spacing w:val="-2"/>
          <w:sz w:val="24"/>
          <w:szCs w:val="24"/>
        </w:rPr>
        <w:t xml:space="preserve"> </w:t>
      </w:r>
      <w:r w:rsidRPr="4CEA32CB" w:rsidR="002F3C9F">
        <w:rPr>
          <w:rFonts w:ascii="Calibri" w:hAnsi="Calibri" w:eastAsia="Calibri" w:cs="Calibri" w:asciiTheme="minorAscii" w:hAnsiTheme="minorAscii" w:eastAsiaTheme="minorAscii" w:cstheme="minorAscii"/>
          <w:sz w:val="24"/>
          <w:szCs w:val="24"/>
        </w:rPr>
        <w:t>a course of action.</w:t>
      </w:r>
    </w:p>
    <w:p w:rsidR="002F3C9F" w:rsidP="002F3C9F" w:rsidRDefault="002F3C9F" w14:paraId="64842F42" w14:textId="77777777">
      <w:pPr>
        <w:rPr>
          <w:sz w:val="24"/>
        </w:rPr>
        <w:sectPr w:rsidR="002F3C9F">
          <w:pgSz w:w="11910" w:h="16840" w:orient="portrait"/>
          <w:pgMar w:top="1360" w:right="500" w:bottom="280" w:left="500" w:header="720" w:footer="720" w:gutter="0"/>
          <w:cols w:space="720"/>
        </w:sectPr>
      </w:pPr>
    </w:p>
    <w:tbl>
      <w:tblPr>
        <w:tblW w:w="0" w:type="auto"/>
        <w:tblInd w:w="136" w:type="dxa"/>
        <w:tblLayout w:type="fixed"/>
        <w:tblCellMar>
          <w:left w:w="0" w:type="dxa"/>
          <w:right w:w="0" w:type="dxa"/>
        </w:tblCellMar>
        <w:tblLook w:val="01E0" w:firstRow="1" w:lastRow="1" w:firstColumn="1" w:lastColumn="1" w:noHBand="0" w:noVBand="0"/>
      </w:tblPr>
      <w:tblGrid>
        <w:gridCol w:w="1676"/>
        <w:gridCol w:w="2127"/>
        <w:gridCol w:w="3258"/>
        <w:gridCol w:w="4170"/>
        <w:gridCol w:w="4040"/>
      </w:tblGrid>
      <w:tr w:rsidR="002F3C9F" w:rsidTr="002F3C9F" w14:paraId="17DB6ACB" w14:textId="77777777">
        <w:trPr>
          <w:trHeight w:val="340" w:hRule="exact"/>
        </w:trPr>
        <w:tc>
          <w:tcPr>
            <w:tcW w:w="1676" w:type="dxa"/>
            <w:tcBorders>
              <w:bottom w:val="single" w:color="FFFFFF" w:sz="12" w:space="0"/>
            </w:tcBorders>
            <w:shd w:val="clear" w:color="auto" w:fill="809EC2"/>
          </w:tcPr>
          <w:p w:rsidR="002F3C9F" w:rsidP="002F3C9F" w:rsidRDefault="002F3C9F" w14:paraId="3E15DF0D" w14:textId="77777777">
            <w:pPr>
              <w:pStyle w:val="TableParagraph"/>
              <w:ind w:left="0"/>
              <w:rPr>
                <w:rFonts w:ascii="Times New Roman"/>
                <w:sz w:val="20"/>
              </w:rPr>
            </w:pPr>
          </w:p>
        </w:tc>
        <w:tc>
          <w:tcPr>
            <w:tcW w:w="2127" w:type="dxa"/>
            <w:tcBorders>
              <w:bottom w:val="single" w:color="FFFFFF" w:sz="12" w:space="0"/>
            </w:tcBorders>
            <w:shd w:val="clear" w:color="auto" w:fill="809EC2"/>
          </w:tcPr>
          <w:p w:rsidR="002F3C9F" w:rsidP="002F3C9F" w:rsidRDefault="002F3C9F" w14:paraId="681ADB06" w14:textId="77777777">
            <w:pPr>
              <w:pStyle w:val="TableParagraph"/>
              <w:spacing w:before="28"/>
              <w:ind w:left="0" w:right="1"/>
              <w:jc w:val="center"/>
              <w:rPr>
                <w:b/>
              </w:rPr>
            </w:pPr>
            <w:r>
              <w:rPr>
                <w:b/>
                <w:color w:val="FFFFFF"/>
              </w:rPr>
              <w:t>Level</w:t>
            </w:r>
            <w:r>
              <w:rPr>
                <w:b/>
                <w:color w:val="FFFFFF"/>
                <w:spacing w:val="-5"/>
              </w:rPr>
              <w:t xml:space="preserve"> </w:t>
            </w:r>
            <w:r>
              <w:rPr>
                <w:b/>
                <w:color w:val="FFFFFF"/>
                <w:spacing w:val="-12"/>
              </w:rPr>
              <w:t>1</w:t>
            </w:r>
          </w:p>
        </w:tc>
        <w:tc>
          <w:tcPr>
            <w:tcW w:w="3258" w:type="dxa"/>
            <w:tcBorders>
              <w:bottom w:val="single" w:color="FFFFFF" w:sz="12" w:space="0"/>
            </w:tcBorders>
            <w:shd w:val="clear" w:color="auto" w:fill="809EC2"/>
          </w:tcPr>
          <w:p w:rsidR="002F3C9F" w:rsidP="002F3C9F" w:rsidRDefault="002F3C9F" w14:paraId="69516532" w14:textId="77777777">
            <w:pPr>
              <w:pStyle w:val="TableParagraph"/>
              <w:spacing w:before="28"/>
              <w:ind w:left="0" w:right="3"/>
              <w:jc w:val="center"/>
              <w:rPr>
                <w:b/>
              </w:rPr>
            </w:pPr>
            <w:r>
              <w:rPr>
                <w:b/>
                <w:color w:val="FFFFFF"/>
              </w:rPr>
              <w:t>Level</w:t>
            </w:r>
            <w:r>
              <w:rPr>
                <w:b/>
                <w:color w:val="FFFFFF"/>
                <w:spacing w:val="-5"/>
              </w:rPr>
              <w:t xml:space="preserve"> </w:t>
            </w:r>
            <w:r>
              <w:rPr>
                <w:b/>
                <w:color w:val="FFFFFF"/>
                <w:spacing w:val="-12"/>
              </w:rPr>
              <w:t>2</w:t>
            </w:r>
          </w:p>
        </w:tc>
        <w:tc>
          <w:tcPr>
            <w:tcW w:w="4170" w:type="dxa"/>
            <w:tcBorders>
              <w:bottom w:val="single" w:color="FFFFFF" w:sz="12" w:space="0"/>
            </w:tcBorders>
            <w:shd w:val="clear" w:color="auto" w:fill="809EC2"/>
          </w:tcPr>
          <w:p w:rsidR="002F3C9F" w:rsidP="002F3C9F" w:rsidRDefault="002F3C9F" w14:paraId="72A41E34" w14:textId="77777777">
            <w:pPr>
              <w:pStyle w:val="TableParagraph"/>
              <w:spacing w:before="28"/>
              <w:ind w:left="0" w:right="3"/>
              <w:jc w:val="center"/>
              <w:rPr>
                <w:b/>
              </w:rPr>
            </w:pPr>
            <w:r>
              <w:rPr>
                <w:b/>
                <w:color w:val="FFFFFF"/>
              </w:rPr>
              <w:t>Level</w:t>
            </w:r>
            <w:r>
              <w:rPr>
                <w:b/>
                <w:color w:val="FFFFFF"/>
                <w:spacing w:val="-5"/>
              </w:rPr>
              <w:t xml:space="preserve"> </w:t>
            </w:r>
            <w:r>
              <w:rPr>
                <w:b/>
                <w:color w:val="FFFFFF"/>
                <w:spacing w:val="-12"/>
              </w:rPr>
              <w:t>3</w:t>
            </w:r>
          </w:p>
        </w:tc>
        <w:tc>
          <w:tcPr>
            <w:tcW w:w="4040" w:type="dxa"/>
            <w:tcBorders>
              <w:bottom w:val="single" w:color="FFFFFF" w:sz="12" w:space="0"/>
            </w:tcBorders>
            <w:shd w:val="clear" w:color="auto" w:fill="809EC2"/>
          </w:tcPr>
          <w:p w:rsidR="002F3C9F" w:rsidP="002F3C9F" w:rsidRDefault="002F3C9F" w14:paraId="1D27B870" w14:textId="77777777">
            <w:pPr>
              <w:pStyle w:val="TableParagraph"/>
              <w:spacing w:before="28"/>
              <w:ind w:left="13"/>
              <w:jc w:val="center"/>
              <w:rPr>
                <w:b/>
              </w:rPr>
            </w:pPr>
            <w:r>
              <w:rPr>
                <w:b/>
                <w:color w:val="FFFFFF"/>
              </w:rPr>
              <w:t>Level</w:t>
            </w:r>
            <w:r>
              <w:rPr>
                <w:b/>
                <w:color w:val="FFFFFF"/>
                <w:spacing w:val="-5"/>
              </w:rPr>
              <w:t xml:space="preserve"> </w:t>
            </w:r>
            <w:r>
              <w:rPr>
                <w:b/>
                <w:color w:val="FFFFFF"/>
                <w:spacing w:val="-12"/>
              </w:rPr>
              <w:t>4</w:t>
            </w:r>
          </w:p>
        </w:tc>
      </w:tr>
      <w:tr w:rsidR="002F3C9F" w:rsidTr="002F3C9F" w14:paraId="27666CD8" w14:textId="77777777">
        <w:trPr>
          <w:trHeight w:val="518" w:hRule="exact"/>
        </w:trPr>
        <w:tc>
          <w:tcPr>
            <w:tcW w:w="1676" w:type="dxa"/>
            <w:vMerge w:val="restart"/>
            <w:tcBorders>
              <w:top w:val="single" w:color="FFFFFF" w:sz="12" w:space="0"/>
              <w:bottom w:val="single" w:color="FFFFFF" w:sz="12" w:space="0"/>
            </w:tcBorders>
            <w:shd w:val="clear" w:color="auto" w:fill="809EC2"/>
          </w:tcPr>
          <w:p w:rsidR="002F3C9F" w:rsidP="002F3C9F" w:rsidRDefault="002F3C9F" w14:paraId="579CB9DF" w14:textId="77777777">
            <w:pPr>
              <w:pStyle w:val="TableParagraph"/>
              <w:ind w:left="0"/>
            </w:pPr>
          </w:p>
          <w:p w:rsidR="002F3C9F" w:rsidP="002F3C9F" w:rsidRDefault="002F3C9F" w14:paraId="32938ED5" w14:textId="77777777">
            <w:pPr>
              <w:pStyle w:val="TableParagraph"/>
              <w:ind w:left="93"/>
            </w:pPr>
            <w:r>
              <w:t xml:space="preserve">Be </w:t>
            </w:r>
            <w:r>
              <w:rPr>
                <w:spacing w:val="-4"/>
              </w:rPr>
              <w:t>Safe</w:t>
            </w:r>
          </w:p>
        </w:tc>
        <w:tc>
          <w:tcPr>
            <w:tcW w:w="2127" w:type="dxa"/>
            <w:vMerge w:val="restart"/>
            <w:tcBorders>
              <w:top w:val="single" w:color="FFFFFF" w:sz="12" w:space="0"/>
              <w:bottom w:val="single" w:color="FFFFFF" w:sz="12" w:space="0"/>
            </w:tcBorders>
            <w:shd w:val="clear" w:color="auto" w:fill="E4EBF1"/>
          </w:tcPr>
          <w:p w:rsidR="002F3C9F" w:rsidP="002F3C9F" w:rsidRDefault="002F3C9F" w14:paraId="61DB4DA7" w14:textId="77777777">
            <w:pPr>
              <w:pStyle w:val="TableParagraph"/>
              <w:ind w:left="0"/>
              <w:rPr>
                <w:sz w:val="20"/>
              </w:rPr>
            </w:pPr>
          </w:p>
          <w:p w:rsidR="002F3C9F" w:rsidP="002F3C9F" w:rsidRDefault="002F3C9F" w14:paraId="353EFC6D" w14:textId="77777777">
            <w:pPr>
              <w:pStyle w:val="TableParagraph"/>
              <w:spacing w:before="86"/>
              <w:ind w:left="0"/>
              <w:rPr>
                <w:sz w:val="20"/>
              </w:rPr>
            </w:pPr>
          </w:p>
          <w:p w:rsidR="002F3C9F" w:rsidP="002F3C9F" w:rsidRDefault="002F3C9F" w14:paraId="4C66A5A2" w14:textId="77777777">
            <w:pPr>
              <w:pStyle w:val="TableParagraph"/>
              <w:ind w:right="94"/>
              <w:rPr>
                <w:sz w:val="20"/>
              </w:rPr>
            </w:pPr>
            <w:r>
              <w:rPr>
                <w:sz w:val="20"/>
              </w:rPr>
              <w:t>Breach</w:t>
            </w:r>
            <w:r>
              <w:rPr>
                <w:spacing w:val="-12"/>
                <w:sz w:val="20"/>
              </w:rPr>
              <w:t xml:space="preserve"> </w:t>
            </w:r>
            <w:r>
              <w:rPr>
                <w:sz w:val="20"/>
              </w:rPr>
              <w:t>of</w:t>
            </w:r>
            <w:r>
              <w:rPr>
                <w:spacing w:val="-11"/>
                <w:sz w:val="20"/>
              </w:rPr>
              <w:t xml:space="preserve"> </w:t>
            </w:r>
            <w:r>
              <w:rPr>
                <w:sz w:val="20"/>
              </w:rPr>
              <w:t>code</w:t>
            </w:r>
            <w:r>
              <w:rPr>
                <w:spacing w:val="-11"/>
                <w:sz w:val="20"/>
              </w:rPr>
              <w:t xml:space="preserve"> </w:t>
            </w:r>
            <w:r>
              <w:rPr>
                <w:sz w:val="20"/>
              </w:rPr>
              <w:t xml:space="preserve">of </w:t>
            </w:r>
            <w:r>
              <w:rPr>
                <w:spacing w:val="-2"/>
                <w:sz w:val="20"/>
              </w:rPr>
              <w:t>conduct</w:t>
            </w:r>
          </w:p>
        </w:tc>
        <w:tc>
          <w:tcPr>
            <w:tcW w:w="3258" w:type="dxa"/>
            <w:vMerge w:val="restart"/>
            <w:tcBorders>
              <w:top w:val="single" w:color="FFFFFF" w:sz="12" w:space="0"/>
              <w:bottom w:val="single" w:color="FFFFFF" w:sz="12" w:space="0"/>
            </w:tcBorders>
            <w:shd w:val="clear" w:color="auto" w:fill="CCD7E6"/>
          </w:tcPr>
          <w:p w:rsidR="002F3C9F" w:rsidP="002F3C9F" w:rsidRDefault="002F3C9F" w14:paraId="18ED0EFF" w14:textId="77777777">
            <w:pPr>
              <w:pStyle w:val="TableParagraph"/>
              <w:ind w:left="0"/>
              <w:rPr>
                <w:sz w:val="20"/>
              </w:rPr>
            </w:pPr>
          </w:p>
          <w:p w:rsidR="002F3C9F" w:rsidP="002F3C9F" w:rsidRDefault="002F3C9F" w14:paraId="596509A1" w14:textId="77777777">
            <w:pPr>
              <w:pStyle w:val="TableParagraph"/>
              <w:ind w:left="0"/>
              <w:rPr>
                <w:sz w:val="20"/>
              </w:rPr>
            </w:pPr>
          </w:p>
          <w:p w:rsidR="002F3C9F" w:rsidP="002F3C9F" w:rsidRDefault="002F3C9F" w14:paraId="142F39C9" w14:textId="77777777">
            <w:pPr>
              <w:pStyle w:val="TableParagraph"/>
              <w:spacing w:before="87"/>
              <w:ind w:left="0"/>
              <w:rPr>
                <w:sz w:val="20"/>
              </w:rPr>
            </w:pPr>
          </w:p>
          <w:p w:rsidR="002F3C9F" w:rsidP="002F3C9F" w:rsidRDefault="002F3C9F" w14:paraId="72C894C1" w14:textId="77777777">
            <w:pPr>
              <w:pStyle w:val="TableParagraph"/>
              <w:ind w:left="108"/>
              <w:rPr>
                <w:sz w:val="20"/>
              </w:rPr>
            </w:pPr>
            <w:r>
              <w:rPr>
                <w:sz w:val="20"/>
              </w:rPr>
              <w:t>Repeated</w:t>
            </w:r>
            <w:r>
              <w:rPr>
                <w:spacing w:val="-5"/>
                <w:sz w:val="20"/>
              </w:rPr>
              <w:t xml:space="preserve"> </w:t>
            </w:r>
            <w:r>
              <w:rPr>
                <w:sz w:val="20"/>
              </w:rPr>
              <w:t>breach</w:t>
            </w:r>
            <w:r>
              <w:rPr>
                <w:spacing w:val="-5"/>
                <w:sz w:val="20"/>
              </w:rPr>
              <w:t xml:space="preserve"> </w:t>
            </w:r>
            <w:r>
              <w:rPr>
                <w:sz w:val="20"/>
              </w:rPr>
              <w:t>of</w:t>
            </w:r>
            <w:r>
              <w:rPr>
                <w:spacing w:val="-7"/>
                <w:sz w:val="20"/>
              </w:rPr>
              <w:t xml:space="preserve"> </w:t>
            </w:r>
            <w:r>
              <w:rPr>
                <w:sz w:val="20"/>
              </w:rPr>
              <w:t>code</w:t>
            </w:r>
            <w:r>
              <w:rPr>
                <w:spacing w:val="-6"/>
                <w:sz w:val="20"/>
              </w:rPr>
              <w:t xml:space="preserve"> </w:t>
            </w:r>
            <w:r>
              <w:rPr>
                <w:sz w:val="20"/>
              </w:rPr>
              <w:t>of</w:t>
            </w:r>
            <w:r>
              <w:rPr>
                <w:spacing w:val="-6"/>
                <w:sz w:val="20"/>
              </w:rPr>
              <w:t xml:space="preserve"> </w:t>
            </w:r>
            <w:r>
              <w:rPr>
                <w:spacing w:val="-2"/>
                <w:sz w:val="20"/>
              </w:rPr>
              <w:t>conduct</w:t>
            </w:r>
          </w:p>
        </w:tc>
        <w:tc>
          <w:tcPr>
            <w:tcW w:w="4170" w:type="dxa"/>
            <w:tcBorders>
              <w:top w:val="single" w:color="FFFFFF" w:sz="12" w:space="0"/>
              <w:bottom w:val="single" w:color="FFFFFF" w:sz="12" w:space="0"/>
            </w:tcBorders>
            <w:shd w:val="clear" w:color="auto" w:fill="B1C4DA"/>
          </w:tcPr>
          <w:p w:rsidR="002F3C9F" w:rsidP="002F3C9F" w:rsidRDefault="002F3C9F" w14:paraId="13FFADEC" w14:textId="77777777">
            <w:pPr>
              <w:pStyle w:val="TableParagraph"/>
              <w:spacing w:line="240" w:lineRule="atLeast"/>
              <w:ind w:left="105"/>
              <w:rPr>
                <w:sz w:val="20"/>
              </w:rPr>
            </w:pPr>
            <w:r>
              <w:rPr>
                <w:sz w:val="20"/>
              </w:rPr>
              <w:t>Continuous</w:t>
            </w:r>
            <w:r>
              <w:rPr>
                <w:spacing w:val="-8"/>
                <w:sz w:val="20"/>
              </w:rPr>
              <w:t xml:space="preserve"> </w:t>
            </w:r>
            <w:r>
              <w:rPr>
                <w:sz w:val="20"/>
              </w:rPr>
              <w:t>or</w:t>
            </w:r>
            <w:r>
              <w:rPr>
                <w:spacing w:val="-7"/>
                <w:sz w:val="20"/>
              </w:rPr>
              <w:t xml:space="preserve"> </w:t>
            </w:r>
            <w:r>
              <w:rPr>
                <w:sz w:val="20"/>
              </w:rPr>
              <w:t>significant</w:t>
            </w:r>
            <w:r>
              <w:rPr>
                <w:spacing w:val="-4"/>
                <w:sz w:val="20"/>
              </w:rPr>
              <w:t xml:space="preserve"> </w:t>
            </w:r>
            <w:r>
              <w:rPr>
                <w:sz w:val="20"/>
              </w:rPr>
              <w:t>breach</w:t>
            </w:r>
            <w:r>
              <w:rPr>
                <w:spacing w:val="-7"/>
                <w:sz w:val="20"/>
              </w:rPr>
              <w:t xml:space="preserve"> </w:t>
            </w:r>
            <w:r>
              <w:rPr>
                <w:sz w:val="20"/>
              </w:rPr>
              <w:t>of</w:t>
            </w:r>
            <w:r>
              <w:rPr>
                <w:spacing w:val="-8"/>
                <w:sz w:val="20"/>
              </w:rPr>
              <w:t xml:space="preserve"> </w:t>
            </w:r>
            <w:r>
              <w:rPr>
                <w:sz w:val="20"/>
              </w:rPr>
              <w:t>code</w:t>
            </w:r>
            <w:r>
              <w:rPr>
                <w:spacing w:val="-8"/>
                <w:sz w:val="20"/>
              </w:rPr>
              <w:t xml:space="preserve"> </w:t>
            </w:r>
            <w:r>
              <w:rPr>
                <w:sz w:val="20"/>
              </w:rPr>
              <w:t xml:space="preserve">of </w:t>
            </w:r>
            <w:r>
              <w:rPr>
                <w:spacing w:val="-2"/>
                <w:sz w:val="20"/>
              </w:rPr>
              <w:t>conduct</w:t>
            </w:r>
          </w:p>
        </w:tc>
        <w:tc>
          <w:tcPr>
            <w:tcW w:w="4040" w:type="dxa"/>
            <w:tcBorders>
              <w:top w:val="single" w:color="FFFFFF" w:sz="12" w:space="0"/>
              <w:bottom w:val="single" w:color="FFFFFF" w:sz="12" w:space="0"/>
            </w:tcBorders>
            <w:shd w:val="clear" w:color="auto" w:fill="809EC2"/>
          </w:tcPr>
          <w:p w:rsidR="002F3C9F" w:rsidP="002F3C9F" w:rsidRDefault="002F3C9F" w14:paraId="52BFE94F" w14:textId="77777777">
            <w:pPr>
              <w:pStyle w:val="TableParagraph"/>
              <w:spacing w:line="240" w:lineRule="atLeast"/>
              <w:ind w:right="134"/>
              <w:rPr>
                <w:sz w:val="20"/>
              </w:rPr>
            </w:pPr>
            <w:r>
              <w:rPr>
                <w:sz w:val="20"/>
              </w:rPr>
              <w:t>Persistent</w:t>
            </w:r>
            <w:r>
              <w:rPr>
                <w:spacing w:val="-7"/>
                <w:sz w:val="20"/>
              </w:rPr>
              <w:t xml:space="preserve"> </w:t>
            </w:r>
            <w:r>
              <w:rPr>
                <w:sz w:val="20"/>
              </w:rPr>
              <w:t>and/or</w:t>
            </w:r>
            <w:r>
              <w:rPr>
                <w:spacing w:val="-9"/>
                <w:sz w:val="20"/>
              </w:rPr>
              <w:t xml:space="preserve"> </w:t>
            </w:r>
            <w:r>
              <w:rPr>
                <w:sz w:val="20"/>
              </w:rPr>
              <w:t>major</w:t>
            </w:r>
            <w:r>
              <w:rPr>
                <w:spacing w:val="-8"/>
                <w:sz w:val="20"/>
              </w:rPr>
              <w:t xml:space="preserve"> </w:t>
            </w:r>
            <w:r>
              <w:rPr>
                <w:sz w:val="20"/>
              </w:rPr>
              <w:t>infringement</w:t>
            </w:r>
            <w:r>
              <w:rPr>
                <w:spacing w:val="-9"/>
                <w:sz w:val="20"/>
              </w:rPr>
              <w:t xml:space="preserve"> </w:t>
            </w:r>
            <w:r>
              <w:rPr>
                <w:sz w:val="20"/>
              </w:rPr>
              <w:t>of</w:t>
            </w:r>
            <w:r>
              <w:rPr>
                <w:spacing w:val="-10"/>
                <w:sz w:val="20"/>
              </w:rPr>
              <w:t xml:space="preserve"> </w:t>
            </w:r>
            <w:r>
              <w:rPr>
                <w:sz w:val="20"/>
              </w:rPr>
              <w:t>code of conduct</w:t>
            </w:r>
          </w:p>
        </w:tc>
      </w:tr>
      <w:tr w:rsidR="002F3C9F" w:rsidTr="002F3C9F" w14:paraId="38C8BAAF" w14:textId="77777777">
        <w:trPr>
          <w:trHeight w:val="518" w:hRule="exact"/>
        </w:trPr>
        <w:tc>
          <w:tcPr>
            <w:tcW w:w="1676" w:type="dxa"/>
            <w:vMerge/>
            <w:tcBorders>
              <w:top w:val="nil"/>
              <w:bottom w:val="single" w:color="FFFFFF" w:sz="12" w:space="0"/>
            </w:tcBorders>
            <w:shd w:val="clear" w:color="auto" w:fill="809EC2"/>
          </w:tcPr>
          <w:p w:rsidR="002F3C9F" w:rsidP="002F3C9F" w:rsidRDefault="002F3C9F" w14:paraId="1F6A5896" w14:textId="77777777">
            <w:pPr>
              <w:rPr>
                <w:sz w:val="2"/>
                <w:szCs w:val="2"/>
              </w:rPr>
            </w:pPr>
          </w:p>
        </w:tc>
        <w:tc>
          <w:tcPr>
            <w:tcW w:w="2127" w:type="dxa"/>
            <w:vMerge/>
            <w:tcBorders>
              <w:top w:val="nil"/>
              <w:bottom w:val="single" w:color="FFFFFF" w:sz="12" w:space="0"/>
            </w:tcBorders>
            <w:shd w:val="clear" w:color="auto" w:fill="E4EBF1"/>
          </w:tcPr>
          <w:p w:rsidR="002F3C9F" w:rsidP="002F3C9F" w:rsidRDefault="002F3C9F" w14:paraId="4DD53C39" w14:textId="77777777">
            <w:pPr>
              <w:rPr>
                <w:sz w:val="2"/>
                <w:szCs w:val="2"/>
              </w:rPr>
            </w:pPr>
          </w:p>
        </w:tc>
        <w:tc>
          <w:tcPr>
            <w:tcW w:w="3258" w:type="dxa"/>
            <w:vMerge/>
            <w:tcBorders>
              <w:top w:val="nil"/>
              <w:bottom w:val="single" w:color="FFFFFF" w:sz="12" w:space="0"/>
            </w:tcBorders>
            <w:shd w:val="clear" w:color="auto" w:fill="CCD7E6"/>
          </w:tcPr>
          <w:p w:rsidR="002F3C9F" w:rsidP="002F3C9F" w:rsidRDefault="002F3C9F" w14:paraId="0874265C" w14:textId="77777777">
            <w:pPr>
              <w:rPr>
                <w:sz w:val="2"/>
                <w:szCs w:val="2"/>
              </w:rPr>
            </w:pPr>
          </w:p>
        </w:tc>
        <w:tc>
          <w:tcPr>
            <w:tcW w:w="4170" w:type="dxa"/>
            <w:tcBorders>
              <w:top w:val="single" w:color="FFFFFF" w:sz="12" w:space="0"/>
              <w:bottom w:val="single" w:color="FFFFFF" w:sz="12" w:space="0"/>
            </w:tcBorders>
            <w:shd w:val="clear" w:color="auto" w:fill="B1C4DA"/>
          </w:tcPr>
          <w:p w:rsidR="002F3C9F" w:rsidP="002F3C9F" w:rsidRDefault="002F3C9F" w14:paraId="6AF04E1E" w14:textId="77777777">
            <w:pPr>
              <w:pStyle w:val="TableParagraph"/>
              <w:spacing w:line="240" w:lineRule="atLeast"/>
              <w:ind w:left="105"/>
              <w:rPr>
                <w:sz w:val="20"/>
              </w:rPr>
            </w:pPr>
            <w:r>
              <w:rPr>
                <w:sz w:val="20"/>
              </w:rPr>
              <w:t>Smoking/Vaping</w:t>
            </w:r>
            <w:r>
              <w:rPr>
                <w:spacing w:val="-7"/>
                <w:sz w:val="20"/>
              </w:rPr>
              <w:t xml:space="preserve"> </w:t>
            </w:r>
            <w:r>
              <w:rPr>
                <w:sz w:val="20"/>
              </w:rPr>
              <w:t>on</w:t>
            </w:r>
            <w:r>
              <w:rPr>
                <w:spacing w:val="-6"/>
                <w:sz w:val="20"/>
              </w:rPr>
              <w:t xml:space="preserve"> </w:t>
            </w:r>
            <w:r>
              <w:rPr>
                <w:sz w:val="20"/>
              </w:rPr>
              <w:t>school</w:t>
            </w:r>
            <w:r>
              <w:rPr>
                <w:spacing w:val="-4"/>
                <w:sz w:val="20"/>
              </w:rPr>
              <w:t xml:space="preserve"> </w:t>
            </w:r>
            <w:r>
              <w:rPr>
                <w:sz w:val="20"/>
              </w:rPr>
              <w:t>site</w:t>
            </w:r>
            <w:r>
              <w:rPr>
                <w:spacing w:val="-7"/>
                <w:sz w:val="20"/>
              </w:rPr>
              <w:t xml:space="preserve"> </w:t>
            </w:r>
            <w:r>
              <w:rPr>
                <w:sz w:val="20"/>
              </w:rPr>
              <w:t>or</w:t>
            </w:r>
            <w:r>
              <w:rPr>
                <w:spacing w:val="-6"/>
                <w:sz w:val="20"/>
              </w:rPr>
              <w:t xml:space="preserve"> </w:t>
            </w:r>
            <w:r>
              <w:rPr>
                <w:sz w:val="20"/>
              </w:rPr>
              <w:t>to</w:t>
            </w:r>
            <w:r>
              <w:rPr>
                <w:spacing w:val="-6"/>
                <w:sz w:val="20"/>
              </w:rPr>
              <w:t xml:space="preserve"> </w:t>
            </w:r>
            <w:r>
              <w:rPr>
                <w:sz w:val="20"/>
              </w:rPr>
              <w:t>and</w:t>
            </w:r>
            <w:r>
              <w:rPr>
                <w:spacing w:val="-6"/>
                <w:sz w:val="20"/>
              </w:rPr>
              <w:t xml:space="preserve"> </w:t>
            </w:r>
            <w:r>
              <w:rPr>
                <w:sz w:val="20"/>
              </w:rPr>
              <w:t xml:space="preserve">from </w:t>
            </w:r>
            <w:r>
              <w:rPr>
                <w:spacing w:val="-2"/>
                <w:sz w:val="20"/>
              </w:rPr>
              <w:t>school</w:t>
            </w:r>
          </w:p>
        </w:tc>
        <w:tc>
          <w:tcPr>
            <w:tcW w:w="4040" w:type="dxa"/>
            <w:tcBorders>
              <w:top w:val="single" w:color="FFFFFF" w:sz="12" w:space="0"/>
              <w:bottom w:val="single" w:color="FFFFFF" w:sz="12" w:space="0"/>
            </w:tcBorders>
            <w:shd w:val="clear" w:color="auto" w:fill="809EC2"/>
          </w:tcPr>
          <w:p w:rsidR="002F3C9F" w:rsidP="002F3C9F" w:rsidRDefault="002F3C9F" w14:paraId="1FF1C5AB" w14:textId="77777777">
            <w:pPr>
              <w:pStyle w:val="TableParagraph"/>
              <w:spacing w:before="1"/>
              <w:rPr>
                <w:sz w:val="20"/>
              </w:rPr>
            </w:pPr>
            <w:r>
              <w:rPr>
                <w:sz w:val="20"/>
              </w:rPr>
              <w:t>Possession</w:t>
            </w:r>
            <w:r>
              <w:rPr>
                <w:spacing w:val="-10"/>
                <w:sz w:val="20"/>
              </w:rPr>
              <w:t xml:space="preserve"> </w:t>
            </w:r>
            <w:r>
              <w:rPr>
                <w:sz w:val="20"/>
              </w:rPr>
              <w:t>of</w:t>
            </w:r>
            <w:r>
              <w:rPr>
                <w:spacing w:val="-12"/>
                <w:sz w:val="20"/>
              </w:rPr>
              <w:t xml:space="preserve"> </w:t>
            </w:r>
            <w:r>
              <w:rPr>
                <w:sz w:val="20"/>
              </w:rPr>
              <w:t>prohibited</w:t>
            </w:r>
            <w:r>
              <w:rPr>
                <w:spacing w:val="-9"/>
                <w:sz w:val="20"/>
              </w:rPr>
              <w:t xml:space="preserve"> </w:t>
            </w:r>
            <w:r>
              <w:rPr>
                <w:spacing w:val="-2"/>
                <w:sz w:val="20"/>
              </w:rPr>
              <w:t>items</w:t>
            </w:r>
          </w:p>
          <w:p w:rsidR="002F3C9F" w:rsidP="002F3C9F" w:rsidRDefault="002F3C9F" w14:paraId="1938F2D6" w14:textId="77777777">
            <w:pPr>
              <w:pStyle w:val="TableParagraph"/>
              <w:spacing w:line="223" w:lineRule="exact"/>
              <w:rPr>
                <w:sz w:val="20"/>
              </w:rPr>
            </w:pPr>
            <w:proofErr w:type="spellStart"/>
            <w:r>
              <w:rPr>
                <w:sz w:val="20"/>
              </w:rPr>
              <w:t>E.g</w:t>
            </w:r>
            <w:proofErr w:type="spellEnd"/>
            <w:r>
              <w:rPr>
                <w:spacing w:val="-4"/>
                <w:sz w:val="20"/>
              </w:rPr>
              <w:t xml:space="preserve"> </w:t>
            </w:r>
            <w:r>
              <w:rPr>
                <w:spacing w:val="-2"/>
                <w:sz w:val="20"/>
              </w:rPr>
              <w:t>drugs</w:t>
            </w:r>
          </w:p>
        </w:tc>
      </w:tr>
      <w:tr w:rsidR="002F3C9F" w:rsidTr="002F3C9F" w14:paraId="60DA0E1A" w14:textId="77777777">
        <w:trPr>
          <w:trHeight w:val="518" w:hRule="exact"/>
        </w:trPr>
        <w:tc>
          <w:tcPr>
            <w:tcW w:w="1676" w:type="dxa"/>
            <w:vMerge/>
            <w:tcBorders>
              <w:top w:val="nil"/>
              <w:bottom w:val="single" w:color="FFFFFF" w:sz="12" w:space="0"/>
            </w:tcBorders>
            <w:shd w:val="clear" w:color="auto" w:fill="809EC2"/>
          </w:tcPr>
          <w:p w:rsidR="002F3C9F" w:rsidP="002F3C9F" w:rsidRDefault="002F3C9F" w14:paraId="07AE953C" w14:textId="77777777">
            <w:pPr>
              <w:rPr>
                <w:sz w:val="2"/>
                <w:szCs w:val="2"/>
              </w:rPr>
            </w:pPr>
          </w:p>
        </w:tc>
        <w:tc>
          <w:tcPr>
            <w:tcW w:w="2127" w:type="dxa"/>
            <w:vMerge/>
            <w:tcBorders>
              <w:top w:val="nil"/>
              <w:bottom w:val="single" w:color="FFFFFF" w:sz="12" w:space="0"/>
            </w:tcBorders>
            <w:shd w:val="clear" w:color="auto" w:fill="E4EBF1"/>
          </w:tcPr>
          <w:p w:rsidR="002F3C9F" w:rsidP="002F3C9F" w:rsidRDefault="002F3C9F" w14:paraId="4F9FC11D" w14:textId="77777777">
            <w:pPr>
              <w:rPr>
                <w:sz w:val="2"/>
                <w:szCs w:val="2"/>
              </w:rPr>
            </w:pPr>
          </w:p>
        </w:tc>
        <w:tc>
          <w:tcPr>
            <w:tcW w:w="3258" w:type="dxa"/>
            <w:vMerge/>
            <w:tcBorders>
              <w:top w:val="nil"/>
              <w:bottom w:val="single" w:color="FFFFFF" w:sz="12" w:space="0"/>
            </w:tcBorders>
            <w:shd w:val="clear" w:color="auto" w:fill="CCD7E6"/>
          </w:tcPr>
          <w:p w:rsidR="002F3C9F" w:rsidP="002F3C9F" w:rsidRDefault="002F3C9F" w14:paraId="3EC056B8" w14:textId="77777777">
            <w:pPr>
              <w:rPr>
                <w:sz w:val="2"/>
                <w:szCs w:val="2"/>
              </w:rPr>
            </w:pPr>
          </w:p>
        </w:tc>
        <w:tc>
          <w:tcPr>
            <w:tcW w:w="4170" w:type="dxa"/>
            <w:vMerge w:val="restart"/>
            <w:tcBorders>
              <w:top w:val="single" w:color="FFFFFF" w:sz="12" w:space="0"/>
              <w:bottom w:val="single" w:color="FFFFFF" w:sz="12" w:space="0"/>
            </w:tcBorders>
            <w:shd w:val="clear" w:color="auto" w:fill="B1C4DA"/>
          </w:tcPr>
          <w:p w:rsidR="002F3C9F" w:rsidP="002F3C9F" w:rsidRDefault="002F3C9F" w14:paraId="73CB9ADF" w14:textId="77777777">
            <w:pPr>
              <w:pStyle w:val="TableParagraph"/>
              <w:spacing w:before="56"/>
              <w:ind w:left="0"/>
              <w:rPr>
                <w:sz w:val="20"/>
              </w:rPr>
            </w:pPr>
          </w:p>
          <w:p w:rsidR="002F3C9F" w:rsidP="002F3C9F" w:rsidRDefault="002F3C9F" w14:paraId="65014888" w14:textId="77777777">
            <w:pPr>
              <w:pStyle w:val="TableParagraph"/>
              <w:spacing w:before="1"/>
              <w:ind w:left="105"/>
              <w:rPr>
                <w:sz w:val="20"/>
              </w:rPr>
            </w:pPr>
            <w:r>
              <w:rPr>
                <w:sz w:val="20"/>
              </w:rPr>
              <w:t>Alcohol</w:t>
            </w:r>
            <w:r>
              <w:rPr>
                <w:spacing w:val="-6"/>
                <w:sz w:val="20"/>
              </w:rPr>
              <w:t xml:space="preserve"> </w:t>
            </w:r>
            <w:r>
              <w:rPr>
                <w:sz w:val="20"/>
              </w:rPr>
              <w:t>on</w:t>
            </w:r>
            <w:r>
              <w:rPr>
                <w:spacing w:val="-5"/>
                <w:sz w:val="20"/>
              </w:rPr>
              <w:t xml:space="preserve"> </w:t>
            </w:r>
            <w:r>
              <w:rPr>
                <w:sz w:val="20"/>
              </w:rPr>
              <w:t>the</w:t>
            </w:r>
            <w:r>
              <w:rPr>
                <w:spacing w:val="-5"/>
                <w:sz w:val="20"/>
              </w:rPr>
              <w:t xml:space="preserve"> </w:t>
            </w:r>
            <w:r>
              <w:rPr>
                <w:sz w:val="20"/>
              </w:rPr>
              <w:t>school</w:t>
            </w:r>
            <w:r>
              <w:rPr>
                <w:spacing w:val="-6"/>
                <w:sz w:val="20"/>
              </w:rPr>
              <w:t xml:space="preserve"> </w:t>
            </w:r>
            <w:r>
              <w:rPr>
                <w:spacing w:val="-2"/>
                <w:sz w:val="20"/>
              </w:rPr>
              <w:t>premises</w:t>
            </w:r>
          </w:p>
        </w:tc>
        <w:tc>
          <w:tcPr>
            <w:tcW w:w="4040" w:type="dxa"/>
            <w:tcBorders>
              <w:top w:val="single" w:color="FFFFFF" w:sz="12" w:space="0"/>
              <w:bottom w:val="single" w:color="FFFFFF" w:sz="12" w:space="0"/>
            </w:tcBorders>
            <w:shd w:val="clear" w:color="auto" w:fill="809EC2"/>
          </w:tcPr>
          <w:p w:rsidR="002F3C9F" w:rsidP="002F3C9F" w:rsidRDefault="002F3C9F" w14:paraId="7D487C6B" w14:textId="77777777">
            <w:pPr>
              <w:pStyle w:val="TableParagraph"/>
              <w:spacing w:before="1"/>
              <w:rPr>
                <w:sz w:val="20"/>
              </w:rPr>
            </w:pPr>
            <w:r>
              <w:rPr>
                <w:sz w:val="20"/>
              </w:rPr>
              <w:t>Supplying</w:t>
            </w:r>
            <w:r>
              <w:rPr>
                <w:spacing w:val="-10"/>
                <w:sz w:val="20"/>
              </w:rPr>
              <w:t xml:space="preserve"> </w:t>
            </w:r>
            <w:r>
              <w:rPr>
                <w:sz w:val="20"/>
              </w:rPr>
              <w:t>of</w:t>
            </w:r>
            <w:r>
              <w:rPr>
                <w:spacing w:val="-9"/>
                <w:sz w:val="20"/>
              </w:rPr>
              <w:t xml:space="preserve"> </w:t>
            </w:r>
            <w:r>
              <w:rPr>
                <w:sz w:val="20"/>
              </w:rPr>
              <w:t>prohibited</w:t>
            </w:r>
            <w:r>
              <w:rPr>
                <w:spacing w:val="-9"/>
                <w:sz w:val="20"/>
              </w:rPr>
              <w:t xml:space="preserve"> </w:t>
            </w:r>
            <w:r>
              <w:rPr>
                <w:spacing w:val="-4"/>
                <w:sz w:val="20"/>
              </w:rPr>
              <w:t>items</w:t>
            </w:r>
          </w:p>
        </w:tc>
      </w:tr>
      <w:tr w:rsidR="002F3C9F" w:rsidTr="002F3C9F" w14:paraId="31A6A872" w14:textId="77777777">
        <w:trPr>
          <w:trHeight w:val="355" w:hRule="exact"/>
        </w:trPr>
        <w:tc>
          <w:tcPr>
            <w:tcW w:w="1676" w:type="dxa"/>
            <w:vMerge/>
            <w:tcBorders>
              <w:top w:val="nil"/>
              <w:bottom w:val="single" w:color="FFFFFF" w:sz="12" w:space="0"/>
            </w:tcBorders>
            <w:shd w:val="clear" w:color="auto" w:fill="809EC2"/>
          </w:tcPr>
          <w:p w:rsidR="002F3C9F" w:rsidP="002F3C9F" w:rsidRDefault="002F3C9F" w14:paraId="285BF7C1" w14:textId="77777777">
            <w:pPr>
              <w:rPr>
                <w:sz w:val="2"/>
                <w:szCs w:val="2"/>
              </w:rPr>
            </w:pPr>
          </w:p>
        </w:tc>
        <w:tc>
          <w:tcPr>
            <w:tcW w:w="2127" w:type="dxa"/>
            <w:vMerge/>
            <w:tcBorders>
              <w:top w:val="nil"/>
              <w:bottom w:val="single" w:color="FFFFFF" w:sz="12" w:space="0"/>
            </w:tcBorders>
            <w:shd w:val="clear" w:color="auto" w:fill="E4EBF1"/>
          </w:tcPr>
          <w:p w:rsidR="002F3C9F" w:rsidP="002F3C9F" w:rsidRDefault="002F3C9F" w14:paraId="6B3C67B3" w14:textId="77777777">
            <w:pPr>
              <w:rPr>
                <w:sz w:val="2"/>
                <w:szCs w:val="2"/>
              </w:rPr>
            </w:pPr>
          </w:p>
        </w:tc>
        <w:tc>
          <w:tcPr>
            <w:tcW w:w="3258" w:type="dxa"/>
            <w:vMerge/>
            <w:tcBorders>
              <w:top w:val="nil"/>
              <w:bottom w:val="single" w:color="FFFFFF" w:sz="12" w:space="0"/>
            </w:tcBorders>
            <w:shd w:val="clear" w:color="auto" w:fill="CCD7E6"/>
          </w:tcPr>
          <w:p w:rsidR="002F3C9F" w:rsidP="002F3C9F" w:rsidRDefault="002F3C9F" w14:paraId="07632DE6" w14:textId="77777777">
            <w:pPr>
              <w:rPr>
                <w:sz w:val="2"/>
                <w:szCs w:val="2"/>
              </w:rPr>
            </w:pPr>
          </w:p>
        </w:tc>
        <w:tc>
          <w:tcPr>
            <w:tcW w:w="4170" w:type="dxa"/>
            <w:vMerge/>
            <w:tcBorders>
              <w:top w:val="nil"/>
              <w:bottom w:val="single" w:color="FFFFFF" w:sz="12" w:space="0"/>
            </w:tcBorders>
            <w:shd w:val="clear" w:color="auto" w:fill="B1C4DA"/>
          </w:tcPr>
          <w:p w:rsidR="002F3C9F" w:rsidP="002F3C9F" w:rsidRDefault="002F3C9F" w14:paraId="02E48B61" w14:textId="77777777">
            <w:pPr>
              <w:rPr>
                <w:sz w:val="2"/>
                <w:szCs w:val="2"/>
              </w:rPr>
            </w:pPr>
          </w:p>
        </w:tc>
        <w:tc>
          <w:tcPr>
            <w:tcW w:w="4040" w:type="dxa"/>
            <w:tcBorders>
              <w:top w:val="single" w:color="FFFFFF" w:sz="12" w:space="0"/>
              <w:bottom w:val="single" w:color="FFFFFF" w:sz="12" w:space="0"/>
            </w:tcBorders>
            <w:shd w:val="clear" w:color="auto" w:fill="809EC2"/>
          </w:tcPr>
          <w:p w:rsidR="002F3C9F" w:rsidP="002F3C9F" w:rsidRDefault="002F3C9F" w14:paraId="14C3ABE8" w14:textId="77777777">
            <w:pPr>
              <w:pStyle w:val="TableParagraph"/>
              <w:spacing w:before="41"/>
              <w:rPr>
                <w:sz w:val="20"/>
              </w:rPr>
            </w:pPr>
            <w:r>
              <w:rPr>
                <w:sz w:val="20"/>
              </w:rPr>
              <w:t>Possession</w:t>
            </w:r>
            <w:r>
              <w:rPr>
                <w:spacing w:val="-9"/>
                <w:sz w:val="20"/>
              </w:rPr>
              <w:t xml:space="preserve"> </w:t>
            </w:r>
            <w:r>
              <w:rPr>
                <w:sz w:val="20"/>
              </w:rPr>
              <w:t>of</w:t>
            </w:r>
            <w:r>
              <w:rPr>
                <w:spacing w:val="-10"/>
                <w:sz w:val="20"/>
              </w:rPr>
              <w:t xml:space="preserve"> </w:t>
            </w:r>
            <w:r>
              <w:rPr>
                <w:spacing w:val="-2"/>
                <w:sz w:val="20"/>
              </w:rPr>
              <w:t>weapons</w:t>
            </w:r>
          </w:p>
        </w:tc>
      </w:tr>
      <w:tr w:rsidR="002F3C9F" w:rsidTr="002F3C9F" w14:paraId="240F7B8D" w14:textId="77777777">
        <w:trPr>
          <w:trHeight w:val="761" w:hRule="exact"/>
        </w:trPr>
        <w:tc>
          <w:tcPr>
            <w:tcW w:w="1676" w:type="dxa"/>
            <w:vMerge w:val="restart"/>
            <w:tcBorders>
              <w:top w:val="single" w:color="FFFFFF" w:sz="12" w:space="0"/>
              <w:bottom w:val="single" w:color="FFFFFF" w:sz="12" w:space="0"/>
            </w:tcBorders>
            <w:shd w:val="clear" w:color="auto" w:fill="9C85C0"/>
          </w:tcPr>
          <w:p w:rsidR="002F3C9F" w:rsidP="002F3C9F" w:rsidRDefault="002F3C9F" w14:paraId="6198DAA1" w14:textId="77777777">
            <w:pPr>
              <w:pStyle w:val="TableParagraph"/>
              <w:spacing w:before="155"/>
              <w:ind w:left="0"/>
            </w:pPr>
          </w:p>
          <w:p w:rsidR="002F3C9F" w:rsidP="002F3C9F" w:rsidRDefault="002F3C9F" w14:paraId="40083BB0" w14:textId="77777777">
            <w:pPr>
              <w:pStyle w:val="TableParagraph"/>
              <w:ind w:left="93" w:right="205"/>
            </w:pPr>
            <w:r>
              <w:t>Be</w:t>
            </w:r>
            <w:r>
              <w:rPr>
                <w:spacing w:val="-13"/>
              </w:rPr>
              <w:t xml:space="preserve"> </w:t>
            </w:r>
            <w:r>
              <w:t>Respectful Be Safe</w:t>
            </w:r>
          </w:p>
        </w:tc>
        <w:tc>
          <w:tcPr>
            <w:tcW w:w="2127" w:type="dxa"/>
            <w:vMerge w:val="restart"/>
            <w:tcBorders>
              <w:top w:val="single" w:color="FFFFFF" w:sz="12" w:space="0"/>
              <w:bottom w:val="single" w:color="FFFFFF" w:sz="12" w:space="0"/>
            </w:tcBorders>
            <w:shd w:val="clear" w:color="auto" w:fill="EBE6F1"/>
          </w:tcPr>
          <w:p w:rsidR="002F3C9F" w:rsidP="002F3C9F" w:rsidRDefault="002F3C9F" w14:paraId="16E6A9AE" w14:textId="77777777">
            <w:pPr>
              <w:pStyle w:val="TableParagraph"/>
              <w:spacing w:before="83"/>
              <w:ind w:left="0"/>
              <w:rPr>
                <w:sz w:val="20"/>
              </w:rPr>
            </w:pPr>
          </w:p>
          <w:p w:rsidR="002F3C9F" w:rsidP="002F3C9F" w:rsidRDefault="002F3C9F" w14:paraId="2A082A6A" w14:textId="77777777">
            <w:pPr>
              <w:pStyle w:val="TableParagraph"/>
              <w:spacing w:before="1"/>
              <w:ind w:right="94"/>
              <w:rPr>
                <w:sz w:val="20"/>
              </w:rPr>
            </w:pPr>
            <w:r>
              <w:rPr>
                <w:sz w:val="20"/>
              </w:rPr>
              <w:t>Rudeness</w:t>
            </w:r>
            <w:r>
              <w:rPr>
                <w:spacing w:val="-12"/>
                <w:sz w:val="20"/>
              </w:rPr>
              <w:t xml:space="preserve"> </w:t>
            </w:r>
            <w:r>
              <w:rPr>
                <w:sz w:val="20"/>
              </w:rPr>
              <w:t>to</w:t>
            </w:r>
            <w:r>
              <w:rPr>
                <w:spacing w:val="-11"/>
                <w:sz w:val="20"/>
              </w:rPr>
              <w:t xml:space="preserve"> </w:t>
            </w:r>
            <w:r>
              <w:rPr>
                <w:sz w:val="20"/>
              </w:rPr>
              <w:t xml:space="preserve">another </w:t>
            </w:r>
            <w:r>
              <w:rPr>
                <w:spacing w:val="-2"/>
                <w:sz w:val="20"/>
              </w:rPr>
              <w:t>student</w:t>
            </w:r>
          </w:p>
        </w:tc>
        <w:tc>
          <w:tcPr>
            <w:tcW w:w="3258" w:type="dxa"/>
            <w:vMerge w:val="restart"/>
            <w:tcBorders>
              <w:top w:val="single" w:color="FFFFFF" w:sz="12" w:space="0"/>
              <w:bottom w:val="single" w:color="FFFFFF" w:sz="12" w:space="0"/>
            </w:tcBorders>
            <w:shd w:val="clear" w:color="auto" w:fill="D6CEE4"/>
          </w:tcPr>
          <w:p w:rsidR="002F3C9F" w:rsidP="002F3C9F" w:rsidRDefault="002F3C9F" w14:paraId="164FF2D0" w14:textId="77777777">
            <w:pPr>
              <w:pStyle w:val="TableParagraph"/>
              <w:spacing w:before="205"/>
              <w:ind w:left="108"/>
              <w:rPr>
                <w:sz w:val="20"/>
              </w:rPr>
            </w:pPr>
            <w:r>
              <w:rPr>
                <w:sz w:val="20"/>
              </w:rPr>
              <w:t>Unkind</w:t>
            </w:r>
            <w:r>
              <w:rPr>
                <w:spacing w:val="-7"/>
                <w:sz w:val="20"/>
              </w:rPr>
              <w:t xml:space="preserve"> </w:t>
            </w:r>
            <w:proofErr w:type="spellStart"/>
            <w:r>
              <w:rPr>
                <w:sz w:val="20"/>
              </w:rPr>
              <w:t>behaviour</w:t>
            </w:r>
            <w:proofErr w:type="spellEnd"/>
            <w:r>
              <w:rPr>
                <w:spacing w:val="-7"/>
                <w:sz w:val="20"/>
              </w:rPr>
              <w:t xml:space="preserve"> </w:t>
            </w:r>
            <w:r>
              <w:rPr>
                <w:sz w:val="20"/>
              </w:rPr>
              <w:t>to</w:t>
            </w:r>
            <w:r>
              <w:rPr>
                <w:spacing w:val="-7"/>
                <w:sz w:val="20"/>
              </w:rPr>
              <w:t xml:space="preserve"> </w:t>
            </w:r>
            <w:r>
              <w:rPr>
                <w:sz w:val="20"/>
              </w:rPr>
              <w:t>another</w:t>
            </w:r>
            <w:r>
              <w:rPr>
                <w:spacing w:val="-9"/>
                <w:sz w:val="20"/>
              </w:rPr>
              <w:t xml:space="preserve"> </w:t>
            </w:r>
            <w:r>
              <w:rPr>
                <w:spacing w:val="-2"/>
                <w:sz w:val="20"/>
              </w:rPr>
              <w:t>student</w:t>
            </w:r>
          </w:p>
          <w:p w:rsidR="002F3C9F" w:rsidP="002F3C9F" w:rsidRDefault="002F3C9F" w14:paraId="1422C1EC" w14:textId="77777777">
            <w:pPr>
              <w:pStyle w:val="TableParagraph"/>
              <w:spacing w:before="1"/>
              <w:ind w:left="108"/>
              <w:rPr>
                <w:sz w:val="20"/>
              </w:rPr>
            </w:pPr>
            <w:r>
              <w:rPr>
                <w:sz w:val="20"/>
              </w:rPr>
              <w:t>E.g.</w:t>
            </w:r>
            <w:r>
              <w:rPr>
                <w:spacing w:val="-5"/>
                <w:sz w:val="20"/>
              </w:rPr>
              <w:t xml:space="preserve"> </w:t>
            </w:r>
            <w:r>
              <w:rPr>
                <w:sz w:val="20"/>
              </w:rPr>
              <w:t>name</w:t>
            </w:r>
            <w:r>
              <w:rPr>
                <w:spacing w:val="-5"/>
                <w:sz w:val="20"/>
              </w:rPr>
              <w:t xml:space="preserve"> </w:t>
            </w:r>
            <w:r>
              <w:rPr>
                <w:spacing w:val="-2"/>
                <w:sz w:val="20"/>
              </w:rPr>
              <w:t>calling</w:t>
            </w:r>
          </w:p>
          <w:p w:rsidR="002F3C9F" w:rsidP="002F3C9F" w:rsidRDefault="002F3C9F" w14:paraId="14764298" w14:textId="77777777">
            <w:pPr>
              <w:pStyle w:val="TableParagraph"/>
              <w:spacing w:before="243"/>
              <w:ind w:left="108"/>
              <w:rPr>
                <w:sz w:val="20"/>
              </w:rPr>
            </w:pPr>
            <w:r>
              <w:rPr>
                <w:sz w:val="20"/>
              </w:rPr>
              <w:t>Rudeness</w:t>
            </w:r>
            <w:r>
              <w:rPr>
                <w:spacing w:val="-11"/>
                <w:sz w:val="20"/>
              </w:rPr>
              <w:t xml:space="preserve"> </w:t>
            </w:r>
            <w:r>
              <w:rPr>
                <w:sz w:val="20"/>
              </w:rPr>
              <w:t>towards</w:t>
            </w:r>
            <w:r>
              <w:rPr>
                <w:spacing w:val="-8"/>
                <w:sz w:val="20"/>
              </w:rPr>
              <w:t xml:space="preserve"> </w:t>
            </w:r>
            <w:r>
              <w:rPr>
                <w:spacing w:val="-4"/>
                <w:sz w:val="20"/>
              </w:rPr>
              <w:t>staff</w:t>
            </w:r>
          </w:p>
        </w:tc>
        <w:tc>
          <w:tcPr>
            <w:tcW w:w="4170" w:type="dxa"/>
            <w:tcBorders>
              <w:top w:val="single" w:color="FFFFFF" w:sz="12" w:space="0"/>
              <w:bottom w:val="single" w:color="FFFFFF" w:sz="12" w:space="0"/>
            </w:tcBorders>
            <w:shd w:val="clear" w:color="auto" w:fill="C3B5D9"/>
          </w:tcPr>
          <w:p w:rsidR="002F3C9F" w:rsidP="002F3C9F" w:rsidRDefault="002F3C9F" w14:paraId="17E57C1D" w14:textId="77777777">
            <w:pPr>
              <w:pStyle w:val="TableParagraph"/>
              <w:spacing w:before="1"/>
              <w:ind w:left="105" w:firstLine="45"/>
              <w:rPr>
                <w:sz w:val="20"/>
              </w:rPr>
            </w:pPr>
            <w:r>
              <w:rPr>
                <w:sz w:val="20"/>
              </w:rPr>
              <w:t xml:space="preserve">Bullying and/or aggressive </w:t>
            </w:r>
            <w:proofErr w:type="spellStart"/>
            <w:r>
              <w:rPr>
                <w:sz w:val="20"/>
              </w:rPr>
              <w:t>behaviour</w:t>
            </w:r>
            <w:proofErr w:type="spellEnd"/>
            <w:r>
              <w:rPr>
                <w:sz w:val="20"/>
              </w:rPr>
              <w:t xml:space="preserve"> (child on child</w:t>
            </w:r>
            <w:r>
              <w:rPr>
                <w:spacing w:val="-6"/>
                <w:sz w:val="20"/>
              </w:rPr>
              <w:t xml:space="preserve"> </w:t>
            </w:r>
            <w:r>
              <w:rPr>
                <w:sz w:val="20"/>
              </w:rPr>
              <w:t>abuse)</w:t>
            </w:r>
            <w:r>
              <w:rPr>
                <w:spacing w:val="-7"/>
                <w:sz w:val="20"/>
              </w:rPr>
              <w:t xml:space="preserve"> </w:t>
            </w:r>
            <w:r>
              <w:rPr>
                <w:sz w:val="20"/>
              </w:rPr>
              <w:t>to</w:t>
            </w:r>
            <w:r>
              <w:rPr>
                <w:spacing w:val="-6"/>
                <w:sz w:val="20"/>
              </w:rPr>
              <w:t xml:space="preserve"> </w:t>
            </w:r>
            <w:r>
              <w:rPr>
                <w:sz w:val="20"/>
              </w:rPr>
              <w:t>include</w:t>
            </w:r>
            <w:r>
              <w:rPr>
                <w:spacing w:val="-7"/>
                <w:sz w:val="20"/>
              </w:rPr>
              <w:t xml:space="preserve"> </w:t>
            </w:r>
            <w:r>
              <w:rPr>
                <w:sz w:val="20"/>
              </w:rPr>
              <w:t>cyber-bullying,</w:t>
            </w:r>
            <w:r>
              <w:rPr>
                <w:spacing w:val="-6"/>
                <w:sz w:val="20"/>
              </w:rPr>
              <w:t xml:space="preserve"> </w:t>
            </w:r>
            <w:r>
              <w:rPr>
                <w:sz w:val="20"/>
              </w:rPr>
              <w:t>racist</w:t>
            </w:r>
            <w:r>
              <w:rPr>
                <w:spacing w:val="-6"/>
                <w:sz w:val="20"/>
              </w:rPr>
              <w:t xml:space="preserve"> </w:t>
            </w:r>
            <w:r>
              <w:rPr>
                <w:sz w:val="20"/>
              </w:rPr>
              <w:t>and</w:t>
            </w:r>
          </w:p>
          <w:p w:rsidR="002F3C9F" w:rsidP="002F3C9F" w:rsidRDefault="002F3C9F" w14:paraId="59D73588" w14:textId="77777777">
            <w:pPr>
              <w:pStyle w:val="TableParagraph"/>
              <w:spacing w:line="222" w:lineRule="exact"/>
              <w:ind w:left="105"/>
              <w:rPr>
                <w:sz w:val="20"/>
              </w:rPr>
            </w:pPr>
            <w:r>
              <w:rPr>
                <w:spacing w:val="-2"/>
                <w:sz w:val="20"/>
              </w:rPr>
              <w:t>homophobic</w:t>
            </w:r>
            <w:r>
              <w:rPr>
                <w:spacing w:val="7"/>
                <w:sz w:val="20"/>
              </w:rPr>
              <w:t xml:space="preserve"> </w:t>
            </w:r>
            <w:r>
              <w:rPr>
                <w:spacing w:val="-2"/>
                <w:sz w:val="20"/>
              </w:rPr>
              <w:t>language.</w:t>
            </w:r>
          </w:p>
        </w:tc>
        <w:tc>
          <w:tcPr>
            <w:tcW w:w="4040" w:type="dxa"/>
            <w:vMerge w:val="restart"/>
            <w:tcBorders>
              <w:top w:val="single" w:color="FFFFFF" w:sz="12" w:space="0"/>
              <w:bottom w:val="single" w:color="FFFFFF" w:sz="12" w:space="0"/>
            </w:tcBorders>
            <w:shd w:val="clear" w:color="auto" w:fill="9C85C0"/>
          </w:tcPr>
          <w:p w:rsidR="002F3C9F" w:rsidP="002F3C9F" w:rsidRDefault="002F3C9F" w14:paraId="302D89CF" w14:textId="77777777">
            <w:pPr>
              <w:pStyle w:val="TableParagraph"/>
              <w:spacing w:before="28"/>
              <w:ind w:left="0"/>
              <w:rPr>
                <w:sz w:val="20"/>
              </w:rPr>
            </w:pPr>
          </w:p>
          <w:p w:rsidR="002F3C9F" w:rsidP="002F3C9F" w:rsidRDefault="002F3C9F" w14:paraId="5E0C9726" w14:textId="77777777">
            <w:pPr>
              <w:pStyle w:val="TableParagraph"/>
              <w:rPr>
                <w:sz w:val="20"/>
              </w:rPr>
            </w:pPr>
            <w:r>
              <w:rPr>
                <w:sz w:val="20"/>
              </w:rPr>
              <w:t>Physical</w:t>
            </w:r>
            <w:r>
              <w:rPr>
                <w:spacing w:val="-11"/>
                <w:sz w:val="20"/>
              </w:rPr>
              <w:t xml:space="preserve"> </w:t>
            </w:r>
            <w:r>
              <w:rPr>
                <w:spacing w:val="-2"/>
                <w:sz w:val="20"/>
              </w:rPr>
              <w:t>violence</w:t>
            </w:r>
          </w:p>
        </w:tc>
      </w:tr>
      <w:tr w:rsidR="002F3C9F" w:rsidTr="002F3C9F" w14:paraId="25564949" w14:textId="77777777">
        <w:trPr>
          <w:trHeight w:val="300" w:hRule="exact"/>
        </w:trPr>
        <w:tc>
          <w:tcPr>
            <w:tcW w:w="1676" w:type="dxa"/>
            <w:vMerge/>
            <w:tcBorders>
              <w:top w:val="nil"/>
              <w:bottom w:val="single" w:color="FFFFFF" w:sz="12" w:space="0"/>
            </w:tcBorders>
            <w:shd w:val="clear" w:color="auto" w:fill="9C85C0"/>
          </w:tcPr>
          <w:p w:rsidR="002F3C9F" w:rsidP="002F3C9F" w:rsidRDefault="002F3C9F" w14:paraId="01039589" w14:textId="77777777">
            <w:pPr>
              <w:rPr>
                <w:sz w:val="2"/>
                <w:szCs w:val="2"/>
              </w:rPr>
            </w:pPr>
          </w:p>
        </w:tc>
        <w:tc>
          <w:tcPr>
            <w:tcW w:w="2127" w:type="dxa"/>
            <w:vMerge/>
            <w:tcBorders>
              <w:top w:val="nil"/>
              <w:bottom w:val="single" w:color="FFFFFF" w:sz="12" w:space="0"/>
            </w:tcBorders>
            <w:shd w:val="clear" w:color="auto" w:fill="EBE6F1"/>
          </w:tcPr>
          <w:p w:rsidR="002F3C9F" w:rsidP="002F3C9F" w:rsidRDefault="002F3C9F" w14:paraId="018C5CEC" w14:textId="77777777">
            <w:pPr>
              <w:rPr>
                <w:sz w:val="2"/>
                <w:szCs w:val="2"/>
              </w:rPr>
            </w:pPr>
          </w:p>
        </w:tc>
        <w:tc>
          <w:tcPr>
            <w:tcW w:w="3258" w:type="dxa"/>
            <w:vMerge/>
            <w:tcBorders>
              <w:top w:val="nil"/>
              <w:bottom w:val="single" w:color="FFFFFF" w:sz="12" w:space="0"/>
            </w:tcBorders>
            <w:shd w:val="clear" w:color="auto" w:fill="D6CEE4"/>
          </w:tcPr>
          <w:p w:rsidR="002F3C9F" w:rsidP="002F3C9F" w:rsidRDefault="002F3C9F" w14:paraId="00D58D66" w14:textId="77777777">
            <w:pPr>
              <w:rPr>
                <w:sz w:val="2"/>
                <w:szCs w:val="2"/>
              </w:rPr>
            </w:pPr>
          </w:p>
        </w:tc>
        <w:tc>
          <w:tcPr>
            <w:tcW w:w="4170" w:type="dxa"/>
            <w:vMerge w:val="restart"/>
            <w:tcBorders>
              <w:top w:val="single" w:color="FFFFFF" w:sz="12" w:space="0"/>
              <w:bottom w:val="single" w:color="FFFFFF" w:sz="12" w:space="0"/>
            </w:tcBorders>
            <w:shd w:val="clear" w:color="auto" w:fill="C3B5D9"/>
          </w:tcPr>
          <w:p w:rsidR="002F3C9F" w:rsidP="002F3C9F" w:rsidRDefault="002F3C9F" w14:paraId="1B9E41DB" w14:textId="77777777">
            <w:pPr>
              <w:pStyle w:val="TableParagraph"/>
              <w:spacing w:before="70"/>
              <w:ind w:left="105"/>
              <w:rPr>
                <w:sz w:val="20"/>
              </w:rPr>
            </w:pPr>
            <w:r>
              <w:rPr>
                <w:sz w:val="20"/>
              </w:rPr>
              <w:t>Sexually</w:t>
            </w:r>
            <w:r>
              <w:rPr>
                <w:spacing w:val="-11"/>
                <w:sz w:val="20"/>
              </w:rPr>
              <w:t xml:space="preserve"> </w:t>
            </w:r>
            <w:r>
              <w:rPr>
                <w:sz w:val="20"/>
              </w:rPr>
              <w:t>inappropriate</w:t>
            </w:r>
            <w:r>
              <w:rPr>
                <w:spacing w:val="-11"/>
                <w:sz w:val="20"/>
              </w:rPr>
              <w:t xml:space="preserve"> </w:t>
            </w:r>
            <w:proofErr w:type="spellStart"/>
            <w:r>
              <w:rPr>
                <w:spacing w:val="-2"/>
                <w:sz w:val="20"/>
              </w:rPr>
              <w:t>behaviour</w:t>
            </w:r>
            <w:proofErr w:type="spellEnd"/>
          </w:p>
          <w:p w:rsidR="002F3C9F" w:rsidP="002F3C9F" w:rsidRDefault="002F3C9F" w14:paraId="215137D0" w14:textId="77777777">
            <w:pPr>
              <w:pStyle w:val="TableParagraph"/>
              <w:spacing w:before="1"/>
              <w:ind w:left="105"/>
              <w:rPr>
                <w:sz w:val="20"/>
              </w:rPr>
            </w:pPr>
            <w:r>
              <w:rPr>
                <w:sz w:val="20"/>
              </w:rPr>
              <w:t>E.g.</w:t>
            </w:r>
            <w:r>
              <w:rPr>
                <w:spacing w:val="-10"/>
                <w:sz w:val="20"/>
              </w:rPr>
              <w:t xml:space="preserve"> </w:t>
            </w:r>
            <w:r>
              <w:rPr>
                <w:sz w:val="20"/>
              </w:rPr>
              <w:t>sexually</w:t>
            </w:r>
            <w:r>
              <w:rPr>
                <w:spacing w:val="-7"/>
                <w:sz w:val="20"/>
              </w:rPr>
              <w:t xml:space="preserve"> </w:t>
            </w:r>
            <w:r>
              <w:rPr>
                <w:sz w:val="20"/>
              </w:rPr>
              <w:t>inappropriate</w:t>
            </w:r>
            <w:r>
              <w:rPr>
                <w:spacing w:val="-10"/>
                <w:sz w:val="20"/>
              </w:rPr>
              <w:t xml:space="preserve"> </w:t>
            </w:r>
            <w:r>
              <w:rPr>
                <w:spacing w:val="-2"/>
                <w:sz w:val="20"/>
              </w:rPr>
              <w:t>language</w:t>
            </w:r>
          </w:p>
        </w:tc>
        <w:tc>
          <w:tcPr>
            <w:tcW w:w="4040" w:type="dxa"/>
            <w:vMerge/>
            <w:tcBorders>
              <w:top w:val="nil"/>
              <w:bottom w:val="single" w:color="FFFFFF" w:sz="12" w:space="0"/>
            </w:tcBorders>
            <w:shd w:val="clear" w:color="auto" w:fill="9C85C0"/>
          </w:tcPr>
          <w:p w:rsidR="002F3C9F" w:rsidP="002F3C9F" w:rsidRDefault="002F3C9F" w14:paraId="43D6DFD8" w14:textId="77777777">
            <w:pPr>
              <w:rPr>
                <w:sz w:val="2"/>
                <w:szCs w:val="2"/>
              </w:rPr>
            </w:pPr>
          </w:p>
        </w:tc>
      </w:tr>
      <w:tr w:rsidR="002F3C9F" w:rsidTr="002F3C9F" w14:paraId="1D7A7848" w14:textId="77777777">
        <w:trPr>
          <w:trHeight w:val="355" w:hRule="exact"/>
        </w:trPr>
        <w:tc>
          <w:tcPr>
            <w:tcW w:w="1676" w:type="dxa"/>
            <w:vMerge/>
            <w:tcBorders>
              <w:top w:val="nil"/>
              <w:bottom w:val="single" w:color="FFFFFF" w:sz="12" w:space="0"/>
            </w:tcBorders>
            <w:shd w:val="clear" w:color="auto" w:fill="9C85C0"/>
          </w:tcPr>
          <w:p w:rsidR="002F3C9F" w:rsidP="002F3C9F" w:rsidRDefault="002F3C9F" w14:paraId="7A462F36" w14:textId="77777777">
            <w:pPr>
              <w:rPr>
                <w:sz w:val="2"/>
                <w:szCs w:val="2"/>
              </w:rPr>
            </w:pPr>
          </w:p>
        </w:tc>
        <w:tc>
          <w:tcPr>
            <w:tcW w:w="2127" w:type="dxa"/>
            <w:vMerge/>
            <w:tcBorders>
              <w:top w:val="nil"/>
              <w:bottom w:val="single" w:color="FFFFFF" w:sz="12" w:space="0"/>
            </w:tcBorders>
            <w:shd w:val="clear" w:color="auto" w:fill="EBE6F1"/>
          </w:tcPr>
          <w:p w:rsidR="002F3C9F" w:rsidP="002F3C9F" w:rsidRDefault="002F3C9F" w14:paraId="718E2592" w14:textId="77777777">
            <w:pPr>
              <w:rPr>
                <w:sz w:val="2"/>
                <w:szCs w:val="2"/>
              </w:rPr>
            </w:pPr>
          </w:p>
        </w:tc>
        <w:tc>
          <w:tcPr>
            <w:tcW w:w="3258" w:type="dxa"/>
            <w:vMerge/>
            <w:tcBorders>
              <w:top w:val="nil"/>
              <w:bottom w:val="single" w:color="FFFFFF" w:sz="12" w:space="0"/>
            </w:tcBorders>
            <w:shd w:val="clear" w:color="auto" w:fill="D6CEE4"/>
          </w:tcPr>
          <w:p w:rsidR="002F3C9F" w:rsidP="002F3C9F" w:rsidRDefault="002F3C9F" w14:paraId="75445516" w14:textId="77777777">
            <w:pPr>
              <w:rPr>
                <w:sz w:val="2"/>
                <w:szCs w:val="2"/>
              </w:rPr>
            </w:pPr>
          </w:p>
        </w:tc>
        <w:tc>
          <w:tcPr>
            <w:tcW w:w="4170" w:type="dxa"/>
            <w:vMerge/>
            <w:tcBorders>
              <w:top w:val="nil"/>
              <w:bottom w:val="single" w:color="FFFFFF" w:sz="12" w:space="0"/>
            </w:tcBorders>
            <w:shd w:val="clear" w:color="auto" w:fill="C3B5D9"/>
          </w:tcPr>
          <w:p w:rsidR="002F3C9F" w:rsidP="002F3C9F" w:rsidRDefault="002F3C9F" w14:paraId="5981215B" w14:textId="77777777">
            <w:pPr>
              <w:rPr>
                <w:sz w:val="2"/>
                <w:szCs w:val="2"/>
              </w:rPr>
            </w:pPr>
          </w:p>
        </w:tc>
        <w:tc>
          <w:tcPr>
            <w:tcW w:w="4040" w:type="dxa"/>
            <w:tcBorders>
              <w:top w:val="single" w:color="FFFFFF" w:sz="12" w:space="0"/>
              <w:bottom w:val="single" w:color="FFFFFF" w:sz="12" w:space="0"/>
            </w:tcBorders>
            <w:shd w:val="clear" w:color="auto" w:fill="9C85C0"/>
          </w:tcPr>
          <w:p w:rsidR="002F3C9F" w:rsidP="002F3C9F" w:rsidRDefault="002F3C9F" w14:paraId="49E97D58" w14:textId="77777777">
            <w:pPr>
              <w:pStyle w:val="TableParagraph"/>
              <w:spacing w:before="41"/>
              <w:rPr>
                <w:sz w:val="20"/>
              </w:rPr>
            </w:pPr>
            <w:r>
              <w:rPr>
                <w:sz w:val="20"/>
              </w:rPr>
              <w:t>Sexual</w:t>
            </w:r>
            <w:r>
              <w:rPr>
                <w:spacing w:val="-6"/>
                <w:sz w:val="20"/>
              </w:rPr>
              <w:t xml:space="preserve"> </w:t>
            </w:r>
            <w:r>
              <w:rPr>
                <w:sz w:val="20"/>
              </w:rPr>
              <w:t>abuse</w:t>
            </w:r>
            <w:r>
              <w:rPr>
                <w:spacing w:val="-6"/>
                <w:sz w:val="20"/>
              </w:rPr>
              <w:t xml:space="preserve"> </w:t>
            </w:r>
            <w:r>
              <w:rPr>
                <w:sz w:val="20"/>
              </w:rPr>
              <w:t>or</w:t>
            </w:r>
            <w:r>
              <w:rPr>
                <w:spacing w:val="-5"/>
                <w:sz w:val="20"/>
              </w:rPr>
              <w:t xml:space="preserve"> </w:t>
            </w:r>
            <w:r>
              <w:rPr>
                <w:spacing w:val="-2"/>
                <w:sz w:val="20"/>
              </w:rPr>
              <w:t>assault</w:t>
            </w:r>
          </w:p>
        </w:tc>
      </w:tr>
      <w:tr w:rsidR="002F3C9F" w:rsidTr="002F3C9F" w14:paraId="1E3E5A4F" w14:textId="77777777">
        <w:trPr>
          <w:trHeight w:val="763" w:hRule="exact"/>
        </w:trPr>
        <w:tc>
          <w:tcPr>
            <w:tcW w:w="1676" w:type="dxa"/>
            <w:vMerge w:val="restart"/>
            <w:tcBorders>
              <w:top w:val="single" w:color="FFFFFF" w:sz="12" w:space="0"/>
              <w:bottom w:val="single" w:color="FFFFFF" w:sz="12" w:space="0"/>
            </w:tcBorders>
            <w:shd w:val="clear" w:color="auto" w:fill="D092A7"/>
          </w:tcPr>
          <w:p w:rsidR="002F3C9F" w:rsidP="002F3C9F" w:rsidRDefault="002F3C9F" w14:paraId="7E65176D" w14:textId="77777777">
            <w:pPr>
              <w:pStyle w:val="TableParagraph"/>
              <w:spacing w:before="39"/>
              <w:ind w:left="0"/>
            </w:pPr>
          </w:p>
          <w:p w:rsidR="002F3C9F" w:rsidP="002F3C9F" w:rsidRDefault="002F3C9F" w14:paraId="0740B66C" w14:textId="77777777">
            <w:pPr>
              <w:pStyle w:val="TableParagraph"/>
              <w:ind w:left="93" w:right="205"/>
            </w:pPr>
            <w:r>
              <w:rPr>
                <w:spacing w:val="-4"/>
              </w:rPr>
              <w:t xml:space="preserve">Take </w:t>
            </w:r>
            <w:r>
              <w:rPr>
                <w:spacing w:val="-2"/>
              </w:rPr>
              <w:t xml:space="preserve">responsibility </w:t>
            </w:r>
            <w:r>
              <w:t>Be Safe</w:t>
            </w:r>
          </w:p>
        </w:tc>
        <w:tc>
          <w:tcPr>
            <w:tcW w:w="2127" w:type="dxa"/>
            <w:tcBorders>
              <w:top w:val="single" w:color="FFFFFF" w:sz="12" w:space="0"/>
              <w:bottom w:val="single" w:color="FFFFFF" w:sz="12" w:space="0"/>
            </w:tcBorders>
            <w:shd w:val="clear" w:color="auto" w:fill="F5E9EC"/>
          </w:tcPr>
          <w:p w:rsidR="002F3C9F" w:rsidP="002F3C9F" w:rsidRDefault="002F3C9F" w14:paraId="58A31098" w14:textId="77777777">
            <w:pPr>
              <w:pStyle w:val="TableParagraph"/>
              <w:spacing w:line="240" w:lineRule="atLeast"/>
              <w:rPr>
                <w:sz w:val="20"/>
              </w:rPr>
            </w:pPr>
            <w:r>
              <w:rPr>
                <w:sz w:val="20"/>
              </w:rPr>
              <w:t>Consequence</w:t>
            </w:r>
            <w:r>
              <w:rPr>
                <w:spacing w:val="-12"/>
                <w:sz w:val="20"/>
              </w:rPr>
              <w:t xml:space="preserve"> </w:t>
            </w:r>
            <w:r>
              <w:rPr>
                <w:sz w:val="20"/>
              </w:rPr>
              <w:t>for</w:t>
            </w:r>
            <w:r>
              <w:rPr>
                <w:spacing w:val="-11"/>
                <w:sz w:val="20"/>
              </w:rPr>
              <w:t xml:space="preserve"> </w:t>
            </w:r>
            <w:r>
              <w:rPr>
                <w:sz w:val="20"/>
              </w:rPr>
              <w:t xml:space="preserve">not meeting work </w:t>
            </w:r>
            <w:r>
              <w:rPr>
                <w:spacing w:val="-2"/>
                <w:sz w:val="20"/>
              </w:rPr>
              <w:t>expectations</w:t>
            </w:r>
          </w:p>
        </w:tc>
        <w:tc>
          <w:tcPr>
            <w:tcW w:w="3258" w:type="dxa"/>
            <w:tcBorders>
              <w:top w:val="single" w:color="FFFFFF" w:sz="12" w:space="0"/>
              <w:bottom w:val="single" w:color="FFFFFF" w:sz="12" w:space="0"/>
            </w:tcBorders>
            <w:shd w:val="clear" w:color="auto" w:fill="EBD2DB"/>
          </w:tcPr>
          <w:p w:rsidR="002F3C9F" w:rsidP="002F3C9F" w:rsidRDefault="002F3C9F" w14:paraId="02C07C60" w14:textId="77777777">
            <w:pPr>
              <w:pStyle w:val="TableParagraph"/>
              <w:spacing w:before="123"/>
              <w:ind w:left="108"/>
              <w:rPr>
                <w:sz w:val="20"/>
              </w:rPr>
            </w:pPr>
            <w:r>
              <w:rPr>
                <w:sz w:val="20"/>
              </w:rPr>
              <w:t>Repeated</w:t>
            </w:r>
            <w:r>
              <w:rPr>
                <w:spacing w:val="-10"/>
                <w:sz w:val="20"/>
              </w:rPr>
              <w:t xml:space="preserve"> </w:t>
            </w:r>
            <w:r>
              <w:rPr>
                <w:sz w:val="20"/>
              </w:rPr>
              <w:t>failure</w:t>
            </w:r>
            <w:r>
              <w:rPr>
                <w:spacing w:val="-11"/>
                <w:sz w:val="20"/>
              </w:rPr>
              <w:t xml:space="preserve"> </w:t>
            </w:r>
            <w:r>
              <w:rPr>
                <w:sz w:val="20"/>
              </w:rPr>
              <w:t>to</w:t>
            </w:r>
            <w:r>
              <w:rPr>
                <w:spacing w:val="-10"/>
                <w:sz w:val="20"/>
              </w:rPr>
              <w:t xml:space="preserve"> </w:t>
            </w:r>
            <w:r>
              <w:rPr>
                <w:sz w:val="20"/>
              </w:rPr>
              <w:t>meet</w:t>
            </w:r>
            <w:r>
              <w:rPr>
                <w:spacing w:val="-10"/>
                <w:sz w:val="20"/>
              </w:rPr>
              <w:t xml:space="preserve"> </w:t>
            </w:r>
            <w:r>
              <w:rPr>
                <w:sz w:val="20"/>
              </w:rPr>
              <w:t xml:space="preserve">work </w:t>
            </w:r>
            <w:r>
              <w:rPr>
                <w:spacing w:val="-2"/>
                <w:sz w:val="20"/>
              </w:rPr>
              <w:t>expectations</w:t>
            </w:r>
          </w:p>
        </w:tc>
        <w:tc>
          <w:tcPr>
            <w:tcW w:w="4170" w:type="dxa"/>
            <w:vMerge w:val="restart"/>
            <w:tcBorders>
              <w:top w:val="single" w:color="FFFFFF" w:sz="12" w:space="0"/>
              <w:bottom w:val="single" w:color="FFFFFF" w:sz="12" w:space="0"/>
            </w:tcBorders>
            <w:shd w:val="clear" w:color="auto" w:fill="E1BCC9"/>
          </w:tcPr>
          <w:p w:rsidR="002F3C9F" w:rsidP="002F3C9F" w:rsidRDefault="002F3C9F" w14:paraId="2D702A98" w14:textId="77777777">
            <w:pPr>
              <w:pStyle w:val="TableParagraph"/>
              <w:ind w:left="0"/>
              <w:rPr>
                <w:sz w:val="20"/>
              </w:rPr>
            </w:pPr>
          </w:p>
          <w:p w:rsidR="002F3C9F" w:rsidP="002F3C9F" w:rsidRDefault="002F3C9F" w14:paraId="431EDA25" w14:textId="77777777">
            <w:pPr>
              <w:pStyle w:val="TableParagraph"/>
              <w:spacing w:before="103"/>
              <w:ind w:left="0"/>
              <w:rPr>
                <w:sz w:val="20"/>
              </w:rPr>
            </w:pPr>
          </w:p>
          <w:p w:rsidR="002F3C9F" w:rsidP="002F3C9F" w:rsidRDefault="002F3C9F" w14:paraId="11A38E84" w14:textId="77777777">
            <w:pPr>
              <w:pStyle w:val="TableParagraph"/>
              <w:ind w:left="105"/>
              <w:rPr>
                <w:sz w:val="20"/>
              </w:rPr>
            </w:pPr>
            <w:r>
              <w:rPr>
                <w:sz w:val="20"/>
              </w:rPr>
              <w:t>Truancy</w:t>
            </w:r>
            <w:r>
              <w:rPr>
                <w:spacing w:val="-7"/>
                <w:sz w:val="20"/>
              </w:rPr>
              <w:t xml:space="preserve"> </w:t>
            </w:r>
            <w:r>
              <w:rPr>
                <w:sz w:val="20"/>
              </w:rPr>
              <w:t>from</w:t>
            </w:r>
            <w:r>
              <w:rPr>
                <w:spacing w:val="-8"/>
                <w:sz w:val="20"/>
              </w:rPr>
              <w:t xml:space="preserve"> </w:t>
            </w:r>
            <w:r>
              <w:rPr>
                <w:spacing w:val="-2"/>
                <w:sz w:val="20"/>
              </w:rPr>
              <w:t>lesson</w:t>
            </w:r>
          </w:p>
        </w:tc>
        <w:tc>
          <w:tcPr>
            <w:tcW w:w="4040" w:type="dxa"/>
            <w:vMerge w:val="restart"/>
            <w:tcBorders>
              <w:top w:val="single" w:color="FFFFFF" w:sz="12" w:space="0"/>
              <w:bottom w:val="single" w:color="FFFFFF" w:sz="12" w:space="0"/>
            </w:tcBorders>
            <w:shd w:val="clear" w:color="auto" w:fill="D092A7"/>
          </w:tcPr>
          <w:p w:rsidR="002F3C9F" w:rsidP="002F3C9F" w:rsidRDefault="002F3C9F" w14:paraId="4A9F25F5" w14:textId="77777777">
            <w:pPr>
              <w:pStyle w:val="TableParagraph"/>
              <w:ind w:left="0"/>
              <w:rPr>
                <w:sz w:val="20"/>
              </w:rPr>
            </w:pPr>
          </w:p>
          <w:p w:rsidR="002F3C9F" w:rsidP="002F3C9F" w:rsidRDefault="002F3C9F" w14:paraId="56801732" w14:textId="77777777">
            <w:pPr>
              <w:pStyle w:val="TableParagraph"/>
              <w:spacing w:before="103"/>
              <w:ind w:left="0"/>
              <w:rPr>
                <w:sz w:val="20"/>
              </w:rPr>
            </w:pPr>
          </w:p>
          <w:p w:rsidR="002F3C9F" w:rsidP="002F3C9F" w:rsidRDefault="002F3C9F" w14:paraId="0B06C849" w14:textId="77777777">
            <w:pPr>
              <w:pStyle w:val="TableParagraph"/>
              <w:ind w:left="153"/>
              <w:rPr>
                <w:sz w:val="20"/>
              </w:rPr>
            </w:pPr>
            <w:r>
              <w:rPr>
                <w:sz w:val="20"/>
              </w:rPr>
              <w:t>Truancy</w:t>
            </w:r>
            <w:r>
              <w:rPr>
                <w:spacing w:val="-6"/>
                <w:sz w:val="20"/>
              </w:rPr>
              <w:t xml:space="preserve"> </w:t>
            </w:r>
            <w:r>
              <w:rPr>
                <w:sz w:val="20"/>
              </w:rPr>
              <w:t>from</w:t>
            </w:r>
            <w:r>
              <w:rPr>
                <w:spacing w:val="-6"/>
                <w:sz w:val="20"/>
              </w:rPr>
              <w:t xml:space="preserve"> </w:t>
            </w:r>
            <w:r>
              <w:rPr>
                <w:sz w:val="20"/>
              </w:rPr>
              <w:t>the</w:t>
            </w:r>
            <w:r>
              <w:rPr>
                <w:spacing w:val="-7"/>
                <w:sz w:val="20"/>
              </w:rPr>
              <w:t xml:space="preserve"> </w:t>
            </w:r>
            <w:r>
              <w:rPr>
                <w:sz w:val="20"/>
              </w:rPr>
              <w:t>school</w:t>
            </w:r>
            <w:r>
              <w:rPr>
                <w:spacing w:val="-6"/>
                <w:sz w:val="20"/>
              </w:rPr>
              <w:t xml:space="preserve"> </w:t>
            </w:r>
            <w:r>
              <w:rPr>
                <w:spacing w:val="-4"/>
                <w:sz w:val="20"/>
              </w:rPr>
              <w:t>site</w:t>
            </w:r>
          </w:p>
        </w:tc>
      </w:tr>
      <w:tr w:rsidR="002F3C9F" w:rsidTr="002F3C9F" w14:paraId="419E01A6" w14:textId="77777777">
        <w:trPr>
          <w:trHeight w:val="691" w:hRule="exact"/>
        </w:trPr>
        <w:tc>
          <w:tcPr>
            <w:tcW w:w="1676" w:type="dxa"/>
            <w:vMerge/>
            <w:tcBorders>
              <w:top w:val="nil"/>
              <w:bottom w:val="single" w:color="FFFFFF" w:sz="12" w:space="0"/>
            </w:tcBorders>
            <w:shd w:val="clear" w:color="auto" w:fill="D092A7"/>
          </w:tcPr>
          <w:p w:rsidR="002F3C9F" w:rsidP="002F3C9F" w:rsidRDefault="002F3C9F" w14:paraId="591B4E9B" w14:textId="77777777">
            <w:pPr>
              <w:rPr>
                <w:sz w:val="2"/>
                <w:szCs w:val="2"/>
              </w:rPr>
            </w:pPr>
          </w:p>
        </w:tc>
        <w:tc>
          <w:tcPr>
            <w:tcW w:w="2127" w:type="dxa"/>
            <w:tcBorders>
              <w:top w:val="single" w:color="FFFFFF" w:sz="12" w:space="0"/>
              <w:bottom w:val="single" w:color="FFFFFF" w:sz="12" w:space="0"/>
            </w:tcBorders>
            <w:shd w:val="clear" w:color="auto" w:fill="F5E9EC"/>
          </w:tcPr>
          <w:p w:rsidR="002F3C9F" w:rsidP="002F3C9F" w:rsidRDefault="002F3C9F" w14:paraId="07A37C36" w14:textId="77777777">
            <w:pPr>
              <w:pStyle w:val="TableParagraph"/>
              <w:spacing w:before="210"/>
              <w:rPr>
                <w:sz w:val="20"/>
              </w:rPr>
            </w:pPr>
            <w:r>
              <w:rPr>
                <w:sz w:val="20"/>
              </w:rPr>
              <w:t>Not</w:t>
            </w:r>
            <w:r>
              <w:rPr>
                <w:spacing w:val="-6"/>
                <w:sz w:val="20"/>
              </w:rPr>
              <w:t xml:space="preserve"> </w:t>
            </w:r>
            <w:r>
              <w:rPr>
                <w:sz w:val="20"/>
              </w:rPr>
              <w:t>properly</w:t>
            </w:r>
            <w:r>
              <w:rPr>
                <w:spacing w:val="-6"/>
                <w:sz w:val="20"/>
              </w:rPr>
              <w:t xml:space="preserve"> </w:t>
            </w:r>
            <w:r>
              <w:rPr>
                <w:spacing w:val="-2"/>
                <w:sz w:val="20"/>
              </w:rPr>
              <w:t>equipped</w:t>
            </w:r>
          </w:p>
        </w:tc>
        <w:tc>
          <w:tcPr>
            <w:tcW w:w="3258" w:type="dxa"/>
            <w:tcBorders>
              <w:top w:val="single" w:color="FFFFFF" w:sz="12" w:space="0"/>
              <w:bottom w:val="single" w:color="FFFFFF" w:sz="12" w:space="0"/>
            </w:tcBorders>
            <w:shd w:val="clear" w:color="auto" w:fill="EBD2DB"/>
          </w:tcPr>
          <w:p w:rsidR="002F3C9F" w:rsidP="002F3C9F" w:rsidRDefault="002F3C9F" w14:paraId="25E0C650" w14:textId="77777777">
            <w:pPr>
              <w:pStyle w:val="TableParagraph"/>
              <w:spacing w:before="210"/>
              <w:ind w:left="108"/>
              <w:rPr>
                <w:sz w:val="20"/>
              </w:rPr>
            </w:pPr>
            <w:r>
              <w:rPr>
                <w:sz w:val="20"/>
              </w:rPr>
              <w:t>Repeated</w:t>
            </w:r>
            <w:r>
              <w:rPr>
                <w:spacing w:val="-8"/>
                <w:sz w:val="20"/>
              </w:rPr>
              <w:t xml:space="preserve"> </w:t>
            </w:r>
            <w:r>
              <w:rPr>
                <w:sz w:val="20"/>
              </w:rPr>
              <w:t>not</w:t>
            </w:r>
            <w:r>
              <w:rPr>
                <w:spacing w:val="-7"/>
                <w:sz w:val="20"/>
              </w:rPr>
              <w:t xml:space="preserve"> </w:t>
            </w:r>
            <w:r>
              <w:rPr>
                <w:sz w:val="20"/>
              </w:rPr>
              <w:t>properly</w:t>
            </w:r>
            <w:r>
              <w:rPr>
                <w:spacing w:val="-7"/>
                <w:sz w:val="20"/>
              </w:rPr>
              <w:t xml:space="preserve"> </w:t>
            </w:r>
            <w:r>
              <w:rPr>
                <w:spacing w:val="-2"/>
                <w:sz w:val="20"/>
              </w:rPr>
              <w:t>equipped</w:t>
            </w:r>
          </w:p>
        </w:tc>
        <w:tc>
          <w:tcPr>
            <w:tcW w:w="4170" w:type="dxa"/>
            <w:vMerge/>
            <w:tcBorders>
              <w:top w:val="nil"/>
              <w:bottom w:val="single" w:color="FFFFFF" w:sz="12" w:space="0"/>
            </w:tcBorders>
            <w:shd w:val="clear" w:color="auto" w:fill="E1BCC9"/>
          </w:tcPr>
          <w:p w:rsidR="002F3C9F" w:rsidP="002F3C9F" w:rsidRDefault="002F3C9F" w14:paraId="3B24A25C" w14:textId="77777777">
            <w:pPr>
              <w:rPr>
                <w:sz w:val="2"/>
                <w:szCs w:val="2"/>
              </w:rPr>
            </w:pPr>
          </w:p>
        </w:tc>
        <w:tc>
          <w:tcPr>
            <w:tcW w:w="4040" w:type="dxa"/>
            <w:vMerge/>
            <w:tcBorders>
              <w:top w:val="nil"/>
              <w:bottom w:val="single" w:color="FFFFFF" w:sz="12" w:space="0"/>
            </w:tcBorders>
            <w:shd w:val="clear" w:color="auto" w:fill="D092A7"/>
          </w:tcPr>
          <w:p w:rsidR="002F3C9F" w:rsidP="002F3C9F" w:rsidRDefault="002F3C9F" w14:paraId="07757F36" w14:textId="77777777">
            <w:pPr>
              <w:rPr>
                <w:sz w:val="2"/>
                <w:szCs w:val="2"/>
              </w:rPr>
            </w:pPr>
          </w:p>
        </w:tc>
      </w:tr>
      <w:tr w:rsidR="002F3C9F" w:rsidTr="002F3C9F" w14:paraId="091A8332" w14:textId="77777777">
        <w:trPr>
          <w:trHeight w:val="763" w:hRule="exact"/>
        </w:trPr>
        <w:tc>
          <w:tcPr>
            <w:tcW w:w="1676" w:type="dxa"/>
            <w:vMerge w:val="restart"/>
            <w:tcBorders>
              <w:top w:val="single" w:color="FFFFFF" w:sz="12" w:space="0"/>
              <w:bottom w:val="single" w:color="FFFFFF" w:sz="12" w:space="0"/>
            </w:tcBorders>
            <w:shd w:val="clear" w:color="auto" w:fill="E7BB29"/>
          </w:tcPr>
          <w:p w:rsidR="002F3C9F" w:rsidP="002F3C9F" w:rsidRDefault="002F3C9F" w14:paraId="65B21EA2" w14:textId="77777777">
            <w:pPr>
              <w:pStyle w:val="TableParagraph"/>
              <w:ind w:left="0"/>
            </w:pPr>
          </w:p>
          <w:p w:rsidR="002F3C9F" w:rsidP="002F3C9F" w:rsidRDefault="002F3C9F" w14:paraId="7D4E2B2D" w14:textId="77777777">
            <w:pPr>
              <w:pStyle w:val="TableParagraph"/>
              <w:spacing w:before="76"/>
              <w:ind w:left="0"/>
            </w:pPr>
          </w:p>
          <w:p w:rsidR="00427954" w:rsidP="002F3C9F" w:rsidRDefault="002F3C9F" w14:paraId="3ADB66FE" w14:textId="77777777">
            <w:pPr>
              <w:pStyle w:val="TableParagraph"/>
              <w:ind w:left="93" w:right="205"/>
              <w:rPr>
                <w:spacing w:val="-4"/>
              </w:rPr>
            </w:pPr>
            <w:r>
              <w:t>Be</w:t>
            </w:r>
            <w:r>
              <w:rPr>
                <w:spacing w:val="-13"/>
              </w:rPr>
              <w:t xml:space="preserve"> </w:t>
            </w:r>
            <w:r>
              <w:t xml:space="preserve">Respectful </w:t>
            </w:r>
            <w:r w:rsidR="00427954">
              <w:rPr>
                <w:spacing w:val="-4"/>
              </w:rPr>
              <w:t>Be Caring</w:t>
            </w:r>
          </w:p>
          <w:p w:rsidR="002F3C9F" w:rsidP="002F3C9F" w:rsidRDefault="002F3C9F" w14:paraId="0E0AEBAE" w14:textId="77777777">
            <w:pPr>
              <w:pStyle w:val="TableParagraph"/>
              <w:ind w:left="93" w:right="205"/>
            </w:pPr>
            <w:r>
              <w:rPr>
                <w:spacing w:val="-2"/>
              </w:rPr>
              <w:t xml:space="preserve"> </w:t>
            </w:r>
            <w:r>
              <w:t>Be Safe</w:t>
            </w:r>
          </w:p>
        </w:tc>
        <w:tc>
          <w:tcPr>
            <w:tcW w:w="2127" w:type="dxa"/>
            <w:tcBorders>
              <w:top w:val="single" w:color="FFFFFF" w:sz="12" w:space="0"/>
              <w:bottom w:val="single" w:color="FFFFFF" w:sz="12" w:space="0"/>
            </w:tcBorders>
            <w:shd w:val="clear" w:color="auto" w:fill="F9F0D3"/>
          </w:tcPr>
          <w:p w:rsidR="002F3C9F" w:rsidP="002F3C9F" w:rsidRDefault="002F3C9F" w14:paraId="540017AD" w14:textId="77777777">
            <w:pPr>
              <w:pStyle w:val="TableParagraph"/>
              <w:spacing w:before="123"/>
              <w:ind w:right="147"/>
              <w:rPr>
                <w:sz w:val="20"/>
              </w:rPr>
            </w:pPr>
            <w:r>
              <w:rPr>
                <w:sz w:val="20"/>
              </w:rPr>
              <w:t xml:space="preserve">Form room not </w:t>
            </w:r>
            <w:r>
              <w:rPr>
                <w:spacing w:val="-2"/>
                <w:sz w:val="20"/>
              </w:rPr>
              <w:t>meeting</w:t>
            </w:r>
            <w:r>
              <w:rPr>
                <w:spacing w:val="-6"/>
                <w:sz w:val="20"/>
              </w:rPr>
              <w:t xml:space="preserve"> </w:t>
            </w:r>
            <w:r>
              <w:rPr>
                <w:spacing w:val="-2"/>
                <w:sz w:val="20"/>
              </w:rPr>
              <w:t>expectation</w:t>
            </w:r>
          </w:p>
        </w:tc>
        <w:tc>
          <w:tcPr>
            <w:tcW w:w="3258" w:type="dxa"/>
            <w:tcBorders>
              <w:top w:val="single" w:color="FFFFFF" w:sz="12" w:space="0"/>
              <w:bottom w:val="single" w:color="FFFFFF" w:sz="12" w:space="0"/>
            </w:tcBorders>
            <w:shd w:val="clear" w:color="auto" w:fill="F5E3A9"/>
          </w:tcPr>
          <w:p w:rsidR="002F3C9F" w:rsidP="002F3C9F" w:rsidRDefault="002F3C9F" w14:paraId="22991ACC" w14:textId="77777777">
            <w:pPr>
              <w:pStyle w:val="TableParagraph"/>
              <w:spacing w:before="3" w:line="243" w:lineRule="exact"/>
              <w:ind w:left="108"/>
              <w:rPr>
                <w:sz w:val="20"/>
              </w:rPr>
            </w:pPr>
            <w:r>
              <w:rPr>
                <w:sz w:val="20"/>
              </w:rPr>
              <w:t>Damage</w:t>
            </w:r>
            <w:r>
              <w:rPr>
                <w:spacing w:val="-7"/>
                <w:sz w:val="20"/>
              </w:rPr>
              <w:t xml:space="preserve"> </w:t>
            </w:r>
            <w:r>
              <w:rPr>
                <w:sz w:val="20"/>
              </w:rPr>
              <w:t>to</w:t>
            </w:r>
            <w:r>
              <w:rPr>
                <w:spacing w:val="-4"/>
                <w:sz w:val="20"/>
              </w:rPr>
              <w:t xml:space="preserve"> </w:t>
            </w:r>
            <w:r>
              <w:rPr>
                <w:sz w:val="20"/>
              </w:rPr>
              <w:t>school</w:t>
            </w:r>
            <w:r>
              <w:rPr>
                <w:spacing w:val="-6"/>
                <w:sz w:val="20"/>
              </w:rPr>
              <w:t xml:space="preserve"> </w:t>
            </w:r>
            <w:r>
              <w:rPr>
                <w:spacing w:val="-2"/>
                <w:sz w:val="20"/>
              </w:rPr>
              <w:t>property</w:t>
            </w:r>
          </w:p>
          <w:p w:rsidR="002F3C9F" w:rsidP="002F3C9F" w:rsidRDefault="002F3C9F" w14:paraId="66A5BA81" w14:textId="77777777">
            <w:pPr>
              <w:pStyle w:val="TableParagraph"/>
              <w:spacing w:line="243" w:lineRule="exact"/>
              <w:ind w:left="108"/>
              <w:rPr>
                <w:sz w:val="20"/>
              </w:rPr>
            </w:pPr>
            <w:proofErr w:type="spellStart"/>
            <w:r>
              <w:rPr>
                <w:sz w:val="20"/>
              </w:rPr>
              <w:t>E.g</w:t>
            </w:r>
            <w:proofErr w:type="spellEnd"/>
            <w:r>
              <w:rPr>
                <w:spacing w:val="-8"/>
                <w:sz w:val="20"/>
              </w:rPr>
              <w:t xml:space="preserve"> </w:t>
            </w:r>
            <w:r>
              <w:rPr>
                <w:sz w:val="20"/>
              </w:rPr>
              <w:t>accidental</w:t>
            </w:r>
            <w:r>
              <w:rPr>
                <w:spacing w:val="-7"/>
                <w:sz w:val="20"/>
              </w:rPr>
              <w:t xml:space="preserve"> </w:t>
            </w:r>
            <w:r>
              <w:rPr>
                <w:sz w:val="20"/>
              </w:rPr>
              <w:t>breakage</w:t>
            </w:r>
            <w:r>
              <w:rPr>
                <w:spacing w:val="-7"/>
                <w:sz w:val="20"/>
              </w:rPr>
              <w:t xml:space="preserve"> </w:t>
            </w:r>
            <w:r>
              <w:rPr>
                <w:spacing w:val="-2"/>
                <w:sz w:val="20"/>
              </w:rPr>
              <w:t>through</w:t>
            </w:r>
          </w:p>
          <w:p w:rsidR="002F3C9F" w:rsidP="002F3C9F" w:rsidRDefault="002F3C9F" w14:paraId="7EF0E21E" w14:textId="77777777">
            <w:pPr>
              <w:pStyle w:val="TableParagraph"/>
              <w:spacing w:before="1" w:line="223" w:lineRule="exact"/>
              <w:ind w:left="108"/>
              <w:rPr>
                <w:sz w:val="20"/>
              </w:rPr>
            </w:pPr>
            <w:r>
              <w:rPr>
                <w:spacing w:val="-2"/>
                <w:sz w:val="20"/>
              </w:rPr>
              <w:t>carelessness</w:t>
            </w:r>
          </w:p>
        </w:tc>
        <w:tc>
          <w:tcPr>
            <w:tcW w:w="4170" w:type="dxa"/>
            <w:tcBorders>
              <w:top w:val="single" w:color="FFFFFF" w:sz="12" w:space="0"/>
              <w:bottom w:val="single" w:color="FFFFFF" w:sz="12" w:space="0"/>
            </w:tcBorders>
            <w:shd w:val="clear" w:color="auto" w:fill="EFD57D"/>
          </w:tcPr>
          <w:p w:rsidR="002F3C9F" w:rsidP="002F3C9F" w:rsidRDefault="002F3C9F" w14:paraId="7A1F9161" w14:textId="77777777">
            <w:pPr>
              <w:pStyle w:val="TableParagraph"/>
              <w:spacing w:before="1"/>
              <w:ind w:left="0"/>
              <w:rPr>
                <w:sz w:val="20"/>
              </w:rPr>
            </w:pPr>
          </w:p>
          <w:p w:rsidR="002F3C9F" w:rsidP="002F3C9F" w:rsidRDefault="002F3C9F" w14:paraId="28193971" w14:textId="77777777">
            <w:pPr>
              <w:pStyle w:val="TableParagraph"/>
              <w:ind w:left="151"/>
              <w:rPr>
                <w:sz w:val="20"/>
              </w:rPr>
            </w:pPr>
            <w:r>
              <w:rPr>
                <w:sz w:val="20"/>
              </w:rPr>
              <w:t>Bad</w:t>
            </w:r>
            <w:r>
              <w:rPr>
                <w:spacing w:val="-8"/>
                <w:sz w:val="20"/>
              </w:rPr>
              <w:t xml:space="preserve"> </w:t>
            </w:r>
            <w:r>
              <w:rPr>
                <w:sz w:val="20"/>
              </w:rPr>
              <w:t>language</w:t>
            </w:r>
            <w:r>
              <w:rPr>
                <w:spacing w:val="-8"/>
                <w:sz w:val="20"/>
              </w:rPr>
              <w:t xml:space="preserve"> </w:t>
            </w:r>
            <w:r>
              <w:rPr>
                <w:sz w:val="20"/>
              </w:rPr>
              <w:t>towards</w:t>
            </w:r>
            <w:r>
              <w:rPr>
                <w:spacing w:val="-9"/>
                <w:sz w:val="20"/>
              </w:rPr>
              <w:t xml:space="preserve"> </w:t>
            </w:r>
            <w:r>
              <w:rPr>
                <w:spacing w:val="-4"/>
                <w:sz w:val="20"/>
              </w:rPr>
              <w:t>staff</w:t>
            </w:r>
          </w:p>
        </w:tc>
        <w:tc>
          <w:tcPr>
            <w:tcW w:w="4040" w:type="dxa"/>
            <w:vMerge w:val="restart"/>
            <w:tcBorders>
              <w:top w:val="single" w:color="FFFFFF" w:sz="12" w:space="0"/>
              <w:bottom w:val="single" w:color="FFFFFF" w:sz="12" w:space="0"/>
            </w:tcBorders>
            <w:shd w:val="clear" w:color="auto" w:fill="E7BB29"/>
          </w:tcPr>
          <w:p w:rsidR="002F3C9F" w:rsidP="002F3C9F" w:rsidRDefault="002F3C9F" w14:paraId="6ABD599F" w14:textId="77777777">
            <w:pPr>
              <w:pStyle w:val="TableParagraph"/>
              <w:ind w:left="0"/>
              <w:rPr>
                <w:sz w:val="20"/>
              </w:rPr>
            </w:pPr>
          </w:p>
          <w:p w:rsidR="002F3C9F" w:rsidP="002F3C9F" w:rsidRDefault="002F3C9F" w14:paraId="7D242417" w14:textId="77777777">
            <w:pPr>
              <w:pStyle w:val="TableParagraph"/>
              <w:ind w:left="0"/>
              <w:rPr>
                <w:sz w:val="20"/>
              </w:rPr>
            </w:pPr>
          </w:p>
          <w:p w:rsidR="002F3C9F" w:rsidP="002F3C9F" w:rsidRDefault="002F3C9F" w14:paraId="6E8985CE" w14:textId="77777777">
            <w:pPr>
              <w:pStyle w:val="TableParagraph"/>
              <w:spacing w:before="173"/>
              <w:ind w:left="0"/>
              <w:rPr>
                <w:sz w:val="20"/>
              </w:rPr>
            </w:pPr>
          </w:p>
          <w:p w:rsidR="002F3C9F" w:rsidP="002F3C9F" w:rsidRDefault="002F3C9F" w14:paraId="2CDF2EFE" w14:textId="77777777">
            <w:pPr>
              <w:pStyle w:val="TableParagraph"/>
              <w:ind w:right="134"/>
              <w:rPr>
                <w:sz w:val="20"/>
              </w:rPr>
            </w:pPr>
            <w:r>
              <w:rPr>
                <w:sz w:val="20"/>
              </w:rPr>
              <w:t>Major</w:t>
            </w:r>
            <w:r>
              <w:rPr>
                <w:spacing w:val="-6"/>
                <w:sz w:val="20"/>
              </w:rPr>
              <w:t xml:space="preserve"> </w:t>
            </w:r>
            <w:r>
              <w:rPr>
                <w:sz w:val="20"/>
              </w:rPr>
              <w:t>breach</w:t>
            </w:r>
            <w:r>
              <w:rPr>
                <w:spacing w:val="-6"/>
                <w:sz w:val="20"/>
              </w:rPr>
              <w:t xml:space="preserve"> </w:t>
            </w:r>
            <w:r>
              <w:rPr>
                <w:sz w:val="20"/>
              </w:rPr>
              <w:t>of</w:t>
            </w:r>
            <w:r>
              <w:rPr>
                <w:spacing w:val="-8"/>
                <w:sz w:val="20"/>
              </w:rPr>
              <w:t xml:space="preserve"> </w:t>
            </w:r>
            <w:r>
              <w:rPr>
                <w:sz w:val="20"/>
              </w:rPr>
              <w:t>health</w:t>
            </w:r>
            <w:r>
              <w:rPr>
                <w:spacing w:val="-6"/>
                <w:sz w:val="20"/>
              </w:rPr>
              <w:t xml:space="preserve"> </w:t>
            </w:r>
            <w:r>
              <w:rPr>
                <w:sz w:val="20"/>
              </w:rPr>
              <w:t>and</w:t>
            </w:r>
            <w:r>
              <w:rPr>
                <w:spacing w:val="-6"/>
                <w:sz w:val="20"/>
              </w:rPr>
              <w:t xml:space="preserve"> </w:t>
            </w:r>
            <w:r>
              <w:rPr>
                <w:sz w:val="20"/>
              </w:rPr>
              <w:t>safety</w:t>
            </w:r>
            <w:r>
              <w:rPr>
                <w:spacing w:val="-5"/>
                <w:sz w:val="20"/>
              </w:rPr>
              <w:t xml:space="preserve"> </w:t>
            </w:r>
            <w:r>
              <w:rPr>
                <w:sz w:val="20"/>
              </w:rPr>
              <w:t>that</w:t>
            </w:r>
            <w:r>
              <w:rPr>
                <w:spacing w:val="-6"/>
                <w:sz w:val="20"/>
              </w:rPr>
              <w:t xml:space="preserve"> </w:t>
            </w:r>
            <w:r>
              <w:rPr>
                <w:sz w:val="20"/>
              </w:rPr>
              <w:t>places students at risk of harm.</w:t>
            </w:r>
          </w:p>
        </w:tc>
      </w:tr>
      <w:tr w:rsidR="002F3C9F" w:rsidTr="002F3C9F" w14:paraId="674B7F75" w14:textId="77777777">
        <w:trPr>
          <w:trHeight w:val="355" w:hRule="exact"/>
        </w:trPr>
        <w:tc>
          <w:tcPr>
            <w:tcW w:w="1676" w:type="dxa"/>
            <w:vMerge/>
            <w:tcBorders>
              <w:top w:val="nil"/>
              <w:bottom w:val="single" w:color="FFFFFF" w:sz="12" w:space="0"/>
            </w:tcBorders>
            <w:shd w:val="clear" w:color="auto" w:fill="E7BB29"/>
          </w:tcPr>
          <w:p w:rsidR="002F3C9F" w:rsidP="002F3C9F" w:rsidRDefault="002F3C9F" w14:paraId="5927BC20" w14:textId="77777777">
            <w:pPr>
              <w:rPr>
                <w:sz w:val="2"/>
                <w:szCs w:val="2"/>
              </w:rPr>
            </w:pPr>
          </w:p>
        </w:tc>
        <w:tc>
          <w:tcPr>
            <w:tcW w:w="2127" w:type="dxa"/>
            <w:tcBorders>
              <w:top w:val="single" w:color="FFFFFF" w:sz="12" w:space="0"/>
              <w:bottom w:val="single" w:color="FFFFFF" w:sz="12" w:space="0"/>
            </w:tcBorders>
            <w:shd w:val="clear" w:color="auto" w:fill="F9F0D3"/>
          </w:tcPr>
          <w:p w:rsidR="002F3C9F" w:rsidP="002F3C9F" w:rsidRDefault="002F3C9F" w14:paraId="646902D8" w14:textId="77777777">
            <w:pPr>
              <w:pStyle w:val="TableParagraph"/>
              <w:ind w:left="0"/>
              <w:rPr>
                <w:rFonts w:ascii="Times New Roman"/>
                <w:sz w:val="20"/>
              </w:rPr>
            </w:pPr>
          </w:p>
        </w:tc>
        <w:tc>
          <w:tcPr>
            <w:tcW w:w="3258" w:type="dxa"/>
            <w:tcBorders>
              <w:top w:val="single" w:color="FFFFFF" w:sz="12" w:space="0"/>
              <w:bottom w:val="single" w:color="FFFFFF" w:sz="12" w:space="0"/>
            </w:tcBorders>
            <w:shd w:val="clear" w:color="auto" w:fill="F5E3A9"/>
          </w:tcPr>
          <w:p w:rsidR="002F3C9F" w:rsidP="002F3C9F" w:rsidRDefault="002F3C9F" w14:paraId="2B9F15E6" w14:textId="77777777">
            <w:pPr>
              <w:pStyle w:val="TableParagraph"/>
              <w:spacing w:before="41"/>
              <w:ind w:left="108"/>
              <w:rPr>
                <w:sz w:val="20"/>
              </w:rPr>
            </w:pPr>
            <w:r>
              <w:rPr>
                <w:sz w:val="20"/>
              </w:rPr>
              <w:t>Phone</w:t>
            </w:r>
            <w:r>
              <w:rPr>
                <w:spacing w:val="-8"/>
                <w:sz w:val="20"/>
              </w:rPr>
              <w:t xml:space="preserve"> </w:t>
            </w:r>
            <w:r>
              <w:rPr>
                <w:sz w:val="20"/>
              </w:rPr>
              <w:t>use</w:t>
            </w:r>
            <w:r>
              <w:rPr>
                <w:spacing w:val="-7"/>
                <w:sz w:val="20"/>
              </w:rPr>
              <w:t xml:space="preserve"> </w:t>
            </w:r>
            <w:r>
              <w:rPr>
                <w:sz w:val="20"/>
              </w:rPr>
              <w:t>without</w:t>
            </w:r>
            <w:r>
              <w:rPr>
                <w:spacing w:val="-7"/>
                <w:sz w:val="20"/>
              </w:rPr>
              <w:t xml:space="preserve"> </w:t>
            </w:r>
            <w:r>
              <w:rPr>
                <w:spacing w:val="-2"/>
                <w:sz w:val="20"/>
              </w:rPr>
              <w:t>permission</w:t>
            </w:r>
          </w:p>
        </w:tc>
        <w:tc>
          <w:tcPr>
            <w:tcW w:w="4170" w:type="dxa"/>
            <w:tcBorders>
              <w:top w:val="single" w:color="FFFFFF" w:sz="12" w:space="0"/>
              <w:bottom w:val="single" w:color="FFFFFF" w:sz="12" w:space="0"/>
            </w:tcBorders>
            <w:shd w:val="clear" w:color="auto" w:fill="EFD57D"/>
          </w:tcPr>
          <w:p w:rsidR="002F3C9F" w:rsidP="002F3C9F" w:rsidRDefault="002F3C9F" w14:paraId="1117F4F2" w14:textId="77777777">
            <w:pPr>
              <w:pStyle w:val="TableParagraph"/>
              <w:spacing w:before="41"/>
              <w:ind w:left="105"/>
              <w:rPr>
                <w:sz w:val="20"/>
              </w:rPr>
            </w:pPr>
            <w:r>
              <w:rPr>
                <w:sz w:val="20"/>
              </w:rPr>
              <w:t>Malicious</w:t>
            </w:r>
            <w:r>
              <w:rPr>
                <w:spacing w:val="-6"/>
                <w:sz w:val="20"/>
              </w:rPr>
              <w:t xml:space="preserve"> </w:t>
            </w:r>
            <w:r>
              <w:rPr>
                <w:sz w:val="20"/>
              </w:rPr>
              <w:t>use</w:t>
            </w:r>
            <w:r>
              <w:rPr>
                <w:spacing w:val="-5"/>
                <w:sz w:val="20"/>
              </w:rPr>
              <w:t xml:space="preserve"> </w:t>
            </w:r>
            <w:r>
              <w:rPr>
                <w:sz w:val="20"/>
              </w:rPr>
              <w:t>of</w:t>
            </w:r>
            <w:r>
              <w:rPr>
                <w:spacing w:val="-6"/>
                <w:sz w:val="20"/>
              </w:rPr>
              <w:t xml:space="preserve"> </w:t>
            </w:r>
            <w:r>
              <w:rPr>
                <w:sz w:val="20"/>
              </w:rPr>
              <w:t>social</w:t>
            </w:r>
            <w:r>
              <w:rPr>
                <w:spacing w:val="-5"/>
                <w:sz w:val="20"/>
              </w:rPr>
              <w:t xml:space="preserve"> </w:t>
            </w:r>
            <w:r>
              <w:rPr>
                <w:spacing w:val="-4"/>
                <w:sz w:val="20"/>
              </w:rPr>
              <w:t>media</w:t>
            </w:r>
          </w:p>
        </w:tc>
        <w:tc>
          <w:tcPr>
            <w:tcW w:w="4040" w:type="dxa"/>
            <w:vMerge/>
            <w:tcBorders>
              <w:top w:val="nil"/>
              <w:bottom w:val="single" w:color="FFFFFF" w:sz="12" w:space="0"/>
            </w:tcBorders>
            <w:shd w:val="clear" w:color="auto" w:fill="E7BB29"/>
          </w:tcPr>
          <w:p w:rsidR="002F3C9F" w:rsidP="002F3C9F" w:rsidRDefault="002F3C9F" w14:paraId="5F1C99F7" w14:textId="77777777">
            <w:pPr>
              <w:rPr>
                <w:sz w:val="2"/>
                <w:szCs w:val="2"/>
              </w:rPr>
            </w:pPr>
          </w:p>
        </w:tc>
      </w:tr>
      <w:tr w:rsidR="002F3C9F" w:rsidTr="002F3C9F" w14:paraId="1F12F313" w14:textId="77777777">
        <w:trPr>
          <w:trHeight w:val="355" w:hRule="exact"/>
        </w:trPr>
        <w:tc>
          <w:tcPr>
            <w:tcW w:w="1676" w:type="dxa"/>
            <w:vMerge/>
            <w:tcBorders>
              <w:top w:val="nil"/>
              <w:bottom w:val="single" w:color="FFFFFF" w:sz="12" w:space="0"/>
            </w:tcBorders>
            <w:shd w:val="clear" w:color="auto" w:fill="E7BB29"/>
          </w:tcPr>
          <w:p w:rsidR="002F3C9F" w:rsidP="002F3C9F" w:rsidRDefault="002F3C9F" w14:paraId="56658677" w14:textId="77777777">
            <w:pPr>
              <w:rPr>
                <w:sz w:val="2"/>
                <w:szCs w:val="2"/>
              </w:rPr>
            </w:pPr>
          </w:p>
        </w:tc>
        <w:tc>
          <w:tcPr>
            <w:tcW w:w="2127" w:type="dxa"/>
            <w:tcBorders>
              <w:top w:val="single" w:color="FFFFFF" w:sz="12" w:space="0"/>
              <w:bottom w:val="single" w:color="FFFFFF" w:sz="12" w:space="0"/>
            </w:tcBorders>
            <w:shd w:val="clear" w:color="auto" w:fill="F9F0D3"/>
          </w:tcPr>
          <w:p w:rsidR="002F3C9F" w:rsidP="002F3C9F" w:rsidRDefault="002F3C9F" w14:paraId="0FE470B4" w14:textId="77777777">
            <w:pPr>
              <w:pStyle w:val="TableParagraph"/>
              <w:spacing w:before="41"/>
              <w:rPr>
                <w:sz w:val="20"/>
              </w:rPr>
            </w:pPr>
            <w:r>
              <w:rPr>
                <w:spacing w:val="-2"/>
                <w:sz w:val="20"/>
              </w:rPr>
              <w:t>Littering</w:t>
            </w:r>
          </w:p>
        </w:tc>
        <w:tc>
          <w:tcPr>
            <w:tcW w:w="3258" w:type="dxa"/>
            <w:tcBorders>
              <w:top w:val="single" w:color="FFFFFF" w:sz="12" w:space="0"/>
              <w:bottom w:val="single" w:color="FFFFFF" w:sz="12" w:space="0"/>
            </w:tcBorders>
            <w:shd w:val="clear" w:color="auto" w:fill="F5E3A9"/>
          </w:tcPr>
          <w:p w:rsidR="002F3C9F" w:rsidP="002F3C9F" w:rsidRDefault="002F3C9F" w14:paraId="49C46B54" w14:textId="77777777">
            <w:pPr>
              <w:pStyle w:val="TableParagraph"/>
              <w:spacing w:before="41"/>
              <w:ind w:left="108"/>
              <w:rPr>
                <w:sz w:val="20"/>
              </w:rPr>
            </w:pPr>
            <w:r>
              <w:rPr>
                <w:sz w:val="20"/>
              </w:rPr>
              <w:t>Inappropriate</w:t>
            </w:r>
            <w:r>
              <w:rPr>
                <w:spacing w:val="-7"/>
                <w:sz w:val="20"/>
              </w:rPr>
              <w:t xml:space="preserve"> </w:t>
            </w:r>
            <w:r>
              <w:rPr>
                <w:sz w:val="20"/>
              </w:rPr>
              <w:t>use</w:t>
            </w:r>
            <w:r>
              <w:rPr>
                <w:spacing w:val="-7"/>
                <w:sz w:val="20"/>
              </w:rPr>
              <w:t xml:space="preserve"> </w:t>
            </w:r>
            <w:r>
              <w:rPr>
                <w:sz w:val="20"/>
              </w:rPr>
              <w:t>of</w:t>
            </w:r>
            <w:r>
              <w:rPr>
                <w:spacing w:val="-8"/>
                <w:sz w:val="20"/>
              </w:rPr>
              <w:t xml:space="preserve"> </w:t>
            </w:r>
            <w:r>
              <w:rPr>
                <w:sz w:val="20"/>
              </w:rPr>
              <w:t>social</w:t>
            </w:r>
            <w:r>
              <w:rPr>
                <w:spacing w:val="-4"/>
                <w:sz w:val="20"/>
              </w:rPr>
              <w:t xml:space="preserve"> </w:t>
            </w:r>
            <w:r>
              <w:rPr>
                <w:spacing w:val="-2"/>
                <w:sz w:val="20"/>
              </w:rPr>
              <w:t>media</w:t>
            </w:r>
          </w:p>
        </w:tc>
        <w:tc>
          <w:tcPr>
            <w:tcW w:w="4170" w:type="dxa"/>
            <w:tcBorders>
              <w:top w:val="single" w:color="FFFFFF" w:sz="12" w:space="0"/>
              <w:bottom w:val="single" w:color="FFFFFF" w:sz="12" w:space="0"/>
            </w:tcBorders>
            <w:shd w:val="clear" w:color="auto" w:fill="EFD57D"/>
          </w:tcPr>
          <w:p w:rsidR="002F3C9F" w:rsidP="002F3C9F" w:rsidRDefault="002F3C9F" w14:paraId="0F56495D" w14:textId="77777777">
            <w:pPr>
              <w:pStyle w:val="TableParagraph"/>
              <w:spacing w:before="41"/>
              <w:ind w:left="105"/>
              <w:rPr>
                <w:sz w:val="20"/>
              </w:rPr>
            </w:pPr>
            <w:r>
              <w:rPr>
                <w:spacing w:val="-2"/>
                <w:sz w:val="20"/>
              </w:rPr>
              <w:t>Theft</w:t>
            </w:r>
          </w:p>
        </w:tc>
        <w:tc>
          <w:tcPr>
            <w:tcW w:w="4040" w:type="dxa"/>
            <w:vMerge/>
            <w:tcBorders>
              <w:top w:val="nil"/>
              <w:bottom w:val="single" w:color="FFFFFF" w:sz="12" w:space="0"/>
            </w:tcBorders>
            <w:shd w:val="clear" w:color="auto" w:fill="E7BB29"/>
          </w:tcPr>
          <w:p w:rsidR="002F3C9F" w:rsidP="002F3C9F" w:rsidRDefault="002F3C9F" w14:paraId="7C493213" w14:textId="77777777">
            <w:pPr>
              <w:rPr>
                <w:sz w:val="2"/>
                <w:szCs w:val="2"/>
              </w:rPr>
            </w:pPr>
          </w:p>
        </w:tc>
      </w:tr>
      <w:tr w:rsidR="002F3C9F" w:rsidTr="002F3C9F" w14:paraId="643B466F" w14:textId="77777777">
        <w:trPr>
          <w:trHeight w:val="335" w:hRule="exact"/>
        </w:trPr>
        <w:tc>
          <w:tcPr>
            <w:tcW w:w="1676" w:type="dxa"/>
            <w:vMerge/>
            <w:tcBorders>
              <w:top w:val="nil"/>
              <w:bottom w:val="single" w:color="FFFFFF" w:sz="12" w:space="0"/>
            </w:tcBorders>
            <w:shd w:val="clear" w:color="auto" w:fill="E7BB29"/>
          </w:tcPr>
          <w:p w:rsidR="002F3C9F" w:rsidP="002F3C9F" w:rsidRDefault="002F3C9F" w14:paraId="3503D03B" w14:textId="77777777">
            <w:pPr>
              <w:rPr>
                <w:sz w:val="2"/>
                <w:szCs w:val="2"/>
              </w:rPr>
            </w:pPr>
          </w:p>
        </w:tc>
        <w:tc>
          <w:tcPr>
            <w:tcW w:w="2127" w:type="dxa"/>
            <w:vMerge w:val="restart"/>
            <w:tcBorders>
              <w:top w:val="single" w:color="FFFFFF" w:sz="12" w:space="0"/>
              <w:bottom w:val="single" w:color="FFFFFF" w:sz="12" w:space="0"/>
            </w:tcBorders>
            <w:shd w:val="clear" w:color="auto" w:fill="F9F0D3"/>
          </w:tcPr>
          <w:p w:rsidR="002F3C9F" w:rsidP="002F3C9F" w:rsidRDefault="002F3C9F" w14:paraId="6E584757" w14:textId="77777777">
            <w:pPr>
              <w:pStyle w:val="TableParagraph"/>
              <w:ind w:left="0"/>
              <w:rPr>
                <w:rFonts w:ascii="Times New Roman"/>
                <w:sz w:val="20"/>
              </w:rPr>
            </w:pPr>
          </w:p>
        </w:tc>
        <w:tc>
          <w:tcPr>
            <w:tcW w:w="3258" w:type="dxa"/>
            <w:tcBorders>
              <w:top w:val="single" w:color="FFFFFF" w:sz="12" w:space="0"/>
              <w:bottom w:val="single" w:color="FFFFFF" w:sz="12" w:space="0"/>
            </w:tcBorders>
            <w:shd w:val="clear" w:color="auto" w:fill="F5E3A9"/>
          </w:tcPr>
          <w:p w:rsidR="002F3C9F" w:rsidP="002F3C9F" w:rsidRDefault="002F3C9F" w14:paraId="4BB5C1A0" w14:textId="77777777">
            <w:pPr>
              <w:pStyle w:val="TableParagraph"/>
              <w:spacing w:before="32"/>
              <w:ind w:left="108"/>
              <w:rPr>
                <w:sz w:val="20"/>
              </w:rPr>
            </w:pPr>
            <w:r>
              <w:rPr>
                <w:sz w:val="20"/>
              </w:rPr>
              <w:t>Failure</w:t>
            </w:r>
            <w:r>
              <w:rPr>
                <w:spacing w:val="-8"/>
                <w:sz w:val="20"/>
              </w:rPr>
              <w:t xml:space="preserve"> </w:t>
            </w:r>
            <w:r>
              <w:rPr>
                <w:sz w:val="20"/>
              </w:rPr>
              <w:t>to</w:t>
            </w:r>
            <w:r>
              <w:rPr>
                <w:spacing w:val="-7"/>
                <w:sz w:val="20"/>
              </w:rPr>
              <w:t xml:space="preserve"> </w:t>
            </w:r>
            <w:r>
              <w:rPr>
                <w:sz w:val="20"/>
              </w:rPr>
              <w:t>follow</w:t>
            </w:r>
            <w:r>
              <w:rPr>
                <w:spacing w:val="-8"/>
                <w:sz w:val="20"/>
              </w:rPr>
              <w:t xml:space="preserve"> </w:t>
            </w:r>
            <w:r>
              <w:rPr>
                <w:spacing w:val="-2"/>
                <w:sz w:val="20"/>
              </w:rPr>
              <w:t>instruction.</w:t>
            </w:r>
          </w:p>
        </w:tc>
        <w:tc>
          <w:tcPr>
            <w:tcW w:w="4170" w:type="dxa"/>
            <w:vMerge w:val="restart"/>
            <w:tcBorders>
              <w:top w:val="single" w:color="FFFFFF" w:sz="12" w:space="0"/>
              <w:bottom w:val="single" w:color="FFFFFF" w:sz="12" w:space="0"/>
            </w:tcBorders>
            <w:shd w:val="clear" w:color="auto" w:fill="EFD57D"/>
          </w:tcPr>
          <w:p w:rsidR="002F3C9F" w:rsidP="002F3C9F" w:rsidRDefault="002F3C9F" w14:paraId="16D1FC0E" w14:textId="77777777">
            <w:pPr>
              <w:pStyle w:val="TableParagraph"/>
              <w:spacing w:before="169"/>
              <w:ind w:left="105"/>
              <w:rPr>
                <w:sz w:val="20"/>
              </w:rPr>
            </w:pPr>
            <w:r>
              <w:rPr>
                <w:sz w:val="20"/>
              </w:rPr>
              <w:t>Malicious</w:t>
            </w:r>
            <w:r>
              <w:rPr>
                <w:spacing w:val="-7"/>
                <w:sz w:val="20"/>
              </w:rPr>
              <w:t xml:space="preserve"> </w:t>
            </w:r>
            <w:r>
              <w:rPr>
                <w:sz w:val="20"/>
              </w:rPr>
              <w:t>damage</w:t>
            </w:r>
            <w:r>
              <w:rPr>
                <w:spacing w:val="-6"/>
                <w:sz w:val="20"/>
              </w:rPr>
              <w:t xml:space="preserve"> </w:t>
            </w:r>
            <w:r>
              <w:rPr>
                <w:sz w:val="20"/>
              </w:rPr>
              <w:t>of</w:t>
            </w:r>
            <w:r>
              <w:rPr>
                <w:spacing w:val="-7"/>
                <w:sz w:val="20"/>
              </w:rPr>
              <w:t xml:space="preserve"> </w:t>
            </w:r>
            <w:r>
              <w:rPr>
                <w:spacing w:val="-2"/>
                <w:sz w:val="20"/>
              </w:rPr>
              <w:t>property</w:t>
            </w:r>
          </w:p>
          <w:p w:rsidR="002F3C9F" w:rsidP="002F3C9F" w:rsidRDefault="002F3C9F" w14:paraId="10BF7244" w14:textId="77777777">
            <w:pPr>
              <w:pStyle w:val="TableParagraph"/>
              <w:spacing w:before="1"/>
              <w:ind w:left="105"/>
              <w:rPr>
                <w:sz w:val="20"/>
              </w:rPr>
            </w:pPr>
            <w:r>
              <w:rPr>
                <w:sz w:val="20"/>
              </w:rPr>
              <w:t>E.g.</w:t>
            </w:r>
            <w:r>
              <w:rPr>
                <w:spacing w:val="-6"/>
                <w:sz w:val="20"/>
              </w:rPr>
              <w:t xml:space="preserve"> </w:t>
            </w:r>
            <w:r>
              <w:rPr>
                <w:sz w:val="20"/>
              </w:rPr>
              <w:t>Deliberately</w:t>
            </w:r>
            <w:r>
              <w:rPr>
                <w:spacing w:val="-5"/>
                <w:sz w:val="20"/>
              </w:rPr>
              <w:t xml:space="preserve"> </w:t>
            </w:r>
            <w:r>
              <w:rPr>
                <w:sz w:val="20"/>
              </w:rPr>
              <w:t>breaking</w:t>
            </w:r>
            <w:r>
              <w:rPr>
                <w:spacing w:val="-5"/>
                <w:sz w:val="20"/>
              </w:rPr>
              <w:t xml:space="preserve"> </w:t>
            </w:r>
            <w:r>
              <w:rPr>
                <w:sz w:val="20"/>
              </w:rPr>
              <w:t>an</w:t>
            </w:r>
            <w:r>
              <w:rPr>
                <w:spacing w:val="-5"/>
                <w:sz w:val="20"/>
              </w:rPr>
              <w:t xml:space="preserve"> </w:t>
            </w:r>
            <w:r>
              <w:rPr>
                <w:sz w:val="20"/>
              </w:rPr>
              <w:t>item</w:t>
            </w:r>
            <w:r>
              <w:rPr>
                <w:spacing w:val="-6"/>
                <w:sz w:val="20"/>
              </w:rPr>
              <w:t xml:space="preserve"> </w:t>
            </w:r>
            <w:r>
              <w:rPr>
                <w:sz w:val="20"/>
              </w:rPr>
              <w:t>/</w:t>
            </w:r>
            <w:r>
              <w:rPr>
                <w:spacing w:val="-4"/>
                <w:sz w:val="20"/>
              </w:rPr>
              <w:t xml:space="preserve"> </w:t>
            </w:r>
            <w:r>
              <w:rPr>
                <w:spacing w:val="-2"/>
                <w:sz w:val="20"/>
              </w:rPr>
              <w:t>graffiti</w:t>
            </w:r>
          </w:p>
        </w:tc>
        <w:tc>
          <w:tcPr>
            <w:tcW w:w="4040" w:type="dxa"/>
            <w:vMerge/>
            <w:tcBorders>
              <w:top w:val="nil"/>
              <w:bottom w:val="single" w:color="FFFFFF" w:sz="12" w:space="0"/>
            </w:tcBorders>
            <w:shd w:val="clear" w:color="auto" w:fill="E7BB29"/>
          </w:tcPr>
          <w:p w:rsidR="002F3C9F" w:rsidP="002F3C9F" w:rsidRDefault="002F3C9F" w14:paraId="1B8F51A1" w14:textId="77777777">
            <w:pPr>
              <w:rPr>
                <w:sz w:val="2"/>
                <w:szCs w:val="2"/>
              </w:rPr>
            </w:pPr>
          </w:p>
        </w:tc>
      </w:tr>
      <w:tr w:rsidR="002F3C9F" w:rsidTr="002F3C9F" w14:paraId="47A2DBB8" w14:textId="77777777">
        <w:trPr>
          <w:trHeight w:val="518" w:hRule="exact"/>
        </w:trPr>
        <w:tc>
          <w:tcPr>
            <w:tcW w:w="1676" w:type="dxa"/>
            <w:vMerge/>
            <w:tcBorders>
              <w:top w:val="nil"/>
              <w:bottom w:val="single" w:color="FFFFFF" w:sz="12" w:space="0"/>
            </w:tcBorders>
            <w:shd w:val="clear" w:color="auto" w:fill="E7BB29"/>
          </w:tcPr>
          <w:p w:rsidR="002F3C9F" w:rsidP="002F3C9F" w:rsidRDefault="002F3C9F" w14:paraId="5109EBF6" w14:textId="77777777">
            <w:pPr>
              <w:rPr>
                <w:sz w:val="2"/>
                <w:szCs w:val="2"/>
              </w:rPr>
            </w:pPr>
          </w:p>
        </w:tc>
        <w:tc>
          <w:tcPr>
            <w:tcW w:w="2127" w:type="dxa"/>
            <w:vMerge/>
            <w:tcBorders>
              <w:top w:val="nil"/>
              <w:bottom w:val="single" w:color="FFFFFF" w:sz="12" w:space="0"/>
            </w:tcBorders>
            <w:shd w:val="clear" w:color="auto" w:fill="F9F0D3"/>
          </w:tcPr>
          <w:p w:rsidR="002F3C9F" w:rsidP="002F3C9F" w:rsidRDefault="002F3C9F" w14:paraId="04AE1BD4" w14:textId="77777777">
            <w:pPr>
              <w:rPr>
                <w:sz w:val="2"/>
                <w:szCs w:val="2"/>
              </w:rPr>
            </w:pPr>
          </w:p>
        </w:tc>
        <w:tc>
          <w:tcPr>
            <w:tcW w:w="3258" w:type="dxa"/>
            <w:tcBorders>
              <w:top w:val="single" w:color="FFFFFF" w:sz="12" w:space="0"/>
              <w:bottom w:val="single" w:color="FFFFFF" w:sz="12" w:space="0"/>
            </w:tcBorders>
            <w:shd w:val="clear" w:color="auto" w:fill="F5E3A9"/>
          </w:tcPr>
          <w:p w:rsidR="002F3C9F" w:rsidP="002F3C9F" w:rsidRDefault="002F3C9F" w14:paraId="266E573A" w14:textId="77777777">
            <w:pPr>
              <w:pStyle w:val="TableParagraph"/>
              <w:spacing w:line="240" w:lineRule="atLeast"/>
              <w:ind w:left="108" w:right="64"/>
              <w:rPr>
                <w:sz w:val="20"/>
              </w:rPr>
            </w:pPr>
            <w:r>
              <w:rPr>
                <w:sz w:val="20"/>
              </w:rPr>
              <w:t>Breach of code of conduct travelling to</w:t>
            </w:r>
            <w:r>
              <w:rPr>
                <w:spacing w:val="-6"/>
                <w:sz w:val="20"/>
              </w:rPr>
              <w:t xml:space="preserve"> </w:t>
            </w:r>
            <w:r>
              <w:rPr>
                <w:sz w:val="20"/>
              </w:rPr>
              <w:t>or</w:t>
            </w:r>
            <w:r>
              <w:rPr>
                <w:spacing w:val="-6"/>
                <w:sz w:val="20"/>
              </w:rPr>
              <w:t xml:space="preserve"> </w:t>
            </w:r>
            <w:r>
              <w:rPr>
                <w:sz w:val="20"/>
              </w:rPr>
              <w:t>from</w:t>
            </w:r>
            <w:r>
              <w:rPr>
                <w:spacing w:val="-7"/>
                <w:sz w:val="20"/>
              </w:rPr>
              <w:t xml:space="preserve"> </w:t>
            </w:r>
            <w:r>
              <w:rPr>
                <w:sz w:val="20"/>
              </w:rPr>
              <w:t>school</w:t>
            </w:r>
            <w:r>
              <w:rPr>
                <w:spacing w:val="-7"/>
                <w:sz w:val="20"/>
              </w:rPr>
              <w:t xml:space="preserve"> </w:t>
            </w:r>
            <w:r>
              <w:rPr>
                <w:sz w:val="20"/>
              </w:rPr>
              <w:t>/</w:t>
            </w:r>
            <w:r>
              <w:rPr>
                <w:spacing w:val="-6"/>
                <w:sz w:val="20"/>
              </w:rPr>
              <w:t xml:space="preserve"> </w:t>
            </w:r>
            <w:r>
              <w:rPr>
                <w:sz w:val="20"/>
              </w:rPr>
              <w:t>in</w:t>
            </w:r>
            <w:r>
              <w:rPr>
                <w:spacing w:val="-6"/>
                <w:sz w:val="20"/>
              </w:rPr>
              <w:t xml:space="preserve"> </w:t>
            </w:r>
            <w:r>
              <w:rPr>
                <w:sz w:val="20"/>
              </w:rPr>
              <w:t>school</w:t>
            </w:r>
            <w:r>
              <w:rPr>
                <w:spacing w:val="-7"/>
                <w:sz w:val="20"/>
              </w:rPr>
              <w:t xml:space="preserve"> </w:t>
            </w:r>
            <w:r>
              <w:rPr>
                <w:sz w:val="20"/>
              </w:rPr>
              <w:t>uniform</w:t>
            </w:r>
          </w:p>
        </w:tc>
        <w:tc>
          <w:tcPr>
            <w:tcW w:w="4170" w:type="dxa"/>
            <w:vMerge/>
            <w:tcBorders>
              <w:top w:val="nil"/>
              <w:bottom w:val="single" w:color="FFFFFF" w:sz="12" w:space="0"/>
            </w:tcBorders>
            <w:shd w:val="clear" w:color="auto" w:fill="EFD57D"/>
          </w:tcPr>
          <w:p w:rsidR="002F3C9F" w:rsidP="002F3C9F" w:rsidRDefault="002F3C9F" w14:paraId="72152349" w14:textId="77777777">
            <w:pPr>
              <w:rPr>
                <w:sz w:val="2"/>
                <w:szCs w:val="2"/>
              </w:rPr>
            </w:pPr>
          </w:p>
        </w:tc>
        <w:tc>
          <w:tcPr>
            <w:tcW w:w="4040" w:type="dxa"/>
            <w:vMerge/>
            <w:tcBorders>
              <w:top w:val="nil"/>
              <w:bottom w:val="single" w:color="FFFFFF" w:sz="12" w:space="0"/>
            </w:tcBorders>
            <w:shd w:val="clear" w:color="auto" w:fill="E7BB29"/>
          </w:tcPr>
          <w:p w:rsidR="002F3C9F" w:rsidP="002F3C9F" w:rsidRDefault="002F3C9F" w14:paraId="2FF791D8" w14:textId="77777777">
            <w:pPr>
              <w:rPr>
                <w:sz w:val="2"/>
                <w:szCs w:val="2"/>
              </w:rPr>
            </w:pPr>
          </w:p>
        </w:tc>
      </w:tr>
      <w:tr w:rsidR="002F3C9F" w:rsidTr="002F3C9F" w14:paraId="6458D473" w14:textId="77777777">
        <w:trPr>
          <w:trHeight w:val="518" w:hRule="exact"/>
        </w:trPr>
        <w:tc>
          <w:tcPr>
            <w:tcW w:w="1676" w:type="dxa"/>
            <w:vMerge w:val="restart"/>
            <w:tcBorders>
              <w:top w:val="single" w:color="FFFFFF" w:sz="12" w:space="0"/>
            </w:tcBorders>
            <w:shd w:val="clear" w:color="auto" w:fill="F3A346"/>
          </w:tcPr>
          <w:p w:rsidR="00427954" w:rsidP="002F3C9F" w:rsidRDefault="002F3C9F" w14:paraId="4DD3E9ED" w14:textId="77777777">
            <w:pPr>
              <w:pStyle w:val="TableParagraph"/>
              <w:spacing w:before="210"/>
              <w:ind w:left="93" w:right="205"/>
              <w:rPr>
                <w:spacing w:val="-4"/>
              </w:rPr>
            </w:pPr>
            <w:r>
              <w:t xml:space="preserve">Be Prepared </w:t>
            </w:r>
            <w:r w:rsidR="00427954">
              <w:rPr>
                <w:spacing w:val="-4"/>
              </w:rPr>
              <w:t>Be Caring</w:t>
            </w:r>
          </w:p>
          <w:p w:rsidR="002F3C9F" w:rsidP="002F3C9F" w:rsidRDefault="002F3C9F" w14:paraId="55C1F8E5" w14:textId="77777777">
            <w:pPr>
              <w:pStyle w:val="TableParagraph"/>
              <w:spacing w:before="210"/>
              <w:ind w:left="93" w:right="205"/>
            </w:pPr>
            <w:r>
              <w:rPr>
                <w:spacing w:val="-2"/>
              </w:rPr>
              <w:t xml:space="preserve"> </w:t>
            </w:r>
            <w:r>
              <w:t>Be Safe</w:t>
            </w:r>
          </w:p>
        </w:tc>
        <w:tc>
          <w:tcPr>
            <w:tcW w:w="2127" w:type="dxa"/>
            <w:tcBorders>
              <w:top w:val="single" w:color="FFFFFF" w:sz="12" w:space="0"/>
              <w:bottom w:val="single" w:color="FFFFFF" w:sz="12" w:space="0"/>
            </w:tcBorders>
            <w:shd w:val="clear" w:color="auto" w:fill="FBEBDA"/>
          </w:tcPr>
          <w:p w:rsidR="002F3C9F" w:rsidP="002F3C9F" w:rsidRDefault="002F3C9F" w14:paraId="0D765431" w14:textId="77777777">
            <w:pPr>
              <w:pStyle w:val="TableParagraph"/>
              <w:spacing w:before="123"/>
              <w:rPr>
                <w:sz w:val="20"/>
              </w:rPr>
            </w:pPr>
            <w:r>
              <w:rPr>
                <w:sz w:val="20"/>
              </w:rPr>
              <w:t>Lateness</w:t>
            </w:r>
            <w:r>
              <w:rPr>
                <w:spacing w:val="-8"/>
                <w:sz w:val="20"/>
              </w:rPr>
              <w:t xml:space="preserve"> </w:t>
            </w:r>
            <w:r>
              <w:rPr>
                <w:sz w:val="20"/>
              </w:rPr>
              <w:t>to</w:t>
            </w:r>
            <w:r>
              <w:rPr>
                <w:spacing w:val="-5"/>
                <w:sz w:val="20"/>
              </w:rPr>
              <w:t xml:space="preserve"> </w:t>
            </w:r>
            <w:r>
              <w:rPr>
                <w:spacing w:val="-2"/>
                <w:sz w:val="20"/>
              </w:rPr>
              <w:t>lesson</w:t>
            </w:r>
          </w:p>
        </w:tc>
        <w:tc>
          <w:tcPr>
            <w:tcW w:w="3258" w:type="dxa"/>
            <w:tcBorders>
              <w:top w:val="single" w:color="FFFFFF" w:sz="12" w:space="0"/>
              <w:bottom w:val="single" w:color="FFFFFF" w:sz="12" w:space="0"/>
            </w:tcBorders>
            <w:shd w:val="clear" w:color="auto" w:fill="F9DAB5"/>
          </w:tcPr>
          <w:p w:rsidR="002F3C9F" w:rsidP="002F3C9F" w:rsidRDefault="002F3C9F" w14:paraId="0F889DF7" w14:textId="77777777">
            <w:pPr>
              <w:pStyle w:val="TableParagraph"/>
              <w:spacing w:before="123"/>
              <w:ind w:left="108"/>
              <w:rPr>
                <w:sz w:val="20"/>
              </w:rPr>
            </w:pPr>
            <w:r>
              <w:rPr>
                <w:sz w:val="20"/>
              </w:rPr>
              <w:t>Late</w:t>
            </w:r>
            <w:r>
              <w:rPr>
                <w:spacing w:val="-4"/>
                <w:sz w:val="20"/>
              </w:rPr>
              <w:t xml:space="preserve"> </w:t>
            </w:r>
            <w:r>
              <w:rPr>
                <w:sz w:val="20"/>
              </w:rPr>
              <w:t>to</w:t>
            </w:r>
            <w:r>
              <w:rPr>
                <w:spacing w:val="-2"/>
                <w:sz w:val="20"/>
              </w:rPr>
              <w:t xml:space="preserve"> </w:t>
            </w:r>
            <w:r>
              <w:rPr>
                <w:sz w:val="20"/>
              </w:rPr>
              <w:t>school</w:t>
            </w:r>
            <w:r>
              <w:rPr>
                <w:spacing w:val="-4"/>
                <w:sz w:val="20"/>
              </w:rPr>
              <w:t xml:space="preserve"> </w:t>
            </w:r>
            <w:r>
              <w:rPr>
                <w:sz w:val="20"/>
              </w:rPr>
              <w:t>x</w:t>
            </w:r>
            <w:r>
              <w:rPr>
                <w:spacing w:val="-2"/>
                <w:sz w:val="20"/>
              </w:rPr>
              <w:t xml:space="preserve"> </w:t>
            </w:r>
            <w:r>
              <w:rPr>
                <w:sz w:val="20"/>
              </w:rPr>
              <w:t>2</w:t>
            </w:r>
            <w:r>
              <w:rPr>
                <w:spacing w:val="-3"/>
                <w:sz w:val="20"/>
              </w:rPr>
              <w:t xml:space="preserve"> </w:t>
            </w:r>
            <w:r>
              <w:rPr>
                <w:sz w:val="20"/>
              </w:rPr>
              <w:t>in</w:t>
            </w:r>
            <w:r>
              <w:rPr>
                <w:spacing w:val="-3"/>
                <w:sz w:val="20"/>
              </w:rPr>
              <w:t xml:space="preserve"> </w:t>
            </w:r>
            <w:r>
              <w:rPr>
                <w:sz w:val="20"/>
              </w:rPr>
              <w:t>1</w:t>
            </w:r>
            <w:r>
              <w:rPr>
                <w:spacing w:val="-2"/>
                <w:sz w:val="20"/>
              </w:rPr>
              <w:t xml:space="preserve"> </w:t>
            </w:r>
            <w:r>
              <w:rPr>
                <w:spacing w:val="-4"/>
                <w:sz w:val="20"/>
              </w:rPr>
              <w:t>week</w:t>
            </w:r>
          </w:p>
        </w:tc>
        <w:tc>
          <w:tcPr>
            <w:tcW w:w="4170" w:type="dxa"/>
            <w:tcBorders>
              <w:top w:val="single" w:color="FFFFFF" w:sz="12" w:space="0"/>
              <w:bottom w:val="single" w:color="FFFFFF" w:sz="12" w:space="0"/>
            </w:tcBorders>
            <w:shd w:val="clear" w:color="auto" w:fill="F7C790"/>
          </w:tcPr>
          <w:p w:rsidR="002F3C9F" w:rsidP="002F3C9F" w:rsidRDefault="002F3C9F" w14:paraId="0720CF1F" w14:textId="77777777">
            <w:pPr>
              <w:pStyle w:val="TableParagraph"/>
              <w:spacing w:line="240" w:lineRule="atLeast"/>
              <w:ind w:left="105"/>
              <w:rPr>
                <w:sz w:val="20"/>
              </w:rPr>
            </w:pPr>
            <w:r>
              <w:rPr>
                <w:sz w:val="20"/>
              </w:rPr>
              <w:t>Plagiarism</w:t>
            </w:r>
            <w:r>
              <w:rPr>
                <w:spacing w:val="-6"/>
                <w:sz w:val="20"/>
              </w:rPr>
              <w:t xml:space="preserve"> </w:t>
            </w:r>
            <w:r>
              <w:rPr>
                <w:sz w:val="20"/>
              </w:rPr>
              <w:t>or</w:t>
            </w:r>
            <w:r>
              <w:rPr>
                <w:spacing w:val="-5"/>
                <w:sz w:val="20"/>
              </w:rPr>
              <w:t xml:space="preserve"> </w:t>
            </w:r>
            <w:r>
              <w:rPr>
                <w:sz w:val="20"/>
              </w:rPr>
              <w:t>any</w:t>
            </w:r>
            <w:r>
              <w:rPr>
                <w:spacing w:val="-5"/>
                <w:sz w:val="20"/>
              </w:rPr>
              <w:t xml:space="preserve"> </w:t>
            </w:r>
            <w:r>
              <w:rPr>
                <w:sz w:val="20"/>
              </w:rPr>
              <w:t>other</w:t>
            </w:r>
            <w:r>
              <w:rPr>
                <w:spacing w:val="-5"/>
                <w:sz w:val="20"/>
              </w:rPr>
              <w:t xml:space="preserve"> </w:t>
            </w:r>
            <w:r>
              <w:rPr>
                <w:sz w:val="20"/>
              </w:rPr>
              <w:t>form</w:t>
            </w:r>
            <w:r>
              <w:rPr>
                <w:spacing w:val="-4"/>
                <w:sz w:val="20"/>
              </w:rPr>
              <w:t xml:space="preserve"> </w:t>
            </w:r>
            <w:r>
              <w:rPr>
                <w:sz w:val="20"/>
              </w:rPr>
              <w:t>of</w:t>
            </w:r>
            <w:r>
              <w:rPr>
                <w:spacing w:val="-7"/>
                <w:sz w:val="20"/>
              </w:rPr>
              <w:t xml:space="preserve"> </w:t>
            </w:r>
            <w:r>
              <w:rPr>
                <w:sz w:val="20"/>
              </w:rPr>
              <w:t>cheating</w:t>
            </w:r>
            <w:r>
              <w:rPr>
                <w:spacing w:val="-6"/>
                <w:sz w:val="20"/>
              </w:rPr>
              <w:t xml:space="preserve"> </w:t>
            </w:r>
            <w:r>
              <w:rPr>
                <w:sz w:val="20"/>
              </w:rPr>
              <w:t>in</w:t>
            </w:r>
            <w:r>
              <w:rPr>
                <w:spacing w:val="-5"/>
                <w:sz w:val="20"/>
              </w:rPr>
              <w:t xml:space="preserve"> </w:t>
            </w:r>
            <w:r>
              <w:rPr>
                <w:sz w:val="20"/>
              </w:rPr>
              <w:t>an internal exam</w:t>
            </w:r>
          </w:p>
        </w:tc>
        <w:tc>
          <w:tcPr>
            <w:tcW w:w="4040" w:type="dxa"/>
            <w:vMerge w:val="restart"/>
            <w:tcBorders>
              <w:top w:val="single" w:color="FFFFFF" w:sz="12" w:space="0"/>
            </w:tcBorders>
            <w:shd w:val="clear" w:color="auto" w:fill="F3A346"/>
          </w:tcPr>
          <w:p w:rsidR="002F3C9F" w:rsidP="002F3C9F" w:rsidRDefault="002F3C9F" w14:paraId="10B68931" w14:textId="77777777">
            <w:pPr>
              <w:pStyle w:val="TableParagraph"/>
              <w:spacing w:before="16"/>
              <w:ind w:left="0"/>
              <w:rPr>
                <w:sz w:val="20"/>
              </w:rPr>
            </w:pPr>
          </w:p>
          <w:p w:rsidR="002F3C9F" w:rsidP="002F3C9F" w:rsidRDefault="002F3C9F" w14:paraId="45B9E7BB" w14:textId="77777777">
            <w:pPr>
              <w:pStyle w:val="TableParagraph"/>
              <w:rPr>
                <w:sz w:val="20"/>
              </w:rPr>
            </w:pPr>
            <w:r>
              <w:rPr>
                <w:sz w:val="20"/>
              </w:rPr>
              <w:t>Cheating</w:t>
            </w:r>
            <w:r>
              <w:rPr>
                <w:spacing w:val="-7"/>
                <w:sz w:val="20"/>
              </w:rPr>
              <w:t xml:space="preserve"> </w:t>
            </w:r>
            <w:r>
              <w:rPr>
                <w:sz w:val="20"/>
              </w:rPr>
              <w:t>in</w:t>
            </w:r>
            <w:r>
              <w:rPr>
                <w:spacing w:val="-6"/>
                <w:sz w:val="20"/>
              </w:rPr>
              <w:t xml:space="preserve"> </w:t>
            </w:r>
            <w:r>
              <w:rPr>
                <w:sz w:val="20"/>
              </w:rPr>
              <w:t>an</w:t>
            </w:r>
            <w:r>
              <w:rPr>
                <w:spacing w:val="-6"/>
                <w:sz w:val="20"/>
              </w:rPr>
              <w:t xml:space="preserve"> </w:t>
            </w:r>
            <w:r>
              <w:rPr>
                <w:sz w:val="20"/>
              </w:rPr>
              <w:t>external</w:t>
            </w:r>
            <w:r>
              <w:rPr>
                <w:spacing w:val="-6"/>
                <w:sz w:val="20"/>
              </w:rPr>
              <w:t xml:space="preserve"> </w:t>
            </w:r>
            <w:r>
              <w:rPr>
                <w:spacing w:val="-2"/>
                <w:sz w:val="20"/>
              </w:rPr>
              <w:t>examination</w:t>
            </w:r>
          </w:p>
          <w:p w:rsidR="002F3C9F" w:rsidP="002F3C9F" w:rsidRDefault="002F3C9F" w14:paraId="07FBBCFD" w14:textId="77777777">
            <w:pPr>
              <w:pStyle w:val="TableParagraph"/>
              <w:spacing w:before="1"/>
              <w:ind w:left="0"/>
              <w:rPr>
                <w:sz w:val="20"/>
              </w:rPr>
            </w:pPr>
          </w:p>
          <w:p w:rsidR="002F3C9F" w:rsidP="002F3C9F" w:rsidRDefault="002F3C9F" w14:paraId="5F8DF765" w14:textId="77777777">
            <w:pPr>
              <w:pStyle w:val="TableParagraph"/>
              <w:ind w:right="134"/>
              <w:rPr>
                <w:sz w:val="20"/>
              </w:rPr>
            </w:pPr>
            <w:r>
              <w:rPr>
                <w:sz w:val="20"/>
              </w:rPr>
              <w:t>Unsubstantiated</w:t>
            </w:r>
            <w:r>
              <w:rPr>
                <w:spacing w:val="-12"/>
                <w:sz w:val="20"/>
              </w:rPr>
              <w:t xml:space="preserve"> </w:t>
            </w:r>
            <w:r>
              <w:rPr>
                <w:sz w:val="20"/>
              </w:rPr>
              <w:t>serious</w:t>
            </w:r>
            <w:r>
              <w:rPr>
                <w:spacing w:val="-11"/>
                <w:sz w:val="20"/>
              </w:rPr>
              <w:t xml:space="preserve"> </w:t>
            </w:r>
            <w:r>
              <w:rPr>
                <w:sz w:val="20"/>
              </w:rPr>
              <w:t>or</w:t>
            </w:r>
            <w:r>
              <w:rPr>
                <w:spacing w:val="-11"/>
                <w:sz w:val="20"/>
              </w:rPr>
              <w:t xml:space="preserve"> </w:t>
            </w:r>
            <w:r>
              <w:rPr>
                <w:sz w:val="20"/>
              </w:rPr>
              <w:t>malicious allegations against staff</w:t>
            </w:r>
          </w:p>
        </w:tc>
      </w:tr>
      <w:tr w:rsidR="002F3C9F" w:rsidTr="002F3C9F" w14:paraId="391A03EE" w14:textId="77777777">
        <w:trPr>
          <w:trHeight w:val="355" w:hRule="exact"/>
        </w:trPr>
        <w:tc>
          <w:tcPr>
            <w:tcW w:w="1676" w:type="dxa"/>
            <w:vMerge/>
            <w:tcBorders>
              <w:top w:val="nil"/>
            </w:tcBorders>
            <w:shd w:val="clear" w:color="auto" w:fill="F3A346"/>
          </w:tcPr>
          <w:p w:rsidR="002F3C9F" w:rsidP="002F3C9F" w:rsidRDefault="002F3C9F" w14:paraId="3EDB3C29" w14:textId="77777777">
            <w:pPr>
              <w:rPr>
                <w:sz w:val="2"/>
                <w:szCs w:val="2"/>
              </w:rPr>
            </w:pPr>
          </w:p>
        </w:tc>
        <w:tc>
          <w:tcPr>
            <w:tcW w:w="2127" w:type="dxa"/>
            <w:vMerge w:val="restart"/>
            <w:tcBorders>
              <w:top w:val="single" w:color="FFFFFF" w:sz="12" w:space="0"/>
            </w:tcBorders>
            <w:shd w:val="clear" w:color="auto" w:fill="FBEBDA"/>
          </w:tcPr>
          <w:p w:rsidR="002F3C9F" w:rsidP="002F3C9F" w:rsidRDefault="002F3C9F" w14:paraId="7B9FB873" w14:textId="77777777">
            <w:pPr>
              <w:pStyle w:val="TableParagraph"/>
              <w:spacing w:line="240" w:lineRule="atLeast"/>
              <w:ind w:right="94"/>
              <w:rPr>
                <w:sz w:val="20"/>
              </w:rPr>
            </w:pPr>
            <w:r>
              <w:rPr>
                <w:sz w:val="20"/>
              </w:rPr>
              <w:t>Phone</w:t>
            </w:r>
            <w:r>
              <w:rPr>
                <w:spacing w:val="-11"/>
                <w:sz w:val="20"/>
              </w:rPr>
              <w:t xml:space="preserve"> </w:t>
            </w:r>
            <w:r>
              <w:rPr>
                <w:sz w:val="20"/>
              </w:rPr>
              <w:t>visible</w:t>
            </w:r>
            <w:r>
              <w:rPr>
                <w:spacing w:val="-11"/>
                <w:sz w:val="20"/>
              </w:rPr>
              <w:t xml:space="preserve"> </w:t>
            </w:r>
            <w:r>
              <w:rPr>
                <w:sz w:val="20"/>
              </w:rPr>
              <w:t>or</w:t>
            </w:r>
            <w:r>
              <w:rPr>
                <w:spacing w:val="-8"/>
                <w:sz w:val="20"/>
              </w:rPr>
              <w:t xml:space="preserve"> </w:t>
            </w:r>
            <w:r>
              <w:rPr>
                <w:sz w:val="20"/>
              </w:rPr>
              <w:t>in</w:t>
            </w:r>
            <w:r>
              <w:rPr>
                <w:spacing w:val="-10"/>
                <w:sz w:val="20"/>
              </w:rPr>
              <w:t xml:space="preserve"> </w:t>
            </w:r>
            <w:r>
              <w:rPr>
                <w:sz w:val="20"/>
              </w:rPr>
              <w:t>use without</w:t>
            </w:r>
            <w:r>
              <w:rPr>
                <w:spacing w:val="-9"/>
                <w:sz w:val="20"/>
              </w:rPr>
              <w:t xml:space="preserve"> </w:t>
            </w:r>
            <w:r>
              <w:rPr>
                <w:sz w:val="20"/>
              </w:rPr>
              <w:t>permission.</w:t>
            </w:r>
          </w:p>
        </w:tc>
        <w:tc>
          <w:tcPr>
            <w:tcW w:w="3258" w:type="dxa"/>
            <w:vMerge w:val="restart"/>
            <w:tcBorders>
              <w:top w:val="single" w:color="FFFFFF" w:sz="12" w:space="0"/>
            </w:tcBorders>
            <w:shd w:val="clear" w:color="auto" w:fill="F9DAB5"/>
          </w:tcPr>
          <w:p w:rsidR="002F3C9F" w:rsidP="002F3C9F" w:rsidRDefault="002F3C9F" w14:paraId="3973FF86" w14:textId="77777777">
            <w:pPr>
              <w:pStyle w:val="TableParagraph"/>
              <w:ind w:left="0"/>
              <w:rPr>
                <w:rFonts w:ascii="Times New Roman"/>
                <w:sz w:val="20"/>
              </w:rPr>
            </w:pPr>
          </w:p>
        </w:tc>
        <w:tc>
          <w:tcPr>
            <w:tcW w:w="4170" w:type="dxa"/>
            <w:tcBorders>
              <w:top w:val="single" w:color="FFFFFF" w:sz="12" w:space="0"/>
              <w:bottom w:val="single" w:color="FFFFFF" w:sz="12" w:space="0"/>
            </w:tcBorders>
            <w:shd w:val="clear" w:color="auto" w:fill="F7C790"/>
          </w:tcPr>
          <w:p w:rsidR="002F3C9F" w:rsidP="002F3C9F" w:rsidRDefault="002F3C9F" w14:paraId="321E9950" w14:textId="77777777">
            <w:pPr>
              <w:pStyle w:val="TableParagraph"/>
              <w:spacing w:before="41"/>
              <w:ind w:left="105"/>
              <w:rPr>
                <w:sz w:val="20"/>
              </w:rPr>
            </w:pPr>
            <w:r>
              <w:rPr>
                <w:sz w:val="20"/>
              </w:rPr>
              <w:t>Persistent</w:t>
            </w:r>
            <w:r>
              <w:rPr>
                <w:spacing w:val="-8"/>
                <w:sz w:val="20"/>
              </w:rPr>
              <w:t xml:space="preserve"> </w:t>
            </w:r>
            <w:r>
              <w:rPr>
                <w:sz w:val="20"/>
              </w:rPr>
              <w:t>absence</w:t>
            </w:r>
            <w:r>
              <w:rPr>
                <w:spacing w:val="-10"/>
                <w:sz w:val="20"/>
              </w:rPr>
              <w:t xml:space="preserve"> </w:t>
            </w:r>
            <w:r>
              <w:rPr>
                <w:sz w:val="20"/>
              </w:rPr>
              <w:t>from</w:t>
            </w:r>
            <w:r>
              <w:rPr>
                <w:spacing w:val="-9"/>
                <w:sz w:val="20"/>
              </w:rPr>
              <w:t xml:space="preserve"> </w:t>
            </w:r>
            <w:r>
              <w:rPr>
                <w:sz w:val="20"/>
              </w:rPr>
              <w:t>school</w:t>
            </w:r>
            <w:r>
              <w:rPr>
                <w:spacing w:val="-9"/>
                <w:sz w:val="20"/>
              </w:rPr>
              <w:t xml:space="preserve"> </w:t>
            </w:r>
            <w:r>
              <w:rPr>
                <w:spacing w:val="-4"/>
                <w:sz w:val="20"/>
              </w:rPr>
              <w:t>&lt;80%</w:t>
            </w:r>
          </w:p>
        </w:tc>
        <w:tc>
          <w:tcPr>
            <w:tcW w:w="4040" w:type="dxa"/>
            <w:vMerge/>
            <w:tcBorders>
              <w:top w:val="nil"/>
            </w:tcBorders>
            <w:shd w:val="clear" w:color="auto" w:fill="F3A346"/>
          </w:tcPr>
          <w:p w:rsidR="002F3C9F" w:rsidP="002F3C9F" w:rsidRDefault="002F3C9F" w14:paraId="5AEC5F89" w14:textId="77777777">
            <w:pPr>
              <w:rPr>
                <w:sz w:val="2"/>
                <w:szCs w:val="2"/>
              </w:rPr>
            </w:pPr>
          </w:p>
        </w:tc>
      </w:tr>
      <w:tr w:rsidR="002F3C9F" w:rsidTr="002F3C9F" w14:paraId="3293AFFA" w14:textId="77777777">
        <w:trPr>
          <w:trHeight w:val="638" w:hRule="exact"/>
        </w:trPr>
        <w:tc>
          <w:tcPr>
            <w:tcW w:w="1676" w:type="dxa"/>
            <w:vMerge/>
            <w:tcBorders>
              <w:top w:val="nil"/>
            </w:tcBorders>
            <w:shd w:val="clear" w:color="auto" w:fill="F3A346"/>
          </w:tcPr>
          <w:p w:rsidR="002F3C9F" w:rsidP="002F3C9F" w:rsidRDefault="002F3C9F" w14:paraId="36159049" w14:textId="77777777">
            <w:pPr>
              <w:rPr>
                <w:sz w:val="2"/>
                <w:szCs w:val="2"/>
              </w:rPr>
            </w:pPr>
          </w:p>
        </w:tc>
        <w:tc>
          <w:tcPr>
            <w:tcW w:w="2127" w:type="dxa"/>
            <w:vMerge/>
            <w:tcBorders>
              <w:top w:val="nil"/>
            </w:tcBorders>
            <w:shd w:val="clear" w:color="auto" w:fill="FBEBDA"/>
          </w:tcPr>
          <w:p w:rsidR="002F3C9F" w:rsidP="002F3C9F" w:rsidRDefault="002F3C9F" w14:paraId="744D1DA7" w14:textId="77777777">
            <w:pPr>
              <w:rPr>
                <w:sz w:val="2"/>
                <w:szCs w:val="2"/>
              </w:rPr>
            </w:pPr>
          </w:p>
        </w:tc>
        <w:tc>
          <w:tcPr>
            <w:tcW w:w="3258" w:type="dxa"/>
            <w:vMerge/>
            <w:tcBorders>
              <w:top w:val="nil"/>
            </w:tcBorders>
            <w:shd w:val="clear" w:color="auto" w:fill="F9DAB5"/>
          </w:tcPr>
          <w:p w:rsidR="002F3C9F" w:rsidP="002F3C9F" w:rsidRDefault="002F3C9F" w14:paraId="4D778767" w14:textId="77777777">
            <w:pPr>
              <w:rPr>
                <w:sz w:val="2"/>
                <w:szCs w:val="2"/>
              </w:rPr>
            </w:pPr>
          </w:p>
        </w:tc>
        <w:tc>
          <w:tcPr>
            <w:tcW w:w="4170" w:type="dxa"/>
            <w:tcBorders>
              <w:top w:val="single" w:color="FFFFFF" w:sz="12" w:space="0"/>
            </w:tcBorders>
            <w:shd w:val="clear" w:color="auto" w:fill="F7C790"/>
          </w:tcPr>
          <w:p w:rsidR="002F3C9F" w:rsidP="002F3C9F" w:rsidRDefault="002F3C9F" w14:paraId="7D925E72" w14:textId="77777777">
            <w:pPr>
              <w:pStyle w:val="TableParagraph"/>
              <w:spacing w:before="190"/>
              <w:ind w:left="105"/>
              <w:rPr>
                <w:sz w:val="20"/>
              </w:rPr>
            </w:pPr>
            <w:r>
              <w:rPr>
                <w:sz w:val="20"/>
              </w:rPr>
              <w:t>Failure</w:t>
            </w:r>
            <w:r>
              <w:rPr>
                <w:spacing w:val="-6"/>
                <w:sz w:val="20"/>
              </w:rPr>
              <w:t xml:space="preserve"> </w:t>
            </w:r>
            <w:r>
              <w:rPr>
                <w:sz w:val="20"/>
              </w:rPr>
              <w:t>to</w:t>
            </w:r>
            <w:r>
              <w:rPr>
                <w:spacing w:val="-5"/>
                <w:sz w:val="20"/>
              </w:rPr>
              <w:t xml:space="preserve"> </w:t>
            </w:r>
            <w:r>
              <w:rPr>
                <w:sz w:val="20"/>
              </w:rPr>
              <w:t>attend</w:t>
            </w:r>
            <w:r>
              <w:rPr>
                <w:spacing w:val="-5"/>
                <w:sz w:val="20"/>
              </w:rPr>
              <w:t xml:space="preserve"> </w:t>
            </w:r>
            <w:r>
              <w:rPr>
                <w:sz w:val="20"/>
              </w:rPr>
              <w:t>1</w:t>
            </w:r>
            <w:r>
              <w:rPr>
                <w:spacing w:val="-5"/>
                <w:sz w:val="20"/>
              </w:rPr>
              <w:t xml:space="preserve"> </w:t>
            </w:r>
            <w:r>
              <w:rPr>
                <w:sz w:val="20"/>
              </w:rPr>
              <w:t>hour</w:t>
            </w:r>
            <w:r>
              <w:rPr>
                <w:spacing w:val="-5"/>
                <w:sz w:val="20"/>
              </w:rPr>
              <w:t xml:space="preserve"> </w:t>
            </w:r>
            <w:r>
              <w:rPr>
                <w:sz w:val="20"/>
              </w:rPr>
              <w:t>after</w:t>
            </w:r>
            <w:r>
              <w:rPr>
                <w:spacing w:val="-5"/>
                <w:sz w:val="20"/>
              </w:rPr>
              <w:t xml:space="preserve"> </w:t>
            </w:r>
            <w:r>
              <w:rPr>
                <w:sz w:val="20"/>
              </w:rPr>
              <w:t>school</w:t>
            </w:r>
            <w:r>
              <w:rPr>
                <w:spacing w:val="-6"/>
                <w:sz w:val="20"/>
              </w:rPr>
              <w:t xml:space="preserve"> </w:t>
            </w:r>
            <w:r>
              <w:rPr>
                <w:spacing w:val="-2"/>
                <w:sz w:val="20"/>
              </w:rPr>
              <w:t>check in.</w:t>
            </w:r>
          </w:p>
        </w:tc>
        <w:tc>
          <w:tcPr>
            <w:tcW w:w="4040" w:type="dxa"/>
            <w:vMerge/>
            <w:tcBorders>
              <w:top w:val="nil"/>
            </w:tcBorders>
            <w:shd w:val="clear" w:color="auto" w:fill="F3A346"/>
          </w:tcPr>
          <w:p w:rsidR="002F3C9F" w:rsidP="002F3C9F" w:rsidRDefault="002F3C9F" w14:paraId="733E280F" w14:textId="77777777">
            <w:pPr>
              <w:rPr>
                <w:sz w:val="2"/>
                <w:szCs w:val="2"/>
              </w:rPr>
            </w:pPr>
          </w:p>
        </w:tc>
      </w:tr>
    </w:tbl>
    <w:p w:rsidR="002F3C9F" w:rsidP="002F3C9F" w:rsidRDefault="002F3C9F" w14:paraId="66D2CC48" w14:textId="77777777">
      <w:pPr>
        <w:spacing w:before="58"/>
        <w:ind w:left="100" w:right="117"/>
        <w:rPr>
          <w:b/>
        </w:rPr>
      </w:pPr>
      <w:r>
        <w:rPr>
          <w:b/>
          <w:color w:val="FF0000"/>
        </w:rPr>
        <w:t>NB</w:t>
      </w:r>
      <w:r>
        <w:rPr>
          <w:b/>
          <w:color w:val="FF0000"/>
          <w:spacing w:val="-2"/>
        </w:rPr>
        <w:t xml:space="preserve"> </w:t>
      </w:r>
      <w:r>
        <w:rPr>
          <w:b/>
          <w:color w:val="FF0000"/>
        </w:rPr>
        <w:t>Every</w:t>
      </w:r>
      <w:r>
        <w:rPr>
          <w:b/>
          <w:color w:val="FF0000"/>
          <w:spacing w:val="-2"/>
        </w:rPr>
        <w:t xml:space="preserve"> </w:t>
      </w:r>
      <w:r>
        <w:rPr>
          <w:b/>
          <w:color w:val="FF0000"/>
        </w:rPr>
        <w:t>case</w:t>
      </w:r>
      <w:r>
        <w:rPr>
          <w:b/>
          <w:color w:val="FF0000"/>
          <w:spacing w:val="-4"/>
        </w:rPr>
        <w:t xml:space="preserve"> </w:t>
      </w:r>
      <w:r>
        <w:rPr>
          <w:b/>
          <w:color w:val="FF0000"/>
        </w:rPr>
        <w:t>is</w:t>
      </w:r>
      <w:r>
        <w:rPr>
          <w:b/>
          <w:color w:val="FF0000"/>
          <w:spacing w:val="-2"/>
        </w:rPr>
        <w:t xml:space="preserve"> </w:t>
      </w:r>
      <w:r>
        <w:rPr>
          <w:b/>
          <w:color w:val="FF0000"/>
        </w:rPr>
        <w:t>dealt</w:t>
      </w:r>
      <w:r>
        <w:rPr>
          <w:b/>
          <w:color w:val="FF0000"/>
          <w:spacing w:val="-2"/>
        </w:rPr>
        <w:t xml:space="preserve"> </w:t>
      </w:r>
      <w:r>
        <w:rPr>
          <w:b/>
          <w:color w:val="FF0000"/>
        </w:rPr>
        <w:t>with</w:t>
      </w:r>
      <w:r>
        <w:rPr>
          <w:b/>
          <w:color w:val="FF0000"/>
          <w:spacing w:val="-4"/>
        </w:rPr>
        <w:t xml:space="preserve"> </w:t>
      </w:r>
      <w:r>
        <w:rPr>
          <w:b/>
          <w:color w:val="FF0000"/>
        </w:rPr>
        <w:t>on</w:t>
      </w:r>
      <w:r>
        <w:rPr>
          <w:b/>
          <w:color w:val="FF0000"/>
          <w:spacing w:val="-1"/>
        </w:rPr>
        <w:t xml:space="preserve"> </w:t>
      </w:r>
      <w:r>
        <w:rPr>
          <w:b/>
          <w:color w:val="FF0000"/>
        </w:rPr>
        <w:t>its own</w:t>
      </w:r>
      <w:r>
        <w:rPr>
          <w:b/>
          <w:color w:val="FF0000"/>
          <w:spacing w:val="-2"/>
        </w:rPr>
        <w:t xml:space="preserve"> </w:t>
      </w:r>
      <w:r>
        <w:rPr>
          <w:b/>
          <w:color w:val="FF0000"/>
        </w:rPr>
        <w:t>merit and</w:t>
      </w:r>
      <w:r>
        <w:rPr>
          <w:b/>
          <w:color w:val="FF0000"/>
          <w:spacing w:val="-1"/>
        </w:rPr>
        <w:t xml:space="preserve"> </w:t>
      </w:r>
      <w:r>
        <w:rPr>
          <w:b/>
          <w:color w:val="FF0000"/>
        </w:rPr>
        <w:t>the</w:t>
      </w:r>
      <w:r>
        <w:rPr>
          <w:b/>
          <w:color w:val="FF0000"/>
          <w:spacing w:val="-1"/>
        </w:rPr>
        <w:t xml:space="preserve"> </w:t>
      </w:r>
      <w:r>
        <w:rPr>
          <w:b/>
          <w:color w:val="FF0000"/>
        </w:rPr>
        <w:t>above</w:t>
      </w:r>
      <w:r>
        <w:rPr>
          <w:b/>
          <w:color w:val="FF0000"/>
          <w:spacing w:val="-2"/>
        </w:rPr>
        <w:t xml:space="preserve"> </w:t>
      </w:r>
      <w:r>
        <w:rPr>
          <w:b/>
          <w:color w:val="FF0000"/>
        </w:rPr>
        <w:t>is an</w:t>
      </w:r>
      <w:r>
        <w:rPr>
          <w:b/>
          <w:color w:val="FF0000"/>
          <w:spacing w:val="-2"/>
        </w:rPr>
        <w:t xml:space="preserve"> </w:t>
      </w:r>
      <w:r>
        <w:rPr>
          <w:b/>
          <w:color w:val="FF0000"/>
        </w:rPr>
        <w:t>example</w:t>
      </w:r>
      <w:r>
        <w:rPr>
          <w:b/>
          <w:color w:val="FF0000"/>
          <w:spacing w:val="-1"/>
        </w:rPr>
        <w:t xml:space="preserve"> </w:t>
      </w:r>
      <w:r>
        <w:rPr>
          <w:b/>
          <w:color w:val="FF0000"/>
        </w:rPr>
        <w:t>of</w:t>
      </w:r>
      <w:r>
        <w:rPr>
          <w:b/>
          <w:color w:val="FF0000"/>
          <w:spacing w:val="-2"/>
        </w:rPr>
        <w:t xml:space="preserve"> </w:t>
      </w:r>
      <w:r>
        <w:rPr>
          <w:b/>
          <w:color w:val="FF0000"/>
        </w:rPr>
        <w:t>where</w:t>
      </w:r>
      <w:r>
        <w:rPr>
          <w:b/>
          <w:color w:val="FF0000"/>
          <w:spacing w:val="-1"/>
        </w:rPr>
        <w:t xml:space="preserve"> </w:t>
      </w:r>
      <w:r>
        <w:rPr>
          <w:b/>
          <w:color w:val="FF0000"/>
        </w:rPr>
        <w:t>various</w:t>
      </w:r>
      <w:r>
        <w:rPr>
          <w:b/>
          <w:color w:val="FF0000"/>
          <w:spacing w:val="-1"/>
        </w:rPr>
        <w:t xml:space="preserve"> </w:t>
      </w:r>
      <w:r>
        <w:rPr>
          <w:b/>
          <w:color w:val="FF0000"/>
        </w:rPr>
        <w:t>behaviours</w:t>
      </w:r>
      <w:r>
        <w:rPr>
          <w:b/>
          <w:color w:val="FF0000"/>
          <w:spacing w:val="-2"/>
        </w:rPr>
        <w:t xml:space="preserve"> </w:t>
      </w:r>
      <w:r>
        <w:rPr>
          <w:b/>
          <w:color w:val="FF0000"/>
        </w:rPr>
        <w:t>would</w:t>
      </w:r>
      <w:r>
        <w:rPr>
          <w:b/>
          <w:color w:val="FF0000"/>
          <w:spacing w:val="-1"/>
        </w:rPr>
        <w:t xml:space="preserve"> </w:t>
      </w:r>
      <w:r>
        <w:rPr>
          <w:b/>
          <w:color w:val="FF0000"/>
        </w:rPr>
        <w:t>be</w:t>
      </w:r>
      <w:r>
        <w:rPr>
          <w:b/>
          <w:color w:val="FF0000"/>
          <w:spacing w:val="-3"/>
        </w:rPr>
        <w:t xml:space="preserve"> </w:t>
      </w:r>
      <w:r>
        <w:rPr>
          <w:b/>
          <w:color w:val="FF0000"/>
        </w:rPr>
        <w:t>placed –</w:t>
      </w:r>
      <w:r>
        <w:rPr>
          <w:b/>
          <w:color w:val="FF0000"/>
          <w:spacing w:val="-2"/>
        </w:rPr>
        <w:t xml:space="preserve"> </w:t>
      </w:r>
      <w:r>
        <w:rPr>
          <w:b/>
          <w:color w:val="FF0000"/>
        </w:rPr>
        <w:t>it</w:t>
      </w:r>
      <w:r>
        <w:rPr>
          <w:b/>
          <w:color w:val="FF0000"/>
          <w:spacing w:val="-2"/>
        </w:rPr>
        <w:t xml:space="preserve"> </w:t>
      </w:r>
      <w:r>
        <w:rPr>
          <w:b/>
          <w:color w:val="FF0000"/>
        </w:rPr>
        <w:t>is</w:t>
      </w:r>
      <w:r>
        <w:rPr>
          <w:b/>
          <w:color w:val="FF0000"/>
          <w:spacing w:val="-3"/>
        </w:rPr>
        <w:t xml:space="preserve"> </w:t>
      </w:r>
      <w:r>
        <w:rPr>
          <w:b/>
          <w:color w:val="FF0000"/>
        </w:rPr>
        <w:t>not an</w:t>
      </w:r>
      <w:r>
        <w:rPr>
          <w:b/>
          <w:color w:val="FF0000"/>
          <w:spacing w:val="-3"/>
        </w:rPr>
        <w:t xml:space="preserve"> </w:t>
      </w:r>
      <w:r>
        <w:rPr>
          <w:b/>
          <w:color w:val="FF0000"/>
        </w:rPr>
        <w:t>inexhaustible</w:t>
      </w:r>
      <w:r>
        <w:rPr>
          <w:b/>
          <w:color w:val="FF0000"/>
          <w:spacing w:val="-2"/>
        </w:rPr>
        <w:t xml:space="preserve"> </w:t>
      </w:r>
      <w:r>
        <w:rPr>
          <w:b/>
          <w:color w:val="FF0000"/>
        </w:rPr>
        <w:t>list. The</w:t>
      </w:r>
      <w:r>
        <w:rPr>
          <w:b/>
          <w:color w:val="FF0000"/>
          <w:spacing w:val="-1"/>
        </w:rPr>
        <w:t xml:space="preserve"> </w:t>
      </w:r>
      <w:r>
        <w:rPr>
          <w:b/>
          <w:color w:val="FF0000"/>
        </w:rPr>
        <w:t>Headteacher reserves the right to make the final decision as to how to sanction poor conduct.</w:t>
      </w:r>
    </w:p>
    <w:p w:rsidR="002F3C9F" w:rsidP="002F3C9F" w:rsidRDefault="002F3C9F" w14:paraId="3FF3C46B" w14:textId="77777777">
      <w:pPr>
        <w:sectPr w:rsidR="002F3C9F">
          <w:pgSz w:w="16840" w:h="11910" w:orient="landscape"/>
          <w:pgMar w:top="720" w:right="700" w:bottom="280" w:left="620" w:header="720" w:footer="720" w:gutter="0"/>
          <w:cols w:space="720"/>
        </w:sectPr>
      </w:pPr>
    </w:p>
    <w:p w:rsidR="002F3C9F" w:rsidP="002F3C9F" w:rsidRDefault="002F3C9F" w14:paraId="05C303AF" w14:textId="77777777">
      <w:pPr>
        <w:pStyle w:val="Heading2"/>
        <w:spacing w:before="41"/>
      </w:pPr>
      <w:r>
        <w:rPr>
          <w:color w:val="538DD3"/>
        </w:rPr>
        <w:lastRenderedPageBreak/>
        <w:t>SANCTIONS</w:t>
      </w:r>
      <w:r>
        <w:rPr>
          <w:color w:val="538DD3"/>
          <w:spacing w:val="-4"/>
        </w:rPr>
        <w:t xml:space="preserve"> </w:t>
      </w:r>
      <w:r>
        <w:rPr>
          <w:color w:val="538DD3"/>
        </w:rPr>
        <w:t>AND</w:t>
      </w:r>
      <w:r>
        <w:rPr>
          <w:color w:val="538DD3"/>
          <w:spacing w:val="-2"/>
        </w:rPr>
        <w:t xml:space="preserve"> ISOLATIONS</w:t>
      </w:r>
    </w:p>
    <w:p w:rsidR="002F3C9F" w:rsidP="002F3C9F" w:rsidRDefault="002F3C9F" w14:paraId="2570F6A4" w14:textId="77777777">
      <w:pPr>
        <w:pStyle w:val="BodyText"/>
        <w:spacing w:before="49"/>
        <w:rPr>
          <w:b/>
          <w:sz w:val="20"/>
        </w:rPr>
      </w:pPr>
    </w:p>
    <w:tbl>
      <w:tblPr>
        <w:tblW w:w="0" w:type="auto"/>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72"/>
        <w:gridCol w:w="6094"/>
        <w:gridCol w:w="3092"/>
      </w:tblGrid>
      <w:tr w:rsidR="002F3C9F" w:rsidTr="002F3C9F" w14:paraId="50D84C92" w14:textId="77777777">
        <w:trPr>
          <w:trHeight w:val="585"/>
        </w:trPr>
        <w:tc>
          <w:tcPr>
            <w:tcW w:w="1272" w:type="dxa"/>
          </w:tcPr>
          <w:p w:rsidR="002F3C9F" w:rsidP="002F3C9F" w:rsidRDefault="00427954" w14:paraId="79B2AF8A" w14:textId="77777777">
            <w:pPr>
              <w:pStyle w:val="TableParagraph"/>
              <w:spacing w:line="292" w:lineRule="exact"/>
              <w:rPr>
                <w:b/>
                <w:sz w:val="24"/>
              </w:rPr>
            </w:pPr>
            <w:r>
              <w:rPr>
                <w:b/>
                <w:spacing w:val="-2"/>
                <w:sz w:val="24"/>
              </w:rPr>
              <w:t>Catch Up</w:t>
            </w:r>
          </w:p>
          <w:p w:rsidR="002F3C9F" w:rsidP="002F3C9F" w:rsidRDefault="002F3C9F" w14:paraId="570549A7" w14:textId="77777777">
            <w:pPr>
              <w:pStyle w:val="TableParagraph"/>
              <w:spacing w:line="273" w:lineRule="exact"/>
              <w:rPr>
                <w:b/>
                <w:sz w:val="24"/>
              </w:rPr>
            </w:pPr>
            <w:r>
              <w:rPr>
                <w:b/>
                <w:spacing w:val="-4"/>
                <w:sz w:val="24"/>
              </w:rPr>
              <w:t>Type</w:t>
            </w:r>
          </w:p>
        </w:tc>
        <w:tc>
          <w:tcPr>
            <w:tcW w:w="6094" w:type="dxa"/>
          </w:tcPr>
          <w:p w:rsidR="002F3C9F" w:rsidP="002F3C9F" w:rsidRDefault="002F3C9F" w14:paraId="00E763B6" w14:textId="77777777">
            <w:pPr>
              <w:pStyle w:val="TableParagraph"/>
              <w:spacing w:line="292" w:lineRule="exact"/>
              <w:ind w:left="108"/>
              <w:rPr>
                <w:b/>
                <w:sz w:val="24"/>
              </w:rPr>
            </w:pPr>
            <w:r>
              <w:rPr>
                <w:b/>
                <w:spacing w:val="-2"/>
                <w:sz w:val="24"/>
              </w:rPr>
              <w:t>Basis</w:t>
            </w:r>
          </w:p>
        </w:tc>
        <w:tc>
          <w:tcPr>
            <w:tcW w:w="3092" w:type="dxa"/>
          </w:tcPr>
          <w:p w:rsidR="002F3C9F" w:rsidP="002F3C9F" w:rsidRDefault="002F3C9F" w14:paraId="47E90101" w14:textId="77777777">
            <w:pPr>
              <w:pStyle w:val="TableParagraph"/>
              <w:ind w:left="0"/>
              <w:rPr>
                <w:rFonts w:ascii="Times New Roman"/>
              </w:rPr>
            </w:pPr>
          </w:p>
        </w:tc>
      </w:tr>
      <w:tr w:rsidR="002F3C9F" w:rsidTr="002F3C9F" w14:paraId="6879A9F6" w14:textId="77777777">
        <w:trPr>
          <w:trHeight w:val="2149"/>
        </w:trPr>
        <w:tc>
          <w:tcPr>
            <w:tcW w:w="1272" w:type="dxa"/>
          </w:tcPr>
          <w:p w:rsidR="002F3C9F" w:rsidP="002F3C9F" w:rsidRDefault="002F3C9F" w14:paraId="14FE4DBD" w14:textId="77777777">
            <w:pPr>
              <w:pStyle w:val="TableParagraph"/>
              <w:spacing w:before="1"/>
              <w:ind w:right="79"/>
              <w:rPr>
                <w:b/>
                <w:spacing w:val="-2"/>
              </w:rPr>
            </w:pPr>
            <w:r>
              <w:rPr>
                <w:b/>
                <w:spacing w:val="-2"/>
              </w:rPr>
              <w:t>Loss of free time</w:t>
            </w:r>
          </w:p>
          <w:p w:rsidR="002F3C9F" w:rsidP="002F3C9F" w:rsidRDefault="002F3C9F" w14:paraId="7AF9172F" w14:textId="77777777">
            <w:pPr>
              <w:pStyle w:val="TableParagraph"/>
              <w:spacing w:before="1"/>
              <w:ind w:right="79"/>
              <w:rPr>
                <w:b/>
              </w:rPr>
            </w:pPr>
            <w:r>
              <w:rPr>
                <w:b/>
                <w:spacing w:val="-2"/>
              </w:rPr>
              <w:t xml:space="preserve"> </w:t>
            </w:r>
            <w:r>
              <w:rPr>
                <w:b/>
                <w:spacing w:val="-6"/>
              </w:rPr>
              <w:t>L1</w:t>
            </w:r>
          </w:p>
        </w:tc>
        <w:tc>
          <w:tcPr>
            <w:tcW w:w="6094" w:type="dxa"/>
          </w:tcPr>
          <w:p w:rsidR="002F3C9F" w:rsidP="002F3C9F" w:rsidRDefault="00427954" w14:paraId="40FB69E0" w14:textId="77777777">
            <w:pPr>
              <w:pStyle w:val="TableParagraph"/>
              <w:spacing w:before="1" w:line="267" w:lineRule="exact"/>
              <w:ind w:left="108"/>
            </w:pPr>
            <w:r>
              <w:t>Catch Up</w:t>
            </w:r>
            <w:r w:rsidR="002F3C9F">
              <w:rPr>
                <w:spacing w:val="-10"/>
              </w:rPr>
              <w:t xml:space="preserve"> </w:t>
            </w:r>
            <w:r w:rsidR="002F3C9F">
              <w:t>issued</w:t>
            </w:r>
            <w:r w:rsidR="002F3C9F">
              <w:rPr>
                <w:spacing w:val="-5"/>
              </w:rPr>
              <w:t xml:space="preserve"> </w:t>
            </w:r>
            <w:r w:rsidR="002F3C9F">
              <w:t>for</w:t>
            </w:r>
            <w:r w:rsidR="002F3C9F">
              <w:rPr>
                <w:spacing w:val="-6"/>
              </w:rPr>
              <w:t xml:space="preserve"> </w:t>
            </w:r>
            <w:r w:rsidR="002F3C9F">
              <w:t>Level</w:t>
            </w:r>
            <w:r w:rsidR="002F3C9F">
              <w:rPr>
                <w:spacing w:val="-6"/>
              </w:rPr>
              <w:t xml:space="preserve"> </w:t>
            </w:r>
            <w:r w:rsidR="002F3C9F">
              <w:t>One</w:t>
            </w:r>
            <w:r w:rsidR="002F3C9F">
              <w:rPr>
                <w:spacing w:val="-4"/>
              </w:rPr>
              <w:t xml:space="preserve"> </w:t>
            </w:r>
            <w:proofErr w:type="spellStart"/>
            <w:r w:rsidR="002F3C9F">
              <w:t>Behaviour</w:t>
            </w:r>
            <w:proofErr w:type="spellEnd"/>
            <w:r w:rsidR="002F3C9F">
              <w:rPr>
                <w:spacing w:val="-7"/>
              </w:rPr>
              <w:t xml:space="preserve"> </w:t>
            </w:r>
            <w:r w:rsidR="002F3C9F">
              <w:t>Issue(s)</w:t>
            </w:r>
            <w:r w:rsidR="002F3C9F">
              <w:rPr>
                <w:spacing w:val="-4"/>
              </w:rPr>
              <w:t xml:space="preserve"> </w:t>
            </w:r>
            <w:r w:rsidR="002F3C9F">
              <w:t>in</w:t>
            </w:r>
            <w:r w:rsidR="002F3C9F">
              <w:rPr>
                <w:spacing w:val="-5"/>
              </w:rPr>
              <w:t xml:space="preserve"> </w:t>
            </w:r>
            <w:r w:rsidR="002F3C9F">
              <w:rPr>
                <w:spacing w:val="-2"/>
              </w:rPr>
              <w:t>class.</w:t>
            </w:r>
          </w:p>
          <w:p w:rsidR="002F3C9F" w:rsidP="002F3C9F" w:rsidRDefault="002F3C9F" w14:paraId="08197D56" w14:textId="77777777">
            <w:pPr>
              <w:pStyle w:val="TableParagraph"/>
              <w:ind w:left="108"/>
            </w:pPr>
            <w:r>
              <w:t>Held</w:t>
            </w:r>
            <w:r>
              <w:rPr>
                <w:spacing w:val="-4"/>
              </w:rPr>
              <w:t xml:space="preserve"> </w:t>
            </w:r>
            <w:r>
              <w:t>at</w:t>
            </w:r>
            <w:r>
              <w:rPr>
                <w:spacing w:val="-3"/>
              </w:rPr>
              <w:t xml:space="preserve"> </w:t>
            </w:r>
            <w:r>
              <w:t>break</w:t>
            </w:r>
            <w:r>
              <w:rPr>
                <w:spacing w:val="-5"/>
              </w:rPr>
              <w:t xml:space="preserve"> </w:t>
            </w:r>
            <w:r>
              <w:t>or</w:t>
            </w:r>
            <w:r>
              <w:rPr>
                <w:spacing w:val="-3"/>
              </w:rPr>
              <w:t xml:space="preserve"> </w:t>
            </w:r>
            <w:r>
              <w:t>lunchtime</w:t>
            </w:r>
            <w:r>
              <w:rPr>
                <w:spacing w:val="-5"/>
              </w:rPr>
              <w:t xml:space="preserve"> </w:t>
            </w:r>
            <w:r>
              <w:t>as</w:t>
            </w:r>
            <w:r>
              <w:rPr>
                <w:spacing w:val="-3"/>
              </w:rPr>
              <w:t xml:space="preserve"> </w:t>
            </w:r>
            <w:r>
              <w:t>convenient</w:t>
            </w:r>
            <w:r>
              <w:rPr>
                <w:spacing w:val="-3"/>
              </w:rPr>
              <w:t xml:space="preserve"> </w:t>
            </w:r>
            <w:r>
              <w:t>for</w:t>
            </w:r>
            <w:r>
              <w:rPr>
                <w:spacing w:val="-3"/>
              </w:rPr>
              <w:t xml:space="preserve"> </w:t>
            </w:r>
            <w:r>
              <w:t>the</w:t>
            </w:r>
            <w:r>
              <w:rPr>
                <w:spacing w:val="-5"/>
              </w:rPr>
              <w:t xml:space="preserve"> </w:t>
            </w:r>
            <w:r>
              <w:t>staff</w:t>
            </w:r>
            <w:r>
              <w:rPr>
                <w:spacing w:val="-6"/>
              </w:rPr>
              <w:t xml:space="preserve"> </w:t>
            </w:r>
            <w:r>
              <w:t>member. Ranging between 5 minutes and 30 minutes.</w:t>
            </w:r>
          </w:p>
          <w:p w:rsidR="002F3C9F" w:rsidP="002F3C9F" w:rsidRDefault="002F3C9F" w14:paraId="54EA003E" w14:textId="77777777">
            <w:pPr>
              <w:pStyle w:val="TableParagraph"/>
              <w:ind w:left="108"/>
            </w:pPr>
            <w:r>
              <w:t>Length</w:t>
            </w:r>
            <w:r>
              <w:rPr>
                <w:spacing w:val="-5"/>
              </w:rPr>
              <w:t xml:space="preserve"> </w:t>
            </w:r>
            <w:r>
              <w:t>decided</w:t>
            </w:r>
            <w:r>
              <w:rPr>
                <w:spacing w:val="-5"/>
              </w:rPr>
              <w:t xml:space="preserve"> </w:t>
            </w:r>
            <w:r>
              <w:t>by</w:t>
            </w:r>
            <w:r>
              <w:rPr>
                <w:spacing w:val="-4"/>
              </w:rPr>
              <w:t xml:space="preserve"> </w:t>
            </w:r>
            <w:r>
              <w:t>staff</w:t>
            </w:r>
            <w:r>
              <w:rPr>
                <w:spacing w:val="-6"/>
              </w:rPr>
              <w:t xml:space="preserve"> </w:t>
            </w:r>
            <w:r>
              <w:rPr>
                <w:spacing w:val="-2"/>
              </w:rPr>
              <w:t>member.</w:t>
            </w:r>
          </w:p>
          <w:p w:rsidR="002F3C9F" w:rsidP="002F3C9F" w:rsidRDefault="002F3C9F" w14:paraId="3018269D" w14:textId="77777777">
            <w:pPr>
              <w:pStyle w:val="TableParagraph"/>
              <w:ind w:left="108"/>
            </w:pPr>
            <w:r>
              <w:t>Can</w:t>
            </w:r>
            <w:r>
              <w:rPr>
                <w:spacing w:val="-8"/>
              </w:rPr>
              <w:t xml:space="preserve"> </w:t>
            </w:r>
            <w:r>
              <w:t>be</w:t>
            </w:r>
            <w:r>
              <w:rPr>
                <w:spacing w:val="-4"/>
              </w:rPr>
              <w:t xml:space="preserve"> </w:t>
            </w:r>
            <w:r>
              <w:t>immediately</w:t>
            </w:r>
            <w:r>
              <w:rPr>
                <w:spacing w:val="-4"/>
              </w:rPr>
              <w:t xml:space="preserve"> </w:t>
            </w:r>
            <w:r>
              <w:t>following</w:t>
            </w:r>
            <w:r>
              <w:rPr>
                <w:spacing w:val="-5"/>
              </w:rPr>
              <w:t xml:space="preserve"> </w:t>
            </w:r>
            <w:r>
              <w:t>a</w:t>
            </w:r>
            <w:r>
              <w:rPr>
                <w:spacing w:val="-4"/>
              </w:rPr>
              <w:t xml:space="preserve"> </w:t>
            </w:r>
            <w:r>
              <w:rPr>
                <w:spacing w:val="-2"/>
              </w:rPr>
              <w:t>lesson.</w:t>
            </w:r>
          </w:p>
          <w:p w:rsidR="002F3C9F" w:rsidP="002F3C9F" w:rsidRDefault="002F3C9F" w14:paraId="298E1194" w14:textId="77777777">
            <w:pPr>
              <w:pStyle w:val="TableParagraph"/>
              <w:ind w:left="108"/>
            </w:pPr>
            <w:r>
              <w:t>Verbally</w:t>
            </w:r>
            <w:r>
              <w:rPr>
                <w:spacing w:val="-4"/>
              </w:rPr>
              <w:t xml:space="preserve"> </w:t>
            </w:r>
            <w:r>
              <w:t>issued</w:t>
            </w:r>
            <w:r>
              <w:rPr>
                <w:spacing w:val="-4"/>
              </w:rPr>
              <w:t xml:space="preserve"> </w:t>
            </w:r>
            <w:r>
              <w:t>to</w:t>
            </w:r>
            <w:r>
              <w:rPr>
                <w:spacing w:val="-3"/>
              </w:rPr>
              <w:t xml:space="preserve"> </w:t>
            </w:r>
            <w:r>
              <w:t>student</w:t>
            </w:r>
            <w:r>
              <w:rPr>
                <w:spacing w:val="-9"/>
              </w:rPr>
              <w:t xml:space="preserve"> </w:t>
            </w:r>
            <w:r>
              <w:t>who</w:t>
            </w:r>
            <w:r>
              <w:rPr>
                <w:spacing w:val="-4"/>
              </w:rPr>
              <w:t xml:space="preserve"> </w:t>
            </w:r>
            <w:r>
              <w:t>is</w:t>
            </w:r>
            <w:r>
              <w:rPr>
                <w:spacing w:val="-7"/>
              </w:rPr>
              <w:t xml:space="preserve"> </w:t>
            </w:r>
            <w:r>
              <w:t>responsible</w:t>
            </w:r>
            <w:r>
              <w:rPr>
                <w:spacing w:val="-4"/>
              </w:rPr>
              <w:t xml:space="preserve"> </w:t>
            </w:r>
            <w:r>
              <w:t>for</w:t>
            </w:r>
            <w:r>
              <w:rPr>
                <w:spacing w:val="-4"/>
              </w:rPr>
              <w:t xml:space="preserve"> </w:t>
            </w:r>
            <w:r>
              <w:t>attending</w:t>
            </w:r>
            <w:r>
              <w:rPr>
                <w:spacing w:val="-5"/>
              </w:rPr>
              <w:t xml:space="preserve"> </w:t>
            </w:r>
            <w:r>
              <w:t xml:space="preserve">the </w:t>
            </w:r>
            <w:r w:rsidR="00427954">
              <w:rPr>
                <w:spacing w:val="-2"/>
              </w:rPr>
              <w:t>Catch Up</w:t>
            </w:r>
            <w:r>
              <w:rPr>
                <w:spacing w:val="-2"/>
              </w:rPr>
              <w:t>.</w:t>
            </w:r>
          </w:p>
          <w:p w:rsidR="002F3C9F" w:rsidP="002F3C9F" w:rsidRDefault="002F3C9F" w14:paraId="4A452B9D" w14:textId="77777777">
            <w:pPr>
              <w:pStyle w:val="TableParagraph"/>
              <w:spacing w:before="1" w:line="249" w:lineRule="exact"/>
              <w:ind w:left="108"/>
            </w:pPr>
            <w:r>
              <w:t>Teacher</w:t>
            </w:r>
            <w:r>
              <w:rPr>
                <w:spacing w:val="-3"/>
              </w:rPr>
              <w:t xml:space="preserve"> </w:t>
            </w:r>
            <w:r>
              <w:t>to</w:t>
            </w:r>
            <w:r>
              <w:rPr>
                <w:spacing w:val="-1"/>
              </w:rPr>
              <w:t xml:space="preserve"> </w:t>
            </w:r>
            <w:r>
              <w:t>log</w:t>
            </w:r>
            <w:r>
              <w:rPr>
                <w:spacing w:val="-4"/>
              </w:rPr>
              <w:t xml:space="preserve"> </w:t>
            </w:r>
            <w:r>
              <w:t>on</w:t>
            </w:r>
            <w:r>
              <w:rPr>
                <w:spacing w:val="-3"/>
              </w:rPr>
              <w:t xml:space="preserve"> </w:t>
            </w:r>
            <w:r>
              <w:rPr>
                <w:spacing w:val="-2"/>
              </w:rPr>
              <w:t>Edulink.</w:t>
            </w:r>
          </w:p>
        </w:tc>
        <w:tc>
          <w:tcPr>
            <w:tcW w:w="3092" w:type="dxa"/>
          </w:tcPr>
          <w:p w:rsidR="002F3C9F" w:rsidP="002F3C9F" w:rsidRDefault="002F3C9F" w14:paraId="5AA6FF80" w14:textId="77777777">
            <w:pPr>
              <w:pStyle w:val="TableParagraph"/>
              <w:spacing w:before="3" w:line="237" w:lineRule="auto"/>
              <w:ind w:left="109"/>
            </w:pPr>
            <w:r>
              <w:t>Student</w:t>
            </w:r>
            <w:r>
              <w:rPr>
                <w:spacing w:val="-6"/>
              </w:rPr>
              <w:t xml:space="preserve"> </w:t>
            </w:r>
            <w:r>
              <w:t>kept</w:t>
            </w:r>
            <w:r>
              <w:rPr>
                <w:spacing w:val="-9"/>
              </w:rPr>
              <w:t xml:space="preserve"> </w:t>
            </w:r>
            <w:r>
              <w:t>behind</w:t>
            </w:r>
            <w:r>
              <w:rPr>
                <w:spacing w:val="-7"/>
              </w:rPr>
              <w:t xml:space="preserve"> </w:t>
            </w:r>
            <w:r>
              <w:t>or</w:t>
            </w:r>
            <w:r>
              <w:rPr>
                <w:spacing w:val="-9"/>
              </w:rPr>
              <w:t xml:space="preserve"> </w:t>
            </w:r>
            <w:r>
              <w:t>asked</w:t>
            </w:r>
            <w:r>
              <w:rPr>
                <w:spacing w:val="-6"/>
              </w:rPr>
              <w:t xml:space="preserve"> </w:t>
            </w:r>
            <w:r>
              <w:t xml:space="preserve">to attend a </w:t>
            </w:r>
            <w:r w:rsidR="00427954">
              <w:t>Catch Up</w:t>
            </w:r>
            <w:r>
              <w:t>.</w:t>
            </w:r>
          </w:p>
          <w:p w:rsidR="002F3C9F" w:rsidP="002F3C9F" w:rsidRDefault="002F3C9F" w14:paraId="53A4A6B1" w14:textId="77777777">
            <w:pPr>
              <w:pStyle w:val="TableParagraph"/>
              <w:spacing w:before="2"/>
              <w:ind w:left="0"/>
              <w:rPr>
                <w:b/>
              </w:rPr>
            </w:pPr>
          </w:p>
          <w:p w:rsidR="002F3C9F" w:rsidP="002F3C9F" w:rsidRDefault="002F3C9F" w14:paraId="6E9BC24B" w14:textId="77777777">
            <w:pPr>
              <w:pStyle w:val="TableParagraph"/>
              <w:ind w:left="109"/>
            </w:pPr>
            <w:r>
              <w:t>Short work tasks can be completed</w:t>
            </w:r>
            <w:r>
              <w:rPr>
                <w:spacing w:val="-2"/>
              </w:rPr>
              <w:t xml:space="preserve"> </w:t>
            </w:r>
            <w:r>
              <w:t>if</w:t>
            </w:r>
            <w:r>
              <w:rPr>
                <w:spacing w:val="-2"/>
              </w:rPr>
              <w:t xml:space="preserve"> </w:t>
            </w:r>
            <w:r>
              <w:t>that</w:t>
            </w:r>
            <w:r>
              <w:rPr>
                <w:spacing w:val="-5"/>
              </w:rPr>
              <w:t xml:space="preserve"> </w:t>
            </w:r>
            <w:r>
              <w:t>is</w:t>
            </w:r>
            <w:r>
              <w:rPr>
                <w:spacing w:val="-4"/>
              </w:rPr>
              <w:t xml:space="preserve"> </w:t>
            </w:r>
            <w:r>
              <w:t xml:space="preserve">what </w:t>
            </w:r>
            <w:r w:rsidR="00427954">
              <w:t>Catch Up</w:t>
            </w:r>
            <w:r>
              <w:rPr>
                <w:spacing w:val="-6"/>
              </w:rPr>
              <w:t xml:space="preserve"> </w:t>
            </w:r>
            <w:r>
              <w:t>was</w:t>
            </w:r>
            <w:r>
              <w:rPr>
                <w:spacing w:val="-6"/>
              </w:rPr>
              <w:t xml:space="preserve"> </w:t>
            </w:r>
            <w:r>
              <w:t>issued</w:t>
            </w:r>
            <w:r>
              <w:rPr>
                <w:spacing w:val="-3"/>
              </w:rPr>
              <w:t xml:space="preserve"> </w:t>
            </w:r>
            <w:r>
              <w:rPr>
                <w:spacing w:val="-4"/>
              </w:rPr>
              <w:t>for.</w:t>
            </w:r>
          </w:p>
        </w:tc>
      </w:tr>
      <w:tr w:rsidR="002F3C9F" w:rsidTr="002F3C9F" w14:paraId="5225DACF" w14:textId="77777777">
        <w:trPr>
          <w:trHeight w:val="2685"/>
        </w:trPr>
        <w:tc>
          <w:tcPr>
            <w:tcW w:w="1272" w:type="dxa"/>
          </w:tcPr>
          <w:p w:rsidR="002F3C9F" w:rsidP="002F3C9F" w:rsidRDefault="002F3C9F" w14:paraId="1E7A1FCE" w14:textId="77777777">
            <w:pPr>
              <w:pStyle w:val="TableParagraph"/>
              <w:ind w:right="79"/>
              <w:rPr>
                <w:b/>
                <w:spacing w:val="-2"/>
              </w:rPr>
            </w:pPr>
            <w:r>
              <w:rPr>
                <w:b/>
                <w:spacing w:val="-2"/>
              </w:rPr>
              <w:t>Lunchtime Check In</w:t>
            </w:r>
          </w:p>
          <w:p w:rsidR="002F3C9F" w:rsidP="002F3C9F" w:rsidRDefault="002F3C9F" w14:paraId="4E22E8B8" w14:textId="77777777">
            <w:pPr>
              <w:pStyle w:val="TableParagraph"/>
              <w:ind w:right="79"/>
              <w:rPr>
                <w:b/>
              </w:rPr>
            </w:pPr>
            <w:r>
              <w:rPr>
                <w:b/>
                <w:spacing w:val="-2"/>
              </w:rPr>
              <w:t xml:space="preserve"> </w:t>
            </w:r>
            <w:r>
              <w:rPr>
                <w:b/>
                <w:spacing w:val="-6"/>
              </w:rPr>
              <w:t>L1 / L2</w:t>
            </w:r>
          </w:p>
        </w:tc>
        <w:tc>
          <w:tcPr>
            <w:tcW w:w="6094" w:type="dxa"/>
          </w:tcPr>
          <w:p w:rsidR="002F3C9F" w:rsidP="002F3C9F" w:rsidRDefault="002F3C9F" w14:paraId="2C46AE3E" w14:textId="77777777">
            <w:pPr>
              <w:pStyle w:val="TableParagraph"/>
              <w:ind w:left="108" w:right="142"/>
            </w:pPr>
            <w:r>
              <w:t>Issued</w:t>
            </w:r>
            <w:r>
              <w:rPr>
                <w:spacing w:val="-5"/>
              </w:rPr>
              <w:t xml:space="preserve"> </w:t>
            </w:r>
            <w:r>
              <w:t>for</w:t>
            </w:r>
            <w:r>
              <w:rPr>
                <w:spacing w:val="-5"/>
              </w:rPr>
              <w:t xml:space="preserve"> </w:t>
            </w:r>
            <w:r>
              <w:t>Level</w:t>
            </w:r>
            <w:r>
              <w:rPr>
                <w:spacing w:val="-5"/>
              </w:rPr>
              <w:t xml:space="preserve"> </w:t>
            </w:r>
            <w:r>
              <w:t>One or Two</w:t>
            </w:r>
            <w:r>
              <w:rPr>
                <w:spacing w:val="-4"/>
              </w:rPr>
              <w:t xml:space="preserve"> </w:t>
            </w:r>
            <w:proofErr w:type="spellStart"/>
            <w:r>
              <w:t>Behaviour</w:t>
            </w:r>
            <w:proofErr w:type="spellEnd"/>
            <w:r>
              <w:rPr>
                <w:spacing w:val="-6"/>
              </w:rPr>
              <w:t xml:space="preserve"> </w:t>
            </w:r>
            <w:r>
              <w:t>Issue(s)</w:t>
            </w:r>
            <w:r>
              <w:rPr>
                <w:spacing w:val="-4"/>
              </w:rPr>
              <w:t xml:space="preserve"> </w:t>
            </w:r>
            <w:r>
              <w:t>around</w:t>
            </w:r>
            <w:r>
              <w:rPr>
                <w:spacing w:val="-5"/>
              </w:rPr>
              <w:t xml:space="preserve"> </w:t>
            </w:r>
            <w:r>
              <w:t xml:space="preserve">school. </w:t>
            </w:r>
          </w:p>
          <w:p w:rsidR="002F3C9F" w:rsidP="002F3C9F" w:rsidRDefault="002F3C9F" w14:paraId="2E973A5F" w14:textId="77777777">
            <w:pPr>
              <w:pStyle w:val="TableParagraph"/>
              <w:ind w:left="108" w:right="142"/>
            </w:pPr>
          </w:p>
          <w:p w:rsidR="002F3C9F" w:rsidP="002F3C9F" w:rsidRDefault="002F3C9F" w14:paraId="7AA70AAD" w14:textId="77777777">
            <w:pPr>
              <w:pStyle w:val="TableParagraph"/>
              <w:ind w:left="108" w:right="142"/>
            </w:pPr>
            <w:r>
              <w:t xml:space="preserve">Issued by staff and held daily in </w:t>
            </w:r>
            <w:proofErr w:type="spellStart"/>
            <w:r w:rsidRPr="00A52732">
              <w:t>Maths</w:t>
            </w:r>
            <w:proofErr w:type="spellEnd"/>
            <w:r w:rsidRPr="00A52732">
              <w:t xml:space="preserve"> Room at 1.</w:t>
            </w:r>
            <w:r>
              <w:t>2</w:t>
            </w:r>
            <w:r w:rsidRPr="00A52732">
              <w:t>0pm</w:t>
            </w:r>
          </w:p>
          <w:p w:rsidR="002F3C9F" w:rsidP="002F3C9F" w:rsidRDefault="002F3C9F" w14:paraId="75518994" w14:textId="77777777">
            <w:pPr>
              <w:pStyle w:val="TableParagraph"/>
              <w:ind w:left="108" w:right="142"/>
            </w:pPr>
          </w:p>
          <w:p w:rsidR="002F3C9F" w:rsidP="002F3C9F" w:rsidRDefault="002F3C9F" w14:paraId="5417E0FC" w14:textId="77777777">
            <w:pPr>
              <w:pStyle w:val="TableParagraph"/>
              <w:spacing w:before="1"/>
              <w:ind w:left="108" w:right="1686"/>
            </w:pPr>
            <w:r>
              <w:t>Centrally</w:t>
            </w:r>
            <w:r>
              <w:rPr>
                <w:spacing w:val="-6"/>
              </w:rPr>
              <w:t xml:space="preserve"> </w:t>
            </w:r>
            <w:r>
              <w:t>staffed</w:t>
            </w:r>
            <w:r>
              <w:rPr>
                <w:spacing w:val="-7"/>
              </w:rPr>
              <w:t xml:space="preserve"> </w:t>
            </w:r>
            <w:r>
              <w:t>on</w:t>
            </w:r>
            <w:r>
              <w:rPr>
                <w:spacing w:val="-5"/>
              </w:rPr>
              <w:t xml:space="preserve"> </w:t>
            </w:r>
            <w:proofErr w:type="spellStart"/>
            <w:r>
              <w:t>rota</w:t>
            </w:r>
            <w:proofErr w:type="spellEnd"/>
            <w:r>
              <w:rPr>
                <w:spacing w:val="-4"/>
              </w:rPr>
              <w:t xml:space="preserve"> </w:t>
            </w:r>
            <w:r>
              <w:t xml:space="preserve">basis. </w:t>
            </w:r>
          </w:p>
          <w:p w:rsidR="002F3C9F" w:rsidP="002F3C9F" w:rsidRDefault="002F3C9F" w14:paraId="331F04E1" w14:textId="77777777">
            <w:pPr>
              <w:pStyle w:val="TableParagraph"/>
              <w:spacing w:before="1"/>
              <w:ind w:left="108" w:right="1686"/>
            </w:pPr>
            <w:r>
              <w:t>2</w:t>
            </w:r>
            <w:r w:rsidRPr="00A52732">
              <w:t>5 minutes in duration.</w:t>
            </w:r>
          </w:p>
          <w:p w:rsidR="002F3C9F" w:rsidP="002F3C9F" w:rsidRDefault="002F3C9F" w14:paraId="480B03B4" w14:textId="77777777">
            <w:pPr>
              <w:pStyle w:val="TableParagraph"/>
              <w:spacing w:line="249" w:lineRule="exact"/>
              <w:ind w:left="108"/>
            </w:pPr>
          </w:p>
        </w:tc>
        <w:tc>
          <w:tcPr>
            <w:tcW w:w="3092" w:type="dxa"/>
          </w:tcPr>
          <w:p w:rsidR="002F3C9F" w:rsidP="002F3C9F" w:rsidRDefault="002F3C9F" w14:paraId="6999F3AB" w14:textId="77777777">
            <w:pPr>
              <w:pStyle w:val="TableParagraph"/>
              <w:ind w:left="109" w:right="818"/>
            </w:pPr>
          </w:p>
        </w:tc>
      </w:tr>
    </w:tbl>
    <w:p w:rsidR="002F3C9F" w:rsidP="002F3C9F" w:rsidRDefault="002F3C9F" w14:paraId="1148226D" w14:textId="77777777">
      <w:pPr>
        <w:pStyle w:val="BodyText"/>
        <w:spacing w:before="27"/>
        <w:rPr>
          <w:b/>
          <w:sz w:val="20"/>
        </w:rPr>
      </w:pPr>
    </w:p>
    <w:tbl>
      <w:tblPr>
        <w:tblW w:w="0" w:type="auto"/>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72"/>
        <w:gridCol w:w="6094"/>
        <w:gridCol w:w="3092"/>
      </w:tblGrid>
      <w:tr w:rsidR="002F3C9F" w:rsidTr="002F3C9F" w14:paraId="0E9122DF" w14:textId="77777777">
        <w:trPr>
          <w:trHeight w:val="3223"/>
        </w:trPr>
        <w:tc>
          <w:tcPr>
            <w:tcW w:w="1272" w:type="dxa"/>
          </w:tcPr>
          <w:p w:rsidR="002F3C9F" w:rsidP="002F3C9F" w:rsidRDefault="002F3C9F" w14:paraId="175D604E" w14:textId="77777777">
            <w:pPr>
              <w:pStyle w:val="TableParagraph"/>
              <w:spacing w:line="268" w:lineRule="exact"/>
              <w:rPr>
                <w:b/>
              </w:rPr>
            </w:pPr>
            <w:r>
              <w:rPr>
                <w:b/>
                <w:spacing w:val="-5"/>
              </w:rPr>
              <w:t>SLT/ELT</w:t>
            </w:r>
          </w:p>
          <w:p w:rsidR="002F3C9F" w:rsidP="002F3C9F" w:rsidRDefault="002F3C9F" w14:paraId="7444465B" w14:textId="77777777">
            <w:pPr>
              <w:pStyle w:val="TableParagraph"/>
              <w:ind w:right="189"/>
              <w:jc w:val="both"/>
              <w:rPr>
                <w:b/>
                <w:spacing w:val="-2"/>
              </w:rPr>
            </w:pPr>
            <w:r>
              <w:rPr>
                <w:b/>
                <w:spacing w:val="-2"/>
              </w:rPr>
              <w:t>After School Check In</w:t>
            </w:r>
          </w:p>
          <w:p w:rsidR="002F3C9F" w:rsidP="002F3C9F" w:rsidRDefault="002F3C9F" w14:paraId="7A4C0FD6" w14:textId="77777777">
            <w:pPr>
              <w:pStyle w:val="TableParagraph"/>
              <w:ind w:right="189"/>
              <w:jc w:val="both"/>
              <w:rPr>
                <w:b/>
              </w:rPr>
            </w:pPr>
            <w:r>
              <w:rPr>
                <w:b/>
                <w:spacing w:val="-2"/>
              </w:rPr>
              <w:t xml:space="preserve"> </w:t>
            </w:r>
            <w:r>
              <w:rPr>
                <w:b/>
                <w:spacing w:val="-6"/>
              </w:rPr>
              <w:t>L2/L3</w:t>
            </w:r>
          </w:p>
        </w:tc>
        <w:tc>
          <w:tcPr>
            <w:tcW w:w="6094" w:type="dxa"/>
          </w:tcPr>
          <w:p w:rsidR="002F3C9F" w:rsidP="002F3C9F" w:rsidRDefault="002F3C9F" w14:paraId="53086B78" w14:textId="77777777">
            <w:pPr>
              <w:pStyle w:val="TableParagraph"/>
              <w:ind w:left="108"/>
            </w:pPr>
            <w:r>
              <w:t>Used</w:t>
            </w:r>
            <w:r>
              <w:rPr>
                <w:spacing w:val="-4"/>
              </w:rPr>
              <w:t xml:space="preserve"> </w:t>
            </w:r>
            <w:r>
              <w:t>when</w:t>
            </w:r>
            <w:r>
              <w:rPr>
                <w:spacing w:val="-4"/>
              </w:rPr>
              <w:t xml:space="preserve"> </w:t>
            </w:r>
            <w:r>
              <w:t>middle</w:t>
            </w:r>
            <w:r>
              <w:rPr>
                <w:spacing w:val="-7"/>
              </w:rPr>
              <w:t xml:space="preserve"> </w:t>
            </w:r>
            <w:r>
              <w:t>leader</w:t>
            </w:r>
            <w:r>
              <w:rPr>
                <w:spacing w:val="-7"/>
              </w:rPr>
              <w:t xml:space="preserve"> </w:t>
            </w:r>
            <w:r w:rsidR="00427954">
              <w:t>Catch Up</w:t>
            </w:r>
            <w:r>
              <w:rPr>
                <w:spacing w:val="-5"/>
              </w:rPr>
              <w:t xml:space="preserve"> </w:t>
            </w:r>
            <w:r>
              <w:t>has</w:t>
            </w:r>
            <w:r>
              <w:rPr>
                <w:spacing w:val="-4"/>
              </w:rPr>
              <w:t xml:space="preserve"> </w:t>
            </w:r>
            <w:r>
              <w:t>proved</w:t>
            </w:r>
            <w:r>
              <w:rPr>
                <w:spacing w:val="-4"/>
              </w:rPr>
              <w:t xml:space="preserve"> </w:t>
            </w:r>
            <w:r>
              <w:t>ineffective</w:t>
            </w:r>
            <w:r>
              <w:rPr>
                <w:spacing w:val="-6"/>
              </w:rPr>
              <w:t xml:space="preserve"> </w:t>
            </w:r>
            <w:r>
              <w:t>and issues have escalated or been repeated.</w:t>
            </w:r>
          </w:p>
          <w:p w:rsidR="002F3C9F" w:rsidP="002F3C9F" w:rsidRDefault="002F3C9F" w14:paraId="050FB5A3" w14:textId="77777777">
            <w:pPr>
              <w:pStyle w:val="TableParagraph"/>
              <w:ind w:left="108" w:right="142"/>
            </w:pPr>
            <w:r>
              <w:t xml:space="preserve">Can be used if student fails to attend middle leader </w:t>
            </w:r>
            <w:r w:rsidR="00427954">
              <w:t>Catch Up</w:t>
            </w:r>
            <w:r>
              <w:t>. SLT</w:t>
            </w:r>
            <w:r>
              <w:rPr>
                <w:spacing w:val="-3"/>
              </w:rPr>
              <w:t xml:space="preserve"> </w:t>
            </w:r>
            <w:r>
              <w:t>can</w:t>
            </w:r>
            <w:r>
              <w:rPr>
                <w:spacing w:val="-4"/>
              </w:rPr>
              <w:t xml:space="preserve"> </w:t>
            </w:r>
            <w:r>
              <w:t>put</w:t>
            </w:r>
            <w:r>
              <w:rPr>
                <w:spacing w:val="-5"/>
              </w:rPr>
              <w:t xml:space="preserve"> </w:t>
            </w:r>
            <w:r>
              <w:t>students</w:t>
            </w:r>
            <w:r>
              <w:rPr>
                <w:spacing w:val="-6"/>
              </w:rPr>
              <w:t xml:space="preserve"> </w:t>
            </w:r>
            <w:r>
              <w:t>into</w:t>
            </w:r>
            <w:r>
              <w:rPr>
                <w:spacing w:val="-5"/>
              </w:rPr>
              <w:t xml:space="preserve"> </w:t>
            </w:r>
            <w:r>
              <w:t>this</w:t>
            </w:r>
            <w:r>
              <w:rPr>
                <w:spacing w:val="-3"/>
              </w:rPr>
              <w:t xml:space="preserve"> </w:t>
            </w:r>
            <w:r w:rsidR="00427954">
              <w:t>Catch Up</w:t>
            </w:r>
            <w:r>
              <w:t>.</w:t>
            </w:r>
            <w:r>
              <w:rPr>
                <w:spacing w:val="-3"/>
              </w:rPr>
              <w:t xml:space="preserve"> </w:t>
            </w:r>
            <w:r>
              <w:t>Those</w:t>
            </w:r>
            <w:r>
              <w:rPr>
                <w:spacing w:val="-5"/>
              </w:rPr>
              <w:t xml:space="preserve"> </w:t>
            </w:r>
            <w:r>
              <w:t>students</w:t>
            </w:r>
            <w:r>
              <w:rPr>
                <w:spacing w:val="-2"/>
              </w:rPr>
              <w:t xml:space="preserve"> </w:t>
            </w:r>
            <w:r>
              <w:t>who</w:t>
            </w:r>
            <w:r>
              <w:rPr>
                <w:spacing w:val="-2"/>
              </w:rPr>
              <w:t xml:space="preserve"> </w:t>
            </w:r>
            <w:r>
              <w:t xml:space="preserve">fail to attend the middle leader </w:t>
            </w:r>
            <w:r w:rsidR="00427954">
              <w:t>Catch Up</w:t>
            </w:r>
            <w:r>
              <w:t xml:space="preserve"> will automatically be transferred to SLT Lunchtime </w:t>
            </w:r>
            <w:r w:rsidR="00427954">
              <w:t>Catch Up</w:t>
            </w:r>
            <w:r>
              <w:t>.</w:t>
            </w:r>
          </w:p>
          <w:p w:rsidR="002F3C9F" w:rsidP="002F3C9F" w:rsidRDefault="002F3C9F" w14:paraId="46B7D5ED" w14:textId="77777777">
            <w:pPr>
              <w:pStyle w:val="TableParagraph"/>
              <w:ind w:left="108" w:right="2511"/>
            </w:pPr>
            <w:r>
              <w:t>Held one lunchtime per week. Centrally</w:t>
            </w:r>
            <w:r>
              <w:rPr>
                <w:spacing w:val="-7"/>
              </w:rPr>
              <w:t xml:space="preserve"> </w:t>
            </w:r>
            <w:r>
              <w:t>staffed</w:t>
            </w:r>
            <w:r>
              <w:rPr>
                <w:spacing w:val="-8"/>
              </w:rPr>
              <w:t xml:space="preserve"> </w:t>
            </w:r>
            <w:r>
              <w:t>by</w:t>
            </w:r>
            <w:r>
              <w:rPr>
                <w:spacing w:val="-4"/>
              </w:rPr>
              <w:t xml:space="preserve"> </w:t>
            </w:r>
            <w:r>
              <w:t>SLT/ELT</w:t>
            </w:r>
            <w:r>
              <w:rPr>
                <w:spacing w:val="-7"/>
              </w:rPr>
              <w:t xml:space="preserve"> </w:t>
            </w:r>
            <w:r>
              <w:t>on</w:t>
            </w:r>
            <w:r>
              <w:rPr>
                <w:spacing w:val="-8"/>
              </w:rPr>
              <w:t xml:space="preserve"> </w:t>
            </w:r>
            <w:proofErr w:type="spellStart"/>
            <w:r>
              <w:t>rota</w:t>
            </w:r>
            <w:proofErr w:type="spellEnd"/>
            <w:r>
              <w:rPr>
                <w:spacing w:val="-5"/>
              </w:rPr>
              <w:t xml:space="preserve"> </w:t>
            </w:r>
            <w:r>
              <w:t>basis. 45 minutes in duration.</w:t>
            </w:r>
          </w:p>
          <w:p w:rsidR="002F3C9F" w:rsidP="002F3C9F" w:rsidRDefault="002F3C9F" w14:paraId="1596C948" w14:textId="77777777">
            <w:pPr>
              <w:pStyle w:val="TableParagraph"/>
              <w:spacing w:line="267" w:lineRule="exact"/>
              <w:ind w:left="108"/>
            </w:pPr>
            <w:r>
              <w:t>SLT</w:t>
            </w:r>
            <w:r>
              <w:rPr>
                <w:spacing w:val="-2"/>
              </w:rPr>
              <w:t xml:space="preserve"> </w:t>
            </w:r>
            <w:r>
              <w:t>to</w:t>
            </w:r>
            <w:r>
              <w:rPr>
                <w:spacing w:val="-1"/>
              </w:rPr>
              <w:t xml:space="preserve"> </w:t>
            </w:r>
            <w:r>
              <w:t>record</w:t>
            </w:r>
            <w:r>
              <w:rPr>
                <w:spacing w:val="-3"/>
              </w:rPr>
              <w:t xml:space="preserve"> </w:t>
            </w:r>
            <w:r>
              <w:t>on</w:t>
            </w:r>
            <w:r>
              <w:rPr>
                <w:spacing w:val="-2"/>
              </w:rPr>
              <w:t xml:space="preserve"> </w:t>
            </w:r>
            <w:r>
              <w:rPr>
                <w:spacing w:val="-4"/>
              </w:rPr>
              <w:t>SIMS.</w:t>
            </w:r>
          </w:p>
        </w:tc>
        <w:tc>
          <w:tcPr>
            <w:tcW w:w="3092" w:type="dxa"/>
          </w:tcPr>
          <w:p w:rsidR="002F3C9F" w:rsidP="002F3C9F" w:rsidRDefault="00427954" w14:paraId="54B47D03" w14:textId="77777777">
            <w:pPr>
              <w:pStyle w:val="TableParagraph"/>
              <w:ind w:left="109"/>
            </w:pPr>
            <w:r>
              <w:t>Catch Up</w:t>
            </w:r>
            <w:r w:rsidR="002F3C9F">
              <w:rPr>
                <w:spacing w:val="-12"/>
              </w:rPr>
              <w:t xml:space="preserve"> </w:t>
            </w:r>
            <w:r w:rsidR="002F3C9F">
              <w:t>held</w:t>
            </w:r>
            <w:r w:rsidR="002F3C9F">
              <w:rPr>
                <w:spacing w:val="-9"/>
              </w:rPr>
              <w:t xml:space="preserve"> </w:t>
            </w:r>
            <w:r w:rsidR="002F3C9F">
              <w:t>in</w:t>
            </w:r>
            <w:r w:rsidR="002F3C9F">
              <w:rPr>
                <w:spacing w:val="-8"/>
              </w:rPr>
              <w:t xml:space="preserve"> </w:t>
            </w:r>
            <w:r w:rsidR="002F3C9F">
              <w:t>silence</w:t>
            </w:r>
            <w:r w:rsidR="002F3C9F">
              <w:rPr>
                <w:spacing w:val="-8"/>
              </w:rPr>
              <w:t xml:space="preserve"> </w:t>
            </w:r>
            <w:r w:rsidR="002F3C9F">
              <w:t>in central location.</w:t>
            </w:r>
          </w:p>
          <w:p w:rsidR="002F3C9F" w:rsidP="002F3C9F" w:rsidRDefault="002F3C9F" w14:paraId="2B2CBC39" w14:textId="77777777">
            <w:pPr>
              <w:pStyle w:val="TableParagraph"/>
              <w:ind w:left="109"/>
            </w:pPr>
          </w:p>
          <w:p w:rsidR="002F3C9F" w:rsidP="002F3C9F" w:rsidRDefault="002F3C9F" w14:paraId="6E3DB244" w14:textId="77777777">
            <w:pPr>
              <w:pStyle w:val="TableParagraph"/>
              <w:ind w:left="109"/>
            </w:pPr>
          </w:p>
          <w:p w:rsidR="002F3C9F" w:rsidP="002F3C9F" w:rsidRDefault="002F3C9F" w14:paraId="4FECD98E" w14:textId="77777777">
            <w:pPr>
              <w:pStyle w:val="TableParagraph"/>
              <w:spacing w:before="267"/>
              <w:ind w:left="109" w:right="78"/>
              <w:rPr>
                <w:i/>
              </w:rPr>
            </w:pPr>
            <w:r>
              <w:rPr>
                <w:i/>
              </w:rPr>
              <w:t>Students may be asked to complete restorative or education</w:t>
            </w:r>
            <w:r>
              <w:rPr>
                <w:i/>
                <w:spacing w:val="-13"/>
              </w:rPr>
              <w:t xml:space="preserve"> </w:t>
            </w:r>
            <w:r>
              <w:rPr>
                <w:i/>
              </w:rPr>
              <w:t>tasks</w:t>
            </w:r>
            <w:r>
              <w:rPr>
                <w:i/>
                <w:spacing w:val="-11"/>
              </w:rPr>
              <w:t xml:space="preserve"> </w:t>
            </w:r>
            <w:r>
              <w:rPr>
                <w:i/>
              </w:rPr>
              <w:t>for</w:t>
            </w:r>
            <w:r>
              <w:rPr>
                <w:i/>
                <w:spacing w:val="-11"/>
              </w:rPr>
              <w:t xml:space="preserve"> </w:t>
            </w:r>
            <w:r>
              <w:rPr>
                <w:i/>
              </w:rPr>
              <w:t>certain</w:t>
            </w:r>
          </w:p>
          <w:p w:rsidR="002F3C9F" w:rsidP="002F3C9F" w:rsidRDefault="002F3C9F" w14:paraId="4C630A5B" w14:textId="77777777">
            <w:pPr>
              <w:pStyle w:val="TableParagraph"/>
              <w:spacing w:before="2" w:line="249" w:lineRule="exact"/>
              <w:ind w:left="109"/>
              <w:rPr>
                <w:i/>
              </w:rPr>
            </w:pPr>
            <w:proofErr w:type="spellStart"/>
            <w:r>
              <w:rPr>
                <w:i/>
              </w:rPr>
              <w:t>behaviour</w:t>
            </w:r>
            <w:proofErr w:type="spellEnd"/>
            <w:r>
              <w:rPr>
                <w:i/>
                <w:spacing w:val="-8"/>
              </w:rPr>
              <w:t xml:space="preserve"> </w:t>
            </w:r>
            <w:r>
              <w:rPr>
                <w:i/>
                <w:spacing w:val="-2"/>
              </w:rPr>
              <w:t>incidents.</w:t>
            </w:r>
          </w:p>
        </w:tc>
      </w:tr>
    </w:tbl>
    <w:p w:rsidR="002F3C9F" w:rsidP="002F3C9F" w:rsidRDefault="002F3C9F" w14:paraId="70F3885F" w14:textId="77777777">
      <w:pPr>
        <w:spacing w:line="270" w:lineRule="atLeast"/>
        <w:sectPr w:rsidR="002F3C9F">
          <w:pgSz w:w="11910" w:h="16840" w:orient="portrait"/>
          <w:pgMar w:top="660" w:right="500" w:bottom="1053" w:left="500" w:header="720" w:footer="720" w:gutter="0"/>
          <w:cols w:space="720"/>
        </w:sectPr>
      </w:pPr>
    </w:p>
    <w:tbl>
      <w:tblPr>
        <w:tblW w:w="9392" w:type="dxa"/>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42"/>
        <w:gridCol w:w="3612"/>
        <w:gridCol w:w="4638"/>
      </w:tblGrid>
      <w:tr w:rsidR="002F3C9F" w:rsidTr="4CEA32CB" w14:paraId="116DFFB8" w14:textId="77777777">
        <w:trPr>
          <w:trHeight w:val="1016"/>
        </w:trPr>
        <w:tc>
          <w:tcPr>
            <w:tcW w:w="1142" w:type="dxa"/>
            <w:tcMar/>
          </w:tcPr>
          <w:p w:rsidR="002F3C9F" w:rsidP="002F3C9F" w:rsidRDefault="002F3C9F" w14:paraId="49C389AA" w14:textId="77777777">
            <w:pPr>
              <w:pStyle w:val="TableParagraph"/>
              <w:ind w:right="206"/>
              <w:rPr>
                <w:b/>
              </w:rPr>
            </w:pPr>
            <w:r>
              <w:rPr>
                <w:b/>
                <w:spacing w:val="-2"/>
              </w:rPr>
              <w:lastRenderedPageBreak/>
              <w:t xml:space="preserve">Internal Isolation </w:t>
            </w:r>
            <w:r>
              <w:rPr>
                <w:b/>
                <w:spacing w:val="-6"/>
              </w:rPr>
              <w:t>L3</w:t>
            </w:r>
          </w:p>
        </w:tc>
        <w:tc>
          <w:tcPr>
            <w:tcW w:w="3612" w:type="dxa"/>
            <w:tcMar/>
          </w:tcPr>
          <w:p w:rsidR="002F3C9F" w:rsidP="002F3C9F" w:rsidRDefault="002F3C9F" w14:paraId="6D8520FD" w14:textId="77777777">
            <w:pPr>
              <w:pStyle w:val="TableParagraph"/>
              <w:spacing w:line="268" w:lineRule="exact"/>
              <w:ind w:left="108"/>
            </w:pPr>
            <w:r>
              <w:t>Used</w:t>
            </w:r>
            <w:r>
              <w:rPr>
                <w:spacing w:val="-3"/>
              </w:rPr>
              <w:t xml:space="preserve"> </w:t>
            </w:r>
            <w:r>
              <w:t>for</w:t>
            </w:r>
            <w:r>
              <w:rPr>
                <w:spacing w:val="-3"/>
              </w:rPr>
              <w:t xml:space="preserve"> </w:t>
            </w:r>
            <w:r>
              <w:t>serious</w:t>
            </w:r>
            <w:r>
              <w:rPr>
                <w:spacing w:val="-2"/>
              </w:rPr>
              <w:t xml:space="preserve"> issues.</w:t>
            </w:r>
          </w:p>
          <w:p w:rsidR="002F3C9F" w:rsidP="002F3C9F" w:rsidRDefault="002F3C9F" w14:paraId="274F68C5" w14:textId="77777777">
            <w:pPr>
              <w:pStyle w:val="TableParagraph"/>
              <w:ind w:left="108"/>
            </w:pPr>
            <w:r>
              <w:t>May</w:t>
            </w:r>
            <w:r>
              <w:rPr>
                <w:spacing w:val="-2"/>
              </w:rPr>
              <w:t xml:space="preserve"> </w:t>
            </w:r>
            <w:r>
              <w:t>be</w:t>
            </w:r>
            <w:r>
              <w:rPr>
                <w:spacing w:val="-2"/>
              </w:rPr>
              <w:t xml:space="preserve"> </w:t>
            </w:r>
            <w:r>
              <w:t>used</w:t>
            </w:r>
            <w:r>
              <w:rPr>
                <w:spacing w:val="-4"/>
              </w:rPr>
              <w:t xml:space="preserve"> </w:t>
            </w:r>
            <w:r>
              <w:t>whilst</w:t>
            </w:r>
            <w:r>
              <w:rPr>
                <w:spacing w:val="-2"/>
              </w:rPr>
              <w:t xml:space="preserve"> </w:t>
            </w:r>
            <w:r>
              <w:t>an</w:t>
            </w:r>
            <w:r>
              <w:rPr>
                <w:spacing w:val="-5"/>
              </w:rPr>
              <w:t xml:space="preserve"> </w:t>
            </w:r>
            <w:r>
              <w:t>incident</w:t>
            </w:r>
            <w:r>
              <w:rPr>
                <w:spacing w:val="-2"/>
              </w:rPr>
              <w:t xml:space="preserve"> </w:t>
            </w:r>
            <w:r>
              <w:t>is</w:t>
            </w:r>
            <w:r>
              <w:rPr>
                <w:spacing w:val="-2"/>
              </w:rPr>
              <w:t xml:space="preserve"> investigated.</w:t>
            </w:r>
          </w:p>
          <w:p w:rsidR="002F3C9F" w:rsidP="002F3C9F" w:rsidRDefault="002F3C9F" w14:paraId="2C7325E9" w14:textId="77777777">
            <w:pPr>
              <w:pStyle w:val="TableParagraph"/>
              <w:spacing w:line="270" w:lineRule="atLeast"/>
              <w:ind w:left="108" w:right="142"/>
            </w:pPr>
            <w:r>
              <w:t>SLT</w:t>
            </w:r>
            <w:r>
              <w:rPr>
                <w:spacing w:val="-3"/>
              </w:rPr>
              <w:t xml:space="preserve"> </w:t>
            </w:r>
            <w:r>
              <w:t>to</w:t>
            </w:r>
            <w:r>
              <w:rPr>
                <w:spacing w:val="-2"/>
              </w:rPr>
              <w:t xml:space="preserve"> </w:t>
            </w:r>
            <w:r>
              <w:t>decide</w:t>
            </w:r>
            <w:r>
              <w:rPr>
                <w:spacing w:val="-5"/>
              </w:rPr>
              <w:t xml:space="preserve"> </w:t>
            </w:r>
            <w:r>
              <w:t>on</w:t>
            </w:r>
            <w:r>
              <w:rPr>
                <w:spacing w:val="-4"/>
              </w:rPr>
              <w:t xml:space="preserve"> </w:t>
            </w:r>
            <w:r>
              <w:t>use</w:t>
            </w:r>
            <w:r>
              <w:rPr>
                <w:spacing w:val="-5"/>
              </w:rPr>
              <w:t xml:space="preserve"> </w:t>
            </w:r>
            <w:r>
              <w:t>of</w:t>
            </w:r>
            <w:r>
              <w:rPr>
                <w:spacing w:val="-3"/>
              </w:rPr>
              <w:t xml:space="preserve"> </w:t>
            </w:r>
            <w:r>
              <w:t>Internal</w:t>
            </w:r>
            <w:r>
              <w:rPr>
                <w:spacing w:val="-3"/>
              </w:rPr>
              <w:t xml:space="preserve"> </w:t>
            </w:r>
            <w:r>
              <w:t>Isolation</w:t>
            </w:r>
            <w:r>
              <w:rPr>
                <w:spacing w:val="-4"/>
              </w:rPr>
              <w:t xml:space="preserve"> </w:t>
            </w:r>
            <w:r>
              <w:t>and</w:t>
            </w:r>
            <w:r>
              <w:rPr>
                <w:spacing w:val="-7"/>
              </w:rPr>
              <w:t xml:space="preserve"> </w:t>
            </w:r>
            <w:r>
              <w:t>the</w:t>
            </w:r>
            <w:r>
              <w:rPr>
                <w:spacing w:val="-3"/>
              </w:rPr>
              <w:t xml:space="preserve"> </w:t>
            </w:r>
            <w:r>
              <w:t>duration. Isolation will be held and supervised in a central location.</w:t>
            </w:r>
          </w:p>
        </w:tc>
        <w:tc>
          <w:tcPr>
            <w:tcW w:w="4638" w:type="dxa"/>
            <w:tcMar/>
          </w:tcPr>
          <w:p w:rsidR="002F3C9F" w:rsidP="002F3C9F" w:rsidRDefault="002F3C9F" w14:paraId="5882150A" w14:textId="2A91E6E8">
            <w:pPr>
              <w:pStyle w:val="TableParagraph"/>
              <w:ind w:left="109" w:right="78"/>
            </w:pPr>
            <w:r w:rsidR="002F3C9F">
              <w:rPr/>
              <w:t>Work</w:t>
            </w:r>
            <w:r w:rsidR="002F3C9F">
              <w:rPr>
                <w:spacing w:val="-9"/>
              </w:rPr>
              <w:t xml:space="preserve"> </w:t>
            </w:r>
            <w:r w:rsidR="002F3C9F">
              <w:rPr/>
              <w:t>will</w:t>
            </w:r>
            <w:r w:rsidR="002F3C9F">
              <w:rPr>
                <w:spacing w:val="-7"/>
              </w:rPr>
              <w:t xml:space="preserve"> </w:t>
            </w:r>
            <w:r w:rsidR="002F3C9F">
              <w:rPr/>
              <w:t>be</w:t>
            </w:r>
            <w:r w:rsidR="002F3C9F">
              <w:rPr>
                <w:spacing w:val="-7"/>
              </w:rPr>
              <w:t xml:space="preserve"> </w:t>
            </w:r>
            <w:r w:rsidR="002F3C9F">
              <w:rPr/>
              <w:t>issued</w:t>
            </w:r>
            <w:r w:rsidR="002F3C9F">
              <w:rPr>
                <w:spacing w:val="-9"/>
              </w:rPr>
              <w:t xml:space="preserve"> </w:t>
            </w:r>
            <w:r w:rsidR="002F3C9F">
              <w:rPr/>
              <w:t>to</w:t>
            </w:r>
            <w:r w:rsidR="002F3C9F">
              <w:rPr>
                <w:spacing w:val="-8"/>
              </w:rPr>
              <w:t xml:space="preserve"> </w:t>
            </w:r>
            <w:r w:rsidR="002F3C9F">
              <w:rPr/>
              <w:t xml:space="preserve">students via </w:t>
            </w:r>
            <w:r w:rsidR="4685D1A0">
              <w:rPr/>
              <w:t>Edulink</w:t>
            </w:r>
            <w:r w:rsidR="002F3C9F">
              <w:rPr/>
              <w:t xml:space="preserve">. Students will have access to IT if </w:t>
            </w:r>
            <w:r w:rsidR="002F3C9F">
              <w:rPr/>
              <w:t>required</w:t>
            </w:r>
            <w:r w:rsidR="002F3C9F">
              <w:rPr/>
              <w:t>.</w:t>
            </w:r>
          </w:p>
        </w:tc>
      </w:tr>
    </w:tbl>
    <w:p w:rsidR="002F3C9F" w:rsidP="002F3C9F" w:rsidRDefault="002F3C9F" w14:paraId="43F7FC93" w14:textId="77777777">
      <w:pPr>
        <w:pStyle w:val="BodyText"/>
        <w:spacing w:before="23"/>
        <w:rPr>
          <w:b/>
        </w:rPr>
      </w:pPr>
    </w:p>
    <w:p w:rsidR="002F3C9F" w:rsidP="002F3C9F" w:rsidRDefault="002F3C9F" w14:paraId="1BA17F3A" w14:textId="77777777">
      <w:pPr>
        <w:pStyle w:val="BodyText"/>
        <w:spacing w:before="148"/>
      </w:pPr>
    </w:p>
    <w:p w:rsidR="002F3C9F" w:rsidP="002F3C9F" w:rsidRDefault="002F3C9F" w14:paraId="1D9A9629" w14:textId="77777777">
      <w:pPr>
        <w:pStyle w:val="Heading2"/>
      </w:pPr>
      <w:r>
        <w:rPr>
          <w:color w:val="538DD3"/>
        </w:rPr>
        <w:t>BEHAVIOUR</w:t>
      </w:r>
      <w:r>
        <w:rPr>
          <w:color w:val="538DD3"/>
          <w:spacing w:val="-3"/>
        </w:rPr>
        <w:t xml:space="preserve"> </w:t>
      </w:r>
      <w:r>
        <w:rPr>
          <w:color w:val="538DD3"/>
        </w:rPr>
        <w:t>ISSUES</w:t>
      </w:r>
      <w:r>
        <w:rPr>
          <w:color w:val="538DD3"/>
          <w:spacing w:val="-2"/>
        </w:rPr>
        <w:t xml:space="preserve"> </w:t>
      </w:r>
      <w:r>
        <w:rPr>
          <w:color w:val="538DD3"/>
        </w:rPr>
        <w:t>AND</w:t>
      </w:r>
      <w:r>
        <w:rPr>
          <w:color w:val="538DD3"/>
          <w:spacing w:val="-3"/>
        </w:rPr>
        <w:t xml:space="preserve"> </w:t>
      </w:r>
      <w:r>
        <w:rPr>
          <w:color w:val="538DD3"/>
          <w:spacing w:val="-5"/>
        </w:rPr>
        <w:t>SEN</w:t>
      </w:r>
    </w:p>
    <w:p w:rsidR="002F3C9F" w:rsidP="002F3C9F" w:rsidRDefault="002F3C9F" w14:paraId="4E7F5E50" w14:textId="77777777">
      <w:pPr>
        <w:pStyle w:val="BodyText"/>
        <w:spacing w:before="163" w:line="276" w:lineRule="auto"/>
        <w:ind w:left="220"/>
      </w:pPr>
      <w:r>
        <w:t xml:space="preserve">Where staff are concerned that inappropriate </w:t>
      </w:r>
      <w:proofErr w:type="spellStart"/>
      <w:r>
        <w:t>behaviour</w:t>
      </w:r>
      <w:proofErr w:type="spellEnd"/>
      <w:r>
        <w:t xml:space="preserve"> may be the result of a special educational need, or other individual</w:t>
      </w:r>
      <w:r>
        <w:rPr>
          <w:spacing w:val="-1"/>
        </w:rPr>
        <w:t xml:space="preserve"> </w:t>
      </w:r>
      <w:r>
        <w:t>circumstance,</w:t>
      </w:r>
      <w:r>
        <w:rPr>
          <w:spacing w:val="-3"/>
        </w:rPr>
        <w:t xml:space="preserve"> </w:t>
      </w:r>
      <w:r>
        <w:t>the</w:t>
      </w:r>
      <w:r>
        <w:rPr>
          <w:spacing w:val="-1"/>
        </w:rPr>
        <w:t xml:space="preserve"> </w:t>
      </w:r>
      <w:r>
        <w:t>issue</w:t>
      </w:r>
      <w:r>
        <w:rPr>
          <w:spacing w:val="-3"/>
        </w:rPr>
        <w:t xml:space="preserve"> </w:t>
      </w:r>
      <w:r>
        <w:t>should</w:t>
      </w:r>
      <w:r>
        <w:rPr>
          <w:spacing w:val="-3"/>
        </w:rPr>
        <w:t xml:space="preserve"> </w:t>
      </w:r>
      <w:r>
        <w:t>be</w:t>
      </w:r>
      <w:r>
        <w:rPr>
          <w:spacing w:val="-1"/>
        </w:rPr>
        <w:t xml:space="preserve"> </w:t>
      </w:r>
      <w:r>
        <w:t>referred</w:t>
      </w:r>
      <w:r>
        <w:rPr>
          <w:spacing w:val="-1"/>
        </w:rPr>
        <w:t xml:space="preserve"> </w:t>
      </w:r>
      <w:r>
        <w:t>to the</w:t>
      </w:r>
      <w:r>
        <w:rPr>
          <w:spacing w:val="-3"/>
        </w:rPr>
        <w:t xml:space="preserve"> </w:t>
      </w:r>
      <w:r>
        <w:t>appropriate</w:t>
      </w:r>
      <w:r>
        <w:rPr>
          <w:spacing w:val="-1"/>
        </w:rPr>
        <w:t xml:space="preserve"> </w:t>
      </w:r>
      <w:r>
        <w:t>Head</w:t>
      </w:r>
      <w:r>
        <w:rPr>
          <w:spacing w:val="-4"/>
        </w:rPr>
        <w:t xml:space="preserve"> </w:t>
      </w:r>
      <w:r>
        <w:t>of</w:t>
      </w:r>
      <w:r>
        <w:rPr>
          <w:spacing w:val="-3"/>
        </w:rPr>
        <w:t xml:space="preserve"> </w:t>
      </w:r>
      <w:r>
        <w:t>Year</w:t>
      </w:r>
      <w:r>
        <w:rPr>
          <w:spacing w:val="-1"/>
        </w:rPr>
        <w:t xml:space="preserve"> </w:t>
      </w:r>
      <w:r>
        <w:t>and SENDCO.</w:t>
      </w:r>
      <w:r>
        <w:rPr>
          <w:spacing w:val="-1"/>
        </w:rPr>
        <w:t xml:space="preserve"> </w:t>
      </w:r>
      <w:r>
        <w:t>Pastoral leads</w:t>
      </w:r>
      <w:r>
        <w:rPr>
          <w:spacing w:val="-3"/>
        </w:rPr>
        <w:t xml:space="preserve"> </w:t>
      </w:r>
      <w:r>
        <w:t>will</w:t>
      </w:r>
      <w:r>
        <w:rPr>
          <w:spacing w:val="-2"/>
        </w:rPr>
        <w:t xml:space="preserve"> </w:t>
      </w:r>
      <w:r>
        <w:t>review students in their year group on a regular basis and seek guidance as required through their SLT link meetings.</w:t>
      </w:r>
    </w:p>
    <w:p w:rsidR="002F3C9F" w:rsidP="002F3C9F" w:rsidRDefault="002F3C9F" w14:paraId="0751FE7B" w14:textId="77777777">
      <w:pPr>
        <w:pStyle w:val="BodyText"/>
        <w:spacing w:before="265"/>
      </w:pPr>
    </w:p>
    <w:p w:rsidR="002F3C9F" w:rsidP="002F3C9F" w:rsidRDefault="002F3C9F" w14:paraId="6F9C58DF" w14:textId="77777777">
      <w:pPr>
        <w:pStyle w:val="Heading2"/>
      </w:pPr>
      <w:r>
        <w:rPr>
          <w:color w:val="538DD3"/>
          <w:spacing w:val="-2"/>
        </w:rPr>
        <w:t>EXCLUSION &amp; SUSPENSION (Level 4)</w:t>
      </w:r>
    </w:p>
    <w:p w:rsidR="002F3C9F" w:rsidP="002F3C9F" w:rsidRDefault="002F3C9F" w14:paraId="5C0A58F3" w14:textId="77777777">
      <w:pPr>
        <w:pStyle w:val="BodyText"/>
        <w:spacing w:before="163" w:line="276" w:lineRule="auto"/>
        <w:ind w:left="220" w:right="300"/>
      </w:pPr>
      <w:r>
        <w:t>In</w:t>
      </w:r>
      <w:r>
        <w:rPr>
          <w:spacing w:val="-4"/>
        </w:rPr>
        <w:t xml:space="preserve"> </w:t>
      </w:r>
      <w:r>
        <w:t>addition</w:t>
      </w:r>
      <w:r>
        <w:rPr>
          <w:spacing w:val="-3"/>
        </w:rPr>
        <w:t xml:space="preserve"> </w:t>
      </w:r>
      <w:r>
        <w:t>to</w:t>
      </w:r>
      <w:r>
        <w:rPr>
          <w:spacing w:val="-1"/>
        </w:rPr>
        <w:t xml:space="preserve"> </w:t>
      </w:r>
      <w:r>
        <w:t>these</w:t>
      </w:r>
      <w:r>
        <w:rPr>
          <w:spacing w:val="-1"/>
        </w:rPr>
        <w:t xml:space="preserve"> </w:t>
      </w:r>
      <w:r>
        <w:t>sanctions,</w:t>
      </w:r>
      <w:r>
        <w:rPr>
          <w:spacing w:val="-2"/>
        </w:rPr>
        <w:t xml:space="preserve"> </w:t>
      </w:r>
      <w:r>
        <w:t>the</w:t>
      </w:r>
      <w:r>
        <w:rPr>
          <w:spacing w:val="-2"/>
        </w:rPr>
        <w:t xml:space="preserve"> </w:t>
      </w:r>
      <w:r>
        <w:t>Headteacher</w:t>
      </w:r>
      <w:r>
        <w:rPr>
          <w:spacing w:val="-2"/>
        </w:rPr>
        <w:t xml:space="preserve"> </w:t>
      </w:r>
      <w:r>
        <w:t>(or</w:t>
      </w:r>
      <w:r>
        <w:rPr>
          <w:spacing w:val="-4"/>
        </w:rPr>
        <w:t xml:space="preserve"> </w:t>
      </w:r>
      <w:r>
        <w:t>Deputy</w:t>
      </w:r>
      <w:r>
        <w:rPr>
          <w:spacing w:val="-1"/>
        </w:rPr>
        <w:t xml:space="preserve"> </w:t>
      </w:r>
      <w:r>
        <w:t>Headteacher</w:t>
      </w:r>
      <w:r>
        <w:rPr>
          <w:spacing w:val="-4"/>
        </w:rPr>
        <w:t xml:space="preserve"> </w:t>
      </w:r>
      <w:r>
        <w:t>acting</w:t>
      </w:r>
      <w:r>
        <w:rPr>
          <w:spacing w:val="-4"/>
        </w:rPr>
        <w:t xml:space="preserve"> </w:t>
      </w:r>
      <w:r>
        <w:t>in</w:t>
      </w:r>
      <w:r>
        <w:rPr>
          <w:spacing w:val="-6"/>
        </w:rPr>
        <w:t xml:space="preserve"> </w:t>
      </w:r>
      <w:r>
        <w:t>the</w:t>
      </w:r>
      <w:r>
        <w:rPr>
          <w:spacing w:val="-2"/>
        </w:rPr>
        <w:t xml:space="preserve"> </w:t>
      </w:r>
      <w:r>
        <w:t>Headteacher’s</w:t>
      </w:r>
      <w:r>
        <w:rPr>
          <w:spacing w:val="-2"/>
        </w:rPr>
        <w:t xml:space="preserve"> </w:t>
      </w:r>
      <w:r>
        <w:t>absence)</w:t>
      </w:r>
      <w:r>
        <w:rPr>
          <w:spacing w:val="-4"/>
        </w:rPr>
        <w:t xml:space="preserve"> </w:t>
      </w:r>
      <w:r>
        <w:t>may on occasions decide to exclude a student. Please see the school</w:t>
      </w:r>
      <w:r w:rsidR="00427954">
        <w:t>’</w:t>
      </w:r>
      <w:r>
        <w:t>s exclusion policy.</w:t>
      </w:r>
    </w:p>
    <w:p w:rsidR="002F3C9F" w:rsidP="002F3C9F" w:rsidRDefault="002F3C9F" w14:paraId="14033886" w14:textId="77777777">
      <w:pPr>
        <w:widowControl w:val="0"/>
        <w:tabs>
          <w:tab w:val="left" w:pos="940"/>
        </w:tabs>
        <w:autoSpaceDE w:val="0"/>
        <w:autoSpaceDN w:val="0"/>
        <w:spacing w:before="120" w:after="0" w:line="240" w:lineRule="auto"/>
      </w:pPr>
      <w:r w:rsidRPr="002F3C9F">
        <w:rPr>
          <w:spacing w:val="-4"/>
        </w:rPr>
        <w:t xml:space="preserve"> </w:t>
      </w:r>
    </w:p>
    <w:p w:rsidR="002F3C9F" w:rsidRDefault="002F3C9F" w14:paraId="5A9C22C7" w14:textId="77777777">
      <w:pPr>
        <w:rPr>
          <w:rFonts w:ascii="Verdana" w:hAnsi="Verdana"/>
        </w:rPr>
      </w:pPr>
    </w:p>
    <w:p w:rsidR="006305CF" w:rsidP="006305CF" w:rsidRDefault="006305CF" w14:paraId="32EF0BAE" w14:textId="77777777">
      <w:pPr>
        <w:rPr>
          <w:rFonts w:ascii="Verdana" w:hAnsi="Verdana" w:cs="Arial"/>
          <w:b/>
        </w:rPr>
      </w:pPr>
      <w:r>
        <w:rPr>
          <w:rFonts w:ascii="Verdana" w:hAnsi="Verdana" w:cs="Arial"/>
          <w:b/>
        </w:rPr>
        <w:t>Monitoring Arrangements</w:t>
      </w:r>
    </w:p>
    <w:p w:rsidR="006305CF" w:rsidP="006305CF" w:rsidRDefault="006305CF" w14:paraId="179FCE75" w14:textId="77777777">
      <w:pPr>
        <w:rPr>
          <w:rFonts w:ascii="Verdana" w:hAnsi="Verdana" w:cs="Arial"/>
          <w:b/>
        </w:rPr>
      </w:pPr>
      <w:r>
        <w:rPr>
          <w:rFonts w:ascii="Verdana" w:hAnsi="Verdana" w:cs="Arial"/>
        </w:rPr>
        <w:t>This policy will be reviewed ev</w:t>
      </w:r>
      <w:bookmarkStart w:name="_GoBack" w:id="0"/>
      <w:bookmarkEnd w:id="0"/>
      <w:r>
        <w:rPr>
          <w:rFonts w:ascii="Verdana" w:hAnsi="Verdana" w:cs="Arial"/>
        </w:rPr>
        <w:t>ery year by the Governing Board.</w:t>
      </w:r>
    </w:p>
    <w:tbl>
      <w:tblPr>
        <w:tblpPr w:leftFromText="180" w:rightFromText="180" w:bottomFromText="160" w:vertAnchor="text" w:tblpY="30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5"/>
        <w:gridCol w:w="6011"/>
      </w:tblGrid>
      <w:tr w:rsidR="006305CF" w:rsidTr="4A7BBA3B" w14:paraId="2BB81945" w14:textId="77777777">
        <w:tc>
          <w:tcPr>
            <w:tcW w:w="9016" w:type="dxa"/>
            <w:gridSpan w:val="2"/>
            <w:tcBorders>
              <w:top w:val="single" w:color="auto" w:sz="4" w:space="0"/>
              <w:left w:val="single" w:color="auto" w:sz="4" w:space="0"/>
              <w:bottom w:val="single" w:color="auto" w:sz="4" w:space="0"/>
              <w:right w:val="single" w:color="auto" w:sz="4" w:space="0"/>
            </w:tcBorders>
            <w:tcMar/>
            <w:hideMark/>
          </w:tcPr>
          <w:p w:rsidR="006305CF" w:rsidRDefault="006305CF" w14:paraId="68C0137A" w14:textId="77777777">
            <w:pPr>
              <w:rPr>
                <w:rFonts w:ascii="Verdana" w:hAnsi="Verdana"/>
                <w:b/>
                <w:bCs/>
                <w:lang w:val="en-US"/>
              </w:rPr>
            </w:pPr>
            <w:r>
              <w:rPr>
                <w:rFonts w:ascii="Verdana" w:hAnsi="Verdana"/>
                <w:b/>
                <w:bCs/>
                <w:lang w:val="en-US"/>
              </w:rPr>
              <w:t>Version Control</w:t>
            </w:r>
          </w:p>
        </w:tc>
      </w:tr>
      <w:tr w:rsidR="006305CF" w:rsidTr="4A7BBA3B" w14:paraId="35CFCCFF" w14:textId="77777777">
        <w:tc>
          <w:tcPr>
            <w:tcW w:w="3005" w:type="dxa"/>
            <w:tcBorders>
              <w:top w:val="single" w:color="auto" w:sz="4" w:space="0"/>
              <w:left w:val="single" w:color="auto" w:sz="4" w:space="0"/>
              <w:bottom w:val="single" w:color="auto" w:sz="4" w:space="0"/>
              <w:right w:val="single" w:color="auto" w:sz="4" w:space="0"/>
            </w:tcBorders>
            <w:tcMar/>
            <w:hideMark/>
          </w:tcPr>
          <w:p w:rsidR="006305CF" w:rsidRDefault="00427954" w14:paraId="50AE3FC3" w14:textId="77777777">
            <w:pPr>
              <w:rPr>
                <w:rFonts w:ascii="Verdana" w:hAnsi="Verdana"/>
                <w:lang w:val="en-US"/>
              </w:rPr>
            </w:pPr>
            <w:r>
              <w:rPr>
                <w:rFonts w:ascii="Verdana" w:hAnsi="Verdana"/>
                <w:lang w:val="en-US"/>
              </w:rPr>
              <w:t>Amended</w:t>
            </w:r>
            <w:r w:rsidR="006305CF">
              <w:rPr>
                <w:rFonts w:ascii="Verdana" w:hAnsi="Verdana"/>
                <w:lang w:val="en-US"/>
              </w:rPr>
              <w:t xml:space="preserve"> by:</w:t>
            </w:r>
          </w:p>
        </w:tc>
        <w:tc>
          <w:tcPr>
            <w:tcW w:w="6011" w:type="dxa"/>
            <w:tcBorders>
              <w:top w:val="single" w:color="auto" w:sz="4" w:space="0"/>
              <w:left w:val="single" w:color="auto" w:sz="4" w:space="0"/>
              <w:bottom w:val="single" w:color="auto" w:sz="4" w:space="0"/>
              <w:right w:val="single" w:color="auto" w:sz="4" w:space="0"/>
            </w:tcBorders>
            <w:tcMar/>
            <w:hideMark/>
          </w:tcPr>
          <w:p w:rsidR="006305CF" w:rsidRDefault="002F3C9F" w14:paraId="47D0F18F" w14:textId="77777777">
            <w:pPr>
              <w:rPr>
                <w:rFonts w:ascii="Verdana" w:hAnsi="Verdana"/>
                <w:lang w:val="en-US"/>
              </w:rPr>
            </w:pPr>
            <w:r>
              <w:rPr>
                <w:rFonts w:ascii="Verdana" w:hAnsi="Verdana"/>
                <w:lang w:val="en-US"/>
              </w:rPr>
              <w:t>Rob Dawson</w:t>
            </w:r>
          </w:p>
        </w:tc>
      </w:tr>
      <w:tr w:rsidR="006305CF" w:rsidTr="4A7BBA3B" w14:paraId="44F79E88" w14:textId="77777777">
        <w:tc>
          <w:tcPr>
            <w:tcW w:w="3005" w:type="dxa"/>
            <w:tcBorders>
              <w:top w:val="single" w:color="auto" w:sz="4" w:space="0"/>
              <w:left w:val="single" w:color="auto" w:sz="4" w:space="0"/>
              <w:bottom w:val="single" w:color="auto" w:sz="4" w:space="0"/>
              <w:right w:val="single" w:color="auto" w:sz="4" w:space="0"/>
            </w:tcBorders>
            <w:tcMar/>
            <w:hideMark/>
          </w:tcPr>
          <w:p w:rsidR="006305CF" w:rsidRDefault="006305CF" w14:paraId="7FF82880" w14:textId="77777777">
            <w:pPr>
              <w:rPr>
                <w:rFonts w:ascii="Verdana" w:hAnsi="Verdana"/>
                <w:lang w:val="en-US"/>
              </w:rPr>
            </w:pPr>
            <w:r>
              <w:rPr>
                <w:rFonts w:ascii="Verdana" w:hAnsi="Verdana"/>
                <w:lang w:val="en-US"/>
              </w:rPr>
              <w:t>Approved by:</w:t>
            </w:r>
          </w:p>
        </w:tc>
        <w:tc>
          <w:tcPr>
            <w:tcW w:w="6011" w:type="dxa"/>
            <w:tcBorders>
              <w:top w:val="single" w:color="auto" w:sz="4" w:space="0"/>
              <w:left w:val="single" w:color="auto" w:sz="4" w:space="0"/>
              <w:bottom w:val="single" w:color="auto" w:sz="4" w:space="0"/>
              <w:right w:val="single" w:color="auto" w:sz="4" w:space="0"/>
            </w:tcBorders>
            <w:tcMar/>
            <w:hideMark/>
          </w:tcPr>
          <w:p w:rsidR="006305CF" w:rsidRDefault="006305CF" w14:paraId="6E36BCD8" w14:textId="77777777">
            <w:pPr>
              <w:rPr>
                <w:rFonts w:ascii="Verdana" w:hAnsi="Verdana"/>
                <w:lang w:val="en-US"/>
              </w:rPr>
            </w:pPr>
            <w:r>
              <w:rPr>
                <w:rFonts w:ascii="Verdana" w:hAnsi="Verdana"/>
                <w:lang w:val="en-US"/>
              </w:rPr>
              <w:t>Full Governing Body</w:t>
            </w:r>
          </w:p>
        </w:tc>
      </w:tr>
      <w:tr w:rsidR="006305CF" w:rsidTr="4A7BBA3B" w14:paraId="40199A01" w14:textId="77777777">
        <w:tc>
          <w:tcPr>
            <w:tcW w:w="3005" w:type="dxa"/>
            <w:tcBorders>
              <w:top w:val="single" w:color="auto" w:sz="4" w:space="0"/>
              <w:left w:val="single" w:color="auto" w:sz="4" w:space="0"/>
              <w:bottom w:val="single" w:color="auto" w:sz="4" w:space="0"/>
              <w:right w:val="single" w:color="auto" w:sz="4" w:space="0"/>
            </w:tcBorders>
            <w:tcMar/>
            <w:hideMark/>
          </w:tcPr>
          <w:p w:rsidR="006305CF" w:rsidRDefault="006305CF" w14:paraId="6A89AF2E" w14:textId="77777777">
            <w:pPr>
              <w:rPr>
                <w:rFonts w:ascii="Verdana" w:hAnsi="Verdana"/>
                <w:lang w:val="en-US"/>
              </w:rPr>
            </w:pPr>
            <w:r>
              <w:rPr>
                <w:rFonts w:ascii="Verdana" w:hAnsi="Verdana"/>
                <w:lang w:val="en-US"/>
              </w:rPr>
              <w:t>Date approved on:</w:t>
            </w:r>
          </w:p>
        </w:tc>
        <w:tc>
          <w:tcPr>
            <w:tcW w:w="6011" w:type="dxa"/>
            <w:tcBorders>
              <w:top w:val="single" w:color="auto" w:sz="4" w:space="0"/>
              <w:left w:val="single" w:color="auto" w:sz="4" w:space="0"/>
              <w:bottom w:val="single" w:color="auto" w:sz="4" w:space="0"/>
              <w:right w:val="single" w:color="auto" w:sz="4" w:space="0"/>
            </w:tcBorders>
            <w:tcMar/>
            <w:hideMark/>
          </w:tcPr>
          <w:p w:rsidR="006305CF" w:rsidP="4A7BBA3B" w:rsidRDefault="002F3C9F" w14:paraId="3F126781" w14:textId="1E2EF2A3">
            <w:pPr>
              <w:pStyle w:val="Normal"/>
              <w:suppressLineNumbers w:val="0"/>
              <w:bidi w:val="0"/>
              <w:spacing w:before="0" w:beforeAutospacing="off" w:after="160" w:afterAutospacing="off" w:line="259" w:lineRule="auto"/>
              <w:ind w:left="0" w:right="0"/>
              <w:jc w:val="left"/>
              <w:rPr>
                <w:rFonts w:ascii="Verdana" w:hAnsi="Verdana"/>
                <w:color w:val="auto"/>
                <w:lang w:val="en-US"/>
              </w:rPr>
            </w:pPr>
            <w:r w:rsidRPr="4A7BBA3B" w:rsidR="161D6905">
              <w:rPr>
                <w:rFonts w:ascii="Verdana" w:hAnsi="Verdana"/>
                <w:color w:val="auto"/>
                <w:lang w:val="en-US"/>
              </w:rPr>
              <w:t>November 2025</w:t>
            </w:r>
          </w:p>
        </w:tc>
      </w:tr>
      <w:tr w:rsidR="006305CF" w:rsidTr="4A7BBA3B" w14:paraId="434F1CED" w14:textId="77777777">
        <w:tc>
          <w:tcPr>
            <w:tcW w:w="3005" w:type="dxa"/>
            <w:tcBorders>
              <w:top w:val="single" w:color="auto" w:sz="4" w:space="0"/>
              <w:left w:val="single" w:color="auto" w:sz="4" w:space="0"/>
              <w:bottom w:val="single" w:color="auto" w:sz="4" w:space="0"/>
              <w:right w:val="single" w:color="auto" w:sz="4" w:space="0"/>
            </w:tcBorders>
            <w:tcMar/>
            <w:hideMark/>
          </w:tcPr>
          <w:p w:rsidR="006305CF" w:rsidRDefault="006305CF" w14:paraId="3135DF8C" w14:textId="77777777">
            <w:pPr>
              <w:rPr>
                <w:rFonts w:ascii="Verdana" w:hAnsi="Verdana"/>
                <w:lang w:val="en-US"/>
              </w:rPr>
            </w:pPr>
            <w:r>
              <w:rPr>
                <w:rFonts w:ascii="Verdana" w:hAnsi="Verdana"/>
                <w:lang w:val="en-US"/>
              </w:rPr>
              <w:t>Next review due by:</w:t>
            </w:r>
          </w:p>
        </w:tc>
        <w:tc>
          <w:tcPr>
            <w:tcW w:w="6011" w:type="dxa"/>
            <w:tcBorders>
              <w:top w:val="single" w:color="auto" w:sz="4" w:space="0"/>
              <w:left w:val="single" w:color="auto" w:sz="4" w:space="0"/>
              <w:bottom w:val="single" w:color="auto" w:sz="4" w:space="0"/>
              <w:right w:val="single" w:color="auto" w:sz="4" w:space="0"/>
            </w:tcBorders>
            <w:tcMar/>
            <w:hideMark/>
          </w:tcPr>
          <w:p w:rsidR="006305CF" w:rsidP="4A7BBA3B" w:rsidRDefault="002F3C9F" w14:paraId="7ACDC6C3" w14:textId="44E263E0">
            <w:pPr>
              <w:pStyle w:val="Normal"/>
              <w:suppressLineNumbers w:val="0"/>
              <w:bidi w:val="0"/>
              <w:spacing w:before="0" w:beforeAutospacing="off" w:after="160" w:afterAutospacing="off" w:line="259" w:lineRule="auto"/>
              <w:ind w:left="0" w:right="0"/>
              <w:jc w:val="left"/>
              <w:rPr>
                <w:rFonts w:ascii="Verdana" w:hAnsi="Verdana"/>
                <w:color w:val="auto"/>
                <w:lang w:val="en-US"/>
              </w:rPr>
            </w:pPr>
            <w:r w:rsidRPr="4A7BBA3B" w:rsidR="46FC7971">
              <w:rPr>
                <w:rFonts w:ascii="Verdana" w:hAnsi="Verdana"/>
                <w:color w:val="auto"/>
                <w:lang w:val="en-US"/>
              </w:rPr>
              <w:t>November 2026</w:t>
            </w:r>
          </w:p>
        </w:tc>
      </w:tr>
    </w:tbl>
    <w:p w:rsidR="006305CF" w:rsidP="006305CF" w:rsidRDefault="006305CF" w14:paraId="4D159420" w14:textId="77777777">
      <w:pPr>
        <w:jc w:val="center"/>
        <w:rPr>
          <w:rFonts w:ascii="Verdana" w:hAnsi="Verdana" w:cs="Times New Roman"/>
          <w:sz w:val="20"/>
          <w:szCs w:val="20"/>
        </w:rPr>
      </w:pPr>
    </w:p>
    <w:p w:rsidR="006305CF" w:rsidP="006305CF" w:rsidRDefault="006305CF" w14:paraId="4FE07C45" w14:textId="77777777">
      <w:pPr>
        <w:jc w:val="center"/>
        <w:rPr>
          <w:rFonts w:ascii="Verdana" w:hAnsi="Verdana"/>
          <w:sz w:val="20"/>
          <w:szCs w:val="20"/>
        </w:rPr>
      </w:pPr>
    </w:p>
    <w:p w:rsidR="006305CF" w:rsidP="006305CF" w:rsidRDefault="006305CF" w14:paraId="720C4B70" w14:textId="77777777">
      <w:pPr>
        <w:rPr>
          <w:rFonts w:ascii="muli" w:hAnsi="muli"/>
          <w:sz w:val="24"/>
          <w:szCs w:val="24"/>
        </w:rPr>
      </w:pPr>
    </w:p>
    <w:p w:rsidR="006305CF" w:rsidP="006305CF" w:rsidRDefault="006305CF" w14:paraId="5CB708DD" w14:textId="77777777">
      <w:pPr>
        <w:rPr>
          <w:rFonts w:ascii="Verdana" w:hAnsi="Verdana" w:cs="Arial"/>
          <w:b/>
        </w:rPr>
      </w:pPr>
    </w:p>
    <w:p w:rsidR="006305CF" w:rsidP="006305CF" w:rsidRDefault="006305CF" w14:paraId="74DBE5D1" w14:textId="77777777">
      <w:pPr>
        <w:rPr>
          <w:rFonts w:ascii="Verdana" w:hAnsi="Verdana" w:cs="Times New Roman"/>
          <w:sz w:val="20"/>
          <w:szCs w:val="20"/>
        </w:rPr>
      </w:pPr>
    </w:p>
    <w:p w:rsidR="006305CF" w:rsidP="006305CF" w:rsidRDefault="006305CF" w14:paraId="330C7378" w14:textId="77777777">
      <w:pPr>
        <w:autoSpaceDE w:val="0"/>
        <w:autoSpaceDN w:val="0"/>
        <w:adjustRightInd w:val="0"/>
        <w:spacing w:after="240"/>
        <w:rPr>
          <w:rFonts w:ascii="Verdana" w:hAnsi="Verdana" w:cs="Arial"/>
          <w:sz w:val="24"/>
          <w:szCs w:val="24"/>
          <w:lang w:eastAsia="en-GB"/>
        </w:rPr>
      </w:pPr>
    </w:p>
    <w:p w:rsidR="006305CF" w:rsidP="006305CF" w:rsidRDefault="006305CF" w14:paraId="7FB695D6" w14:textId="77777777"/>
    <w:p w:rsidRPr="00FB243F" w:rsidR="006D79EA" w:rsidRDefault="006D79EA" w14:paraId="1A9F2B61" w14:textId="77777777">
      <w:pPr>
        <w:rPr>
          <w:rFonts w:ascii="Verdana" w:hAnsi="Verdana"/>
        </w:rPr>
      </w:pPr>
      <w:r w:rsidRPr="00FB243F">
        <w:rPr>
          <w:rFonts w:ascii="Verdana" w:hAnsi="Verdana"/>
        </w:rPr>
        <w:br w:type="page"/>
      </w:r>
    </w:p>
    <w:p w:rsidRPr="00FB243F" w:rsidR="007A490F" w:rsidP="005A6428" w:rsidRDefault="006D79EA" w14:paraId="674FECCC" w14:textId="77777777">
      <w:pPr>
        <w:rPr>
          <w:rFonts w:ascii="Verdana" w:hAnsi="Verdana"/>
        </w:rPr>
      </w:pPr>
      <w:r w:rsidRPr="00FB243F">
        <w:rPr>
          <w:rFonts w:ascii="Verdana" w:hAnsi="Verdana"/>
          <w:noProof/>
          <w:sz w:val="24"/>
          <w:szCs w:val="24"/>
        </w:rPr>
        <w:lastRenderedPageBreak/>
        <mc:AlternateContent>
          <mc:Choice Requires="wpg">
            <w:drawing>
              <wp:anchor distT="0" distB="0" distL="114300" distR="114300" simplePos="0" relativeHeight="251659264" behindDoc="0" locked="0" layoutInCell="1" allowOverlap="1" wp14:anchorId="72423F42" wp14:editId="7281BB7D">
                <wp:simplePos x="0" y="0"/>
                <wp:positionH relativeFrom="column">
                  <wp:posOffset>10048</wp:posOffset>
                </wp:positionH>
                <wp:positionV relativeFrom="paragraph">
                  <wp:posOffset>20097</wp:posOffset>
                </wp:positionV>
                <wp:extent cx="5895660" cy="8822187"/>
                <wp:effectExtent l="0" t="19050" r="10160" b="171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660" cy="8822187"/>
                          <a:chOff x="1066917" y="1055521"/>
                          <a:chExt cx="71820" cy="78120"/>
                        </a:xfrm>
                      </wpg:grpSpPr>
                      <wps:wsp>
                        <wps:cNvPr id="2" name="Text Box 3"/>
                        <wps:cNvSpPr txBox="1">
                          <a:spLocks noChangeArrowheads="1"/>
                        </wps:cNvSpPr>
                        <wps:spPr bwMode="auto">
                          <a:xfrm>
                            <a:off x="1071237" y="1055521"/>
                            <a:ext cx="25200" cy="14040"/>
                          </a:xfrm>
                          <a:prstGeom prst="rect">
                            <a:avLst/>
                          </a:prstGeom>
                          <a:solidFill>
                            <a:srgbClr val="B5E6FF"/>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6D79EA" w:rsidR="002F3C9F" w:rsidP="006D79EA" w:rsidRDefault="002F3C9F" w14:paraId="164E975B" w14:textId="77777777">
                              <w:pPr>
                                <w:widowControl w:val="0"/>
                                <w:jc w:val="center"/>
                                <w:rPr>
                                  <w:rFonts w:ascii="Calibri" w:hAnsi="Calibri" w:cs="Calibri"/>
                                  <w:b/>
                                  <w:bCs/>
                                </w:rPr>
                              </w:pPr>
                              <w:r w:rsidRPr="006D79EA">
                                <w:rPr>
                                  <w:rFonts w:ascii="Calibri" w:hAnsi="Calibri" w:cs="Calibri"/>
                                  <w:b/>
                                  <w:bCs/>
                                </w:rPr>
                                <w:t>Redirection</w:t>
                              </w:r>
                            </w:p>
                            <w:p w:rsidRPr="006D79EA" w:rsidR="002F3C9F" w:rsidP="006D79EA" w:rsidRDefault="002F3C9F" w14:paraId="60114D42" w14:textId="77777777">
                              <w:pPr>
                                <w:widowControl w:val="0"/>
                                <w:jc w:val="center"/>
                                <w:rPr>
                                  <w:rFonts w:ascii="Calibri" w:hAnsi="Calibri" w:cs="Calibri"/>
                                </w:rPr>
                              </w:pPr>
                              <w:r w:rsidRPr="006D79EA">
                                <w:rPr>
                                  <w:rFonts w:ascii="Calibri" w:hAnsi="Calibri" w:cs="Calibri"/>
                                  <w:bCs/>
                                </w:rPr>
                                <w:t>Gentle encouragement, a ‘nudge’ in the right direction</w:t>
                              </w:r>
                              <w:r w:rsidRPr="006D79EA">
                                <w:t xml:space="preserve"> </w:t>
                              </w:r>
                            </w:p>
                          </w:txbxContent>
                        </wps:txbx>
                        <wps:bodyPr rot="0" vert="horz" wrap="square" lIns="36576" tIns="36576" rIns="36576" bIns="36576" anchor="t" anchorCtr="0" upright="1">
                          <a:noAutofit/>
                        </wps:bodyPr>
                      </wps:wsp>
                      <wps:wsp>
                        <wps:cNvPr id="3" name="Text Box 4"/>
                        <wps:cNvSpPr txBox="1">
                          <a:spLocks noChangeArrowheads="1"/>
                        </wps:cNvSpPr>
                        <wps:spPr bwMode="auto">
                          <a:xfrm>
                            <a:off x="1099317" y="1055521"/>
                            <a:ext cx="25200" cy="14040"/>
                          </a:xfrm>
                          <a:prstGeom prst="rect">
                            <a:avLst/>
                          </a:prstGeom>
                          <a:solidFill>
                            <a:srgbClr val="FFFF99"/>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6D79EA" w:rsidR="002F3C9F" w:rsidP="006D79EA" w:rsidRDefault="002F3C9F" w14:paraId="78E2A1FC" w14:textId="77777777">
                              <w:pPr>
                                <w:widowControl w:val="0"/>
                                <w:jc w:val="center"/>
                                <w:rPr>
                                  <w:rFonts w:ascii="Calibri" w:hAnsi="Calibri" w:cs="Calibri"/>
                                  <w:b/>
                                  <w:bCs/>
                                </w:rPr>
                              </w:pPr>
                              <w:r w:rsidRPr="006D79EA">
                                <w:rPr>
                                  <w:rFonts w:ascii="Calibri" w:hAnsi="Calibri" w:cs="Calibri"/>
                                  <w:b/>
                                  <w:bCs/>
                                </w:rPr>
                                <w:t>Reminder</w:t>
                              </w:r>
                            </w:p>
                            <w:p w:rsidRPr="006D79EA" w:rsidR="002F3C9F" w:rsidP="006D79EA" w:rsidRDefault="002F3C9F" w14:paraId="296D264D" w14:textId="77777777">
                              <w:pPr>
                                <w:jc w:val="center"/>
                                <w:rPr>
                                  <w:rFonts w:ascii="Calibri" w:hAnsi="Calibri" w:cs="Calibri"/>
                                  <w:b/>
                                  <w:bCs/>
                                </w:rPr>
                              </w:pPr>
                              <w:r w:rsidRPr="006D79EA">
                                <w:rPr>
                                  <w:rFonts w:ascii="Calibri" w:hAnsi="Calibri" w:cs="Calibri"/>
                                  <w:bCs/>
                                </w:rPr>
                                <w:t xml:space="preserve">A reminder of the expectations </w:t>
                              </w:r>
                            </w:p>
                            <w:p w:rsidR="002F3C9F" w:rsidP="006D79EA" w:rsidRDefault="002F3C9F" w14:paraId="5B632539" w14:textId="77777777">
                              <w:pPr>
                                <w:jc w:val="center"/>
                                <w:rPr>
                                  <w:rFonts w:ascii="Calibri" w:hAnsi="Calibri" w:cs="Calibri"/>
                                  <w:bCs/>
                                </w:rPr>
                              </w:pPr>
                              <w:r w:rsidRPr="006D79EA">
                                <w:rPr>
                                  <w:rFonts w:ascii="Calibri" w:hAnsi="Calibri" w:cs="Calibri"/>
                                  <w:b/>
                                  <w:bCs/>
                                </w:rPr>
                                <w:t>Ready, Respectful, Safe</w:t>
                              </w:r>
                              <w:r w:rsidRPr="006D79EA">
                                <w:rPr>
                                  <w:rFonts w:ascii="Calibri" w:hAnsi="Calibri" w:cs="Calibri"/>
                                  <w:bCs/>
                                </w:rPr>
                                <w:t xml:space="preserve"> delivered</w:t>
                              </w:r>
                              <w:r>
                                <w:rPr>
                                  <w:rFonts w:ascii="Calibri" w:hAnsi="Calibri" w:cs="Calibri"/>
                                  <w:bCs/>
                                </w:rPr>
                                <w:t xml:space="preserve"> privately wherever possible. Repeat reminders if necessary. Take the initiative to keep things at this stage.</w:t>
                              </w:r>
                            </w:p>
                          </w:txbxContent>
                        </wps:txbx>
                        <wps:bodyPr rot="0" vert="horz" wrap="square" lIns="36576" tIns="36576" rIns="36576" bIns="36576" anchor="t" anchorCtr="0" upright="1">
                          <a:noAutofit/>
                        </wps:bodyPr>
                      </wps:wsp>
                      <wps:wsp>
                        <wps:cNvPr id="4" name="Text Box 5"/>
                        <wps:cNvSpPr txBox="1">
                          <a:spLocks noChangeArrowheads="1"/>
                        </wps:cNvSpPr>
                        <wps:spPr bwMode="auto">
                          <a:xfrm>
                            <a:off x="1109037" y="1071721"/>
                            <a:ext cx="25200" cy="14040"/>
                          </a:xfrm>
                          <a:prstGeom prst="rect">
                            <a:avLst/>
                          </a:prstGeom>
                          <a:solidFill>
                            <a:srgbClr val="B5E6FF"/>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6D79EA" w:rsidR="002F3C9F" w:rsidP="006D79EA" w:rsidRDefault="002F3C9F" w14:paraId="2E77BB8E" w14:textId="77777777">
                              <w:pPr>
                                <w:widowControl w:val="0"/>
                                <w:jc w:val="center"/>
                                <w:rPr>
                                  <w:rFonts w:ascii="Calibri" w:hAnsi="Calibri" w:cs="Calibri"/>
                                  <w:b/>
                                  <w:bCs/>
                                </w:rPr>
                              </w:pPr>
                              <w:r w:rsidRPr="006D79EA">
                                <w:rPr>
                                  <w:rFonts w:ascii="Calibri" w:hAnsi="Calibri" w:cs="Calibri"/>
                                  <w:b/>
                                  <w:bCs/>
                                </w:rPr>
                                <w:t>Caution</w:t>
                              </w:r>
                            </w:p>
                            <w:p w:rsidRPr="006D79EA" w:rsidR="002F3C9F" w:rsidP="006D79EA" w:rsidRDefault="002F3C9F" w14:paraId="42631299" w14:textId="77777777">
                              <w:pPr>
                                <w:widowControl w:val="0"/>
                                <w:jc w:val="center"/>
                                <w:rPr>
                                  <w:rFonts w:ascii="Calibri" w:hAnsi="Calibri" w:cs="Calibri"/>
                                  <w:bCs/>
                                </w:rPr>
                              </w:pPr>
                              <w:r w:rsidRPr="006D79EA">
                                <w:rPr>
                                  <w:rFonts w:ascii="Calibri" w:hAnsi="Calibri" w:cs="Calibri"/>
                                  <w:bCs/>
                                </w:rPr>
                                <w:t>A clear verbal caution delivered privately wherever possible, making the</w:t>
                              </w:r>
                            </w:p>
                            <w:p w:rsidR="002F3C9F" w:rsidP="006D79EA" w:rsidRDefault="002F3C9F" w14:paraId="6DCD5384" w14:textId="77777777">
                              <w:pPr>
                                <w:jc w:val="center"/>
                                <w:rPr>
                                  <w:rFonts w:ascii="Calibri" w:hAnsi="Calibri" w:cs="Calibri"/>
                                  <w:bCs/>
                                </w:rPr>
                              </w:pPr>
                              <w:r>
                                <w:rPr>
                                  <w:rFonts w:ascii="Calibri" w:hAnsi="Calibri" w:cs="Calibri"/>
                                  <w:bCs/>
                                </w:rPr>
                                <w:t xml:space="preserve">learner aware of their behaviour and clearly outlining the consequences </w:t>
                              </w:r>
                            </w:p>
                          </w:txbxContent>
                        </wps:txbx>
                        <wps:bodyPr rot="0" vert="horz" wrap="square" lIns="36576" tIns="36576" rIns="36576" bIns="36576" anchor="t" anchorCtr="0" upright="1">
                          <a:noAutofit/>
                        </wps:bodyPr>
                      </wps:wsp>
                      <wps:wsp>
                        <wps:cNvPr id="5" name="Text Box 6"/>
                        <wps:cNvSpPr txBox="1">
                          <a:spLocks noChangeArrowheads="1"/>
                        </wps:cNvSpPr>
                        <wps:spPr bwMode="auto">
                          <a:xfrm>
                            <a:off x="1080957" y="1071721"/>
                            <a:ext cx="25200" cy="14040"/>
                          </a:xfrm>
                          <a:prstGeom prst="rect">
                            <a:avLst/>
                          </a:prstGeom>
                          <a:solidFill>
                            <a:srgbClr val="FFFF99"/>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6D79EA" w:rsidR="002F3C9F" w:rsidP="006D79EA" w:rsidRDefault="002F3C9F" w14:paraId="0C6DCBC3" w14:textId="77777777">
                              <w:pPr>
                                <w:widowControl w:val="0"/>
                                <w:jc w:val="center"/>
                                <w:rPr>
                                  <w:rFonts w:ascii="Calibri" w:hAnsi="Calibri" w:cs="Calibri"/>
                                  <w:b/>
                                  <w:bCs/>
                                </w:rPr>
                              </w:pPr>
                              <w:r w:rsidRPr="006D79EA">
                                <w:rPr>
                                  <w:rFonts w:ascii="Calibri" w:hAnsi="Calibri" w:cs="Calibri"/>
                                  <w:b/>
                                  <w:bCs/>
                                </w:rPr>
                                <w:t>Time Out</w:t>
                              </w:r>
                            </w:p>
                            <w:p w:rsidR="002F3C9F" w:rsidP="006D79EA" w:rsidRDefault="002F3C9F" w14:paraId="6B2EB833" w14:textId="77777777">
                              <w:pPr>
                                <w:jc w:val="center"/>
                                <w:rPr>
                                  <w:rFonts w:ascii="Calibri" w:hAnsi="Calibri" w:cs="Calibri"/>
                                  <w:bCs/>
                                  <w:sz w:val="20"/>
                                  <w:szCs w:val="20"/>
                                </w:rPr>
                              </w:pPr>
                              <w:r w:rsidRPr="006D79EA">
                                <w:rPr>
                                  <w:rFonts w:ascii="Calibri" w:hAnsi="Calibri" w:cs="Calibri"/>
                                  <w:bCs/>
                                </w:rPr>
                                <w:t>Give the learner a chance to reflect away from others at a Time Out Space within the classroom/session/playground.</w:t>
                              </w:r>
                              <w:r>
                                <w:rPr>
                                  <w:rFonts w:ascii="Calibri" w:hAnsi="Calibri" w:cs="Calibri"/>
                                  <w:bCs/>
                                </w:rPr>
                                <w:t xml:space="preserve"> Offer a positive choice to do so.</w:t>
                              </w:r>
                            </w:p>
                          </w:txbxContent>
                        </wps:txbx>
                        <wps:bodyPr rot="0" vert="horz" wrap="square" lIns="36576" tIns="36576" rIns="36576" bIns="36576" anchor="t" anchorCtr="0" upright="1">
                          <a:noAutofit/>
                        </wps:bodyPr>
                      </wps:wsp>
                      <wps:wsp>
                        <wps:cNvPr id="6" name="Text Box 7"/>
                        <wps:cNvSpPr txBox="1">
                          <a:spLocks noChangeArrowheads="1"/>
                        </wps:cNvSpPr>
                        <wps:spPr bwMode="auto">
                          <a:xfrm>
                            <a:off x="1069365" y="1087561"/>
                            <a:ext cx="27070" cy="14040"/>
                          </a:xfrm>
                          <a:prstGeom prst="rect">
                            <a:avLst/>
                          </a:prstGeom>
                          <a:solidFill>
                            <a:srgbClr val="B5E6FF"/>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6D79EA" w:rsidR="002F3C9F" w:rsidP="006D79EA" w:rsidRDefault="002F3C9F" w14:paraId="6FB201D0" w14:textId="77777777">
                              <w:pPr>
                                <w:widowControl w:val="0"/>
                                <w:jc w:val="center"/>
                                <w:rPr>
                                  <w:rFonts w:ascii="Calibri" w:hAnsi="Calibri" w:cs="Calibri"/>
                                  <w:b/>
                                  <w:bCs/>
                                </w:rPr>
                              </w:pPr>
                              <w:r w:rsidRPr="006D79EA">
                                <w:rPr>
                                  <w:rFonts w:ascii="Calibri" w:hAnsi="Calibri" w:cs="Calibri"/>
                                  <w:b/>
                                  <w:bCs/>
                                </w:rPr>
                                <w:t>Study Time</w:t>
                              </w:r>
                            </w:p>
                            <w:p w:rsidR="002F3C9F" w:rsidP="006D79EA" w:rsidRDefault="002F3C9F" w14:paraId="1AFC7EE0" w14:textId="77777777">
                              <w:pPr>
                                <w:jc w:val="center"/>
                                <w:rPr>
                                  <w:rFonts w:ascii="Calibri" w:hAnsi="Calibri" w:cs="Calibri"/>
                                  <w:bCs/>
                                  <w:sz w:val="20"/>
                                  <w:szCs w:val="20"/>
                                </w:rPr>
                              </w:pPr>
                              <w:r w:rsidRPr="006D79EA">
                                <w:rPr>
                                  <w:rFonts w:ascii="Calibri" w:hAnsi="Calibri" w:cs="Calibri"/>
                                  <w:bCs/>
                                </w:rPr>
                                <w:t>Refer internally to the ‘Study’ or another area close to the classroom/activity for the remainder of the session with</w:t>
                              </w:r>
                              <w:r>
                                <w:rPr>
                                  <w:rFonts w:ascii="Calibri" w:hAnsi="Calibri" w:cs="Calibri"/>
                                  <w:bCs/>
                                </w:rPr>
                                <w:t xml:space="preserve"> support from the class teaching assistant or FLM at morning break and lunchtime. </w:t>
                              </w:r>
                            </w:p>
                          </w:txbxContent>
                        </wps:txbx>
                        <wps:bodyPr rot="0" vert="horz" wrap="square" lIns="36576" tIns="36576" rIns="36576" bIns="36576" anchor="t" anchorCtr="0" upright="1">
                          <a:noAutofit/>
                        </wps:bodyPr>
                      </wps:wsp>
                      <wps:wsp>
                        <wps:cNvPr id="7" name="Text Box 8"/>
                        <wps:cNvSpPr txBox="1">
                          <a:spLocks noChangeArrowheads="1"/>
                        </wps:cNvSpPr>
                        <wps:spPr bwMode="auto">
                          <a:xfrm>
                            <a:off x="1099677" y="1087561"/>
                            <a:ext cx="25200" cy="14040"/>
                          </a:xfrm>
                          <a:prstGeom prst="rect">
                            <a:avLst/>
                          </a:prstGeom>
                          <a:solidFill>
                            <a:srgbClr val="FFFF99"/>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6D79EA" w:rsidR="002F3C9F" w:rsidP="006D79EA" w:rsidRDefault="002F3C9F" w14:paraId="7904E910" w14:textId="77777777">
                              <w:pPr>
                                <w:widowControl w:val="0"/>
                                <w:jc w:val="center"/>
                                <w:rPr>
                                  <w:rFonts w:ascii="Calibri" w:hAnsi="Calibri" w:cs="Calibri"/>
                                  <w:b/>
                                  <w:bCs/>
                                </w:rPr>
                              </w:pPr>
                              <w:r w:rsidRPr="006D79EA">
                                <w:rPr>
                                  <w:rFonts w:ascii="Calibri" w:hAnsi="Calibri" w:cs="Calibri"/>
                                  <w:b/>
                                  <w:bCs/>
                                </w:rPr>
                                <w:t>Reparation</w:t>
                              </w:r>
                            </w:p>
                            <w:p w:rsidR="002F3C9F" w:rsidP="006D79EA" w:rsidRDefault="002F3C9F" w14:paraId="4C6E168E" w14:textId="77777777">
                              <w:pPr>
                                <w:widowControl w:val="0"/>
                                <w:jc w:val="center"/>
                                <w:rPr>
                                  <w:rFonts w:ascii="Calibri" w:hAnsi="Calibri" w:cs="Calibri"/>
                                  <w:sz w:val="20"/>
                                  <w:szCs w:val="20"/>
                                </w:rPr>
                              </w:pPr>
                              <w:r>
                                <w:rPr>
                                  <w:rFonts w:ascii="Calibri" w:hAnsi="Calibri" w:cs="Calibri"/>
                                  <w:bCs/>
                                </w:rPr>
                                <w:t xml:space="preserve">A restorative conversation should take place before the next session and a </w:t>
                              </w:r>
                              <w:r>
                                <w:rPr>
                                  <w:rFonts w:ascii="Calibri" w:hAnsi="Calibri" w:cs="Calibri"/>
                                  <w:b/>
                                  <w:bCs/>
                                </w:rPr>
                                <w:t xml:space="preserve">‘pledge of time’ </w:t>
                              </w:r>
                              <w:r>
                                <w:rPr>
                                  <w:rFonts w:ascii="Calibri" w:hAnsi="Calibri" w:cs="Calibri"/>
                                </w:rPr>
                                <w:t xml:space="preserve">to learning or the community should be agreed. </w:t>
                              </w:r>
                            </w:p>
                            <w:p w:rsidR="002F3C9F" w:rsidP="006D79EA" w:rsidRDefault="002F3C9F" w14:paraId="36641649" w14:textId="77777777">
                              <w:pPr>
                                <w:rPr>
                                  <w:rFonts w:ascii="Calibri" w:hAnsi="Calibri" w:cs="Calibri"/>
                                  <w:bCs/>
                                </w:rPr>
                              </w:pPr>
                              <w:r>
                                <w:rPr>
                                  <w:rFonts w:ascii="Calibri" w:hAnsi="Calibri" w:cs="Calibri"/>
                                  <w:bCs/>
                                </w:rPr>
                                <w:t> </w:t>
                              </w:r>
                            </w:p>
                          </w:txbxContent>
                        </wps:txbx>
                        <wps:bodyPr rot="0" vert="horz" wrap="square" lIns="36576" tIns="36576" rIns="36576" bIns="36576" anchor="t" anchorCtr="0" upright="1">
                          <a:noAutofit/>
                        </wps:bodyPr>
                      </wps:wsp>
                      <wps:wsp>
                        <wps:cNvPr id="8" name="Text Box 9"/>
                        <wps:cNvSpPr txBox="1">
                          <a:spLocks noChangeArrowheads="1"/>
                        </wps:cNvSpPr>
                        <wps:spPr bwMode="auto">
                          <a:xfrm>
                            <a:off x="1109397" y="1103401"/>
                            <a:ext cx="25200" cy="14040"/>
                          </a:xfrm>
                          <a:prstGeom prst="rect">
                            <a:avLst/>
                          </a:prstGeom>
                          <a:solidFill>
                            <a:srgbClr val="B5E6FF"/>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6D79EA" w:rsidR="002F3C9F" w:rsidP="006D79EA" w:rsidRDefault="002F3C9F" w14:paraId="7B693BCB" w14:textId="77777777">
                              <w:pPr>
                                <w:widowControl w:val="0"/>
                                <w:jc w:val="center"/>
                                <w:rPr>
                                  <w:rFonts w:ascii="Calibri" w:hAnsi="Calibri" w:cs="Calibri"/>
                                  <w:b/>
                                  <w:bCs/>
                                </w:rPr>
                              </w:pPr>
                              <w:r w:rsidRPr="006D79EA">
                                <w:rPr>
                                  <w:rFonts w:ascii="Calibri" w:hAnsi="Calibri" w:cs="Calibri"/>
                                  <w:b/>
                                  <w:bCs/>
                                </w:rPr>
                                <w:t>Restorative Conference</w:t>
                              </w:r>
                            </w:p>
                            <w:p w:rsidR="002F3C9F" w:rsidP="006D79EA" w:rsidRDefault="002F3C9F" w14:paraId="0F27C7FF" w14:textId="77777777">
                              <w:pPr>
                                <w:jc w:val="center"/>
                                <w:rPr>
                                  <w:rFonts w:ascii="Calibri" w:hAnsi="Calibri" w:cs="Calibri"/>
                                  <w:bCs/>
                                  <w:sz w:val="20"/>
                                  <w:szCs w:val="20"/>
                                </w:rPr>
                              </w:pPr>
                              <w:r w:rsidRPr="006D79EA">
                                <w:rPr>
                                  <w:rFonts w:ascii="Calibri" w:hAnsi="Calibri" w:cs="Calibri"/>
                                </w:rPr>
                                <w:t>The meeting will address</w:t>
                              </w:r>
                              <w:r>
                                <w:rPr>
                                  <w:rFonts w:ascii="Calibri" w:hAnsi="Calibri" w:cs="Calibri"/>
                                </w:rPr>
                                <w:t xml:space="preserve"> the learner’s:       progress and achievement, learning needs, course choice, attitude, behavioural routines </w:t>
                              </w:r>
                              <w:proofErr w:type="gramStart"/>
                              <w:r>
                                <w:rPr>
                                  <w:rFonts w:ascii="Calibri" w:hAnsi="Calibri" w:cs="Calibri"/>
                                </w:rPr>
                                <w:t>and  personal</w:t>
                              </w:r>
                              <w:proofErr w:type="gramEnd"/>
                              <w:r>
                                <w:rPr>
                                  <w:rFonts w:ascii="Calibri" w:hAnsi="Calibri" w:cs="Calibri"/>
                                </w:rPr>
                                <w:t xml:space="preserve"> organisation</w:t>
                              </w:r>
                              <w:r>
                                <w:rPr>
                                  <w:sz w:val="24"/>
                                  <w:szCs w:val="24"/>
                                </w:rPr>
                                <w:t xml:space="preserve"> </w:t>
                              </w:r>
                            </w:p>
                          </w:txbxContent>
                        </wps:txbx>
                        <wps:bodyPr rot="0" vert="horz" wrap="square" lIns="36576" tIns="36576" rIns="36576" bIns="36576" anchor="t" anchorCtr="0" upright="1">
                          <a:noAutofit/>
                        </wps:bodyPr>
                      </wps:wsp>
                      <wps:wsp>
                        <wps:cNvPr id="9" name="AutoShape 10"/>
                        <wps:cNvSpPr>
                          <a:spLocks noChangeArrowheads="1"/>
                        </wps:cNvSpPr>
                        <wps:spPr bwMode="auto">
                          <a:xfrm>
                            <a:off x="1126137" y="1089361"/>
                            <a:ext cx="12600" cy="15120"/>
                          </a:xfrm>
                          <a:prstGeom prst="curvedLeftArrow">
                            <a:avLst>
                              <a:gd name="adj1" fmla="val 22489"/>
                              <a:gd name="adj2" fmla="val 48000"/>
                              <a:gd name="adj3" fmla="val 34847"/>
                            </a:avLst>
                          </a:prstGeom>
                          <a:solidFill>
                            <a:srgbClr val="000099"/>
                          </a:solidFill>
                          <a:ln w="9525">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Text Box 11"/>
                        <wps:cNvSpPr txBox="1">
                          <a:spLocks noChangeArrowheads="1"/>
                        </wps:cNvSpPr>
                        <wps:spPr bwMode="auto">
                          <a:xfrm>
                            <a:off x="1078913" y="1103400"/>
                            <a:ext cx="27602" cy="14040"/>
                          </a:xfrm>
                          <a:prstGeom prst="rect">
                            <a:avLst/>
                          </a:prstGeom>
                          <a:solidFill>
                            <a:srgbClr val="FFFF99"/>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6D79EA" w:rsidR="002F3C9F" w:rsidP="006D79EA" w:rsidRDefault="002F3C9F" w14:paraId="4780F612" w14:textId="77777777">
                              <w:pPr>
                                <w:widowControl w:val="0"/>
                                <w:jc w:val="center"/>
                                <w:rPr>
                                  <w:rFonts w:ascii="Calibri" w:hAnsi="Calibri" w:cs="Calibri"/>
                                  <w:b/>
                                  <w:bCs/>
                                </w:rPr>
                              </w:pPr>
                              <w:r w:rsidRPr="006D79EA">
                                <w:rPr>
                                  <w:rFonts w:ascii="Calibri" w:hAnsi="Calibri" w:cs="Calibri"/>
                                  <w:b/>
                                  <w:bCs/>
                                </w:rPr>
                                <w:t>Formal Meeting</w:t>
                              </w:r>
                            </w:p>
                            <w:p w:rsidR="002F3C9F" w:rsidP="006D79EA" w:rsidRDefault="002F3C9F" w14:paraId="396CEAD4" w14:textId="77777777">
                              <w:pPr>
                                <w:jc w:val="center"/>
                                <w:rPr>
                                  <w:rFonts w:ascii="Calibri" w:hAnsi="Calibri" w:cs="Calibri"/>
                                  <w:bCs/>
                                  <w:sz w:val="20"/>
                                  <w:szCs w:val="20"/>
                                </w:rPr>
                              </w:pPr>
                              <w:r>
                                <w:rPr>
                                  <w:rFonts w:ascii="Calibri" w:hAnsi="Calibri" w:cs="Calibri"/>
                                  <w:bCs/>
                                </w:rPr>
                                <w:t xml:space="preserve">If the learner remains disengaged or there are more than 3 ‘Remove to Improve’ sessions in a four-week period then a meeting with the teacher, learner, parent/carer and member of the SLT should take place. </w:t>
                              </w:r>
                            </w:p>
                          </w:txbxContent>
                        </wps:txbx>
                        <wps:bodyPr rot="0" vert="horz" wrap="square" lIns="36576" tIns="36576" rIns="36576" bIns="36576" anchor="t" anchorCtr="0" upright="1">
                          <a:noAutofit/>
                        </wps:bodyPr>
                      </wps:wsp>
                      <wps:wsp>
                        <wps:cNvPr id="11" name="Text Box 12"/>
                        <wps:cNvSpPr txBox="1">
                          <a:spLocks noChangeArrowheads="1"/>
                        </wps:cNvSpPr>
                        <wps:spPr bwMode="auto">
                          <a:xfrm>
                            <a:off x="1071237" y="1119601"/>
                            <a:ext cx="25200" cy="14040"/>
                          </a:xfrm>
                          <a:prstGeom prst="rect">
                            <a:avLst/>
                          </a:prstGeom>
                          <a:solidFill>
                            <a:srgbClr val="B5E6FF"/>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6D79EA" w:rsidR="002F3C9F" w:rsidP="006D79EA" w:rsidRDefault="002F3C9F" w14:paraId="2E67AB61" w14:textId="77777777">
                              <w:pPr>
                                <w:widowControl w:val="0"/>
                                <w:jc w:val="center"/>
                                <w:rPr>
                                  <w:rFonts w:ascii="Calibri" w:hAnsi="Calibri" w:cs="Calibri"/>
                                  <w:b/>
                                  <w:bCs/>
                                </w:rPr>
                              </w:pPr>
                              <w:r w:rsidRPr="006D79EA">
                                <w:rPr>
                                  <w:rFonts w:ascii="Calibri" w:hAnsi="Calibri" w:cs="Calibri"/>
                                  <w:b/>
                                  <w:bCs/>
                                </w:rPr>
                                <w:t>Ongoing Support</w:t>
                              </w:r>
                            </w:p>
                            <w:p w:rsidR="002F3C9F" w:rsidP="006D79EA" w:rsidRDefault="002F3C9F" w14:paraId="5A2678B6" w14:textId="77777777">
                              <w:pPr>
                                <w:widowControl w:val="0"/>
                                <w:jc w:val="center"/>
                                <w:rPr>
                                  <w:rFonts w:ascii="Calibri" w:hAnsi="Calibri" w:cs="Calibri"/>
                                  <w:bCs/>
                                  <w:sz w:val="20"/>
                                  <w:szCs w:val="20"/>
                                </w:rPr>
                              </w:pPr>
                              <w:r>
                                <w:rPr>
                                  <w:rFonts w:ascii="Calibri" w:hAnsi="Calibri" w:cs="Calibri"/>
                                  <w:sz w:val="32"/>
                                  <w:szCs w:val="32"/>
                                </w:rPr>
                                <w:t> </w:t>
                              </w:r>
                              <w:r>
                                <w:rPr>
                                  <w:rFonts w:ascii="Calibri" w:hAnsi="Calibri" w:cs="Calibri"/>
                                  <w:bCs/>
                                </w:rPr>
                                <w:t xml:space="preserve">This will be recorded in the learners IBP. This may include; nurture sessions, transition support, alternative provision for break and lunchtime. </w:t>
                              </w:r>
                            </w:p>
                          </w:txbxContent>
                        </wps:txbx>
                        <wps:bodyPr rot="0" vert="horz" wrap="square" lIns="36576" tIns="36576" rIns="36576" bIns="36576" anchor="t" anchorCtr="0" upright="1">
                          <a:noAutofit/>
                        </wps:bodyPr>
                      </wps:wsp>
                      <wps:wsp>
                        <wps:cNvPr id="12" name="AutoShape 13"/>
                        <wps:cNvSpPr>
                          <a:spLocks noChangeArrowheads="1"/>
                        </wps:cNvSpPr>
                        <wps:spPr bwMode="auto">
                          <a:xfrm>
                            <a:off x="1123437" y="1061641"/>
                            <a:ext cx="10800" cy="15120"/>
                          </a:xfrm>
                          <a:prstGeom prst="curvedLeftArrow">
                            <a:avLst>
                              <a:gd name="adj1" fmla="val 28000"/>
                              <a:gd name="adj2" fmla="val 56000"/>
                              <a:gd name="adj3" fmla="val 33333"/>
                            </a:avLst>
                          </a:prstGeom>
                          <a:solidFill>
                            <a:srgbClr val="000099"/>
                          </a:solidFill>
                          <a:ln w="9525">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AutoShape 14"/>
                        <wps:cNvSpPr>
                          <a:spLocks noChangeArrowheads="1"/>
                        </wps:cNvSpPr>
                        <wps:spPr bwMode="auto">
                          <a:xfrm flipH="1">
                            <a:off x="1066917" y="1076761"/>
                            <a:ext cx="11160" cy="15120"/>
                          </a:xfrm>
                          <a:prstGeom prst="curvedLeftArrow">
                            <a:avLst>
                              <a:gd name="adj1" fmla="val 27097"/>
                              <a:gd name="adj2" fmla="val 54194"/>
                              <a:gd name="adj3" fmla="val 33333"/>
                            </a:avLst>
                          </a:prstGeom>
                          <a:solidFill>
                            <a:srgbClr val="000099"/>
                          </a:solidFill>
                          <a:ln w="9525">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AutoShape 15"/>
                        <wps:cNvSpPr>
                          <a:spLocks noChangeArrowheads="1"/>
                        </wps:cNvSpPr>
                        <wps:spPr bwMode="auto">
                          <a:xfrm>
                            <a:off x="1092837" y="1055521"/>
                            <a:ext cx="9720" cy="3240"/>
                          </a:xfrm>
                          <a:prstGeom prst="rightArrow">
                            <a:avLst>
                              <a:gd name="adj1" fmla="val 50000"/>
                              <a:gd name="adj2" fmla="val 75000"/>
                            </a:avLst>
                          </a:prstGeom>
                          <a:solidFill>
                            <a:srgbClr val="000099"/>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 name="AutoShape 16"/>
                        <wps:cNvSpPr>
                          <a:spLocks noChangeArrowheads="1"/>
                        </wps:cNvSpPr>
                        <wps:spPr bwMode="auto">
                          <a:xfrm>
                            <a:off x="1092837" y="1087561"/>
                            <a:ext cx="9720" cy="3240"/>
                          </a:xfrm>
                          <a:prstGeom prst="rightArrow">
                            <a:avLst>
                              <a:gd name="adj1" fmla="val 50000"/>
                              <a:gd name="adj2" fmla="val 75000"/>
                            </a:avLst>
                          </a:prstGeom>
                          <a:solidFill>
                            <a:srgbClr val="000099"/>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 name="AutoShape 17"/>
                        <wps:cNvSpPr>
                          <a:spLocks noChangeArrowheads="1"/>
                        </wps:cNvSpPr>
                        <wps:spPr bwMode="auto">
                          <a:xfrm flipH="1">
                            <a:off x="1102197" y="1073521"/>
                            <a:ext cx="10800" cy="3240"/>
                          </a:xfrm>
                          <a:prstGeom prst="rightArrow">
                            <a:avLst>
                              <a:gd name="adj1" fmla="val 50000"/>
                              <a:gd name="adj2" fmla="val 83333"/>
                            </a:avLst>
                          </a:prstGeom>
                          <a:solidFill>
                            <a:srgbClr val="000099"/>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AutoShape 18"/>
                        <wps:cNvSpPr>
                          <a:spLocks noChangeArrowheads="1"/>
                        </wps:cNvSpPr>
                        <wps:spPr bwMode="auto">
                          <a:xfrm flipH="1">
                            <a:off x="1101117" y="1105561"/>
                            <a:ext cx="10800" cy="3240"/>
                          </a:xfrm>
                          <a:prstGeom prst="rightArrow">
                            <a:avLst>
                              <a:gd name="adj1" fmla="val 50000"/>
                              <a:gd name="adj2" fmla="val 83333"/>
                            </a:avLst>
                          </a:prstGeom>
                          <a:solidFill>
                            <a:srgbClr val="000099"/>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 name="AutoShape 19"/>
                        <wps:cNvSpPr>
                          <a:spLocks noChangeArrowheads="1"/>
                        </wps:cNvSpPr>
                        <wps:spPr bwMode="auto">
                          <a:xfrm flipH="1">
                            <a:off x="1066917" y="1108801"/>
                            <a:ext cx="11160" cy="15120"/>
                          </a:xfrm>
                          <a:prstGeom prst="curvedLeftArrow">
                            <a:avLst>
                              <a:gd name="adj1" fmla="val 27097"/>
                              <a:gd name="adj2" fmla="val 54194"/>
                              <a:gd name="adj3" fmla="val 33333"/>
                            </a:avLst>
                          </a:prstGeom>
                          <a:solidFill>
                            <a:srgbClr val="000099"/>
                          </a:solidFill>
                          <a:ln w="9525">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style="position:absolute;margin-left:.8pt;margin-top:1.6pt;width:464.25pt;height:694.65pt;z-index:251659264" coordsize="718,781" coordorigin="10669,10555" o:spid="_x0000_s1027" w14:anchorId="72423F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tp0wYAAIBPAAAOAAAAZHJzL2Uyb0RvYy54bWzsnO1zmzYYwL/vbv+Dju+pEe/46vQS1+52&#10;1229a3f7rAA2rICYwLG73f73PZJAkbG3JN3sdI38IQEsC+mR+PG8SS9f7aoS3WasLWg9s/AL20JZ&#10;ndC0qNcz6+cPy4vIQm1H6pSUtM5m1qestV5dfvvNy20zzRya0zLNGIJK6na6bWZW3nXNdDJpkzyr&#10;SPuCNlkNX64oq0gHp2w9SRnZQu1VOXFsO5hsKUsbRpOsbeHqa/mldSnqX62ypPtptWqzDpUzC9rW&#10;ib9M/L3hfyeXL8l0zUiTF0nfDPIZrahIUcNNVVWvSUfQhhUHVVVFwmhLV92LhFYTuloVSSb6AL3B&#10;9qg3bxjdNKIv6+l23SgxgWhHcvrsapMfb98xVKQwdhaqSQVDJO6KMBfNtllPocQb1rxv3jHZPzh8&#10;S5OPLXw9GX/Pz9eyMLrZ/kBTqI5sOipEs1uxilcBnUY7MQKf1Ahkuw4lcNGPYj8IYKAS+C6KHAdH&#10;oRyjJIeB5L/DdhDEOLQQlMC27/uOaCqZJvmiryXEkdPXEUYYDnlbyVQ2QDS6byTvIcy79k607b8T&#10;7fucNJkYsZYLrhetM4j2A+/nNd0hV0pXFOKiRd0OLvNB4BJqpYRRTec5qdfZFWN0m2ckhdaJzkIf&#10;1E9lH1peyX0ix3aIHfeI6AbxOz48U1L42LO9fcGRacPa7k1GK8QPZhaDp0u0l9y+bTsp46GI6AYt&#10;i3RZlKU4YeubecnQLYEn8dpfBMtlPyytXqys0XZmxb7jW4iUa2BK/2DtlRJ4yFR16Ucpt3JTwZyT&#10;t+gfbbjE542469Ad9WsxK/YqrooOcFQWFcw+m3/k5OOyX9QpdJFMO1KU8himVFnzS5kAjZQBnO06&#10;OBTXYbQFBP64Wvp26LnRRRj67oXnLuyL62g5v7ia4yAIF9fz6wX+k8sSe9O8SNOsXog624FJ2HvY&#10;xOzpKGmiqKQayFtFN9DH93m6RWnBh9H1Y3iE4ASw6ISy173sk45ZiNHul6LLxdTmDyyvo9VHcy4+&#10;/Wiq2oVwtRtPDvomS+xAVCDJQWpiavPZLOd1t7vZ9XgC6fNpf0PTTzDXoVWCIfDugYOcst8ttAWO&#10;z6z2tw1hmYXK72t4XtzADwMAv37C9JMb/YTUCVQ1szqYfeJw3smXxaZhxTqHO8mZVtMrwNqqELP+&#10;rlXQkx4oZyKLe0AW74nIEsfuMSifmyxL+MSxIYshCyfKg8jiDE+MIYums3gHZPEHOYFic0adBdux&#10;rXSWEIfwrhLv4XOTxegsRmfp2oEow3+h6f2dzqK0fEMWjSyg2UtDU1lDwdOQxY7s2B+soScki9FZ&#10;DFkeSRal5RuyaGQBO29EFuE80pwl5/KzBDHYnb2LKgr9YKyzhHZo/CzGzzL4uL4gP4vS8g1ZNLKA&#10;ljAiS/REOkscB+Ggsxwjy5k8uEZnMTrLI3UWpeUbsmhkgfjoiCzCe3l+nQX8LG7ckwXbrmePdZYz&#10;kcX4WQxZHkkWpeUbsmhkiQey8FCViN4hLOKZGltELO9U0WbsBFh5biOwiEZEge9VtNkfh+kPos3J&#10;ht1m6dts1Ylw+F3gmfdhnfYUJemvEMtcVSVkcUDQFzmOFwmg7peBiPxdGY+HeqVTWa8HYmt3ZVwv&#10;8sQ0g1ClCHcLB+DDot08pHpvTEqMhB4JV1FqGbw2MW6VLvO1xbgNtTRqAaLGChEW3NCodS4vThjF&#10;GCjAE42ERtRDQkWewsAGkPBUpZNmyxhby2hEj9SIlHfCsEVni8pxVKEnrKL/541q65l4GMeBsbYg&#10;qUxXf0wm3peaiaf8E4YtOltUkq9mbqkEgB4uJza3XE+ZWwEOvLG5BfHuIeh0MnPruCm1Z275YPXd&#10;a2658OEmmTG3+JwBjdOkFKdbmXQzJFvzs3G6tCzxz4l/Bls6tlQGsYYtlV1wKmyhVVk03w3J1P2C&#10;kP2FHWEQHviLMB6WhuCTASy0wQkuEgx1X9A+wDwcCxHt+5T2/UUGYHzxlVkTwd9g//GaCAMwHWAq&#10;UVkDmEpiOBXA+EtZYSt2IqV3aevRBjdRHA6L0Vzn3iVVfJHJY/zbPrcS7uFVyAudUpkyK7WS7tmv&#10;1DJU0qmkkpw1KqkEiLNT6UiikKGSWT96ZCm6ia19xatFsUqQ1qikkidORaXjxh62HTykG9mhq1bx&#10;D1oTvvNWPZHaFJ3ahDNqk1GbzHJ2faMMvoJcZkNqgFKxzHMDCuNhRTvfZ+TAG2UAZTQoo0E9r/02&#10;sErX1gClAqLnBZS+DxJoS9E4hQDwZdzlw2ZCJr0SYmXPcwuh/4tjCnYRENu8iRhmvyUd30dOP4dj&#10;feO8y78AAAD//wMAUEsDBBQABgAIAAAAIQCvyG8A3wAAAAgBAAAPAAAAZHJzL2Rvd25yZXYueG1s&#10;TI/NasMwEITvhb6D2EBvjfxDQuNYDiG0PYVCk0LpTbE2tom1MpZiO2/f7ak5zs4w+02+mWwrBux9&#10;40hBPI9AIJXONFQp+Dq+Pb+A8EGT0a0jVHBDD5vi8SHXmXEjfeJwCJXgEvKZVlCH0GVS+rJGq/3c&#10;dUjsnV1vdWDZV9L0euRy28okipbS6ob4Q6073NVYXg5Xq+B91OM2jV+H/eW8u/0cFx/f+xiVeppN&#10;2zWIgFP4D8MfPqNDwUwndyXjRct6yUEFaQKC3VUaxSBOfE5XyQJkkcv7AcUvAAAA//8DAFBLAQIt&#10;ABQABgAIAAAAIQC2gziS/gAAAOEBAAATAAAAAAAAAAAAAAAAAAAAAABbQ29udGVudF9UeXBlc10u&#10;eG1sUEsBAi0AFAAGAAgAAAAhADj9If/WAAAAlAEAAAsAAAAAAAAAAAAAAAAALwEAAF9yZWxzLy5y&#10;ZWxzUEsBAi0AFAAGAAgAAAAhAOhsS2nTBgAAgE8AAA4AAAAAAAAAAAAAAAAALgIAAGRycy9lMm9E&#10;b2MueG1sUEsBAi0AFAAGAAgAAAAhAK/IbwDfAAAACAEAAA8AAAAAAAAAAAAAAAAALQkAAGRycy9k&#10;b3ducmV2LnhtbFBLBQYAAAAABAAEAPMAAAA5CgAAAAA=&#10;">
                <v:shape id="Text Box 3" style="position:absolute;left:10712;top:10555;width:252;height:140;visibility:visible;mso-wrap-style:square;v-text-anchor:top" o:spid="_x0000_s1028" fillcolor="#b5e6ff" strokecolor="black [0]"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gXwgAAANoAAAAPAAAAZHJzL2Rvd25yZXYueG1sRI9Ba4NA&#10;FITvhfyH5QV6a9Z4KMW6SmgslN5Mk55f3Rc1um/F3UT9991CIcdhZr5h0nw2vbjR6FrLCrabCARx&#10;ZXXLtYLj1/vTCwjnkTX2lknBQg7ybPWQYqLtxCXdDr4WAcIuQQWN90MipasaMug2diAO3tmOBn2Q&#10;Yy31iFOAm17GUfQsDbYcFhoc6K2hqjtcjYJ98X0tF7xcLO7OP93n/lR05Vapx/W8ewXhafb38H/7&#10;QyuI4e9KuAEy+wUAAP//AwBQSwECLQAUAAYACAAAACEA2+H2y+4AAACFAQAAEwAAAAAAAAAAAAAA&#10;AAAAAAAAW0NvbnRlbnRfVHlwZXNdLnhtbFBLAQItABQABgAIAAAAIQBa9CxbvwAAABUBAAALAAAA&#10;AAAAAAAAAAAAAB8BAABfcmVscy8ucmVsc1BLAQItABQABgAIAAAAIQCiOLgXwgAAANoAAAAPAAAA&#10;AAAAAAAAAAAAAAcCAABkcnMvZG93bnJldi54bWxQSwUGAAAAAAMAAwC3AAAA9gIAAAAA&#10;">
                  <v:shadow color="#ccc"/>
                  <v:textbox inset="2.88pt,2.88pt,2.88pt,2.88pt">
                    <w:txbxContent>
                      <w:p w:rsidRPr="006D79EA" w:rsidR="002F3C9F" w:rsidP="006D79EA" w:rsidRDefault="002F3C9F" w14:paraId="164E975B" w14:textId="77777777">
                        <w:pPr>
                          <w:widowControl w:val="0"/>
                          <w:jc w:val="center"/>
                          <w:rPr>
                            <w:rFonts w:ascii="Calibri" w:hAnsi="Calibri" w:cs="Calibri"/>
                            <w:b/>
                            <w:bCs/>
                          </w:rPr>
                        </w:pPr>
                        <w:r w:rsidRPr="006D79EA">
                          <w:rPr>
                            <w:rFonts w:ascii="Calibri" w:hAnsi="Calibri" w:cs="Calibri"/>
                            <w:b/>
                            <w:bCs/>
                          </w:rPr>
                          <w:t>Redirection</w:t>
                        </w:r>
                      </w:p>
                      <w:p w:rsidRPr="006D79EA" w:rsidR="002F3C9F" w:rsidP="006D79EA" w:rsidRDefault="002F3C9F" w14:paraId="60114D42" w14:textId="77777777">
                        <w:pPr>
                          <w:widowControl w:val="0"/>
                          <w:jc w:val="center"/>
                          <w:rPr>
                            <w:rFonts w:ascii="Calibri" w:hAnsi="Calibri" w:cs="Calibri"/>
                          </w:rPr>
                        </w:pPr>
                        <w:r w:rsidRPr="006D79EA">
                          <w:rPr>
                            <w:rFonts w:ascii="Calibri" w:hAnsi="Calibri" w:cs="Calibri"/>
                            <w:bCs/>
                          </w:rPr>
                          <w:t>Gentle encouragement, a ‘nudge’ in the right direction</w:t>
                        </w:r>
                        <w:r w:rsidRPr="006D79EA">
                          <w:t xml:space="preserve"> </w:t>
                        </w:r>
                      </w:p>
                    </w:txbxContent>
                  </v:textbox>
                </v:shape>
                <v:shape id="Text Box 4" style="position:absolute;left:10993;top:10555;width:252;height:140;visibility:visible;mso-wrap-style:square;v-text-anchor:top" o:spid="_x0000_s1029" fillcolor="#ff9" strokecolor="black [0]"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79xwwAAANoAAAAPAAAAZHJzL2Rvd25yZXYueG1sRI9Ba8JA&#10;FITvQv/D8gq96cYURFJXSQqlLUhA7aHH1+wzG8y+Ddltkv77riB4HGbmG2azm2wrBup941jBcpGA&#10;IK6cbrhW8HV6m69B+ICssXVMCv7Iw277MNtgpt3IBxqOoRYRwj5DBSaELpPSV4Ys+oXriKN3dr3F&#10;EGVfS93jGOG2lWmSrKTFhuOCwY5eDVWX469VUKZ4HgtTY/lTHPT+c3wvv3NW6ulxyl9ABJrCPXxr&#10;f2gFz3C9Em+A3P4DAAD//wMAUEsBAi0AFAAGAAgAAAAhANvh9svuAAAAhQEAABMAAAAAAAAAAAAA&#10;AAAAAAAAAFtDb250ZW50X1R5cGVzXS54bWxQSwECLQAUAAYACAAAACEAWvQsW78AAAAVAQAACwAA&#10;AAAAAAAAAAAAAAAfAQAAX3JlbHMvLnJlbHNQSwECLQAUAAYACAAAACEAbR+/ccMAAADaAAAADwAA&#10;AAAAAAAAAAAAAAAHAgAAZHJzL2Rvd25yZXYueG1sUEsFBgAAAAADAAMAtwAAAPcCAAAAAA==&#10;">
                  <v:shadow color="#ccc"/>
                  <v:textbox inset="2.88pt,2.88pt,2.88pt,2.88pt">
                    <w:txbxContent>
                      <w:p w:rsidRPr="006D79EA" w:rsidR="002F3C9F" w:rsidP="006D79EA" w:rsidRDefault="002F3C9F" w14:paraId="78E2A1FC" w14:textId="77777777">
                        <w:pPr>
                          <w:widowControl w:val="0"/>
                          <w:jc w:val="center"/>
                          <w:rPr>
                            <w:rFonts w:ascii="Calibri" w:hAnsi="Calibri" w:cs="Calibri"/>
                            <w:b/>
                            <w:bCs/>
                          </w:rPr>
                        </w:pPr>
                        <w:r w:rsidRPr="006D79EA">
                          <w:rPr>
                            <w:rFonts w:ascii="Calibri" w:hAnsi="Calibri" w:cs="Calibri"/>
                            <w:b/>
                            <w:bCs/>
                          </w:rPr>
                          <w:t>Reminder</w:t>
                        </w:r>
                      </w:p>
                      <w:p w:rsidRPr="006D79EA" w:rsidR="002F3C9F" w:rsidP="006D79EA" w:rsidRDefault="002F3C9F" w14:paraId="296D264D" w14:textId="77777777">
                        <w:pPr>
                          <w:jc w:val="center"/>
                          <w:rPr>
                            <w:rFonts w:ascii="Calibri" w:hAnsi="Calibri" w:cs="Calibri"/>
                            <w:b/>
                            <w:bCs/>
                          </w:rPr>
                        </w:pPr>
                        <w:r w:rsidRPr="006D79EA">
                          <w:rPr>
                            <w:rFonts w:ascii="Calibri" w:hAnsi="Calibri" w:cs="Calibri"/>
                            <w:bCs/>
                          </w:rPr>
                          <w:t xml:space="preserve">A reminder of the expectations </w:t>
                        </w:r>
                      </w:p>
                      <w:p w:rsidR="002F3C9F" w:rsidP="006D79EA" w:rsidRDefault="002F3C9F" w14:paraId="5B632539" w14:textId="77777777">
                        <w:pPr>
                          <w:jc w:val="center"/>
                          <w:rPr>
                            <w:rFonts w:ascii="Calibri" w:hAnsi="Calibri" w:cs="Calibri"/>
                            <w:bCs/>
                          </w:rPr>
                        </w:pPr>
                        <w:r w:rsidRPr="006D79EA">
                          <w:rPr>
                            <w:rFonts w:ascii="Calibri" w:hAnsi="Calibri" w:cs="Calibri"/>
                            <w:b/>
                            <w:bCs/>
                          </w:rPr>
                          <w:t>Ready, Respectful, Safe</w:t>
                        </w:r>
                        <w:r w:rsidRPr="006D79EA">
                          <w:rPr>
                            <w:rFonts w:ascii="Calibri" w:hAnsi="Calibri" w:cs="Calibri"/>
                            <w:bCs/>
                          </w:rPr>
                          <w:t xml:space="preserve"> delivered</w:t>
                        </w:r>
                        <w:r>
                          <w:rPr>
                            <w:rFonts w:ascii="Calibri" w:hAnsi="Calibri" w:cs="Calibri"/>
                            <w:bCs/>
                          </w:rPr>
                          <w:t xml:space="preserve"> privately wherever possible. Repeat reminders if necessary. Take the initiative to keep things at this stage.</w:t>
                        </w:r>
                      </w:p>
                    </w:txbxContent>
                  </v:textbox>
                </v:shape>
                <v:shape id="Text Box 5" style="position:absolute;left:11090;top:10717;width:252;height:140;visibility:visible;mso-wrap-style:square;v-text-anchor:top" o:spid="_x0000_s1030" fillcolor="#b5e6ff" strokecolor="black [0]"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X4wgAAANoAAAAPAAAAZHJzL2Rvd25yZXYueG1sRI9Pa8JA&#10;FMTvBb/D8oTe6kYppURXEbVQeotVz8/sM4nJvg3Zzb9v3y0IHoeZ+Q2z2gymEh01rrCsYD6LQBCn&#10;VhecKTj9fr19gnAeWWNlmRSM5GCznrysMNa254S6o89EgLCLUUHufR1L6dKcDLqZrYmDd7ONQR9k&#10;k0ndYB/gppKLKPqQBgsOCznWtMspLY+tUbA/XNpkxPvd4vZ2LX/250OZzJV6nQ7bJQhPg3+GH+1v&#10;reAd/q+EGyDXfwAAAP//AwBQSwECLQAUAAYACAAAACEA2+H2y+4AAACFAQAAEwAAAAAAAAAAAAAA&#10;AAAAAAAAW0NvbnRlbnRfVHlwZXNdLnhtbFBLAQItABQABgAIAAAAIQBa9CxbvwAAABUBAAALAAAA&#10;AAAAAAAAAAAAAB8BAABfcmVscy8ucmVsc1BLAQItABQABgAIAAAAIQBCnYX4wgAAANoAAAAPAAAA&#10;AAAAAAAAAAAAAAcCAABkcnMvZG93bnJldi54bWxQSwUGAAAAAAMAAwC3AAAA9gIAAAAA&#10;">
                  <v:shadow color="#ccc"/>
                  <v:textbox inset="2.88pt,2.88pt,2.88pt,2.88pt">
                    <w:txbxContent>
                      <w:p w:rsidRPr="006D79EA" w:rsidR="002F3C9F" w:rsidP="006D79EA" w:rsidRDefault="002F3C9F" w14:paraId="2E77BB8E" w14:textId="77777777">
                        <w:pPr>
                          <w:widowControl w:val="0"/>
                          <w:jc w:val="center"/>
                          <w:rPr>
                            <w:rFonts w:ascii="Calibri" w:hAnsi="Calibri" w:cs="Calibri"/>
                            <w:b/>
                            <w:bCs/>
                          </w:rPr>
                        </w:pPr>
                        <w:r w:rsidRPr="006D79EA">
                          <w:rPr>
                            <w:rFonts w:ascii="Calibri" w:hAnsi="Calibri" w:cs="Calibri"/>
                            <w:b/>
                            <w:bCs/>
                          </w:rPr>
                          <w:t>Caution</w:t>
                        </w:r>
                      </w:p>
                      <w:p w:rsidRPr="006D79EA" w:rsidR="002F3C9F" w:rsidP="006D79EA" w:rsidRDefault="002F3C9F" w14:paraId="42631299" w14:textId="77777777">
                        <w:pPr>
                          <w:widowControl w:val="0"/>
                          <w:jc w:val="center"/>
                          <w:rPr>
                            <w:rFonts w:ascii="Calibri" w:hAnsi="Calibri" w:cs="Calibri"/>
                            <w:bCs/>
                          </w:rPr>
                        </w:pPr>
                        <w:r w:rsidRPr="006D79EA">
                          <w:rPr>
                            <w:rFonts w:ascii="Calibri" w:hAnsi="Calibri" w:cs="Calibri"/>
                            <w:bCs/>
                          </w:rPr>
                          <w:t>A clear verbal caution delivered privately wherever possible, making the</w:t>
                        </w:r>
                      </w:p>
                      <w:p w:rsidR="002F3C9F" w:rsidP="006D79EA" w:rsidRDefault="002F3C9F" w14:paraId="6DCD5384" w14:textId="77777777">
                        <w:pPr>
                          <w:jc w:val="center"/>
                          <w:rPr>
                            <w:rFonts w:ascii="Calibri" w:hAnsi="Calibri" w:cs="Calibri"/>
                            <w:bCs/>
                          </w:rPr>
                        </w:pPr>
                        <w:r>
                          <w:rPr>
                            <w:rFonts w:ascii="Calibri" w:hAnsi="Calibri" w:cs="Calibri"/>
                            <w:bCs/>
                          </w:rPr>
                          <w:t xml:space="preserve">learner aware of their behaviour and clearly outlining the consequences </w:t>
                        </w:r>
                      </w:p>
                    </w:txbxContent>
                  </v:textbox>
                </v:shape>
                <v:shape id="Text Box 6" style="position:absolute;left:10809;top:10717;width:252;height:140;visibility:visible;mso-wrap-style:square;v-text-anchor:top" o:spid="_x0000_s1031" fillcolor="#ff9" strokecolor="black [0]"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oKewwAAANoAAAAPAAAAZHJzL2Rvd25yZXYueG1sRI9Ba8JA&#10;FITvQv/D8gq96cZARVJXSQqlLUhA7aHH1+wzG8y+Ddltkv77riB4HGbmG2azm2wrBup941jBcpGA&#10;IK6cbrhW8HV6m69B+ICssXVMCv7Iw277MNtgpt3IBxqOoRYRwj5DBSaELpPSV4Ys+oXriKN3dr3F&#10;EGVfS93jGOG2lWmSrKTFhuOCwY5eDVWX469VUKZ4HgtTY/lTHPT+c3wvv3NW6ulxyl9ABJrCPXxr&#10;f2gFz3C9Em+A3P4DAAD//wMAUEsBAi0AFAAGAAgAAAAhANvh9svuAAAAhQEAABMAAAAAAAAAAAAA&#10;AAAAAAAAAFtDb250ZW50X1R5cGVzXS54bWxQSwECLQAUAAYACAAAACEAWvQsW78AAAAVAQAACwAA&#10;AAAAAAAAAAAAAAAfAQAAX3JlbHMvLnJlbHNQSwECLQAUAAYACAAAACEAjbqCnsMAAADaAAAADwAA&#10;AAAAAAAAAAAAAAAHAgAAZHJzL2Rvd25yZXYueG1sUEsFBgAAAAADAAMAtwAAAPcCAAAAAA==&#10;">
                  <v:shadow color="#ccc"/>
                  <v:textbox inset="2.88pt,2.88pt,2.88pt,2.88pt">
                    <w:txbxContent>
                      <w:p w:rsidRPr="006D79EA" w:rsidR="002F3C9F" w:rsidP="006D79EA" w:rsidRDefault="002F3C9F" w14:paraId="0C6DCBC3" w14:textId="77777777">
                        <w:pPr>
                          <w:widowControl w:val="0"/>
                          <w:jc w:val="center"/>
                          <w:rPr>
                            <w:rFonts w:ascii="Calibri" w:hAnsi="Calibri" w:cs="Calibri"/>
                            <w:b/>
                            <w:bCs/>
                          </w:rPr>
                        </w:pPr>
                        <w:r w:rsidRPr="006D79EA">
                          <w:rPr>
                            <w:rFonts w:ascii="Calibri" w:hAnsi="Calibri" w:cs="Calibri"/>
                            <w:b/>
                            <w:bCs/>
                          </w:rPr>
                          <w:t>Time Out</w:t>
                        </w:r>
                      </w:p>
                      <w:p w:rsidR="002F3C9F" w:rsidP="006D79EA" w:rsidRDefault="002F3C9F" w14:paraId="6B2EB833" w14:textId="77777777">
                        <w:pPr>
                          <w:jc w:val="center"/>
                          <w:rPr>
                            <w:rFonts w:ascii="Calibri" w:hAnsi="Calibri" w:cs="Calibri"/>
                            <w:bCs/>
                            <w:sz w:val="20"/>
                            <w:szCs w:val="20"/>
                          </w:rPr>
                        </w:pPr>
                        <w:r w:rsidRPr="006D79EA">
                          <w:rPr>
                            <w:rFonts w:ascii="Calibri" w:hAnsi="Calibri" w:cs="Calibri"/>
                            <w:bCs/>
                          </w:rPr>
                          <w:t>Give the learner a chance to reflect away from others at a Time Out Space within the classroom/session/playground.</w:t>
                        </w:r>
                        <w:r>
                          <w:rPr>
                            <w:rFonts w:ascii="Calibri" w:hAnsi="Calibri" w:cs="Calibri"/>
                            <w:bCs/>
                          </w:rPr>
                          <w:t xml:space="preserve"> Offer a positive choice to do so.</w:t>
                        </w:r>
                      </w:p>
                    </w:txbxContent>
                  </v:textbox>
                </v:shape>
                <v:shape id="Text Box 7" style="position:absolute;left:10693;top:10875;width:271;height:141;visibility:visible;mso-wrap-style:square;v-text-anchor:top" o:spid="_x0000_s1032" fillcolor="#b5e6ff" strokecolor="black [0]"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74UwwAAANoAAAAPAAAAZHJzL2Rvd25yZXYueG1sRI/NasMw&#10;EITvhbyD2EBvjZweQnEtm9C4UHpzmvS8tTa2Y2tlLPknb18VCjkOM/MNk2SL6cREg2ssK9huIhDE&#10;pdUNVwpOX+9PLyCcR9bYWSYFN3KQpauHBGNtZy5oOvpKBAi7GBXU3vexlK6syaDb2J44eBc7GPRB&#10;DpXUA84Bbjr5HEU7abDhsFBjT281le1xNAoO+fdY3PB6tbi//LSfh3PeFlulHtfL/hWEp8Xfw//t&#10;D61gB39Xwg2Q6S8AAAD//wMAUEsBAi0AFAAGAAgAAAAhANvh9svuAAAAhQEAABMAAAAAAAAAAAAA&#10;AAAAAAAAAFtDb250ZW50X1R5cGVzXS54bWxQSwECLQAUAAYACAAAACEAWvQsW78AAAAVAQAACwAA&#10;AAAAAAAAAAAAAAAfAQAAX3JlbHMvLnJlbHNQSwECLQAUAAYACAAAACEA3QO+FMMAAADaAAAADwAA&#10;AAAAAAAAAAAAAAAHAgAAZHJzL2Rvd25yZXYueG1sUEsFBgAAAAADAAMAtwAAAPcCAAAAAA==&#10;">
                  <v:shadow color="#ccc"/>
                  <v:textbox inset="2.88pt,2.88pt,2.88pt,2.88pt">
                    <w:txbxContent>
                      <w:p w:rsidRPr="006D79EA" w:rsidR="002F3C9F" w:rsidP="006D79EA" w:rsidRDefault="002F3C9F" w14:paraId="6FB201D0" w14:textId="77777777">
                        <w:pPr>
                          <w:widowControl w:val="0"/>
                          <w:jc w:val="center"/>
                          <w:rPr>
                            <w:rFonts w:ascii="Calibri" w:hAnsi="Calibri" w:cs="Calibri"/>
                            <w:b/>
                            <w:bCs/>
                          </w:rPr>
                        </w:pPr>
                        <w:r w:rsidRPr="006D79EA">
                          <w:rPr>
                            <w:rFonts w:ascii="Calibri" w:hAnsi="Calibri" w:cs="Calibri"/>
                            <w:b/>
                            <w:bCs/>
                          </w:rPr>
                          <w:t>Study Time</w:t>
                        </w:r>
                      </w:p>
                      <w:p w:rsidR="002F3C9F" w:rsidP="006D79EA" w:rsidRDefault="002F3C9F" w14:paraId="1AFC7EE0" w14:textId="77777777">
                        <w:pPr>
                          <w:jc w:val="center"/>
                          <w:rPr>
                            <w:rFonts w:ascii="Calibri" w:hAnsi="Calibri" w:cs="Calibri"/>
                            <w:bCs/>
                            <w:sz w:val="20"/>
                            <w:szCs w:val="20"/>
                          </w:rPr>
                        </w:pPr>
                        <w:r w:rsidRPr="006D79EA">
                          <w:rPr>
                            <w:rFonts w:ascii="Calibri" w:hAnsi="Calibri" w:cs="Calibri"/>
                            <w:bCs/>
                          </w:rPr>
                          <w:t>Refer internally to the ‘Study’ or another area close to the classroom/activity for the remainder of the session with</w:t>
                        </w:r>
                        <w:r>
                          <w:rPr>
                            <w:rFonts w:ascii="Calibri" w:hAnsi="Calibri" w:cs="Calibri"/>
                            <w:bCs/>
                          </w:rPr>
                          <w:t xml:space="preserve"> support from the class teaching assistant or FLM at morning break and lunchtime. </w:t>
                        </w:r>
                      </w:p>
                    </w:txbxContent>
                  </v:textbox>
                </v:shape>
                <v:shape id="Text Box 8" style="position:absolute;left:10996;top:10875;width:252;height:141;visibility:visible;mso-wrap-style:square;v-text-anchor:top" o:spid="_x0000_s1033" fillcolor="#ff9" strokecolor="black [0]"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LlywwAAANoAAAAPAAAAZHJzL2Rvd25yZXYueG1sRI9Ba8JA&#10;FITvQv/D8gq96cYcqqSukhRKW5CA2kOPr9lnNph9G7LbJP33XUHwOMzMN8xmN9lWDNT7xrGC5SIB&#10;QVw53XCt4Ov0Nl+D8AFZY+uYFPyRh932YbbBTLuRDzQcQy0ihH2GCkwIXSalrwxZ9AvXEUfv7HqL&#10;Icq+lrrHMcJtK9MkeZYWG44LBjt6NVRdjr9WQZnieSxMjeVPcdD7z/G9/M5ZqafHKX8BEWgK9/Ct&#10;/aEVrOB6Jd4Auf0HAAD//wMAUEsBAi0AFAAGAAgAAAAhANvh9svuAAAAhQEAABMAAAAAAAAAAAAA&#10;AAAAAAAAAFtDb250ZW50X1R5cGVzXS54bWxQSwECLQAUAAYACAAAACEAWvQsW78AAAAVAQAACwAA&#10;AAAAAAAAAAAAAAAfAQAAX3JlbHMvLnJlbHNQSwECLQAUAAYACAAAACEAEiS5csMAAADaAAAADwAA&#10;AAAAAAAAAAAAAAAHAgAAZHJzL2Rvd25yZXYueG1sUEsFBgAAAAADAAMAtwAAAPcCAAAAAA==&#10;">
                  <v:shadow color="#ccc"/>
                  <v:textbox inset="2.88pt,2.88pt,2.88pt,2.88pt">
                    <w:txbxContent>
                      <w:p w:rsidRPr="006D79EA" w:rsidR="002F3C9F" w:rsidP="006D79EA" w:rsidRDefault="002F3C9F" w14:paraId="7904E910" w14:textId="77777777">
                        <w:pPr>
                          <w:widowControl w:val="0"/>
                          <w:jc w:val="center"/>
                          <w:rPr>
                            <w:rFonts w:ascii="Calibri" w:hAnsi="Calibri" w:cs="Calibri"/>
                            <w:b/>
                            <w:bCs/>
                          </w:rPr>
                        </w:pPr>
                        <w:r w:rsidRPr="006D79EA">
                          <w:rPr>
                            <w:rFonts w:ascii="Calibri" w:hAnsi="Calibri" w:cs="Calibri"/>
                            <w:b/>
                            <w:bCs/>
                          </w:rPr>
                          <w:t>Reparation</w:t>
                        </w:r>
                      </w:p>
                      <w:p w:rsidR="002F3C9F" w:rsidP="006D79EA" w:rsidRDefault="002F3C9F" w14:paraId="4C6E168E" w14:textId="77777777">
                        <w:pPr>
                          <w:widowControl w:val="0"/>
                          <w:jc w:val="center"/>
                          <w:rPr>
                            <w:rFonts w:ascii="Calibri" w:hAnsi="Calibri" w:cs="Calibri"/>
                            <w:sz w:val="20"/>
                            <w:szCs w:val="20"/>
                          </w:rPr>
                        </w:pPr>
                        <w:r>
                          <w:rPr>
                            <w:rFonts w:ascii="Calibri" w:hAnsi="Calibri" w:cs="Calibri"/>
                            <w:bCs/>
                          </w:rPr>
                          <w:t xml:space="preserve">A restorative conversation should take place before the next session and a </w:t>
                        </w:r>
                        <w:r>
                          <w:rPr>
                            <w:rFonts w:ascii="Calibri" w:hAnsi="Calibri" w:cs="Calibri"/>
                            <w:b/>
                            <w:bCs/>
                          </w:rPr>
                          <w:t xml:space="preserve">‘pledge of time’ </w:t>
                        </w:r>
                        <w:r>
                          <w:rPr>
                            <w:rFonts w:ascii="Calibri" w:hAnsi="Calibri" w:cs="Calibri"/>
                          </w:rPr>
                          <w:t xml:space="preserve">to learning or the community should be agreed. </w:t>
                        </w:r>
                      </w:p>
                      <w:p w:rsidR="002F3C9F" w:rsidP="006D79EA" w:rsidRDefault="002F3C9F" w14:paraId="36641649" w14:textId="77777777">
                        <w:pPr>
                          <w:rPr>
                            <w:rFonts w:ascii="Calibri" w:hAnsi="Calibri" w:cs="Calibri"/>
                            <w:bCs/>
                          </w:rPr>
                        </w:pPr>
                        <w:r>
                          <w:rPr>
                            <w:rFonts w:ascii="Calibri" w:hAnsi="Calibri" w:cs="Calibri"/>
                            <w:bCs/>
                          </w:rPr>
                          <w:t> </w:t>
                        </w:r>
                      </w:p>
                    </w:txbxContent>
                  </v:textbox>
                </v:shape>
                <v:shape id="Text Box 9" style="position:absolute;left:11093;top:11034;width:252;height:140;visibility:visible;mso-wrap-style:square;v-text-anchor:top" o:spid="_x0000_s1034" fillcolor="#b5e6ff" strokecolor="black [0]"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I/9uwAAANoAAAAPAAAAZHJzL2Rvd25yZXYueG1sRE/JCsIw&#10;EL0L/kMYwZumehCpRhEXEG91O4/N2NY2k9JErX9vDoLHx9vny9ZU4kWNKywrGA0jEMSp1QVnCs6n&#10;3WAKwnlkjZVlUvAhB8tFtzPHWNs3J/Q6+kyEEHYxKsi9r2MpXZqTQTe0NXHg7rYx6ANsMqkbfIdw&#10;U8lxFE2kwYJDQ441rXNKy+PTKNhsr8/kg4+HxdX9Vh42l22ZjJTq99rVDISn1v/FP/deKwhbw5Vw&#10;A+TiCwAA//8DAFBLAQItABQABgAIAAAAIQDb4fbL7gAAAIUBAAATAAAAAAAAAAAAAAAAAAAAAABb&#10;Q29udGVudF9UeXBlc10ueG1sUEsBAi0AFAAGAAgAAAAhAFr0LFu/AAAAFQEAAAsAAAAAAAAAAAAA&#10;AAAAHwEAAF9yZWxzLy5yZWxzUEsBAi0AFAAGAAgAAAAhAMPQj/27AAAA2gAAAA8AAAAAAAAAAAAA&#10;AAAABwIAAGRycy9kb3ducmV2LnhtbFBLBQYAAAAAAwADALcAAADvAgAAAAA=&#10;">
                  <v:shadow color="#ccc"/>
                  <v:textbox inset="2.88pt,2.88pt,2.88pt,2.88pt">
                    <w:txbxContent>
                      <w:p w:rsidRPr="006D79EA" w:rsidR="002F3C9F" w:rsidP="006D79EA" w:rsidRDefault="002F3C9F" w14:paraId="7B693BCB" w14:textId="77777777">
                        <w:pPr>
                          <w:widowControl w:val="0"/>
                          <w:jc w:val="center"/>
                          <w:rPr>
                            <w:rFonts w:ascii="Calibri" w:hAnsi="Calibri" w:cs="Calibri"/>
                            <w:b/>
                            <w:bCs/>
                          </w:rPr>
                        </w:pPr>
                        <w:r w:rsidRPr="006D79EA">
                          <w:rPr>
                            <w:rFonts w:ascii="Calibri" w:hAnsi="Calibri" w:cs="Calibri"/>
                            <w:b/>
                            <w:bCs/>
                          </w:rPr>
                          <w:t>Restorative Conference</w:t>
                        </w:r>
                      </w:p>
                      <w:p w:rsidR="002F3C9F" w:rsidP="006D79EA" w:rsidRDefault="002F3C9F" w14:paraId="0F27C7FF" w14:textId="77777777">
                        <w:pPr>
                          <w:jc w:val="center"/>
                          <w:rPr>
                            <w:rFonts w:ascii="Calibri" w:hAnsi="Calibri" w:cs="Calibri"/>
                            <w:bCs/>
                            <w:sz w:val="20"/>
                            <w:szCs w:val="20"/>
                          </w:rPr>
                        </w:pPr>
                        <w:r w:rsidRPr="006D79EA">
                          <w:rPr>
                            <w:rFonts w:ascii="Calibri" w:hAnsi="Calibri" w:cs="Calibri"/>
                          </w:rPr>
                          <w:t>The meeting will address</w:t>
                        </w:r>
                        <w:r>
                          <w:rPr>
                            <w:rFonts w:ascii="Calibri" w:hAnsi="Calibri" w:cs="Calibri"/>
                          </w:rPr>
                          <w:t xml:space="preserve"> the learner’s:       progress and achievement, learning needs, course choice, attitude, behavioural routines </w:t>
                        </w:r>
                        <w:proofErr w:type="gramStart"/>
                        <w:r>
                          <w:rPr>
                            <w:rFonts w:ascii="Calibri" w:hAnsi="Calibri" w:cs="Calibri"/>
                          </w:rPr>
                          <w:t>and  personal</w:t>
                        </w:r>
                        <w:proofErr w:type="gramEnd"/>
                        <w:r>
                          <w:rPr>
                            <w:rFonts w:ascii="Calibri" w:hAnsi="Calibri" w:cs="Calibri"/>
                          </w:rPr>
                          <w:t xml:space="preserve"> organisation</w:t>
                        </w:r>
                        <w:r>
                          <w:rPr>
                            <w:sz w:val="24"/>
                            <w:szCs w:val="24"/>
                          </w:rPr>
                          <w:t xml:space="preserve"> </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textboxrect="@43,@41,@44,@42" o:connecttype="custom" o:connectlocs="0,@15;@2,@11;0,@8;@2,@13;@21,@16" o:connectangles="180,180,180,90,0" o:extrusionok="f"/>
                  <v:handles>
                    <v:h position="topLeft,#0" yrange="@37,@27"/>
                    <v:h position="topLeft,#1" yrange="@25,@20"/>
                    <v:h position="#2,bottomRight" xrange="0,@40"/>
                  </v:handles>
                  <o:complex v:ext="view"/>
                </v:shapetype>
                <v:shape id="AutoShape 10" style="position:absolute;left:11261;top:10893;width:126;height:151;visibility:visible;mso-wrap-style:square;v-text-anchor:top" o:spid="_x0000_s1035" fillcolor="#009" strokecolor="black [0]" type="#_x0000_t103" adj=",19304,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KxQAAANoAAAAPAAAAZHJzL2Rvd25yZXYueG1sRI9La8Mw&#10;EITvgf4HsYVeQiKnJU3rWg6loYkPveRxyW2x1g9qrYykJu6/jwKBHIeZ+YbJloPpxImcby0rmE0T&#10;EMSl1S3XCg7778kbCB+QNXaWScE/eVjmD6MMU23PvKXTLtQiQtinqKAJoU+l9GVDBv3U9sTRq6wz&#10;GKJ0tdQOzxFuOvmcJK/SYMtxocGevhoqf3d/RsEYi9WiOv6sF5t5NXvpV9YVx0Kpp8fh8wNEoCHc&#10;w7d2oRW8w/VKvAEyvwAAAP//AwBQSwECLQAUAAYACAAAACEA2+H2y+4AAACFAQAAEwAAAAAAAAAA&#10;AAAAAAAAAAAAW0NvbnRlbnRfVHlwZXNdLnhtbFBLAQItABQABgAIAAAAIQBa9CxbvwAAABUBAAAL&#10;AAAAAAAAAAAAAAAAAB8BAABfcmVscy8ucmVsc1BLAQItABQABgAIAAAAIQBTQR/KxQAAANoAAAAP&#10;AAAAAAAAAAAAAAAAAAcCAABkcnMvZG93bnJldi54bWxQSwUGAAAAAAMAAwC3AAAA+QIAAAAA&#10;">
                  <v:shadow color="#ccc"/>
                  <v:textbox inset="2.88pt,2.88pt,2.88pt,2.88pt"/>
                </v:shape>
                <v:shape id="Text Box 11" style="position:absolute;left:10789;top:11034;width:276;height:140;visibility:visible;mso-wrap-style:square;v-text-anchor:top" o:spid="_x0000_s1036" fillcolor="#ff9" strokecolor="black [0]"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XRxAAAANsAAAAPAAAAZHJzL2Rvd25yZXYueG1sRI9Pa8JA&#10;EMXvgt9hGaE33eihlOgqWpAqlIB/Dj1Os2M2NDsbsluTfvvOQfA2w3vz3m9Wm8E36k5drAMbmM8y&#10;UMRlsDVXBq6X/fQNVEzIFpvAZOCPImzW49EKcxt6PtH9nColIRxzNOBSanOtY+nIY5yFlli0W+g8&#10;Jlm7StsOewn3jV5k2av2WLM0OGzp3VH5c/71BooF3vqdq7D43p3s57H/KL62bMzLZNguQSUa0tP8&#10;uD5YwRd6+UUG0Ot/AAAA//8DAFBLAQItABQABgAIAAAAIQDb4fbL7gAAAIUBAAATAAAAAAAAAAAA&#10;AAAAAAAAAABbQ29udGVudF9UeXBlc10ueG1sUEsBAi0AFAAGAAgAAAAhAFr0LFu/AAAAFQEAAAsA&#10;AAAAAAAAAAAAAAAAHwEAAF9yZWxzLy5yZWxzUEsBAi0AFAAGAAgAAAAhAAKPFdHEAAAA2wAAAA8A&#10;AAAAAAAAAAAAAAAABwIAAGRycy9kb3ducmV2LnhtbFBLBQYAAAAAAwADALcAAAD4AgAAAAA=&#10;">
                  <v:shadow color="#ccc"/>
                  <v:textbox inset="2.88pt,2.88pt,2.88pt,2.88pt">
                    <w:txbxContent>
                      <w:p w:rsidRPr="006D79EA" w:rsidR="002F3C9F" w:rsidP="006D79EA" w:rsidRDefault="002F3C9F" w14:paraId="4780F612" w14:textId="77777777">
                        <w:pPr>
                          <w:widowControl w:val="0"/>
                          <w:jc w:val="center"/>
                          <w:rPr>
                            <w:rFonts w:ascii="Calibri" w:hAnsi="Calibri" w:cs="Calibri"/>
                            <w:b/>
                            <w:bCs/>
                          </w:rPr>
                        </w:pPr>
                        <w:r w:rsidRPr="006D79EA">
                          <w:rPr>
                            <w:rFonts w:ascii="Calibri" w:hAnsi="Calibri" w:cs="Calibri"/>
                            <w:b/>
                            <w:bCs/>
                          </w:rPr>
                          <w:t>Formal Meeting</w:t>
                        </w:r>
                      </w:p>
                      <w:p w:rsidR="002F3C9F" w:rsidP="006D79EA" w:rsidRDefault="002F3C9F" w14:paraId="396CEAD4" w14:textId="77777777">
                        <w:pPr>
                          <w:jc w:val="center"/>
                          <w:rPr>
                            <w:rFonts w:ascii="Calibri" w:hAnsi="Calibri" w:cs="Calibri"/>
                            <w:bCs/>
                            <w:sz w:val="20"/>
                            <w:szCs w:val="20"/>
                          </w:rPr>
                        </w:pPr>
                        <w:r>
                          <w:rPr>
                            <w:rFonts w:ascii="Calibri" w:hAnsi="Calibri" w:cs="Calibri"/>
                            <w:bCs/>
                          </w:rPr>
                          <w:t xml:space="preserve">If the learner remains disengaged or there are more than 3 ‘Remove to Improve’ sessions in a four-week period then a meeting with the teacher, learner, parent/carer and member of the SLT should take place. </w:t>
                        </w:r>
                      </w:p>
                    </w:txbxContent>
                  </v:textbox>
                </v:shape>
                <v:shape id="Text Box 12" style="position:absolute;left:10712;top:11196;width:252;height:140;visibility:visible;mso-wrap-style:square;v-text-anchor:top" o:spid="_x0000_s1037" fillcolor="#b5e6ff" strokecolor="black [0]"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pucwQAAANsAAAAPAAAAZHJzL2Rvd25yZXYueG1sRE9Na8JA&#10;EL0L/Q/LFLzpJh6KpK4SGgvSW2Lb8zQ7JjHZ2ZBdNfn3riD0No/3OZvdaDpxpcE1lhXEywgEcWl1&#10;w5WC7+PnYg3CeWSNnWVSMJGD3fZltsFE2xvndC18JUIIuwQV1N73iZSurMmgW9qeOHAnOxj0AQ6V&#10;1APeQrjp5CqK3qTBhkNDjT191FS2xcUoyPa/l3zC89lievprv7KffZvHSs1fx/QdhKfR/4uf7oMO&#10;82N4/BIOkNs7AAAA//8DAFBLAQItABQABgAIAAAAIQDb4fbL7gAAAIUBAAATAAAAAAAAAAAAAAAA&#10;AAAAAABbQ29udGVudF9UeXBlc10ueG1sUEsBAi0AFAAGAAgAAAAhAFr0LFu/AAAAFQEAAAsAAAAA&#10;AAAAAAAAAAAAHwEAAF9yZWxzLy5yZWxzUEsBAi0AFAAGAAgAAAAhAO7Cm5zBAAAA2wAAAA8AAAAA&#10;AAAAAAAAAAAABwIAAGRycy9kb3ducmV2LnhtbFBLBQYAAAAAAwADALcAAAD1AgAAAAA=&#10;">
                  <v:shadow color="#ccc"/>
                  <v:textbox inset="2.88pt,2.88pt,2.88pt,2.88pt">
                    <w:txbxContent>
                      <w:p w:rsidRPr="006D79EA" w:rsidR="002F3C9F" w:rsidP="006D79EA" w:rsidRDefault="002F3C9F" w14:paraId="2E67AB61" w14:textId="77777777">
                        <w:pPr>
                          <w:widowControl w:val="0"/>
                          <w:jc w:val="center"/>
                          <w:rPr>
                            <w:rFonts w:ascii="Calibri" w:hAnsi="Calibri" w:cs="Calibri"/>
                            <w:b/>
                            <w:bCs/>
                          </w:rPr>
                        </w:pPr>
                        <w:r w:rsidRPr="006D79EA">
                          <w:rPr>
                            <w:rFonts w:ascii="Calibri" w:hAnsi="Calibri" w:cs="Calibri"/>
                            <w:b/>
                            <w:bCs/>
                          </w:rPr>
                          <w:t>Ongoing Support</w:t>
                        </w:r>
                      </w:p>
                      <w:p w:rsidR="002F3C9F" w:rsidP="006D79EA" w:rsidRDefault="002F3C9F" w14:paraId="5A2678B6" w14:textId="77777777">
                        <w:pPr>
                          <w:widowControl w:val="0"/>
                          <w:jc w:val="center"/>
                          <w:rPr>
                            <w:rFonts w:ascii="Calibri" w:hAnsi="Calibri" w:cs="Calibri"/>
                            <w:bCs/>
                            <w:sz w:val="20"/>
                            <w:szCs w:val="20"/>
                          </w:rPr>
                        </w:pPr>
                        <w:r>
                          <w:rPr>
                            <w:rFonts w:ascii="Calibri" w:hAnsi="Calibri" w:cs="Calibri"/>
                            <w:sz w:val="32"/>
                            <w:szCs w:val="32"/>
                          </w:rPr>
                          <w:t> </w:t>
                        </w:r>
                        <w:r>
                          <w:rPr>
                            <w:rFonts w:ascii="Calibri" w:hAnsi="Calibri" w:cs="Calibri"/>
                            <w:bCs/>
                          </w:rPr>
                          <w:t xml:space="preserve">This will be recorded in the learners IBP. This may include; nurture sessions, transition support, alternative provision for break and lunchtime. </w:t>
                        </w:r>
                      </w:p>
                    </w:txbxContent>
                  </v:textbox>
                </v:shape>
                <v:shape id="AutoShape 13" style="position:absolute;left:11234;top:10616;width:108;height:151;visibility:visible;mso-wrap-style:square;v-text-anchor:top" o:spid="_x0000_s1038" fillcolor="#009" strokecolor="black [0]" type="#_x0000_t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cyQwgAAANsAAAAPAAAAZHJzL2Rvd25yZXYueG1sRE/NasJA&#10;EL4LfYdlCr2ZTYUWSV1DiSgVTzE+wDQ73YRmZ2N2NalP3y0UvM3H9zurfLKduNLgW8cKnpMUBHHt&#10;dMtGwanazpcgfEDW2DkmBT/kIV8/zFaYaTdySddjMCKGsM9QQRNCn0np64Ys+sT1xJH7coPFEOFg&#10;pB5wjOG2k4s0fZUWW44NDfZUNFR/Hy9WwW5jzm26L6rtzYwvoawOVH4elHp6nN7fQASawl387/7Q&#10;cf4C/n6JB8j1LwAAAP//AwBQSwECLQAUAAYACAAAACEA2+H2y+4AAACFAQAAEwAAAAAAAAAAAAAA&#10;AAAAAAAAW0NvbnRlbnRfVHlwZXNdLnhtbFBLAQItABQABgAIAAAAIQBa9CxbvwAAABUBAAALAAAA&#10;AAAAAAAAAAAAAB8BAABfcmVscy8ucmVsc1BLAQItABQABgAIAAAAIQCE2cyQwgAAANsAAAAPAAAA&#10;AAAAAAAAAAAAAAcCAABkcnMvZG93bnJldi54bWxQSwUGAAAAAAMAAwC3AAAA9gIAAAAA&#10;">
                  <v:shadow color="#ccc"/>
                  <v:textbox inset="2.88pt,2.88pt,2.88pt,2.88pt"/>
                </v:shape>
                <v:shape id="AutoShape 14" style="position:absolute;left:10669;top:10767;width:111;height:151;flip:x;visibility:visible;mso-wrap-style:square;v-text-anchor:top" o:spid="_x0000_s1039" fillcolor="#009" strokecolor="black [0]" type="#_x0000_t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vw6xAAAANsAAAAPAAAAZHJzL2Rvd25yZXYueG1sRE9LT8JA&#10;EL6b8B82Y+JNtioKFBZSjCYeMOHRA8ehO7QN3dm6u0D996yJCbf58j1nOu9MI87kfG1ZwVM/AUFc&#10;WF1zqSDffj6OQPiArLGxTAp+ycN81rubYqrthdd03oRSxBD2KSqoQmhTKX1RkUHfty1x5A7WGQwR&#10;ulJqh5cYbhr5nCRv0mDNsaHClt4rKo6bk1GQLdzildfZfrjc/XwPVuOPU065Ug/3XTYBEagLN/G/&#10;+0vH+S/w90s8QM6uAAAA//8DAFBLAQItABQABgAIAAAAIQDb4fbL7gAAAIUBAAATAAAAAAAAAAAA&#10;AAAAAAAAAABbQ29udGVudF9UeXBlc10ueG1sUEsBAi0AFAAGAAgAAAAhAFr0LFu/AAAAFQEAAAsA&#10;AAAAAAAAAAAAAAAAHwEAAF9yZWxzLy5yZWxzUEsBAi0AFAAGAAgAAAAhAPtS/DrEAAAA2wAAAA8A&#10;AAAAAAAAAAAAAAAABwIAAGRycy9kb3ducmV2LnhtbFBLBQYAAAAAAwADALcAAAD4AgAAAAA=&#10;">
                  <v:shadow color="#ccc"/>
                  <v:textbox inset="2.88pt,2.88pt,2.88pt,2.88p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15" style="position:absolute;left:10928;top:10555;width:97;height:32;visibility:visible;mso-wrap-style:square;v-text-anchor:top" o:spid="_x0000_s1040" fillcolor="#009" strokecolor="black [0]" insetpen="t" type="#_x0000_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brLwgAAANsAAAAPAAAAZHJzL2Rvd25yZXYueG1sRE9Na8JA&#10;EL0X+h+WKXhrNhUpaXSVVggo9GJsKbkN2TEJzc6G7JrEf+8Kgrd5vM9ZbSbTioF611hW8BbFIIhL&#10;qxuuFPwcs9cEhPPIGlvLpOBCDjbr56cVptqOfKAh95UIIexSVFB736VSurImgy6yHXHgTrY36APs&#10;K6l7HEO4aeU8jt+lwYZDQ40dbWsq//OzUfD79V22yX78qFwxZMe/rPNuXig1e5k+lyA8Tf4hvrt3&#10;OsxfwO2XcIBcXwEAAP//AwBQSwECLQAUAAYACAAAACEA2+H2y+4AAACFAQAAEwAAAAAAAAAAAAAA&#10;AAAAAAAAW0NvbnRlbnRfVHlwZXNdLnhtbFBLAQItABQABgAIAAAAIQBa9CxbvwAAABUBAAALAAAA&#10;AAAAAAAAAAAAAB8BAABfcmVscy8ucmVsc1BLAQItABQABgAIAAAAIQCh7brLwgAAANsAAAAPAAAA&#10;AAAAAAAAAAAAAAcCAABkcnMvZG93bnJldi54bWxQSwUGAAAAAAMAAwC3AAAA9gIAAAAA&#10;">
                  <v:shadow color="#ccc"/>
                  <v:textbox inset="2.88pt,2.88pt,2.88pt,2.88pt"/>
                </v:shape>
                <v:shape id="AutoShape 16" style="position:absolute;left:10928;top:10875;width:97;height:33;visibility:visible;mso-wrap-style:square;v-text-anchor:top" o:spid="_x0000_s1041" fillcolor="#009" strokecolor="black [0]" insetpen="t" type="#_x0000_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9QwgAAANsAAAAPAAAAZHJzL2Rvd25yZXYueG1sRE9Na8JA&#10;EL0X+h+WKXhrNhUsaXSVVggo9GJsKbkN2TEJzc6G7JrEf+8Kgrd5vM9ZbSbTioF611hW8BbFIIhL&#10;qxuuFPwcs9cEhPPIGlvLpOBCDjbr56cVptqOfKAh95UIIexSVFB736VSurImgy6yHXHgTrY36APs&#10;K6l7HEO4aeU8jt+lwYZDQ40dbWsq//OzUfD79V22yX78qFwxZMe/rPNuXig1e5k+lyA8Tf4hvrt3&#10;OsxfwO2XcIBcXwEAAP//AwBQSwECLQAUAAYACAAAACEA2+H2y+4AAACFAQAAEwAAAAAAAAAAAAAA&#10;AAAAAAAAW0NvbnRlbnRfVHlwZXNdLnhtbFBLAQItABQABgAIAAAAIQBa9CxbvwAAABUBAAALAAAA&#10;AAAAAAAAAAAAAB8BAABfcmVscy8ucmVsc1BLAQItABQABgAIAAAAIQDOoR9QwgAAANsAAAAPAAAA&#10;AAAAAAAAAAAAAAcCAABkcnMvZG93bnJldi54bWxQSwUGAAAAAAMAAwC3AAAA9gIAAAAA&#10;">
                  <v:shadow color="#ccc"/>
                  <v:textbox inset="2.88pt,2.88pt,2.88pt,2.88pt"/>
                </v:shape>
                <v:shape id="AutoShape 17" style="position:absolute;left:11021;top:10735;width:108;height:32;flip:x;visibility:visible;mso-wrap-style:square;v-text-anchor:top" o:spid="_x0000_s1042" fillcolor="#009" strokecolor="black [0]" insetpen="t" type="#_x0000_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2YbwQAAANsAAAAPAAAAZHJzL2Rvd25yZXYueG1sRE9Ni8Iw&#10;EL0L/ocwC3vTVAXRapRFUFzwYt3V69CMbXebSWmitv56Iwje5vE+Z75sTCmuVLvCsoJBPwJBnFpd&#10;cKbg57DuTUA4j6yxtEwKWnKwXHQ7c4y1vfGeronPRAhhF6OC3PsqltKlORl0fVsRB+5sa4M+wDqT&#10;usZbCDelHEbRWBosODTkWNEqp/Q/uRgF35tTuhklU7s9toNi2v66+5/fKfX50XzNQHhq/Fv8cm91&#10;mD+G5y/hALl4AAAA//8DAFBLAQItABQABgAIAAAAIQDb4fbL7gAAAIUBAAATAAAAAAAAAAAAAAAA&#10;AAAAAABbQ29udGVudF9UeXBlc10ueG1sUEsBAi0AFAAGAAgAAAAhAFr0LFu/AAAAFQEAAAsAAAAA&#10;AAAAAAAAAAAAHwEAAF9yZWxzLy5yZWxzUEsBAi0AFAAGAAgAAAAhAEV3ZhvBAAAA2wAAAA8AAAAA&#10;AAAAAAAAAAAABwIAAGRycy9kb3ducmV2LnhtbFBLBQYAAAAAAwADALcAAAD1AgAAAAA=&#10;">
                  <v:shadow color="#ccc"/>
                  <v:textbox inset="2.88pt,2.88pt,2.88pt,2.88pt"/>
                </v:shape>
                <v:shape id="AutoShape 18" style="position:absolute;left:11011;top:11055;width:108;height:33;flip:x;visibility:visible;mso-wrap-style:square;v-text-anchor:top" o:spid="_x0000_s1043" fillcolor="#009" strokecolor="black [0]" insetpen="t" type="#_x0000_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8OAwgAAANsAAAAPAAAAZHJzL2Rvd25yZXYueG1sRE9Li8Iw&#10;EL4v+B/CCHvbprrgajWKCIoLXqz7uA7N2FabSWmy2vrrjSDsbT6+58wWranEhRpXWlYwiGIQxJnV&#10;JecKvg7rtzEI55E1VpZJQUcOFvPeywwTba+8p0vqcxFC2CWooPC+TqR0WUEGXWRr4sAdbWPQB9jk&#10;Ujd4DeGmksM4HkmDJYeGAmtaFZSd0z+j4HPzm23e04nd/nSDctJ9u9vJ75R67bfLKQhPrf8XP91b&#10;HeZ/wOOXcICc3wEAAP//AwBQSwECLQAUAAYACAAAACEA2+H2y+4AAACFAQAAEwAAAAAAAAAAAAAA&#10;AAAAAAAAW0NvbnRlbnRfVHlwZXNdLnhtbFBLAQItABQABgAIAAAAIQBa9CxbvwAAABUBAAALAAAA&#10;AAAAAAAAAAAAAB8BAABfcmVscy8ucmVsc1BLAQItABQABgAIAAAAIQAqO8OAwgAAANsAAAAPAAAA&#10;AAAAAAAAAAAAAAcCAABkcnMvZG93bnJldi54bWxQSwUGAAAAAAMAAwC3AAAA9gIAAAAA&#10;">
                  <v:shadow color="#ccc"/>
                  <v:textbox inset="2.88pt,2.88pt,2.88pt,2.88pt"/>
                </v:shape>
                <v:shape id="AutoShape 19" style="position:absolute;left:10669;top:11088;width:111;height:151;flip:x;visibility:visible;mso-wrap-style:square;v-text-anchor:top" o:spid="_x0000_s1044" fillcolor="#009" strokecolor="black [0]" type="#_x0000_t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m5LxgAAANsAAAAPAAAAZHJzL2Rvd25yZXYueG1sRI9Pb8Iw&#10;DMXvk/gOkZF2G+mm/S0EVBBIOwxpsB52NI3XVmuckgTovv18mLSbrff83s+zxeA6daYQW88GbicZ&#10;KOLK25ZrA+XH5uYZVEzIFjvPZOCHIizmo6sZ5tZfeEfnfaqVhHDM0UCTUp9rHauGHMaJ74lF+/LB&#10;YZI11NoGvEi46/Rdlj1qhy1LQ4M9rRqqvvcnZ6BYhuUD74rD09vncXv//rI+lVQacz0eiimoREP6&#10;N/9dv1rBF1j5RQbQ818AAAD//wMAUEsBAi0AFAAGAAgAAAAhANvh9svuAAAAhQEAABMAAAAAAAAA&#10;AAAAAAAAAAAAAFtDb250ZW50X1R5cGVzXS54bWxQSwECLQAUAAYACAAAACEAWvQsW78AAAAVAQAA&#10;CwAAAAAAAAAAAAAAAAAfAQAAX3JlbHMvLnJlbHNQSwECLQAUAAYACAAAACEA9fZuS8YAAADbAAAA&#10;DwAAAAAAAAAAAAAAAAAHAgAAZHJzL2Rvd25yZXYueG1sUEsFBgAAAAADAAMAtwAAAPoCAAAAAA==&#10;">
                  <v:shadow color="#ccc"/>
                  <v:textbox inset="2.88pt,2.88pt,2.88pt,2.88pt"/>
                </v:shape>
              </v:group>
            </w:pict>
          </mc:Fallback>
        </mc:AlternateContent>
      </w:r>
    </w:p>
    <w:sectPr w:rsidRPr="00FB243F" w:rsidR="007A490F">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C9F" w:rsidP="00850ED6" w:rsidRDefault="002F3C9F" w14:paraId="6691C21E" w14:textId="77777777">
      <w:pPr>
        <w:spacing w:after="0" w:line="240" w:lineRule="auto"/>
      </w:pPr>
      <w:r>
        <w:separator/>
      </w:r>
    </w:p>
  </w:endnote>
  <w:endnote w:type="continuationSeparator" w:id="0">
    <w:p w:rsidR="002F3C9F" w:rsidP="00850ED6" w:rsidRDefault="002F3C9F" w14:paraId="66F4E5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5709610"/>
      <w:docPartObj>
        <w:docPartGallery w:val="Page Numbers (Bottom of Page)"/>
        <w:docPartUnique/>
      </w:docPartObj>
    </w:sdtPr>
    <w:sdtEndPr>
      <w:rPr>
        <w:noProof/>
      </w:rPr>
    </w:sdtEndPr>
    <w:sdtContent>
      <w:p w:rsidR="002F3C9F" w:rsidRDefault="002F3C9F" w14:paraId="6CF15A8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F3C9F" w:rsidRDefault="002F3C9F" w14:paraId="022B6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C9F" w:rsidP="00850ED6" w:rsidRDefault="002F3C9F" w14:paraId="63891619" w14:textId="77777777">
      <w:pPr>
        <w:spacing w:after="0" w:line="240" w:lineRule="auto"/>
      </w:pPr>
      <w:r>
        <w:separator/>
      </w:r>
    </w:p>
  </w:footnote>
  <w:footnote w:type="continuationSeparator" w:id="0">
    <w:p w:rsidR="002F3C9F" w:rsidP="00850ED6" w:rsidRDefault="002F3C9F" w14:paraId="2F878C4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8">
    <w:nsid w:val="39e4ee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861b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4D3BD2"/>
    <w:multiLevelType w:val="hybridMultilevel"/>
    <w:tmpl w:val="6144D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9120B7"/>
    <w:multiLevelType w:val="hybridMultilevel"/>
    <w:tmpl w:val="6BE248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080656"/>
    <w:multiLevelType w:val="hybridMultilevel"/>
    <w:tmpl w:val="81E498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3C37730"/>
    <w:multiLevelType w:val="hybridMultilevel"/>
    <w:tmpl w:val="75303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4DD31F6"/>
    <w:multiLevelType w:val="hybridMultilevel"/>
    <w:tmpl w:val="D8748F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55843D5"/>
    <w:multiLevelType w:val="hybridMultilevel"/>
    <w:tmpl w:val="F6CEF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7A32EAD"/>
    <w:multiLevelType w:val="hybridMultilevel"/>
    <w:tmpl w:val="B4D4C09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C067E77"/>
    <w:multiLevelType w:val="hybridMultilevel"/>
    <w:tmpl w:val="E3A49A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B55AE8"/>
    <w:multiLevelType w:val="hybridMultilevel"/>
    <w:tmpl w:val="5A20E8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4E24DD"/>
    <w:multiLevelType w:val="hybridMultilevel"/>
    <w:tmpl w:val="F468C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A614F"/>
    <w:multiLevelType w:val="hybridMultilevel"/>
    <w:tmpl w:val="BAC259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26402E6"/>
    <w:multiLevelType w:val="hybridMultilevel"/>
    <w:tmpl w:val="D9F2BD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9F274D1"/>
    <w:multiLevelType w:val="hybridMultilevel"/>
    <w:tmpl w:val="A58430B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2CA72DB6"/>
    <w:multiLevelType w:val="hybridMultilevel"/>
    <w:tmpl w:val="B6D8ED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BA31571"/>
    <w:multiLevelType w:val="hybridMultilevel"/>
    <w:tmpl w:val="A8A8BD2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431A7B75"/>
    <w:multiLevelType w:val="hybridMultilevel"/>
    <w:tmpl w:val="F000D7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DD3AA0"/>
    <w:multiLevelType w:val="hybridMultilevel"/>
    <w:tmpl w:val="746A936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6533459"/>
    <w:multiLevelType w:val="hybridMultilevel"/>
    <w:tmpl w:val="D3946C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098102B"/>
    <w:multiLevelType w:val="hybridMultilevel"/>
    <w:tmpl w:val="A7FE5108"/>
    <w:lvl w:ilvl="0" w:tplc="3914015E">
      <w:numFmt w:val="bullet"/>
      <w:lvlText w:val=""/>
      <w:lvlJc w:val="left"/>
      <w:pPr>
        <w:ind w:left="940" w:hanging="361"/>
      </w:pPr>
      <w:rPr>
        <w:rFonts w:hint="default" w:ascii="Symbol" w:hAnsi="Symbol" w:eastAsia="Symbol" w:cs="Symbol"/>
        <w:b w:val="0"/>
        <w:bCs w:val="0"/>
        <w:i w:val="0"/>
        <w:iCs w:val="0"/>
        <w:spacing w:val="0"/>
        <w:w w:val="100"/>
        <w:sz w:val="22"/>
        <w:szCs w:val="22"/>
        <w:lang w:val="en-US" w:eastAsia="en-US" w:bidi="ar-SA"/>
      </w:rPr>
    </w:lvl>
    <w:lvl w:ilvl="1" w:tplc="F65CDDDC">
      <w:numFmt w:val="bullet"/>
      <w:lvlText w:val="o"/>
      <w:lvlJc w:val="left"/>
      <w:pPr>
        <w:ind w:left="1353" w:hanging="360"/>
      </w:pPr>
      <w:rPr>
        <w:rFonts w:hint="default" w:ascii="Courier New" w:hAnsi="Courier New" w:eastAsia="Courier New" w:cs="Courier New"/>
        <w:b w:val="0"/>
        <w:bCs w:val="0"/>
        <w:i w:val="0"/>
        <w:iCs w:val="0"/>
        <w:spacing w:val="0"/>
        <w:w w:val="100"/>
        <w:sz w:val="22"/>
        <w:szCs w:val="22"/>
        <w:lang w:val="en-US" w:eastAsia="en-US" w:bidi="ar-SA"/>
      </w:rPr>
    </w:lvl>
    <w:lvl w:ilvl="2" w:tplc="E294D906">
      <w:numFmt w:val="bullet"/>
      <w:lvlText w:val="•"/>
      <w:lvlJc w:val="left"/>
      <w:pPr>
        <w:ind w:left="2420" w:hanging="360"/>
      </w:pPr>
      <w:rPr>
        <w:rFonts w:hint="default"/>
        <w:lang w:val="en-US" w:eastAsia="en-US" w:bidi="ar-SA"/>
      </w:rPr>
    </w:lvl>
    <w:lvl w:ilvl="3" w:tplc="670837CE">
      <w:numFmt w:val="bullet"/>
      <w:lvlText w:val="•"/>
      <w:lvlJc w:val="left"/>
      <w:pPr>
        <w:ind w:left="3481" w:hanging="360"/>
      </w:pPr>
      <w:rPr>
        <w:rFonts w:hint="default"/>
        <w:lang w:val="en-US" w:eastAsia="en-US" w:bidi="ar-SA"/>
      </w:rPr>
    </w:lvl>
    <w:lvl w:ilvl="4" w:tplc="5644C4C2">
      <w:numFmt w:val="bullet"/>
      <w:lvlText w:val="•"/>
      <w:lvlJc w:val="left"/>
      <w:pPr>
        <w:ind w:left="4542" w:hanging="360"/>
      </w:pPr>
      <w:rPr>
        <w:rFonts w:hint="default"/>
        <w:lang w:val="en-US" w:eastAsia="en-US" w:bidi="ar-SA"/>
      </w:rPr>
    </w:lvl>
    <w:lvl w:ilvl="5" w:tplc="E4D8B12C">
      <w:numFmt w:val="bullet"/>
      <w:lvlText w:val="•"/>
      <w:lvlJc w:val="left"/>
      <w:pPr>
        <w:ind w:left="5602" w:hanging="360"/>
      </w:pPr>
      <w:rPr>
        <w:rFonts w:hint="default"/>
        <w:lang w:val="en-US" w:eastAsia="en-US" w:bidi="ar-SA"/>
      </w:rPr>
    </w:lvl>
    <w:lvl w:ilvl="6" w:tplc="8BF00482">
      <w:numFmt w:val="bullet"/>
      <w:lvlText w:val="•"/>
      <w:lvlJc w:val="left"/>
      <w:pPr>
        <w:ind w:left="6663" w:hanging="360"/>
      </w:pPr>
      <w:rPr>
        <w:rFonts w:hint="default"/>
        <w:lang w:val="en-US" w:eastAsia="en-US" w:bidi="ar-SA"/>
      </w:rPr>
    </w:lvl>
    <w:lvl w:ilvl="7" w:tplc="68866258">
      <w:numFmt w:val="bullet"/>
      <w:lvlText w:val="•"/>
      <w:lvlJc w:val="left"/>
      <w:pPr>
        <w:ind w:left="7724" w:hanging="360"/>
      </w:pPr>
      <w:rPr>
        <w:rFonts w:hint="default"/>
        <w:lang w:val="en-US" w:eastAsia="en-US" w:bidi="ar-SA"/>
      </w:rPr>
    </w:lvl>
    <w:lvl w:ilvl="8" w:tplc="294A7446">
      <w:numFmt w:val="bullet"/>
      <w:lvlText w:val="•"/>
      <w:lvlJc w:val="left"/>
      <w:pPr>
        <w:ind w:left="8784" w:hanging="360"/>
      </w:pPr>
      <w:rPr>
        <w:rFonts w:hint="default"/>
        <w:lang w:val="en-US" w:eastAsia="en-US" w:bidi="ar-SA"/>
      </w:rPr>
    </w:lvl>
  </w:abstractNum>
  <w:abstractNum w:abstractNumId="19" w15:restartNumberingAfterBreak="0">
    <w:nsid w:val="57CE3687"/>
    <w:multiLevelType w:val="hybridMultilevel"/>
    <w:tmpl w:val="3D8EBD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8882A88"/>
    <w:multiLevelType w:val="hybridMultilevel"/>
    <w:tmpl w:val="990600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8BF5E72"/>
    <w:multiLevelType w:val="hybridMultilevel"/>
    <w:tmpl w:val="01F437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FBF7DA9"/>
    <w:multiLevelType w:val="hybridMultilevel"/>
    <w:tmpl w:val="3A2058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618907D6"/>
    <w:multiLevelType w:val="hybridMultilevel"/>
    <w:tmpl w:val="BEBAA0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F5261EC"/>
    <w:multiLevelType w:val="hybridMultilevel"/>
    <w:tmpl w:val="F1D040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8692D8D"/>
    <w:multiLevelType w:val="hybridMultilevel"/>
    <w:tmpl w:val="5434DA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A3E025B"/>
    <w:multiLevelType w:val="hybridMultilevel"/>
    <w:tmpl w:val="23A837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9">
    <w:abstractNumId w:val="28"/>
  </w:num>
  <w:num w:numId="28">
    <w:abstractNumId w:val="27"/>
  </w:num>
  <w:num w:numId="1">
    <w:abstractNumId w:val="20"/>
  </w:num>
  <w:num w:numId="2">
    <w:abstractNumId w:val="9"/>
  </w:num>
  <w:num w:numId="3">
    <w:abstractNumId w:val="0"/>
  </w:num>
  <w:num w:numId="4">
    <w:abstractNumId w:val="8"/>
  </w:num>
  <w:num w:numId="5">
    <w:abstractNumId w:val="24"/>
  </w:num>
  <w:num w:numId="6">
    <w:abstractNumId w:val="5"/>
  </w:num>
  <w:num w:numId="7">
    <w:abstractNumId w:val="1"/>
  </w:num>
  <w:num w:numId="8">
    <w:abstractNumId w:val="19"/>
  </w:num>
  <w:num w:numId="9">
    <w:abstractNumId w:val="23"/>
  </w:num>
  <w:num w:numId="10">
    <w:abstractNumId w:val="21"/>
  </w:num>
  <w:num w:numId="11">
    <w:abstractNumId w:val="17"/>
  </w:num>
  <w:num w:numId="12">
    <w:abstractNumId w:val="13"/>
  </w:num>
  <w:num w:numId="13">
    <w:abstractNumId w:val="3"/>
  </w:num>
  <w:num w:numId="14">
    <w:abstractNumId w:val="10"/>
  </w:num>
  <w:num w:numId="15">
    <w:abstractNumId w:val="2"/>
  </w:num>
  <w:num w:numId="16">
    <w:abstractNumId w:val="15"/>
  </w:num>
  <w:num w:numId="17">
    <w:abstractNumId w:val="7"/>
  </w:num>
  <w:num w:numId="18">
    <w:abstractNumId w:val="22"/>
  </w:num>
  <w:num w:numId="19">
    <w:abstractNumId w:val="6"/>
  </w:num>
  <w:num w:numId="20">
    <w:abstractNumId w:val="4"/>
  </w:num>
  <w:num w:numId="21">
    <w:abstractNumId w:val="14"/>
  </w:num>
  <w:num w:numId="22">
    <w:abstractNumId w:val="11"/>
  </w:num>
  <w:num w:numId="23">
    <w:abstractNumId w:val="26"/>
  </w:num>
  <w:num w:numId="24">
    <w:abstractNumId w:val="25"/>
  </w:num>
  <w:num w:numId="25">
    <w:abstractNumId w:val="16"/>
  </w:num>
  <w:num w:numId="26">
    <w:abstractNumId w:val="1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1B"/>
    <w:rsid w:val="0002440D"/>
    <w:rsid w:val="001231A4"/>
    <w:rsid w:val="0012774E"/>
    <w:rsid w:val="00172E8B"/>
    <w:rsid w:val="00191135"/>
    <w:rsid w:val="001B45E8"/>
    <w:rsid w:val="001C163C"/>
    <w:rsid w:val="00210A84"/>
    <w:rsid w:val="002813A3"/>
    <w:rsid w:val="00286B5E"/>
    <w:rsid w:val="002C3B33"/>
    <w:rsid w:val="002F3C9F"/>
    <w:rsid w:val="00391B85"/>
    <w:rsid w:val="00427954"/>
    <w:rsid w:val="00460E45"/>
    <w:rsid w:val="004C4C4E"/>
    <w:rsid w:val="00576F22"/>
    <w:rsid w:val="005A6428"/>
    <w:rsid w:val="006305CF"/>
    <w:rsid w:val="006A0603"/>
    <w:rsid w:val="006A2F8E"/>
    <w:rsid w:val="006A778E"/>
    <w:rsid w:val="006C60EF"/>
    <w:rsid w:val="006D79EA"/>
    <w:rsid w:val="006F38A9"/>
    <w:rsid w:val="006F641B"/>
    <w:rsid w:val="007A4722"/>
    <w:rsid w:val="007A490F"/>
    <w:rsid w:val="00850ED6"/>
    <w:rsid w:val="00884A7D"/>
    <w:rsid w:val="008F4EB6"/>
    <w:rsid w:val="009A05B9"/>
    <w:rsid w:val="00A12551"/>
    <w:rsid w:val="00AE2C9D"/>
    <w:rsid w:val="00BA1F5A"/>
    <w:rsid w:val="00BE4835"/>
    <w:rsid w:val="00BF4E72"/>
    <w:rsid w:val="00C72491"/>
    <w:rsid w:val="00CEEFC7"/>
    <w:rsid w:val="00CF7AC8"/>
    <w:rsid w:val="00D24796"/>
    <w:rsid w:val="00D71BC2"/>
    <w:rsid w:val="00D76518"/>
    <w:rsid w:val="00D876FF"/>
    <w:rsid w:val="00E95369"/>
    <w:rsid w:val="00F30D82"/>
    <w:rsid w:val="00F50C40"/>
    <w:rsid w:val="00F810FF"/>
    <w:rsid w:val="00F85441"/>
    <w:rsid w:val="00FB243F"/>
    <w:rsid w:val="04AD04EE"/>
    <w:rsid w:val="09A7292B"/>
    <w:rsid w:val="0DFC0225"/>
    <w:rsid w:val="0E139F4A"/>
    <w:rsid w:val="10249C24"/>
    <w:rsid w:val="108B3AF8"/>
    <w:rsid w:val="110241AD"/>
    <w:rsid w:val="114C38CE"/>
    <w:rsid w:val="12193AF7"/>
    <w:rsid w:val="14F8DA7F"/>
    <w:rsid w:val="161D6905"/>
    <w:rsid w:val="17A7B9E8"/>
    <w:rsid w:val="1A1E71C4"/>
    <w:rsid w:val="1BE08451"/>
    <w:rsid w:val="1C9D2AD5"/>
    <w:rsid w:val="1CCDA539"/>
    <w:rsid w:val="1D636884"/>
    <w:rsid w:val="23431C7C"/>
    <w:rsid w:val="25523EC3"/>
    <w:rsid w:val="277D5E49"/>
    <w:rsid w:val="2871B5A8"/>
    <w:rsid w:val="2A6E5DB1"/>
    <w:rsid w:val="2AF23C84"/>
    <w:rsid w:val="2B0BBAC7"/>
    <w:rsid w:val="2B4485CC"/>
    <w:rsid w:val="2D608BFF"/>
    <w:rsid w:val="3268C041"/>
    <w:rsid w:val="37841C42"/>
    <w:rsid w:val="37C2E775"/>
    <w:rsid w:val="391DC53E"/>
    <w:rsid w:val="3D52F248"/>
    <w:rsid w:val="403C2411"/>
    <w:rsid w:val="423BD2F6"/>
    <w:rsid w:val="45BB315F"/>
    <w:rsid w:val="4685D1A0"/>
    <w:rsid w:val="46FC7971"/>
    <w:rsid w:val="49CD65A1"/>
    <w:rsid w:val="4A7BBA3B"/>
    <w:rsid w:val="4C6796A8"/>
    <w:rsid w:val="4CEA32CB"/>
    <w:rsid w:val="4E9A99AD"/>
    <w:rsid w:val="4FB0AD1B"/>
    <w:rsid w:val="50C80E86"/>
    <w:rsid w:val="52BE183F"/>
    <w:rsid w:val="59B78B59"/>
    <w:rsid w:val="5B359EAF"/>
    <w:rsid w:val="5DF34726"/>
    <w:rsid w:val="611B748C"/>
    <w:rsid w:val="6659AEA5"/>
    <w:rsid w:val="695BD1B7"/>
    <w:rsid w:val="70372D9D"/>
    <w:rsid w:val="71279C4A"/>
    <w:rsid w:val="74D6F30A"/>
    <w:rsid w:val="7B12E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6637"/>
  <w15:chartTrackingRefBased/>
  <w15:docId w15:val="{90B5AD98-004C-4854-ADFC-0A7B2AF3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F3C9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link w:val="Heading2Char"/>
    <w:uiPriority w:val="1"/>
    <w:qFormat/>
    <w:rsid w:val="002F3C9F"/>
    <w:pPr>
      <w:widowControl w:val="0"/>
      <w:autoSpaceDE w:val="0"/>
      <w:autoSpaceDN w:val="0"/>
      <w:spacing w:after="0" w:line="240" w:lineRule="auto"/>
      <w:ind w:left="220"/>
      <w:outlineLvl w:val="1"/>
    </w:pPr>
    <w:rPr>
      <w:rFonts w:ascii="Calibri" w:hAnsi="Calibri" w:eastAsia="Calibri" w:cs="Calibri"/>
      <w:b/>
      <w:bCs/>
      <w:sz w:val="24"/>
      <w:szCs w:val="24"/>
      <w:lang w:val="en-US"/>
    </w:rPr>
  </w:style>
  <w:style w:type="paragraph" w:styleId="Heading4">
    <w:name w:val="heading 4"/>
    <w:basedOn w:val="Normal"/>
    <w:next w:val="Normal"/>
    <w:link w:val="Heading4Char"/>
    <w:uiPriority w:val="9"/>
    <w:semiHidden/>
    <w:unhideWhenUsed/>
    <w:qFormat/>
    <w:rsid w:val="002F3C9F"/>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6F641B"/>
    <w:pPr>
      <w:ind w:left="720"/>
      <w:contextualSpacing/>
    </w:pPr>
  </w:style>
  <w:style w:type="character" w:styleId="Hyperlink">
    <w:name w:val="Hyperlink"/>
    <w:basedOn w:val="DefaultParagraphFont"/>
    <w:uiPriority w:val="99"/>
    <w:unhideWhenUsed/>
    <w:rsid w:val="00C72491"/>
    <w:rPr>
      <w:color w:val="0563C1" w:themeColor="hyperlink"/>
      <w:u w:val="single"/>
    </w:rPr>
  </w:style>
  <w:style w:type="character" w:styleId="UnresolvedMention">
    <w:name w:val="Unresolved Mention"/>
    <w:basedOn w:val="DefaultParagraphFont"/>
    <w:uiPriority w:val="99"/>
    <w:semiHidden/>
    <w:unhideWhenUsed/>
    <w:rsid w:val="00C72491"/>
    <w:rPr>
      <w:color w:val="605E5C"/>
      <w:shd w:val="clear" w:color="auto" w:fill="E1DFDD"/>
    </w:rPr>
  </w:style>
  <w:style w:type="paragraph" w:styleId="Header">
    <w:name w:val="header"/>
    <w:basedOn w:val="Normal"/>
    <w:link w:val="HeaderChar"/>
    <w:uiPriority w:val="99"/>
    <w:unhideWhenUsed/>
    <w:rsid w:val="00850E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850ED6"/>
  </w:style>
  <w:style w:type="paragraph" w:styleId="Footer">
    <w:name w:val="footer"/>
    <w:basedOn w:val="Normal"/>
    <w:link w:val="FooterChar"/>
    <w:uiPriority w:val="99"/>
    <w:unhideWhenUsed/>
    <w:rsid w:val="00850E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850ED6"/>
  </w:style>
  <w:style w:type="character" w:styleId="Heading2Char" w:customStyle="1">
    <w:name w:val="Heading 2 Char"/>
    <w:basedOn w:val="DefaultParagraphFont"/>
    <w:link w:val="Heading2"/>
    <w:uiPriority w:val="1"/>
    <w:rsid w:val="002F3C9F"/>
    <w:rPr>
      <w:rFonts w:ascii="Calibri" w:hAnsi="Calibri" w:eastAsia="Calibri" w:cs="Calibri"/>
      <w:b/>
      <w:bCs/>
      <w:sz w:val="24"/>
      <w:szCs w:val="24"/>
      <w:lang w:val="en-US"/>
    </w:rPr>
  </w:style>
  <w:style w:type="character" w:styleId="Heading1Char" w:customStyle="1">
    <w:name w:val="Heading 1 Char"/>
    <w:basedOn w:val="DefaultParagraphFont"/>
    <w:link w:val="Heading1"/>
    <w:uiPriority w:val="9"/>
    <w:rsid w:val="002F3C9F"/>
    <w:rPr>
      <w:rFonts w:asciiTheme="majorHAnsi" w:hAnsiTheme="majorHAnsi" w:eastAsiaTheme="majorEastAsia" w:cstheme="majorBidi"/>
      <w:color w:val="2F5496" w:themeColor="accent1" w:themeShade="BF"/>
      <w:sz w:val="32"/>
      <w:szCs w:val="32"/>
    </w:rPr>
  </w:style>
  <w:style w:type="character" w:styleId="Heading4Char" w:customStyle="1">
    <w:name w:val="Heading 4 Char"/>
    <w:basedOn w:val="DefaultParagraphFont"/>
    <w:link w:val="Heading4"/>
    <w:uiPriority w:val="9"/>
    <w:semiHidden/>
    <w:rsid w:val="002F3C9F"/>
    <w:rPr>
      <w:rFonts w:asciiTheme="majorHAnsi" w:hAnsiTheme="majorHAnsi" w:eastAsiaTheme="majorEastAsia" w:cstheme="majorBidi"/>
      <w:i/>
      <w:iCs/>
      <w:color w:val="2F5496" w:themeColor="accent1" w:themeShade="BF"/>
    </w:rPr>
  </w:style>
  <w:style w:type="paragraph" w:styleId="BodyText">
    <w:name w:val="Body Text"/>
    <w:basedOn w:val="Normal"/>
    <w:link w:val="BodyTextChar"/>
    <w:uiPriority w:val="1"/>
    <w:qFormat/>
    <w:rsid w:val="002F3C9F"/>
    <w:pPr>
      <w:widowControl w:val="0"/>
      <w:autoSpaceDE w:val="0"/>
      <w:autoSpaceDN w:val="0"/>
      <w:spacing w:after="0" w:line="240" w:lineRule="auto"/>
    </w:pPr>
    <w:rPr>
      <w:rFonts w:ascii="Calibri" w:hAnsi="Calibri" w:eastAsia="Calibri" w:cs="Calibri"/>
      <w:lang w:val="en-US"/>
    </w:rPr>
  </w:style>
  <w:style w:type="character" w:styleId="BodyTextChar" w:customStyle="1">
    <w:name w:val="Body Text Char"/>
    <w:basedOn w:val="DefaultParagraphFont"/>
    <w:link w:val="BodyText"/>
    <w:uiPriority w:val="1"/>
    <w:rsid w:val="002F3C9F"/>
    <w:rPr>
      <w:rFonts w:ascii="Calibri" w:hAnsi="Calibri" w:eastAsia="Calibri" w:cs="Calibri"/>
      <w:lang w:val="en-US"/>
    </w:rPr>
  </w:style>
  <w:style w:type="paragraph" w:styleId="TableParagraph" w:customStyle="1">
    <w:name w:val="Table Paragraph"/>
    <w:basedOn w:val="Normal"/>
    <w:uiPriority w:val="1"/>
    <w:qFormat/>
    <w:rsid w:val="002F3C9F"/>
    <w:pPr>
      <w:widowControl w:val="0"/>
      <w:autoSpaceDE w:val="0"/>
      <w:autoSpaceDN w:val="0"/>
      <w:spacing w:after="0" w:line="240" w:lineRule="auto"/>
      <w:ind w:left="107"/>
    </w:pPr>
    <w:rPr>
      <w:rFonts w:ascii="Calibri" w:hAnsi="Calibri" w:eastAsia="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69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771ff11fe31449e3" Type="http://schemas.openxmlformats.org/officeDocument/2006/relationships/hyperlink" Target="file:///C:/Users/GJackson/Desktop/Policiies%20under%20review/www.education.gov.uk/schools/pupilsupport/behaviou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e3a9a86f966a4c0a" Type="http://schemas.openxmlformats.org/officeDocument/2006/relationships/hyperlink" Target="file:///C:/Users/GJackson/Desktop/Policiies%20under%20review/www.education.gov.uk/schools/pupilsupport/behaviou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25ab82fd1902171939da82fd53a02a72">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13fc257c70c69ea6236882ce94b38ee6"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9E3B53-A35E-47C6-B2DD-AE236797CD89}"/>
</file>

<file path=customXml/itemProps2.xml><?xml version="1.0" encoding="utf-8"?>
<ds:datastoreItem xmlns:ds="http://schemas.openxmlformats.org/officeDocument/2006/customXml" ds:itemID="{C1AD17EC-8AB8-44FE-86FD-F7C0BD771E38}">
  <ds:schemaRefs>
    <ds:schemaRef ds:uri="http://schemas.microsoft.com/sharepoint/v3/contenttype/forms"/>
  </ds:schemaRefs>
</ds:datastoreItem>
</file>

<file path=customXml/itemProps3.xml><?xml version="1.0" encoding="utf-8"?>
<ds:datastoreItem xmlns:ds="http://schemas.openxmlformats.org/officeDocument/2006/customXml" ds:itemID="{27B1C759-D6AB-4380-8992-7D4701283A76}">
  <ds:schemaRefs>
    <ds:schemaRef ds:uri="http://schemas.microsoft.com/office/2006/documentManagement/types"/>
    <ds:schemaRef ds:uri="http://schemas.openxmlformats.org/package/2006/metadata/core-properties"/>
    <ds:schemaRef ds:uri="http://www.w3.org/XML/1998/namespace"/>
    <ds:schemaRef ds:uri="81a3d16a-158e-4fd3-8170-f59b61b41227"/>
    <ds:schemaRef ds:uri="http://purl.org/dc/dcmitype/"/>
    <ds:schemaRef ds:uri="http://schemas.microsoft.com/office/infopath/2007/PartnerControls"/>
    <ds:schemaRef ds:uri="http://purl.org/dc/elements/1.1/"/>
    <ds:schemaRef ds:uri="5cc01bee-6b2c-48cd-baa3-6df4b4258951"/>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Jackson</dc:creator>
  <cp:keywords/>
  <dc:description/>
  <cp:lastModifiedBy>Rob Dawson</cp:lastModifiedBy>
  <cp:revision>6</cp:revision>
  <dcterms:created xsi:type="dcterms:W3CDTF">2024-02-09T10:23:00Z</dcterms:created>
  <dcterms:modified xsi:type="dcterms:W3CDTF">2025-11-23T09:00:11Z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