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67DE6" w:rsidR="000F6597" w:rsidP="0013205C" w:rsidRDefault="0013205C" w14:paraId="30A766B7" w14:textId="59491C2F">
      <w:pPr>
        <w:spacing w:after="0"/>
        <w:ind w:left="0"/>
        <w:jc w:val="center"/>
        <w:rPr>
          <w:rFonts w:ascii="Verdana" w:hAnsi="Verdana"/>
          <w:sz w:val="24"/>
          <w:szCs w:val="24"/>
        </w:rPr>
      </w:pPr>
      <w:bookmarkStart w:name="_GoBack" w:id="0"/>
      <w:bookmarkEnd w:id="0"/>
      <w:r>
        <w:rPr>
          <w:rFonts w:ascii="Verdana" w:hAnsi="Verdana"/>
          <w:noProof/>
          <w:sz w:val="24"/>
          <w:szCs w:val="24"/>
        </w:rPr>
        <w:drawing>
          <wp:inline distT="0" distB="0" distL="0" distR="0" wp14:anchorId="64CB2119" wp14:editId="39400AB3">
            <wp:extent cx="10515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1">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p w:rsidRPr="00367DE6" w:rsidR="00FC11E7" w:rsidP="004B3E80" w:rsidRDefault="00FC11E7" w14:paraId="219FBE3D" w14:textId="02EE1AA3">
      <w:pPr>
        <w:spacing w:after="0"/>
        <w:ind w:left="0"/>
        <w:jc w:val="center"/>
        <w:rPr>
          <w:rFonts w:ascii="Verdana" w:hAnsi="Verdana"/>
          <w:sz w:val="24"/>
          <w:szCs w:val="24"/>
        </w:rPr>
      </w:pPr>
    </w:p>
    <w:p w:rsidRPr="0013205C" w:rsidR="00FC11E7" w:rsidP="004B3E80" w:rsidRDefault="005D2893" w14:paraId="0851F1DF" w14:textId="1400716D">
      <w:pPr>
        <w:pStyle w:val="Title"/>
        <w:rPr>
          <w:rFonts w:ascii="Verdana" w:hAnsi="Verdana" w:cstheme="minorHAnsi"/>
          <w:color w:val="000000" w:themeColor="text1"/>
          <w:sz w:val="32"/>
          <w:szCs w:val="32"/>
        </w:rPr>
      </w:pPr>
      <w:r w:rsidRPr="0013205C">
        <w:rPr>
          <w:rFonts w:ascii="Verdana" w:hAnsi="Verdana" w:cstheme="minorHAnsi"/>
          <w:color w:val="000000" w:themeColor="text1"/>
          <w:sz w:val="32"/>
          <w:szCs w:val="32"/>
        </w:rPr>
        <w:t>ALSTON MOOR FEDERATION</w:t>
      </w:r>
    </w:p>
    <w:p w:rsidRPr="008B2605" w:rsidR="00FC11E7" w:rsidP="004B3E80" w:rsidRDefault="00FC11E7" w14:paraId="4AB8A4F8" w14:textId="77777777">
      <w:pPr>
        <w:pStyle w:val="Title"/>
        <w:rPr>
          <w:rFonts w:ascii="Verdana" w:hAnsi="Verdana" w:cstheme="minorHAnsi"/>
          <w:b w:val="0"/>
          <w:sz w:val="32"/>
          <w:szCs w:val="32"/>
        </w:rPr>
      </w:pPr>
    </w:p>
    <w:p w:rsidRPr="008B2605" w:rsidR="00FC11E7" w:rsidP="004B3E80" w:rsidRDefault="00FC11E7" w14:paraId="289D9756" w14:textId="77777777">
      <w:pPr>
        <w:pStyle w:val="Title"/>
        <w:rPr>
          <w:rFonts w:ascii="Verdana" w:hAnsi="Verdana" w:cstheme="minorHAnsi"/>
          <w:b w:val="0"/>
          <w:sz w:val="32"/>
          <w:szCs w:val="32"/>
        </w:rPr>
      </w:pPr>
    </w:p>
    <w:p w:rsidRPr="008B2605" w:rsidR="00F95599" w:rsidP="004B3E80" w:rsidRDefault="00F95599" w14:paraId="6EDD147C" w14:textId="77777777">
      <w:pPr>
        <w:pStyle w:val="Title"/>
        <w:rPr>
          <w:rFonts w:ascii="Verdana" w:hAnsi="Verdana" w:cstheme="minorHAnsi"/>
          <w:b w:val="0"/>
          <w:sz w:val="32"/>
          <w:szCs w:val="32"/>
        </w:rPr>
      </w:pPr>
    </w:p>
    <w:p w:rsidRPr="008B2605" w:rsidR="00F95599" w:rsidP="004B3E80" w:rsidRDefault="00F95599" w14:paraId="55457B27" w14:textId="77777777">
      <w:pPr>
        <w:pStyle w:val="Title"/>
        <w:rPr>
          <w:rFonts w:ascii="Verdana" w:hAnsi="Verdana" w:cstheme="minorHAnsi"/>
          <w:b w:val="0"/>
          <w:sz w:val="32"/>
          <w:szCs w:val="32"/>
        </w:rPr>
      </w:pPr>
    </w:p>
    <w:p w:rsidRPr="008B2605" w:rsidR="00F95599" w:rsidP="004B3E80" w:rsidRDefault="00F95599" w14:paraId="3A83C834" w14:textId="77777777">
      <w:pPr>
        <w:pStyle w:val="Title"/>
        <w:rPr>
          <w:rFonts w:ascii="Verdana" w:hAnsi="Verdana" w:cstheme="minorHAnsi"/>
          <w:b w:val="0"/>
          <w:sz w:val="32"/>
          <w:szCs w:val="32"/>
        </w:rPr>
      </w:pPr>
    </w:p>
    <w:p w:rsidRPr="008B2605" w:rsidR="00FC11E7" w:rsidP="17F02C95" w:rsidRDefault="00572817" w14:paraId="40C37E88" w14:textId="6CA43E44" w14:noSpellErr="1">
      <w:pPr>
        <w:pStyle w:val="Title"/>
        <w:rPr>
          <w:rFonts w:ascii="Calibri" w:hAnsi="Calibri" w:eastAsia="Calibri" w:cs="Calibri" w:asciiTheme="minorAscii" w:hAnsiTheme="minorAscii" w:eastAsiaTheme="minorAscii" w:cstheme="minorAscii"/>
          <w:b w:val="0"/>
          <w:bCs w:val="0"/>
          <w:sz w:val="32"/>
          <w:szCs w:val="32"/>
        </w:rPr>
      </w:pPr>
      <w:r w:rsidRPr="17F02C95" w:rsidR="00572817">
        <w:rPr>
          <w:rFonts w:ascii="Calibri" w:hAnsi="Calibri" w:eastAsia="Calibri" w:cs="Calibri" w:asciiTheme="minorAscii" w:hAnsiTheme="minorAscii" w:eastAsiaTheme="minorAscii" w:cstheme="minorAscii"/>
          <w:b w:val="0"/>
          <w:bCs w:val="0"/>
          <w:sz w:val="32"/>
          <w:szCs w:val="32"/>
        </w:rPr>
        <w:t xml:space="preserve">SUSPENSION AND PERMANENT </w:t>
      </w:r>
      <w:r w:rsidRPr="17F02C95" w:rsidR="00544E2A">
        <w:rPr>
          <w:rFonts w:ascii="Calibri" w:hAnsi="Calibri" w:eastAsia="Calibri" w:cs="Calibri" w:asciiTheme="minorAscii" w:hAnsiTheme="minorAscii" w:eastAsiaTheme="minorAscii" w:cstheme="minorAscii"/>
          <w:b w:val="0"/>
          <w:bCs w:val="0"/>
          <w:sz w:val="32"/>
          <w:szCs w:val="32"/>
        </w:rPr>
        <w:t>EXCLUSION</w:t>
      </w:r>
      <w:r w:rsidRPr="17F02C95" w:rsidR="00FC11E7">
        <w:rPr>
          <w:rFonts w:ascii="Calibri" w:hAnsi="Calibri" w:eastAsia="Calibri" w:cs="Calibri" w:asciiTheme="minorAscii" w:hAnsiTheme="minorAscii" w:eastAsiaTheme="minorAscii" w:cstheme="minorAscii"/>
          <w:b w:val="0"/>
          <w:bCs w:val="0"/>
          <w:sz w:val="32"/>
          <w:szCs w:val="32"/>
        </w:rPr>
        <w:t xml:space="preserve"> POLICY</w:t>
      </w:r>
    </w:p>
    <w:p w:rsidR="00F95599" w:rsidP="17F02C95" w:rsidRDefault="00F95599" w14:paraId="73F5AC90" w14:textId="18649B47" w14:noSpellErr="1">
      <w:pPr>
        <w:pStyle w:val="Title"/>
        <w:rPr>
          <w:rFonts w:ascii="Calibri" w:hAnsi="Calibri" w:eastAsia="Calibri" w:cs="Calibri" w:asciiTheme="minorAscii" w:hAnsiTheme="minorAscii" w:eastAsiaTheme="minorAscii" w:cstheme="minorAscii"/>
        </w:rPr>
      </w:pPr>
    </w:p>
    <w:p w:rsidR="00F95599" w:rsidP="17F02C95" w:rsidRDefault="00F95599" w14:paraId="66A5C044" w14:textId="7FCDE9DC" w14:noSpellErr="1">
      <w:pPr>
        <w:pStyle w:val="Title"/>
        <w:rPr>
          <w:rFonts w:ascii="Calibri" w:hAnsi="Calibri" w:eastAsia="Calibri" w:cs="Calibri" w:asciiTheme="minorAscii" w:hAnsiTheme="minorAscii" w:eastAsiaTheme="minorAscii" w:cstheme="minorAscii"/>
        </w:rPr>
      </w:pPr>
    </w:p>
    <w:p w:rsidR="00F95599" w:rsidP="17F02C95" w:rsidRDefault="00F95599" w14:paraId="1991921D" w14:textId="3C225CB7" w14:noSpellErr="1">
      <w:pPr>
        <w:pStyle w:val="Title"/>
        <w:rPr>
          <w:rFonts w:ascii="Calibri" w:hAnsi="Calibri" w:eastAsia="Calibri" w:cs="Calibri" w:asciiTheme="minorAscii" w:hAnsiTheme="minorAscii" w:eastAsiaTheme="minorAscii" w:cstheme="minorAscii"/>
        </w:rPr>
      </w:pPr>
      <w:r w:rsidRPr="17F02C95" w:rsidR="00F95599">
        <w:rPr>
          <w:rFonts w:ascii="Calibri" w:hAnsi="Calibri" w:eastAsia="Calibri" w:cs="Calibri" w:asciiTheme="minorAscii" w:hAnsiTheme="minorAscii" w:eastAsiaTheme="minorAscii" w:cstheme="minorAscii"/>
        </w:rPr>
        <w:t>________________________________________________________</w:t>
      </w:r>
    </w:p>
    <w:p w:rsidRPr="00367DE6" w:rsidR="00367DE6" w:rsidP="17F02C95" w:rsidRDefault="00367DE6" w14:paraId="1E807A10" w14:textId="77777777" w14:noSpellErr="1">
      <w:pPr>
        <w:pStyle w:val="Title"/>
        <w:rPr>
          <w:rFonts w:ascii="Calibri" w:hAnsi="Calibri" w:eastAsia="Calibri" w:cs="Calibri" w:asciiTheme="minorAscii" w:hAnsiTheme="minorAscii" w:eastAsiaTheme="minorAscii" w:cstheme="minorAscii"/>
        </w:rPr>
      </w:pPr>
    </w:p>
    <w:p w:rsidRPr="00367DE6" w:rsidR="00350F66" w:rsidP="17F02C95" w:rsidRDefault="00350F66" w14:paraId="76CE05F5" w14:textId="7E30869F" w14:noSpellErr="1">
      <w:pPr>
        <w:pStyle w:val="Title"/>
        <w:rPr>
          <w:rFonts w:ascii="Calibri" w:hAnsi="Calibri" w:eastAsia="Calibri" w:cs="Calibri" w:asciiTheme="minorAscii" w:hAnsiTheme="minorAscii" w:eastAsiaTheme="minorAscii" w:cstheme="minorAscii"/>
        </w:rPr>
      </w:pPr>
    </w:p>
    <w:p w:rsidRPr="00367DE6" w:rsidR="0056535B" w:rsidP="17F02C95" w:rsidRDefault="00367DE6" w14:paraId="42047AF7" w14:textId="38C1C4A4" w14:noSpellErr="1">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02" w:id="1"/>
      <w:r w:rsidRPr="17F02C95" w:rsidR="00367DE6">
        <w:rPr>
          <w:rFonts w:ascii="Calibri" w:hAnsi="Calibri" w:eastAsia="Calibri" w:cs="Calibri" w:asciiTheme="minorAscii" w:hAnsiTheme="minorAscii" w:eastAsiaTheme="minorAscii" w:cstheme="minorAscii"/>
          <w:color w:val="000000" w:themeColor="text1" w:themeTint="FF" w:themeShade="FF"/>
          <w:sz w:val="24"/>
          <w:szCs w:val="24"/>
        </w:rPr>
        <w:t>Po</w:t>
      </w:r>
      <w:r w:rsidRPr="17F02C95" w:rsidR="00F602D7">
        <w:rPr>
          <w:rFonts w:ascii="Calibri" w:hAnsi="Calibri" w:eastAsia="Calibri" w:cs="Calibri" w:asciiTheme="minorAscii" w:hAnsiTheme="minorAscii" w:eastAsiaTheme="minorAscii" w:cstheme="minorAscii"/>
          <w:color w:val="000000" w:themeColor="text1" w:themeTint="FF" w:themeShade="FF"/>
          <w:sz w:val="24"/>
          <w:szCs w:val="24"/>
        </w:rPr>
        <w:t xml:space="preserve">licy </w:t>
      </w:r>
      <w:r w:rsidRPr="17F02C95" w:rsidR="00C6709E">
        <w:rPr>
          <w:rFonts w:ascii="Calibri" w:hAnsi="Calibri" w:eastAsia="Calibri" w:cs="Calibri" w:asciiTheme="minorAscii" w:hAnsiTheme="minorAscii" w:eastAsiaTheme="minorAscii" w:cstheme="minorAscii"/>
          <w:color w:val="000000" w:themeColor="text1" w:themeTint="FF" w:themeShade="FF"/>
          <w:sz w:val="24"/>
          <w:szCs w:val="24"/>
        </w:rPr>
        <w:t>s</w:t>
      </w:r>
      <w:r w:rsidRPr="17F02C95" w:rsidR="006F74D0">
        <w:rPr>
          <w:rFonts w:ascii="Calibri" w:hAnsi="Calibri" w:eastAsia="Calibri" w:cs="Calibri" w:asciiTheme="minorAscii" w:hAnsiTheme="minorAscii" w:eastAsiaTheme="minorAscii" w:cstheme="minorAscii"/>
          <w:color w:val="000000" w:themeColor="text1" w:themeTint="FF" w:themeShade="FF"/>
          <w:sz w:val="24"/>
          <w:szCs w:val="24"/>
        </w:rPr>
        <w:t>tatement</w:t>
      </w:r>
      <w:bookmarkEnd w:id="1"/>
    </w:p>
    <w:p w:rsidRPr="00367DE6" w:rsidR="000D6B83" w:rsidP="17F02C95" w:rsidRDefault="005D2893" w14:paraId="0F918BDF" w14:textId="348ED76B" w14:noSpellErr="1">
      <w:pPr>
        <w:rPr>
          <w:rFonts w:ascii="Calibri" w:hAnsi="Calibri" w:eastAsia="Calibri" w:cs="Calibri" w:asciiTheme="minorAscii" w:hAnsiTheme="minorAscii" w:eastAsiaTheme="minorAscii" w:cstheme="minorAscii"/>
          <w:color w:val="000000" w:themeColor="text1"/>
          <w:sz w:val="24"/>
          <w:szCs w:val="24"/>
        </w:rPr>
      </w:pPr>
      <w:r w:rsidRPr="17F02C95" w:rsidR="005D2893">
        <w:rPr>
          <w:rFonts w:ascii="Calibri" w:hAnsi="Calibri" w:eastAsia="Calibri" w:cs="Calibri" w:asciiTheme="minorAscii" w:hAnsiTheme="minorAscii" w:eastAsiaTheme="minorAscii" w:cstheme="minorAscii"/>
          <w:color w:val="000000" w:themeColor="text1" w:themeTint="FF" w:themeShade="FF"/>
          <w:sz w:val="24"/>
          <w:szCs w:val="24"/>
        </w:rPr>
        <w:t>Alston Moor Federation</w:t>
      </w:r>
      <w:r w:rsidRPr="17F02C95" w:rsidR="005A38BD">
        <w:rPr>
          <w:rFonts w:ascii="Calibri" w:hAnsi="Calibri" w:eastAsia="Calibri" w:cs="Calibri" w:asciiTheme="minorAscii" w:hAnsiTheme="minorAscii" w:eastAsiaTheme="minorAscii" w:cstheme="minorAscii"/>
          <w:color w:val="000000" w:themeColor="text1" w:themeTint="FF" w:themeShade="FF"/>
          <w:sz w:val="24"/>
          <w:szCs w:val="24"/>
        </w:rPr>
        <w:t xml:space="preserve"> is </w:t>
      </w:r>
      <w:r w:rsidRPr="17F02C95" w:rsidR="006F74D0">
        <w:rPr>
          <w:rFonts w:ascii="Calibri" w:hAnsi="Calibri" w:eastAsia="Calibri" w:cs="Calibri" w:asciiTheme="minorAscii" w:hAnsiTheme="minorAscii" w:eastAsiaTheme="minorAscii" w:cstheme="minorAscii"/>
          <w:color w:val="000000" w:themeColor="text1" w:themeTint="FF" w:themeShade="FF"/>
          <w:sz w:val="24"/>
          <w:szCs w:val="24"/>
        </w:rPr>
        <w:t xml:space="preserve">committed to our </w:t>
      </w:r>
      <w:r w:rsidRPr="17F02C95" w:rsidR="00D83D18">
        <w:rPr>
          <w:rFonts w:ascii="Calibri" w:hAnsi="Calibri" w:eastAsia="Calibri" w:cs="Calibri" w:asciiTheme="minorAscii" w:hAnsiTheme="minorAscii" w:eastAsiaTheme="minorAscii" w:cstheme="minorAscii"/>
          <w:color w:val="000000" w:themeColor="text1" w:themeTint="FF" w:themeShade="FF"/>
          <w:sz w:val="24"/>
          <w:szCs w:val="24"/>
        </w:rPr>
        <w:t xml:space="preserve">positive approach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to encouraging good </w:t>
      </w:r>
      <w:r w:rsidRPr="17F02C95" w:rsidR="008E0980">
        <w:rPr>
          <w:rFonts w:ascii="Calibri" w:hAnsi="Calibri" w:eastAsia="Calibri" w:cs="Calibri" w:asciiTheme="minorAscii" w:hAnsiTheme="minorAscii" w:eastAsiaTheme="minorAscii" w:cstheme="minorAscii"/>
          <w:color w:val="000000" w:themeColor="text1" w:themeTint="FF" w:themeShade="FF"/>
          <w:sz w:val="24"/>
          <w:szCs w:val="24"/>
        </w:rPr>
        <w:t xml:space="preserve">behaviour which is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essential to ensure all pupils can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benefit</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from the </w:t>
      </w:r>
      <w:r w:rsidRPr="17F02C95" w:rsidR="00CA0491">
        <w:rPr>
          <w:rFonts w:ascii="Calibri" w:hAnsi="Calibri" w:eastAsia="Calibri" w:cs="Calibri" w:asciiTheme="minorAscii" w:hAnsiTheme="minorAscii" w:eastAsiaTheme="minorAscii" w:cstheme="minorAscii"/>
          <w:color w:val="000000" w:themeColor="text1" w:themeTint="FF" w:themeShade="FF"/>
          <w:sz w:val="24"/>
          <w:szCs w:val="24"/>
        </w:rPr>
        <w:t xml:space="preserve">educational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opportunities </w:t>
      </w:r>
      <w:r w:rsidRPr="17F02C95" w:rsidR="00CA0491">
        <w:rPr>
          <w:rFonts w:ascii="Calibri" w:hAnsi="Calibri" w:eastAsia="Calibri" w:cs="Calibri" w:asciiTheme="minorAscii" w:hAnsiTheme="minorAscii" w:eastAsiaTheme="minorAscii" w:cstheme="minorAscii"/>
          <w:color w:val="000000" w:themeColor="text1" w:themeTint="FF" w:themeShade="FF"/>
          <w:sz w:val="24"/>
          <w:szCs w:val="24"/>
        </w:rPr>
        <w:t xml:space="preserve">we </w:t>
      </w:r>
      <w:r w:rsidRPr="17F02C95" w:rsidR="00C720FC">
        <w:rPr>
          <w:rFonts w:ascii="Calibri" w:hAnsi="Calibri" w:eastAsia="Calibri" w:cs="Calibri" w:asciiTheme="minorAscii" w:hAnsiTheme="minorAscii" w:eastAsiaTheme="minorAscii" w:cstheme="minorAscii"/>
          <w:color w:val="000000" w:themeColor="text1" w:themeTint="FF" w:themeShade="FF"/>
          <w:sz w:val="24"/>
          <w:szCs w:val="24"/>
        </w:rPr>
        <w:t>provide and</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 reach their full potential</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934BAB" w:rsidP="17F02C95" w:rsidRDefault="00E43EA8" w14:paraId="35D98E83" w14:textId="4EDB9045" w14:noSpellErr="1">
      <w:pPr>
        <w:rPr>
          <w:rFonts w:ascii="Calibri" w:hAnsi="Calibri" w:eastAsia="Calibri" w:cs="Calibri" w:asciiTheme="minorAscii" w:hAnsiTheme="minorAscii" w:eastAsiaTheme="minorAscii" w:cstheme="minorAscii"/>
          <w:color w:val="000000" w:themeColor="text1"/>
          <w:sz w:val="24"/>
          <w:szCs w:val="24"/>
        </w:rPr>
      </w:pP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17F02C95" w:rsidR="008F5BA6">
        <w:rPr>
          <w:rFonts w:ascii="Calibri" w:hAnsi="Calibri" w:eastAsia="Calibri" w:cs="Calibri" w:asciiTheme="minorAscii" w:hAnsiTheme="minorAscii" w:eastAsiaTheme="minorAscii" w:cstheme="minorAscii"/>
          <w:color w:val="000000" w:themeColor="text1" w:themeTint="FF" w:themeShade="FF"/>
          <w:sz w:val="24"/>
          <w:szCs w:val="24"/>
        </w:rPr>
        <w:t>G</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overnment supports </w:t>
      </w:r>
      <w:r w:rsidRPr="17F02C95" w:rsidR="00856634">
        <w:rPr>
          <w:rFonts w:ascii="Calibri" w:hAnsi="Calibri" w:eastAsia="Calibri" w:cs="Calibri" w:asciiTheme="minorAscii" w:hAnsiTheme="minorAscii" w:eastAsiaTheme="minorAscii" w:cstheme="minorAscii"/>
          <w:color w:val="000000" w:themeColor="text1" w:themeTint="FF" w:themeShade="FF"/>
          <w:sz w:val="24"/>
          <w:szCs w:val="24"/>
        </w:rPr>
        <w:t>H</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ead</w:t>
      </w:r>
      <w:r w:rsidRPr="17F02C95" w:rsidR="008566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teachers in using </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suspension</w:t>
      </w:r>
      <w:r w:rsidRPr="17F02C95" w:rsidR="00DB2E6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655DCC">
        <w:rPr>
          <w:rFonts w:ascii="Calibri" w:hAnsi="Calibri" w:eastAsia="Calibri" w:cs="Calibri" w:asciiTheme="minorAscii" w:hAnsiTheme="minorAscii" w:eastAsiaTheme="minorAscii" w:cstheme="minorAscii"/>
          <w:color w:val="000000" w:themeColor="text1" w:themeTint="FF" w:themeShade="FF"/>
          <w:sz w:val="24"/>
          <w:szCs w:val="24"/>
        </w:rPr>
        <w:t xml:space="preserve">direction off-site, managed moves, and </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permanent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exclusion</w:t>
      </w:r>
      <w:r w:rsidRPr="17F02C95" w:rsidR="00655DC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as </w:t>
      </w:r>
      <w:r w:rsidRPr="17F02C95" w:rsidR="00DB2E62">
        <w:rPr>
          <w:rFonts w:ascii="Calibri" w:hAnsi="Calibri" w:eastAsia="Calibri" w:cs="Calibri" w:asciiTheme="minorAscii" w:hAnsiTheme="minorAscii" w:eastAsiaTheme="minorAscii" w:cstheme="minorAscii"/>
          <w:color w:val="000000" w:themeColor="text1" w:themeTint="FF" w:themeShade="FF"/>
          <w:sz w:val="24"/>
          <w:szCs w:val="24"/>
        </w:rPr>
        <w:t xml:space="preserve">essential behaviour management tools </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when</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warranted</w:t>
      </w:r>
      <w:r w:rsidRPr="17F02C95" w:rsidR="00F21F8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as part of </w:t>
      </w:r>
      <w:r w:rsidRPr="17F02C95" w:rsidR="001929DB">
        <w:rPr>
          <w:rFonts w:ascii="Calibri" w:hAnsi="Calibri" w:eastAsia="Calibri" w:cs="Calibri" w:asciiTheme="minorAscii" w:hAnsiTheme="minorAscii" w:eastAsiaTheme="minorAscii" w:cstheme="minorAscii"/>
          <w:color w:val="000000" w:themeColor="text1" w:themeTint="FF" w:themeShade="FF"/>
          <w:sz w:val="24"/>
          <w:szCs w:val="24"/>
        </w:rPr>
        <w:t xml:space="preserve">creating and </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a calm, safe, and supportive environment in which all pupils can learn and thrive</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1929DB">
        <w:rPr>
          <w:rFonts w:ascii="Calibri" w:hAnsi="Calibri" w:eastAsia="Calibri" w:cs="Calibri" w:asciiTheme="minorAscii" w:hAnsiTheme="minorAscii" w:eastAsiaTheme="minorAscii" w:cstheme="minorAscii"/>
          <w:color w:val="000000" w:themeColor="text1" w:themeTint="FF" w:themeShade="FF"/>
          <w:sz w:val="24"/>
          <w:szCs w:val="24"/>
        </w:rPr>
        <w:t>T</w:t>
      </w:r>
      <w:r w:rsidRPr="17F02C95" w:rsidR="006F74D0">
        <w:rPr>
          <w:rFonts w:ascii="Calibri" w:hAnsi="Calibri" w:eastAsia="Calibri" w:cs="Calibri" w:asciiTheme="minorAscii" w:hAnsiTheme="minorAscii" w:eastAsiaTheme="minorAscii" w:cstheme="minorAscii"/>
          <w:color w:val="000000" w:themeColor="text1" w:themeTint="FF" w:themeShade="FF"/>
          <w:sz w:val="24"/>
          <w:szCs w:val="24"/>
        </w:rPr>
        <w:t>his means that</w:t>
      </w:r>
      <w:r w:rsidRPr="17F02C95" w:rsidR="001929DB">
        <w:rPr>
          <w:rFonts w:ascii="Calibri" w:hAnsi="Calibri" w:eastAsia="Calibri" w:cs="Calibri" w:asciiTheme="minorAscii" w:hAnsiTheme="minorAscii" w:eastAsiaTheme="minorAscii" w:cstheme="minorAscii"/>
          <w:color w:val="000000" w:themeColor="text1" w:themeTint="FF" w:themeShade="FF"/>
          <w:sz w:val="24"/>
          <w:szCs w:val="24"/>
        </w:rPr>
        <w:t xml:space="preserve"> s</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uspension </w:t>
      </w:r>
      <w:r w:rsidRPr="17F02C95" w:rsidR="00924DE7">
        <w:rPr>
          <w:rFonts w:ascii="Calibri" w:hAnsi="Calibri" w:eastAsia="Calibri" w:cs="Calibri" w:asciiTheme="minorAscii" w:hAnsiTheme="minorAscii" w:eastAsiaTheme="minorAscii" w:cstheme="minorAscii"/>
          <w:color w:val="000000" w:themeColor="text1" w:themeTint="FF" w:themeShade="FF"/>
          <w:sz w:val="24"/>
          <w:szCs w:val="24"/>
        </w:rPr>
        <w:t>or</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permanent exclusion</w:t>
      </w:r>
      <w:r w:rsidRPr="17F02C95" w:rsidR="00924DE7">
        <w:rPr>
          <w:rFonts w:ascii="Calibri" w:hAnsi="Calibri" w:eastAsia="Calibri" w:cs="Calibri" w:asciiTheme="minorAscii" w:hAnsiTheme="minorAscii" w:eastAsiaTheme="minorAscii" w:cstheme="minorAscii"/>
          <w:color w:val="000000" w:themeColor="text1" w:themeTint="FF" w:themeShade="FF"/>
          <w:sz w:val="24"/>
          <w:szCs w:val="24"/>
        </w:rPr>
        <w:t xml:space="preserve"> is</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sometimes a necessary </w:t>
      </w:r>
      <w:r w:rsidRPr="17F02C95" w:rsidR="00DB2E62">
        <w:rPr>
          <w:rFonts w:ascii="Calibri" w:hAnsi="Calibri" w:eastAsia="Calibri" w:cs="Calibri" w:asciiTheme="minorAscii" w:hAnsiTheme="minorAscii" w:eastAsiaTheme="minorAscii" w:cstheme="minorAscii"/>
          <w:color w:val="000000" w:themeColor="text1" w:themeTint="FF" w:themeShade="FF"/>
          <w:sz w:val="24"/>
          <w:szCs w:val="24"/>
        </w:rPr>
        <w:t>last resort of our</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system, where it is accepted that not all pupil behaviour can be </w:t>
      </w:r>
      <w:r w:rsidRPr="17F02C95" w:rsidR="001929DB">
        <w:rPr>
          <w:rFonts w:ascii="Calibri" w:hAnsi="Calibri" w:eastAsia="Calibri" w:cs="Calibri" w:asciiTheme="minorAscii" w:hAnsiTheme="minorAscii" w:eastAsiaTheme="minorAscii" w:cstheme="minorAscii"/>
          <w:color w:val="000000" w:themeColor="text1" w:themeTint="FF" w:themeShade="FF"/>
          <w:sz w:val="24"/>
          <w:szCs w:val="24"/>
        </w:rPr>
        <w:t>changed</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by pastoral processes, or consequences </w:t>
      </w:r>
      <w:r w:rsidRPr="17F02C95" w:rsidR="00DB2E62">
        <w:rPr>
          <w:rFonts w:ascii="Calibri" w:hAnsi="Calibri" w:eastAsia="Calibri" w:cs="Calibri" w:asciiTheme="minorAscii" w:hAnsiTheme="minorAscii" w:eastAsiaTheme="minorAscii" w:cstheme="minorAscii"/>
          <w:color w:val="000000" w:themeColor="text1" w:themeTint="FF" w:themeShade="FF"/>
          <w:sz w:val="24"/>
          <w:szCs w:val="24"/>
        </w:rPr>
        <w:t>in</w:t>
      </w:r>
      <w:r w:rsidRPr="17F02C95" w:rsidR="00934BAB">
        <w:rPr>
          <w:rFonts w:ascii="Calibri" w:hAnsi="Calibri" w:eastAsia="Calibri" w:cs="Calibri" w:asciiTheme="minorAscii" w:hAnsiTheme="minorAscii" w:eastAsiaTheme="minorAscii" w:cstheme="minorAscii"/>
          <w:color w:val="000000" w:themeColor="text1" w:themeTint="FF" w:themeShade="FF"/>
          <w:sz w:val="24"/>
          <w:szCs w:val="24"/>
        </w:rPr>
        <w:t xml:space="preserve"> school.</w:t>
      </w:r>
    </w:p>
    <w:p w:rsidRPr="00367DE6" w:rsidR="00655DCC" w:rsidP="17F02C95" w:rsidRDefault="00150F22" w14:paraId="0642F0B1" w14:textId="5E9891DC" w14:noSpellErr="1">
      <w:pPr>
        <w:rPr>
          <w:rFonts w:ascii="Calibri" w:hAnsi="Calibri" w:eastAsia="Calibri" w:cs="Calibri" w:asciiTheme="minorAscii" w:hAnsiTheme="minorAscii" w:eastAsiaTheme="minorAscii" w:cstheme="minorAscii"/>
          <w:color w:val="000000" w:themeColor="text1"/>
          <w:sz w:val="24"/>
          <w:szCs w:val="24"/>
        </w:rPr>
      </w:pPr>
      <w:r w:rsidRPr="17F02C95" w:rsidR="00150F22">
        <w:rPr>
          <w:rFonts w:ascii="Calibri" w:hAnsi="Calibri" w:eastAsia="Calibri" w:cs="Calibri" w:asciiTheme="minorAscii" w:hAnsiTheme="minorAscii" w:eastAsiaTheme="minorAscii" w:cstheme="minorAscii"/>
          <w:color w:val="000000" w:themeColor="text1" w:themeTint="FF" w:themeShade="FF"/>
          <w:sz w:val="24"/>
          <w:szCs w:val="24"/>
        </w:rPr>
        <w:t>We recognise our responsibility to</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communicat</w:t>
      </w:r>
      <w:r w:rsidRPr="17F02C95" w:rsidR="002B0943">
        <w:rPr>
          <w:rFonts w:ascii="Calibri" w:hAnsi="Calibri" w:eastAsia="Calibri" w:cs="Calibri" w:asciiTheme="minorAscii" w:hAnsiTheme="minorAscii" w:eastAsiaTheme="minorAscii" w:cstheme="minorAscii"/>
          <w:color w:val="000000" w:themeColor="text1" w:themeTint="FF" w:themeShade="FF"/>
          <w:sz w:val="24"/>
          <w:szCs w:val="24"/>
        </w:rPr>
        <w:t>e</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924DE7">
        <w:rPr>
          <w:rFonts w:ascii="Calibri" w:hAnsi="Calibri" w:eastAsia="Calibri" w:cs="Calibri" w:asciiTheme="minorAscii" w:hAnsiTheme="minorAscii" w:eastAsiaTheme="minorAscii" w:cstheme="minorAscii"/>
          <w:color w:val="000000" w:themeColor="text1" w:themeTint="FF" w:themeShade="FF"/>
          <w:sz w:val="24"/>
          <w:szCs w:val="24"/>
        </w:rPr>
        <w:t xml:space="preserve">clearly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to pupils, </w:t>
      </w:r>
      <w:r w:rsidRPr="17F02C95" w:rsidR="00155FAB">
        <w:rPr>
          <w:rFonts w:ascii="Calibri" w:hAnsi="Calibri" w:eastAsia="Calibri" w:cs="Calibri" w:asciiTheme="minorAscii" w:hAnsiTheme="minorAscii" w:eastAsiaTheme="minorAscii" w:cstheme="minorAscii"/>
          <w:color w:val="000000" w:themeColor="text1" w:themeTint="FF" w:themeShade="FF"/>
          <w:sz w:val="24"/>
          <w:szCs w:val="24"/>
        </w:rPr>
        <w:t>staff,</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and </w:t>
      </w:r>
      <w:r w:rsidRPr="17F02C95" w:rsidR="00126DF7">
        <w:rPr>
          <w:rFonts w:ascii="Calibri" w:hAnsi="Calibri" w:eastAsia="Calibri" w:cs="Calibri" w:asciiTheme="minorAscii" w:hAnsiTheme="minorAscii" w:eastAsiaTheme="minorAscii" w:cstheme="minorAscii"/>
          <w:color w:val="000000" w:themeColor="text1" w:themeTint="FF" w:themeShade="FF"/>
          <w:sz w:val="24"/>
          <w:szCs w:val="24"/>
        </w:rPr>
        <w:t>parents</w:t>
      </w:r>
      <w:r w:rsidRPr="17F02C95" w:rsidR="00924DE7">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150F22">
        <w:rPr>
          <w:rFonts w:ascii="Calibri" w:hAnsi="Calibri" w:eastAsia="Calibri" w:cs="Calibri" w:asciiTheme="minorAscii" w:hAnsiTheme="minorAscii" w:eastAsiaTheme="minorAscii" w:cstheme="minorAscii"/>
          <w:color w:val="000000" w:themeColor="text1" w:themeTint="FF" w:themeShade="FF"/>
          <w:sz w:val="24"/>
          <w:szCs w:val="24"/>
        </w:rPr>
        <w:t xml:space="preserve"> our </w:t>
      </w:r>
      <w:r w:rsidRPr="17F02C95" w:rsidR="00587D2B">
        <w:rPr>
          <w:rFonts w:ascii="Calibri" w:hAnsi="Calibri" w:eastAsia="Calibri" w:cs="Calibri" w:asciiTheme="minorAscii" w:hAnsiTheme="minorAscii" w:eastAsiaTheme="minorAscii" w:cstheme="minorAscii"/>
          <w:color w:val="000000" w:themeColor="text1" w:themeTint="FF" w:themeShade="FF"/>
          <w:sz w:val="24"/>
          <w:szCs w:val="24"/>
        </w:rPr>
        <w:t xml:space="preserve">behaviour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expectations</w:t>
      </w:r>
      <w:r w:rsidRPr="17F02C95" w:rsidR="00755BD0">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587D2B">
        <w:rPr>
          <w:rFonts w:ascii="Calibri" w:hAnsi="Calibri" w:eastAsia="Calibri" w:cs="Calibri" w:asciiTheme="minorAscii" w:hAnsiTheme="minorAscii" w:eastAsiaTheme="minorAscii" w:cstheme="minorAscii"/>
          <w:color w:val="000000" w:themeColor="text1" w:themeTint="FF" w:themeShade="FF"/>
          <w:sz w:val="24"/>
          <w:szCs w:val="24"/>
        </w:rPr>
        <w:t xml:space="preserve">and the </w:t>
      </w:r>
      <w:r w:rsidRPr="17F02C95" w:rsidR="008E27BD">
        <w:rPr>
          <w:rFonts w:ascii="Calibri" w:hAnsi="Calibri" w:eastAsia="Calibri" w:cs="Calibri" w:asciiTheme="minorAscii" w:hAnsiTheme="minorAscii" w:eastAsiaTheme="minorAscii" w:cstheme="minorAscii"/>
          <w:color w:val="000000" w:themeColor="text1" w:themeTint="FF" w:themeShade="FF"/>
          <w:sz w:val="24"/>
          <w:szCs w:val="24"/>
        </w:rPr>
        <w:t xml:space="preserve">responsibility of all individuals working with pupils to ensure that no </w:t>
      </w:r>
      <w:r w:rsidRPr="17F02C95" w:rsidR="001929DB">
        <w:rPr>
          <w:rFonts w:ascii="Calibri" w:hAnsi="Calibri" w:eastAsia="Calibri" w:cs="Calibri" w:asciiTheme="minorAscii" w:hAnsiTheme="minorAscii" w:eastAsiaTheme="minorAscii" w:cstheme="minorAscii"/>
          <w:color w:val="000000" w:themeColor="text1" w:themeTint="FF" w:themeShade="FF"/>
          <w:sz w:val="24"/>
          <w:szCs w:val="24"/>
        </w:rPr>
        <w:t xml:space="preserve">suspension or </w:t>
      </w:r>
      <w:r w:rsidRPr="17F02C95" w:rsidR="008E27BD">
        <w:rPr>
          <w:rFonts w:ascii="Calibri" w:hAnsi="Calibri" w:eastAsia="Calibri" w:cs="Calibri" w:asciiTheme="minorAscii" w:hAnsiTheme="minorAscii" w:eastAsiaTheme="minorAscii" w:cstheme="minorAscii"/>
          <w:color w:val="000000" w:themeColor="text1" w:themeTint="FF" w:themeShade="FF"/>
          <w:sz w:val="24"/>
          <w:szCs w:val="24"/>
        </w:rPr>
        <w:t>exclusion will be initiated without first exhausting other strategies</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8E27BD">
        <w:rPr>
          <w:rFonts w:ascii="Calibri" w:hAnsi="Calibri" w:eastAsia="Calibri" w:cs="Calibri" w:asciiTheme="minorAscii" w:hAnsiTheme="minorAscii" w:eastAsiaTheme="minorAscii" w:cstheme="minorAscii"/>
          <w:color w:val="000000" w:themeColor="text1" w:themeTint="FF" w:themeShade="FF"/>
          <w:sz w:val="24"/>
          <w:szCs w:val="24"/>
        </w:rPr>
        <w:t xml:space="preserve"> or in the case of a serious incident, a thorough investigation. </w:t>
      </w:r>
      <w:r w:rsidRPr="17F02C95" w:rsidR="005555D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483EC1">
        <w:rPr>
          <w:rFonts w:ascii="Calibri" w:hAnsi="Calibri" w:eastAsia="Calibri" w:cs="Calibri" w:asciiTheme="minorAscii" w:hAnsiTheme="minorAscii" w:eastAsiaTheme="minorAscii" w:cstheme="minorAscii"/>
          <w:color w:val="000000" w:themeColor="text1" w:themeTint="FF" w:themeShade="FF"/>
          <w:sz w:val="24"/>
          <w:szCs w:val="24"/>
        </w:rPr>
        <w:t>Information about this</w:t>
      </w:r>
      <w:r w:rsidRPr="17F02C95" w:rsidR="00503463">
        <w:rPr>
          <w:rFonts w:ascii="Calibri" w:hAnsi="Calibri" w:eastAsia="Calibri" w:cs="Calibri" w:asciiTheme="minorAscii" w:hAnsiTheme="minorAscii" w:eastAsiaTheme="minorAscii" w:cstheme="minorAscii"/>
          <w:color w:val="000000" w:themeColor="text1" w:themeTint="FF" w:themeShade="FF"/>
          <w:sz w:val="24"/>
          <w:szCs w:val="24"/>
        </w:rPr>
        <w:t xml:space="preserve"> Policy and procedures is </w:t>
      </w:r>
      <w:r w:rsidRPr="17F02C95" w:rsidR="00483EC1">
        <w:rPr>
          <w:rFonts w:ascii="Calibri" w:hAnsi="Calibri" w:eastAsia="Calibri" w:cs="Calibri" w:asciiTheme="minorAscii" w:hAnsiTheme="minorAscii" w:eastAsiaTheme="minorAscii" w:cstheme="minorAscii"/>
          <w:color w:val="000000" w:themeColor="text1" w:themeTint="FF" w:themeShade="FF"/>
          <w:sz w:val="24"/>
          <w:szCs w:val="24"/>
        </w:rPr>
        <w:t xml:space="preserve">included in the induction process for new admissions to school, is </w:t>
      </w:r>
      <w:r w:rsidRPr="17F02C95" w:rsidR="00503463">
        <w:rPr>
          <w:rFonts w:ascii="Calibri" w:hAnsi="Calibri" w:eastAsia="Calibri" w:cs="Calibri" w:asciiTheme="minorAscii" w:hAnsiTheme="minorAscii" w:eastAsiaTheme="minorAscii" w:cstheme="minorAscii"/>
          <w:color w:val="000000" w:themeColor="text1" w:themeTint="FF" w:themeShade="FF"/>
          <w:sz w:val="24"/>
          <w:szCs w:val="24"/>
        </w:rPr>
        <w:t>published on the school website</w:t>
      </w:r>
      <w:r w:rsidRPr="17F02C95" w:rsidR="00483EC1">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503463">
        <w:rPr>
          <w:rFonts w:ascii="Calibri" w:hAnsi="Calibri" w:eastAsia="Calibri" w:cs="Calibri" w:asciiTheme="minorAscii" w:hAnsiTheme="minorAscii" w:eastAsiaTheme="minorAscii" w:cstheme="minorAscii"/>
          <w:color w:val="000000" w:themeColor="text1" w:themeTint="FF" w:themeShade="FF"/>
          <w:sz w:val="24"/>
          <w:szCs w:val="24"/>
        </w:rPr>
        <w:t xml:space="preserve"> and a copy can be obtained by contacting the school office.</w:t>
      </w:r>
    </w:p>
    <w:p w:rsidRPr="00367DE6" w:rsidR="008F5280" w:rsidP="17F02C95" w:rsidRDefault="00255F6C" w14:paraId="498CFA3E" w14:textId="0CDE7E3F" w14:noSpellErr="1">
      <w:pPr>
        <w:rPr>
          <w:rFonts w:ascii="Calibri" w:hAnsi="Calibri" w:eastAsia="Calibri" w:cs="Calibri" w:asciiTheme="minorAscii" w:hAnsiTheme="minorAscii" w:eastAsiaTheme="minorAscii" w:cstheme="minorAscii"/>
          <w:color w:val="000000" w:themeColor="text1"/>
          <w:sz w:val="24"/>
          <w:szCs w:val="24"/>
        </w:rPr>
      </w:pP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Whilst suspension or exclusion may be </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an appropriate sanction</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 our </w:t>
      </w:r>
      <w:r w:rsidRPr="17F02C95" w:rsidR="00856634">
        <w:rPr>
          <w:rFonts w:ascii="Calibri" w:hAnsi="Calibri" w:eastAsia="Calibri" w:cs="Calibri" w:asciiTheme="minorAscii" w:hAnsiTheme="minorAscii" w:eastAsiaTheme="minorAscii" w:cstheme="minorAscii"/>
          <w:color w:val="000000" w:themeColor="text1" w:themeTint="FF" w:themeShade="FF"/>
          <w:sz w:val="24"/>
          <w:szCs w:val="24"/>
        </w:rPr>
        <w:t>H</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ead</w:t>
      </w:r>
      <w:r w:rsidRPr="17F02C95" w:rsidR="008566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teacher will investigate whether any contributing factors may have led to the incident/s of poor behaviour </w:t>
      </w:r>
      <w:r w:rsidRPr="17F02C95" w:rsidR="009C000C">
        <w:rPr>
          <w:rFonts w:ascii="Calibri" w:hAnsi="Calibri" w:eastAsia="Calibri" w:cs="Calibri" w:asciiTheme="minorAscii" w:hAnsiTheme="minorAscii" w:eastAsiaTheme="minorAscii" w:cstheme="minorAscii"/>
          <w:color w:val="000000" w:themeColor="text1" w:themeTint="FF" w:themeShade="FF"/>
          <w:sz w:val="24"/>
          <w:szCs w:val="24"/>
        </w:rPr>
        <w:t>e.g.</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 bereavement, mental health issues, or bullying</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985615">
        <w:rPr>
          <w:rFonts w:ascii="Calibri" w:hAnsi="Calibri" w:eastAsia="Calibri" w:cs="Calibri" w:asciiTheme="minorAscii" w:hAnsiTheme="minorAscii" w:eastAsiaTheme="minorAscii" w:cstheme="minorAscii"/>
          <w:color w:val="000000" w:themeColor="text1" w:themeTint="FF" w:themeShade="FF"/>
          <w:sz w:val="24"/>
          <w:szCs w:val="24"/>
        </w:rPr>
        <w:t>W</w:t>
      </w:r>
      <w:r w:rsidRPr="17F02C95" w:rsidR="002B0943">
        <w:rPr>
          <w:rFonts w:ascii="Calibri" w:hAnsi="Calibri" w:eastAsia="Calibri" w:cs="Calibri" w:asciiTheme="minorAscii" w:hAnsiTheme="minorAscii" w:eastAsiaTheme="minorAscii" w:cstheme="minorAscii"/>
          <w:color w:val="000000" w:themeColor="text1" w:themeTint="FF" w:themeShade="FF"/>
          <w:sz w:val="24"/>
          <w:szCs w:val="24"/>
        </w:rPr>
        <w:t xml:space="preserve">e have a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range of policies and procedures in place to promote good behaviour and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appropriate conduct</w:t>
      </w:r>
      <w:r w:rsidRPr="17F02C95" w:rsidR="00954A77">
        <w:rPr>
          <w:rFonts w:ascii="Calibri" w:hAnsi="Calibri" w:eastAsia="Calibri" w:cs="Calibri" w:asciiTheme="minorAscii" w:hAnsiTheme="minorAscii" w:eastAsiaTheme="minorAscii" w:cstheme="minorAscii"/>
          <w:color w:val="000000" w:themeColor="text1" w:themeTint="FF" w:themeShade="FF"/>
          <w:sz w:val="24"/>
          <w:szCs w:val="24"/>
        </w:rPr>
        <w:t>, we take steps to access local support services</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142990">
        <w:rPr>
          <w:rFonts w:ascii="Calibri" w:hAnsi="Calibri" w:eastAsia="Calibri" w:cs="Calibri" w:asciiTheme="minorAscii" w:hAnsiTheme="minorAscii" w:eastAsiaTheme="minorAscii" w:cstheme="minorAscii"/>
          <w:color w:val="000000" w:themeColor="text1" w:themeTint="FF" w:themeShade="FF"/>
          <w:sz w:val="24"/>
          <w:szCs w:val="24"/>
        </w:rPr>
        <w:t xml:space="preserve">like </w:t>
      </w:r>
      <w:r w:rsidRPr="17F02C95" w:rsidR="00D951F0">
        <w:rPr>
          <w:rFonts w:ascii="Calibri" w:hAnsi="Calibri" w:eastAsia="Calibri" w:cs="Calibri" w:asciiTheme="minorAscii" w:hAnsiTheme="minorAscii" w:eastAsiaTheme="minorAscii" w:cstheme="minorAscii"/>
          <w:color w:val="000000" w:themeColor="text1" w:themeTint="FF" w:themeShade="FF"/>
          <w:sz w:val="24"/>
          <w:szCs w:val="24"/>
        </w:rPr>
        <w:t xml:space="preserve">Inclusion Support </w:t>
      </w:r>
      <w:r w:rsidRPr="17F02C95" w:rsidR="001B49BB">
        <w:rPr>
          <w:rFonts w:ascii="Calibri" w:hAnsi="Calibri" w:eastAsia="Calibri" w:cs="Calibri" w:asciiTheme="minorAscii" w:hAnsiTheme="minorAscii" w:eastAsiaTheme="minorAscii" w:cstheme="minorAscii"/>
          <w:color w:val="000000" w:themeColor="text1" w:themeTint="FF" w:themeShade="FF"/>
          <w:sz w:val="24"/>
          <w:szCs w:val="24"/>
        </w:rPr>
        <w:t>O</w:t>
      </w:r>
      <w:r w:rsidRPr="17F02C95" w:rsidR="00D951F0">
        <w:rPr>
          <w:rFonts w:ascii="Calibri" w:hAnsi="Calibri" w:eastAsia="Calibri" w:cs="Calibri" w:asciiTheme="minorAscii" w:hAnsiTheme="minorAscii" w:eastAsiaTheme="minorAscii" w:cstheme="minorAscii"/>
          <w:color w:val="000000" w:themeColor="text1" w:themeTint="FF" w:themeShade="FF"/>
          <w:sz w:val="24"/>
          <w:szCs w:val="24"/>
        </w:rPr>
        <w:t>fficers</w:t>
      </w:r>
      <w:r w:rsidRPr="17F02C95" w:rsidR="001B49BB">
        <w:rPr>
          <w:rFonts w:ascii="Calibri" w:hAnsi="Calibri" w:eastAsia="Calibri" w:cs="Calibri" w:asciiTheme="minorAscii" w:hAnsiTheme="minorAscii" w:eastAsiaTheme="minorAscii" w:cstheme="minorAscii"/>
          <w:color w:val="000000" w:themeColor="text1" w:themeTint="FF" w:themeShade="FF"/>
          <w:sz w:val="24"/>
          <w:szCs w:val="24"/>
        </w:rPr>
        <w:t xml:space="preserve"> and Early Help </w:t>
      </w:r>
      <w:r w:rsidRPr="17F02C95" w:rsidR="00412FF0">
        <w:rPr>
          <w:rFonts w:ascii="Calibri" w:hAnsi="Calibri" w:eastAsia="Calibri" w:cs="Calibri" w:asciiTheme="minorAscii" w:hAnsiTheme="minorAscii" w:eastAsiaTheme="minorAscii" w:cstheme="minorAscii"/>
          <w:color w:val="000000" w:themeColor="text1" w:themeTint="FF" w:themeShade="FF"/>
          <w:sz w:val="24"/>
          <w:szCs w:val="24"/>
        </w:rPr>
        <w:t>S</w:t>
      </w:r>
      <w:r w:rsidRPr="17F02C95" w:rsidR="001B49BB">
        <w:rPr>
          <w:rFonts w:ascii="Calibri" w:hAnsi="Calibri" w:eastAsia="Calibri" w:cs="Calibri" w:asciiTheme="minorAscii" w:hAnsiTheme="minorAscii" w:eastAsiaTheme="minorAscii" w:cstheme="minorAscii"/>
          <w:color w:val="000000" w:themeColor="text1" w:themeTint="FF" w:themeShade="FF"/>
          <w:sz w:val="24"/>
          <w:szCs w:val="24"/>
        </w:rPr>
        <w:t xml:space="preserve">ervices,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 xml:space="preserve">and </w:t>
      </w:r>
      <w:r w:rsidRPr="17F02C95" w:rsidR="00FA55A3">
        <w:rPr>
          <w:rFonts w:ascii="Calibri" w:hAnsi="Calibri" w:eastAsia="Calibri" w:cs="Calibri" w:asciiTheme="minorAscii" w:hAnsiTheme="minorAscii" w:eastAsiaTheme="minorAscii" w:cstheme="minorAscii"/>
          <w:color w:val="000000" w:themeColor="text1" w:themeTint="FF" w:themeShade="FF"/>
          <w:sz w:val="24"/>
          <w:szCs w:val="24"/>
        </w:rPr>
        <w:t xml:space="preserve">we </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strive to foster good parental engagement</w:t>
      </w:r>
      <w:r w:rsidRPr="17F02C95" w:rsidR="00E43EA8">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9C000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26078F">
        <w:rPr>
          <w:rFonts w:ascii="Calibri" w:hAnsi="Calibri" w:eastAsia="Calibri" w:cs="Calibri" w:asciiTheme="minorAscii" w:hAnsiTheme="minorAscii" w:eastAsiaTheme="minorAscii" w:cstheme="minorAscii"/>
          <w:color w:val="000000" w:themeColor="text1" w:themeTint="FF" w:themeShade="FF"/>
          <w:sz w:val="24"/>
          <w:szCs w:val="24"/>
        </w:rPr>
        <w:t xml:space="preserve">For more information about </w:t>
      </w:r>
      <w:r w:rsidRPr="17F02C95" w:rsidR="00583A7A">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17F02C95" w:rsidR="00F20FD2">
        <w:rPr>
          <w:rFonts w:ascii="Calibri" w:hAnsi="Calibri" w:eastAsia="Calibri" w:cs="Calibri" w:asciiTheme="minorAscii" w:hAnsiTheme="minorAscii" w:eastAsiaTheme="minorAscii" w:cstheme="minorAscii"/>
          <w:color w:val="000000" w:themeColor="text1" w:themeTint="FF" w:themeShade="FF"/>
          <w:sz w:val="24"/>
          <w:szCs w:val="24"/>
        </w:rPr>
        <w:t>strategies</w:t>
      </w:r>
      <w:r w:rsidRPr="17F02C95" w:rsidR="00F20FD2">
        <w:rPr>
          <w:rFonts w:ascii="Calibri" w:hAnsi="Calibri" w:eastAsia="Calibri" w:cs="Calibri" w:asciiTheme="minorAscii" w:hAnsiTheme="minorAscii" w:eastAsiaTheme="minorAscii" w:cstheme="minorAscii"/>
          <w:color w:val="000000" w:themeColor="text1" w:themeTint="FF" w:themeShade="FF"/>
          <w:sz w:val="24"/>
          <w:szCs w:val="24"/>
        </w:rPr>
        <w:t xml:space="preserve"> we use </w:t>
      </w:r>
      <w:r w:rsidRPr="17F02C95" w:rsidR="00583A7A">
        <w:rPr>
          <w:rFonts w:ascii="Calibri" w:hAnsi="Calibri" w:eastAsia="Calibri" w:cs="Calibri" w:asciiTheme="minorAscii" w:hAnsiTheme="minorAscii" w:eastAsiaTheme="minorAscii" w:cstheme="minorAscii"/>
          <w:color w:val="000000" w:themeColor="text1" w:themeTint="FF" w:themeShade="FF"/>
          <w:sz w:val="24"/>
          <w:szCs w:val="24"/>
        </w:rPr>
        <w:t xml:space="preserve">and resources available to help us </w:t>
      </w:r>
      <w:r w:rsidRPr="17F02C95" w:rsidR="00F20FD2">
        <w:rPr>
          <w:rFonts w:ascii="Calibri" w:hAnsi="Calibri" w:eastAsia="Calibri" w:cs="Calibri" w:asciiTheme="minorAscii" w:hAnsiTheme="minorAscii" w:eastAsiaTheme="minorAscii" w:cstheme="minorAscii"/>
          <w:color w:val="000000" w:themeColor="text1" w:themeTint="FF" w:themeShade="FF"/>
          <w:sz w:val="24"/>
          <w:szCs w:val="24"/>
        </w:rPr>
        <w:t xml:space="preserve">manage </w:t>
      </w:r>
      <w:r w:rsidRPr="17F02C95" w:rsidR="00583A7A">
        <w:rPr>
          <w:rFonts w:ascii="Calibri" w:hAnsi="Calibri" w:eastAsia="Calibri" w:cs="Calibri" w:asciiTheme="minorAscii" w:hAnsiTheme="minorAscii" w:eastAsiaTheme="minorAscii" w:cstheme="minorAscii"/>
          <w:color w:val="000000" w:themeColor="text1" w:themeTint="FF" w:themeShade="FF"/>
          <w:sz w:val="24"/>
          <w:szCs w:val="24"/>
        </w:rPr>
        <w:t>behaviour,</w:t>
      </w:r>
      <w:r w:rsidRPr="17F02C95" w:rsidR="00F20FD2">
        <w:rPr>
          <w:rFonts w:ascii="Calibri" w:hAnsi="Calibri" w:eastAsia="Calibri" w:cs="Calibri" w:asciiTheme="minorAscii" w:hAnsiTheme="minorAscii" w:eastAsiaTheme="minorAscii" w:cstheme="minorAscii"/>
          <w:color w:val="000000" w:themeColor="text1" w:themeTint="FF" w:themeShade="FF"/>
          <w:sz w:val="24"/>
          <w:szCs w:val="24"/>
        </w:rPr>
        <w:t xml:space="preserve"> please </w:t>
      </w:r>
      <w:r w:rsidRPr="17F02C95" w:rsidR="00583A7A">
        <w:rPr>
          <w:rFonts w:ascii="Calibri" w:hAnsi="Calibri" w:eastAsia="Calibri" w:cs="Calibri" w:asciiTheme="minorAscii" w:hAnsiTheme="minorAscii" w:eastAsiaTheme="minorAscii" w:cstheme="minorAscii"/>
          <w:color w:val="000000" w:themeColor="text1" w:themeTint="FF" w:themeShade="FF"/>
          <w:sz w:val="24"/>
          <w:szCs w:val="24"/>
        </w:rPr>
        <w:t xml:space="preserve">see </w:t>
      </w:r>
      <w:r w:rsidRPr="17F02C95" w:rsidR="007851EA">
        <w:rPr>
          <w:rFonts w:ascii="Calibri" w:hAnsi="Calibri" w:eastAsia="Calibri" w:cs="Calibri" w:asciiTheme="minorAscii" w:hAnsiTheme="minorAscii" w:eastAsiaTheme="minorAscii" w:cstheme="minorAscii"/>
          <w:color w:val="000000" w:themeColor="text1" w:themeTint="FF" w:themeShade="FF"/>
          <w:sz w:val="24"/>
          <w:szCs w:val="24"/>
        </w:rPr>
        <w:t>our</w:t>
      </w:r>
      <w:r w:rsidRPr="17F02C95" w:rsidR="00583A7A">
        <w:rPr>
          <w:rFonts w:ascii="Calibri" w:hAnsi="Calibri" w:eastAsia="Calibri" w:cs="Calibri" w:asciiTheme="minorAscii" w:hAnsiTheme="minorAscii" w:eastAsiaTheme="minorAscii" w:cstheme="minorAscii"/>
          <w:color w:val="000000" w:themeColor="text1" w:themeTint="FF" w:themeShade="FF"/>
          <w:sz w:val="24"/>
          <w:szCs w:val="24"/>
        </w:rPr>
        <w:t xml:space="preserve"> Behaviour Policy</w:t>
      </w:r>
      <w:r w:rsidRPr="17F02C95" w:rsidR="00354D2C">
        <w:rPr>
          <w:rFonts w:ascii="Calibri" w:hAnsi="Calibri" w:eastAsia="Calibri" w:cs="Calibri" w:asciiTheme="minorAscii" w:hAnsiTheme="minorAscii" w:eastAsiaTheme="minorAscii" w:cstheme="minorAscii"/>
          <w:color w:val="000000" w:themeColor="text1" w:themeTint="FF" w:themeShade="FF"/>
          <w:sz w:val="24"/>
          <w:szCs w:val="24"/>
        </w:rPr>
        <w:t xml:space="preserve"> and procedures</w:t>
      </w:r>
      <w:r w:rsidRPr="17F02C95" w:rsidR="005D2893">
        <w:rPr>
          <w:rFonts w:ascii="Calibri" w:hAnsi="Calibri" w:eastAsia="Calibri" w:cs="Calibri" w:asciiTheme="minorAscii" w:hAnsiTheme="minorAscii" w:eastAsiaTheme="minorAscii" w:cstheme="minorAscii"/>
          <w:color w:val="000000" w:themeColor="text1" w:themeTint="FF" w:themeShade="FF"/>
          <w:sz w:val="24"/>
          <w:szCs w:val="24"/>
        </w:rPr>
        <w:t>, available on our website</w:t>
      </w:r>
    </w:p>
    <w:p w:rsidRPr="00367DE6" w:rsidR="00032641" w:rsidP="17F02C95" w:rsidRDefault="00032641" w14:paraId="66DEE528" w14:textId="543F8C1F" w14:noSpellErr="1">
      <w:pPr>
        <w:rPr>
          <w:rFonts w:ascii="Calibri" w:hAnsi="Calibri" w:eastAsia="Calibri" w:cs="Calibri" w:asciiTheme="minorAscii" w:hAnsiTheme="minorAscii" w:eastAsiaTheme="minorAscii" w:cstheme="minorAscii"/>
          <w:color w:val="000000" w:themeColor="text1"/>
          <w:sz w:val="24"/>
          <w:szCs w:val="24"/>
        </w:rPr>
      </w:pP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This </w:t>
      </w:r>
      <w:r w:rsidRPr="17F02C95" w:rsidR="006D5CD5">
        <w:rPr>
          <w:rFonts w:ascii="Calibri" w:hAnsi="Calibri" w:eastAsia="Calibri" w:cs="Calibri" w:asciiTheme="minorAscii" w:hAnsiTheme="minorAscii" w:eastAsiaTheme="minorAscii" w:cstheme="minorAscii"/>
          <w:color w:val="000000" w:themeColor="text1" w:themeTint="FF" w:themeShade="FF"/>
          <w:sz w:val="24"/>
          <w:szCs w:val="24"/>
        </w:rPr>
        <w:t>P</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olicy </w:t>
      </w:r>
      <w:r w:rsidRPr="17F02C95" w:rsidR="00E6482B">
        <w:rPr>
          <w:rFonts w:ascii="Calibri" w:hAnsi="Calibri" w:eastAsia="Calibri" w:cs="Calibri" w:asciiTheme="minorAscii" w:hAnsiTheme="minorAscii" w:eastAsiaTheme="minorAscii" w:cstheme="minorAscii"/>
          <w:color w:val="000000" w:themeColor="text1" w:themeTint="FF" w:themeShade="FF"/>
          <w:sz w:val="24"/>
          <w:szCs w:val="24"/>
        </w:rPr>
        <w:t xml:space="preserve">describes </w:t>
      </w:r>
      <w:r w:rsidRPr="17F02C95" w:rsidR="00655DCC">
        <w:rPr>
          <w:rFonts w:ascii="Calibri" w:hAnsi="Calibri" w:eastAsia="Calibri" w:cs="Calibri" w:asciiTheme="minorAscii" w:hAnsiTheme="minorAscii" w:eastAsiaTheme="minorAscii" w:cstheme="minorAscii"/>
          <w:color w:val="000000" w:themeColor="text1" w:themeTint="FF" w:themeShade="FF"/>
          <w:sz w:val="24"/>
          <w:szCs w:val="24"/>
        </w:rPr>
        <w:t>the</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arrangements and procedures </w:t>
      </w:r>
      <w:r w:rsidRPr="17F02C95" w:rsidR="00655DCC">
        <w:rPr>
          <w:rFonts w:ascii="Calibri" w:hAnsi="Calibri" w:eastAsia="Calibri" w:cs="Calibri" w:asciiTheme="minorAscii" w:hAnsiTheme="minorAscii" w:eastAsiaTheme="minorAscii" w:cstheme="minorAscii"/>
          <w:color w:val="000000" w:themeColor="text1" w:themeTint="FF" w:themeShade="FF"/>
          <w:sz w:val="24"/>
          <w:szCs w:val="24"/>
        </w:rPr>
        <w:t xml:space="preserve">for suspending or </w:t>
      </w:r>
      <w:r w:rsidRPr="17F02C95" w:rsidR="00E6482B">
        <w:rPr>
          <w:rFonts w:ascii="Calibri" w:hAnsi="Calibri" w:eastAsia="Calibri" w:cs="Calibri" w:asciiTheme="minorAscii" w:hAnsiTheme="minorAscii" w:eastAsiaTheme="minorAscii" w:cstheme="minorAscii"/>
          <w:color w:val="000000" w:themeColor="text1" w:themeTint="FF" w:themeShade="FF"/>
          <w:sz w:val="24"/>
          <w:szCs w:val="24"/>
        </w:rPr>
        <w:t xml:space="preserve">permanently </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exclud</w:t>
      </w:r>
      <w:r w:rsidRPr="17F02C95" w:rsidR="00655DCC">
        <w:rPr>
          <w:rFonts w:ascii="Calibri" w:hAnsi="Calibri" w:eastAsia="Calibri" w:cs="Calibri" w:asciiTheme="minorAscii" w:hAnsiTheme="minorAscii" w:eastAsiaTheme="minorAscii" w:cstheme="minorAscii"/>
          <w:color w:val="000000" w:themeColor="text1" w:themeTint="FF" w:themeShade="FF"/>
          <w:sz w:val="24"/>
          <w:szCs w:val="24"/>
        </w:rPr>
        <w:t>ing</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255F6C">
        <w:rPr>
          <w:rFonts w:ascii="Calibri" w:hAnsi="Calibri" w:eastAsia="Calibri" w:cs="Calibri" w:asciiTheme="minorAscii" w:hAnsiTheme="minorAscii" w:eastAsiaTheme="minorAscii" w:cstheme="minorAscii"/>
          <w:color w:val="000000" w:themeColor="text1" w:themeTint="FF" w:themeShade="FF"/>
          <w:sz w:val="24"/>
          <w:szCs w:val="24"/>
        </w:rPr>
        <w:t xml:space="preserve">a pupil from school </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on disciplinary grounds and is in line with the 2022 statutory guidance </w:t>
      </w:r>
      <w:hyperlink r:id="R3b7e551a66ff43f3">
        <w:r w:rsidRPr="17F02C95" w:rsidR="0027572C">
          <w:rPr>
            <w:rStyle w:val="Hyperlink"/>
            <w:rFonts w:ascii="Calibri" w:hAnsi="Calibri" w:eastAsia="Calibri" w:cs="Calibri" w:asciiTheme="minorAscii" w:hAnsiTheme="minorAscii" w:eastAsiaTheme="minorAscii" w:cstheme="minorAscii"/>
            <w:color w:val="0066FF"/>
            <w:sz w:val="24"/>
            <w:szCs w:val="24"/>
          </w:rPr>
          <w:t>Suspension and permanent exclusion from schools including pupil movement</w:t>
        </w:r>
      </w:hyperlink>
      <w:r w:rsidRPr="17F02C95" w:rsidR="00032641">
        <w:rPr>
          <w:rFonts w:ascii="Calibri" w:hAnsi="Calibri" w:eastAsia="Calibri" w:cs="Calibri" w:asciiTheme="minorAscii" w:hAnsiTheme="minorAscii" w:eastAsiaTheme="minorAscii" w:cstheme="minorAscii"/>
          <w:color w:val="0066FF"/>
          <w:sz w:val="24"/>
          <w:szCs w:val="24"/>
        </w:rPr>
        <w:t>.</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It should be read in conjunction with the school’s Behaviour Policy which sets out in more detail the disciplinary grounds that may lead to suspension or exclusion and others where relevant </w:t>
      </w:r>
      <w:r w:rsidRPr="17F02C95" w:rsidR="009C000C">
        <w:rPr>
          <w:rFonts w:ascii="Calibri" w:hAnsi="Calibri" w:eastAsia="Calibri" w:cs="Calibri" w:asciiTheme="minorAscii" w:hAnsiTheme="minorAscii" w:eastAsiaTheme="minorAscii" w:cstheme="minorAscii"/>
          <w:color w:val="000000" w:themeColor="text1" w:themeTint="FF" w:themeShade="FF"/>
          <w:sz w:val="24"/>
          <w:szCs w:val="24"/>
        </w:rPr>
        <w:t>e.g.</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AE33B3">
        <w:rPr>
          <w:rFonts w:ascii="Calibri" w:hAnsi="Calibri" w:eastAsia="Calibri" w:cs="Calibri" w:asciiTheme="minorAscii" w:hAnsiTheme="minorAscii" w:eastAsiaTheme="minorAscii" w:cstheme="minorAscii"/>
          <w:color w:val="000000" w:themeColor="text1" w:themeTint="FF" w:themeShade="FF"/>
          <w:sz w:val="24"/>
          <w:szCs w:val="24"/>
        </w:rPr>
        <w:t xml:space="preserve">our </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Single Equality Policy, Special Educational Needs and Disabilities Policy.</w:t>
      </w:r>
    </w:p>
    <w:p w:rsidRPr="00367DE6" w:rsidR="00032641" w:rsidP="17F02C95" w:rsidRDefault="00032641" w14:paraId="100A0D7F" w14:textId="0D4BA3C9" w14:noSpellErr="1">
      <w:pPr>
        <w:rPr>
          <w:rFonts w:ascii="Calibri" w:hAnsi="Calibri" w:eastAsia="Calibri" w:cs="Calibri" w:asciiTheme="minorAscii" w:hAnsiTheme="minorAscii" w:eastAsiaTheme="minorAscii" w:cstheme="minorAscii"/>
          <w:sz w:val="24"/>
          <w:szCs w:val="24"/>
        </w:rPr>
      </w:pP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During a local or national emergency which significantly impacts on the ability of our </w:t>
      </w:r>
      <w:r w:rsidRPr="17F02C95" w:rsidR="00A66D26">
        <w:rPr>
          <w:rFonts w:ascii="Calibri" w:hAnsi="Calibri" w:eastAsia="Calibri" w:cs="Calibri" w:asciiTheme="minorAscii" w:hAnsiTheme="minorAscii" w:eastAsiaTheme="minorAscii" w:cstheme="minorAscii"/>
          <w:color w:val="000000" w:themeColor="text1" w:themeTint="FF" w:themeShade="FF"/>
          <w:sz w:val="24"/>
          <w:szCs w:val="24"/>
        </w:rPr>
        <w:t>Governing Body</w:t>
      </w:r>
      <w:r w:rsidRPr="17F02C95" w:rsidR="00F9559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to meet to discharge their legal duties regarding suspensions and exclusions, an Addendum to this Suspension and Exclusion Policy may become necessary and we will follow relevant D</w:t>
      </w:r>
      <w:r w:rsidRPr="17F02C95" w:rsidR="00962DDA">
        <w:rPr>
          <w:rFonts w:ascii="Calibri" w:hAnsi="Calibri" w:eastAsia="Calibri" w:cs="Calibri" w:asciiTheme="minorAscii" w:hAnsiTheme="minorAscii" w:eastAsiaTheme="minorAscii" w:cstheme="minorAscii"/>
          <w:color w:val="000000" w:themeColor="text1" w:themeTint="FF" w:themeShade="FF"/>
          <w:sz w:val="24"/>
          <w:szCs w:val="24"/>
        </w:rPr>
        <w:t>epartment for Education (D</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fE</w:t>
      </w:r>
      <w:r w:rsidRPr="17F02C95" w:rsidR="00962DDA">
        <w:rPr>
          <w:rFonts w:ascii="Calibri" w:hAnsi="Calibri" w:eastAsia="Calibri" w:cs="Calibri" w:asciiTheme="minorAscii" w:hAnsiTheme="minorAscii" w:eastAsiaTheme="minorAscii" w:cstheme="minorAscii"/>
          <w:color w:val="000000" w:themeColor="text1" w:themeTint="FF" w:themeShade="FF"/>
          <w:sz w:val="24"/>
          <w:szCs w:val="24"/>
        </w:rPr>
        <w:t>)</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statutory guidance in place at that time to devise it.  It will describe any temporary change</w:t>
      </w:r>
      <w:r w:rsidRPr="17F02C95" w:rsidR="00032641">
        <w:rPr>
          <w:rFonts w:ascii="Verdana" w:hAnsi="Verdana" w:cs="Calibri" w:cstheme="minorAscii"/>
          <w:color w:val="000000" w:themeColor="text1" w:themeTint="FF" w:themeShade="FF"/>
          <w:sz w:val="24"/>
          <w:szCs w:val="24"/>
        </w:rPr>
        <w:t>s</w:t>
      </w:r>
      <w:r w:rsidRPr="17F02C95" w:rsidR="00032641">
        <w:rPr>
          <w:rFonts w:ascii="Calibri" w:hAnsi="Calibri" w:eastAsia="Calibri" w:cs="Calibri" w:asciiTheme="minorAscii" w:hAnsiTheme="minorAscii" w:eastAsiaTheme="minorAscii" w:cstheme="minorAscii"/>
          <w:color w:val="000000" w:themeColor="text1" w:themeTint="FF" w:themeShade="FF"/>
          <w:sz w:val="24"/>
          <w:szCs w:val="24"/>
        </w:rPr>
        <w:t xml:space="preserve"> made to our school suspension or exclusion process due to the emergency and must </w:t>
      </w:r>
      <w:r w:rsidRPr="17F02C95" w:rsidR="00032641">
        <w:rPr>
          <w:rFonts w:ascii="Calibri" w:hAnsi="Calibri" w:eastAsia="Calibri" w:cs="Calibri" w:asciiTheme="minorAscii" w:hAnsiTheme="minorAscii" w:eastAsiaTheme="minorAscii" w:cstheme="minorAscii"/>
          <w:sz w:val="24"/>
          <w:szCs w:val="24"/>
        </w:rPr>
        <w:t xml:space="preserve">be read in conjunction with this </w:t>
      </w:r>
      <w:r w:rsidRPr="17F02C95" w:rsidR="006D5CD5">
        <w:rPr>
          <w:rFonts w:ascii="Calibri" w:hAnsi="Calibri" w:eastAsia="Calibri" w:cs="Calibri" w:asciiTheme="minorAscii" w:hAnsiTheme="minorAscii" w:eastAsiaTheme="minorAscii" w:cstheme="minorAscii"/>
          <w:sz w:val="24"/>
          <w:szCs w:val="24"/>
        </w:rPr>
        <w:t>P</w:t>
      </w:r>
      <w:r w:rsidRPr="17F02C95" w:rsidR="00032641">
        <w:rPr>
          <w:rFonts w:ascii="Calibri" w:hAnsi="Calibri" w:eastAsia="Calibri" w:cs="Calibri" w:asciiTheme="minorAscii" w:hAnsiTheme="minorAscii" w:eastAsiaTheme="minorAscii" w:cstheme="minorAscii"/>
          <w:sz w:val="24"/>
          <w:szCs w:val="24"/>
        </w:rPr>
        <w:t>olicy.</w:t>
      </w:r>
    </w:p>
    <w:tbl>
      <w:tblPr>
        <w:tblStyle w:val="TableGrid"/>
        <w:tblW w:w="0" w:type="auto"/>
        <w:tblInd w:w="624" w:type="dxa"/>
        <w:tblCellMar>
          <w:top w:w="57" w:type="dxa"/>
          <w:left w:w="85" w:type="dxa"/>
          <w:bottom w:w="57" w:type="dxa"/>
          <w:right w:w="85" w:type="dxa"/>
        </w:tblCellMar>
        <w:tblLook w:val="04A0" w:firstRow="1" w:lastRow="0" w:firstColumn="1" w:lastColumn="0" w:noHBand="0" w:noVBand="1"/>
      </w:tblPr>
      <w:tblGrid>
        <w:gridCol w:w="1713"/>
        <w:gridCol w:w="7867"/>
      </w:tblGrid>
      <w:tr w:rsidRPr="00367DE6" w:rsidR="00C4781F" w:rsidTr="46341EAC" w14:paraId="398A2261" w14:textId="77777777">
        <w:tc>
          <w:tcPr>
            <w:tcW w:w="9570" w:type="dxa"/>
            <w:gridSpan w:val="2"/>
            <w:tcBorders>
              <w:top w:val="nil"/>
              <w:left w:val="nil"/>
              <w:bottom w:val="single" w:color="auto" w:sz="4" w:space="0"/>
              <w:right w:val="nil"/>
            </w:tcBorders>
            <w:tcMar/>
            <w:vAlign w:val="center"/>
          </w:tcPr>
          <w:p w:rsidRPr="00367DE6" w:rsidR="00C4781F" w:rsidP="46341EAC" w:rsidRDefault="00FA376B" w14:paraId="43FF7075" w14:noSpellErr="1" w14:textId="5136561F">
            <w:pPr>
              <w:ind w:left="0"/>
              <w:jc w:val="center"/>
              <w:rPr>
                <w:rFonts w:ascii="Calibri" w:hAnsi="Calibri" w:eastAsia="Calibri" w:cs="Calibri" w:asciiTheme="minorAscii" w:hAnsiTheme="minorAscii" w:eastAsiaTheme="minorAscii" w:cstheme="minorAscii"/>
                <w:b w:val="1"/>
                <w:bCs w:val="1"/>
                <w:sz w:val="24"/>
                <w:szCs w:val="24"/>
              </w:rPr>
            </w:pPr>
            <w:r w:rsidRPr="46341EAC" w:rsidR="00FA376B">
              <w:rPr>
                <w:rFonts w:ascii="Verdana" w:hAnsi="Verdana"/>
                <w:b w:val="1"/>
                <w:bCs w:val="1"/>
                <w:sz w:val="24"/>
                <w:szCs w:val="24"/>
              </w:rPr>
              <w:t>Policy D</w:t>
            </w:r>
            <w:r w:rsidRPr="46341EAC" w:rsidR="00C4781F">
              <w:rPr>
                <w:rFonts w:ascii="Verdana" w:hAnsi="Verdana"/>
                <w:b w:val="1"/>
                <w:bCs w:val="1"/>
                <w:sz w:val="24"/>
                <w:szCs w:val="24"/>
              </w:rPr>
              <w:t>efinitions</w:t>
            </w:r>
          </w:p>
        </w:tc>
      </w:tr>
      <w:tr w:rsidRPr="00367DE6" w:rsidR="003A4868" w:rsidTr="46341EAC" w14:paraId="15C9433F" w14:textId="77777777">
        <w:tc>
          <w:tcPr>
            <w:tcW w:w="1251" w:type="dxa"/>
            <w:tcBorders>
              <w:right w:val="nil"/>
            </w:tcBorders>
            <w:tcMar/>
            <w:vAlign w:val="center"/>
          </w:tcPr>
          <w:p w:rsidRPr="00367DE6" w:rsidR="003A4868" w:rsidP="46341EAC" w:rsidRDefault="003A4868" w14:paraId="288D4454" w14:noSpellErr="1" w14:textId="242A31F4">
            <w:pPr>
              <w:spacing w:after="0"/>
              <w:ind w:left="0"/>
              <w:rPr>
                <w:rFonts w:ascii="Calibri" w:hAnsi="Calibri" w:eastAsia="Calibri" w:cs="Calibri" w:asciiTheme="minorAscii" w:hAnsiTheme="minorAscii" w:eastAsiaTheme="minorAscii" w:cstheme="minorAscii"/>
                <w:sz w:val="24"/>
                <w:szCs w:val="24"/>
              </w:rPr>
            </w:pPr>
            <w:r w:rsidRPr="46341EAC" w:rsidR="003A4868">
              <w:rPr>
                <w:rFonts w:ascii="Verdana" w:hAnsi="Verdana"/>
                <w:b w:val="1"/>
                <w:bCs w:val="1"/>
                <w:sz w:val="24"/>
                <w:szCs w:val="24"/>
              </w:rPr>
              <w:t>Parent</w:t>
            </w:r>
          </w:p>
        </w:tc>
        <w:tc>
          <w:tcPr>
            <w:tcW w:w="8319" w:type="dxa"/>
            <w:tcBorders>
              <w:left w:val="nil"/>
            </w:tcBorders>
            <w:tcMar/>
            <w:vAlign w:val="center"/>
          </w:tcPr>
          <w:p w:rsidRPr="00367DE6" w:rsidR="003A4868" w:rsidP="46341EAC" w:rsidRDefault="00AB4E91" w14:paraId="4E8314FE" w14:noSpellErr="1" w14:textId="7920D68D">
            <w:pPr>
              <w:spacing w:after="0"/>
              <w:ind w:left="0"/>
              <w:rPr>
                <w:rFonts w:ascii="Calibri" w:hAnsi="Calibri" w:eastAsia="Calibri" w:cs="Calibri" w:asciiTheme="minorAscii" w:hAnsiTheme="minorAscii" w:eastAsiaTheme="minorAscii" w:cstheme="minorAscii"/>
                <w:sz w:val="24"/>
                <w:szCs w:val="24"/>
              </w:rPr>
            </w:pPr>
            <w:r w:rsidRPr="46341EAC" w:rsidR="00AB4E91">
              <w:rPr>
                <w:rFonts w:ascii="Verdana" w:hAnsi="Verdana"/>
                <w:sz w:val="24"/>
                <w:szCs w:val="24"/>
              </w:rPr>
              <w:t xml:space="preserve">A </w:t>
            </w:r>
            <w:r w:rsidRPr="46341EAC" w:rsidR="003A4868">
              <w:rPr>
                <w:rFonts w:ascii="Verdana" w:hAnsi="Verdana"/>
                <w:sz w:val="24"/>
                <w:szCs w:val="24"/>
              </w:rPr>
              <w:t xml:space="preserve">child's birth parents or anyone who has parental responsibility (which includes the </w:t>
            </w:r>
            <w:r w:rsidRPr="46341EAC" w:rsidR="004E4C63">
              <w:rPr>
                <w:rFonts w:ascii="Verdana" w:hAnsi="Verdana"/>
                <w:sz w:val="24"/>
                <w:szCs w:val="24"/>
              </w:rPr>
              <w:t>Local Authority</w:t>
            </w:r>
            <w:r w:rsidRPr="46341EAC" w:rsidR="003A4868">
              <w:rPr>
                <w:rFonts w:ascii="Verdana" w:hAnsi="Verdana"/>
                <w:sz w:val="24"/>
                <w:szCs w:val="24"/>
              </w:rPr>
              <w:t xml:space="preserve"> where it has a care order in respect of the child) and any person (for example, a foster carer) with whom the child lives</w:t>
            </w:r>
            <w:r w:rsidRPr="46341EAC" w:rsidR="003544F7">
              <w:rPr>
                <w:rFonts w:ascii="Verdana" w:hAnsi="Verdana"/>
                <w:sz w:val="24"/>
                <w:szCs w:val="24"/>
              </w:rPr>
              <w:t xml:space="preserve"> (</w:t>
            </w:r>
            <w:hyperlink r:id="R069a61adc06c4aed">
              <w:r w:rsidRPr="46341EAC" w:rsidR="003544F7">
                <w:rPr>
                  <w:rStyle w:val="Hyperlink"/>
                  <w:rFonts w:ascii="Verdana" w:hAnsi="Verdana"/>
                  <w:sz w:val="24"/>
                  <w:szCs w:val="24"/>
                </w:rPr>
                <w:t>Education Act 1996</w:t>
              </w:r>
            </w:hyperlink>
            <w:r w:rsidRPr="46341EAC" w:rsidR="003544F7">
              <w:rPr>
                <w:rFonts w:ascii="Verdana" w:hAnsi="Verdana"/>
                <w:sz w:val="24"/>
                <w:szCs w:val="24"/>
              </w:rPr>
              <w:t>)</w:t>
            </w:r>
            <w:r w:rsidRPr="46341EAC" w:rsidR="003A4868">
              <w:rPr>
                <w:rFonts w:ascii="Verdana" w:hAnsi="Verdana"/>
                <w:sz w:val="24"/>
                <w:szCs w:val="24"/>
              </w:rPr>
              <w:t>.  Where possible, all those with parental responsibility will be involved in the suspension or exclusion process.</w:t>
            </w:r>
          </w:p>
        </w:tc>
      </w:tr>
      <w:tr w:rsidRPr="00367DE6" w:rsidR="003A4868" w:rsidTr="46341EAC" w14:paraId="6F192358" w14:textId="77777777">
        <w:tc>
          <w:tcPr>
            <w:tcW w:w="1251" w:type="dxa"/>
            <w:tcBorders>
              <w:right w:val="nil"/>
            </w:tcBorders>
            <w:tcMar/>
            <w:vAlign w:val="center"/>
          </w:tcPr>
          <w:p w:rsidRPr="00367DE6" w:rsidR="003A4868" w:rsidP="46341EAC" w:rsidRDefault="003A4868" w14:paraId="65257BBC" w14:noSpellErr="1" w14:textId="7799B6DE">
            <w:pPr>
              <w:spacing w:after="0"/>
              <w:ind w:left="0"/>
              <w:rPr>
                <w:rFonts w:ascii="Calibri" w:hAnsi="Calibri" w:eastAsia="Calibri" w:cs="Calibri" w:asciiTheme="minorAscii" w:hAnsiTheme="minorAscii" w:eastAsiaTheme="minorAscii" w:cstheme="minorAscii"/>
                <w:sz w:val="24"/>
                <w:szCs w:val="24"/>
              </w:rPr>
            </w:pPr>
            <w:r w:rsidRPr="46341EAC" w:rsidR="003A4868">
              <w:rPr>
                <w:rFonts w:ascii="Verdana" w:hAnsi="Verdana"/>
                <w:b w:val="1"/>
                <w:bCs w:val="1"/>
                <w:sz w:val="24"/>
                <w:szCs w:val="24"/>
              </w:rPr>
              <w:t>Relevant person</w:t>
            </w:r>
          </w:p>
        </w:tc>
        <w:tc>
          <w:tcPr>
            <w:tcW w:w="8319" w:type="dxa"/>
            <w:tcBorders>
              <w:left w:val="nil"/>
            </w:tcBorders>
            <w:tcMar/>
            <w:vAlign w:val="center"/>
          </w:tcPr>
          <w:p w:rsidRPr="00367DE6" w:rsidR="003A4868" w:rsidP="46341EAC" w:rsidRDefault="00C4781F" w14:paraId="6A08CFCF" w14:noSpellErr="1" w14:textId="48EB13FD">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sz w:val="24"/>
                <w:szCs w:val="24"/>
              </w:rPr>
              <w:t>T</w:t>
            </w:r>
            <w:r w:rsidRPr="46341EAC" w:rsidR="003A4868">
              <w:rPr>
                <w:rFonts w:ascii="Verdana" w:hAnsi="Verdana"/>
                <w:sz w:val="24"/>
                <w:szCs w:val="24"/>
              </w:rPr>
              <w:t xml:space="preserve">he parent (or the pupil if aged 18 or over) that this school has legal obligations to under </w:t>
            </w:r>
            <w:hyperlink r:id="R406bf977ac1e4a40">
              <w:r w:rsidRPr="46341EAC" w:rsidR="003A4868">
                <w:rPr>
                  <w:rStyle w:val="Hyperlink"/>
                  <w:rFonts w:ascii="Verdana" w:hAnsi="Verdana"/>
                  <w:sz w:val="24"/>
                  <w:szCs w:val="24"/>
                </w:rPr>
                <w:t>The School Discipline (Pupil Exclusions and Reviews) (England) Regulations 2012</w:t>
              </w:r>
            </w:hyperlink>
            <w:r w:rsidRPr="46341EAC" w:rsidR="003A4868">
              <w:rPr>
                <w:rFonts w:ascii="Verdana" w:hAnsi="Verdana"/>
                <w:sz w:val="24"/>
                <w:szCs w:val="24"/>
              </w:rPr>
              <w:t>.</w:t>
            </w:r>
          </w:p>
        </w:tc>
      </w:tr>
      <w:tr w:rsidRPr="00367DE6" w:rsidR="003A4868" w:rsidTr="46341EAC" w14:paraId="67DFA481" w14:textId="77777777">
        <w:tc>
          <w:tcPr>
            <w:tcW w:w="1251" w:type="dxa"/>
            <w:tcBorders>
              <w:right w:val="nil"/>
            </w:tcBorders>
            <w:tcMar/>
            <w:vAlign w:val="center"/>
          </w:tcPr>
          <w:p w:rsidRPr="00367DE6" w:rsidR="003A4868" w:rsidP="46341EAC" w:rsidRDefault="003A4868" w14:paraId="326DDD6E" w14:noSpellErr="1" w14:textId="1AEAB588">
            <w:pPr>
              <w:spacing w:after="0"/>
              <w:ind w:left="0"/>
              <w:rPr>
                <w:rFonts w:ascii="Calibri" w:hAnsi="Calibri" w:eastAsia="Calibri" w:cs="Calibri" w:asciiTheme="minorAscii" w:hAnsiTheme="minorAscii" w:eastAsiaTheme="minorAscii" w:cstheme="minorAscii"/>
                <w:sz w:val="24"/>
                <w:szCs w:val="24"/>
              </w:rPr>
            </w:pPr>
            <w:r w:rsidRPr="46341EAC" w:rsidR="003A4868">
              <w:rPr>
                <w:rFonts w:ascii="Verdana" w:hAnsi="Verdana" w:cs="Calibri" w:cstheme="minorAscii"/>
                <w:b w:val="1"/>
                <w:bCs w:val="1"/>
                <w:sz w:val="24"/>
                <w:szCs w:val="24"/>
              </w:rPr>
              <w:t>Term</w:t>
            </w:r>
          </w:p>
        </w:tc>
        <w:tc>
          <w:tcPr>
            <w:tcW w:w="8319" w:type="dxa"/>
            <w:tcBorders>
              <w:left w:val="nil"/>
            </w:tcBorders>
            <w:tcMar/>
            <w:vAlign w:val="center"/>
          </w:tcPr>
          <w:p w:rsidRPr="00367DE6" w:rsidR="003A4868" w:rsidP="46341EAC" w:rsidRDefault="003A4868" w14:paraId="3BD4A58B" w14:noSpellErr="1" w14:textId="5B94AC35">
            <w:pPr>
              <w:spacing w:after="0"/>
              <w:ind w:left="0"/>
              <w:rPr>
                <w:rFonts w:ascii="Calibri" w:hAnsi="Calibri" w:eastAsia="Calibri" w:cs="Calibri" w:asciiTheme="minorAscii" w:hAnsiTheme="minorAscii" w:eastAsiaTheme="minorAscii" w:cstheme="minorAscii"/>
                <w:sz w:val="24"/>
                <w:szCs w:val="24"/>
              </w:rPr>
            </w:pPr>
            <w:r w:rsidRPr="46341EAC" w:rsidR="003A4868">
              <w:rPr>
                <w:rFonts w:ascii="Verdana" w:hAnsi="Verdana"/>
                <w:sz w:val="24"/>
                <w:szCs w:val="24"/>
              </w:rPr>
              <w:t xml:space="preserve">The </w:t>
            </w:r>
            <w:r w:rsidRPr="46341EAC" w:rsidR="003A4868">
              <w:rPr>
                <w:rFonts w:ascii="Verdana" w:hAnsi="Verdana" w:cs="Calibri" w:cstheme="minorAscii"/>
                <w:sz w:val="24"/>
                <w:szCs w:val="24"/>
              </w:rPr>
              <w:t>autumn, spring, or summer terms of the academic year.</w:t>
            </w:r>
          </w:p>
        </w:tc>
      </w:tr>
      <w:tr w:rsidRPr="00367DE6" w:rsidR="003A4868" w:rsidTr="46341EAC" w14:paraId="517A2645" w14:textId="77777777">
        <w:tc>
          <w:tcPr>
            <w:tcW w:w="1251" w:type="dxa"/>
            <w:tcBorders>
              <w:right w:val="nil"/>
            </w:tcBorders>
            <w:tcMar/>
            <w:vAlign w:val="center"/>
          </w:tcPr>
          <w:p w:rsidRPr="00367DE6" w:rsidR="003A4868" w:rsidP="46341EAC" w:rsidRDefault="003A4868" w14:paraId="09B6CEFF" w14:noSpellErr="1" w14:textId="040C2C48">
            <w:pPr>
              <w:spacing w:after="0"/>
              <w:ind w:left="0"/>
              <w:rPr>
                <w:rFonts w:ascii="Calibri" w:hAnsi="Calibri" w:eastAsia="Calibri" w:cs="Calibri" w:asciiTheme="minorAscii" w:hAnsiTheme="minorAscii" w:eastAsiaTheme="minorAscii" w:cstheme="minorAscii"/>
                <w:sz w:val="24"/>
                <w:szCs w:val="24"/>
              </w:rPr>
            </w:pPr>
            <w:r w:rsidRPr="46341EAC" w:rsidR="003A4868">
              <w:rPr>
                <w:rFonts w:ascii="Verdana" w:hAnsi="Verdana" w:cs="Calibri" w:cstheme="minorAscii"/>
                <w:b w:val="1"/>
                <w:bCs w:val="1"/>
                <w:sz w:val="24"/>
                <w:szCs w:val="24"/>
              </w:rPr>
              <w:t>Academic year</w:t>
            </w:r>
          </w:p>
        </w:tc>
        <w:tc>
          <w:tcPr>
            <w:tcW w:w="8319" w:type="dxa"/>
            <w:tcBorders>
              <w:left w:val="nil"/>
            </w:tcBorders>
            <w:tcMar/>
            <w:vAlign w:val="center"/>
          </w:tcPr>
          <w:p w:rsidRPr="00367DE6" w:rsidR="003A4868" w:rsidP="46341EAC" w:rsidRDefault="00C4781F" w14:paraId="452FAFDA" w14:noSpellErr="1" w14:textId="78C74B42">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cs="Calibri" w:cstheme="minorAscii"/>
                <w:sz w:val="24"/>
                <w:szCs w:val="24"/>
              </w:rPr>
              <w:t>Our academic year beginning with the first day of school after 31 July and ending with the first day of school after the following 31 July.</w:t>
            </w:r>
          </w:p>
        </w:tc>
      </w:tr>
      <w:tr w:rsidRPr="00367DE6" w:rsidR="00C4781F" w:rsidTr="46341EAC" w14:paraId="7E65424C" w14:textId="77777777">
        <w:tc>
          <w:tcPr>
            <w:tcW w:w="1251" w:type="dxa"/>
            <w:tcBorders>
              <w:right w:val="nil"/>
            </w:tcBorders>
            <w:tcMar/>
            <w:vAlign w:val="center"/>
          </w:tcPr>
          <w:p w:rsidRPr="00367DE6" w:rsidR="00C4781F" w:rsidP="46341EAC" w:rsidRDefault="00C4781F" w14:paraId="561B0A5E" w14:noSpellErr="1" w14:textId="6F1C380B">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cs="Calibri" w:cstheme="minorAscii"/>
                <w:b w:val="1"/>
                <w:bCs w:val="1"/>
                <w:sz w:val="24"/>
                <w:szCs w:val="24"/>
              </w:rPr>
              <w:t>Suspension</w:t>
            </w:r>
          </w:p>
        </w:tc>
        <w:tc>
          <w:tcPr>
            <w:tcW w:w="8319" w:type="dxa"/>
            <w:tcBorders>
              <w:left w:val="nil"/>
            </w:tcBorders>
            <w:tcMar/>
            <w:vAlign w:val="center"/>
          </w:tcPr>
          <w:p w:rsidRPr="00367DE6" w:rsidR="00C4781F" w:rsidP="46341EAC" w:rsidRDefault="00C4781F" w14:paraId="6669A82A" w14:noSpellErr="1" w14:textId="1CF14FE5">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sz w:val="24"/>
                <w:szCs w:val="24"/>
              </w:rPr>
              <w:t>“exclusion (from school) for a fixed period”</w:t>
            </w:r>
            <w:hyperlink r:id="Re7a8ff523a2b40e4">
              <w:r w:rsidRPr="46341EAC" w:rsidR="00C4781F">
                <w:rPr>
                  <w:rStyle w:val="Hyperlink"/>
                  <w:rFonts w:ascii="Verdana" w:hAnsi="Verdana"/>
                  <w:b w:val="1"/>
                  <w:bCs w:val="1"/>
                  <w:sz w:val="24"/>
                  <w:szCs w:val="24"/>
                  <w:u w:val="none"/>
                  <w:vertAlign w:val="superscript"/>
                </w:rPr>
                <w:t>1</w:t>
              </w:r>
            </w:hyperlink>
            <w:r w:rsidRPr="46341EAC" w:rsidR="00C4781F">
              <w:rPr>
                <w:rFonts w:ascii="Verdana" w:hAnsi="Verdana"/>
                <w:sz w:val="24"/>
                <w:szCs w:val="24"/>
              </w:rPr>
              <w:t xml:space="preserve"> for a pupil</w:t>
            </w:r>
            <w:r w:rsidRPr="46341EAC" w:rsidR="003544F7">
              <w:rPr>
                <w:rFonts w:ascii="Verdana" w:hAnsi="Verdana"/>
                <w:sz w:val="24"/>
                <w:szCs w:val="24"/>
              </w:rPr>
              <w:t xml:space="preserve"> for </w:t>
            </w:r>
            <w:r w:rsidRPr="46341EAC" w:rsidR="00C4781F">
              <w:rPr>
                <w:rFonts w:ascii="Verdana" w:hAnsi="Verdana"/>
                <w:sz w:val="24"/>
                <w:szCs w:val="24"/>
              </w:rPr>
              <w:t>one or more fixed periods of time up to a maximum of 45 school days in a single academic year.</w:t>
            </w:r>
          </w:p>
        </w:tc>
      </w:tr>
      <w:tr w:rsidRPr="00367DE6" w:rsidR="00C4781F" w:rsidTr="46341EAC" w14:paraId="565D2E57" w14:textId="77777777">
        <w:tc>
          <w:tcPr>
            <w:tcW w:w="1251" w:type="dxa"/>
            <w:tcBorders>
              <w:right w:val="nil"/>
            </w:tcBorders>
            <w:tcMar/>
            <w:vAlign w:val="center"/>
          </w:tcPr>
          <w:p w:rsidRPr="00367DE6" w:rsidR="00C4781F" w:rsidP="46341EAC" w:rsidRDefault="00C4781F" w14:paraId="0DAD6528" w14:noSpellErr="1" w14:textId="0403C59E">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b w:val="1"/>
                <w:bCs w:val="1"/>
                <w:sz w:val="24"/>
                <w:szCs w:val="24"/>
              </w:rPr>
              <w:t>Permanent exclusion</w:t>
            </w:r>
          </w:p>
        </w:tc>
        <w:tc>
          <w:tcPr>
            <w:tcW w:w="8319" w:type="dxa"/>
            <w:tcBorders>
              <w:left w:val="nil"/>
            </w:tcBorders>
            <w:tcMar/>
            <w:vAlign w:val="center"/>
          </w:tcPr>
          <w:p w:rsidRPr="00367DE6" w:rsidR="00C4781F" w:rsidP="46341EAC" w:rsidRDefault="00C4781F" w14:paraId="500E79A2" w14:noSpellErr="1" w14:textId="1C1166F0">
            <w:pPr>
              <w:spacing w:after="0"/>
              <w:ind w:left="0"/>
              <w:rPr>
                <w:rFonts w:ascii="Calibri" w:hAnsi="Calibri" w:eastAsia="Calibri" w:cs="Calibri" w:asciiTheme="minorAscii" w:hAnsiTheme="minorAscii" w:eastAsiaTheme="minorAscii" w:cstheme="minorAscii"/>
                <w:b w:val="1"/>
                <w:bCs w:val="1"/>
                <w:sz w:val="24"/>
                <w:szCs w:val="24"/>
              </w:rPr>
            </w:pPr>
            <w:r w:rsidRPr="46341EAC" w:rsidR="00C4781F">
              <w:rPr>
                <w:rFonts w:ascii="Verdana" w:hAnsi="Verdana"/>
                <w:sz w:val="24"/>
                <w:szCs w:val="24"/>
              </w:rPr>
              <w:t>When a pupil is no longer allowed to attend a school (unless the pupil is reinstated)</w:t>
            </w:r>
            <w:hyperlink r:id="R06b3f429059f4f4f">
              <w:r w:rsidRPr="46341EAC" w:rsidR="00C2531B">
                <w:rPr>
                  <w:rStyle w:val="Hyperlink"/>
                  <w:rFonts w:ascii="Verdana" w:hAnsi="Verdana"/>
                  <w:b w:val="1"/>
                  <w:bCs w:val="1"/>
                  <w:sz w:val="24"/>
                  <w:szCs w:val="24"/>
                  <w:u w:val="none"/>
                  <w:vertAlign w:val="superscript"/>
                </w:rPr>
                <w:t>1</w:t>
              </w:r>
            </w:hyperlink>
            <w:r w:rsidRPr="46341EAC" w:rsidR="00C4781F">
              <w:rPr>
                <w:rFonts w:ascii="Verdana" w:hAnsi="Verdana"/>
                <w:sz w:val="24"/>
                <w:szCs w:val="24"/>
              </w:rPr>
              <w:t>.</w:t>
            </w:r>
          </w:p>
        </w:tc>
      </w:tr>
      <w:tr w:rsidRPr="00367DE6" w:rsidR="00C4781F" w:rsidTr="46341EAC" w14:paraId="0EFB6151" w14:textId="77777777">
        <w:tc>
          <w:tcPr>
            <w:tcW w:w="1251" w:type="dxa"/>
            <w:tcBorders>
              <w:right w:val="nil"/>
            </w:tcBorders>
            <w:tcMar/>
            <w:vAlign w:val="center"/>
          </w:tcPr>
          <w:p w:rsidRPr="00367DE6" w:rsidR="00C4781F" w:rsidP="46341EAC" w:rsidRDefault="00C4781F" w14:paraId="24032EA9" w14:noSpellErr="1" w14:textId="65022BEC">
            <w:pPr>
              <w:spacing w:after="0"/>
              <w:ind w:left="0"/>
              <w:rPr>
                <w:rFonts w:ascii="Calibri" w:hAnsi="Calibri" w:eastAsia="Calibri" w:cs="Calibri" w:asciiTheme="minorAscii" w:hAnsiTheme="minorAscii" w:eastAsiaTheme="minorAscii" w:cstheme="minorAscii"/>
                <w:b w:val="1"/>
                <w:bCs w:val="1"/>
                <w:sz w:val="24"/>
                <w:szCs w:val="24"/>
              </w:rPr>
            </w:pPr>
            <w:r w:rsidRPr="46341EAC" w:rsidR="00C4781F">
              <w:rPr>
                <w:rFonts w:ascii="Verdana" w:hAnsi="Verdana" w:cs="Calibri" w:cstheme="minorAscii"/>
                <w:b w:val="1"/>
                <w:bCs w:val="1"/>
                <w:sz w:val="24"/>
                <w:szCs w:val="24"/>
              </w:rPr>
              <w:t>Managed move</w:t>
            </w:r>
          </w:p>
        </w:tc>
        <w:tc>
          <w:tcPr>
            <w:tcW w:w="8319" w:type="dxa"/>
            <w:tcBorders>
              <w:left w:val="nil"/>
            </w:tcBorders>
            <w:tcMar/>
            <w:vAlign w:val="center"/>
          </w:tcPr>
          <w:p w:rsidRPr="00367DE6" w:rsidR="00C4781F" w:rsidP="46341EAC" w:rsidRDefault="008905DB" w14:paraId="2921C125" w14:noSpellErr="1" w14:textId="24380F61">
            <w:pPr>
              <w:spacing w:after="0"/>
              <w:ind w:left="0"/>
              <w:rPr>
                <w:rFonts w:ascii="Calibri" w:hAnsi="Calibri" w:eastAsia="Calibri" w:cs="Calibri" w:asciiTheme="minorAscii" w:hAnsiTheme="minorAscii" w:eastAsiaTheme="minorAscii" w:cstheme="minorAscii"/>
                <w:sz w:val="24"/>
                <w:szCs w:val="24"/>
              </w:rPr>
            </w:pPr>
            <w:r w:rsidRPr="46341EAC" w:rsidR="008905DB">
              <w:rPr>
                <w:rFonts w:ascii="Verdana" w:hAnsi="Verdana"/>
                <w:sz w:val="24"/>
                <w:szCs w:val="24"/>
              </w:rPr>
              <w:t>A</w:t>
            </w:r>
            <w:r w:rsidRPr="46341EAC" w:rsidR="00C4781F">
              <w:rPr>
                <w:rFonts w:ascii="Verdana" w:hAnsi="Verdana"/>
                <w:sz w:val="24"/>
                <w:szCs w:val="24"/>
              </w:rPr>
              <w:t xml:space="preserve"> voluntary process which leads to the transfer of a pupil to another mainstream school permanently.</w:t>
            </w:r>
          </w:p>
        </w:tc>
      </w:tr>
      <w:tr w:rsidRPr="00367DE6" w:rsidR="00C4781F" w:rsidTr="46341EAC" w14:paraId="65DDD2E1" w14:textId="77777777">
        <w:tc>
          <w:tcPr>
            <w:tcW w:w="1251" w:type="dxa"/>
            <w:tcBorders>
              <w:bottom w:val="single" w:color="auto" w:sz="4" w:space="0"/>
              <w:right w:val="nil"/>
            </w:tcBorders>
            <w:tcMar/>
            <w:vAlign w:val="center"/>
          </w:tcPr>
          <w:p w:rsidRPr="00367DE6" w:rsidR="00C4781F" w:rsidP="46341EAC" w:rsidRDefault="00C4781F" w14:paraId="58116DD2" w14:noSpellErr="1" w14:textId="3B903FAD">
            <w:pPr>
              <w:spacing w:after="0"/>
              <w:ind w:left="0"/>
              <w:rPr>
                <w:rFonts w:ascii="Calibri" w:hAnsi="Calibri" w:eastAsia="Calibri" w:cs="Calibri" w:asciiTheme="minorAscii" w:hAnsiTheme="minorAscii" w:eastAsiaTheme="minorAscii" w:cstheme="minorAscii"/>
                <w:b w:val="1"/>
                <w:bCs w:val="1"/>
                <w:sz w:val="24"/>
                <w:szCs w:val="24"/>
              </w:rPr>
            </w:pPr>
            <w:r w:rsidRPr="46341EAC" w:rsidR="00C4781F">
              <w:rPr>
                <w:rFonts w:ascii="Verdana" w:hAnsi="Verdana"/>
                <w:b w:val="1"/>
                <w:bCs w:val="1"/>
                <w:sz w:val="24"/>
                <w:szCs w:val="24"/>
              </w:rPr>
              <w:t>Off-site direction</w:t>
            </w:r>
          </w:p>
        </w:tc>
        <w:tc>
          <w:tcPr>
            <w:tcW w:w="8319" w:type="dxa"/>
            <w:tcBorders>
              <w:left w:val="nil"/>
              <w:bottom w:val="single" w:color="auto" w:sz="4" w:space="0"/>
            </w:tcBorders>
            <w:tcMar/>
            <w:vAlign w:val="center"/>
          </w:tcPr>
          <w:p w:rsidRPr="00367DE6" w:rsidR="00C4781F" w:rsidP="46341EAC" w:rsidRDefault="00AB4E91" w14:paraId="2FAEF445" w14:noSpellErr="1" w14:textId="23EEBAB0">
            <w:pPr>
              <w:spacing w:after="0"/>
              <w:ind w:left="0"/>
              <w:rPr>
                <w:rFonts w:ascii="Calibri" w:hAnsi="Calibri" w:eastAsia="Calibri" w:cs="Calibri" w:asciiTheme="minorAscii" w:hAnsiTheme="minorAscii" w:eastAsiaTheme="minorAscii" w:cstheme="minorAscii"/>
                <w:sz w:val="24"/>
                <w:szCs w:val="24"/>
              </w:rPr>
            </w:pPr>
            <w:r w:rsidRPr="46341EAC" w:rsidR="00AB4E91">
              <w:rPr>
                <w:rFonts w:ascii="Verdana" w:hAnsi="Verdana"/>
                <w:sz w:val="24"/>
                <w:szCs w:val="24"/>
              </w:rPr>
              <w:t>W</w:t>
            </w:r>
            <w:r w:rsidRPr="46341EAC" w:rsidR="00C4781F">
              <w:rPr>
                <w:rFonts w:ascii="Verdana" w:hAnsi="Verdana"/>
                <w:sz w:val="24"/>
                <w:szCs w:val="24"/>
              </w:rPr>
              <w:t xml:space="preserve">hen the </w:t>
            </w:r>
            <w:r w:rsidRPr="46341EAC" w:rsidR="00A66D26">
              <w:rPr>
                <w:rFonts w:ascii="Verdana" w:hAnsi="Verdana"/>
                <w:sz w:val="24"/>
                <w:szCs w:val="24"/>
              </w:rPr>
              <w:t>Governing Body</w:t>
            </w:r>
            <w:r w:rsidRPr="46341EAC" w:rsidR="00C4781F">
              <w:rPr>
                <w:rFonts w:ascii="Verdana" w:hAnsi="Verdana"/>
                <w:sz w:val="24"/>
                <w:szCs w:val="24"/>
              </w:rPr>
              <w:t xml:space="preserve"> of a maintained school requires a pupil to attend another education setting to improve their behaviour.</w:t>
            </w:r>
            <w:r w:rsidRPr="46341EAC" w:rsidR="001F6BD6">
              <w:rPr>
                <w:rFonts w:ascii="Verdana" w:hAnsi="Verdana"/>
                <w:sz w:val="24"/>
                <w:szCs w:val="24"/>
              </w:rPr>
              <w:t xml:space="preserve">  </w:t>
            </w:r>
            <w:r w:rsidRPr="46341EAC" w:rsidR="00441D95">
              <w:rPr>
                <w:rFonts w:ascii="Verdana" w:hAnsi="Verdana"/>
                <w:sz w:val="24"/>
                <w:szCs w:val="24"/>
              </w:rPr>
              <w:t xml:space="preserve">The </w:t>
            </w:r>
            <w:r w:rsidRPr="46341EAC" w:rsidR="00A66D26">
              <w:rPr>
                <w:rFonts w:ascii="Verdana" w:hAnsi="Verdana"/>
                <w:sz w:val="24"/>
                <w:szCs w:val="24"/>
              </w:rPr>
              <w:t>Board of Trustees</w:t>
            </w:r>
            <w:r w:rsidRPr="46341EAC" w:rsidR="001F6BD6">
              <w:rPr>
                <w:rFonts w:ascii="Verdana" w:hAnsi="Verdana"/>
                <w:sz w:val="24"/>
                <w:szCs w:val="24"/>
              </w:rPr>
              <w:t xml:space="preserve"> of </w:t>
            </w:r>
            <w:r w:rsidRPr="46341EAC" w:rsidR="00441D95">
              <w:rPr>
                <w:rFonts w:ascii="Verdana" w:hAnsi="Verdana"/>
                <w:sz w:val="24"/>
                <w:szCs w:val="24"/>
              </w:rPr>
              <w:t xml:space="preserve">an </w:t>
            </w:r>
            <w:r w:rsidRPr="46341EAC" w:rsidR="001F6BD6">
              <w:rPr>
                <w:rFonts w:ascii="Verdana" w:hAnsi="Verdana"/>
                <w:sz w:val="24"/>
                <w:szCs w:val="24"/>
              </w:rPr>
              <w:t>academ</w:t>
            </w:r>
            <w:r w:rsidRPr="46341EAC" w:rsidR="00441D95">
              <w:rPr>
                <w:rFonts w:ascii="Verdana" w:hAnsi="Verdana"/>
                <w:sz w:val="24"/>
                <w:szCs w:val="24"/>
              </w:rPr>
              <w:t>y or multi-academy trust</w:t>
            </w:r>
            <w:r w:rsidRPr="46341EAC" w:rsidR="001F6BD6">
              <w:rPr>
                <w:rFonts w:ascii="Verdana" w:hAnsi="Verdana"/>
                <w:sz w:val="24"/>
                <w:szCs w:val="24"/>
              </w:rPr>
              <w:t xml:space="preserve">, not included in the legislation, can also use </w:t>
            </w:r>
            <w:r w:rsidRPr="46341EAC" w:rsidR="00441D95">
              <w:rPr>
                <w:rFonts w:ascii="Verdana" w:hAnsi="Verdana"/>
                <w:sz w:val="24"/>
                <w:szCs w:val="24"/>
              </w:rPr>
              <w:t>‘o</w:t>
            </w:r>
            <w:r w:rsidRPr="46341EAC" w:rsidR="001F6BD6">
              <w:rPr>
                <w:rFonts w:ascii="Verdana" w:hAnsi="Verdana"/>
                <w:sz w:val="24"/>
                <w:szCs w:val="24"/>
              </w:rPr>
              <w:t xml:space="preserve">ff-site </w:t>
            </w:r>
            <w:r w:rsidRPr="46341EAC" w:rsidR="00441D95">
              <w:rPr>
                <w:rFonts w:ascii="Verdana" w:hAnsi="Verdana"/>
                <w:sz w:val="24"/>
                <w:szCs w:val="24"/>
              </w:rPr>
              <w:t>d</w:t>
            </w:r>
            <w:r w:rsidRPr="46341EAC" w:rsidR="001F6BD6">
              <w:rPr>
                <w:rFonts w:ascii="Verdana" w:hAnsi="Verdana"/>
                <w:sz w:val="24"/>
                <w:szCs w:val="24"/>
              </w:rPr>
              <w:t>irection</w:t>
            </w:r>
            <w:r w:rsidRPr="46341EAC" w:rsidR="00441D95">
              <w:rPr>
                <w:rFonts w:ascii="Verdana" w:hAnsi="Verdana"/>
                <w:sz w:val="24"/>
                <w:szCs w:val="24"/>
              </w:rPr>
              <w:t>’.</w:t>
            </w:r>
          </w:p>
        </w:tc>
      </w:tr>
      <w:tr w:rsidRPr="00367DE6" w:rsidR="00C4781F" w:rsidTr="46341EAC" w14:paraId="28E702C5" w14:textId="77777777">
        <w:tc>
          <w:tcPr>
            <w:tcW w:w="1251" w:type="dxa"/>
            <w:tcBorders>
              <w:right w:val="nil"/>
            </w:tcBorders>
            <w:tcMar/>
            <w:vAlign w:val="center"/>
          </w:tcPr>
          <w:p w:rsidRPr="00367DE6" w:rsidR="00C4781F" w:rsidP="46341EAC" w:rsidRDefault="00C4781F" w14:paraId="4FC7AE6C" w14:noSpellErr="1" w14:textId="0264B9AF">
            <w:pPr>
              <w:spacing w:after="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cs="Calibri" w:cstheme="minorAscii"/>
                <w:b w:val="1"/>
                <w:bCs w:val="1"/>
                <w:sz w:val="24"/>
                <w:szCs w:val="24"/>
              </w:rPr>
              <w:t>Alternative Provision (AP)</w:t>
            </w:r>
          </w:p>
        </w:tc>
        <w:tc>
          <w:tcPr>
            <w:tcW w:w="8319" w:type="dxa"/>
            <w:tcBorders>
              <w:left w:val="nil"/>
            </w:tcBorders>
            <w:tcMar/>
            <w:vAlign w:val="center"/>
          </w:tcPr>
          <w:p w:rsidRPr="00367DE6" w:rsidR="00C4781F" w:rsidP="46341EAC" w:rsidRDefault="00C4781F" w14:paraId="0A065891" w14:noSpellErr="1" w14:textId="2AF90A5C">
            <w:pPr>
              <w:spacing w:after="6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cs="Calibri" w:cstheme="minorAscii"/>
                <w:sz w:val="24"/>
                <w:szCs w:val="24"/>
              </w:rPr>
              <w:t>Suitable full-time education arranged for a pupil from the sixth school day (or earlier) of a suspension or the sixth school day (or earlier) after the first day of a permanent exclusion</w:t>
            </w:r>
            <w:r w:rsidRPr="46341EAC" w:rsidR="00660FC5">
              <w:rPr>
                <w:rFonts w:ascii="Verdana" w:hAnsi="Verdana" w:cs="Calibri" w:cstheme="minorAscii"/>
                <w:sz w:val="24"/>
                <w:szCs w:val="24"/>
              </w:rPr>
              <w:t xml:space="preserve"> under s100 of the </w:t>
            </w:r>
            <w:hyperlink r:id="Rec62c877256c429c">
              <w:r w:rsidRPr="46341EAC" w:rsidR="00660FC5">
                <w:rPr>
                  <w:rStyle w:val="Hyperlink"/>
                  <w:rFonts w:ascii="Verdana" w:hAnsi="Verdana" w:cs="Calibri" w:cstheme="minorAscii"/>
                  <w:sz w:val="24"/>
                  <w:szCs w:val="24"/>
                </w:rPr>
                <w:t>Education and Inspections Act 2006</w:t>
              </w:r>
            </w:hyperlink>
            <w:r w:rsidRPr="46341EAC" w:rsidR="00C4781F">
              <w:rPr>
                <w:rFonts w:ascii="Verdana" w:hAnsi="Verdana" w:cs="Calibri" w:cstheme="minorAscii"/>
                <w:sz w:val="24"/>
                <w:szCs w:val="24"/>
              </w:rPr>
              <w:t xml:space="preserve"> OR</w:t>
            </w:r>
          </w:p>
          <w:p w:rsidRPr="00367DE6" w:rsidR="00C4781F" w:rsidP="46341EAC" w:rsidRDefault="00C4781F" w14:paraId="308064F4" w14:noSpellErr="1" w14:textId="3E03302C">
            <w:pPr>
              <w:spacing w:after="60"/>
              <w:ind w:left="0"/>
              <w:rPr>
                <w:rFonts w:ascii="Calibri" w:hAnsi="Calibri" w:eastAsia="Calibri" w:cs="Calibri" w:asciiTheme="minorAscii" w:hAnsiTheme="minorAscii" w:eastAsiaTheme="minorAscii" w:cstheme="minorAscii"/>
                <w:sz w:val="24"/>
                <w:szCs w:val="24"/>
              </w:rPr>
            </w:pPr>
            <w:r w:rsidRPr="46341EAC" w:rsidR="00C4781F">
              <w:rPr>
                <w:rFonts w:ascii="Verdana" w:hAnsi="Verdana" w:cs="Calibri" w:cstheme="minorAscii"/>
                <w:sz w:val="24"/>
                <w:szCs w:val="24"/>
              </w:rPr>
              <w:t>Education arranged for pupils who are unable to attend a mainstream or special school and who are not educated at home, whether for behavioural, health, or other reasons.</w:t>
            </w:r>
          </w:p>
          <w:p w:rsidRPr="00367DE6" w:rsidR="00C4781F" w:rsidP="46341EAC" w:rsidRDefault="00660FC5" w14:paraId="3A7B57E0" w14:noSpellErr="1" w14:textId="4603D54A">
            <w:pPr>
              <w:spacing w:after="0"/>
              <w:ind w:left="0"/>
              <w:rPr>
                <w:rFonts w:ascii="Calibri" w:hAnsi="Calibri" w:eastAsia="Calibri" w:cs="Calibri" w:asciiTheme="minorAscii" w:hAnsiTheme="minorAscii" w:eastAsiaTheme="minorAscii" w:cstheme="minorAscii"/>
                <w:sz w:val="24"/>
                <w:szCs w:val="24"/>
              </w:rPr>
            </w:pPr>
            <w:r w:rsidRPr="46341EAC" w:rsidR="00660FC5">
              <w:rPr>
                <w:rFonts w:ascii="Verdana" w:hAnsi="Verdana" w:cs="Calibri" w:cstheme="minorAscii"/>
                <w:sz w:val="24"/>
                <w:szCs w:val="24"/>
              </w:rPr>
              <w:t>Either can include</w:t>
            </w:r>
            <w:r w:rsidRPr="46341EAC" w:rsidR="00C4781F">
              <w:rPr>
                <w:rFonts w:ascii="Verdana" w:hAnsi="Verdana" w:cs="Calibri" w:cstheme="minorAscii"/>
                <w:sz w:val="24"/>
                <w:szCs w:val="24"/>
              </w:rPr>
              <w:t xml:space="preserve"> Pupil Referral Units (PRUs), AP academies and free schools, and hospital schools, </w:t>
            </w:r>
            <w:r w:rsidRPr="46341EAC" w:rsidR="00660FC5">
              <w:rPr>
                <w:rFonts w:ascii="Verdana" w:hAnsi="Verdana" w:cs="Calibri" w:cstheme="minorAscii"/>
                <w:sz w:val="24"/>
                <w:szCs w:val="24"/>
              </w:rPr>
              <w:t xml:space="preserve">or </w:t>
            </w:r>
            <w:r w:rsidRPr="46341EAC" w:rsidR="00C4781F">
              <w:rPr>
                <w:rFonts w:ascii="Verdana" w:hAnsi="Verdana" w:cs="Calibri" w:cstheme="minorAscii"/>
                <w:sz w:val="24"/>
                <w:szCs w:val="24"/>
              </w:rPr>
              <w:t>independent, registered, unregistered, and further education settings</w:t>
            </w:r>
            <w:r w:rsidRPr="46341EAC" w:rsidR="00660FC5">
              <w:rPr>
                <w:rFonts w:ascii="Verdana" w:hAnsi="Verdana" w:cs="Calibri" w:cstheme="minorAscii"/>
                <w:sz w:val="24"/>
                <w:szCs w:val="24"/>
              </w:rPr>
              <w:t>.</w:t>
            </w:r>
          </w:p>
        </w:tc>
      </w:tr>
    </w:tbl>
    <w:p w:rsidRPr="00367DE6" w:rsidR="00A15E09" w:rsidP="46341EAC" w:rsidRDefault="00A15E09" w14:paraId="40874CBD" w14:textId="0D3CAC10" w14:noSpellErr="1">
      <w:pPr>
        <w:pStyle w:val="Heading1"/>
        <w:spacing w:before="240"/>
        <w:rPr>
          <w:rFonts w:ascii="Calibri" w:hAnsi="Calibri" w:eastAsia="Calibri" w:cs="Calibri" w:asciiTheme="minorAscii" w:hAnsiTheme="minorAscii" w:eastAsiaTheme="minorAscii" w:cstheme="minorAscii"/>
          <w:color w:val="000000" w:themeColor="text1"/>
          <w:sz w:val="24"/>
          <w:szCs w:val="24"/>
        </w:rPr>
      </w:pPr>
      <w:bookmarkStart w:name="_Toc114760003" w:id="2"/>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Reasons for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s</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uspension or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1D002C">
        <w:rPr>
          <w:rFonts w:ascii="Calibri" w:hAnsi="Calibri" w:eastAsia="Calibri" w:cs="Calibri" w:asciiTheme="minorAscii" w:hAnsiTheme="minorAscii" w:eastAsiaTheme="minorAscii" w:cstheme="minorAscii"/>
          <w:color w:val="000000" w:themeColor="text1" w:themeTint="FF" w:themeShade="FF"/>
          <w:sz w:val="24"/>
          <w:szCs w:val="24"/>
        </w:rPr>
        <w:t xml:space="preserve">ermanent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xclusion</w:t>
      </w:r>
      <w:bookmarkEnd w:id="2"/>
    </w:p>
    <w:p w:rsidRPr="00367DE6" w:rsidR="005B43F7" w:rsidP="46341EAC" w:rsidRDefault="005B43F7" w14:paraId="5A660F1D" w14:textId="646EA74A" w14:noSpellErr="1">
      <w:pPr>
        <w:rPr>
          <w:rFonts w:ascii="Calibri" w:hAnsi="Calibri" w:eastAsia="Calibri" w:cs="Calibri" w:asciiTheme="minorAscii" w:hAnsiTheme="minorAscii" w:eastAsiaTheme="minorAscii" w:cstheme="minorAscii"/>
          <w:color w:val="000000" w:themeColor="text1"/>
          <w:sz w:val="24"/>
          <w:szCs w:val="24"/>
        </w:rPr>
      </w:pPr>
      <w:r w:rsidRPr="46341EAC" w:rsidR="005B43F7">
        <w:rPr>
          <w:rFonts w:ascii="Calibri" w:hAnsi="Calibri" w:eastAsia="Calibri" w:cs="Calibri" w:asciiTheme="minorAscii" w:hAnsiTheme="minorAscii" w:eastAsiaTheme="minorAscii" w:cstheme="minorAscii"/>
          <w:color w:val="000000" w:themeColor="text1" w:themeTint="FF" w:themeShade="FF"/>
          <w:sz w:val="24"/>
          <w:szCs w:val="24"/>
        </w:rPr>
        <w:t xml:space="preserve">Only the </w:t>
      </w:r>
      <w:r w:rsidRPr="46341EAC" w:rsidR="00856634">
        <w:rPr>
          <w:rFonts w:ascii="Calibri" w:hAnsi="Calibri" w:eastAsia="Calibri" w:cs="Calibri" w:asciiTheme="minorAscii" w:hAnsiTheme="minorAscii" w:eastAsiaTheme="minorAscii" w:cstheme="minorAscii"/>
          <w:color w:val="000000" w:themeColor="text1" w:themeTint="FF" w:themeShade="FF"/>
          <w:sz w:val="24"/>
          <w:szCs w:val="24"/>
        </w:rPr>
        <w:t>H</w:t>
      </w:r>
      <w:r w:rsidRPr="46341EAC" w:rsidR="005B43F7">
        <w:rPr>
          <w:rFonts w:ascii="Calibri" w:hAnsi="Calibri" w:eastAsia="Calibri" w:cs="Calibri" w:asciiTheme="minorAscii" w:hAnsiTheme="minorAscii" w:eastAsiaTheme="minorAscii" w:cstheme="minorAscii"/>
          <w:color w:val="000000" w:themeColor="text1" w:themeTint="FF" w:themeShade="FF"/>
          <w:sz w:val="24"/>
          <w:szCs w:val="24"/>
        </w:rPr>
        <w:t>ead</w:t>
      </w:r>
      <w:r w:rsidRPr="46341EAC" w:rsidR="008566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5B43F7">
        <w:rPr>
          <w:rFonts w:ascii="Calibri" w:hAnsi="Calibri" w:eastAsia="Calibri" w:cs="Calibri" w:asciiTheme="minorAscii" w:hAnsiTheme="minorAscii" w:eastAsiaTheme="minorAscii" w:cstheme="minorAscii"/>
          <w:color w:val="000000" w:themeColor="text1" w:themeTint="FF" w:themeShade="FF"/>
          <w:sz w:val="24"/>
          <w:szCs w:val="24"/>
        </w:rPr>
        <w:t xml:space="preserve">teacher </w:t>
      </w:r>
      <w:r w:rsidRPr="46341EAC" w:rsidR="005B43F7">
        <w:rPr>
          <w:rFonts w:ascii="Calibri" w:hAnsi="Calibri" w:eastAsia="Calibri" w:cs="Calibri" w:asciiTheme="minorAscii" w:hAnsiTheme="minorAscii" w:eastAsiaTheme="minorAscii" w:cstheme="minorAscii"/>
          <w:color w:val="000000" w:themeColor="text1" w:themeTint="FF" w:themeShade="FF"/>
          <w:sz w:val="24"/>
          <w:szCs w:val="24"/>
        </w:rPr>
        <w:t>of</w:t>
      </w:r>
      <w:r w:rsidRPr="46341EAC" w:rsidR="005B43F7">
        <w:rPr>
          <w:rFonts w:ascii="Calibri" w:hAnsi="Calibri" w:eastAsia="Calibri" w:cs="Calibri" w:asciiTheme="minorAscii" w:hAnsiTheme="minorAscii" w:eastAsiaTheme="minorAscii" w:cstheme="minorAscii"/>
          <w:color w:val="000000" w:themeColor="text1" w:themeTint="FF" w:themeShade="FF"/>
          <w:sz w:val="24"/>
          <w:szCs w:val="24"/>
        </w:rPr>
        <w:t xml:space="preserve"> this school can suspend or permanently exclude a pupil on disciplinary grounds.</w:t>
      </w:r>
    </w:p>
    <w:p w:rsidRPr="00367DE6" w:rsidR="00466098" w:rsidP="46341EAC" w:rsidRDefault="00466098" w14:paraId="6BF69D29" w14:textId="484E748D" w14:noSpellErr="1">
      <w:pPr>
        <w:rPr>
          <w:rFonts w:ascii="Calibri" w:hAnsi="Calibri" w:eastAsia="Calibri" w:cs="Calibri" w:asciiTheme="minorAscii" w:hAnsiTheme="minorAscii" w:eastAsiaTheme="minorAscii" w:cstheme="minorAscii"/>
          <w:color w:val="000000" w:themeColor="text1"/>
          <w:sz w:val="24"/>
          <w:szCs w:val="24"/>
        </w:rPr>
      </w:pPr>
      <w:r w:rsidRPr="46341EAC" w:rsidR="00466098">
        <w:rPr>
          <w:rFonts w:ascii="Calibri" w:hAnsi="Calibri" w:eastAsia="Calibri" w:cs="Calibri" w:asciiTheme="minorAscii" w:hAnsiTheme="minorAscii" w:eastAsiaTheme="minorAscii" w:cstheme="minorAscii"/>
          <w:color w:val="000000" w:themeColor="text1" w:themeTint="FF" w:themeShade="FF"/>
          <w:sz w:val="24"/>
          <w:szCs w:val="24"/>
        </w:rPr>
        <w:t xml:space="preserve">We use </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suspension to clear</w:t>
      </w:r>
      <w:r w:rsidRPr="46341EAC" w:rsidR="00466098">
        <w:rPr>
          <w:rFonts w:ascii="Calibri" w:hAnsi="Calibri" w:eastAsia="Calibri" w:cs="Calibri" w:asciiTheme="minorAscii" w:hAnsiTheme="minorAscii" w:eastAsiaTheme="minorAscii" w:cstheme="minorAscii"/>
          <w:color w:val="000000" w:themeColor="text1" w:themeTint="FF" w:themeShade="FF"/>
          <w:sz w:val="24"/>
          <w:szCs w:val="24"/>
        </w:rPr>
        <w:t>ly</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 signal what is unacceptable behaviour </w:t>
      </w:r>
      <w:r w:rsidRPr="46341EAC" w:rsidR="00466098">
        <w:rPr>
          <w:rFonts w:ascii="Calibri" w:hAnsi="Calibri" w:eastAsia="Calibri" w:cs="Calibri" w:asciiTheme="minorAscii" w:hAnsiTheme="minorAscii" w:eastAsiaTheme="minorAscii" w:cstheme="minorAscii"/>
          <w:color w:val="000000" w:themeColor="text1" w:themeTint="FF" w:themeShade="FF"/>
          <w:sz w:val="24"/>
          <w:szCs w:val="24"/>
        </w:rPr>
        <w:t>in line with our B</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ehaviour </w:t>
      </w:r>
      <w:r w:rsidRPr="46341EAC" w:rsidR="006D5CD5">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olicy </w:t>
      </w:r>
      <w:r w:rsidRPr="46341EAC" w:rsidR="00466098">
        <w:rPr>
          <w:rFonts w:ascii="Calibri" w:hAnsi="Calibri" w:eastAsia="Calibri" w:cs="Calibri" w:asciiTheme="minorAscii" w:hAnsiTheme="minorAscii" w:eastAsiaTheme="minorAscii" w:cstheme="minorAscii"/>
          <w:color w:val="000000" w:themeColor="text1" w:themeTint="FF" w:themeShade="FF"/>
          <w:sz w:val="24"/>
          <w:szCs w:val="24"/>
        </w:rPr>
        <w:t>to show a</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 pupil that their current behaviour is putting them at risk of permanent exclusion</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466098">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367DE6" w:rsidR="00A15E09" w:rsidP="46341EAC" w:rsidRDefault="00A15E09" w14:paraId="2197B2EC" w14:textId="12AADBD5" w14:noSpellErr="1">
      <w:pPr>
        <w:rPr>
          <w:rFonts w:ascii="Calibri" w:hAnsi="Calibri" w:eastAsia="Calibri" w:cs="Calibri" w:asciiTheme="minorAscii" w:hAnsiTheme="minorAscii" w:eastAsiaTheme="minorAscii" w:cstheme="minorAscii"/>
          <w:color w:val="000000" w:themeColor="text1"/>
          <w:sz w:val="24"/>
          <w:szCs w:val="24"/>
        </w:rPr>
      </w:pP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The decision to </w:t>
      </w:r>
      <w:r w:rsidRPr="46341EAC" w:rsidR="00AE33B3">
        <w:rPr>
          <w:rFonts w:ascii="Calibri" w:hAnsi="Calibri" w:eastAsia="Calibri" w:cs="Calibri" w:asciiTheme="minorAscii" w:hAnsiTheme="minorAscii" w:eastAsiaTheme="minorAscii" w:cstheme="minorAscii"/>
          <w:color w:val="000000" w:themeColor="text1" w:themeTint="FF" w:themeShade="FF"/>
          <w:sz w:val="24"/>
          <w:szCs w:val="24"/>
        </w:rPr>
        <w:t xml:space="preserve">suspend or </w:t>
      </w:r>
      <w:r w:rsidRPr="46341EAC" w:rsidR="00453522">
        <w:rPr>
          <w:rFonts w:ascii="Calibri" w:hAnsi="Calibri" w:eastAsia="Calibri" w:cs="Calibri" w:asciiTheme="minorAscii" w:hAnsiTheme="minorAscii" w:eastAsiaTheme="minorAscii" w:cstheme="minorAscii"/>
          <w:color w:val="000000" w:themeColor="text1" w:themeTint="FF" w:themeShade="FF"/>
          <w:sz w:val="24"/>
          <w:szCs w:val="24"/>
        </w:rPr>
        <w:t xml:space="preserve">permanently </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exclude a pupil will </w:t>
      </w:r>
      <w:r w:rsidRPr="46341EAC" w:rsidR="00453522">
        <w:rPr>
          <w:rFonts w:ascii="Calibri" w:hAnsi="Calibri" w:eastAsia="Calibri" w:cs="Calibri" w:asciiTheme="minorAscii" w:hAnsiTheme="minorAscii" w:eastAsiaTheme="minorAscii" w:cstheme="minorAscii"/>
          <w:color w:val="000000" w:themeColor="text1" w:themeTint="FF" w:themeShade="FF"/>
          <w:sz w:val="24"/>
          <w:szCs w:val="24"/>
        </w:rPr>
        <w:t xml:space="preserve">only be </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taken:</w:t>
      </w:r>
    </w:p>
    <w:p w:rsidRPr="00367DE6" w:rsidR="00A15E09" w:rsidP="46341EAC" w:rsidRDefault="00453522" w14:paraId="53B7CD6B" w14:textId="2D87A662" w14:noSpellErr="1">
      <w:pPr>
        <w:pStyle w:val="ListParagraph"/>
        <w:numPr>
          <w:ilvl w:val="0"/>
          <w:numId w:val="5"/>
        </w:numPr>
        <w:spacing w:after="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453522">
        <w:rPr>
          <w:rFonts w:ascii="Calibri" w:hAnsi="Calibri" w:eastAsia="Calibri" w:cs="Calibri" w:asciiTheme="minorAscii" w:hAnsiTheme="minorAscii" w:eastAsiaTheme="minorAscii" w:cstheme="minorAscii"/>
          <w:color w:val="000000" w:themeColor="text1" w:themeTint="FF" w:themeShade="FF"/>
          <w:sz w:val="24"/>
          <w:szCs w:val="24"/>
        </w:rPr>
        <w:t>i</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n response to </w:t>
      </w:r>
      <w:r w:rsidRPr="46341EAC" w:rsidR="00453522">
        <w:rPr>
          <w:rFonts w:ascii="Calibri" w:hAnsi="Calibri" w:eastAsia="Calibri" w:cs="Calibri" w:asciiTheme="minorAscii" w:hAnsiTheme="minorAscii" w:eastAsiaTheme="minorAscii" w:cstheme="minorAscii"/>
          <w:color w:val="000000" w:themeColor="text1" w:themeTint="FF" w:themeShade="FF"/>
          <w:sz w:val="24"/>
          <w:szCs w:val="24"/>
        </w:rPr>
        <w:t xml:space="preserve">a serious breach or persistent breaches of </w:t>
      </w:r>
      <w:r w:rsidRPr="46341EAC" w:rsidR="00B43FDC">
        <w:rPr>
          <w:rFonts w:ascii="Calibri" w:hAnsi="Calibri" w:eastAsia="Calibri" w:cs="Calibri" w:asciiTheme="minorAscii" w:hAnsiTheme="minorAscii" w:eastAsiaTheme="minorAscii" w:cstheme="minorAscii"/>
          <w:color w:val="000000" w:themeColor="text1" w:themeTint="FF" w:themeShade="FF"/>
          <w:sz w:val="24"/>
          <w:szCs w:val="24"/>
        </w:rPr>
        <w:t>our</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 Behaviour Policy</w:t>
      </w:r>
      <w:r w:rsidRPr="46341EAC" w:rsidR="003805A3">
        <w:rPr>
          <w:rFonts w:ascii="Calibri" w:hAnsi="Calibri" w:eastAsia="Calibri" w:cs="Calibri" w:asciiTheme="minorAscii" w:hAnsiTheme="minorAscii" w:eastAsiaTheme="minorAscii" w:cstheme="minorAscii"/>
          <w:color w:val="000000" w:themeColor="text1" w:themeTint="FF" w:themeShade="FF"/>
          <w:sz w:val="24"/>
          <w:szCs w:val="24"/>
        </w:rPr>
        <w:t>, or</w:t>
      </w:r>
    </w:p>
    <w:p w:rsidRPr="00367DE6" w:rsidR="00A15E09" w:rsidP="46341EAC" w:rsidRDefault="00453522" w14:paraId="4D5058DD" w14:textId="755CA0E7" w14:noSpellErr="1">
      <w:pPr>
        <w:pStyle w:val="ListParagraph"/>
        <w:numPr>
          <w:ilvl w:val="0"/>
          <w:numId w:val="5"/>
        </w:numPr>
        <w:ind w:left="981" w:hanging="357"/>
        <w:rPr>
          <w:rFonts w:ascii="Calibri" w:hAnsi="Calibri" w:eastAsia="Calibri" w:cs="Calibri" w:asciiTheme="minorAscii" w:hAnsiTheme="minorAscii" w:eastAsiaTheme="minorAscii" w:cstheme="minorAscii"/>
          <w:color w:val="000000" w:themeColor="text1"/>
          <w:sz w:val="24"/>
          <w:szCs w:val="24"/>
        </w:rPr>
      </w:pPr>
      <w:r w:rsidRPr="46341EAC" w:rsidR="00453522">
        <w:rPr>
          <w:rFonts w:ascii="Calibri" w:hAnsi="Calibri" w:eastAsia="Calibri" w:cs="Calibri" w:asciiTheme="minorAscii" w:hAnsiTheme="minorAscii" w:eastAsiaTheme="minorAscii" w:cstheme="minorAscii"/>
          <w:color w:val="000000" w:themeColor="text1" w:themeTint="FF" w:themeShade="FF"/>
          <w:sz w:val="24"/>
          <w:szCs w:val="24"/>
        </w:rPr>
        <w:t>where</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 allowing the pupil to remain in school would seriously harm the education or welfare of other people or the pupil themselves in the school.</w:t>
      </w:r>
    </w:p>
    <w:p w:rsidRPr="00367DE6" w:rsidR="001A089D" w:rsidP="46341EAC" w:rsidRDefault="00962DDA" w14:paraId="3FA3CC08" w14:textId="2CF766C1" w14:noSpellErr="1">
      <w:pPr>
        <w:rPr>
          <w:rFonts w:ascii="Calibri" w:hAnsi="Calibri" w:eastAsia="Calibri" w:cs="Calibri" w:asciiTheme="minorAscii" w:hAnsiTheme="minorAscii" w:eastAsiaTheme="minorAscii" w:cstheme="minorAscii"/>
          <w:color w:val="000000" w:themeColor="text1"/>
          <w:sz w:val="24"/>
          <w:szCs w:val="24"/>
        </w:rPr>
      </w:pPr>
      <w:r w:rsidRPr="46341EAC" w:rsidR="00962DDA">
        <w:rPr>
          <w:rFonts w:ascii="Calibri" w:hAnsi="Calibri" w:eastAsia="Calibri" w:cs="Calibri" w:asciiTheme="minorAscii" w:hAnsiTheme="minorAscii" w:eastAsiaTheme="minorAscii" w:cstheme="minorAscii"/>
          <w:color w:val="000000" w:themeColor="text1" w:themeTint="FF" w:themeShade="FF"/>
          <w:sz w:val="24"/>
          <w:szCs w:val="24"/>
        </w:rPr>
        <w:t>While the following is not a definitive list, e</w:t>
      </w:r>
      <w:r w:rsidRPr="46341EAC" w:rsidR="001A089D">
        <w:rPr>
          <w:rFonts w:ascii="Calibri" w:hAnsi="Calibri" w:eastAsia="Calibri" w:cs="Calibri" w:asciiTheme="minorAscii" w:hAnsiTheme="minorAscii" w:eastAsiaTheme="minorAscii" w:cstheme="minorAscii"/>
          <w:color w:val="000000" w:themeColor="text1" w:themeTint="FF" w:themeShade="FF"/>
          <w:sz w:val="24"/>
          <w:szCs w:val="24"/>
        </w:rPr>
        <w:t xml:space="preserve">xamples of the types of circumstances that may </w:t>
      </w:r>
      <w:r w:rsidRPr="46341EAC" w:rsidR="001A089D">
        <w:rPr>
          <w:rFonts w:ascii="Calibri" w:hAnsi="Calibri" w:eastAsia="Calibri" w:cs="Calibri" w:asciiTheme="minorAscii" w:hAnsiTheme="minorAscii" w:eastAsiaTheme="minorAscii" w:cstheme="minorAscii"/>
          <w:color w:val="000000" w:themeColor="text1" w:themeTint="FF" w:themeShade="FF"/>
          <w:sz w:val="24"/>
          <w:szCs w:val="24"/>
        </w:rPr>
        <w:t>warrant</w:t>
      </w:r>
      <w:r w:rsidRPr="46341EAC" w:rsidR="001A089D">
        <w:rPr>
          <w:rFonts w:ascii="Calibri" w:hAnsi="Calibri" w:eastAsia="Calibri" w:cs="Calibri" w:asciiTheme="minorAscii" w:hAnsiTheme="minorAscii" w:eastAsiaTheme="minorAscii" w:cstheme="minorAscii"/>
          <w:color w:val="000000" w:themeColor="text1" w:themeTint="FF" w:themeShade="FF"/>
          <w:sz w:val="24"/>
          <w:szCs w:val="24"/>
        </w:rPr>
        <w:t xml:space="preserve"> a suspension or permanent exclusion include:</w:t>
      </w:r>
    </w:p>
    <w:p w:rsidRPr="00367DE6" w:rsidR="00A15E09" w:rsidP="46341EAC" w:rsidRDefault="00A15E09" w14:paraId="42134E73" w14:textId="3EB03758" w14:noSpellErr="1">
      <w:pPr>
        <w:pStyle w:val="ListParagraph"/>
        <w:numPr>
          <w:ilvl w:val="0"/>
          <w:numId w:val="5"/>
        </w:numPr>
        <w:spacing w:after="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Physical </w:t>
      </w:r>
      <w:r w:rsidRPr="46341EAC" w:rsidR="005143CF">
        <w:rPr>
          <w:rFonts w:ascii="Calibri" w:hAnsi="Calibri" w:eastAsia="Calibri" w:cs="Calibri" w:asciiTheme="minorAscii" w:hAnsiTheme="minorAscii" w:eastAsiaTheme="minorAscii" w:cstheme="minorAscii"/>
          <w:color w:val="000000" w:themeColor="text1" w:themeTint="FF" w:themeShade="FF"/>
          <w:sz w:val="24"/>
          <w:szCs w:val="24"/>
        </w:rPr>
        <w:t>assault against an adult or pupils</w:t>
      </w:r>
    </w:p>
    <w:p w:rsidRPr="00367DE6" w:rsidR="006C57F0" w:rsidP="46341EAC" w:rsidRDefault="006C57F0" w14:paraId="2B82C426" w14:textId="77777777" w14:noSpellErr="1">
      <w:pPr>
        <w:pStyle w:val="ListParagraph"/>
        <w:numPr>
          <w:ilvl w:val="0"/>
          <w:numId w:val="5"/>
        </w:numPr>
        <w:spacing w:after="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Verbal abuse or threatening behaviour against an adult or pupils</w:t>
      </w:r>
    </w:p>
    <w:p w:rsidRPr="00367DE6" w:rsidR="006C57F0" w:rsidP="46341EAC" w:rsidRDefault="006C57F0" w14:paraId="0AE26D16" w14:textId="59B88929" w14:noSpellErr="1">
      <w:pPr>
        <w:pStyle w:val="ListParagraph"/>
        <w:numPr>
          <w:ilvl w:val="0"/>
          <w:numId w:val="5"/>
        </w:numPr>
        <w:spacing w:after="0"/>
        <w:ind w:left="981" w:hanging="357"/>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 xml:space="preserve">Use, or threat of use, of an offensive weapon or item prohibited by our </w:t>
      </w:r>
      <w:r w:rsidRPr="46341EAC" w:rsidR="006D5CD5">
        <w:rPr>
          <w:rFonts w:ascii="Calibri" w:hAnsi="Calibri" w:eastAsia="Calibri" w:cs="Calibri" w:asciiTheme="minorAscii" w:hAnsiTheme="minorAscii" w:eastAsiaTheme="minorAscii" w:cstheme="minorAscii"/>
          <w:color w:val="000000" w:themeColor="text1" w:themeTint="FF" w:themeShade="FF"/>
          <w:sz w:val="24"/>
          <w:szCs w:val="24"/>
        </w:rPr>
        <w:t>B</w:t>
      </w: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 xml:space="preserve">ehaviour </w:t>
      </w:r>
      <w:r w:rsidRPr="46341EAC" w:rsidR="006D5CD5">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olicy</w:t>
      </w:r>
    </w:p>
    <w:p w:rsidRPr="00367DE6" w:rsidR="006C57F0" w:rsidP="46341EAC" w:rsidRDefault="006C57F0" w14:paraId="2B7F9BFE" w14:textId="45BFFAA5" w14:noSpellErr="1">
      <w:pPr>
        <w:pStyle w:val="ListParagraph"/>
        <w:numPr>
          <w:ilvl w:val="0"/>
          <w:numId w:val="5"/>
        </w:numPr>
        <w:spacing w:after="0"/>
        <w:ind w:left="981" w:hanging="357"/>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Bullying</w:t>
      </w:r>
    </w:p>
    <w:p w:rsidRPr="00367DE6" w:rsidR="006C57F0" w:rsidP="46341EAC" w:rsidRDefault="006C57F0" w14:paraId="59901F30" w14:textId="70FF6195" w14:noSpellErr="1">
      <w:pPr>
        <w:pStyle w:val="ListParagraph"/>
        <w:numPr>
          <w:ilvl w:val="0"/>
          <w:numId w:val="5"/>
        </w:numPr>
        <w:spacing w:after="0"/>
        <w:ind w:left="981" w:hanging="357"/>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Racist abuse</w:t>
      </w:r>
    </w:p>
    <w:p w:rsidRPr="00367DE6" w:rsidR="006C57F0" w:rsidP="46341EAC" w:rsidRDefault="006C57F0" w14:paraId="09094BF5" w14:textId="104F8293" w14:noSpellErr="1">
      <w:pPr>
        <w:pStyle w:val="ListParagraph"/>
        <w:numPr>
          <w:ilvl w:val="0"/>
          <w:numId w:val="5"/>
        </w:numPr>
        <w:spacing w:after="0"/>
        <w:ind w:left="981" w:hanging="357"/>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Abuse against sexual orientation or gender reassignment</w:t>
      </w:r>
    </w:p>
    <w:p w:rsidRPr="00367DE6" w:rsidR="006C57F0" w:rsidP="46341EAC" w:rsidRDefault="006C57F0" w14:paraId="7552EC6A" w14:textId="77777777" w14:noSpellErr="1">
      <w:pPr>
        <w:pStyle w:val="ListParagraph"/>
        <w:numPr>
          <w:ilvl w:val="0"/>
          <w:numId w:val="5"/>
        </w:numPr>
        <w:spacing w:after="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6C57F0">
        <w:rPr>
          <w:rFonts w:ascii="Calibri" w:hAnsi="Calibri" w:eastAsia="Calibri" w:cs="Calibri" w:asciiTheme="minorAscii" w:hAnsiTheme="minorAscii" w:eastAsiaTheme="minorAscii" w:cstheme="minorAscii"/>
          <w:color w:val="000000" w:themeColor="text1" w:themeTint="FF" w:themeShade="FF"/>
          <w:sz w:val="24"/>
          <w:szCs w:val="24"/>
        </w:rPr>
        <w:t>Abuse relating to disability</w:t>
      </w:r>
    </w:p>
    <w:p w:rsidRPr="00367DE6" w:rsidR="001A089D" w:rsidP="46341EAC" w:rsidRDefault="00962DDA" w14:paraId="093CC1D3" w14:textId="379F920D" w14:noSpellErr="1">
      <w:pPr>
        <w:rPr>
          <w:rFonts w:ascii="Calibri" w:hAnsi="Calibri" w:eastAsia="Calibri" w:cs="Calibri" w:asciiTheme="minorAscii" w:hAnsiTheme="minorAscii" w:eastAsiaTheme="minorAscii" w:cstheme="minorAscii"/>
          <w:color w:val="000000" w:themeColor="text1"/>
          <w:sz w:val="24"/>
          <w:szCs w:val="24"/>
        </w:rPr>
      </w:pPr>
      <w:r w:rsidRPr="46341EAC" w:rsidR="00962DDA">
        <w:rPr>
          <w:rFonts w:ascii="Calibri" w:hAnsi="Calibri" w:eastAsia="Calibri" w:cs="Calibri" w:asciiTheme="minorAscii" w:hAnsiTheme="minorAscii" w:eastAsiaTheme="minorAscii" w:cstheme="minorAscii"/>
          <w:color w:val="000000" w:themeColor="text1" w:themeTint="FF" w:themeShade="FF"/>
          <w:sz w:val="24"/>
          <w:szCs w:val="24"/>
        </w:rPr>
        <w:t>W</w:t>
      </w:r>
      <w:r w:rsidRPr="46341EAC" w:rsidR="001D002C">
        <w:rPr>
          <w:rFonts w:ascii="Calibri" w:hAnsi="Calibri" w:eastAsia="Calibri" w:cs="Calibri" w:asciiTheme="minorAscii" w:hAnsiTheme="minorAscii" w:eastAsiaTheme="minorAscii" w:cstheme="minorAscii"/>
          <w:color w:val="000000" w:themeColor="text1" w:themeTint="FF" w:themeShade="FF"/>
          <w:sz w:val="24"/>
          <w:szCs w:val="24"/>
        </w:rPr>
        <w:t>hen reporting to the DfE, we can give up to 3 reasons for each suspension or permanent exclusion.</w:t>
      </w:r>
    </w:p>
    <w:p w:rsidRPr="00367DE6" w:rsidR="00196E60" w:rsidP="46341EAC" w:rsidRDefault="00196E60" w14:paraId="3ED86F04" w14:textId="4C64B597" w14:noSpellErr="1">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04" w:id="3"/>
      <w:r w:rsidRPr="46341EAC" w:rsidR="00196E60">
        <w:rPr>
          <w:rFonts w:ascii="Calibri" w:hAnsi="Calibri" w:eastAsia="Calibri" w:cs="Calibri" w:asciiTheme="minorAscii" w:hAnsiTheme="minorAscii" w:eastAsiaTheme="minorAscii" w:cstheme="minorAscii"/>
          <w:color w:val="000000" w:themeColor="text1" w:themeTint="FF" w:themeShade="FF"/>
          <w:sz w:val="24"/>
          <w:szCs w:val="24"/>
        </w:rPr>
        <w:t xml:space="preserve">Deciding to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s</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 xml:space="preserve">uspend or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 xml:space="preserve">ermanently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196E60">
        <w:rPr>
          <w:rFonts w:ascii="Calibri" w:hAnsi="Calibri" w:eastAsia="Calibri" w:cs="Calibri" w:asciiTheme="minorAscii" w:hAnsiTheme="minorAscii" w:eastAsiaTheme="minorAscii" w:cstheme="minorAscii"/>
          <w:color w:val="000000" w:themeColor="text1" w:themeTint="FF" w:themeShade="FF"/>
          <w:sz w:val="24"/>
          <w:szCs w:val="24"/>
        </w:rPr>
        <w:t>xclude</w:t>
      </w:r>
      <w:bookmarkEnd w:id="3"/>
    </w:p>
    <w:p w:rsidRPr="00367DE6" w:rsidR="00362354" w:rsidP="46341EAC" w:rsidRDefault="00362354" w14:paraId="7692E779" w14:textId="3F564953" w14:noSpellErr="1">
      <w:pPr>
        <w:rPr>
          <w:rFonts w:ascii="Calibri" w:hAnsi="Calibri" w:eastAsia="Calibri" w:cs="Calibri" w:asciiTheme="minorAscii" w:hAnsiTheme="minorAscii" w:eastAsiaTheme="minorAscii" w:cstheme="minorAscii"/>
          <w:color w:val="000000" w:themeColor="text1"/>
          <w:sz w:val="24"/>
          <w:szCs w:val="24"/>
        </w:rPr>
      </w:pP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When we </w:t>
      </w:r>
      <w:r w:rsidRPr="46341EAC" w:rsidR="00B7615F">
        <w:rPr>
          <w:rFonts w:ascii="Calibri" w:hAnsi="Calibri" w:eastAsia="Calibri" w:cs="Calibri" w:asciiTheme="minorAscii" w:hAnsiTheme="minorAscii" w:eastAsiaTheme="minorAscii" w:cstheme="minorAscii"/>
          <w:color w:val="000000" w:themeColor="text1" w:themeTint="FF" w:themeShade="FF"/>
          <w:sz w:val="24"/>
          <w:szCs w:val="24"/>
        </w:rPr>
        <w:t>decid</w:t>
      </w:r>
      <w:r w:rsidRPr="46341EAC" w:rsidR="00EC54FE">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B7615F">
        <w:rPr>
          <w:rFonts w:ascii="Calibri" w:hAnsi="Calibri" w:eastAsia="Calibri" w:cs="Calibri" w:asciiTheme="minorAscii" w:hAnsiTheme="minorAscii" w:eastAsiaTheme="minorAscii" w:cstheme="minorAscii"/>
          <w:color w:val="000000" w:themeColor="text1" w:themeTint="FF" w:themeShade="FF"/>
          <w:sz w:val="24"/>
          <w:szCs w:val="24"/>
        </w:rPr>
        <w:t xml:space="preserve"> to</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suspen</w:t>
      </w:r>
      <w:r w:rsidRPr="46341EAC" w:rsidR="00B7615F">
        <w:rPr>
          <w:rFonts w:ascii="Calibri" w:hAnsi="Calibri" w:eastAsia="Calibri" w:cs="Calibri" w:asciiTheme="minorAscii" w:hAnsiTheme="minorAscii" w:eastAsiaTheme="minorAscii" w:cstheme="minorAscii"/>
          <w:color w:val="000000" w:themeColor="text1" w:themeTint="FF" w:themeShade="FF"/>
          <w:sz w:val="24"/>
          <w:szCs w:val="24"/>
        </w:rPr>
        <w:t>d</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 xml:space="preserve"> or permanent</w:t>
      </w:r>
      <w:r w:rsidRPr="46341EAC" w:rsidR="00B7615F">
        <w:rPr>
          <w:rFonts w:ascii="Calibri" w:hAnsi="Calibri" w:eastAsia="Calibri" w:cs="Calibri" w:asciiTheme="minorAscii" w:hAnsiTheme="minorAscii" w:eastAsiaTheme="minorAscii" w:cstheme="minorAscii"/>
          <w:color w:val="000000" w:themeColor="text1" w:themeTint="FF" w:themeShade="FF"/>
          <w:sz w:val="24"/>
          <w:szCs w:val="24"/>
        </w:rPr>
        <w:t>ly exclude a pupil from school, w</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e will:</w:t>
      </w:r>
    </w:p>
    <w:p w:rsidRPr="00367DE6" w:rsidR="00362354" w:rsidP="46341EAC" w:rsidRDefault="00C6709E" w14:paraId="7CC714CC" w14:textId="1D2732D4"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ake account of our legal duty of care when sending a pupil home</w:t>
      </w:r>
      <w:r w:rsidRPr="46341EAC" w:rsidR="006845D4">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362354" w:rsidP="46341EAC" w:rsidRDefault="00C6709E" w14:paraId="7C75E272" w14:textId="3596AFA5"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stablish the facts in relation to the decision according to the civil burden of proof </w:t>
      </w:r>
      <w:r w:rsidRPr="46341EAC" w:rsidR="009C000C">
        <w:rPr>
          <w:rFonts w:ascii="Calibri" w:hAnsi="Calibri" w:eastAsia="Calibri" w:cs="Calibri" w:asciiTheme="minorAscii" w:hAnsiTheme="minorAscii" w:eastAsiaTheme="minorAscii" w:cstheme="minorAscii"/>
          <w:color w:val="000000" w:themeColor="text1" w:themeTint="FF" w:themeShade="FF"/>
          <w:sz w:val="24"/>
          <w:szCs w:val="24"/>
        </w:rPr>
        <w:t>i.e.</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on ‘the balance of probabilities’ (whether </w:t>
      </w:r>
      <w:r w:rsidRPr="46341EAC" w:rsidR="00B16E12">
        <w:rPr>
          <w:rFonts w:ascii="Calibri" w:hAnsi="Calibri" w:eastAsia="Calibri" w:cs="Calibri" w:asciiTheme="minorAscii" w:hAnsiTheme="minorAscii" w:eastAsiaTheme="minorAscii" w:cstheme="minorAscii"/>
          <w:color w:val="000000" w:themeColor="text1" w:themeTint="FF" w:themeShade="FF"/>
          <w:sz w:val="24"/>
          <w:szCs w:val="24"/>
        </w:rPr>
        <w:t>the breach</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more than likely did than did not, happen) and not the criminal burden of proof, ‘beyond reasonable doubt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6845D4">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1404DC" w:rsidP="46341EAC" w:rsidRDefault="00C6709E" w14:paraId="42B8DCE4" w14:textId="64140CAE"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ake care in the process not to discriminate against, harass or victimise pupils </w:t>
      </w:r>
      <w:r w:rsidRPr="46341EAC" w:rsidR="003805A3">
        <w:rPr>
          <w:rFonts w:ascii="Calibri" w:hAnsi="Calibri" w:eastAsia="Calibri" w:cs="Calibri" w:asciiTheme="minorAscii" w:hAnsiTheme="minorAscii" w:eastAsiaTheme="minorAscii" w:cstheme="minorAscii"/>
          <w:color w:val="000000" w:themeColor="text1" w:themeTint="FF" w:themeShade="FF"/>
          <w:sz w:val="24"/>
          <w:szCs w:val="24"/>
        </w:rPr>
        <w:t>because of</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sex</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race</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disability</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religion or belief</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sexual orientation</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pregnancy/maternity</w:t>
      </w:r>
      <w:r w:rsidRPr="46341EAC" w:rsidR="00E62D2E">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362354">
        <w:rPr>
          <w:rFonts w:ascii="Calibri" w:hAnsi="Calibri" w:eastAsia="Calibri" w:cs="Calibri" w:asciiTheme="minorAscii" w:hAnsiTheme="minorAscii" w:eastAsiaTheme="minorAscii" w:cstheme="minorAscii"/>
          <w:color w:val="000000" w:themeColor="text1" w:themeTint="FF" w:themeShade="FF"/>
          <w:sz w:val="24"/>
          <w:szCs w:val="24"/>
        </w:rPr>
        <w:t xml:space="preserve"> or gender reassignment and make reasonable adjustments to ensure everyone can participate in the process</w:t>
      </w:r>
      <w:r w:rsidRPr="46341EAC" w:rsidR="00D12CE8">
        <w:rPr>
          <w:rFonts w:ascii="Calibri" w:hAnsi="Calibri" w:eastAsia="Calibri" w:cs="Calibri" w:asciiTheme="minorAscii" w:hAnsiTheme="minorAscii" w:eastAsiaTheme="minorAscii" w:cstheme="minorAscii"/>
          <w:color w:val="000000" w:themeColor="text1" w:themeTint="FF" w:themeShade="FF"/>
          <w:sz w:val="24"/>
          <w:szCs w:val="24"/>
        </w:rPr>
        <w:t xml:space="preserve">, including </w:t>
      </w:r>
      <w:r w:rsidRPr="46341EAC" w:rsidR="00D12CE8">
        <w:rPr>
          <w:rFonts w:ascii="Calibri" w:hAnsi="Calibri" w:eastAsia="Calibri" w:cs="Calibri" w:asciiTheme="minorAscii" w:hAnsiTheme="minorAscii" w:eastAsiaTheme="minorAscii" w:cstheme="minorAscii"/>
          <w:color w:val="000000" w:themeColor="text1" w:themeTint="FF" w:themeShade="FF"/>
          <w:sz w:val="24"/>
          <w:szCs w:val="24"/>
        </w:rPr>
        <w:t xml:space="preserve">where </w:t>
      </w:r>
      <w:r w:rsidRPr="46341EAC" w:rsidR="00C47A2C">
        <w:rPr>
          <w:rFonts w:ascii="Calibri" w:hAnsi="Calibri" w:eastAsia="Calibri" w:cs="Calibri" w:asciiTheme="minorAscii" w:hAnsiTheme="minorAscii" w:eastAsiaTheme="minorAscii" w:cstheme="minorAscii"/>
          <w:color w:val="000000" w:themeColor="text1" w:themeTint="FF" w:themeShade="FF"/>
          <w:sz w:val="24"/>
          <w:szCs w:val="24"/>
        </w:rPr>
        <w:t xml:space="preserve">a </w:t>
      </w:r>
      <w:r w:rsidRPr="46341EAC" w:rsidR="00D12CE8">
        <w:rPr>
          <w:rFonts w:ascii="Calibri" w:hAnsi="Calibri" w:eastAsia="Calibri" w:cs="Calibri" w:asciiTheme="minorAscii" w:hAnsiTheme="minorAscii" w:eastAsiaTheme="minorAscii" w:cstheme="minorAscii"/>
          <w:color w:val="000000" w:themeColor="text1" w:themeTint="FF" w:themeShade="FF"/>
          <w:sz w:val="24"/>
          <w:szCs w:val="24"/>
        </w:rPr>
        <w:t xml:space="preserve">difficulty </w:t>
      </w:r>
      <w:r w:rsidRPr="46341EAC" w:rsidR="00C47A2C">
        <w:rPr>
          <w:rFonts w:ascii="Calibri" w:hAnsi="Calibri" w:eastAsia="Calibri" w:cs="Calibri" w:asciiTheme="minorAscii" w:hAnsiTheme="minorAscii" w:eastAsiaTheme="minorAscii" w:cstheme="minorAscii"/>
          <w:color w:val="000000" w:themeColor="text1" w:themeTint="FF" w:themeShade="FF"/>
          <w:sz w:val="24"/>
          <w:szCs w:val="24"/>
        </w:rPr>
        <w:t>may be</w:t>
      </w:r>
      <w:r w:rsidRPr="46341EAC" w:rsidR="00D12CE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843AB4">
        <w:rPr>
          <w:rFonts w:ascii="Calibri" w:hAnsi="Calibri" w:eastAsia="Calibri" w:cs="Calibri" w:asciiTheme="minorAscii" w:hAnsiTheme="minorAscii" w:eastAsiaTheme="minorAscii" w:cstheme="minorAscii"/>
          <w:color w:val="000000" w:themeColor="text1" w:themeTint="FF" w:themeShade="FF"/>
          <w:sz w:val="24"/>
          <w:szCs w:val="24"/>
        </w:rPr>
        <w:t xml:space="preserve">due to English not being a </w:t>
      </w: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 xml:space="preserve">child or </w:t>
      </w:r>
      <w:r w:rsidRPr="46341EAC" w:rsidR="00843AB4">
        <w:rPr>
          <w:rFonts w:ascii="Calibri" w:hAnsi="Calibri" w:eastAsia="Calibri" w:cs="Calibri" w:asciiTheme="minorAscii" w:hAnsiTheme="minorAscii" w:eastAsiaTheme="minorAscii" w:cstheme="minorAscii"/>
          <w:color w:val="000000" w:themeColor="text1" w:themeTint="FF" w:themeShade="FF"/>
          <w:sz w:val="24"/>
          <w:szCs w:val="24"/>
        </w:rPr>
        <w:t>parent’s first language</w:t>
      </w:r>
      <w:r w:rsidRPr="46341EAC" w:rsidR="006845D4">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4E19C1" w:rsidP="46341EAC" w:rsidRDefault="00C6709E" w14:paraId="1990CBE4" w14:textId="6E545A30"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c</w:t>
      </w:r>
      <w:r w:rsidRPr="46341EAC" w:rsidR="004E19C1">
        <w:rPr>
          <w:rFonts w:ascii="Calibri" w:hAnsi="Calibri" w:eastAsia="Calibri" w:cs="Calibri" w:asciiTheme="minorAscii" w:hAnsiTheme="minorAscii" w:eastAsiaTheme="minorAscii" w:cstheme="minorAscii"/>
          <w:color w:val="000000" w:themeColor="text1" w:themeTint="FF" w:themeShade="FF"/>
          <w:sz w:val="24"/>
          <w:szCs w:val="24"/>
        </w:rPr>
        <w:t>ommunicate without delay in person or by telephone</w:t>
      </w:r>
      <w:r w:rsidRPr="46341EAC" w:rsidR="003C60DA">
        <w:rPr>
          <w:rFonts w:ascii="Calibri" w:hAnsi="Calibri" w:eastAsia="Calibri" w:cs="Calibri" w:asciiTheme="minorAscii" w:hAnsiTheme="minorAscii" w:eastAsiaTheme="minorAscii" w:cstheme="minorAscii"/>
          <w:color w:val="000000" w:themeColor="text1" w:themeTint="FF" w:themeShade="FF"/>
          <w:sz w:val="24"/>
          <w:szCs w:val="24"/>
        </w:rPr>
        <w:t xml:space="preserve"> in the first instance to give parents an opportunity to ask questions or raise concerns with the </w:t>
      </w:r>
      <w:r w:rsidRPr="46341EAC" w:rsidR="00856634">
        <w:rPr>
          <w:rFonts w:ascii="Calibri" w:hAnsi="Calibri" w:eastAsia="Calibri" w:cs="Calibri" w:asciiTheme="minorAscii" w:hAnsiTheme="minorAscii" w:eastAsiaTheme="minorAscii" w:cstheme="minorAscii"/>
          <w:color w:val="000000" w:themeColor="text1" w:themeTint="FF" w:themeShade="FF"/>
          <w:sz w:val="24"/>
          <w:szCs w:val="24"/>
        </w:rPr>
        <w:t>H</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ead</w:t>
      </w:r>
      <w:r w:rsidRPr="46341EAC" w:rsidR="008566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7B4860">
        <w:rPr>
          <w:rFonts w:ascii="Calibri" w:hAnsi="Calibri" w:eastAsia="Calibri" w:cs="Calibri" w:asciiTheme="minorAscii" w:hAnsiTheme="minorAscii" w:eastAsiaTheme="minorAscii" w:cstheme="minorAscii"/>
          <w:color w:val="000000" w:themeColor="text1" w:themeTint="FF" w:themeShade="FF"/>
          <w:sz w:val="24"/>
          <w:szCs w:val="24"/>
        </w:rPr>
        <w:t>teacher</w:t>
      </w:r>
      <w:r w:rsidRPr="46341EAC" w:rsidR="006845D4">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CC1344" w:rsidP="46341EAC" w:rsidRDefault="00C6709E" w14:paraId="1C0E49CB" w14:textId="7A23A24A" w14:noSpellErr="1">
      <w:pPr>
        <w:pStyle w:val="ListParagraph"/>
        <w:numPr>
          <w:ilvl w:val="0"/>
          <w:numId w:val="4"/>
        </w:numPr>
        <w:spacing w:after="20"/>
        <w:ind w:left="981" w:hanging="357"/>
        <w:contextualSpacing w:val="0"/>
        <w:rPr>
          <w:rFonts w:ascii="Calibri" w:hAnsi="Calibri" w:eastAsia="Calibri" w:cs="Calibri" w:asciiTheme="minorAscii" w:hAnsiTheme="minorAscii" w:eastAsiaTheme="minorAscii" w:cstheme="minorAscii"/>
          <w:sz w:val="24"/>
          <w:szCs w:val="24"/>
        </w:rPr>
      </w:pPr>
      <w:bookmarkStart w:name="_Hlk114755215" w:id="4"/>
      <w:r w:rsidRPr="46341EAC" w:rsidR="00C6709E">
        <w:rPr>
          <w:rFonts w:ascii="Calibri" w:hAnsi="Calibri" w:eastAsia="Calibri" w:cs="Calibri" w:asciiTheme="minorAscii" w:hAnsiTheme="minorAscii" w:eastAsiaTheme="minorAscii" w:cstheme="minorAscii"/>
          <w:color w:val="000000" w:themeColor="text1" w:themeTint="FF" w:themeShade="FF"/>
          <w:sz w:val="24"/>
          <w:szCs w:val="24"/>
        </w:rPr>
        <w:t>c</w:t>
      </w:r>
      <w:r w:rsidRPr="46341EAC" w:rsidR="001404DC">
        <w:rPr>
          <w:rFonts w:ascii="Calibri" w:hAnsi="Calibri" w:eastAsia="Calibri" w:cs="Calibri" w:asciiTheme="minorAscii" w:hAnsiTheme="minorAscii" w:eastAsiaTheme="minorAscii" w:cstheme="minorAscii"/>
          <w:color w:val="000000" w:themeColor="text1" w:themeTint="FF" w:themeShade="FF"/>
          <w:sz w:val="24"/>
          <w:szCs w:val="24"/>
        </w:rPr>
        <w:t xml:space="preserve">ommunicate </w:t>
      </w:r>
      <w:r w:rsidRPr="46341EAC" w:rsidR="003800B6">
        <w:rPr>
          <w:rFonts w:ascii="Calibri" w:hAnsi="Calibri" w:eastAsia="Calibri" w:cs="Calibri" w:asciiTheme="minorAscii" w:hAnsiTheme="minorAscii" w:eastAsiaTheme="minorAscii" w:cstheme="minorAscii"/>
          <w:color w:val="000000" w:themeColor="text1" w:themeTint="FF" w:themeShade="FF"/>
          <w:sz w:val="24"/>
          <w:szCs w:val="24"/>
        </w:rPr>
        <w:t>decisions</w:t>
      </w:r>
      <w:r w:rsidRPr="46341EAC" w:rsidR="00452B6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1404DC">
        <w:rPr>
          <w:rFonts w:ascii="Calibri" w:hAnsi="Calibri" w:eastAsia="Calibri" w:cs="Calibri" w:asciiTheme="minorAscii" w:hAnsiTheme="minorAscii" w:eastAsiaTheme="minorAscii" w:cstheme="minorAscii"/>
          <w:color w:val="000000" w:themeColor="text1" w:themeTint="FF" w:themeShade="FF"/>
          <w:sz w:val="24"/>
          <w:szCs w:val="24"/>
        </w:rPr>
        <w:t>clearly and in writing</w:t>
      </w:r>
      <w:r w:rsidRPr="46341EAC" w:rsidR="007F3B4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452B67">
        <w:rPr>
          <w:rFonts w:ascii="Calibri" w:hAnsi="Calibri" w:eastAsia="Calibri" w:cs="Calibri" w:asciiTheme="minorAscii" w:hAnsiTheme="minorAscii" w:eastAsiaTheme="minorAscii" w:cstheme="minorAscii"/>
          <w:color w:val="000000" w:themeColor="text1" w:themeTint="FF" w:themeShade="FF"/>
          <w:sz w:val="24"/>
          <w:szCs w:val="24"/>
        </w:rPr>
        <w:t xml:space="preserve">by </w:t>
      </w:r>
      <w:r w:rsidRPr="46341EAC" w:rsidR="00F20137">
        <w:rPr>
          <w:rFonts w:ascii="Calibri" w:hAnsi="Calibri" w:eastAsia="Calibri" w:cs="Calibri" w:asciiTheme="minorAscii" w:hAnsiTheme="minorAscii" w:eastAsiaTheme="minorAscii" w:cstheme="minorAscii"/>
          <w:color w:val="000000" w:themeColor="text1" w:themeTint="FF" w:themeShade="FF"/>
          <w:sz w:val="24"/>
          <w:szCs w:val="24"/>
        </w:rPr>
        <w:t>delivering</w:t>
      </w:r>
      <w:r w:rsidRPr="46341EAC" w:rsidR="002859AF">
        <w:rPr>
          <w:rFonts w:ascii="Calibri" w:hAnsi="Calibri" w:eastAsia="Calibri" w:cs="Calibri" w:asciiTheme="minorAscii" w:hAnsiTheme="minorAscii" w:eastAsiaTheme="minorAscii" w:cstheme="minorAscii"/>
          <w:color w:val="000000" w:themeColor="text1" w:themeTint="FF" w:themeShade="FF"/>
          <w:sz w:val="24"/>
          <w:szCs w:val="24"/>
        </w:rPr>
        <w:t xml:space="preserve"> any </w:t>
      </w:r>
      <w:r w:rsidRPr="46341EAC" w:rsidR="00DF0524">
        <w:rPr>
          <w:rFonts w:ascii="Calibri" w:hAnsi="Calibri" w:eastAsia="Calibri" w:cs="Calibri" w:asciiTheme="minorAscii" w:hAnsiTheme="minorAscii" w:eastAsiaTheme="minorAscii" w:cstheme="minorAscii"/>
          <w:color w:val="000000" w:themeColor="text1" w:themeTint="FF" w:themeShade="FF"/>
          <w:sz w:val="24"/>
          <w:szCs w:val="24"/>
        </w:rPr>
        <w:t xml:space="preserve">written </w:t>
      </w:r>
      <w:r w:rsidRPr="46341EAC" w:rsidR="002859AF">
        <w:rPr>
          <w:rFonts w:ascii="Calibri" w:hAnsi="Calibri" w:eastAsia="Calibri" w:cs="Calibri" w:asciiTheme="minorAscii" w:hAnsiTheme="minorAscii" w:eastAsiaTheme="minorAscii" w:cstheme="minorAscii"/>
          <w:color w:val="000000" w:themeColor="text1" w:themeTint="FF" w:themeShade="FF"/>
          <w:sz w:val="24"/>
          <w:szCs w:val="24"/>
        </w:rPr>
        <w:t>notification of the decision to suspend or permanently exclude a pupil in-person</w:t>
      </w:r>
      <w:r w:rsidRPr="46341EAC" w:rsidR="00F2013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DF0524">
        <w:rPr>
          <w:rFonts w:ascii="Calibri" w:hAnsi="Calibri" w:eastAsia="Calibri" w:cs="Calibri" w:asciiTheme="minorAscii" w:hAnsiTheme="minorAscii" w:eastAsiaTheme="minorAscii" w:cstheme="minorAscii"/>
          <w:color w:val="000000" w:themeColor="text1" w:themeTint="FF" w:themeShade="FF"/>
          <w:sz w:val="24"/>
          <w:szCs w:val="24"/>
        </w:rPr>
        <w:t xml:space="preserve">directly </w:t>
      </w:r>
      <w:r w:rsidRPr="46341EAC" w:rsidR="00F20137">
        <w:rPr>
          <w:rFonts w:ascii="Calibri" w:hAnsi="Calibri" w:eastAsia="Calibri" w:cs="Calibri" w:asciiTheme="minorAscii" w:hAnsiTheme="minorAscii" w:eastAsiaTheme="minorAscii" w:cstheme="minorAscii"/>
          <w:color w:val="000000" w:themeColor="text1" w:themeTint="FF" w:themeShade="FF"/>
          <w:sz w:val="24"/>
          <w:szCs w:val="24"/>
        </w:rPr>
        <w:t>to the</w:t>
      </w:r>
      <w:r w:rsidRPr="46341EAC" w:rsidR="00DF0524">
        <w:rPr>
          <w:rFonts w:ascii="Calibri" w:hAnsi="Calibri" w:eastAsia="Calibri" w:cs="Calibri" w:asciiTheme="minorAscii" w:hAnsiTheme="minorAscii" w:eastAsiaTheme="minorAscii" w:cstheme="minorAscii"/>
          <w:color w:val="000000" w:themeColor="text1" w:themeTint="FF" w:themeShade="FF"/>
          <w:sz w:val="24"/>
          <w:szCs w:val="24"/>
        </w:rPr>
        <w:t>ir</w:t>
      </w:r>
      <w:r w:rsidRPr="46341EAC" w:rsidR="00F20137">
        <w:rPr>
          <w:rFonts w:ascii="Calibri" w:hAnsi="Calibri" w:eastAsia="Calibri" w:cs="Calibri" w:asciiTheme="minorAscii" w:hAnsiTheme="minorAscii" w:eastAsiaTheme="minorAscii" w:cstheme="minorAscii"/>
          <w:color w:val="000000" w:themeColor="text1" w:themeTint="FF" w:themeShade="FF"/>
          <w:sz w:val="24"/>
          <w:szCs w:val="24"/>
        </w:rPr>
        <w:t xml:space="preserve"> parents, </w:t>
      </w:r>
      <w:r w:rsidRPr="46341EAC" w:rsidR="00DF0524">
        <w:rPr>
          <w:rFonts w:ascii="Calibri" w:hAnsi="Calibri" w:eastAsia="Calibri" w:cs="Calibri" w:asciiTheme="minorAscii" w:hAnsiTheme="minorAscii" w:eastAsiaTheme="minorAscii" w:cstheme="minorAscii"/>
          <w:color w:val="000000" w:themeColor="text1" w:themeTint="FF" w:themeShade="FF"/>
          <w:sz w:val="24"/>
          <w:szCs w:val="24"/>
        </w:rPr>
        <w:t xml:space="preserve">by </w:t>
      </w:r>
      <w:r w:rsidRPr="46341EAC" w:rsidR="00F20137">
        <w:rPr>
          <w:rFonts w:ascii="Calibri" w:hAnsi="Calibri" w:eastAsia="Calibri" w:cs="Calibri" w:asciiTheme="minorAscii" w:hAnsiTheme="minorAscii" w:eastAsiaTheme="minorAscii" w:cstheme="minorAscii"/>
          <w:color w:val="000000" w:themeColor="text1" w:themeTint="FF" w:themeShade="FF"/>
          <w:sz w:val="24"/>
          <w:szCs w:val="24"/>
        </w:rPr>
        <w:t xml:space="preserve">leaving it at their usual </w:t>
      </w:r>
      <w:r w:rsidRPr="46341EAC" w:rsidR="00F20137">
        <w:rPr>
          <w:rFonts w:ascii="Calibri" w:hAnsi="Calibri" w:eastAsia="Calibri" w:cs="Calibri" w:asciiTheme="minorAscii" w:hAnsiTheme="minorAscii" w:eastAsiaTheme="minorAscii" w:cstheme="minorAscii"/>
          <w:sz w:val="24"/>
          <w:szCs w:val="24"/>
        </w:rPr>
        <w:t xml:space="preserve">or last known home address, or </w:t>
      </w:r>
      <w:r w:rsidRPr="46341EAC" w:rsidR="00DF0524">
        <w:rPr>
          <w:rFonts w:ascii="Calibri" w:hAnsi="Calibri" w:eastAsia="Calibri" w:cs="Calibri" w:asciiTheme="minorAscii" w:hAnsiTheme="minorAscii" w:eastAsiaTheme="minorAscii" w:cstheme="minorAscii"/>
          <w:sz w:val="24"/>
          <w:szCs w:val="24"/>
        </w:rPr>
        <w:t xml:space="preserve">by </w:t>
      </w:r>
      <w:r w:rsidRPr="46341EAC" w:rsidR="00F20137">
        <w:rPr>
          <w:rFonts w:ascii="Calibri" w:hAnsi="Calibri" w:eastAsia="Calibri" w:cs="Calibri" w:asciiTheme="minorAscii" w:hAnsiTheme="minorAscii" w:eastAsiaTheme="minorAscii" w:cstheme="minorAscii"/>
          <w:sz w:val="24"/>
          <w:szCs w:val="24"/>
        </w:rPr>
        <w:t xml:space="preserve">posting it to that address but with </w:t>
      </w:r>
      <w:r w:rsidRPr="46341EAC" w:rsidR="00897B6F">
        <w:rPr>
          <w:rFonts w:ascii="Calibri" w:hAnsi="Calibri" w:eastAsia="Calibri" w:cs="Calibri" w:asciiTheme="minorAscii" w:hAnsiTheme="minorAscii" w:eastAsiaTheme="minorAscii" w:cstheme="minorAscii"/>
          <w:sz w:val="24"/>
          <w:szCs w:val="24"/>
        </w:rPr>
        <w:t xml:space="preserve">all </w:t>
      </w:r>
      <w:r w:rsidRPr="46341EAC" w:rsidR="00F20137">
        <w:rPr>
          <w:rFonts w:ascii="Calibri" w:hAnsi="Calibri" w:eastAsia="Calibri" w:cs="Calibri" w:asciiTheme="minorAscii" w:hAnsiTheme="minorAscii" w:eastAsiaTheme="minorAscii" w:cstheme="minorAscii"/>
          <w:sz w:val="24"/>
          <w:szCs w:val="24"/>
        </w:rPr>
        <w:t xml:space="preserve">due regard for necessary reasonable adjustments as above.  </w:t>
      </w:r>
      <w:r w:rsidRPr="46341EAC" w:rsidR="00DF0524">
        <w:rPr>
          <w:rFonts w:ascii="Calibri" w:hAnsi="Calibri" w:eastAsia="Calibri" w:cs="Calibri" w:asciiTheme="minorAscii" w:hAnsiTheme="minorAscii" w:eastAsiaTheme="minorAscii" w:cstheme="minorAscii"/>
          <w:sz w:val="24"/>
          <w:szCs w:val="24"/>
        </w:rPr>
        <w:t>We will only make this kind of notification via email, secure app, or another agreed electronic method i</w:t>
      </w:r>
      <w:r w:rsidRPr="46341EAC" w:rsidR="00F20137">
        <w:rPr>
          <w:rFonts w:ascii="Calibri" w:hAnsi="Calibri" w:eastAsia="Calibri" w:cs="Calibri" w:asciiTheme="minorAscii" w:hAnsiTheme="minorAscii" w:eastAsiaTheme="minorAscii" w:cstheme="minorAscii"/>
          <w:sz w:val="24"/>
          <w:szCs w:val="24"/>
        </w:rPr>
        <w:t xml:space="preserve">f we have </w:t>
      </w:r>
      <w:r w:rsidRPr="46341EAC" w:rsidR="00FE0B3B">
        <w:rPr>
          <w:rFonts w:ascii="Calibri" w:hAnsi="Calibri" w:eastAsia="Calibri" w:cs="Calibri" w:asciiTheme="minorAscii" w:hAnsiTheme="minorAscii" w:eastAsiaTheme="minorAscii" w:cstheme="minorAscii"/>
          <w:sz w:val="24"/>
          <w:szCs w:val="24"/>
        </w:rPr>
        <w:t xml:space="preserve">a written agreement </w:t>
      </w:r>
      <w:r w:rsidRPr="46341EAC" w:rsidR="00DF0524">
        <w:rPr>
          <w:rFonts w:ascii="Calibri" w:hAnsi="Calibri" w:eastAsia="Calibri" w:cs="Calibri" w:asciiTheme="minorAscii" w:hAnsiTheme="minorAscii" w:eastAsiaTheme="minorAscii" w:cstheme="minorAscii"/>
          <w:sz w:val="24"/>
          <w:szCs w:val="24"/>
        </w:rPr>
        <w:t>with parents that we can.</w:t>
      </w:r>
    </w:p>
    <w:p w:rsidRPr="00367DE6" w:rsidR="00162EF6" w:rsidP="46341EAC" w:rsidRDefault="003805A3" w14:paraId="162DA7FA" w14:textId="0C4E4919"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3805A3">
        <w:rPr>
          <w:rFonts w:ascii="Calibri" w:hAnsi="Calibri" w:eastAsia="Calibri" w:cs="Calibri" w:asciiTheme="minorAscii" w:hAnsiTheme="minorAscii" w:eastAsiaTheme="minorAscii" w:cstheme="minorAscii"/>
          <w:sz w:val="24"/>
          <w:szCs w:val="24"/>
        </w:rPr>
        <w:t>N</w:t>
      </w:r>
      <w:r w:rsidRPr="46341EAC" w:rsidR="00BC7950">
        <w:rPr>
          <w:rFonts w:ascii="Calibri" w:hAnsi="Calibri" w:eastAsia="Calibri" w:cs="Calibri" w:asciiTheme="minorAscii" w:hAnsiTheme="minorAscii" w:eastAsiaTheme="minorAscii" w:cstheme="minorAscii"/>
          <w:sz w:val="24"/>
          <w:szCs w:val="24"/>
        </w:rPr>
        <w:t xml:space="preserve">otify the </w:t>
      </w:r>
      <w:r w:rsidRPr="46341EAC" w:rsidR="000D1C44">
        <w:rPr>
          <w:rFonts w:ascii="Calibri" w:hAnsi="Calibri" w:eastAsia="Calibri" w:cs="Calibri" w:asciiTheme="minorAscii" w:hAnsiTheme="minorAscii" w:eastAsiaTheme="minorAscii" w:cstheme="minorAscii"/>
          <w:sz w:val="24"/>
          <w:szCs w:val="24"/>
        </w:rPr>
        <w:t>G</w:t>
      </w:r>
      <w:r w:rsidRPr="46341EAC" w:rsidR="00BC7950">
        <w:rPr>
          <w:rFonts w:ascii="Calibri" w:hAnsi="Calibri" w:eastAsia="Calibri" w:cs="Calibri" w:asciiTheme="minorAscii" w:hAnsiTheme="minorAscii" w:eastAsiaTheme="minorAscii" w:cstheme="minorAscii"/>
          <w:sz w:val="24"/>
          <w:szCs w:val="24"/>
        </w:rPr>
        <w:t xml:space="preserve">overning </w:t>
      </w:r>
      <w:r w:rsidRPr="46341EAC" w:rsidR="000D1C44">
        <w:rPr>
          <w:rFonts w:ascii="Calibri" w:hAnsi="Calibri" w:eastAsia="Calibri" w:cs="Calibri" w:asciiTheme="minorAscii" w:hAnsiTheme="minorAscii" w:eastAsiaTheme="minorAscii" w:cstheme="minorAscii"/>
          <w:sz w:val="24"/>
          <w:szCs w:val="24"/>
        </w:rPr>
        <w:t>B</w:t>
      </w:r>
      <w:r w:rsidRPr="46341EAC" w:rsidR="00BC7950">
        <w:rPr>
          <w:rFonts w:ascii="Calibri" w:hAnsi="Calibri" w:eastAsia="Calibri" w:cs="Calibri" w:asciiTheme="minorAscii" w:hAnsiTheme="minorAscii" w:eastAsiaTheme="minorAscii" w:cstheme="minorAscii"/>
          <w:sz w:val="24"/>
          <w:szCs w:val="24"/>
        </w:rPr>
        <w:t>ody/</w:t>
      </w:r>
      <w:r w:rsidRPr="46341EAC" w:rsidR="000D1C44">
        <w:rPr>
          <w:rFonts w:ascii="Calibri" w:hAnsi="Calibri" w:eastAsia="Calibri" w:cs="Calibri" w:asciiTheme="minorAscii" w:hAnsiTheme="minorAscii" w:eastAsiaTheme="minorAscii" w:cstheme="minorAscii"/>
          <w:sz w:val="24"/>
          <w:szCs w:val="24"/>
        </w:rPr>
        <w:t>B</w:t>
      </w:r>
      <w:r w:rsidRPr="46341EAC" w:rsidR="00BC7950">
        <w:rPr>
          <w:rFonts w:ascii="Calibri" w:hAnsi="Calibri" w:eastAsia="Calibri" w:cs="Calibri" w:asciiTheme="minorAscii" w:hAnsiTheme="minorAscii" w:eastAsiaTheme="minorAscii" w:cstheme="minorAscii"/>
          <w:sz w:val="24"/>
          <w:szCs w:val="24"/>
        </w:rPr>
        <w:t xml:space="preserve">oard of </w:t>
      </w:r>
      <w:r w:rsidRPr="46341EAC" w:rsidR="000D1C44">
        <w:rPr>
          <w:rFonts w:ascii="Calibri" w:hAnsi="Calibri" w:eastAsia="Calibri" w:cs="Calibri" w:asciiTheme="minorAscii" w:hAnsiTheme="minorAscii" w:eastAsiaTheme="minorAscii" w:cstheme="minorAscii"/>
          <w:sz w:val="24"/>
          <w:szCs w:val="24"/>
        </w:rPr>
        <w:t>T</w:t>
      </w:r>
      <w:r w:rsidRPr="46341EAC" w:rsidR="00BC7950">
        <w:rPr>
          <w:rFonts w:ascii="Calibri" w:hAnsi="Calibri" w:eastAsia="Calibri" w:cs="Calibri" w:asciiTheme="minorAscii" w:hAnsiTheme="minorAscii" w:eastAsiaTheme="minorAscii" w:cstheme="minorAscii"/>
          <w:sz w:val="24"/>
          <w:szCs w:val="24"/>
        </w:rPr>
        <w:t>rustees</w:t>
      </w:r>
      <w:r w:rsidRPr="46341EAC" w:rsidR="003E1443">
        <w:rPr>
          <w:rFonts w:ascii="Calibri" w:hAnsi="Calibri" w:eastAsia="Calibri" w:cs="Calibri" w:asciiTheme="minorAscii" w:hAnsiTheme="minorAscii" w:eastAsiaTheme="minorAscii" w:cstheme="minorAscii"/>
          <w:sz w:val="24"/>
          <w:szCs w:val="24"/>
        </w:rPr>
        <w:t xml:space="preserve">, the </w:t>
      </w:r>
      <w:r w:rsidRPr="46341EAC" w:rsidR="000D1C44">
        <w:rPr>
          <w:rFonts w:ascii="Calibri" w:hAnsi="Calibri" w:eastAsia="Calibri" w:cs="Calibri" w:asciiTheme="minorAscii" w:hAnsiTheme="minorAscii" w:eastAsiaTheme="minorAscii" w:cstheme="minorAscii"/>
          <w:sz w:val="24"/>
          <w:szCs w:val="24"/>
        </w:rPr>
        <w:t>L</w:t>
      </w:r>
      <w:r w:rsidRPr="46341EAC" w:rsidR="00CC5E3D">
        <w:rPr>
          <w:rFonts w:ascii="Calibri" w:hAnsi="Calibri" w:eastAsia="Calibri" w:cs="Calibri" w:asciiTheme="minorAscii" w:hAnsiTheme="minorAscii" w:eastAsiaTheme="minorAscii" w:cstheme="minorAscii"/>
          <w:sz w:val="24"/>
          <w:szCs w:val="24"/>
        </w:rPr>
        <w:t xml:space="preserve">ocal </w:t>
      </w:r>
      <w:r w:rsidRPr="46341EAC" w:rsidR="000D1C44">
        <w:rPr>
          <w:rFonts w:ascii="Calibri" w:hAnsi="Calibri" w:eastAsia="Calibri" w:cs="Calibri" w:asciiTheme="minorAscii" w:hAnsiTheme="minorAscii" w:eastAsiaTheme="minorAscii" w:cstheme="minorAscii"/>
          <w:sz w:val="24"/>
          <w:szCs w:val="24"/>
        </w:rPr>
        <w:t>A</w:t>
      </w:r>
      <w:r w:rsidRPr="46341EAC" w:rsidR="00CC5E3D">
        <w:rPr>
          <w:rFonts w:ascii="Calibri" w:hAnsi="Calibri" w:eastAsia="Calibri" w:cs="Calibri" w:asciiTheme="minorAscii" w:hAnsiTheme="minorAscii" w:eastAsiaTheme="minorAscii" w:cstheme="minorAscii"/>
          <w:sz w:val="24"/>
          <w:szCs w:val="24"/>
        </w:rPr>
        <w:t>uthority</w:t>
      </w:r>
      <w:r w:rsidRPr="46341EAC" w:rsidR="003E1443">
        <w:rPr>
          <w:rFonts w:ascii="Calibri" w:hAnsi="Calibri" w:eastAsia="Calibri" w:cs="Calibri" w:asciiTheme="minorAscii" w:hAnsiTheme="minorAscii" w:eastAsiaTheme="minorAscii" w:cstheme="minorAscii"/>
          <w:sz w:val="24"/>
          <w:szCs w:val="24"/>
        </w:rPr>
        <w:t xml:space="preserve">, and the pupil’s home </w:t>
      </w:r>
      <w:r w:rsidRPr="46341EAC" w:rsidR="000D1C44">
        <w:rPr>
          <w:rFonts w:ascii="Calibri" w:hAnsi="Calibri" w:eastAsia="Calibri" w:cs="Calibri" w:asciiTheme="minorAscii" w:hAnsiTheme="minorAscii" w:eastAsiaTheme="minorAscii" w:cstheme="minorAscii"/>
          <w:sz w:val="24"/>
          <w:szCs w:val="24"/>
        </w:rPr>
        <w:t>A</w:t>
      </w:r>
      <w:r w:rsidRPr="46341EAC" w:rsidR="003E1443">
        <w:rPr>
          <w:rFonts w:ascii="Calibri" w:hAnsi="Calibri" w:eastAsia="Calibri" w:cs="Calibri" w:asciiTheme="minorAscii" w:hAnsiTheme="minorAscii" w:eastAsiaTheme="minorAscii" w:cstheme="minorAscii"/>
          <w:sz w:val="24"/>
          <w:szCs w:val="24"/>
        </w:rPr>
        <w:t>uthority</w:t>
      </w:r>
      <w:r w:rsidRPr="46341EAC" w:rsidR="001F033F">
        <w:rPr>
          <w:rFonts w:ascii="Calibri" w:hAnsi="Calibri" w:eastAsia="Calibri" w:cs="Calibri" w:asciiTheme="minorAscii" w:hAnsiTheme="minorAscii" w:eastAsiaTheme="minorAscii" w:cstheme="minorAscii"/>
          <w:sz w:val="24"/>
          <w:szCs w:val="24"/>
        </w:rPr>
        <w:t xml:space="preserve"> so that they can arrange continuing education</w:t>
      </w:r>
      <w:r w:rsidRPr="46341EAC" w:rsidR="003E1443">
        <w:rPr>
          <w:rFonts w:ascii="Calibri" w:hAnsi="Calibri" w:eastAsia="Calibri" w:cs="Calibri" w:asciiTheme="minorAscii" w:hAnsiTheme="minorAscii" w:eastAsiaTheme="minorAscii" w:cstheme="minorAscii"/>
          <w:sz w:val="24"/>
          <w:szCs w:val="24"/>
        </w:rPr>
        <w:t xml:space="preserve"> if different from the school’s</w:t>
      </w:r>
      <w:r w:rsidRPr="46341EAC" w:rsidR="00A26B80">
        <w:rPr>
          <w:rFonts w:ascii="Calibri" w:hAnsi="Calibri" w:eastAsia="Calibri" w:cs="Calibri" w:asciiTheme="minorAscii" w:hAnsiTheme="minorAscii" w:eastAsiaTheme="minorAscii" w:cstheme="minorAscii"/>
          <w:sz w:val="24"/>
          <w:szCs w:val="24"/>
        </w:rPr>
        <w:t xml:space="preserve"> (to include reporting to </w:t>
      </w:r>
      <w:r w:rsidRPr="46341EAC" w:rsidR="008F5BA6">
        <w:rPr>
          <w:rFonts w:ascii="Calibri" w:hAnsi="Calibri" w:eastAsia="Calibri" w:cs="Calibri" w:asciiTheme="minorAscii" w:hAnsiTheme="minorAscii" w:eastAsiaTheme="minorAscii" w:cstheme="minorAscii"/>
          <w:sz w:val="24"/>
          <w:szCs w:val="24"/>
        </w:rPr>
        <w:t>G</w:t>
      </w:r>
      <w:r w:rsidRPr="46341EAC" w:rsidR="00A26B80">
        <w:rPr>
          <w:rFonts w:ascii="Calibri" w:hAnsi="Calibri" w:eastAsia="Calibri" w:cs="Calibri" w:asciiTheme="minorAscii" w:hAnsiTheme="minorAscii" w:eastAsiaTheme="minorAscii" w:cstheme="minorAscii"/>
          <w:sz w:val="24"/>
          <w:szCs w:val="24"/>
        </w:rPr>
        <w:t>overnors</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A26B80">
        <w:rPr>
          <w:rFonts w:ascii="Calibri" w:hAnsi="Calibri" w:eastAsia="Calibri" w:cs="Calibri" w:asciiTheme="minorAscii" w:hAnsiTheme="minorAscii" w:eastAsiaTheme="minorAscii" w:cstheme="minorAscii"/>
          <w:sz w:val="24"/>
          <w:szCs w:val="24"/>
        </w:rPr>
        <w:t>once per term of any other suspensions they have not previously been notified</w:t>
      </w:r>
      <w:r w:rsidRPr="46341EAC" w:rsidR="001E614B">
        <w:rPr>
          <w:rFonts w:ascii="Calibri" w:hAnsi="Calibri" w:eastAsia="Calibri" w:cs="Calibri" w:asciiTheme="minorAscii" w:hAnsiTheme="minorAscii" w:eastAsiaTheme="minorAscii" w:cstheme="minorAscii"/>
          <w:sz w:val="24"/>
          <w:szCs w:val="24"/>
        </w:rPr>
        <w:t xml:space="preserve"> of</w:t>
      </w:r>
      <w:r w:rsidRPr="46341EAC" w:rsidR="00A26B80">
        <w:rPr>
          <w:rFonts w:ascii="Calibri" w:hAnsi="Calibri" w:eastAsia="Calibri" w:cs="Calibri" w:asciiTheme="minorAscii" w:hAnsiTheme="minorAscii" w:eastAsiaTheme="minorAscii" w:cstheme="minorAscii"/>
          <w:sz w:val="24"/>
          <w:szCs w:val="24"/>
        </w:rPr>
        <w:t>).</w:t>
      </w:r>
    </w:p>
    <w:p w:rsidRPr="00367DE6" w:rsidR="0036044C" w:rsidP="46341EAC" w:rsidRDefault="003E1443" w14:paraId="6B53F778" w14:textId="3B0D5230" w14:noSpellErr="1">
      <w:pPr>
        <w:pStyle w:val="ListParagraph"/>
        <w:numPr>
          <w:ilvl w:val="0"/>
          <w:numId w:val="4"/>
        </w:numPr>
        <w:spacing w:after="60"/>
        <w:ind w:left="981" w:hanging="357"/>
        <w:contextualSpacing w:val="0"/>
        <w:rPr>
          <w:rFonts w:ascii="Calibri" w:hAnsi="Calibri" w:eastAsia="Calibri" w:cs="Calibri" w:asciiTheme="minorAscii" w:hAnsiTheme="minorAscii" w:eastAsiaTheme="minorAscii" w:cstheme="minorAscii"/>
          <w:color w:val="000000" w:themeColor="text1"/>
          <w:sz w:val="24"/>
          <w:szCs w:val="24"/>
        </w:rPr>
      </w:pPr>
      <w:r w:rsidRPr="46341EAC" w:rsidR="003E1443">
        <w:rPr>
          <w:rFonts w:ascii="Calibri" w:hAnsi="Calibri" w:eastAsia="Calibri" w:cs="Calibri" w:asciiTheme="minorAscii" w:hAnsiTheme="minorAscii" w:eastAsiaTheme="minorAscii" w:cstheme="minorAscii"/>
          <w:color w:val="000000" w:themeColor="text1" w:themeTint="FF" w:themeShade="FF"/>
          <w:sz w:val="24"/>
          <w:szCs w:val="24"/>
        </w:rPr>
        <w:t>W</w:t>
      </w:r>
      <w:r w:rsidRPr="46341EAC" w:rsidR="00B85ACC">
        <w:rPr>
          <w:rFonts w:ascii="Calibri" w:hAnsi="Calibri" w:eastAsia="Calibri" w:cs="Calibri" w:asciiTheme="minorAscii" w:hAnsiTheme="minorAscii" w:eastAsiaTheme="minorAscii" w:cstheme="minorAscii"/>
          <w:color w:val="000000" w:themeColor="text1" w:themeTint="FF" w:themeShade="FF"/>
          <w:sz w:val="24"/>
          <w:szCs w:val="24"/>
        </w:rPr>
        <w:t xml:space="preserve">ithin 14 days of </w:t>
      </w:r>
      <w:r w:rsidRPr="46341EAC" w:rsidR="001F033F">
        <w:rPr>
          <w:rFonts w:ascii="Calibri" w:hAnsi="Calibri" w:eastAsia="Calibri" w:cs="Calibri" w:asciiTheme="minorAscii" w:hAnsiTheme="minorAscii" w:eastAsiaTheme="minorAscii" w:cstheme="minorAscii"/>
          <w:color w:val="000000" w:themeColor="text1" w:themeTint="FF" w:themeShade="FF"/>
          <w:sz w:val="24"/>
          <w:szCs w:val="24"/>
        </w:rPr>
        <w:t>a</w:t>
      </w:r>
      <w:r w:rsidRPr="46341EAC" w:rsidR="00B85ACC">
        <w:rPr>
          <w:rFonts w:ascii="Calibri" w:hAnsi="Calibri" w:eastAsia="Calibri" w:cs="Calibri" w:asciiTheme="minorAscii" w:hAnsiTheme="minorAscii" w:eastAsiaTheme="minorAscii" w:cstheme="minorAscii"/>
          <w:color w:val="000000" w:themeColor="text1" w:themeTint="FF" w:themeShade="FF"/>
          <w:sz w:val="24"/>
          <w:szCs w:val="24"/>
        </w:rPr>
        <w:t xml:space="preserve"> request, p</w:t>
      </w:r>
      <w:r w:rsidRPr="46341EAC" w:rsidR="006B18BB">
        <w:rPr>
          <w:rFonts w:ascii="Calibri" w:hAnsi="Calibri" w:eastAsia="Calibri" w:cs="Calibri" w:asciiTheme="minorAscii" w:hAnsiTheme="minorAscii" w:eastAsiaTheme="minorAscii" w:cstheme="minorAscii"/>
          <w:color w:val="000000" w:themeColor="text1" w:themeTint="FF" w:themeShade="FF"/>
          <w:sz w:val="24"/>
          <w:szCs w:val="24"/>
        </w:rPr>
        <w:t xml:space="preserve">rovide the Secretary of State for education </w:t>
      </w:r>
      <w:r w:rsidRPr="46341EAC" w:rsidR="001F033F">
        <w:rPr>
          <w:rFonts w:ascii="Calibri" w:hAnsi="Calibri" w:eastAsia="Calibri" w:cs="Calibri" w:asciiTheme="minorAscii" w:hAnsiTheme="minorAscii" w:eastAsiaTheme="minorAscii" w:cstheme="minorAscii"/>
          <w:color w:val="000000" w:themeColor="text1" w:themeTint="FF" w:themeShade="FF"/>
          <w:sz w:val="24"/>
          <w:szCs w:val="24"/>
        </w:rPr>
        <w:t xml:space="preserve">and the </w:t>
      </w:r>
      <w:r w:rsidRPr="46341EAC" w:rsidR="004E4C63">
        <w:rPr>
          <w:rFonts w:ascii="Calibri" w:hAnsi="Calibri" w:eastAsia="Calibri" w:cs="Calibri" w:asciiTheme="minorAscii" w:hAnsiTheme="minorAscii" w:eastAsiaTheme="minorAscii" w:cstheme="minorAscii"/>
          <w:color w:val="000000" w:themeColor="text1" w:themeTint="FF" w:themeShade="FF"/>
          <w:sz w:val="24"/>
          <w:szCs w:val="24"/>
        </w:rPr>
        <w:t>Local Authority</w:t>
      </w:r>
      <w:r w:rsidRPr="46341EAC" w:rsidR="001F03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3F4D51">
        <w:rPr>
          <w:rFonts w:ascii="Calibri" w:hAnsi="Calibri" w:eastAsia="Calibri" w:cs="Calibri" w:asciiTheme="minorAscii" w:hAnsiTheme="minorAscii" w:eastAsiaTheme="minorAscii" w:cstheme="minorAscii"/>
          <w:color w:val="000000" w:themeColor="text1" w:themeTint="FF" w:themeShade="FF"/>
          <w:sz w:val="24"/>
          <w:szCs w:val="24"/>
        </w:rPr>
        <w:t xml:space="preserve">with </w:t>
      </w:r>
      <w:r w:rsidRPr="46341EAC" w:rsidR="006B18BB">
        <w:rPr>
          <w:rFonts w:ascii="Calibri" w:hAnsi="Calibri" w:eastAsia="Calibri" w:cs="Calibri" w:asciiTheme="minorAscii" w:hAnsiTheme="minorAscii" w:eastAsiaTheme="minorAscii" w:cstheme="minorAscii"/>
          <w:color w:val="000000" w:themeColor="text1" w:themeTint="FF" w:themeShade="FF"/>
          <w:sz w:val="24"/>
          <w:szCs w:val="24"/>
        </w:rPr>
        <w:t>information about any exclusions within the last 12 months</w:t>
      </w:r>
      <w:r w:rsidRPr="46341EAC" w:rsidR="009C000C">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A15E09" w:rsidP="46341EAC" w:rsidRDefault="00A15E09" w14:paraId="04AFE856" w14:textId="5297DE6B" w14:noSpellErr="1">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05" w:id="5"/>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46341EAC" w:rsidR="000D1C44">
        <w:rPr>
          <w:rFonts w:ascii="Calibri" w:hAnsi="Calibri" w:eastAsia="Calibri" w:cs="Calibri" w:asciiTheme="minorAscii" w:hAnsiTheme="minorAscii" w:eastAsiaTheme="minorAscii" w:cstheme="minorAscii"/>
          <w:color w:val="000000" w:themeColor="text1" w:themeTint="FF" w:themeShade="FF"/>
          <w:sz w:val="24"/>
          <w:szCs w:val="24"/>
        </w:rPr>
        <w:t>s</w:t>
      </w:r>
      <w:r w:rsidRPr="46341EAC" w:rsidR="00357137">
        <w:rPr>
          <w:rFonts w:ascii="Calibri" w:hAnsi="Calibri" w:eastAsia="Calibri" w:cs="Calibri" w:asciiTheme="minorAscii" w:hAnsiTheme="minorAscii" w:eastAsiaTheme="minorAscii" w:cstheme="minorAscii"/>
          <w:color w:val="000000" w:themeColor="text1" w:themeTint="FF" w:themeShade="FF"/>
          <w:sz w:val="24"/>
          <w:szCs w:val="24"/>
        </w:rPr>
        <w:t xml:space="preserve">uspension and </w:t>
      </w:r>
      <w:r w:rsidRPr="46341EAC" w:rsidR="000D1C44">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 xml:space="preserve">xclusion </w:t>
      </w:r>
      <w:r w:rsidRPr="46341EAC" w:rsidR="000D1C44">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A15E09">
        <w:rPr>
          <w:rFonts w:ascii="Calibri" w:hAnsi="Calibri" w:eastAsia="Calibri" w:cs="Calibri" w:asciiTheme="minorAscii" w:hAnsiTheme="minorAscii" w:eastAsiaTheme="minorAscii" w:cstheme="minorAscii"/>
          <w:color w:val="000000" w:themeColor="text1" w:themeTint="FF" w:themeShade="FF"/>
          <w:sz w:val="24"/>
          <w:szCs w:val="24"/>
        </w:rPr>
        <w:t>rocess</w:t>
      </w:r>
      <w:bookmarkEnd w:id="4"/>
      <w:bookmarkEnd w:id="5"/>
    </w:p>
    <w:p w:rsidRPr="00367DE6" w:rsidR="0069721C" w:rsidP="46341EAC" w:rsidRDefault="00F95599" w14:paraId="0BB3F426" w14:textId="7F32B463" w14:noSpellErr="1">
      <w:pPr>
        <w:pStyle w:val="Heading2"/>
        <w:numPr>
          <w:ilvl w:val="0"/>
          <w:numId w:val="0"/>
        </w:numPr>
        <w:ind w:left="624" w:hanging="264"/>
        <w:rPr>
          <w:rFonts w:ascii="Calibri" w:hAnsi="Calibri" w:eastAsia="Calibri" w:cs="Calibri" w:asciiTheme="minorAscii" w:hAnsiTheme="minorAscii" w:eastAsiaTheme="minorAscii" w:cstheme="minorAscii"/>
          <w:color w:val="000000" w:themeColor="text1"/>
          <w:sz w:val="24"/>
          <w:szCs w:val="24"/>
        </w:rPr>
      </w:pPr>
      <w:bookmarkStart w:name="_Toc114760006" w:id="6"/>
      <w:bookmarkStart w:name="_Hlk114755480" w:id="7"/>
      <w:r w:rsidRPr="46341EAC" w:rsidR="00F95599">
        <w:rPr>
          <w:rFonts w:ascii="Calibri" w:hAnsi="Calibri" w:eastAsia="Calibri" w:cs="Calibri" w:asciiTheme="minorAscii" w:hAnsiTheme="minorAscii" w:eastAsiaTheme="minorAscii" w:cstheme="minorAscii"/>
          <w:color w:val="000000" w:themeColor="text1" w:themeTint="FF" w:themeShade="FF"/>
          <w:sz w:val="24"/>
          <w:szCs w:val="24"/>
        </w:rPr>
        <w:t xml:space="preserve">4.i </w:t>
      </w:r>
      <w:r w:rsidRPr="46341EAC" w:rsidR="00357137">
        <w:rPr>
          <w:rFonts w:ascii="Calibri" w:hAnsi="Calibri" w:eastAsia="Calibri" w:cs="Calibri" w:asciiTheme="minorAscii" w:hAnsiTheme="minorAscii" w:eastAsiaTheme="minorAscii" w:cstheme="minorAscii"/>
          <w:color w:val="000000" w:themeColor="text1" w:themeTint="FF" w:themeShade="FF"/>
          <w:sz w:val="24"/>
          <w:szCs w:val="24"/>
        </w:rPr>
        <w:t>Suspension</w:t>
      </w:r>
      <w:bookmarkEnd w:id="6"/>
    </w:p>
    <w:p w:rsidRPr="00367DE6" w:rsidR="00B476D7" w:rsidP="46341EAC" w:rsidRDefault="00B476D7" w14:paraId="614EEFDC" w14:textId="114D18B5" w14:noSpellErr="1">
      <w:pPr>
        <w:rPr>
          <w:rFonts w:ascii="Calibri" w:hAnsi="Calibri" w:eastAsia="Calibri" w:cs="Calibri" w:asciiTheme="minorAscii" w:hAnsiTheme="minorAscii" w:eastAsiaTheme="minorAscii" w:cstheme="minorAscii"/>
          <w:color w:val="000000" w:themeColor="text1"/>
          <w:sz w:val="24"/>
          <w:szCs w:val="24"/>
        </w:rPr>
      </w:pP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A suspension, where a pupil is temporarily removed from this school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and must stay at home </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can be for one or more fixed periods of time, up to a maximum of 45 school days in a single academic year and does not have to be continuous periods</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367DE6" w:rsidR="00B476D7" w:rsidP="46341EAC" w:rsidRDefault="00B476D7" w14:paraId="1004D0C9" w14:textId="691BEA49" w14:noSpellErr="1">
      <w:pPr>
        <w:rPr>
          <w:rFonts w:ascii="Calibri" w:hAnsi="Calibri" w:eastAsia="Calibri" w:cs="Calibri" w:asciiTheme="minorAscii" w:hAnsiTheme="minorAscii" w:eastAsiaTheme="minorAscii" w:cstheme="minorAscii"/>
          <w:color w:val="000000" w:themeColor="text1"/>
          <w:sz w:val="24"/>
          <w:szCs w:val="24"/>
        </w:rPr>
      </w:pP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A suspension can be for parts of the school day</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For example, if a pupil’s behaviour at lunchtime is disruptive, they may be suspended from the school premises for the duration of the lunchtime period</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Lunchtime suspensions are counted as half a school day in </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determining</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 xml:space="preserve"> whether a </w:t>
      </w:r>
      <w:r w:rsidRPr="46341EAC" w:rsidR="00A66D26">
        <w:rPr>
          <w:rFonts w:ascii="Calibri" w:hAnsi="Calibri" w:eastAsia="Calibri" w:cs="Calibri" w:asciiTheme="minorAscii" w:hAnsiTheme="minorAscii" w:eastAsiaTheme="minorAscii" w:cstheme="minorAscii"/>
          <w:color w:val="000000" w:themeColor="text1" w:themeTint="FF" w:themeShade="FF"/>
          <w:sz w:val="24"/>
          <w:szCs w:val="24"/>
        </w:rPr>
        <w:t>Governing Body</w:t>
      </w:r>
      <w:r w:rsidRPr="46341EAC" w:rsidR="00DA274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B476D7">
        <w:rPr>
          <w:rFonts w:ascii="Calibri" w:hAnsi="Calibri" w:eastAsia="Calibri" w:cs="Calibri" w:asciiTheme="minorAscii" w:hAnsiTheme="minorAscii" w:eastAsiaTheme="minorAscii" w:cstheme="minorAscii"/>
          <w:color w:val="000000" w:themeColor="text1" w:themeTint="FF" w:themeShade="FF"/>
          <w:sz w:val="24"/>
          <w:szCs w:val="24"/>
        </w:rPr>
        <w:t>meeting is triggered.</w:t>
      </w:r>
    </w:p>
    <w:p w:rsidRPr="00367DE6" w:rsidR="0069721C" w:rsidP="46341EAC" w:rsidRDefault="00403E28" w14:paraId="3CDF1CC0" w14:textId="2AF3BC24" w14:noSpellErr="1">
      <w:pPr>
        <w:rPr>
          <w:rFonts w:ascii="Calibri" w:hAnsi="Calibri" w:eastAsia="Calibri" w:cs="Calibri" w:asciiTheme="minorAscii" w:hAnsiTheme="minorAscii" w:eastAsiaTheme="minorAscii" w:cstheme="minorAscii"/>
          <w:color w:val="000000" w:themeColor="text1"/>
          <w:sz w:val="24"/>
          <w:szCs w:val="24"/>
        </w:rPr>
      </w:pPr>
      <w:r w:rsidRPr="46341EAC" w:rsidR="00403E28">
        <w:rPr>
          <w:rFonts w:ascii="Calibri" w:hAnsi="Calibri" w:eastAsia="Calibri" w:cs="Calibri" w:asciiTheme="minorAscii" w:hAnsiTheme="minorAscii" w:eastAsiaTheme="minorAscii" w:cstheme="minorAscii"/>
          <w:color w:val="000000" w:themeColor="text1" w:themeTint="FF" w:themeShade="FF"/>
          <w:sz w:val="24"/>
          <w:szCs w:val="24"/>
        </w:rPr>
        <w:t xml:space="preserve">We aim to make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a suspension</w:t>
      </w:r>
      <w:r w:rsidRPr="46341EAC" w:rsidR="00403E28">
        <w:rPr>
          <w:rFonts w:ascii="Calibri" w:hAnsi="Calibri" w:eastAsia="Calibri" w:cs="Calibri" w:asciiTheme="minorAscii" w:hAnsiTheme="minorAscii" w:eastAsiaTheme="minorAscii" w:cstheme="minorAscii"/>
          <w:color w:val="000000" w:themeColor="text1" w:themeTint="FF" w:themeShade="FF"/>
          <w:sz w:val="24"/>
          <w:szCs w:val="24"/>
        </w:rPr>
        <w:t xml:space="preserve"> the </w:t>
      </w:r>
      <w:r w:rsidRPr="46341EAC" w:rsidR="00EF374D">
        <w:rPr>
          <w:rFonts w:ascii="Calibri" w:hAnsi="Calibri" w:eastAsia="Calibri" w:cs="Calibri" w:asciiTheme="minorAscii" w:hAnsiTheme="minorAscii" w:eastAsiaTheme="minorAscii" w:cstheme="minorAscii"/>
          <w:color w:val="000000" w:themeColor="text1" w:themeTint="FF" w:themeShade="FF"/>
          <w:sz w:val="24"/>
          <w:szCs w:val="24"/>
        </w:rPr>
        <w:t xml:space="preserve">shortest time necessary to ensure minimal disruption to the child’s education, whilst </w:t>
      </w:r>
      <w:r w:rsidRPr="46341EAC" w:rsidR="0025688C">
        <w:rPr>
          <w:rFonts w:ascii="Calibri" w:hAnsi="Calibri" w:eastAsia="Calibri" w:cs="Calibri" w:asciiTheme="minorAscii" w:hAnsiTheme="minorAscii" w:eastAsiaTheme="minorAscii" w:cstheme="minorAscii"/>
          <w:color w:val="000000" w:themeColor="text1" w:themeTint="FF" w:themeShade="FF"/>
          <w:sz w:val="24"/>
          <w:szCs w:val="24"/>
        </w:rPr>
        <w:t xml:space="preserve">being </w:t>
      </w:r>
      <w:r w:rsidRPr="46341EAC" w:rsidR="00EF374D">
        <w:rPr>
          <w:rFonts w:ascii="Calibri" w:hAnsi="Calibri" w:eastAsia="Calibri" w:cs="Calibri" w:asciiTheme="minorAscii" w:hAnsiTheme="minorAscii" w:eastAsiaTheme="minorAscii" w:cstheme="minorAscii"/>
          <w:color w:val="000000" w:themeColor="text1" w:themeTint="FF" w:themeShade="FF"/>
          <w:sz w:val="24"/>
          <w:szCs w:val="24"/>
        </w:rPr>
        <w:t xml:space="preserve">mindful of the seriousness of the breach of </w:t>
      </w:r>
      <w:r w:rsidRPr="46341EAC" w:rsidR="006D5CD5">
        <w:rPr>
          <w:rFonts w:ascii="Calibri" w:hAnsi="Calibri" w:eastAsia="Calibri" w:cs="Calibri" w:asciiTheme="minorAscii" w:hAnsiTheme="minorAscii" w:eastAsiaTheme="minorAscii" w:cstheme="minorAscii"/>
          <w:color w:val="000000" w:themeColor="text1" w:themeTint="FF" w:themeShade="FF"/>
          <w:sz w:val="24"/>
          <w:szCs w:val="24"/>
        </w:rPr>
        <w:t>P</w:t>
      </w:r>
      <w:r w:rsidRPr="46341EAC" w:rsidR="00EF374D">
        <w:rPr>
          <w:rFonts w:ascii="Calibri" w:hAnsi="Calibri" w:eastAsia="Calibri" w:cs="Calibri" w:asciiTheme="minorAscii" w:hAnsiTheme="minorAscii" w:eastAsiaTheme="minorAscii" w:cstheme="minorAscii"/>
          <w:color w:val="000000" w:themeColor="text1" w:themeTint="FF" w:themeShade="FF"/>
          <w:sz w:val="24"/>
          <w:szCs w:val="24"/>
        </w:rPr>
        <w:t>olicy</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 that led to it</w:t>
      </w:r>
      <w:r w:rsidRPr="46341EAC" w:rsidR="00EF374D">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032089" w:rsidP="46341EAC" w:rsidRDefault="00032089" w14:paraId="3BD788D6" w14:textId="49341B58" w14:noSpellErr="1">
      <w:pPr>
        <w:rPr>
          <w:rFonts w:ascii="Calibri" w:hAnsi="Calibri" w:eastAsia="Calibri" w:cs="Calibri" w:asciiTheme="minorAscii" w:hAnsiTheme="minorAscii" w:eastAsiaTheme="minorAscii" w:cstheme="minorAscii"/>
          <w:sz w:val="24"/>
          <w:szCs w:val="24"/>
        </w:rPr>
      </w:pP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A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suspension</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 cannot be extended or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converted</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 to a permanent exclusion</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In exceptional cases, usually where further evidence has </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come to light</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 a further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suspension </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may be issued to begin </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immediately</w:t>
      </w:r>
      <w:r w:rsidRPr="46341EAC" w:rsidR="00032089">
        <w:rPr>
          <w:rFonts w:ascii="Calibri" w:hAnsi="Calibri" w:eastAsia="Calibri" w:cs="Calibri" w:asciiTheme="minorAscii" w:hAnsiTheme="minorAscii" w:eastAsiaTheme="minorAscii" w:cstheme="minorAscii"/>
          <w:color w:val="000000" w:themeColor="text1" w:themeTint="FF" w:themeShade="FF"/>
          <w:sz w:val="24"/>
          <w:szCs w:val="24"/>
        </w:rPr>
        <w:t xml:space="preserve"> after the first period ends</w:t>
      </w:r>
      <w:r w:rsidRPr="46341EAC" w:rsidR="00032089">
        <w:rPr>
          <w:rFonts w:ascii="Calibri" w:hAnsi="Calibri" w:eastAsia="Calibri" w:cs="Calibri" w:asciiTheme="minorAscii" w:hAnsiTheme="minorAscii" w:eastAsiaTheme="minorAscii" w:cstheme="minorAscii"/>
          <w:sz w:val="24"/>
          <w:szCs w:val="24"/>
        </w:rPr>
        <w:t xml:space="preserve">; or a permanent exclusion may be issued to begin </w:t>
      </w:r>
      <w:r w:rsidRPr="46341EAC" w:rsidR="00032089">
        <w:rPr>
          <w:rFonts w:ascii="Calibri" w:hAnsi="Calibri" w:eastAsia="Calibri" w:cs="Calibri" w:asciiTheme="minorAscii" w:hAnsiTheme="minorAscii" w:eastAsiaTheme="minorAscii" w:cstheme="minorAscii"/>
          <w:sz w:val="24"/>
          <w:szCs w:val="24"/>
        </w:rPr>
        <w:t>immediately</w:t>
      </w:r>
      <w:r w:rsidRPr="46341EAC" w:rsidR="00032089">
        <w:rPr>
          <w:rFonts w:ascii="Calibri" w:hAnsi="Calibri" w:eastAsia="Calibri" w:cs="Calibri" w:asciiTheme="minorAscii" w:hAnsiTheme="minorAscii" w:eastAsiaTheme="minorAscii" w:cstheme="minorAscii"/>
          <w:sz w:val="24"/>
          <w:szCs w:val="24"/>
        </w:rPr>
        <w:t xml:space="preserve"> after the end of the </w:t>
      </w:r>
      <w:r w:rsidRPr="46341EAC" w:rsidR="00E571BF">
        <w:rPr>
          <w:rFonts w:ascii="Calibri" w:hAnsi="Calibri" w:eastAsia="Calibri" w:cs="Calibri" w:asciiTheme="minorAscii" w:hAnsiTheme="minorAscii" w:eastAsiaTheme="minorAscii" w:cstheme="minorAscii"/>
          <w:sz w:val="24"/>
          <w:szCs w:val="24"/>
        </w:rPr>
        <w:t>suspension</w:t>
      </w:r>
      <w:r w:rsidRPr="46341EAC" w:rsidR="00032089">
        <w:rPr>
          <w:rFonts w:ascii="Calibri" w:hAnsi="Calibri" w:eastAsia="Calibri" w:cs="Calibri" w:asciiTheme="minorAscii" w:hAnsiTheme="minorAscii" w:eastAsiaTheme="minorAscii" w:cstheme="minorAscii"/>
          <w:sz w:val="24"/>
          <w:szCs w:val="24"/>
        </w:rPr>
        <w:t>.</w:t>
      </w:r>
    </w:p>
    <w:p w:rsidRPr="00367DE6" w:rsidR="00E571BF" w:rsidP="46341EAC" w:rsidRDefault="00E571BF" w14:paraId="66B2BBAC" w14:textId="52B3C0E9" w14:noSpellErr="1">
      <w:pPr>
        <w:rPr>
          <w:rFonts w:ascii="Calibri" w:hAnsi="Calibri" w:eastAsia="Calibri" w:cs="Calibri" w:asciiTheme="minorAscii" w:hAnsiTheme="minorAscii" w:eastAsiaTheme="minorAscii" w:cstheme="minorAscii"/>
          <w:b w:val="1"/>
          <w:bCs w:val="1"/>
          <w:sz w:val="24"/>
          <w:szCs w:val="24"/>
        </w:rPr>
      </w:pPr>
      <w:r w:rsidRPr="46341EAC" w:rsidR="00E571BF">
        <w:rPr>
          <w:rFonts w:ascii="Calibri" w:hAnsi="Calibri" w:eastAsia="Calibri" w:cs="Calibri" w:asciiTheme="minorAscii" w:hAnsiTheme="minorAscii" w:eastAsiaTheme="minorAscii" w:cstheme="minorAscii"/>
          <w:b w:val="1"/>
          <w:bCs w:val="1"/>
          <w:sz w:val="24"/>
          <w:szCs w:val="24"/>
        </w:rPr>
        <w:t xml:space="preserve">When the decision is made to suspend a pupil from school, the </w:t>
      </w:r>
      <w:r w:rsidRPr="46341EAC" w:rsidR="00856634">
        <w:rPr>
          <w:rFonts w:ascii="Calibri" w:hAnsi="Calibri" w:eastAsia="Calibri" w:cs="Calibri" w:asciiTheme="minorAscii" w:hAnsiTheme="minorAscii" w:eastAsiaTheme="minorAscii" w:cstheme="minorAscii"/>
          <w:b w:val="1"/>
          <w:bCs w:val="1"/>
          <w:sz w:val="24"/>
          <w:szCs w:val="24"/>
        </w:rPr>
        <w:t>H</w:t>
      </w:r>
      <w:r w:rsidRPr="46341EAC" w:rsidR="00E571BF">
        <w:rPr>
          <w:rFonts w:ascii="Calibri" w:hAnsi="Calibri" w:eastAsia="Calibri" w:cs="Calibri" w:asciiTheme="minorAscii" w:hAnsiTheme="minorAscii" w:eastAsiaTheme="minorAscii" w:cstheme="minorAscii"/>
          <w:b w:val="1"/>
          <w:bCs w:val="1"/>
          <w:sz w:val="24"/>
          <w:szCs w:val="24"/>
        </w:rPr>
        <w:t>ead</w:t>
      </w:r>
      <w:r w:rsidRPr="46341EAC" w:rsidR="00856634">
        <w:rPr>
          <w:rFonts w:ascii="Calibri" w:hAnsi="Calibri" w:eastAsia="Calibri" w:cs="Calibri" w:asciiTheme="minorAscii" w:hAnsiTheme="minorAscii" w:eastAsiaTheme="minorAscii" w:cstheme="minorAscii"/>
          <w:b w:val="1"/>
          <w:bCs w:val="1"/>
          <w:sz w:val="24"/>
          <w:szCs w:val="24"/>
        </w:rPr>
        <w:t xml:space="preserve"> </w:t>
      </w:r>
      <w:r w:rsidRPr="46341EAC" w:rsidR="00E571BF">
        <w:rPr>
          <w:rFonts w:ascii="Calibri" w:hAnsi="Calibri" w:eastAsia="Calibri" w:cs="Calibri" w:asciiTheme="minorAscii" w:hAnsiTheme="minorAscii" w:eastAsiaTheme="minorAscii" w:cstheme="minorAscii"/>
          <w:b w:val="1"/>
          <w:bCs w:val="1"/>
          <w:sz w:val="24"/>
          <w:szCs w:val="24"/>
        </w:rPr>
        <w:t>teacher will:</w:t>
      </w:r>
    </w:p>
    <w:p w:rsidRPr="00367DE6" w:rsidR="00E571BF" w:rsidP="46341EAC" w:rsidRDefault="00E571BF" w14:paraId="71D6A74C" w14:textId="2D33BA10" w14:noSpellErr="1">
      <w:pPr>
        <w:pStyle w:val="ListParagraph"/>
        <w:numPr>
          <w:ilvl w:val="0"/>
          <w:numId w:val="17"/>
        </w:numPr>
        <w:spacing/>
        <w:contextualSpacing w:val="0"/>
        <w:rPr>
          <w:rFonts w:ascii="Calibri" w:hAnsi="Calibri" w:eastAsia="Calibri" w:cs="Calibri" w:asciiTheme="minorAscii" w:hAnsiTheme="minorAscii" w:eastAsiaTheme="minorAscii" w:cstheme="minorAscii"/>
          <w:sz w:val="24"/>
          <w:szCs w:val="24"/>
        </w:rPr>
      </w:pPr>
      <w:r w:rsidRPr="46341EAC" w:rsidR="00E571BF">
        <w:rPr>
          <w:rFonts w:ascii="Calibri" w:hAnsi="Calibri" w:eastAsia="Calibri" w:cs="Calibri" w:asciiTheme="minorAscii" w:hAnsiTheme="minorAscii" w:eastAsiaTheme="minorAscii" w:cstheme="minorAscii"/>
          <w:b w:val="1"/>
          <w:bCs w:val="1"/>
          <w:sz w:val="24"/>
          <w:szCs w:val="24"/>
        </w:rPr>
        <w:t>Inform parents without delay</w:t>
      </w:r>
      <w:r w:rsidRPr="46341EAC" w:rsidR="008D49EF">
        <w:rPr>
          <w:rFonts w:ascii="Calibri" w:hAnsi="Calibri" w:eastAsia="Calibri" w:cs="Calibri" w:asciiTheme="minorAscii" w:hAnsiTheme="minorAscii" w:eastAsiaTheme="minorAscii" w:cstheme="minorAscii"/>
          <w:sz w:val="24"/>
          <w:szCs w:val="24"/>
        </w:rPr>
        <w:t xml:space="preserve"> </w:t>
      </w:r>
      <w:r w:rsidRPr="46341EAC" w:rsidR="0067576E">
        <w:rPr>
          <w:rFonts w:ascii="Calibri" w:hAnsi="Calibri" w:eastAsia="Calibri" w:cs="Calibri" w:asciiTheme="minorAscii" w:hAnsiTheme="minorAscii" w:eastAsiaTheme="minorAscii" w:cstheme="minorAscii"/>
          <w:sz w:val="24"/>
          <w:szCs w:val="24"/>
        </w:rPr>
        <w:t>explaining the reason(s) for the suspension and how long it will last</w:t>
      </w:r>
      <w:r w:rsidRPr="46341EAC" w:rsidR="0067576E">
        <w:rPr>
          <w:rFonts w:ascii="Calibri" w:hAnsi="Calibri" w:eastAsia="Calibri" w:cs="Calibri" w:asciiTheme="minorAscii" w:hAnsiTheme="minorAscii" w:eastAsiaTheme="minorAscii" w:cstheme="minorAscii"/>
          <w:sz w:val="24"/>
          <w:szCs w:val="24"/>
        </w:rPr>
        <w:t xml:space="preserve">.  </w:t>
      </w:r>
      <w:r w:rsidRPr="46341EAC" w:rsidR="0067576E">
        <w:rPr>
          <w:rFonts w:ascii="Calibri" w:hAnsi="Calibri" w:eastAsia="Calibri" w:cs="Calibri" w:asciiTheme="minorAscii" w:hAnsiTheme="minorAscii" w:eastAsiaTheme="minorAscii" w:cstheme="minorAscii"/>
          <w:sz w:val="24"/>
          <w:szCs w:val="24"/>
        </w:rPr>
        <w:t xml:space="preserve">This is usually done in person or by telephone </w:t>
      </w:r>
      <w:r w:rsidRPr="46341EAC" w:rsidR="00457A4E">
        <w:rPr>
          <w:rFonts w:ascii="Calibri" w:hAnsi="Calibri" w:eastAsia="Calibri" w:cs="Calibri" w:asciiTheme="minorAscii" w:hAnsiTheme="minorAscii" w:eastAsiaTheme="minorAscii" w:cstheme="minorAscii"/>
          <w:sz w:val="24"/>
          <w:szCs w:val="24"/>
        </w:rPr>
        <w:t>by the end of the afternoon session on the first day of the suspension (or permanent exclusion)</w:t>
      </w:r>
      <w:r w:rsidRPr="46341EAC" w:rsidR="0067576E">
        <w:rPr>
          <w:rFonts w:ascii="Calibri" w:hAnsi="Calibri" w:eastAsia="Calibri" w:cs="Calibri" w:asciiTheme="minorAscii" w:hAnsiTheme="minorAscii" w:eastAsiaTheme="minorAscii" w:cstheme="minorAscii"/>
          <w:sz w:val="24"/>
          <w:szCs w:val="24"/>
        </w:rPr>
        <w:t xml:space="preserve"> at the latest.</w:t>
      </w:r>
    </w:p>
    <w:p w:rsidRPr="00F95599" w:rsidR="0067576E" w:rsidP="46341EAC" w:rsidRDefault="0067576E" w14:paraId="4CCC47FB" w14:textId="4A91F579"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46341EAC" w:rsidR="0067576E">
        <w:rPr>
          <w:rFonts w:ascii="Calibri" w:hAnsi="Calibri" w:eastAsia="Calibri" w:cs="Calibri" w:asciiTheme="minorAscii" w:hAnsiTheme="minorAscii" w:eastAsiaTheme="minorAscii" w:cstheme="minorAscii"/>
          <w:b w:val="1"/>
          <w:bCs w:val="1"/>
          <w:sz w:val="24"/>
          <w:szCs w:val="24"/>
        </w:rPr>
        <w:t xml:space="preserve">Notify parents in writing </w:t>
      </w:r>
      <w:r w:rsidRPr="46341EAC" w:rsidR="0067576E">
        <w:rPr>
          <w:rFonts w:ascii="Calibri" w:hAnsi="Calibri" w:eastAsia="Calibri" w:cs="Calibri" w:asciiTheme="minorAscii" w:hAnsiTheme="minorAscii" w:eastAsiaTheme="minorAscii" w:cstheme="minorAscii"/>
          <w:sz w:val="24"/>
          <w:szCs w:val="24"/>
        </w:rPr>
        <w:t>without delay</w:t>
      </w:r>
      <w:r w:rsidRPr="46341EAC" w:rsidR="00503749">
        <w:rPr>
          <w:rFonts w:ascii="Calibri" w:hAnsi="Calibri" w:eastAsia="Calibri" w:cs="Calibri" w:asciiTheme="minorAscii" w:hAnsiTheme="minorAscii" w:eastAsiaTheme="minorAscii" w:cstheme="minorAscii"/>
          <w:sz w:val="24"/>
          <w:szCs w:val="24"/>
        </w:rPr>
        <w:t xml:space="preserve"> of</w:t>
      </w:r>
      <w:r w:rsidRPr="46341EAC" w:rsidR="0067576E">
        <w:rPr>
          <w:rFonts w:ascii="Calibri" w:hAnsi="Calibri" w:eastAsia="Calibri" w:cs="Calibri" w:asciiTheme="minorAscii" w:hAnsiTheme="minorAscii" w:eastAsiaTheme="minorAscii" w:cstheme="minorAscii"/>
          <w:sz w:val="24"/>
          <w:szCs w:val="24"/>
        </w:rPr>
        <w:t xml:space="preserve"> the following information:</w:t>
      </w:r>
    </w:p>
    <w:p w:rsidRPr="00367DE6" w:rsidR="00871E63" w:rsidP="46341EAC" w:rsidRDefault="0067576E" w14:paraId="0CF4A2BC" w14:textId="2CA6712A" w14:noSpellErr="1">
      <w:pPr>
        <w:pStyle w:val="ListParagraph"/>
        <w:numPr>
          <w:ilvl w:val="2"/>
          <w:numId w:val="18"/>
        </w:numPr>
        <w:spacing w:after="60"/>
        <w:ind w:left="1338" w:hanging="357"/>
        <w:contextualSpacing w:val="0"/>
        <w:rPr>
          <w:rFonts w:ascii="Calibri" w:hAnsi="Calibri" w:eastAsia="Calibri" w:cs="Calibri" w:asciiTheme="minorAscii" w:hAnsiTheme="minorAscii" w:eastAsiaTheme="minorAscii" w:cstheme="minorAscii"/>
          <w:sz w:val="24"/>
          <w:szCs w:val="24"/>
        </w:rPr>
      </w:pPr>
      <w:r w:rsidRPr="46341EAC" w:rsidR="0067576E">
        <w:rPr>
          <w:rFonts w:ascii="Calibri" w:hAnsi="Calibri" w:eastAsia="Calibri" w:cs="Calibri" w:asciiTheme="minorAscii" w:hAnsiTheme="minorAscii" w:eastAsiaTheme="minorAscii" w:cstheme="minorAscii"/>
          <w:sz w:val="24"/>
          <w:szCs w:val="24"/>
        </w:rPr>
        <w:t>the reason(s) for the suspension and how long it will last</w:t>
      </w:r>
      <w:r w:rsidRPr="46341EAC" w:rsidR="002C0F6A">
        <w:rPr>
          <w:rFonts w:ascii="Calibri" w:hAnsi="Calibri" w:eastAsia="Calibri" w:cs="Calibri" w:asciiTheme="minorAscii" w:hAnsiTheme="minorAscii" w:eastAsiaTheme="minorAscii" w:cstheme="minorAscii"/>
          <w:sz w:val="24"/>
          <w:szCs w:val="24"/>
        </w:rPr>
        <w:t>;</w:t>
      </w:r>
    </w:p>
    <w:p w:rsidRPr="00367DE6" w:rsidR="00E571BF" w:rsidP="46341EAC" w:rsidRDefault="00E571BF" w14:paraId="52DD0B70" w14:textId="099526C8" w14:noSpellErr="1">
      <w:pPr>
        <w:pStyle w:val="ListParagraph"/>
        <w:numPr>
          <w:ilvl w:val="2"/>
          <w:numId w:val="18"/>
        </w:numPr>
        <w:spacing w:after="60"/>
        <w:ind w:left="1338" w:hanging="357"/>
        <w:contextualSpacing w:val="0"/>
        <w:rPr>
          <w:rFonts w:ascii="Calibri" w:hAnsi="Calibri" w:eastAsia="Calibri" w:cs="Calibri" w:asciiTheme="minorAscii" w:hAnsiTheme="minorAscii" w:eastAsiaTheme="minorAscii" w:cstheme="minorAscii"/>
          <w:sz w:val="24"/>
          <w:szCs w:val="24"/>
        </w:rPr>
      </w:pPr>
      <w:r w:rsidRPr="46341EAC" w:rsidR="00E571BF">
        <w:rPr>
          <w:rFonts w:ascii="Calibri" w:hAnsi="Calibri" w:eastAsia="Calibri" w:cs="Calibri" w:asciiTheme="minorAscii" w:hAnsiTheme="minorAscii" w:eastAsiaTheme="minorAscii" w:cstheme="minorAscii"/>
          <w:sz w:val="24"/>
          <w:szCs w:val="24"/>
        </w:rPr>
        <w:t xml:space="preserve">that </w:t>
      </w:r>
      <w:r w:rsidRPr="46341EAC" w:rsidR="00871E63">
        <w:rPr>
          <w:rFonts w:ascii="Calibri" w:hAnsi="Calibri" w:eastAsia="Calibri" w:cs="Calibri" w:asciiTheme="minorAscii" w:hAnsiTheme="minorAscii" w:eastAsiaTheme="minorAscii" w:cstheme="minorAscii"/>
          <w:sz w:val="24"/>
          <w:szCs w:val="24"/>
        </w:rPr>
        <w:t xml:space="preserve">during the first 5 days of any suspension, the pupil must not be in a public place during school hours and if parents </w:t>
      </w:r>
      <w:r w:rsidRPr="46341EAC" w:rsidR="00871E63">
        <w:rPr>
          <w:rFonts w:ascii="Calibri" w:hAnsi="Calibri" w:eastAsia="Calibri" w:cs="Calibri" w:asciiTheme="minorAscii" w:hAnsiTheme="minorAscii" w:eastAsiaTheme="minorAscii" w:cstheme="minorAscii"/>
          <w:sz w:val="24"/>
          <w:szCs w:val="24"/>
        </w:rPr>
        <w:t>fail to</w:t>
      </w:r>
      <w:r w:rsidRPr="46341EAC" w:rsidR="00871E63">
        <w:rPr>
          <w:rFonts w:ascii="Calibri" w:hAnsi="Calibri" w:eastAsia="Calibri" w:cs="Calibri" w:asciiTheme="minorAscii" w:hAnsiTheme="minorAscii" w:eastAsiaTheme="minorAscii" w:cstheme="minorAscii"/>
          <w:sz w:val="24"/>
          <w:szCs w:val="24"/>
        </w:rPr>
        <w:t xml:space="preserve"> ensure this without reasonable justification, they will be committing an offence and may be given a fixed penalty notice or be prosecuted</w:t>
      </w:r>
      <w:r w:rsidRPr="46341EAC" w:rsidR="00E571BF">
        <w:rPr>
          <w:rFonts w:ascii="Calibri" w:hAnsi="Calibri" w:eastAsia="Calibri" w:cs="Calibri" w:asciiTheme="minorAscii" w:hAnsiTheme="minorAscii" w:eastAsiaTheme="minorAscii" w:cstheme="minorAscii"/>
          <w:sz w:val="24"/>
          <w:szCs w:val="24"/>
        </w:rPr>
        <w:t>;</w:t>
      </w:r>
    </w:p>
    <w:p w:rsidRPr="00367DE6" w:rsidR="008D49EF" w:rsidP="46341EAC" w:rsidRDefault="008D49EF" w14:paraId="39FD6AFF" w14:textId="1827ACBB" w14:noSpellErr="1">
      <w:pPr>
        <w:pStyle w:val="ListParagraph"/>
        <w:numPr>
          <w:ilvl w:val="2"/>
          <w:numId w:val="18"/>
        </w:numPr>
        <w:spacing w:after="40"/>
        <w:ind w:left="1338" w:hanging="357"/>
        <w:contextualSpacing w:val="0"/>
        <w:rPr>
          <w:rFonts w:ascii="Calibri" w:hAnsi="Calibri" w:eastAsia="Calibri" w:cs="Calibri" w:asciiTheme="minorAscii" w:hAnsiTheme="minorAscii" w:eastAsiaTheme="minorAscii" w:cstheme="minorAscii"/>
          <w:sz w:val="24"/>
          <w:szCs w:val="24"/>
        </w:rPr>
      </w:pPr>
      <w:r w:rsidRPr="46341EAC" w:rsidR="008D49EF">
        <w:rPr>
          <w:rFonts w:ascii="Calibri" w:hAnsi="Calibri" w:eastAsia="Calibri" w:cs="Calibri" w:asciiTheme="minorAscii" w:hAnsiTheme="minorAscii" w:eastAsiaTheme="minorAscii" w:cstheme="minorAscii"/>
          <w:sz w:val="24"/>
          <w:szCs w:val="24"/>
        </w:rPr>
        <w:t xml:space="preserve">If alternative provision </w:t>
      </w:r>
      <w:r w:rsidRPr="46341EAC" w:rsidR="004809B3">
        <w:rPr>
          <w:rFonts w:ascii="Calibri" w:hAnsi="Calibri" w:eastAsia="Calibri" w:cs="Calibri" w:asciiTheme="minorAscii" w:hAnsiTheme="minorAscii" w:eastAsiaTheme="minorAscii" w:cstheme="minorAscii"/>
          <w:sz w:val="24"/>
          <w:szCs w:val="24"/>
        </w:rPr>
        <w:t xml:space="preserve">of full-time education </w:t>
      </w:r>
      <w:r w:rsidRPr="46341EAC" w:rsidR="008D49EF">
        <w:rPr>
          <w:rFonts w:ascii="Calibri" w:hAnsi="Calibri" w:eastAsia="Calibri" w:cs="Calibri" w:asciiTheme="minorAscii" w:hAnsiTheme="minorAscii" w:eastAsiaTheme="minorAscii" w:cstheme="minorAscii"/>
          <w:sz w:val="24"/>
          <w:szCs w:val="24"/>
        </w:rPr>
        <w:t xml:space="preserve">is being arranged </w:t>
      </w:r>
      <w:r w:rsidRPr="46341EAC" w:rsidR="006B5D9A">
        <w:rPr>
          <w:rFonts w:ascii="Calibri" w:hAnsi="Calibri" w:eastAsia="Calibri" w:cs="Calibri" w:asciiTheme="minorAscii" w:hAnsiTheme="minorAscii" w:eastAsiaTheme="minorAscii" w:cstheme="minorAscii"/>
          <w:sz w:val="24"/>
          <w:szCs w:val="24"/>
        </w:rPr>
        <w:t xml:space="preserve">and, if </w:t>
      </w:r>
      <w:r w:rsidRPr="46341EAC" w:rsidR="008D49EF">
        <w:rPr>
          <w:rFonts w:ascii="Calibri" w:hAnsi="Calibri" w:eastAsia="Calibri" w:cs="Calibri" w:asciiTheme="minorAscii" w:hAnsiTheme="minorAscii" w:eastAsiaTheme="minorAscii" w:cstheme="minorAscii"/>
          <w:sz w:val="24"/>
          <w:szCs w:val="24"/>
        </w:rPr>
        <w:t xml:space="preserve">it can </w:t>
      </w:r>
      <w:r w:rsidRPr="46341EAC" w:rsidR="008D49EF">
        <w:rPr>
          <w:rFonts w:ascii="Calibri" w:hAnsi="Calibri" w:eastAsia="Calibri" w:cs="Calibri" w:asciiTheme="minorAscii" w:hAnsiTheme="minorAscii" w:eastAsiaTheme="minorAscii" w:cstheme="minorAscii"/>
          <w:sz w:val="24"/>
          <w:szCs w:val="24"/>
        </w:rPr>
        <w:t>reasonably be</w:t>
      </w:r>
      <w:r w:rsidRPr="46341EAC" w:rsidR="008D49EF">
        <w:rPr>
          <w:rFonts w:ascii="Calibri" w:hAnsi="Calibri" w:eastAsia="Calibri" w:cs="Calibri" w:asciiTheme="minorAscii" w:hAnsiTheme="minorAscii" w:eastAsiaTheme="minorAscii" w:cstheme="minorAscii"/>
          <w:sz w:val="24"/>
          <w:szCs w:val="24"/>
        </w:rPr>
        <w:t xml:space="preserve"> found out within the timescale</w:t>
      </w:r>
      <w:r w:rsidRPr="46341EAC" w:rsidR="006B5D9A">
        <w:rPr>
          <w:rFonts w:ascii="Calibri" w:hAnsi="Calibri" w:eastAsia="Calibri" w:cs="Calibri" w:asciiTheme="minorAscii" w:hAnsiTheme="minorAscii" w:eastAsiaTheme="minorAscii" w:cstheme="minorAscii"/>
          <w:sz w:val="24"/>
          <w:szCs w:val="24"/>
        </w:rPr>
        <w:t>, the following details</w:t>
      </w:r>
      <w:r w:rsidRPr="46341EAC" w:rsidR="008D49EF">
        <w:rPr>
          <w:rFonts w:ascii="Calibri" w:hAnsi="Calibri" w:eastAsia="Calibri" w:cs="Calibri" w:asciiTheme="minorAscii" w:hAnsiTheme="minorAscii" w:eastAsiaTheme="minorAscii" w:cstheme="minorAscii"/>
          <w:sz w:val="24"/>
          <w:szCs w:val="24"/>
        </w:rPr>
        <w:t>:</w:t>
      </w:r>
    </w:p>
    <w:p w:rsidRPr="00367DE6" w:rsidR="004809B3" w:rsidP="46341EAC" w:rsidRDefault="004809B3" w14:paraId="4BDA0194" w14:textId="5609EB3C" w14:noSpellErr="1">
      <w:pPr>
        <w:pStyle w:val="ListParagraph"/>
        <w:numPr>
          <w:ilvl w:val="3"/>
          <w:numId w:val="17"/>
        </w:numPr>
        <w:ind w:left="1695" w:hanging="357"/>
        <w:rPr>
          <w:rFonts w:ascii="Calibri" w:hAnsi="Calibri" w:eastAsia="Calibri" w:cs="Calibri" w:asciiTheme="minorAscii" w:hAnsiTheme="minorAscii" w:eastAsiaTheme="minorAscii" w:cstheme="minorAscii"/>
          <w:sz w:val="24"/>
          <w:szCs w:val="24"/>
        </w:rPr>
      </w:pPr>
      <w:r w:rsidRPr="46341EAC" w:rsidR="004809B3">
        <w:rPr>
          <w:rFonts w:ascii="Calibri" w:hAnsi="Calibri" w:eastAsia="Calibri" w:cs="Calibri" w:asciiTheme="minorAscii" w:hAnsiTheme="minorAscii" w:eastAsiaTheme="minorAscii" w:cstheme="minorAscii"/>
          <w:sz w:val="24"/>
          <w:szCs w:val="24"/>
        </w:rPr>
        <w:t>the start date for any provision,</w:t>
      </w:r>
    </w:p>
    <w:p w:rsidRPr="00367DE6" w:rsidR="004809B3" w:rsidP="46341EAC" w:rsidRDefault="004809B3" w14:paraId="5D6CDCE3" w14:textId="18C7CA4C" w14:noSpellErr="1">
      <w:pPr>
        <w:pStyle w:val="ListParagraph"/>
        <w:numPr>
          <w:ilvl w:val="3"/>
          <w:numId w:val="17"/>
        </w:numPr>
        <w:ind w:left="1695" w:hanging="357"/>
        <w:rPr>
          <w:rFonts w:ascii="Calibri" w:hAnsi="Calibri" w:eastAsia="Calibri" w:cs="Calibri" w:asciiTheme="minorAscii" w:hAnsiTheme="minorAscii" w:eastAsiaTheme="minorAscii" w:cstheme="minorAscii"/>
          <w:sz w:val="24"/>
          <w:szCs w:val="24"/>
        </w:rPr>
      </w:pPr>
      <w:r w:rsidRPr="46341EAC" w:rsidR="004809B3">
        <w:rPr>
          <w:rFonts w:ascii="Calibri" w:hAnsi="Calibri" w:eastAsia="Calibri" w:cs="Calibri" w:asciiTheme="minorAscii" w:hAnsiTheme="minorAscii" w:eastAsiaTheme="minorAscii" w:cstheme="minorAscii"/>
          <w:sz w:val="24"/>
          <w:szCs w:val="24"/>
        </w:rPr>
        <w:t>the start and finish times, including the times for morning and afternoon sessions if relevant,</w:t>
      </w:r>
    </w:p>
    <w:p w:rsidRPr="00367DE6" w:rsidR="004809B3" w:rsidP="46341EAC" w:rsidRDefault="004809B3" w14:paraId="19D5E30A" w14:textId="77777777" w14:noSpellErr="1">
      <w:pPr>
        <w:pStyle w:val="ListParagraph"/>
        <w:numPr>
          <w:ilvl w:val="3"/>
          <w:numId w:val="17"/>
        </w:numPr>
        <w:ind w:left="1695" w:hanging="357"/>
        <w:rPr>
          <w:rFonts w:ascii="Calibri" w:hAnsi="Calibri" w:eastAsia="Calibri" w:cs="Calibri" w:asciiTheme="minorAscii" w:hAnsiTheme="minorAscii" w:eastAsiaTheme="minorAscii" w:cstheme="minorAscii"/>
          <w:sz w:val="24"/>
          <w:szCs w:val="24"/>
        </w:rPr>
      </w:pPr>
      <w:r w:rsidRPr="46341EAC" w:rsidR="004809B3">
        <w:rPr>
          <w:rFonts w:ascii="Calibri" w:hAnsi="Calibri" w:eastAsia="Calibri" w:cs="Calibri" w:asciiTheme="minorAscii" w:hAnsiTheme="minorAscii" w:eastAsiaTheme="minorAscii" w:cstheme="minorAscii"/>
          <w:sz w:val="24"/>
          <w:szCs w:val="24"/>
        </w:rPr>
        <w:t>the address at which the provision will take place, and</w:t>
      </w:r>
    </w:p>
    <w:p w:rsidRPr="00367DE6" w:rsidR="004809B3" w:rsidP="46341EAC" w:rsidRDefault="004809B3" w14:paraId="7649CE0A" w14:textId="089E5764" w14:noSpellErr="1">
      <w:pPr>
        <w:pStyle w:val="ListParagraph"/>
        <w:numPr>
          <w:ilvl w:val="3"/>
          <w:numId w:val="17"/>
        </w:numPr>
        <w:spacing/>
        <w:ind w:left="1695" w:hanging="357"/>
        <w:contextualSpacing w:val="0"/>
        <w:rPr>
          <w:rFonts w:ascii="Calibri" w:hAnsi="Calibri" w:eastAsia="Calibri" w:cs="Calibri" w:asciiTheme="minorAscii" w:hAnsiTheme="minorAscii" w:eastAsiaTheme="minorAscii" w:cstheme="minorAscii"/>
          <w:sz w:val="24"/>
          <w:szCs w:val="24"/>
        </w:rPr>
      </w:pPr>
      <w:r w:rsidRPr="46341EAC" w:rsidR="004809B3">
        <w:rPr>
          <w:rFonts w:ascii="Calibri" w:hAnsi="Calibri" w:eastAsia="Calibri" w:cs="Calibri" w:asciiTheme="minorAscii" w:hAnsiTheme="minorAscii" w:eastAsiaTheme="minorAscii" w:cstheme="minorAscii"/>
          <w:sz w:val="24"/>
          <w:szCs w:val="24"/>
        </w:rPr>
        <w:t xml:space="preserve">any information the pupil needs to </w:t>
      </w:r>
      <w:r w:rsidRPr="46341EAC" w:rsidR="004809B3">
        <w:rPr>
          <w:rFonts w:ascii="Calibri" w:hAnsi="Calibri" w:eastAsia="Calibri" w:cs="Calibri" w:asciiTheme="minorAscii" w:hAnsiTheme="minorAscii" w:eastAsiaTheme="minorAscii" w:cstheme="minorAscii"/>
          <w:sz w:val="24"/>
          <w:szCs w:val="24"/>
        </w:rPr>
        <w:t>identify</w:t>
      </w:r>
      <w:r w:rsidRPr="46341EAC" w:rsidR="004809B3">
        <w:rPr>
          <w:rFonts w:ascii="Calibri" w:hAnsi="Calibri" w:eastAsia="Calibri" w:cs="Calibri" w:asciiTheme="minorAscii" w:hAnsiTheme="minorAscii" w:eastAsiaTheme="minorAscii" w:cstheme="minorAscii"/>
          <w:sz w:val="24"/>
          <w:szCs w:val="24"/>
        </w:rPr>
        <w:t xml:space="preserve"> the person they should report to on the first day.</w:t>
      </w:r>
    </w:p>
    <w:p w:rsidRPr="00367DE6" w:rsidR="00E571BF" w:rsidP="46341EAC" w:rsidRDefault="00E571BF" w14:paraId="050CB935" w14:textId="43B6E05D" w14:noSpellErr="1">
      <w:pPr>
        <w:pStyle w:val="ListParagraph"/>
        <w:numPr>
          <w:ilvl w:val="2"/>
          <w:numId w:val="19"/>
        </w:numPr>
        <w:spacing w:after="60"/>
        <w:ind w:left="1338" w:hanging="357"/>
        <w:contextualSpacing w:val="0"/>
        <w:rPr>
          <w:rFonts w:ascii="Calibri" w:hAnsi="Calibri" w:eastAsia="Calibri" w:cs="Calibri" w:asciiTheme="minorAscii" w:hAnsiTheme="minorAscii" w:eastAsiaTheme="minorAscii" w:cstheme="minorAscii"/>
          <w:sz w:val="24"/>
          <w:szCs w:val="24"/>
        </w:rPr>
      </w:pPr>
      <w:r w:rsidRPr="46341EAC" w:rsidR="00E571BF">
        <w:rPr>
          <w:rFonts w:ascii="Calibri" w:hAnsi="Calibri" w:eastAsia="Calibri" w:cs="Calibri" w:asciiTheme="minorAscii" w:hAnsiTheme="minorAscii" w:eastAsiaTheme="minorAscii" w:cstheme="minorAscii"/>
          <w:sz w:val="24"/>
          <w:szCs w:val="24"/>
        </w:rPr>
        <w:t xml:space="preserve">the parents’ right to make representations about </w:t>
      </w:r>
      <w:r w:rsidRPr="46341EAC" w:rsidR="00871E63">
        <w:rPr>
          <w:rFonts w:ascii="Calibri" w:hAnsi="Calibri" w:eastAsia="Calibri" w:cs="Calibri" w:asciiTheme="minorAscii" w:hAnsiTheme="minorAscii" w:eastAsiaTheme="minorAscii" w:cstheme="minorAscii"/>
          <w:sz w:val="24"/>
          <w:szCs w:val="24"/>
        </w:rPr>
        <w:t>the suspension</w:t>
      </w:r>
      <w:r w:rsidRPr="46341EAC" w:rsidR="00E571BF">
        <w:rPr>
          <w:rFonts w:ascii="Calibri" w:hAnsi="Calibri" w:eastAsia="Calibri" w:cs="Calibri" w:asciiTheme="minorAscii" w:hAnsiTheme="minorAscii" w:eastAsiaTheme="minorAscii" w:cstheme="minorAscii"/>
          <w:sz w:val="24"/>
          <w:szCs w:val="24"/>
        </w:rPr>
        <w:t xml:space="preserve"> to 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F95599">
        <w:rPr>
          <w:rFonts w:ascii="Calibri" w:hAnsi="Calibri" w:eastAsia="Calibri" w:cs="Calibri" w:asciiTheme="minorAscii" w:hAnsiTheme="minorAscii" w:eastAsiaTheme="minorAscii" w:cstheme="minorAscii"/>
          <w:sz w:val="24"/>
          <w:szCs w:val="24"/>
        </w:rPr>
        <w:t xml:space="preserve"> </w:t>
      </w:r>
      <w:r w:rsidRPr="46341EAC" w:rsidR="00E571BF">
        <w:rPr>
          <w:rFonts w:ascii="Calibri" w:hAnsi="Calibri" w:eastAsia="Calibri" w:cs="Calibri" w:asciiTheme="minorAscii" w:hAnsiTheme="minorAscii" w:eastAsiaTheme="minorAscii" w:cstheme="minorAscii"/>
          <w:sz w:val="24"/>
          <w:szCs w:val="24"/>
        </w:rPr>
        <w:t>and how the pupil can be involved in this;</w:t>
      </w:r>
    </w:p>
    <w:p w:rsidRPr="00367DE6" w:rsidR="00E571BF" w:rsidP="46341EAC" w:rsidRDefault="00E571BF" w14:paraId="5429E0D9" w14:textId="77777777" w14:noSpellErr="1">
      <w:pPr>
        <w:pStyle w:val="ListParagraph"/>
        <w:numPr>
          <w:ilvl w:val="2"/>
          <w:numId w:val="19"/>
        </w:numPr>
        <w:spacing w:after="60"/>
        <w:ind w:left="1338" w:hanging="357"/>
        <w:contextualSpacing w:val="0"/>
        <w:rPr>
          <w:rFonts w:ascii="Calibri" w:hAnsi="Calibri" w:eastAsia="Calibri" w:cs="Calibri" w:asciiTheme="minorAscii" w:hAnsiTheme="minorAscii" w:eastAsiaTheme="minorAscii" w:cstheme="minorAscii"/>
          <w:sz w:val="24"/>
          <w:szCs w:val="24"/>
        </w:rPr>
      </w:pPr>
      <w:r w:rsidRPr="46341EAC" w:rsidR="00E571BF">
        <w:rPr>
          <w:rFonts w:ascii="Calibri" w:hAnsi="Calibri" w:eastAsia="Calibri" w:cs="Calibri" w:asciiTheme="minorAscii" w:hAnsiTheme="minorAscii" w:eastAsiaTheme="minorAscii" w:cstheme="minorAscii"/>
          <w:sz w:val="24"/>
          <w:szCs w:val="24"/>
        </w:rPr>
        <w:t>how any representations should be made; and</w:t>
      </w:r>
    </w:p>
    <w:p w:rsidRPr="00367DE6" w:rsidR="00E571BF" w:rsidP="46341EAC" w:rsidRDefault="00E571BF" w14:paraId="65A3C051" w14:textId="1A60C9A1" w14:noSpellErr="1">
      <w:pPr>
        <w:pStyle w:val="ListParagraph"/>
        <w:numPr>
          <w:ilvl w:val="2"/>
          <w:numId w:val="19"/>
        </w:numPr>
        <w:spacing/>
        <w:ind w:left="1338" w:hanging="357"/>
        <w:contextualSpacing w:val="0"/>
        <w:rPr>
          <w:rFonts w:ascii="Calibri" w:hAnsi="Calibri" w:eastAsia="Calibri" w:cs="Calibri" w:asciiTheme="minorAscii" w:hAnsiTheme="minorAscii" w:eastAsiaTheme="minorAscii" w:cstheme="minorAscii"/>
          <w:sz w:val="24"/>
          <w:szCs w:val="24"/>
        </w:rPr>
      </w:pPr>
      <w:r w:rsidRPr="46341EAC" w:rsidR="00E571BF">
        <w:rPr>
          <w:rFonts w:ascii="Calibri" w:hAnsi="Calibri" w:eastAsia="Calibri" w:cs="Calibri" w:asciiTheme="minorAscii" w:hAnsiTheme="minorAscii" w:eastAsiaTheme="minorAscii" w:cstheme="minorAscii"/>
          <w:sz w:val="24"/>
          <w:szCs w:val="24"/>
        </w:rPr>
        <w:t xml:space="preserve">where there is a legal requirement for 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441D95">
        <w:rPr>
          <w:rFonts w:ascii="Calibri" w:hAnsi="Calibri" w:eastAsia="Calibri" w:cs="Calibri" w:asciiTheme="minorAscii" w:hAnsiTheme="minorAscii" w:eastAsiaTheme="minorAscii" w:cstheme="minorAscii"/>
          <w:sz w:val="24"/>
          <w:szCs w:val="24"/>
        </w:rPr>
        <w:t xml:space="preserve"> </w:t>
      </w:r>
      <w:r w:rsidRPr="46341EAC" w:rsidR="00E571BF">
        <w:rPr>
          <w:rFonts w:ascii="Calibri" w:hAnsi="Calibri" w:eastAsia="Calibri" w:cs="Calibri" w:asciiTheme="minorAscii" w:hAnsiTheme="minorAscii" w:eastAsiaTheme="minorAscii" w:cstheme="minorAscii"/>
          <w:sz w:val="24"/>
          <w:szCs w:val="24"/>
        </w:rPr>
        <w:t>to consider the suspension, that parents (or a pupil if they are 18 years old) have a right to attend a meeting, to be represented at that meeting (at their own expense) and to bring a friend.</w:t>
      </w:r>
    </w:p>
    <w:p w:rsidRPr="00367DE6" w:rsidR="005A6624" w:rsidP="46341EAC" w:rsidRDefault="005A6624" w14:paraId="04DA6CDD" w14:textId="3B192B58" w14:noSpellErr="1">
      <w:pPr>
        <w:ind w:left="981"/>
        <w:rPr>
          <w:rFonts w:ascii="Calibri" w:hAnsi="Calibri" w:eastAsia="Calibri" w:cs="Calibri" w:asciiTheme="minorAscii" w:hAnsiTheme="minorAscii" w:eastAsiaTheme="minorAscii" w:cstheme="minorAscii"/>
          <w:sz w:val="24"/>
          <w:szCs w:val="24"/>
        </w:rPr>
      </w:pPr>
      <w:r w:rsidRPr="46341EAC" w:rsidR="005A6624">
        <w:rPr>
          <w:rFonts w:ascii="Calibri" w:hAnsi="Calibri" w:eastAsia="Calibri" w:cs="Calibri" w:asciiTheme="minorAscii" w:hAnsiTheme="minorAscii" w:eastAsiaTheme="minorAscii" w:cstheme="minorAscii"/>
          <w:sz w:val="24"/>
          <w:szCs w:val="24"/>
        </w:rPr>
        <w:t>This school understand</w:t>
      </w:r>
      <w:r w:rsidRPr="46341EAC" w:rsidR="00441D95">
        <w:rPr>
          <w:rFonts w:ascii="Calibri" w:hAnsi="Calibri" w:eastAsia="Calibri" w:cs="Calibri" w:asciiTheme="minorAscii" w:hAnsiTheme="minorAscii" w:eastAsiaTheme="minorAscii" w:cstheme="minorAscii"/>
          <w:sz w:val="24"/>
          <w:szCs w:val="24"/>
        </w:rPr>
        <w:t>s</w:t>
      </w:r>
      <w:r w:rsidRPr="46341EAC" w:rsidR="005A6624">
        <w:rPr>
          <w:rFonts w:ascii="Calibri" w:hAnsi="Calibri" w:eastAsia="Calibri" w:cs="Calibri" w:asciiTheme="minorAscii" w:hAnsiTheme="minorAscii" w:eastAsiaTheme="minorAscii" w:cstheme="minorAscii"/>
          <w:sz w:val="24"/>
          <w:szCs w:val="24"/>
        </w:rPr>
        <w:t xml:space="preserve"> how important it is to write legally correct letters about suspension and permanent exclusion and the process so we will use templates provided or recommended to us by our </w:t>
      </w:r>
      <w:r w:rsidRPr="46341EAC" w:rsidR="004E4C63">
        <w:rPr>
          <w:rFonts w:ascii="Calibri" w:hAnsi="Calibri" w:eastAsia="Calibri" w:cs="Calibri" w:asciiTheme="minorAscii" w:hAnsiTheme="minorAscii" w:eastAsiaTheme="minorAscii" w:cstheme="minorAscii"/>
          <w:sz w:val="24"/>
          <w:szCs w:val="24"/>
        </w:rPr>
        <w:t>Local Authority</w:t>
      </w:r>
      <w:r w:rsidRPr="46341EAC" w:rsidR="002C0F6A">
        <w:rPr>
          <w:rFonts w:ascii="Calibri" w:hAnsi="Calibri" w:eastAsia="Calibri" w:cs="Calibri" w:asciiTheme="minorAscii" w:hAnsiTheme="minorAscii" w:eastAsiaTheme="minorAscii" w:cstheme="minorAscii"/>
          <w:sz w:val="24"/>
          <w:szCs w:val="24"/>
        </w:rPr>
        <w:t xml:space="preserve">.  </w:t>
      </w:r>
      <w:r w:rsidRPr="46341EAC" w:rsidR="002C0F6A">
        <w:rPr>
          <w:rFonts w:ascii="Calibri" w:hAnsi="Calibri" w:eastAsia="Calibri" w:cs="Calibri" w:asciiTheme="minorAscii" w:hAnsiTheme="minorAscii" w:eastAsiaTheme="minorAscii" w:cstheme="minorAscii"/>
          <w:sz w:val="24"/>
          <w:szCs w:val="24"/>
        </w:rPr>
        <w:t>We also understand</w:t>
      </w:r>
      <w:r w:rsidRPr="46341EAC" w:rsidR="0034640D">
        <w:rPr>
          <w:rFonts w:ascii="Calibri" w:hAnsi="Calibri" w:eastAsia="Calibri" w:cs="Calibri" w:asciiTheme="minorAscii" w:hAnsiTheme="minorAscii" w:eastAsiaTheme="minorAscii" w:cstheme="minorAscii"/>
          <w:sz w:val="24"/>
          <w:szCs w:val="24"/>
        </w:rPr>
        <w:t xml:space="preserve"> that failure to notify a parent </w:t>
      </w:r>
      <w:r w:rsidRPr="46341EAC" w:rsidR="0034640D">
        <w:rPr>
          <w:rFonts w:ascii="Calibri" w:hAnsi="Calibri" w:eastAsia="Calibri" w:cs="Calibri" w:asciiTheme="minorAscii" w:hAnsiTheme="minorAscii" w:eastAsiaTheme="minorAscii" w:cstheme="minorAscii"/>
          <w:sz w:val="24"/>
          <w:szCs w:val="24"/>
        </w:rPr>
        <w:t>regarding</w:t>
      </w:r>
      <w:r w:rsidRPr="46341EAC" w:rsidR="0034640D">
        <w:rPr>
          <w:rFonts w:ascii="Calibri" w:hAnsi="Calibri" w:eastAsia="Calibri" w:cs="Calibri" w:asciiTheme="minorAscii" w:hAnsiTheme="minorAscii" w:eastAsiaTheme="minorAscii" w:cstheme="minorAscii"/>
          <w:sz w:val="24"/>
          <w:szCs w:val="24"/>
        </w:rPr>
        <w:t xml:space="preserve"> being in a public place and the penalties</w:t>
      </w:r>
      <w:r w:rsidRPr="46341EAC" w:rsidR="00503749">
        <w:rPr>
          <w:rFonts w:ascii="Calibri" w:hAnsi="Calibri" w:eastAsia="Calibri" w:cs="Calibri" w:asciiTheme="minorAscii" w:hAnsiTheme="minorAscii" w:eastAsiaTheme="minorAscii" w:cstheme="minorAscii"/>
          <w:sz w:val="24"/>
          <w:szCs w:val="24"/>
        </w:rPr>
        <w:t>,</w:t>
      </w:r>
      <w:r w:rsidRPr="46341EAC" w:rsidR="0034640D">
        <w:rPr>
          <w:rFonts w:ascii="Calibri" w:hAnsi="Calibri" w:eastAsia="Calibri" w:cs="Calibri" w:asciiTheme="minorAscii" w:hAnsiTheme="minorAscii" w:eastAsiaTheme="minorAscii" w:cstheme="minorAscii"/>
          <w:sz w:val="24"/>
          <w:szCs w:val="24"/>
        </w:rPr>
        <w:t xml:space="preserve"> or about alternative provision by the required time does not relieve our </w:t>
      </w:r>
      <w:r w:rsidRPr="46341EAC" w:rsidR="00856634">
        <w:rPr>
          <w:rFonts w:ascii="Calibri" w:hAnsi="Calibri" w:eastAsia="Calibri" w:cs="Calibri" w:asciiTheme="minorAscii" w:hAnsiTheme="minorAscii" w:eastAsiaTheme="minorAscii" w:cstheme="minorAscii"/>
          <w:sz w:val="24"/>
          <w:szCs w:val="24"/>
        </w:rPr>
        <w:t>H</w:t>
      </w:r>
      <w:r w:rsidRPr="46341EAC" w:rsidR="0034640D">
        <w:rPr>
          <w:rFonts w:ascii="Calibri" w:hAnsi="Calibri" w:eastAsia="Calibri" w:cs="Calibri" w:asciiTheme="minorAscii" w:hAnsiTheme="minorAscii" w:eastAsiaTheme="minorAscii" w:cstheme="minorAscii"/>
          <w:sz w:val="24"/>
          <w:szCs w:val="24"/>
        </w:rPr>
        <w:t>ead</w:t>
      </w:r>
      <w:r w:rsidRPr="46341EAC" w:rsidR="00856634">
        <w:rPr>
          <w:rFonts w:ascii="Calibri" w:hAnsi="Calibri" w:eastAsia="Calibri" w:cs="Calibri" w:asciiTheme="minorAscii" w:hAnsiTheme="minorAscii" w:eastAsiaTheme="minorAscii" w:cstheme="minorAscii"/>
          <w:sz w:val="24"/>
          <w:szCs w:val="24"/>
        </w:rPr>
        <w:t xml:space="preserve"> </w:t>
      </w:r>
      <w:r w:rsidRPr="46341EAC" w:rsidR="0034640D">
        <w:rPr>
          <w:rFonts w:ascii="Calibri" w:hAnsi="Calibri" w:eastAsia="Calibri" w:cs="Calibri" w:asciiTheme="minorAscii" w:hAnsiTheme="minorAscii" w:eastAsiaTheme="minorAscii" w:cstheme="minorAscii"/>
          <w:sz w:val="24"/>
          <w:szCs w:val="24"/>
        </w:rPr>
        <w:t>teacher of the duty to serve the notice</w:t>
      </w:r>
      <w:r w:rsidRPr="46341EAC" w:rsidR="0034640D">
        <w:rPr>
          <w:rFonts w:ascii="Calibri" w:hAnsi="Calibri" w:eastAsia="Calibri" w:cs="Calibri" w:asciiTheme="minorAscii" w:hAnsiTheme="minorAscii" w:eastAsiaTheme="minorAscii" w:cstheme="minorAscii"/>
          <w:sz w:val="24"/>
          <w:szCs w:val="24"/>
        </w:rPr>
        <w:t xml:space="preserve">.  </w:t>
      </w:r>
    </w:p>
    <w:p w:rsidRPr="00367DE6" w:rsidR="005A6624" w:rsidP="46341EAC" w:rsidRDefault="0034640D" w14:paraId="5B2742AA" w14:textId="45E3D34D" w14:noSpellErr="1">
      <w:pPr>
        <w:ind w:left="981"/>
        <w:rPr>
          <w:rFonts w:ascii="Calibri" w:hAnsi="Calibri" w:eastAsia="Calibri" w:cs="Calibri" w:asciiTheme="minorAscii" w:hAnsiTheme="minorAscii" w:eastAsiaTheme="minorAscii" w:cstheme="minorAscii"/>
          <w:sz w:val="24"/>
          <w:szCs w:val="24"/>
        </w:rPr>
      </w:pPr>
      <w:r w:rsidRPr="46341EAC" w:rsidR="0034640D">
        <w:rPr>
          <w:rFonts w:ascii="Calibri" w:hAnsi="Calibri" w:eastAsia="Calibri" w:cs="Calibri" w:asciiTheme="minorAscii" w:hAnsiTheme="minorAscii" w:eastAsiaTheme="minorAscii" w:cstheme="minorAscii"/>
          <w:sz w:val="24"/>
          <w:szCs w:val="24"/>
        </w:rPr>
        <w:t xml:space="preserve">A notice </w:t>
      </w:r>
      <w:r w:rsidRPr="46341EAC" w:rsidR="005A6624">
        <w:rPr>
          <w:rFonts w:ascii="Calibri" w:hAnsi="Calibri" w:eastAsia="Calibri" w:cs="Calibri" w:asciiTheme="minorAscii" w:hAnsiTheme="minorAscii" w:eastAsiaTheme="minorAscii" w:cstheme="minorAscii"/>
          <w:sz w:val="24"/>
          <w:szCs w:val="24"/>
        </w:rPr>
        <w:t xml:space="preserve">will not be considered </w:t>
      </w:r>
      <w:r w:rsidRPr="46341EAC" w:rsidR="0034640D">
        <w:rPr>
          <w:rFonts w:ascii="Calibri" w:hAnsi="Calibri" w:eastAsia="Calibri" w:cs="Calibri" w:asciiTheme="minorAscii" w:hAnsiTheme="minorAscii" w:eastAsiaTheme="minorAscii" w:cstheme="minorAscii"/>
          <w:sz w:val="24"/>
          <w:szCs w:val="24"/>
        </w:rPr>
        <w:t>invalid solely because it has not been given by the required time.</w:t>
      </w:r>
    </w:p>
    <w:p w:rsidR="0034640D" w:rsidP="46341EAC" w:rsidRDefault="005A6624" w14:paraId="15BD01C6" w14:textId="2C3AB863" w14:noSpellErr="1">
      <w:pPr>
        <w:ind w:left="981"/>
        <w:rPr>
          <w:rFonts w:ascii="Calibri" w:hAnsi="Calibri" w:eastAsia="Calibri" w:cs="Calibri" w:asciiTheme="minorAscii" w:hAnsiTheme="minorAscii" w:eastAsiaTheme="minorAscii" w:cstheme="minorAscii"/>
          <w:sz w:val="24"/>
          <w:szCs w:val="24"/>
        </w:rPr>
      </w:pPr>
      <w:r w:rsidRPr="46341EAC" w:rsidR="005A6624">
        <w:rPr>
          <w:rFonts w:ascii="Calibri" w:hAnsi="Calibri" w:eastAsia="Calibri" w:cs="Calibri" w:asciiTheme="minorAscii" w:hAnsiTheme="minorAscii" w:eastAsiaTheme="minorAscii" w:cstheme="minorAscii"/>
          <w:sz w:val="24"/>
          <w:szCs w:val="24"/>
        </w:rPr>
        <w:t>If</w:t>
      </w:r>
      <w:r w:rsidRPr="46341EAC" w:rsidR="005A398D">
        <w:rPr>
          <w:rFonts w:ascii="Calibri" w:hAnsi="Calibri" w:eastAsia="Calibri" w:cs="Calibri" w:asciiTheme="minorAscii" w:hAnsiTheme="minorAscii" w:eastAsiaTheme="minorAscii" w:cstheme="minorAscii"/>
          <w:sz w:val="24"/>
          <w:szCs w:val="24"/>
        </w:rPr>
        <w:t xml:space="preserve"> information </w:t>
      </w:r>
      <w:r w:rsidRPr="46341EAC" w:rsidR="005A6624">
        <w:rPr>
          <w:rFonts w:ascii="Calibri" w:hAnsi="Calibri" w:eastAsia="Calibri" w:cs="Calibri" w:asciiTheme="minorAscii" w:hAnsiTheme="minorAscii" w:eastAsiaTheme="minorAscii" w:cstheme="minorAscii"/>
          <w:sz w:val="24"/>
          <w:szCs w:val="24"/>
        </w:rPr>
        <w:t>will be</w:t>
      </w:r>
      <w:r w:rsidRPr="46341EAC" w:rsidR="005A398D">
        <w:rPr>
          <w:rFonts w:ascii="Calibri" w:hAnsi="Calibri" w:eastAsia="Calibri" w:cs="Calibri" w:asciiTheme="minorAscii" w:hAnsiTheme="minorAscii" w:eastAsiaTheme="minorAscii" w:cstheme="minorAscii"/>
          <w:sz w:val="24"/>
          <w:szCs w:val="24"/>
        </w:rPr>
        <w:t xml:space="preserve"> sent home with the pupil, </w:t>
      </w:r>
      <w:r w:rsidRPr="46341EAC" w:rsidR="00F33EC8">
        <w:rPr>
          <w:rFonts w:ascii="Calibri" w:hAnsi="Calibri" w:eastAsia="Calibri" w:cs="Calibri" w:asciiTheme="minorAscii" w:hAnsiTheme="minorAscii" w:eastAsiaTheme="minorAscii" w:cstheme="minorAscii"/>
          <w:sz w:val="24"/>
          <w:szCs w:val="24"/>
        </w:rPr>
        <w:t>our</w:t>
      </w:r>
      <w:r w:rsidRPr="46341EAC" w:rsidR="005A398D">
        <w:rPr>
          <w:rFonts w:ascii="Calibri" w:hAnsi="Calibri" w:eastAsia="Calibri" w:cs="Calibri" w:asciiTheme="minorAscii" w:hAnsiTheme="minorAscii" w:eastAsiaTheme="minorAscii" w:cstheme="minorAscii"/>
          <w:sz w:val="24"/>
          <w:szCs w:val="24"/>
        </w:rPr>
        <w:t xml:space="preserve"> </w:t>
      </w:r>
      <w:r w:rsidRPr="46341EAC" w:rsidR="00856634">
        <w:rPr>
          <w:rFonts w:ascii="Calibri" w:hAnsi="Calibri" w:eastAsia="Calibri" w:cs="Calibri" w:asciiTheme="minorAscii" w:hAnsiTheme="minorAscii" w:eastAsiaTheme="minorAscii" w:cstheme="minorAscii"/>
          <w:sz w:val="24"/>
          <w:szCs w:val="24"/>
        </w:rPr>
        <w:t>H</w:t>
      </w:r>
      <w:r w:rsidRPr="46341EAC" w:rsidR="005A398D">
        <w:rPr>
          <w:rFonts w:ascii="Calibri" w:hAnsi="Calibri" w:eastAsia="Calibri" w:cs="Calibri" w:asciiTheme="minorAscii" w:hAnsiTheme="minorAscii" w:eastAsiaTheme="minorAscii" w:cstheme="minorAscii"/>
          <w:sz w:val="24"/>
          <w:szCs w:val="24"/>
        </w:rPr>
        <w:t>ead</w:t>
      </w:r>
      <w:r w:rsidRPr="46341EAC" w:rsidR="00856634">
        <w:rPr>
          <w:rFonts w:ascii="Calibri" w:hAnsi="Calibri" w:eastAsia="Calibri" w:cs="Calibri" w:asciiTheme="minorAscii" w:hAnsiTheme="minorAscii" w:eastAsiaTheme="minorAscii" w:cstheme="minorAscii"/>
          <w:sz w:val="24"/>
          <w:szCs w:val="24"/>
        </w:rPr>
        <w:t xml:space="preserve"> </w:t>
      </w:r>
      <w:r w:rsidRPr="46341EAC" w:rsidR="005A398D">
        <w:rPr>
          <w:rFonts w:ascii="Calibri" w:hAnsi="Calibri" w:eastAsia="Calibri" w:cs="Calibri" w:asciiTheme="minorAscii" w:hAnsiTheme="minorAscii" w:eastAsiaTheme="minorAscii" w:cstheme="minorAscii"/>
          <w:sz w:val="24"/>
          <w:szCs w:val="24"/>
        </w:rPr>
        <w:t xml:space="preserve">teacher </w:t>
      </w:r>
      <w:r w:rsidRPr="46341EAC" w:rsidR="005A6624">
        <w:rPr>
          <w:rFonts w:ascii="Calibri" w:hAnsi="Calibri" w:eastAsia="Calibri" w:cs="Calibri" w:asciiTheme="minorAscii" w:hAnsiTheme="minorAscii" w:eastAsiaTheme="minorAscii" w:cstheme="minorAscii"/>
          <w:sz w:val="24"/>
          <w:szCs w:val="24"/>
        </w:rPr>
        <w:t>will</w:t>
      </w:r>
      <w:r w:rsidRPr="46341EAC" w:rsidR="005A398D">
        <w:rPr>
          <w:rFonts w:ascii="Calibri" w:hAnsi="Calibri" w:eastAsia="Calibri" w:cs="Calibri" w:asciiTheme="minorAscii" w:hAnsiTheme="minorAscii" w:eastAsiaTheme="minorAscii" w:cstheme="minorAscii"/>
          <w:sz w:val="24"/>
          <w:szCs w:val="24"/>
        </w:rPr>
        <w:t xml:space="preserve"> consider sending a duplicate copy by an alternative method or confirming that the information has been received.</w:t>
      </w:r>
    </w:p>
    <w:p w:rsidRPr="00F95599" w:rsidR="00F95599" w:rsidP="46341EAC" w:rsidRDefault="00F95599" w14:paraId="63C0682F" w14:textId="77777777" w14:noSpellErr="1">
      <w:pPr>
        <w:ind w:left="981"/>
        <w:rPr>
          <w:rFonts w:ascii="Calibri" w:hAnsi="Calibri" w:eastAsia="Calibri" w:cs="Calibri" w:asciiTheme="minorAscii" w:hAnsiTheme="minorAscii" w:eastAsiaTheme="minorAscii" w:cstheme="minorAscii"/>
          <w:b w:val="1"/>
          <w:bCs w:val="1"/>
          <w:sz w:val="24"/>
          <w:szCs w:val="24"/>
        </w:rPr>
      </w:pPr>
    </w:p>
    <w:p w:rsidRPr="00F95599" w:rsidR="00C520C2" w:rsidP="46341EAC" w:rsidRDefault="00C520C2" w14:paraId="08294997" w14:textId="31F12D78"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46341EAC" w:rsidR="00C520C2">
        <w:rPr>
          <w:rFonts w:ascii="Calibri" w:hAnsi="Calibri" w:eastAsia="Calibri" w:cs="Calibri" w:asciiTheme="minorAscii" w:hAnsiTheme="minorAscii" w:eastAsiaTheme="minorAscii" w:cstheme="minorAscii"/>
          <w:b w:val="1"/>
          <w:bCs w:val="1"/>
          <w:sz w:val="24"/>
          <w:szCs w:val="24"/>
        </w:rPr>
        <w:t>Provide information</w:t>
      </w:r>
      <w:r w:rsidRPr="46341EAC" w:rsidR="00C520C2">
        <w:rPr>
          <w:rFonts w:ascii="Calibri" w:hAnsi="Calibri" w:eastAsia="Calibri" w:cs="Calibri" w:asciiTheme="minorAscii" w:hAnsiTheme="minorAscii" w:eastAsiaTheme="minorAscii" w:cstheme="minorAscii"/>
          <w:sz w:val="24"/>
          <w:szCs w:val="24"/>
        </w:rPr>
        <w:t xml:space="preserve"> about relevant sources of free and impartial information including:</w:t>
      </w:r>
    </w:p>
    <w:p w:rsidRPr="00367DE6" w:rsidR="00C520C2" w:rsidP="46341EAC" w:rsidRDefault="0013205C" w14:paraId="32F8C8B3" w14:textId="7A642192" w14:noSpellErr="1">
      <w:pPr>
        <w:pStyle w:val="ListParagraph"/>
        <w:numPr>
          <w:ilvl w:val="0"/>
          <w:numId w:val="20"/>
        </w:numPr>
        <w:spacing w:after="0"/>
        <w:contextualSpacing w:val="0"/>
        <w:rPr>
          <w:rFonts w:ascii="Calibri" w:hAnsi="Calibri" w:eastAsia="Calibri" w:cs="Calibri" w:asciiTheme="minorAscii" w:hAnsiTheme="minorAscii" w:eastAsiaTheme="minorAscii" w:cstheme="minorAscii"/>
          <w:sz w:val="24"/>
          <w:szCs w:val="24"/>
        </w:rPr>
      </w:pPr>
      <w:hyperlink r:id="R76819d07297740e4">
        <w:r w:rsidRPr="46341EAC" w:rsidR="00C520C2">
          <w:rPr>
            <w:rStyle w:val="Hyperlink"/>
            <w:rFonts w:ascii="Calibri" w:hAnsi="Calibri" w:eastAsia="Calibri" w:cs="Calibri" w:asciiTheme="minorAscii" w:hAnsiTheme="minorAscii" w:eastAsiaTheme="minorAscii" w:cstheme="minorAscii"/>
            <w:sz w:val="24"/>
            <w:szCs w:val="24"/>
          </w:rPr>
          <w:t>Coram’s Child Law Advice service</w:t>
        </w:r>
      </w:hyperlink>
      <w:r w:rsidRPr="46341EAC" w:rsidR="00C520C2">
        <w:rPr>
          <w:rFonts w:ascii="Calibri" w:hAnsi="Calibri" w:eastAsia="Calibri" w:cs="Calibri" w:asciiTheme="minorAscii" w:hAnsiTheme="minorAscii" w:eastAsiaTheme="minorAscii" w:cstheme="minorAscii"/>
          <w:sz w:val="24"/>
          <w:szCs w:val="24"/>
        </w:rPr>
        <w:t xml:space="preserve"> website </w:t>
      </w:r>
      <w:r w:rsidRPr="46341EAC" w:rsidR="000D3C77">
        <w:rPr>
          <w:rFonts w:ascii="Calibri" w:hAnsi="Calibri" w:eastAsia="Calibri" w:cs="Calibri" w:asciiTheme="minorAscii" w:hAnsiTheme="minorAscii" w:eastAsiaTheme="minorAscii" w:cstheme="minorAscii"/>
          <w:sz w:val="24"/>
          <w:szCs w:val="24"/>
        </w:rPr>
        <w:t>-</w:t>
      </w:r>
      <w:r w:rsidRPr="46341EAC" w:rsidR="00C520C2">
        <w:rPr>
          <w:rFonts w:ascii="Calibri" w:hAnsi="Calibri" w:eastAsia="Calibri" w:cs="Calibri" w:asciiTheme="minorAscii" w:hAnsiTheme="minorAscii" w:eastAsiaTheme="minorAscii" w:cstheme="minorAscii"/>
          <w:sz w:val="24"/>
          <w:szCs w:val="24"/>
        </w:rPr>
        <w:t xml:space="preserve"> Tel.: 0300 330 5485 - Monday to Friday, 8am-6pm.</w:t>
      </w:r>
    </w:p>
    <w:p w:rsidRPr="00367DE6" w:rsidR="00C520C2" w:rsidP="46341EAC" w:rsidRDefault="0013205C" w14:paraId="0D384044" w14:textId="49B5D502" w14:noSpellErr="1">
      <w:pPr>
        <w:pStyle w:val="ListParagraph"/>
        <w:numPr>
          <w:ilvl w:val="0"/>
          <w:numId w:val="20"/>
        </w:numPr>
        <w:spacing w:after="0"/>
        <w:contextualSpacing w:val="0"/>
        <w:rPr>
          <w:rFonts w:ascii="Calibri" w:hAnsi="Calibri" w:eastAsia="Calibri" w:cs="Calibri" w:asciiTheme="minorAscii" w:hAnsiTheme="minorAscii" w:eastAsiaTheme="minorAscii" w:cstheme="minorAscii"/>
          <w:sz w:val="24"/>
          <w:szCs w:val="24"/>
        </w:rPr>
      </w:pPr>
      <w:hyperlink r:id="Rdd9184e22a4e415a">
        <w:r w:rsidRPr="46341EAC" w:rsidR="00C520C2">
          <w:rPr>
            <w:rStyle w:val="Hyperlink"/>
            <w:rFonts w:ascii="Calibri" w:hAnsi="Calibri" w:eastAsia="Calibri" w:cs="Calibri" w:asciiTheme="minorAscii" w:hAnsiTheme="minorAscii" w:eastAsiaTheme="minorAscii" w:cstheme="minorAscii"/>
            <w:sz w:val="24"/>
            <w:szCs w:val="24"/>
          </w:rPr>
          <w:t>ACE Education</w:t>
        </w:r>
      </w:hyperlink>
      <w:r w:rsidRPr="46341EAC" w:rsidR="00C520C2">
        <w:rPr>
          <w:rFonts w:ascii="Calibri" w:hAnsi="Calibri" w:eastAsia="Calibri" w:cs="Calibri" w:asciiTheme="minorAscii" w:hAnsiTheme="minorAscii" w:eastAsiaTheme="minorAscii" w:cstheme="minorAscii"/>
          <w:sz w:val="24"/>
          <w:szCs w:val="24"/>
        </w:rPr>
        <w:t xml:space="preserve"> website </w:t>
      </w:r>
      <w:r w:rsidRPr="46341EAC" w:rsidR="006D4AAF">
        <w:rPr>
          <w:rFonts w:ascii="Calibri" w:hAnsi="Calibri" w:eastAsia="Calibri" w:cs="Calibri" w:asciiTheme="minorAscii" w:hAnsiTheme="minorAscii" w:eastAsiaTheme="minorAscii" w:cstheme="minorAscii"/>
          <w:sz w:val="24"/>
          <w:szCs w:val="24"/>
        </w:rPr>
        <w:t>-</w:t>
      </w:r>
      <w:r w:rsidRPr="46341EAC" w:rsidR="00C520C2">
        <w:rPr>
          <w:rFonts w:ascii="Calibri" w:hAnsi="Calibri" w:eastAsia="Calibri" w:cs="Calibri" w:asciiTheme="minorAscii" w:hAnsiTheme="minorAscii" w:eastAsiaTheme="minorAscii" w:cstheme="minorAscii"/>
          <w:sz w:val="24"/>
          <w:szCs w:val="24"/>
        </w:rPr>
        <w:t xml:space="preserve"> Tel.: 0300 0115 142 - Monday to Wednesday, 10am-1pm during term time.</w:t>
      </w:r>
    </w:p>
    <w:p w:rsidRPr="00367DE6" w:rsidR="00C520C2" w:rsidP="46341EAC" w:rsidRDefault="0013205C" w14:paraId="42061DE3" w14:textId="6A12881B" w14:noSpellErr="1">
      <w:pPr>
        <w:pStyle w:val="ListParagraph"/>
        <w:numPr>
          <w:ilvl w:val="0"/>
          <w:numId w:val="20"/>
        </w:numPr>
        <w:spacing w:after="0"/>
        <w:contextualSpacing w:val="0"/>
        <w:rPr>
          <w:rFonts w:ascii="Calibri" w:hAnsi="Calibri" w:eastAsia="Calibri" w:cs="Calibri" w:asciiTheme="minorAscii" w:hAnsiTheme="minorAscii" w:eastAsiaTheme="minorAscii" w:cstheme="minorAscii"/>
          <w:sz w:val="24"/>
          <w:szCs w:val="24"/>
        </w:rPr>
      </w:pPr>
      <w:hyperlink r:id="Re68bb111081e40be">
        <w:r w:rsidRPr="46341EAC" w:rsidR="00C520C2">
          <w:rPr>
            <w:rStyle w:val="Hyperlink"/>
            <w:rFonts w:ascii="Calibri" w:hAnsi="Calibri" w:eastAsia="Calibri" w:cs="Calibri" w:asciiTheme="minorAscii" w:hAnsiTheme="minorAscii" w:eastAsiaTheme="minorAscii" w:cstheme="minorAscii"/>
            <w:sz w:val="24"/>
            <w:szCs w:val="24"/>
          </w:rPr>
          <w:t>Independent Provider of Special Education Advice (IPSEA)</w:t>
        </w:r>
      </w:hyperlink>
      <w:r w:rsidRPr="46341EAC" w:rsidR="00C520C2">
        <w:rPr>
          <w:rFonts w:ascii="Calibri" w:hAnsi="Calibri" w:eastAsia="Calibri" w:cs="Calibri" w:asciiTheme="minorAscii" w:hAnsiTheme="minorAscii" w:eastAsiaTheme="minorAscii" w:cstheme="minorAscii"/>
          <w:sz w:val="24"/>
          <w:szCs w:val="24"/>
        </w:rPr>
        <w:t xml:space="preserve"> website, a registered charity offering free and independent information, advice, and support to help get the right education for children and young people with all kinds of special educational needs and disabilities</w:t>
      </w:r>
      <w:r w:rsidRPr="46341EAC" w:rsidR="00F61F36">
        <w:rPr>
          <w:rFonts w:ascii="Calibri" w:hAnsi="Calibri" w:eastAsia="Calibri" w:cs="Calibri" w:asciiTheme="minorAscii" w:hAnsiTheme="minorAscii" w:eastAsiaTheme="minorAscii" w:cstheme="minorAscii"/>
          <w:sz w:val="24"/>
          <w:szCs w:val="24"/>
        </w:rPr>
        <w:t xml:space="preserve"> (SEND)</w:t>
      </w:r>
      <w:r w:rsidRPr="46341EAC" w:rsidR="00C520C2">
        <w:rPr>
          <w:rFonts w:ascii="Calibri" w:hAnsi="Calibri" w:eastAsia="Calibri" w:cs="Calibri" w:asciiTheme="minorAscii" w:hAnsiTheme="minorAscii" w:eastAsiaTheme="minorAscii" w:cstheme="minorAscii"/>
          <w:sz w:val="24"/>
          <w:szCs w:val="24"/>
        </w:rPr>
        <w:t>.</w:t>
      </w:r>
    </w:p>
    <w:p w:rsidRPr="00367DE6" w:rsidR="00C520C2" w:rsidP="46341EAC" w:rsidRDefault="00C520C2" w14:paraId="7FB5553E" w14:textId="78C9F28A" w14:noSpellErr="1">
      <w:pPr>
        <w:pStyle w:val="ListParagraph"/>
        <w:numPr>
          <w:ilvl w:val="0"/>
          <w:numId w:val="20"/>
        </w:numPr>
        <w:spacing/>
        <w:contextualSpacing w:val="0"/>
        <w:rPr>
          <w:rFonts w:ascii="Calibri" w:hAnsi="Calibri" w:eastAsia="Calibri" w:cs="Calibri" w:asciiTheme="minorAscii" w:hAnsiTheme="minorAscii" w:eastAsiaTheme="minorAscii" w:cstheme="minorAscii"/>
          <w:sz w:val="24"/>
          <w:szCs w:val="24"/>
        </w:rPr>
      </w:pPr>
      <w:r w:rsidRPr="46341EAC" w:rsidR="00C520C2">
        <w:rPr>
          <w:rFonts w:ascii="Calibri" w:hAnsi="Calibri" w:eastAsia="Calibri" w:cs="Calibri" w:asciiTheme="minorAscii" w:hAnsiTheme="minorAscii" w:eastAsiaTheme="minorAscii" w:cstheme="minorAscii"/>
          <w:sz w:val="24"/>
          <w:szCs w:val="24"/>
        </w:rPr>
        <w:t xml:space="preserve">The SEN or SEND Information Advice &amp; Support Services Network (formerly known as the local parent </w:t>
      </w:r>
      <w:r w:rsidRPr="46341EAC" w:rsidR="00C520C2">
        <w:rPr>
          <w:rFonts w:ascii="Calibri" w:hAnsi="Calibri" w:eastAsia="Calibri" w:cs="Calibri" w:asciiTheme="minorAscii" w:hAnsiTheme="minorAscii" w:eastAsiaTheme="minorAscii" w:cstheme="minorAscii"/>
          <w:color w:val="000000" w:themeColor="text1" w:themeTint="FF" w:themeShade="FF"/>
          <w:sz w:val="24"/>
          <w:szCs w:val="24"/>
        </w:rPr>
        <w:t>partnership</w:t>
      </w:r>
      <w:r w:rsidRPr="46341EAC" w:rsidR="008A521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9C000C">
        <w:rPr>
          <w:rFonts w:ascii="Calibri" w:hAnsi="Calibri" w:eastAsia="Calibri" w:cs="Calibri" w:asciiTheme="minorAscii" w:hAnsiTheme="minorAscii" w:eastAsiaTheme="minorAscii" w:cstheme="minorAscii"/>
          <w:color w:val="000000" w:themeColor="text1" w:themeTint="FF" w:themeShade="FF"/>
          <w:sz w:val="24"/>
          <w:szCs w:val="24"/>
        </w:rPr>
        <w:t>e.g.</w:t>
      </w:r>
      <w:r w:rsidRPr="46341EAC" w:rsidR="008A521C">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3beb9855c1b740e9">
        <w:r w:rsidRPr="46341EAC" w:rsidR="008A521C">
          <w:rPr>
            <w:rStyle w:val="Hyperlink"/>
            <w:rFonts w:ascii="Calibri" w:hAnsi="Calibri" w:eastAsia="Calibri" w:cs="Calibri" w:asciiTheme="minorAscii" w:hAnsiTheme="minorAscii" w:eastAsiaTheme="minorAscii" w:cstheme="minorAscii"/>
            <w:sz w:val="24"/>
            <w:szCs w:val="24"/>
          </w:rPr>
          <w:t>About Cumbria SENDIASS</w:t>
        </w:r>
      </w:hyperlink>
      <w:r w:rsidRPr="46341EAC" w:rsidR="008A521C">
        <w:rPr>
          <w:rFonts w:ascii="Calibri" w:hAnsi="Calibri" w:eastAsia="Calibri" w:cs="Calibri" w:asciiTheme="minorAscii" w:hAnsiTheme="minorAscii" w:eastAsiaTheme="minorAscii" w:cstheme="minorAscii"/>
          <w:sz w:val="24"/>
          <w:szCs w:val="24"/>
        </w:rPr>
        <w:t xml:space="preserve">, </w:t>
      </w:r>
      <w:hyperlink r:id="R889fad2fb8324f55">
        <w:r w:rsidRPr="46341EAC" w:rsidR="008A521C">
          <w:rPr>
            <w:rStyle w:val="Hyperlink"/>
            <w:rFonts w:ascii="Calibri" w:hAnsi="Calibri" w:eastAsia="Calibri" w:cs="Calibri" w:asciiTheme="minorAscii" w:hAnsiTheme="minorAscii" w:eastAsiaTheme="minorAscii" w:cstheme="minorAscii"/>
            <w:sz w:val="24"/>
            <w:szCs w:val="24"/>
          </w:rPr>
          <w:t>SENDIAS Home - Lancashire SEND (lancssendias.org.uk)</w:t>
        </w:r>
      </w:hyperlink>
      <w:r w:rsidRPr="46341EAC" w:rsidR="00C520C2">
        <w:rPr>
          <w:rFonts w:ascii="Calibri" w:hAnsi="Calibri" w:eastAsia="Calibri" w:cs="Calibri" w:asciiTheme="minorAscii" w:hAnsiTheme="minorAscii" w:eastAsiaTheme="minorAscii" w:cstheme="minorAscii"/>
          <w:sz w:val="24"/>
          <w:szCs w:val="24"/>
        </w:rPr>
        <w:t>) and links to other relevant local services for families.</w:t>
      </w:r>
    </w:p>
    <w:p w:rsidRPr="00F95599" w:rsidR="00E571BF" w:rsidP="46341EAC" w:rsidRDefault="00D45C18" w14:paraId="5615DB4F" w14:textId="26BA9125"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46341EAC" w:rsidR="00D45C18">
        <w:rPr>
          <w:rFonts w:ascii="Calibri" w:hAnsi="Calibri" w:eastAsia="Calibri" w:cs="Calibri" w:asciiTheme="minorAscii" w:hAnsiTheme="minorAscii" w:eastAsiaTheme="minorAscii" w:cstheme="minorAscii"/>
          <w:b w:val="1"/>
          <w:bCs w:val="1"/>
          <w:sz w:val="24"/>
          <w:szCs w:val="24"/>
        </w:rPr>
        <w:t>Ensure t</w:t>
      </w:r>
      <w:r w:rsidRPr="46341EAC" w:rsidR="00E571BF">
        <w:rPr>
          <w:rFonts w:ascii="Calibri" w:hAnsi="Calibri" w:eastAsia="Calibri" w:cs="Calibri" w:asciiTheme="minorAscii" w:hAnsiTheme="minorAscii" w:eastAsiaTheme="minorAscii" w:cstheme="minorAscii"/>
          <w:b w:val="1"/>
          <w:bCs w:val="1"/>
          <w:sz w:val="24"/>
          <w:szCs w:val="24"/>
        </w:rPr>
        <w:t>hat the pupil still receives their education</w:t>
      </w:r>
      <w:r w:rsidRPr="46341EAC" w:rsidR="00E571BF">
        <w:rPr>
          <w:rFonts w:ascii="Calibri" w:hAnsi="Calibri" w:eastAsia="Calibri" w:cs="Calibri" w:asciiTheme="minorAscii" w:hAnsiTheme="minorAscii" w:eastAsiaTheme="minorAscii" w:cstheme="minorAscii"/>
          <w:sz w:val="24"/>
          <w:szCs w:val="24"/>
        </w:rPr>
        <w:t xml:space="preserve"> </w:t>
      </w:r>
      <w:r w:rsidRPr="46341EAC" w:rsidR="00D45C18">
        <w:rPr>
          <w:rFonts w:ascii="Calibri" w:hAnsi="Calibri" w:eastAsia="Calibri" w:cs="Calibri" w:asciiTheme="minorAscii" w:hAnsiTheme="minorAscii" w:eastAsiaTheme="minorAscii" w:cstheme="minorAscii"/>
          <w:sz w:val="24"/>
          <w:szCs w:val="24"/>
        </w:rPr>
        <w:t xml:space="preserve">by taking steps </w:t>
      </w:r>
      <w:r w:rsidRPr="46341EAC" w:rsidR="00E571BF">
        <w:rPr>
          <w:rFonts w:ascii="Calibri" w:hAnsi="Calibri" w:eastAsia="Calibri" w:cs="Calibri" w:asciiTheme="minorAscii" w:hAnsiTheme="minorAscii" w:eastAsiaTheme="minorAscii" w:cstheme="minorAscii"/>
          <w:sz w:val="24"/>
          <w:szCs w:val="24"/>
        </w:rPr>
        <w:t xml:space="preserve">to ensure that work is set and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marked for the first five school days of a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suspension</w:t>
      </w:r>
      <w:r w:rsidRPr="46341EAC" w:rsidR="00D45C18">
        <w:rPr>
          <w:rFonts w:ascii="Calibri" w:hAnsi="Calibri" w:eastAsia="Calibri" w:cs="Calibri" w:asciiTheme="minorAscii" w:hAnsiTheme="minorAscii" w:eastAsiaTheme="minorAscii" w:cstheme="minorAscii"/>
          <w:color w:val="000000" w:themeColor="text1" w:themeTint="FF" w:themeShade="FF"/>
          <w:sz w:val="24"/>
          <w:szCs w:val="24"/>
        </w:rPr>
        <w:t xml:space="preserve"> (or until the start date of any full-time alternative provision or the end of the suspension </w:t>
      </w:r>
      <w:r w:rsidRPr="46341EAC" w:rsidR="00457A4E">
        <w:rPr>
          <w:rFonts w:ascii="Calibri" w:hAnsi="Calibri" w:eastAsia="Calibri" w:cs="Calibri" w:asciiTheme="minorAscii" w:hAnsiTheme="minorAscii" w:eastAsiaTheme="minorAscii" w:cstheme="minorAscii"/>
          <w:color w:val="000000" w:themeColor="text1" w:themeTint="FF" w:themeShade="FF"/>
          <w:sz w:val="24"/>
          <w:szCs w:val="24"/>
        </w:rPr>
        <w:t>if</w:t>
      </w:r>
      <w:r w:rsidRPr="46341EAC" w:rsidR="00D45C18">
        <w:rPr>
          <w:rFonts w:ascii="Calibri" w:hAnsi="Calibri" w:eastAsia="Calibri" w:cs="Calibri" w:asciiTheme="minorAscii" w:hAnsiTheme="minorAscii" w:eastAsiaTheme="minorAscii" w:cstheme="minorAscii"/>
          <w:color w:val="000000" w:themeColor="text1" w:themeTint="FF" w:themeShade="FF"/>
          <w:sz w:val="24"/>
          <w:szCs w:val="24"/>
        </w:rPr>
        <w:t xml:space="preserve"> this is earlier)</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This can include using</w:t>
      </w:r>
      <w:r w:rsidRPr="46341EAC" w:rsidR="005D2893">
        <w:rPr>
          <w:rFonts w:ascii="Calibri" w:hAnsi="Calibri" w:eastAsia="Calibri" w:cs="Calibri" w:asciiTheme="minorAscii" w:hAnsiTheme="minorAscii" w:eastAsiaTheme="minorAscii" w:cstheme="minorAscii"/>
          <w:color w:val="000000" w:themeColor="text1" w:themeTint="FF" w:themeShade="FF"/>
          <w:sz w:val="24"/>
          <w:szCs w:val="24"/>
        </w:rPr>
        <w:t xml:space="preserve"> online resources e.g.</w:t>
      </w:r>
      <w:r w:rsidRPr="46341EAC" w:rsidR="00E571BF">
        <w:rPr>
          <w:rFonts w:ascii="Calibri" w:hAnsi="Calibri" w:eastAsia="Calibri" w:cs="Calibri" w:asciiTheme="minorAscii" w:hAnsiTheme="minorAscii" w:eastAsiaTheme="minorAscii" w:cstheme="minorAscii"/>
          <w:color w:val="000000" w:themeColor="text1" w:themeTint="FF" w:themeShade="FF"/>
          <w:sz w:val="24"/>
          <w:szCs w:val="24"/>
        </w:rPr>
        <w:t xml:space="preserve"> Oak National Academy.</w:t>
      </w:r>
    </w:p>
    <w:p w:rsidRPr="00F95599" w:rsidR="0025454C" w:rsidP="46341EAC" w:rsidRDefault="00DA19C7" w14:paraId="5A926C6E" w14:textId="3CAE70FE"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46341EAC" w:rsidR="00DA19C7">
        <w:rPr>
          <w:rFonts w:ascii="Calibri" w:hAnsi="Calibri" w:eastAsia="Calibri" w:cs="Calibri" w:asciiTheme="minorAscii" w:hAnsiTheme="minorAscii" w:eastAsiaTheme="minorAscii" w:cstheme="minorAscii"/>
          <w:b w:val="1"/>
          <w:bCs w:val="1"/>
          <w:sz w:val="24"/>
          <w:szCs w:val="24"/>
        </w:rPr>
        <w:t>Ensure that a</w:t>
      </w:r>
      <w:r w:rsidRPr="46341EAC" w:rsidR="00457A4E">
        <w:rPr>
          <w:rFonts w:ascii="Calibri" w:hAnsi="Calibri" w:eastAsia="Calibri" w:cs="Calibri" w:asciiTheme="minorAscii" w:hAnsiTheme="minorAscii" w:eastAsiaTheme="minorAscii" w:cstheme="minorAscii"/>
          <w:b w:val="1"/>
          <w:bCs w:val="1"/>
          <w:sz w:val="24"/>
          <w:szCs w:val="24"/>
        </w:rPr>
        <w:t xml:space="preserve">rrangements </w:t>
      </w:r>
      <w:r w:rsidRPr="46341EAC" w:rsidR="00DA19C7">
        <w:rPr>
          <w:rFonts w:ascii="Calibri" w:hAnsi="Calibri" w:eastAsia="Calibri" w:cs="Calibri" w:asciiTheme="minorAscii" w:hAnsiTheme="minorAscii" w:eastAsiaTheme="minorAscii" w:cstheme="minorAscii"/>
          <w:b w:val="1"/>
          <w:bCs w:val="1"/>
          <w:sz w:val="24"/>
          <w:szCs w:val="24"/>
        </w:rPr>
        <w:t xml:space="preserve">are in place </w:t>
      </w:r>
      <w:r w:rsidRPr="46341EAC" w:rsidR="00457A4E">
        <w:rPr>
          <w:rFonts w:ascii="Calibri" w:hAnsi="Calibri" w:eastAsia="Calibri" w:cs="Calibri" w:asciiTheme="minorAscii" w:hAnsiTheme="minorAscii" w:eastAsiaTheme="minorAscii" w:cstheme="minorAscii"/>
          <w:b w:val="1"/>
          <w:bCs w:val="1"/>
          <w:sz w:val="24"/>
          <w:szCs w:val="24"/>
        </w:rPr>
        <w:t xml:space="preserve">for </w:t>
      </w:r>
      <w:r w:rsidRPr="46341EAC" w:rsidR="00F33EC8">
        <w:rPr>
          <w:rFonts w:ascii="Calibri" w:hAnsi="Calibri" w:eastAsia="Calibri" w:cs="Calibri" w:asciiTheme="minorAscii" w:hAnsiTheme="minorAscii" w:eastAsiaTheme="minorAscii" w:cstheme="minorAscii"/>
          <w:b w:val="1"/>
          <w:bCs w:val="1"/>
          <w:sz w:val="24"/>
          <w:szCs w:val="24"/>
        </w:rPr>
        <w:t>A</w:t>
      </w:r>
      <w:r w:rsidRPr="46341EAC" w:rsidR="00457A4E">
        <w:rPr>
          <w:rFonts w:ascii="Calibri" w:hAnsi="Calibri" w:eastAsia="Calibri" w:cs="Calibri" w:asciiTheme="minorAscii" w:hAnsiTheme="minorAscii" w:eastAsiaTheme="minorAscii" w:cstheme="minorAscii"/>
          <w:b w:val="1"/>
          <w:bCs w:val="1"/>
          <w:sz w:val="24"/>
          <w:szCs w:val="24"/>
        </w:rPr>
        <w:t xml:space="preserve">lternative </w:t>
      </w:r>
      <w:r w:rsidRPr="46341EAC" w:rsidR="00F33EC8">
        <w:rPr>
          <w:rFonts w:ascii="Calibri" w:hAnsi="Calibri" w:eastAsia="Calibri" w:cs="Calibri" w:asciiTheme="minorAscii" w:hAnsiTheme="minorAscii" w:eastAsiaTheme="minorAscii" w:cstheme="minorAscii"/>
          <w:b w:val="1"/>
          <w:bCs w:val="1"/>
          <w:sz w:val="24"/>
          <w:szCs w:val="24"/>
        </w:rPr>
        <w:t>P</w:t>
      </w:r>
      <w:r w:rsidRPr="46341EAC" w:rsidR="00DA19C7">
        <w:rPr>
          <w:rFonts w:ascii="Calibri" w:hAnsi="Calibri" w:eastAsia="Calibri" w:cs="Calibri" w:asciiTheme="minorAscii" w:hAnsiTheme="minorAscii" w:eastAsiaTheme="minorAscii" w:cstheme="minorAscii"/>
          <w:b w:val="1"/>
          <w:bCs w:val="1"/>
          <w:sz w:val="24"/>
          <w:szCs w:val="24"/>
        </w:rPr>
        <w:t xml:space="preserve">rovision </w:t>
      </w:r>
      <w:r w:rsidRPr="46341EAC" w:rsidR="00F33EC8">
        <w:rPr>
          <w:rFonts w:ascii="Calibri" w:hAnsi="Calibri" w:eastAsia="Calibri" w:cs="Calibri" w:asciiTheme="minorAscii" w:hAnsiTheme="minorAscii" w:eastAsiaTheme="minorAscii" w:cstheme="minorAscii"/>
          <w:b w:val="1"/>
          <w:bCs w:val="1"/>
          <w:sz w:val="24"/>
          <w:szCs w:val="24"/>
        </w:rPr>
        <w:t xml:space="preserve">(AP) </w:t>
      </w:r>
      <w:r w:rsidRPr="46341EAC" w:rsidR="00DA19C7">
        <w:rPr>
          <w:rFonts w:ascii="Calibri" w:hAnsi="Calibri" w:eastAsia="Calibri" w:cs="Calibri" w:asciiTheme="minorAscii" w:hAnsiTheme="minorAscii" w:eastAsiaTheme="minorAscii" w:cstheme="minorAscii"/>
          <w:b w:val="1"/>
          <w:bCs w:val="1"/>
          <w:sz w:val="24"/>
          <w:szCs w:val="24"/>
        </w:rPr>
        <w:t>of ed</w:t>
      </w:r>
      <w:r w:rsidRPr="46341EAC" w:rsidR="00457A4E">
        <w:rPr>
          <w:rFonts w:ascii="Calibri" w:hAnsi="Calibri" w:eastAsia="Calibri" w:cs="Calibri" w:asciiTheme="minorAscii" w:hAnsiTheme="minorAscii" w:eastAsiaTheme="minorAscii" w:cstheme="minorAscii"/>
          <w:b w:val="1"/>
          <w:bCs w:val="1"/>
          <w:sz w:val="24"/>
          <w:szCs w:val="24"/>
        </w:rPr>
        <w:t>ucation</w:t>
      </w:r>
      <w:r w:rsidRPr="46341EAC" w:rsidR="00457A4E">
        <w:rPr>
          <w:rFonts w:ascii="Calibri" w:hAnsi="Calibri" w:eastAsia="Calibri" w:cs="Calibri" w:asciiTheme="minorAscii" w:hAnsiTheme="minorAscii" w:eastAsiaTheme="minorAscii" w:cstheme="minorAscii"/>
          <w:sz w:val="24"/>
          <w:szCs w:val="24"/>
        </w:rPr>
        <w:t xml:space="preserve"> for a pupil from the 6th day </w:t>
      </w:r>
      <w:r w:rsidRPr="46341EAC" w:rsidR="001174A5">
        <w:rPr>
          <w:rFonts w:ascii="Calibri" w:hAnsi="Calibri" w:eastAsia="Calibri" w:cs="Calibri" w:asciiTheme="minorAscii" w:hAnsiTheme="minorAscii" w:eastAsiaTheme="minorAscii" w:cstheme="minorAscii"/>
          <w:sz w:val="24"/>
          <w:szCs w:val="24"/>
        </w:rPr>
        <w:t>o</w:t>
      </w:r>
      <w:r w:rsidRPr="46341EAC" w:rsidR="00457A4E">
        <w:rPr>
          <w:rFonts w:ascii="Calibri" w:hAnsi="Calibri" w:eastAsia="Calibri" w:cs="Calibri" w:asciiTheme="minorAscii" w:hAnsiTheme="minorAscii" w:eastAsiaTheme="minorAscii" w:cstheme="minorAscii"/>
          <w:sz w:val="24"/>
          <w:szCs w:val="24"/>
        </w:rPr>
        <w:t>f the</w:t>
      </w:r>
      <w:r w:rsidRPr="46341EAC" w:rsidR="001174A5">
        <w:rPr>
          <w:rFonts w:ascii="Calibri" w:hAnsi="Calibri" w:eastAsia="Calibri" w:cs="Calibri" w:asciiTheme="minorAscii" w:hAnsiTheme="minorAscii" w:eastAsiaTheme="minorAscii" w:cstheme="minorAscii"/>
          <w:sz w:val="24"/>
          <w:szCs w:val="24"/>
        </w:rPr>
        <w:t>ir</w:t>
      </w:r>
      <w:r w:rsidRPr="46341EAC" w:rsidR="00457A4E">
        <w:rPr>
          <w:rFonts w:ascii="Calibri" w:hAnsi="Calibri" w:eastAsia="Calibri" w:cs="Calibri" w:asciiTheme="minorAscii" w:hAnsiTheme="minorAscii" w:eastAsiaTheme="minorAscii" w:cstheme="minorAscii"/>
          <w:sz w:val="24"/>
          <w:szCs w:val="24"/>
        </w:rPr>
        <w:t xml:space="preserve"> </w:t>
      </w:r>
      <w:r w:rsidRPr="46341EAC" w:rsidR="00DA19C7">
        <w:rPr>
          <w:rFonts w:ascii="Calibri" w:hAnsi="Calibri" w:eastAsia="Calibri" w:cs="Calibri" w:asciiTheme="minorAscii" w:hAnsiTheme="minorAscii" w:eastAsiaTheme="minorAscii" w:cstheme="minorAscii"/>
          <w:sz w:val="24"/>
          <w:szCs w:val="24"/>
        </w:rPr>
        <w:t>suspension</w:t>
      </w:r>
      <w:r w:rsidRPr="46341EAC" w:rsidR="00457A4E">
        <w:rPr>
          <w:rFonts w:ascii="Calibri" w:hAnsi="Calibri" w:eastAsia="Calibri" w:cs="Calibri" w:asciiTheme="minorAscii" w:hAnsiTheme="minorAscii" w:eastAsiaTheme="minorAscii" w:cstheme="minorAscii"/>
          <w:sz w:val="24"/>
          <w:szCs w:val="24"/>
        </w:rPr>
        <w:t xml:space="preserve"> i</w:t>
      </w:r>
      <w:r w:rsidRPr="46341EAC" w:rsidR="001174A5">
        <w:rPr>
          <w:rFonts w:ascii="Calibri" w:hAnsi="Calibri" w:eastAsia="Calibri" w:cs="Calibri" w:asciiTheme="minorAscii" w:hAnsiTheme="minorAscii" w:eastAsiaTheme="minorAscii" w:cstheme="minorAscii"/>
          <w:sz w:val="24"/>
          <w:szCs w:val="24"/>
        </w:rPr>
        <w:t>f it is</w:t>
      </w:r>
      <w:r w:rsidRPr="46341EAC" w:rsidR="00457A4E">
        <w:rPr>
          <w:rFonts w:ascii="Calibri" w:hAnsi="Calibri" w:eastAsia="Calibri" w:cs="Calibri" w:asciiTheme="minorAscii" w:hAnsiTheme="minorAscii" w:eastAsiaTheme="minorAscii" w:cstheme="minorAscii"/>
          <w:sz w:val="24"/>
          <w:szCs w:val="24"/>
        </w:rPr>
        <w:t xml:space="preserve"> for more than 5 days (or </w:t>
      </w:r>
      <w:r w:rsidRPr="46341EAC" w:rsidR="00592BD6">
        <w:rPr>
          <w:rFonts w:ascii="Calibri" w:hAnsi="Calibri" w:eastAsia="Calibri" w:cs="Calibri" w:asciiTheme="minorAscii" w:hAnsiTheme="minorAscii" w:eastAsiaTheme="minorAscii" w:cstheme="minorAscii"/>
          <w:sz w:val="24"/>
          <w:szCs w:val="24"/>
        </w:rPr>
        <w:t xml:space="preserve">if </w:t>
      </w:r>
      <w:r w:rsidRPr="46341EAC" w:rsidR="00457A4E">
        <w:rPr>
          <w:rFonts w:ascii="Calibri" w:hAnsi="Calibri" w:eastAsia="Calibri" w:cs="Calibri" w:asciiTheme="minorAscii" w:hAnsiTheme="minorAscii" w:eastAsiaTheme="minorAscii" w:cstheme="minorAscii"/>
          <w:sz w:val="24"/>
          <w:szCs w:val="24"/>
        </w:rPr>
        <w:t xml:space="preserve">consecutive shorter </w:t>
      </w:r>
      <w:r w:rsidRPr="46341EAC" w:rsidR="00592BD6">
        <w:rPr>
          <w:rFonts w:ascii="Calibri" w:hAnsi="Calibri" w:eastAsia="Calibri" w:cs="Calibri" w:asciiTheme="minorAscii" w:hAnsiTheme="minorAscii" w:eastAsiaTheme="minorAscii" w:cstheme="minorAscii"/>
          <w:sz w:val="24"/>
          <w:szCs w:val="24"/>
        </w:rPr>
        <w:t>suspensions</w:t>
      </w:r>
      <w:r w:rsidRPr="46341EAC" w:rsidR="00457A4E">
        <w:rPr>
          <w:rFonts w:ascii="Calibri" w:hAnsi="Calibri" w:eastAsia="Calibri" w:cs="Calibri" w:asciiTheme="minorAscii" w:hAnsiTheme="minorAscii" w:eastAsiaTheme="minorAscii" w:cstheme="minorAscii"/>
          <w:sz w:val="24"/>
          <w:szCs w:val="24"/>
        </w:rPr>
        <w:t xml:space="preserve"> </w:t>
      </w:r>
      <w:r w:rsidRPr="46341EAC" w:rsidR="0062241E">
        <w:rPr>
          <w:rFonts w:ascii="Calibri" w:hAnsi="Calibri" w:eastAsia="Calibri" w:cs="Calibri" w:asciiTheme="minorAscii" w:hAnsiTheme="minorAscii" w:eastAsiaTheme="minorAscii" w:cstheme="minorAscii"/>
          <w:sz w:val="24"/>
          <w:szCs w:val="24"/>
        </w:rPr>
        <w:t xml:space="preserve">have now </w:t>
      </w:r>
      <w:r w:rsidRPr="46341EAC" w:rsidR="00457A4E">
        <w:rPr>
          <w:rFonts w:ascii="Calibri" w:hAnsi="Calibri" w:eastAsia="Calibri" w:cs="Calibri" w:asciiTheme="minorAscii" w:hAnsiTheme="minorAscii" w:eastAsiaTheme="minorAscii" w:cstheme="minorAscii"/>
          <w:sz w:val="24"/>
          <w:szCs w:val="24"/>
        </w:rPr>
        <w:t>accumulate</w:t>
      </w:r>
      <w:r w:rsidRPr="46341EAC" w:rsidR="0062241E">
        <w:rPr>
          <w:rFonts w:ascii="Calibri" w:hAnsi="Calibri" w:eastAsia="Calibri" w:cs="Calibri" w:asciiTheme="minorAscii" w:hAnsiTheme="minorAscii" w:eastAsiaTheme="minorAscii" w:cstheme="minorAscii"/>
          <w:sz w:val="24"/>
          <w:szCs w:val="24"/>
        </w:rPr>
        <w:t>d</w:t>
      </w:r>
      <w:r w:rsidRPr="46341EAC" w:rsidR="00457A4E">
        <w:rPr>
          <w:rFonts w:ascii="Calibri" w:hAnsi="Calibri" w:eastAsia="Calibri" w:cs="Calibri" w:asciiTheme="minorAscii" w:hAnsiTheme="minorAscii" w:eastAsiaTheme="minorAscii" w:cstheme="minorAscii"/>
          <w:sz w:val="24"/>
          <w:szCs w:val="24"/>
        </w:rPr>
        <w:t xml:space="preserve"> to more than 5 days)</w:t>
      </w:r>
      <w:r w:rsidRPr="46341EAC" w:rsidR="001174A5">
        <w:rPr>
          <w:rFonts w:ascii="Calibri" w:hAnsi="Calibri" w:eastAsia="Calibri" w:cs="Calibri" w:asciiTheme="minorAscii" w:hAnsiTheme="minorAscii" w:eastAsiaTheme="minorAscii" w:cstheme="minorAscii"/>
          <w:sz w:val="24"/>
          <w:szCs w:val="24"/>
        </w:rPr>
        <w:t>.</w:t>
      </w:r>
    </w:p>
    <w:p w:rsidRPr="00367DE6" w:rsidR="0025454C" w:rsidP="46341EAC" w:rsidRDefault="001174A5" w14:paraId="286BDAB3" w14:textId="4C81AA7F" w14:noSpellErr="1">
      <w:pPr>
        <w:pStyle w:val="ListParagraph"/>
        <w:spacing/>
        <w:ind w:left="981"/>
        <w:contextualSpacing w:val="0"/>
        <w:rPr>
          <w:rFonts w:ascii="Calibri" w:hAnsi="Calibri" w:eastAsia="Calibri" w:cs="Calibri" w:asciiTheme="minorAscii" w:hAnsiTheme="minorAscii" w:eastAsiaTheme="minorAscii" w:cstheme="minorAscii"/>
          <w:sz w:val="24"/>
          <w:szCs w:val="24"/>
        </w:rPr>
      </w:pPr>
      <w:r w:rsidRPr="46341EAC" w:rsidR="001174A5">
        <w:rPr>
          <w:rFonts w:ascii="Calibri" w:hAnsi="Calibri" w:eastAsia="Calibri" w:cs="Calibri" w:asciiTheme="minorAscii" w:hAnsiTheme="minorAscii" w:eastAsiaTheme="minorAscii" w:cstheme="minorAscii"/>
          <w:sz w:val="24"/>
          <w:szCs w:val="24"/>
        </w:rPr>
        <w:t xml:space="preserve">If information about this </w:t>
      </w:r>
      <w:r w:rsidRPr="46341EAC" w:rsidR="00592BD6">
        <w:rPr>
          <w:rFonts w:ascii="Calibri" w:hAnsi="Calibri" w:eastAsia="Calibri" w:cs="Calibri" w:asciiTheme="minorAscii" w:hAnsiTheme="minorAscii" w:eastAsiaTheme="minorAscii" w:cstheme="minorAscii"/>
          <w:sz w:val="24"/>
          <w:szCs w:val="24"/>
        </w:rPr>
        <w:t xml:space="preserve">alternative provision </w:t>
      </w:r>
      <w:r w:rsidRPr="46341EAC" w:rsidR="001174A5">
        <w:rPr>
          <w:rFonts w:ascii="Calibri" w:hAnsi="Calibri" w:eastAsia="Calibri" w:cs="Calibri" w:asciiTheme="minorAscii" w:hAnsiTheme="minorAscii" w:eastAsiaTheme="minorAscii" w:cstheme="minorAscii"/>
          <w:sz w:val="24"/>
          <w:szCs w:val="24"/>
        </w:rPr>
        <w:t xml:space="preserve">was not communicated to parents because it was not available by the end of the afternoon session on the first day of the suspension (or permanent exclusion), </w:t>
      </w:r>
      <w:r w:rsidRPr="46341EAC" w:rsidR="00592BD6">
        <w:rPr>
          <w:rFonts w:ascii="Calibri" w:hAnsi="Calibri" w:eastAsia="Calibri" w:cs="Calibri" w:asciiTheme="minorAscii" w:hAnsiTheme="minorAscii" w:eastAsiaTheme="minorAscii" w:cstheme="minorAscii"/>
          <w:sz w:val="24"/>
          <w:szCs w:val="24"/>
        </w:rPr>
        <w:t xml:space="preserve">we will </w:t>
      </w:r>
      <w:r w:rsidRPr="46341EAC" w:rsidR="001174A5">
        <w:rPr>
          <w:rFonts w:ascii="Calibri" w:hAnsi="Calibri" w:eastAsia="Calibri" w:cs="Calibri" w:asciiTheme="minorAscii" w:hAnsiTheme="minorAscii" w:eastAsiaTheme="minorAscii" w:cstheme="minorAscii"/>
          <w:sz w:val="24"/>
          <w:szCs w:val="24"/>
        </w:rPr>
        <w:t xml:space="preserve">ensure they receive written notice without delay and no later than 48 hours before the </w:t>
      </w:r>
      <w:r w:rsidRPr="46341EAC" w:rsidR="00F33EC8">
        <w:rPr>
          <w:rFonts w:ascii="Calibri" w:hAnsi="Calibri" w:eastAsia="Calibri" w:cs="Calibri" w:asciiTheme="minorAscii" w:hAnsiTheme="minorAscii" w:eastAsiaTheme="minorAscii" w:cstheme="minorAscii"/>
          <w:sz w:val="24"/>
          <w:szCs w:val="24"/>
        </w:rPr>
        <w:t>AP</w:t>
      </w:r>
      <w:r w:rsidRPr="46341EAC" w:rsidR="001174A5">
        <w:rPr>
          <w:rFonts w:ascii="Calibri" w:hAnsi="Calibri" w:eastAsia="Calibri" w:cs="Calibri" w:asciiTheme="minorAscii" w:hAnsiTheme="minorAscii" w:eastAsiaTheme="minorAscii" w:cstheme="minorAscii"/>
          <w:sz w:val="24"/>
          <w:szCs w:val="24"/>
        </w:rPr>
        <w:t xml:space="preserve"> is due to start.  </w:t>
      </w:r>
      <w:r w:rsidRPr="46341EAC" w:rsidR="00592BD6">
        <w:rPr>
          <w:rFonts w:ascii="Calibri" w:hAnsi="Calibri" w:eastAsia="Calibri" w:cs="Calibri" w:asciiTheme="minorAscii" w:hAnsiTheme="minorAscii" w:eastAsiaTheme="minorAscii" w:cstheme="minorAscii"/>
          <w:sz w:val="24"/>
          <w:szCs w:val="24"/>
        </w:rPr>
        <w:t xml:space="preserve">The only exception is where </w:t>
      </w:r>
      <w:r w:rsidRPr="46341EAC" w:rsidR="00F33EC8">
        <w:rPr>
          <w:rFonts w:ascii="Calibri" w:hAnsi="Calibri" w:eastAsia="Calibri" w:cs="Calibri" w:asciiTheme="minorAscii" w:hAnsiTheme="minorAscii" w:eastAsiaTheme="minorAscii" w:cstheme="minorAscii"/>
          <w:sz w:val="24"/>
          <w:szCs w:val="24"/>
        </w:rPr>
        <w:t>AP will</w:t>
      </w:r>
      <w:r w:rsidRPr="46341EAC" w:rsidR="00592BD6">
        <w:rPr>
          <w:rFonts w:ascii="Calibri" w:hAnsi="Calibri" w:eastAsia="Calibri" w:cs="Calibri" w:asciiTheme="minorAscii" w:hAnsiTheme="minorAscii" w:eastAsiaTheme="minorAscii" w:cstheme="minorAscii"/>
          <w:sz w:val="24"/>
          <w:szCs w:val="24"/>
        </w:rPr>
        <w:t xml:space="preserve"> be provided </w:t>
      </w:r>
      <w:r w:rsidRPr="46341EAC" w:rsidR="00592BD6">
        <w:rPr>
          <w:rFonts w:ascii="Calibri" w:hAnsi="Calibri" w:eastAsia="Calibri" w:cs="Calibri" w:asciiTheme="minorAscii" w:hAnsiTheme="minorAscii" w:eastAsiaTheme="minorAscii" w:cstheme="minorAscii"/>
          <w:i w:val="1"/>
          <w:iCs w:val="1"/>
          <w:sz w:val="24"/>
          <w:szCs w:val="24"/>
        </w:rPr>
        <w:t>before</w:t>
      </w:r>
      <w:r w:rsidRPr="46341EAC" w:rsidR="00592BD6">
        <w:rPr>
          <w:rFonts w:ascii="Calibri" w:hAnsi="Calibri" w:eastAsia="Calibri" w:cs="Calibri" w:asciiTheme="minorAscii" w:hAnsiTheme="minorAscii" w:eastAsiaTheme="minorAscii" w:cstheme="minorAscii"/>
          <w:sz w:val="24"/>
          <w:szCs w:val="24"/>
        </w:rPr>
        <w:t xml:space="preserve"> the sixth day of a suspension or permanent exclusion, in which case the information can be provided with less than 48 hours’ notice with parents’ consent.</w:t>
      </w:r>
    </w:p>
    <w:p w:rsidRPr="00367DE6" w:rsidR="00457A4E" w:rsidP="46341EAC" w:rsidRDefault="00457A4E" w14:paraId="41A6CD33" w14:textId="1F0195F9" w14:noSpellErr="1">
      <w:pPr>
        <w:pStyle w:val="ListParagraph"/>
        <w:spacing/>
        <w:ind w:left="981"/>
        <w:contextualSpacing w:val="0"/>
        <w:rPr>
          <w:rFonts w:ascii="Calibri" w:hAnsi="Calibri" w:eastAsia="Calibri" w:cs="Calibri" w:asciiTheme="minorAscii" w:hAnsiTheme="minorAscii" w:eastAsiaTheme="minorAscii" w:cstheme="minorAscii"/>
          <w:sz w:val="24"/>
          <w:szCs w:val="24"/>
        </w:rPr>
      </w:pPr>
      <w:r w:rsidRPr="46341EAC" w:rsidR="00457A4E">
        <w:rPr>
          <w:rFonts w:ascii="Calibri" w:hAnsi="Calibri" w:eastAsia="Calibri" w:cs="Calibri" w:asciiTheme="minorAscii" w:hAnsiTheme="minorAscii" w:eastAsiaTheme="minorAscii" w:cstheme="minorAscii"/>
          <w:sz w:val="24"/>
          <w:szCs w:val="24"/>
        </w:rPr>
        <w:t xml:space="preserve">We will not </w:t>
      </w:r>
      <w:r w:rsidRPr="46341EAC" w:rsidR="00592BD6">
        <w:rPr>
          <w:rFonts w:ascii="Calibri" w:hAnsi="Calibri" w:eastAsia="Calibri" w:cs="Calibri" w:asciiTheme="minorAscii" w:hAnsiTheme="minorAscii" w:eastAsiaTheme="minorAscii" w:cstheme="minorAscii"/>
          <w:sz w:val="24"/>
          <w:szCs w:val="24"/>
        </w:rPr>
        <w:t xml:space="preserve">make alternative provision for a pupil who is suspended (or permanently excluded) if the </w:t>
      </w:r>
      <w:r w:rsidRPr="46341EAC" w:rsidR="00457A4E">
        <w:rPr>
          <w:rFonts w:ascii="Calibri" w:hAnsi="Calibri" w:eastAsia="Calibri" w:cs="Calibri" w:asciiTheme="minorAscii" w:hAnsiTheme="minorAscii" w:eastAsiaTheme="minorAscii" w:cstheme="minorAscii"/>
          <w:sz w:val="24"/>
          <w:szCs w:val="24"/>
        </w:rPr>
        <w:t>pupil is in their final year of compulsory education and does not have any further public examinations to sit</w:t>
      </w:r>
      <w:r w:rsidRPr="46341EAC" w:rsidR="00457A4E">
        <w:rPr>
          <w:rFonts w:ascii="Calibri" w:hAnsi="Calibri" w:eastAsia="Calibri" w:cs="Calibri" w:asciiTheme="minorAscii" w:hAnsiTheme="minorAscii" w:eastAsiaTheme="minorAscii" w:cstheme="minorAscii"/>
          <w:sz w:val="24"/>
          <w:szCs w:val="24"/>
        </w:rPr>
        <w:t xml:space="preserve">.  </w:t>
      </w:r>
    </w:p>
    <w:p w:rsidRPr="00367DE6" w:rsidR="008160E2" w:rsidP="46341EAC" w:rsidRDefault="008160E2" w14:paraId="7C435DFF" w14:textId="478C54C6" w14:noSpellErr="1">
      <w:pPr>
        <w:pStyle w:val="ListParagraph"/>
        <w:numPr>
          <w:ilvl w:val="0"/>
          <w:numId w:val="17"/>
        </w:numPr>
        <w:spacing w:before="120"/>
        <w:ind w:left="981" w:hanging="357"/>
        <w:contextualSpacing w:val="0"/>
        <w:rPr>
          <w:rFonts w:ascii="Calibri" w:hAnsi="Calibri" w:eastAsia="Calibri" w:cs="Calibri" w:asciiTheme="minorAscii" w:hAnsiTheme="minorAscii" w:eastAsiaTheme="minorAscii" w:cstheme="minorAscii"/>
          <w:sz w:val="24"/>
          <w:szCs w:val="24"/>
        </w:rPr>
      </w:pPr>
      <w:r w:rsidRPr="46341EAC" w:rsidR="008160E2">
        <w:rPr>
          <w:rFonts w:ascii="Calibri" w:hAnsi="Calibri" w:eastAsia="Calibri" w:cs="Calibri" w:asciiTheme="minorAscii" w:hAnsiTheme="minorAscii" w:eastAsiaTheme="minorAscii" w:cstheme="minorAscii"/>
          <w:b w:val="1"/>
          <w:bCs w:val="1"/>
          <w:sz w:val="24"/>
          <w:szCs w:val="24"/>
        </w:rPr>
        <w:t>Inform other key workers</w:t>
      </w:r>
      <w:r w:rsidRPr="46341EAC" w:rsidR="008160E2">
        <w:rPr>
          <w:rFonts w:ascii="Calibri" w:hAnsi="Calibri" w:eastAsia="Calibri" w:cs="Calibri" w:asciiTheme="minorAscii" w:hAnsiTheme="minorAscii" w:eastAsiaTheme="minorAscii" w:cstheme="minorAscii"/>
          <w:sz w:val="24"/>
          <w:szCs w:val="24"/>
        </w:rPr>
        <w:t xml:space="preserve"> such as </w:t>
      </w:r>
      <w:r w:rsidRPr="46341EAC" w:rsidR="00551375">
        <w:rPr>
          <w:rFonts w:ascii="Calibri" w:hAnsi="Calibri" w:eastAsia="Calibri" w:cs="Calibri" w:asciiTheme="minorAscii" w:hAnsiTheme="minorAscii" w:eastAsiaTheme="minorAscii" w:cstheme="minorAscii"/>
          <w:sz w:val="24"/>
          <w:szCs w:val="24"/>
        </w:rPr>
        <w:t xml:space="preserve">the </w:t>
      </w:r>
      <w:r w:rsidRPr="46341EAC" w:rsidR="008160E2">
        <w:rPr>
          <w:rFonts w:ascii="Calibri" w:hAnsi="Calibri" w:eastAsia="Calibri" w:cs="Calibri" w:asciiTheme="minorAscii" w:hAnsiTheme="minorAscii" w:eastAsiaTheme="minorAscii" w:cstheme="minorAscii"/>
          <w:sz w:val="24"/>
          <w:szCs w:val="24"/>
        </w:rPr>
        <w:t xml:space="preserve">Virtual School Head </w:t>
      </w:r>
      <w:r w:rsidRPr="46341EAC" w:rsidR="00551375">
        <w:rPr>
          <w:rFonts w:ascii="Calibri" w:hAnsi="Calibri" w:eastAsia="Calibri" w:cs="Calibri" w:asciiTheme="minorAscii" w:hAnsiTheme="minorAscii" w:eastAsiaTheme="minorAscii" w:cstheme="minorAscii"/>
          <w:sz w:val="24"/>
          <w:szCs w:val="24"/>
        </w:rPr>
        <w:t xml:space="preserve">(VSH) if the pupil is a Looked After Child </w:t>
      </w:r>
      <w:r w:rsidRPr="46341EAC" w:rsidR="008160E2">
        <w:rPr>
          <w:rFonts w:ascii="Calibri" w:hAnsi="Calibri" w:eastAsia="Calibri" w:cs="Calibri" w:asciiTheme="minorAscii" w:hAnsiTheme="minorAscii" w:eastAsiaTheme="minorAscii" w:cstheme="minorAscii"/>
          <w:sz w:val="24"/>
          <w:szCs w:val="24"/>
        </w:rPr>
        <w:t xml:space="preserve">and </w:t>
      </w:r>
      <w:r w:rsidRPr="46341EAC" w:rsidR="00551375">
        <w:rPr>
          <w:rFonts w:ascii="Calibri" w:hAnsi="Calibri" w:eastAsia="Calibri" w:cs="Calibri" w:asciiTheme="minorAscii" w:hAnsiTheme="minorAscii" w:eastAsiaTheme="minorAscii" w:cstheme="minorAscii"/>
          <w:sz w:val="24"/>
          <w:szCs w:val="24"/>
        </w:rPr>
        <w:t xml:space="preserve">their </w:t>
      </w:r>
      <w:r w:rsidRPr="46341EAC" w:rsidR="008160E2">
        <w:rPr>
          <w:rFonts w:ascii="Calibri" w:hAnsi="Calibri" w:eastAsia="Calibri" w:cs="Calibri" w:asciiTheme="minorAscii" w:hAnsiTheme="minorAscii" w:eastAsiaTheme="minorAscii" w:cstheme="minorAscii"/>
          <w:sz w:val="24"/>
          <w:szCs w:val="24"/>
        </w:rPr>
        <w:t>social worker</w:t>
      </w:r>
      <w:r w:rsidRPr="46341EAC" w:rsidR="00551375">
        <w:rPr>
          <w:rFonts w:ascii="Calibri" w:hAnsi="Calibri" w:eastAsia="Calibri" w:cs="Calibri" w:asciiTheme="minorAscii" w:hAnsiTheme="minorAscii" w:eastAsiaTheme="minorAscii" w:cstheme="minorAscii"/>
          <w:sz w:val="24"/>
          <w:szCs w:val="24"/>
        </w:rPr>
        <w:t xml:space="preserve"> if they have one,</w:t>
      </w:r>
      <w:r w:rsidRPr="46341EAC" w:rsidR="008160E2">
        <w:rPr>
          <w:rFonts w:ascii="Calibri" w:hAnsi="Calibri" w:eastAsia="Calibri" w:cs="Calibri" w:asciiTheme="minorAscii" w:hAnsiTheme="minorAscii" w:eastAsiaTheme="minorAscii" w:cstheme="minorAscii"/>
          <w:sz w:val="24"/>
          <w:szCs w:val="24"/>
        </w:rPr>
        <w:t xml:space="preserve"> without delay after the decision</w:t>
      </w:r>
      <w:r w:rsidRPr="46341EAC" w:rsidR="00551375">
        <w:rPr>
          <w:rFonts w:ascii="Calibri" w:hAnsi="Calibri" w:eastAsia="Calibri" w:cs="Calibri" w:asciiTheme="minorAscii" w:hAnsiTheme="minorAscii" w:eastAsiaTheme="minorAscii" w:cstheme="minorAscii"/>
          <w:sz w:val="24"/>
          <w:szCs w:val="24"/>
        </w:rPr>
        <w:t>.</w:t>
      </w:r>
    </w:p>
    <w:p w:rsidRPr="00367DE6" w:rsidR="00551375" w:rsidP="46341EAC" w:rsidRDefault="00551375" w14:paraId="0A1AC396" w14:textId="1CEE2880" w14:noSpellErr="1">
      <w:pPr>
        <w:pStyle w:val="ListParagraph"/>
        <w:spacing/>
        <w:ind w:left="981"/>
        <w:contextualSpacing w:val="0"/>
        <w:rPr>
          <w:rFonts w:ascii="Calibri" w:hAnsi="Calibri" w:eastAsia="Calibri" w:cs="Calibri" w:asciiTheme="minorAscii" w:hAnsiTheme="minorAscii" w:eastAsiaTheme="minorAscii" w:cstheme="minorAscii"/>
          <w:sz w:val="24"/>
          <w:szCs w:val="24"/>
        </w:rPr>
      </w:pPr>
      <w:r w:rsidRPr="46341EAC" w:rsidR="00551375">
        <w:rPr>
          <w:rFonts w:ascii="Calibri" w:hAnsi="Calibri" w:eastAsia="Calibri" w:cs="Calibri" w:asciiTheme="minorAscii" w:hAnsiTheme="minorAscii" w:eastAsiaTheme="minorAscii" w:cstheme="minorAscii"/>
          <w:sz w:val="24"/>
          <w:szCs w:val="24"/>
        </w:rPr>
        <w:t xml:space="preserve">Both the social worker and/or VSH, </w:t>
      </w:r>
      <w:r w:rsidRPr="46341EAC" w:rsidR="00880101">
        <w:rPr>
          <w:rFonts w:ascii="Calibri" w:hAnsi="Calibri" w:eastAsia="Calibri" w:cs="Calibri" w:asciiTheme="minorAscii" w:hAnsiTheme="minorAscii" w:eastAsiaTheme="minorAscii" w:cstheme="minorAscii"/>
          <w:sz w:val="24"/>
          <w:szCs w:val="24"/>
        </w:rPr>
        <w:t>will</w:t>
      </w:r>
      <w:r w:rsidRPr="46341EAC" w:rsidR="00551375">
        <w:rPr>
          <w:rFonts w:ascii="Calibri" w:hAnsi="Calibri" w:eastAsia="Calibri" w:cs="Calibri" w:asciiTheme="minorAscii" w:hAnsiTheme="minorAscii" w:eastAsiaTheme="minorAscii" w:cstheme="minorAscii"/>
          <w:sz w:val="24"/>
          <w:szCs w:val="24"/>
        </w:rPr>
        <w:t xml:space="preserve"> be informed when a </w:t>
      </w:r>
      <w:r w:rsidRPr="46341EAC" w:rsidR="00A66D26">
        <w:rPr>
          <w:rFonts w:ascii="Calibri" w:hAnsi="Calibri" w:eastAsia="Calibri" w:cs="Calibri" w:asciiTheme="minorAscii" w:hAnsiTheme="minorAscii" w:eastAsiaTheme="minorAscii" w:cstheme="minorAscii"/>
          <w:sz w:val="24"/>
          <w:szCs w:val="24"/>
        </w:rPr>
        <w:t>Governing Body</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551375">
        <w:rPr>
          <w:rFonts w:ascii="Calibri" w:hAnsi="Calibri" w:eastAsia="Calibri" w:cs="Calibri" w:asciiTheme="minorAscii" w:hAnsiTheme="minorAscii" w:eastAsiaTheme="minorAscii" w:cstheme="minorAscii"/>
          <w:sz w:val="24"/>
          <w:szCs w:val="24"/>
        </w:rPr>
        <w:t xml:space="preserve">meeting is taking place, </w:t>
      </w:r>
      <w:r w:rsidRPr="46341EAC" w:rsidR="00880101">
        <w:rPr>
          <w:rFonts w:ascii="Calibri" w:hAnsi="Calibri" w:eastAsia="Calibri" w:cs="Calibri" w:asciiTheme="minorAscii" w:hAnsiTheme="minorAscii" w:eastAsiaTheme="minorAscii" w:cstheme="minorAscii"/>
          <w:sz w:val="24"/>
          <w:szCs w:val="24"/>
        </w:rPr>
        <w:t>so that they can</w:t>
      </w:r>
      <w:r w:rsidRPr="46341EAC" w:rsidR="00551375">
        <w:rPr>
          <w:rFonts w:ascii="Calibri" w:hAnsi="Calibri" w:eastAsia="Calibri" w:cs="Calibri" w:asciiTheme="minorAscii" w:hAnsiTheme="minorAscii" w:eastAsiaTheme="minorAscii" w:cstheme="minorAscii"/>
          <w:sz w:val="24"/>
          <w:szCs w:val="24"/>
        </w:rPr>
        <w:t xml:space="preserve"> share information</w:t>
      </w:r>
      <w:r w:rsidRPr="46341EAC" w:rsidR="00880101">
        <w:rPr>
          <w:rFonts w:ascii="Calibri" w:hAnsi="Calibri" w:eastAsia="Calibri" w:cs="Calibri" w:asciiTheme="minorAscii" w:hAnsiTheme="minorAscii" w:eastAsiaTheme="minorAscii" w:cstheme="minorAscii"/>
          <w:sz w:val="24"/>
          <w:szCs w:val="24"/>
        </w:rPr>
        <w:t xml:space="preserve"> with us</w:t>
      </w:r>
      <w:r w:rsidRPr="46341EAC" w:rsidR="00551375">
        <w:rPr>
          <w:rFonts w:ascii="Calibri" w:hAnsi="Calibri" w:eastAsia="Calibri" w:cs="Calibri" w:asciiTheme="minorAscii" w:hAnsiTheme="minorAscii" w:eastAsiaTheme="minorAscii" w:cstheme="minorAscii"/>
          <w:sz w:val="24"/>
          <w:szCs w:val="24"/>
        </w:rPr>
        <w:t>.</w:t>
      </w:r>
      <w:r w:rsidRPr="46341EAC" w:rsidR="005C4F88">
        <w:rPr>
          <w:rFonts w:ascii="Calibri" w:hAnsi="Calibri" w:eastAsia="Calibri" w:cs="Calibri" w:asciiTheme="minorAscii" w:hAnsiTheme="minorAscii" w:eastAsiaTheme="minorAscii" w:cstheme="minorAscii"/>
          <w:sz w:val="24"/>
          <w:szCs w:val="24"/>
        </w:rPr>
        <w:t xml:space="preserve"> </w:t>
      </w:r>
      <w:r w:rsidRPr="46341EAC" w:rsidR="009C000C">
        <w:rPr>
          <w:rFonts w:ascii="Calibri" w:hAnsi="Calibri" w:eastAsia="Calibri" w:cs="Calibri" w:asciiTheme="minorAscii" w:hAnsiTheme="minorAscii" w:eastAsiaTheme="minorAscii" w:cstheme="minorAscii"/>
          <w:sz w:val="24"/>
          <w:szCs w:val="24"/>
        </w:rPr>
        <w:t xml:space="preserve"> </w:t>
      </w:r>
      <w:r w:rsidRPr="46341EAC" w:rsidR="00551375">
        <w:rPr>
          <w:rFonts w:ascii="Calibri" w:hAnsi="Calibri" w:eastAsia="Calibri" w:cs="Calibri" w:asciiTheme="minorAscii" w:hAnsiTheme="minorAscii" w:eastAsiaTheme="minorAscii" w:cstheme="minorAscii"/>
          <w:sz w:val="24"/>
          <w:szCs w:val="24"/>
        </w:rPr>
        <w:t xml:space="preserve">The social worker and/or the VSH can </w:t>
      </w:r>
      <w:r w:rsidRPr="46341EAC" w:rsidR="00880101">
        <w:rPr>
          <w:rFonts w:ascii="Calibri" w:hAnsi="Calibri" w:eastAsia="Calibri" w:cs="Calibri" w:asciiTheme="minorAscii" w:hAnsiTheme="minorAscii" w:eastAsiaTheme="minorAscii" w:cstheme="minorAscii"/>
          <w:sz w:val="24"/>
          <w:szCs w:val="24"/>
        </w:rPr>
        <w:t xml:space="preserve">also </w:t>
      </w:r>
      <w:r w:rsidRPr="46341EAC" w:rsidR="00551375">
        <w:rPr>
          <w:rFonts w:ascii="Calibri" w:hAnsi="Calibri" w:eastAsia="Calibri" w:cs="Calibri" w:asciiTheme="minorAscii" w:hAnsiTheme="minorAscii" w:eastAsiaTheme="minorAscii" w:cstheme="minorAscii"/>
          <w:sz w:val="24"/>
          <w:szCs w:val="24"/>
        </w:rPr>
        <w:t xml:space="preserve">attend the </w:t>
      </w:r>
      <w:r w:rsidRPr="46341EAC" w:rsidR="008F5BA6">
        <w:rPr>
          <w:rFonts w:ascii="Calibri" w:hAnsi="Calibri" w:eastAsia="Calibri" w:cs="Calibri" w:asciiTheme="minorAscii" w:hAnsiTheme="minorAscii" w:eastAsiaTheme="minorAscii" w:cstheme="minorAscii"/>
          <w:sz w:val="24"/>
          <w:szCs w:val="24"/>
        </w:rPr>
        <w:t>Govern</w:t>
      </w:r>
      <w:r w:rsidRPr="46341EAC" w:rsidR="005C4F88">
        <w:rPr>
          <w:rFonts w:ascii="Calibri" w:hAnsi="Calibri" w:eastAsia="Calibri" w:cs="Calibri" w:asciiTheme="minorAscii" w:hAnsiTheme="minorAscii" w:eastAsiaTheme="minorAscii" w:cstheme="minorAscii"/>
          <w:sz w:val="24"/>
          <w:szCs w:val="24"/>
        </w:rPr>
        <w:t xml:space="preserve">or’s </w:t>
      </w:r>
      <w:r w:rsidRPr="46341EAC" w:rsidR="00551375">
        <w:rPr>
          <w:rFonts w:ascii="Calibri" w:hAnsi="Calibri" w:eastAsia="Calibri" w:cs="Calibri" w:asciiTheme="minorAscii" w:hAnsiTheme="minorAscii" w:eastAsiaTheme="minorAscii" w:cstheme="minorAscii"/>
          <w:sz w:val="24"/>
          <w:szCs w:val="24"/>
        </w:rPr>
        <w:t>meeting</w:t>
      </w:r>
      <w:r w:rsidRPr="46341EAC" w:rsidR="00880101">
        <w:rPr>
          <w:rFonts w:ascii="Calibri" w:hAnsi="Calibri" w:eastAsia="Calibri" w:cs="Calibri" w:asciiTheme="minorAscii" w:hAnsiTheme="minorAscii" w:eastAsiaTheme="minorAscii" w:cstheme="minorAscii"/>
          <w:sz w:val="24"/>
          <w:szCs w:val="24"/>
        </w:rPr>
        <w:t xml:space="preserve"> </w:t>
      </w:r>
      <w:r w:rsidRPr="46341EAC" w:rsidR="004773EC">
        <w:rPr>
          <w:rFonts w:ascii="Calibri" w:hAnsi="Calibri" w:eastAsia="Calibri" w:cs="Calibri" w:asciiTheme="minorAscii" w:hAnsiTheme="minorAscii" w:eastAsiaTheme="minorAscii" w:cstheme="minorAscii"/>
          <w:sz w:val="24"/>
          <w:szCs w:val="24"/>
        </w:rPr>
        <w:t xml:space="preserve">where parents make representation </w:t>
      </w:r>
      <w:r w:rsidRPr="46341EAC" w:rsidR="00880101">
        <w:rPr>
          <w:rFonts w:ascii="Calibri" w:hAnsi="Calibri" w:eastAsia="Calibri" w:cs="Calibri" w:asciiTheme="minorAscii" w:hAnsiTheme="minorAscii" w:eastAsiaTheme="minorAscii" w:cstheme="minorAscii"/>
          <w:sz w:val="24"/>
          <w:szCs w:val="24"/>
        </w:rPr>
        <w:t>if they want to</w:t>
      </w:r>
      <w:r w:rsidRPr="46341EAC" w:rsidR="00551375">
        <w:rPr>
          <w:rFonts w:ascii="Calibri" w:hAnsi="Calibri" w:eastAsia="Calibri" w:cs="Calibri" w:asciiTheme="minorAscii" w:hAnsiTheme="minorAscii" w:eastAsiaTheme="minorAscii" w:cstheme="minorAscii"/>
          <w:sz w:val="24"/>
          <w:szCs w:val="24"/>
        </w:rPr>
        <w:t>.</w:t>
      </w:r>
    </w:p>
    <w:p w:rsidRPr="00367DE6" w:rsidR="009E4AC3" w:rsidP="46341EAC" w:rsidRDefault="009E4AC3" w14:paraId="5B559F6F" w14:textId="1AE3320C" w14:noSpellErr="1">
      <w:pPr>
        <w:pStyle w:val="ListParagraph"/>
        <w:numPr>
          <w:ilvl w:val="0"/>
          <w:numId w:val="17"/>
        </w:numPr>
        <w:spacing w:after="60"/>
        <w:ind w:left="981" w:hanging="357"/>
        <w:contextualSpacing w:val="0"/>
        <w:rPr>
          <w:rFonts w:ascii="Calibri" w:hAnsi="Calibri" w:eastAsia="Calibri" w:cs="Calibri" w:asciiTheme="minorAscii" w:hAnsiTheme="minorAscii" w:eastAsiaTheme="minorAscii" w:cstheme="minorAscii"/>
          <w:sz w:val="24"/>
          <w:szCs w:val="24"/>
        </w:rPr>
      </w:pPr>
      <w:r w:rsidRPr="46341EAC" w:rsidR="009E4AC3">
        <w:rPr>
          <w:rFonts w:ascii="Calibri" w:hAnsi="Calibri" w:eastAsia="Calibri" w:cs="Calibri" w:asciiTheme="minorAscii" w:hAnsiTheme="minorAscii" w:eastAsiaTheme="minorAscii" w:cstheme="minorAscii"/>
          <w:b w:val="1"/>
          <w:bCs w:val="1"/>
          <w:sz w:val="24"/>
          <w:szCs w:val="24"/>
        </w:rPr>
        <w:t xml:space="preserve">Inform the </w:t>
      </w:r>
      <w:r w:rsidRPr="46341EAC" w:rsidR="00A66D26">
        <w:rPr>
          <w:rFonts w:ascii="Calibri" w:hAnsi="Calibri" w:eastAsia="Calibri" w:cs="Calibri" w:asciiTheme="minorAscii" w:hAnsiTheme="minorAscii" w:eastAsiaTheme="minorAscii" w:cstheme="minorAscii"/>
          <w:b w:val="1"/>
          <w:bCs w:val="1"/>
          <w:sz w:val="24"/>
          <w:szCs w:val="24"/>
        </w:rPr>
        <w:t>Governing Body</w:t>
      </w:r>
      <w:r w:rsidRPr="46341EAC" w:rsidR="009E4AC3">
        <w:rPr>
          <w:rFonts w:ascii="Calibri" w:hAnsi="Calibri" w:eastAsia="Calibri" w:cs="Calibri" w:asciiTheme="minorAscii" w:hAnsiTheme="minorAscii" w:eastAsiaTheme="minorAscii" w:cstheme="minorAscii"/>
          <w:sz w:val="24"/>
          <w:szCs w:val="24"/>
        </w:rPr>
        <w:t xml:space="preserve"> without delay</w:t>
      </w:r>
      <w:r w:rsidRPr="46341EAC" w:rsidR="00880101">
        <w:rPr>
          <w:rFonts w:ascii="Calibri" w:hAnsi="Calibri" w:eastAsia="Calibri" w:cs="Calibri" w:asciiTheme="minorAscii" w:hAnsiTheme="minorAscii" w:eastAsiaTheme="minorAscii" w:cstheme="minorAscii"/>
          <w:sz w:val="24"/>
          <w:szCs w:val="24"/>
        </w:rPr>
        <w:t xml:space="preserve"> of</w:t>
      </w:r>
      <w:r w:rsidRPr="46341EAC" w:rsidR="009E4AC3">
        <w:rPr>
          <w:rFonts w:ascii="Calibri" w:hAnsi="Calibri" w:eastAsia="Calibri" w:cs="Calibri" w:asciiTheme="minorAscii" w:hAnsiTheme="minorAscii" w:eastAsiaTheme="minorAscii" w:cstheme="minorAscii"/>
          <w:sz w:val="24"/>
          <w:szCs w:val="24"/>
        </w:rPr>
        <w:t>:</w:t>
      </w:r>
    </w:p>
    <w:p w:rsidRPr="00367DE6" w:rsidR="009E4AC3" w:rsidP="46341EAC" w:rsidRDefault="009E4AC3" w14:paraId="296C32D1" w14:textId="1E16375C" w14:noSpellErr="1">
      <w:pPr>
        <w:pStyle w:val="ListParagraph"/>
        <w:numPr>
          <w:ilvl w:val="0"/>
          <w:numId w:val="21"/>
        </w:numPr>
        <w:spacing w:after="0"/>
        <w:ind w:left="1338" w:hanging="357"/>
        <w:contextualSpacing w:val="0"/>
        <w:rPr>
          <w:rFonts w:ascii="Calibri" w:hAnsi="Calibri" w:eastAsia="Calibri" w:cs="Calibri" w:asciiTheme="minorAscii" w:hAnsiTheme="minorAscii" w:eastAsiaTheme="minorAscii" w:cstheme="minorAscii"/>
          <w:sz w:val="24"/>
          <w:szCs w:val="24"/>
        </w:rPr>
      </w:pPr>
      <w:r w:rsidRPr="46341EAC" w:rsidR="009E4AC3">
        <w:rPr>
          <w:rFonts w:ascii="Calibri" w:hAnsi="Calibri" w:eastAsia="Calibri" w:cs="Calibri" w:asciiTheme="minorAscii" w:hAnsiTheme="minorAscii" w:eastAsiaTheme="minorAscii" w:cstheme="minorAscii"/>
          <w:sz w:val="24"/>
          <w:szCs w:val="24"/>
        </w:rPr>
        <w:t>any permanent exclusion (including where a suspension is followed by a decision to permanently exclude the pupil);</w:t>
      </w:r>
    </w:p>
    <w:p w:rsidRPr="00367DE6" w:rsidR="009C000C" w:rsidP="46341EAC" w:rsidRDefault="009E4AC3" w14:paraId="3D74A5AF" w14:textId="77777777" w14:noSpellErr="1">
      <w:pPr>
        <w:pStyle w:val="ListParagraph"/>
        <w:numPr>
          <w:ilvl w:val="0"/>
          <w:numId w:val="21"/>
        </w:numPr>
        <w:spacing w:after="0"/>
        <w:ind w:left="1338" w:hanging="357"/>
        <w:contextualSpacing w:val="0"/>
        <w:rPr>
          <w:rFonts w:ascii="Calibri" w:hAnsi="Calibri" w:eastAsia="Calibri" w:cs="Calibri" w:asciiTheme="minorAscii" w:hAnsiTheme="minorAscii" w:eastAsiaTheme="minorAscii" w:cstheme="minorAscii"/>
          <w:sz w:val="24"/>
          <w:szCs w:val="24"/>
        </w:rPr>
      </w:pPr>
      <w:r w:rsidRPr="46341EAC" w:rsidR="009E4AC3">
        <w:rPr>
          <w:rFonts w:ascii="Calibri" w:hAnsi="Calibri" w:eastAsia="Calibri" w:cs="Calibri" w:asciiTheme="minorAscii" w:hAnsiTheme="minorAscii" w:eastAsiaTheme="minorAscii" w:cstheme="minorAscii"/>
          <w:sz w:val="24"/>
          <w:szCs w:val="24"/>
        </w:rPr>
        <w:t>any suspension or permanent exclusion which would result in the pupil being suspended or permanently excluded for a total of more than five school days (or more than ten lunchtimes) in a term; and</w:t>
      </w:r>
    </w:p>
    <w:p w:rsidRPr="00367DE6" w:rsidR="009E4AC3" w:rsidP="46341EAC" w:rsidRDefault="009E4AC3" w14:paraId="5575C0F8" w14:textId="35168EE5" w14:noSpellErr="1">
      <w:pPr>
        <w:pStyle w:val="ListParagraph"/>
        <w:numPr>
          <w:ilvl w:val="0"/>
          <w:numId w:val="21"/>
        </w:numPr>
        <w:spacing/>
        <w:ind w:left="1338" w:hanging="357"/>
        <w:contextualSpacing w:val="0"/>
        <w:rPr>
          <w:rFonts w:ascii="Calibri" w:hAnsi="Calibri" w:eastAsia="Calibri" w:cs="Calibri" w:asciiTheme="minorAscii" w:hAnsiTheme="minorAscii" w:eastAsiaTheme="minorAscii" w:cstheme="minorAscii"/>
          <w:sz w:val="24"/>
          <w:szCs w:val="24"/>
        </w:rPr>
      </w:pPr>
      <w:r w:rsidRPr="46341EAC" w:rsidR="009E4AC3">
        <w:rPr>
          <w:rFonts w:ascii="Calibri" w:hAnsi="Calibri" w:eastAsia="Calibri" w:cs="Calibri" w:asciiTheme="minorAscii" w:hAnsiTheme="minorAscii" w:eastAsiaTheme="minorAscii" w:cstheme="minorAscii"/>
          <w:sz w:val="24"/>
          <w:szCs w:val="24"/>
        </w:rPr>
        <w:t>any suspension or permanent exclusion which would result in the pupil missing a public examination or national curriculum test.</w:t>
      </w:r>
    </w:p>
    <w:p w:rsidRPr="00367DE6" w:rsidR="00B6634E" w:rsidP="46341EAC" w:rsidRDefault="00880101" w14:paraId="65C3D47F" w14:textId="62D4AF39" w14:noSpellErr="1">
      <w:pPr>
        <w:pStyle w:val="ListParagraph"/>
        <w:numPr>
          <w:ilvl w:val="0"/>
          <w:numId w:val="17"/>
        </w:numPr>
        <w:spacing/>
        <w:ind w:left="981" w:hanging="357"/>
        <w:contextualSpacing w:val="0"/>
        <w:rPr>
          <w:rFonts w:ascii="Calibri" w:hAnsi="Calibri" w:eastAsia="Calibri" w:cs="Calibri" w:asciiTheme="minorAscii" w:hAnsiTheme="minorAscii" w:eastAsiaTheme="minorAscii" w:cstheme="minorAscii"/>
          <w:sz w:val="24"/>
          <w:szCs w:val="24"/>
        </w:rPr>
      </w:pPr>
      <w:r w:rsidRPr="46341EAC" w:rsidR="00880101">
        <w:rPr>
          <w:rFonts w:ascii="Calibri" w:hAnsi="Calibri" w:eastAsia="Calibri" w:cs="Calibri" w:asciiTheme="minorAscii" w:hAnsiTheme="minorAscii" w:eastAsiaTheme="minorAscii" w:cstheme="minorAscii"/>
          <w:b w:val="1"/>
          <w:bCs w:val="1"/>
          <w:sz w:val="24"/>
          <w:szCs w:val="24"/>
        </w:rPr>
        <w:t xml:space="preserve">Inform the </w:t>
      </w:r>
      <w:r w:rsidRPr="46341EAC" w:rsidR="004E4C63">
        <w:rPr>
          <w:rFonts w:ascii="Calibri" w:hAnsi="Calibri" w:eastAsia="Calibri" w:cs="Calibri" w:asciiTheme="minorAscii" w:hAnsiTheme="minorAscii" w:eastAsiaTheme="minorAscii" w:cstheme="minorAscii"/>
          <w:b w:val="1"/>
          <w:bCs w:val="1"/>
          <w:sz w:val="24"/>
          <w:szCs w:val="24"/>
        </w:rPr>
        <w:t>Local Authority</w:t>
      </w:r>
      <w:r w:rsidRPr="46341EAC" w:rsidR="00880101">
        <w:rPr>
          <w:rFonts w:ascii="Calibri" w:hAnsi="Calibri" w:eastAsia="Calibri" w:cs="Calibri" w:asciiTheme="minorAscii" w:hAnsiTheme="minorAscii" w:eastAsiaTheme="minorAscii" w:cstheme="minorAscii"/>
          <w:sz w:val="24"/>
          <w:szCs w:val="24"/>
        </w:rPr>
        <w:t xml:space="preserve"> without delay of all school </w:t>
      </w:r>
      <w:r w:rsidRPr="46341EAC" w:rsidR="00B6634E">
        <w:rPr>
          <w:rFonts w:ascii="Calibri" w:hAnsi="Calibri" w:eastAsia="Calibri" w:cs="Calibri" w:asciiTheme="minorAscii" w:hAnsiTheme="minorAscii" w:eastAsiaTheme="minorAscii" w:cstheme="minorAscii"/>
          <w:sz w:val="24"/>
          <w:szCs w:val="24"/>
        </w:rPr>
        <w:t xml:space="preserve">suspensions (regardless of length) or permanent </w:t>
      </w:r>
      <w:r w:rsidRPr="46341EAC" w:rsidR="00880101">
        <w:rPr>
          <w:rFonts w:ascii="Calibri" w:hAnsi="Calibri" w:eastAsia="Calibri" w:cs="Calibri" w:asciiTheme="minorAscii" w:hAnsiTheme="minorAscii" w:eastAsiaTheme="minorAscii" w:cstheme="minorAscii"/>
          <w:sz w:val="24"/>
          <w:szCs w:val="24"/>
        </w:rPr>
        <w:t>exclusions</w:t>
      </w:r>
      <w:r w:rsidRPr="46341EAC" w:rsidR="00B6634E">
        <w:rPr>
          <w:rFonts w:ascii="Calibri" w:hAnsi="Calibri" w:eastAsia="Calibri" w:cs="Calibri" w:asciiTheme="minorAscii" w:hAnsiTheme="minorAscii" w:eastAsiaTheme="minorAscii" w:cstheme="minorAscii"/>
          <w:sz w:val="24"/>
          <w:szCs w:val="24"/>
        </w:rPr>
        <w:t>,</w:t>
      </w:r>
      <w:r w:rsidRPr="46341EAC" w:rsidR="00880101">
        <w:rPr>
          <w:rFonts w:ascii="Calibri" w:hAnsi="Calibri" w:eastAsia="Calibri" w:cs="Calibri" w:asciiTheme="minorAscii" w:hAnsiTheme="minorAscii" w:eastAsiaTheme="minorAscii" w:cstheme="minorAscii"/>
          <w:sz w:val="24"/>
          <w:szCs w:val="24"/>
        </w:rPr>
        <w:t xml:space="preserve"> </w:t>
      </w:r>
      <w:r w:rsidRPr="46341EAC" w:rsidR="00B6634E">
        <w:rPr>
          <w:rFonts w:ascii="Calibri" w:hAnsi="Calibri" w:eastAsia="Calibri" w:cs="Calibri" w:asciiTheme="minorAscii" w:hAnsiTheme="minorAscii" w:eastAsiaTheme="minorAscii" w:cstheme="minorAscii"/>
          <w:sz w:val="24"/>
          <w:szCs w:val="24"/>
        </w:rPr>
        <w:t>including the reason(s) and the duration of suspension or, in the case of permanent exclusion</w:t>
      </w:r>
      <w:r w:rsidRPr="46341EAC" w:rsidR="00173732">
        <w:rPr>
          <w:rFonts w:ascii="Calibri" w:hAnsi="Calibri" w:eastAsia="Calibri" w:cs="Calibri" w:asciiTheme="minorAscii" w:hAnsiTheme="minorAscii" w:eastAsiaTheme="minorAscii" w:cstheme="minorAscii"/>
          <w:sz w:val="24"/>
          <w:szCs w:val="24"/>
        </w:rPr>
        <w:t>,</w:t>
      </w:r>
      <w:r w:rsidRPr="46341EAC" w:rsidR="00B6634E">
        <w:rPr>
          <w:rFonts w:ascii="Calibri" w:hAnsi="Calibri" w:eastAsia="Calibri" w:cs="Calibri" w:asciiTheme="minorAscii" w:hAnsiTheme="minorAscii" w:eastAsiaTheme="minorAscii" w:cstheme="minorAscii"/>
          <w:sz w:val="24"/>
          <w:szCs w:val="24"/>
        </w:rPr>
        <w:t xml:space="preserve"> the fact that it is permanent.</w:t>
      </w:r>
    </w:p>
    <w:p w:rsidRPr="00367DE6" w:rsidR="00880101" w:rsidP="46341EAC" w:rsidRDefault="00B6634E" w14:paraId="2E3835A9" w14:textId="4DE1282D" w14:noSpellErr="1">
      <w:pPr>
        <w:pStyle w:val="ListParagraph"/>
        <w:spacing/>
        <w:ind w:left="981"/>
        <w:contextualSpacing w:val="0"/>
        <w:rPr>
          <w:rFonts w:ascii="Calibri" w:hAnsi="Calibri" w:eastAsia="Calibri" w:cs="Calibri" w:asciiTheme="minorAscii" w:hAnsiTheme="minorAscii" w:eastAsiaTheme="minorAscii" w:cstheme="minorAscii"/>
          <w:sz w:val="24"/>
          <w:szCs w:val="24"/>
        </w:rPr>
      </w:pPr>
      <w:r w:rsidRPr="46341EAC" w:rsidR="00B6634E">
        <w:rPr>
          <w:rFonts w:ascii="Calibri" w:hAnsi="Calibri" w:eastAsia="Calibri" w:cs="Calibri" w:asciiTheme="minorAscii" w:hAnsiTheme="minorAscii" w:eastAsiaTheme="minorAscii" w:cstheme="minorAscii"/>
          <w:sz w:val="24"/>
          <w:szCs w:val="24"/>
        </w:rPr>
        <w:t xml:space="preserve">For a permanent exclusion, if the pupil lives outside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B6634E">
        <w:rPr>
          <w:rFonts w:ascii="Calibri" w:hAnsi="Calibri" w:eastAsia="Calibri" w:cs="Calibri" w:asciiTheme="minorAscii" w:hAnsiTheme="minorAscii" w:eastAsiaTheme="minorAscii" w:cstheme="minorAscii"/>
          <w:sz w:val="24"/>
          <w:szCs w:val="24"/>
        </w:rPr>
        <w:t xml:space="preserve"> area in which the school is </w:t>
      </w:r>
      <w:r w:rsidRPr="46341EAC" w:rsidR="00B6634E">
        <w:rPr>
          <w:rFonts w:ascii="Calibri" w:hAnsi="Calibri" w:eastAsia="Calibri" w:cs="Calibri" w:asciiTheme="minorAscii" w:hAnsiTheme="minorAscii" w:eastAsiaTheme="minorAscii" w:cstheme="minorAscii"/>
          <w:sz w:val="24"/>
          <w:szCs w:val="24"/>
        </w:rPr>
        <w:t>located</w:t>
      </w:r>
      <w:r w:rsidRPr="46341EAC" w:rsidR="00B6634E">
        <w:rPr>
          <w:rFonts w:ascii="Calibri" w:hAnsi="Calibri" w:eastAsia="Calibri" w:cs="Calibri" w:asciiTheme="minorAscii" w:hAnsiTheme="minorAscii" w:eastAsiaTheme="minorAscii" w:cstheme="minorAscii"/>
          <w:sz w:val="24"/>
          <w:szCs w:val="24"/>
        </w:rPr>
        <w:t xml:space="preserve">, the </w:t>
      </w:r>
      <w:r w:rsidRPr="46341EAC" w:rsidR="00856634">
        <w:rPr>
          <w:rFonts w:ascii="Calibri" w:hAnsi="Calibri" w:eastAsia="Calibri" w:cs="Calibri" w:asciiTheme="minorAscii" w:hAnsiTheme="minorAscii" w:eastAsiaTheme="minorAscii" w:cstheme="minorAscii"/>
          <w:sz w:val="24"/>
          <w:szCs w:val="24"/>
        </w:rPr>
        <w:t>H</w:t>
      </w:r>
      <w:r w:rsidRPr="46341EAC" w:rsidR="00B6634E">
        <w:rPr>
          <w:rFonts w:ascii="Calibri" w:hAnsi="Calibri" w:eastAsia="Calibri" w:cs="Calibri" w:asciiTheme="minorAscii" w:hAnsiTheme="minorAscii" w:eastAsiaTheme="minorAscii" w:cstheme="minorAscii"/>
          <w:sz w:val="24"/>
          <w:szCs w:val="24"/>
        </w:rPr>
        <w:t>ead</w:t>
      </w:r>
      <w:r w:rsidRPr="46341EAC" w:rsidR="00856634">
        <w:rPr>
          <w:rFonts w:ascii="Calibri" w:hAnsi="Calibri" w:eastAsia="Calibri" w:cs="Calibri" w:asciiTheme="minorAscii" w:hAnsiTheme="minorAscii" w:eastAsiaTheme="minorAscii" w:cstheme="minorAscii"/>
          <w:sz w:val="24"/>
          <w:szCs w:val="24"/>
        </w:rPr>
        <w:t xml:space="preserve"> </w:t>
      </w:r>
      <w:r w:rsidRPr="46341EAC" w:rsidR="00B6634E">
        <w:rPr>
          <w:rFonts w:ascii="Calibri" w:hAnsi="Calibri" w:eastAsia="Calibri" w:cs="Calibri" w:asciiTheme="minorAscii" w:hAnsiTheme="minorAscii" w:eastAsiaTheme="minorAscii" w:cstheme="minorAscii"/>
          <w:sz w:val="24"/>
          <w:szCs w:val="24"/>
        </w:rPr>
        <w:t xml:space="preserve">teacher </w:t>
      </w:r>
      <w:r w:rsidRPr="46341EAC" w:rsidR="00FA2946">
        <w:rPr>
          <w:rFonts w:ascii="Calibri" w:hAnsi="Calibri" w:eastAsia="Calibri" w:cs="Calibri" w:asciiTheme="minorAscii" w:hAnsiTheme="minorAscii" w:eastAsiaTheme="minorAscii" w:cstheme="minorAscii"/>
          <w:sz w:val="24"/>
          <w:szCs w:val="24"/>
        </w:rPr>
        <w:t>will</w:t>
      </w:r>
      <w:r w:rsidRPr="46341EAC" w:rsidR="00B6634E">
        <w:rPr>
          <w:rFonts w:ascii="Calibri" w:hAnsi="Calibri" w:eastAsia="Calibri" w:cs="Calibri" w:asciiTheme="minorAscii" w:hAnsiTheme="minorAscii" w:eastAsiaTheme="minorAscii" w:cstheme="minorAscii"/>
          <w:sz w:val="24"/>
          <w:szCs w:val="24"/>
        </w:rPr>
        <w:t xml:space="preserve"> also notify the pupil’s ‘home authority’ of the permanent exclusion and the reason(s) for it.</w:t>
      </w:r>
    </w:p>
    <w:p w:rsidRPr="00367DE6" w:rsidR="00D45C18" w:rsidP="46341EAC" w:rsidRDefault="0025454C" w14:paraId="1D646FEC" w14:textId="55F2C2B0" w14:noSpellErr="1">
      <w:pPr>
        <w:pStyle w:val="ListParagraph"/>
        <w:numPr>
          <w:ilvl w:val="0"/>
          <w:numId w:val="17"/>
        </w:numPr>
        <w:spacing/>
        <w:ind w:left="981" w:hanging="357"/>
        <w:contextualSpacing w:val="0"/>
        <w:rPr>
          <w:rFonts w:ascii="Calibri" w:hAnsi="Calibri" w:eastAsia="Calibri" w:cs="Calibri" w:asciiTheme="minorAscii" w:hAnsiTheme="minorAscii" w:eastAsiaTheme="minorAscii" w:cstheme="minorAscii"/>
          <w:sz w:val="24"/>
          <w:szCs w:val="24"/>
        </w:rPr>
      </w:pPr>
      <w:r w:rsidRPr="46341EAC" w:rsidR="0025454C">
        <w:rPr>
          <w:rFonts w:ascii="Calibri" w:hAnsi="Calibri" w:eastAsia="Calibri" w:cs="Calibri" w:asciiTheme="minorAscii" w:hAnsiTheme="minorAscii" w:eastAsiaTheme="minorAscii" w:cstheme="minorAscii"/>
          <w:b w:val="1"/>
          <w:bCs w:val="1"/>
          <w:sz w:val="24"/>
          <w:szCs w:val="24"/>
        </w:rPr>
        <w:t>Arrange a re-integration meeting</w:t>
      </w:r>
      <w:r w:rsidRPr="46341EAC" w:rsidR="0025454C">
        <w:rPr>
          <w:rFonts w:ascii="Calibri" w:hAnsi="Calibri" w:eastAsia="Calibri" w:cs="Calibri" w:asciiTheme="minorAscii" w:hAnsiTheme="minorAscii" w:eastAsiaTheme="minorAscii" w:cstheme="minorAscii"/>
          <w:sz w:val="24"/>
          <w:szCs w:val="24"/>
        </w:rPr>
        <w:t xml:space="preserve"> on the pupil’s return to school where all those concerned can discuss the best way forward.</w:t>
      </w:r>
    </w:p>
    <w:p w:rsidRPr="00367DE6" w:rsidR="000E708C" w:rsidP="46341EAC" w:rsidRDefault="000E708C" w14:paraId="5A32F37C" w14:textId="02041CBF" w14:noSpellErr="1">
      <w:pPr>
        <w:pStyle w:val="ListParagraph"/>
        <w:numPr>
          <w:ilvl w:val="0"/>
          <w:numId w:val="17"/>
        </w:numPr>
        <w:spacing w:after="180"/>
        <w:ind w:left="981" w:hanging="357"/>
        <w:contextualSpacing w:val="0"/>
        <w:rPr>
          <w:rFonts w:ascii="Calibri" w:hAnsi="Calibri" w:eastAsia="Calibri" w:cs="Calibri" w:asciiTheme="minorAscii" w:hAnsiTheme="minorAscii" w:eastAsiaTheme="minorAscii" w:cstheme="minorAscii"/>
          <w:sz w:val="24"/>
          <w:szCs w:val="24"/>
        </w:rPr>
      </w:pPr>
      <w:r w:rsidRPr="46341EAC" w:rsidR="000E708C">
        <w:rPr>
          <w:rFonts w:ascii="Calibri" w:hAnsi="Calibri" w:eastAsia="Calibri" w:cs="Calibri" w:asciiTheme="minorAscii" w:hAnsiTheme="minorAscii" w:eastAsiaTheme="minorAscii" w:cstheme="minorAscii"/>
          <w:b w:val="1"/>
          <w:bCs w:val="1"/>
          <w:sz w:val="24"/>
          <w:szCs w:val="24"/>
        </w:rPr>
        <w:t>Remove permanently excluded pupils from the school roll</w:t>
      </w:r>
      <w:r w:rsidRPr="46341EAC" w:rsidR="000E708C">
        <w:rPr>
          <w:rFonts w:ascii="Calibri" w:hAnsi="Calibri" w:eastAsia="Calibri" w:cs="Calibri" w:asciiTheme="minorAscii" w:hAnsiTheme="minorAscii" w:eastAsiaTheme="minorAscii" w:cstheme="minorAscii"/>
          <w:sz w:val="24"/>
          <w:szCs w:val="24"/>
        </w:rPr>
        <w:t xml:space="preserve"> at the right time</w:t>
      </w:r>
      <w:r w:rsidRPr="46341EAC" w:rsidR="00F33EC8">
        <w:rPr>
          <w:rFonts w:ascii="Calibri" w:hAnsi="Calibri" w:eastAsia="Calibri" w:cs="Calibri" w:asciiTheme="minorAscii" w:hAnsiTheme="minorAscii" w:eastAsiaTheme="minorAscii" w:cstheme="minorAscii"/>
          <w:sz w:val="24"/>
          <w:szCs w:val="24"/>
        </w:rPr>
        <w:t>.</w:t>
      </w:r>
    </w:p>
    <w:p w:rsidRPr="00367DE6" w:rsidR="002C0F6A" w:rsidP="46341EAC" w:rsidRDefault="00E40EC3" w14:paraId="5F713648" w14:textId="35A597AE" w14:noSpellErr="1">
      <w:pPr>
        <w:rPr>
          <w:rFonts w:ascii="Calibri" w:hAnsi="Calibri" w:eastAsia="Calibri" w:cs="Calibri" w:asciiTheme="minorAscii" w:hAnsiTheme="minorAscii" w:eastAsiaTheme="minorAscii" w:cstheme="minorAscii"/>
          <w:sz w:val="24"/>
          <w:szCs w:val="24"/>
        </w:rPr>
      </w:pPr>
      <w:r w:rsidRPr="46341EAC" w:rsidR="00E40EC3">
        <w:rPr>
          <w:rFonts w:ascii="Calibri" w:hAnsi="Calibri" w:eastAsia="Calibri" w:cs="Calibri" w:asciiTheme="minorAscii" w:hAnsiTheme="minorAscii" w:eastAsiaTheme="minorAscii" w:cstheme="minorAscii"/>
          <w:sz w:val="24"/>
          <w:szCs w:val="24"/>
        </w:rPr>
        <w:t xml:space="preserve">When a pupil has disabilities or special educational </w:t>
      </w:r>
      <w:r w:rsidRPr="46341EAC" w:rsidR="00E40EC3">
        <w:rPr>
          <w:rFonts w:ascii="Calibri" w:hAnsi="Calibri" w:eastAsia="Calibri" w:cs="Calibri" w:asciiTheme="minorAscii" w:hAnsiTheme="minorAscii" w:eastAsiaTheme="minorAscii" w:cstheme="minorAscii"/>
          <w:sz w:val="24"/>
          <w:szCs w:val="24"/>
        </w:rPr>
        <w:t>needs</w:t>
      </w:r>
      <w:r w:rsidRPr="46341EAC" w:rsidR="00E40EC3">
        <w:rPr>
          <w:rFonts w:ascii="Calibri" w:hAnsi="Calibri" w:eastAsia="Calibri" w:cs="Calibri" w:asciiTheme="minorAscii" w:hAnsiTheme="minorAscii" w:eastAsiaTheme="minorAscii" w:cstheme="minorAscii"/>
          <w:sz w:val="24"/>
          <w:szCs w:val="24"/>
        </w:rPr>
        <w:t xml:space="preserve"> we will make reasonable adjustments in how we support them during this period.</w:t>
      </w:r>
    </w:p>
    <w:p w:rsidRPr="00367DE6" w:rsidR="00E40EC3" w:rsidP="46341EAC" w:rsidRDefault="00E40EC3" w14:paraId="59DD6085" w14:textId="446FD3F8" w14:noSpellErr="1">
      <w:pPr>
        <w:rPr>
          <w:rFonts w:ascii="Calibri" w:hAnsi="Calibri" w:eastAsia="Calibri" w:cs="Calibri" w:asciiTheme="minorAscii" w:hAnsiTheme="minorAscii" w:eastAsiaTheme="minorAscii" w:cstheme="minorAscii"/>
          <w:sz w:val="24"/>
          <w:szCs w:val="24"/>
        </w:rPr>
      </w:pPr>
      <w:r w:rsidRPr="46341EAC" w:rsidR="00E40EC3">
        <w:rPr>
          <w:rFonts w:ascii="Calibri" w:hAnsi="Calibri" w:eastAsia="Calibri" w:cs="Calibri" w:asciiTheme="minorAscii" w:hAnsiTheme="minorAscii" w:eastAsiaTheme="minorAscii" w:cstheme="minorAscii"/>
          <w:sz w:val="24"/>
          <w:szCs w:val="24"/>
        </w:rPr>
        <w:t>Any time a pupil is sent home due to disciplinary reasons</w:t>
      </w:r>
      <w:r w:rsidRPr="46341EAC" w:rsidR="00827679">
        <w:rPr>
          <w:rFonts w:ascii="Calibri" w:hAnsi="Calibri" w:eastAsia="Calibri" w:cs="Calibri" w:asciiTheme="minorAscii" w:hAnsiTheme="minorAscii" w:eastAsiaTheme="minorAscii" w:cstheme="minorAscii"/>
          <w:sz w:val="24"/>
          <w:szCs w:val="24"/>
        </w:rPr>
        <w:t>,</w:t>
      </w:r>
      <w:r w:rsidRPr="46341EAC" w:rsidR="00E40EC3">
        <w:rPr>
          <w:rFonts w:ascii="Calibri" w:hAnsi="Calibri" w:eastAsia="Calibri" w:cs="Calibri" w:asciiTheme="minorAscii" w:hAnsiTheme="minorAscii" w:eastAsiaTheme="minorAscii" w:cstheme="minorAscii"/>
          <w:sz w:val="24"/>
          <w:szCs w:val="24"/>
        </w:rPr>
        <w:t xml:space="preserve"> </w:t>
      </w:r>
      <w:r w:rsidRPr="46341EAC" w:rsidR="00827679">
        <w:rPr>
          <w:rFonts w:ascii="Calibri" w:hAnsi="Calibri" w:eastAsia="Calibri" w:cs="Calibri" w:asciiTheme="minorAscii" w:hAnsiTheme="minorAscii" w:eastAsiaTheme="minorAscii" w:cstheme="minorAscii"/>
          <w:sz w:val="24"/>
          <w:szCs w:val="24"/>
        </w:rPr>
        <w:t xml:space="preserve">including when </w:t>
      </w:r>
      <w:r w:rsidRPr="46341EAC" w:rsidR="00E40EC3">
        <w:rPr>
          <w:rFonts w:ascii="Calibri" w:hAnsi="Calibri" w:eastAsia="Calibri" w:cs="Calibri" w:asciiTheme="minorAscii" w:hAnsiTheme="minorAscii" w:eastAsiaTheme="minorAscii" w:cstheme="minorAscii"/>
          <w:sz w:val="24"/>
          <w:szCs w:val="24"/>
        </w:rPr>
        <w:t xml:space="preserve">asked to use online pathways </w:t>
      </w:r>
      <w:r w:rsidRPr="46341EAC" w:rsidR="00827679">
        <w:rPr>
          <w:rFonts w:ascii="Calibri" w:hAnsi="Calibri" w:eastAsia="Calibri" w:cs="Calibri" w:asciiTheme="minorAscii" w:hAnsiTheme="minorAscii" w:eastAsiaTheme="minorAscii" w:cstheme="minorAscii"/>
          <w:sz w:val="24"/>
          <w:szCs w:val="24"/>
        </w:rPr>
        <w:t xml:space="preserve">instead of coming to school, </w:t>
      </w:r>
      <w:r w:rsidRPr="46341EAC" w:rsidR="00E40EC3">
        <w:rPr>
          <w:rFonts w:ascii="Calibri" w:hAnsi="Calibri" w:eastAsia="Calibri" w:cs="Calibri" w:asciiTheme="minorAscii" w:hAnsiTheme="minorAscii" w:eastAsiaTheme="minorAscii" w:cstheme="minorAscii"/>
          <w:sz w:val="24"/>
          <w:szCs w:val="24"/>
        </w:rPr>
        <w:t>will always be recorded as a suspension.</w:t>
      </w:r>
    </w:p>
    <w:p w:rsidRPr="00367DE6" w:rsidR="005C4F88" w:rsidP="46341EAC" w:rsidRDefault="005C4F88" w14:paraId="63807BC8" w14:textId="72434E93" w14:noSpellErr="1">
      <w:pPr>
        <w:rPr>
          <w:rFonts w:ascii="Calibri" w:hAnsi="Calibri" w:eastAsia="Calibri" w:cs="Calibri" w:asciiTheme="minorAscii" w:hAnsiTheme="minorAscii" w:eastAsiaTheme="minorAscii" w:cstheme="minorAscii"/>
          <w:sz w:val="24"/>
          <w:szCs w:val="24"/>
        </w:rPr>
      </w:pPr>
      <w:r w:rsidRPr="46341EAC" w:rsidR="005C4F88">
        <w:rPr>
          <w:rFonts w:ascii="Calibri" w:hAnsi="Calibri" w:eastAsia="Calibri" w:cs="Calibri" w:asciiTheme="minorAscii" w:hAnsiTheme="minorAscii" w:eastAsiaTheme="minorAscii" w:cstheme="minorAscii"/>
          <w:sz w:val="24"/>
          <w:szCs w:val="24"/>
        </w:rPr>
        <w:t xml:space="preserve">Where suspensions are becoming a regular occurrence for a pupil, we will consider whether suspension alone is an effective sanction for them and whether </w:t>
      </w:r>
      <w:r w:rsidRPr="46341EAC" w:rsidR="005C4F88">
        <w:rPr>
          <w:rFonts w:ascii="Calibri" w:hAnsi="Calibri" w:eastAsia="Calibri" w:cs="Calibri" w:asciiTheme="minorAscii" w:hAnsiTheme="minorAscii" w:eastAsiaTheme="minorAscii" w:cstheme="minorAscii"/>
          <w:sz w:val="24"/>
          <w:szCs w:val="24"/>
        </w:rPr>
        <w:t>additional</w:t>
      </w:r>
      <w:r w:rsidRPr="46341EAC" w:rsidR="005C4F88">
        <w:rPr>
          <w:rFonts w:ascii="Calibri" w:hAnsi="Calibri" w:eastAsia="Calibri" w:cs="Calibri" w:asciiTheme="minorAscii" w:hAnsiTheme="minorAscii" w:eastAsiaTheme="minorAscii" w:cstheme="minorAscii"/>
          <w:sz w:val="24"/>
          <w:szCs w:val="24"/>
        </w:rPr>
        <w:t xml:space="preserve"> strategies need to be put in place to address behaviour. </w:t>
      </w:r>
    </w:p>
    <w:p w:rsidRPr="00F95599" w:rsidR="001804C0" w:rsidP="46341EAC" w:rsidRDefault="00F95599" w14:paraId="6D96D14F" w14:textId="7B4EDD2A" w14:noSpellErr="1">
      <w:pPr>
        <w:pStyle w:val="Heading2"/>
        <w:numPr>
          <w:ilvl w:val="0"/>
          <w:numId w:val="0"/>
        </w:numPr>
        <w:ind w:left="624" w:hanging="624"/>
        <w:rPr>
          <w:rFonts w:ascii="Calibri" w:hAnsi="Calibri" w:eastAsia="Calibri" w:cs="Calibri" w:asciiTheme="minorAscii" w:hAnsiTheme="minorAscii" w:eastAsiaTheme="minorAscii" w:cstheme="minorAscii"/>
          <w:color w:val="000000" w:themeColor="text1"/>
          <w:sz w:val="24"/>
          <w:szCs w:val="24"/>
        </w:rPr>
      </w:pPr>
      <w:bookmarkStart w:name="_Toc114760007" w:id="8"/>
      <w:r w:rsidRPr="46341EAC" w:rsidR="00F95599">
        <w:rPr>
          <w:rFonts w:ascii="Calibri" w:hAnsi="Calibri" w:eastAsia="Calibri" w:cs="Calibri" w:asciiTheme="minorAscii" w:hAnsiTheme="minorAscii" w:eastAsiaTheme="minorAscii" w:cstheme="minorAscii"/>
          <w:color w:val="000000" w:themeColor="text1" w:themeTint="FF" w:themeShade="FF"/>
          <w:sz w:val="24"/>
          <w:szCs w:val="24"/>
        </w:rPr>
        <w:t xml:space="preserve">4.ii) </w:t>
      </w:r>
      <w:r w:rsidRPr="46341EAC" w:rsidR="002650EC">
        <w:rPr>
          <w:rFonts w:ascii="Calibri" w:hAnsi="Calibri" w:eastAsia="Calibri" w:cs="Calibri" w:asciiTheme="minorAscii" w:hAnsiTheme="minorAscii" w:eastAsiaTheme="minorAscii" w:cstheme="minorAscii"/>
          <w:color w:val="000000" w:themeColor="text1" w:themeTint="FF" w:themeShade="FF"/>
          <w:sz w:val="24"/>
          <w:szCs w:val="24"/>
        </w:rPr>
        <w:t xml:space="preserve">Off-site </w:t>
      </w:r>
      <w:r w:rsidRPr="46341EAC" w:rsidR="00324441">
        <w:rPr>
          <w:rFonts w:ascii="Calibri" w:hAnsi="Calibri" w:eastAsia="Calibri" w:cs="Calibri" w:asciiTheme="minorAscii" w:hAnsiTheme="minorAscii" w:eastAsiaTheme="minorAscii" w:cstheme="minorAscii"/>
          <w:color w:val="000000" w:themeColor="text1" w:themeTint="FF" w:themeShade="FF"/>
          <w:sz w:val="24"/>
          <w:szCs w:val="24"/>
        </w:rPr>
        <w:t>d</w:t>
      </w:r>
      <w:r w:rsidRPr="46341EAC" w:rsidR="002650EC">
        <w:rPr>
          <w:rFonts w:ascii="Calibri" w:hAnsi="Calibri" w:eastAsia="Calibri" w:cs="Calibri" w:asciiTheme="minorAscii" w:hAnsiTheme="minorAscii" w:eastAsiaTheme="minorAscii" w:cstheme="minorAscii"/>
          <w:color w:val="000000" w:themeColor="text1" w:themeTint="FF" w:themeShade="FF"/>
          <w:sz w:val="24"/>
          <w:szCs w:val="24"/>
        </w:rPr>
        <w:t>irection</w:t>
      </w:r>
      <w:bookmarkEnd w:id="8"/>
    </w:p>
    <w:p w:rsidRPr="00367DE6" w:rsidR="00817D13" w:rsidP="46341EAC" w:rsidRDefault="001804C0" w14:paraId="17D5740A" w14:textId="4F83422E"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 xml:space="preserve">Off-site direction is when </w:t>
      </w:r>
      <w:r w:rsidRPr="46341EAC" w:rsidR="008F5BA6">
        <w:rPr>
          <w:rFonts w:ascii="Calibri" w:hAnsi="Calibri" w:eastAsia="Calibri" w:cs="Calibri" w:asciiTheme="minorAscii" w:hAnsiTheme="minorAscii" w:eastAsiaTheme="minorAscii" w:cstheme="minorAscii"/>
          <w:sz w:val="24"/>
          <w:szCs w:val="24"/>
        </w:rPr>
        <w:t>G</w:t>
      </w:r>
      <w:r w:rsidRPr="46341EAC" w:rsidR="001804C0">
        <w:rPr>
          <w:rFonts w:ascii="Calibri" w:hAnsi="Calibri" w:eastAsia="Calibri" w:cs="Calibri" w:asciiTheme="minorAscii" w:hAnsiTheme="minorAscii" w:eastAsiaTheme="minorAscii" w:cstheme="minorAscii"/>
          <w:sz w:val="24"/>
          <w:szCs w:val="24"/>
        </w:rPr>
        <w:t>overnors</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require a pupil to attend another education setting to improve their behaviour</w:t>
      </w:r>
      <w:r w:rsidRPr="46341EAC" w:rsidR="00817D13">
        <w:rPr>
          <w:rFonts w:ascii="Calibri" w:hAnsi="Calibri" w:eastAsia="Calibri" w:cs="Calibri" w:asciiTheme="minorAscii" w:hAnsiTheme="minorAscii" w:eastAsiaTheme="minorAscii" w:cstheme="minorAscii"/>
          <w:sz w:val="24"/>
          <w:szCs w:val="24"/>
        </w:rPr>
        <w:t xml:space="preserve"> because </w:t>
      </w:r>
      <w:r w:rsidRPr="46341EAC" w:rsidR="001804C0">
        <w:rPr>
          <w:rFonts w:ascii="Calibri" w:hAnsi="Calibri" w:eastAsia="Calibri" w:cs="Calibri" w:asciiTheme="minorAscii" w:hAnsiTheme="minorAscii" w:eastAsiaTheme="minorAscii" w:cstheme="minorAscii"/>
          <w:sz w:val="24"/>
          <w:szCs w:val="24"/>
        </w:rPr>
        <w:t xml:space="preserve">interventions or targeted support </w:t>
      </w:r>
      <w:r w:rsidRPr="46341EAC" w:rsidR="00F43C8C">
        <w:rPr>
          <w:rFonts w:ascii="Calibri" w:hAnsi="Calibri" w:eastAsia="Calibri" w:cs="Calibri" w:asciiTheme="minorAscii" w:hAnsiTheme="minorAscii" w:eastAsiaTheme="minorAscii" w:cstheme="minorAscii"/>
          <w:sz w:val="24"/>
          <w:szCs w:val="24"/>
        </w:rPr>
        <w:t xml:space="preserve">to </w:t>
      </w:r>
      <w:r w:rsidRPr="46341EAC" w:rsidR="009F5F49">
        <w:rPr>
          <w:rFonts w:ascii="Calibri" w:hAnsi="Calibri" w:eastAsia="Calibri" w:cs="Calibri" w:asciiTheme="minorAscii" w:hAnsiTheme="minorAscii" w:eastAsiaTheme="minorAscii" w:cstheme="minorAscii"/>
          <w:sz w:val="24"/>
          <w:szCs w:val="24"/>
        </w:rPr>
        <w:t xml:space="preserve">do so </w:t>
      </w:r>
      <w:r w:rsidRPr="46341EAC" w:rsidR="00F43C8C">
        <w:rPr>
          <w:rFonts w:ascii="Calibri" w:hAnsi="Calibri" w:eastAsia="Calibri" w:cs="Calibri" w:asciiTheme="minorAscii" w:hAnsiTheme="minorAscii" w:eastAsiaTheme="minorAscii" w:cstheme="minorAscii"/>
          <w:sz w:val="24"/>
          <w:szCs w:val="24"/>
        </w:rPr>
        <w:t xml:space="preserve">in school have </w:t>
      </w:r>
      <w:r w:rsidRPr="46341EAC" w:rsidR="001804C0">
        <w:rPr>
          <w:rFonts w:ascii="Calibri" w:hAnsi="Calibri" w:eastAsia="Calibri" w:cs="Calibri" w:asciiTheme="minorAscii" w:hAnsiTheme="minorAscii" w:eastAsiaTheme="minorAscii" w:cstheme="minorAscii"/>
          <w:sz w:val="24"/>
          <w:szCs w:val="24"/>
        </w:rPr>
        <w:t>not been successful</w:t>
      </w:r>
      <w:r w:rsidRPr="46341EAC" w:rsidR="00817D13">
        <w:rPr>
          <w:rFonts w:ascii="Calibri" w:hAnsi="Calibri" w:eastAsia="Calibri" w:cs="Calibri" w:asciiTheme="minorAscii" w:hAnsiTheme="minorAscii" w:eastAsiaTheme="minorAscii" w:cstheme="minorAscii"/>
          <w:sz w:val="24"/>
          <w:szCs w:val="24"/>
        </w:rPr>
        <w:t xml:space="preserve">. </w:t>
      </w:r>
      <w:r w:rsidRPr="46341EAC" w:rsidR="009F5F49">
        <w:rPr>
          <w:rFonts w:ascii="Calibri" w:hAnsi="Calibri" w:eastAsia="Calibri" w:cs="Calibri" w:asciiTheme="minorAscii" w:hAnsiTheme="minorAscii" w:eastAsiaTheme="minorAscii" w:cstheme="minorAscii"/>
          <w:sz w:val="24"/>
          <w:szCs w:val="24"/>
        </w:rPr>
        <w:t xml:space="preserve"> </w:t>
      </w:r>
      <w:r w:rsidRPr="46341EAC" w:rsidR="009F5F49">
        <w:rPr>
          <w:rFonts w:ascii="Calibri" w:hAnsi="Calibri" w:eastAsia="Calibri" w:cs="Calibri" w:asciiTheme="minorAscii" w:hAnsiTheme="minorAscii" w:eastAsiaTheme="minorAscii" w:cstheme="minorAscii"/>
          <w:sz w:val="24"/>
          <w:szCs w:val="24"/>
        </w:rPr>
        <w:t>This school uses it t</w:t>
      </w:r>
      <w:r w:rsidRPr="46341EAC" w:rsidR="001804C0">
        <w:rPr>
          <w:rFonts w:ascii="Calibri" w:hAnsi="Calibri" w:eastAsia="Calibri" w:cs="Calibri" w:asciiTheme="minorAscii" w:hAnsiTheme="minorAscii" w:eastAsiaTheme="minorAscii" w:cstheme="minorAscii"/>
          <w:sz w:val="24"/>
          <w:szCs w:val="24"/>
        </w:rPr>
        <w:t>o arrange time-limited placements at A</w:t>
      </w:r>
      <w:r w:rsidRPr="46341EAC" w:rsidR="009F5F49">
        <w:rPr>
          <w:rFonts w:ascii="Calibri" w:hAnsi="Calibri" w:eastAsia="Calibri" w:cs="Calibri" w:asciiTheme="minorAscii" w:hAnsiTheme="minorAscii" w:eastAsiaTheme="minorAscii" w:cstheme="minorAscii"/>
          <w:sz w:val="24"/>
          <w:szCs w:val="24"/>
        </w:rPr>
        <w:t xml:space="preserve">lternative </w:t>
      </w:r>
      <w:r w:rsidRPr="46341EAC" w:rsidR="00F43C8C">
        <w:rPr>
          <w:rFonts w:ascii="Calibri" w:hAnsi="Calibri" w:eastAsia="Calibri" w:cs="Calibri" w:asciiTheme="minorAscii" w:hAnsiTheme="minorAscii" w:eastAsiaTheme="minorAscii" w:cstheme="minorAscii"/>
          <w:sz w:val="24"/>
          <w:szCs w:val="24"/>
        </w:rPr>
        <w:t>Provision</w:t>
      </w:r>
      <w:r w:rsidRPr="46341EAC" w:rsidR="009F5F49">
        <w:rPr>
          <w:rFonts w:ascii="Calibri" w:hAnsi="Calibri" w:eastAsia="Calibri" w:cs="Calibri" w:asciiTheme="minorAscii" w:hAnsiTheme="minorAscii" w:eastAsiaTheme="minorAscii" w:cstheme="minorAscii"/>
          <w:sz w:val="24"/>
          <w:szCs w:val="24"/>
        </w:rPr>
        <w:t xml:space="preserve"> </w:t>
      </w:r>
      <w:r w:rsidRPr="46341EAC" w:rsidR="009B2D11">
        <w:rPr>
          <w:rFonts w:ascii="Calibri" w:hAnsi="Calibri" w:eastAsia="Calibri" w:cs="Calibri" w:asciiTheme="minorAscii" w:hAnsiTheme="minorAscii" w:eastAsiaTheme="minorAscii" w:cstheme="minorAscii"/>
          <w:sz w:val="24"/>
          <w:szCs w:val="24"/>
        </w:rPr>
        <w:t xml:space="preserve">(AP) </w:t>
      </w:r>
      <w:r w:rsidRPr="46341EAC" w:rsidR="001804C0">
        <w:rPr>
          <w:rFonts w:ascii="Calibri" w:hAnsi="Calibri" w:eastAsia="Calibri" w:cs="Calibri" w:asciiTheme="minorAscii" w:hAnsiTheme="minorAscii" w:eastAsiaTheme="minorAscii" w:cstheme="minorAscii"/>
          <w:sz w:val="24"/>
          <w:szCs w:val="24"/>
        </w:rPr>
        <w:t>or another mainstream school</w:t>
      </w:r>
      <w:r w:rsidRPr="46341EAC" w:rsidR="00615D15">
        <w:rPr>
          <w:rFonts w:ascii="Calibri" w:hAnsi="Calibri" w:eastAsia="Calibri" w:cs="Calibri" w:asciiTheme="minorAscii" w:hAnsiTheme="minorAscii" w:eastAsiaTheme="minorAscii" w:cstheme="minorAscii"/>
          <w:sz w:val="24"/>
          <w:szCs w:val="24"/>
        </w:rPr>
        <w:t xml:space="preserve"> for the shortest time necessary.</w:t>
      </w:r>
    </w:p>
    <w:p w:rsidRPr="00367DE6" w:rsidR="00817D13" w:rsidP="46341EAC" w:rsidRDefault="001804C0" w14:paraId="76FAE218" w14:textId="78379860"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 xml:space="preserve">When possible, </w:t>
      </w:r>
      <w:r w:rsidRPr="46341EAC" w:rsidR="009F5F49">
        <w:rPr>
          <w:rFonts w:ascii="Calibri" w:hAnsi="Calibri" w:eastAsia="Calibri" w:cs="Calibri" w:asciiTheme="minorAscii" w:hAnsiTheme="minorAscii" w:eastAsiaTheme="minorAscii" w:cstheme="minorAscii"/>
          <w:sz w:val="24"/>
          <w:szCs w:val="24"/>
        </w:rPr>
        <w:t>we will use i</w:t>
      </w:r>
      <w:r w:rsidRPr="46341EAC" w:rsidR="001804C0">
        <w:rPr>
          <w:rFonts w:ascii="Calibri" w:hAnsi="Calibri" w:eastAsia="Calibri" w:cs="Calibri" w:asciiTheme="minorAscii" w:hAnsiTheme="minorAscii" w:eastAsiaTheme="minorAscii" w:cstheme="minorAscii"/>
          <w:sz w:val="24"/>
          <w:szCs w:val="24"/>
        </w:rPr>
        <w:t xml:space="preserve">n-school interventions or targeted support from </w:t>
      </w:r>
      <w:r w:rsidRPr="46341EAC" w:rsidR="00F43C8C">
        <w:rPr>
          <w:rFonts w:ascii="Calibri" w:hAnsi="Calibri" w:eastAsia="Calibri" w:cs="Calibri" w:asciiTheme="minorAscii" w:hAnsiTheme="minorAscii" w:eastAsiaTheme="minorAscii" w:cstheme="minorAscii"/>
          <w:sz w:val="24"/>
          <w:szCs w:val="24"/>
        </w:rPr>
        <w:t>AP</w:t>
      </w:r>
      <w:r w:rsidRPr="46341EAC" w:rsidR="00704050">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to meet a pupil’s individual needs and circumstances</w:t>
      </w:r>
      <w:r w:rsidRPr="46341EAC" w:rsidR="00704050">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whether behavioural or special educational</w:t>
      </w:r>
      <w:r w:rsidRPr="46341EAC" w:rsidR="009F5F49">
        <w:rPr>
          <w:rFonts w:ascii="Calibri" w:hAnsi="Calibri" w:eastAsia="Calibri" w:cs="Calibri" w:asciiTheme="minorAscii" w:hAnsiTheme="minorAscii" w:eastAsiaTheme="minorAscii" w:cstheme="minorAscii"/>
          <w:sz w:val="24"/>
          <w:szCs w:val="24"/>
        </w:rPr>
        <w:t>.</w:t>
      </w:r>
    </w:p>
    <w:p w:rsidRPr="00367DE6" w:rsidR="00817D13" w:rsidP="46341EAC" w:rsidRDefault="00F43C8C" w14:paraId="65F8E878" w14:textId="1903BFDE" w14:noSpellErr="1">
      <w:pPr>
        <w:rPr>
          <w:rFonts w:ascii="Calibri" w:hAnsi="Calibri" w:eastAsia="Calibri" w:cs="Calibri" w:asciiTheme="minorAscii" w:hAnsiTheme="minorAscii" w:eastAsiaTheme="minorAscii" w:cstheme="minorAscii"/>
          <w:sz w:val="24"/>
          <w:szCs w:val="24"/>
        </w:rPr>
      </w:pPr>
      <w:r w:rsidRPr="46341EAC" w:rsidR="00F43C8C">
        <w:rPr>
          <w:rFonts w:ascii="Calibri" w:hAnsi="Calibri" w:eastAsia="Calibri" w:cs="Calibri" w:asciiTheme="minorAscii" w:hAnsiTheme="minorAscii" w:eastAsiaTheme="minorAscii" w:cstheme="minorAscii"/>
          <w:sz w:val="24"/>
          <w:szCs w:val="24"/>
        </w:rPr>
        <w:t>O</w:t>
      </w:r>
      <w:r w:rsidRPr="46341EAC" w:rsidR="001804C0">
        <w:rPr>
          <w:rFonts w:ascii="Calibri" w:hAnsi="Calibri" w:eastAsia="Calibri" w:cs="Calibri" w:asciiTheme="minorAscii" w:hAnsiTheme="minorAscii" w:eastAsiaTheme="minorAscii" w:cstheme="minorAscii"/>
          <w:sz w:val="24"/>
          <w:szCs w:val="24"/>
        </w:rPr>
        <w:t xml:space="preserve">ff-site direction </w:t>
      </w:r>
      <w:r w:rsidRPr="46341EAC" w:rsidR="00F43C8C">
        <w:rPr>
          <w:rFonts w:ascii="Calibri" w:hAnsi="Calibri" w:eastAsia="Calibri" w:cs="Calibri" w:asciiTheme="minorAscii" w:hAnsiTheme="minorAscii" w:eastAsiaTheme="minorAscii" w:cstheme="minorAscii"/>
          <w:sz w:val="24"/>
          <w:szCs w:val="24"/>
        </w:rPr>
        <w:t>into</w:t>
      </w:r>
      <w:r w:rsidRPr="46341EAC" w:rsidR="009F5F49">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AP can be full-time or a combination of part-time support </w:t>
      </w:r>
      <w:r w:rsidRPr="46341EAC" w:rsidR="00704050">
        <w:rPr>
          <w:rFonts w:ascii="Calibri" w:hAnsi="Calibri" w:eastAsia="Calibri" w:cs="Calibri" w:asciiTheme="minorAscii" w:hAnsiTheme="minorAscii" w:eastAsiaTheme="minorAscii" w:cstheme="minorAscii"/>
          <w:sz w:val="24"/>
          <w:szCs w:val="24"/>
        </w:rPr>
        <w:t xml:space="preserve">with </w:t>
      </w:r>
      <w:r w:rsidRPr="46341EAC" w:rsidR="001804C0">
        <w:rPr>
          <w:rFonts w:ascii="Calibri" w:hAnsi="Calibri" w:eastAsia="Calibri" w:cs="Calibri" w:asciiTheme="minorAscii" w:hAnsiTheme="minorAscii" w:eastAsiaTheme="minorAscii" w:cstheme="minorAscii"/>
          <w:sz w:val="24"/>
          <w:szCs w:val="24"/>
        </w:rPr>
        <w:t>AP and continued mainstream education</w:t>
      </w:r>
      <w:r w:rsidRPr="46341EAC" w:rsidR="00704050">
        <w:rPr>
          <w:rFonts w:ascii="Calibri" w:hAnsi="Calibri" w:eastAsia="Calibri" w:cs="Calibri" w:asciiTheme="minorAscii" w:hAnsiTheme="minorAscii" w:eastAsiaTheme="minorAscii" w:cstheme="minorAscii"/>
          <w:sz w:val="24"/>
          <w:szCs w:val="24"/>
        </w:rPr>
        <w:t xml:space="preserve"> for a </w:t>
      </w:r>
      <w:r w:rsidRPr="46341EAC" w:rsidR="001804C0">
        <w:rPr>
          <w:rFonts w:ascii="Calibri" w:hAnsi="Calibri" w:eastAsia="Calibri" w:cs="Calibri" w:asciiTheme="minorAscii" w:hAnsiTheme="minorAscii" w:eastAsiaTheme="minorAscii" w:cstheme="minorAscii"/>
          <w:sz w:val="24"/>
          <w:szCs w:val="24"/>
        </w:rPr>
        <w:t xml:space="preserve">proposed </w:t>
      </w:r>
      <w:r w:rsidRPr="46341EAC" w:rsidR="001804C0">
        <w:rPr>
          <w:rFonts w:ascii="Calibri" w:hAnsi="Calibri" w:eastAsia="Calibri" w:cs="Calibri" w:asciiTheme="minorAscii" w:hAnsiTheme="minorAscii" w:eastAsiaTheme="minorAscii" w:cstheme="minorAscii"/>
          <w:sz w:val="24"/>
          <w:szCs w:val="24"/>
        </w:rPr>
        <w:t>maximum</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period of time</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704050">
        <w:rPr>
          <w:rFonts w:ascii="Calibri" w:hAnsi="Calibri" w:eastAsia="Calibri" w:cs="Calibri" w:asciiTheme="minorAscii" w:hAnsiTheme="minorAscii" w:eastAsiaTheme="minorAscii" w:cstheme="minorAscii"/>
          <w:sz w:val="24"/>
          <w:szCs w:val="24"/>
        </w:rPr>
        <w:t>to</w:t>
      </w:r>
      <w:r w:rsidRPr="46341EAC" w:rsidR="009F5F49">
        <w:rPr>
          <w:rFonts w:ascii="Calibri" w:hAnsi="Calibri" w:eastAsia="Calibri" w:cs="Calibri" w:asciiTheme="minorAscii" w:hAnsiTheme="minorAscii" w:eastAsiaTheme="minorAscii" w:cstheme="minorAscii"/>
          <w:sz w:val="24"/>
          <w:szCs w:val="24"/>
        </w:rPr>
        <w:t xml:space="preserve"> be agreed</w:t>
      </w:r>
      <w:r w:rsidRPr="46341EAC" w:rsidR="001804C0">
        <w:rPr>
          <w:rFonts w:ascii="Calibri" w:hAnsi="Calibri" w:eastAsia="Calibri" w:cs="Calibri" w:asciiTheme="minorAscii" w:hAnsiTheme="minorAscii" w:eastAsiaTheme="minorAscii" w:cstheme="minorAscii"/>
          <w:sz w:val="24"/>
          <w:szCs w:val="24"/>
        </w:rPr>
        <w:t xml:space="preserve"> on as part of the planning phase</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704050">
        <w:rPr>
          <w:rFonts w:ascii="Calibri" w:hAnsi="Calibri" w:eastAsia="Calibri" w:cs="Calibri" w:asciiTheme="minorAscii" w:hAnsiTheme="minorAscii" w:eastAsiaTheme="minorAscii" w:cstheme="minorAscii"/>
          <w:sz w:val="24"/>
          <w:szCs w:val="24"/>
        </w:rPr>
        <w:t xml:space="preserve"> </w:t>
      </w:r>
      <w:r w:rsidRPr="46341EAC" w:rsidR="00F43C8C">
        <w:rPr>
          <w:rFonts w:ascii="Calibri" w:hAnsi="Calibri" w:eastAsia="Calibri" w:cs="Calibri" w:asciiTheme="minorAscii" w:hAnsiTheme="minorAscii" w:eastAsiaTheme="minorAscii" w:cstheme="minorAscii"/>
          <w:sz w:val="24"/>
          <w:szCs w:val="24"/>
        </w:rPr>
        <w:t>Plans will also consider a</w:t>
      </w:r>
      <w:r w:rsidRPr="46341EAC" w:rsidR="001804C0">
        <w:rPr>
          <w:rFonts w:ascii="Calibri" w:hAnsi="Calibri" w:eastAsia="Calibri" w:cs="Calibri" w:asciiTheme="minorAscii" w:hAnsiTheme="minorAscii" w:eastAsiaTheme="minorAscii" w:cstheme="minorAscii"/>
          <w:sz w:val="24"/>
          <w:szCs w:val="24"/>
        </w:rPr>
        <w:t xml:space="preserve">lternative options once the time limit has been reached, including a managed move on a permanent basis </w:t>
      </w:r>
      <w:r w:rsidRPr="46341EAC" w:rsidR="00F43C8C">
        <w:rPr>
          <w:rFonts w:ascii="Calibri" w:hAnsi="Calibri" w:eastAsia="Calibri" w:cs="Calibri" w:asciiTheme="minorAscii" w:hAnsiTheme="minorAscii" w:eastAsiaTheme="minorAscii" w:cstheme="minorAscii"/>
          <w:sz w:val="24"/>
          <w:szCs w:val="24"/>
        </w:rPr>
        <w:t>on review of the time-limited placement</w:t>
      </w:r>
      <w:r w:rsidRPr="46341EAC" w:rsidR="001804C0">
        <w:rPr>
          <w:rFonts w:ascii="Calibri" w:hAnsi="Calibri" w:eastAsia="Calibri" w:cs="Calibri" w:asciiTheme="minorAscii" w:hAnsiTheme="minorAscii" w:eastAsiaTheme="minorAscii" w:cstheme="minorAscii"/>
          <w:sz w:val="24"/>
          <w:szCs w:val="24"/>
        </w:rPr>
        <w:t>.</w:t>
      </w:r>
    </w:p>
    <w:p w:rsidRPr="00367DE6" w:rsidR="00817D13" w:rsidP="46341EAC" w:rsidRDefault="00897822" w14:paraId="59427F32" w14:textId="7CF4D864" w14:noSpellErr="1">
      <w:pPr>
        <w:rPr>
          <w:rFonts w:ascii="Calibri" w:hAnsi="Calibri" w:eastAsia="Calibri" w:cs="Calibri" w:asciiTheme="minorAscii" w:hAnsiTheme="minorAscii" w:eastAsiaTheme="minorAscii" w:cstheme="minorAscii"/>
          <w:sz w:val="24"/>
          <w:szCs w:val="24"/>
        </w:rPr>
      </w:pPr>
      <w:r w:rsidRPr="46341EAC" w:rsidR="00897822">
        <w:rPr>
          <w:rFonts w:ascii="Calibri" w:hAnsi="Calibri" w:eastAsia="Calibri" w:cs="Calibri" w:asciiTheme="minorAscii" w:hAnsiTheme="minorAscii" w:eastAsiaTheme="minorAscii" w:cstheme="minorAscii"/>
          <w:sz w:val="24"/>
          <w:szCs w:val="24"/>
        </w:rPr>
        <w:t>T</w:t>
      </w:r>
      <w:r w:rsidRPr="46341EAC" w:rsidR="001804C0">
        <w:rPr>
          <w:rFonts w:ascii="Calibri" w:hAnsi="Calibri" w:eastAsia="Calibri" w:cs="Calibri" w:asciiTheme="minorAscii" w:hAnsiTheme="minorAscii" w:eastAsiaTheme="minorAscii" w:cstheme="minorAscii"/>
          <w:sz w:val="24"/>
          <w:szCs w:val="24"/>
        </w:rPr>
        <w:t xml:space="preserve">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897822">
        <w:rPr>
          <w:rFonts w:ascii="Calibri" w:hAnsi="Calibri" w:eastAsia="Calibri" w:cs="Calibri" w:asciiTheme="minorAscii" w:hAnsiTheme="minorAscii" w:eastAsiaTheme="minorAscii" w:cstheme="minorAscii"/>
          <w:sz w:val="24"/>
          <w:szCs w:val="24"/>
        </w:rPr>
        <w:t>will notify the</w:t>
      </w:r>
      <w:r w:rsidRPr="46341EAC" w:rsidR="001804C0">
        <w:rPr>
          <w:rFonts w:ascii="Calibri" w:hAnsi="Calibri" w:eastAsia="Calibri" w:cs="Calibri" w:asciiTheme="minorAscii" w:hAnsiTheme="minorAscii" w:eastAsiaTheme="minorAscii" w:cstheme="minorAscii"/>
          <w:sz w:val="24"/>
          <w:szCs w:val="24"/>
        </w:rPr>
        <w:t xml:space="preserve"> parents (or the pupil if 18 or older) (and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1804C0">
        <w:rPr>
          <w:rFonts w:ascii="Calibri" w:hAnsi="Calibri" w:eastAsia="Calibri" w:cs="Calibri" w:asciiTheme="minorAscii" w:hAnsiTheme="minorAscii" w:eastAsiaTheme="minorAscii" w:cstheme="minorAscii"/>
          <w:sz w:val="24"/>
          <w:szCs w:val="24"/>
        </w:rPr>
        <w:t xml:space="preserve"> if the pupil has an Education, </w:t>
      </w:r>
      <w:r w:rsidRPr="46341EAC" w:rsidR="00897822">
        <w:rPr>
          <w:rFonts w:ascii="Calibri" w:hAnsi="Calibri" w:eastAsia="Calibri" w:cs="Calibri" w:asciiTheme="minorAscii" w:hAnsiTheme="minorAscii" w:eastAsiaTheme="minorAscii" w:cstheme="minorAscii"/>
          <w:sz w:val="24"/>
          <w:szCs w:val="24"/>
        </w:rPr>
        <w:t>Health,</w:t>
      </w:r>
      <w:r w:rsidRPr="46341EAC" w:rsidR="001804C0">
        <w:rPr>
          <w:rFonts w:ascii="Calibri" w:hAnsi="Calibri" w:eastAsia="Calibri" w:cs="Calibri" w:asciiTheme="minorAscii" w:hAnsiTheme="minorAscii" w:eastAsiaTheme="minorAscii" w:cstheme="minorAscii"/>
          <w:sz w:val="24"/>
          <w:szCs w:val="24"/>
        </w:rPr>
        <w:t xml:space="preserve"> and Care</w:t>
      </w:r>
      <w:r w:rsidRPr="46341EAC" w:rsidR="00BF6958">
        <w:rPr>
          <w:rFonts w:ascii="Calibri" w:hAnsi="Calibri" w:eastAsia="Calibri" w:cs="Calibri" w:asciiTheme="minorAscii" w:hAnsiTheme="minorAscii" w:eastAsiaTheme="minorAscii" w:cstheme="minorAscii"/>
          <w:sz w:val="24"/>
          <w:szCs w:val="24"/>
        </w:rPr>
        <w:t xml:space="preserve"> Plan</w:t>
      </w:r>
      <w:r w:rsidRPr="46341EAC" w:rsidR="001804C0">
        <w:rPr>
          <w:rFonts w:ascii="Calibri" w:hAnsi="Calibri" w:eastAsia="Calibri" w:cs="Calibri" w:asciiTheme="minorAscii" w:hAnsiTheme="minorAscii" w:eastAsiaTheme="minorAscii" w:cstheme="minorAscii"/>
          <w:sz w:val="24"/>
          <w:szCs w:val="24"/>
        </w:rPr>
        <w:t xml:space="preserve"> (EHC</w:t>
      </w:r>
      <w:r w:rsidRPr="46341EAC" w:rsidR="00BF6958">
        <w:rPr>
          <w:rFonts w:ascii="Calibri" w:hAnsi="Calibri" w:eastAsia="Calibri" w:cs="Calibri" w:asciiTheme="minorAscii" w:hAnsiTheme="minorAscii" w:eastAsiaTheme="minorAscii" w:cstheme="minorAscii"/>
          <w:sz w:val="24"/>
          <w:szCs w:val="24"/>
        </w:rPr>
        <w:t>P</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EE1BD1">
        <w:rPr>
          <w:rFonts w:ascii="Calibri" w:hAnsi="Calibri" w:eastAsia="Calibri" w:cs="Calibri" w:asciiTheme="minorAscii" w:hAnsiTheme="minorAscii" w:eastAsiaTheme="minorAscii" w:cstheme="minorAscii"/>
          <w:sz w:val="24"/>
          <w:szCs w:val="24"/>
        </w:rPr>
        <w:t xml:space="preserve">in writing </w:t>
      </w:r>
      <w:r w:rsidRPr="46341EAC" w:rsidR="001804C0">
        <w:rPr>
          <w:rFonts w:ascii="Calibri" w:hAnsi="Calibri" w:eastAsia="Calibri" w:cs="Calibri" w:asciiTheme="minorAscii" w:hAnsiTheme="minorAscii" w:eastAsiaTheme="minorAscii" w:cstheme="minorAscii"/>
          <w:sz w:val="24"/>
          <w:szCs w:val="24"/>
        </w:rPr>
        <w:t xml:space="preserve">and provide information about the placement as soon as </w:t>
      </w:r>
      <w:r w:rsidRPr="46341EAC" w:rsidR="00897822">
        <w:rPr>
          <w:rFonts w:ascii="Calibri" w:hAnsi="Calibri" w:eastAsia="Calibri" w:cs="Calibri" w:asciiTheme="minorAscii" w:hAnsiTheme="minorAscii" w:eastAsiaTheme="minorAscii" w:cstheme="minorAscii"/>
          <w:sz w:val="24"/>
          <w:szCs w:val="24"/>
        </w:rPr>
        <w:t>is practical</w:t>
      </w:r>
      <w:r w:rsidRPr="46341EAC" w:rsidR="001804C0">
        <w:rPr>
          <w:rFonts w:ascii="Calibri" w:hAnsi="Calibri" w:eastAsia="Calibri" w:cs="Calibri" w:asciiTheme="minorAscii" w:hAnsiTheme="minorAscii" w:eastAsiaTheme="minorAscii" w:cstheme="minorAscii"/>
          <w:sz w:val="24"/>
          <w:szCs w:val="24"/>
        </w:rPr>
        <w:t xml:space="preserve"> after the direction has been made and no later than two school days before the </w:t>
      </w:r>
      <w:r w:rsidRPr="46341EAC" w:rsidR="00897822">
        <w:rPr>
          <w:rFonts w:ascii="Calibri" w:hAnsi="Calibri" w:eastAsia="Calibri" w:cs="Calibri" w:asciiTheme="minorAscii" w:hAnsiTheme="minorAscii" w:eastAsiaTheme="minorAscii" w:cstheme="minorAscii"/>
          <w:sz w:val="24"/>
          <w:szCs w:val="24"/>
        </w:rPr>
        <w:t>start</w:t>
      </w:r>
      <w:r w:rsidRPr="46341EAC" w:rsidR="001804C0">
        <w:rPr>
          <w:rFonts w:ascii="Calibri" w:hAnsi="Calibri" w:eastAsia="Calibri" w:cs="Calibri" w:asciiTheme="minorAscii" w:hAnsiTheme="minorAscii" w:eastAsiaTheme="minorAscii" w:cstheme="minorAscii"/>
          <w:sz w:val="24"/>
          <w:szCs w:val="24"/>
        </w:rPr>
        <w:t xml:space="preserve"> da</w:t>
      </w:r>
      <w:r w:rsidRPr="46341EAC" w:rsidR="00897822">
        <w:rPr>
          <w:rFonts w:ascii="Calibri" w:hAnsi="Calibri" w:eastAsia="Calibri" w:cs="Calibri" w:asciiTheme="minorAscii" w:hAnsiTheme="minorAscii" w:eastAsiaTheme="minorAscii" w:cstheme="minorAscii"/>
          <w:sz w:val="24"/>
          <w:szCs w:val="24"/>
        </w:rPr>
        <w:t>te</w:t>
      </w:r>
      <w:r w:rsidRPr="46341EAC" w:rsidR="001804C0">
        <w:rPr>
          <w:rFonts w:ascii="Calibri" w:hAnsi="Calibri" w:eastAsia="Calibri" w:cs="Calibri" w:asciiTheme="minorAscii" w:hAnsiTheme="minorAscii" w:eastAsiaTheme="minorAscii" w:cstheme="minorAscii"/>
          <w:sz w:val="24"/>
          <w:szCs w:val="24"/>
        </w:rPr>
        <w:t>.</w:t>
      </w:r>
    </w:p>
    <w:p w:rsidRPr="00367DE6" w:rsidR="00817D13" w:rsidP="46341EAC" w:rsidRDefault="001804C0" w14:paraId="667C2FE2" w14:textId="717BFFB7"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Parents (or pupils aged 18 or over) and, where the pupil has an EHC</w:t>
      </w:r>
      <w:r w:rsidRPr="46341EAC" w:rsidR="00BF6958">
        <w:rPr>
          <w:rFonts w:ascii="Calibri" w:hAnsi="Calibri" w:eastAsia="Calibri" w:cs="Calibri" w:asciiTheme="minorAscii" w:hAnsiTheme="minorAscii" w:eastAsiaTheme="minorAscii" w:cstheme="minorAscii"/>
          <w:sz w:val="24"/>
          <w:szCs w:val="24"/>
        </w:rPr>
        <w:t>P</w:t>
      </w:r>
      <w:r w:rsidRPr="46341EAC" w:rsidR="001804C0">
        <w:rPr>
          <w:rFonts w:ascii="Calibri" w:hAnsi="Calibri" w:eastAsia="Calibri" w:cs="Calibri" w:asciiTheme="minorAscii" w:hAnsiTheme="minorAscii" w:eastAsiaTheme="minorAscii" w:cstheme="minorAscii"/>
          <w:sz w:val="24"/>
          <w:szCs w:val="24"/>
        </w:rPr>
        <w:t xml:space="preserve">,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1804C0">
        <w:rPr>
          <w:rFonts w:ascii="Calibri" w:hAnsi="Calibri" w:eastAsia="Calibri" w:cs="Calibri" w:asciiTheme="minorAscii" w:hAnsiTheme="minorAscii" w:eastAsiaTheme="minorAscii" w:cstheme="minorAscii"/>
          <w:sz w:val="24"/>
          <w:szCs w:val="24"/>
        </w:rPr>
        <w:t xml:space="preserve"> can </w:t>
      </w:r>
      <w:r w:rsidRPr="46341EAC" w:rsidR="001804C0">
        <w:rPr>
          <w:rFonts w:ascii="Calibri" w:hAnsi="Calibri" w:eastAsia="Calibri" w:cs="Calibri" w:asciiTheme="minorAscii" w:hAnsiTheme="minorAscii" w:eastAsiaTheme="minorAscii" w:cstheme="minorAscii"/>
          <w:sz w:val="24"/>
          <w:szCs w:val="24"/>
        </w:rPr>
        <w:t>request</w:t>
      </w:r>
      <w:r w:rsidRPr="46341EAC" w:rsidR="001804C0">
        <w:rPr>
          <w:rFonts w:ascii="Calibri" w:hAnsi="Calibri" w:eastAsia="Calibri" w:cs="Calibri" w:asciiTheme="minorAscii" w:hAnsiTheme="minorAscii" w:eastAsiaTheme="minorAscii" w:cstheme="minorAscii"/>
          <w:sz w:val="24"/>
          <w:szCs w:val="24"/>
        </w:rPr>
        <w:t xml:space="preserve">, in writing, that </w:t>
      </w:r>
      <w:r w:rsidRPr="46341EAC" w:rsidR="008F5BA6">
        <w:rPr>
          <w:rFonts w:ascii="Calibri" w:hAnsi="Calibri" w:eastAsia="Calibri" w:cs="Calibri" w:asciiTheme="minorAscii" w:hAnsiTheme="minorAscii" w:eastAsiaTheme="minorAscii" w:cstheme="minorAscii"/>
          <w:sz w:val="24"/>
          <w:szCs w:val="24"/>
        </w:rPr>
        <w:t>G</w:t>
      </w:r>
      <w:r w:rsidRPr="46341EAC" w:rsidR="00403E22">
        <w:rPr>
          <w:rFonts w:ascii="Calibri" w:hAnsi="Calibri" w:eastAsia="Calibri" w:cs="Calibri" w:asciiTheme="minorAscii" w:hAnsiTheme="minorAscii" w:eastAsiaTheme="minorAscii" w:cstheme="minorAscii"/>
          <w:sz w:val="24"/>
          <w:szCs w:val="24"/>
        </w:rPr>
        <w:t>overnors</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hold a review meeting</w:t>
      </w:r>
      <w:r w:rsidRPr="46341EAC" w:rsidR="001804C0">
        <w:rPr>
          <w:rFonts w:ascii="Calibri" w:hAnsi="Calibri" w:eastAsia="Calibri" w:cs="Calibri" w:asciiTheme="minorAscii" w:hAnsiTheme="minorAscii" w:eastAsiaTheme="minorAscii" w:cstheme="minorAscii"/>
          <w:sz w:val="24"/>
          <w:szCs w:val="24"/>
        </w:rPr>
        <w:t>.</w:t>
      </w:r>
      <w:r w:rsidRPr="46341EAC" w:rsidR="00897822">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When this happens, </w:t>
      </w:r>
      <w:r w:rsidRPr="46341EAC" w:rsidR="00403E22">
        <w:rPr>
          <w:rFonts w:ascii="Calibri" w:hAnsi="Calibri" w:eastAsia="Calibri" w:cs="Calibri" w:asciiTheme="minorAscii" w:hAnsiTheme="minorAscii" w:eastAsiaTheme="minorAscii" w:cstheme="minorAscii"/>
          <w:sz w:val="24"/>
          <w:szCs w:val="24"/>
        </w:rPr>
        <w:t>we</w:t>
      </w:r>
      <w:r w:rsidRPr="46341EAC" w:rsidR="001804C0">
        <w:rPr>
          <w:rFonts w:ascii="Calibri" w:hAnsi="Calibri" w:eastAsia="Calibri" w:cs="Calibri" w:asciiTheme="minorAscii" w:hAnsiTheme="minorAscii" w:eastAsiaTheme="minorAscii" w:cstheme="minorAscii"/>
          <w:sz w:val="24"/>
          <w:szCs w:val="24"/>
        </w:rPr>
        <w:t xml:space="preserve"> must </w:t>
      </w:r>
      <w:r w:rsidRPr="46341EAC" w:rsidR="001804C0">
        <w:rPr>
          <w:rFonts w:ascii="Calibri" w:hAnsi="Calibri" w:eastAsia="Calibri" w:cs="Calibri" w:asciiTheme="minorAscii" w:hAnsiTheme="minorAscii" w:eastAsiaTheme="minorAscii" w:cstheme="minorAscii"/>
          <w:sz w:val="24"/>
          <w:szCs w:val="24"/>
        </w:rPr>
        <w:t>comply with</w:t>
      </w:r>
      <w:r w:rsidRPr="46341EAC" w:rsidR="001804C0">
        <w:rPr>
          <w:rFonts w:ascii="Calibri" w:hAnsi="Calibri" w:eastAsia="Calibri" w:cs="Calibri" w:asciiTheme="minorAscii" w:hAnsiTheme="minorAscii" w:eastAsiaTheme="minorAscii" w:cstheme="minorAscii"/>
          <w:sz w:val="24"/>
          <w:szCs w:val="24"/>
        </w:rPr>
        <w:t xml:space="preserve"> the request as soon as </w:t>
      </w:r>
      <w:r w:rsidRPr="46341EAC" w:rsidR="00403E22">
        <w:rPr>
          <w:rFonts w:ascii="Calibri" w:hAnsi="Calibri" w:eastAsia="Calibri" w:cs="Calibri" w:asciiTheme="minorAscii" w:hAnsiTheme="minorAscii" w:eastAsiaTheme="minorAscii" w:cstheme="minorAscii"/>
          <w:sz w:val="24"/>
          <w:szCs w:val="24"/>
        </w:rPr>
        <w:t>is</w:t>
      </w:r>
      <w:r w:rsidRPr="46341EAC" w:rsidR="001804C0">
        <w:rPr>
          <w:rFonts w:ascii="Calibri" w:hAnsi="Calibri" w:eastAsia="Calibri" w:cs="Calibri" w:asciiTheme="minorAscii" w:hAnsiTheme="minorAscii" w:eastAsiaTheme="minorAscii" w:cstheme="minorAscii"/>
          <w:sz w:val="24"/>
          <w:szCs w:val="24"/>
        </w:rPr>
        <w:t xml:space="preserve"> </w:t>
      </w:r>
      <w:r w:rsidRPr="46341EAC" w:rsidR="00403E22">
        <w:rPr>
          <w:rFonts w:ascii="Calibri" w:hAnsi="Calibri" w:eastAsia="Calibri" w:cs="Calibri" w:asciiTheme="minorAscii" w:hAnsiTheme="minorAscii" w:eastAsiaTheme="minorAscii" w:cstheme="minorAscii"/>
          <w:sz w:val="24"/>
          <w:szCs w:val="24"/>
        </w:rPr>
        <w:t>practical</w:t>
      </w:r>
      <w:r w:rsidRPr="46341EAC" w:rsidR="001804C0">
        <w:rPr>
          <w:rFonts w:ascii="Calibri" w:hAnsi="Calibri" w:eastAsia="Calibri" w:cs="Calibri" w:asciiTheme="minorAscii" w:hAnsiTheme="minorAscii" w:eastAsiaTheme="minorAscii" w:cstheme="minorAscii"/>
          <w:sz w:val="24"/>
          <w:szCs w:val="24"/>
        </w:rPr>
        <w:t>, unless there has already been a review meeting in the previous 10 weeks.</w:t>
      </w:r>
    </w:p>
    <w:p w:rsidRPr="00367DE6" w:rsidR="009E0A65" w:rsidP="46341EAC" w:rsidRDefault="001804C0" w14:paraId="71936719" w14:textId="77947A9B"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 xml:space="preserve">The length of time a pupil spends in another mainstream school or AP and the reintegration plan </w:t>
      </w:r>
      <w:r w:rsidRPr="46341EAC" w:rsidR="00403E22">
        <w:rPr>
          <w:rFonts w:ascii="Calibri" w:hAnsi="Calibri" w:eastAsia="Calibri" w:cs="Calibri" w:asciiTheme="minorAscii" w:hAnsiTheme="minorAscii" w:eastAsiaTheme="minorAscii" w:cstheme="minorAscii"/>
          <w:sz w:val="24"/>
          <w:szCs w:val="24"/>
        </w:rPr>
        <w:t xml:space="preserve">will be </w:t>
      </w:r>
      <w:r w:rsidRPr="46341EAC" w:rsidR="001804C0">
        <w:rPr>
          <w:rFonts w:ascii="Calibri" w:hAnsi="Calibri" w:eastAsia="Calibri" w:cs="Calibri" w:asciiTheme="minorAscii" w:hAnsiTheme="minorAscii" w:eastAsiaTheme="minorAscii" w:cstheme="minorAscii"/>
          <w:sz w:val="24"/>
          <w:szCs w:val="24"/>
        </w:rPr>
        <w:t xml:space="preserve">kept under review by 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403E22">
        <w:rPr>
          <w:rFonts w:ascii="Calibri" w:hAnsi="Calibri" w:eastAsia="Calibri" w:cs="Calibri" w:asciiTheme="minorAscii" w:hAnsiTheme="minorAscii" w:eastAsiaTheme="minorAscii" w:cstheme="minorAscii"/>
          <w:sz w:val="24"/>
          <w:szCs w:val="24"/>
        </w:rPr>
        <w:t xml:space="preserve">through </w:t>
      </w:r>
      <w:r w:rsidRPr="46341EAC" w:rsidR="001804C0">
        <w:rPr>
          <w:rFonts w:ascii="Calibri" w:hAnsi="Calibri" w:eastAsia="Calibri" w:cs="Calibri" w:asciiTheme="minorAscii" w:hAnsiTheme="minorAscii" w:eastAsiaTheme="minorAscii" w:cstheme="minorAscii"/>
          <w:sz w:val="24"/>
          <w:szCs w:val="24"/>
        </w:rPr>
        <w:t xml:space="preserve">review meetings at </w:t>
      </w:r>
      <w:r w:rsidRPr="46341EAC" w:rsidR="00403E22">
        <w:rPr>
          <w:rFonts w:ascii="Calibri" w:hAnsi="Calibri" w:eastAsia="Calibri" w:cs="Calibri" w:asciiTheme="minorAscii" w:hAnsiTheme="minorAscii" w:eastAsiaTheme="minorAscii" w:cstheme="minorAscii"/>
          <w:sz w:val="24"/>
          <w:szCs w:val="24"/>
        </w:rPr>
        <w:t xml:space="preserve">suitable </w:t>
      </w:r>
      <w:r w:rsidRPr="46341EAC" w:rsidR="001804C0">
        <w:rPr>
          <w:rFonts w:ascii="Calibri" w:hAnsi="Calibri" w:eastAsia="Calibri" w:cs="Calibri" w:asciiTheme="minorAscii" w:hAnsiTheme="minorAscii" w:eastAsiaTheme="minorAscii" w:cstheme="minorAscii"/>
          <w:sz w:val="24"/>
          <w:szCs w:val="24"/>
        </w:rPr>
        <w:t xml:space="preserve">intervals </w:t>
      </w:r>
      <w:r w:rsidRPr="46341EAC" w:rsidR="00403E22">
        <w:rPr>
          <w:rFonts w:ascii="Calibri" w:hAnsi="Calibri" w:eastAsia="Calibri" w:cs="Calibri" w:asciiTheme="minorAscii" w:hAnsiTheme="minorAscii" w:eastAsiaTheme="minorAscii" w:cstheme="minorAscii"/>
          <w:sz w:val="24"/>
          <w:szCs w:val="24"/>
        </w:rPr>
        <w:t>throughout the placement</w:t>
      </w:r>
      <w:r w:rsidRPr="46341EAC" w:rsidR="001804C0">
        <w:rPr>
          <w:rFonts w:ascii="Calibri" w:hAnsi="Calibri" w:eastAsia="Calibri" w:cs="Calibri" w:asciiTheme="minorAscii" w:hAnsiTheme="minorAscii" w:eastAsiaTheme="minorAscii" w:cstheme="minorAscii"/>
          <w:sz w:val="24"/>
          <w:szCs w:val="24"/>
        </w:rPr>
        <w:t>.</w:t>
      </w:r>
    </w:p>
    <w:p w:rsidRPr="00367DE6" w:rsidR="00817D13" w:rsidP="46341EAC" w:rsidRDefault="00403E22" w14:paraId="4AAF592F" w14:textId="59D44F46" w14:noSpellErr="1">
      <w:pPr>
        <w:rPr>
          <w:rFonts w:ascii="Calibri" w:hAnsi="Calibri" w:eastAsia="Calibri" w:cs="Calibri" w:asciiTheme="minorAscii" w:hAnsiTheme="minorAscii" w:eastAsiaTheme="minorAscii" w:cstheme="minorAscii"/>
          <w:sz w:val="24"/>
          <w:szCs w:val="24"/>
        </w:rPr>
      </w:pPr>
      <w:r w:rsidRPr="46341EAC" w:rsidR="00403E22">
        <w:rPr>
          <w:rFonts w:ascii="Calibri" w:hAnsi="Calibri" w:eastAsia="Calibri" w:cs="Calibri" w:asciiTheme="minorAscii" w:hAnsiTheme="minorAscii" w:eastAsiaTheme="minorAscii" w:cstheme="minorAscii"/>
          <w:sz w:val="24"/>
          <w:szCs w:val="24"/>
        </w:rPr>
        <w:t xml:space="preserve">We will </w:t>
      </w:r>
      <w:r w:rsidRPr="46341EAC" w:rsidR="0090627B">
        <w:rPr>
          <w:rFonts w:ascii="Calibri" w:hAnsi="Calibri" w:eastAsia="Calibri" w:cs="Calibri" w:asciiTheme="minorAscii" w:hAnsiTheme="minorAscii" w:eastAsiaTheme="minorAscii" w:cstheme="minorAscii"/>
          <w:sz w:val="24"/>
          <w:szCs w:val="24"/>
        </w:rPr>
        <w:t xml:space="preserve">write to </w:t>
      </w:r>
      <w:r w:rsidRPr="46341EAC" w:rsidR="00403E22">
        <w:rPr>
          <w:rFonts w:ascii="Calibri" w:hAnsi="Calibri" w:eastAsia="Calibri" w:cs="Calibri" w:asciiTheme="minorAscii" w:hAnsiTheme="minorAscii" w:eastAsiaTheme="minorAscii" w:cstheme="minorAscii"/>
          <w:sz w:val="24"/>
          <w:szCs w:val="24"/>
        </w:rPr>
        <w:t xml:space="preserve">invite </w:t>
      </w:r>
      <w:r w:rsidRPr="46341EAC" w:rsidR="001804C0">
        <w:rPr>
          <w:rFonts w:ascii="Calibri" w:hAnsi="Calibri" w:eastAsia="Calibri" w:cs="Calibri" w:asciiTheme="minorAscii" w:hAnsiTheme="minorAscii" w:eastAsiaTheme="minorAscii" w:cstheme="minorAscii"/>
          <w:sz w:val="24"/>
          <w:szCs w:val="24"/>
        </w:rPr>
        <w:t>parents (or the pupil if 18 or older</w:t>
      </w:r>
      <w:r w:rsidRPr="46341EAC" w:rsidR="00BF6958">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and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1804C0">
        <w:rPr>
          <w:rFonts w:ascii="Calibri" w:hAnsi="Calibri" w:eastAsia="Calibri" w:cs="Calibri" w:asciiTheme="minorAscii" w:hAnsiTheme="minorAscii" w:eastAsiaTheme="minorAscii" w:cstheme="minorAscii"/>
          <w:sz w:val="24"/>
          <w:szCs w:val="24"/>
        </w:rPr>
        <w:t xml:space="preserve"> if the pupil has an EHC</w:t>
      </w:r>
      <w:r w:rsidRPr="46341EAC" w:rsidR="00BF6958">
        <w:rPr>
          <w:rFonts w:ascii="Calibri" w:hAnsi="Calibri" w:eastAsia="Calibri" w:cs="Calibri" w:asciiTheme="minorAscii" w:hAnsiTheme="minorAscii" w:eastAsiaTheme="minorAscii" w:cstheme="minorAscii"/>
          <w:sz w:val="24"/>
          <w:szCs w:val="24"/>
        </w:rPr>
        <w:t>P</w:t>
      </w:r>
      <w:r w:rsidRPr="46341EAC" w:rsidR="001804C0">
        <w:rPr>
          <w:rFonts w:ascii="Calibri" w:hAnsi="Calibri" w:eastAsia="Calibri" w:cs="Calibri" w:asciiTheme="minorAscii" w:hAnsiTheme="minorAscii" w:eastAsiaTheme="minorAscii" w:cstheme="minorAscii"/>
          <w:sz w:val="24"/>
          <w:szCs w:val="24"/>
        </w:rPr>
        <w:t xml:space="preserve">) to attend </w:t>
      </w:r>
      <w:r w:rsidRPr="46341EAC" w:rsidR="00403E22">
        <w:rPr>
          <w:rFonts w:ascii="Calibri" w:hAnsi="Calibri" w:eastAsia="Calibri" w:cs="Calibri" w:asciiTheme="minorAscii" w:hAnsiTheme="minorAscii" w:eastAsiaTheme="minorAscii" w:cstheme="minorAscii"/>
          <w:sz w:val="24"/>
          <w:szCs w:val="24"/>
        </w:rPr>
        <w:t>a</w:t>
      </w:r>
      <w:r w:rsidRPr="46341EAC" w:rsidR="001804C0">
        <w:rPr>
          <w:rFonts w:ascii="Calibri" w:hAnsi="Calibri" w:eastAsia="Calibri" w:cs="Calibri" w:asciiTheme="minorAscii" w:hAnsiTheme="minorAscii" w:eastAsiaTheme="minorAscii" w:cstheme="minorAscii"/>
          <w:sz w:val="24"/>
          <w:szCs w:val="24"/>
        </w:rPr>
        <w:t xml:space="preserve"> review meeting</w:t>
      </w:r>
      <w:r w:rsidRPr="46341EAC" w:rsidR="00403E22">
        <w:rPr>
          <w:rFonts w:ascii="Calibri" w:hAnsi="Calibri" w:eastAsia="Calibri" w:cs="Calibri" w:asciiTheme="minorAscii" w:hAnsiTheme="minorAscii" w:eastAsiaTheme="minorAscii" w:cstheme="minorAscii"/>
          <w:sz w:val="24"/>
          <w:szCs w:val="24"/>
        </w:rPr>
        <w:t xml:space="preserve"> </w:t>
      </w:r>
      <w:r w:rsidRPr="46341EAC" w:rsidR="0090627B">
        <w:rPr>
          <w:rFonts w:ascii="Calibri" w:hAnsi="Calibri" w:eastAsia="Calibri" w:cs="Calibri" w:asciiTheme="minorAscii" w:hAnsiTheme="minorAscii" w:eastAsiaTheme="minorAscii" w:cstheme="minorAscii"/>
          <w:sz w:val="24"/>
          <w:szCs w:val="24"/>
        </w:rPr>
        <w:t xml:space="preserve">or to submit in writing before the date of the meeting their views as to whether off-site direction should continue, </w:t>
      </w:r>
      <w:r w:rsidRPr="46341EAC" w:rsidR="00403E22">
        <w:rPr>
          <w:rFonts w:ascii="Calibri" w:hAnsi="Calibri" w:eastAsia="Calibri" w:cs="Calibri" w:asciiTheme="minorAscii" w:hAnsiTheme="minorAscii" w:eastAsiaTheme="minorAscii" w:cstheme="minorAscii"/>
          <w:sz w:val="24"/>
          <w:szCs w:val="24"/>
        </w:rPr>
        <w:t>no later than six days before the</w:t>
      </w:r>
      <w:r w:rsidRPr="46341EAC" w:rsidR="009E0A65">
        <w:rPr>
          <w:rFonts w:ascii="Calibri" w:hAnsi="Calibri" w:eastAsia="Calibri" w:cs="Calibri" w:asciiTheme="minorAscii" w:hAnsiTheme="minorAscii" w:eastAsiaTheme="minorAscii" w:cstheme="minorAscii"/>
          <w:sz w:val="24"/>
          <w:szCs w:val="24"/>
        </w:rPr>
        <w:t xml:space="preserve"> meeting</w:t>
      </w:r>
      <w:r w:rsidRPr="46341EAC" w:rsidR="00403E22">
        <w:rPr>
          <w:rFonts w:ascii="Calibri" w:hAnsi="Calibri" w:eastAsia="Calibri" w:cs="Calibri" w:asciiTheme="minorAscii" w:hAnsiTheme="minorAscii" w:eastAsiaTheme="minorAscii" w:cstheme="minorAscii"/>
          <w:sz w:val="24"/>
          <w:szCs w:val="24"/>
        </w:rPr>
        <w:t xml:space="preserve"> date. </w:t>
      </w:r>
      <w:r w:rsidRPr="46341EAC" w:rsidR="0090627B">
        <w:rPr>
          <w:rFonts w:ascii="Calibri" w:hAnsi="Calibri" w:eastAsia="Calibri" w:cs="Calibri" w:asciiTheme="minorAscii" w:hAnsiTheme="minorAscii" w:eastAsiaTheme="minorAscii" w:cstheme="minorAscii"/>
          <w:sz w:val="24"/>
          <w:szCs w:val="24"/>
        </w:rPr>
        <w:t xml:space="preserve"> The meeting will include arrangements for reviews, including how often, when the first review will be</w:t>
      </w:r>
      <w:r w:rsidRPr="46341EAC" w:rsidR="009E0A65">
        <w:rPr>
          <w:rFonts w:ascii="Calibri" w:hAnsi="Calibri" w:eastAsia="Calibri" w:cs="Calibri" w:asciiTheme="minorAscii" w:hAnsiTheme="minorAscii" w:eastAsiaTheme="minorAscii" w:cstheme="minorAscii"/>
          <w:sz w:val="24"/>
          <w:szCs w:val="24"/>
        </w:rPr>
        <w:t>,</w:t>
      </w:r>
      <w:r w:rsidRPr="46341EAC" w:rsidR="0090627B">
        <w:rPr>
          <w:rFonts w:ascii="Calibri" w:hAnsi="Calibri" w:eastAsia="Calibri" w:cs="Calibri" w:asciiTheme="minorAscii" w:hAnsiTheme="minorAscii" w:eastAsiaTheme="minorAscii" w:cstheme="minorAscii"/>
          <w:sz w:val="24"/>
          <w:szCs w:val="24"/>
        </w:rPr>
        <w:t xml:space="preserve"> and who should be involved </w:t>
      </w:r>
      <w:r w:rsidRPr="46341EAC" w:rsidR="009C000C">
        <w:rPr>
          <w:rFonts w:ascii="Calibri" w:hAnsi="Calibri" w:eastAsia="Calibri" w:cs="Calibri" w:asciiTheme="minorAscii" w:hAnsiTheme="minorAscii" w:eastAsiaTheme="minorAscii" w:cstheme="minorAscii"/>
          <w:sz w:val="24"/>
          <w:szCs w:val="24"/>
        </w:rPr>
        <w:t>e.g.</w:t>
      </w:r>
      <w:r w:rsidRPr="46341EAC" w:rsidR="009E0A65">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school, parents, the pupil, and other agencies </w:t>
      </w:r>
      <w:r w:rsidRPr="46341EAC" w:rsidR="009E0A65">
        <w:rPr>
          <w:rFonts w:ascii="Calibri" w:hAnsi="Calibri" w:eastAsia="Calibri" w:cs="Calibri" w:asciiTheme="minorAscii" w:hAnsiTheme="minorAscii" w:eastAsiaTheme="minorAscii" w:cstheme="minorAscii"/>
          <w:sz w:val="24"/>
          <w:szCs w:val="24"/>
        </w:rPr>
        <w:t xml:space="preserve">such as </w:t>
      </w:r>
      <w:r w:rsidRPr="46341EAC" w:rsidR="001804C0">
        <w:rPr>
          <w:rFonts w:ascii="Calibri" w:hAnsi="Calibri" w:eastAsia="Calibri" w:cs="Calibri" w:asciiTheme="minorAscii" w:hAnsiTheme="minorAscii" w:eastAsiaTheme="minorAscii" w:cstheme="minorAscii"/>
          <w:sz w:val="24"/>
          <w:szCs w:val="24"/>
        </w:rPr>
        <w:t>a pupil’s social worker, Child and Adolescent Mental Health Services (CAMHS), Multi-Agency Safeguarding Hubs (MASH) and Youth Justice Teams</w:t>
      </w:r>
      <w:r w:rsidRPr="46341EAC" w:rsidR="00BF6958">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to establish agreed monitoring points to discuss the pupil’s ongoing behaviour. </w:t>
      </w:r>
      <w:r w:rsidRPr="46341EAC" w:rsidR="009C000C">
        <w:rPr>
          <w:rFonts w:ascii="Calibri" w:hAnsi="Calibri" w:eastAsia="Calibri" w:cs="Calibri" w:asciiTheme="minorAscii" w:hAnsiTheme="minorAscii" w:eastAsiaTheme="minorAscii" w:cstheme="minorAscii"/>
          <w:sz w:val="24"/>
          <w:szCs w:val="24"/>
        </w:rPr>
        <w:t xml:space="preserve"> </w:t>
      </w:r>
      <w:r w:rsidRPr="46341EAC" w:rsidR="001804C0">
        <w:rPr>
          <w:rFonts w:ascii="Calibri" w:hAnsi="Calibri" w:eastAsia="Calibri" w:cs="Calibri" w:asciiTheme="minorAscii" w:hAnsiTheme="minorAscii" w:eastAsiaTheme="minorAscii" w:cstheme="minorAscii"/>
          <w:sz w:val="24"/>
          <w:szCs w:val="24"/>
        </w:rPr>
        <w:t xml:space="preserve">These reviews </w:t>
      </w:r>
      <w:r w:rsidRPr="46341EAC" w:rsidR="009E0A65">
        <w:rPr>
          <w:rFonts w:ascii="Calibri" w:hAnsi="Calibri" w:eastAsia="Calibri" w:cs="Calibri" w:asciiTheme="minorAscii" w:hAnsiTheme="minorAscii" w:eastAsiaTheme="minorAscii" w:cstheme="minorAscii"/>
          <w:sz w:val="24"/>
          <w:szCs w:val="24"/>
        </w:rPr>
        <w:t>will</w:t>
      </w:r>
      <w:r w:rsidRPr="46341EAC" w:rsidR="001804C0">
        <w:rPr>
          <w:rFonts w:ascii="Calibri" w:hAnsi="Calibri" w:eastAsia="Calibri" w:cs="Calibri" w:asciiTheme="minorAscii" w:hAnsiTheme="minorAscii" w:eastAsiaTheme="minorAscii" w:cstheme="minorAscii"/>
          <w:sz w:val="24"/>
          <w:szCs w:val="24"/>
        </w:rPr>
        <w:t xml:space="preserve"> be recorded in writing and be frequent enough to provide assurance that the off-site direction is achieving its </w:t>
      </w:r>
      <w:r w:rsidRPr="46341EAC" w:rsidR="001804C0">
        <w:rPr>
          <w:rFonts w:ascii="Calibri" w:hAnsi="Calibri" w:eastAsia="Calibri" w:cs="Calibri" w:asciiTheme="minorAscii" w:hAnsiTheme="minorAscii" w:eastAsiaTheme="minorAscii" w:cstheme="minorAscii"/>
          <w:sz w:val="24"/>
          <w:szCs w:val="24"/>
        </w:rPr>
        <w:t>objectives</w:t>
      </w:r>
      <w:r w:rsidRPr="46341EAC" w:rsidR="001804C0">
        <w:rPr>
          <w:rFonts w:ascii="Calibri" w:hAnsi="Calibri" w:eastAsia="Calibri" w:cs="Calibri" w:asciiTheme="minorAscii" w:hAnsiTheme="minorAscii" w:eastAsiaTheme="minorAscii" w:cstheme="minorAscii"/>
          <w:sz w:val="24"/>
          <w:szCs w:val="24"/>
        </w:rPr>
        <w:t xml:space="preserve"> via monitoring points.</w:t>
      </w:r>
    </w:p>
    <w:p w:rsidRPr="00367DE6" w:rsidR="00817D13" w:rsidP="46341EAC" w:rsidRDefault="001804C0" w14:paraId="35E84577" w14:textId="52ECD95F"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 xml:space="preserve">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8B2605">
        <w:rPr>
          <w:rFonts w:ascii="Calibri" w:hAnsi="Calibri" w:eastAsia="Calibri" w:cs="Calibri" w:asciiTheme="minorAscii" w:hAnsiTheme="minorAscii" w:eastAsiaTheme="minorAscii" w:cstheme="minorAscii"/>
          <w:sz w:val="24"/>
          <w:szCs w:val="24"/>
        </w:rPr>
        <w:t xml:space="preserve"> </w:t>
      </w:r>
      <w:r w:rsidRPr="46341EAC" w:rsidR="009E0A65">
        <w:rPr>
          <w:rFonts w:ascii="Calibri" w:hAnsi="Calibri" w:eastAsia="Calibri" w:cs="Calibri" w:asciiTheme="minorAscii" w:hAnsiTheme="minorAscii" w:eastAsiaTheme="minorAscii" w:cstheme="minorAscii"/>
          <w:sz w:val="24"/>
          <w:szCs w:val="24"/>
        </w:rPr>
        <w:t xml:space="preserve">will </w:t>
      </w:r>
      <w:r w:rsidRPr="46341EAC" w:rsidR="001804C0">
        <w:rPr>
          <w:rFonts w:ascii="Calibri" w:hAnsi="Calibri" w:eastAsia="Calibri" w:cs="Calibri" w:asciiTheme="minorAscii" w:hAnsiTheme="minorAscii" w:eastAsiaTheme="minorAscii" w:cstheme="minorAscii"/>
          <w:sz w:val="24"/>
          <w:szCs w:val="24"/>
        </w:rPr>
        <w:t xml:space="preserve">give written notification of their decision </w:t>
      </w:r>
      <w:r w:rsidRPr="46341EAC" w:rsidR="009E0A65">
        <w:rPr>
          <w:rFonts w:ascii="Calibri" w:hAnsi="Calibri" w:eastAsia="Calibri" w:cs="Calibri" w:asciiTheme="minorAscii" w:hAnsiTheme="minorAscii" w:eastAsiaTheme="minorAscii" w:cstheme="minorAscii"/>
          <w:sz w:val="24"/>
          <w:szCs w:val="24"/>
        </w:rPr>
        <w:t>on</w:t>
      </w:r>
      <w:r w:rsidRPr="46341EAC" w:rsidR="001804C0">
        <w:rPr>
          <w:rFonts w:ascii="Calibri" w:hAnsi="Calibri" w:eastAsia="Calibri" w:cs="Calibri" w:asciiTheme="minorAscii" w:hAnsiTheme="minorAscii" w:eastAsiaTheme="minorAscii" w:cstheme="minorAscii"/>
          <w:sz w:val="24"/>
          <w:szCs w:val="24"/>
        </w:rPr>
        <w:t xml:space="preserve"> whether the requirement to </w:t>
      </w:r>
      <w:r w:rsidRPr="46341EAC" w:rsidR="009E0A65">
        <w:rPr>
          <w:rFonts w:ascii="Calibri" w:hAnsi="Calibri" w:eastAsia="Calibri" w:cs="Calibri" w:asciiTheme="minorAscii" w:hAnsiTheme="minorAscii" w:eastAsiaTheme="minorAscii" w:cstheme="minorAscii"/>
          <w:sz w:val="24"/>
          <w:szCs w:val="24"/>
        </w:rPr>
        <w:t>attend</w:t>
      </w:r>
      <w:r w:rsidRPr="46341EAC" w:rsidR="001804C0">
        <w:rPr>
          <w:rFonts w:ascii="Calibri" w:hAnsi="Calibri" w:eastAsia="Calibri" w:cs="Calibri" w:asciiTheme="minorAscii" w:hAnsiTheme="minorAscii" w:eastAsiaTheme="minorAscii" w:cstheme="minorAscii"/>
          <w:sz w:val="24"/>
          <w:szCs w:val="24"/>
        </w:rPr>
        <w:t xml:space="preserve"> the placement should continue and if so, for what </w:t>
      </w:r>
      <w:r w:rsidRPr="46341EAC" w:rsidR="001804C0">
        <w:rPr>
          <w:rFonts w:ascii="Calibri" w:hAnsi="Calibri" w:eastAsia="Calibri" w:cs="Calibri" w:asciiTheme="minorAscii" w:hAnsiTheme="minorAscii" w:eastAsiaTheme="minorAscii" w:cstheme="minorAscii"/>
          <w:sz w:val="24"/>
          <w:szCs w:val="24"/>
        </w:rPr>
        <w:t>period of time</w:t>
      </w:r>
      <w:r w:rsidRPr="46341EAC" w:rsidR="001804C0">
        <w:rPr>
          <w:rFonts w:ascii="Calibri" w:hAnsi="Calibri" w:eastAsia="Calibri" w:cs="Calibri" w:asciiTheme="minorAscii" w:hAnsiTheme="minorAscii" w:eastAsiaTheme="minorAscii" w:cstheme="minorAscii"/>
          <w:sz w:val="24"/>
          <w:szCs w:val="24"/>
        </w:rPr>
        <w:t xml:space="preserve"> including the reasons for it to the parent no later than six days after the date of the review meeting.</w:t>
      </w:r>
    </w:p>
    <w:p w:rsidRPr="00367DE6" w:rsidR="00817D13" w:rsidP="46341EAC" w:rsidRDefault="001804C0" w14:paraId="4D307C31" w14:textId="5B2D459A" w14:noSpellErr="1">
      <w:pPr>
        <w:rPr>
          <w:rFonts w:ascii="Calibri" w:hAnsi="Calibri" w:eastAsia="Calibri" w:cs="Calibri" w:asciiTheme="minorAscii" w:hAnsiTheme="minorAscii" w:eastAsiaTheme="minorAscii" w:cstheme="minorAscii"/>
          <w:sz w:val="24"/>
          <w:szCs w:val="24"/>
        </w:rPr>
      </w:pPr>
      <w:r w:rsidRPr="46341EAC" w:rsidR="001804C0">
        <w:rPr>
          <w:rFonts w:ascii="Calibri" w:hAnsi="Calibri" w:eastAsia="Calibri" w:cs="Calibri" w:asciiTheme="minorAscii" w:hAnsiTheme="minorAscii" w:eastAsiaTheme="minorAscii" w:cstheme="minorAscii"/>
          <w:sz w:val="24"/>
          <w:szCs w:val="24"/>
        </w:rPr>
        <w:t xml:space="preserve">To support a pupil with reintegration </w:t>
      </w:r>
      <w:r w:rsidRPr="46341EAC" w:rsidR="009305E3">
        <w:rPr>
          <w:rFonts w:ascii="Calibri" w:hAnsi="Calibri" w:eastAsia="Calibri" w:cs="Calibri" w:asciiTheme="minorAscii" w:hAnsiTheme="minorAscii" w:eastAsiaTheme="minorAscii" w:cstheme="minorAscii"/>
          <w:sz w:val="24"/>
          <w:szCs w:val="24"/>
        </w:rPr>
        <w:t>back into</w:t>
      </w:r>
      <w:r w:rsidRPr="46341EAC" w:rsidR="001804C0">
        <w:rPr>
          <w:rFonts w:ascii="Calibri" w:hAnsi="Calibri" w:eastAsia="Calibri" w:cs="Calibri" w:asciiTheme="minorAscii" w:hAnsiTheme="minorAscii" w:eastAsiaTheme="minorAscii" w:cstheme="minorAscii"/>
          <w:sz w:val="24"/>
          <w:szCs w:val="24"/>
        </w:rPr>
        <w:t xml:space="preserve"> school</w:t>
      </w:r>
      <w:r w:rsidRPr="46341EAC" w:rsidR="009305E3">
        <w:rPr>
          <w:rFonts w:ascii="Calibri" w:hAnsi="Calibri" w:eastAsia="Calibri" w:cs="Calibri" w:asciiTheme="minorAscii" w:hAnsiTheme="minorAscii" w:eastAsiaTheme="minorAscii" w:cstheme="minorAscii"/>
          <w:sz w:val="24"/>
          <w:szCs w:val="24"/>
        </w:rPr>
        <w:t xml:space="preserve"> here</w:t>
      </w:r>
      <w:r w:rsidRPr="46341EAC" w:rsidR="001804C0">
        <w:rPr>
          <w:rFonts w:ascii="Calibri" w:hAnsi="Calibri" w:eastAsia="Calibri" w:cs="Calibri" w:asciiTheme="minorAscii" w:hAnsiTheme="minorAscii" w:eastAsiaTheme="minorAscii" w:cstheme="minorAscii"/>
          <w:sz w:val="24"/>
          <w:szCs w:val="24"/>
        </w:rPr>
        <w:t>, the focus of intervention whil</w:t>
      </w:r>
      <w:r w:rsidRPr="46341EAC" w:rsidR="009305E3">
        <w:rPr>
          <w:rFonts w:ascii="Calibri" w:hAnsi="Calibri" w:eastAsia="Calibri" w:cs="Calibri" w:asciiTheme="minorAscii" w:hAnsiTheme="minorAscii" w:eastAsiaTheme="minorAscii" w:cstheme="minorAscii"/>
          <w:sz w:val="24"/>
          <w:szCs w:val="24"/>
        </w:rPr>
        <w:t>e</w:t>
      </w:r>
      <w:r w:rsidRPr="46341EAC" w:rsidR="001804C0">
        <w:rPr>
          <w:rFonts w:ascii="Calibri" w:hAnsi="Calibri" w:eastAsia="Calibri" w:cs="Calibri" w:asciiTheme="minorAscii" w:hAnsiTheme="minorAscii" w:eastAsiaTheme="minorAscii" w:cstheme="minorAscii"/>
          <w:sz w:val="24"/>
          <w:szCs w:val="24"/>
        </w:rPr>
        <w:t xml:space="preserve"> off-site </w:t>
      </w:r>
      <w:r w:rsidRPr="46341EAC" w:rsidR="009305E3">
        <w:rPr>
          <w:rFonts w:ascii="Calibri" w:hAnsi="Calibri" w:eastAsia="Calibri" w:cs="Calibri" w:asciiTheme="minorAscii" w:hAnsiTheme="minorAscii" w:eastAsiaTheme="minorAscii" w:cstheme="minorAscii"/>
          <w:sz w:val="24"/>
          <w:szCs w:val="24"/>
        </w:rPr>
        <w:t xml:space="preserve">will be </w:t>
      </w:r>
      <w:r w:rsidRPr="46341EAC" w:rsidR="001804C0">
        <w:rPr>
          <w:rFonts w:ascii="Calibri" w:hAnsi="Calibri" w:eastAsia="Calibri" w:cs="Calibri" w:asciiTheme="minorAscii" w:hAnsiTheme="minorAscii" w:eastAsiaTheme="minorAscii" w:cstheme="minorAscii"/>
          <w:sz w:val="24"/>
          <w:szCs w:val="24"/>
        </w:rPr>
        <w:t xml:space="preserve">on ensuring </w:t>
      </w:r>
      <w:r w:rsidRPr="46341EAC" w:rsidR="009305E3">
        <w:rPr>
          <w:rFonts w:ascii="Calibri" w:hAnsi="Calibri" w:eastAsia="Calibri" w:cs="Calibri" w:asciiTheme="minorAscii" w:hAnsiTheme="minorAscii" w:eastAsiaTheme="minorAscii" w:cstheme="minorAscii"/>
          <w:sz w:val="24"/>
          <w:szCs w:val="24"/>
        </w:rPr>
        <w:t>they continue</w:t>
      </w:r>
      <w:r w:rsidRPr="46341EAC" w:rsidR="001804C0">
        <w:rPr>
          <w:rFonts w:ascii="Calibri" w:hAnsi="Calibri" w:eastAsia="Calibri" w:cs="Calibri" w:asciiTheme="minorAscii" w:hAnsiTheme="minorAscii" w:eastAsiaTheme="minorAscii" w:cstheme="minorAscii"/>
          <w:sz w:val="24"/>
          <w:szCs w:val="24"/>
        </w:rPr>
        <w:t xml:space="preserve"> to receive a broad and balanced curriculum </w:t>
      </w:r>
      <w:r w:rsidRPr="46341EAC" w:rsidR="009305E3">
        <w:rPr>
          <w:rFonts w:ascii="Calibri" w:hAnsi="Calibri" w:eastAsia="Calibri" w:cs="Calibri" w:asciiTheme="minorAscii" w:hAnsiTheme="minorAscii" w:eastAsiaTheme="minorAscii" w:cstheme="minorAscii"/>
          <w:sz w:val="24"/>
          <w:szCs w:val="24"/>
        </w:rPr>
        <w:t xml:space="preserve">in line with any reasonable adjustments </w:t>
      </w:r>
      <w:r w:rsidRPr="46341EAC" w:rsidR="00F61F36">
        <w:rPr>
          <w:rFonts w:ascii="Calibri" w:hAnsi="Calibri" w:eastAsia="Calibri" w:cs="Calibri" w:asciiTheme="minorAscii" w:hAnsiTheme="minorAscii" w:eastAsiaTheme="minorAscii" w:cstheme="minorAscii"/>
          <w:sz w:val="24"/>
          <w:szCs w:val="24"/>
        </w:rPr>
        <w:t>needed</w:t>
      </w:r>
      <w:r w:rsidRPr="46341EAC" w:rsidR="009305E3">
        <w:rPr>
          <w:rFonts w:ascii="Calibri" w:hAnsi="Calibri" w:eastAsia="Calibri" w:cs="Calibri" w:asciiTheme="minorAscii" w:hAnsiTheme="minorAscii" w:eastAsiaTheme="minorAscii" w:cstheme="minorAscii"/>
          <w:sz w:val="24"/>
          <w:szCs w:val="24"/>
        </w:rPr>
        <w:t xml:space="preserve"> due to SEND </w:t>
      </w:r>
      <w:r w:rsidRPr="46341EAC" w:rsidR="001804C0">
        <w:rPr>
          <w:rFonts w:ascii="Calibri" w:hAnsi="Calibri" w:eastAsia="Calibri" w:cs="Calibri" w:asciiTheme="minorAscii" w:hAnsiTheme="minorAscii" w:eastAsiaTheme="minorAscii" w:cstheme="minorAscii"/>
          <w:sz w:val="24"/>
          <w:szCs w:val="24"/>
        </w:rPr>
        <w:t>whilst any inappropriate behaviours requir</w:t>
      </w:r>
      <w:r w:rsidRPr="46341EAC" w:rsidR="009305E3">
        <w:rPr>
          <w:rFonts w:ascii="Calibri" w:hAnsi="Calibri" w:eastAsia="Calibri" w:cs="Calibri" w:asciiTheme="minorAscii" w:hAnsiTheme="minorAscii" w:eastAsiaTheme="minorAscii" w:cstheme="minorAscii"/>
          <w:sz w:val="24"/>
          <w:szCs w:val="24"/>
        </w:rPr>
        <w:t>ing</w:t>
      </w:r>
      <w:r w:rsidRPr="46341EAC" w:rsidR="001804C0">
        <w:rPr>
          <w:rFonts w:ascii="Calibri" w:hAnsi="Calibri" w:eastAsia="Calibri" w:cs="Calibri" w:asciiTheme="minorAscii" w:hAnsiTheme="minorAscii" w:eastAsiaTheme="minorAscii" w:cstheme="minorAscii"/>
          <w:sz w:val="24"/>
          <w:szCs w:val="24"/>
        </w:rPr>
        <w:t xml:space="preserve"> intervention are being addressed.</w:t>
      </w:r>
    </w:p>
    <w:p w:rsidRPr="00367DE6" w:rsidR="009B7BFF" w:rsidP="46341EAC" w:rsidRDefault="009B7BFF" w14:paraId="69C57924" w14:textId="77777777" w14:noSpellErr="1">
      <w:pPr>
        <w:rPr>
          <w:rFonts w:ascii="Calibri" w:hAnsi="Calibri" w:eastAsia="Calibri" w:cs="Calibri" w:asciiTheme="minorAscii" w:hAnsiTheme="minorAscii" w:eastAsiaTheme="minorAscii" w:cstheme="minorAscii"/>
          <w:sz w:val="24"/>
          <w:szCs w:val="24"/>
        </w:rPr>
      </w:pPr>
      <w:r w:rsidRPr="46341EAC" w:rsidR="009B7BFF">
        <w:rPr>
          <w:rFonts w:ascii="Calibri" w:hAnsi="Calibri" w:eastAsia="Calibri" w:cs="Calibri" w:asciiTheme="minorAscii" w:hAnsiTheme="minorAscii" w:eastAsiaTheme="minorAscii" w:cstheme="minorAscii"/>
          <w:sz w:val="24"/>
          <w:szCs w:val="24"/>
        </w:rPr>
        <w:t>The length of time a pupil spends in another mainstream school or AP will depend on what best supports the pupil’s needs and potential improvement in behaviour.</w:t>
      </w:r>
    </w:p>
    <w:p w:rsidRPr="00F95599" w:rsidR="005D0479" w:rsidP="46341EAC" w:rsidRDefault="00F95599" w14:paraId="0C9E2D66" w14:textId="452FAE7B" w14:noSpellErr="1">
      <w:pPr>
        <w:pStyle w:val="Heading2"/>
        <w:numPr>
          <w:ilvl w:val="0"/>
          <w:numId w:val="0"/>
        </w:numPr>
        <w:ind w:left="624" w:hanging="624"/>
        <w:rPr>
          <w:rFonts w:ascii="Calibri" w:hAnsi="Calibri" w:eastAsia="Calibri" w:cs="Calibri" w:asciiTheme="minorAscii" w:hAnsiTheme="minorAscii" w:eastAsiaTheme="minorAscii" w:cstheme="minorAscii"/>
          <w:color w:val="000000" w:themeColor="text1"/>
          <w:sz w:val="24"/>
          <w:szCs w:val="24"/>
        </w:rPr>
      </w:pPr>
      <w:bookmarkStart w:name="_Toc114760008" w:id="9"/>
      <w:r w:rsidRPr="46341EAC" w:rsidR="00F95599">
        <w:rPr>
          <w:rFonts w:ascii="Calibri" w:hAnsi="Calibri" w:eastAsia="Calibri" w:cs="Calibri" w:asciiTheme="minorAscii" w:hAnsiTheme="minorAscii" w:eastAsiaTheme="minorAscii" w:cstheme="minorAscii"/>
          <w:color w:val="000000" w:themeColor="text1" w:themeTint="FF" w:themeShade="FF"/>
          <w:sz w:val="24"/>
          <w:szCs w:val="24"/>
        </w:rPr>
        <w:t xml:space="preserve">4.iii) </w:t>
      </w:r>
      <w:r w:rsidRPr="46341EAC" w:rsidR="005D0479">
        <w:rPr>
          <w:rFonts w:ascii="Calibri" w:hAnsi="Calibri" w:eastAsia="Calibri" w:cs="Calibri" w:asciiTheme="minorAscii" w:hAnsiTheme="minorAscii" w:eastAsiaTheme="minorAscii" w:cstheme="minorAscii"/>
          <w:color w:val="000000" w:themeColor="text1" w:themeTint="FF" w:themeShade="FF"/>
          <w:sz w:val="24"/>
          <w:szCs w:val="24"/>
        </w:rPr>
        <w:t xml:space="preserve">Managed </w:t>
      </w:r>
      <w:r w:rsidRPr="46341EAC" w:rsidR="007F766B">
        <w:rPr>
          <w:rFonts w:ascii="Calibri" w:hAnsi="Calibri" w:eastAsia="Calibri" w:cs="Calibri" w:asciiTheme="minorAscii" w:hAnsiTheme="minorAscii" w:eastAsiaTheme="minorAscii" w:cstheme="minorAscii"/>
          <w:color w:val="000000" w:themeColor="text1" w:themeTint="FF" w:themeShade="FF"/>
          <w:sz w:val="24"/>
          <w:szCs w:val="24"/>
        </w:rPr>
        <w:t>m</w:t>
      </w:r>
      <w:r w:rsidRPr="46341EAC" w:rsidR="005D0479">
        <w:rPr>
          <w:rFonts w:ascii="Calibri" w:hAnsi="Calibri" w:eastAsia="Calibri" w:cs="Calibri" w:asciiTheme="minorAscii" w:hAnsiTheme="minorAscii" w:eastAsiaTheme="minorAscii" w:cstheme="minorAscii"/>
          <w:color w:val="000000" w:themeColor="text1" w:themeTint="FF" w:themeShade="FF"/>
          <w:sz w:val="24"/>
          <w:szCs w:val="24"/>
        </w:rPr>
        <w:t>ove</w:t>
      </w:r>
      <w:bookmarkEnd w:id="9"/>
    </w:p>
    <w:p w:rsidRPr="00367DE6" w:rsidR="005D0479" w:rsidP="46341EAC" w:rsidRDefault="005D0479" w14:paraId="2B4050BD" w14:textId="72D40CDE" w14:noSpellErr="1">
      <w:pPr>
        <w:rPr>
          <w:rFonts w:ascii="Calibri" w:hAnsi="Calibri" w:eastAsia="Calibri" w:cs="Calibri" w:asciiTheme="minorAscii" w:hAnsiTheme="minorAscii" w:eastAsiaTheme="minorAscii" w:cstheme="minorAscii"/>
          <w:sz w:val="24"/>
          <w:szCs w:val="24"/>
        </w:rPr>
      </w:pPr>
      <w:r w:rsidRPr="46341EAC" w:rsidR="005D0479">
        <w:rPr>
          <w:rFonts w:ascii="Calibri" w:hAnsi="Calibri" w:eastAsia="Calibri" w:cs="Calibri" w:asciiTheme="minorAscii" w:hAnsiTheme="minorAscii" w:eastAsiaTheme="minorAscii" w:cstheme="minorAscii"/>
          <w:sz w:val="24"/>
          <w:szCs w:val="24"/>
        </w:rPr>
        <w:t xml:space="preserve">A managed move is used to </w:t>
      </w:r>
      <w:r w:rsidRPr="46341EAC" w:rsidR="005D0479">
        <w:rPr>
          <w:rFonts w:ascii="Calibri" w:hAnsi="Calibri" w:eastAsia="Calibri" w:cs="Calibri" w:asciiTheme="minorAscii" w:hAnsiTheme="minorAscii" w:eastAsiaTheme="minorAscii" w:cstheme="minorAscii"/>
          <w:sz w:val="24"/>
          <w:szCs w:val="24"/>
        </w:rPr>
        <w:t>initiate</w:t>
      </w:r>
      <w:r w:rsidRPr="46341EAC" w:rsidR="005D0479">
        <w:rPr>
          <w:rFonts w:ascii="Calibri" w:hAnsi="Calibri" w:eastAsia="Calibri" w:cs="Calibri" w:asciiTheme="minorAscii" w:hAnsiTheme="minorAscii" w:eastAsiaTheme="minorAscii" w:cstheme="minorAscii"/>
          <w:sz w:val="24"/>
          <w:szCs w:val="24"/>
        </w:rPr>
        <w:t xml:space="preserve"> a process which leads to the transfer of a pupil to another mainstream school permanently</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Managed moves will only be offered as part of a planned intervention when we have evidence that it is in the pupil’s best interests</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It is voluntary, to be agreed with all parties involved, including the parents and the admissions authority of the new school</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For temporary moves, see </w:t>
      </w:r>
      <w:r w:rsidRPr="46341EAC" w:rsidR="00F61F36">
        <w:rPr>
          <w:rFonts w:ascii="Calibri" w:hAnsi="Calibri" w:eastAsia="Calibri" w:cs="Calibri" w:asciiTheme="minorAscii" w:hAnsiTheme="minorAscii" w:eastAsiaTheme="minorAscii" w:cstheme="minorAscii"/>
          <w:sz w:val="24"/>
          <w:szCs w:val="24"/>
        </w:rPr>
        <w:t xml:space="preserve">Off-site </w:t>
      </w:r>
      <w:r w:rsidRPr="46341EAC" w:rsidR="005D0479">
        <w:rPr>
          <w:rFonts w:ascii="Calibri" w:hAnsi="Calibri" w:eastAsia="Calibri" w:cs="Calibri" w:asciiTheme="minorAscii" w:hAnsiTheme="minorAscii" w:eastAsiaTheme="minorAscii" w:cstheme="minorAscii"/>
          <w:sz w:val="24"/>
          <w:szCs w:val="24"/>
        </w:rPr>
        <w:t>Direction above.</w:t>
      </w:r>
    </w:p>
    <w:p w:rsidRPr="00367DE6" w:rsidR="005D0479" w:rsidP="46341EAC" w:rsidRDefault="005D0479" w14:paraId="5D661C5A" w14:textId="35FE3E50" w14:noSpellErr="1">
      <w:pPr>
        <w:rPr>
          <w:rFonts w:ascii="Calibri" w:hAnsi="Calibri" w:eastAsia="Calibri" w:cs="Calibri" w:asciiTheme="minorAscii" w:hAnsiTheme="minorAscii" w:eastAsiaTheme="minorAscii" w:cstheme="minorAscii"/>
          <w:sz w:val="24"/>
          <w:szCs w:val="24"/>
        </w:rPr>
      </w:pPr>
      <w:r w:rsidRPr="46341EAC" w:rsidR="005D0479">
        <w:rPr>
          <w:rFonts w:ascii="Calibri" w:hAnsi="Calibri" w:eastAsia="Calibri" w:cs="Calibri" w:asciiTheme="minorAscii" w:hAnsiTheme="minorAscii" w:eastAsiaTheme="minorAscii" w:cstheme="minorAscii"/>
          <w:sz w:val="24"/>
          <w:szCs w:val="24"/>
        </w:rPr>
        <w:t xml:space="preserve">Where a pupil has an EHCP, the relevant statutory duties on the new school and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0479">
        <w:rPr>
          <w:rFonts w:ascii="Calibri" w:hAnsi="Calibri" w:eastAsia="Calibri" w:cs="Calibri" w:asciiTheme="minorAscii" w:hAnsiTheme="minorAscii" w:eastAsiaTheme="minorAscii" w:cstheme="minorAscii"/>
          <w:sz w:val="24"/>
          <w:szCs w:val="24"/>
        </w:rPr>
        <w:t xml:space="preserve"> will apply. If we are thinking about a managed move, we will contact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0479">
        <w:rPr>
          <w:rFonts w:ascii="Calibri" w:hAnsi="Calibri" w:eastAsia="Calibri" w:cs="Calibri" w:asciiTheme="minorAscii" w:hAnsiTheme="minorAscii" w:eastAsiaTheme="minorAscii" w:cstheme="minorAscii"/>
          <w:sz w:val="24"/>
          <w:szCs w:val="24"/>
        </w:rPr>
        <w:t xml:space="preserve"> before </w:t>
      </w:r>
      <w:r w:rsidRPr="46341EAC" w:rsidR="00F61F36">
        <w:rPr>
          <w:rFonts w:ascii="Calibri" w:hAnsi="Calibri" w:eastAsia="Calibri" w:cs="Calibri" w:asciiTheme="minorAscii" w:hAnsiTheme="minorAscii" w:eastAsiaTheme="minorAscii" w:cstheme="minorAscii"/>
          <w:sz w:val="24"/>
          <w:szCs w:val="24"/>
        </w:rPr>
        <w:t>it goes ahead</w:t>
      </w:r>
      <w:r w:rsidRPr="46341EAC" w:rsidR="005D0479">
        <w:rPr>
          <w:rFonts w:ascii="Calibri" w:hAnsi="Calibri" w:eastAsia="Calibri" w:cs="Calibri" w:asciiTheme="minorAscii" w:hAnsiTheme="minorAscii" w:eastAsiaTheme="minorAscii" w:cstheme="minorAscii"/>
          <w:sz w:val="24"/>
          <w:szCs w:val="24"/>
        </w:rPr>
        <w:t>.</w:t>
      </w:r>
      <w:r w:rsidRPr="46341EAC" w:rsidR="009C000C">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If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0479">
        <w:rPr>
          <w:rFonts w:ascii="Calibri" w:hAnsi="Calibri" w:eastAsia="Calibri" w:cs="Calibri" w:asciiTheme="minorAscii" w:hAnsiTheme="minorAscii" w:eastAsiaTheme="minorAscii" w:cstheme="minorAscii"/>
          <w:sz w:val="24"/>
          <w:szCs w:val="24"/>
        </w:rPr>
        <w:t xml:space="preserve">, both schools and parents </w:t>
      </w:r>
      <w:r w:rsidRPr="46341EAC" w:rsidR="005D0479">
        <w:rPr>
          <w:rFonts w:ascii="Calibri" w:hAnsi="Calibri" w:eastAsia="Calibri" w:cs="Calibri" w:asciiTheme="minorAscii" w:hAnsiTheme="minorAscii" w:eastAsiaTheme="minorAscii" w:cstheme="minorAscii"/>
          <w:sz w:val="24"/>
          <w:szCs w:val="24"/>
        </w:rPr>
        <w:t>are in agreement</w:t>
      </w:r>
      <w:r w:rsidRPr="46341EAC" w:rsidR="005D0479">
        <w:rPr>
          <w:rFonts w:ascii="Calibri" w:hAnsi="Calibri" w:eastAsia="Calibri" w:cs="Calibri" w:asciiTheme="minorAscii" w:hAnsiTheme="minorAscii" w:eastAsiaTheme="minorAscii" w:cstheme="minorAscii"/>
          <w:sz w:val="24"/>
          <w:szCs w:val="24"/>
        </w:rPr>
        <w:t xml:space="preserve"> that there should be a managed move,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0479">
        <w:rPr>
          <w:rFonts w:ascii="Calibri" w:hAnsi="Calibri" w:eastAsia="Calibri" w:cs="Calibri" w:asciiTheme="minorAscii" w:hAnsiTheme="minorAscii" w:eastAsiaTheme="minorAscii" w:cstheme="minorAscii"/>
          <w:sz w:val="24"/>
          <w:szCs w:val="24"/>
        </w:rPr>
        <w:t xml:space="preserve"> will follow the statutory procedures for amending the EHCP.</w:t>
      </w:r>
    </w:p>
    <w:p w:rsidRPr="00367DE6" w:rsidR="005D0479" w:rsidP="46341EAC" w:rsidRDefault="005D0479" w14:paraId="315AA3A7" w14:textId="020EC14A" w14:noSpellErr="1">
      <w:pPr>
        <w:rPr>
          <w:rFonts w:ascii="Calibri" w:hAnsi="Calibri" w:eastAsia="Calibri" w:cs="Calibri" w:asciiTheme="minorAscii" w:hAnsiTheme="minorAscii" w:eastAsiaTheme="minorAscii" w:cstheme="minorAscii"/>
          <w:sz w:val="24"/>
          <w:szCs w:val="24"/>
        </w:rPr>
      </w:pPr>
      <w:r w:rsidRPr="46341EAC" w:rsidR="005D0479">
        <w:rPr>
          <w:rFonts w:ascii="Calibri" w:hAnsi="Calibri" w:eastAsia="Calibri" w:cs="Calibri" w:asciiTheme="minorAscii" w:hAnsiTheme="minorAscii" w:eastAsiaTheme="minorAscii" w:cstheme="minorAscii"/>
          <w:sz w:val="24"/>
          <w:szCs w:val="24"/>
        </w:rPr>
        <w:t xml:space="preserve">We will share information with the new school, including data on prior and current attainment, academic potential, a risk </w:t>
      </w:r>
      <w:r w:rsidRPr="46341EAC" w:rsidR="00F61F36">
        <w:rPr>
          <w:rFonts w:ascii="Calibri" w:hAnsi="Calibri" w:eastAsia="Calibri" w:cs="Calibri" w:asciiTheme="minorAscii" w:hAnsiTheme="minorAscii" w:eastAsiaTheme="minorAscii" w:cstheme="minorAscii"/>
          <w:sz w:val="24"/>
          <w:szCs w:val="24"/>
        </w:rPr>
        <w:t>assessment,</w:t>
      </w:r>
      <w:r w:rsidRPr="46341EAC" w:rsidR="005D0479">
        <w:rPr>
          <w:rFonts w:ascii="Calibri" w:hAnsi="Calibri" w:eastAsia="Calibri" w:cs="Calibri" w:asciiTheme="minorAscii" w:hAnsiTheme="minorAscii" w:eastAsiaTheme="minorAscii" w:cstheme="minorAscii"/>
          <w:sz w:val="24"/>
          <w:szCs w:val="24"/>
        </w:rPr>
        <w:t xml:space="preserve"> and advice on effective risk management strategies</w:t>
      </w:r>
      <w:r w:rsidRPr="46341EAC" w:rsidR="005D0479">
        <w:rPr>
          <w:rFonts w:ascii="Calibri" w:hAnsi="Calibri" w:eastAsia="Calibri" w:cs="Calibri" w:asciiTheme="minorAscii" w:hAnsiTheme="minorAscii" w:eastAsiaTheme="minorAscii" w:cstheme="minorAscii"/>
          <w:sz w:val="24"/>
          <w:szCs w:val="24"/>
        </w:rPr>
        <w:t>.</w:t>
      </w:r>
      <w:r w:rsidRPr="46341EAC" w:rsidR="009C000C">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It is also important for the new school to ensure that the pupil is provided with an effective integration strategy</w:t>
      </w:r>
      <w:r w:rsidRPr="46341EAC" w:rsidR="005D0479">
        <w:rPr>
          <w:rFonts w:ascii="Calibri" w:hAnsi="Calibri" w:eastAsia="Calibri" w:cs="Calibri" w:asciiTheme="minorAscii" w:hAnsiTheme="minorAscii" w:eastAsiaTheme="minorAscii" w:cstheme="minorAscii"/>
          <w:sz w:val="24"/>
          <w:szCs w:val="24"/>
        </w:rPr>
        <w:t xml:space="preserve">. </w:t>
      </w:r>
      <w:r w:rsidRPr="46341EAC" w:rsidR="0037609A">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For information on reintegration </w:t>
      </w:r>
      <w:r w:rsidRPr="46341EAC" w:rsidR="0037609A">
        <w:rPr>
          <w:rFonts w:ascii="Calibri" w:hAnsi="Calibri" w:eastAsia="Calibri" w:cs="Calibri" w:asciiTheme="minorAscii" w:hAnsiTheme="minorAscii" w:eastAsiaTheme="minorAscii" w:cstheme="minorAscii"/>
          <w:sz w:val="24"/>
          <w:szCs w:val="24"/>
        </w:rPr>
        <w:t>se</w:t>
      </w:r>
      <w:r w:rsidRPr="46341EAC" w:rsidR="00A7532C">
        <w:rPr>
          <w:rFonts w:ascii="Calibri" w:hAnsi="Calibri" w:eastAsia="Calibri" w:cs="Calibri" w:asciiTheme="minorAscii" w:hAnsiTheme="minorAscii" w:eastAsiaTheme="minorAscii" w:cstheme="minorAscii"/>
          <w:sz w:val="24"/>
          <w:szCs w:val="24"/>
        </w:rPr>
        <w:t>e</w:t>
      </w:r>
      <w:r w:rsidRPr="46341EAC" w:rsidR="0037609A">
        <w:rPr>
          <w:rFonts w:ascii="Calibri" w:hAnsi="Calibri" w:eastAsia="Calibri" w:cs="Calibri" w:asciiTheme="minorAscii" w:hAnsiTheme="minorAscii" w:eastAsiaTheme="minorAscii" w:cstheme="minorAscii"/>
          <w:sz w:val="24"/>
          <w:szCs w:val="24"/>
        </w:rPr>
        <w:t xml:space="preserve"> section 7 below</w:t>
      </w:r>
      <w:r w:rsidRPr="46341EAC" w:rsidR="005D0479">
        <w:rPr>
          <w:rFonts w:ascii="Calibri" w:hAnsi="Calibri" w:eastAsia="Calibri" w:cs="Calibri" w:asciiTheme="minorAscii" w:hAnsiTheme="minorAscii" w:eastAsiaTheme="minorAscii" w:cstheme="minorAscii"/>
          <w:sz w:val="24"/>
          <w:szCs w:val="24"/>
        </w:rPr>
        <w:t xml:space="preserve">. </w:t>
      </w:r>
    </w:p>
    <w:p w:rsidRPr="00367DE6" w:rsidR="005D0479" w:rsidP="46341EAC" w:rsidRDefault="005D0479" w14:paraId="7D451A47" w14:textId="2B1A58EC" w14:noSpellErr="1">
      <w:pPr>
        <w:rPr>
          <w:rFonts w:ascii="Calibri" w:hAnsi="Calibri" w:eastAsia="Calibri" w:cs="Calibri" w:asciiTheme="minorAscii" w:hAnsiTheme="minorAscii" w:eastAsiaTheme="minorAscii" w:cstheme="minorAscii"/>
          <w:sz w:val="24"/>
          <w:szCs w:val="24"/>
        </w:rPr>
      </w:pPr>
      <w:r w:rsidRPr="46341EAC" w:rsidR="005D0479">
        <w:rPr>
          <w:rFonts w:ascii="Calibri" w:hAnsi="Calibri" w:eastAsia="Calibri" w:cs="Calibri" w:asciiTheme="minorAscii" w:hAnsiTheme="minorAscii" w:eastAsiaTheme="minorAscii" w:cstheme="minorAscii"/>
          <w:sz w:val="24"/>
          <w:szCs w:val="24"/>
        </w:rPr>
        <w:t xml:space="preserve">If a parent believes they are being pressured into a managed move or is unhappy with the plan, they can complain to 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5D0479">
        <w:rPr>
          <w:rFonts w:ascii="Calibri" w:hAnsi="Calibri" w:eastAsia="Calibri" w:cs="Calibri" w:asciiTheme="minorAscii" w:hAnsiTheme="minorAscii" w:eastAsiaTheme="minorAscii" w:cstheme="minorAscii"/>
          <w:sz w:val="24"/>
          <w:szCs w:val="24"/>
        </w:rPr>
        <w:t xml:space="preserve">using our formal complaints procedure and, where </w:t>
      </w:r>
      <w:r w:rsidRPr="46341EAC" w:rsidR="005D0479">
        <w:rPr>
          <w:rFonts w:ascii="Calibri" w:hAnsi="Calibri" w:eastAsia="Calibri" w:cs="Calibri" w:asciiTheme="minorAscii" w:hAnsiTheme="minorAscii" w:eastAsiaTheme="minorAscii" w:cstheme="minorAscii"/>
          <w:sz w:val="24"/>
          <w:szCs w:val="24"/>
        </w:rPr>
        <w:t>appropriate</w:t>
      </w:r>
      <w:r w:rsidRPr="46341EAC" w:rsidR="005D0479">
        <w:rPr>
          <w:rFonts w:ascii="Calibri" w:hAnsi="Calibri" w:eastAsia="Calibri" w:cs="Calibri" w:asciiTheme="minorAscii" w:hAnsiTheme="minorAscii" w:eastAsiaTheme="minorAscii" w:cstheme="minorAscii"/>
          <w:sz w:val="24"/>
          <w:szCs w:val="24"/>
        </w:rPr>
        <w:t xml:space="preserve">,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0479">
        <w:rPr>
          <w:rFonts w:ascii="Calibri" w:hAnsi="Calibri" w:eastAsia="Calibri" w:cs="Calibri" w:asciiTheme="minorAscii" w:hAnsiTheme="minorAscii" w:eastAsiaTheme="minorAscii" w:cstheme="minorAscii"/>
          <w:sz w:val="24"/>
          <w:szCs w:val="24"/>
        </w:rPr>
        <w:t xml:space="preserve"> using their complaints procedure </w:t>
      </w:r>
      <w:hyperlink r:id="Rf0de0ad812744187">
        <w:r w:rsidRPr="46341EAC" w:rsidR="0037609A">
          <w:rPr>
            <w:rStyle w:val="Hyperlink"/>
            <w:rFonts w:ascii="Calibri" w:hAnsi="Calibri" w:eastAsia="Calibri" w:cs="Calibri" w:asciiTheme="minorAscii" w:hAnsiTheme="minorAscii" w:eastAsiaTheme="minorAscii" w:cstheme="minorAscii"/>
            <w:sz w:val="24"/>
            <w:szCs w:val="24"/>
          </w:rPr>
          <w:t>Internal Reviews and Complaints | Cumbria County Council</w:t>
        </w:r>
      </w:hyperlink>
      <w:r w:rsidRPr="46341EAC" w:rsidR="00EA0CD8">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4c86762af64743aa">
        <w:r w:rsidRPr="46341EAC" w:rsidR="00EA0CD8">
          <w:rPr>
            <w:rStyle w:val="Hyperlink"/>
            <w:rFonts w:ascii="Calibri" w:hAnsi="Calibri" w:eastAsia="Calibri" w:cs="Calibri" w:asciiTheme="minorAscii" w:hAnsiTheme="minorAscii" w:eastAsiaTheme="minorAscii" w:cstheme="minorAscii"/>
            <w:sz w:val="24"/>
            <w:szCs w:val="24"/>
          </w:rPr>
          <w:t>North Area Education Office - Lancashire County Council</w:t>
        </w:r>
      </w:hyperlink>
      <w:r w:rsidRPr="46341EAC" w:rsidR="0037609A">
        <w:rPr>
          <w:rFonts w:ascii="Calibri" w:hAnsi="Calibri" w:eastAsia="Calibri" w:cs="Calibri" w:asciiTheme="minorAscii" w:hAnsiTheme="minorAscii" w:eastAsiaTheme="minorAscii" w:cstheme="minorAscii"/>
          <w:sz w:val="24"/>
          <w:szCs w:val="24"/>
        </w:rPr>
        <w:t xml:space="preserve"> </w:t>
      </w:r>
      <w:bookmarkEnd w:id="7"/>
    </w:p>
    <w:p w:rsidRPr="00F95599" w:rsidR="00CD4D91" w:rsidP="46341EAC" w:rsidRDefault="00F95599" w14:paraId="0F1B1496" w14:textId="1147B332" w14:noSpellErr="1">
      <w:pPr>
        <w:pStyle w:val="Heading2"/>
        <w:numPr>
          <w:ilvl w:val="0"/>
          <w:numId w:val="0"/>
        </w:numPr>
        <w:ind w:left="624" w:hanging="624"/>
        <w:rPr>
          <w:rFonts w:ascii="Calibri" w:hAnsi="Calibri" w:eastAsia="Calibri" w:cs="Calibri" w:asciiTheme="minorAscii" w:hAnsiTheme="minorAscii" w:eastAsiaTheme="minorAscii" w:cstheme="minorAscii"/>
          <w:color w:val="000000" w:themeColor="text1"/>
          <w:sz w:val="24"/>
          <w:szCs w:val="24"/>
        </w:rPr>
      </w:pPr>
      <w:bookmarkStart w:name="_Toc114760009" w:id="10"/>
      <w:r w:rsidRPr="46341EAC" w:rsidR="00F95599">
        <w:rPr>
          <w:rFonts w:ascii="Calibri" w:hAnsi="Calibri" w:eastAsia="Calibri" w:cs="Calibri" w:asciiTheme="minorAscii" w:hAnsiTheme="minorAscii" w:eastAsiaTheme="minorAscii" w:cstheme="minorAscii"/>
          <w:color w:val="000000" w:themeColor="text1" w:themeTint="FF" w:themeShade="FF"/>
          <w:sz w:val="24"/>
          <w:szCs w:val="24"/>
        </w:rPr>
        <w:t xml:space="preserve">4.iv) </w:t>
      </w:r>
      <w:r w:rsidRPr="46341EAC" w:rsidR="00CD4D91">
        <w:rPr>
          <w:rFonts w:ascii="Calibri" w:hAnsi="Calibri" w:eastAsia="Calibri" w:cs="Calibri" w:asciiTheme="minorAscii" w:hAnsiTheme="minorAscii" w:eastAsiaTheme="minorAscii" w:cstheme="minorAscii"/>
          <w:color w:val="000000" w:themeColor="text1" w:themeTint="FF" w:themeShade="FF"/>
          <w:sz w:val="24"/>
          <w:szCs w:val="24"/>
        </w:rPr>
        <w:t xml:space="preserve">Permanent </w:t>
      </w:r>
      <w:r w:rsidRPr="46341EAC" w:rsidR="007F766B">
        <w:rPr>
          <w:rFonts w:ascii="Calibri" w:hAnsi="Calibri" w:eastAsia="Calibri" w:cs="Calibri" w:asciiTheme="minorAscii" w:hAnsiTheme="minorAscii" w:eastAsiaTheme="minorAscii" w:cstheme="minorAscii"/>
          <w:color w:val="000000" w:themeColor="text1" w:themeTint="FF" w:themeShade="FF"/>
          <w:sz w:val="24"/>
          <w:szCs w:val="24"/>
        </w:rPr>
        <w:t>e</w:t>
      </w:r>
      <w:r w:rsidRPr="46341EAC" w:rsidR="00CD4D91">
        <w:rPr>
          <w:rFonts w:ascii="Calibri" w:hAnsi="Calibri" w:eastAsia="Calibri" w:cs="Calibri" w:asciiTheme="minorAscii" w:hAnsiTheme="minorAscii" w:eastAsiaTheme="minorAscii" w:cstheme="minorAscii"/>
          <w:color w:val="000000" w:themeColor="text1" w:themeTint="FF" w:themeShade="FF"/>
          <w:sz w:val="24"/>
          <w:szCs w:val="24"/>
        </w:rPr>
        <w:t>xclusion</w:t>
      </w:r>
      <w:bookmarkEnd w:id="10"/>
    </w:p>
    <w:p w:rsidRPr="00367DE6" w:rsidR="00CD4D91" w:rsidP="46341EAC" w:rsidRDefault="00CD4D91" w14:paraId="2BF5645B" w14:textId="2CD20D08" w14:noSpellErr="1">
      <w:pPr>
        <w:rPr>
          <w:rFonts w:ascii="Calibri" w:hAnsi="Calibri" w:eastAsia="Calibri" w:cs="Calibri" w:asciiTheme="minorAscii" w:hAnsiTheme="minorAscii" w:eastAsiaTheme="minorAscii" w:cstheme="minorAscii"/>
          <w:sz w:val="24"/>
          <w:szCs w:val="24"/>
        </w:rPr>
      </w:pPr>
      <w:r w:rsidRPr="46341EAC" w:rsidR="00CD4D91">
        <w:rPr>
          <w:rFonts w:ascii="Calibri" w:hAnsi="Calibri" w:eastAsia="Calibri" w:cs="Calibri" w:asciiTheme="minorAscii" w:hAnsiTheme="minorAscii" w:eastAsiaTheme="minorAscii" w:cstheme="minorAscii"/>
          <w:sz w:val="24"/>
          <w:szCs w:val="24"/>
        </w:rPr>
        <w:t xml:space="preserve">A permanent exclusion is when a </w:t>
      </w:r>
      <w:r w:rsidRPr="46341EAC" w:rsidR="00E13D06">
        <w:rPr>
          <w:rFonts w:ascii="Calibri" w:hAnsi="Calibri" w:eastAsia="Calibri" w:cs="Calibri" w:asciiTheme="minorAscii" w:hAnsiTheme="minorAscii" w:eastAsiaTheme="minorAscii" w:cstheme="minorAscii"/>
          <w:sz w:val="24"/>
          <w:szCs w:val="24"/>
        </w:rPr>
        <w:t>pupil</w:t>
      </w:r>
      <w:r w:rsidRPr="46341EAC" w:rsidR="00CD4D91">
        <w:rPr>
          <w:rFonts w:ascii="Calibri" w:hAnsi="Calibri" w:eastAsia="Calibri" w:cs="Calibri" w:asciiTheme="minorAscii" w:hAnsiTheme="minorAscii" w:eastAsiaTheme="minorAscii" w:cstheme="minorAscii"/>
          <w:sz w:val="24"/>
          <w:szCs w:val="24"/>
        </w:rPr>
        <w:t xml:space="preserve"> is permanently excluded from school and not allowed to return. This is </w:t>
      </w:r>
      <w:r w:rsidRPr="46341EAC" w:rsidR="00CD4D91">
        <w:rPr>
          <w:rFonts w:ascii="Calibri" w:hAnsi="Calibri" w:eastAsia="Calibri" w:cs="Calibri" w:asciiTheme="minorAscii" w:hAnsiTheme="minorAscii" w:eastAsiaTheme="minorAscii" w:cstheme="minorAscii"/>
          <w:sz w:val="24"/>
          <w:szCs w:val="24"/>
        </w:rPr>
        <w:t>a very serious</w:t>
      </w:r>
      <w:r w:rsidRPr="46341EAC" w:rsidR="00CD4D91">
        <w:rPr>
          <w:rFonts w:ascii="Calibri" w:hAnsi="Calibri" w:eastAsia="Calibri" w:cs="Calibri" w:asciiTheme="minorAscii" w:hAnsiTheme="minorAscii" w:eastAsiaTheme="minorAscii" w:cstheme="minorAscii"/>
          <w:sz w:val="24"/>
          <w:szCs w:val="24"/>
        </w:rPr>
        <w:t xml:space="preserve"> </w:t>
      </w:r>
      <w:r w:rsidRPr="46341EAC" w:rsidR="006F2B90">
        <w:rPr>
          <w:rFonts w:ascii="Calibri" w:hAnsi="Calibri" w:eastAsia="Calibri" w:cs="Calibri" w:asciiTheme="minorAscii" w:hAnsiTheme="minorAscii" w:eastAsiaTheme="minorAscii" w:cstheme="minorAscii"/>
          <w:sz w:val="24"/>
          <w:szCs w:val="24"/>
        </w:rPr>
        <w:t>outcome and decision,</w:t>
      </w:r>
      <w:r w:rsidRPr="46341EAC" w:rsidR="00CD4D91">
        <w:rPr>
          <w:rFonts w:ascii="Calibri" w:hAnsi="Calibri" w:eastAsia="Calibri" w:cs="Calibri" w:asciiTheme="minorAscii" w:hAnsiTheme="minorAscii" w:eastAsiaTheme="minorAscii" w:cstheme="minorAscii"/>
          <w:sz w:val="24"/>
          <w:szCs w:val="24"/>
        </w:rPr>
        <w:t xml:space="preserve"> and the </w:t>
      </w:r>
      <w:r w:rsidRPr="46341EAC" w:rsidR="00856634">
        <w:rPr>
          <w:rFonts w:ascii="Calibri" w:hAnsi="Calibri" w:eastAsia="Calibri" w:cs="Calibri" w:asciiTheme="minorAscii" w:hAnsiTheme="minorAscii" w:eastAsiaTheme="minorAscii" w:cstheme="minorAscii"/>
          <w:sz w:val="24"/>
          <w:szCs w:val="24"/>
        </w:rPr>
        <w:t>H</w:t>
      </w:r>
      <w:r w:rsidRPr="46341EAC" w:rsidR="00CD4D91">
        <w:rPr>
          <w:rFonts w:ascii="Calibri" w:hAnsi="Calibri" w:eastAsia="Calibri" w:cs="Calibri" w:asciiTheme="minorAscii" w:hAnsiTheme="minorAscii" w:eastAsiaTheme="minorAscii" w:cstheme="minorAscii"/>
          <w:sz w:val="24"/>
          <w:szCs w:val="24"/>
        </w:rPr>
        <w:t>ead</w:t>
      </w:r>
      <w:r w:rsidRPr="46341EAC" w:rsidR="00856634">
        <w:rPr>
          <w:rFonts w:ascii="Calibri" w:hAnsi="Calibri" w:eastAsia="Calibri" w:cs="Calibri" w:asciiTheme="minorAscii" w:hAnsiTheme="minorAscii" w:eastAsiaTheme="minorAscii" w:cstheme="minorAscii"/>
          <w:sz w:val="24"/>
          <w:szCs w:val="24"/>
        </w:rPr>
        <w:t xml:space="preserve"> </w:t>
      </w:r>
      <w:r w:rsidRPr="46341EAC" w:rsidR="00CD4D91">
        <w:rPr>
          <w:rFonts w:ascii="Calibri" w:hAnsi="Calibri" w:eastAsia="Calibri" w:cs="Calibri" w:asciiTheme="minorAscii" w:hAnsiTheme="minorAscii" w:eastAsiaTheme="minorAscii" w:cstheme="minorAscii"/>
          <w:sz w:val="24"/>
          <w:szCs w:val="24"/>
        </w:rPr>
        <w:t>teacher will consult with senior leaders and</w:t>
      </w:r>
      <w:r w:rsidRPr="46341EAC" w:rsidR="003F5101">
        <w:rPr>
          <w:rFonts w:ascii="Calibri" w:hAnsi="Calibri" w:eastAsia="Calibri" w:cs="Calibri" w:asciiTheme="minorAscii" w:hAnsiTheme="minorAscii" w:eastAsiaTheme="minorAscii" w:cstheme="minorAscii"/>
          <w:sz w:val="24"/>
          <w:szCs w:val="24"/>
        </w:rPr>
        <w:t xml:space="preserve"> the</w:t>
      </w:r>
      <w:r w:rsidRPr="46341EAC" w:rsidR="00CD4D91">
        <w:rPr>
          <w:rFonts w:ascii="Calibri" w:hAnsi="Calibri" w:eastAsia="Calibri" w:cs="Calibri" w:asciiTheme="minorAscii" w:hAnsiTheme="minorAscii" w:eastAsiaTheme="minorAscii" w:cstheme="minorAscii"/>
          <w:sz w:val="24"/>
          <w:szCs w:val="24"/>
        </w:rPr>
        <w:t xml:space="preserve"> </w:t>
      </w:r>
      <w:r w:rsidRPr="46341EAC" w:rsidR="00A53A24">
        <w:rPr>
          <w:rFonts w:ascii="Calibri" w:hAnsi="Calibri" w:eastAsia="Calibri" w:cs="Calibri" w:asciiTheme="minorAscii" w:hAnsiTheme="minorAscii" w:eastAsiaTheme="minorAscii" w:cstheme="minorAscii"/>
          <w:sz w:val="24"/>
          <w:szCs w:val="24"/>
        </w:rPr>
        <w:t xml:space="preserve">chair of the </w:t>
      </w:r>
      <w:r w:rsidRPr="46341EAC" w:rsidR="00A66D26">
        <w:rPr>
          <w:rFonts w:ascii="Calibri" w:hAnsi="Calibri" w:eastAsia="Calibri" w:cs="Calibri" w:asciiTheme="minorAscii" w:hAnsiTheme="minorAscii" w:eastAsiaTheme="minorAscii" w:cstheme="minorAscii"/>
          <w:sz w:val="24"/>
          <w:szCs w:val="24"/>
        </w:rPr>
        <w:t>Governing Body</w:t>
      </w:r>
      <w:r w:rsidRPr="46341EAC" w:rsidR="005D2893">
        <w:rPr>
          <w:rFonts w:ascii="Calibri" w:hAnsi="Calibri" w:eastAsia="Calibri" w:cs="Calibri" w:asciiTheme="minorAscii" w:hAnsiTheme="minorAscii" w:eastAsiaTheme="minorAscii" w:cstheme="minorAscii"/>
          <w:sz w:val="24"/>
          <w:szCs w:val="24"/>
        </w:rPr>
        <w:t xml:space="preserve"> </w:t>
      </w:r>
      <w:r w:rsidRPr="46341EAC" w:rsidR="00CD4D91">
        <w:rPr>
          <w:rFonts w:ascii="Calibri" w:hAnsi="Calibri" w:eastAsia="Calibri" w:cs="Calibri" w:asciiTheme="minorAscii" w:hAnsiTheme="minorAscii" w:eastAsiaTheme="minorAscii" w:cstheme="minorAscii"/>
          <w:sz w:val="24"/>
          <w:szCs w:val="24"/>
        </w:rPr>
        <w:t>as soon as possible in such a case.</w:t>
      </w:r>
    </w:p>
    <w:p w:rsidRPr="00367DE6" w:rsidR="00167330" w:rsidP="46341EAC" w:rsidRDefault="003822D5" w14:paraId="66A280A3" w14:textId="40BEAC33" w14:noSpellErr="1">
      <w:pPr>
        <w:rPr>
          <w:rFonts w:ascii="Calibri" w:hAnsi="Calibri" w:eastAsia="Calibri" w:cs="Calibri" w:asciiTheme="minorAscii" w:hAnsiTheme="minorAscii" w:eastAsiaTheme="minorAscii" w:cstheme="minorAscii"/>
          <w:b w:val="1"/>
          <w:bCs w:val="1"/>
          <w:sz w:val="24"/>
          <w:szCs w:val="24"/>
        </w:rPr>
      </w:pPr>
      <w:r w:rsidRPr="46341EAC" w:rsidR="003822D5">
        <w:rPr>
          <w:rFonts w:ascii="Calibri" w:hAnsi="Calibri" w:eastAsia="Calibri" w:cs="Calibri" w:asciiTheme="minorAscii" w:hAnsiTheme="minorAscii" w:eastAsiaTheme="minorAscii" w:cstheme="minorAscii"/>
          <w:b w:val="1"/>
          <w:bCs w:val="1"/>
          <w:sz w:val="24"/>
          <w:szCs w:val="24"/>
        </w:rPr>
        <w:t xml:space="preserve">We will follow the same procedure </w:t>
      </w:r>
      <w:r w:rsidRPr="46341EAC" w:rsidR="002B2A1D">
        <w:rPr>
          <w:rFonts w:ascii="Calibri" w:hAnsi="Calibri" w:eastAsia="Calibri" w:cs="Calibri" w:asciiTheme="minorAscii" w:hAnsiTheme="minorAscii" w:eastAsiaTheme="minorAscii" w:cstheme="minorAscii"/>
          <w:b w:val="1"/>
          <w:bCs w:val="1"/>
          <w:sz w:val="24"/>
          <w:szCs w:val="24"/>
        </w:rPr>
        <w:t xml:space="preserve">to decide on and </w:t>
      </w:r>
      <w:r w:rsidRPr="46341EAC" w:rsidR="009267BC">
        <w:rPr>
          <w:rFonts w:ascii="Calibri" w:hAnsi="Calibri" w:eastAsia="Calibri" w:cs="Calibri" w:asciiTheme="minorAscii" w:hAnsiTheme="minorAscii" w:eastAsiaTheme="minorAscii" w:cstheme="minorAscii"/>
          <w:b w:val="1"/>
          <w:bCs w:val="1"/>
          <w:sz w:val="24"/>
          <w:szCs w:val="24"/>
        </w:rPr>
        <w:t>initiate</w:t>
      </w:r>
      <w:r w:rsidRPr="46341EAC" w:rsidR="002B2A1D">
        <w:rPr>
          <w:rFonts w:ascii="Calibri" w:hAnsi="Calibri" w:eastAsia="Calibri" w:cs="Calibri" w:asciiTheme="minorAscii" w:hAnsiTheme="minorAscii" w:eastAsiaTheme="minorAscii" w:cstheme="minorAscii"/>
          <w:b w:val="1"/>
          <w:bCs w:val="1"/>
          <w:sz w:val="24"/>
          <w:szCs w:val="24"/>
        </w:rPr>
        <w:t xml:space="preserve"> </w:t>
      </w:r>
      <w:r w:rsidRPr="46341EAC" w:rsidR="009267BC">
        <w:rPr>
          <w:rFonts w:ascii="Calibri" w:hAnsi="Calibri" w:eastAsia="Calibri" w:cs="Calibri" w:asciiTheme="minorAscii" w:hAnsiTheme="minorAscii" w:eastAsiaTheme="minorAscii" w:cstheme="minorAscii"/>
          <w:b w:val="1"/>
          <w:bCs w:val="1"/>
          <w:sz w:val="24"/>
          <w:szCs w:val="24"/>
        </w:rPr>
        <w:t xml:space="preserve">a permanent exclusion </w:t>
      </w:r>
      <w:r w:rsidRPr="46341EAC" w:rsidR="006A0E9D">
        <w:rPr>
          <w:rFonts w:ascii="Calibri" w:hAnsi="Calibri" w:eastAsia="Calibri" w:cs="Calibri" w:asciiTheme="minorAscii" w:hAnsiTheme="minorAscii" w:eastAsiaTheme="minorAscii" w:cstheme="minorAscii"/>
          <w:b w:val="1"/>
          <w:bCs w:val="1"/>
          <w:sz w:val="24"/>
          <w:szCs w:val="24"/>
        </w:rPr>
        <w:t xml:space="preserve">for a pupil </w:t>
      </w:r>
      <w:r w:rsidRPr="46341EAC" w:rsidR="003822D5">
        <w:rPr>
          <w:rFonts w:ascii="Calibri" w:hAnsi="Calibri" w:eastAsia="Calibri" w:cs="Calibri" w:asciiTheme="minorAscii" w:hAnsiTheme="minorAscii" w:eastAsiaTheme="minorAscii" w:cstheme="minorAscii"/>
          <w:b w:val="1"/>
          <w:bCs w:val="1"/>
          <w:sz w:val="24"/>
          <w:szCs w:val="24"/>
        </w:rPr>
        <w:t xml:space="preserve">as for a </w:t>
      </w:r>
      <w:r w:rsidRPr="46341EAC" w:rsidR="00E13D06">
        <w:rPr>
          <w:rFonts w:ascii="Calibri" w:hAnsi="Calibri" w:eastAsia="Calibri" w:cs="Calibri" w:asciiTheme="minorAscii" w:hAnsiTheme="minorAscii" w:eastAsiaTheme="minorAscii" w:cstheme="minorAscii"/>
          <w:b w:val="1"/>
          <w:bCs w:val="1"/>
          <w:sz w:val="24"/>
          <w:szCs w:val="24"/>
        </w:rPr>
        <w:t xml:space="preserve">suspension </w:t>
      </w:r>
      <w:r w:rsidRPr="46341EAC" w:rsidR="008E156B">
        <w:rPr>
          <w:rFonts w:ascii="Calibri" w:hAnsi="Calibri" w:eastAsia="Calibri" w:cs="Calibri" w:asciiTheme="minorAscii" w:hAnsiTheme="minorAscii" w:eastAsiaTheme="minorAscii" w:cstheme="minorAscii"/>
          <w:b w:val="1"/>
          <w:bCs w:val="1"/>
          <w:sz w:val="24"/>
          <w:szCs w:val="24"/>
        </w:rPr>
        <w:t>(</w:t>
      </w:r>
      <w:r w:rsidRPr="46341EAC" w:rsidR="006A0E9D">
        <w:rPr>
          <w:rFonts w:ascii="Calibri" w:hAnsi="Calibri" w:eastAsia="Calibri" w:cs="Calibri" w:asciiTheme="minorAscii" w:hAnsiTheme="minorAscii" w:eastAsiaTheme="minorAscii" w:cstheme="minorAscii"/>
          <w:b w:val="1"/>
          <w:bCs w:val="1"/>
          <w:sz w:val="24"/>
          <w:szCs w:val="24"/>
        </w:rPr>
        <w:t xml:space="preserve">see above), </w:t>
      </w:r>
      <w:r w:rsidRPr="46341EAC" w:rsidR="008E156B">
        <w:rPr>
          <w:rFonts w:ascii="Calibri" w:hAnsi="Calibri" w:eastAsia="Calibri" w:cs="Calibri" w:asciiTheme="minorAscii" w:hAnsiTheme="minorAscii" w:eastAsiaTheme="minorAscii" w:cstheme="minorAscii"/>
          <w:b w:val="1"/>
          <w:bCs w:val="1"/>
          <w:sz w:val="24"/>
          <w:szCs w:val="24"/>
        </w:rPr>
        <w:t xml:space="preserve">including using </w:t>
      </w:r>
      <w:r w:rsidRPr="46341EAC" w:rsidR="008E156B">
        <w:rPr>
          <w:rFonts w:ascii="Calibri" w:hAnsi="Calibri" w:eastAsia="Calibri" w:cs="Calibri" w:asciiTheme="minorAscii" w:hAnsiTheme="minorAscii" w:eastAsiaTheme="minorAscii" w:cstheme="minorAscii"/>
          <w:b w:val="1"/>
          <w:bCs w:val="1"/>
          <w:sz w:val="24"/>
          <w:szCs w:val="24"/>
        </w:rPr>
        <w:t>appropriate template</w:t>
      </w:r>
      <w:r w:rsidRPr="46341EAC" w:rsidR="008E156B">
        <w:rPr>
          <w:rFonts w:ascii="Calibri" w:hAnsi="Calibri" w:eastAsia="Calibri" w:cs="Calibri" w:asciiTheme="minorAscii" w:hAnsiTheme="minorAscii" w:eastAsiaTheme="minorAscii" w:cstheme="minorAscii"/>
          <w:b w:val="1"/>
          <w:bCs w:val="1"/>
          <w:sz w:val="24"/>
          <w:szCs w:val="24"/>
        </w:rPr>
        <w:t xml:space="preserve"> letters from our </w:t>
      </w:r>
      <w:r w:rsidRPr="46341EAC" w:rsidR="004E4C63">
        <w:rPr>
          <w:rFonts w:ascii="Calibri" w:hAnsi="Calibri" w:eastAsia="Calibri" w:cs="Calibri" w:asciiTheme="minorAscii" w:hAnsiTheme="minorAscii" w:eastAsiaTheme="minorAscii" w:cstheme="minorAscii"/>
          <w:b w:val="1"/>
          <w:bCs w:val="1"/>
          <w:sz w:val="24"/>
          <w:szCs w:val="24"/>
        </w:rPr>
        <w:t>Local Authority</w:t>
      </w:r>
      <w:r w:rsidRPr="46341EAC" w:rsidR="006A0E9D">
        <w:rPr>
          <w:rFonts w:ascii="Calibri" w:hAnsi="Calibri" w:eastAsia="Calibri" w:cs="Calibri" w:asciiTheme="minorAscii" w:hAnsiTheme="minorAscii" w:eastAsiaTheme="minorAscii" w:cstheme="minorAscii"/>
          <w:b w:val="1"/>
          <w:bCs w:val="1"/>
          <w:sz w:val="24"/>
          <w:szCs w:val="24"/>
        </w:rPr>
        <w:t xml:space="preserve">.  </w:t>
      </w:r>
    </w:p>
    <w:p w:rsidRPr="00367DE6" w:rsidR="009F0CE9" w:rsidP="46341EAC" w:rsidRDefault="006A0E9D" w14:paraId="45E3B2FC" w14:textId="6A4B0152" w14:noSpellErr="1">
      <w:pPr>
        <w:rPr>
          <w:rFonts w:ascii="Calibri" w:hAnsi="Calibri" w:eastAsia="Calibri" w:cs="Calibri" w:asciiTheme="minorAscii" w:hAnsiTheme="minorAscii" w:eastAsiaTheme="minorAscii" w:cstheme="minorAscii"/>
          <w:sz w:val="24"/>
          <w:szCs w:val="24"/>
        </w:rPr>
      </w:pPr>
      <w:r w:rsidRPr="46341EAC" w:rsidR="006A0E9D">
        <w:rPr>
          <w:rFonts w:ascii="Calibri" w:hAnsi="Calibri" w:eastAsia="Calibri" w:cs="Calibri" w:asciiTheme="minorAscii" w:hAnsiTheme="minorAscii" w:eastAsiaTheme="minorAscii" w:cstheme="minorAscii"/>
          <w:sz w:val="24"/>
          <w:szCs w:val="24"/>
        </w:rPr>
        <w:t xml:space="preserve">However, </w:t>
      </w:r>
      <w:r w:rsidRPr="46341EAC" w:rsidR="00B13745">
        <w:rPr>
          <w:rFonts w:ascii="Calibri" w:hAnsi="Calibri" w:eastAsia="Calibri" w:cs="Calibri" w:asciiTheme="minorAscii" w:hAnsiTheme="minorAscii" w:eastAsiaTheme="minorAscii" w:cstheme="minorAscii"/>
          <w:sz w:val="24"/>
          <w:szCs w:val="24"/>
        </w:rPr>
        <w:t>where a child is not returning to our school</w:t>
      </w:r>
      <w:r w:rsidRPr="46341EAC" w:rsidR="00E564C3">
        <w:rPr>
          <w:rFonts w:ascii="Calibri" w:hAnsi="Calibri" w:eastAsia="Calibri" w:cs="Calibri" w:asciiTheme="minorAscii" w:hAnsiTheme="minorAscii" w:eastAsiaTheme="minorAscii" w:cstheme="minorAscii"/>
          <w:sz w:val="24"/>
          <w:szCs w:val="24"/>
        </w:rPr>
        <w:t>,</w:t>
      </w:r>
      <w:r w:rsidRPr="46341EAC" w:rsidR="00B13745">
        <w:rPr>
          <w:rFonts w:ascii="Calibri" w:hAnsi="Calibri" w:eastAsia="Calibri" w:cs="Calibri" w:asciiTheme="minorAscii" w:hAnsiTheme="minorAscii" w:eastAsiaTheme="minorAscii" w:cstheme="minorAscii"/>
          <w:sz w:val="24"/>
          <w:szCs w:val="24"/>
        </w:rPr>
        <w:t xml:space="preserve"> we will</w:t>
      </w:r>
      <w:r w:rsidRPr="46341EAC" w:rsidR="007D40FE">
        <w:rPr>
          <w:rFonts w:ascii="Calibri" w:hAnsi="Calibri" w:eastAsia="Calibri" w:cs="Calibri" w:asciiTheme="minorAscii" w:hAnsiTheme="minorAscii" w:eastAsiaTheme="minorAscii" w:cstheme="minorAscii"/>
          <w:sz w:val="24"/>
          <w:szCs w:val="24"/>
        </w:rPr>
        <w:t xml:space="preserve"> </w:t>
      </w:r>
      <w:r w:rsidRPr="46341EAC" w:rsidR="00522408">
        <w:rPr>
          <w:rFonts w:ascii="Calibri" w:hAnsi="Calibri" w:eastAsia="Calibri" w:cs="Calibri" w:asciiTheme="minorAscii" w:hAnsiTheme="minorAscii" w:eastAsiaTheme="minorAscii" w:cstheme="minorAscii"/>
          <w:sz w:val="24"/>
          <w:szCs w:val="24"/>
        </w:rPr>
        <w:t xml:space="preserve">not arrange alternative education and instead will </w:t>
      </w:r>
      <w:r w:rsidRPr="46341EAC" w:rsidR="00C517B2">
        <w:rPr>
          <w:rFonts w:ascii="Calibri" w:hAnsi="Calibri" w:eastAsia="Calibri" w:cs="Calibri" w:asciiTheme="minorAscii" w:hAnsiTheme="minorAscii" w:eastAsiaTheme="minorAscii" w:cstheme="minorAscii"/>
          <w:sz w:val="24"/>
          <w:szCs w:val="24"/>
        </w:rPr>
        <w:t xml:space="preserve">take steps to initiate an assessment of </w:t>
      </w:r>
      <w:r w:rsidRPr="46341EAC" w:rsidR="005D5746">
        <w:rPr>
          <w:rFonts w:ascii="Calibri" w:hAnsi="Calibri" w:eastAsia="Calibri" w:cs="Calibri" w:asciiTheme="minorAscii" w:hAnsiTheme="minorAscii" w:eastAsiaTheme="minorAscii" w:cstheme="minorAscii"/>
          <w:sz w:val="24"/>
          <w:szCs w:val="24"/>
        </w:rPr>
        <w:t xml:space="preserve">the pupil by 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A53A24">
        <w:rPr>
          <w:rFonts w:ascii="Calibri" w:hAnsi="Calibri" w:eastAsia="Calibri" w:cs="Calibri" w:asciiTheme="minorAscii" w:hAnsiTheme="minorAscii" w:eastAsiaTheme="minorAscii" w:cstheme="minorAscii"/>
          <w:sz w:val="24"/>
          <w:szCs w:val="24"/>
        </w:rPr>
        <w:t xml:space="preserve"> </w:t>
      </w:r>
      <w:r w:rsidRPr="46341EAC" w:rsidR="00C517B2">
        <w:rPr>
          <w:rFonts w:ascii="Calibri" w:hAnsi="Calibri" w:eastAsia="Calibri" w:cs="Calibri" w:asciiTheme="minorAscii" w:hAnsiTheme="minorAscii" w:eastAsiaTheme="minorAscii" w:cstheme="minorAscii"/>
          <w:sz w:val="24"/>
          <w:szCs w:val="24"/>
        </w:rPr>
        <w:t xml:space="preserve">responsible for their </w:t>
      </w:r>
      <w:r w:rsidRPr="46341EAC" w:rsidR="00B56CD0">
        <w:rPr>
          <w:rFonts w:ascii="Calibri" w:hAnsi="Calibri" w:eastAsia="Calibri" w:cs="Calibri" w:asciiTheme="minorAscii" w:hAnsiTheme="minorAscii" w:eastAsiaTheme="minorAscii" w:cstheme="minorAscii"/>
          <w:sz w:val="24"/>
          <w:szCs w:val="24"/>
        </w:rPr>
        <w:t xml:space="preserve">continuing </w:t>
      </w:r>
      <w:r w:rsidRPr="46341EAC" w:rsidR="00AA47D1">
        <w:rPr>
          <w:rFonts w:ascii="Calibri" w:hAnsi="Calibri" w:eastAsia="Calibri" w:cs="Calibri" w:asciiTheme="minorAscii" w:hAnsiTheme="minorAscii" w:eastAsiaTheme="minorAscii" w:cstheme="minorAscii"/>
          <w:sz w:val="24"/>
          <w:szCs w:val="24"/>
        </w:rPr>
        <w:t>education</w:t>
      </w:r>
      <w:r w:rsidRPr="46341EAC" w:rsidR="008370B3">
        <w:rPr>
          <w:rFonts w:ascii="Calibri" w:hAnsi="Calibri" w:eastAsia="Calibri" w:cs="Calibri" w:asciiTheme="minorAscii" w:hAnsiTheme="minorAscii" w:eastAsiaTheme="minorAscii" w:cstheme="minorAscii"/>
          <w:sz w:val="24"/>
          <w:szCs w:val="24"/>
        </w:rPr>
        <w:t xml:space="preserve"> </w:t>
      </w:r>
      <w:r w:rsidRPr="46341EAC" w:rsidR="00B0437D">
        <w:rPr>
          <w:rFonts w:ascii="Calibri" w:hAnsi="Calibri" w:eastAsia="Calibri" w:cs="Calibri" w:asciiTheme="minorAscii" w:hAnsiTheme="minorAscii" w:eastAsiaTheme="minorAscii" w:cstheme="minorAscii"/>
          <w:sz w:val="24"/>
          <w:szCs w:val="24"/>
        </w:rPr>
        <w:t>(</w:t>
      </w:r>
      <w:r w:rsidRPr="46341EAC" w:rsidR="008370B3">
        <w:rPr>
          <w:rFonts w:ascii="Calibri" w:hAnsi="Calibri" w:eastAsia="Calibri" w:cs="Calibri" w:asciiTheme="minorAscii" w:hAnsiTheme="minorAscii" w:eastAsiaTheme="minorAscii" w:cstheme="minorAscii"/>
          <w:sz w:val="24"/>
          <w:szCs w:val="24"/>
        </w:rPr>
        <w:t>from the 6</w:t>
      </w:r>
      <w:r w:rsidRPr="46341EAC" w:rsidR="008370B3">
        <w:rPr>
          <w:rFonts w:ascii="Calibri" w:hAnsi="Calibri" w:eastAsia="Calibri" w:cs="Calibri" w:asciiTheme="minorAscii" w:hAnsiTheme="minorAscii" w:eastAsiaTheme="minorAscii" w:cstheme="minorAscii"/>
          <w:sz w:val="24"/>
          <w:szCs w:val="24"/>
          <w:vertAlign w:val="superscript"/>
        </w:rPr>
        <w:t>th</w:t>
      </w:r>
      <w:r w:rsidRPr="46341EAC" w:rsidR="008370B3">
        <w:rPr>
          <w:rFonts w:ascii="Calibri" w:hAnsi="Calibri" w:eastAsia="Calibri" w:cs="Calibri" w:asciiTheme="minorAscii" w:hAnsiTheme="minorAscii" w:eastAsiaTheme="minorAscii" w:cstheme="minorAscii"/>
          <w:sz w:val="24"/>
          <w:szCs w:val="24"/>
        </w:rPr>
        <w:t xml:space="preserve"> day </w:t>
      </w:r>
      <w:r w:rsidRPr="46341EAC" w:rsidR="00994A3B">
        <w:rPr>
          <w:rFonts w:ascii="Calibri" w:hAnsi="Calibri" w:eastAsia="Calibri" w:cs="Calibri" w:asciiTheme="minorAscii" w:hAnsiTheme="minorAscii" w:eastAsiaTheme="minorAscii" w:cstheme="minorAscii"/>
          <w:sz w:val="24"/>
          <w:szCs w:val="24"/>
        </w:rPr>
        <w:t>after</w:t>
      </w:r>
      <w:r w:rsidRPr="46341EAC" w:rsidR="008370B3">
        <w:rPr>
          <w:rFonts w:ascii="Calibri" w:hAnsi="Calibri" w:eastAsia="Calibri" w:cs="Calibri" w:asciiTheme="minorAscii" w:hAnsiTheme="minorAscii" w:eastAsiaTheme="minorAscii" w:cstheme="minorAscii"/>
          <w:sz w:val="24"/>
          <w:szCs w:val="24"/>
        </w:rPr>
        <w:t xml:space="preserve"> exclusion</w:t>
      </w:r>
      <w:r w:rsidRPr="46341EAC" w:rsidR="00B0437D">
        <w:rPr>
          <w:rFonts w:ascii="Calibri" w:hAnsi="Calibri" w:eastAsia="Calibri" w:cs="Calibri" w:asciiTheme="minorAscii" w:hAnsiTheme="minorAscii" w:eastAsiaTheme="minorAscii" w:cstheme="minorAscii"/>
          <w:sz w:val="24"/>
          <w:szCs w:val="24"/>
        </w:rPr>
        <w:t>)</w:t>
      </w:r>
      <w:r w:rsidRPr="46341EAC" w:rsidR="005D5746">
        <w:rPr>
          <w:rFonts w:ascii="Calibri" w:hAnsi="Calibri" w:eastAsia="Calibri" w:cs="Calibri" w:asciiTheme="minorAscii" w:hAnsiTheme="minorAscii" w:eastAsiaTheme="minorAscii" w:cstheme="minorAscii"/>
          <w:sz w:val="24"/>
          <w:szCs w:val="24"/>
        </w:rPr>
        <w:t>, so that a</w:t>
      </w:r>
      <w:r w:rsidRPr="46341EAC" w:rsidR="00AA47D1">
        <w:rPr>
          <w:rFonts w:ascii="Calibri" w:hAnsi="Calibri" w:eastAsia="Calibri" w:cs="Calibri" w:asciiTheme="minorAscii" w:hAnsiTheme="minorAscii" w:eastAsiaTheme="minorAscii" w:cstheme="minorAscii"/>
          <w:sz w:val="24"/>
          <w:szCs w:val="24"/>
        </w:rPr>
        <w:t xml:space="preserve"> </w:t>
      </w:r>
      <w:r w:rsidRPr="46341EAC" w:rsidR="005D5746">
        <w:rPr>
          <w:rFonts w:ascii="Calibri" w:hAnsi="Calibri" w:eastAsia="Calibri" w:cs="Calibri" w:asciiTheme="minorAscii" w:hAnsiTheme="minorAscii" w:eastAsiaTheme="minorAscii" w:cstheme="minorAscii"/>
          <w:sz w:val="24"/>
          <w:szCs w:val="24"/>
        </w:rPr>
        <w:t xml:space="preserve">long-term re-integration plan for a new placement can </w:t>
      </w:r>
      <w:r w:rsidRPr="46341EAC" w:rsidR="00B80A73">
        <w:rPr>
          <w:rFonts w:ascii="Calibri" w:hAnsi="Calibri" w:eastAsia="Calibri" w:cs="Calibri" w:asciiTheme="minorAscii" w:hAnsiTheme="minorAscii" w:eastAsiaTheme="minorAscii" w:cstheme="minorAscii"/>
          <w:sz w:val="24"/>
          <w:szCs w:val="24"/>
        </w:rPr>
        <w:t>be put in place.</w:t>
      </w:r>
      <w:r w:rsidRPr="46341EAC" w:rsidR="007A525E">
        <w:rPr>
          <w:rFonts w:ascii="Calibri" w:hAnsi="Calibri" w:eastAsia="Calibri" w:cs="Calibri" w:asciiTheme="minorAscii" w:hAnsiTheme="minorAscii" w:eastAsiaTheme="minorAscii" w:cstheme="minorAscii"/>
          <w:sz w:val="24"/>
          <w:szCs w:val="24"/>
        </w:rPr>
        <w:t xml:space="preserve">  </w:t>
      </w:r>
    </w:p>
    <w:p w:rsidRPr="00367DE6" w:rsidR="005D5746" w:rsidP="46341EAC" w:rsidRDefault="007A525E" w14:paraId="45B84540" w14:textId="435B63AD" w14:noSpellErr="1">
      <w:pPr>
        <w:rPr>
          <w:rFonts w:ascii="Calibri" w:hAnsi="Calibri" w:eastAsia="Calibri" w:cs="Calibri" w:asciiTheme="minorAscii" w:hAnsiTheme="minorAscii" w:eastAsiaTheme="minorAscii" w:cstheme="minorAscii"/>
          <w:sz w:val="24"/>
          <w:szCs w:val="24"/>
        </w:rPr>
      </w:pPr>
      <w:r w:rsidRPr="46341EAC" w:rsidR="007A525E">
        <w:rPr>
          <w:rFonts w:ascii="Calibri" w:hAnsi="Calibri" w:eastAsia="Calibri" w:cs="Calibri" w:asciiTheme="minorAscii" w:hAnsiTheme="minorAscii" w:eastAsiaTheme="minorAscii" w:cstheme="minorAscii"/>
          <w:sz w:val="24"/>
          <w:szCs w:val="24"/>
        </w:rPr>
        <w:t xml:space="preserve">We will also </w:t>
      </w:r>
      <w:r w:rsidRPr="46341EAC" w:rsidR="00AE23DE">
        <w:rPr>
          <w:rFonts w:ascii="Calibri" w:hAnsi="Calibri" w:eastAsia="Calibri" w:cs="Calibri" w:asciiTheme="minorAscii" w:hAnsiTheme="minorAscii" w:eastAsiaTheme="minorAscii" w:cstheme="minorAscii"/>
          <w:sz w:val="24"/>
          <w:szCs w:val="24"/>
        </w:rPr>
        <w:t xml:space="preserve">draw attention to </w:t>
      </w:r>
      <w:r w:rsidRPr="46341EAC" w:rsidR="005D5746">
        <w:rPr>
          <w:rFonts w:ascii="Calibri" w:hAnsi="Calibri" w:eastAsia="Calibri" w:cs="Calibri" w:asciiTheme="minorAscii" w:hAnsiTheme="minorAscii" w:eastAsiaTheme="minorAscii" w:cstheme="minorAscii"/>
          <w:sz w:val="24"/>
          <w:szCs w:val="24"/>
        </w:rPr>
        <w:t>a pupil</w:t>
      </w:r>
      <w:r w:rsidRPr="46341EAC" w:rsidR="00BE68D8">
        <w:rPr>
          <w:rFonts w:ascii="Calibri" w:hAnsi="Calibri" w:eastAsia="Calibri" w:cs="Calibri" w:asciiTheme="minorAscii" w:hAnsiTheme="minorAscii" w:eastAsiaTheme="minorAscii" w:cstheme="minorAscii"/>
          <w:sz w:val="24"/>
          <w:szCs w:val="24"/>
        </w:rPr>
        <w:t>’s</w:t>
      </w:r>
      <w:r w:rsidRPr="46341EAC" w:rsidR="005D5746">
        <w:rPr>
          <w:rFonts w:ascii="Calibri" w:hAnsi="Calibri" w:eastAsia="Calibri" w:cs="Calibri" w:asciiTheme="minorAscii" w:hAnsiTheme="minorAscii" w:eastAsiaTheme="minorAscii" w:cstheme="minorAscii"/>
          <w:sz w:val="24"/>
          <w:szCs w:val="24"/>
        </w:rPr>
        <w:t xml:space="preserve"> </w:t>
      </w:r>
      <w:r w:rsidRPr="46341EAC" w:rsidR="00197F64">
        <w:rPr>
          <w:rFonts w:ascii="Calibri" w:hAnsi="Calibri" w:eastAsia="Calibri" w:cs="Calibri" w:asciiTheme="minorAscii" w:hAnsiTheme="minorAscii" w:eastAsiaTheme="minorAscii" w:cstheme="minorAscii"/>
          <w:sz w:val="24"/>
          <w:szCs w:val="24"/>
        </w:rPr>
        <w:t>EHCP</w:t>
      </w:r>
      <w:r w:rsidRPr="46341EAC" w:rsidR="005D5746">
        <w:rPr>
          <w:rFonts w:ascii="Calibri" w:hAnsi="Calibri" w:eastAsia="Calibri" w:cs="Calibri" w:asciiTheme="minorAscii" w:hAnsiTheme="minorAscii" w:eastAsiaTheme="minorAscii" w:cstheme="minorAscii"/>
          <w:sz w:val="24"/>
          <w:szCs w:val="24"/>
        </w:rPr>
        <w:t xml:space="preserve"> </w:t>
      </w:r>
      <w:r w:rsidRPr="46341EAC" w:rsidR="00B327DE">
        <w:rPr>
          <w:rFonts w:ascii="Calibri" w:hAnsi="Calibri" w:eastAsia="Calibri" w:cs="Calibri" w:asciiTheme="minorAscii" w:hAnsiTheme="minorAscii" w:eastAsiaTheme="minorAscii" w:cstheme="minorAscii"/>
          <w:sz w:val="24"/>
          <w:szCs w:val="24"/>
        </w:rPr>
        <w:t xml:space="preserve">if they have one </w:t>
      </w:r>
      <w:r w:rsidRPr="46341EAC" w:rsidR="007A525E">
        <w:rPr>
          <w:rFonts w:ascii="Calibri" w:hAnsi="Calibri" w:eastAsia="Calibri" w:cs="Calibri" w:asciiTheme="minorAscii" w:hAnsiTheme="minorAscii" w:eastAsiaTheme="minorAscii" w:cstheme="minorAscii"/>
          <w:sz w:val="24"/>
          <w:szCs w:val="24"/>
        </w:rPr>
        <w:t xml:space="preserve">because </w:t>
      </w:r>
      <w:r w:rsidRPr="46341EAC" w:rsidR="005D5746">
        <w:rPr>
          <w:rFonts w:ascii="Calibri" w:hAnsi="Calibri" w:eastAsia="Calibri" w:cs="Calibri" w:asciiTheme="minorAscii" w:hAnsiTheme="minorAscii" w:eastAsiaTheme="minorAscii" w:cstheme="minorAscii"/>
          <w:sz w:val="24"/>
          <w:szCs w:val="24"/>
        </w:rPr>
        <w:t xml:space="preserve">the </w:t>
      </w:r>
      <w:r w:rsidRPr="46341EAC" w:rsidR="004E4C63">
        <w:rPr>
          <w:rFonts w:ascii="Calibri" w:hAnsi="Calibri" w:eastAsia="Calibri" w:cs="Calibri" w:asciiTheme="minorAscii" w:hAnsiTheme="minorAscii" w:eastAsiaTheme="minorAscii" w:cstheme="minorAscii"/>
          <w:sz w:val="24"/>
          <w:szCs w:val="24"/>
        </w:rPr>
        <w:t>Local Authority</w:t>
      </w:r>
      <w:r w:rsidRPr="46341EAC" w:rsidR="005D5746">
        <w:rPr>
          <w:rFonts w:ascii="Calibri" w:hAnsi="Calibri" w:eastAsia="Calibri" w:cs="Calibri" w:asciiTheme="minorAscii" w:hAnsiTheme="minorAscii" w:eastAsiaTheme="minorAscii" w:cstheme="minorAscii"/>
          <w:sz w:val="24"/>
          <w:szCs w:val="24"/>
        </w:rPr>
        <w:t xml:space="preserve"> must ensure that an</w:t>
      </w:r>
      <w:r w:rsidRPr="46341EAC" w:rsidR="00B56CD0">
        <w:rPr>
          <w:rFonts w:ascii="Calibri" w:hAnsi="Calibri" w:eastAsia="Calibri" w:cs="Calibri" w:asciiTheme="minorAscii" w:hAnsiTheme="minorAscii" w:eastAsiaTheme="minorAscii" w:cstheme="minorAscii"/>
          <w:sz w:val="24"/>
          <w:szCs w:val="24"/>
        </w:rPr>
        <w:t xml:space="preserve"> </w:t>
      </w:r>
      <w:r w:rsidRPr="46341EAC" w:rsidR="005D5746">
        <w:rPr>
          <w:rFonts w:ascii="Calibri" w:hAnsi="Calibri" w:eastAsia="Calibri" w:cs="Calibri" w:asciiTheme="minorAscii" w:hAnsiTheme="minorAscii" w:eastAsiaTheme="minorAscii" w:cstheme="minorAscii"/>
          <w:sz w:val="24"/>
          <w:szCs w:val="24"/>
        </w:rPr>
        <w:t xml:space="preserve">appropriate </w:t>
      </w:r>
      <w:r w:rsidRPr="46341EAC" w:rsidR="005D5746">
        <w:rPr>
          <w:rFonts w:ascii="Calibri" w:hAnsi="Calibri" w:eastAsia="Calibri" w:cs="Calibri" w:asciiTheme="minorAscii" w:hAnsiTheme="minorAscii" w:eastAsiaTheme="minorAscii" w:cstheme="minorAscii"/>
          <w:sz w:val="24"/>
          <w:szCs w:val="24"/>
        </w:rPr>
        <w:t>full time</w:t>
      </w:r>
      <w:r w:rsidRPr="46341EAC" w:rsidR="005D5746">
        <w:rPr>
          <w:rFonts w:ascii="Calibri" w:hAnsi="Calibri" w:eastAsia="Calibri" w:cs="Calibri" w:asciiTheme="minorAscii" w:hAnsiTheme="minorAscii" w:eastAsiaTheme="minorAscii" w:cstheme="minorAscii"/>
          <w:sz w:val="24"/>
          <w:szCs w:val="24"/>
        </w:rPr>
        <w:t xml:space="preserve"> placement is identified in consultation with parents, who</w:t>
      </w:r>
      <w:r w:rsidRPr="46341EAC" w:rsidR="00B80A73">
        <w:rPr>
          <w:rFonts w:ascii="Calibri" w:hAnsi="Calibri" w:eastAsia="Calibri" w:cs="Calibri" w:asciiTheme="minorAscii" w:hAnsiTheme="minorAscii" w:eastAsiaTheme="minorAscii" w:cstheme="minorAscii"/>
          <w:sz w:val="24"/>
          <w:szCs w:val="24"/>
        </w:rPr>
        <w:t xml:space="preserve"> </w:t>
      </w:r>
      <w:r w:rsidRPr="46341EAC" w:rsidR="005D5746">
        <w:rPr>
          <w:rFonts w:ascii="Calibri" w:hAnsi="Calibri" w:eastAsia="Calibri" w:cs="Calibri" w:asciiTheme="minorAscii" w:hAnsiTheme="minorAscii" w:eastAsiaTheme="minorAscii" w:cstheme="minorAscii"/>
          <w:sz w:val="24"/>
          <w:szCs w:val="24"/>
        </w:rPr>
        <w:t xml:space="preserve">retain their rights to express a preference for </w:t>
      </w:r>
      <w:r w:rsidRPr="46341EAC" w:rsidR="000965D0">
        <w:rPr>
          <w:rFonts w:ascii="Calibri" w:hAnsi="Calibri" w:eastAsia="Calibri" w:cs="Calibri" w:asciiTheme="minorAscii" w:hAnsiTheme="minorAscii" w:eastAsiaTheme="minorAscii" w:cstheme="minorAscii"/>
          <w:sz w:val="24"/>
          <w:szCs w:val="24"/>
        </w:rPr>
        <w:t xml:space="preserve">the </w:t>
      </w:r>
      <w:r w:rsidRPr="46341EAC" w:rsidR="005D5746">
        <w:rPr>
          <w:rFonts w:ascii="Calibri" w:hAnsi="Calibri" w:eastAsia="Calibri" w:cs="Calibri" w:asciiTheme="minorAscii" w:hAnsiTheme="minorAscii" w:eastAsiaTheme="minorAscii" w:cstheme="minorAscii"/>
          <w:sz w:val="24"/>
          <w:szCs w:val="24"/>
        </w:rPr>
        <w:t xml:space="preserve">school they </w:t>
      </w:r>
      <w:r w:rsidRPr="46341EAC" w:rsidR="000965D0">
        <w:rPr>
          <w:rFonts w:ascii="Calibri" w:hAnsi="Calibri" w:eastAsia="Calibri" w:cs="Calibri" w:asciiTheme="minorAscii" w:hAnsiTheme="minorAscii" w:eastAsiaTheme="minorAscii" w:cstheme="minorAscii"/>
          <w:sz w:val="24"/>
          <w:szCs w:val="24"/>
        </w:rPr>
        <w:t>want</w:t>
      </w:r>
      <w:r w:rsidRPr="46341EAC" w:rsidR="005D5746">
        <w:rPr>
          <w:rFonts w:ascii="Calibri" w:hAnsi="Calibri" w:eastAsia="Calibri" w:cs="Calibri" w:asciiTheme="minorAscii" w:hAnsiTheme="minorAscii" w:eastAsiaTheme="minorAscii" w:cstheme="minorAscii"/>
          <w:sz w:val="24"/>
          <w:szCs w:val="24"/>
        </w:rPr>
        <w:t xml:space="preserve"> their child to</w:t>
      </w:r>
      <w:r w:rsidRPr="46341EAC" w:rsidR="00B80A73">
        <w:rPr>
          <w:rFonts w:ascii="Calibri" w:hAnsi="Calibri" w:eastAsia="Calibri" w:cs="Calibri" w:asciiTheme="minorAscii" w:hAnsiTheme="minorAscii" w:eastAsiaTheme="minorAscii" w:cstheme="minorAscii"/>
          <w:sz w:val="24"/>
          <w:szCs w:val="24"/>
        </w:rPr>
        <w:t xml:space="preserve"> </w:t>
      </w:r>
      <w:r w:rsidRPr="46341EAC" w:rsidR="005D5746">
        <w:rPr>
          <w:rFonts w:ascii="Calibri" w:hAnsi="Calibri" w:eastAsia="Calibri" w:cs="Calibri" w:asciiTheme="minorAscii" w:hAnsiTheme="minorAscii" w:eastAsiaTheme="minorAscii" w:cstheme="minorAscii"/>
          <w:sz w:val="24"/>
          <w:szCs w:val="24"/>
        </w:rPr>
        <w:t>attend</w:t>
      </w:r>
      <w:r w:rsidRPr="46341EAC" w:rsidR="000965D0">
        <w:rPr>
          <w:rFonts w:ascii="Calibri" w:hAnsi="Calibri" w:eastAsia="Calibri" w:cs="Calibri" w:asciiTheme="minorAscii" w:hAnsiTheme="minorAscii" w:eastAsiaTheme="minorAscii" w:cstheme="minorAscii"/>
          <w:sz w:val="24"/>
          <w:szCs w:val="24"/>
        </w:rPr>
        <w:t xml:space="preserve"> </w:t>
      </w:r>
      <w:r w:rsidRPr="46341EAC" w:rsidR="005D5746">
        <w:rPr>
          <w:rFonts w:ascii="Calibri" w:hAnsi="Calibri" w:eastAsia="Calibri" w:cs="Calibri" w:asciiTheme="minorAscii" w:hAnsiTheme="minorAscii" w:eastAsiaTheme="minorAscii" w:cstheme="minorAscii"/>
          <w:sz w:val="24"/>
          <w:szCs w:val="24"/>
        </w:rPr>
        <w:t>or make representations for a placement in any other school.</w:t>
      </w:r>
    </w:p>
    <w:p w:rsidRPr="00F95599" w:rsidR="00167330" w:rsidP="4B19595A" w:rsidRDefault="00167330" w14:paraId="4B80B88E" w14:textId="55F5D4AD">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10" w:id="11"/>
      <w:r w:rsidRPr="4B19595A" w:rsidR="00167330">
        <w:rPr>
          <w:rFonts w:ascii="Calibri" w:hAnsi="Calibri" w:eastAsia="Calibri" w:cs="Calibri" w:asciiTheme="minorAscii" w:hAnsiTheme="minorAscii" w:eastAsiaTheme="minorAscii" w:cstheme="minorAscii"/>
          <w:color w:val="000000" w:themeColor="text1" w:themeTint="FF" w:themeShade="FF"/>
          <w:sz w:val="24"/>
          <w:szCs w:val="24"/>
        </w:rPr>
        <w:t>Re-instatement</w:t>
      </w:r>
      <w:bookmarkEnd w:id="11"/>
    </w:p>
    <w:p w:rsidRPr="00367DE6" w:rsidR="002F1171" w:rsidP="4B19595A" w:rsidRDefault="002F1171" w14:paraId="539E8417" w14:textId="7CDBBEB1">
      <w:pPr>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 xml:space="preserve">The committee considering </w:t>
      </w:r>
      <w:r w:rsidRPr="4B19595A" w:rsidR="00A727CB">
        <w:rPr>
          <w:rFonts w:ascii="Calibri" w:hAnsi="Calibri" w:eastAsia="Calibri" w:cs="Calibri" w:asciiTheme="minorAscii" w:hAnsiTheme="minorAscii" w:eastAsiaTheme="minorAscii" w:cstheme="minorAscii"/>
          <w:sz w:val="24"/>
          <w:szCs w:val="24"/>
        </w:rPr>
        <w:t xml:space="preserve">the </w:t>
      </w:r>
      <w:r w:rsidRPr="4B19595A" w:rsidR="002F1171">
        <w:rPr>
          <w:rFonts w:ascii="Calibri" w:hAnsi="Calibri" w:eastAsia="Calibri" w:cs="Calibri" w:asciiTheme="minorAscii" w:hAnsiTheme="minorAscii" w:eastAsiaTheme="minorAscii" w:cstheme="minorAscii"/>
          <w:sz w:val="24"/>
          <w:szCs w:val="24"/>
        </w:rPr>
        <w:t xml:space="preserve">suspension or permanent exclusion </w:t>
      </w:r>
      <w:r w:rsidRPr="4B19595A" w:rsidR="00A727CB">
        <w:rPr>
          <w:rFonts w:ascii="Calibri" w:hAnsi="Calibri" w:eastAsia="Calibri" w:cs="Calibri" w:asciiTheme="minorAscii" w:hAnsiTheme="minorAscii" w:eastAsiaTheme="minorAscii" w:cstheme="minorAscii"/>
          <w:sz w:val="24"/>
          <w:szCs w:val="24"/>
        </w:rPr>
        <w:t xml:space="preserve">of a pupil from school </w:t>
      </w:r>
      <w:r w:rsidRPr="4B19595A" w:rsidR="002F1171">
        <w:rPr>
          <w:rFonts w:ascii="Calibri" w:hAnsi="Calibri" w:eastAsia="Calibri" w:cs="Calibri" w:asciiTheme="minorAscii" w:hAnsiTheme="minorAscii" w:eastAsiaTheme="minorAscii" w:cstheme="minorAscii"/>
          <w:sz w:val="24"/>
          <w:szCs w:val="24"/>
        </w:rPr>
        <w:t xml:space="preserve">will consist of at least three </w:t>
      </w:r>
      <w:r w:rsidRPr="4B19595A" w:rsidR="008F5BA6">
        <w:rPr>
          <w:rFonts w:ascii="Calibri" w:hAnsi="Calibri" w:eastAsia="Calibri" w:cs="Calibri" w:asciiTheme="minorAscii" w:hAnsiTheme="minorAscii" w:eastAsiaTheme="minorAscii" w:cstheme="minorAscii"/>
          <w:sz w:val="24"/>
          <w:szCs w:val="24"/>
        </w:rPr>
        <w:t>G</w:t>
      </w:r>
      <w:r w:rsidRPr="4B19595A" w:rsidR="002F1171">
        <w:rPr>
          <w:rFonts w:ascii="Calibri" w:hAnsi="Calibri" w:eastAsia="Calibri" w:cs="Calibri" w:asciiTheme="minorAscii" w:hAnsiTheme="minorAscii" w:eastAsiaTheme="minorAscii" w:cstheme="minorAscii"/>
          <w:sz w:val="24"/>
          <w:szCs w:val="24"/>
        </w:rPr>
        <w:t>overnors</w:t>
      </w:r>
      <w:r w:rsidRPr="4B19595A" w:rsidR="005D2893">
        <w:rPr>
          <w:rFonts w:ascii="Calibri" w:hAnsi="Calibri" w:eastAsia="Calibri" w:cs="Calibri" w:asciiTheme="minorAscii" w:hAnsiTheme="minorAscii" w:eastAsiaTheme="minorAscii" w:cstheme="minorAscii"/>
          <w:sz w:val="24"/>
          <w:szCs w:val="24"/>
        </w:rPr>
        <w:t>.</w:t>
      </w:r>
    </w:p>
    <w:p w:rsidRPr="00367DE6" w:rsidR="004F1FC2" w:rsidP="4B19595A" w:rsidRDefault="004F1FC2" w14:paraId="61D068A9" w14:textId="5D4D75AD">
      <w:pPr>
        <w:rPr>
          <w:rFonts w:ascii="Calibri" w:hAnsi="Calibri" w:eastAsia="Calibri" w:cs="Calibri" w:asciiTheme="minorAscii" w:hAnsiTheme="minorAscii" w:eastAsiaTheme="minorAscii" w:cstheme="minorAscii"/>
          <w:sz w:val="24"/>
          <w:szCs w:val="24"/>
        </w:rPr>
      </w:pPr>
      <w:bookmarkStart w:name="_Hlk112920065" w:id="12"/>
      <w:r w:rsidRPr="4B19595A" w:rsidR="004F1FC2">
        <w:rPr>
          <w:rFonts w:ascii="Calibri" w:hAnsi="Calibri" w:eastAsia="Calibri" w:cs="Calibri" w:asciiTheme="minorAscii" w:hAnsiTheme="minorAscii" w:eastAsiaTheme="minorAscii" w:cstheme="minorAscii"/>
          <w:sz w:val="24"/>
          <w:szCs w:val="24"/>
        </w:rPr>
        <w:t xml:space="preserve">The Governing </w:t>
      </w:r>
      <w:r w:rsidRPr="4B19595A" w:rsidR="00A66D26">
        <w:rPr>
          <w:rFonts w:ascii="Calibri" w:hAnsi="Calibri" w:eastAsia="Calibri" w:cs="Calibri" w:asciiTheme="minorAscii" w:hAnsiTheme="minorAscii" w:eastAsiaTheme="minorAscii" w:cstheme="minorAscii"/>
          <w:sz w:val="24"/>
          <w:szCs w:val="24"/>
        </w:rPr>
        <w:t>B</w:t>
      </w:r>
      <w:r w:rsidRPr="4B19595A" w:rsidR="004F1FC2">
        <w:rPr>
          <w:rFonts w:ascii="Calibri" w:hAnsi="Calibri" w:eastAsia="Calibri" w:cs="Calibri" w:asciiTheme="minorAscii" w:hAnsiTheme="minorAscii" w:eastAsiaTheme="minorAscii" w:cstheme="minorAscii"/>
          <w:sz w:val="24"/>
          <w:szCs w:val="24"/>
        </w:rPr>
        <w:t>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4F1FC2">
        <w:rPr>
          <w:rFonts w:ascii="Calibri" w:hAnsi="Calibri" w:eastAsia="Calibri" w:cs="Calibri" w:asciiTheme="minorAscii" w:hAnsiTheme="minorAscii" w:eastAsiaTheme="minorAscii" w:cstheme="minorAscii"/>
          <w:sz w:val="24"/>
          <w:szCs w:val="24"/>
        </w:rPr>
        <w:t xml:space="preserve">has a duty to consider parents’ representations about a suspension or permanent </w:t>
      </w:r>
      <w:r w:rsidRPr="4B19595A" w:rsidR="0053112D">
        <w:rPr>
          <w:rFonts w:ascii="Calibri" w:hAnsi="Calibri" w:eastAsia="Calibri" w:cs="Calibri" w:asciiTheme="minorAscii" w:hAnsiTheme="minorAscii" w:eastAsiaTheme="minorAscii" w:cstheme="minorAscii"/>
          <w:sz w:val="24"/>
          <w:szCs w:val="24"/>
        </w:rPr>
        <w:t>exclusion but</w:t>
      </w:r>
      <w:r w:rsidRPr="4B19595A" w:rsidR="005A4194">
        <w:rPr>
          <w:rFonts w:ascii="Calibri" w:hAnsi="Calibri" w:eastAsia="Calibri" w:cs="Calibri" w:asciiTheme="minorAscii" w:hAnsiTheme="minorAscii" w:eastAsiaTheme="minorAscii" w:cstheme="minorAscii"/>
          <w:sz w:val="24"/>
          <w:szCs w:val="24"/>
        </w:rPr>
        <w:t xml:space="preserve"> does not have the power to decide whether to reinstate the pupil</w:t>
      </w:r>
      <w:r w:rsidRPr="4B19595A" w:rsidR="0053112D">
        <w:rPr>
          <w:rFonts w:ascii="Calibri" w:hAnsi="Calibri" w:eastAsia="Calibri" w:cs="Calibri" w:asciiTheme="minorAscii" w:hAnsiTheme="minorAscii" w:eastAsiaTheme="minorAscii" w:cstheme="minorAscii"/>
          <w:sz w:val="24"/>
          <w:szCs w:val="24"/>
        </w:rPr>
        <w:t xml:space="preserve"> in all cases</w:t>
      </w:r>
      <w:r w:rsidRPr="4B19595A" w:rsidR="005A4194">
        <w:rPr>
          <w:rFonts w:ascii="Calibri" w:hAnsi="Calibri" w:eastAsia="Calibri" w:cs="Calibri" w:asciiTheme="minorAscii" w:hAnsiTheme="minorAscii" w:eastAsiaTheme="minorAscii" w:cstheme="minorAscii"/>
          <w:sz w:val="24"/>
          <w:szCs w:val="24"/>
        </w:rPr>
        <w:t>.</w:t>
      </w:r>
      <w:bookmarkEnd w:id="12"/>
    </w:p>
    <w:p w:rsidRPr="00367DE6" w:rsidR="002F1171" w:rsidP="4B19595A" w:rsidRDefault="002F1171" w14:paraId="033E382E" w14:textId="7FA85818">
      <w:pPr>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 xml:space="preserve">The requirements on a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2F1171">
        <w:rPr>
          <w:rFonts w:ascii="Calibri" w:hAnsi="Calibri" w:eastAsia="Calibri" w:cs="Calibri" w:asciiTheme="minorAscii" w:hAnsiTheme="minorAscii" w:eastAsiaTheme="minorAscii" w:cstheme="minorAscii"/>
          <w:sz w:val="24"/>
          <w:szCs w:val="24"/>
        </w:rPr>
        <w:t xml:space="preserve">to consider the reinstatement of a suspended or permanently excluded pupil depend upon </w:t>
      </w:r>
      <w:r w:rsidRPr="4B19595A" w:rsidR="002F1171">
        <w:rPr>
          <w:rFonts w:ascii="Calibri" w:hAnsi="Calibri" w:eastAsia="Calibri" w:cs="Calibri" w:asciiTheme="minorAscii" w:hAnsiTheme="minorAscii" w:eastAsiaTheme="minorAscii" w:cstheme="minorAscii"/>
          <w:sz w:val="24"/>
          <w:szCs w:val="24"/>
        </w:rPr>
        <w:t>a number of</w:t>
      </w:r>
      <w:r w:rsidRPr="4B19595A" w:rsidR="002F1171">
        <w:rPr>
          <w:rFonts w:ascii="Calibri" w:hAnsi="Calibri" w:eastAsia="Calibri" w:cs="Calibri" w:asciiTheme="minorAscii" w:hAnsiTheme="minorAscii" w:eastAsiaTheme="minorAscii" w:cstheme="minorAscii"/>
          <w:sz w:val="24"/>
          <w:szCs w:val="24"/>
        </w:rPr>
        <w:t xml:space="preserve"> factors illustrated by the flowchart </w:t>
      </w:r>
      <w:r w:rsidRPr="4B19595A" w:rsidR="005A4194">
        <w:rPr>
          <w:rFonts w:ascii="Calibri" w:hAnsi="Calibri" w:eastAsia="Calibri" w:cs="Calibri" w:asciiTheme="minorAscii" w:hAnsiTheme="minorAscii" w:eastAsiaTheme="minorAscii" w:cstheme="minorAscii"/>
          <w:sz w:val="24"/>
          <w:szCs w:val="24"/>
        </w:rPr>
        <w:t>below</w:t>
      </w:r>
      <w:r w:rsidRPr="4B19595A" w:rsidR="002F1171">
        <w:rPr>
          <w:rFonts w:ascii="Calibri" w:hAnsi="Calibri" w:eastAsia="Calibri" w:cs="Calibri" w:asciiTheme="minorAscii" w:hAnsiTheme="minorAscii" w:eastAsiaTheme="minorAscii" w:cstheme="minorAscii"/>
          <w:sz w:val="24"/>
          <w:szCs w:val="24"/>
        </w:rPr>
        <w:t xml:space="preserve">, ‘A summary of the </w:t>
      </w:r>
      <w:r w:rsidRPr="4B19595A" w:rsidR="008F5BA6">
        <w:rPr>
          <w:rFonts w:ascii="Calibri" w:hAnsi="Calibri" w:eastAsia="Calibri" w:cs="Calibri" w:asciiTheme="minorAscii" w:hAnsiTheme="minorAscii" w:eastAsiaTheme="minorAscii" w:cstheme="minorAscii"/>
          <w:sz w:val="24"/>
          <w:szCs w:val="24"/>
        </w:rPr>
        <w:t>G</w:t>
      </w:r>
      <w:r w:rsidRPr="4B19595A" w:rsidR="002F1171">
        <w:rPr>
          <w:rFonts w:ascii="Calibri" w:hAnsi="Calibri" w:eastAsia="Calibri" w:cs="Calibri" w:asciiTheme="minorAscii" w:hAnsiTheme="minorAscii" w:eastAsiaTheme="minorAscii" w:cstheme="minorAscii"/>
          <w:sz w:val="24"/>
          <w:szCs w:val="24"/>
        </w:rPr>
        <w:t xml:space="preserve">overning </w:t>
      </w:r>
      <w:r w:rsidRPr="4B19595A" w:rsidR="008F5BA6">
        <w:rPr>
          <w:rFonts w:ascii="Calibri" w:hAnsi="Calibri" w:eastAsia="Calibri" w:cs="Calibri" w:asciiTheme="minorAscii" w:hAnsiTheme="minorAscii" w:eastAsiaTheme="minorAscii" w:cstheme="minorAscii"/>
          <w:sz w:val="24"/>
          <w:szCs w:val="24"/>
        </w:rPr>
        <w:t>B</w:t>
      </w:r>
      <w:r w:rsidRPr="4B19595A" w:rsidR="002F1171">
        <w:rPr>
          <w:rFonts w:ascii="Calibri" w:hAnsi="Calibri" w:eastAsia="Calibri" w:cs="Calibri" w:asciiTheme="minorAscii" w:hAnsiTheme="minorAscii" w:eastAsiaTheme="minorAscii" w:cstheme="minorAscii"/>
          <w:sz w:val="24"/>
          <w:szCs w:val="24"/>
        </w:rPr>
        <w:t xml:space="preserve">oard’s duties to review the </w:t>
      </w:r>
      <w:r w:rsidRPr="4B19595A" w:rsidR="00856634">
        <w:rPr>
          <w:rFonts w:ascii="Calibri" w:hAnsi="Calibri" w:eastAsia="Calibri" w:cs="Calibri" w:asciiTheme="minorAscii" w:hAnsiTheme="minorAscii" w:eastAsiaTheme="minorAscii" w:cstheme="minorAscii"/>
          <w:sz w:val="24"/>
          <w:szCs w:val="24"/>
        </w:rPr>
        <w:t>H</w:t>
      </w:r>
      <w:r w:rsidRPr="4B19595A" w:rsidR="002F1171">
        <w:rPr>
          <w:rFonts w:ascii="Calibri" w:hAnsi="Calibri" w:eastAsia="Calibri" w:cs="Calibri" w:asciiTheme="minorAscii" w:hAnsiTheme="minorAscii" w:eastAsiaTheme="minorAscii" w:cstheme="minorAscii"/>
          <w:sz w:val="24"/>
          <w:szCs w:val="24"/>
        </w:rPr>
        <w:t>ead</w:t>
      </w:r>
      <w:r w:rsidRPr="4B19595A" w:rsidR="00856634">
        <w:rPr>
          <w:rFonts w:ascii="Calibri" w:hAnsi="Calibri" w:eastAsia="Calibri" w:cs="Calibri" w:asciiTheme="minorAscii" w:hAnsiTheme="minorAscii" w:eastAsiaTheme="minorAscii" w:cstheme="minorAscii"/>
          <w:sz w:val="24"/>
          <w:szCs w:val="24"/>
        </w:rPr>
        <w:t xml:space="preserve"> </w:t>
      </w:r>
      <w:r w:rsidRPr="4B19595A" w:rsidR="002F1171">
        <w:rPr>
          <w:rFonts w:ascii="Calibri" w:hAnsi="Calibri" w:eastAsia="Calibri" w:cs="Calibri" w:asciiTheme="minorAscii" w:hAnsiTheme="minorAscii" w:eastAsiaTheme="minorAscii" w:cstheme="minorAscii"/>
          <w:sz w:val="24"/>
          <w:szCs w:val="24"/>
        </w:rPr>
        <w:t>teacher’s exclusion decision’ (from p3</w:t>
      </w:r>
      <w:r w:rsidRPr="4B19595A" w:rsidR="004F1FC2">
        <w:rPr>
          <w:rFonts w:ascii="Calibri" w:hAnsi="Calibri" w:eastAsia="Calibri" w:cs="Calibri" w:asciiTheme="minorAscii" w:hAnsiTheme="minorAscii" w:eastAsiaTheme="minorAscii" w:cstheme="minorAscii"/>
          <w:sz w:val="24"/>
          <w:szCs w:val="24"/>
        </w:rPr>
        <w:t>8</w:t>
      </w:r>
      <w:r w:rsidRPr="4B19595A" w:rsidR="002F1171">
        <w:rPr>
          <w:rFonts w:ascii="Calibri" w:hAnsi="Calibri" w:eastAsia="Calibri" w:cs="Calibri" w:asciiTheme="minorAscii" w:hAnsiTheme="minorAscii" w:eastAsiaTheme="minorAscii" w:cstheme="minorAscii"/>
          <w:sz w:val="24"/>
          <w:szCs w:val="24"/>
        </w:rPr>
        <w:t xml:space="preserve"> of statutory DfE guidance </w:t>
      </w:r>
      <w:hyperlink r:id="R27f528597eb642f8">
        <w:r w:rsidRPr="4B19595A" w:rsidR="006D4AAF">
          <w:rPr>
            <w:rStyle w:val="Hyperlink"/>
            <w:rFonts w:ascii="Calibri" w:hAnsi="Calibri" w:eastAsia="Calibri" w:cs="Calibri" w:asciiTheme="minorAscii" w:hAnsiTheme="minorAscii" w:eastAsiaTheme="minorAscii" w:cstheme="minorAscii"/>
            <w:sz w:val="24"/>
            <w:szCs w:val="24"/>
          </w:rPr>
          <w:t>‘Suspension and permanent exclusion from schools including pupil movement’</w:t>
        </w:r>
      </w:hyperlink>
      <w:r w:rsidRPr="4B19595A" w:rsidR="002F1171">
        <w:rPr>
          <w:rFonts w:ascii="Calibri" w:hAnsi="Calibri" w:eastAsia="Calibri" w:cs="Calibri" w:asciiTheme="minorAscii" w:hAnsiTheme="minorAscii" w:eastAsiaTheme="minorAscii" w:cstheme="minorAscii"/>
          <w:sz w:val="24"/>
          <w:szCs w:val="24"/>
        </w:rPr>
        <w:t>).</w:t>
      </w:r>
    </w:p>
    <w:p w:rsidRPr="00367DE6" w:rsidR="002F1171" w:rsidP="4B19595A" w:rsidRDefault="002F1171" w14:paraId="6DC53024" w14:textId="78488049">
      <w:pPr>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 xml:space="preserve">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A93949">
        <w:rPr>
          <w:rFonts w:ascii="Calibri" w:hAnsi="Calibri" w:eastAsia="Calibri" w:cs="Calibri" w:asciiTheme="minorAscii" w:hAnsiTheme="minorAscii" w:eastAsiaTheme="minorAscii" w:cstheme="minorAscii"/>
          <w:sz w:val="24"/>
          <w:szCs w:val="24"/>
        </w:rPr>
        <w:t>will</w:t>
      </w:r>
      <w:r w:rsidRPr="4B19595A" w:rsidR="002F1171">
        <w:rPr>
          <w:rFonts w:ascii="Calibri" w:hAnsi="Calibri" w:eastAsia="Calibri" w:cs="Calibri" w:asciiTheme="minorAscii" w:hAnsiTheme="minorAscii" w:eastAsiaTheme="minorAscii" w:cstheme="minorAscii"/>
          <w:sz w:val="24"/>
          <w:szCs w:val="24"/>
        </w:rPr>
        <w:t xml:space="preserve"> consider and decide on the reinstatement of a suspended or permanently excluded pupil </w:t>
      </w:r>
      <w:r w:rsidRPr="4B19595A" w:rsidR="002F1171">
        <w:rPr>
          <w:rFonts w:ascii="Calibri" w:hAnsi="Calibri" w:eastAsia="Calibri" w:cs="Calibri" w:asciiTheme="minorAscii" w:hAnsiTheme="minorAscii" w:eastAsiaTheme="minorAscii" w:cstheme="minorAscii"/>
          <w:b w:val="1"/>
          <w:bCs w:val="1"/>
          <w:sz w:val="24"/>
          <w:szCs w:val="24"/>
        </w:rPr>
        <w:t>within 15 school days</w:t>
      </w:r>
      <w:r w:rsidRPr="4B19595A" w:rsidR="002F1171">
        <w:rPr>
          <w:rFonts w:ascii="Calibri" w:hAnsi="Calibri" w:eastAsia="Calibri" w:cs="Calibri" w:asciiTheme="minorAscii" w:hAnsiTheme="minorAscii" w:eastAsiaTheme="minorAscii" w:cstheme="minorAscii"/>
          <w:sz w:val="24"/>
          <w:szCs w:val="24"/>
        </w:rPr>
        <w:t xml:space="preserve"> of receiving notice of a suspension or permanent exclusion from the </w:t>
      </w:r>
      <w:r w:rsidRPr="4B19595A" w:rsidR="00856634">
        <w:rPr>
          <w:rFonts w:ascii="Calibri" w:hAnsi="Calibri" w:eastAsia="Calibri" w:cs="Calibri" w:asciiTheme="minorAscii" w:hAnsiTheme="minorAscii" w:eastAsiaTheme="minorAscii" w:cstheme="minorAscii"/>
          <w:sz w:val="24"/>
          <w:szCs w:val="24"/>
        </w:rPr>
        <w:t>H</w:t>
      </w:r>
      <w:r w:rsidRPr="4B19595A" w:rsidR="002F1171">
        <w:rPr>
          <w:rFonts w:ascii="Calibri" w:hAnsi="Calibri" w:eastAsia="Calibri" w:cs="Calibri" w:asciiTheme="minorAscii" w:hAnsiTheme="minorAscii" w:eastAsiaTheme="minorAscii" w:cstheme="minorAscii"/>
          <w:sz w:val="24"/>
          <w:szCs w:val="24"/>
        </w:rPr>
        <w:t>ead</w:t>
      </w:r>
      <w:r w:rsidRPr="4B19595A" w:rsidR="00856634">
        <w:rPr>
          <w:rFonts w:ascii="Calibri" w:hAnsi="Calibri" w:eastAsia="Calibri" w:cs="Calibri" w:asciiTheme="minorAscii" w:hAnsiTheme="minorAscii" w:eastAsiaTheme="minorAscii" w:cstheme="minorAscii"/>
          <w:sz w:val="24"/>
          <w:szCs w:val="24"/>
        </w:rPr>
        <w:t xml:space="preserve"> </w:t>
      </w:r>
      <w:r w:rsidRPr="4B19595A" w:rsidR="002F1171">
        <w:rPr>
          <w:rFonts w:ascii="Calibri" w:hAnsi="Calibri" w:eastAsia="Calibri" w:cs="Calibri" w:asciiTheme="minorAscii" w:hAnsiTheme="minorAscii" w:eastAsiaTheme="minorAscii" w:cstheme="minorAscii"/>
          <w:sz w:val="24"/>
          <w:szCs w:val="24"/>
        </w:rPr>
        <w:t xml:space="preserve">teacher if it: </w:t>
      </w:r>
    </w:p>
    <w:p w:rsidRPr="00367DE6" w:rsidR="002F1171" w:rsidP="4B19595A" w:rsidRDefault="002F1171" w14:paraId="40D4B536" w14:textId="77777777">
      <w:pPr>
        <w:pStyle w:val="ListParagraph"/>
        <w:numPr>
          <w:ilvl w:val="1"/>
          <w:numId w:val="21"/>
        </w:numPr>
        <w:ind w:left="981" w:hanging="357"/>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is a permanent exclusion;</w:t>
      </w:r>
    </w:p>
    <w:p w:rsidRPr="00367DE6" w:rsidR="002F1171" w:rsidP="4B19595A" w:rsidRDefault="002F1171" w14:paraId="3B38B441" w14:textId="77777777">
      <w:pPr>
        <w:pStyle w:val="ListParagraph"/>
        <w:numPr>
          <w:ilvl w:val="1"/>
          <w:numId w:val="21"/>
        </w:numPr>
        <w:ind w:left="981" w:hanging="357"/>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is a suspension which would bring the pupil's total number of school days out of school to more than 15 in a term; or</w:t>
      </w:r>
    </w:p>
    <w:p w:rsidRPr="00367DE6" w:rsidR="002F1171" w:rsidP="4B19595A" w:rsidRDefault="002F1171" w14:paraId="09680113" w14:textId="0007C739">
      <w:pPr>
        <w:pStyle w:val="ListParagraph"/>
        <w:numPr>
          <w:ilvl w:val="1"/>
          <w:numId w:val="21"/>
        </w:numPr>
        <w:ind w:left="981" w:hanging="357"/>
        <w:rPr>
          <w:rFonts w:ascii="Calibri" w:hAnsi="Calibri" w:eastAsia="Calibri" w:cs="Calibri" w:asciiTheme="minorAscii" w:hAnsiTheme="minorAscii" w:eastAsiaTheme="minorAscii" w:cstheme="minorAscii"/>
          <w:sz w:val="24"/>
          <w:szCs w:val="24"/>
        </w:rPr>
      </w:pPr>
      <w:r w:rsidRPr="4B19595A" w:rsidR="002F1171">
        <w:rPr>
          <w:rFonts w:ascii="Calibri" w:hAnsi="Calibri" w:eastAsia="Calibri" w:cs="Calibri" w:asciiTheme="minorAscii" w:hAnsiTheme="minorAscii" w:eastAsiaTheme="minorAscii" w:cstheme="minorAscii"/>
          <w:sz w:val="24"/>
          <w:szCs w:val="24"/>
        </w:rPr>
        <w:t>would result in the pupil missing a public examination or national curriculum test</w:t>
      </w:r>
      <w:r w:rsidRPr="4B19595A" w:rsidR="00D73687">
        <w:rPr>
          <w:rFonts w:ascii="Calibri" w:hAnsi="Calibri" w:eastAsia="Calibri" w:cs="Calibri" w:asciiTheme="minorAscii" w:hAnsiTheme="minorAscii" w:eastAsiaTheme="minorAscii" w:cstheme="minorAscii"/>
          <w:sz w:val="24"/>
          <w:szCs w:val="24"/>
        </w:rPr>
        <w:t>.</w:t>
      </w:r>
    </w:p>
    <w:p w:rsidR="00DA2747" w:rsidP="4B19595A" w:rsidRDefault="00A93949" w14:paraId="58CF7408" w14:textId="7B3A3FD5">
      <w:pPr>
        <w:rPr>
          <w:rFonts w:ascii="Calibri" w:hAnsi="Calibri" w:eastAsia="Calibri" w:cs="Calibri" w:asciiTheme="minorAscii" w:hAnsiTheme="minorAscii" w:eastAsiaTheme="minorAscii" w:cstheme="minorAscii"/>
          <w:sz w:val="24"/>
          <w:szCs w:val="24"/>
        </w:rPr>
      </w:pPr>
      <w:bookmarkStart w:name="_Hlk112920156" w:id="13"/>
      <w:r w:rsidRPr="4B19595A" w:rsidR="00A93949">
        <w:rPr>
          <w:rFonts w:ascii="Calibri" w:hAnsi="Calibri" w:eastAsia="Calibri" w:cs="Calibri" w:asciiTheme="minorAscii" w:hAnsiTheme="minorAscii" w:eastAsiaTheme="minorAscii" w:cstheme="minorAscii"/>
          <w:sz w:val="24"/>
          <w:szCs w:val="24"/>
        </w:rPr>
        <w:t>If t</w:t>
      </w:r>
      <w:r w:rsidRPr="4B19595A" w:rsidR="002F1171">
        <w:rPr>
          <w:rFonts w:ascii="Calibri" w:hAnsi="Calibri" w:eastAsia="Calibri" w:cs="Calibri" w:asciiTheme="minorAscii" w:hAnsiTheme="minorAscii" w:eastAsiaTheme="minorAscii" w:cstheme="minorAscii"/>
          <w:sz w:val="24"/>
          <w:szCs w:val="24"/>
        </w:rPr>
        <w:t>he</w:t>
      </w:r>
      <w:r w:rsidRPr="4B19595A" w:rsidR="00A93949">
        <w:rPr>
          <w:rFonts w:ascii="Calibri" w:hAnsi="Calibri" w:eastAsia="Calibri" w:cs="Calibri" w:asciiTheme="minorAscii" w:hAnsiTheme="minorAscii" w:eastAsiaTheme="minorAscii" w:cstheme="minorAscii"/>
          <w:sz w:val="24"/>
          <w:szCs w:val="24"/>
        </w:rPr>
        <w:t xml:space="preserve"> pupil</w:t>
      </w:r>
      <w:r w:rsidRPr="4B19595A" w:rsidR="002F1171">
        <w:rPr>
          <w:rFonts w:ascii="Calibri" w:hAnsi="Calibri" w:eastAsia="Calibri" w:cs="Calibri" w:asciiTheme="minorAscii" w:hAnsiTheme="minorAscii" w:eastAsiaTheme="minorAscii" w:cstheme="minorAscii"/>
          <w:sz w:val="24"/>
          <w:szCs w:val="24"/>
        </w:rPr>
        <w:t xml:space="preserve"> would be suspended for more than five but less than 16 school days in a term</w:t>
      </w:r>
      <w:r w:rsidRPr="4B19595A" w:rsidR="00A93949">
        <w:rPr>
          <w:rFonts w:ascii="Calibri" w:hAnsi="Calibri" w:eastAsia="Calibri" w:cs="Calibri" w:asciiTheme="minorAscii" w:hAnsiTheme="minorAscii" w:eastAsiaTheme="minorAscii" w:cstheme="minorAscii"/>
          <w:sz w:val="24"/>
          <w:szCs w:val="24"/>
        </w:rPr>
        <w:t xml:space="preserve"> </w:t>
      </w:r>
      <w:r w:rsidRPr="4B19595A" w:rsidR="00A93949">
        <w:rPr>
          <w:rFonts w:ascii="Calibri" w:hAnsi="Calibri" w:eastAsia="Calibri" w:cs="Calibri" w:asciiTheme="minorAscii" w:hAnsiTheme="minorAscii" w:eastAsiaTheme="minorAscii" w:cstheme="minorAscii"/>
          <w:i w:val="1"/>
          <w:iCs w:val="1"/>
          <w:sz w:val="24"/>
          <w:szCs w:val="24"/>
        </w:rPr>
        <w:t>and</w:t>
      </w:r>
      <w:r w:rsidRPr="4B19595A" w:rsidR="00A93949">
        <w:rPr>
          <w:rFonts w:ascii="Calibri" w:hAnsi="Calibri" w:eastAsia="Calibri" w:cs="Calibri" w:asciiTheme="minorAscii" w:hAnsiTheme="minorAscii" w:eastAsiaTheme="minorAscii" w:cstheme="minorAscii"/>
          <w:sz w:val="24"/>
          <w:szCs w:val="24"/>
        </w:rPr>
        <w:t xml:space="preserve"> </w:t>
      </w:r>
      <w:r w:rsidRPr="4B19595A" w:rsidR="002F1171">
        <w:rPr>
          <w:rFonts w:ascii="Calibri" w:hAnsi="Calibri" w:eastAsia="Calibri" w:cs="Calibri" w:asciiTheme="minorAscii" w:hAnsiTheme="minorAscii" w:eastAsiaTheme="minorAscii" w:cstheme="minorAscii"/>
          <w:sz w:val="24"/>
          <w:szCs w:val="24"/>
        </w:rPr>
        <w:t xml:space="preserve">if parents make representations, </w:t>
      </w:r>
      <w:r w:rsidRPr="4B19595A" w:rsidR="008F5BA6">
        <w:rPr>
          <w:rFonts w:ascii="Calibri" w:hAnsi="Calibri" w:eastAsia="Calibri" w:cs="Calibri" w:asciiTheme="minorAscii" w:hAnsiTheme="minorAscii" w:eastAsiaTheme="minorAscii" w:cstheme="minorAscii"/>
          <w:sz w:val="24"/>
          <w:szCs w:val="24"/>
        </w:rPr>
        <w:t>Govern</w:t>
      </w:r>
      <w:r w:rsidRPr="4B19595A" w:rsidR="00A727CB">
        <w:rPr>
          <w:rFonts w:ascii="Calibri" w:hAnsi="Calibri" w:eastAsia="Calibri" w:cs="Calibri" w:asciiTheme="minorAscii" w:hAnsiTheme="minorAscii" w:eastAsiaTheme="minorAscii" w:cstheme="minorAscii"/>
          <w:sz w:val="24"/>
          <w:szCs w:val="24"/>
        </w:rPr>
        <w:t>ors will</w:t>
      </w:r>
      <w:r w:rsidRPr="4B19595A" w:rsidR="002F1171">
        <w:rPr>
          <w:rFonts w:ascii="Calibri" w:hAnsi="Calibri" w:eastAsia="Calibri" w:cs="Calibri" w:asciiTheme="minorAscii" w:hAnsiTheme="minorAscii" w:eastAsiaTheme="minorAscii" w:cstheme="minorAscii"/>
          <w:sz w:val="24"/>
          <w:szCs w:val="24"/>
        </w:rPr>
        <w:t xml:space="preserve"> </w:t>
      </w:r>
      <w:r w:rsidRPr="4B19595A" w:rsidR="00A727CB">
        <w:rPr>
          <w:rFonts w:ascii="Calibri" w:hAnsi="Calibri" w:eastAsia="Calibri" w:cs="Calibri" w:asciiTheme="minorAscii" w:hAnsiTheme="minorAscii" w:eastAsiaTheme="minorAscii" w:cstheme="minorAscii"/>
          <w:sz w:val="24"/>
          <w:szCs w:val="24"/>
        </w:rPr>
        <w:t xml:space="preserve">consider and </w:t>
      </w:r>
      <w:r w:rsidRPr="4B19595A" w:rsidR="002F1171">
        <w:rPr>
          <w:rFonts w:ascii="Calibri" w:hAnsi="Calibri" w:eastAsia="Calibri" w:cs="Calibri" w:asciiTheme="minorAscii" w:hAnsiTheme="minorAscii" w:eastAsiaTheme="minorAscii" w:cstheme="minorAscii"/>
          <w:sz w:val="24"/>
          <w:szCs w:val="24"/>
        </w:rPr>
        <w:t>decide</w:t>
      </w:r>
      <w:r w:rsidRPr="4B19595A" w:rsidR="00A93949">
        <w:rPr>
          <w:rFonts w:ascii="Calibri" w:hAnsi="Calibri" w:eastAsia="Calibri" w:cs="Calibri" w:asciiTheme="minorAscii" w:hAnsiTheme="minorAscii" w:eastAsiaTheme="minorAscii" w:cstheme="minorAscii"/>
          <w:sz w:val="24"/>
          <w:szCs w:val="24"/>
        </w:rPr>
        <w:t xml:space="preserve"> </w:t>
      </w:r>
      <w:r w:rsidRPr="4B19595A" w:rsidR="0049564D">
        <w:rPr>
          <w:rFonts w:ascii="Calibri" w:hAnsi="Calibri" w:eastAsia="Calibri" w:cs="Calibri" w:asciiTheme="minorAscii" w:hAnsiTheme="minorAscii" w:eastAsiaTheme="minorAscii" w:cstheme="minorAscii"/>
          <w:b w:val="1"/>
          <w:bCs w:val="1"/>
          <w:sz w:val="24"/>
          <w:szCs w:val="24"/>
        </w:rPr>
        <w:t xml:space="preserve">within 50 school days </w:t>
      </w:r>
      <w:r w:rsidRPr="4B19595A" w:rsidR="002F1171">
        <w:rPr>
          <w:rFonts w:ascii="Calibri" w:hAnsi="Calibri" w:eastAsia="Calibri" w:cs="Calibri" w:asciiTheme="minorAscii" w:hAnsiTheme="minorAscii" w:eastAsiaTheme="minorAscii" w:cstheme="minorAscii"/>
          <w:sz w:val="24"/>
          <w:szCs w:val="24"/>
        </w:rPr>
        <w:t>of receiving the notice of suspension</w:t>
      </w:r>
      <w:r w:rsidRPr="4B19595A" w:rsidR="001C6442">
        <w:rPr>
          <w:rFonts w:ascii="Calibri" w:hAnsi="Calibri" w:eastAsia="Calibri" w:cs="Calibri" w:asciiTheme="minorAscii" w:hAnsiTheme="minorAscii" w:eastAsiaTheme="minorAscii" w:cstheme="minorAscii"/>
          <w:sz w:val="24"/>
          <w:szCs w:val="24"/>
        </w:rPr>
        <w:t xml:space="preserve"> whether the suspended pupil should be reinstated</w:t>
      </w:r>
      <w:r w:rsidRPr="4B19595A" w:rsidR="002F1171">
        <w:rPr>
          <w:rFonts w:ascii="Calibri" w:hAnsi="Calibri" w:eastAsia="Calibri" w:cs="Calibri" w:asciiTheme="minorAscii" w:hAnsiTheme="minorAscii" w:eastAsiaTheme="minorAscii" w:cstheme="minorAscii"/>
          <w:sz w:val="24"/>
          <w:szCs w:val="24"/>
        </w:rPr>
        <w:t xml:space="preserve">. </w:t>
      </w:r>
      <w:r w:rsidRPr="4B19595A" w:rsidR="00A93949">
        <w:rPr>
          <w:rFonts w:ascii="Calibri" w:hAnsi="Calibri" w:eastAsia="Calibri" w:cs="Calibri" w:asciiTheme="minorAscii" w:hAnsiTheme="minorAscii" w:eastAsiaTheme="minorAscii" w:cstheme="minorAscii"/>
          <w:sz w:val="24"/>
          <w:szCs w:val="24"/>
        </w:rPr>
        <w:t xml:space="preserve"> </w:t>
      </w:r>
      <w:r w:rsidRPr="4B19595A" w:rsidR="002F1171">
        <w:rPr>
          <w:rFonts w:ascii="Calibri" w:hAnsi="Calibri" w:eastAsia="Calibri" w:cs="Calibri" w:asciiTheme="minorAscii" w:hAnsiTheme="minorAscii" w:eastAsiaTheme="minorAscii" w:cstheme="minorAscii"/>
          <w:sz w:val="24"/>
          <w:szCs w:val="24"/>
        </w:rPr>
        <w:t xml:space="preserve">In the absence of any representations from the parents, </w:t>
      </w:r>
      <w:r w:rsidRPr="4B19595A" w:rsidR="00452F0D">
        <w:rPr>
          <w:rFonts w:ascii="Calibri" w:hAnsi="Calibri" w:eastAsia="Calibri" w:cs="Calibri" w:asciiTheme="minorAscii" w:hAnsiTheme="minorAscii" w:eastAsiaTheme="minorAscii" w:cstheme="minorAscii"/>
          <w:sz w:val="24"/>
          <w:szCs w:val="24"/>
        </w:rPr>
        <w:t>our</w:t>
      </w:r>
      <w:r w:rsidRPr="4B19595A" w:rsidR="002F1171">
        <w:rPr>
          <w:rFonts w:ascii="Calibri" w:hAnsi="Calibri" w:eastAsia="Calibri" w:cs="Calibri" w:asciiTheme="minorAscii" w:hAnsiTheme="minorAscii" w:eastAsiaTheme="minorAscii" w:cstheme="minorAscii"/>
          <w:sz w:val="24"/>
          <w:szCs w:val="24"/>
        </w:rPr>
        <w:t xml:space="preserv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9A0DA2">
        <w:rPr>
          <w:rFonts w:ascii="Calibri" w:hAnsi="Calibri" w:eastAsia="Calibri" w:cs="Calibri" w:asciiTheme="minorAscii" w:hAnsiTheme="minorAscii" w:eastAsiaTheme="minorAscii" w:cstheme="minorAscii"/>
          <w:sz w:val="24"/>
          <w:szCs w:val="24"/>
        </w:rPr>
        <w:t>is not required to</w:t>
      </w:r>
      <w:r w:rsidRPr="4B19595A" w:rsidR="009A0DA2">
        <w:rPr>
          <w:rFonts w:ascii="Calibri" w:hAnsi="Calibri" w:eastAsia="Calibri" w:cs="Calibri" w:asciiTheme="minorAscii" w:hAnsiTheme="minorAscii" w:eastAsiaTheme="minorAscii" w:cstheme="minorAscii"/>
          <w:sz w:val="24"/>
          <w:szCs w:val="24"/>
        </w:rPr>
        <w:t xml:space="preserve"> meet and cannot direct the reinstatement of the pupil.</w:t>
      </w:r>
      <w:bookmarkEnd w:id="13"/>
      <w:r w:rsidRPr="4B19595A" w:rsidR="009A0DA2">
        <w:rPr>
          <w:rFonts w:ascii="Calibri" w:hAnsi="Calibri" w:eastAsia="Calibri" w:cs="Calibri" w:asciiTheme="minorAscii" w:hAnsiTheme="minorAscii" w:eastAsiaTheme="minorAscii" w:cstheme="minorAscii"/>
          <w:sz w:val="24"/>
          <w:szCs w:val="24"/>
        </w:rPr>
        <w:t xml:space="preserve"> </w:t>
      </w:r>
    </w:p>
    <w:p w:rsidR="00DA2747" w:rsidP="4B19595A" w:rsidRDefault="00DA2747" w14:paraId="04AFD8C7" w14:textId="77777777">
      <w:pPr>
        <w:spacing w:after="0"/>
        <w:ind w:left="0"/>
        <w:rPr>
          <w:rFonts w:ascii="Calibri" w:hAnsi="Calibri" w:eastAsia="Calibri" w:cs="Calibri" w:asciiTheme="minorAscii" w:hAnsiTheme="minorAscii" w:eastAsiaTheme="minorAscii" w:cstheme="minorAscii"/>
          <w:sz w:val="24"/>
          <w:szCs w:val="24"/>
        </w:rPr>
      </w:pPr>
      <w:r w:rsidRPr="4B19595A">
        <w:rPr>
          <w:rFonts w:ascii="Calibri" w:hAnsi="Calibri" w:eastAsia="Calibri" w:cs="Calibri" w:asciiTheme="minorAscii" w:hAnsiTheme="minorAscii" w:eastAsiaTheme="minorAscii" w:cstheme="minorAscii"/>
          <w:sz w:val="24"/>
          <w:szCs w:val="24"/>
        </w:rPr>
        <w:br w:type="page"/>
      </w:r>
    </w:p>
    <w:p w:rsidRPr="00367DE6" w:rsidR="002F1171" w:rsidP="4B19595A" w:rsidRDefault="002F1171" w14:paraId="35C254C1" w14:textId="77777777" w14:noSpellErr="1">
      <w:pPr>
        <w:rPr>
          <w:rFonts w:ascii="Calibri" w:hAnsi="Calibri" w:eastAsia="Calibri" w:cs="Calibri" w:asciiTheme="minorAscii" w:hAnsiTheme="minorAscii" w:eastAsiaTheme="minorAscii" w:cstheme="minorAscii"/>
          <w:sz w:val="24"/>
          <w:szCs w:val="24"/>
        </w:rPr>
      </w:pPr>
    </w:p>
    <w:p w:rsidRPr="00367DE6" w:rsidR="0037609A" w:rsidP="4B19595A" w:rsidRDefault="0037609A" w14:paraId="30A9FA3E" w14:textId="5519B35B">
      <w:pPr>
        <w:spacing w:after="240"/>
        <w:jc w:val="center"/>
        <w:rPr>
          <w:rFonts w:ascii="Calibri" w:hAnsi="Calibri" w:eastAsia="Calibri" w:cs="Calibri" w:asciiTheme="minorAscii" w:hAnsiTheme="minorAscii" w:eastAsiaTheme="minorAscii" w:cstheme="minorAscii"/>
          <w:b w:val="1"/>
          <w:bCs w:val="1"/>
          <w:sz w:val="24"/>
          <w:szCs w:val="24"/>
        </w:rPr>
      </w:pPr>
      <w:r w:rsidRPr="4B19595A" w:rsidR="0037609A">
        <w:rPr>
          <w:rFonts w:ascii="Calibri" w:hAnsi="Calibri" w:eastAsia="Calibri" w:cs="Calibri" w:asciiTheme="minorAscii" w:hAnsiTheme="minorAscii" w:eastAsiaTheme="minorAscii" w:cstheme="minorAscii"/>
          <w:b w:val="1"/>
          <w:bCs w:val="1"/>
          <w:sz w:val="24"/>
          <w:szCs w:val="24"/>
        </w:rPr>
        <w:t xml:space="preserve">‘A summary of the </w:t>
      </w:r>
      <w:r w:rsidRPr="4B19595A" w:rsidR="008F5BA6">
        <w:rPr>
          <w:rFonts w:ascii="Calibri" w:hAnsi="Calibri" w:eastAsia="Calibri" w:cs="Calibri" w:asciiTheme="minorAscii" w:hAnsiTheme="minorAscii" w:eastAsiaTheme="minorAscii" w:cstheme="minorAscii"/>
          <w:b w:val="1"/>
          <w:bCs w:val="1"/>
          <w:sz w:val="24"/>
          <w:szCs w:val="24"/>
        </w:rPr>
        <w:t>G</w:t>
      </w:r>
      <w:r w:rsidRPr="4B19595A" w:rsidR="0037609A">
        <w:rPr>
          <w:rFonts w:ascii="Calibri" w:hAnsi="Calibri" w:eastAsia="Calibri" w:cs="Calibri" w:asciiTheme="minorAscii" w:hAnsiTheme="minorAscii" w:eastAsiaTheme="minorAscii" w:cstheme="minorAscii"/>
          <w:b w:val="1"/>
          <w:bCs w:val="1"/>
          <w:sz w:val="24"/>
          <w:szCs w:val="24"/>
        </w:rPr>
        <w:t xml:space="preserve">overning </w:t>
      </w:r>
      <w:r w:rsidRPr="4B19595A" w:rsidR="008F5BA6">
        <w:rPr>
          <w:rFonts w:ascii="Calibri" w:hAnsi="Calibri" w:eastAsia="Calibri" w:cs="Calibri" w:asciiTheme="minorAscii" w:hAnsiTheme="minorAscii" w:eastAsiaTheme="minorAscii" w:cstheme="minorAscii"/>
          <w:b w:val="1"/>
          <w:bCs w:val="1"/>
          <w:sz w:val="24"/>
          <w:szCs w:val="24"/>
        </w:rPr>
        <w:t>B</w:t>
      </w:r>
      <w:r w:rsidRPr="4B19595A" w:rsidR="0037609A">
        <w:rPr>
          <w:rFonts w:ascii="Calibri" w:hAnsi="Calibri" w:eastAsia="Calibri" w:cs="Calibri" w:asciiTheme="minorAscii" w:hAnsiTheme="minorAscii" w:eastAsiaTheme="minorAscii" w:cstheme="minorAscii"/>
          <w:b w:val="1"/>
          <w:bCs w:val="1"/>
          <w:sz w:val="24"/>
          <w:szCs w:val="24"/>
        </w:rPr>
        <w:t xml:space="preserve">oard’s duties to review the </w:t>
      </w:r>
      <w:r w:rsidRPr="4B19595A" w:rsidR="00856634">
        <w:rPr>
          <w:rFonts w:ascii="Calibri" w:hAnsi="Calibri" w:eastAsia="Calibri" w:cs="Calibri" w:asciiTheme="minorAscii" w:hAnsiTheme="minorAscii" w:eastAsiaTheme="minorAscii" w:cstheme="minorAscii"/>
          <w:b w:val="1"/>
          <w:bCs w:val="1"/>
          <w:sz w:val="24"/>
          <w:szCs w:val="24"/>
        </w:rPr>
        <w:t>H</w:t>
      </w:r>
      <w:r w:rsidRPr="4B19595A" w:rsidR="0037609A">
        <w:rPr>
          <w:rFonts w:ascii="Calibri" w:hAnsi="Calibri" w:eastAsia="Calibri" w:cs="Calibri" w:asciiTheme="minorAscii" w:hAnsiTheme="minorAscii" w:eastAsiaTheme="minorAscii" w:cstheme="minorAscii"/>
          <w:b w:val="1"/>
          <w:bCs w:val="1"/>
          <w:sz w:val="24"/>
          <w:szCs w:val="24"/>
        </w:rPr>
        <w:t>ead</w:t>
      </w:r>
      <w:r w:rsidRPr="4B19595A" w:rsidR="00856634">
        <w:rPr>
          <w:rFonts w:ascii="Calibri" w:hAnsi="Calibri" w:eastAsia="Calibri" w:cs="Calibri" w:asciiTheme="minorAscii" w:hAnsiTheme="minorAscii" w:eastAsiaTheme="minorAscii" w:cstheme="minorAscii"/>
          <w:b w:val="1"/>
          <w:bCs w:val="1"/>
          <w:sz w:val="24"/>
          <w:szCs w:val="24"/>
        </w:rPr>
        <w:t xml:space="preserve"> </w:t>
      </w:r>
      <w:r w:rsidRPr="4B19595A" w:rsidR="0037609A">
        <w:rPr>
          <w:rFonts w:ascii="Calibri" w:hAnsi="Calibri" w:eastAsia="Calibri" w:cs="Calibri" w:asciiTheme="minorAscii" w:hAnsiTheme="minorAscii" w:eastAsiaTheme="minorAscii" w:cstheme="minorAscii"/>
          <w:b w:val="1"/>
          <w:bCs w:val="1"/>
          <w:sz w:val="24"/>
          <w:szCs w:val="24"/>
        </w:rPr>
        <w:t>teacher’s exclusion decision’</w:t>
      </w:r>
    </w:p>
    <w:p w:rsidRPr="00367DE6" w:rsidR="002F1171" w:rsidP="4B19595A" w:rsidRDefault="00936C9E" w14:paraId="34853AB9" w14:textId="5EF2140E">
      <w:pPr>
        <w:spacing w:after="0"/>
        <w:ind w:left="0"/>
        <w:jc w:val="center"/>
        <w:rPr>
          <w:rFonts w:ascii="Calibri" w:hAnsi="Calibri" w:eastAsia="Calibri" w:cs="Calibri" w:asciiTheme="minorAscii" w:hAnsiTheme="minorAscii" w:eastAsiaTheme="minorAscii" w:cstheme="minorAscii"/>
          <w:sz w:val="24"/>
          <w:szCs w:val="24"/>
        </w:rPr>
      </w:pPr>
      <w:r w:rsidR="00936C9E">
        <w:drawing>
          <wp:inline wp14:editId="0F6DC6B5" wp14:anchorId="07F833C8">
            <wp:extent cx="4591050" cy="5448300"/>
            <wp:effectExtent l="0" t="0" r="0" b="0"/>
            <wp:docPr id="3" name="Picture 3" descr="A picture containing timelin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Picture 3" descr="A picture containing timeline&#10;&#10;Description automatically generated"/>
                    <pic:cNvPicPr/>
                  </pic:nvPicPr>
                  <pic:blipFill>
                    <a:blip xmlns:r="http://schemas.openxmlformats.org/officeDocument/2006/relationships" r:embed="rId26"/>
                    <a:stretch>
                      <a:fillRect/>
                    </a:stretch>
                  </pic:blipFill>
                  <pic:spPr>
                    <a:xfrm>
                      <a:off x="0" y="0"/>
                      <a:ext cx="4598280" cy="5456880"/>
                    </a:xfrm>
                    <a:prstGeom prst="rect">
                      <a:avLst/>
                    </a:prstGeom>
                  </pic:spPr>
                </pic:pic>
              </a:graphicData>
            </a:graphic>
          </wp:inline>
        </w:drawing>
      </w:r>
    </w:p>
    <w:p w:rsidRPr="00367DE6" w:rsidR="00452F0D" w:rsidP="4B19595A" w:rsidRDefault="00452F0D" w14:paraId="1E38DB06" w14:textId="75702CF4">
      <w:pPr>
        <w:spacing w:before="120"/>
        <w:rPr>
          <w:rFonts w:ascii="Calibri" w:hAnsi="Calibri" w:eastAsia="Calibri" w:cs="Calibri" w:asciiTheme="minorAscii" w:hAnsiTheme="minorAscii" w:eastAsiaTheme="minorAscii" w:cstheme="minorAscii"/>
          <w:sz w:val="24"/>
          <w:szCs w:val="24"/>
        </w:rPr>
      </w:pPr>
      <w:r w:rsidRPr="4B19595A" w:rsidR="00452F0D">
        <w:rPr>
          <w:rFonts w:ascii="Calibri" w:hAnsi="Calibri" w:eastAsia="Calibri" w:cs="Calibri" w:asciiTheme="minorAscii" w:hAnsiTheme="minorAscii" w:eastAsiaTheme="minorAscii" w:cstheme="minorAscii"/>
          <w:sz w:val="24"/>
          <w:szCs w:val="24"/>
        </w:rPr>
        <w:t xml:space="preserve">Where a suspension or permanent exclusion would result in a pupil missing a public examination or national curriculum test, </w:t>
      </w:r>
      <w:r w:rsidRPr="4B19595A" w:rsidR="008F5BA6">
        <w:rPr>
          <w:rFonts w:ascii="Calibri" w:hAnsi="Calibri" w:eastAsia="Calibri" w:cs="Calibri" w:asciiTheme="minorAscii" w:hAnsiTheme="minorAscii" w:eastAsiaTheme="minorAscii" w:cstheme="minorAscii"/>
          <w:sz w:val="24"/>
          <w:szCs w:val="24"/>
        </w:rPr>
        <w:t>Govern</w:t>
      </w:r>
      <w:r w:rsidRPr="4B19595A" w:rsidR="00A93949">
        <w:rPr>
          <w:rFonts w:ascii="Calibri" w:hAnsi="Calibri" w:eastAsia="Calibri" w:cs="Calibri" w:asciiTheme="minorAscii" w:hAnsiTheme="minorAscii" w:eastAsiaTheme="minorAscii" w:cstheme="minorAscii"/>
          <w:sz w:val="24"/>
          <w:szCs w:val="24"/>
        </w:rPr>
        <w:t>ors</w:t>
      </w:r>
      <w:r w:rsidRPr="4B19595A" w:rsidR="00A727CB">
        <w:rPr>
          <w:rFonts w:ascii="Calibri" w:hAnsi="Calibri" w:eastAsia="Calibri" w:cs="Calibri" w:asciiTheme="minorAscii" w:hAnsiTheme="minorAscii" w:eastAsiaTheme="minorAscii" w:cstheme="minorAscii"/>
          <w:sz w:val="24"/>
          <w:szCs w:val="24"/>
        </w:rPr>
        <w:t xml:space="preserve"> will</w:t>
      </w:r>
      <w:r w:rsidRPr="4B19595A" w:rsidR="00452F0D">
        <w:rPr>
          <w:rFonts w:ascii="Calibri" w:hAnsi="Calibri" w:eastAsia="Calibri" w:cs="Calibri" w:asciiTheme="minorAscii" w:hAnsiTheme="minorAscii" w:eastAsiaTheme="minorAscii" w:cstheme="minorAscii"/>
          <w:sz w:val="24"/>
          <w:szCs w:val="24"/>
        </w:rPr>
        <w:t xml:space="preserve"> consider and decide on the suspension or permanent exclusion </w:t>
      </w:r>
      <w:r w:rsidRPr="4B19595A" w:rsidR="00452F0D">
        <w:rPr>
          <w:rFonts w:ascii="Calibri" w:hAnsi="Calibri" w:eastAsia="Calibri" w:cs="Calibri" w:asciiTheme="minorAscii" w:hAnsiTheme="minorAscii" w:eastAsiaTheme="minorAscii" w:cstheme="minorAscii"/>
          <w:b w:val="1"/>
          <w:bCs w:val="1"/>
          <w:sz w:val="24"/>
          <w:szCs w:val="24"/>
        </w:rPr>
        <w:t>before the date of the examination or test</w:t>
      </w:r>
      <w:r w:rsidRPr="4B19595A" w:rsidR="00A727CB">
        <w:rPr>
          <w:rFonts w:ascii="Calibri" w:hAnsi="Calibri" w:eastAsia="Calibri" w:cs="Calibri" w:asciiTheme="minorAscii" w:hAnsiTheme="minorAscii" w:eastAsiaTheme="minorAscii" w:cstheme="minorAscii"/>
          <w:b w:val="1"/>
          <w:bCs w:val="1"/>
          <w:sz w:val="24"/>
          <w:szCs w:val="24"/>
        </w:rPr>
        <w:t xml:space="preserve"> where possible</w:t>
      </w:r>
      <w:r w:rsidRPr="4B19595A" w:rsidR="00452F0D">
        <w:rPr>
          <w:rFonts w:ascii="Calibri" w:hAnsi="Calibri" w:eastAsia="Calibri" w:cs="Calibri" w:asciiTheme="minorAscii" w:hAnsiTheme="minorAscii" w:eastAsiaTheme="minorAscii" w:cstheme="minorAscii"/>
          <w:sz w:val="24"/>
          <w:szCs w:val="24"/>
        </w:rPr>
        <w:t>.</w:t>
      </w:r>
      <w:r w:rsidRPr="4B19595A" w:rsidR="0073784B">
        <w:rPr>
          <w:rFonts w:ascii="Calibri" w:hAnsi="Calibri" w:eastAsia="Calibri" w:cs="Calibri" w:asciiTheme="minorAscii" w:hAnsiTheme="minorAscii" w:eastAsiaTheme="minorAscii" w:cstheme="minorAscii"/>
          <w:sz w:val="24"/>
          <w:szCs w:val="24"/>
        </w:rPr>
        <w:t xml:space="preserve"> </w:t>
      </w:r>
      <w:r w:rsidRPr="4B19595A" w:rsidR="00452F0D">
        <w:rPr>
          <w:rFonts w:ascii="Calibri" w:hAnsi="Calibri" w:eastAsia="Calibri" w:cs="Calibri" w:asciiTheme="minorAscii" w:hAnsiTheme="minorAscii" w:eastAsiaTheme="minorAscii" w:cstheme="minorAscii"/>
          <w:sz w:val="24"/>
          <w:szCs w:val="24"/>
        </w:rPr>
        <w:t xml:space="preserve"> </w:t>
      </w:r>
      <w:r w:rsidRPr="4B19595A" w:rsidR="00452F0D">
        <w:rPr>
          <w:rFonts w:ascii="Calibri" w:hAnsi="Calibri" w:eastAsia="Calibri" w:cs="Calibri" w:asciiTheme="minorAscii" w:hAnsiTheme="minorAscii" w:eastAsiaTheme="minorAscii" w:cstheme="minorAscii"/>
          <w:sz w:val="24"/>
          <w:szCs w:val="24"/>
        </w:rPr>
        <w:t xml:space="preserve">If it is not practical for </w:t>
      </w:r>
      <w:r w:rsidRPr="4B19595A" w:rsidR="00A727CB">
        <w:rPr>
          <w:rFonts w:ascii="Calibri" w:hAnsi="Calibri" w:eastAsia="Calibri" w:cs="Calibri" w:asciiTheme="minorAscii" w:hAnsiTheme="minorAscii" w:eastAsiaTheme="minorAscii" w:cstheme="minorAscii"/>
          <w:sz w:val="24"/>
          <w:szCs w:val="24"/>
        </w:rPr>
        <w:t>enough</w:t>
      </w:r>
      <w:r w:rsidRPr="4B19595A" w:rsidR="00452F0D">
        <w:rPr>
          <w:rFonts w:ascii="Calibri" w:hAnsi="Calibri" w:eastAsia="Calibri" w:cs="Calibri" w:asciiTheme="minorAscii" w:hAnsiTheme="minorAscii" w:eastAsiaTheme="minorAscii" w:cstheme="minorAscii"/>
          <w:sz w:val="24"/>
          <w:szCs w:val="24"/>
        </w:rPr>
        <w:t xml:space="preserve"> </w:t>
      </w:r>
      <w:r w:rsidRPr="4B19595A" w:rsidR="008F5BA6">
        <w:rPr>
          <w:rFonts w:ascii="Calibri" w:hAnsi="Calibri" w:eastAsia="Calibri" w:cs="Calibri" w:asciiTheme="minorAscii" w:hAnsiTheme="minorAscii" w:eastAsiaTheme="minorAscii" w:cstheme="minorAscii"/>
          <w:sz w:val="24"/>
          <w:szCs w:val="24"/>
        </w:rPr>
        <w:t>Govern</w:t>
      </w:r>
      <w:r w:rsidRPr="4B19595A" w:rsidR="00452F0D">
        <w:rPr>
          <w:rFonts w:ascii="Calibri" w:hAnsi="Calibri" w:eastAsia="Calibri" w:cs="Calibri" w:asciiTheme="minorAscii" w:hAnsiTheme="minorAscii" w:eastAsiaTheme="minorAscii" w:cstheme="minorAscii"/>
          <w:sz w:val="24"/>
          <w:szCs w:val="24"/>
        </w:rPr>
        <w:t xml:space="preserve">ors to consider the reinstatement before the examination or test, the </w:t>
      </w:r>
      <w:r w:rsidRPr="4B19595A" w:rsidR="008F5BA6">
        <w:rPr>
          <w:rFonts w:ascii="Calibri" w:hAnsi="Calibri" w:eastAsia="Calibri" w:cs="Calibri" w:asciiTheme="minorAscii" w:hAnsiTheme="minorAscii" w:eastAsiaTheme="minorAscii" w:cstheme="minorAscii"/>
          <w:sz w:val="24"/>
          <w:szCs w:val="24"/>
        </w:rPr>
        <w:t>C</w:t>
      </w:r>
      <w:r w:rsidRPr="4B19595A" w:rsidR="00452F0D">
        <w:rPr>
          <w:rFonts w:ascii="Calibri" w:hAnsi="Calibri" w:eastAsia="Calibri" w:cs="Calibri" w:asciiTheme="minorAscii" w:hAnsiTheme="minorAscii" w:eastAsiaTheme="minorAscii" w:cstheme="minorAscii"/>
          <w:sz w:val="24"/>
          <w:szCs w:val="24"/>
        </w:rPr>
        <w:t xml:space="preserve">hair of </w:t>
      </w:r>
      <w:r w:rsidRPr="4B19595A" w:rsidR="008F5BA6">
        <w:rPr>
          <w:rFonts w:ascii="Calibri" w:hAnsi="Calibri" w:eastAsia="Calibri" w:cs="Calibri" w:asciiTheme="minorAscii" w:hAnsiTheme="minorAscii" w:eastAsiaTheme="minorAscii" w:cstheme="minorAscii"/>
          <w:sz w:val="24"/>
          <w:szCs w:val="24"/>
        </w:rPr>
        <w:t>Govern</w:t>
      </w:r>
      <w:r w:rsidRPr="4B19595A" w:rsidR="00452F0D">
        <w:rPr>
          <w:rFonts w:ascii="Calibri" w:hAnsi="Calibri" w:eastAsia="Calibri" w:cs="Calibri" w:asciiTheme="minorAscii" w:hAnsiTheme="minorAscii" w:eastAsiaTheme="minorAscii" w:cstheme="minorAscii"/>
          <w:sz w:val="24"/>
          <w:szCs w:val="24"/>
        </w:rPr>
        <w:t>ors</w:t>
      </w:r>
      <w:r w:rsidRPr="4B19595A" w:rsidR="00406F9E">
        <w:rPr>
          <w:rFonts w:ascii="Calibri" w:hAnsi="Calibri" w:eastAsia="Calibri" w:cs="Calibri" w:asciiTheme="minorAscii" w:hAnsiTheme="minorAscii" w:eastAsiaTheme="minorAscii" w:cstheme="minorAscii"/>
          <w:sz w:val="24"/>
          <w:szCs w:val="24"/>
        </w:rPr>
        <w:t xml:space="preserve"> </w:t>
      </w:r>
      <w:r w:rsidRPr="4B19595A" w:rsidR="00E02CF8">
        <w:rPr>
          <w:rFonts w:ascii="Calibri" w:hAnsi="Calibri" w:eastAsia="Calibri" w:cs="Calibri" w:asciiTheme="minorAscii" w:hAnsiTheme="minorAscii" w:eastAsiaTheme="minorAscii" w:cstheme="minorAscii"/>
          <w:sz w:val="24"/>
          <w:szCs w:val="24"/>
        </w:rPr>
        <w:t xml:space="preserve">alone </w:t>
      </w:r>
      <w:r w:rsidRPr="4B19595A" w:rsidR="00406F9E">
        <w:rPr>
          <w:rFonts w:ascii="Calibri" w:hAnsi="Calibri" w:eastAsia="Calibri" w:cs="Calibri" w:asciiTheme="minorAscii" w:hAnsiTheme="minorAscii" w:eastAsiaTheme="minorAscii" w:cstheme="minorAscii"/>
          <w:sz w:val="24"/>
          <w:szCs w:val="24"/>
        </w:rPr>
        <w:t xml:space="preserve">(or vice chair if the chair </w:t>
      </w:r>
      <w:r w:rsidRPr="4B19595A" w:rsidR="00E02CF8">
        <w:rPr>
          <w:rFonts w:ascii="Calibri" w:hAnsi="Calibri" w:eastAsia="Calibri" w:cs="Calibri" w:asciiTheme="minorAscii" w:hAnsiTheme="minorAscii" w:eastAsiaTheme="minorAscii" w:cstheme="minorAscii"/>
          <w:sz w:val="24"/>
          <w:szCs w:val="24"/>
        </w:rPr>
        <w:t xml:space="preserve">is </w:t>
      </w:r>
      <w:r w:rsidRPr="4B19595A" w:rsidR="00406F9E">
        <w:rPr>
          <w:rFonts w:ascii="Calibri" w:hAnsi="Calibri" w:eastAsia="Calibri" w:cs="Calibri" w:asciiTheme="minorAscii" w:hAnsiTheme="minorAscii" w:eastAsiaTheme="minorAscii" w:cstheme="minorAscii"/>
          <w:sz w:val="24"/>
          <w:szCs w:val="24"/>
        </w:rPr>
        <w:t>unavailable)</w:t>
      </w:r>
      <w:r w:rsidRPr="4B19595A" w:rsidR="00406F9E">
        <w:rPr>
          <w:rFonts w:ascii="Calibri" w:hAnsi="Calibri" w:eastAsia="Calibri" w:cs="Calibri" w:asciiTheme="minorAscii" w:hAnsiTheme="minorAscii" w:eastAsiaTheme="minorAscii" w:cstheme="minorAscii"/>
          <w:color w:val="FF0000"/>
          <w:sz w:val="24"/>
          <w:szCs w:val="24"/>
        </w:rPr>
        <w:t xml:space="preserve"> </w:t>
      </w:r>
      <w:r w:rsidRPr="4B19595A" w:rsidR="00452F0D">
        <w:rPr>
          <w:rFonts w:ascii="Calibri" w:hAnsi="Calibri" w:eastAsia="Calibri" w:cs="Calibri" w:asciiTheme="minorAscii" w:hAnsiTheme="minorAscii" w:eastAsiaTheme="minorAscii" w:cstheme="minorAscii"/>
          <w:sz w:val="24"/>
          <w:szCs w:val="24"/>
        </w:rPr>
        <w:t xml:space="preserve">may consider the suspension or permanent exclusion and decide </w:t>
      </w:r>
      <w:r w:rsidRPr="4B19595A" w:rsidR="00452F0D">
        <w:rPr>
          <w:rFonts w:ascii="Calibri" w:hAnsi="Calibri" w:eastAsia="Calibri" w:cs="Calibri" w:asciiTheme="minorAscii" w:hAnsiTheme="minorAscii" w:eastAsiaTheme="minorAscii" w:cstheme="minorAscii"/>
          <w:sz w:val="24"/>
          <w:szCs w:val="24"/>
        </w:rPr>
        <w:t>whether or not</w:t>
      </w:r>
      <w:r w:rsidRPr="4B19595A" w:rsidR="00452F0D">
        <w:rPr>
          <w:rFonts w:ascii="Calibri" w:hAnsi="Calibri" w:eastAsia="Calibri" w:cs="Calibri" w:asciiTheme="minorAscii" w:hAnsiTheme="minorAscii" w:eastAsiaTheme="minorAscii" w:cstheme="minorAscii"/>
          <w:sz w:val="24"/>
          <w:szCs w:val="24"/>
        </w:rPr>
        <w:t xml:space="preserve"> to reinstate the pupil.</w:t>
      </w:r>
    </w:p>
    <w:p w:rsidRPr="00367DE6" w:rsidR="00E13D06" w:rsidP="4B19595A" w:rsidRDefault="00A930F6" w14:paraId="262A0927" w14:textId="6B79898B">
      <w:pPr>
        <w:rPr>
          <w:rFonts w:ascii="Calibri" w:hAnsi="Calibri" w:eastAsia="Calibri" w:cs="Calibri" w:asciiTheme="minorAscii" w:hAnsiTheme="minorAscii" w:eastAsiaTheme="minorAscii" w:cstheme="minorAscii"/>
          <w:sz w:val="24"/>
          <w:szCs w:val="24"/>
        </w:rPr>
      </w:pPr>
      <w:bookmarkStart w:name="_Hlk112920287" w:id="14"/>
      <w:r w:rsidRPr="4B19595A" w:rsidR="00A930F6">
        <w:rPr>
          <w:rFonts w:ascii="Calibri" w:hAnsi="Calibri" w:eastAsia="Calibri" w:cs="Calibri" w:asciiTheme="minorAscii" w:hAnsiTheme="minorAscii" w:eastAsiaTheme="minorAscii" w:cstheme="minorAscii"/>
          <w:sz w:val="24"/>
          <w:szCs w:val="24"/>
        </w:rPr>
        <w:t xml:space="preserve">In the case of a suspension which does not bring the pupil's total number of days of </w:t>
      </w:r>
      <w:r w:rsidRPr="4B19595A" w:rsidR="00E02CF8">
        <w:rPr>
          <w:rFonts w:ascii="Calibri" w:hAnsi="Calibri" w:eastAsia="Calibri" w:cs="Calibri" w:asciiTheme="minorAscii" w:hAnsiTheme="minorAscii" w:eastAsiaTheme="minorAscii" w:cstheme="minorAscii"/>
          <w:sz w:val="24"/>
          <w:szCs w:val="24"/>
        </w:rPr>
        <w:t xml:space="preserve">suspension </w:t>
      </w:r>
      <w:r w:rsidRPr="4B19595A" w:rsidR="00A930F6">
        <w:rPr>
          <w:rFonts w:ascii="Calibri" w:hAnsi="Calibri" w:eastAsia="Calibri" w:cs="Calibri" w:asciiTheme="minorAscii" w:hAnsiTheme="minorAscii" w:eastAsiaTheme="minorAscii" w:cstheme="minorAscii"/>
          <w:sz w:val="24"/>
          <w:szCs w:val="24"/>
        </w:rPr>
        <w:t xml:space="preserve">to more than five in a term,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E02CF8">
        <w:rPr>
          <w:rFonts w:ascii="Calibri" w:hAnsi="Calibri" w:eastAsia="Calibri" w:cs="Calibri" w:asciiTheme="minorAscii" w:hAnsiTheme="minorAscii" w:eastAsiaTheme="minorAscii" w:cstheme="minorAscii"/>
          <w:sz w:val="24"/>
          <w:szCs w:val="24"/>
        </w:rPr>
        <w:t>will</w:t>
      </w:r>
      <w:r w:rsidRPr="4B19595A" w:rsidR="00A930F6">
        <w:rPr>
          <w:rFonts w:ascii="Calibri" w:hAnsi="Calibri" w:eastAsia="Calibri" w:cs="Calibri" w:asciiTheme="minorAscii" w:hAnsiTheme="minorAscii" w:eastAsiaTheme="minorAscii" w:cstheme="minorAscii"/>
          <w:sz w:val="24"/>
          <w:szCs w:val="24"/>
        </w:rPr>
        <w:t xml:space="preserve"> consider any representations made by parents</w:t>
      </w:r>
      <w:r w:rsidRPr="4B19595A" w:rsidR="005E1B2E">
        <w:rPr>
          <w:rFonts w:ascii="Calibri" w:hAnsi="Calibri" w:eastAsia="Calibri" w:cs="Calibri" w:asciiTheme="minorAscii" w:hAnsiTheme="minorAscii" w:eastAsiaTheme="minorAscii" w:cstheme="minorAscii"/>
          <w:sz w:val="24"/>
          <w:szCs w:val="24"/>
        </w:rPr>
        <w:t xml:space="preserve">, but it cannot direct reinstatement and is not </w:t>
      </w:r>
      <w:r w:rsidRPr="4B19595A" w:rsidR="005E1B2E">
        <w:rPr>
          <w:rFonts w:ascii="Calibri" w:hAnsi="Calibri" w:eastAsia="Calibri" w:cs="Calibri" w:asciiTheme="minorAscii" w:hAnsiTheme="minorAscii" w:eastAsiaTheme="minorAscii" w:cstheme="minorAscii"/>
          <w:sz w:val="24"/>
          <w:szCs w:val="24"/>
        </w:rPr>
        <w:t>required</w:t>
      </w:r>
      <w:r w:rsidRPr="4B19595A" w:rsidR="005E1B2E">
        <w:rPr>
          <w:rFonts w:ascii="Calibri" w:hAnsi="Calibri" w:eastAsia="Calibri" w:cs="Calibri" w:asciiTheme="minorAscii" w:hAnsiTheme="minorAscii" w:eastAsiaTheme="minorAscii" w:cstheme="minorAscii"/>
          <w:sz w:val="24"/>
          <w:szCs w:val="24"/>
        </w:rPr>
        <w:t xml:space="preserve"> to arrange a meeting with parents</w:t>
      </w:r>
      <w:r w:rsidRPr="4B19595A" w:rsidR="005E1B2E">
        <w:rPr>
          <w:rFonts w:ascii="Calibri" w:hAnsi="Calibri" w:eastAsia="Calibri" w:cs="Calibri" w:asciiTheme="minorAscii" w:hAnsiTheme="minorAscii" w:eastAsiaTheme="minorAscii" w:cstheme="minorAscii"/>
          <w:sz w:val="24"/>
          <w:szCs w:val="24"/>
        </w:rPr>
        <w:t>.</w:t>
      </w:r>
      <w:r w:rsidRPr="4B19595A" w:rsidR="00572FC5">
        <w:rPr>
          <w:rFonts w:ascii="Calibri" w:hAnsi="Calibri" w:eastAsia="Calibri" w:cs="Calibri" w:asciiTheme="minorAscii" w:hAnsiTheme="minorAscii" w:eastAsiaTheme="minorAscii" w:cstheme="minorAscii"/>
          <w:sz w:val="24"/>
          <w:szCs w:val="24"/>
        </w:rPr>
        <w:t xml:space="preserve">  </w:t>
      </w:r>
      <w:r w:rsidRPr="4B19595A" w:rsidR="005E1B2E">
        <w:rPr>
          <w:rFonts w:ascii="Calibri" w:hAnsi="Calibri" w:eastAsia="Calibri" w:cs="Calibri" w:asciiTheme="minorAscii" w:hAnsiTheme="minorAscii" w:eastAsiaTheme="minorAscii" w:cstheme="minorAscii"/>
          <w:sz w:val="24"/>
          <w:szCs w:val="24"/>
        </w:rPr>
        <w:t>I</w:t>
      </w:r>
      <w:r w:rsidRPr="4B19595A" w:rsidR="00572FC5">
        <w:rPr>
          <w:rFonts w:ascii="Calibri" w:hAnsi="Calibri" w:eastAsia="Calibri" w:cs="Calibri" w:asciiTheme="minorAscii" w:hAnsiTheme="minorAscii" w:eastAsiaTheme="minorAscii" w:cstheme="minorAscii"/>
          <w:sz w:val="24"/>
          <w:szCs w:val="24"/>
        </w:rPr>
        <w:t xml:space="preserve">f </w:t>
      </w:r>
      <w:r w:rsidRPr="4B19595A" w:rsidR="005E1B2E">
        <w:rPr>
          <w:rFonts w:ascii="Calibri" w:hAnsi="Calibri" w:eastAsia="Calibri" w:cs="Calibri" w:asciiTheme="minorAscii" w:hAnsiTheme="minorAscii" w:eastAsiaTheme="minorAscii" w:cstheme="minorAscii"/>
          <w:sz w:val="24"/>
          <w:szCs w:val="24"/>
        </w:rPr>
        <w:t xml:space="preserve">a meeting is considered, </w:t>
      </w:r>
      <w:r w:rsidRPr="4B19595A" w:rsidR="00420616">
        <w:rPr>
          <w:rFonts w:ascii="Calibri" w:hAnsi="Calibri" w:eastAsia="Calibri" w:cs="Calibri" w:asciiTheme="minorAscii" w:hAnsiTheme="minorAscii" w:eastAsiaTheme="minorAscii" w:cstheme="minorAscii"/>
          <w:sz w:val="24"/>
          <w:szCs w:val="24"/>
        </w:rPr>
        <w:t xml:space="preserve">it </w:t>
      </w:r>
      <w:r w:rsidRPr="4B19595A" w:rsidR="00572FC5">
        <w:rPr>
          <w:rFonts w:ascii="Calibri" w:hAnsi="Calibri" w:eastAsia="Calibri" w:cs="Calibri" w:asciiTheme="minorAscii" w:hAnsiTheme="minorAscii" w:eastAsiaTheme="minorAscii" w:cstheme="minorAscii"/>
          <w:sz w:val="24"/>
          <w:szCs w:val="24"/>
        </w:rPr>
        <w:t xml:space="preserve">should happen within a reasonable amount of time. </w:t>
      </w:r>
      <w:bookmarkEnd w:id="14"/>
    </w:p>
    <w:p w:rsidRPr="00367DE6" w:rsidR="00572FC5" w:rsidP="4B19595A" w:rsidRDefault="000E414D" w14:paraId="1C76FF7B" w14:textId="3A27D58E">
      <w:pPr>
        <w:rPr>
          <w:rFonts w:ascii="Calibri" w:hAnsi="Calibri" w:eastAsia="Calibri" w:cs="Calibri" w:asciiTheme="minorAscii" w:hAnsiTheme="minorAscii" w:eastAsiaTheme="minorAscii" w:cstheme="minorAscii"/>
          <w:sz w:val="24"/>
          <w:szCs w:val="24"/>
        </w:rPr>
      </w:pPr>
      <w:r w:rsidRPr="4B19595A" w:rsidR="000E414D">
        <w:rPr>
          <w:rFonts w:ascii="Calibri" w:hAnsi="Calibri" w:eastAsia="Calibri" w:cs="Calibri" w:asciiTheme="minorAscii" w:hAnsiTheme="minorAscii" w:eastAsiaTheme="minorAscii" w:cstheme="minorAscii"/>
          <w:sz w:val="24"/>
          <w:szCs w:val="24"/>
        </w:rPr>
        <w:t>W</w:t>
      </w:r>
      <w:r w:rsidRPr="4B19595A" w:rsidR="00572FC5">
        <w:rPr>
          <w:rFonts w:ascii="Calibri" w:hAnsi="Calibri" w:eastAsia="Calibri" w:cs="Calibri" w:asciiTheme="minorAscii" w:hAnsiTheme="minorAscii" w:eastAsiaTheme="minorAscii" w:cstheme="minorAscii"/>
          <w:sz w:val="24"/>
          <w:szCs w:val="24"/>
        </w:rPr>
        <w:t xml:space="preserve">e will make </w:t>
      </w:r>
      <w:r w:rsidRPr="4B19595A" w:rsidR="000E414D">
        <w:rPr>
          <w:rFonts w:ascii="Calibri" w:hAnsi="Calibri" w:eastAsia="Calibri" w:cs="Calibri" w:asciiTheme="minorAscii" w:hAnsiTheme="minorAscii" w:eastAsiaTheme="minorAscii" w:cstheme="minorAscii"/>
          <w:sz w:val="24"/>
          <w:szCs w:val="24"/>
        </w:rPr>
        <w:t>the</w:t>
      </w:r>
      <w:r w:rsidRPr="4B19595A" w:rsidR="00572FC5">
        <w:rPr>
          <w:rFonts w:ascii="Calibri" w:hAnsi="Calibri" w:eastAsia="Calibri" w:cs="Calibri" w:asciiTheme="minorAscii" w:hAnsiTheme="minorAscii" w:eastAsiaTheme="minorAscii" w:cstheme="minorAscii"/>
          <w:sz w:val="24"/>
          <w:szCs w:val="24"/>
        </w:rPr>
        <w:t xml:space="preserve"> pupil </w:t>
      </w:r>
      <w:r w:rsidRPr="4B19595A" w:rsidR="000E414D">
        <w:rPr>
          <w:rFonts w:ascii="Calibri" w:hAnsi="Calibri" w:eastAsia="Calibri" w:cs="Calibri" w:asciiTheme="minorAscii" w:hAnsiTheme="minorAscii" w:eastAsiaTheme="minorAscii" w:cstheme="minorAscii"/>
          <w:sz w:val="24"/>
          <w:szCs w:val="24"/>
        </w:rPr>
        <w:t>and/or</w:t>
      </w:r>
      <w:r w:rsidRPr="4B19595A" w:rsidR="00572FC5">
        <w:rPr>
          <w:rFonts w:ascii="Calibri" w:hAnsi="Calibri" w:eastAsia="Calibri" w:cs="Calibri" w:asciiTheme="minorAscii" w:hAnsiTheme="minorAscii" w:eastAsiaTheme="minorAscii" w:cstheme="minorAscii"/>
          <w:sz w:val="24"/>
          <w:szCs w:val="24"/>
        </w:rPr>
        <w:t xml:space="preserve"> their parents aware of their right to attend and </w:t>
      </w:r>
      <w:r w:rsidRPr="4B19595A" w:rsidR="00572FC5">
        <w:rPr>
          <w:rFonts w:ascii="Calibri" w:hAnsi="Calibri" w:eastAsia="Calibri" w:cs="Calibri" w:asciiTheme="minorAscii" w:hAnsiTheme="minorAscii" w:eastAsiaTheme="minorAscii" w:cstheme="minorAscii"/>
          <w:sz w:val="24"/>
          <w:szCs w:val="24"/>
        </w:rPr>
        <w:t>participate</w:t>
      </w:r>
      <w:r w:rsidRPr="4B19595A" w:rsidR="00572FC5">
        <w:rPr>
          <w:rFonts w:ascii="Calibri" w:hAnsi="Calibri" w:eastAsia="Calibri" w:cs="Calibri" w:asciiTheme="minorAscii" w:hAnsiTheme="minorAscii" w:eastAsiaTheme="minorAscii" w:cstheme="minorAscii"/>
          <w:sz w:val="24"/>
          <w:szCs w:val="24"/>
        </w:rPr>
        <w:t xml:space="preserve"> in the </w:t>
      </w:r>
      <w:r w:rsidRPr="4B19595A" w:rsidR="00A66D26">
        <w:rPr>
          <w:rFonts w:ascii="Calibri" w:hAnsi="Calibri" w:eastAsia="Calibri" w:cs="Calibri" w:asciiTheme="minorAscii" w:hAnsiTheme="minorAscii" w:eastAsiaTheme="minorAscii" w:cstheme="minorAscii"/>
          <w:sz w:val="24"/>
          <w:szCs w:val="24"/>
        </w:rPr>
        <w:t>G</w:t>
      </w:r>
      <w:r w:rsidRPr="4B19595A" w:rsidR="00572FC5">
        <w:rPr>
          <w:rFonts w:ascii="Calibri" w:hAnsi="Calibri" w:eastAsia="Calibri" w:cs="Calibri" w:asciiTheme="minorAscii" w:hAnsiTheme="minorAscii" w:eastAsiaTheme="minorAscii" w:cstheme="minorAscii"/>
          <w:sz w:val="24"/>
          <w:szCs w:val="24"/>
        </w:rPr>
        <w:t>overnor’s</w:t>
      </w:r>
      <w:r w:rsidRPr="4B19595A" w:rsidR="00881D3D">
        <w:rPr>
          <w:rFonts w:ascii="Calibri" w:hAnsi="Calibri" w:eastAsia="Calibri" w:cs="Calibri" w:asciiTheme="minorAscii" w:hAnsiTheme="minorAscii" w:eastAsiaTheme="minorAscii" w:cstheme="minorAscii"/>
          <w:sz w:val="24"/>
          <w:szCs w:val="24"/>
        </w:rPr>
        <w:t>/</w:t>
      </w:r>
      <w:r w:rsidRPr="4B19595A" w:rsidR="00A66D26">
        <w:rPr>
          <w:rFonts w:ascii="Calibri" w:hAnsi="Calibri" w:eastAsia="Calibri" w:cs="Calibri" w:asciiTheme="minorAscii" w:hAnsiTheme="minorAscii" w:eastAsiaTheme="minorAscii" w:cstheme="minorAscii"/>
          <w:sz w:val="24"/>
          <w:szCs w:val="24"/>
        </w:rPr>
        <w:t>T</w:t>
      </w:r>
      <w:r w:rsidRPr="4B19595A" w:rsidR="00881D3D">
        <w:rPr>
          <w:rFonts w:ascii="Calibri" w:hAnsi="Calibri" w:eastAsia="Calibri" w:cs="Calibri" w:asciiTheme="minorAscii" w:hAnsiTheme="minorAscii" w:eastAsiaTheme="minorAscii" w:cstheme="minorAscii"/>
          <w:sz w:val="24"/>
          <w:szCs w:val="24"/>
        </w:rPr>
        <w:t>rustee’s</w:t>
      </w:r>
      <w:r w:rsidRPr="4B19595A" w:rsidR="00572FC5">
        <w:rPr>
          <w:rFonts w:ascii="Calibri" w:hAnsi="Calibri" w:eastAsia="Calibri" w:cs="Calibri" w:asciiTheme="minorAscii" w:hAnsiTheme="minorAscii" w:eastAsiaTheme="minorAscii" w:cstheme="minorAscii"/>
          <w:sz w:val="24"/>
          <w:szCs w:val="24"/>
        </w:rPr>
        <w:t xml:space="preserve"> meeting</w:t>
      </w:r>
      <w:r w:rsidRPr="4B19595A" w:rsidR="000E414D">
        <w:rPr>
          <w:rFonts w:ascii="Calibri" w:hAnsi="Calibri" w:eastAsia="Calibri" w:cs="Calibri" w:asciiTheme="minorAscii" w:hAnsiTheme="minorAscii" w:eastAsiaTheme="minorAscii" w:cstheme="minorAscii"/>
          <w:sz w:val="24"/>
          <w:szCs w:val="24"/>
        </w:rPr>
        <w:t xml:space="preserve">.  </w:t>
      </w:r>
      <w:r w:rsidRPr="4B19595A" w:rsidR="000E414D">
        <w:rPr>
          <w:rFonts w:ascii="Calibri" w:hAnsi="Calibri" w:eastAsia="Calibri" w:cs="Calibri" w:asciiTheme="minorAscii" w:hAnsiTheme="minorAscii" w:eastAsiaTheme="minorAscii" w:cstheme="minorAscii"/>
          <w:sz w:val="24"/>
          <w:szCs w:val="24"/>
        </w:rPr>
        <w:t xml:space="preserve">The pupil will also be enabled and encouraged to </w:t>
      </w:r>
      <w:r w:rsidRPr="4B19595A" w:rsidR="000E414D">
        <w:rPr>
          <w:rFonts w:ascii="Calibri" w:hAnsi="Calibri" w:eastAsia="Calibri" w:cs="Calibri" w:asciiTheme="minorAscii" w:hAnsiTheme="minorAscii" w:eastAsiaTheme="minorAscii" w:cstheme="minorAscii"/>
          <w:sz w:val="24"/>
          <w:szCs w:val="24"/>
        </w:rPr>
        <w:t>participate</w:t>
      </w:r>
      <w:r w:rsidRPr="4B19595A" w:rsidR="000E414D">
        <w:rPr>
          <w:rFonts w:ascii="Calibri" w:hAnsi="Calibri" w:eastAsia="Calibri" w:cs="Calibri" w:asciiTheme="minorAscii" w:hAnsiTheme="minorAscii" w:eastAsiaTheme="minorAscii" w:cstheme="minorAscii"/>
          <w:sz w:val="24"/>
          <w:szCs w:val="24"/>
        </w:rPr>
        <w:t xml:space="preserve"> at all stages of the process, considering their </w:t>
      </w:r>
      <w:r w:rsidRPr="4B19595A" w:rsidR="000E414D">
        <w:rPr>
          <w:rFonts w:ascii="Calibri" w:hAnsi="Calibri" w:eastAsia="Calibri" w:cs="Calibri" w:asciiTheme="minorAscii" w:hAnsiTheme="minorAscii" w:eastAsiaTheme="minorAscii" w:cstheme="minorAscii"/>
          <w:sz w:val="24"/>
          <w:szCs w:val="24"/>
        </w:rPr>
        <w:t>age and understanding, including</w:t>
      </w:r>
      <w:r w:rsidRPr="4B19595A" w:rsidR="00572FC5">
        <w:rPr>
          <w:rFonts w:ascii="Calibri" w:hAnsi="Calibri" w:eastAsia="Calibri" w:cs="Calibri" w:asciiTheme="minorAscii" w:hAnsiTheme="minorAscii" w:eastAsiaTheme="minorAscii" w:cstheme="minorAscii"/>
          <w:sz w:val="24"/>
          <w:szCs w:val="24"/>
        </w:rPr>
        <w:t xml:space="preserve"> to make a representation on their own behalf if they want to. </w:t>
      </w:r>
    </w:p>
    <w:p w:rsidRPr="00367DE6" w:rsidR="00B22CB0" w:rsidP="4B19595A" w:rsidRDefault="00725180" w14:paraId="08FD35FA" w14:textId="5B606DA7">
      <w:pPr>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 xml:space="preserve">The following parties will be invited to a meeting of </w:t>
      </w:r>
      <w:r w:rsidRPr="4B19595A" w:rsidR="00A66D26">
        <w:rPr>
          <w:rFonts w:ascii="Calibri" w:hAnsi="Calibri" w:eastAsia="Calibri" w:cs="Calibri" w:asciiTheme="minorAscii" w:hAnsiTheme="minorAscii" w:eastAsiaTheme="minorAscii" w:cstheme="minorAscii"/>
          <w:sz w:val="24"/>
          <w:szCs w:val="24"/>
        </w:rPr>
        <w:t>G</w:t>
      </w:r>
      <w:r w:rsidRPr="4B19595A" w:rsidR="00F91B11">
        <w:rPr>
          <w:rFonts w:ascii="Calibri" w:hAnsi="Calibri" w:eastAsia="Calibri" w:cs="Calibri" w:asciiTheme="minorAscii" w:hAnsiTheme="minorAscii" w:eastAsiaTheme="minorAscii" w:cstheme="minorAscii"/>
          <w:sz w:val="24"/>
          <w:szCs w:val="24"/>
        </w:rPr>
        <w:t>overnors</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725180">
        <w:rPr>
          <w:rFonts w:ascii="Calibri" w:hAnsi="Calibri" w:eastAsia="Calibri" w:cs="Calibri" w:asciiTheme="minorAscii" w:hAnsiTheme="minorAscii" w:eastAsiaTheme="minorAscii" w:cstheme="minorAscii"/>
          <w:sz w:val="24"/>
          <w:szCs w:val="24"/>
        </w:rPr>
        <w:t xml:space="preserve">to make representations or share information: </w:t>
      </w:r>
    </w:p>
    <w:p w:rsidRPr="00367DE6" w:rsidR="00B22CB0" w:rsidP="4B19595A" w:rsidRDefault="00725180" w14:paraId="3F1E473B" w14:textId="77777777">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 xml:space="preserve">parents (and, where </w:t>
      </w:r>
      <w:r w:rsidRPr="4B19595A" w:rsidR="00725180">
        <w:rPr>
          <w:rFonts w:ascii="Calibri" w:hAnsi="Calibri" w:eastAsia="Calibri" w:cs="Calibri" w:asciiTheme="minorAscii" w:hAnsiTheme="minorAscii" w:eastAsiaTheme="minorAscii" w:cstheme="minorAscii"/>
          <w:sz w:val="24"/>
          <w:szCs w:val="24"/>
        </w:rPr>
        <w:t>requested</w:t>
      </w:r>
      <w:r w:rsidRPr="4B19595A" w:rsidR="00725180">
        <w:rPr>
          <w:rFonts w:ascii="Calibri" w:hAnsi="Calibri" w:eastAsia="Calibri" w:cs="Calibri" w:asciiTheme="minorAscii" w:hAnsiTheme="minorAscii" w:eastAsiaTheme="minorAscii" w:cstheme="minorAscii"/>
          <w:sz w:val="24"/>
          <w:szCs w:val="24"/>
        </w:rPr>
        <w:t>, a representative or friend);</w:t>
      </w:r>
    </w:p>
    <w:p w:rsidRPr="00367DE6" w:rsidR="00B22CB0" w:rsidP="4B19595A" w:rsidRDefault="00725180" w14:paraId="5769E520" w14:textId="77777777">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the pupil if they are 18 years or over;</w:t>
      </w:r>
    </w:p>
    <w:p w:rsidRPr="00367DE6" w:rsidR="00B22CB0" w:rsidP="4B19595A" w:rsidRDefault="00725180" w14:paraId="19BD70FA" w14:textId="0120C1E4">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 xml:space="preserve">the </w:t>
      </w:r>
      <w:r w:rsidRPr="4B19595A" w:rsidR="00856634">
        <w:rPr>
          <w:rFonts w:ascii="Calibri" w:hAnsi="Calibri" w:eastAsia="Calibri" w:cs="Calibri" w:asciiTheme="minorAscii" w:hAnsiTheme="minorAscii" w:eastAsiaTheme="minorAscii" w:cstheme="minorAscii"/>
          <w:sz w:val="24"/>
          <w:szCs w:val="24"/>
        </w:rPr>
        <w:t>H</w:t>
      </w:r>
      <w:r w:rsidRPr="4B19595A" w:rsidR="00725180">
        <w:rPr>
          <w:rFonts w:ascii="Calibri" w:hAnsi="Calibri" w:eastAsia="Calibri" w:cs="Calibri" w:asciiTheme="minorAscii" w:hAnsiTheme="minorAscii" w:eastAsiaTheme="minorAscii" w:cstheme="minorAscii"/>
          <w:sz w:val="24"/>
          <w:szCs w:val="24"/>
        </w:rPr>
        <w:t>ead</w:t>
      </w:r>
      <w:r w:rsidRPr="4B19595A" w:rsidR="00856634">
        <w:rPr>
          <w:rFonts w:ascii="Calibri" w:hAnsi="Calibri" w:eastAsia="Calibri" w:cs="Calibri" w:asciiTheme="minorAscii" w:hAnsiTheme="minorAscii" w:eastAsiaTheme="minorAscii" w:cstheme="minorAscii"/>
          <w:sz w:val="24"/>
          <w:szCs w:val="24"/>
        </w:rPr>
        <w:t xml:space="preserve"> </w:t>
      </w:r>
      <w:r w:rsidRPr="4B19595A" w:rsidR="00725180">
        <w:rPr>
          <w:rFonts w:ascii="Calibri" w:hAnsi="Calibri" w:eastAsia="Calibri" w:cs="Calibri" w:asciiTheme="minorAscii" w:hAnsiTheme="minorAscii" w:eastAsiaTheme="minorAscii" w:cstheme="minorAscii"/>
          <w:sz w:val="24"/>
          <w:szCs w:val="24"/>
        </w:rPr>
        <w:t>teacher;</w:t>
      </w:r>
    </w:p>
    <w:p w:rsidRPr="00367DE6" w:rsidR="00B22CB0" w:rsidP="4B19595A" w:rsidRDefault="00725180" w14:paraId="0D30A80F" w14:textId="5182C08F">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 xml:space="preserve">a representative of the </w:t>
      </w:r>
      <w:r w:rsidRPr="4B19595A" w:rsidR="004E4C63">
        <w:rPr>
          <w:rFonts w:ascii="Calibri" w:hAnsi="Calibri" w:eastAsia="Calibri" w:cs="Calibri" w:asciiTheme="minorAscii" w:hAnsiTheme="minorAscii" w:eastAsiaTheme="minorAscii" w:cstheme="minorAscii"/>
          <w:sz w:val="24"/>
          <w:szCs w:val="24"/>
        </w:rPr>
        <w:t>Local Authority</w:t>
      </w:r>
      <w:r w:rsidRPr="4B19595A" w:rsidR="00725180">
        <w:rPr>
          <w:rFonts w:ascii="Calibri" w:hAnsi="Calibri" w:eastAsia="Calibri" w:cs="Calibri" w:asciiTheme="minorAscii" w:hAnsiTheme="minorAscii" w:eastAsiaTheme="minorAscii" w:cstheme="minorAscii"/>
          <w:sz w:val="24"/>
          <w:szCs w:val="24"/>
        </w:rPr>
        <w:t xml:space="preserve"> </w:t>
      </w:r>
    </w:p>
    <w:p w:rsidRPr="00367DE6" w:rsidR="00B22CB0" w:rsidP="4B19595A" w:rsidRDefault="00725180" w14:paraId="16B12871" w14:textId="31365A3D">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the child’s social worker if the pupil has one; and</w:t>
      </w:r>
    </w:p>
    <w:p w:rsidRPr="00367DE6" w:rsidR="00725180" w:rsidP="4B19595A" w:rsidRDefault="00725180" w14:paraId="0B8C6ECD" w14:textId="2A082CF3">
      <w:pPr>
        <w:pStyle w:val="ListParagraph"/>
        <w:numPr>
          <w:ilvl w:val="0"/>
          <w:numId w:val="24"/>
        </w:numPr>
        <w:ind w:left="981" w:hanging="357"/>
        <w:rPr>
          <w:rFonts w:ascii="Calibri" w:hAnsi="Calibri" w:eastAsia="Calibri" w:cs="Calibri" w:asciiTheme="minorAscii" w:hAnsiTheme="minorAscii" w:eastAsiaTheme="minorAscii" w:cstheme="minorAscii"/>
          <w:sz w:val="24"/>
          <w:szCs w:val="24"/>
        </w:rPr>
      </w:pPr>
      <w:r w:rsidRPr="4B19595A" w:rsidR="00725180">
        <w:rPr>
          <w:rFonts w:ascii="Calibri" w:hAnsi="Calibri" w:eastAsia="Calibri" w:cs="Calibri" w:asciiTheme="minorAscii" w:hAnsiTheme="minorAscii" w:eastAsiaTheme="minorAscii" w:cstheme="minorAscii"/>
          <w:sz w:val="24"/>
          <w:szCs w:val="24"/>
        </w:rPr>
        <w:t>the VSH if the child is LAC.</w:t>
      </w:r>
    </w:p>
    <w:p w:rsidRPr="00367DE6" w:rsidR="00160D8D" w:rsidP="4B19595A" w:rsidRDefault="00694137" w14:paraId="23AE97A5" w14:textId="11BAE33C">
      <w:pPr>
        <w:rPr>
          <w:rFonts w:ascii="Calibri" w:hAnsi="Calibri" w:eastAsia="Calibri" w:cs="Calibri" w:asciiTheme="minorAscii" w:hAnsiTheme="minorAscii" w:eastAsiaTheme="minorAscii" w:cstheme="minorAscii"/>
          <w:sz w:val="24"/>
          <w:szCs w:val="24"/>
        </w:rPr>
      </w:pPr>
      <w:r w:rsidRPr="4B19595A" w:rsidR="00694137">
        <w:rPr>
          <w:rFonts w:ascii="Calibri" w:hAnsi="Calibri" w:eastAsia="Calibri" w:cs="Calibri" w:asciiTheme="minorAscii" w:hAnsiTheme="minorAscii" w:eastAsiaTheme="minorAscii" w:cstheme="minorAscii"/>
          <w:sz w:val="24"/>
          <w:szCs w:val="24"/>
        </w:rPr>
        <w:t>When conducting the review meeting, w</w:t>
      </w:r>
      <w:r w:rsidRPr="4B19595A" w:rsidR="00160D8D">
        <w:rPr>
          <w:rFonts w:ascii="Calibri" w:hAnsi="Calibri" w:eastAsia="Calibri" w:cs="Calibri" w:asciiTheme="minorAscii" w:hAnsiTheme="minorAscii" w:eastAsiaTheme="minorAscii" w:cstheme="minorAscii"/>
          <w:sz w:val="24"/>
          <w:szCs w:val="24"/>
        </w:rPr>
        <w:t xml:space="preserve">e will follow DfE statutory guidance </w:t>
      </w:r>
      <w:hyperlink r:id="R45d26e50ddf340ab">
        <w:r w:rsidRPr="4B19595A" w:rsidR="00160D8D">
          <w:rPr>
            <w:rStyle w:val="Hyperlink"/>
            <w:rFonts w:ascii="Calibri" w:hAnsi="Calibri" w:eastAsia="Calibri" w:cs="Calibri" w:asciiTheme="minorAscii" w:hAnsiTheme="minorAscii" w:eastAsiaTheme="minorAscii" w:cstheme="minorAscii"/>
            <w:sz w:val="24"/>
            <w:szCs w:val="24"/>
          </w:rPr>
          <w:t>paragraphs 110-128</w:t>
        </w:r>
      </w:hyperlink>
      <w:r w:rsidRPr="4B19595A" w:rsidR="00160D8D">
        <w:rPr>
          <w:rFonts w:ascii="Calibri" w:hAnsi="Calibri" w:eastAsia="Calibri" w:cs="Calibri" w:asciiTheme="minorAscii" w:hAnsiTheme="minorAscii" w:eastAsiaTheme="minorAscii" w:cstheme="minorAscii"/>
          <w:sz w:val="24"/>
          <w:szCs w:val="24"/>
        </w:rPr>
        <w:t>.</w:t>
      </w:r>
    </w:p>
    <w:p w:rsidRPr="00367DE6" w:rsidR="00BE787E" w:rsidP="4B19595A" w:rsidRDefault="000E414D" w14:paraId="327F4E09" w14:textId="5C1D01B2">
      <w:pPr>
        <w:rPr>
          <w:rFonts w:ascii="Calibri" w:hAnsi="Calibri" w:eastAsia="Calibri" w:cs="Calibri" w:asciiTheme="minorAscii" w:hAnsiTheme="minorAscii" w:eastAsiaTheme="minorAscii" w:cstheme="minorAscii"/>
          <w:sz w:val="24"/>
          <w:szCs w:val="24"/>
        </w:rPr>
      </w:pPr>
      <w:r w:rsidRPr="4B19595A" w:rsidR="000E414D">
        <w:rPr>
          <w:rFonts w:ascii="Calibri" w:hAnsi="Calibri" w:eastAsia="Calibri" w:cs="Calibri" w:asciiTheme="minorAscii" w:hAnsiTheme="minorAscii" w:eastAsiaTheme="minorAscii" w:cstheme="minorAscii"/>
          <w:sz w:val="24"/>
          <w:szCs w:val="24"/>
        </w:rPr>
        <w:t>G</w:t>
      </w:r>
      <w:r w:rsidRPr="4B19595A" w:rsidR="00BE787E">
        <w:rPr>
          <w:rFonts w:ascii="Calibri" w:hAnsi="Calibri" w:eastAsia="Calibri" w:cs="Calibri" w:asciiTheme="minorAscii" w:hAnsiTheme="minorAscii" w:eastAsiaTheme="minorAscii" w:cstheme="minorAscii"/>
          <w:sz w:val="24"/>
          <w:szCs w:val="24"/>
        </w:rPr>
        <w:t>overnors</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BE787E">
        <w:rPr>
          <w:rFonts w:ascii="Calibri" w:hAnsi="Calibri" w:eastAsia="Calibri" w:cs="Calibri" w:asciiTheme="minorAscii" w:hAnsiTheme="minorAscii" w:eastAsiaTheme="minorAscii" w:cstheme="minorAscii"/>
          <w:sz w:val="24"/>
          <w:szCs w:val="24"/>
        </w:rPr>
        <w:t xml:space="preserve">will either </w:t>
      </w:r>
      <w:r w:rsidRPr="4B19595A" w:rsidR="00367151">
        <w:rPr>
          <w:rFonts w:ascii="Calibri" w:hAnsi="Calibri" w:eastAsia="Calibri" w:cs="Calibri" w:asciiTheme="minorAscii" w:hAnsiTheme="minorAscii" w:eastAsiaTheme="minorAscii" w:cstheme="minorAscii"/>
          <w:sz w:val="24"/>
          <w:szCs w:val="24"/>
        </w:rPr>
        <w:t xml:space="preserve">decline to reinstate the pupil or direct reinstatement of the pupil </w:t>
      </w:r>
      <w:r w:rsidRPr="4B19595A" w:rsidR="00367151">
        <w:rPr>
          <w:rFonts w:ascii="Calibri" w:hAnsi="Calibri" w:eastAsia="Calibri" w:cs="Calibri" w:asciiTheme="minorAscii" w:hAnsiTheme="minorAscii" w:eastAsiaTheme="minorAscii" w:cstheme="minorAscii"/>
          <w:sz w:val="24"/>
          <w:szCs w:val="24"/>
        </w:rPr>
        <w:t>immediately</w:t>
      </w:r>
      <w:r w:rsidRPr="4B19595A" w:rsidR="00367151">
        <w:rPr>
          <w:rFonts w:ascii="Calibri" w:hAnsi="Calibri" w:eastAsia="Calibri" w:cs="Calibri" w:asciiTheme="minorAscii" w:hAnsiTheme="minorAscii" w:eastAsiaTheme="minorAscii" w:cstheme="minorAscii"/>
          <w:sz w:val="24"/>
          <w:szCs w:val="24"/>
        </w:rPr>
        <w:t xml:space="preserve"> or on a particular date.</w:t>
      </w:r>
    </w:p>
    <w:p w:rsidRPr="00367DE6" w:rsidR="00E57A6B" w:rsidP="4B19595A" w:rsidRDefault="00694137" w14:paraId="61E080DA" w14:textId="53442DA1">
      <w:pPr>
        <w:rPr>
          <w:rFonts w:ascii="Calibri" w:hAnsi="Calibri" w:eastAsia="Calibri" w:cs="Calibri" w:asciiTheme="minorAscii" w:hAnsiTheme="minorAscii" w:eastAsiaTheme="minorAscii" w:cstheme="minorAscii"/>
          <w:sz w:val="24"/>
          <w:szCs w:val="24"/>
        </w:rPr>
      </w:pPr>
      <w:r w:rsidRPr="4B19595A" w:rsidR="00694137">
        <w:rPr>
          <w:rFonts w:ascii="Calibri" w:hAnsi="Calibri" w:eastAsia="Calibri" w:cs="Calibri" w:asciiTheme="minorAscii" w:hAnsiTheme="minorAscii" w:eastAsiaTheme="minorAscii" w:cstheme="minorAscii"/>
          <w:sz w:val="24"/>
          <w:szCs w:val="24"/>
        </w:rPr>
        <w:t xml:space="preserve">If </w:t>
      </w:r>
      <w:r w:rsidRPr="4B19595A" w:rsidR="00A66D26">
        <w:rPr>
          <w:rFonts w:ascii="Calibri" w:hAnsi="Calibri" w:eastAsia="Calibri" w:cs="Calibri" w:asciiTheme="minorAscii" w:hAnsiTheme="minorAscii" w:eastAsiaTheme="minorAscii" w:cstheme="minorAscii"/>
          <w:sz w:val="24"/>
          <w:szCs w:val="24"/>
        </w:rPr>
        <w:t>G</w:t>
      </w:r>
      <w:r w:rsidRPr="4B19595A" w:rsidR="00694137">
        <w:rPr>
          <w:rFonts w:ascii="Calibri" w:hAnsi="Calibri" w:eastAsia="Calibri" w:cs="Calibri" w:asciiTheme="minorAscii" w:hAnsiTheme="minorAscii" w:eastAsiaTheme="minorAscii" w:cstheme="minorAscii"/>
          <w:sz w:val="24"/>
          <w:szCs w:val="24"/>
        </w:rPr>
        <w:t>overnors</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694137">
        <w:rPr>
          <w:rFonts w:ascii="Calibri" w:hAnsi="Calibri" w:eastAsia="Calibri" w:cs="Calibri" w:asciiTheme="minorAscii" w:hAnsiTheme="minorAscii" w:eastAsiaTheme="minorAscii" w:cstheme="minorAscii"/>
          <w:sz w:val="24"/>
          <w:szCs w:val="24"/>
        </w:rPr>
        <w:t xml:space="preserve">decide against the reinstatement of a pupil who has been permanently excluded the parents can ask for the decision to be reviewed by an Independent Review Panel (IRP) which will include representatives from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694137">
        <w:rPr>
          <w:rFonts w:ascii="Calibri" w:hAnsi="Calibri" w:eastAsia="Calibri" w:cs="Calibri" w:asciiTheme="minorAscii" w:hAnsiTheme="minorAscii" w:eastAsiaTheme="minorAscii" w:cstheme="minorAscii"/>
          <w:sz w:val="24"/>
          <w:szCs w:val="24"/>
        </w:rPr>
        <w:t>/</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694137">
        <w:rPr>
          <w:rFonts w:ascii="Calibri" w:hAnsi="Calibri" w:eastAsia="Calibri" w:cs="Calibri" w:asciiTheme="minorAscii" w:hAnsiTheme="minorAscii" w:eastAsiaTheme="minorAscii" w:cstheme="minorAscii"/>
          <w:sz w:val="24"/>
          <w:szCs w:val="24"/>
        </w:rPr>
        <w:t>.</w:t>
      </w:r>
      <w:r w:rsidRPr="4B19595A" w:rsidR="00BE787E">
        <w:rPr>
          <w:rFonts w:ascii="Calibri" w:hAnsi="Calibri" w:eastAsia="Calibri" w:cs="Calibri" w:asciiTheme="minorAscii" w:hAnsiTheme="minorAscii" w:eastAsiaTheme="minorAscii" w:cstheme="minorAscii"/>
          <w:sz w:val="24"/>
          <w:szCs w:val="24"/>
        </w:rPr>
        <w:t xml:space="preserve">  </w:t>
      </w:r>
      <w:r w:rsidRPr="4B19595A" w:rsidR="00D95420">
        <w:rPr>
          <w:rFonts w:ascii="Calibri" w:hAnsi="Calibri" w:eastAsia="Calibri" w:cs="Calibri" w:asciiTheme="minorAscii" w:hAnsiTheme="minorAscii" w:eastAsiaTheme="minorAscii" w:cstheme="minorAscii"/>
          <w:sz w:val="24"/>
          <w:szCs w:val="24"/>
        </w:rPr>
        <w:t xml:space="preserve">Parents can request an IRP even if they did not make representations </w:t>
      </w:r>
      <w:r w:rsidRPr="4B19595A" w:rsidR="00C720FC">
        <w:rPr>
          <w:rFonts w:ascii="Calibri" w:hAnsi="Calibri" w:eastAsia="Calibri" w:cs="Calibri" w:asciiTheme="minorAscii" w:hAnsiTheme="minorAscii" w:eastAsiaTheme="minorAscii" w:cstheme="minorAscii"/>
          <w:sz w:val="24"/>
          <w:szCs w:val="24"/>
        </w:rPr>
        <w:t>to or</w:t>
      </w:r>
      <w:r w:rsidRPr="4B19595A" w:rsidR="00D95420">
        <w:rPr>
          <w:rFonts w:ascii="Calibri" w:hAnsi="Calibri" w:eastAsia="Calibri" w:cs="Calibri" w:asciiTheme="minorAscii" w:hAnsiTheme="minorAscii" w:eastAsiaTheme="minorAscii" w:cstheme="minorAscii"/>
          <w:sz w:val="24"/>
          <w:szCs w:val="24"/>
        </w:rPr>
        <w:t xml:space="preserve"> attend the meeting at which the </w:t>
      </w:r>
      <w:r w:rsidRPr="4B19595A" w:rsidR="008F5BA6">
        <w:rPr>
          <w:rFonts w:ascii="Calibri" w:hAnsi="Calibri" w:eastAsia="Calibri" w:cs="Calibri" w:asciiTheme="minorAscii" w:hAnsiTheme="minorAscii" w:eastAsiaTheme="minorAscii" w:cstheme="minorAscii"/>
          <w:sz w:val="24"/>
          <w:szCs w:val="24"/>
        </w:rPr>
        <w:t>G</w:t>
      </w:r>
      <w:r w:rsidRPr="4B19595A" w:rsidR="00D95420">
        <w:rPr>
          <w:rFonts w:ascii="Calibri" w:hAnsi="Calibri" w:eastAsia="Calibri" w:cs="Calibri" w:asciiTheme="minorAscii" w:hAnsiTheme="minorAscii" w:eastAsiaTheme="minorAscii" w:cstheme="minorAscii"/>
          <w:sz w:val="24"/>
          <w:szCs w:val="24"/>
        </w:rPr>
        <w:t xml:space="preserve">overning </w:t>
      </w:r>
      <w:r w:rsidRPr="4B19595A" w:rsidR="008F5BA6">
        <w:rPr>
          <w:rFonts w:ascii="Calibri" w:hAnsi="Calibri" w:eastAsia="Calibri" w:cs="Calibri" w:asciiTheme="minorAscii" w:hAnsiTheme="minorAscii" w:eastAsiaTheme="minorAscii" w:cstheme="minorAscii"/>
          <w:sz w:val="24"/>
          <w:szCs w:val="24"/>
        </w:rPr>
        <w:t>B</w:t>
      </w:r>
      <w:r w:rsidRPr="4B19595A" w:rsidR="00D95420">
        <w:rPr>
          <w:rFonts w:ascii="Calibri" w:hAnsi="Calibri" w:eastAsia="Calibri" w:cs="Calibri" w:asciiTheme="minorAscii" w:hAnsiTheme="minorAscii" w:eastAsiaTheme="minorAscii" w:cstheme="minorAscii"/>
          <w:sz w:val="24"/>
          <w:szCs w:val="24"/>
        </w:rPr>
        <w:t>oard considered reinstating the pupil.</w:t>
      </w:r>
    </w:p>
    <w:p w:rsidRPr="00367DE6" w:rsidR="00493381" w:rsidP="4B19595A" w:rsidRDefault="00493381" w14:paraId="16976340" w14:textId="20221BDF">
      <w:pPr>
        <w:rPr>
          <w:rFonts w:ascii="Calibri" w:hAnsi="Calibri" w:eastAsia="Calibri" w:cs="Calibri" w:asciiTheme="minorAscii" w:hAnsiTheme="minorAscii" w:eastAsiaTheme="minorAscii" w:cstheme="minorAscii"/>
          <w:sz w:val="24"/>
          <w:szCs w:val="24"/>
        </w:rPr>
      </w:pPr>
      <w:r w:rsidRPr="4B19595A" w:rsidR="00493381">
        <w:rPr>
          <w:rFonts w:ascii="Calibri" w:hAnsi="Calibri" w:eastAsia="Calibri" w:cs="Calibri" w:asciiTheme="minorAscii" w:hAnsiTheme="minorAscii" w:eastAsiaTheme="minorAscii" w:cstheme="minorAscii"/>
          <w:sz w:val="24"/>
          <w:szCs w:val="24"/>
        </w:rPr>
        <w:t xml:space="preserve">If a reinstatement meeting would make no practical difference because for example, the pupil has already returned to school following the expiry of a suspension or the parents make clear they do not want their child reinstated,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A42081">
        <w:rPr>
          <w:rFonts w:ascii="Calibri" w:hAnsi="Calibri" w:eastAsia="Calibri" w:cs="Calibri" w:asciiTheme="minorAscii" w:hAnsiTheme="minorAscii" w:eastAsiaTheme="minorAscii" w:cstheme="minorAscii"/>
          <w:sz w:val="24"/>
          <w:szCs w:val="24"/>
        </w:rPr>
        <w:t xml:space="preserve">will still meet to </w:t>
      </w:r>
      <w:r w:rsidRPr="4B19595A" w:rsidR="00493381">
        <w:rPr>
          <w:rFonts w:ascii="Calibri" w:hAnsi="Calibri" w:eastAsia="Calibri" w:cs="Calibri" w:asciiTheme="minorAscii" w:hAnsiTheme="minorAscii" w:eastAsiaTheme="minorAscii" w:cstheme="minorAscii"/>
          <w:sz w:val="24"/>
          <w:szCs w:val="24"/>
        </w:rPr>
        <w:t xml:space="preserve">consider whether </w:t>
      </w:r>
      <w:r w:rsidRPr="4B19595A" w:rsidR="00A42081">
        <w:rPr>
          <w:rFonts w:ascii="Calibri" w:hAnsi="Calibri" w:eastAsia="Calibri" w:cs="Calibri" w:asciiTheme="minorAscii" w:hAnsiTheme="minorAscii" w:eastAsiaTheme="minorAscii" w:cstheme="minorAscii"/>
          <w:sz w:val="24"/>
          <w:szCs w:val="24"/>
        </w:rPr>
        <w:t xml:space="preserve">the pupil should or would have been officially allowed back into the school. </w:t>
      </w:r>
      <w:r w:rsidRPr="4B19595A" w:rsidR="00881D3D">
        <w:rPr>
          <w:rFonts w:ascii="Calibri" w:hAnsi="Calibri" w:eastAsia="Calibri" w:cs="Calibri" w:asciiTheme="minorAscii" w:hAnsiTheme="minorAscii" w:eastAsiaTheme="minorAscii" w:cstheme="minorAscii"/>
          <w:sz w:val="24"/>
          <w:szCs w:val="24"/>
        </w:rPr>
        <w:t xml:space="preserve"> </w:t>
      </w:r>
      <w:r w:rsidRPr="4B19595A" w:rsidR="00A42081">
        <w:rPr>
          <w:rFonts w:ascii="Calibri" w:hAnsi="Calibri" w:eastAsia="Calibri" w:cs="Calibri" w:asciiTheme="minorAscii" w:hAnsiTheme="minorAscii" w:eastAsiaTheme="minorAscii" w:cstheme="minorAscii"/>
          <w:sz w:val="24"/>
          <w:szCs w:val="24"/>
        </w:rPr>
        <w:t>Ideally, a reinstatement meeting should happen as soon as possible and before the pupil is back in school.</w:t>
      </w:r>
    </w:p>
    <w:p w:rsidRPr="00367DE6" w:rsidR="0048497C" w:rsidP="4B19595A" w:rsidRDefault="00F95599" w14:paraId="45B3A92E" w14:textId="5DEE30C4">
      <w:pPr>
        <w:pStyle w:val="Heading1"/>
        <w:rPr>
          <w:rFonts w:ascii="Calibri" w:hAnsi="Calibri" w:eastAsia="Calibri" w:cs="Calibri" w:asciiTheme="minorAscii" w:hAnsiTheme="minorAscii" w:eastAsiaTheme="minorAscii" w:cstheme="minorAscii"/>
          <w:color w:val="000000" w:themeColor="text1"/>
          <w:sz w:val="24"/>
          <w:szCs w:val="24"/>
        </w:rPr>
      </w:pPr>
      <w:bookmarkStart w:name="_The_Role_of" w:id="15"/>
      <w:bookmarkStart w:name="_Toc114760011" w:id="16"/>
      <w:bookmarkEnd w:id="15"/>
      <w:r w:rsidRPr="4B19595A" w:rsidR="00F95599">
        <w:rPr>
          <w:rFonts w:ascii="Calibri" w:hAnsi="Calibri" w:eastAsia="Calibri" w:cs="Calibri" w:asciiTheme="minorAscii" w:hAnsiTheme="minorAscii" w:eastAsiaTheme="minorAscii" w:cstheme="minorAscii"/>
          <w:color w:val="000000" w:themeColor="text1" w:themeTint="FF" w:themeShade="FF"/>
          <w:sz w:val="24"/>
          <w:szCs w:val="24"/>
        </w:rPr>
        <w:t>Ap</w:t>
      </w:r>
      <w:r w:rsidRPr="4B19595A" w:rsidR="00E57A6B">
        <w:rPr>
          <w:rFonts w:ascii="Calibri" w:hAnsi="Calibri" w:eastAsia="Calibri" w:cs="Calibri" w:asciiTheme="minorAscii" w:hAnsiTheme="minorAscii" w:eastAsiaTheme="minorAscii" w:cstheme="minorAscii"/>
          <w:color w:val="000000" w:themeColor="text1" w:themeTint="FF" w:themeShade="FF"/>
          <w:sz w:val="24"/>
          <w:szCs w:val="24"/>
        </w:rPr>
        <w:t>pealing to an Ind</w:t>
      </w:r>
      <w:r w:rsidRPr="4B19595A" w:rsidR="00800F66">
        <w:rPr>
          <w:rFonts w:ascii="Calibri" w:hAnsi="Calibri" w:eastAsia="Calibri" w:cs="Calibri" w:asciiTheme="minorAscii" w:hAnsiTheme="minorAscii" w:eastAsiaTheme="minorAscii" w:cstheme="minorAscii"/>
          <w:color w:val="000000" w:themeColor="text1" w:themeTint="FF" w:themeShade="FF"/>
          <w:sz w:val="24"/>
          <w:szCs w:val="24"/>
        </w:rPr>
        <w:t>ependent</w:t>
      </w:r>
      <w:r w:rsidRPr="4B19595A" w:rsidR="0048497C">
        <w:rPr>
          <w:rFonts w:ascii="Calibri" w:hAnsi="Calibri" w:eastAsia="Calibri" w:cs="Calibri" w:asciiTheme="minorAscii" w:hAnsiTheme="minorAscii" w:eastAsiaTheme="minorAscii" w:cstheme="minorAscii"/>
          <w:color w:val="000000" w:themeColor="text1" w:themeTint="FF" w:themeShade="FF"/>
          <w:sz w:val="24"/>
          <w:szCs w:val="24"/>
        </w:rPr>
        <w:t xml:space="preserve"> Review Panel</w:t>
      </w:r>
      <w:r w:rsidRPr="4B19595A" w:rsidR="007F766B">
        <w:rPr>
          <w:rFonts w:ascii="Calibri" w:hAnsi="Calibri" w:eastAsia="Calibri" w:cs="Calibri" w:asciiTheme="minorAscii" w:hAnsiTheme="minorAscii" w:eastAsiaTheme="minorAscii" w:cstheme="minorAscii"/>
          <w:color w:val="000000" w:themeColor="text1" w:themeTint="FF" w:themeShade="FF"/>
          <w:sz w:val="24"/>
          <w:szCs w:val="24"/>
        </w:rPr>
        <w:t xml:space="preserve"> (IRP)</w:t>
      </w:r>
      <w:bookmarkEnd w:id="16"/>
    </w:p>
    <w:p w:rsidRPr="00367DE6" w:rsidR="0048497C" w:rsidP="4B19595A" w:rsidRDefault="0048497C" w14:paraId="3553F029" w14:textId="30E7C59A">
      <w:pPr>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If applied for by parents within the legal time frame</w:t>
      </w:r>
      <w:r w:rsidRPr="4B19595A" w:rsidR="00D95420">
        <w:rPr>
          <w:rFonts w:ascii="Calibri" w:hAnsi="Calibri" w:eastAsia="Calibri" w:cs="Calibri" w:asciiTheme="minorAscii" w:hAnsiTheme="minorAscii" w:eastAsiaTheme="minorAscii" w:cstheme="minorAscii"/>
          <w:sz w:val="24"/>
          <w:szCs w:val="24"/>
        </w:rPr>
        <w:t xml:space="preserve"> and regardless of whether they </w:t>
      </w:r>
      <w:r w:rsidRPr="4B19595A" w:rsidR="008A1488">
        <w:rPr>
          <w:rFonts w:ascii="Calibri" w:hAnsi="Calibri" w:eastAsia="Calibri" w:cs="Calibri" w:asciiTheme="minorAscii" w:hAnsiTheme="minorAscii" w:eastAsiaTheme="minorAscii" w:cstheme="minorAscii"/>
          <w:sz w:val="24"/>
          <w:szCs w:val="24"/>
        </w:rPr>
        <w:t xml:space="preserve">have </w:t>
      </w:r>
      <w:r w:rsidRPr="4B19595A" w:rsidR="00D95420">
        <w:rPr>
          <w:rFonts w:ascii="Calibri" w:hAnsi="Calibri" w:eastAsia="Calibri" w:cs="Calibri" w:asciiTheme="minorAscii" w:hAnsiTheme="minorAscii" w:eastAsiaTheme="minorAscii" w:cstheme="minorAscii"/>
          <w:sz w:val="24"/>
          <w:szCs w:val="24"/>
        </w:rPr>
        <w:t>made any representation to school</w:t>
      </w:r>
      <w:r w:rsidRPr="4B19595A" w:rsidR="0048497C">
        <w:rPr>
          <w:rFonts w:ascii="Calibri" w:hAnsi="Calibri" w:eastAsia="Calibri" w:cs="Calibri" w:asciiTheme="minorAscii" w:hAnsiTheme="minorAscii" w:eastAsiaTheme="minorAscii" w:cstheme="minorAscii"/>
          <w:sz w:val="24"/>
          <w:szCs w:val="24"/>
        </w:rPr>
        <w:t xml:space="preserve">, </w:t>
      </w:r>
      <w:r w:rsidRPr="4B19595A" w:rsidR="00D95420">
        <w:rPr>
          <w:rFonts w:ascii="Calibri" w:hAnsi="Calibri" w:eastAsia="Calibri" w:cs="Calibri" w:asciiTheme="minorAscii" w:hAnsiTheme="minorAscii" w:eastAsiaTheme="minorAscii" w:cstheme="minorAscii"/>
          <w:sz w:val="24"/>
          <w:szCs w:val="24"/>
        </w:rPr>
        <w:t>our</w:t>
      </w:r>
      <w:r w:rsidRPr="4B19595A" w:rsidR="0048497C">
        <w:rPr>
          <w:rFonts w:ascii="Calibri" w:hAnsi="Calibri" w:eastAsia="Calibri" w:cs="Calibri" w:asciiTheme="minorAscii" w:hAnsiTheme="minorAscii" w:eastAsiaTheme="minorAscii" w:cstheme="minorAscii"/>
          <w:sz w:val="24"/>
          <w:szCs w:val="24"/>
        </w:rPr>
        <w:t xml:space="preserve"> </w:t>
      </w:r>
      <w:r w:rsidRPr="4B19595A" w:rsidR="004E4C63">
        <w:rPr>
          <w:rFonts w:ascii="Calibri" w:hAnsi="Calibri" w:eastAsia="Calibri" w:cs="Calibri" w:asciiTheme="minorAscii" w:hAnsiTheme="minorAscii" w:eastAsiaTheme="minorAscii" w:cstheme="minorAscii"/>
          <w:sz w:val="24"/>
          <w:szCs w:val="24"/>
        </w:rPr>
        <w:t>Local Authority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will, at their</w:t>
      </w:r>
      <w:r w:rsidRPr="4B19595A" w:rsidR="00D95420">
        <w:rPr>
          <w:rFonts w:ascii="Calibri" w:hAnsi="Calibri" w:eastAsia="Calibri" w:cs="Calibri" w:asciiTheme="minorAscii" w:hAnsiTheme="minorAscii" w:eastAsiaTheme="minorAscii" w:cstheme="minorAscii"/>
          <w:sz w:val="24"/>
          <w:szCs w:val="24"/>
        </w:rPr>
        <w:t>/our</w:t>
      </w:r>
      <w:r w:rsidRPr="4B19595A" w:rsidR="00C94B81">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 xml:space="preserve">expense, arrange for an </w:t>
      </w:r>
      <w:r w:rsidRPr="4B19595A" w:rsidR="00855CBD">
        <w:rPr>
          <w:rFonts w:ascii="Calibri" w:hAnsi="Calibri" w:eastAsia="Calibri" w:cs="Calibri" w:asciiTheme="minorAscii" w:hAnsiTheme="minorAscii" w:eastAsiaTheme="minorAscii" w:cstheme="minorAscii"/>
          <w:sz w:val="24"/>
          <w:szCs w:val="24"/>
        </w:rPr>
        <w:t>I</w:t>
      </w:r>
      <w:r w:rsidRPr="4B19595A" w:rsidR="0048497C">
        <w:rPr>
          <w:rFonts w:ascii="Calibri" w:hAnsi="Calibri" w:eastAsia="Calibri" w:cs="Calibri" w:asciiTheme="minorAscii" w:hAnsiTheme="minorAscii" w:eastAsiaTheme="minorAscii" w:cstheme="minorAscii"/>
          <w:sz w:val="24"/>
          <w:szCs w:val="24"/>
        </w:rPr>
        <w:t xml:space="preserve">ndependent </w:t>
      </w:r>
      <w:r w:rsidRPr="4B19595A" w:rsidR="00855CBD">
        <w:rPr>
          <w:rFonts w:ascii="Calibri" w:hAnsi="Calibri" w:eastAsia="Calibri" w:cs="Calibri" w:asciiTheme="minorAscii" w:hAnsiTheme="minorAscii" w:eastAsiaTheme="minorAscii" w:cstheme="minorAscii"/>
          <w:sz w:val="24"/>
          <w:szCs w:val="24"/>
        </w:rPr>
        <w:t>R</w:t>
      </w:r>
      <w:r w:rsidRPr="4B19595A" w:rsidR="0048497C">
        <w:rPr>
          <w:rFonts w:ascii="Calibri" w:hAnsi="Calibri" w:eastAsia="Calibri" w:cs="Calibri" w:asciiTheme="minorAscii" w:hAnsiTheme="minorAscii" w:eastAsiaTheme="minorAscii" w:cstheme="minorAscii"/>
          <w:sz w:val="24"/>
          <w:szCs w:val="24"/>
        </w:rPr>
        <w:t xml:space="preserve">eview </w:t>
      </w:r>
      <w:r w:rsidRPr="4B19595A" w:rsidR="00855CBD">
        <w:rPr>
          <w:rFonts w:ascii="Calibri" w:hAnsi="Calibri" w:eastAsia="Calibri" w:cs="Calibri" w:asciiTheme="minorAscii" w:hAnsiTheme="minorAscii" w:eastAsiaTheme="minorAscii" w:cstheme="minorAscii"/>
          <w:sz w:val="24"/>
          <w:szCs w:val="24"/>
        </w:rPr>
        <w:t>P</w:t>
      </w:r>
      <w:r w:rsidRPr="4B19595A" w:rsidR="0048497C">
        <w:rPr>
          <w:rFonts w:ascii="Calibri" w:hAnsi="Calibri" w:eastAsia="Calibri" w:cs="Calibri" w:asciiTheme="minorAscii" w:hAnsiTheme="minorAscii" w:eastAsiaTheme="minorAscii" w:cstheme="minorAscii"/>
          <w:sz w:val="24"/>
          <w:szCs w:val="24"/>
        </w:rPr>
        <w:t>anel hearing to review the decision of a</w:t>
      </w:r>
      <w:r w:rsidRPr="4B19595A" w:rsidR="00C94B81">
        <w:rPr>
          <w:rFonts w:ascii="Calibri" w:hAnsi="Calibri" w:eastAsia="Calibri" w:cs="Calibri" w:asciiTheme="minorAscii" w:hAnsiTheme="minorAscii" w:eastAsiaTheme="minorAscii" w:cstheme="minorAscii"/>
          <w:sz w:val="24"/>
          <w:szCs w:val="24"/>
        </w:rPr>
        <w:t xml:space="preserv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not to reinstate a permanently excluded pupil.</w:t>
      </w:r>
    </w:p>
    <w:p w:rsidRPr="00367DE6" w:rsidR="0048497C" w:rsidP="4B19595A" w:rsidRDefault="0048497C" w14:paraId="703127FD" w14:textId="77777777">
      <w:pPr>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The legal </w:t>
      </w:r>
      <w:r w:rsidRPr="4B19595A" w:rsidR="0048497C">
        <w:rPr>
          <w:rFonts w:ascii="Calibri" w:hAnsi="Calibri" w:eastAsia="Calibri" w:cs="Calibri" w:asciiTheme="minorAscii" w:hAnsiTheme="minorAscii" w:eastAsiaTheme="minorAscii" w:cstheme="minorAscii"/>
          <w:sz w:val="24"/>
          <w:szCs w:val="24"/>
        </w:rPr>
        <w:t>time frame</w:t>
      </w:r>
      <w:r w:rsidRPr="4B19595A" w:rsidR="0048497C">
        <w:rPr>
          <w:rFonts w:ascii="Calibri" w:hAnsi="Calibri" w:eastAsia="Calibri" w:cs="Calibri" w:asciiTheme="minorAscii" w:hAnsiTheme="minorAscii" w:eastAsiaTheme="minorAscii" w:cstheme="minorAscii"/>
          <w:sz w:val="24"/>
          <w:szCs w:val="24"/>
        </w:rPr>
        <w:t xml:space="preserve"> for an application is:</w:t>
      </w:r>
    </w:p>
    <w:p w:rsidRPr="00367DE6" w:rsidR="0048497C" w:rsidP="4B19595A" w:rsidRDefault="0048497C" w14:paraId="0175D054" w14:textId="30472E9F">
      <w:pPr>
        <w:pStyle w:val="ListParagraph"/>
        <w:numPr>
          <w:ilvl w:val="0"/>
          <w:numId w:val="22"/>
        </w:numPr>
        <w:spacing w:after="0"/>
        <w:ind w:left="981" w:hanging="357"/>
        <w:contextualSpacing w:val="0"/>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within 15 school days of notice being given to parents by </w:t>
      </w:r>
      <w:r w:rsidRPr="4B19595A" w:rsidR="001A0549">
        <w:rPr>
          <w:rFonts w:ascii="Calibri" w:hAnsi="Calibri" w:eastAsia="Calibri" w:cs="Calibri" w:asciiTheme="minorAscii" w:hAnsiTheme="minorAscii" w:eastAsiaTheme="minorAscii" w:cstheme="minorAscii"/>
          <w:sz w:val="24"/>
          <w:szCs w:val="24"/>
        </w:rPr>
        <w:t xml:space="preserve">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of their decision to uphold a permanent exclusion</w:t>
      </w:r>
      <w:r w:rsidRPr="4B19595A" w:rsidR="00BF792F">
        <w:rPr>
          <w:rFonts w:ascii="Calibri" w:hAnsi="Calibri" w:eastAsia="Calibri" w:cs="Calibri" w:asciiTheme="minorAscii" w:hAnsiTheme="minorAscii" w:eastAsiaTheme="minorAscii" w:cstheme="minorAscii"/>
          <w:sz w:val="24"/>
          <w:szCs w:val="24"/>
        </w:rPr>
        <w:t>;</w:t>
      </w:r>
      <w:r w:rsidRPr="4B19595A" w:rsidR="0048497C">
        <w:rPr>
          <w:rFonts w:ascii="Calibri" w:hAnsi="Calibri" w:eastAsia="Calibri" w:cs="Calibri" w:asciiTheme="minorAscii" w:hAnsiTheme="minorAscii" w:eastAsiaTheme="minorAscii" w:cstheme="minorAscii"/>
          <w:sz w:val="24"/>
          <w:szCs w:val="24"/>
        </w:rPr>
        <w:t xml:space="preserve"> or</w:t>
      </w:r>
    </w:p>
    <w:p w:rsidRPr="00367DE6" w:rsidR="0048497C" w:rsidP="4B19595A" w:rsidRDefault="0048497C" w14:paraId="650ACEF9" w14:textId="701DBB2C">
      <w:pPr>
        <w:pStyle w:val="ListParagraph"/>
        <w:numPr>
          <w:ilvl w:val="0"/>
          <w:numId w:val="22"/>
        </w:numPr>
        <w:spacing/>
        <w:ind w:left="981" w:hanging="357"/>
        <w:contextualSpacing w:val="0"/>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where an application has not been made within this </w:t>
      </w:r>
      <w:r w:rsidRPr="4B19595A" w:rsidR="0048497C">
        <w:rPr>
          <w:rFonts w:ascii="Calibri" w:hAnsi="Calibri" w:eastAsia="Calibri" w:cs="Calibri" w:asciiTheme="minorAscii" w:hAnsiTheme="minorAscii" w:eastAsiaTheme="minorAscii" w:cstheme="minorAscii"/>
          <w:sz w:val="24"/>
          <w:szCs w:val="24"/>
        </w:rPr>
        <w:t>time frame</w:t>
      </w:r>
      <w:r w:rsidRPr="4B19595A" w:rsidR="0048497C">
        <w:rPr>
          <w:rFonts w:ascii="Calibri" w:hAnsi="Calibri" w:eastAsia="Calibri" w:cs="Calibri" w:asciiTheme="minorAscii" w:hAnsiTheme="minorAscii" w:eastAsiaTheme="minorAscii" w:cstheme="minorAscii"/>
          <w:sz w:val="24"/>
          <w:szCs w:val="24"/>
        </w:rPr>
        <w:t>, within 15 school</w:t>
      </w:r>
      <w:r w:rsidRPr="4B19595A" w:rsidR="00C94B81">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days of the final determination of a claim of discrimination under the Equality Act</w:t>
      </w:r>
      <w:r w:rsidRPr="4B19595A" w:rsidR="00C94B81">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2010 in relation to the exclusion.</w:t>
      </w:r>
    </w:p>
    <w:p w:rsidRPr="00367DE6" w:rsidR="00D95420" w:rsidP="4B19595A" w:rsidRDefault="00D95420" w14:paraId="2C49E4B9" w14:textId="35B3BB35">
      <w:pPr>
        <w:rPr>
          <w:rFonts w:ascii="Calibri" w:hAnsi="Calibri" w:eastAsia="Calibri" w:cs="Calibri" w:asciiTheme="minorAscii" w:hAnsiTheme="minorAscii" w:eastAsiaTheme="minorAscii" w:cstheme="minorAscii"/>
          <w:sz w:val="24"/>
          <w:szCs w:val="24"/>
        </w:rPr>
      </w:pPr>
      <w:r w:rsidRPr="4B19595A" w:rsidR="00D95420">
        <w:rPr>
          <w:rFonts w:ascii="Calibri" w:hAnsi="Calibri" w:eastAsia="Calibri" w:cs="Calibri" w:asciiTheme="minorAscii" w:hAnsiTheme="minorAscii" w:eastAsiaTheme="minorAscii" w:cstheme="minorAscii"/>
          <w:sz w:val="24"/>
          <w:szCs w:val="24"/>
        </w:rPr>
        <w:t xml:space="preserve">Any application made outside of the legal </w:t>
      </w:r>
      <w:r w:rsidRPr="4B19595A" w:rsidR="00D95420">
        <w:rPr>
          <w:rFonts w:ascii="Calibri" w:hAnsi="Calibri" w:eastAsia="Calibri" w:cs="Calibri" w:asciiTheme="minorAscii" w:hAnsiTheme="minorAscii" w:eastAsiaTheme="minorAscii" w:cstheme="minorAscii"/>
          <w:sz w:val="24"/>
          <w:szCs w:val="24"/>
        </w:rPr>
        <w:t>time frame</w:t>
      </w:r>
      <w:r w:rsidRPr="4B19595A" w:rsidR="00D95420">
        <w:rPr>
          <w:rFonts w:ascii="Calibri" w:hAnsi="Calibri" w:eastAsia="Calibri" w:cs="Calibri" w:asciiTheme="minorAscii" w:hAnsiTheme="minorAscii" w:eastAsiaTheme="minorAscii" w:cstheme="minorAscii"/>
          <w:sz w:val="24"/>
          <w:szCs w:val="24"/>
        </w:rPr>
        <w:t xml:space="preserve"> will be rejected by the </w:t>
      </w:r>
      <w:r w:rsidRPr="4B19595A" w:rsidR="004E4C63">
        <w:rPr>
          <w:rFonts w:ascii="Calibri" w:hAnsi="Calibri" w:eastAsia="Calibri" w:cs="Calibri" w:asciiTheme="minorAscii" w:hAnsiTheme="minorAscii" w:eastAsiaTheme="minorAscii" w:cstheme="minorAscii"/>
          <w:sz w:val="24"/>
          <w:szCs w:val="24"/>
        </w:rPr>
        <w:t>Local Authority</w:t>
      </w:r>
      <w:r w:rsidRPr="4B19595A" w:rsidR="00D95420">
        <w:rPr>
          <w:rFonts w:ascii="Calibri" w:hAnsi="Calibri" w:eastAsia="Calibri" w:cs="Calibri" w:asciiTheme="minorAscii" w:hAnsiTheme="minorAscii" w:eastAsiaTheme="minorAscii" w:cstheme="minorAscii"/>
          <w:sz w:val="24"/>
          <w:szCs w:val="24"/>
        </w:rPr>
        <w:t>/</w:t>
      </w:r>
      <w:r w:rsidRPr="4B19595A" w:rsidR="00A66D26">
        <w:rPr>
          <w:rFonts w:ascii="Calibri" w:hAnsi="Calibri" w:eastAsia="Calibri" w:cs="Calibri" w:asciiTheme="minorAscii" w:hAnsiTheme="minorAscii" w:eastAsiaTheme="minorAscii" w:cstheme="minorAscii"/>
          <w:sz w:val="24"/>
          <w:szCs w:val="24"/>
        </w:rPr>
        <w:t>Academy Trust</w:t>
      </w:r>
      <w:r w:rsidRPr="4B19595A" w:rsidR="00D95420">
        <w:rPr>
          <w:rFonts w:ascii="Calibri" w:hAnsi="Calibri" w:eastAsia="Calibri" w:cs="Calibri" w:asciiTheme="minorAscii" w:hAnsiTheme="minorAscii" w:eastAsiaTheme="minorAscii" w:cstheme="minorAscii"/>
          <w:sz w:val="24"/>
          <w:szCs w:val="24"/>
        </w:rPr>
        <w:t>.</w:t>
      </w:r>
    </w:p>
    <w:p w:rsidRPr="00367DE6" w:rsidR="00AF6981" w:rsidP="4B19595A" w:rsidRDefault="00AF6981" w14:paraId="00B22CB9" w14:textId="4741542D">
      <w:pPr>
        <w:rPr>
          <w:rFonts w:ascii="Calibri" w:hAnsi="Calibri" w:eastAsia="Calibri" w:cs="Calibri" w:asciiTheme="minorAscii" w:hAnsiTheme="minorAscii" w:eastAsiaTheme="minorAscii" w:cstheme="minorAscii"/>
          <w:sz w:val="24"/>
          <w:szCs w:val="24"/>
        </w:rPr>
      </w:pPr>
      <w:r w:rsidRPr="4B19595A" w:rsidR="00AF6981">
        <w:rPr>
          <w:rFonts w:ascii="Calibri" w:hAnsi="Calibri" w:eastAsia="Calibri" w:cs="Calibri" w:asciiTheme="minorAscii" w:hAnsiTheme="minorAscii" w:eastAsiaTheme="minorAscii" w:cstheme="minorAscii"/>
          <w:sz w:val="24"/>
          <w:szCs w:val="24"/>
        </w:rPr>
        <w:t xml:space="preserve">The </w:t>
      </w:r>
      <w:r w:rsidRPr="4B19595A" w:rsidR="004E4C63">
        <w:rPr>
          <w:rFonts w:ascii="Calibri" w:hAnsi="Calibri" w:eastAsia="Calibri" w:cs="Calibri" w:asciiTheme="minorAscii" w:hAnsiTheme="minorAscii" w:eastAsiaTheme="minorAscii" w:cstheme="minorAscii"/>
          <w:sz w:val="24"/>
          <w:szCs w:val="24"/>
        </w:rPr>
        <w:t>Local Authority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AF6981">
        <w:rPr>
          <w:rFonts w:ascii="Calibri" w:hAnsi="Calibri" w:eastAsia="Calibri" w:cs="Calibri" w:asciiTheme="minorAscii" w:hAnsiTheme="minorAscii" w:eastAsiaTheme="minorAscii" w:cstheme="minorAscii"/>
          <w:sz w:val="24"/>
          <w:szCs w:val="24"/>
        </w:rPr>
        <w:t xml:space="preserve">will </w:t>
      </w:r>
      <w:r w:rsidRPr="4B19595A" w:rsidR="00AF6981">
        <w:rPr>
          <w:rFonts w:ascii="Calibri" w:hAnsi="Calibri" w:eastAsia="Calibri" w:cs="Calibri" w:asciiTheme="minorAscii" w:hAnsiTheme="minorAscii" w:eastAsiaTheme="minorAscii" w:cstheme="minorAscii"/>
          <w:sz w:val="24"/>
          <w:szCs w:val="24"/>
        </w:rPr>
        <w:t>identify</w:t>
      </w:r>
      <w:r w:rsidRPr="4B19595A" w:rsidR="00AF6981">
        <w:rPr>
          <w:rFonts w:ascii="Calibri" w:hAnsi="Calibri" w:eastAsia="Calibri" w:cs="Calibri" w:asciiTheme="minorAscii" w:hAnsiTheme="minorAscii" w:eastAsiaTheme="minorAscii" w:cstheme="minorAscii"/>
          <w:sz w:val="24"/>
          <w:szCs w:val="24"/>
        </w:rPr>
        <w:t xml:space="preserve"> a date for the review that all parties, and any SEN expert appointed to give advice in person, are able to attend</w:t>
      </w:r>
      <w:r w:rsidRPr="4B19595A" w:rsidR="00AF6981">
        <w:rPr>
          <w:rFonts w:ascii="Calibri" w:hAnsi="Calibri" w:eastAsia="Calibri" w:cs="Calibri" w:asciiTheme="minorAscii" w:hAnsiTheme="minorAscii" w:eastAsiaTheme="minorAscii" w:cstheme="minorAscii"/>
          <w:sz w:val="24"/>
          <w:szCs w:val="24"/>
        </w:rPr>
        <w:t xml:space="preserve">.  </w:t>
      </w:r>
      <w:r w:rsidRPr="4B19595A" w:rsidR="00AF6981">
        <w:rPr>
          <w:rFonts w:ascii="Calibri" w:hAnsi="Calibri" w:eastAsia="Calibri" w:cs="Calibri" w:asciiTheme="minorAscii" w:hAnsiTheme="minorAscii" w:eastAsiaTheme="minorAscii" w:cstheme="minorAscii"/>
          <w:sz w:val="24"/>
          <w:szCs w:val="24"/>
        </w:rPr>
        <w:t xml:space="preserve">However, the review must begin </w:t>
      </w:r>
      <w:r w:rsidRPr="4B19595A" w:rsidR="00AF6981">
        <w:rPr>
          <w:rFonts w:ascii="Calibri" w:hAnsi="Calibri" w:eastAsia="Calibri" w:cs="Calibri" w:asciiTheme="minorAscii" w:hAnsiTheme="minorAscii" w:eastAsiaTheme="minorAscii" w:cstheme="minorAscii"/>
          <w:b w:val="1"/>
          <w:bCs w:val="1"/>
          <w:sz w:val="24"/>
          <w:szCs w:val="24"/>
        </w:rPr>
        <w:t>within 15 school days</w:t>
      </w:r>
      <w:r w:rsidRPr="4B19595A" w:rsidR="00AF6981">
        <w:rPr>
          <w:rFonts w:ascii="Calibri" w:hAnsi="Calibri" w:eastAsia="Calibri" w:cs="Calibri" w:asciiTheme="minorAscii" w:hAnsiTheme="minorAscii" w:eastAsiaTheme="minorAscii" w:cstheme="minorAscii"/>
          <w:sz w:val="24"/>
          <w:szCs w:val="24"/>
        </w:rPr>
        <w:t xml:space="preserve"> of the day on which a parent’s application for a review was made (panels have the power to adjourn a </w:t>
      </w:r>
      <w:r w:rsidRPr="4B19595A" w:rsidR="00AF6981">
        <w:rPr>
          <w:rFonts w:ascii="Calibri" w:hAnsi="Calibri" w:eastAsia="Calibri" w:cs="Calibri" w:asciiTheme="minorAscii" w:hAnsiTheme="minorAscii" w:eastAsiaTheme="minorAscii" w:cstheme="minorAscii"/>
          <w:sz w:val="24"/>
          <w:szCs w:val="24"/>
        </w:rPr>
        <w:t xml:space="preserve">hearing if </w:t>
      </w:r>
      <w:r w:rsidRPr="4B19595A" w:rsidR="00AF6981">
        <w:rPr>
          <w:rFonts w:ascii="Calibri" w:hAnsi="Calibri" w:eastAsia="Calibri" w:cs="Calibri" w:asciiTheme="minorAscii" w:hAnsiTheme="minorAscii" w:eastAsiaTheme="minorAscii" w:cstheme="minorAscii"/>
          <w:sz w:val="24"/>
          <w:szCs w:val="24"/>
        </w:rPr>
        <w:t>required</w:t>
      </w:r>
      <w:r w:rsidRPr="4B19595A" w:rsidR="00AF6981">
        <w:rPr>
          <w:rFonts w:ascii="Calibri" w:hAnsi="Calibri" w:eastAsia="Calibri" w:cs="Calibri" w:asciiTheme="minorAscii" w:hAnsiTheme="minorAscii" w:eastAsiaTheme="minorAscii" w:cstheme="minorAscii"/>
          <w:sz w:val="24"/>
          <w:szCs w:val="24"/>
        </w:rPr>
        <w:t>)</w:t>
      </w:r>
      <w:r w:rsidRPr="4B19595A" w:rsidR="00AF6981">
        <w:rPr>
          <w:rFonts w:ascii="Calibri" w:hAnsi="Calibri" w:eastAsia="Calibri" w:cs="Calibri" w:asciiTheme="minorAscii" w:hAnsiTheme="minorAscii" w:eastAsiaTheme="minorAscii" w:cstheme="minorAscii"/>
          <w:sz w:val="24"/>
          <w:szCs w:val="24"/>
        </w:rPr>
        <w:t xml:space="preserve">.  </w:t>
      </w:r>
      <w:r w:rsidRPr="4B19595A" w:rsidR="00AF6981">
        <w:rPr>
          <w:rFonts w:ascii="Calibri" w:hAnsi="Calibri" w:eastAsia="Calibri" w:cs="Calibri" w:asciiTheme="minorAscii" w:hAnsiTheme="minorAscii" w:eastAsiaTheme="minorAscii" w:cstheme="minorAscii"/>
          <w:sz w:val="24"/>
          <w:szCs w:val="24"/>
        </w:rPr>
        <w:t>The venue should also be reasonable accessible to everyone who needs to attend.</w:t>
      </w:r>
    </w:p>
    <w:p w:rsidRPr="00367DE6" w:rsidR="00DE3433" w:rsidP="4B19595A" w:rsidRDefault="0048497C" w14:paraId="2060B925" w14:textId="29A4F1BE">
      <w:pPr>
        <w:rPr>
          <w:rFonts w:ascii="Calibri" w:hAnsi="Calibri" w:eastAsia="Calibri" w:cs="Calibri" w:asciiTheme="minorAscii" w:hAnsiTheme="minorAscii" w:eastAsiaTheme="minorAscii" w:cstheme="minorAscii"/>
          <w:sz w:val="24"/>
          <w:szCs w:val="24"/>
        </w:rPr>
      </w:pPr>
      <w:bookmarkStart w:name="_Hlk112920333" w:id="17"/>
      <w:r w:rsidRPr="4B19595A" w:rsidR="0048497C">
        <w:rPr>
          <w:rFonts w:ascii="Calibri" w:hAnsi="Calibri" w:eastAsia="Calibri" w:cs="Calibri" w:asciiTheme="minorAscii" w:hAnsiTheme="minorAscii" w:eastAsiaTheme="minorAscii" w:cstheme="minorAscii"/>
          <w:sz w:val="24"/>
          <w:szCs w:val="24"/>
        </w:rPr>
        <w:t xml:space="preserve">Parents have a right to request the attendance of </w:t>
      </w:r>
      <w:r w:rsidRPr="4B19595A" w:rsidR="001E7EA5">
        <w:rPr>
          <w:rFonts w:ascii="Calibri" w:hAnsi="Calibri" w:eastAsia="Calibri" w:cs="Calibri" w:asciiTheme="minorAscii" w:hAnsiTheme="minorAscii" w:eastAsiaTheme="minorAscii" w:cstheme="minorAscii"/>
          <w:sz w:val="24"/>
          <w:szCs w:val="24"/>
        </w:rPr>
        <w:t>a</w:t>
      </w:r>
      <w:r w:rsidRPr="4B19595A" w:rsidR="0048497C">
        <w:rPr>
          <w:rFonts w:ascii="Calibri" w:hAnsi="Calibri" w:eastAsia="Calibri" w:cs="Calibri" w:asciiTheme="minorAscii" w:hAnsiTheme="minorAscii" w:eastAsiaTheme="minorAscii" w:cstheme="minorAscii"/>
          <w:sz w:val="24"/>
          <w:szCs w:val="24"/>
        </w:rPr>
        <w:t xml:space="preserve"> SEN</w:t>
      </w:r>
      <w:r w:rsidRPr="4B19595A" w:rsidR="00881D3D">
        <w:rPr>
          <w:rFonts w:ascii="Calibri" w:hAnsi="Calibri" w:eastAsia="Calibri" w:cs="Calibri" w:asciiTheme="minorAscii" w:hAnsiTheme="minorAscii" w:eastAsiaTheme="minorAscii" w:cstheme="minorAscii"/>
          <w:sz w:val="24"/>
          <w:szCs w:val="24"/>
        </w:rPr>
        <w:t xml:space="preserve"> or SEN</w:t>
      </w:r>
      <w:r w:rsidRPr="4B19595A" w:rsidR="007010CA">
        <w:rPr>
          <w:rFonts w:ascii="Calibri" w:hAnsi="Calibri" w:eastAsia="Calibri" w:cs="Calibri" w:asciiTheme="minorAscii" w:hAnsiTheme="minorAscii" w:eastAsiaTheme="minorAscii" w:cstheme="minorAscii"/>
          <w:sz w:val="24"/>
          <w:szCs w:val="24"/>
        </w:rPr>
        <w:t>D</w:t>
      </w:r>
      <w:r w:rsidRPr="4B19595A" w:rsidR="0048497C">
        <w:rPr>
          <w:rFonts w:ascii="Calibri" w:hAnsi="Calibri" w:eastAsia="Calibri" w:cs="Calibri" w:asciiTheme="minorAscii" w:hAnsiTheme="minorAscii" w:eastAsiaTheme="minorAscii" w:cstheme="minorAscii"/>
          <w:sz w:val="24"/>
          <w:szCs w:val="24"/>
        </w:rPr>
        <w:t xml:space="preserve"> expert </w:t>
      </w:r>
      <w:r w:rsidRPr="4B19595A" w:rsidR="00F6113B">
        <w:rPr>
          <w:rFonts w:ascii="Calibri" w:hAnsi="Calibri" w:eastAsia="Calibri" w:cs="Calibri" w:asciiTheme="minorAscii" w:hAnsiTheme="minorAscii" w:eastAsiaTheme="minorAscii" w:cstheme="minorAscii"/>
          <w:sz w:val="24"/>
          <w:szCs w:val="24"/>
        </w:rPr>
        <w:t xml:space="preserve">(SENDIAS service) </w:t>
      </w:r>
      <w:r w:rsidRPr="4B19595A" w:rsidR="0048497C">
        <w:rPr>
          <w:rFonts w:ascii="Calibri" w:hAnsi="Calibri" w:eastAsia="Calibri" w:cs="Calibri" w:asciiTheme="minorAscii" w:hAnsiTheme="minorAscii" w:eastAsiaTheme="minorAscii" w:cstheme="minorAscii"/>
          <w:sz w:val="24"/>
          <w:szCs w:val="24"/>
        </w:rPr>
        <w:t>at a review, regardless of</w:t>
      </w:r>
      <w:r w:rsidRPr="4B19595A" w:rsidR="007C1AD7">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whether the school recognises that their child has SEN</w:t>
      </w:r>
      <w:r w:rsidRPr="4B19595A" w:rsidR="00881D3D">
        <w:rPr>
          <w:rFonts w:ascii="Calibri" w:hAnsi="Calibri" w:eastAsia="Calibri" w:cs="Calibri" w:asciiTheme="minorAscii" w:hAnsiTheme="minorAscii" w:eastAsiaTheme="minorAscii" w:cstheme="minorAscii"/>
          <w:sz w:val="24"/>
          <w:szCs w:val="24"/>
        </w:rPr>
        <w:t xml:space="preserve"> or a disability</w:t>
      </w:r>
      <w:r w:rsidRPr="4B19595A" w:rsidR="0048497C">
        <w:rPr>
          <w:rFonts w:ascii="Calibri" w:hAnsi="Calibri" w:eastAsia="Calibri" w:cs="Calibri" w:asciiTheme="minorAscii" w:hAnsiTheme="minorAscii" w:eastAsiaTheme="minorAscii" w:cstheme="minorAscii"/>
          <w:sz w:val="24"/>
          <w:szCs w:val="24"/>
        </w:rPr>
        <w:t>.</w:t>
      </w:r>
      <w:r w:rsidRPr="4B19595A" w:rsidR="00AF6981">
        <w:rPr>
          <w:rFonts w:ascii="Calibri" w:hAnsi="Calibri" w:eastAsia="Calibri" w:cs="Calibri" w:asciiTheme="minorAscii" w:hAnsiTheme="minorAscii" w:eastAsiaTheme="minorAscii" w:cstheme="minorAscii"/>
          <w:sz w:val="24"/>
          <w:szCs w:val="24"/>
        </w:rPr>
        <w:t xml:space="preserve">  </w:t>
      </w:r>
      <w:r w:rsidRPr="4B19595A" w:rsidR="00AF6981">
        <w:rPr>
          <w:rFonts w:ascii="Calibri" w:hAnsi="Calibri" w:eastAsia="Calibri" w:cs="Calibri" w:asciiTheme="minorAscii" w:hAnsiTheme="minorAscii" w:eastAsiaTheme="minorAscii" w:cstheme="minorAscii"/>
          <w:sz w:val="24"/>
          <w:szCs w:val="24"/>
        </w:rPr>
        <w:t xml:space="preserve">This person is paid for by the </w:t>
      </w:r>
      <w:r w:rsidRPr="4B19595A" w:rsidR="004E4C63">
        <w:rPr>
          <w:rFonts w:ascii="Calibri" w:hAnsi="Calibri" w:eastAsia="Calibri" w:cs="Calibri" w:asciiTheme="minorAscii" w:hAnsiTheme="minorAscii" w:eastAsiaTheme="minorAscii" w:cstheme="minorAscii"/>
          <w:sz w:val="24"/>
          <w:szCs w:val="24"/>
        </w:rPr>
        <w:t xml:space="preserve">Local </w:t>
      </w:r>
      <w:r w:rsidRPr="4B19595A" w:rsidR="004E4C63">
        <w:rPr>
          <w:rFonts w:ascii="Calibri" w:hAnsi="Calibri" w:eastAsia="Calibri" w:cs="Calibri" w:asciiTheme="minorAscii" w:hAnsiTheme="minorAscii" w:eastAsiaTheme="minorAscii" w:cstheme="minorAscii"/>
          <w:sz w:val="24"/>
          <w:szCs w:val="24"/>
        </w:rPr>
        <w:t>Authority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AF6981">
        <w:rPr>
          <w:rFonts w:ascii="Calibri" w:hAnsi="Calibri" w:eastAsia="Calibri" w:cs="Calibri" w:asciiTheme="minorAscii" w:hAnsiTheme="minorAscii" w:eastAsiaTheme="minorAscii" w:cstheme="minorAscii"/>
          <w:sz w:val="24"/>
          <w:szCs w:val="24"/>
        </w:rPr>
        <w:t>and their role is to provide impartial advice to the panel on how special educational needs or disability might be relevant to the exclusion, for example, whether the school acted reasonably in relation to its legal duties when excluding the pupil</w:t>
      </w:r>
      <w:r w:rsidRPr="4B19595A" w:rsidR="00AF6981">
        <w:rPr>
          <w:rFonts w:ascii="Calibri" w:hAnsi="Calibri" w:eastAsia="Calibri" w:cs="Calibri" w:asciiTheme="minorAscii" w:hAnsiTheme="minorAscii" w:eastAsiaTheme="minorAscii" w:cstheme="minorAscii"/>
          <w:sz w:val="24"/>
          <w:szCs w:val="24"/>
        </w:rPr>
        <w:t>.</w:t>
      </w:r>
      <w:r w:rsidRPr="4B19595A" w:rsidR="00F6113B">
        <w:rPr>
          <w:rFonts w:ascii="Calibri" w:hAnsi="Calibri" w:eastAsia="Calibri" w:cs="Calibri" w:asciiTheme="minorAscii" w:hAnsiTheme="minorAscii" w:eastAsiaTheme="minorAscii" w:cstheme="minorAscii"/>
          <w:sz w:val="24"/>
          <w:szCs w:val="24"/>
        </w:rPr>
        <w:t xml:space="preserve">  </w:t>
      </w:r>
      <w:r w:rsidRPr="4B19595A" w:rsidR="00F6113B">
        <w:rPr>
          <w:rFonts w:ascii="Calibri" w:hAnsi="Calibri" w:eastAsia="Calibri" w:cs="Calibri" w:asciiTheme="minorAscii" w:hAnsiTheme="minorAscii" w:eastAsiaTheme="minorAscii" w:cstheme="minorAscii"/>
          <w:sz w:val="24"/>
          <w:szCs w:val="24"/>
        </w:rPr>
        <w:t xml:space="preserve">Every exclusion letter should include details of the </w:t>
      </w:r>
      <w:hyperlink r:id="Rcd64a6e3a64646de">
        <w:r w:rsidRPr="4B19595A" w:rsidR="00F6113B">
          <w:rPr>
            <w:rStyle w:val="Hyperlink"/>
            <w:rFonts w:ascii="Calibri" w:hAnsi="Calibri" w:eastAsia="Calibri" w:cs="Calibri" w:asciiTheme="minorAscii" w:hAnsiTheme="minorAscii" w:eastAsiaTheme="minorAscii" w:cstheme="minorAscii"/>
            <w:sz w:val="24"/>
            <w:szCs w:val="24"/>
          </w:rPr>
          <w:t>local SENDIAS service</w:t>
        </w:r>
      </w:hyperlink>
      <w:r w:rsidRPr="4B19595A" w:rsidR="00F6113B">
        <w:rPr>
          <w:rFonts w:ascii="Calibri" w:hAnsi="Calibri" w:eastAsia="Calibri" w:cs="Calibri" w:asciiTheme="minorAscii" w:hAnsiTheme="minorAscii" w:eastAsiaTheme="minorAscii" w:cstheme="minorAscii"/>
          <w:sz w:val="24"/>
          <w:szCs w:val="24"/>
        </w:rPr>
        <w:t>.</w:t>
      </w:r>
      <w:bookmarkEnd w:id="17"/>
    </w:p>
    <w:p w:rsidRPr="00367DE6" w:rsidR="00CF60A5" w:rsidP="4B19595A" w:rsidRDefault="00DE3433" w14:paraId="25A78D0A" w14:textId="211A1B4A">
      <w:pPr>
        <w:rPr>
          <w:rFonts w:ascii="Calibri" w:hAnsi="Calibri" w:eastAsia="Calibri" w:cs="Calibri" w:asciiTheme="minorAscii" w:hAnsiTheme="minorAscii" w:eastAsiaTheme="minorAscii" w:cstheme="minorAscii"/>
          <w:sz w:val="24"/>
          <w:szCs w:val="24"/>
        </w:rPr>
      </w:pPr>
      <w:r w:rsidRPr="4B19595A" w:rsidR="00DE3433">
        <w:rPr>
          <w:rFonts w:ascii="Calibri" w:hAnsi="Calibri" w:eastAsia="Calibri" w:cs="Calibri" w:asciiTheme="minorAscii" w:hAnsiTheme="minorAscii" w:eastAsiaTheme="minorAscii" w:cstheme="minorAscii"/>
          <w:sz w:val="24"/>
          <w:szCs w:val="24"/>
        </w:rPr>
        <w:t xml:space="preserve">The meeting will be held in private unless the </w:t>
      </w:r>
      <w:r w:rsidRPr="4B19595A" w:rsidR="004E4C63">
        <w:rPr>
          <w:rFonts w:ascii="Calibri" w:hAnsi="Calibri" w:eastAsia="Calibri" w:cs="Calibri" w:asciiTheme="minorAscii" w:hAnsiTheme="minorAscii" w:eastAsiaTheme="minorAscii" w:cstheme="minorAscii"/>
          <w:sz w:val="24"/>
          <w:szCs w:val="24"/>
        </w:rPr>
        <w:t>Local Authority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DE3433">
        <w:rPr>
          <w:rFonts w:ascii="Calibri" w:hAnsi="Calibri" w:eastAsia="Calibri" w:cs="Calibri" w:asciiTheme="minorAscii" w:hAnsiTheme="minorAscii" w:eastAsiaTheme="minorAscii" w:cstheme="minorAscii"/>
          <w:sz w:val="24"/>
          <w:szCs w:val="24"/>
        </w:rPr>
        <w:t>directs otherwise</w:t>
      </w:r>
      <w:r w:rsidRPr="4B19595A" w:rsidR="00CF60A5">
        <w:rPr>
          <w:rFonts w:ascii="Calibri" w:hAnsi="Calibri" w:eastAsia="Calibri" w:cs="Calibri" w:asciiTheme="minorAscii" w:hAnsiTheme="minorAscii" w:eastAsiaTheme="minorAscii" w:cstheme="minorAscii"/>
          <w:sz w:val="24"/>
          <w:szCs w:val="24"/>
        </w:rPr>
        <w:t>.</w:t>
      </w:r>
    </w:p>
    <w:p w:rsidRPr="00367DE6" w:rsidR="00DE3433" w:rsidP="4B19595A" w:rsidRDefault="00CF60A5" w14:paraId="392684CD" w14:textId="1841E41C">
      <w:pPr>
        <w:rPr>
          <w:rFonts w:ascii="Calibri" w:hAnsi="Calibri" w:eastAsia="Calibri" w:cs="Calibri" w:asciiTheme="minorAscii" w:hAnsiTheme="minorAscii" w:eastAsiaTheme="minorAscii" w:cstheme="minorAscii"/>
          <w:sz w:val="24"/>
          <w:szCs w:val="24"/>
        </w:rPr>
      </w:pPr>
      <w:r w:rsidRPr="4B19595A" w:rsidR="00CF60A5">
        <w:rPr>
          <w:rFonts w:ascii="Calibri" w:hAnsi="Calibri" w:eastAsia="Calibri" w:cs="Calibri" w:asciiTheme="minorAscii" w:hAnsiTheme="minorAscii" w:eastAsiaTheme="minorAscii" w:cstheme="minorAscii"/>
          <w:sz w:val="24"/>
          <w:szCs w:val="24"/>
        </w:rPr>
        <w:t>The meeting can be adjourned at any time and more than once, providing the effect of an adjournment on the parties to the review, the permanently excluded pupil and their parents, and any victim(s) has been considered</w:t>
      </w:r>
      <w:r w:rsidRPr="4B19595A" w:rsidR="00DE3433">
        <w:rPr>
          <w:rFonts w:ascii="Calibri" w:hAnsi="Calibri" w:eastAsia="Calibri" w:cs="Calibri" w:asciiTheme="minorAscii" w:hAnsiTheme="minorAscii" w:eastAsiaTheme="minorAscii" w:cstheme="minorAscii"/>
          <w:sz w:val="24"/>
          <w:szCs w:val="24"/>
        </w:rPr>
        <w:t>.</w:t>
      </w:r>
    </w:p>
    <w:p w:rsidRPr="00367DE6" w:rsidR="00DE3433" w:rsidP="4B19595A" w:rsidRDefault="00DE3433" w14:paraId="4E6A7266" w14:textId="399ACC4E">
      <w:pPr>
        <w:rPr>
          <w:rFonts w:ascii="Calibri" w:hAnsi="Calibri" w:eastAsia="Calibri" w:cs="Calibri" w:asciiTheme="minorAscii" w:hAnsiTheme="minorAscii" w:eastAsiaTheme="minorAscii" w:cstheme="minorAscii"/>
          <w:sz w:val="24"/>
          <w:szCs w:val="24"/>
        </w:rPr>
      </w:pPr>
      <w:r w:rsidRPr="4B19595A" w:rsidR="00DE3433">
        <w:rPr>
          <w:rFonts w:ascii="Calibri" w:hAnsi="Calibri" w:eastAsia="Calibri" w:cs="Calibri" w:asciiTheme="minorAscii" w:hAnsiTheme="minorAscii" w:eastAsiaTheme="minorAscii" w:cstheme="minorAscii"/>
          <w:sz w:val="24"/>
          <w:szCs w:val="24"/>
        </w:rPr>
        <w:t>Where the issues raised by two or more applications for review are the same, or connected, the panel may combine the reviews if, after consultation with all parties, there are no objection</w:t>
      </w:r>
      <w:r w:rsidRPr="4B19595A" w:rsidR="00F43688">
        <w:rPr>
          <w:rFonts w:ascii="Calibri" w:hAnsi="Calibri" w:eastAsia="Calibri" w:cs="Calibri" w:asciiTheme="minorAscii" w:hAnsiTheme="minorAscii" w:eastAsiaTheme="minorAscii" w:cstheme="minorAscii"/>
          <w:sz w:val="24"/>
          <w:szCs w:val="24"/>
        </w:rPr>
        <w:t>s.</w:t>
      </w:r>
    </w:p>
    <w:p w:rsidRPr="00367DE6" w:rsidR="0048497C" w:rsidP="4B19595A" w:rsidRDefault="0048497C" w14:paraId="29517ECC" w14:textId="323764A5">
      <w:pPr>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In reviewing the decision</w:t>
      </w:r>
      <w:r w:rsidRPr="4B19595A" w:rsidR="007C1AD7">
        <w:rPr>
          <w:rFonts w:ascii="Calibri" w:hAnsi="Calibri" w:eastAsia="Calibri" w:cs="Calibri" w:asciiTheme="minorAscii" w:hAnsiTheme="minorAscii" w:eastAsiaTheme="minorAscii" w:cstheme="minorAscii"/>
          <w:sz w:val="24"/>
          <w:szCs w:val="24"/>
        </w:rPr>
        <w:t>,</w:t>
      </w:r>
      <w:r w:rsidRPr="4B19595A" w:rsidR="0048497C">
        <w:rPr>
          <w:rFonts w:ascii="Calibri" w:hAnsi="Calibri" w:eastAsia="Calibri" w:cs="Calibri" w:asciiTheme="minorAscii" w:hAnsiTheme="minorAscii" w:eastAsiaTheme="minorAscii" w:cstheme="minorAscii"/>
          <w:sz w:val="24"/>
          <w:szCs w:val="24"/>
        </w:rPr>
        <w:t xml:space="preserve"> the panel must consider the interests</w:t>
      </w:r>
      <w:r w:rsidRPr="4B19595A" w:rsidR="007C1AD7">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 xml:space="preserve">and circumstances of the </w:t>
      </w:r>
      <w:r w:rsidRPr="4B19595A" w:rsidR="00D65C88">
        <w:rPr>
          <w:rFonts w:ascii="Calibri" w:hAnsi="Calibri" w:eastAsia="Calibri" w:cs="Calibri" w:asciiTheme="minorAscii" w:hAnsiTheme="minorAscii" w:eastAsiaTheme="minorAscii" w:cstheme="minorAscii"/>
          <w:sz w:val="24"/>
          <w:szCs w:val="24"/>
        </w:rPr>
        <w:t xml:space="preserve">permanently </w:t>
      </w:r>
      <w:r w:rsidRPr="4B19595A" w:rsidR="0048497C">
        <w:rPr>
          <w:rFonts w:ascii="Calibri" w:hAnsi="Calibri" w:eastAsia="Calibri" w:cs="Calibri" w:asciiTheme="minorAscii" w:hAnsiTheme="minorAscii" w:eastAsiaTheme="minorAscii" w:cstheme="minorAscii"/>
          <w:sz w:val="24"/>
          <w:szCs w:val="24"/>
        </w:rPr>
        <w:t>excluded pupil, including the circumstances in which the pupil was</w:t>
      </w:r>
      <w:r w:rsidRPr="4B19595A" w:rsidR="007C1AD7">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excluded, and have regard to the interests of other pupils and people working at the school</w:t>
      </w:r>
      <w:r w:rsidRPr="4B19595A" w:rsidR="0048497C">
        <w:rPr>
          <w:rFonts w:ascii="Calibri" w:hAnsi="Calibri" w:eastAsia="Calibri" w:cs="Calibri" w:asciiTheme="minorAscii" w:hAnsiTheme="minorAscii" w:eastAsiaTheme="minorAscii" w:cstheme="minorAscii"/>
          <w:sz w:val="24"/>
          <w:szCs w:val="24"/>
        </w:rPr>
        <w:t>.</w:t>
      </w:r>
      <w:r w:rsidRPr="4B19595A" w:rsidR="007C1AD7">
        <w:rPr>
          <w:rFonts w:ascii="Calibri" w:hAnsi="Calibri" w:eastAsia="Calibri" w:cs="Calibri" w:asciiTheme="minorAscii" w:hAnsiTheme="minorAscii" w:eastAsiaTheme="minorAscii" w:cstheme="minorAscii"/>
          <w:sz w:val="24"/>
          <w:szCs w:val="24"/>
        </w:rPr>
        <w:t xml:space="preserve"> </w:t>
      </w:r>
      <w:r w:rsidRPr="4B19595A" w:rsidR="00E27834">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 xml:space="preserve">The panel must </w:t>
      </w:r>
      <w:r w:rsidRPr="4B19595A" w:rsidR="00E27834">
        <w:rPr>
          <w:rFonts w:ascii="Calibri" w:hAnsi="Calibri" w:eastAsia="Calibri" w:cs="Calibri" w:asciiTheme="minorAscii" w:hAnsiTheme="minorAscii" w:eastAsiaTheme="minorAscii" w:cstheme="minorAscii"/>
          <w:sz w:val="24"/>
          <w:szCs w:val="24"/>
        </w:rPr>
        <w:t xml:space="preserve">also </w:t>
      </w:r>
      <w:r w:rsidRPr="4B19595A" w:rsidR="0048497C">
        <w:rPr>
          <w:rFonts w:ascii="Calibri" w:hAnsi="Calibri" w:eastAsia="Calibri" w:cs="Calibri" w:asciiTheme="minorAscii" w:hAnsiTheme="minorAscii" w:eastAsiaTheme="minorAscii" w:cstheme="minorAscii"/>
          <w:sz w:val="24"/>
          <w:szCs w:val="24"/>
        </w:rPr>
        <w:t>apply the civil standard of proof</w:t>
      </w:r>
      <w:r w:rsidRPr="4B19595A" w:rsidR="00E27834">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rather than the criminal standard.</w:t>
      </w:r>
    </w:p>
    <w:p w:rsidRPr="00367DE6" w:rsidR="0048497C" w:rsidP="4B19595A" w:rsidRDefault="0048497C" w14:paraId="367A25E3" w14:textId="09D88120">
      <w:pPr>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Following its </w:t>
      </w:r>
      <w:r w:rsidRPr="4B19595A" w:rsidR="001E7EA5">
        <w:rPr>
          <w:rFonts w:ascii="Calibri" w:hAnsi="Calibri" w:eastAsia="Calibri" w:cs="Calibri" w:asciiTheme="minorAscii" w:hAnsiTheme="minorAscii" w:eastAsiaTheme="minorAscii" w:cstheme="minorAscii"/>
          <w:sz w:val="24"/>
          <w:szCs w:val="24"/>
        </w:rPr>
        <w:t>review,</w:t>
      </w:r>
      <w:r w:rsidRPr="4B19595A" w:rsidR="0048497C">
        <w:rPr>
          <w:rFonts w:ascii="Calibri" w:hAnsi="Calibri" w:eastAsia="Calibri" w:cs="Calibri" w:asciiTheme="minorAscii" w:hAnsiTheme="minorAscii" w:eastAsiaTheme="minorAscii" w:cstheme="minorAscii"/>
          <w:sz w:val="24"/>
          <w:szCs w:val="24"/>
        </w:rPr>
        <w:t xml:space="preserve"> the panel can decide to:</w:t>
      </w:r>
    </w:p>
    <w:p w:rsidRPr="00367DE6" w:rsidR="0048497C" w:rsidP="4B19595A" w:rsidRDefault="0048497C" w14:paraId="070C3DC6" w14:textId="69CC6A39">
      <w:pPr>
        <w:pStyle w:val="ListParagraph"/>
        <w:numPr>
          <w:ilvl w:val="0"/>
          <w:numId w:val="22"/>
        </w:numPr>
        <w:spacing w:after="0"/>
        <w:contextualSpacing w:val="0"/>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uphold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D65C88">
        <w:rPr>
          <w:rFonts w:ascii="Calibri" w:hAnsi="Calibri" w:eastAsia="Calibri" w:cs="Calibri" w:asciiTheme="minorAscii" w:hAnsiTheme="minorAscii" w:eastAsiaTheme="minorAscii" w:cstheme="minorAscii"/>
          <w:sz w:val="24"/>
          <w:szCs w:val="24"/>
        </w:rPr>
        <w:t>’s</w:t>
      </w:r>
      <w:r w:rsidRPr="4B19595A" w:rsidR="004D0F5D">
        <w:rPr>
          <w:rFonts w:ascii="Calibri" w:hAnsi="Calibri" w:eastAsia="Calibri" w:cs="Calibri" w:asciiTheme="minorAscii" w:hAnsiTheme="minorAscii" w:eastAsiaTheme="minorAscii" w:cstheme="minorAscii"/>
          <w:sz w:val="24"/>
          <w:szCs w:val="24"/>
        </w:rPr>
        <w:t>/</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4D0F5D">
        <w:rPr>
          <w:rFonts w:ascii="Calibri" w:hAnsi="Calibri" w:eastAsia="Calibri" w:cs="Calibri" w:asciiTheme="minorAscii" w:hAnsiTheme="minorAscii" w:eastAsiaTheme="minorAscii" w:cstheme="minorAscii"/>
          <w:sz w:val="24"/>
          <w:szCs w:val="24"/>
        </w:rPr>
        <w:t>’</w:t>
      </w:r>
      <w:r w:rsidRPr="4B19595A" w:rsidR="00D65C88">
        <w:rPr>
          <w:rFonts w:ascii="Calibri" w:hAnsi="Calibri" w:eastAsia="Calibri" w:cs="Calibri" w:asciiTheme="minorAscii" w:hAnsiTheme="minorAscii" w:eastAsiaTheme="minorAscii" w:cstheme="minorAscii"/>
          <w:sz w:val="24"/>
          <w:szCs w:val="24"/>
        </w:rPr>
        <w:t xml:space="preserve"> decision not to reinstate;</w:t>
      </w:r>
    </w:p>
    <w:p w:rsidRPr="00367DE6" w:rsidR="0048497C" w:rsidP="4B19595A" w:rsidRDefault="0048497C" w14:paraId="7BAA9344" w14:textId="35D44F4C">
      <w:pPr>
        <w:pStyle w:val="ListParagraph"/>
        <w:numPr>
          <w:ilvl w:val="0"/>
          <w:numId w:val="22"/>
        </w:numPr>
        <w:spacing w:after="0"/>
        <w:contextualSpacing w:val="0"/>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recommend that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48497C">
        <w:rPr>
          <w:rFonts w:ascii="Calibri" w:hAnsi="Calibri" w:eastAsia="Calibri" w:cs="Calibri" w:asciiTheme="minorAscii" w:hAnsiTheme="minorAscii" w:eastAsiaTheme="minorAscii" w:cstheme="minorAscii"/>
          <w:sz w:val="24"/>
          <w:szCs w:val="24"/>
        </w:rPr>
        <w:t xml:space="preserve">reconsiders </w:t>
      </w:r>
      <w:r w:rsidRPr="4B19595A" w:rsidR="00D65C88">
        <w:rPr>
          <w:rFonts w:ascii="Calibri" w:hAnsi="Calibri" w:eastAsia="Calibri" w:cs="Calibri" w:asciiTheme="minorAscii" w:hAnsiTheme="minorAscii" w:eastAsiaTheme="minorAscii" w:cstheme="minorAscii"/>
          <w:sz w:val="24"/>
          <w:szCs w:val="24"/>
        </w:rPr>
        <w:t>reinstatement</w:t>
      </w:r>
      <w:r w:rsidRPr="4B19595A" w:rsidR="00BF792F">
        <w:rPr>
          <w:rFonts w:ascii="Calibri" w:hAnsi="Calibri" w:eastAsia="Calibri" w:cs="Calibri" w:asciiTheme="minorAscii" w:hAnsiTheme="minorAscii" w:eastAsiaTheme="minorAscii" w:cstheme="minorAscii"/>
          <w:sz w:val="24"/>
          <w:szCs w:val="24"/>
        </w:rPr>
        <w:t>;</w:t>
      </w:r>
      <w:r w:rsidRPr="4B19595A" w:rsidR="0048497C">
        <w:rPr>
          <w:rFonts w:ascii="Calibri" w:hAnsi="Calibri" w:eastAsia="Calibri" w:cs="Calibri" w:asciiTheme="minorAscii" w:hAnsiTheme="minorAscii" w:eastAsiaTheme="minorAscii" w:cstheme="minorAscii"/>
          <w:sz w:val="24"/>
          <w:szCs w:val="24"/>
        </w:rPr>
        <w:t xml:space="preserve"> or</w:t>
      </w:r>
    </w:p>
    <w:p w:rsidRPr="00367DE6" w:rsidR="0048497C" w:rsidP="4B19595A" w:rsidRDefault="0048497C" w14:paraId="59E09CB3" w14:textId="454684F0">
      <w:pPr>
        <w:pStyle w:val="ListParagraph"/>
        <w:numPr>
          <w:ilvl w:val="0"/>
          <w:numId w:val="22"/>
        </w:numPr>
        <w:spacing/>
        <w:contextualSpacing w:val="0"/>
        <w:rPr>
          <w:rFonts w:ascii="Calibri" w:hAnsi="Calibri" w:eastAsia="Calibri" w:cs="Calibri" w:asciiTheme="minorAscii" w:hAnsiTheme="minorAscii" w:eastAsiaTheme="minorAscii" w:cstheme="minorAscii"/>
          <w:sz w:val="24"/>
          <w:szCs w:val="24"/>
        </w:rPr>
      </w:pPr>
      <w:r w:rsidRPr="4B19595A" w:rsidR="0048497C">
        <w:rPr>
          <w:rFonts w:ascii="Calibri" w:hAnsi="Calibri" w:eastAsia="Calibri" w:cs="Calibri" w:asciiTheme="minorAscii" w:hAnsiTheme="minorAscii" w:eastAsiaTheme="minorAscii" w:cstheme="minorAscii"/>
          <w:sz w:val="24"/>
          <w:szCs w:val="24"/>
        </w:rPr>
        <w:t xml:space="preserve">quash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4D0F5D">
        <w:rPr>
          <w:rFonts w:ascii="Calibri" w:hAnsi="Calibri" w:eastAsia="Calibri" w:cs="Calibri" w:asciiTheme="minorAscii" w:hAnsiTheme="minorAscii" w:eastAsiaTheme="minorAscii" w:cstheme="minorAscii"/>
          <w:sz w:val="24"/>
          <w:szCs w:val="24"/>
        </w:rPr>
        <w:t>’s/</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D65C88">
        <w:rPr>
          <w:rFonts w:ascii="Calibri" w:hAnsi="Calibri" w:eastAsia="Calibri" w:cs="Calibri" w:asciiTheme="minorAscii" w:hAnsiTheme="minorAscii" w:eastAsiaTheme="minorAscii" w:cstheme="minorAscii"/>
          <w:sz w:val="24"/>
          <w:szCs w:val="24"/>
        </w:rPr>
        <w:t xml:space="preserve">decision and direct that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4D0F5D">
        <w:rPr>
          <w:rFonts w:ascii="Calibri" w:hAnsi="Calibri" w:eastAsia="Calibri" w:cs="Calibri" w:asciiTheme="minorAscii" w:hAnsiTheme="minorAscii" w:eastAsiaTheme="minorAscii" w:cstheme="minorAscii"/>
          <w:sz w:val="24"/>
          <w:szCs w:val="24"/>
        </w:rPr>
        <w:t>’s/</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D65C88">
        <w:rPr>
          <w:rFonts w:ascii="Calibri" w:hAnsi="Calibri" w:eastAsia="Calibri" w:cs="Calibri" w:asciiTheme="minorAscii" w:hAnsiTheme="minorAscii" w:eastAsiaTheme="minorAscii" w:cstheme="minorAscii"/>
          <w:sz w:val="24"/>
          <w:szCs w:val="24"/>
        </w:rPr>
        <w:t>reconsiders reinstatement.</w:t>
      </w:r>
    </w:p>
    <w:p w:rsidRPr="00367DE6" w:rsidR="00D65C88" w:rsidP="4B19595A" w:rsidRDefault="004D0F5D" w14:paraId="5D72960A" w14:textId="14E486DD">
      <w:pPr>
        <w:rPr>
          <w:rFonts w:ascii="Calibri" w:hAnsi="Calibri" w:eastAsia="Calibri" w:cs="Calibri" w:asciiTheme="minorAscii" w:hAnsiTheme="minorAscii" w:eastAsiaTheme="minorAscii" w:cstheme="minorAscii"/>
          <w:sz w:val="24"/>
          <w:szCs w:val="24"/>
        </w:rPr>
      </w:pPr>
      <w:r w:rsidRPr="4B19595A" w:rsidR="004D0F5D">
        <w:rPr>
          <w:rFonts w:ascii="Calibri" w:hAnsi="Calibri" w:eastAsia="Calibri" w:cs="Calibri" w:asciiTheme="minorAscii" w:hAnsiTheme="minorAscii" w:eastAsiaTheme="minorAscii" w:cstheme="minorAscii"/>
          <w:sz w:val="24"/>
          <w:szCs w:val="24"/>
        </w:rPr>
        <w:t xml:space="preserve">The IRP’s decision is binding on the: pupil; parents; </w:t>
      </w:r>
      <w:r w:rsidRPr="4B19595A" w:rsidR="008F5BA6">
        <w:rPr>
          <w:rFonts w:ascii="Calibri" w:hAnsi="Calibri" w:eastAsia="Calibri" w:cs="Calibri" w:asciiTheme="minorAscii" w:hAnsiTheme="minorAscii" w:eastAsiaTheme="minorAscii" w:cstheme="minorAscii"/>
          <w:sz w:val="24"/>
          <w:szCs w:val="24"/>
        </w:rPr>
        <w:t>G</w:t>
      </w:r>
      <w:r w:rsidRPr="4B19595A" w:rsidR="004D0F5D">
        <w:rPr>
          <w:rFonts w:ascii="Calibri" w:hAnsi="Calibri" w:eastAsia="Calibri" w:cs="Calibri" w:asciiTheme="minorAscii" w:hAnsiTheme="minorAscii" w:eastAsiaTheme="minorAscii" w:cstheme="minorAscii"/>
          <w:sz w:val="24"/>
          <w:szCs w:val="24"/>
        </w:rPr>
        <w:t xml:space="preserve">overning </w:t>
      </w:r>
      <w:r w:rsidRPr="4B19595A" w:rsidR="008F5BA6">
        <w:rPr>
          <w:rFonts w:ascii="Calibri" w:hAnsi="Calibri" w:eastAsia="Calibri" w:cs="Calibri" w:asciiTheme="minorAscii" w:hAnsiTheme="minorAscii" w:eastAsiaTheme="minorAscii" w:cstheme="minorAscii"/>
          <w:sz w:val="24"/>
          <w:szCs w:val="24"/>
        </w:rPr>
        <w:t>B</w:t>
      </w:r>
      <w:r w:rsidRPr="4B19595A" w:rsidR="004D0F5D">
        <w:rPr>
          <w:rFonts w:ascii="Calibri" w:hAnsi="Calibri" w:eastAsia="Calibri" w:cs="Calibri" w:asciiTheme="minorAscii" w:hAnsiTheme="minorAscii" w:eastAsiaTheme="minorAscii" w:cstheme="minorAscii"/>
          <w:sz w:val="24"/>
          <w:szCs w:val="24"/>
        </w:rPr>
        <w:t xml:space="preserve">oard; </w:t>
      </w:r>
      <w:r w:rsidRPr="4B19595A" w:rsidR="00856634">
        <w:rPr>
          <w:rFonts w:ascii="Calibri" w:hAnsi="Calibri" w:eastAsia="Calibri" w:cs="Calibri" w:asciiTheme="minorAscii" w:hAnsiTheme="minorAscii" w:eastAsiaTheme="minorAscii" w:cstheme="minorAscii"/>
          <w:sz w:val="24"/>
          <w:szCs w:val="24"/>
        </w:rPr>
        <w:t>H</w:t>
      </w:r>
      <w:r w:rsidRPr="4B19595A" w:rsidR="004D0F5D">
        <w:rPr>
          <w:rFonts w:ascii="Calibri" w:hAnsi="Calibri" w:eastAsia="Calibri" w:cs="Calibri" w:asciiTheme="minorAscii" w:hAnsiTheme="minorAscii" w:eastAsiaTheme="minorAscii" w:cstheme="minorAscii"/>
          <w:sz w:val="24"/>
          <w:szCs w:val="24"/>
        </w:rPr>
        <w:t>ead</w:t>
      </w:r>
      <w:r w:rsidRPr="4B19595A" w:rsidR="00856634">
        <w:rPr>
          <w:rFonts w:ascii="Calibri" w:hAnsi="Calibri" w:eastAsia="Calibri" w:cs="Calibri" w:asciiTheme="minorAscii" w:hAnsiTheme="minorAscii" w:eastAsiaTheme="minorAscii" w:cstheme="minorAscii"/>
          <w:sz w:val="24"/>
          <w:szCs w:val="24"/>
        </w:rPr>
        <w:t xml:space="preserve"> </w:t>
      </w:r>
      <w:r w:rsidRPr="4B19595A" w:rsidR="004D0F5D">
        <w:rPr>
          <w:rFonts w:ascii="Calibri" w:hAnsi="Calibri" w:eastAsia="Calibri" w:cs="Calibri" w:asciiTheme="minorAscii" w:hAnsiTheme="minorAscii" w:eastAsiaTheme="minorAscii" w:cstheme="minorAscii"/>
          <w:sz w:val="24"/>
          <w:szCs w:val="24"/>
        </w:rPr>
        <w:t xml:space="preserve">teacher; and </w:t>
      </w:r>
      <w:r w:rsidRPr="4B19595A" w:rsidR="004E4C63">
        <w:rPr>
          <w:rFonts w:ascii="Calibri" w:hAnsi="Calibri" w:eastAsia="Calibri" w:cs="Calibri" w:asciiTheme="minorAscii" w:hAnsiTheme="minorAscii" w:eastAsiaTheme="minorAscii" w:cstheme="minorAscii"/>
          <w:sz w:val="24"/>
          <w:szCs w:val="24"/>
        </w:rPr>
        <w:t>Local Authority</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4D0F5D">
        <w:rPr>
          <w:rFonts w:ascii="Calibri" w:hAnsi="Calibri" w:eastAsia="Calibri" w:cs="Calibri" w:asciiTheme="minorAscii" w:hAnsiTheme="minorAscii" w:eastAsiaTheme="minorAscii" w:cstheme="minorAscii"/>
          <w:sz w:val="24"/>
          <w:szCs w:val="24"/>
        </w:rPr>
        <w:t>The de</w:t>
      </w:r>
      <w:r w:rsidRPr="4B19595A" w:rsidR="00D65C88">
        <w:rPr>
          <w:rFonts w:ascii="Calibri" w:hAnsi="Calibri" w:eastAsia="Calibri" w:cs="Calibri" w:asciiTheme="minorAscii" w:hAnsiTheme="minorAscii" w:eastAsiaTheme="minorAscii" w:cstheme="minorAscii"/>
          <w:sz w:val="24"/>
          <w:szCs w:val="24"/>
        </w:rPr>
        <w:t>cision does not have to be unanimous and can be decided by a majority vote</w:t>
      </w:r>
      <w:r w:rsidRPr="4B19595A" w:rsidR="00D65C88">
        <w:rPr>
          <w:rFonts w:ascii="Calibri" w:hAnsi="Calibri" w:eastAsia="Calibri" w:cs="Calibri" w:asciiTheme="minorAscii" w:hAnsiTheme="minorAscii" w:eastAsiaTheme="minorAscii" w:cstheme="minorAscii"/>
          <w:sz w:val="24"/>
          <w:szCs w:val="24"/>
        </w:rPr>
        <w:t>.</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D65C88">
        <w:rPr>
          <w:rFonts w:ascii="Calibri" w:hAnsi="Calibri" w:eastAsia="Calibri" w:cs="Calibri" w:asciiTheme="minorAscii" w:hAnsiTheme="minorAscii" w:eastAsiaTheme="minorAscii" w:cstheme="minorAscii"/>
          <w:sz w:val="24"/>
          <w:szCs w:val="24"/>
        </w:rPr>
        <w:t xml:space="preserve"> </w:t>
      </w:r>
      <w:r w:rsidRPr="4B19595A" w:rsidR="00D65C88">
        <w:rPr>
          <w:rFonts w:ascii="Calibri" w:hAnsi="Calibri" w:eastAsia="Calibri" w:cs="Calibri" w:asciiTheme="minorAscii" w:hAnsiTheme="minorAscii" w:eastAsiaTheme="minorAscii" w:cstheme="minorAscii"/>
          <w:sz w:val="24"/>
          <w:szCs w:val="24"/>
        </w:rPr>
        <w:t>In the case of a tied vote, the chair has the casting vote.</w:t>
      </w:r>
    </w:p>
    <w:p w:rsidRPr="00367DE6" w:rsidR="005E24B1" w:rsidP="4B19595A" w:rsidRDefault="005E24B1" w14:paraId="6D9C127A" w14:textId="288227A9">
      <w:pPr>
        <w:rPr>
          <w:rFonts w:ascii="Calibri" w:hAnsi="Calibri" w:eastAsia="Calibri" w:cs="Calibri" w:asciiTheme="minorAscii" w:hAnsiTheme="minorAscii" w:eastAsiaTheme="minorAscii" w:cstheme="minorAscii"/>
          <w:sz w:val="24"/>
          <w:szCs w:val="24"/>
        </w:rPr>
      </w:pPr>
      <w:r w:rsidRPr="4B19595A" w:rsidR="005E24B1">
        <w:rPr>
          <w:rFonts w:ascii="Calibri" w:hAnsi="Calibri" w:eastAsia="Calibri" w:cs="Calibri" w:asciiTheme="minorAscii" w:hAnsiTheme="minorAscii" w:eastAsiaTheme="minorAscii" w:cstheme="minorAscii"/>
          <w:sz w:val="24"/>
          <w:szCs w:val="24"/>
        </w:rPr>
        <w:t xml:space="preserve">The panel may only quash our </w:t>
      </w:r>
      <w:r w:rsidRPr="4B19595A" w:rsidR="00A66D26">
        <w:rPr>
          <w:rFonts w:ascii="Calibri" w:hAnsi="Calibri" w:eastAsia="Calibri" w:cs="Calibri" w:asciiTheme="minorAscii" w:hAnsiTheme="minorAscii" w:eastAsiaTheme="minorAscii" w:cstheme="minorAscii"/>
          <w:sz w:val="24"/>
          <w:szCs w:val="24"/>
        </w:rPr>
        <w:t>Governing Body</w:t>
      </w:r>
      <w:r w:rsidRPr="4B19595A" w:rsidR="005E24B1">
        <w:rPr>
          <w:rFonts w:ascii="Calibri" w:hAnsi="Calibri" w:eastAsia="Calibri" w:cs="Calibri" w:asciiTheme="minorAscii" w:hAnsiTheme="minorAscii" w:eastAsiaTheme="minorAscii" w:cstheme="minorAscii"/>
          <w:sz w:val="24"/>
          <w:szCs w:val="24"/>
        </w:rPr>
        <w:t>’s</w:t>
      </w:r>
      <w:r w:rsidRPr="4B19595A" w:rsidR="00845D36">
        <w:rPr>
          <w:rFonts w:ascii="Calibri" w:hAnsi="Calibri" w:eastAsia="Calibri" w:cs="Calibri" w:asciiTheme="minorAscii" w:hAnsiTheme="minorAscii" w:eastAsiaTheme="minorAscii" w:cstheme="minorAscii"/>
          <w:sz w:val="24"/>
          <w:szCs w:val="24"/>
        </w:rPr>
        <w:t>/</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845D36">
        <w:rPr>
          <w:rFonts w:ascii="Calibri" w:hAnsi="Calibri" w:eastAsia="Calibri" w:cs="Calibri" w:asciiTheme="minorAscii" w:hAnsiTheme="minorAscii" w:eastAsiaTheme="minorAscii" w:cstheme="minorAscii"/>
          <w:sz w:val="24"/>
          <w:szCs w:val="24"/>
        </w:rPr>
        <w:t>’</w:t>
      </w:r>
      <w:r w:rsidRPr="4B19595A" w:rsidR="005E24B1">
        <w:rPr>
          <w:rFonts w:ascii="Calibri" w:hAnsi="Calibri" w:eastAsia="Calibri" w:cs="Calibri" w:asciiTheme="minorAscii" w:hAnsiTheme="minorAscii" w:eastAsiaTheme="minorAscii" w:cstheme="minorAscii"/>
          <w:sz w:val="24"/>
          <w:szCs w:val="24"/>
        </w:rPr>
        <w:t xml:space="preserve"> decision not to reinstate if it considers that the decision was flawed when considered in the light of the principles applicable to an application for judicial review (</w:t>
      </w:r>
      <w:r w:rsidRPr="4B19595A" w:rsidR="007536AF">
        <w:rPr>
          <w:rFonts w:ascii="Calibri" w:hAnsi="Calibri" w:eastAsia="Calibri" w:cs="Calibri" w:asciiTheme="minorAscii" w:hAnsiTheme="minorAscii" w:eastAsiaTheme="minorAscii" w:cstheme="minorAscii"/>
          <w:sz w:val="24"/>
          <w:szCs w:val="24"/>
        </w:rPr>
        <w:t>se</w:t>
      </w:r>
      <w:r w:rsidRPr="4B19595A" w:rsidR="004D0F5D">
        <w:rPr>
          <w:rFonts w:ascii="Calibri" w:hAnsi="Calibri" w:eastAsia="Calibri" w:cs="Calibri" w:asciiTheme="minorAscii" w:hAnsiTheme="minorAscii" w:eastAsiaTheme="minorAscii" w:cstheme="minorAscii"/>
          <w:sz w:val="24"/>
          <w:szCs w:val="24"/>
        </w:rPr>
        <w:t>e DfE</w:t>
      </w:r>
      <w:r w:rsidRPr="4B19595A" w:rsidR="007536AF">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statutory guidance</w:t>
      </w:r>
      <w:r w:rsidRPr="4B19595A" w:rsidR="007536AF">
        <w:rPr>
          <w:rFonts w:ascii="Calibri" w:hAnsi="Calibri" w:eastAsia="Calibri" w:cs="Calibri" w:asciiTheme="minorAscii" w:hAnsiTheme="minorAscii" w:eastAsiaTheme="minorAscii" w:cstheme="minorAscii"/>
          <w:sz w:val="24"/>
          <w:szCs w:val="24"/>
        </w:rPr>
        <w:t>,</w:t>
      </w:r>
      <w:r w:rsidRPr="4B19595A" w:rsidR="005E24B1">
        <w:rPr>
          <w:rFonts w:ascii="Calibri" w:hAnsi="Calibri" w:eastAsia="Calibri" w:cs="Calibri" w:asciiTheme="minorAscii" w:hAnsiTheme="minorAscii" w:eastAsiaTheme="minorAscii" w:cstheme="minorAscii"/>
          <w:sz w:val="24"/>
          <w:szCs w:val="24"/>
        </w:rPr>
        <w:t xml:space="preserve"> </w:t>
      </w:r>
      <w:hyperlink r:id="R2ddb8e45681e43af">
        <w:r w:rsidRPr="4B19595A" w:rsidR="005E24B1">
          <w:rPr>
            <w:rStyle w:val="Hyperlink"/>
            <w:rFonts w:ascii="Calibri" w:hAnsi="Calibri" w:eastAsia="Calibri" w:cs="Calibri" w:asciiTheme="minorAscii" w:hAnsiTheme="minorAscii" w:eastAsiaTheme="minorAscii" w:cstheme="minorAscii"/>
            <w:sz w:val="24"/>
            <w:szCs w:val="24"/>
          </w:rPr>
          <w:t>paragraphs 223 to 227</w:t>
        </w:r>
      </w:hyperlink>
      <w:r w:rsidRPr="4B19595A" w:rsidR="005E24B1">
        <w:rPr>
          <w:rFonts w:ascii="Calibri" w:hAnsi="Calibri" w:eastAsia="Calibri" w:cs="Calibri" w:asciiTheme="minorAscii" w:hAnsiTheme="minorAscii" w:eastAsiaTheme="minorAscii" w:cstheme="minorAscii"/>
          <w:sz w:val="24"/>
          <w:szCs w:val="24"/>
        </w:rPr>
        <w:t>).</w:t>
      </w:r>
    </w:p>
    <w:p w:rsidRPr="00367DE6" w:rsidR="005E24B1" w:rsidP="4B19595A" w:rsidRDefault="005E24B1" w14:paraId="0EA6D179" w14:textId="448A7D68">
      <w:pPr>
        <w:rPr>
          <w:rFonts w:ascii="Calibri" w:hAnsi="Calibri" w:eastAsia="Calibri" w:cs="Calibri" w:asciiTheme="minorAscii" w:hAnsiTheme="minorAscii" w:eastAsiaTheme="minorAscii" w:cstheme="minorAscii"/>
          <w:sz w:val="24"/>
          <w:szCs w:val="24"/>
        </w:rPr>
      </w:pPr>
      <w:r w:rsidRPr="4B19595A" w:rsidR="005E24B1">
        <w:rPr>
          <w:rFonts w:ascii="Calibri" w:hAnsi="Calibri" w:eastAsia="Calibri" w:cs="Calibri" w:asciiTheme="minorAscii" w:hAnsiTheme="minorAscii" w:eastAsiaTheme="minorAscii" w:cstheme="minorAscii"/>
          <w:sz w:val="24"/>
          <w:szCs w:val="24"/>
        </w:rPr>
        <w:t>New evidence may be presented to the panel, but we, the school may not introduce new reasons for the permanent exclusion or the decision not to reinstate the pupil.</w:t>
      </w:r>
    </w:p>
    <w:p w:rsidRPr="00367DE6" w:rsidR="005E24B1" w:rsidP="4B19595A" w:rsidRDefault="005E24B1" w14:paraId="5EF6ED35" w14:textId="7C7B5A6A">
      <w:pPr>
        <w:rPr>
          <w:rFonts w:ascii="Calibri" w:hAnsi="Calibri" w:eastAsia="Calibri" w:cs="Calibri" w:asciiTheme="minorAscii" w:hAnsiTheme="minorAscii" w:eastAsiaTheme="minorAscii" w:cstheme="minorAscii"/>
          <w:sz w:val="24"/>
          <w:szCs w:val="24"/>
        </w:rPr>
      </w:pPr>
      <w:r w:rsidRPr="4B19595A" w:rsidR="005E24B1">
        <w:rPr>
          <w:rFonts w:ascii="Calibri" w:hAnsi="Calibri" w:eastAsia="Calibri" w:cs="Calibri" w:asciiTheme="minorAscii" w:hAnsiTheme="minorAscii" w:eastAsiaTheme="minorAscii" w:cstheme="minorAscii"/>
          <w:sz w:val="24"/>
          <w:szCs w:val="24"/>
        </w:rPr>
        <w:t xml:space="preserve">In deciding whether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4D0F5D">
        <w:rPr>
          <w:rFonts w:ascii="Calibri" w:hAnsi="Calibri" w:eastAsia="Calibri" w:cs="Calibri" w:asciiTheme="minorAscii" w:hAnsiTheme="minorAscii" w:eastAsiaTheme="minorAscii" w:cstheme="minorAscii"/>
          <w:sz w:val="24"/>
          <w:szCs w:val="24"/>
        </w:rPr>
        <w:t>’s/</w:t>
      </w:r>
      <w:r w:rsidRPr="4B19595A" w:rsidR="00A66D26">
        <w:rPr>
          <w:rFonts w:ascii="Calibri" w:hAnsi="Calibri" w:eastAsia="Calibri" w:cs="Calibri" w:asciiTheme="minorAscii" w:hAnsiTheme="minorAscii" w:eastAsiaTheme="minorAscii" w:cstheme="minorAscii"/>
          <w:sz w:val="24"/>
          <w:szCs w:val="24"/>
        </w:rPr>
        <w:t>Board of Trustees</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 xml:space="preserve">decision was flawed, and whether to quash the decision not to reinstate, the panel </w:t>
      </w:r>
      <w:r w:rsidRPr="4B19595A" w:rsidR="007536AF">
        <w:rPr>
          <w:rFonts w:ascii="Calibri" w:hAnsi="Calibri" w:eastAsia="Calibri" w:cs="Calibri" w:asciiTheme="minorAscii" w:hAnsiTheme="minorAscii" w:eastAsiaTheme="minorAscii" w:cstheme="minorAscii"/>
          <w:sz w:val="24"/>
          <w:szCs w:val="24"/>
        </w:rPr>
        <w:t>will</w:t>
      </w:r>
      <w:r w:rsidRPr="4B19595A" w:rsidR="005E24B1">
        <w:rPr>
          <w:rFonts w:ascii="Calibri" w:hAnsi="Calibri" w:eastAsia="Calibri" w:cs="Calibri" w:asciiTheme="minorAscii" w:hAnsiTheme="minorAscii" w:eastAsiaTheme="minorAscii" w:cstheme="minorAscii"/>
          <w:sz w:val="24"/>
          <w:szCs w:val="24"/>
        </w:rPr>
        <w:t xml:space="preserve"> only take account of the evidence that was available to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at the time of making its decision not to reinstate</w:t>
      </w:r>
      <w:r w:rsidRPr="4B19595A" w:rsidR="005E24B1">
        <w:rPr>
          <w:rFonts w:ascii="Calibri" w:hAnsi="Calibri" w:eastAsia="Calibri" w:cs="Calibri" w:asciiTheme="minorAscii" w:hAnsiTheme="minorAscii" w:eastAsiaTheme="minorAscii" w:cstheme="minorAscii"/>
          <w:sz w:val="24"/>
          <w:szCs w:val="24"/>
        </w:rPr>
        <w:t xml:space="preserve">. </w:t>
      </w:r>
      <w:r w:rsidRPr="4B19595A" w:rsidR="004D0F5D">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 xml:space="preserve">This includes any evidence that the panel considers would, or should, have been available to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and that it ought to have considered if it had been acting reasonably.</w:t>
      </w:r>
    </w:p>
    <w:p w:rsidRPr="00367DE6" w:rsidR="005E24B1" w:rsidP="4B19595A" w:rsidRDefault="005E24B1" w14:paraId="489D9498" w14:textId="3C19FE0F">
      <w:pPr>
        <w:rPr>
          <w:rFonts w:ascii="Calibri" w:hAnsi="Calibri" w:eastAsia="Calibri" w:cs="Calibri" w:asciiTheme="minorAscii" w:hAnsiTheme="minorAscii" w:eastAsiaTheme="minorAscii" w:cstheme="minorAscii"/>
          <w:sz w:val="24"/>
          <w:szCs w:val="24"/>
        </w:rPr>
      </w:pPr>
      <w:r w:rsidRPr="4B19595A" w:rsidR="005E24B1">
        <w:rPr>
          <w:rFonts w:ascii="Calibri" w:hAnsi="Calibri" w:eastAsia="Calibri" w:cs="Calibri" w:asciiTheme="minorAscii" w:hAnsiTheme="minorAscii" w:eastAsiaTheme="minorAscii" w:cstheme="minorAscii"/>
          <w:sz w:val="24"/>
          <w:szCs w:val="24"/>
        </w:rPr>
        <w:t>If evidence is presented that the panel considers</w:t>
      </w:r>
      <w:r w:rsidRPr="4B19595A" w:rsidR="00725180">
        <w:rPr>
          <w:rFonts w:ascii="Calibri" w:hAnsi="Calibri" w:eastAsia="Calibri" w:cs="Calibri" w:asciiTheme="minorAscii" w:hAnsiTheme="minorAscii" w:eastAsiaTheme="minorAscii" w:cstheme="minorAscii"/>
          <w:sz w:val="24"/>
          <w:szCs w:val="24"/>
        </w:rPr>
        <w:t xml:space="preserve"> it</w:t>
      </w:r>
      <w:r w:rsidRPr="4B19595A" w:rsidR="005E24B1">
        <w:rPr>
          <w:rFonts w:ascii="Calibri" w:hAnsi="Calibri" w:eastAsia="Calibri" w:cs="Calibri" w:asciiTheme="minorAscii" w:hAnsiTheme="minorAscii" w:eastAsiaTheme="minorAscii" w:cstheme="minorAscii"/>
          <w:sz w:val="24"/>
          <w:szCs w:val="24"/>
        </w:rPr>
        <w:t xml:space="preserve"> is unreasonable to expect the </w:t>
      </w:r>
      <w:r w:rsidRPr="4B19595A" w:rsidR="00A66D26">
        <w:rPr>
          <w:rFonts w:ascii="Calibri" w:hAnsi="Calibri" w:eastAsia="Calibri" w:cs="Calibri" w:asciiTheme="minorAscii" w:hAnsiTheme="minorAscii" w:eastAsiaTheme="minorAscii" w:cstheme="minorAscii"/>
          <w:sz w:val="24"/>
          <w:szCs w:val="24"/>
        </w:rPr>
        <w:t>Governing Body</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 xml:space="preserve">to have been aware of at the time of its decision, the panel can </w:t>
      </w:r>
      <w:r w:rsidRPr="4B19595A" w:rsidR="007536AF">
        <w:rPr>
          <w:rFonts w:ascii="Calibri" w:hAnsi="Calibri" w:eastAsia="Calibri" w:cs="Calibri" w:asciiTheme="minorAscii" w:hAnsiTheme="minorAscii" w:eastAsiaTheme="minorAscii" w:cstheme="minorAscii"/>
          <w:sz w:val="24"/>
          <w:szCs w:val="24"/>
        </w:rPr>
        <w:t xml:space="preserve">still </w:t>
      </w:r>
      <w:r w:rsidRPr="4B19595A" w:rsidR="005E24B1">
        <w:rPr>
          <w:rFonts w:ascii="Calibri" w:hAnsi="Calibri" w:eastAsia="Calibri" w:cs="Calibri" w:asciiTheme="minorAscii" w:hAnsiTheme="minorAscii" w:eastAsiaTheme="minorAscii" w:cstheme="minorAscii"/>
          <w:sz w:val="24"/>
          <w:szCs w:val="24"/>
        </w:rPr>
        <w:t xml:space="preserve">take account of the evidence when deciding whether to recommend that </w:t>
      </w:r>
      <w:r w:rsidRPr="4B19595A" w:rsidR="00A66D26">
        <w:rPr>
          <w:rFonts w:ascii="Calibri" w:hAnsi="Calibri" w:eastAsia="Calibri" w:cs="Calibri" w:asciiTheme="minorAscii" w:hAnsiTheme="minorAscii" w:eastAsiaTheme="minorAscii" w:cstheme="minorAscii"/>
          <w:sz w:val="24"/>
          <w:szCs w:val="24"/>
        </w:rPr>
        <w:t>G</w:t>
      </w:r>
      <w:r w:rsidRPr="4B19595A" w:rsidR="00C529ED">
        <w:rPr>
          <w:rFonts w:ascii="Calibri" w:hAnsi="Calibri" w:eastAsia="Calibri" w:cs="Calibri" w:asciiTheme="minorAscii" w:hAnsiTheme="minorAscii" w:eastAsiaTheme="minorAscii" w:cstheme="minorAscii"/>
          <w:sz w:val="24"/>
          <w:szCs w:val="24"/>
        </w:rPr>
        <w:t>overnors</w:t>
      </w:r>
      <w:r w:rsidRPr="4B19595A" w:rsidR="005D2893">
        <w:rPr>
          <w:rFonts w:ascii="Calibri" w:hAnsi="Calibri" w:eastAsia="Calibri" w:cs="Calibri" w:asciiTheme="minorAscii" w:hAnsiTheme="minorAscii" w:eastAsiaTheme="minorAscii" w:cstheme="minorAscii"/>
          <w:sz w:val="24"/>
          <w:szCs w:val="24"/>
        </w:rPr>
        <w:t xml:space="preserve"> </w:t>
      </w:r>
      <w:r w:rsidRPr="4B19595A" w:rsidR="005E24B1">
        <w:rPr>
          <w:rFonts w:ascii="Calibri" w:hAnsi="Calibri" w:eastAsia="Calibri" w:cs="Calibri" w:asciiTheme="minorAscii" w:hAnsiTheme="minorAscii" w:eastAsiaTheme="minorAscii" w:cstheme="minorAscii"/>
          <w:sz w:val="24"/>
          <w:szCs w:val="24"/>
        </w:rPr>
        <w:t>reconsider reinstatement.</w:t>
      </w:r>
    </w:p>
    <w:p w:rsidRPr="00367DE6" w:rsidR="00583BE3" w:rsidP="4B19595A" w:rsidRDefault="00F95599" w14:paraId="04263D29" w14:textId="79ADA8A7">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12" w:id="18"/>
      <w:r w:rsidRPr="4B19595A" w:rsidR="00F95599">
        <w:rPr>
          <w:rFonts w:ascii="Calibri" w:hAnsi="Calibri" w:eastAsia="Calibri" w:cs="Calibri" w:asciiTheme="minorAscii" w:hAnsiTheme="minorAscii" w:eastAsiaTheme="minorAscii" w:cstheme="minorAscii"/>
          <w:color w:val="000000" w:themeColor="text1" w:themeTint="FF" w:themeShade="FF"/>
          <w:sz w:val="24"/>
          <w:szCs w:val="24"/>
        </w:rPr>
        <w:t>Re-I</w:t>
      </w: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ntegration</w:t>
      </w:r>
      <w:bookmarkEnd w:id="18"/>
    </w:p>
    <w:p w:rsidRPr="00367DE6" w:rsidR="00583BE3" w:rsidP="4B19595A" w:rsidRDefault="00583BE3" w14:paraId="1F3E289B" w14:textId="77777777">
      <w:p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We will support pupils to reintegrate successfully into school life and full-time education following a suspension or period of off-site direction</w:t>
      </w: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We will work to provide them with a fresh start designed to help them understand the impact of their behaviour on themselves and others; teach them to how meet the high expectations of behaviour in line with the school culture; foster a renewed sense of belonging within the school community; and builds engagement with learning.</w:t>
      </w:r>
    </w:p>
    <w:p w:rsidRPr="00367DE6" w:rsidR="00615D15" w:rsidP="4B19595A" w:rsidRDefault="00F0563F" w14:paraId="0A3366B7" w14:textId="06ECDF0F">
      <w:pPr>
        <w:rPr>
          <w:rFonts w:ascii="Calibri" w:hAnsi="Calibri" w:eastAsia="Calibri" w:cs="Calibri" w:asciiTheme="minorAscii" w:hAnsiTheme="minorAscii" w:eastAsiaTheme="minorAscii" w:cstheme="minorAscii"/>
          <w:color w:val="000000" w:themeColor="text1"/>
          <w:sz w:val="24"/>
          <w:szCs w:val="24"/>
        </w:rPr>
      </w:pP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Measures might include:</w:t>
      </w:r>
    </w:p>
    <w:p w:rsidRPr="00367DE6" w:rsidR="00F0563F" w:rsidP="4B19595A" w:rsidRDefault="00583BE3" w14:paraId="43A81FFB"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Maintaining regular contact during the suspension or off-site direction and welcoming the pupil back to school;</w:t>
      </w:r>
    </w:p>
    <w:p w:rsidRPr="00367DE6" w:rsidR="00F0563F" w:rsidP="4B19595A" w:rsidRDefault="00583BE3" w14:paraId="0FEF42D8"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Daily contact with a designated pastoral professional in-school;</w:t>
      </w:r>
    </w:p>
    <w:p w:rsidRPr="00367DE6" w:rsidR="00F0563F" w:rsidP="4B19595A" w:rsidRDefault="00583BE3" w14:paraId="3A6CDA71"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Use of a report card with personalised targets leading to personalised rewards</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F0563F" w:rsidP="4B19595A" w:rsidRDefault="00583BE3" w14:paraId="0F6968B8" w14:textId="74B40D3D">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Ensuring the pupil follows an equivalent curriculum during their suspension or off-site direction or receives academic support upon return to catch up on any lost progress;</w:t>
      </w:r>
    </w:p>
    <w:p w:rsidRPr="00367DE6" w:rsidR="00F0563F" w:rsidP="4B19595A" w:rsidRDefault="00583BE3" w14:paraId="4DE3D288"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Planned pastoral interventions;</w:t>
      </w:r>
    </w:p>
    <w:p w:rsidRPr="00367DE6" w:rsidR="00F0563F" w:rsidP="4B19595A" w:rsidRDefault="00583BE3" w14:paraId="30F3E755"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Mentoring by a trusted adult or a local mentoring charity;</w:t>
      </w:r>
    </w:p>
    <w:p w:rsidRPr="00367DE6" w:rsidR="00F0563F" w:rsidP="4B19595A" w:rsidRDefault="00583BE3" w14:paraId="71C8817B" w14:textId="77777777">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Regular reviews with the pupil and parents to praise progress being made and raise and address any concerns at an early stage;</w:t>
      </w:r>
    </w:p>
    <w:p w:rsidRPr="00367DE6" w:rsidR="00583BE3" w:rsidP="4B19595A" w:rsidRDefault="00583BE3" w14:paraId="7A2B17AD" w14:textId="03A508EE">
      <w:pPr>
        <w:pStyle w:val="ListParagraph"/>
        <w:numPr>
          <w:ilvl w:val="0"/>
          <w:numId w:val="25"/>
        </w:numPr>
        <w:rPr>
          <w:rFonts w:ascii="Calibri" w:hAnsi="Calibri" w:eastAsia="Calibri" w:cs="Calibri" w:asciiTheme="minorAscii" w:hAnsiTheme="minorAscii" w:eastAsiaTheme="minorAscii" w:cstheme="minorAscii"/>
          <w:color w:val="000000" w:themeColor="text1"/>
          <w:sz w:val="24"/>
          <w:szCs w:val="24"/>
        </w:rPr>
      </w:pP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 xml:space="preserve">Informing the pupil, </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parents,</w:t>
      </w:r>
      <w:r w:rsidRPr="4B19595A" w:rsidR="00583BE3">
        <w:rPr>
          <w:rFonts w:ascii="Calibri" w:hAnsi="Calibri" w:eastAsia="Calibri" w:cs="Calibri" w:asciiTheme="minorAscii" w:hAnsiTheme="minorAscii" w:eastAsiaTheme="minorAscii" w:cstheme="minorAscii"/>
          <w:color w:val="000000" w:themeColor="text1" w:themeTint="FF" w:themeShade="FF"/>
          <w:sz w:val="24"/>
          <w:szCs w:val="24"/>
        </w:rPr>
        <w:t xml:space="preserve"> and staff of potential external support</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F0563F" w:rsidP="4B19595A" w:rsidRDefault="00F0563F" w14:paraId="0B2C0A1C" w14:textId="053A9564">
      <w:pPr>
        <w:rPr>
          <w:rFonts w:ascii="Calibri" w:hAnsi="Calibri" w:eastAsia="Calibri" w:cs="Calibri" w:asciiTheme="minorAscii" w:hAnsiTheme="minorAscii" w:eastAsiaTheme="minorAscii" w:cstheme="minorAscii"/>
          <w:color w:val="000000" w:themeColor="text1"/>
          <w:sz w:val="24"/>
          <w:szCs w:val="24"/>
        </w:rPr>
      </w:pP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Our reintegration strategy will be clearly communicated at a reintegration meeting before or at the beginning of the pupil’s return to school and where possible this meeting should include the pupil’s parents</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No pupil will be prevented from returning to school if parents are unable or unwilling to attend.</w:t>
      </w:r>
    </w:p>
    <w:p w:rsidRPr="00367DE6" w:rsidR="00F0563F" w:rsidP="4B19595A" w:rsidRDefault="00F0563F" w14:paraId="0F302639" w14:textId="0C070AEB">
      <w:pPr>
        <w:rPr>
          <w:rFonts w:ascii="Calibri" w:hAnsi="Calibri" w:eastAsia="Calibri" w:cs="Calibri" w:asciiTheme="minorAscii" w:hAnsiTheme="minorAscii" w:eastAsiaTheme="minorAscii" w:cstheme="minorAscii"/>
          <w:color w:val="000000" w:themeColor="text1"/>
          <w:sz w:val="24"/>
          <w:szCs w:val="24"/>
        </w:rPr>
      </w:pP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The strategy will be regularly reviewed and adapted where necessary throughout the reintegration process in collaboration with the pupil, parents, and other relevant parties, including to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identify</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if the pupil has any SEND and/or health needs.</w:t>
      </w:r>
    </w:p>
    <w:p w:rsidRPr="00367DE6" w:rsidR="007C7C6D" w:rsidP="4B19595A" w:rsidRDefault="004871B6" w14:paraId="0934406F" w14:textId="7D436F8E">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13" w:id="19"/>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 xml:space="preserve">Suspension or </w:t>
      </w:r>
      <w:r w:rsidRPr="4B19595A" w:rsidR="007F766B">
        <w:rPr>
          <w:rFonts w:ascii="Calibri" w:hAnsi="Calibri" w:eastAsia="Calibri" w:cs="Calibri" w:asciiTheme="minorAscii" w:hAnsiTheme="minorAscii" w:eastAsiaTheme="minorAscii" w:cstheme="minorAscii"/>
          <w:color w:val="000000" w:themeColor="text1" w:themeTint="FF" w:themeShade="FF"/>
          <w:sz w:val="24"/>
          <w:szCs w:val="24"/>
        </w:rPr>
        <w:t>e</w:t>
      </w:r>
      <w:r w:rsidRPr="4B19595A" w:rsidR="007C7C6D">
        <w:rPr>
          <w:rFonts w:ascii="Calibri" w:hAnsi="Calibri" w:eastAsia="Calibri" w:cs="Calibri" w:asciiTheme="minorAscii" w:hAnsiTheme="minorAscii" w:eastAsiaTheme="minorAscii" w:cstheme="minorAscii"/>
          <w:color w:val="000000" w:themeColor="text1" w:themeTint="FF" w:themeShade="FF"/>
          <w:sz w:val="24"/>
          <w:szCs w:val="24"/>
        </w:rPr>
        <w:t xml:space="preserve">xclusion of a </w:t>
      </w:r>
      <w:r w:rsidRPr="4B19595A" w:rsidR="007F766B">
        <w:rPr>
          <w:rFonts w:ascii="Calibri" w:hAnsi="Calibri" w:eastAsia="Calibri" w:cs="Calibri" w:asciiTheme="minorAscii" w:hAnsiTheme="minorAscii" w:eastAsiaTheme="minorAscii" w:cstheme="minorAscii"/>
          <w:color w:val="000000" w:themeColor="text1" w:themeTint="FF" w:themeShade="FF"/>
          <w:sz w:val="24"/>
          <w:szCs w:val="24"/>
        </w:rPr>
        <w:t>c</w:t>
      </w:r>
      <w:r w:rsidRPr="4B19595A" w:rsidR="007C7C6D">
        <w:rPr>
          <w:rFonts w:ascii="Calibri" w:hAnsi="Calibri" w:eastAsia="Calibri" w:cs="Calibri" w:asciiTheme="minorAscii" w:hAnsiTheme="minorAscii" w:eastAsiaTheme="minorAscii" w:cstheme="minorAscii"/>
          <w:color w:val="000000" w:themeColor="text1" w:themeTint="FF" w:themeShade="FF"/>
          <w:sz w:val="24"/>
          <w:szCs w:val="24"/>
        </w:rPr>
        <w:t xml:space="preserve">hild who has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s</w:t>
      </w:r>
      <w:r w:rsidRPr="4B19595A" w:rsidR="007C7C6D">
        <w:rPr>
          <w:rFonts w:ascii="Calibri" w:hAnsi="Calibri" w:eastAsia="Calibri" w:cs="Calibri" w:asciiTheme="minorAscii" w:hAnsiTheme="minorAscii" w:eastAsiaTheme="minorAscii" w:cstheme="minorAscii"/>
          <w:color w:val="000000" w:themeColor="text1" w:themeTint="FF" w:themeShade="FF"/>
          <w:sz w:val="24"/>
          <w:szCs w:val="24"/>
        </w:rPr>
        <w:t xml:space="preserve">pecial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e</w:t>
      </w:r>
      <w:r w:rsidRPr="4B19595A" w:rsidR="007C7C6D">
        <w:rPr>
          <w:rFonts w:ascii="Calibri" w:hAnsi="Calibri" w:eastAsia="Calibri" w:cs="Calibri" w:asciiTheme="minorAscii" w:hAnsiTheme="minorAscii" w:eastAsiaTheme="minorAscii" w:cstheme="minorAscii"/>
          <w:color w:val="000000" w:themeColor="text1" w:themeTint="FF" w:themeShade="FF"/>
          <w:sz w:val="24"/>
          <w:szCs w:val="24"/>
        </w:rPr>
        <w:t xml:space="preserve">ducational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n</w:t>
      </w:r>
      <w:r w:rsidRPr="4B19595A" w:rsidR="007C7C6D">
        <w:rPr>
          <w:rFonts w:ascii="Calibri" w:hAnsi="Calibri" w:eastAsia="Calibri" w:cs="Calibri" w:asciiTheme="minorAscii" w:hAnsiTheme="minorAscii" w:eastAsiaTheme="minorAscii" w:cstheme="minorAscii"/>
          <w:color w:val="000000" w:themeColor="text1" w:themeTint="FF" w:themeShade="FF"/>
          <w:sz w:val="24"/>
          <w:szCs w:val="24"/>
        </w:rPr>
        <w:t>eeds</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 or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d</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isabilities</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 xml:space="preserve"> (SEND)</w:t>
      </w:r>
      <w:bookmarkEnd w:id="19"/>
    </w:p>
    <w:p w:rsidRPr="00367DE6" w:rsidR="00F0563F" w:rsidP="4B19595A" w:rsidRDefault="00F0563F" w14:paraId="2CA6C115" w14:textId="123254CC">
      <w:pPr>
        <w:rPr>
          <w:rFonts w:ascii="Calibri" w:hAnsi="Calibri" w:eastAsia="Calibri" w:cs="Calibri" w:asciiTheme="minorAscii" w:hAnsiTheme="minorAscii" w:eastAsiaTheme="minorAscii" w:cstheme="minorAscii"/>
          <w:color w:val="000000" w:themeColor="text1"/>
          <w:sz w:val="24"/>
          <w:szCs w:val="24"/>
        </w:rPr>
      </w:pP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The Equality Act 2010 requires schools to make reasonable adjustments for disabled pupils</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This duty can</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apply</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 xml:space="preserve"> to</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both the suspension and permanent exclusion process and to disciplinary sanctions imposed</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Under the Children and Families Act 2014, </w:t>
      </w:r>
      <w:r w:rsidRPr="4B19595A" w:rsidR="00A66D26">
        <w:rPr>
          <w:rFonts w:ascii="Calibri" w:hAnsi="Calibri" w:eastAsia="Calibri" w:cs="Calibri" w:asciiTheme="minorAscii" w:hAnsiTheme="minorAscii" w:eastAsiaTheme="minorAscii" w:cstheme="minorAscii"/>
          <w:color w:val="000000" w:themeColor="text1" w:themeTint="FF" w:themeShade="FF"/>
          <w:sz w:val="24"/>
          <w:szCs w:val="24"/>
        </w:rPr>
        <w:t>G</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overnors</w:t>
      </w:r>
      <w:r w:rsidRPr="4B19595A" w:rsidR="005D289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must use their ‘best endeavours’ to ensure the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appropriate special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educational provision is made for pupils with SEN</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D</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which include</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s</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support in relation to behaviour management need</w:t>
      </w:r>
      <w:r w:rsidRPr="4B19595A" w:rsidR="00F764A8">
        <w:rPr>
          <w:rFonts w:ascii="Calibri" w:hAnsi="Calibri" w:eastAsia="Calibri" w:cs="Calibri" w:asciiTheme="minorAscii" w:hAnsiTheme="minorAscii" w:eastAsiaTheme="minorAscii" w:cstheme="minorAscii"/>
          <w:color w:val="000000" w:themeColor="text1" w:themeTint="FF" w:themeShade="FF"/>
          <w:sz w:val="24"/>
          <w:szCs w:val="24"/>
        </w:rPr>
        <w:t>ed</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because of their SEN</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D</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4871B6" w:rsidP="4B19595A" w:rsidRDefault="00A40E34" w14:paraId="7547A4E5" w14:textId="2C3883CD">
      <w:pPr>
        <w:rPr>
          <w:rFonts w:ascii="Calibri" w:hAnsi="Calibri" w:eastAsia="Calibri" w:cs="Calibri" w:asciiTheme="minorAscii" w:hAnsiTheme="minorAscii" w:eastAsiaTheme="minorAscii" w:cstheme="minorAscii"/>
          <w:color w:val="000000" w:themeColor="text1"/>
          <w:sz w:val="24"/>
          <w:szCs w:val="24"/>
        </w:rPr>
      </w:pP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This school is committed to working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proactively with parents in supporting the behaviour of pupils with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additional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needs</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In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partnership with others (including the </w:t>
      </w:r>
      <w:r w:rsidRPr="4B19595A" w:rsidR="004E4C63">
        <w:rPr>
          <w:rFonts w:ascii="Calibri" w:hAnsi="Calibri" w:eastAsia="Calibri" w:cs="Calibri" w:asciiTheme="minorAscii" w:hAnsiTheme="minorAscii" w:eastAsiaTheme="minorAscii" w:cstheme="minorAscii"/>
          <w:color w:val="000000" w:themeColor="text1" w:themeTint="FF" w:themeShade="FF"/>
          <w:sz w:val="24"/>
          <w:szCs w:val="24"/>
        </w:rPr>
        <w:t>Local Authority</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 where </w:t>
      </w:r>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appropriate</w:t>
      </w:r>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 xml:space="preserve"> and always when </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a pupil has </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an EHCP</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we will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consider what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additional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support or alternative placement may be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required</w:t>
      </w:r>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9C1B7F" w:rsidP="4B19595A" w:rsidRDefault="004871B6" w14:paraId="08A5969A" w14:textId="1C6FF91D">
      <w:pPr>
        <w:rPr>
          <w:rFonts w:ascii="Calibri" w:hAnsi="Calibri" w:eastAsia="Calibri" w:cs="Calibri" w:asciiTheme="minorAscii" w:hAnsiTheme="minorAscii" w:eastAsiaTheme="minorAscii" w:cstheme="minorAscii"/>
          <w:color w:val="000000" w:themeColor="text1"/>
          <w:sz w:val="24"/>
          <w:szCs w:val="24"/>
        </w:rPr>
      </w:pPr>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This process will involve</w:t>
      </w:r>
      <w:r w:rsidRPr="4B19595A" w:rsidR="00A40E3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4871B6">
        <w:rPr>
          <w:rFonts w:ascii="Calibri" w:hAnsi="Calibri" w:eastAsia="Calibri" w:cs="Calibri" w:asciiTheme="minorAscii" w:hAnsiTheme="minorAscii" w:eastAsiaTheme="minorAscii" w:cstheme="minorAscii"/>
          <w:color w:val="000000" w:themeColor="text1" w:themeTint="FF" w:themeShade="FF"/>
          <w:sz w:val="24"/>
          <w:szCs w:val="24"/>
        </w:rPr>
        <w:t>assessing the suitability of provision for a pupil’s SEN or disability</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 xml:space="preserve"> and</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 xml:space="preserve"> when an EHCP is in place, we w</w:t>
      </w:r>
      <w:r w:rsidRPr="4B19595A" w:rsidR="00D5645D">
        <w:rPr>
          <w:rFonts w:ascii="Calibri" w:hAnsi="Calibri" w:eastAsia="Calibri" w:cs="Calibri" w:asciiTheme="minorAscii" w:hAnsiTheme="minorAscii" w:eastAsiaTheme="minorAscii" w:cstheme="minorAscii"/>
          <w:color w:val="000000" w:themeColor="text1" w:themeTint="FF" w:themeShade="FF"/>
          <w:sz w:val="24"/>
          <w:szCs w:val="24"/>
        </w:rPr>
        <w:t>ill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contact the </w:t>
      </w:r>
      <w:r w:rsidRPr="4B19595A" w:rsidR="004E4C63">
        <w:rPr>
          <w:rFonts w:ascii="Calibri" w:hAnsi="Calibri" w:eastAsia="Calibri" w:cs="Calibri" w:asciiTheme="minorAscii" w:hAnsiTheme="minorAscii" w:eastAsiaTheme="minorAscii" w:cstheme="minorAscii"/>
          <w:color w:val="000000" w:themeColor="text1" w:themeTint="FF" w:themeShade="FF"/>
          <w:sz w:val="24"/>
          <w:szCs w:val="24"/>
        </w:rPr>
        <w:t>Local Authority</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about any behavioural concerns at an early stage and consider requesting an early annual review </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of the EHCP before</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making the decision to suspend or permanently exclude</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 xml:space="preserve"> the</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 xml:space="preserve"> pupil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F0563F" w:rsidP="4B19595A" w:rsidRDefault="00F0563F" w14:paraId="3D2A48C9" w14:textId="1957E2C6">
      <w:pPr>
        <w:rPr>
          <w:rFonts w:ascii="Calibri" w:hAnsi="Calibri" w:eastAsia="Calibri" w:cs="Calibri" w:asciiTheme="minorAscii" w:hAnsiTheme="minorAscii" w:eastAsiaTheme="minorAscii" w:cstheme="minorAscii"/>
          <w:color w:val="000000" w:themeColor="text1"/>
          <w:sz w:val="24"/>
          <w:szCs w:val="24"/>
        </w:rPr>
      </w:pP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For those with SEN but without an EH</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CP</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we will</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review, with external specialists as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appropriate</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whether the current support arrangements are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appropriate</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and what changes may be required</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9C1B7F">
        <w:rPr>
          <w:rFonts w:ascii="Calibri" w:hAnsi="Calibri" w:eastAsia="Calibri" w:cs="Calibri" w:asciiTheme="minorAscii" w:hAnsiTheme="minorAscii" w:eastAsiaTheme="minorAscii" w:cstheme="minorAscii"/>
          <w:color w:val="000000" w:themeColor="text1" w:themeTint="FF" w:themeShade="FF"/>
          <w:sz w:val="24"/>
          <w:szCs w:val="24"/>
        </w:rPr>
        <w:t xml:space="preserve">This may trigger a </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an EHC</w:t>
      </w:r>
      <w:r w:rsidRPr="4B19595A" w:rsidR="004F1FC2">
        <w:rPr>
          <w:rFonts w:ascii="Calibri" w:hAnsi="Calibri" w:eastAsia="Calibri" w:cs="Calibri" w:asciiTheme="minorAscii" w:hAnsiTheme="minorAscii" w:eastAsiaTheme="minorAscii" w:cstheme="minorAscii"/>
          <w:color w:val="000000" w:themeColor="text1" w:themeTint="FF" w:themeShade="FF"/>
          <w:sz w:val="24"/>
          <w:szCs w:val="24"/>
        </w:rPr>
        <w:t>P</w:t>
      </w:r>
      <w:r w:rsidRPr="4B19595A" w:rsidR="00F0563F">
        <w:rPr>
          <w:rFonts w:ascii="Calibri" w:hAnsi="Calibri" w:eastAsia="Calibri" w:cs="Calibri" w:asciiTheme="minorAscii" w:hAnsiTheme="minorAscii" w:eastAsiaTheme="minorAscii" w:cstheme="minorAscii"/>
          <w:color w:val="000000" w:themeColor="text1" w:themeTint="FF" w:themeShade="FF"/>
          <w:sz w:val="24"/>
          <w:szCs w:val="24"/>
        </w:rPr>
        <w:t xml:space="preserve"> assessment or a review of the pupil’s current package of support.</w:t>
      </w:r>
    </w:p>
    <w:p w:rsidRPr="00367DE6" w:rsidR="00474CE1" w:rsidP="4B19595A" w:rsidRDefault="00474CE1" w14:paraId="327611F6" w14:textId="143AF377">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14" w:id="20"/>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Marking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a</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ttendance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r</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egisters </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 xml:space="preserve">and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o</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ff-rolling</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p</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upils</w:t>
      </w:r>
      <w:bookmarkEnd w:id="20"/>
    </w:p>
    <w:p w:rsidRPr="00367DE6" w:rsidR="00BC406C" w:rsidP="4B19595A" w:rsidRDefault="00474CE1" w14:paraId="4AB81F8E" w14:textId="470C82EC">
      <w:pPr>
        <w:rPr>
          <w:rFonts w:ascii="Calibri" w:hAnsi="Calibri" w:eastAsia="Calibri" w:cs="Calibri" w:asciiTheme="minorAscii" w:hAnsiTheme="minorAscii" w:eastAsiaTheme="minorAscii" w:cstheme="minorAscii"/>
          <w:color w:val="000000" w:themeColor="text1"/>
          <w:sz w:val="24"/>
          <w:szCs w:val="24"/>
        </w:rPr>
      </w:pP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When a pupil is </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suspended</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they will be marked as absent</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 from this school</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 using Code E</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 xml:space="preserve"> (excluded but no alternative provision made) for up to 5 days of a period of suspension</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w:t>
      </w:r>
    </w:p>
    <w:p w:rsidRPr="00367DE6" w:rsidR="00474CE1" w:rsidP="4B19595A" w:rsidRDefault="00474CE1" w14:paraId="138460D6" w14:textId="79273326">
      <w:pPr>
        <w:rPr>
          <w:rFonts w:ascii="Calibri" w:hAnsi="Calibri" w:eastAsia="Calibri" w:cs="Calibri" w:asciiTheme="minorAscii" w:hAnsiTheme="minorAscii" w:eastAsiaTheme="minorAscii" w:cstheme="minorAscii"/>
          <w:color w:val="000000" w:themeColor="text1"/>
          <w:sz w:val="24"/>
          <w:szCs w:val="24"/>
        </w:rPr>
      </w:pP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 xml:space="preserve">Where alternative provision is made, and pupils attend it, they will be marked </w:t>
      </w:r>
      <w:r w:rsidRPr="4B19595A" w:rsidR="00783179">
        <w:rPr>
          <w:rFonts w:ascii="Calibri" w:hAnsi="Calibri" w:eastAsia="Calibri" w:cs="Calibri" w:asciiTheme="minorAscii" w:hAnsiTheme="minorAscii" w:eastAsiaTheme="minorAscii" w:cstheme="minorAscii"/>
          <w:color w:val="000000" w:themeColor="text1" w:themeTint="FF" w:themeShade="FF"/>
          <w:sz w:val="24"/>
          <w:szCs w:val="24"/>
        </w:rPr>
        <w:t xml:space="preserve">as absent </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from this school </w:t>
      </w:r>
      <w:r w:rsidRPr="4B19595A" w:rsidR="00474CE1">
        <w:rPr>
          <w:rFonts w:ascii="Calibri" w:hAnsi="Calibri" w:eastAsia="Calibri" w:cs="Calibri" w:asciiTheme="minorAscii" w:hAnsiTheme="minorAscii" w:eastAsiaTheme="minorAscii" w:cstheme="minorAscii"/>
          <w:color w:val="000000" w:themeColor="text1" w:themeTint="FF" w:themeShade="FF"/>
          <w:sz w:val="24"/>
          <w:szCs w:val="24"/>
        </w:rPr>
        <w:t>using either code B (education off site) or code D (dual registration).</w:t>
      </w:r>
    </w:p>
    <w:p w:rsidRPr="00367DE6" w:rsidR="00BC406C" w:rsidP="4B19595A" w:rsidRDefault="00BC406C" w14:paraId="794B54E4" w14:textId="47846EDB">
      <w:pPr>
        <w:rPr>
          <w:rFonts w:ascii="Calibri" w:hAnsi="Calibri" w:eastAsia="Calibri" w:cs="Calibri" w:asciiTheme="minorAscii" w:hAnsiTheme="minorAscii" w:eastAsiaTheme="minorAscii" w:cstheme="minorAscii"/>
          <w:color w:val="000000" w:themeColor="text1"/>
          <w:sz w:val="24"/>
          <w:szCs w:val="24"/>
        </w:rPr>
      </w:pP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4B19595A" w:rsidR="00A66D26">
        <w:rPr>
          <w:rFonts w:ascii="Calibri" w:hAnsi="Calibri" w:eastAsia="Calibri" w:cs="Calibri" w:asciiTheme="minorAscii" w:hAnsiTheme="minorAscii" w:eastAsiaTheme="minorAscii" w:cstheme="minorAscii"/>
          <w:color w:val="000000" w:themeColor="text1" w:themeTint="FF" w:themeShade="FF"/>
          <w:sz w:val="24"/>
          <w:szCs w:val="24"/>
        </w:rPr>
        <w:t>Governing Body</w:t>
      </w:r>
      <w:r w:rsidRPr="4B19595A" w:rsidR="00367DE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will ensure that a pupil's name is removed from our school admission register (and make the </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appropriate return</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 to the </w:t>
      </w:r>
      <w:r w:rsidRPr="4B19595A" w:rsidR="004E4C63">
        <w:rPr>
          <w:rFonts w:ascii="Calibri" w:hAnsi="Calibri" w:eastAsia="Calibri" w:cs="Calibri" w:asciiTheme="minorAscii" w:hAnsiTheme="minorAscii" w:eastAsiaTheme="minorAscii" w:cstheme="minorAscii"/>
          <w:color w:val="000000" w:themeColor="text1" w:themeTint="FF" w:themeShade="FF"/>
          <w:sz w:val="24"/>
          <w:szCs w:val="24"/>
        </w:rPr>
        <w:t>Local Authority</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 about it) if:</w:t>
      </w:r>
    </w:p>
    <w:p w:rsidRPr="00367DE6" w:rsidR="00BC406C" w:rsidP="4B19595A" w:rsidRDefault="00BC406C" w14:paraId="53E8F9A3" w14:textId="6F7AFA1C">
      <w:pPr>
        <w:pStyle w:val="ListParagraph"/>
        <w:numPr>
          <w:ilvl w:val="0"/>
          <w:numId w:val="26"/>
        </w:numPr>
        <w:ind w:left="981" w:hanging="357"/>
        <w:rPr>
          <w:rFonts w:ascii="Calibri" w:hAnsi="Calibri" w:eastAsia="Calibri" w:cs="Calibri" w:asciiTheme="minorAscii" w:hAnsiTheme="minorAscii" w:eastAsiaTheme="minorAscii" w:cstheme="minorAscii"/>
          <w:color w:val="000000" w:themeColor="text1"/>
          <w:sz w:val="24"/>
          <w:szCs w:val="24"/>
        </w:rPr>
      </w:pP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15 school days have passed since the parents were notified of the </w:t>
      </w:r>
      <w:r w:rsidRPr="4B19595A" w:rsidR="008F5BA6">
        <w:rPr>
          <w:rFonts w:ascii="Calibri" w:hAnsi="Calibri" w:eastAsia="Calibri" w:cs="Calibri" w:asciiTheme="minorAscii" w:hAnsiTheme="minorAscii" w:eastAsiaTheme="minorAscii" w:cstheme="minorAscii"/>
          <w:color w:val="000000" w:themeColor="text1" w:themeTint="FF" w:themeShade="FF"/>
          <w:sz w:val="24"/>
          <w:szCs w:val="24"/>
        </w:rPr>
        <w:t>G</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overning </w:t>
      </w:r>
      <w:r w:rsidRPr="4B19595A" w:rsidR="008F5BA6">
        <w:rPr>
          <w:rFonts w:ascii="Calibri" w:hAnsi="Calibri" w:eastAsia="Calibri" w:cs="Calibri" w:asciiTheme="minorAscii" w:hAnsiTheme="minorAscii" w:eastAsiaTheme="minorAscii" w:cstheme="minorAscii"/>
          <w:color w:val="000000" w:themeColor="text1" w:themeTint="FF" w:themeShade="FF"/>
          <w:sz w:val="24"/>
          <w:szCs w:val="24"/>
        </w:rPr>
        <w:t>B</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oard’s decision to not reinstate the pupil and no application has been made for an IRP; or</w:t>
      </w:r>
    </w:p>
    <w:p w:rsidRPr="00367DE6" w:rsidR="00BC406C" w:rsidP="4B19595A" w:rsidRDefault="00BC406C" w14:paraId="5F42A2BA" w14:textId="6AC2F2C9">
      <w:pPr>
        <w:pStyle w:val="ListParagraph"/>
        <w:numPr>
          <w:ilvl w:val="0"/>
          <w:numId w:val="26"/>
        </w:numPr>
        <w:ind w:left="981" w:hanging="357"/>
        <w:rPr>
          <w:rFonts w:ascii="Calibri" w:hAnsi="Calibri" w:eastAsia="Calibri" w:cs="Calibri" w:asciiTheme="minorAscii" w:hAnsiTheme="minorAscii" w:eastAsiaTheme="minorAscii" w:cstheme="minorAscii"/>
          <w:color w:val="000000" w:themeColor="text1"/>
          <w:sz w:val="24"/>
          <w:szCs w:val="24"/>
        </w:rPr>
      </w:pP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the parents have </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stated</w:t>
      </w:r>
      <w:r w:rsidRPr="4B19595A" w:rsidR="00BC406C">
        <w:rPr>
          <w:rFonts w:ascii="Calibri" w:hAnsi="Calibri" w:eastAsia="Calibri" w:cs="Calibri" w:asciiTheme="minorAscii" w:hAnsiTheme="minorAscii" w:eastAsiaTheme="minorAscii" w:cstheme="minorAscii"/>
          <w:color w:val="000000" w:themeColor="text1" w:themeTint="FF" w:themeShade="FF"/>
          <w:sz w:val="24"/>
          <w:szCs w:val="24"/>
        </w:rPr>
        <w:t xml:space="preserve"> in writing that they will not be applying for an IRP.</w:t>
      </w:r>
    </w:p>
    <w:p w:rsidRPr="00367DE6" w:rsidR="001830D0" w:rsidP="4B19595A" w:rsidRDefault="001830D0" w14:paraId="0EA8E4A9" w14:textId="3252E219">
      <w:pPr>
        <w:pStyle w:val="Heading1"/>
        <w:rPr>
          <w:rFonts w:ascii="Calibri" w:hAnsi="Calibri" w:eastAsia="Calibri" w:cs="Calibri" w:asciiTheme="minorAscii" w:hAnsiTheme="minorAscii" w:eastAsiaTheme="minorAscii" w:cstheme="minorAscii"/>
          <w:color w:val="000000" w:themeColor="text1"/>
          <w:sz w:val="24"/>
          <w:szCs w:val="24"/>
        </w:rPr>
      </w:pPr>
      <w:bookmarkStart w:name="_Toc114760015" w:id="21"/>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 xml:space="preserve">Making a </w:t>
      </w:r>
      <w:r w:rsidRPr="4B19595A" w:rsidR="00225124">
        <w:rPr>
          <w:rFonts w:ascii="Calibri" w:hAnsi="Calibri" w:eastAsia="Calibri" w:cs="Calibri" w:asciiTheme="minorAscii" w:hAnsiTheme="minorAscii" w:eastAsiaTheme="minorAscii" w:cstheme="minorAscii"/>
          <w:color w:val="000000" w:themeColor="text1" w:themeTint="FF" w:themeShade="FF"/>
          <w:sz w:val="24"/>
          <w:szCs w:val="24"/>
        </w:rPr>
        <w:t>c</w:t>
      </w:r>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omplaint</w:t>
      </w:r>
      <w:bookmarkEnd w:id="21"/>
    </w:p>
    <w:p w:rsidRPr="00367DE6" w:rsidR="00C529ED" w:rsidP="4B19595A" w:rsidRDefault="001830D0" w14:paraId="36759997" w14:textId="1DDC455B">
      <w:pPr>
        <w:rPr>
          <w:rFonts w:ascii="Calibri" w:hAnsi="Calibri" w:eastAsia="Calibri" w:cs="Calibri" w:asciiTheme="minorAscii" w:hAnsiTheme="minorAscii" w:eastAsiaTheme="minorAscii" w:cstheme="minorAscii"/>
          <w:color w:val="000000" w:themeColor="text1"/>
          <w:sz w:val="24"/>
          <w:szCs w:val="24"/>
        </w:rPr>
      </w:pPr>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Parents who want to make a complaint about their child’s suspension or permanent exclusion should follow our school complaint</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s</w:t>
      </w:r>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 xml:space="preserve"> procedure, starting at </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 xml:space="preserve">Formal Stage 2 by writing to </w:t>
      </w:r>
      <w:r w:rsidRPr="4B19595A" w:rsidR="008F5BA6">
        <w:rPr>
          <w:rFonts w:ascii="Calibri" w:hAnsi="Calibri" w:eastAsia="Calibri" w:cs="Calibri" w:asciiTheme="minorAscii" w:hAnsiTheme="minorAscii" w:eastAsiaTheme="minorAscii" w:cstheme="minorAscii"/>
          <w:color w:val="000000" w:themeColor="text1" w:themeTint="FF" w:themeShade="FF"/>
          <w:sz w:val="24"/>
          <w:szCs w:val="24"/>
        </w:rPr>
        <w:t>G</w:t>
      </w:r>
      <w:r w:rsidRPr="4B19595A" w:rsidR="001830D0">
        <w:rPr>
          <w:rFonts w:ascii="Calibri" w:hAnsi="Calibri" w:eastAsia="Calibri" w:cs="Calibri" w:asciiTheme="minorAscii" w:hAnsiTheme="minorAscii" w:eastAsiaTheme="minorAscii" w:cstheme="minorAscii"/>
          <w:color w:val="000000" w:themeColor="text1" w:themeTint="FF" w:themeShade="FF"/>
          <w:sz w:val="24"/>
          <w:szCs w:val="24"/>
        </w:rPr>
        <w:t>overnors</w:t>
      </w:r>
      <w:r w:rsidRPr="4B19595A" w:rsidR="00367DE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367DE6">
        <w:rPr>
          <w:rFonts w:ascii="Calibri" w:hAnsi="Calibri" w:eastAsia="Calibri" w:cs="Calibri" w:asciiTheme="minorAscii" w:hAnsiTheme="minorAscii" w:eastAsiaTheme="minorAscii" w:cstheme="minorAscii"/>
          <w:color w:val="000000" w:themeColor="text1" w:themeTint="FF" w:themeShade="FF"/>
          <w:sz w:val="24"/>
          <w:szCs w:val="24"/>
        </w:rPr>
        <w:t>Letters should be addressed to the Chair of Governors and sent c/o Clerk to Governors at the school address.</w:t>
      </w:r>
    </w:p>
    <w:p w:rsidRPr="00367DE6" w:rsidR="001830D0" w:rsidP="4B19595A" w:rsidRDefault="00C529ED" w14:paraId="27DAC449" w14:textId="6AA95F85">
      <w:pPr>
        <w:rPr>
          <w:rFonts w:ascii="Calibri" w:hAnsi="Calibri" w:eastAsia="Calibri" w:cs="Calibri" w:asciiTheme="minorAscii" w:hAnsiTheme="minorAscii" w:eastAsiaTheme="minorAscii" w:cstheme="minorAscii"/>
          <w:color w:val="000000" w:themeColor="text1"/>
          <w:sz w:val="24"/>
          <w:szCs w:val="24"/>
        </w:rPr>
      </w:pPr>
      <w:r w:rsidRPr="4B19595A" w:rsidR="00C529ED">
        <w:rPr>
          <w:rFonts w:ascii="Calibri" w:hAnsi="Calibri" w:eastAsia="Calibri" w:cs="Calibri" w:asciiTheme="minorAscii" w:hAnsiTheme="minorAscii" w:eastAsiaTheme="minorAscii" w:cstheme="minorAscii"/>
          <w:color w:val="000000" w:themeColor="text1" w:themeTint="FF" w:themeShade="FF"/>
          <w:sz w:val="24"/>
          <w:szCs w:val="24"/>
        </w:rPr>
        <w:t xml:space="preserve">This is because </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actions that are equivalent to the informal stage of our </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complaints</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 procedure and the </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F</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ormal Stage 1 will already have happened during our ordinary suspension and exclusion process</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Therefore,</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the complaint can go straight to </w:t>
      </w:r>
      <w:r w:rsidRPr="4B19595A" w:rsidR="008F5BA6">
        <w:rPr>
          <w:rFonts w:ascii="Calibri" w:hAnsi="Calibri" w:eastAsia="Calibri" w:cs="Calibri" w:asciiTheme="minorAscii" w:hAnsiTheme="minorAscii" w:eastAsiaTheme="minorAscii" w:cstheme="minorAscii"/>
          <w:color w:val="000000" w:themeColor="text1" w:themeTint="FF" w:themeShade="FF"/>
          <w:sz w:val="24"/>
          <w:szCs w:val="24"/>
        </w:rPr>
        <w:t>G</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overnors</w:t>
      </w:r>
      <w:r w:rsidRPr="4B19595A" w:rsidR="005D289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for their consideration based </w:t>
      </w:r>
      <w:r w:rsidRPr="4B19595A" w:rsidR="00B65932">
        <w:rPr>
          <w:rFonts w:ascii="Calibri" w:hAnsi="Calibri" w:eastAsia="Calibri" w:cs="Calibri" w:asciiTheme="minorAscii" w:hAnsiTheme="minorAscii" w:eastAsiaTheme="minorAscii" w:cstheme="minorAscii"/>
          <w:color w:val="000000" w:themeColor="text1" w:themeTint="FF" w:themeShade="FF"/>
          <w:sz w:val="24"/>
          <w:szCs w:val="24"/>
        </w:rPr>
        <w:t xml:space="preserve">the nature of the complaint and </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their </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examination</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 xml:space="preserve"> of the established evidence from the</w:t>
      </w:r>
      <w:r w:rsidRPr="4B19595A" w:rsidR="007502C7">
        <w:rPr>
          <w:rFonts w:ascii="Calibri" w:hAnsi="Calibri" w:eastAsia="Calibri" w:cs="Calibri" w:asciiTheme="minorAscii" w:hAnsiTheme="minorAscii" w:eastAsiaTheme="minorAscii" w:cstheme="minorAscii"/>
          <w:color w:val="000000" w:themeColor="text1" w:themeTint="FF" w:themeShade="FF"/>
          <w:sz w:val="24"/>
          <w:szCs w:val="24"/>
        </w:rPr>
        <w:t xml:space="preserve"> completed suspension and exclusion process</w:t>
      </w:r>
      <w:r w:rsidRPr="4B19595A" w:rsidR="00A21B3C">
        <w:rPr>
          <w:rFonts w:ascii="Calibri" w:hAnsi="Calibri" w:eastAsia="Calibri" w:cs="Calibri" w:asciiTheme="minorAscii" w:hAnsiTheme="minorAscii" w:eastAsiaTheme="minorAscii" w:cstheme="minorAscii"/>
          <w:color w:val="000000" w:themeColor="text1" w:themeTint="FF" w:themeShade="FF"/>
          <w:sz w:val="24"/>
          <w:szCs w:val="24"/>
        </w:rPr>
        <w:t>.</w:t>
      </w:r>
    </w:p>
    <w:p w:rsidR="0059428C" w:rsidP="4B19595A" w:rsidRDefault="0059428C" w14:paraId="17CE78DC" w14:textId="77777777">
      <w:pPr>
        <w:spacing w:after="0"/>
        <w:ind w:left="0"/>
        <w:rPr>
          <w:rFonts w:ascii="Calibri" w:hAnsi="Calibri" w:eastAsia="Calibri" w:cs="Calibri" w:asciiTheme="minorAscii" w:hAnsiTheme="minorAscii" w:eastAsiaTheme="minorAscii" w:cstheme="minorAscii"/>
          <w:color w:val="000000" w:themeColor="text1"/>
          <w:sz w:val="24"/>
          <w:szCs w:val="24"/>
        </w:rPr>
      </w:pPr>
      <w:r w:rsidRPr="4B19595A">
        <w:rPr>
          <w:rFonts w:ascii="Calibri" w:hAnsi="Calibri" w:eastAsia="Calibri" w:cs="Calibri" w:asciiTheme="minorAscii" w:hAnsiTheme="minorAscii" w:eastAsiaTheme="minorAscii" w:cstheme="minorAscii"/>
          <w:color w:val="000000" w:themeColor="text1" w:themeTint="FF" w:themeShade="FF"/>
          <w:sz w:val="24"/>
          <w:szCs w:val="24"/>
        </w:rPr>
        <w:br w:type="page"/>
      </w:r>
    </w:p>
    <w:p w:rsidRPr="00367DE6" w:rsidR="00367DE6" w:rsidP="4B19595A" w:rsidRDefault="00367DE6" w14:paraId="7EC27051" w14:textId="3A5CDE71">
      <w:pPr>
        <w:rPr>
          <w:rFonts w:ascii="Calibri" w:hAnsi="Calibri" w:eastAsia="Calibri" w:cs="Calibri" w:asciiTheme="minorAscii" w:hAnsiTheme="minorAscii" w:eastAsiaTheme="minorAscii" w:cstheme="minorAscii"/>
          <w:color w:val="000000" w:themeColor="text1"/>
          <w:sz w:val="24"/>
          <w:szCs w:val="24"/>
        </w:rPr>
      </w:pPr>
      <w:r w:rsidRPr="4B19595A" w:rsidR="00367DE6">
        <w:rPr>
          <w:rFonts w:ascii="Calibri" w:hAnsi="Calibri" w:eastAsia="Calibri" w:cs="Calibri" w:asciiTheme="minorAscii" w:hAnsiTheme="minorAscii" w:eastAsiaTheme="minorAscii" w:cstheme="minorAscii"/>
          <w:color w:val="000000" w:themeColor="text1" w:themeTint="FF" w:themeShade="FF"/>
          <w:sz w:val="24"/>
          <w:szCs w:val="24"/>
        </w:rPr>
        <w:t>This policy will be reviewed annually</w:t>
      </w:r>
    </w:p>
    <w:p w:rsidRPr="00367DE6" w:rsidR="00367DE6" w:rsidP="4B19595A" w:rsidRDefault="00367DE6" w14:paraId="71E29FD5" w14:textId="77777777" w14:noSpellErr="1">
      <w:pPr>
        <w:rPr>
          <w:rFonts w:ascii="Calibri" w:hAnsi="Calibri" w:eastAsia="Calibri" w:cs="Calibri" w:asciiTheme="minorAscii" w:hAnsiTheme="minorAscii" w:eastAsiaTheme="minorAscii" w:cstheme="minorAscii"/>
          <w:color w:val="000000" w:themeColor="text1"/>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7189"/>
      </w:tblGrid>
      <w:tr w:rsidRPr="00367DE6" w:rsidR="00367DE6" w:rsidTr="4B19595A" w14:paraId="681FDCB4" w14:textId="77777777">
        <w:trPr>
          <w:trHeight w:val="429"/>
        </w:trPr>
        <w:tc>
          <w:tcPr>
            <w:tcW w:w="9878" w:type="dxa"/>
            <w:gridSpan w:val="2"/>
            <w:shd w:val="clear" w:color="auto" w:fill="D9D9D9" w:themeFill="background1" w:themeFillShade="D9"/>
            <w:tcMar/>
            <w:vAlign w:val="center"/>
          </w:tcPr>
          <w:p w:rsidRPr="00367DE6" w:rsidR="00367DE6" w:rsidP="4B19595A" w:rsidRDefault="00367DE6" w14:paraId="30091964" w14:textId="396CA3C8">
            <w:pPr>
              <w:pStyle w:val="Title"/>
              <w:jc w:val="left"/>
              <w:rPr>
                <w:rFonts w:ascii="Calibri" w:hAnsi="Calibri" w:eastAsia="Calibri" w:cs="Calibri" w:asciiTheme="minorAscii" w:hAnsiTheme="minorAscii" w:eastAsiaTheme="minorAscii" w:cstheme="minorAscii"/>
              </w:rPr>
            </w:pPr>
            <w:r w:rsidRPr="4B19595A" w:rsidR="00367DE6">
              <w:rPr>
                <w:rFonts w:ascii="Calibri" w:hAnsi="Calibri" w:eastAsia="Calibri" w:cs="Calibri" w:asciiTheme="minorAscii" w:hAnsiTheme="minorAscii" w:eastAsiaTheme="minorAscii" w:cstheme="minorAscii"/>
              </w:rPr>
              <w:t>Version Control</w:t>
            </w:r>
          </w:p>
        </w:tc>
      </w:tr>
      <w:tr w:rsidRPr="00367DE6" w:rsidR="00367DE6" w:rsidTr="4B19595A" w14:paraId="2A6EF44F" w14:textId="77777777">
        <w:trPr>
          <w:trHeight w:val="552"/>
        </w:trPr>
        <w:tc>
          <w:tcPr>
            <w:tcW w:w="2689" w:type="dxa"/>
            <w:shd w:val="clear" w:color="auto" w:fill="F2F2F2" w:themeFill="background1" w:themeFillShade="F2"/>
            <w:tcMar/>
            <w:vAlign w:val="center"/>
          </w:tcPr>
          <w:p w:rsidRPr="00367DE6" w:rsidR="00367DE6" w:rsidP="4B19595A" w:rsidRDefault="00367DE6" w14:paraId="2962DB41" w14:textId="1CE3118A">
            <w:pPr>
              <w:pStyle w:val="Title"/>
              <w:jc w:val="left"/>
              <w:rPr>
                <w:rFonts w:ascii="Calibri" w:hAnsi="Calibri" w:eastAsia="Calibri" w:cs="Calibri" w:asciiTheme="minorAscii" w:hAnsiTheme="minorAscii" w:eastAsiaTheme="minorAscii" w:cstheme="minorAscii"/>
              </w:rPr>
            </w:pPr>
            <w:r w:rsidRPr="4B19595A" w:rsidR="00367DE6">
              <w:rPr>
                <w:rFonts w:ascii="Calibri" w:hAnsi="Calibri" w:eastAsia="Calibri" w:cs="Calibri" w:asciiTheme="minorAscii" w:hAnsiTheme="minorAscii" w:eastAsiaTheme="minorAscii" w:cstheme="minorAscii"/>
              </w:rPr>
              <w:t>Owned by:</w:t>
            </w:r>
          </w:p>
        </w:tc>
        <w:tc>
          <w:tcPr>
            <w:tcW w:w="7189" w:type="dxa"/>
            <w:shd w:val="clear" w:color="auto" w:fill="auto"/>
            <w:tcMar/>
            <w:vAlign w:val="center"/>
          </w:tcPr>
          <w:p w:rsidRPr="00367DE6" w:rsidR="00367DE6" w:rsidP="4B19595A" w:rsidRDefault="00367DE6" w14:paraId="50821BBD" w14:textId="2A34601A">
            <w:pPr>
              <w:pStyle w:val="Title"/>
              <w:jc w:val="left"/>
              <w:rPr>
                <w:rFonts w:ascii="Calibri" w:hAnsi="Calibri" w:eastAsia="Calibri" w:cs="Calibri" w:asciiTheme="minorAscii" w:hAnsiTheme="minorAscii" w:eastAsiaTheme="minorAscii" w:cstheme="minorAscii"/>
                <w:b w:val="0"/>
                <w:bCs w:val="0"/>
              </w:rPr>
            </w:pPr>
            <w:r w:rsidRPr="4B19595A" w:rsidR="00367DE6">
              <w:rPr>
                <w:rFonts w:ascii="Calibri" w:hAnsi="Calibri" w:eastAsia="Calibri" w:cs="Calibri" w:asciiTheme="minorAscii" w:hAnsiTheme="minorAscii" w:eastAsiaTheme="minorAscii" w:cstheme="minorAscii"/>
                <w:b w:val="0"/>
                <w:bCs w:val="0"/>
              </w:rPr>
              <w:t>Headteacher</w:t>
            </w:r>
          </w:p>
        </w:tc>
      </w:tr>
      <w:tr w:rsidRPr="00367DE6" w:rsidR="00367DE6" w:rsidTr="4B19595A" w14:paraId="6CB611B5" w14:textId="77777777">
        <w:trPr>
          <w:trHeight w:val="552"/>
        </w:trPr>
        <w:tc>
          <w:tcPr>
            <w:tcW w:w="2689" w:type="dxa"/>
            <w:shd w:val="clear" w:color="auto" w:fill="F2F2F2" w:themeFill="background1" w:themeFillShade="F2"/>
            <w:tcMar/>
            <w:vAlign w:val="center"/>
          </w:tcPr>
          <w:p w:rsidRPr="00367DE6" w:rsidR="00367DE6" w:rsidP="4B19595A" w:rsidRDefault="00367DE6" w14:paraId="7D9F3B95" w14:textId="19F2A5CC">
            <w:pPr>
              <w:pStyle w:val="Title"/>
              <w:jc w:val="left"/>
              <w:rPr>
                <w:rFonts w:ascii="Calibri" w:hAnsi="Calibri" w:eastAsia="Calibri" w:cs="Calibri" w:asciiTheme="minorAscii" w:hAnsiTheme="minorAscii" w:eastAsiaTheme="minorAscii" w:cstheme="minorAscii"/>
              </w:rPr>
            </w:pPr>
            <w:r w:rsidRPr="4B19595A" w:rsidR="00367DE6">
              <w:rPr>
                <w:rFonts w:ascii="Calibri" w:hAnsi="Calibri" w:eastAsia="Calibri" w:cs="Calibri" w:asciiTheme="minorAscii" w:hAnsiTheme="minorAscii" w:eastAsiaTheme="minorAscii" w:cstheme="minorAscii"/>
              </w:rPr>
              <w:t>Reviewed by:</w:t>
            </w:r>
          </w:p>
        </w:tc>
        <w:tc>
          <w:tcPr>
            <w:tcW w:w="7189" w:type="dxa"/>
            <w:shd w:val="clear" w:color="auto" w:fill="auto"/>
            <w:tcMar/>
            <w:vAlign w:val="center"/>
          </w:tcPr>
          <w:p w:rsidRPr="00367DE6" w:rsidR="00367DE6" w:rsidP="4B19595A" w:rsidRDefault="00367DE6" w14:paraId="60BDCEDE" w14:textId="4BD14DF7">
            <w:pPr>
              <w:pStyle w:val="Title"/>
              <w:jc w:val="left"/>
              <w:rPr>
                <w:rFonts w:ascii="Calibri" w:hAnsi="Calibri" w:eastAsia="Calibri" w:cs="Calibri" w:asciiTheme="minorAscii" w:hAnsiTheme="minorAscii" w:eastAsiaTheme="minorAscii" w:cstheme="minorAscii"/>
                <w:b w:val="0"/>
                <w:bCs w:val="0"/>
              </w:rPr>
            </w:pPr>
            <w:r w:rsidRPr="4B19595A" w:rsidR="00367DE6">
              <w:rPr>
                <w:rFonts w:ascii="Calibri" w:hAnsi="Calibri" w:eastAsia="Calibri" w:cs="Calibri" w:asciiTheme="minorAscii" w:hAnsiTheme="minorAscii" w:eastAsiaTheme="minorAscii" w:cstheme="minorAscii"/>
                <w:b w:val="0"/>
                <w:bCs w:val="0"/>
              </w:rPr>
              <w:t>Curriculum and Pastoral sub committee</w:t>
            </w:r>
          </w:p>
        </w:tc>
      </w:tr>
      <w:tr w:rsidRPr="00367DE6" w:rsidR="00367DE6" w:rsidTr="4B19595A" w14:paraId="0205D920" w14:textId="77777777">
        <w:trPr>
          <w:trHeight w:val="552"/>
        </w:trPr>
        <w:tc>
          <w:tcPr>
            <w:tcW w:w="2689" w:type="dxa"/>
            <w:shd w:val="clear" w:color="auto" w:fill="F2F2F2" w:themeFill="background1" w:themeFillShade="F2"/>
            <w:tcMar/>
            <w:vAlign w:val="center"/>
          </w:tcPr>
          <w:p w:rsidRPr="00367DE6" w:rsidR="00367DE6" w:rsidP="4B19595A" w:rsidRDefault="00367DE6" w14:paraId="1FD23EA6" w14:textId="436E8EA3">
            <w:pPr>
              <w:pStyle w:val="Title"/>
              <w:jc w:val="left"/>
              <w:rPr>
                <w:rFonts w:ascii="Calibri" w:hAnsi="Calibri" w:eastAsia="Calibri" w:cs="Calibri" w:asciiTheme="minorAscii" w:hAnsiTheme="minorAscii" w:eastAsiaTheme="minorAscii" w:cstheme="minorAscii"/>
              </w:rPr>
            </w:pPr>
            <w:r w:rsidRPr="4B19595A" w:rsidR="00367DE6">
              <w:rPr>
                <w:rFonts w:ascii="Calibri" w:hAnsi="Calibri" w:eastAsia="Calibri" w:cs="Calibri" w:asciiTheme="minorAscii" w:hAnsiTheme="minorAscii" w:eastAsiaTheme="minorAscii" w:cstheme="minorAscii"/>
              </w:rPr>
              <w:t>Date reviewed:</w:t>
            </w:r>
          </w:p>
        </w:tc>
        <w:tc>
          <w:tcPr>
            <w:tcW w:w="7189" w:type="dxa"/>
            <w:shd w:val="clear" w:color="auto" w:fill="auto"/>
            <w:tcMar/>
            <w:vAlign w:val="center"/>
          </w:tcPr>
          <w:p w:rsidRPr="00367DE6" w:rsidR="00367DE6" w:rsidP="4B19595A" w:rsidRDefault="0013205C" w14:paraId="5FBA1D60" w14:textId="367465B2">
            <w:pPr>
              <w:pStyle w:val="Title"/>
              <w:jc w:val="left"/>
              <w:rPr>
                <w:rFonts w:ascii="Calibri" w:hAnsi="Calibri" w:eastAsia="Calibri" w:cs="Calibri" w:asciiTheme="minorAscii" w:hAnsiTheme="minorAscii" w:eastAsiaTheme="minorAscii" w:cstheme="minorAscii"/>
                <w:b w:val="0"/>
                <w:bCs w:val="0"/>
              </w:rPr>
            </w:pPr>
            <w:r w:rsidRPr="4B19595A" w:rsidR="475BF9D5">
              <w:rPr>
                <w:rFonts w:ascii="Calibri" w:hAnsi="Calibri" w:eastAsia="Calibri" w:cs="Calibri" w:asciiTheme="minorAscii" w:hAnsiTheme="minorAscii" w:eastAsiaTheme="minorAscii" w:cstheme="minorAscii"/>
                <w:b w:val="0"/>
                <w:bCs w:val="0"/>
              </w:rPr>
              <w:t>Nov 2025</w:t>
            </w:r>
          </w:p>
        </w:tc>
      </w:tr>
      <w:tr w:rsidRPr="00367DE6" w:rsidR="00367DE6" w:rsidTr="4B19595A" w14:paraId="42CB4BB2" w14:textId="77777777">
        <w:trPr>
          <w:trHeight w:val="552"/>
        </w:trPr>
        <w:tc>
          <w:tcPr>
            <w:tcW w:w="2689" w:type="dxa"/>
            <w:tcBorders>
              <w:bottom w:val="single" w:color="auto" w:sz="4" w:space="0"/>
            </w:tcBorders>
            <w:shd w:val="clear" w:color="auto" w:fill="F2F2F2" w:themeFill="background1" w:themeFillShade="F2"/>
            <w:tcMar/>
            <w:vAlign w:val="center"/>
          </w:tcPr>
          <w:p w:rsidRPr="00367DE6" w:rsidR="00367DE6" w:rsidP="4B19595A" w:rsidRDefault="00367DE6" w14:paraId="35674DA8" w14:textId="2224E3AE">
            <w:pPr>
              <w:pStyle w:val="Title"/>
              <w:jc w:val="left"/>
              <w:rPr>
                <w:rFonts w:ascii="Calibri" w:hAnsi="Calibri" w:eastAsia="Calibri" w:cs="Calibri" w:asciiTheme="minorAscii" w:hAnsiTheme="minorAscii" w:eastAsiaTheme="minorAscii" w:cstheme="minorAscii"/>
              </w:rPr>
            </w:pPr>
            <w:r w:rsidRPr="4B19595A" w:rsidR="00367DE6">
              <w:rPr>
                <w:rFonts w:ascii="Calibri" w:hAnsi="Calibri" w:eastAsia="Calibri" w:cs="Calibri" w:asciiTheme="minorAscii" w:hAnsiTheme="minorAscii" w:eastAsiaTheme="minorAscii" w:cstheme="minorAscii"/>
              </w:rPr>
              <w:t>Next review due by:</w:t>
            </w:r>
          </w:p>
        </w:tc>
        <w:tc>
          <w:tcPr>
            <w:tcW w:w="7189" w:type="dxa"/>
            <w:tcBorders>
              <w:bottom w:val="single" w:color="auto" w:sz="4" w:space="0"/>
            </w:tcBorders>
            <w:shd w:val="clear" w:color="auto" w:fill="auto"/>
            <w:tcMar/>
            <w:vAlign w:val="center"/>
          </w:tcPr>
          <w:p w:rsidRPr="00367DE6" w:rsidR="00367DE6" w:rsidP="4B19595A" w:rsidRDefault="0013205C" w14:paraId="571B063E" w14:textId="05FBFC25">
            <w:pPr>
              <w:pStyle w:val="Title"/>
              <w:jc w:val="left"/>
              <w:rPr>
                <w:rFonts w:ascii="Calibri" w:hAnsi="Calibri" w:eastAsia="Calibri" w:cs="Calibri" w:asciiTheme="minorAscii" w:hAnsiTheme="minorAscii" w:eastAsiaTheme="minorAscii" w:cstheme="minorAscii"/>
                <w:b w:val="0"/>
                <w:bCs w:val="0"/>
              </w:rPr>
            </w:pPr>
            <w:r w:rsidRPr="4B19595A" w:rsidR="52B0730A">
              <w:rPr>
                <w:rFonts w:ascii="Calibri" w:hAnsi="Calibri" w:eastAsia="Calibri" w:cs="Calibri" w:asciiTheme="minorAscii" w:hAnsiTheme="minorAscii" w:eastAsiaTheme="minorAscii" w:cstheme="minorAscii"/>
                <w:b w:val="0"/>
                <w:bCs w:val="0"/>
              </w:rPr>
              <w:t>Nov 2026</w:t>
            </w:r>
          </w:p>
        </w:tc>
      </w:tr>
    </w:tbl>
    <w:p w:rsidRPr="00367DE6" w:rsidR="00367DE6" w:rsidP="4B19595A" w:rsidRDefault="00367DE6" w14:paraId="606F7C86" w14:textId="77777777" w14:noSpellErr="1">
      <w:pPr>
        <w:rPr>
          <w:rFonts w:ascii="Calibri" w:hAnsi="Calibri" w:eastAsia="Calibri" w:cs="Calibri" w:asciiTheme="minorAscii" w:hAnsiTheme="minorAscii" w:eastAsiaTheme="minorAscii" w:cstheme="minorAscii"/>
          <w:color w:val="000000" w:themeColor="text1"/>
          <w:sz w:val="24"/>
          <w:szCs w:val="24"/>
        </w:rPr>
      </w:pPr>
    </w:p>
    <w:p w:rsidRPr="00367DE6" w:rsidR="00367DE6" w:rsidP="4B19595A" w:rsidRDefault="00367DE6" w14:paraId="72BFA2B6" w14:textId="77777777" w14:noSpellErr="1">
      <w:pPr>
        <w:rPr>
          <w:rFonts w:ascii="Calibri" w:hAnsi="Calibri" w:eastAsia="Calibri" w:cs="Calibri" w:asciiTheme="minorAscii" w:hAnsiTheme="minorAscii" w:eastAsiaTheme="minorAscii" w:cstheme="minorAscii"/>
          <w:color w:val="000000" w:themeColor="text1"/>
          <w:sz w:val="24"/>
          <w:szCs w:val="24"/>
        </w:rPr>
      </w:pPr>
    </w:p>
    <w:sectPr w:rsidRPr="00367DE6" w:rsidR="00367DE6" w:rsidSect="00CE2EBD">
      <w:footerReference w:type="default" r:id="rId30"/>
      <w:pgSz w:w="11906" w:h="16838" w:orient="portrait"/>
      <w:pgMar w:top="851" w:right="851" w:bottom="1021" w:left="851" w:header="51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750" w:rsidP="004C4186" w:rsidRDefault="00007750" w14:paraId="6835A24B" w14:textId="77777777">
      <w:r>
        <w:separator/>
      </w:r>
    </w:p>
    <w:p w:rsidR="00007750" w:rsidP="004C4186" w:rsidRDefault="00007750" w14:paraId="6CA012E0" w14:textId="77777777"/>
  </w:endnote>
  <w:endnote w:type="continuationSeparator" w:id="0">
    <w:p w:rsidR="00007750" w:rsidP="004C4186" w:rsidRDefault="00007750" w14:paraId="47DCA1E9" w14:textId="77777777">
      <w:r>
        <w:continuationSeparator/>
      </w:r>
    </w:p>
    <w:p w:rsidR="00007750" w:rsidP="004C4186" w:rsidRDefault="00007750" w14:paraId="763C4C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407165"/>
      <w:docPartObj>
        <w:docPartGallery w:val="Page Numbers (Bottom of Page)"/>
        <w:docPartUnique/>
      </w:docPartObj>
    </w:sdtPr>
    <w:sdtEndPr>
      <w:rPr>
        <w:rFonts w:ascii="Calibri" w:hAnsi="Calibri"/>
        <w:noProof/>
        <w:sz w:val="20"/>
        <w:szCs w:val="20"/>
      </w:rPr>
    </w:sdtEndPr>
    <w:sdtContent>
      <w:p w:rsidRPr="00871235" w:rsidR="00A53A24" w:rsidP="0073784B" w:rsidRDefault="00A53A24" w14:paraId="13CA2535" w14:textId="5FB4CAEE">
        <w:pPr>
          <w:pStyle w:val="Footer"/>
          <w:tabs>
            <w:tab w:val="clear" w:pos="4153"/>
            <w:tab w:val="clear" w:pos="8306"/>
          </w:tabs>
          <w:spacing w:after="0"/>
          <w:ind w:left="0"/>
          <w:jc w:val="center"/>
          <w:rPr>
            <w:rFonts w:ascii="Calibri" w:hAnsi="Calibri"/>
            <w:sz w:val="20"/>
          </w:rPr>
        </w:pPr>
        <w:r w:rsidRPr="00871235">
          <w:rPr>
            <w:rFonts w:ascii="Calibri" w:hAnsi="Calibri"/>
            <w:sz w:val="20"/>
          </w:rPr>
          <w:fldChar w:fldCharType="begin"/>
        </w:r>
        <w:r w:rsidRPr="00871235">
          <w:rPr>
            <w:rFonts w:ascii="Calibri" w:hAnsi="Calibri"/>
            <w:sz w:val="20"/>
          </w:rPr>
          <w:instrText xml:space="preserve"> PAGE   \* MERGEFORMAT </w:instrText>
        </w:r>
        <w:r w:rsidRPr="00871235">
          <w:rPr>
            <w:rFonts w:ascii="Calibri" w:hAnsi="Calibri"/>
            <w:sz w:val="20"/>
          </w:rPr>
          <w:fldChar w:fldCharType="separate"/>
        </w:r>
        <w:r>
          <w:rPr>
            <w:rFonts w:ascii="Calibri" w:hAnsi="Calibri"/>
            <w:noProof/>
            <w:sz w:val="20"/>
          </w:rPr>
          <w:t>17</w:t>
        </w:r>
        <w:r w:rsidRPr="0087123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750" w:rsidP="004C4186" w:rsidRDefault="00007750" w14:paraId="773C78E1" w14:textId="77777777">
      <w:r>
        <w:separator/>
      </w:r>
    </w:p>
    <w:p w:rsidR="00007750" w:rsidP="004C4186" w:rsidRDefault="00007750" w14:paraId="65F64500" w14:textId="77777777"/>
  </w:footnote>
  <w:footnote w:type="continuationSeparator" w:id="0">
    <w:p w:rsidR="00007750" w:rsidP="004C4186" w:rsidRDefault="00007750" w14:paraId="32E7B9EE" w14:textId="77777777">
      <w:r>
        <w:continuationSeparator/>
      </w:r>
    </w:p>
    <w:p w:rsidR="00007750" w:rsidP="004C4186" w:rsidRDefault="00007750" w14:paraId="7ED4BF9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0826"/>
    <w:multiLevelType w:val="hybridMultilevel"/>
    <w:tmpl w:val="91AAA8BE"/>
    <w:lvl w:ilvl="0" w:tplc="08090001">
      <w:start w:val="1"/>
      <w:numFmt w:val="bullet"/>
      <w:lvlText w:val=""/>
      <w:lvlJc w:val="left"/>
      <w:pPr>
        <w:ind w:left="1968"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 w15:restartNumberingAfterBreak="0">
    <w:nsid w:val="188C6F79"/>
    <w:multiLevelType w:val="hybridMultilevel"/>
    <w:tmpl w:val="71CE837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 w15:restartNumberingAfterBreak="0">
    <w:nsid w:val="1FDA131A"/>
    <w:multiLevelType w:val="hybridMultilevel"/>
    <w:tmpl w:val="FC40EBC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 w15:restartNumberingAfterBreak="0">
    <w:nsid w:val="23116D9B"/>
    <w:multiLevelType w:val="hybridMultilevel"/>
    <w:tmpl w:val="68EA4DF6"/>
    <w:lvl w:ilvl="0" w:tplc="3DFA186C">
      <w:start w:val="1"/>
      <w:numFmt w:val="lowerLetter"/>
      <w:lvlText w:val="%1)"/>
      <w:lvlJc w:val="left"/>
      <w:pPr>
        <w:ind w:left="1344" w:hanging="360"/>
      </w:pPr>
      <w:rPr>
        <w:rFonts w:ascii="Verdana" w:hAnsi="Verdana" w:eastAsiaTheme="minorHAnsi" w:cstheme="minorBidi"/>
        <w:b/>
        <w:bCs/>
      </w:rPr>
    </w:lvl>
    <w:lvl w:ilvl="1" w:tplc="FFFFFFFF">
      <w:start w:val="1"/>
      <w:numFmt w:val="bullet"/>
      <w:lvlText w:val="o"/>
      <w:lvlJc w:val="left"/>
      <w:pPr>
        <w:ind w:left="2064" w:hanging="360"/>
      </w:pPr>
      <w:rPr>
        <w:rFonts w:hint="default" w:ascii="Courier New" w:hAnsi="Courier New" w:cs="Courier New"/>
      </w:rPr>
    </w:lvl>
    <w:lvl w:ilvl="2" w:tplc="FFFFFFFF">
      <w:start w:val="1"/>
      <w:numFmt w:val="bullet"/>
      <w:lvlText w:val=""/>
      <w:lvlJc w:val="left"/>
      <w:pPr>
        <w:ind w:left="2784" w:hanging="360"/>
      </w:pPr>
      <w:rPr>
        <w:rFonts w:hint="default" w:ascii="Wingdings" w:hAnsi="Wingdings"/>
      </w:rPr>
    </w:lvl>
    <w:lvl w:ilvl="3" w:tplc="FFFFFFFF">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4" w15:restartNumberingAfterBreak="0">
    <w:nsid w:val="26D318C7"/>
    <w:multiLevelType w:val="hybridMultilevel"/>
    <w:tmpl w:val="73AAE01C"/>
    <w:lvl w:ilvl="0" w:tplc="FFFFFFFF">
      <w:start w:val="1"/>
      <w:numFmt w:val="decimal"/>
      <w:lvlText w:val="%1)"/>
      <w:lvlJc w:val="left"/>
      <w:pPr>
        <w:ind w:left="1344" w:hanging="360"/>
      </w:pPr>
      <w:rPr>
        <w:rFonts w:hint="default"/>
      </w:rPr>
    </w:lvl>
    <w:lvl w:ilvl="1" w:tplc="FFFFFFFF">
      <w:start w:val="1"/>
      <w:numFmt w:val="bullet"/>
      <w:lvlText w:val="o"/>
      <w:lvlJc w:val="left"/>
      <w:pPr>
        <w:ind w:left="2064" w:hanging="360"/>
      </w:pPr>
      <w:rPr>
        <w:rFonts w:hint="default" w:ascii="Courier New" w:hAnsi="Courier New" w:cs="Courier New"/>
      </w:rPr>
    </w:lvl>
    <w:lvl w:ilvl="2" w:tplc="08090001">
      <w:start w:val="1"/>
      <w:numFmt w:val="bullet"/>
      <w:lvlText w:val=""/>
      <w:lvlJc w:val="left"/>
      <w:pPr>
        <w:ind w:left="1344" w:hanging="360"/>
      </w:pPr>
      <w:rPr>
        <w:rFonts w:hint="default" w:ascii="Symbol" w:hAnsi="Symbol"/>
      </w:rPr>
    </w:lvl>
    <w:lvl w:ilvl="3" w:tplc="FFFFFFFF">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5" w15:restartNumberingAfterBreak="0">
    <w:nsid w:val="30C07247"/>
    <w:multiLevelType w:val="hybridMultilevel"/>
    <w:tmpl w:val="A364D286"/>
    <w:lvl w:ilvl="0" w:tplc="08090001">
      <w:start w:val="1"/>
      <w:numFmt w:val="bullet"/>
      <w:lvlText w:val=""/>
      <w:lvlJc w:val="left"/>
      <w:pPr>
        <w:ind w:left="1968"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6" w15:restartNumberingAfterBreak="0">
    <w:nsid w:val="31B07817"/>
    <w:multiLevelType w:val="hybridMultilevel"/>
    <w:tmpl w:val="C8D41F86"/>
    <w:lvl w:ilvl="0" w:tplc="99DC11C0">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7" w15:restartNumberingAfterBreak="0">
    <w:nsid w:val="36B0368E"/>
    <w:multiLevelType w:val="hybridMultilevel"/>
    <w:tmpl w:val="3AE269F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8" w15:restartNumberingAfterBreak="0">
    <w:nsid w:val="37FD1270"/>
    <w:multiLevelType w:val="multilevel"/>
    <w:tmpl w:val="3D16BEFC"/>
    <w:styleLink w:val="Headings"/>
    <w:lvl w:ilvl="0">
      <w:start w:val="1"/>
      <w:numFmt w:val="decimal"/>
      <w:lvlText w:val="%1."/>
      <w:lvlJc w:val="left"/>
      <w:pPr>
        <w:ind w:left="624" w:hanging="624"/>
      </w:pPr>
      <w:rPr>
        <w:rFonts w:hint="default" w:ascii="Calibri" w:hAnsi="Calibri"/>
        <w:b/>
        <w:i w:val="0"/>
        <w:color w:val="1F497D" w:themeColor="text2"/>
        <w:sz w:val="28"/>
      </w:rPr>
    </w:lvl>
    <w:lvl w:ilvl="1">
      <w:start w:val="1"/>
      <w:numFmt w:val="decimal"/>
      <w:lvlText w:val="%1.%2"/>
      <w:lvlJc w:val="left"/>
      <w:pPr>
        <w:ind w:left="624" w:hanging="624"/>
      </w:pPr>
      <w:rPr>
        <w:rFonts w:hint="default" w:ascii="Calibri" w:hAnsi="Calibri"/>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D751E5"/>
    <w:multiLevelType w:val="hybridMultilevel"/>
    <w:tmpl w:val="107A950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0" w15:restartNumberingAfterBreak="0">
    <w:nsid w:val="422A093A"/>
    <w:multiLevelType w:val="hybridMultilevel"/>
    <w:tmpl w:val="4DF6426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1" w15:restartNumberingAfterBreak="0">
    <w:nsid w:val="4DDE74F1"/>
    <w:multiLevelType w:val="hybridMultilevel"/>
    <w:tmpl w:val="078E3148"/>
    <w:lvl w:ilvl="0" w:tplc="99DC11C0">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2" w15:restartNumberingAfterBreak="0">
    <w:nsid w:val="50B31C70"/>
    <w:multiLevelType w:val="hybridMultilevel"/>
    <w:tmpl w:val="599C081E"/>
    <w:lvl w:ilvl="0" w:tplc="7FEE7220">
      <w:start w:val="1"/>
      <w:numFmt w:val="bullet"/>
      <w:lvlText w:val="-"/>
      <w:lvlJc w:val="left"/>
      <w:pPr>
        <w:ind w:left="1344" w:hanging="360"/>
      </w:pPr>
      <w:rPr>
        <w:rFonts w:hint="default" w:ascii="Calibri" w:hAnsi="Calibri"/>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3" w15:restartNumberingAfterBreak="0">
    <w:nsid w:val="553B7B3E"/>
    <w:multiLevelType w:val="hybridMultilevel"/>
    <w:tmpl w:val="97AC4336"/>
    <w:lvl w:ilvl="0" w:tplc="08090001">
      <w:start w:val="1"/>
      <w:numFmt w:val="bullet"/>
      <w:lvlText w:val=""/>
      <w:lvlJc w:val="left"/>
      <w:pPr>
        <w:ind w:left="1344" w:hanging="360"/>
      </w:pPr>
      <w:rPr>
        <w:rFonts w:hint="default" w:ascii="Symbol" w:hAnsi="Symbol"/>
        <w:b/>
        <w:bCs/>
      </w:rPr>
    </w:lvl>
    <w:lvl w:ilvl="1" w:tplc="FFFFFFFF">
      <w:start w:val="1"/>
      <w:numFmt w:val="bullet"/>
      <w:lvlText w:val="o"/>
      <w:lvlJc w:val="left"/>
      <w:pPr>
        <w:ind w:left="2064" w:hanging="360"/>
      </w:pPr>
      <w:rPr>
        <w:rFonts w:hint="default" w:ascii="Courier New" w:hAnsi="Courier New" w:cs="Courier New"/>
      </w:rPr>
    </w:lvl>
    <w:lvl w:ilvl="2" w:tplc="FFFFFFFF">
      <w:start w:val="1"/>
      <w:numFmt w:val="bullet"/>
      <w:lvlText w:val=""/>
      <w:lvlJc w:val="left"/>
      <w:pPr>
        <w:ind w:left="2784" w:hanging="360"/>
      </w:pPr>
      <w:rPr>
        <w:rFonts w:hint="default" w:ascii="Wingdings" w:hAnsi="Wingdings"/>
      </w:rPr>
    </w:lvl>
    <w:lvl w:ilvl="3" w:tplc="FFFFFFFF">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14" w15:restartNumberingAfterBreak="0">
    <w:nsid w:val="589339EA"/>
    <w:multiLevelType w:val="hybridMultilevel"/>
    <w:tmpl w:val="B6B01CFC"/>
    <w:lvl w:ilvl="0" w:tplc="08090001">
      <w:start w:val="1"/>
      <w:numFmt w:val="bullet"/>
      <w:lvlText w:val=""/>
      <w:lvlJc w:val="left"/>
      <w:pPr>
        <w:ind w:left="1701" w:hanging="360"/>
      </w:pPr>
      <w:rPr>
        <w:rFonts w:hint="default" w:ascii="Symbol" w:hAnsi="Symbol"/>
      </w:rPr>
    </w:lvl>
    <w:lvl w:ilvl="1" w:tplc="08090001">
      <w:start w:val="1"/>
      <w:numFmt w:val="bullet"/>
      <w:lvlText w:val=""/>
      <w:lvlJc w:val="left"/>
      <w:pPr>
        <w:ind w:left="2421" w:hanging="360"/>
      </w:pPr>
      <w:rPr>
        <w:rFonts w:hint="default" w:ascii="Symbol" w:hAnsi="Symbol"/>
      </w:rPr>
    </w:lvl>
    <w:lvl w:ilvl="2" w:tplc="08090005" w:tentative="1">
      <w:start w:val="1"/>
      <w:numFmt w:val="bullet"/>
      <w:lvlText w:val=""/>
      <w:lvlJc w:val="left"/>
      <w:pPr>
        <w:ind w:left="3141" w:hanging="360"/>
      </w:pPr>
      <w:rPr>
        <w:rFonts w:hint="default" w:ascii="Wingdings" w:hAnsi="Wingdings"/>
      </w:rPr>
    </w:lvl>
    <w:lvl w:ilvl="3" w:tplc="08090001" w:tentative="1">
      <w:start w:val="1"/>
      <w:numFmt w:val="bullet"/>
      <w:lvlText w:val=""/>
      <w:lvlJc w:val="left"/>
      <w:pPr>
        <w:ind w:left="3861" w:hanging="360"/>
      </w:pPr>
      <w:rPr>
        <w:rFonts w:hint="default" w:ascii="Symbol" w:hAnsi="Symbol"/>
      </w:rPr>
    </w:lvl>
    <w:lvl w:ilvl="4" w:tplc="08090003" w:tentative="1">
      <w:start w:val="1"/>
      <w:numFmt w:val="bullet"/>
      <w:lvlText w:val="o"/>
      <w:lvlJc w:val="left"/>
      <w:pPr>
        <w:ind w:left="4581" w:hanging="360"/>
      </w:pPr>
      <w:rPr>
        <w:rFonts w:hint="default" w:ascii="Courier New" w:hAnsi="Courier New" w:cs="Courier New"/>
      </w:rPr>
    </w:lvl>
    <w:lvl w:ilvl="5" w:tplc="08090005" w:tentative="1">
      <w:start w:val="1"/>
      <w:numFmt w:val="bullet"/>
      <w:lvlText w:val=""/>
      <w:lvlJc w:val="left"/>
      <w:pPr>
        <w:ind w:left="5301" w:hanging="360"/>
      </w:pPr>
      <w:rPr>
        <w:rFonts w:hint="default" w:ascii="Wingdings" w:hAnsi="Wingdings"/>
      </w:rPr>
    </w:lvl>
    <w:lvl w:ilvl="6" w:tplc="08090001" w:tentative="1">
      <w:start w:val="1"/>
      <w:numFmt w:val="bullet"/>
      <w:lvlText w:val=""/>
      <w:lvlJc w:val="left"/>
      <w:pPr>
        <w:ind w:left="6021" w:hanging="360"/>
      </w:pPr>
      <w:rPr>
        <w:rFonts w:hint="default" w:ascii="Symbol" w:hAnsi="Symbol"/>
      </w:rPr>
    </w:lvl>
    <w:lvl w:ilvl="7" w:tplc="08090003" w:tentative="1">
      <w:start w:val="1"/>
      <w:numFmt w:val="bullet"/>
      <w:lvlText w:val="o"/>
      <w:lvlJc w:val="left"/>
      <w:pPr>
        <w:ind w:left="6741" w:hanging="360"/>
      </w:pPr>
      <w:rPr>
        <w:rFonts w:hint="default" w:ascii="Courier New" w:hAnsi="Courier New" w:cs="Courier New"/>
      </w:rPr>
    </w:lvl>
    <w:lvl w:ilvl="8" w:tplc="08090005" w:tentative="1">
      <w:start w:val="1"/>
      <w:numFmt w:val="bullet"/>
      <w:lvlText w:val=""/>
      <w:lvlJc w:val="left"/>
      <w:pPr>
        <w:ind w:left="7461" w:hanging="360"/>
      </w:pPr>
      <w:rPr>
        <w:rFonts w:hint="default" w:ascii="Wingdings" w:hAnsi="Wingdings"/>
      </w:rPr>
    </w:lvl>
  </w:abstractNum>
  <w:abstractNum w:abstractNumId="15" w15:restartNumberingAfterBreak="0">
    <w:nsid w:val="5D82141D"/>
    <w:multiLevelType w:val="hybridMultilevel"/>
    <w:tmpl w:val="8C7A8854"/>
    <w:lvl w:ilvl="0" w:tplc="FFFFFFFF">
      <w:start w:val="1"/>
      <w:numFmt w:val="decimal"/>
      <w:lvlText w:val="%1)"/>
      <w:lvlJc w:val="left"/>
      <w:pPr>
        <w:ind w:left="1344" w:hanging="360"/>
      </w:pPr>
      <w:rPr>
        <w:rFonts w:hint="default"/>
      </w:rPr>
    </w:lvl>
    <w:lvl w:ilvl="1" w:tplc="FFFFFFFF">
      <w:start w:val="1"/>
      <w:numFmt w:val="bullet"/>
      <w:lvlText w:val="o"/>
      <w:lvlJc w:val="left"/>
      <w:pPr>
        <w:ind w:left="2064" w:hanging="360"/>
      </w:pPr>
      <w:rPr>
        <w:rFonts w:hint="default" w:ascii="Courier New" w:hAnsi="Courier New" w:cs="Courier New"/>
      </w:rPr>
    </w:lvl>
    <w:lvl w:ilvl="2" w:tplc="08090001">
      <w:start w:val="1"/>
      <w:numFmt w:val="bullet"/>
      <w:lvlText w:val=""/>
      <w:lvlJc w:val="left"/>
      <w:pPr>
        <w:ind w:left="1344" w:hanging="360"/>
      </w:pPr>
      <w:rPr>
        <w:rFonts w:hint="default" w:ascii="Symbol" w:hAnsi="Symbol"/>
      </w:rPr>
    </w:lvl>
    <w:lvl w:ilvl="3" w:tplc="FFFFFFFF">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16" w15:restartNumberingAfterBreak="0">
    <w:nsid w:val="6015448A"/>
    <w:multiLevelType w:val="hybridMultilevel"/>
    <w:tmpl w:val="05DAF164"/>
    <w:lvl w:ilvl="0" w:tplc="08090011">
      <w:start w:val="1"/>
      <w:numFmt w:val="decimal"/>
      <w:lvlText w:val="%1)"/>
      <w:lvlJc w:val="left"/>
      <w:pPr>
        <w:ind w:left="1344" w:hanging="360"/>
      </w:pPr>
      <w:rPr>
        <w:rFonts w:hint="default"/>
      </w:rPr>
    </w:lvl>
    <w:lvl w:ilvl="1" w:tplc="08090003">
      <w:start w:val="1"/>
      <w:numFmt w:val="bullet"/>
      <w:lvlText w:val="o"/>
      <w:lvlJc w:val="left"/>
      <w:pPr>
        <w:ind w:left="2064" w:hanging="360"/>
      </w:pPr>
      <w:rPr>
        <w:rFonts w:hint="default" w:ascii="Courier New" w:hAnsi="Courier New" w:cs="Courier New"/>
      </w:rPr>
    </w:lvl>
    <w:lvl w:ilvl="2" w:tplc="08090005">
      <w:start w:val="1"/>
      <w:numFmt w:val="bullet"/>
      <w:lvlText w:val=""/>
      <w:lvlJc w:val="left"/>
      <w:pPr>
        <w:ind w:left="2784" w:hanging="360"/>
      </w:pPr>
      <w:rPr>
        <w:rFonts w:hint="default" w:ascii="Wingdings" w:hAnsi="Wingdings"/>
      </w:rPr>
    </w:lvl>
    <w:lvl w:ilvl="3" w:tplc="A0CC63AA">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7" w15:restartNumberingAfterBreak="0">
    <w:nsid w:val="628C5D51"/>
    <w:multiLevelType w:val="hybridMultilevel"/>
    <w:tmpl w:val="5DCCDD82"/>
    <w:lvl w:ilvl="0" w:tplc="08090001">
      <w:start w:val="1"/>
      <w:numFmt w:val="bullet"/>
      <w:lvlText w:val=""/>
      <w:lvlJc w:val="left"/>
      <w:pPr>
        <w:ind w:left="1968"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8" w15:restartNumberingAfterBreak="0">
    <w:nsid w:val="63D1088C"/>
    <w:multiLevelType w:val="hybridMultilevel"/>
    <w:tmpl w:val="06207B82"/>
    <w:lvl w:ilvl="0" w:tplc="7FEE7220">
      <w:start w:val="1"/>
      <w:numFmt w:val="bullet"/>
      <w:lvlText w:val="-"/>
      <w:lvlJc w:val="left"/>
      <w:pPr>
        <w:ind w:left="1341" w:hanging="360"/>
      </w:pPr>
      <w:rPr>
        <w:rFonts w:hint="default" w:ascii="Calibri" w:hAnsi="Calibri"/>
      </w:rPr>
    </w:lvl>
    <w:lvl w:ilvl="1" w:tplc="08090003" w:tentative="1">
      <w:start w:val="1"/>
      <w:numFmt w:val="bullet"/>
      <w:lvlText w:val="o"/>
      <w:lvlJc w:val="left"/>
      <w:pPr>
        <w:ind w:left="2061" w:hanging="360"/>
      </w:pPr>
      <w:rPr>
        <w:rFonts w:hint="default" w:ascii="Courier New" w:hAnsi="Courier New" w:cs="Courier New"/>
      </w:rPr>
    </w:lvl>
    <w:lvl w:ilvl="2" w:tplc="08090005" w:tentative="1">
      <w:start w:val="1"/>
      <w:numFmt w:val="bullet"/>
      <w:lvlText w:val=""/>
      <w:lvlJc w:val="left"/>
      <w:pPr>
        <w:ind w:left="2781" w:hanging="360"/>
      </w:pPr>
      <w:rPr>
        <w:rFonts w:hint="default" w:ascii="Wingdings" w:hAnsi="Wingdings"/>
      </w:rPr>
    </w:lvl>
    <w:lvl w:ilvl="3" w:tplc="08090001" w:tentative="1">
      <w:start w:val="1"/>
      <w:numFmt w:val="bullet"/>
      <w:lvlText w:val=""/>
      <w:lvlJc w:val="left"/>
      <w:pPr>
        <w:ind w:left="3501" w:hanging="360"/>
      </w:pPr>
      <w:rPr>
        <w:rFonts w:hint="default" w:ascii="Symbol" w:hAnsi="Symbol"/>
      </w:rPr>
    </w:lvl>
    <w:lvl w:ilvl="4" w:tplc="08090003" w:tentative="1">
      <w:start w:val="1"/>
      <w:numFmt w:val="bullet"/>
      <w:lvlText w:val="o"/>
      <w:lvlJc w:val="left"/>
      <w:pPr>
        <w:ind w:left="4221" w:hanging="360"/>
      </w:pPr>
      <w:rPr>
        <w:rFonts w:hint="default" w:ascii="Courier New" w:hAnsi="Courier New" w:cs="Courier New"/>
      </w:rPr>
    </w:lvl>
    <w:lvl w:ilvl="5" w:tplc="08090005" w:tentative="1">
      <w:start w:val="1"/>
      <w:numFmt w:val="bullet"/>
      <w:lvlText w:val=""/>
      <w:lvlJc w:val="left"/>
      <w:pPr>
        <w:ind w:left="4941" w:hanging="360"/>
      </w:pPr>
      <w:rPr>
        <w:rFonts w:hint="default" w:ascii="Wingdings" w:hAnsi="Wingdings"/>
      </w:rPr>
    </w:lvl>
    <w:lvl w:ilvl="6" w:tplc="08090001" w:tentative="1">
      <w:start w:val="1"/>
      <w:numFmt w:val="bullet"/>
      <w:lvlText w:val=""/>
      <w:lvlJc w:val="left"/>
      <w:pPr>
        <w:ind w:left="5661" w:hanging="360"/>
      </w:pPr>
      <w:rPr>
        <w:rFonts w:hint="default" w:ascii="Symbol" w:hAnsi="Symbol"/>
      </w:rPr>
    </w:lvl>
    <w:lvl w:ilvl="7" w:tplc="08090003" w:tentative="1">
      <w:start w:val="1"/>
      <w:numFmt w:val="bullet"/>
      <w:lvlText w:val="o"/>
      <w:lvlJc w:val="left"/>
      <w:pPr>
        <w:ind w:left="6381" w:hanging="360"/>
      </w:pPr>
      <w:rPr>
        <w:rFonts w:hint="default" w:ascii="Courier New" w:hAnsi="Courier New" w:cs="Courier New"/>
      </w:rPr>
    </w:lvl>
    <w:lvl w:ilvl="8" w:tplc="08090005" w:tentative="1">
      <w:start w:val="1"/>
      <w:numFmt w:val="bullet"/>
      <w:lvlText w:val=""/>
      <w:lvlJc w:val="left"/>
      <w:pPr>
        <w:ind w:left="7101" w:hanging="360"/>
      </w:pPr>
      <w:rPr>
        <w:rFonts w:hint="default" w:ascii="Wingdings" w:hAnsi="Wingdings"/>
      </w:rPr>
    </w:lvl>
  </w:abstractNum>
  <w:abstractNum w:abstractNumId="19" w15:restartNumberingAfterBreak="0">
    <w:nsid w:val="68217864"/>
    <w:multiLevelType w:val="hybridMultilevel"/>
    <w:tmpl w:val="1DE65144"/>
    <w:lvl w:ilvl="0" w:tplc="08090001">
      <w:start w:val="1"/>
      <w:numFmt w:val="bullet"/>
      <w:lvlText w:val=""/>
      <w:lvlJc w:val="left"/>
      <w:pPr>
        <w:ind w:left="1344" w:hanging="360"/>
      </w:pPr>
      <w:rPr>
        <w:rFonts w:hint="default" w:ascii="Symbol" w:hAnsi="Symbol"/>
        <w:b/>
        <w:bCs/>
      </w:rPr>
    </w:lvl>
    <w:lvl w:ilvl="1" w:tplc="08090017">
      <w:start w:val="1"/>
      <w:numFmt w:val="lowerLetter"/>
      <w:lvlText w:val="%2)"/>
      <w:lvlJc w:val="left"/>
      <w:pPr>
        <w:ind w:left="2064" w:hanging="360"/>
      </w:p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0" w15:restartNumberingAfterBreak="0">
    <w:nsid w:val="6B1857BE"/>
    <w:multiLevelType w:val="hybridMultilevel"/>
    <w:tmpl w:val="DC94B8F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1" w15:restartNumberingAfterBreak="0">
    <w:nsid w:val="6CEA0CAF"/>
    <w:multiLevelType w:val="hybridMultilevel"/>
    <w:tmpl w:val="8DDE2AD4"/>
    <w:lvl w:ilvl="0" w:tplc="08090001">
      <w:start w:val="1"/>
      <w:numFmt w:val="bullet"/>
      <w:lvlText w:val=""/>
      <w:lvlJc w:val="left"/>
      <w:pPr>
        <w:ind w:left="1341" w:hanging="360"/>
      </w:pPr>
      <w:rPr>
        <w:rFonts w:hint="default" w:ascii="Symbol" w:hAnsi="Symbol"/>
      </w:rPr>
    </w:lvl>
    <w:lvl w:ilvl="1" w:tplc="FFFFFFFF" w:tentative="1">
      <w:start w:val="1"/>
      <w:numFmt w:val="bullet"/>
      <w:lvlText w:val="o"/>
      <w:lvlJc w:val="left"/>
      <w:pPr>
        <w:ind w:left="2061" w:hanging="360"/>
      </w:pPr>
      <w:rPr>
        <w:rFonts w:hint="default" w:ascii="Courier New" w:hAnsi="Courier New" w:cs="Courier New"/>
      </w:rPr>
    </w:lvl>
    <w:lvl w:ilvl="2" w:tplc="FFFFFFFF" w:tentative="1">
      <w:start w:val="1"/>
      <w:numFmt w:val="bullet"/>
      <w:lvlText w:val=""/>
      <w:lvlJc w:val="left"/>
      <w:pPr>
        <w:ind w:left="2781" w:hanging="360"/>
      </w:pPr>
      <w:rPr>
        <w:rFonts w:hint="default" w:ascii="Wingdings" w:hAnsi="Wingdings"/>
      </w:rPr>
    </w:lvl>
    <w:lvl w:ilvl="3" w:tplc="FFFFFFFF" w:tentative="1">
      <w:start w:val="1"/>
      <w:numFmt w:val="bullet"/>
      <w:lvlText w:val=""/>
      <w:lvlJc w:val="left"/>
      <w:pPr>
        <w:ind w:left="3501" w:hanging="360"/>
      </w:pPr>
      <w:rPr>
        <w:rFonts w:hint="default" w:ascii="Symbol" w:hAnsi="Symbol"/>
      </w:rPr>
    </w:lvl>
    <w:lvl w:ilvl="4" w:tplc="FFFFFFFF" w:tentative="1">
      <w:start w:val="1"/>
      <w:numFmt w:val="bullet"/>
      <w:lvlText w:val="o"/>
      <w:lvlJc w:val="left"/>
      <w:pPr>
        <w:ind w:left="4221" w:hanging="360"/>
      </w:pPr>
      <w:rPr>
        <w:rFonts w:hint="default" w:ascii="Courier New" w:hAnsi="Courier New" w:cs="Courier New"/>
      </w:rPr>
    </w:lvl>
    <w:lvl w:ilvl="5" w:tplc="FFFFFFFF" w:tentative="1">
      <w:start w:val="1"/>
      <w:numFmt w:val="bullet"/>
      <w:lvlText w:val=""/>
      <w:lvlJc w:val="left"/>
      <w:pPr>
        <w:ind w:left="4941" w:hanging="360"/>
      </w:pPr>
      <w:rPr>
        <w:rFonts w:hint="default" w:ascii="Wingdings" w:hAnsi="Wingdings"/>
      </w:rPr>
    </w:lvl>
    <w:lvl w:ilvl="6" w:tplc="FFFFFFFF" w:tentative="1">
      <w:start w:val="1"/>
      <w:numFmt w:val="bullet"/>
      <w:lvlText w:val=""/>
      <w:lvlJc w:val="left"/>
      <w:pPr>
        <w:ind w:left="5661" w:hanging="360"/>
      </w:pPr>
      <w:rPr>
        <w:rFonts w:hint="default" w:ascii="Symbol" w:hAnsi="Symbol"/>
      </w:rPr>
    </w:lvl>
    <w:lvl w:ilvl="7" w:tplc="FFFFFFFF" w:tentative="1">
      <w:start w:val="1"/>
      <w:numFmt w:val="bullet"/>
      <w:lvlText w:val="o"/>
      <w:lvlJc w:val="left"/>
      <w:pPr>
        <w:ind w:left="6381" w:hanging="360"/>
      </w:pPr>
      <w:rPr>
        <w:rFonts w:hint="default" w:ascii="Courier New" w:hAnsi="Courier New" w:cs="Courier New"/>
      </w:rPr>
    </w:lvl>
    <w:lvl w:ilvl="8" w:tplc="FFFFFFFF" w:tentative="1">
      <w:start w:val="1"/>
      <w:numFmt w:val="bullet"/>
      <w:lvlText w:val=""/>
      <w:lvlJc w:val="left"/>
      <w:pPr>
        <w:ind w:left="7101" w:hanging="360"/>
      </w:pPr>
      <w:rPr>
        <w:rFonts w:hint="default" w:ascii="Wingdings" w:hAnsi="Wingdings"/>
      </w:rPr>
    </w:lvl>
  </w:abstractNum>
  <w:abstractNum w:abstractNumId="22" w15:restartNumberingAfterBreak="0">
    <w:nsid w:val="6ECD7217"/>
    <w:multiLevelType w:val="hybridMultilevel"/>
    <w:tmpl w:val="521C8BE0"/>
    <w:lvl w:ilvl="0" w:tplc="99DC11C0">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23" w15:restartNumberingAfterBreak="0">
    <w:nsid w:val="6F264F08"/>
    <w:multiLevelType w:val="hybridMultilevel"/>
    <w:tmpl w:val="77685D2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4" w15:restartNumberingAfterBreak="0">
    <w:nsid w:val="75477273"/>
    <w:multiLevelType w:val="hybridMultilevel"/>
    <w:tmpl w:val="556A2A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3A7C02"/>
    <w:multiLevelType w:val="hybridMultilevel"/>
    <w:tmpl w:val="4C98C648"/>
    <w:lvl w:ilvl="0" w:tplc="08090001">
      <w:start w:val="1"/>
      <w:numFmt w:val="bullet"/>
      <w:lvlText w:val=""/>
      <w:lvlJc w:val="left"/>
      <w:pPr>
        <w:ind w:left="1968"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6" w15:restartNumberingAfterBreak="0">
    <w:nsid w:val="7AA72DF3"/>
    <w:multiLevelType w:val="multilevel"/>
    <w:tmpl w:val="57DE52A2"/>
    <w:lvl w:ilvl="0">
      <w:start w:val="1"/>
      <w:numFmt w:val="decimal"/>
      <w:pStyle w:val="Heading1"/>
      <w:lvlText w:val="%1."/>
      <w:lvlJc w:val="left"/>
      <w:pPr>
        <w:ind w:left="624" w:hanging="624"/>
      </w:pPr>
      <w:rPr>
        <w:rFonts w:hint="default" w:ascii="Calibri" w:hAnsi="Calibri"/>
        <w:b/>
        <w:i w:val="0"/>
        <w:color w:val="1F497D" w:themeColor="text2"/>
        <w:sz w:val="28"/>
      </w:rPr>
    </w:lvl>
    <w:lvl w:ilvl="1">
      <w:start w:val="1"/>
      <w:numFmt w:val="decimal"/>
      <w:pStyle w:val="Heading2"/>
      <w:lvlText w:val="%1.%2"/>
      <w:lvlJc w:val="left"/>
      <w:pPr>
        <w:ind w:left="624" w:hanging="624"/>
      </w:pPr>
      <w:rPr>
        <w:rFonts w:hint="default" w:ascii="Calibri" w:hAnsi="Calibri"/>
        <w:b/>
        <w:i w:val="0"/>
        <w:color w:val="1F497D" w:themeColor="text2"/>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26"/>
  </w:num>
  <w:num w:numId="3">
    <w:abstractNumId w:val="7"/>
  </w:num>
  <w:num w:numId="4">
    <w:abstractNumId w:val="19"/>
  </w:num>
  <w:num w:numId="5">
    <w:abstractNumId w:val="10"/>
  </w:num>
  <w:num w:numId="6">
    <w:abstractNumId w:val="6"/>
  </w:num>
  <w:num w:numId="7">
    <w:abstractNumId w:val="22"/>
  </w:num>
  <w:num w:numId="8">
    <w:abstractNumId w:val="11"/>
  </w:num>
  <w:num w:numId="9">
    <w:abstractNumId w:val="0"/>
  </w:num>
  <w:num w:numId="10">
    <w:abstractNumId w:val="5"/>
  </w:num>
  <w:num w:numId="11">
    <w:abstractNumId w:val="25"/>
  </w:num>
  <w:num w:numId="12">
    <w:abstractNumId w:val="17"/>
  </w:num>
  <w:num w:numId="13">
    <w:abstractNumId w:val="12"/>
  </w:num>
  <w:num w:numId="14">
    <w:abstractNumId w:val="18"/>
  </w:num>
  <w:num w:numId="15">
    <w:abstractNumId w:val="1"/>
  </w:num>
  <w:num w:numId="16">
    <w:abstractNumId w:val="16"/>
  </w:num>
  <w:num w:numId="17">
    <w:abstractNumId w:val="3"/>
  </w:num>
  <w:num w:numId="18">
    <w:abstractNumId w:val="4"/>
  </w:num>
  <w:num w:numId="19">
    <w:abstractNumId w:val="15"/>
  </w:num>
  <w:num w:numId="20">
    <w:abstractNumId w:val="21"/>
  </w:num>
  <w:num w:numId="21">
    <w:abstractNumId w:val="14"/>
  </w:num>
  <w:num w:numId="22">
    <w:abstractNumId w:val="13"/>
  </w:num>
  <w:num w:numId="23">
    <w:abstractNumId w:val="2"/>
  </w:num>
  <w:num w:numId="24">
    <w:abstractNumId w:val="23"/>
  </w:num>
  <w:num w:numId="25">
    <w:abstractNumId w:val="9"/>
  </w:num>
  <w:num w:numId="26">
    <w:abstractNumId w:val="20"/>
  </w:num>
  <w:num w:numId="2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00B5C"/>
    <w:rsid w:val="0000641C"/>
    <w:rsid w:val="00007750"/>
    <w:rsid w:val="00010A35"/>
    <w:rsid w:val="00012662"/>
    <w:rsid w:val="0001311D"/>
    <w:rsid w:val="000154BA"/>
    <w:rsid w:val="000222C4"/>
    <w:rsid w:val="000234C4"/>
    <w:rsid w:val="00023CA9"/>
    <w:rsid w:val="000246A3"/>
    <w:rsid w:val="00024A52"/>
    <w:rsid w:val="00024B1A"/>
    <w:rsid w:val="00032089"/>
    <w:rsid w:val="00032641"/>
    <w:rsid w:val="0003284F"/>
    <w:rsid w:val="00033ACD"/>
    <w:rsid w:val="00036BBB"/>
    <w:rsid w:val="00036FC1"/>
    <w:rsid w:val="00037079"/>
    <w:rsid w:val="000420EE"/>
    <w:rsid w:val="00043C9C"/>
    <w:rsid w:val="00043FB1"/>
    <w:rsid w:val="000501F6"/>
    <w:rsid w:val="00051DCF"/>
    <w:rsid w:val="00053FE4"/>
    <w:rsid w:val="00054572"/>
    <w:rsid w:val="000561F4"/>
    <w:rsid w:val="00056AB8"/>
    <w:rsid w:val="0006299D"/>
    <w:rsid w:val="00063B9F"/>
    <w:rsid w:val="00067702"/>
    <w:rsid w:val="00071076"/>
    <w:rsid w:val="00071E4B"/>
    <w:rsid w:val="00072FA5"/>
    <w:rsid w:val="0007308C"/>
    <w:rsid w:val="00073ECF"/>
    <w:rsid w:val="00074F94"/>
    <w:rsid w:val="00075495"/>
    <w:rsid w:val="00075C6E"/>
    <w:rsid w:val="000800B9"/>
    <w:rsid w:val="00085788"/>
    <w:rsid w:val="00087324"/>
    <w:rsid w:val="00087C25"/>
    <w:rsid w:val="00090988"/>
    <w:rsid w:val="000918E3"/>
    <w:rsid w:val="00091BF5"/>
    <w:rsid w:val="00092104"/>
    <w:rsid w:val="0009526A"/>
    <w:rsid w:val="000965D0"/>
    <w:rsid w:val="00097BF5"/>
    <w:rsid w:val="00097E93"/>
    <w:rsid w:val="00097F55"/>
    <w:rsid w:val="000A2689"/>
    <w:rsid w:val="000A313E"/>
    <w:rsid w:val="000B0489"/>
    <w:rsid w:val="000B0EB1"/>
    <w:rsid w:val="000B4490"/>
    <w:rsid w:val="000B5BA3"/>
    <w:rsid w:val="000B60C1"/>
    <w:rsid w:val="000B6FBE"/>
    <w:rsid w:val="000C1483"/>
    <w:rsid w:val="000C700D"/>
    <w:rsid w:val="000D0173"/>
    <w:rsid w:val="000D0420"/>
    <w:rsid w:val="000D1C44"/>
    <w:rsid w:val="000D2053"/>
    <w:rsid w:val="000D3C77"/>
    <w:rsid w:val="000D604C"/>
    <w:rsid w:val="000D6A97"/>
    <w:rsid w:val="000D6B83"/>
    <w:rsid w:val="000E090B"/>
    <w:rsid w:val="000E2967"/>
    <w:rsid w:val="000E3BA4"/>
    <w:rsid w:val="000E414D"/>
    <w:rsid w:val="000E5E34"/>
    <w:rsid w:val="000E708C"/>
    <w:rsid w:val="000F1D94"/>
    <w:rsid w:val="000F268C"/>
    <w:rsid w:val="000F27AC"/>
    <w:rsid w:val="000F454D"/>
    <w:rsid w:val="000F48D5"/>
    <w:rsid w:val="000F4A2D"/>
    <w:rsid w:val="000F6597"/>
    <w:rsid w:val="00100132"/>
    <w:rsid w:val="00104038"/>
    <w:rsid w:val="00104A71"/>
    <w:rsid w:val="00104E0B"/>
    <w:rsid w:val="00104E20"/>
    <w:rsid w:val="00113484"/>
    <w:rsid w:val="00114884"/>
    <w:rsid w:val="001154E4"/>
    <w:rsid w:val="001174A5"/>
    <w:rsid w:val="001214BD"/>
    <w:rsid w:val="00122E68"/>
    <w:rsid w:val="00123C75"/>
    <w:rsid w:val="00126397"/>
    <w:rsid w:val="00126DF7"/>
    <w:rsid w:val="0012708C"/>
    <w:rsid w:val="00131DF7"/>
    <w:rsid w:val="0013205C"/>
    <w:rsid w:val="00132ED0"/>
    <w:rsid w:val="0013399B"/>
    <w:rsid w:val="00133BCA"/>
    <w:rsid w:val="001404DC"/>
    <w:rsid w:val="0014072C"/>
    <w:rsid w:val="001407AD"/>
    <w:rsid w:val="00141227"/>
    <w:rsid w:val="00142990"/>
    <w:rsid w:val="00144830"/>
    <w:rsid w:val="001453B4"/>
    <w:rsid w:val="00145E6D"/>
    <w:rsid w:val="00150030"/>
    <w:rsid w:val="00150F22"/>
    <w:rsid w:val="001526C1"/>
    <w:rsid w:val="00152FDA"/>
    <w:rsid w:val="00154B2D"/>
    <w:rsid w:val="001555FC"/>
    <w:rsid w:val="00155FAB"/>
    <w:rsid w:val="00157722"/>
    <w:rsid w:val="00160D8D"/>
    <w:rsid w:val="00160EA5"/>
    <w:rsid w:val="00162EF6"/>
    <w:rsid w:val="00162FC2"/>
    <w:rsid w:val="001643F0"/>
    <w:rsid w:val="00167330"/>
    <w:rsid w:val="001703F3"/>
    <w:rsid w:val="00170DCE"/>
    <w:rsid w:val="0017114D"/>
    <w:rsid w:val="00171283"/>
    <w:rsid w:val="00171318"/>
    <w:rsid w:val="00173292"/>
    <w:rsid w:val="00173732"/>
    <w:rsid w:val="00173D70"/>
    <w:rsid w:val="001749BC"/>
    <w:rsid w:val="00175B86"/>
    <w:rsid w:val="001804C0"/>
    <w:rsid w:val="001830D0"/>
    <w:rsid w:val="0018358C"/>
    <w:rsid w:val="00184007"/>
    <w:rsid w:val="0018551D"/>
    <w:rsid w:val="00187CA1"/>
    <w:rsid w:val="00190066"/>
    <w:rsid w:val="001929DB"/>
    <w:rsid w:val="001936CA"/>
    <w:rsid w:val="001941CB"/>
    <w:rsid w:val="001950E3"/>
    <w:rsid w:val="0019542A"/>
    <w:rsid w:val="0019612A"/>
    <w:rsid w:val="00196234"/>
    <w:rsid w:val="00196E60"/>
    <w:rsid w:val="00197F64"/>
    <w:rsid w:val="001A0549"/>
    <w:rsid w:val="001A089D"/>
    <w:rsid w:val="001A4E25"/>
    <w:rsid w:val="001A5C4E"/>
    <w:rsid w:val="001A6200"/>
    <w:rsid w:val="001A6346"/>
    <w:rsid w:val="001A6EE6"/>
    <w:rsid w:val="001B093B"/>
    <w:rsid w:val="001B49BB"/>
    <w:rsid w:val="001B74C7"/>
    <w:rsid w:val="001C2468"/>
    <w:rsid w:val="001C39BB"/>
    <w:rsid w:val="001C3B3C"/>
    <w:rsid w:val="001C4D1F"/>
    <w:rsid w:val="001C5C3A"/>
    <w:rsid w:val="001C6442"/>
    <w:rsid w:val="001C6973"/>
    <w:rsid w:val="001D002C"/>
    <w:rsid w:val="001D0E58"/>
    <w:rsid w:val="001D1987"/>
    <w:rsid w:val="001D6361"/>
    <w:rsid w:val="001D6D16"/>
    <w:rsid w:val="001E1B78"/>
    <w:rsid w:val="001E2EBC"/>
    <w:rsid w:val="001E546C"/>
    <w:rsid w:val="001E614B"/>
    <w:rsid w:val="001E7A19"/>
    <w:rsid w:val="001E7E79"/>
    <w:rsid w:val="001E7EA5"/>
    <w:rsid w:val="001F0162"/>
    <w:rsid w:val="001F033F"/>
    <w:rsid w:val="001F1147"/>
    <w:rsid w:val="001F15C5"/>
    <w:rsid w:val="001F2A1E"/>
    <w:rsid w:val="001F2C5C"/>
    <w:rsid w:val="001F4A17"/>
    <w:rsid w:val="001F4D83"/>
    <w:rsid w:val="001F6BD6"/>
    <w:rsid w:val="0020153C"/>
    <w:rsid w:val="00202523"/>
    <w:rsid w:val="00202A22"/>
    <w:rsid w:val="00202B93"/>
    <w:rsid w:val="00204683"/>
    <w:rsid w:val="002050FE"/>
    <w:rsid w:val="00206F74"/>
    <w:rsid w:val="00207008"/>
    <w:rsid w:val="002074CE"/>
    <w:rsid w:val="00211D90"/>
    <w:rsid w:val="00216115"/>
    <w:rsid w:val="00216FE8"/>
    <w:rsid w:val="002201DB"/>
    <w:rsid w:val="00220F70"/>
    <w:rsid w:val="00222102"/>
    <w:rsid w:val="00222F21"/>
    <w:rsid w:val="002247B2"/>
    <w:rsid w:val="00225124"/>
    <w:rsid w:val="00225469"/>
    <w:rsid w:val="00226021"/>
    <w:rsid w:val="0023111A"/>
    <w:rsid w:val="00232FB2"/>
    <w:rsid w:val="00233E74"/>
    <w:rsid w:val="0024064C"/>
    <w:rsid w:val="0024186D"/>
    <w:rsid w:val="00242683"/>
    <w:rsid w:val="00243259"/>
    <w:rsid w:val="002447BA"/>
    <w:rsid w:val="00244E6D"/>
    <w:rsid w:val="00244F7E"/>
    <w:rsid w:val="00245337"/>
    <w:rsid w:val="00250E71"/>
    <w:rsid w:val="00253E75"/>
    <w:rsid w:val="0025454C"/>
    <w:rsid w:val="002548EE"/>
    <w:rsid w:val="00254EA1"/>
    <w:rsid w:val="00255F6C"/>
    <w:rsid w:val="0025688C"/>
    <w:rsid w:val="0026078F"/>
    <w:rsid w:val="002612D4"/>
    <w:rsid w:val="002650EC"/>
    <w:rsid w:val="00265ECF"/>
    <w:rsid w:val="00270F7A"/>
    <w:rsid w:val="002740C1"/>
    <w:rsid w:val="002747F3"/>
    <w:rsid w:val="00274AC5"/>
    <w:rsid w:val="0027572C"/>
    <w:rsid w:val="00276610"/>
    <w:rsid w:val="00277F0F"/>
    <w:rsid w:val="00280529"/>
    <w:rsid w:val="00281BB7"/>
    <w:rsid w:val="00282198"/>
    <w:rsid w:val="00282947"/>
    <w:rsid w:val="002829A5"/>
    <w:rsid w:val="002847AC"/>
    <w:rsid w:val="002859AF"/>
    <w:rsid w:val="00285D1B"/>
    <w:rsid w:val="00287CB3"/>
    <w:rsid w:val="002910F9"/>
    <w:rsid w:val="00296E90"/>
    <w:rsid w:val="00296FB3"/>
    <w:rsid w:val="00296FB5"/>
    <w:rsid w:val="002A283C"/>
    <w:rsid w:val="002A612A"/>
    <w:rsid w:val="002A6ABD"/>
    <w:rsid w:val="002B0715"/>
    <w:rsid w:val="002B0943"/>
    <w:rsid w:val="002B2A1D"/>
    <w:rsid w:val="002B3E70"/>
    <w:rsid w:val="002B4682"/>
    <w:rsid w:val="002B4686"/>
    <w:rsid w:val="002B7A2B"/>
    <w:rsid w:val="002C0F6A"/>
    <w:rsid w:val="002C179C"/>
    <w:rsid w:val="002C1D4E"/>
    <w:rsid w:val="002C2DBA"/>
    <w:rsid w:val="002C34EA"/>
    <w:rsid w:val="002C4409"/>
    <w:rsid w:val="002C7067"/>
    <w:rsid w:val="002D0AA7"/>
    <w:rsid w:val="002D54C5"/>
    <w:rsid w:val="002D5C1D"/>
    <w:rsid w:val="002D640A"/>
    <w:rsid w:val="002D6A21"/>
    <w:rsid w:val="002D7AA6"/>
    <w:rsid w:val="002E1082"/>
    <w:rsid w:val="002E6CF4"/>
    <w:rsid w:val="002E7054"/>
    <w:rsid w:val="002F1171"/>
    <w:rsid w:val="002F117F"/>
    <w:rsid w:val="002F2847"/>
    <w:rsid w:val="002F4A62"/>
    <w:rsid w:val="00300286"/>
    <w:rsid w:val="00301CB8"/>
    <w:rsid w:val="00303247"/>
    <w:rsid w:val="003033D4"/>
    <w:rsid w:val="003044A1"/>
    <w:rsid w:val="00310BF5"/>
    <w:rsid w:val="003110C3"/>
    <w:rsid w:val="0031477A"/>
    <w:rsid w:val="00314A99"/>
    <w:rsid w:val="00324441"/>
    <w:rsid w:val="0032533E"/>
    <w:rsid w:val="0032593D"/>
    <w:rsid w:val="00330677"/>
    <w:rsid w:val="003315B1"/>
    <w:rsid w:val="00333561"/>
    <w:rsid w:val="0033478F"/>
    <w:rsid w:val="00335139"/>
    <w:rsid w:val="0033666C"/>
    <w:rsid w:val="00337E44"/>
    <w:rsid w:val="003409C4"/>
    <w:rsid w:val="00341AA5"/>
    <w:rsid w:val="00341F57"/>
    <w:rsid w:val="003428D1"/>
    <w:rsid w:val="00342E49"/>
    <w:rsid w:val="0034640D"/>
    <w:rsid w:val="00350F66"/>
    <w:rsid w:val="00351415"/>
    <w:rsid w:val="00351AD9"/>
    <w:rsid w:val="003522F3"/>
    <w:rsid w:val="003530C9"/>
    <w:rsid w:val="003544F7"/>
    <w:rsid w:val="00354D2C"/>
    <w:rsid w:val="00357137"/>
    <w:rsid w:val="003574F9"/>
    <w:rsid w:val="00357D30"/>
    <w:rsid w:val="0036025F"/>
    <w:rsid w:val="0036044C"/>
    <w:rsid w:val="00362354"/>
    <w:rsid w:val="00362C61"/>
    <w:rsid w:val="00363191"/>
    <w:rsid w:val="003653D6"/>
    <w:rsid w:val="00365549"/>
    <w:rsid w:val="003661E3"/>
    <w:rsid w:val="0036681A"/>
    <w:rsid w:val="00367151"/>
    <w:rsid w:val="00367DE6"/>
    <w:rsid w:val="0037008F"/>
    <w:rsid w:val="0037079F"/>
    <w:rsid w:val="0037497A"/>
    <w:rsid w:val="00375659"/>
    <w:rsid w:val="0037609A"/>
    <w:rsid w:val="003800B6"/>
    <w:rsid w:val="003805A3"/>
    <w:rsid w:val="00380B2A"/>
    <w:rsid w:val="003822D5"/>
    <w:rsid w:val="0038329F"/>
    <w:rsid w:val="00386DA4"/>
    <w:rsid w:val="00393158"/>
    <w:rsid w:val="0039738E"/>
    <w:rsid w:val="003A2030"/>
    <w:rsid w:val="003A30A4"/>
    <w:rsid w:val="003A4867"/>
    <w:rsid w:val="003A4868"/>
    <w:rsid w:val="003B227A"/>
    <w:rsid w:val="003B260F"/>
    <w:rsid w:val="003B3D59"/>
    <w:rsid w:val="003B5194"/>
    <w:rsid w:val="003B5B33"/>
    <w:rsid w:val="003C01AC"/>
    <w:rsid w:val="003C01ED"/>
    <w:rsid w:val="003C4BEA"/>
    <w:rsid w:val="003C55D0"/>
    <w:rsid w:val="003C60DA"/>
    <w:rsid w:val="003D18F6"/>
    <w:rsid w:val="003D3E5D"/>
    <w:rsid w:val="003D47D5"/>
    <w:rsid w:val="003D56BA"/>
    <w:rsid w:val="003D6B5F"/>
    <w:rsid w:val="003E1443"/>
    <w:rsid w:val="003E1BC0"/>
    <w:rsid w:val="003E2934"/>
    <w:rsid w:val="003E298D"/>
    <w:rsid w:val="003E2D53"/>
    <w:rsid w:val="003E3D46"/>
    <w:rsid w:val="003E6752"/>
    <w:rsid w:val="003F2C5F"/>
    <w:rsid w:val="003F4289"/>
    <w:rsid w:val="003F4D51"/>
    <w:rsid w:val="003F5101"/>
    <w:rsid w:val="004023AC"/>
    <w:rsid w:val="004028DA"/>
    <w:rsid w:val="00403E22"/>
    <w:rsid w:val="00403E28"/>
    <w:rsid w:val="0040421D"/>
    <w:rsid w:val="00406F9E"/>
    <w:rsid w:val="00411594"/>
    <w:rsid w:val="00412970"/>
    <w:rsid w:val="00412FF0"/>
    <w:rsid w:val="00416233"/>
    <w:rsid w:val="0041719E"/>
    <w:rsid w:val="00417589"/>
    <w:rsid w:val="00417C67"/>
    <w:rsid w:val="00420616"/>
    <w:rsid w:val="00423BC9"/>
    <w:rsid w:val="00425AFE"/>
    <w:rsid w:val="00430A94"/>
    <w:rsid w:val="004318EB"/>
    <w:rsid w:val="004319DF"/>
    <w:rsid w:val="00434A7C"/>
    <w:rsid w:val="00435A08"/>
    <w:rsid w:val="00435BDE"/>
    <w:rsid w:val="00441D95"/>
    <w:rsid w:val="00442C2A"/>
    <w:rsid w:val="0044347F"/>
    <w:rsid w:val="004501FA"/>
    <w:rsid w:val="004516BA"/>
    <w:rsid w:val="00452B67"/>
    <w:rsid w:val="00452F0D"/>
    <w:rsid w:val="0045307C"/>
    <w:rsid w:val="00453522"/>
    <w:rsid w:val="004540E3"/>
    <w:rsid w:val="00454C25"/>
    <w:rsid w:val="00454C4E"/>
    <w:rsid w:val="00456614"/>
    <w:rsid w:val="00457A4E"/>
    <w:rsid w:val="00460FAB"/>
    <w:rsid w:val="0046120D"/>
    <w:rsid w:val="00462EFA"/>
    <w:rsid w:val="00465163"/>
    <w:rsid w:val="00466098"/>
    <w:rsid w:val="004737D7"/>
    <w:rsid w:val="00474CE1"/>
    <w:rsid w:val="00476083"/>
    <w:rsid w:val="004773EC"/>
    <w:rsid w:val="00477D39"/>
    <w:rsid w:val="00477ED0"/>
    <w:rsid w:val="0048011D"/>
    <w:rsid w:val="004809B3"/>
    <w:rsid w:val="00483EC1"/>
    <w:rsid w:val="0048497C"/>
    <w:rsid w:val="0048688A"/>
    <w:rsid w:val="00486D07"/>
    <w:rsid w:val="004871B6"/>
    <w:rsid w:val="00492F73"/>
    <w:rsid w:val="00493381"/>
    <w:rsid w:val="00493787"/>
    <w:rsid w:val="0049564D"/>
    <w:rsid w:val="00496AB9"/>
    <w:rsid w:val="004A4E15"/>
    <w:rsid w:val="004A5DD1"/>
    <w:rsid w:val="004A757C"/>
    <w:rsid w:val="004A788F"/>
    <w:rsid w:val="004B0E6E"/>
    <w:rsid w:val="004B122C"/>
    <w:rsid w:val="004B24B6"/>
    <w:rsid w:val="004B3E80"/>
    <w:rsid w:val="004B584D"/>
    <w:rsid w:val="004C0B62"/>
    <w:rsid w:val="004C0C1F"/>
    <w:rsid w:val="004C17E3"/>
    <w:rsid w:val="004C185A"/>
    <w:rsid w:val="004C3A1A"/>
    <w:rsid w:val="004C3A8C"/>
    <w:rsid w:val="004C4186"/>
    <w:rsid w:val="004D0F5D"/>
    <w:rsid w:val="004D1701"/>
    <w:rsid w:val="004E0400"/>
    <w:rsid w:val="004E1351"/>
    <w:rsid w:val="004E19C1"/>
    <w:rsid w:val="004E39FD"/>
    <w:rsid w:val="004E3FF1"/>
    <w:rsid w:val="004E4C63"/>
    <w:rsid w:val="004E6711"/>
    <w:rsid w:val="004E7C4D"/>
    <w:rsid w:val="004F1FC2"/>
    <w:rsid w:val="004F6876"/>
    <w:rsid w:val="004F69F7"/>
    <w:rsid w:val="004F6EF2"/>
    <w:rsid w:val="0050106F"/>
    <w:rsid w:val="00503463"/>
    <w:rsid w:val="00503749"/>
    <w:rsid w:val="0051098A"/>
    <w:rsid w:val="00510A47"/>
    <w:rsid w:val="00512096"/>
    <w:rsid w:val="005143CF"/>
    <w:rsid w:val="005156DA"/>
    <w:rsid w:val="00515CF5"/>
    <w:rsid w:val="00521170"/>
    <w:rsid w:val="00522408"/>
    <w:rsid w:val="005256D6"/>
    <w:rsid w:val="00530247"/>
    <w:rsid w:val="00530342"/>
    <w:rsid w:val="005305AD"/>
    <w:rsid w:val="0053112D"/>
    <w:rsid w:val="005318DA"/>
    <w:rsid w:val="00531A11"/>
    <w:rsid w:val="00531BE1"/>
    <w:rsid w:val="005326D3"/>
    <w:rsid w:val="005342AE"/>
    <w:rsid w:val="0053610A"/>
    <w:rsid w:val="00537803"/>
    <w:rsid w:val="00541236"/>
    <w:rsid w:val="005421E0"/>
    <w:rsid w:val="00544410"/>
    <w:rsid w:val="00544BA8"/>
    <w:rsid w:val="00544E2A"/>
    <w:rsid w:val="005454F8"/>
    <w:rsid w:val="00545916"/>
    <w:rsid w:val="00551375"/>
    <w:rsid w:val="00552B2B"/>
    <w:rsid w:val="00552B85"/>
    <w:rsid w:val="005555D0"/>
    <w:rsid w:val="0055565E"/>
    <w:rsid w:val="00555BD1"/>
    <w:rsid w:val="005569C7"/>
    <w:rsid w:val="0055787D"/>
    <w:rsid w:val="00560CC4"/>
    <w:rsid w:val="005610F4"/>
    <w:rsid w:val="00563D3B"/>
    <w:rsid w:val="0056535B"/>
    <w:rsid w:val="0056574C"/>
    <w:rsid w:val="00565A69"/>
    <w:rsid w:val="00572817"/>
    <w:rsid w:val="00572B43"/>
    <w:rsid w:val="00572FC5"/>
    <w:rsid w:val="005733A5"/>
    <w:rsid w:val="0057445C"/>
    <w:rsid w:val="00574AC2"/>
    <w:rsid w:val="005750BF"/>
    <w:rsid w:val="00575BBA"/>
    <w:rsid w:val="00576333"/>
    <w:rsid w:val="00577F28"/>
    <w:rsid w:val="00577FD9"/>
    <w:rsid w:val="00583513"/>
    <w:rsid w:val="00583A7A"/>
    <w:rsid w:val="00583AC8"/>
    <w:rsid w:val="00583BE3"/>
    <w:rsid w:val="00586BF0"/>
    <w:rsid w:val="00586CBF"/>
    <w:rsid w:val="00587D2B"/>
    <w:rsid w:val="00592BD6"/>
    <w:rsid w:val="00593663"/>
    <w:rsid w:val="0059392A"/>
    <w:rsid w:val="00594021"/>
    <w:rsid w:val="0059428C"/>
    <w:rsid w:val="005947B7"/>
    <w:rsid w:val="00594EDD"/>
    <w:rsid w:val="005952BA"/>
    <w:rsid w:val="00596B09"/>
    <w:rsid w:val="0059715E"/>
    <w:rsid w:val="005A21B0"/>
    <w:rsid w:val="005A2F82"/>
    <w:rsid w:val="005A38BD"/>
    <w:rsid w:val="005A398D"/>
    <w:rsid w:val="005A4194"/>
    <w:rsid w:val="005A505B"/>
    <w:rsid w:val="005A5A91"/>
    <w:rsid w:val="005A6624"/>
    <w:rsid w:val="005B0F80"/>
    <w:rsid w:val="005B1648"/>
    <w:rsid w:val="005B1B75"/>
    <w:rsid w:val="005B202B"/>
    <w:rsid w:val="005B3C57"/>
    <w:rsid w:val="005B3F82"/>
    <w:rsid w:val="005B43F7"/>
    <w:rsid w:val="005B4942"/>
    <w:rsid w:val="005B4B60"/>
    <w:rsid w:val="005B639D"/>
    <w:rsid w:val="005B7F48"/>
    <w:rsid w:val="005C0A9D"/>
    <w:rsid w:val="005C269E"/>
    <w:rsid w:val="005C2D09"/>
    <w:rsid w:val="005C4172"/>
    <w:rsid w:val="005C4199"/>
    <w:rsid w:val="005C4F88"/>
    <w:rsid w:val="005C5C6B"/>
    <w:rsid w:val="005C694F"/>
    <w:rsid w:val="005D0479"/>
    <w:rsid w:val="005D1961"/>
    <w:rsid w:val="005D2893"/>
    <w:rsid w:val="005D49C2"/>
    <w:rsid w:val="005D51ED"/>
    <w:rsid w:val="005D5746"/>
    <w:rsid w:val="005E1B2E"/>
    <w:rsid w:val="005E24B1"/>
    <w:rsid w:val="005E667A"/>
    <w:rsid w:val="005E66B9"/>
    <w:rsid w:val="005E69C8"/>
    <w:rsid w:val="005E6C12"/>
    <w:rsid w:val="005E6F31"/>
    <w:rsid w:val="005F0235"/>
    <w:rsid w:val="005F03C9"/>
    <w:rsid w:val="005F225A"/>
    <w:rsid w:val="005F257F"/>
    <w:rsid w:val="005F38C3"/>
    <w:rsid w:val="005F5E2B"/>
    <w:rsid w:val="005F7E49"/>
    <w:rsid w:val="00600ED9"/>
    <w:rsid w:val="0060207C"/>
    <w:rsid w:val="00603615"/>
    <w:rsid w:val="00605818"/>
    <w:rsid w:val="00605E93"/>
    <w:rsid w:val="00606977"/>
    <w:rsid w:val="00607D3B"/>
    <w:rsid w:val="0061046D"/>
    <w:rsid w:val="00610D29"/>
    <w:rsid w:val="00611235"/>
    <w:rsid w:val="00613306"/>
    <w:rsid w:val="00615BDD"/>
    <w:rsid w:val="00615D15"/>
    <w:rsid w:val="0062003F"/>
    <w:rsid w:val="006212EF"/>
    <w:rsid w:val="0062241E"/>
    <w:rsid w:val="00622AAC"/>
    <w:rsid w:val="00622F78"/>
    <w:rsid w:val="006269F1"/>
    <w:rsid w:val="0063578A"/>
    <w:rsid w:val="00635E00"/>
    <w:rsid w:val="00641318"/>
    <w:rsid w:val="00646112"/>
    <w:rsid w:val="00647BDB"/>
    <w:rsid w:val="00651104"/>
    <w:rsid w:val="00653468"/>
    <w:rsid w:val="00655DCC"/>
    <w:rsid w:val="006576EE"/>
    <w:rsid w:val="0066021E"/>
    <w:rsid w:val="00660DF3"/>
    <w:rsid w:val="00660FB6"/>
    <w:rsid w:val="00660FC5"/>
    <w:rsid w:val="00663903"/>
    <w:rsid w:val="00664127"/>
    <w:rsid w:val="00665FC7"/>
    <w:rsid w:val="0066678F"/>
    <w:rsid w:val="00667E3B"/>
    <w:rsid w:val="00671FF9"/>
    <w:rsid w:val="006743FC"/>
    <w:rsid w:val="0067576E"/>
    <w:rsid w:val="006767F5"/>
    <w:rsid w:val="00680C95"/>
    <w:rsid w:val="006828EF"/>
    <w:rsid w:val="00684024"/>
    <w:rsid w:val="006845D4"/>
    <w:rsid w:val="00687EE0"/>
    <w:rsid w:val="00692B0E"/>
    <w:rsid w:val="00694137"/>
    <w:rsid w:val="006966BC"/>
    <w:rsid w:val="0069721C"/>
    <w:rsid w:val="006A0145"/>
    <w:rsid w:val="006A0C88"/>
    <w:rsid w:val="006A0E9D"/>
    <w:rsid w:val="006A1598"/>
    <w:rsid w:val="006A169C"/>
    <w:rsid w:val="006A56A0"/>
    <w:rsid w:val="006B056B"/>
    <w:rsid w:val="006B18BB"/>
    <w:rsid w:val="006B2520"/>
    <w:rsid w:val="006B4E89"/>
    <w:rsid w:val="006B5192"/>
    <w:rsid w:val="006B5D9A"/>
    <w:rsid w:val="006B7D25"/>
    <w:rsid w:val="006C3F38"/>
    <w:rsid w:val="006C57F0"/>
    <w:rsid w:val="006C6AA0"/>
    <w:rsid w:val="006C7A6B"/>
    <w:rsid w:val="006C7AE4"/>
    <w:rsid w:val="006D1161"/>
    <w:rsid w:val="006D1E6E"/>
    <w:rsid w:val="006D3873"/>
    <w:rsid w:val="006D4AAF"/>
    <w:rsid w:val="006D5970"/>
    <w:rsid w:val="006D5CD5"/>
    <w:rsid w:val="006D66CA"/>
    <w:rsid w:val="006D6B96"/>
    <w:rsid w:val="006D6C22"/>
    <w:rsid w:val="006E01EA"/>
    <w:rsid w:val="006E4365"/>
    <w:rsid w:val="006E51F2"/>
    <w:rsid w:val="006E7CD9"/>
    <w:rsid w:val="006F0A13"/>
    <w:rsid w:val="006F11EF"/>
    <w:rsid w:val="006F169E"/>
    <w:rsid w:val="006F2B90"/>
    <w:rsid w:val="006F55C1"/>
    <w:rsid w:val="006F74D0"/>
    <w:rsid w:val="007010CA"/>
    <w:rsid w:val="00702430"/>
    <w:rsid w:val="00704050"/>
    <w:rsid w:val="00705632"/>
    <w:rsid w:val="00707B67"/>
    <w:rsid w:val="007103F3"/>
    <w:rsid w:val="007123DA"/>
    <w:rsid w:val="0071470F"/>
    <w:rsid w:val="00715FDF"/>
    <w:rsid w:val="0071682F"/>
    <w:rsid w:val="00716A2F"/>
    <w:rsid w:val="00725180"/>
    <w:rsid w:val="007270CB"/>
    <w:rsid w:val="00730049"/>
    <w:rsid w:val="007300E5"/>
    <w:rsid w:val="00736634"/>
    <w:rsid w:val="007366C3"/>
    <w:rsid w:val="00737594"/>
    <w:rsid w:val="0073784B"/>
    <w:rsid w:val="007407AC"/>
    <w:rsid w:val="0074115B"/>
    <w:rsid w:val="00741359"/>
    <w:rsid w:val="00741F40"/>
    <w:rsid w:val="0074627D"/>
    <w:rsid w:val="007502C7"/>
    <w:rsid w:val="007509CE"/>
    <w:rsid w:val="00750DFB"/>
    <w:rsid w:val="00752960"/>
    <w:rsid w:val="007536AF"/>
    <w:rsid w:val="00753885"/>
    <w:rsid w:val="00754403"/>
    <w:rsid w:val="007547C5"/>
    <w:rsid w:val="00754EBA"/>
    <w:rsid w:val="00755BD0"/>
    <w:rsid w:val="007568C3"/>
    <w:rsid w:val="0076227B"/>
    <w:rsid w:val="00762715"/>
    <w:rsid w:val="00764F3B"/>
    <w:rsid w:val="007652D4"/>
    <w:rsid w:val="007663F5"/>
    <w:rsid w:val="00770CE9"/>
    <w:rsid w:val="00772AA4"/>
    <w:rsid w:val="00782067"/>
    <w:rsid w:val="00783179"/>
    <w:rsid w:val="00784F64"/>
    <w:rsid w:val="007851EA"/>
    <w:rsid w:val="00786186"/>
    <w:rsid w:val="007905B8"/>
    <w:rsid w:val="00791567"/>
    <w:rsid w:val="00791B83"/>
    <w:rsid w:val="00792377"/>
    <w:rsid w:val="007A1F11"/>
    <w:rsid w:val="007A27F0"/>
    <w:rsid w:val="007A4E54"/>
    <w:rsid w:val="007A525E"/>
    <w:rsid w:val="007A7BF0"/>
    <w:rsid w:val="007B26BF"/>
    <w:rsid w:val="007B390C"/>
    <w:rsid w:val="007B4860"/>
    <w:rsid w:val="007B5586"/>
    <w:rsid w:val="007B5A84"/>
    <w:rsid w:val="007B624B"/>
    <w:rsid w:val="007B67AF"/>
    <w:rsid w:val="007B6CCB"/>
    <w:rsid w:val="007B6DB5"/>
    <w:rsid w:val="007C1AD7"/>
    <w:rsid w:val="007C2F9D"/>
    <w:rsid w:val="007C337E"/>
    <w:rsid w:val="007C6450"/>
    <w:rsid w:val="007C7C6D"/>
    <w:rsid w:val="007D253C"/>
    <w:rsid w:val="007D37C2"/>
    <w:rsid w:val="007D40FE"/>
    <w:rsid w:val="007D5635"/>
    <w:rsid w:val="007D6835"/>
    <w:rsid w:val="007D737C"/>
    <w:rsid w:val="007E3294"/>
    <w:rsid w:val="007E3EE2"/>
    <w:rsid w:val="007E5BE4"/>
    <w:rsid w:val="007E5D5D"/>
    <w:rsid w:val="007E68F8"/>
    <w:rsid w:val="007E6922"/>
    <w:rsid w:val="007E69CC"/>
    <w:rsid w:val="007E757D"/>
    <w:rsid w:val="007F0534"/>
    <w:rsid w:val="007F25F6"/>
    <w:rsid w:val="007F2F74"/>
    <w:rsid w:val="007F396F"/>
    <w:rsid w:val="007F3B4C"/>
    <w:rsid w:val="007F4BA2"/>
    <w:rsid w:val="007F550A"/>
    <w:rsid w:val="007F74ED"/>
    <w:rsid w:val="007F766B"/>
    <w:rsid w:val="00800F66"/>
    <w:rsid w:val="00802466"/>
    <w:rsid w:val="00802747"/>
    <w:rsid w:val="00802763"/>
    <w:rsid w:val="00804F88"/>
    <w:rsid w:val="008073BB"/>
    <w:rsid w:val="00807982"/>
    <w:rsid w:val="00810692"/>
    <w:rsid w:val="00810E05"/>
    <w:rsid w:val="0081141D"/>
    <w:rsid w:val="00814A70"/>
    <w:rsid w:val="008160E2"/>
    <w:rsid w:val="00816546"/>
    <w:rsid w:val="00817D13"/>
    <w:rsid w:val="00822510"/>
    <w:rsid w:val="008252D6"/>
    <w:rsid w:val="00827679"/>
    <w:rsid w:val="008333C5"/>
    <w:rsid w:val="008344FB"/>
    <w:rsid w:val="00834C1F"/>
    <w:rsid w:val="008370B3"/>
    <w:rsid w:val="008372AD"/>
    <w:rsid w:val="00843AB4"/>
    <w:rsid w:val="00845D36"/>
    <w:rsid w:val="00845DB4"/>
    <w:rsid w:val="00852470"/>
    <w:rsid w:val="00854167"/>
    <w:rsid w:val="00854244"/>
    <w:rsid w:val="00855CBD"/>
    <w:rsid w:val="00856634"/>
    <w:rsid w:val="00857608"/>
    <w:rsid w:val="008601F9"/>
    <w:rsid w:val="00860C20"/>
    <w:rsid w:val="00860EEA"/>
    <w:rsid w:val="00861E4B"/>
    <w:rsid w:val="00864C62"/>
    <w:rsid w:val="008675E7"/>
    <w:rsid w:val="00871235"/>
    <w:rsid w:val="00871C9D"/>
    <w:rsid w:val="00871E63"/>
    <w:rsid w:val="0087429D"/>
    <w:rsid w:val="008756EB"/>
    <w:rsid w:val="00880101"/>
    <w:rsid w:val="00880D46"/>
    <w:rsid w:val="00881D3D"/>
    <w:rsid w:val="00883ECB"/>
    <w:rsid w:val="0088569E"/>
    <w:rsid w:val="008862C6"/>
    <w:rsid w:val="008905DB"/>
    <w:rsid w:val="00890BC1"/>
    <w:rsid w:val="00890DE1"/>
    <w:rsid w:val="00892C1E"/>
    <w:rsid w:val="0089711D"/>
    <w:rsid w:val="00897822"/>
    <w:rsid w:val="00897B6F"/>
    <w:rsid w:val="008A1488"/>
    <w:rsid w:val="008A3C02"/>
    <w:rsid w:val="008A521C"/>
    <w:rsid w:val="008A5F19"/>
    <w:rsid w:val="008A6CF8"/>
    <w:rsid w:val="008A70EF"/>
    <w:rsid w:val="008A7825"/>
    <w:rsid w:val="008B2605"/>
    <w:rsid w:val="008B4EB9"/>
    <w:rsid w:val="008B54E6"/>
    <w:rsid w:val="008B7554"/>
    <w:rsid w:val="008C218D"/>
    <w:rsid w:val="008C26F1"/>
    <w:rsid w:val="008C2C3B"/>
    <w:rsid w:val="008C353A"/>
    <w:rsid w:val="008C3B55"/>
    <w:rsid w:val="008C7558"/>
    <w:rsid w:val="008D2DB9"/>
    <w:rsid w:val="008D49EF"/>
    <w:rsid w:val="008D6049"/>
    <w:rsid w:val="008E0980"/>
    <w:rsid w:val="008E156B"/>
    <w:rsid w:val="008E265A"/>
    <w:rsid w:val="008E2725"/>
    <w:rsid w:val="008E27BD"/>
    <w:rsid w:val="008E4575"/>
    <w:rsid w:val="008E7EAE"/>
    <w:rsid w:val="008F0347"/>
    <w:rsid w:val="008F18FA"/>
    <w:rsid w:val="008F27AD"/>
    <w:rsid w:val="008F440B"/>
    <w:rsid w:val="008F5280"/>
    <w:rsid w:val="008F5AF8"/>
    <w:rsid w:val="008F5BA6"/>
    <w:rsid w:val="008F5D43"/>
    <w:rsid w:val="008F677C"/>
    <w:rsid w:val="008F6B34"/>
    <w:rsid w:val="008F7128"/>
    <w:rsid w:val="008F7DB5"/>
    <w:rsid w:val="00900308"/>
    <w:rsid w:val="00900915"/>
    <w:rsid w:val="0090627B"/>
    <w:rsid w:val="0091292B"/>
    <w:rsid w:val="009135B2"/>
    <w:rsid w:val="00917279"/>
    <w:rsid w:val="00920350"/>
    <w:rsid w:val="0092088E"/>
    <w:rsid w:val="009213B0"/>
    <w:rsid w:val="00921D44"/>
    <w:rsid w:val="00922D43"/>
    <w:rsid w:val="009232A2"/>
    <w:rsid w:val="00924DE7"/>
    <w:rsid w:val="00925849"/>
    <w:rsid w:val="009267BC"/>
    <w:rsid w:val="00926C3F"/>
    <w:rsid w:val="00927F03"/>
    <w:rsid w:val="0093050E"/>
    <w:rsid w:val="009305E3"/>
    <w:rsid w:val="00930998"/>
    <w:rsid w:val="00931216"/>
    <w:rsid w:val="009333C0"/>
    <w:rsid w:val="0093390B"/>
    <w:rsid w:val="00933E55"/>
    <w:rsid w:val="00934054"/>
    <w:rsid w:val="009342D4"/>
    <w:rsid w:val="0093483F"/>
    <w:rsid w:val="00934BAB"/>
    <w:rsid w:val="00936775"/>
    <w:rsid w:val="00936C9E"/>
    <w:rsid w:val="00942626"/>
    <w:rsid w:val="009454D1"/>
    <w:rsid w:val="00945B61"/>
    <w:rsid w:val="00946036"/>
    <w:rsid w:val="00950484"/>
    <w:rsid w:val="00951F4D"/>
    <w:rsid w:val="00954A77"/>
    <w:rsid w:val="009551C1"/>
    <w:rsid w:val="009560CE"/>
    <w:rsid w:val="00957057"/>
    <w:rsid w:val="00960871"/>
    <w:rsid w:val="00960B4C"/>
    <w:rsid w:val="009626EE"/>
    <w:rsid w:val="00962DDA"/>
    <w:rsid w:val="0096370E"/>
    <w:rsid w:val="00964CFC"/>
    <w:rsid w:val="00967D3F"/>
    <w:rsid w:val="00971941"/>
    <w:rsid w:val="00972969"/>
    <w:rsid w:val="009731F2"/>
    <w:rsid w:val="009755FA"/>
    <w:rsid w:val="00981FFC"/>
    <w:rsid w:val="00983728"/>
    <w:rsid w:val="00984145"/>
    <w:rsid w:val="00985615"/>
    <w:rsid w:val="00986DC3"/>
    <w:rsid w:val="009924D3"/>
    <w:rsid w:val="00993E5F"/>
    <w:rsid w:val="00993E71"/>
    <w:rsid w:val="00994295"/>
    <w:rsid w:val="00994A3B"/>
    <w:rsid w:val="009A0DA2"/>
    <w:rsid w:val="009A3062"/>
    <w:rsid w:val="009A3FE8"/>
    <w:rsid w:val="009A549B"/>
    <w:rsid w:val="009A5C88"/>
    <w:rsid w:val="009B0629"/>
    <w:rsid w:val="009B0F3E"/>
    <w:rsid w:val="009B14A3"/>
    <w:rsid w:val="009B2D11"/>
    <w:rsid w:val="009B3333"/>
    <w:rsid w:val="009B5127"/>
    <w:rsid w:val="009B5F81"/>
    <w:rsid w:val="009B6652"/>
    <w:rsid w:val="009B7BFF"/>
    <w:rsid w:val="009C000C"/>
    <w:rsid w:val="009C1B7F"/>
    <w:rsid w:val="009C34F4"/>
    <w:rsid w:val="009C4699"/>
    <w:rsid w:val="009C4B41"/>
    <w:rsid w:val="009C4F4A"/>
    <w:rsid w:val="009C5A52"/>
    <w:rsid w:val="009C601E"/>
    <w:rsid w:val="009C657E"/>
    <w:rsid w:val="009C7459"/>
    <w:rsid w:val="009D24CE"/>
    <w:rsid w:val="009D6E85"/>
    <w:rsid w:val="009E0A65"/>
    <w:rsid w:val="009E2E9E"/>
    <w:rsid w:val="009E30BC"/>
    <w:rsid w:val="009E4AC3"/>
    <w:rsid w:val="009F0CE9"/>
    <w:rsid w:val="009F5F49"/>
    <w:rsid w:val="009F5F4D"/>
    <w:rsid w:val="009F642F"/>
    <w:rsid w:val="009F75B5"/>
    <w:rsid w:val="00A02686"/>
    <w:rsid w:val="00A049EB"/>
    <w:rsid w:val="00A05F24"/>
    <w:rsid w:val="00A0646D"/>
    <w:rsid w:val="00A1006C"/>
    <w:rsid w:val="00A101CA"/>
    <w:rsid w:val="00A10A12"/>
    <w:rsid w:val="00A115DA"/>
    <w:rsid w:val="00A12CBF"/>
    <w:rsid w:val="00A15E09"/>
    <w:rsid w:val="00A207A3"/>
    <w:rsid w:val="00A21B3C"/>
    <w:rsid w:val="00A2231C"/>
    <w:rsid w:val="00A24A93"/>
    <w:rsid w:val="00A2583D"/>
    <w:rsid w:val="00A26B80"/>
    <w:rsid w:val="00A27660"/>
    <w:rsid w:val="00A27EB8"/>
    <w:rsid w:val="00A313F5"/>
    <w:rsid w:val="00A318E0"/>
    <w:rsid w:val="00A329AD"/>
    <w:rsid w:val="00A36F5C"/>
    <w:rsid w:val="00A37A90"/>
    <w:rsid w:val="00A40E34"/>
    <w:rsid w:val="00A411BA"/>
    <w:rsid w:val="00A42081"/>
    <w:rsid w:val="00A43B17"/>
    <w:rsid w:val="00A43DDF"/>
    <w:rsid w:val="00A44376"/>
    <w:rsid w:val="00A44C3F"/>
    <w:rsid w:val="00A51D60"/>
    <w:rsid w:val="00A523FC"/>
    <w:rsid w:val="00A52A1A"/>
    <w:rsid w:val="00A53A24"/>
    <w:rsid w:val="00A53AEF"/>
    <w:rsid w:val="00A5411C"/>
    <w:rsid w:val="00A54FCC"/>
    <w:rsid w:val="00A55AE6"/>
    <w:rsid w:val="00A5774C"/>
    <w:rsid w:val="00A624BD"/>
    <w:rsid w:val="00A63D08"/>
    <w:rsid w:val="00A64333"/>
    <w:rsid w:val="00A66D26"/>
    <w:rsid w:val="00A727CB"/>
    <w:rsid w:val="00A730F8"/>
    <w:rsid w:val="00A7532C"/>
    <w:rsid w:val="00A772D9"/>
    <w:rsid w:val="00A80836"/>
    <w:rsid w:val="00A80B1C"/>
    <w:rsid w:val="00A81B23"/>
    <w:rsid w:val="00A8235A"/>
    <w:rsid w:val="00A83DC8"/>
    <w:rsid w:val="00A8465D"/>
    <w:rsid w:val="00A862C1"/>
    <w:rsid w:val="00A876E0"/>
    <w:rsid w:val="00A91D12"/>
    <w:rsid w:val="00A930D1"/>
    <w:rsid w:val="00A930F6"/>
    <w:rsid w:val="00A9322D"/>
    <w:rsid w:val="00A937E3"/>
    <w:rsid w:val="00A93949"/>
    <w:rsid w:val="00A96527"/>
    <w:rsid w:val="00A97D89"/>
    <w:rsid w:val="00AA351D"/>
    <w:rsid w:val="00AA47D1"/>
    <w:rsid w:val="00AA4EBD"/>
    <w:rsid w:val="00AA53A0"/>
    <w:rsid w:val="00AA6F96"/>
    <w:rsid w:val="00AA6FA5"/>
    <w:rsid w:val="00AB02F0"/>
    <w:rsid w:val="00AB149B"/>
    <w:rsid w:val="00AB212C"/>
    <w:rsid w:val="00AB303D"/>
    <w:rsid w:val="00AB4E91"/>
    <w:rsid w:val="00AB5F59"/>
    <w:rsid w:val="00AB721E"/>
    <w:rsid w:val="00AC14DD"/>
    <w:rsid w:val="00AC5370"/>
    <w:rsid w:val="00AC5ACA"/>
    <w:rsid w:val="00AC653C"/>
    <w:rsid w:val="00AD09CF"/>
    <w:rsid w:val="00AD10D7"/>
    <w:rsid w:val="00AD561D"/>
    <w:rsid w:val="00AD66B9"/>
    <w:rsid w:val="00AD70CE"/>
    <w:rsid w:val="00AD7E4E"/>
    <w:rsid w:val="00AE1C3A"/>
    <w:rsid w:val="00AE2010"/>
    <w:rsid w:val="00AE23DE"/>
    <w:rsid w:val="00AE33B3"/>
    <w:rsid w:val="00AE78A8"/>
    <w:rsid w:val="00AF0944"/>
    <w:rsid w:val="00AF6981"/>
    <w:rsid w:val="00AF7B4E"/>
    <w:rsid w:val="00B00406"/>
    <w:rsid w:val="00B01EF1"/>
    <w:rsid w:val="00B0362D"/>
    <w:rsid w:val="00B0437D"/>
    <w:rsid w:val="00B0467E"/>
    <w:rsid w:val="00B10B54"/>
    <w:rsid w:val="00B11040"/>
    <w:rsid w:val="00B13745"/>
    <w:rsid w:val="00B15C58"/>
    <w:rsid w:val="00B16772"/>
    <w:rsid w:val="00B16E12"/>
    <w:rsid w:val="00B17CD0"/>
    <w:rsid w:val="00B21638"/>
    <w:rsid w:val="00B21705"/>
    <w:rsid w:val="00B220B1"/>
    <w:rsid w:val="00B226D8"/>
    <w:rsid w:val="00B22B2E"/>
    <w:rsid w:val="00B22CB0"/>
    <w:rsid w:val="00B2768F"/>
    <w:rsid w:val="00B27746"/>
    <w:rsid w:val="00B30C9D"/>
    <w:rsid w:val="00B31534"/>
    <w:rsid w:val="00B327DE"/>
    <w:rsid w:val="00B34DE7"/>
    <w:rsid w:val="00B35D3E"/>
    <w:rsid w:val="00B366F5"/>
    <w:rsid w:val="00B40E60"/>
    <w:rsid w:val="00B41864"/>
    <w:rsid w:val="00B43FDC"/>
    <w:rsid w:val="00B473CC"/>
    <w:rsid w:val="00B476D7"/>
    <w:rsid w:val="00B47CC3"/>
    <w:rsid w:val="00B5494A"/>
    <w:rsid w:val="00B549B2"/>
    <w:rsid w:val="00B54BB3"/>
    <w:rsid w:val="00B54E5F"/>
    <w:rsid w:val="00B561C0"/>
    <w:rsid w:val="00B56CD0"/>
    <w:rsid w:val="00B60DAA"/>
    <w:rsid w:val="00B617AD"/>
    <w:rsid w:val="00B62FA6"/>
    <w:rsid w:val="00B65932"/>
    <w:rsid w:val="00B65B44"/>
    <w:rsid w:val="00B6634E"/>
    <w:rsid w:val="00B725B8"/>
    <w:rsid w:val="00B731B0"/>
    <w:rsid w:val="00B7615F"/>
    <w:rsid w:val="00B77042"/>
    <w:rsid w:val="00B80A73"/>
    <w:rsid w:val="00B817A4"/>
    <w:rsid w:val="00B81FD0"/>
    <w:rsid w:val="00B84830"/>
    <w:rsid w:val="00B84AAF"/>
    <w:rsid w:val="00B85ACC"/>
    <w:rsid w:val="00B87201"/>
    <w:rsid w:val="00B87A6C"/>
    <w:rsid w:val="00B91BB1"/>
    <w:rsid w:val="00B9200C"/>
    <w:rsid w:val="00B92C0F"/>
    <w:rsid w:val="00B950AF"/>
    <w:rsid w:val="00B96615"/>
    <w:rsid w:val="00B96794"/>
    <w:rsid w:val="00B970F9"/>
    <w:rsid w:val="00B976D3"/>
    <w:rsid w:val="00BA3173"/>
    <w:rsid w:val="00BA638B"/>
    <w:rsid w:val="00BA689B"/>
    <w:rsid w:val="00BA6A30"/>
    <w:rsid w:val="00BB0CDF"/>
    <w:rsid w:val="00BB1E9E"/>
    <w:rsid w:val="00BB2B72"/>
    <w:rsid w:val="00BB36CE"/>
    <w:rsid w:val="00BC111D"/>
    <w:rsid w:val="00BC36DD"/>
    <w:rsid w:val="00BC3CDC"/>
    <w:rsid w:val="00BC406C"/>
    <w:rsid w:val="00BC42A7"/>
    <w:rsid w:val="00BC4FCF"/>
    <w:rsid w:val="00BC70F2"/>
    <w:rsid w:val="00BC7950"/>
    <w:rsid w:val="00BE4BBF"/>
    <w:rsid w:val="00BE68D8"/>
    <w:rsid w:val="00BE6D3D"/>
    <w:rsid w:val="00BE6DE5"/>
    <w:rsid w:val="00BE7612"/>
    <w:rsid w:val="00BE787E"/>
    <w:rsid w:val="00BF000F"/>
    <w:rsid w:val="00BF3C16"/>
    <w:rsid w:val="00BF3E25"/>
    <w:rsid w:val="00BF49A2"/>
    <w:rsid w:val="00BF5571"/>
    <w:rsid w:val="00BF6958"/>
    <w:rsid w:val="00BF792F"/>
    <w:rsid w:val="00C0107C"/>
    <w:rsid w:val="00C01943"/>
    <w:rsid w:val="00C04B09"/>
    <w:rsid w:val="00C06045"/>
    <w:rsid w:val="00C12A6A"/>
    <w:rsid w:val="00C16923"/>
    <w:rsid w:val="00C16CC0"/>
    <w:rsid w:val="00C17893"/>
    <w:rsid w:val="00C20223"/>
    <w:rsid w:val="00C21BA6"/>
    <w:rsid w:val="00C229D8"/>
    <w:rsid w:val="00C22A29"/>
    <w:rsid w:val="00C24CA2"/>
    <w:rsid w:val="00C2531B"/>
    <w:rsid w:val="00C31319"/>
    <w:rsid w:val="00C3188C"/>
    <w:rsid w:val="00C336E0"/>
    <w:rsid w:val="00C36689"/>
    <w:rsid w:val="00C36C64"/>
    <w:rsid w:val="00C37D6F"/>
    <w:rsid w:val="00C41200"/>
    <w:rsid w:val="00C415C6"/>
    <w:rsid w:val="00C428E9"/>
    <w:rsid w:val="00C436A0"/>
    <w:rsid w:val="00C448EA"/>
    <w:rsid w:val="00C44DFB"/>
    <w:rsid w:val="00C45DCC"/>
    <w:rsid w:val="00C46CD4"/>
    <w:rsid w:val="00C4781F"/>
    <w:rsid w:val="00C47A2C"/>
    <w:rsid w:val="00C505D2"/>
    <w:rsid w:val="00C506E5"/>
    <w:rsid w:val="00C516CA"/>
    <w:rsid w:val="00C517B2"/>
    <w:rsid w:val="00C520C2"/>
    <w:rsid w:val="00C529ED"/>
    <w:rsid w:val="00C554D9"/>
    <w:rsid w:val="00C61CAB"/>
    <w:rsid w:val="00C62714"/>
    <w:rsid w:val="00C6288B"/>
    <w:rsid w:val="00C62CB2"/>
    <w:rsid w:val="00C6709E"/>
    <w:rsid w:val="00C67E57"/>
    <w:rsid w:val="00C71EE1"/>
    <w:rsid w:val="00C720FC"/>
    <w:rsid w:val="00C818A2"/>
    <w:rsid w:val="00C82446"/>
    <w:rsid w:val="00C84084"/>
    <w:rsid w:val="00C85112"/>
    <w:rsid w:val="00C852DD"/>
    <w:rsid w:val="00C85958"/>
    <w:rsid w:val="00C9270B"/>
    <w:rsid w:val="00C92E88"/>
    <w:rsid w:val="00C93404"/>
    <w:rsid w:val="00C93EEB"/>
    <w:rsid w:val="00C94B81"/>
    <w:rsid w:val="00C954D3"/>
    <w:rsid w:val="00C958F7"/>
    <w:rsid w:val="00C97ED2"/>
    <w:rsid w:val="00CA0169"/>
    <w:rsid w:val="00CA0491"/>
    <w:rsid w:val="00CA1306"/>
    <w:rsid w:val="00CA1E88"/>
    <w:rsid w:val="00CA20F5"/>
    <w:rsid w:val="00CA2F5E"/>
    <w:rsid w:val="00CA32E9"/>
    <w:rsid w:val="00CA4F18"/>
    <w:rsid w:val="00CA6BCF"/>
    <w:rsid w:val="00CA7BA1"/>
    <w:rsid w:val="00CB21FD"/>
    <w:rsid w:val="00CB2E9C"/>
    <w:rsid w:val="00CB5AB9"/>
    <w:rsid w:val="00CB5D75"/>
    <w:rsid w:val="00CB5E0D"/>
    <w:rsid w:val="00CB6E41"/>
    <w:rsid w:val="00CC1344"/>
    <w:rsid w:val="00CC437B"/>
    <w:rsid w:val="00CC5C08"/>
    <w:rsid w:val="00CC5E3D"/>
    <w:rsid w:val="00CD2E7A"/>
    <w:rsid w:val="00CD4D91"/>
    <w:rsid w:val="00CE00EF"/>
    <w:rsid w:val="00CE02A6"/>
    <w:rsid w:val="00CE073B"/>
    <w:rsid w:val="00CE1610"/>
    <w:rsid w:val="00CE2EBD"/>
    <w:rsid w:val="00CE440C"/>
    <w:rsid w:val="00CE56B1"/>
    <w:rsid w:val="00CE59BA"/>
    <w:rsid w:val="00CE6708"/>
    <w:rsid w:val="00CF15FC"/>
    <w:rsid w:val="00CF2BE4"/>
    <w:rsid w:val="00CF442A"/>
    <w:rsid w:val="00CF60A5"/>
    <w:rsid w:val="00D00275"/>
    <w:rsid w:val="00D00A22"/>
    <w:rsid w:val="00D012B1"/>
    <w:rsid w:val="00D03AD6"/>
    <w:rsid w:val="00D05AB3"/>
    <w:rsid w:val="00D06AA1"/>
    <w:rsid w:val="00D078E6"/>
    <w:rsid w:val="00D11F70"/>
    <w:rsid w:val="00D12CE8"/>
    <w:rsid w:val="00D14C1E"/>
    <w:rsid w:val="00D20B38"/>
    <w:rsid w:val="00D23706"/>
    <w:rsid w:val="00D23A34"/>
    <w:rsid w:val="00D23A3A"/>
    <w:rsid w:val="00D24C8E"/>
    <w:rsid w:val="00D25A45"/>
    <w:rsid w:val="00D3529D"/>
    <w:rsid w:val="00D35EE2"/>
    <w:rsid w:val="00D361F2"/>
    <w:rsid w:val="00D4103B"/>
    <w:rsid w:val="00D44827"/>
    <w:rsid w:val="00D45C18"/>
    <w:rsid w:val="00D50857"/>
    <w:rsid w:val="00D5203D"/>
    <w:rsid w:val="00D528F0"/>
    <w:rsid w:val="00D5364B"/>
    <w:rsid w:val="00D5502A"/>
    <w:rsid w:val="00D554A3"/>
    <w:rsid w:val="00D5645D"/>
    <w:rsid w:val="00D568B4"/>
    <w:rsid w:val="00D57E1B"/>
    <w:rsid w:val="00D604A5"/>
    <w:rsid w:val="00D63C60"/>
    <w:rsid w:val="00D6570D"/>
    <w:rsid w:val="00D65C88"/>
    <w:rsid w:val="00D65FA5"/>
    <w:rsid w:val="00D71BDD"/>
    <w:rsid w:val="00D73687"/>
    <w:rsid w:val="00D75985"/>
    <w:rsid w:val="00D83260"/>
    <w:rsid w:val="00D83D18"/>
    <w:rsid w:val="00D84B79"/>
    <w:rsid w:val="00D901B2"/>
    <w:rsid w:val="00D90A42"/>
    <w:rsid w:val="00D90D00"/>
    <w:rsid w:val="00D9355A"/>
    <w:rsid w:val="00D951F0"/>
    <w:rsid w:val="00D95420"/>
    <w:rsid w:val="00D95D8B"/>
    <w:rsid w:val="00D97DA3"/>
    <w:rsid w:val="00DA0729"/>
    <w:rsid w:val="00DA13C2"/>
    <w:rsid w:val="00DA19C7"/>
    <w:rsid w:val="00DA2747"/>
    <w:rsid w:val="00DA2D52"/>
    <w:rsid w:val="00DB1505"/>
    <w:rsid w:val="00DB2E62"/>
    <w:rsid w:val="00DB47D1"/>
    <w:rsid w:val="00DB6D53"/>
    <w:rsid w:val="00DC0CA9"/>
    <w:rsid w:val="00DC2332"/>
    <w:rsid w:val="00DC3297"/>
    <w:rsid w:val="00DC502B"/>
    <w:rsid w:val="00DC5E31"/>
    <w:rsid w:val="00DD1C9B"/>
    <w:rsid w:val="00DD23C7"/>
    <w:rsid w:val="00DD24B6"/>
    <w:rsid w:val="00DD2885"/>
    <w:rsid w:val="00DD3887"/>
    <w:rsid w:val="00DD38A9"/>
    <w:rsid w:val="00DD467D"/>
    <w:rsid w:val="00DD645B"/>
    <w:rsid w:val="00DD7BAE"/>
    <w:rsid w:val="00DE11F5"/>
    <w:rsid w:val="00DE1AAA"/>
    <w:rsid w:val="00DE3433"/>
    <w:rsid w:val="00DE398F"/>
    <w:rsid w:val="00DE5CA9"/>
    <w:rsid w:val="00DF0524"/>
    <w:rsid w:val="00DF295E"/>
    <w:rsid w:val="00DF3C91"/>
    <w:rsid w:val="00DF4501"/>
    <w:rsid w:val="00DF4CA6"/>
    <w:rsid w:val="00DF522B"/>
    <w:rsid w:val="00DF5B45"/>
    <w:rsid w:val="00DF6076"/>
    <w:rsid w:val="00DF6E07"/>
    <w:rsid w:val="00DF76B6"/>
    <w:rsid w:val="00E00E0B"/>
    <w:rsid w:val="00E01CF8"/>
    <w:rsid w:val="00E02589"/>
    <w:rsid w:val="00E02CF8"/>
    <w:rsid w:val="00E0797A"/>
    <w:rsid w:val="00E12104"/>
    <w:rsid w:val="00E13D06"/>
    <w:rsid w:val="00E16976"/>
    <w:rsid w:val="00E25604"/>
    <w:rsid w:val="00E2620A"/>
    <w:rsid w:val="00E27834"/>
    <w:rsid w:val="00E30315"/>
    <w:rsid w:val="00E30697"/>
    <w:rsid w:val="00E31C20"/>
    <w:rsid w:val="00E34E12"/>
    <w:rsid w:val="00E3605F"/>
    <w:rsid w:val="00E37144"/>
    <w:rsid w:val="00E375F8"/>
    <w:rsid w:val="00E40EC3"/>
    <w:rsid w:val="00E41574"/>
    <w:rsid w:val="00E41703"/>
    <w:rsid w:val="00E41F97"/>
    <w:rsid w:val="00E43EA8"/>
    <w:rsid w:val="00E45513"/>
    <w:rsid w:val="00E462BB"/>
    <w:rsid w:val="00E462D5"/>
    <w:rsid w:val="00E503CD"/>
    <w:rsid w:val="00E5238A"/>
    <w:rsid w:val="00E564C3"/>
    <w:rsid w:val="00E571BF"/>
    <w:rsid w:val="00E57A6B"/>
    <w:rsid w:val="00E617B6"/>
    <w:rsid w:val="00E62D2E"/>
    <w:rsid w:val="00E6482B"/>
    <w:rsid w:val="00E6518B"/>
    <w:rsid w:val="00E720F2"/>
    <w:rsid w:val="00E74CA0"/>
    <w:rsid w:val="00E752C7"/>
    <w:rsid w:val="00E759BE"/>
    <w:rsid w:val="00E8215D"/>
    <w:rsid w:val="00E85A9C"/>
    <w:rsid w:val="00E87511"/>
    <w:rsid w:val="00E91147"/>
    <w:rsid w:val="00E91D1E"/>
    <w:rsid w:val="00E91DAA"/>
    <w:rsid w:val="00E92E9C"/>
    <w:rsid w:val="00E9361E"/>
    <w:rsid w:val="00EA0CD8"/>
    <w:rsid w:val="00EA2EE1"/>
    <w:rsid w:val="00EA6A68"/>
    <w:rsid w:val="00EB39D1"/>
    <w:rsid w:val="00EB478C"/>
    <w:rsid w:val="00EB4FDA"/>
    <w:rsid w:val="00EB6250"/>
    <w:rsid w:val="00EB7C5B"/>
    <w:rsid w:val="00EC2224"/>
    <w:rsid w:val="00EC2A64"/>
    <w:rsid w:val="00EC54FE"/>
    <w:rsid w:val="00EC6436"/>
    <w:rsid w:val="00EC7D33"/>
    <w:rsid w:val="00ED064D"/>
    <w:rsid w:val="00ED15F3"/>
    <w:rsid w:val="00ED202B"/>
    <w:rsid w:val="00ED3440"/>
    <w:rsid w:val="00ED46C8"/>
    <w:rsid w:val="00ED6205"/>
    <w:rsid w:val="00EE1BD1"/>
    <w:rsid w:val="00EE421F"/>
    <w:rsid w:val="00EE4C93"/>
    <w:rsid w:val="00EE524F"/>
    <w:rsid w:val="00EE5DEA"/>
    <w:rsid w:val="00EE6237"/>
    <w:rsid w:val="00EE63DF"/>
    <w:rsid w:val="00EE6DA6"/>
    <w:rsid w:val="00EF374D"/>
    <w:rsid w:val="00EF398C"/>
    <w:rsid w:val="00EF54DA"/>
    <w:rsid w:val="00F04C33"/>
    <w:rsid w:val="00F0563F"/>
    <w:rsid w:val="00F06F71"/>
    <w:rsid w:val="00F10303"/>
    <w:rsid w:val="00F115DC"/>
    <w:rsid w:val="00F1520A"/>
    <w:rsid w:val="00F1532B"/>
    <w:rsid w:val="00F17E93"/>
    <w:rsid w:val="00F20137"/>
    <w:rsid w:val="00F20FD2"/>
    <w:rsid w:val="00F2185F"/>
    <w:rsid w:val="00F21F82"/>
    <w:rsid w:val="00F231AD"/>
    <w:rsid w:val="00F261B4"/>
    <w:rsid w:val="00F27275"/>
    <w:rsid w:val="00F27428"/>
    <w:rsid w:val="00F301F7"/>
    <w:rsid w:val="00F32660"/>
    <w:rsid w:val="00F32ABE"/>
    <w:rsid w:val="00F33EC8"/>
    <w:rsid w:val="00F35936"/>
    <w:rsid w:val="00F36574"/>
    <w:rsid w:val="00F36716"/>
    <w:rsid w:val="00F43395"/>
    <w:rsid w:val="00F43497"/>
    <w:rsid w:val="00F43688"/>
    <w:rsid w:val="00F43C8C"/>
    <w:rsid w:val="00F504B4"/>
    <w:rsid w:val="00F541DB"/>
    <w:rsid w:val="00F602D7"/>
    <w:rsid w:val="00F604EA"/>
    <w:rsid w:val="00F6113B"/>
    <w:rsid w:val="00F61F36"/>
    <w:rsid w:val="00F70E22"/>
    <w:rsid w:val="00F73DEE"/>
    <w:rsid w:val="00F7411C"/>
    <w:rsid w:val="00F746DC"/>
    <w:rsid w:val="00F74A96"/>
    <w:rsid w:val="00F764A8"/>
    <w:rsid w:val="00F765A9"/>
    <w:rsid w:val="00F80526"/>
    <w:rsid w:val="00F80CA8"/>
    <w:rsid w:val="00F81E53"/>
    <w:rsid w:val="00F85F92"/>
    <w:rsid w:val="00F91B11"/>
    <w:rsid w:val="00F91C1B"/>
    <w:rsid w:val="00F94C32"/>
    <w:rsid w:val="00F95599"/>
    <w:rsid w:val="00FA0116"/>
    <w:rsid w:val="00FA0EAE"/>
    <w:rsid w:val="00FA2946"/>
    <w:rsid w:val="00FA376B"/>
    <w:rsid w:val="00FA435A"/>
    <w:rsid w:val="00FA4917"/>
    <w:rsid w:val="00FA4A0E"/>
    <w:rsid w:val="00FA55A3"/>
    <w:rsid w:val="00FA6D44"/>
    <w:rsid w:val="00FA7D90"/>
    <w:rsid w:val="00FB498C"/>
    <w:rsid w:val="00FB630D"/>
    <w:rsid w:val="00FB677F"/>
    <w:rsid w:val="00FC11E7"/>
    <w:rsid w:val="00FC5A86"/>
    <w:rsid w:val="00FC6B73"/>
    <w:rsid w:val="00FD2D82"/>
    <w:rsid w:val="00FD34A6"/>
    <w:rsid w:val="00FE0477"/>
    <w:rsid w:val="00FE0B3B"/>
    <w:rsid w:val="00FE1FD8"/>
    <w:rsid w:val="00FE3607"/>
    <w:rsid w:val="00FE4EA9"/>
    <w:rsid w:val="00FE55E3"/>
    <w:rsid w:val="00FE5E8C"/>
    <w:rsid w:val="00FF2BDC"/>
    <w:rsid w:val="00FF6018"/>
    <w:rsid w:val="00FF67F3"/>
    <w:rsid w:val="00FF6D39"/>
    <w:rsid w:val="17F02C95"/>
    <w:rsid w:val="41A9844B"/>
    <w:rsid w:val="46341EAC"/>
    <w:rsid w:val="475BF9D5"/>
    <w:rsid w:val="48807003"/>
    <w:rsid w:val="4B19595A"/>
    <w:rsid w:val="52B07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75FC3B"/>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571BF"/>
    <w:pPr>
      <w:spacing w:after="120"/>
      <w:ind w:left="624"/>
    </w:pPr>
  </w:style>
  <w:style w:type="paragraph" w:styleId="Heading1">
    <w:name w:val="heading 1"/>
    <w:basedOn w:val="Normal"/>
    <w:next w:val="Normal"/>
    <w:link w:val="Heading1Char"/>
    <w:uiPriority w:val="9"/>
    <w:qFormat/>
    <w:rsid w:val="0074115B"/>
    <w:pPr>
      <w:keepNext/>
      <w:keepLines/>
      <w:numPr>
        <w:numId w:val="2"/>
      </w:numPr>
      <w:spacing w:before="200"/>
      <w:outlineLvl w:val="0"/>
    </w:pPr>
    <w:rPr>
      <w:rFonts w:eastAsiaTheme="majorEastAsia" w:cstheme="majorBidi"/>
      <w:b/>
      <w:bCs/>
      <w:color w:val="1F497D" w:themeColor="text2"/>
      <w:sz w:val="26"/>
      <w:szCs w:val="26"/>
    </w:rPr>
  </w:style>
  <w:style w:type="paragraph" w:styleId="Heading2">
    <w:name w:val="heading 2"/>
    <w:basedOn w:val="Normal"/>
    <w:next w:val="Normal"/>
    <w:link w:val="Heading2Char"/>
    <w:uiPriority w:val="9"/>
    <w:unhideWhenUsed/>
    <w:qFormat/>
    <w:rsid w:val="003653D6"/>
    <w:pPr>
      <w:keepNext/>
      <w:keepLines/>
      <w:numPr>
        <w:ilvl w:val="1"/>
        <w:numId w:val="2"/>
      </w:numPr>
      <w:spacing w:before="160"/>
      <w:outlineLvl w:val="1"/>
    </w:pPr>
    <w:rPr>
      <w:rFonts w:eastAsiaTheme="majorEastAsia" w:cstheme="minorHAnsi"/>
      <w:b/>
      <w:bCs/>
      <w:color w:val="1F497D" w:themeColor="text2"/>
    </w:rPr>
  </w:style>
  <w:style w:type="paragraph" w:styleId="Heading3">
    <w:name w:val="heading 3"/>
    <w:basedOn w:val="Normal"/>
    <w:next w:val="Normal"/>
    <w:link w:val="Heading3Char"/>
    <w:uiPriority w:val="9"/>
    <w:unhideWhenUsed/>
    <w:qFormat/>
    <w:rsid w:val="003044A1"/>
    <w:pPr>
      <w:spacing w:before="120" w:after="80"/>
      <w:outlineLvl w:val="2"/>
    </w:pPr>
    <w:rPr>
      <w:rFonts w:cs="Calibri"/>
      <w:b/>
      <w:bCs/>
      <w:i/>
      <w:iCs/>
      <w:sz w:val="20"/>
      <w:szCs w:val="20"/>
      <w:u w:val="single"/>
    </w:rPr>
  </w:style>
  <w:style w:type="paragraph" w:styleId="Heading4">
    <w:name w:val="heading 4"/>
    <w:basedOn w:val="Normal"/>
    <w:next w:val="Normal"/>
    <w:link w:val="Heading4Char"/>
    <w:uiPriority w:val="9"/>
    <w:semiHidden/>
    <w:unhideWhenUsed/>
    <w:qFormat/>
    <w:rsid w:val="00393158"/>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9">
    <w:name w:val="heading 9"/>
    <w:basedOn w:val="Normal"/>
    <w:next w:val="Normal"/>
    <w:link w:val="Heading9Char"/>
    <w:uiPriority w:val="9"/>
    <w:semiHidden/>
    <w:unhideWhenUsed/>
    <w:qFormat/>
    <w:rsid w:val="00023CA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uiPriority w:val="99"/>
    <w:rsid w:val="00802747"/>
    <w:pPr>
      <w:spacing w:before="100" w:beforeAutospacing="1" w:after="100" w:afterAutospacing="1"/>
    </w:pPr>
  </w:style>
  <w:style w:type="character" w:styleId="FollowedHyperlink">
    <w:name w:val="FollowedHyperlink"/>
    <w:rsid w:val="006212EF"/>
    <w:rPr>
      <w:color w:val="800080"/>
      <w:u w:val="single"/>
    </w:rPr>
  </w:style>
  <w:style w:type="character" w:styleId="FooterChar" w:customStyle="1">
    <w:name w:val="Footer Char"/>
    <w:link w:val="Footer"/>
    <w:uiPriority w:val="99"/>
    <w:rsid w:val="007E5D5D"/>
    <w:rPr>
      <w:sz w:val="24"/>
      <w:szCs w:val="24"/>
    </w:rPr>
  </w:style>
  <w:style w:type="paragraph" w:styleId="ListParagraph">
    <w:name w:val="List Paragraph"/>
    <w:basedOn w:val="Normal"/>
    <w:uiPriority w:val="34"/>
    <w:qFormat/>
    <w:rsid w:val="0071470F"/>
    <w:pPr>
      <w:ind w:left="720"/>
      <w:contextualSpacing/>
    </w:pPr>
  </w:style>
  <w:style w:type="character" w:styleId="highlight" w:customStyle="1">
    <w:name w:val="highlight"/>
    <w:rsid w:val="00B77042"/>
  </w:style>
  <w:style w:type="numbering" w:styleId="Headings" w:customStyle="1">
    <w:name w:val="Headings"/>
    <w:rsid w:val="00C16CC0"/>
    <w:pPr>
      <w:numPr>
        <w:numId w:val="1"/>
      </w:numPr>
    </w:pPr>
  </w:style>
  <w:style w:type="character" w:styleId="Heading1Char" w:customStyle="1">
    <w:name w:val="Heading 1 Char"/>
    <w:basedOn w:val="DefaultParagraphFont"/>
    <w:link w:val="Heading1"/>
    <w:uiPriority w:val="9"/>
    <w:rsid w:val="0074115B"/>
    <w:rPr>
      <w:rFonts w:eastAsiaTheme="majorEastAsia" w:cstheme="majorBidi"/>
      <w:b/>
      <w:bCs/>
      <w:color w:val="1F497D" w:themeColor="text2"/>
      <w:sz w:val="26"/>
      <w:szCs w:val="26"/>
    </w:rPr>
  </w:style>
  <w:style w:type="character" w:styleId="Heading2Char" w:customStyle="1">
    <w:name w:val="Heading 2 Char"/>
    <w:basedOn w:val="DefaultParagraphFont"/>
    <w:link w:val="Heading2"/>
    <w:uiPriority w:val="9"/>
    <w:rsid w:val="003653D6"/>
    <w:rPr>
      <w:rFonts w:eastAsiaTheme="majorEastAsia" w:cstheme="minorHAnsi"/>
      <w:b/>
      <w:bCs/>
      <w:color w:val="1F497D" w:themeColor="text2"/>
    </w:rPr>
  </w:style>
  <w:style w:type="paragraph" w:styleId="FootnoteText">
    <w:name w:val="footnote text"/>
    <w:basedOn w:val="Normal"/>
    <w:link w:val="FootnoteTextChar"/>
    <w:rsid w:val="006D3873"/>
    <w:pPr>
      <w:spacing w:after="0"/>
    </w:pPr>
    <w:rPr>
      <w:sz w:val="20"/>
      <w:szCs w:val="20"/>
    </w:rPr>
  </w:style>
  <w:style w:type="character" w:styleId="FootnoteTextChar" w:customStyle="1">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styleId="HeaderChar" w:customStyle="1">
    <w:name w:val="Header Char"/>
    <w:basedOn w:val="DefaultParagraphFont"/>
    <w:link w:val="Header"/>
    <w:uiPriority w:val="99"/>
    <w:rsid w:val="005326D3"/>
  </w:style>
  <w:style w:type="paragraph" w:styleId="TOC1">
    <w:name w:val="toc 1"/>
    <w:basedOn w:val="Normal"/>
    <w:next w:val="Normal"/>
    <w:autoRedefine/>
    <w:uiPriority w:val="39"/>
    <w:rsid w:val="009B5127"/>
    <w:pPr>
      <w:tabs>
        <w:tab w:val="left" w:pos="426"/>
        <w:tab w:val="right" w:leader="dot" w:pos="10194"/>
      </w:tabs>
      <w:spacing w:after="100"/>
      <w:ind w:left="0"/>
    </w:pPr>
    <w:rPr>
      <w:b/>
      <w:sz w:val="24"/>
    </w:rPr>
  </w:style>
  <w:style w:type="paragraph" w:styleId="TOC2">
    <w:name w:val="toc 2"/>
    <w:basedOn w:val="Normal"/>
    <w:next w:val="Normal"/>
    <w:autoRedefine/>
    <w:uiPriority w:val="39"/>
    <w:rsid w:val="0036025F"/>
    <w:pPr>
      <w:tabs>
        <w:tab w:val="left" w:pos="880"/>
        <w:tab w:val="right" w:leader="dot" w:pos="10194"/>
      </w:tabs>
      <w:spacing w:after="100"/>
      <w:ind w:left="426"/>
    </w:pPr>
  </w:style>
  <w:style w:type="paragraph" w:styleId="Title">
    <w:name w:val="Title"/>
    <w:basedOn w:val="Normal"/>
    <w:link w:val="TitleChar"/>
    <w:qFormat/>
    <w:rsid w:val="00C31319"/>
    <w:pPr>
      <w:spacing w:after="0"/>
      <w:ind w:left="0"/>
      <w:jc w:val="center"/>
    </w:pPr>
    <w:rPr>
      <w:rFonts w:ascii="Times New Roman" w:hAnsi="Times New Roman" w:eastAsia="Times New Roman" w:cs="Times New Roman"/>
      <w:b/>
      <w:bCs/>
      <w:sz w:val="24"/>
      <w:szCs w:val="24"/>
      <w:lang w:eastAsia="en-US"/>
    </w:rPr>
  </w:style>
  <w:style w:type="character" w:styleId="TitleChar" w:customStyle="1">
    <w:name w:val="Title Char"/>
    <w:basedOn w:val="DefaultParagraphFont"/>
    <w:link w:val="Title"/>
    <w:rsid w:val="00C31319"/>
    <w:rPr>
      <w:rFonts w:ascii="Times New Roman" w:hAnsi="Times New Roman" w:eastAsia="Times New Roman" w:cs="Times New Roman"/>
      <w:b/>
      <w:bCs/>
      <w:sz w:val="24"/>
      <w:szCs w:val="24"/>
      <w:lang w:eastAsia="en-US"/>
    </w:rPr>
  </w:style>
  <w:style w:type="paragraph" w:styleId="Default" w:customStyle="1">
    <w:name w:val="Default"/>
    <w:rsid w:val="00860EEA"/>
    <w:pPr>
      <w:autoSpaceDE w:val="0"/>
      <w:autoSpaceDN w:val="0"/>
      <w:adjustRightInd w:val="0"/>
    </w:pPr>
    <w:rPr>
      <w:rFonts w:ascii="Arial" w:hAnsi="Arial" w:cs="Arial"/>
      <w:color w:val="000000"/>
      <w:sz w:val="24"/>
      <w:szCs w:val="24"/>
    </w:rPr>
  </w:style>
  <w:style w:type="character" w:styleId="UnresolvedMention1" w:customStyle="1">
    <w:name w:val="Unresolved Mention1"/>
    <w:basedOn w:val="DefaultParagraphFont"/>
    <w:uiPriority w:val="99"/>
    <w:semiHidden/>
    <w:unhideWhenUsed/>
    <w:rsid w:val="00B41864"/>
    <w:rPr>
      <w:color w:val="605E5C"/>
      <w:shd w:val="clear" w:color="auto" w:fill="E1DFDD"/>
    </w:rPr>
  </w:style>
  <w:style w:type="character" w:styleId="Heading9Char" w:customStyle="1">
    <w:name w:val="Heading 9 Char"/>
    <w:basedOn w:val="DefaultParagraphFont"/>
    <w:link w:val="Heading9"/>
    <w:uiPriority w:val="99"/>
    <w:semiHidden/>
    <w:rsid w:val="00023CA9"/>
    <w:rPr>
      <w:rFonts w:asciiTheme="majorHAnsi" w:hAnsiTheme="majorHAnsi" w:eastAsiaTheme="majorEastAsia" w:cstheme="majorBidi"/>
      <w:i/>
      <w:iCs/>
      <w:color w:val="272727" w:themeColor="text1" w:themeTint="D8"/>
      <w:sz w:val="21"/>
      <w:szCs w:val="21"/>
    </w:rPr>
  </w:style>
  <w:style w:type="character" w:styleId="Heading3Char" w:customStyle="1">
    <w:name w:val="Heading 3 Char"/>
    <w:basedOn w:val="DefaultParagraphFont"/>
    <w:link w:val="Heading3"/>
    <w:uiPriority w:val="9"/>
    <w:rsid w:val="003044A1"/>
    <w:rPr>
      <w:rFonts w:cs="Calibri"/>
      <w:b/>
      <w:bCs/>
      <w:i/>
      <w:iCs/>
      <w:sz w:val="20"/>
      <w:szCs w:val="20"/>
      <w:u w:val="single"/>
    </w:rPr>
  </w:style>
  <w:style w:type="character" w:styleId="number" w:customStyle="1">
    <w:name w:val="number"/>
    <w:basedOn w:val="DefaultParagraphFont"/>
    <w:rsid w:val="00613306"/>
  </w:style>
  <w:style w:type="paragraph" w:styleId="BodyTextIndent3">
    <w:name w:val="Body Text Indent 3"/>
    <w:basedOn w:val="Normal"/>
    <w:link w:val="BodyTextIndent3Char"/>
    <w:rsid w:val="003409C4"/>
    <w:pPr>
      <w:overflowPunct w:val="0"/>
      <w:autoSpaceDE w:val="0"/>
      <w:autoSpaceDN w:val="0"/>
      <w:adjustRightInd w:val="0"/>
      <w:spacing w:after="0"/>
      <w:ind w:left="1"/>
      <w:jc w:val="both"/>
      <w:textAlignment w:val="baseline"/>
    </w:pPr>
    <w:rPr>
      <w:rFonts w:ascii="Calibri" w:hAnsi="Calibri" w:eastAsia="Times New Roman" w:cs="Times New Roman"/>
      <w:sz w:val="20"/>
      <w:szCs w:val="20"/>
    </w:rPr>
  </w:style>
  <w:style w:type="character" w:styleId="BodyTextIndent3Char" w:customStyle="1">
    <w:name w:val="Body Text Indent 3 Char"/>
    <w:basedOn w:val="DefaultParagraphFont"/>
    <w:link w:val="BodyTextIndent3"/>
    <w:rsid w:val="003409C4"/>
    <w:rPr>
      <w:rFonts w:ascii="Calibri" w:hAnsi="Calibri" w:eastAsia="Times New Roman" w:cs="Times New Roman"/>
      <w:sz w:val="20"/>
      <w:szCs w:val="20"/>
    </w:rPr>
  </w:style>
  <w:style w:type="character" w:styleId="UnresolvedMention2" w:customStyle="1">
    <w:name w:val="Unresolved Mention2"/>
    <w:basedOn w:val="DefaultParagraphFont"/>
    <w:uiPriority w:val="99"/>
    <w:semiHidden/>
    <w:unhideWhenUsed/>
    <w:rsid w:val="00FC11E7"/>
    <w:rPr>
      <w:color w:val="605E5C"/>
      <w:shd w:val="clear" w:color="auto" w:fill="E1DFDD"/>
    </w:rPr>
  </w:style>
  <w:style w:type="character" w:styleId="Strong">
    <w:name w:val="Strong"/>
    <w:uiPriority w:val="22"/>
    <w:qFormat/>
    <w:rsid w:val="00AC5ACA"/>
    <w:rPr>
      <w:b/>
      <w:bCs/>
    </w:rPr>
  </w:style>
  <w:style w:type="paragraph" w:styleId="Pa2" w:customStyle="1">
    <w:name w:val="Pa2"/>
    <w:basedOn w:val="Default"/>
    <w:next w:val="Default"/>
    <w:uiPriority w:val="99"/>
    <w:rsid w:val="007F550A"/>
    <w:pPr>
      <w:spacing w:line="161" w:lineRule="atLeast"/>
    </w:pPr>
    <w:rPr>
      <w:rFonts w:eastAsia="Times New Roman"/>
      <w:color w:val="auto"/>
    </w:rPr>
  </w:style>
  <w:style w:type="paragraph" w:styleId="Pa6" w:customStyle="1">
    <w:name w:val="Pa6"/>
    <w:basedOn w:val="Default"/>
    <w:next w:val="Default"/>
    <w:uiPriority w:val="99"/>
    <w:rsid w:val="007F550A"/>
    <w:pPr>
      <w:spacing w:line="161" w:lineRule="atLeast"/>
    </w:pPr>
    <w:rPr>
      <w:rFonts w:eastAsia="Times New Roman"/>
      <w:color w:val="auto"/>
    </w:rPr>
  </w:style>
  <w:style w:type="character" w:styleId="apple-converted-space" w:customStyle="1">
    <w:name w:val="apple-converted-space"/>
    <w:basedOn w:val="DefaultParagraphFont"/>
    <w:rsid w:val="00BA638B"/>
  </w:style>
  <w:style w:type="character" w:styleId="UnresolvedMention3" w:customStyle="1">
    <w:name w:val="Unresolved Mention3"/>
    <w:basedOn w:val="DefaultParagraphFont"/>
    <w:uiPriority w:val="99"/>
    <w:semiHidden/>
    <w:unhideWhenUsed/>
    <w:rsid w:val="00737594"/>
    <w:rPr>
      <w:color w:val="605E5C"/>
      <w:shd w:val="clear" w:color="auto" w:fill="E1DFDD"/>
    </w:rPr>
  </w:style>
  <w:style w:type="character" w:styleId="Heading4Char" w:customStyle="1">
    <w:name w:val="Heading 4 Char"/>
    <w:basedOn w:val="DefaultParagraphFont"/>
    <w:link w:val="Heading4"/>
    <w:uiPriority w:val="9"/>
    <w:semiHidden/>
    <w:rsid w:val="00393158"/>
    <w:rPr>
      <w:rFonts w:asciiTheme="majorHAnsi" w:hAnsiTheme="majorHAnsi" w:eastAsiaTheme="majorEastAsia" w:cstheme="majorBidi"/>
      <w:i/>
      <w:iCs/>
      <w:color w:val="365F91" w:themeColor="accent1" w:themeShade="BF"/>
    </w:rPr>
  </w:style>
  <w:style w:type="character" w:styleId="UnresolvedMention4" w:customStyle="1">
    <w:name w:val="Unresolved Mention4"/>
    <w:basedOn w:val="DefaultParagraphFont"/>
    <w:uiPriority w:val="99"/>
    <w:semiHidden/>
    <w:unhideWhenUsed/>
    <w:rsid w:val="00860C20"/>
    <w:rPr>
      <w:color w:val="605E5C"/>
      <w:shd w:val="clear" w:color="auto" w:fill="E1DFDD"/>
    </w:rPr>
  </w:style>
  <w:style w:type="character" w:styleId="CommentReference">
    <w:name w:val="annotation reference"/>
    <w:basedOn w:val="DefaultParagraphFont"/>
    <w:semiHidden/>
    <w:unhideWhenUsed/>
    <w:rsid w:val="00DB1505"/>
    <w:rPr>
      <w:sz w:val="16"/>
      <w:szCs w:val="16"/>
    </w:rPr>
  </w:style>
  <w:style w:type="paragraph" w:styleId="CommentText">
    <w:name w:val="annotation text"/>
    <w:basedOn w:val="Normal"/>
    <w:link w:val="CommentTextChar"/>
    <w:semiHidden/>
    <w:unhideWhenUsed/>
    <w:rsid w:val="00DB1505"/>
    <w:rPr>
      <w:sz w:val="20"/>
      <w:szCs w:val="20"/>
    </w:rPr>
  </w:style>
  <w:style w:type="character" w:styleId="CommentTextChar" w:customStyle="1">
    <w:name w:val="Comment Text Char"/>
    <w:basedOn w:val="DefaultParagraphFont"/>
    <w:link w:val="CommentText"/>
    <w:semiHidden/>
    <w:rsid w:val="00DB1505"/>
    <w:rPr>
      <w:sz w:val="20"/>
      <w:szCs w:val="20"/>
    </w:rPr>
  </w:style>
  <w:style w:type="paragraph" w:styleId="Revision">
    <w:name w:val="Revision"/>
    <w:hidden/>
    <w:uiPriority w:val="99"/>
    <w:semiHidden/>
    <w:rsid w:val="009C5A52"/>
  </w:style>
  <w:style w:type="character" w:styleId="UnresolvedMention">
    <w:name w:val="Unresolved Mention"/>
    <w:basedOn w:val="DefaultParagraphFont"/>
    <w:uiPriority w:val="99"/>
    <w:semiHidden/>
    <w:unhideWhenUsed/>
    <w:rsid w:val="00FB677F"/>
    <w:rPr>
      <w:color w:val="605E5C"/>
      <w:shd w:val="clear" w:color="auto" w:fill="E1DFDD"/>
    </w:rPr>
  </w:style>
  <w:style w:type="table" w:styleId="TableGrid">
    <w:name w:val="Table Grid"/>
    <w:basedOn w:val="TableNormal"/>
    <w:rsid w:val="003A48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141121855">
      <w:bodyDiv w:val="1"/>
      <w:marLeft w:val="0"/>
      <w:marRight w:val="0"/>
      <w:marTop w:val="0"/>
      <w:marBottom w:val="0"/>
      <w:divBdr>
        <w:top w:val="none" w:sz="0" w:space="0" w:color="auto"/>
        <w:left w:val="none" w:sz="0" w:space="0" w:color="auto"/>
        <w:bottom w:val="none" w:sz="0" w:space="0" w:color="auto"/>
        <w:right w:val="none" w:sz="0" w:space="0" w:color="auto"/>
      </w:divBdr>
    </w:div>
    <w:div w:id="291404793">
      <w:bodyDiv w:val="1"/>
      <w:marLeft w:val="0"/>
      <w:marRight w:val="0"/>
      <w:marTop w:val="0"/>
      <w:marBottom w:val="0"/>
      <w:divBdr>
        <w:top w:val="none" w:sz="0" w:space="0" w:color="auto"/>
        <w:left w:val="none" w:sz="0" w:space="0" w:color="auto"/>
        <w:bottom w:val="none" w:sz="0" w:space="0" w:color="auto"/>
        <w:right w:val="none" w:sz="0" w:space="0" w:color="auto"/>
      </w:divBdr>
    </w:div>
    <w:div w:id="414739984">
      <w:bodyDiv w:val="1"/>
      <w:marLeft w:val="0"/>
      <w:marRight w:val="0"/>
      <w:marTop w:val="0"/>
      <w:marBottom w:val="0"/>
      <w:divBdr>
        <w:top w:val="none" w:sz="0" w:space="0" w:color="auto"/>
        <w:left w:val="none" w:sz="0" w:space="0" w:color="auto"/>
        <w:bottom w:val="none" w:sz="0" w:space="0" w:color="auto"/>
        <w:right w:val="none" w:sz="0" w:space="0" w:color="auto"/>
      </w:divBdr>
    </w:div>
    <w:div w:id="462767945">
      <w:bodyDiv w:val="1"/>
      <w:marLeft w:val="0"/>
      <w:marRight w:val="0"/>
      <w:marTop w:val="0"/>
      <w:marBottom w:val="0"/>
      <w:divBdr>
        <w:top w:val="none" w:sz="0" w:space="0" w:color="auto"/>
        <w:left w:val="none" w:sz="0" w:space="0" w:color="auto"/>
        <w:bottom w:val="none" w:sz="0" w:space="0" w:color="auto"/>
        <w:right w:val="none" w:sz="0" w:space="0" w:color="auto"/>
      </w:divBdr>
    </w:div>
    <w:div w:id="559832540">
      <w:bodyDiv w:val="1"/>
      <w:marLeft w:val="0"/>
      <w:marRight w:val="0"/>
      <w:marTop w:val="0"/>
      <w:marBottom w:val="0"/>
      <w:divBdr>
        <w:top w:val="none" w:sz="0" w:space="0" w:color="auto"/>
        <w:left w:val="none" w:sz="0" w:space="0" w:color="auto"/>
        <w:bottom w:val="none" w:sz="0" w:space="0" w:color="auto"/>
        <w:right w:val="none" w:sz="0" w:space="0" w:color="auto"/>
      </w:divBdr>
    </w:div>
    <w:div w:id="687218206">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 w:id="864489408">
      <w:bodyDiv w:val="1"/>
      <w:marLeft w:val="0"/>
      <w:marRight w:val="0"/>
      <w:marTop w:val="0"/>
      <w:marBottom w:val="0"/>
      <w:divBdr>
        <w:top w:val="none" w:sz="0" w:space="0" w:color="auto"/>
        <w:left w:val="none" w:sz="0" w:space="0" w:color="auto"/>
        <w:bottom w:val="none" w:sz="0" w:space="0" w:color="auto"/>
        <w:right w:val="none" w:sz="0" w:space="0" w:color="auto"/>
      </w:divBdr>
    </w:div>
    <w:div w:id="1027292889">
      <w:bodyDiv w:val="1"/>
      <w:marLeft w:val="0"/>
      <w:marRight w:val="0"/>
      <w:marTop w:val="0"/>
      <w:marBottom w:val="0"/>
      <w:divBdr>
        <w:top w:val="none" w:sz="0" w:space="0" w:color="auto"/>
        <w:left w:val="none" w:sz="0" w:space="0" w:color="auto"/>
        <w:bottom w:val="none" w:sz="0" w:space="0" w:color="auto"/>
        <w:right w:val="none" w:sz="0" w:space="0" w:color="auto"/>
      </w:divBdr>
    </w:div>
    <w:div w:id="1070662270">
      <w:bodyDiv w:val="1"/>
      <w:marLeft w:val="0"/>
      <w:marRight w:val="0"/>
      <w:marTop w:val="0"/>
      <w:marBottom w:val="0"/>
      <w:divBdr>
        <w:top w:val="none" w:sz="0" w:space="0" w:color="auto"/>
        <w:left w:val="none" w:sz="0" w:space="0" w:color="auto"/>
        <w:bottom w:val="none" w:sz="0" w:space="0" w:color="auto"/>
        <w:right w:val="none" w:sz="0" w:space="0" w:color="auto"/>
      </w:divBdr>
    </w:div>
    <w:div w:id="1360084022">
      <w:bodyDiv w:val="1"/>
      <w:marLeft w:val="0"/>
      <w:marRight w:val="0"/>
      <w:marTop w:val="0"/>
      <w:marBottom w:val="0"/>
      <w:divBdr>
        <w:top w:val="none" w:sz="0" w:space="0" w:color="auto"/>
        <w:left w:val="none" w:sz="0" w:space="0" w:color="auto"/>
        <w:bottom w:val="none" w:sz="0" w:space="0" w:color="auto"/>
        <w:right w:val="none" w:sz="0" w:space="0" w:color="auto"/>
      </w:divBdr>
    </w:div>
    <w:div w:id="1436708334">
      <w:bodyDiv w:val="1"/>
      <w:marLeft w:val="0"/>
      <w:marRight w:val="0"/>
      <w:marTop w:val="0"/>
      <w:marBottom w:val="0"/>
      <w:divBdr>
        <w:top w:val="none" w:sz="0" w:space="0" w:color="auto"/>
        <w:left w:val="none" w:sz="0" w:space="0" w:color="auto"/>
        <w:bottom w:val="none" w:sz="0" w:space="0" w:color="auto"/>
        <w:right w:val="none" w:sz="0" w:space="0" w:color="auto"/>
      </w:divBdr>
    </w:div>
    <w:div w:id="1467626181">
      <w:bodyDiv w:val="1"/>
      <w:marLeft w:val="0"/>
      <w:marRight w:val="0"/>
      <w:marTop w:val="0"/>
      <w:marBottom w:val="0"/>
      <w:divBdr>
        <w:top w:val="none" w:sz="0" w:space="0" w:color="auto"/>
        <w:left w:val="none" w:sz="0" w:space="0" w:color="auto"/>
        <w:bottom w:val="none" w:sz="0" w:space="0" w:color="auto"/>
        <w:right w:val="none" w:sz="0" w:space="0" w:color="auto"/>
      </w:divBdr>
    </w:div>
    <w:div w:id="1476996044">
      <w:bodyDiv w:val="1"/>
      <w:marLeft w:val="0"/>
      <w:marRight w:val="0"/>
      <w:marTop w:val="0"/>
      <w:marBottom w:val="0"/>
      <w:divBdr>
        <w:top w:val="none" w:sz="0" w:space="0" w:color="auto"/>
        <w:left w:val="none" w:sz="0" w:space="0" w:color="auto"/>
        <w:bottom w:val="none" w:sz="0" w:space="0" w:color="auto"/>
        <w:right w:val="none" w:sz="0" w:space="0" w:color="auto"/>
      </w:divBdr>
      <w:divsChild>
        <w:div w:id="1478844053">
          <w:marLeft w:val="0"/>
          <w:marRight w:val="0"/>
          <w:marTop w:val="0"/>
          <w:marBottom w:val="0"/>
          <w:divBdr>
            <w:top w:val="none" w:sz="0" w:space="0" w:color="auto"/>
            <w:left w:val="none" w:sz="0" w:space="0" w:color="auto"/>
            <w:bottom w:val="none" w:sz="0" w:space="0" w:color="auto"/>
            <w:right w:val="none" w:sz="0" w:space="0" w:color="auto"/>
          </w:divBdr>
        </w:div>
        <w:div w:id="305741012">
          <w:marLeft w:val="0"/>
          <w:marRight w:val="0"/>
          <w:marTop w:val="0"/>
          <w:marBottom w:val="0"/>
          <w:divBdr>
            <w:top w:val="none" w:sz="0" w:space="0" w:color="auto"/>
            <w:left w:val="none" w:sz="0" w:space="0" w:color="auto"/>
            <w:bottom w:val="none" w:sz="0" w:space="0" w:color="auto"/>
            <w:right w:val="none" w:sz="0" w:space="0" w:color="auto"/>
          </w:divBdr>
        </w:div>
        <w:div w:id="1271551942">
          <w:marLeft w:val="0"/>
          <w:marRight w:val="0"/>
          <w:marTop w:val="0"/>
          <w:marBottom w:val="0"/>
          <w:divBdr>
            <w:top w:val="none" w:sz="0" w:space="0" w:color="auto"/>
            <w:left w:val="none" w:sz="0" w:space="0" w:color="auto"/>
            <w:bottom w:val="none" w:sz="0" w:space="0" w:color="auto"/>
            <w:right w:val="none" w:sz="0" w:space="0" w:color="auto"/>
          </w:divBdr>
          <w:divsChild>
            <w:div w:id="886183320">
              <w:marLeft w:val="0"/>
              <w:marRight w:val="0"/>
              <w:marTop w:val="0"/>
              <w:marBottom w:val="0"/>
              <w:divBdr>
                <w:top w:val="none" w:sz="0" w:space="0" w:color="auto"/>
                <w:left w:val="none" w:sz="0" w:space="0" w:color="auto"/>
                <w:bottom w:val="none" w:sz="0" w:space="0" w:color="auto"/>
                <w:right w:val="none" w:sz="0" w:space="0" w:color="auto"/>
              </w:divBdr>
            </w:div>
            <w:div w:id="1990674062">
              <w:marLeft w:val="0"/>
              <w:marRight w:val="0"/>
              <w:marTop w:val="0"/>
              <w:marBottom w:val="0"/>
              <w:divBdr>
                <w:top w:val="none" w:sz="0" w:space="0" w:color="auto"/>
                <w:left w:val="none" w:sz="0" w:space="0" w:color="auto"/>
                <w:bottom w:val="none" w:sz="0" w:space="0" w:color="auto"/>
                <w:right w:val="none" w:sz="0" w:space="0" w:color="auto"/>
              </w:divBdr>
            </w:div>
            <w:div w:id="1684673950">
              <w:marLeft w:val="0"/>
              <w:marRight w:val="0"/>
              <w:marTop w:val="0"/>
              <w:marBottom w:val="0"/>
              <w:divBdr>
                <w:top w:val="none" w:sz="0" w:space="0" w:color="auto"/>
                <w:left w:val="none" w:sz="0" w:space="0" w:color="auto"/>
                <w:bottom w:val="none" w:sz="0" w:space="0" w:color="auto"/>
                <w:right w:val="none" w:sz="0" w:space="0" w:color="auto"/>
              </w:divBdr>
            </w:div>
            <w:div w:id="1503013679">
              <w:marLeft w:val="0"/>
              <w:marRight w:val="0"/>
              <w:marTop w:val="0"/>
              <w:marBottom w:val="0"/>
              <w:divBdr>
                <w:top w:val="none" w:sz="0" w:space="0" w:color="auto"/>
                <w:left w:val="none" w:sz="0" w:space="0" w:color="auto"/>
                <w:bottom w:val="none" w:sz="0" w:space="0" w:color="auto"/>
                <w:right w:val="none" w:sz="0" w:space="0" w:color="auto"/>
              </w:divBdr>
            </w:div>
            <w:div w:id="819691094">
              <w:marLeft w:val="0"/>
              <w:marRight w:val="0"/>
              <w:marTop w:val="0"/>
              <w:marBottom w:val="0"/>
              <w:divBdr>
                <w:top w:val="none" w:sz="0" w:space="0" w:color="auto"/>
                <w:left w:val="none" w:sz="0" w:space="0" w:color="auto"/>
                <w:bottom w:val="none" w:sz="0" w:space="0" w:color="auto"/>
                <w:right w:val="none" w:sz="0" w:space="0" w:color="auto"/>
              </w:divBdr>
            </w:div>
            <w:div w:id="1490098085">
              <w:marLeft w:val="0"/>
              <w:marRight w:val="0"/>
              <w:marTop w:val="0"/>
              <w:marBottom w:val="0"/>
              <w:divBdr>
                <w:top w:val="none" w:sz="0" w:space="0" w:color="auto"/>
                <w:left w:val="none" w:sz="0" w:space="0" w:color="auto"/>
                <w:bottom w:val="none" w:sz="0" w:space="0" w:color="auto"/>
                <w:right w:val="none" w:sz="0" w:space="0" w:color="auto"/>
              </w:divBdr>
            </w:div>
            <w:div w:id="775641757">
              <w:marLeft w:val="0"/>
              <w:marRight w:val="0"/>
              <w:marTop w:val="0"/>
              <w:marBottom w:val="0"/>
              <w:divBdr>
                <w:top w:val="none" w:sz="0" w:space="0" w:color="auto"/>
                <w:left w:val="none" w:sz="0" w:space="0" w:color="auto"/>
                <w:bottom w:val="none" w:sz="0" w:space="0" w:color="auto"/>
                <w:right w:val="none" w:sz="0" w:space="0" w:color="auto"/>
              </w:divBdr>
            </w:div>
            <w:div w:id="1350451126">
              <w:marLeft w:val="0"/>
              <w:marRight w:val="0"/>
              <w:marTop w:val="0"/>
              <w:marBottom w:val="0"/>
              <w:divBdr>
                <w:top w:val="none" w:sz="0" w:space="0" w:color="auto"/>
                <w:left w:val="none" w:sz="0" w:space="0" w:color="auto"/>
                <w:bottom w:val="none" w:sz="0" w:space="0" w:color="auto"/>
                <w:right w:val="none" w:sz="0" w:space="0" w:color="auto"/>
              </w:divBdr>
            </w:div>
            <w:div w:id="1217083677">
              <w:marLeft w:val="0"/>
              <w:marRight w:val="0"/>
              <w:marTop w:val="0"/>
              <w:marBottom w:val="0"/>
              <w:divBdr>
                <w:top w:val="none" w:sz="0" w:space="0" w:color="auto"/>
                <w:left w:val="none" w:sz="0" w:space="0" w:color="auto"/>
                <w:bottom w:val="none" w:sz="0" w:space="0" w:color="auto"/>
                <w:right w:val="none" w:sz="0" w:space="0" w:color="auto"/>
              </w:divBdr>
            </w:div>
            <w:div w:id="431822830">
              <w:marLeft w:val="0"/>
              <w:marRight w:val="0"/>
              <w:marTop w:val="0"/>
              <w:marBottom w:val="0"/>
              <w:divBdr>
                <w:top w:val="none" w:sz="0" w:space="0" w:color="auto"/>
                <w:left w:val="none" w:sz="0" w:space="0" w:color="auto"/>
                <w:bottom w:val="none" w:sz="0" w:space="0" w:color="auto"/>
                <w:right w:val="none" w:sz="0" w:space="0" w:color="auto"/>
              </w:divBdr>
            </w:div>
            <w:div w:id="250354229">
              <w:marLeft w:val="0"/>
              <w:marRight w:val="0"/>
              <w:marTop w:val="0"/>
              <w:marBottom w:val="0"/>
              <w:divBdr>
                <w:top w:val="none" w:sz="0" w:space="0" w:color="auto"/>
                <w:left w:val="none" w:sz="0" w:space="0" w:color="auto"/>
                <w:bottom w:val="none" w:sz="0" w:space="0" w:color="auto"/>
                <w:right w:val="none" w:sz="0" w:space="0" w:color="auto"/>
              </w:divBdr>
            </w:div>
            <w:div w:id="1720589220">
              <w:marLeft w:val="0"/>
              <w:marRight w:val="0"/>
              <w:marTop w:val="0"/>
              <w:marBottom w:val="0"/>
              <w:divBdr>
                <w:top w:val="none" w:sz="0" w:space="0" w:color="auto"/>
                <w:left w:val="none" w:sz="0" w:space="0" w:color="auto"/>
                <w:bottom w:val="none" w:sz="0" w:space="0" w:color="auto"/>
                <w:right w:val="none" w:sz="0" w:space="0" w:color="auto"/>
              </w:divBdr>
            </w:div>
            <w:div w:id="18531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630">
      <w:bodyDiv w:val="1"/>
      <w:marLeft w:val="0"/>
      <w:marRight w:val="0"/>
      <w:marTop w:val="0"/>
      <w:marBottom w:val="0"/>
      <w:divBdr>
        <w:top w:val="none" w:sz="0" w:space="0" w:color="auto"/>
        <w:left w:val="none" w:sz="0" w:space="0" w:color="auto"/>
        <w:bottom w:val="none" w:sz="0" w:space="0" w:color="auto"/>
        <w:right w:val="none" w:sz="0" w:space="0" w:color="auto"/>
      </w:divBdr>
    </w:div>
    <w:div w:id="20396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30" /><Relationship Type="http://schemas.openxmlformats.org/officeDocument/2006/relationships/hyperlink" Target="https://www.gov.uk/government/publications/school-exclusion" TargetMode="External" Id="R3b7e551a66ff43f3" /><Relationship Type="http://schemas.openxmlformats.org/officeDocument/2006/relationships/hyperlink" Target="https://www.legislation.gov.uk/ukpga/1996/56/section/576" TargetMode="External" Id="R069a61adc06c4aed" /><Relationship Type="http://schemas.openxmlformats.org/officeDocument/2006/relationships/hyperlink" Target="https://www.legislation.gov.uk/uksi/2012/1033/made" TargetMode="External" Id="R406bf977ac1e4a40" /><Relationship Type="http://schemas.openxmlformats.org/officeDocument/2006/relationships/hyperlink" Target="https://www.legislation.gov.uk/uksi/2012/1033/made" TargetMode="External" Id="Re7a8ff523a2b40e4" /><Relationship Type="http://schemas.openxmlformats.org/officeDocument/2006/relationships/hyperlink" Target="https://www.legislation.gov.uk/uksi/2012/1033/made" TargetMode="External" Id="R06b3f429059f4f4f" /><Relationship Type="http://schemas.openxmlformats.org/officeDocument/2006/relationships/hyperlink" Target="https://www.legislation.gov.uk/ukpga/2006/40/section/100" TargetMode="External" Id="Rec62c877256c429c" /><Relationship Type="http://schemas.openxmlformats.org/officeDocument/2006/relationships/hyperlink" Target="https://childlawadvice.org.uk/information-pages/school-exclusion/" TargetMode="External" Id="R76819d07297740e4" /><Relationship Type="http://schemas.openxmlformats.org/officeDocument/2006/relationships/hyperlink" Target="http://www.ace-ed.org.uk/" TargetMode="External" Id="Rdd9184e22a4e415a" /><Relationship Type="http://schemas.openxmlformats.org/officeDocument/2006/relationships/hyperlink" Target="http://www.ipsea.org.uk" TargetMode="External" Id="Re68bb111081e40be" /><Relationship Type="http://schemas.openxmlformats.org/officeDocument/2006/relationships/hyperlink" Target="https://sendiass.cumbria.gov.uk/aboutcumbriasendiass.asp" TargetMode="External" Id="R3beb9855c1b740e9" /><Relationship Type="http://schemas.openxmlformats.org/officeDocument/2006/relationships/hyperlink" Target="https://www.lancssendias.org.uk/" TargetMode="External" Id="R889fad2fb8324f55" /><Relationship Type="http://schemas.openxmlformats.org/officeDocument/2006/relationships/hyperlink" Target="https://cumbria.gov.uk/council-democracy/accesstoinformation/internalreviewscomplaints.asp" TargetMode="External" Id="Rf0de0ad812744187" /><Relationship Type="http://schemas.openxmlformats.org/officeDocument/2006/relationships/hyperlink" Target="https://www.lancashire.gov.uk/children-education-families/schools/area-education-offices/area-education-office-north/" TargetMode="External" Id="R4c86762af64743aa" /><Relationship Type="http://schemas.openxmlformats.org/officeDocument/2006/relationships/hyperlink" Target="https://assets.publishing.service.gov.uk/government/uploads/system/uploads/attachment_data/file/1089688/Suspension_and_Permanent_Exclusion_guidance_July_2022.pdf" TargetMode="External" Id="R27f528597eb642f8" /><Relationship Type="http://schemas.openxmlformats.org/officeDocument/2006/relationships/hyperlink" Target="https://assets.publishing.service.gov.uk/government/uploads/system/uploads/attachment_data/file/1089688/Suspension_and_Permanent_Exclusion_guidance_July_2022.pdf" TargetMode="External" Id="R45d26e50ddf340ab" /><Relationship Type="http://schemas.openxmlformats.org/officeDocument/2006/relationships/hyperlink" Target="https://councilfordisabledchildren.org.uk/about-us-0/networks/information-advice-and-support-services-network" TargetMode="External" Id="Rcd64a6e3a64646de" /><Relationship Type="http://schemas.openxmlformats.org/officeDocument/2006/relationships/hyperlink" Target="https://assets.publishing.service.gov.uk/government/uploads/system/uploads/attachment_data/file/1089688/Suspension_and_Permanent_Exclusion_guidance_July_2022.pdf" TargetMode="External" Id="R2ddb8e45681e43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0FB7-F316-422F-8014-F756C06D9C60}"/>
</file>

<file path=customXml/itemProps2.xml><?xml version="1.0" encoding="utf-8"?>
<ds:datastoreItem xmlns:ds="http://schemas.openxmlformats.org/officeDocument/2006/customXml" ds:itemID="{8464B35D-87EC-4D53-9E2C-44F0521F8B11}">
  <ds:schemaRefs>
    <ds:schemaRef ds:uri="http://schemas.microsoft.com/sharepoint/v3/contenttype/forms"/>
  </ds:schemaRefs>
</ds:datastoreItem>
</file>

<file path=customXml/itemProps3.xml><?xml version="1.0" encoding="utf-8"?>
<ds:datastoreItem xmlns:ds="http://schemas.openxmlformats.org/officeDocument/2006/customXml" ds:itemID="{0A833753-8271-4E05-9AD5-66CFCBED4A58}">
  <ds:schemaRefs>
    <ds:schemaRef ds:uri="http://schemas.microsoft.com/office/infopath/2007/PartnerControls"/>
    <ds:schemaRef ds:uri="81a3d16a-158e-4fd3-8170-f59b61b41227"/>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5cc01bee-6b2c-48cd-baa3-6df4b425895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2DE5F0-EC46-46F3-A0CF-7583CA25D8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Herts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CSF0029 Model code of conduct policy for employees in schools</dc:title>
  <dc:subject>human resources</dc:subject>
  <dc:creator>kym@kymallanhsc.co.uk;KAHSC Ltd</dc:creator>
  <keywords>code, conduct, employees, schools,</keywords>
  <lastModifiedBy>Rob Dawson</lastModifiedBy>
  <revision>5</revision>
  <lastPrinted>2019-08-02T09:24:00.0000000Z</lastPrinted>
  <dcterms:created xsi:type="dcterms:W3CDTF">2024-03-14T15:52:00.0000000Z</dcterms:created>
  <dcterms:modified xsi:type="dcterms:W3CDTF">2025-11-23T11:02:20.5478922Z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