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E2" w:rsidRPr="000C11E2" w:rsidRDefault="000C11E2" w:rsidP="008A2E33">
      <w:pPr>
        <w:spacing w:after="0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0C11E2">
        <w:rPr>
          <w:rFonts w:eastAsia="Times New Roman" w:cstheme="minorHAnsi"/>
          <w:b/>
          <w:bCs/>
          <w:kern w:val="36"/>
          <w:lang w:eastAsia="en-GB"/>
        </w:rPr>
        <w:t>Banana and three seed energy bars </w:t>
      </w:r>
    </w:p>
    <w:p w:rsidR="000C11E2" w:rsidRPr="000C11E2" w:rsidRDefault="000C11E2" w:rsidP="008A2E33">
      <w:pPr>
        <w:shd w:val="clear" w:color="auto" w:fill="F7F7F7"/>
        <w:spacing w:after="0" w:line="240" w:lineRule="auto"/>
        <w:jc w:val="center"/>
        <w:textAlignment w:val="baseline"/>
        <w:rPr>
          <w:rFonts w:eastAsia="Times New Roman" w:cstheme="minorHAnsi"/>
          <w:color w:val="141012"/>
          <w:lang w:eastAsia="en-GB"/>
        </w:rPr>
      </w:pPr>
      <w:r w:rsidRPr="008A2E33">
        <w:rPr>
          <w:rFonts w:eastAsia="Times New Roman" w:cstheme="minorHAnsi"/>
          <w:noProof/>
          <w:color w:val="141012"/>
          <w:lang w:eastAsia="en-GB"/>
        </w:rPr>
        <w:drawing>
          <wp:inline distT="0" distB="0" distL="0" distR="0">
            <wp:extent cx="3181350" cy="2095500"/>
            <wp:effectExtent l="0" t="0" r="0" b="0"/>
            <wp:docPr id="1" name="Picture 1" descr="https://keyassets-p2.timeincuk.net/wp/prod/wp-content/uploads/sites/53/2009/11/banana-and-three-seed-energy-b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yassets-p2.timeincuk.net/wp/prod/wp-content/uploads/sites/53/2009/11/banana-and-three-seed-energy-ba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E2" w:rsidRPr="000C11E2" w:rsidRDefault="000C11E2" w:rsidP="008A2E33">
      <w:pPr>
        <w:shd w:val="clear" w:color="auto" w:fill="F7F7F7"/>
        <w:spacing w:after="0" w:line="240" w:lineRule="auto"/>
        <w:textAlignment w:val="baseline"/>
        <w:outlineLvl w:val="3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b/>
          <w:bCs/>
          <w:color w:val="141012"/>
          <w:lang w:eastAsia="en-GB"/>
        </w:rPr>
        <w:t>Makes:</w:t>
      </w:r>
      <w:r w:rsidR="008A2E33">
        <w:rPr>
          <w:rFonts w:eastAsia="Times New Roman" w:cstheme="minorHAnsi"/>
          <w:b/>
          <w:bCs/>
          <w:color w:val="141012"/>
          <w:lang w:eastAsia="en-GB"/>
        </w:rPr>
        <w:t xml:space="preserve"> </w:t>
      </w:r>
      <w:r w:rsidRPr="000C11E2">
        <w:rPr>
          <w:rFonts w:eastAsia="Times New Roman" w:cstheme="minorHAnsi"/>
          <w:color w:val="141012"/>
          <w:bdr w:val="none" w:sz="0" w:space="0" w:color="auto" w:frame="1"/>
          <w:lang w:eastAsia="en-GB"/>
        </w:rPr>
        <w:t>9</w:t>
      </w:r>
      <w:proofErr w:type="gramStart"/>
      <w:r w:rsidR="008A2E33">
        <w:rPr>
          <w:rFonts w:eastAsia="Times New Roman" w:cstheme="minorHAnsi"/>
          <w:color w:val="141012"/>
          <w:bdr w:val="none" w:sz="0" w:space="0" w:color="auto" w:frame="1"/>
          <w:lang w:eastAsia="en-GB"/>
        </w:rPr>
        <w:t xml:space="preserve">.  </w:t>
      </w:r>
      <w:r w:rsidRPr="000C11E2">
        <w:rPr>
          <w:rFonts w:eastAsia="Times New Roman" w:cstheme="minorHAnsi"/>
          <w:b/>
          <w:bCs/>
          <w:color w:val="141012"/>
          <w:lang w:eastAsia="en-GB"/>
        </w:rPr>
        <w:t>Prep</w:t>
      </w:r>
      <w:proofErr w:type="gramEnd"/>
      <w:r w:rsidRPr="000C11E2">
        <w:rPr>
          <w:rFonts w:eastAsia="Times New Roman" w:cstheme="minorHAnsi"/>
          <w:b/>
          <w:bCs/>
          <w:color w:val="141012"/>
          <w:lang w:eastAsia="en-GB"/>
        </w:rPr>
        <w:t>:</w:t>
      </w:r>
      <w:r w:rsidR="008A2E33">
        <w:rPr>
          <w:rFonts w:eastAsia="Times New Roman" w:cstheme="minorHAnsi"/>
          <w:b/>
          <w:bCs/>
          <w:color w:val="141012"/>
          <w:lang w:eastAsia="en-GB"/>
        </w:rPr>
        <w:t xml:space="preserve"> </w:t>
      </w:r>
      <w:r w:rsidRPr="000C11E2">
        <w:rPr>
          <w:rFonts w:eastAsia="Times New Roman" w:cstheme="minorHAnsi"/>
          <w:color w:val="141012"/>
          <w:bdr w:val="none" w:sz="0" w:space="0" w:color="auto" w:frame="1"/>
          <w:lang w:eastAsia="en-GB"/>
        </w:rPr>
        <w:t>10 Min</w:t>
      </w:r>
      <w:r w:rsidR="008A2E33">
        <w:rPr>
          <w:rFonts w:eastAsia="Times New Roman" w:cstheme="minorHAnsi"/>
          <w:color w:val="141012"/>
          <w:bdr w:val="none" w:sz="0" w:space="0" w:color="auto" w:frame="1"/>
          <w:lang w:eastAsia="en-GB"/>
        </w:rPr>
        <w:t xml:space="preserve">.  </w:t>
      </w:r>
      <w:r w:rsidRPr="000C11E2">
        <w:rPr>
          <w:rFonts w:eastAsia="Times New Roman" w:cstheme="minorHAnsi"/>
          <w:b/>
          <w:bCs/>
          <w:color w:val="141012"/>
          <w:lang w:eastAsia="en-GB"/>
        </w:rPr>
        <w:t>Cooking:</w:t>
      </w:r>
      <w:r w:rsidR="008A2E33">
        <w:rPr>
          <w:rFonts w:eastAsia="Times New Roman" w:cstheme="minorHAnsi"/>
          <w:b/>
          <w:bCs/>
          <w:color w:val="141012"/>
          <w:lang w:eastAsia="en-GB"/>
        </w:rPr>
        <w:t xml:space="preserve"> </w:t>
      </w:r>
      <w:r w:rsidRPr="000C11E2">
        <w:rPr>
          <w:rFonts w:eastAsia="Times New Roman" w:cstheme="minorHAnsi"/>
          <w:color w:val="141012"/>
          <w:bdr w:val="none" w:sz="0" w:space="0" w:color="auto" w:frame="1"/>
          <w:lang w:eastAsia="en-GB"/>
        </w:rPr>
        <w:t>30 Min</w:t>
      </w:r>
    </w:p>
    <w:p w:rsidR="008A2E33" w:rsidRDefault="008A2E33" w:rsidP="008A2E33">
      <w:pPr>
        <w:spacing w:after="0" w:line="240" w:lineRule="auto"/>
        <w:textAlignment w:val="baseline"/>
        <w:rPr>
          <w:rFonts w:eastAsia="Times New Roman" w:cstheme="minorHAnsi"/>
          <w:color w:val="141012"/>
          <w:lang w:eastAsia="en-GB"/>
        </w:rPr>
      </w:pPr>
    </w:p>
    <w:p w:rsidR="000C11E2" w:rsidRPr="000C11E2" w:rsidRDefault="000C11E2" w:rsidP="008A2E33">
      <w:pPr>
        <w:spacing w:after="0" w:line="240" w:lineRule="auto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Give yourself and your kids an instant energy boost the healthy way, with this fabulous banana and seed snack</w:t>
      </w:r>
    </w:p>
    <w:p w:rsidR="008A2E33" w:rsidRDefault="008A2E33" w:rsidP="008A2E33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color w:val="141012"/>
          <w:lang w:eastAsia="en-GB"/>
        </w:rPr>
      </w:pPr>
    </w:p>
    <w:p w:rsidR="000C11E2" w:rsidRPr="000C11E2" w:rsidRDefault="000C11E2" w:rsidP="008A2E33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color w:val="141012"/>
          <w:lang w:eastAsia="en-GB"/>
        </w:rPr>
      </w:pPr>
      <w:r w:rsidRPr="000C11E2">
        <w:rPr>
          <w:rFonts w:eastAsia="Times New Roman" w:cstheme="minorHAnsi"/>
          <w:b/>
          <w:bCs/>
          <w:color w:val="141012"/>
          <w:lang w:eastAsia="en-GB"/>
        </w:rPr>
        <w:t>Ingredients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100g unsalted butter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 xml:space="preserve">3 level </w:t>
      </w:r>
      <w:proofErr w:type="spellStart"/>
      <w:r w:rsidRPr="000C11E2">
        <w:rPr>
          <w:rFonts w:eastAsia="Times New Roman" w:cstheme="minorHAnsi"/>
          <w:color w:val="141012"/>
          <w:lang w:eastAsia="en-GB"/>
        </w:rPr>
        <w:t>tbsp</w:t>
      </w:r>
      <w:proofErr w:type="spellEnd"/>
      <w:r w:rsidRPr="000C11E2">
        <w:rPr>
          <w:rFonts w:eastAsia="Times New Roman" w:cstheme="minorHAnsi"/>
          <w:color w:val="141012"/>
          <w:lang w:eastAsia="en-GB"/>
        </w:rPr>
        <w:t xml:space="preserve"> golden syrup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2 bananas, about 250g in total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150g porridge oats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100g ready-to-eat dried apricots, roughly chopped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25g pumpkin seeds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25g sunflower seeds</w:t>
      </w:r>
    </w:p>
    <w:p w:rsidR="000C11E2" w:rsidRPr="000C11E2" w:rsidRDefault="000C11E2" w:rsidP="008A2E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25g sesame seeds</w:t>
      </w:r>
    </w:p>
    <w:p w:rsidR="008A2E33" w:rsidRDefault="008A2E33" w:rsidP="008A2E33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color w:val="141012"/>
          <w:lang w:eastAsia="en-GB"/>
        </w:rPr>
      </w:pPr>
    </w:p>
    <w:p w:rsidR="000C11E2" w:rsidRPr="000C11E2" w:rsidRDefault="000C11E2" w:rsidP="008A2E33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color w:val="141012"/>
          <w:lang w:eastAsia="en-GB"/>
        </w:rPr>
      </w:pPr>
      <w:bookmarkStart w:id="0" w:name="_GoBack"/>
      <w:bookmarkEnd w:id="0"/>
      <w:r w:rsidRPr="000C11E2">
        <w:rPr>
          <w:rFonts w:eastAsia="Times New Roman" w:cstheme="minorHAnsi"/>
          <w:b/>
          <w:bCs/>
          <w:color w:val="141012"/>
          <w:lang w:eastAsia="en-GB"/>
        </w:rPr>
        <w:t>Method</w:t>
      </w:r>
    </w:p>
    <w:p w:rsidR="000C11E2" w:rsidRPr="000C11E2" w:rsidRDefault="000C11E2" w:rsidP="008A2E3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Preheat the oven to 180°C (Gas Mark 4). Lightly grease a 20 x 20cm baking tin and line the bottom with non-stick baking parchment.</w:t>
      </w:r>
    </w:p>
    <w:p w:rsidR="000C11E2" w:rsidRPr="000C11E2" w:rsidRDefault="000C11E2" w:rsidP="008A2E3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Warm the butter and syrup in a heavy-based saucepan over a medium heat for 5 minutes or until melted. Peel the bananas and cut into 1cm cubes. Remove the butter mixture from the heat and add the bananas and all the remaining ingredients. Mix thoroughly.</w:t>
      </w:r>
    </w:p>
    <w:p w:rsidR="000C11E2" w:rsidRPr="000C11E2" w:rsidRDefault="000C11E2" w:rsidP="008A2E3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>Spoon the mixture into the prepared tin and level the surface. Bake in the oven for 20-30 minutes or until golden. The mixture will still be quite soft in the centre. Remove from the oven and leave to cool completely.</w:t>
      </w:r>
    </w:p>
    <w:p w:rsidR="000C11E2" w:rsidRPr="000C11E2" w:rsidRDefault="000C11E2" w:rsidP="008A2E3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 xml:space="preserve">When cold, use a sharp knife to cut into </w:t>
      </w:r>
      <w:proofErr w:type="gramStart"/>
      <w:r w:rsidRPr="000C11E2">
        <w:rPr>
          <w:rFonts w:eastAsia="Times New Roman" w:cstheme="minorHAnsi"/>
          <w:color w:val="141012"/>
          <w:lang w:eastAsia="en-GB"/>
        </w:rPr>
        <w:t>9</w:t>
      </w:r>
      <w:proofErr w:type="gramEnd"/>
      <w:r w:rsidRPr="000C11E2">
        <w:rPr>
          <w:rFonts w:eastAsia="Times New Roman" w:cstheme="minorHAnsi"/>
          <w:color w:val="141012"/>
          <w:lang w:eastAsia="en-GB"/>
        </w:rPr>
        <w:t xml:space="preserve"> equal squares. Transfer to an airtight container. </w:t>
      </w:r>
      <w:proofErr w:type="gramStart"/>
      <w:r w:rsidRPr="000C11E2">
        <w:rPr>
          <w:rFonts w:eastAsia="Times New Roman" w:cstheme="minorHAnsi"/>
          <w:color w:val="141012"/>
          <w:lang w:eastAsia="en-GB"/>
        </w:rPr>
        <w:t>Don’t</w:t>
      </w:r>
      <w:proofErr w:type="gramEnd"/>
      <w:r w:rsidRPr="000C11E2">
        <w:rPr>
          <w:rFonts w:eastAsia="Times New Roman" w:cstheme="minorHAnsi"/>
          <w:color w:val="141012"/>
          <w:lang w:eastAsia="en-GB"/>
        </w:rPr>
        <w:t xml:space="preserve"> try to remove the bars from the tin while they are still warm because they will break.</w:t>
      </w:r>
    </w:p>
    <w:p w:rsidR="008A2E33" w:rsidRDefault="008A2E33" w:rsidP="008A2E33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color w:val="141012"/>
          <w:lang w:eastAsia="en-GB"/>
        </w:rPr>
      </w:pPr>
    </w:p>
    <w:p w:rsidR="000C11E2" w:rsidRPr="000C11E2" w:rsidRDefault="000C11E2" w:rsidP="008A2E33">
      <w:pPr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color w:val="141012"/>
          <w:lang w:eastAsia="en-GB"/>
        </w:rPr>
      </w:pPr>
      <w:r w:rsidRPr="000C11E2">
        <w:rPr>
          <w:rFonts w:eastAsia="Times New Roman" w:cstheme="minorHAnsi"/>
          <w:b/>
          <w:bCs/>
          <w:color w:val="141012"/>
          <w:lang w:eastAsia="en-GB"/>
        </w:rPr>
        <w:t>Top tip for making Banana and three seed energy bars</w:t>
      </w:r>
    </w:p>
    <w:p w:rsidR="000C11E2" w:rsidRPr="000C11E2" w:rsidRDefault="000C11E2" w:rsidP="008A2E33">
      <w:pPr>
        <w:spacing w:after="0" w:line="240" w:lineRule="auto"/>
        <w:textAlignment w:val="baseline"/>
        <w:rPr>
          <w:rFonts w:eastAsia="Times New Roman" w:cstheme="minorHAnsi"/>
          <w:color w:val="141012"/>
          <w:lang w:eastAsia="en-GB"/>
        </w:rPr>
      </w:pPr>
      <w:r w:rsidRPr="000C11E2">
        <w:rPr>
          <w:rFonts w:eastAsia="Times New Roman" w:cstheme="minorHAnsi"/>
          <w:color w:val="141012"/>
          <w:lang w:eastAsia="en-GB"/>
        </w:rPr>
        <w:t xml:space="preserve">These energy bars are a great way to use up overripe bananas - and contain considerably less sugar than most commercial cereal bars. </w:t>
      </w:r>
      <w:proofErr w:type="gramStart"/>
      <w:r w:rsidRPr="000C11E2">
        <w:rPr>
          <w:rFonts w:eastAsia="Times New Roman" w:cstheme="minorHAnsi"/>
          <w:color w:val="141012"/>
          <w:lang w:eastAsia="en-GB"/>
        </w:rPr>
        <w:t>They'll</w:t>
      </w:r>
      <w:proofErr w:type="gramEnd"/>
      <w:r w:rsidRPr="000C11E2">
        <w:rPr>
          <w:rFonts w:eastAsia="Times New Roman" w:cstheme="minorHAnsi"/>
          <w:color w:val="141012"/>
          <w:lang w:eastAsia="en-GB"/>
        </w:rPr>
        <w:t xml:space="preserve"> provide an instant energy boost but without sending your blood sugar levels soaring sky high.</w:t>
      </w:r>
    </w:p>
    <w:p w:rsidR="00B34972" w:rsidRPr="008A2E33" w:rsidRDefault="008A2E33" w:rsidP="008A2E33">
      <w:pPr>
        <w:spacing w:after="0"/>
        <w:rPr>
          <w:rFonts w:cstheme="minorHAnsi"/>
        </w:rPr>
      </w:pPr>
      <w:r w:rsidRPr="008A2E33">
        <w:rPr>
          <w:rFonts w:eastAsia="Times New Roman" w:cstheme="minorHAnsi"/>
          <w:color w:val="141012"/>
          <w:bdr w:val="none" w:sz="0" w:space="0" w:color="auto" w:frame="1"/>
          <w:lang w:eastAsia="en-GB"/>
        </w:rPr>
        <w:br/>
        <w:t xml:space="preserve">Taken from </w:t>
      </w:r>
      <w:hyperlink r:id="rId6" w:history="1">
        <w:r w:rsidRPr="008A2E33">
          <w:rPr>
            <w:rStyle w:val="Hyperlink"/>
            <w:rFonts w:eastAsia="Times New Roman" w:cstheme="minorHAnsi"/>
            <w:bdr w:val="none" w:sz="0" w:space="0" w:color="auto" w:frame="1"/>
            <w:lang w:eastAsia="en-GB"/>
          </w:rPr>
          <w:t>www.goodtoknow.co.uk/recipes</w:t>
        </w:r>
      </w:hyperlink>
      <w:r w:rsidRPr="008A2E33">
        <w:rPr>
          <w:rFonts w:eastAsia="Times New Roman" w:cstheme="minorHAnsi"/>
          <w:color w:val="141012"/>
          <w:bdr w:val="none" w:sz="0" w:space="0" w:color="auto" w:frame="1"/>
          <w:lang w:eastAsia="en-GB"/>
        </w:rPr>
        <w:t xml:space="preserve"> </w:t>
      </w:r>
    </w:p>
    <w:sectPr w:rsidR="00B34972" w:rsidRPr="008A2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3DD"/>
    <w:multiLevelType w:val="multilevel"/>
    <w:tmpl w:val="5AA4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400EFC"/>
    <w:multiLevelType w:val="multilevel"/>
    <w:tmpl w:val="2E1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A057B"/>
    <w:multiLevelType w:val="multilevel"/>
    <w:tmpl w:val="FC18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E4A7E"/>
    <w:multiLevelType w:val="multilevel"/>
    <w:tmpl w:val="238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E2"/>
    <w:rsid w:val="000C11E2"/>
    <w:rsid w:val="008A2E33"/>
    <w:rsid w:val="00B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3314"/>
  <w15:chartTrackingRefBased/>
  <w15:docId w15:val="{3CB3E21B-03A4-4AC4-81B4-77CBD13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C1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C11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1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C11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C11E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core-label">
    <w:name w:val="score-label"/>
    <w:basedOn w:val="DefaultParagraphFont"/>
    <w:rsid w:val="000C11E2"/>
  </w:style>
  <w:style w:type="character" w:customStyle="1" w:styleId="author">
    <w:name w:val="author"/>
    <w:basedOn w:val="DefaultParagraphFont"/>
    <w:rsid w:val="000C11E2"/>
  </w:style>
  <w:style w:type="paragraph" w:styleId="NormalWeb">
    <w:name w:val="Normal (Web)"/>
    <w:basedOn w:val="Normal"/>
    <w:uiPriority w:val="99"/>
    <w:semiHidden/>
    <w:unhideWhenUsed/>
    <w:rsid w:val="000C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A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8236">
              <w:marLeft w:val="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243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7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9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350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364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toknow.co.uk/recip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2019-03-15T10:14:00Z</dcterms:created>
  <dcterms:modified xsi:type="dcterms:W3CDTF">2019-03-15T10:41:00Z</dcterms:modified>
</cp:coreProperties>
</file>