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7C5E3" w14:textId="77777777" w:rsidR="00761755" w:rsidRDefault="000205D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58240" behindDoc="0" locked="0" layoutInCell="1" hidden="0" allowOverlap="1" wp14:anchorId="6B24CF8E" wp14:editId="7E3B77A3">
                <wp:simplePos x="0" y="0"/>
                <wp:positionH relativeFrom="column">
                  <wp:posOffset>1563370</wp:posOffset>
                </wp:positionH>
                <wp:positionV relativeFrom="paragraph">
                  <wp:posOffset>104775</wp:posOffset>
                </wp:positionV>
                <wp:extent cx="3276600" cy="1538923"/>
                <wp:effectExtent l="0" t="0" r="0" b="0"/>
                <wp:wrapNone/>
                <wp:docPr id="1" name=""/>
                <wp:cNvGraphicFramePr/>
                <a:graphic xmlns:a="http://schemas.openxmlformats.org/drawingml/2006/main">
                  <a:graphicData uri="http://schemas.microsoft.com/office/word/2010/wordprocessingShape">
                    <wps:wsp>
                      <wps:cNvSpPr/>
                      <wps:spPr>
                        <a:xfrm>
                          <a:off x="3574350" y="3037050"/>
                          <a:ext cx="3168900" cy="1485900"/>
                        </a:xfrm>
                        <a:prstGeom prst="rect">
                          <a:avLst/>
                        </a:prstGeom>
                        <a:solidFill>
                          <a:srgbClr val="FFFFFF"/>
                        </a:solidFill>
                        <a:ln>
                          <a:noFill/>
                        </a:ln>
                      </wps:spPr>
                      <wps:txbx>
                        <w:txbxContent>
                          <w:p w14:paraId="6E2E2708" w14:textId="77777777" w:rsidR="00761755" w:rsidRDefault="000205DF">
                            <w:pPr>
                              <w:textDirection w:val="btLr"/>
                            </w:pPr>
                            <w:r>
                              <w:rPr>
                                <w:rFonts w:ascii="Arial" w:eastAsia="Arial" w:hAnsi="Arial" w:cs="Arial"/>
                                <w:b/>
                                <w:color w:val="000000"/>
                                <w:sz w:val="32"/>
                              </w:rPr>
                              <w:t>ANSON CE PRIMARY SCHOOL</w:t>
                            </w:r>
                          </w:p>
                          <w:p w14:paraId="7B9C400F" w14:textId="77777777" w:rsidR="00761755" w:rsidRDefault="00761755">
                            <w:pPr>
                              <w:textDirection w:val="btLr"/>
                            </w:pPr>
                          </w:p>
                          <w:p w14:paraId="34527DDB" w14:textId="77777777" w:rsidR="00761755" w:rsidRDefault="000205DF">
                            <w:pPr>
                              <w:textDirection w:val="btLr"/>
                            </w:pPr>
                            <w:r>
                              <w:rPr>
                                <w:rFonts w:ascii="Arial" w:eastAsia="Arial" w:hAnsi="Arial" w:cs="Arial"/>
                                <w:b/>
                                <w:color w:val="000000"/>
                                <w:sz w:val="20"/>
                              </w:rPr>
                              <w:t>Main Road</w:t>
                            </w:r>
                          </w:p>
                          <w:p w14:paraId="5BB2FE84" w14:textId="77777777" w:rsidR="00761755" w:rsidRDefault="000205DF">
                            <w:pPr>
                              <w:textDirection w:val="btLr"/>
                            </w:pPr>
                            <w:r>
                              <w:rPr>
                                <w:rFonts w:ascii="Arial" w:eastAsia="Arial" w:hAnsi="Arial" w:cs="Arial"/>
                                <w:b/>
                                <w:color w:val="000000"/>
                                <w:sz w:val="20"/>
                              </w:rPr>
                              <w:t>Great Haywood</w:t>
                            </w:r>
                          </w:p>
                          <w:p w14:paraId="7CDB047C" w14:textId="77777777" w:rsidR="00761755" w:rsidRDefault="000205DF">
                            <w:pPr>
                              <w:textDirection w:val="btLr"/>
                            </w:pPr>
                            <w:r>
                              <w:rPr>
                                <w:rFonts w:ascii="Arial" w:eastAsia="Arial" w:hAnsi="Arial" w:cs="Arial"/>
                                <w:b/>
                                <w:color w:val="000000"/>
                                <w:sz w:val="20"/>
                              </w:rPr>
                              <w:t>Stafford</w:t>
                            </w:r>
                          </w:p>
                          <w:p w14:paraId="794816E2" w14:textId="77777777" w:rsidR="00761755" w:rsidRDefault="000205DF">
                            <w:pPr>
                              <w:textDirection w:val="btLr"/>
                            </w:pPr>
                            <w:r>
                              <w:rPr>
                                <w:rFonts w:ascii="Arial" w:eastAsia="Arial" w:hAnsi="Arial" w:cs="Arial"/>
                                <w:b/>
                                <w:color w:val="000000"/>
                                <w:sz w:val="20"/>
                              </w:rPr>
                              <w:t>ST18 0SU</w:t>
                            </w:r>
                            <w:r>
                              <w:rPr>
                                <w:rFonts w:ascii="Arial" w:eastAsia="Arial" w:hAnsi="Arial" w:cs="Arial"/>
                                <w:b/>
                                <w:color w:val="000000"/>
                                <w:sz w:val="20"/>
                              </w:rPr>
                              <w:tab/>
                              <w:t xml:space="preserve">     Tel no: 01889 881200</w:t>
                            </w:r>
                          </w:p>
                          <w:p w14:paraId="5DA2D675" w14:textId="77777777" w:rsidR="00761755" w:rsidRDefault="000205DF">
                            <w:pPr>
                              <w:textDirection w:val="btLr"/>
                            </w:pPr>
                            <w:r>
                              <w:rPr>
                                <w:rFonts w:ascii="Arial" w:eastAsia="Arial" w:hAnsi="Arial" w:cs="Arial"/>
                                <w:b/>
                                <w:color w:val="000000"/>
                                <w:sz w:val="20"/>
                              </w:rPr>
                              <w:t xml:space="preserve">Email: </w:t>
                            </w:r>
                            <w:r>
                              <w:rPr>
                                <w:rFonts w:ascii="Arial" w:eastAsia="Arial" w:hAnsi="Arial" w:cs="Arial"/>
                                <w:b/>
                                <w:color w:val="0000FF"/>
                                <w:sz w:val="20"/>
                                <w:u w:val="single"/>
                              </w:rPr>
                              <w:t>office@anson.staffs.sch.uk</w:t>
                            </w:r>
                          </w:p>
                          <w:p w14:paraId="4B0A382B" w14:textId="77777777" w:rsidR="00761755" w:rsidRDefault="00761755">
                            <w:pPr>
                              <w:textDirection w:val="btLr"/>
                            </w:pPr>
                          </w:p>
                          <w:p w14:paraId="6219B883" w14:textId="60E42D56" w:rsidR="00761755" w:rsidRDefault="000205DF">
                            <w:pPr>
                              <w:textDirection w:val="btLr"/>
                            </w:pPr>
                            <w:r>
                              <w:rPr>
                                <w:rFonts w:ascii="Arial" w:eastAsia="Arial" w:hAnsi="Arial" w:cs="Arial"/>
                                <w:b/>
                                <w:color w:val="000000"/>
                                <w:sz w:val="18"/>
                              </w:rPr>
                              <w:t>Headteacher:  M</w:t>
                            </w:r>
                            <w:r w:rsidR="00FF2C36">
                              <w:rPr>
                                <w:rFonts w:ascii="Arial" w:eastAsia="Arial" w:hAnsi="Arial" w:cs="Arial"/>
                                <w:b/>
                                <w:color w:val="000000"/>
                                <w:sz w:val="18"/>
                              </w:rPr>
                              <w:t>iss Jarrett</w:t>
                            </w:r>
                          </w:p>
                          <w:p w14:paraId="0FC87334" w14:textId="77777777" w:rsidR="00761755" w:rsidRDefault="00761755">
                            <w:pPr>
                              <w:jc w:val="both"/>
                              <w:textDirection w:val="btLr"/>
                            </w:pPr>
                          </w:p>
                          <w:p w14:paraId="17F83DCD" w14:textId="77777777" w:rsidR="00761755" w:rsidRDefault="00761755">
                            <w:pPr>
                              <w:jc w:val="both"/>
                              <w:textDirection w:val="btLr"/>
                            </w:pPr>
                          </w:p>
                          <w:p w14:paraId="2967A5E2" w14:textId="77777777" w:rsidR="00761755" w:rsidRDefault="00761755">
                            <w:pPr>
                              <w:jc w:val="right"/>
                              <w:textDirection w:val="btLr"/>
                            </w:pPr>
                          </w:p>
                          <w:p w14:paraId="0853A2BA" w14:textId="77777777" w:rsidR="00761755" w:rsidRDefault="00761755">
                            <w:pPr>
                              <w:textDirection w:val="btLr"/>
                            </w:pPr>
                          </w:p>
                        </w:txbxContent>
                      </wps:txbx>
                      <wps:bodyPr spcFirstLastPara="1" wrap="square" lIns="91425" tIns="45700" rIns="91425" bIns="45700" anchor="t" anchorCtr="0">
                        <a:noAutofit/>
                      </wps:bodyPr>
                    </wps:wsp>
                  </a:graphicData>
                </a:graphic>
              </wp:anchor>
            </w:drawing>
          </mc:Choice>
          <mc:Fallback>
            <w:pict>
              <v:rect w14:anchorId="6B24CF8E" id="_x0000_s1026" style="position:absolute;margin-left:123.1pt;margin-top:8.25pt;width:258pt;height:12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" stroked="f">
                <v:textbox inset="2.53958mm,1.2694mm,2.53958mm,1.2694mm">
                  <w:txbxContent>
                    <w:p w14:paraId="6E2E2708" w14:textId="77777777" w:rsidR="00761755" w:rsidRDefault="000205DF">
                      <w:pPr>
                        <w:textDirection w:val="btLr"/>
                      </w:pPr>
                      <w:r>
                        <w:rPr>
                          <w:rFonts w:ascii="Arial" w:eastAsia="Arial" w:hAnsi="Arial" w:cs="Arial"/>
                          <w:b/>
                          <w:color w:val="000000"/>
                          <w:sz w:val="32"/>
                        </w:rPr>
                        <w:t>ANSON CE PRIMARY SCHOOL</w:t>
                      </w:r>
                    </w:p>
                    <w:p w14:paraId="7B9C400F" w14:textId="77777777" w:rsidR="00761755" w:rsidRDefault="00761755">
                      <w:pPr>
                        <w:textDirection w:val="btLr"/>
                      </w:pPr>
                    </w:p>
                    <w:p w14:paraId="34527DDB" w14:textId="77777777" w:rsidR="00761755" w:rsidRDefault="000205DF">
                      <w:pPr>
                        <w:textDirection w:val="btLr"/>
                      </w:pPr>
                      <w:r>
                        <w:rPr>
                          <w:rFonts w:ascii="Arial" w:eastAsia="Arial" w:hAnsi="Arial" w:cs="Arial"/>
                          <w:b/>
                          <w:color w:val="000000"/>
                          <w:sz w:val="20"/>
                        </w:rPr>
                        <w:t>Main Road</w:t>
                      </w:r>
                    </w:p>
                    <w:p w14:paraId="5BB2FE84" w14:textId="77777777" w:rsidR="00761755" w:rsidRDefault="000205DF">
                      <w:pPr>
                        <w:textDirection w:val="btLr"/>
                      </w:pPr>
                      <w:r>
                        <w:rPr>
                          <w:rFonts w:ascii="Arial" w:eastAsia="Arial" w:hAnsi="Arial" w:cs="Arial"/>
                          <w:b/>
                          <w:color w:val="000000"/>
                          <w:sz w:val="20"/>
                        </w:rPr>
                        <w:t>Great Haywood</w:t>
                      </w:r>
                    </w:p>
                    <w:p w14:paraId="7CDB047C" w14:textId="77777777" w:rsidR="00761755" w:rsidRDefault="000205DF">
                      <w:pPr>
                        <w:textDirection w:val="btLr"/>
                      </w:pPr>
                      <w:r>
                        <w:rPr>
                          <w:rFonts w:ascii="Arial" w:eastAsia="Arial" w:hAnsi="Arial" w:cs="Arial"/>
                          <w:b/>
                          <w:color w:val="000000"/>
                          <w:sz w:val="20"/>
                        </w:rPr>
                        <w:t>Stafford</w:t>
                      </w:r>
                    </w:p>
                    <w:p w14:paraId="794816E2" w14:textId="77777777" w:rsidR="00761755" w:rsidRDefault="000205DF">
                      <w:pPr>
                        <w:textDirection w:val="btLr"/>
                      </w:pPr>
                      <w:r>
                        <w:rPr>
                          <w:rFonts w:ascii="Arial" w:eastAsia="Arial" w:hAnsi="Arial" w:cs="Arial"/>
                          <w:b/>
                          <w:color w:val="000000"/>
                          <w:sz w:val="20"/>
                        </w:rPr>
                        <w:t>ST18 0SU</w:t>
                      </w:r>
                      <w:r>
                        <w:rPr>
                          <w:rFonts w:ascii="Arial" w:eastAsia="Arial" w:hAnsi="Arial" w:cs="Arial"/>
                          <w:b/>
                          <w:color w:val="000000"/>
                          <w:sz w:val="20"/>
                        </w:rPr>
                        <w:tab/>
                        <w:t xml:space="preserve">     Tel no: 01889 881200</w:t>
                      </w:r>
                    </w:p>
                    <w:p w14:paraId="5DA2D675" w14:textId="77777777" w:rsidR="00761755" w:rsidRDefault="000205DF">
                      <w:pPr>
                        <w:textDirection w:val="btLr"/>
                      </w:pPr>
                      <w:r>
                        <w:rPr>
                          <w:rFonts w:ascii="Arial" w:eastAsia="Arial" w:hAnsi="Arial" w:cs="Arial"/>
                          <w:b/>
                          <w:color w:val="000000"/>
                          <w:sz w:val="20"/>
                        </w:rPr>
                        <w:t xml:space="preserve">Email: </w:t>
                      </w:r>
                      <w:r>
                        <w:rPr>
                          <w:rFonts w:ascii="Arial" w:eastAsia="Arial" w:hAnsi="Arial" w:cs="Arial"/>
                          <w:b/>
                          <w:color w:val="0000FF"/>
                          <w:sz w:val="20"/>
                          <w:u w:val="single"/>
                        </w:rPr>
                        <w:t>office@anson.staffs.sch.uk</w:t>
                      </w:r>
                    </w:p>
                    <w:p w14:paraId="4B0A382B" w14:textId="77777777" w:rsidR="00761755" w:rsidRDefault="00761755">
                      <w:pPr>
                        <w:textDirection w:val="btLr"/>
                      </w:pPr>
                    </w:p>
                    <w:p w14:paraId="6219B883" w14:textId="60E42D56" w:rsidR="00761755" w:rsidRDefault="000205DF">
                      <w:pPr>
                        <w:textDirection w:val="btLr"/>
                      </w:pPr>
                      <w:r>
                        <w:rPr>
                          <w:rFonts w:ascii="Arial" w:eastAsia="Arial" w:hAnsi="Arial" w:cs="Arial"/>
                          <w:b/>
                          <w:color w:val="000000"/>
                          <w:sz w:val="18"/>
                        </w:rPr>
                        <w:t>Headteacher:  M</w:t>
                      </w:r>
                      <w:r w:rsidR="00FF2C36">
                        <w:rPr>
                          <w:rFonts w:ascii="Arial" w:eastAsia="Arial" w:hAnsi="Arial" w:cs="Arial"/>
                          <w:b/>
                          <w:color w:val="000000"/>
                          <w:sz w:val="18"/>
                        </w:rPr>
                        <w:t>iss Jarrett</w:t>
                      </w:r>
                    </w:p>
                    <w:p w14:paraId="0FC87334" w14:textId="77777777" w:rsidR="00761755" w:rsidRDefault="00761755">
                      <w:pPr>
                        <w:jc w:val="both"/>
                        <w:textDirection w:val="btLr"/>
                      </w:pPr>
                    </w:p>
                    <w:p w14:paraId="17F83DCD" w14:textId="77777777" w:rsidR="00761755" w:rsidRDefault="00761755">
                      <w:pPr>
                        <w:jc w:val="both"/>
                        <w:textDirection w:val="btLr"/>
                      </w:pPr>
                    </w:p>
                    <w:p w14:paraId="2967A5E2" w14:textId="77777777" w:rsidR="00761755" w:rsidRDefault="00761755">
                      <w:pPr>
                        <w:jc w:val="right"/>
                        <w:textDirection w:val="btLr"/>
                      </w:pPr>
                    </w:p>
                    <w:p w14:paraId="0853A2BA" w14:textId="77777777" w:rsidR="00761755" w:rsidRDefault="00761755">
                      <w:pPr>
                        <w:textDirection w:val="btLr"/>
                      </w:pPr>
                    </w:p>
                  </w:txbxContent>
                </v:textbox>
              </v:rect>
            </w:pict>
          </mc:Fallback>
        </mc:AlternateContent>
      </w:r>
    </w:p>
    <w:p w14:paraId="6B9F4C76" w14:textId="27EAE02D" w:rsidR="00761755" w:rsidRDefault="000205DF">
      <w:pPr>
        <w:ind w:left="-540" w:right="-360"/>
        <w:rPr>
          <w:rFonts w:ascii="Arial" w:eastAsia="Arial" w:hAnsi="Arial" w:cs="Arial"/>
        </w:rPr>
      </w:pPr>
      <w:r>
        <w:rPr>
          <w:rFonts w:ascii="Comic Sans MS" w:eastAsia="Comic Sans MS" w:hAnsi="Comic Sans MS" w:cs="Comic Sans MS"/>
          <w:noProof/>
        </w:rPr>
        <w:drawing>
          <wp:inline distT="0" distB="0" distL="114300" distR="114300" wp14:anchorId="4A69AE90" wp14:editId="535A9803">
            <wp:extent cx="1281748" cy="1281748"/>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281748" cy="1281748"/>
                    </a:xfrm>
                    <a:prstGeom prst="rect">
                      <a:avLst/>
                    </a:prstGeom>
                    <a:ln/>
                  </pic:spPr>
                </pic:pic>
              </a:graphicData>
            </a:graphic>
          </wp:inline>
        </w:drawing>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59453125" w14:textId="77777777" w:rsidR="00761755" w:rsidRDefault="000205DF">
      <w:pPr>
        <w:jc w:val="center"/>
        <w:rPr>
          <w:rFonts w:ascii="Calibri" w:eastAsia="Calibri" w:hAnsi="Calibri" w:cs="Calibri"/>
          <w:sz w:val="22"/>
          <w:szCs w:val="22"/>
        </w:rPr>
      </w:pPr>
      <w:r>
        <w:rPr>
          <w:sz w:val="22"/>
          <w:szCs w:val="22"/>
        </w:rPr>
        <w:tab/>
      </w:r>
    </w:p>
    <w:p w14:paraId="4E7B3008" w14:textId="77777777" w:rsidR="00761755" w:rsidRDefault="00761755">
      <w:pPr>
        <w:ind w:right="-360"/>
        <w:jc w:val="right"/>
        <w:rPr>
          <w:rFonts w:ascii="Calibri" w:eastAsia="Calibri" w:hAnsi="Calibri" w:cs="Calibri"/>
          <w:b/>
          <w:sz w:val="20"/>
          <w:szCs w:val="20"/>
        </w:rPr>
      </w:pPr>
    </w:p>
    <w:p w14:paraId="6825C6AF" w14:textId="25CC5552" w:rsidR="00761755" w:rsidRDefault="00FF2C36" w:rsidP="00FF2C36">
      <w:pPr>
        <w:widowControl w:val="0"/>
        <w:jc w:val="right"/>
        <w:rPr>
          <w:rFonts w:ascii="Calibri" w:eastAsia="Calibri" w:hAnsi="Calibri" w:cs="Calibri"/>
          <w:sz w:val="20"/>
          <w:szCs w:val="20"/>
        </w:rPr>
      </w:pPr>
      <w:r>
        <w:rPr>
          <w:rFonts w:ascii="Calibri" w:eastAsia="Calibri" w:hAnsi="Calibri" w:cs="Calibri"/>
          <w:b/>
          <w:sz w:val="20"/>
          <w:szCs w:val="20"/>
        </w:rPr>
        <w:t>2020/2021</w:t>
      </w:r>
    </w:p>
    <w:p w14:paraId="0C4410ED" w14:textId="77777777" w:rsidR="00761755" w:rsidRDefault="000205DF">
      <w:pPr>
        <w:widowControl w:val="0"/>
        <w:rPr>
          <w:rFonts w:ascii="Calibri" w:eastAsia="Calibri" w:hAnsi="Calibri" w:cs="Calibri"/>
          <w:sz w:val="20"/>
          <w:szCs w:val="20"/>
        </w:rPr>
      </w:pPr>
      <w:r>
        <w:rPr>
          <w:rFonts w:ascii="Calibri" w:eastAsia="Calibri" w:hAnsi="Calibri" w:cs="Calibri"/>
          <w:sz w:val="20"/>
          <w:szCs w:val="20"/>
        </w:rPr>
        <w:t xml:space="preserve">Dear Parents/Carers, </w:t>
      </w:r>
    </w:p>
    <w:p w14:paraId="2A4A1669" w14:textId="1CBD5ECF" w:rsidR="00761755" w:rsidRDefault="000205DF">
      <w:pPr>
        <w:widowControl w:val="0"/>
        <w:jc w:val="center"/>
        <w:rPr>
          <w:rFonts w:ascii="Calibri" w:eastAsia="Calibri" w:hAnsi="Calibri" w:cs="Calibri"/>
          <w:sz w:val="28"/>
          <w:szCs w:val="28"/>
          <w:u w:val="single"/>
        </w:rPr>
      </w:pPr>
      <w:r>
        <w:rPr>
          <w:rFonts w:ascii="Calibri" w:eastAsia="Calibri" w:hAnsi="Calibri" w:cs="Calibri"/>
          <w:b/>
          <w:sz w:val="28"/>
          <w:szCs w:val="28"/>
          <w:u w:val="single"/>
        </w:rPr>
        <w:t>Multiplication Test 202</w:t>
      </w:r>
      <w:r w:rsidR="00FF2C36">
        <w:rPr>
          <w:rFonts w:ascii="Calibri" w:eastAsia="Calibri" w:hAnsi="Calibri" w:cs="Calibri"/>
          <w:b/>
          <w:sz w:val="28"/>
          <w:szCs w:val="28"/>
          <w:u w:val="single"/>
        </w:rPr>
        <w:t>1</w:t>
      </w:r>
    </w:p>
    <w:p w14:paraId="774A8A77" w14:textId="77777777" w:rsidR="00761755" w:rsidRDefault="00761755">
      <w:pPr>
        <w:widowControl w:val="0"/>
        <w:rPr>
          <w:rFonts w:ascii="Calibri" w:eastAsia="Calibri" w:hAnsi="Calibri" w:cs="Calibri"/>
          <w:sz w:val="20"/>
          <w:szCs w:val="20"/>
        </w:rPr>
      </w:pPr>
    </w:p>
    <w:p w14:paraId="01AEECA6" w14:textId="77777777" w:rsidR="00761755" w:rsidRDefault="00761755">
      <w:pPr>
        <w:widowControl w:val="0"/>
        <w:rPr>
          <w:rFonts w:ascii="Calibri" w:eastAsia="Calibri" w:hAnsi="Calibri" w:cs="Calibri"/>
          <w:sz w:val="20"/>
          <w:szCs w:val="20"/>
        </w:rPr>
      </w:pPr>
    </w:p>
    <w:p w14:paraId="2EB941B2" w14:textId="77777777" w:rsidR="00761755" w:rsidRDefault="000205DF">
      <w:pPr>
        <w:rPr>
          <w:rFonts w:ascii="Calibri" w:eastAsia="Calibri" w:hAnsi="Calibri" w:cs="Calibri"/>
          <w:sz w:val="20"/>
          <w:szCs w:val="20"/>
        </w:rPr>
      </w:pPr>
      <w:r>
        <w:rPr>
          <w:rFonts w:ascii="Calibri" w:eastAsia="Calibri" w:hAnsi="Calibri" w:cs="Calibri"/>
          <w:sz w:val="20"/>
          <w:szCs w:val="20"/>
        </w:rPr>
        <w:t>We would like to make you aware that all Year 4 children will have their multiplication skills formally tested in the summer term of Year 4 from 2020.</w:t>
      </w:r>
    </w:p>
    <w:p w14:paraId="141A15A6" w14:textId="77777777" w:rsidR="00761755" w:rsidRDefault="00761755">
      <w:pPr>
        <w:rPr>
          <w:rFonts w:ascii="Calibri" w:eastAsia="Calibri" w:hAnsi="Calibri" w:cs="Calibri"/>
          <w:sz w:val="20"/>
          <w:szCs w:val="20"/>
        </w:rPr>
      </w:pPr>
    </w:p>
    <w:p w14:paraId="47BD2C77" w14:textId="77777777" w:rsidR="00761755" w:rsidRDefault="000205DF">
      <w:pPr>
        <w:rPr>
          <w:rFonts w:ascii="Calibri" w:eastAsia="Calibri" w:hAnsi="Calibri" w:cs="Calibri"/>
          <w:sz w:val="20"/>
          <w:szCs w:val="20"/>
        </w:rPr>
      </w:pPr>
      <w:r>
        <w:rPr>
          <w:rFonts w:ascii="Calibri" w:eastAsia="Calibri" w:hAnsi="Calibri" w:cs="Calibri"/>
          <w:sz w:val="20"/>
          <w:szCs w:val="20"/>
        </w:rPr>
        <w:t>Under the current National Curriculum, children are supposed to know their times tables up to 12x12, by the end of Year 4. Children will be tested using an on-screen check (on a computer or a tablet), where they will have to answer multiplication questions against the clock. The test will last no longer than 5 minutes, however children will only have 6 seconds to answer each question in a series of 25.</w:t>
      </w:r>
    </w:p>
    <w:p w14:paraId="3F5F9CAF" w14:textId="77777777" w:rsidR="00761755" w:rsidRDefault="00761755">
      <w:pPr>
        <w:widowControl w:val="0"/>
        <w:rPr>
          <w:rFonts w:ascii="Calibri" w:eastAsia="Calibri" w:hAnsi="Calibri" w:cs="Calibri"/>
          <w:sz w:val="20"/>
          <w:szCs w:val="20"/>
        </w:rPr>
      </w:pPr>
    </w:p>
    <w:p w14:paraId="520ABC0A" w14:textId="77777777" w:rsidR="00761755" w:rsidRDefault="000205DF">
      <w:pPr>
        <w:widowControl w:val="0"/>
        <w:rPr>
          <w:rFonts w:ascii="Calibri" w:eastAsia="Calibri" w:hAnsi="Calibri" w:cs="Calibri"/>
          <w:sz w:val="20"/>
          <w:szCs w:val="20"/>
        </w:rPr>
      </w:pPr>
      <w:r>
        <w:rPr>
          <w:rFonts w:ascii="Calibri" w:eastAsia="Calibri" w:hAnsi="Calibri" w:cs="Calibri"/>
          <w:sz w:val="20"/>
          <w:szCs w:val="20"/>
        </w:rPr>
        <w:t>The quick recall of multiplication and division facts (times tables) is essential for all children. The ability to recall these facts quickly enables children to answer related questions with ease.</w:t>
      </w:r>
    </w:p>
    <w:p w14:paraId="00DCBD01" w14:textId="77777777" w:rsidR="00761755" w:rsidRDefault="00761755">
      <w:pPr>
        <w:widowControl w:val="0"/>
        <w:rPr>
          <w:rFonts w:ascii="Calibri" w:eastAsia="Calibri" w:hAnsi="Calibri" w:cs="Calibri"/>
          <w:sz w:val="20"/>
          <w:szCs w:val="20"/>
        </w:rPr>
      </w:pPr>
    </w:p>
    <w:p w14:paraId="2F4B7C06" w14:textId="77777777" w:rsidR="00761755" w:rsidRDefault="000205DF">
      <w:pPr>
        <w:widowControl w:val="0"/>
        <w:rPr>
          <w:rFonts w:ascii="Calibri" w:eastAsia="Calibri" w:hAnsi="Calibri" w:cs="Calibri"/>
          <w:sz w:val="20"/>
          <w:szCs w:val="20"/>
        </w:rPr>
      </w:pPr>
      <w:r>
        <w:rPr>
          <w:rFonts w:ascii="Calibri" w:eastAsia="Calibri" w:hAnsi="Calibri" w:cs="Calibri"/>
          <w:sz w:val="20"/>
          <w:szCs w:val="20"/>
        </w:rPr>
        <w:t>According to the new National Curriculum 2014 the expectation of times tables in each Year Group is as follows:</w:t>
      </w:r>
    </w:p>
    <w:p w14:paraId="7DE1AF8B" w14:textId="77777777" w:rsidR="00761755" w:rsidRDefault="00761755">
      <w:pPr>
        <w:widowControl w:val="0"/>
        <w:rPr>
          <w:rFonts w:ascii="Calibri" w:eastAsia="Calibri" w:hAnsi="Calibri" w:cs="Calibri"/>
          <w:sz w:val="20"/>
          <w:szCs w:val="20"/>
        </w:rPr>
      </w:pPr>
    </w:p>
    <w:p w14:paraId="56186A22" w14:textId="77777777" w:rsidR="00761755" w:rsidRDefault="000205DF">
      <w:pPr>
        <w:widowControl w:val="0"/>
        <w:numPr>
          <w:ilvl w:val="0"/>
          <w:numId w:val="1"/>
        </w:numPr>
        <w:rPr>
          <w:sz w:val="20"/>
          <w:szCs w:val="20"/>
        </w:rPr>
      </w:pPr>
      <w:r>
        <w:rPr>
          <w:rFonts w:ascii="Calibri" w:eastAsia="Calibri" w:hAnsi="Calibri" w:cs="Calibri"/>
          <w:sz w:val="20"/>
          <w:szCs w:val="20"/>
        </w:rPr>
        <w:t>Year 2: 2x, 5x, 10x</w:t>
      </w:r>
    </w:p>
    <w:p w14:paraId="01AC7B8A" w14:textId="77777777" w:rsidR="00761755" w:rsidRDefault="000205DF">
      <w:pPr>
        <w:widowControl w:val="0"/>
        <w:numPr>
          <w:ilvl w:val="0"/>
          <w:numId w:val="1"/>
        </w:numPr>
        <w:rPr>
          <w:sz w:val="20"/>
          <w:szCs w:val="20"/>
        </w:rPr>
      </w:pPr>
      <w:r>
        <w:rPr>
          <w:rFonts w:ascii="Calibri" w:eastAsia="Calibri" w:hAnsi="Calibri" w:cs="Calibri"/>
          <w:sz w:val="20"/>
          <w:szCs w:val="20"/>
        </w:rPr>
        <w:t>Year 3: 3x, 4x, 8x</w:t>
      </w:r>
    </w:p>
    <w:p w14:paraId="510C00CC" w14:textId="77777777" w:rsidR="00761755" w:rsidRDefault="000205DF">
      <w:pPr>
        <w:widowControl w:val="0"/>
        <w:numPr>
          <w:ilvl w:val="0"/>
          <w:numId w:val="1"/>
        </w:numPr>
        <w:rPr>
          <w:sz w:val="20"/>
          <w:szCs w:val="20"/>
        </w:rPr>
      </w:pPr>
      <w:r>
        <w:rPr>
          <w:rFonts w:ascii="Calibri" w:eastAsia="Calibri" w:hAnsi="Calibri" w:cs="Calibri"/>
          <w:sz w:val="20"/>
          <w:szCs w:val="20"/>
        </w:rPr>
        <w:t>Year 4: 6x, 7x, 9x, 11x, 12x</w:t>
      </w:r>
    </w:p>
    <w:p w14:paraId="54877DA2" w14:textId="77777777" w:rsidR="00761755" w:rsidRDefault="000205DF">
      <w:pPr>
        <w:widowControl w:val="0"/>
        <w:numPr>
          <w:ilvl w:val="0"/>
          <w:numId w:val="1"/>
        </w:numPr>
        <w:rPr>
          <w:sz w:val="20"/>
          <w:szCs w:val="20"/>
        </w:rPr>
      </w:pPr>
      <w:r>
        <w:rPr>
          <w:rFonts w:ascii="Calibri" w:eastAsia="Calibri" w:hAnsi="Calibri" w:cs="Calibri"/>
          <w:sz w:val="20"/>
          <w:szCs w:val="20"/>
        </w:rPr>
        <w:t>Year 5: All x and ÷ facts (12x12)</w:t>
      </w:r>
    </w:p>
    <w:p w14:paraId="6CEB936E" w14:textId="77777777" w:rsidR="00761755" w:rsidRDefault="000205DF">
      <w:pPr>
        <w:widowControl w:val="0"/>
        <w:numPr>
          <w:ilvl w:val="0"/>
          <w:numId w:val="1"/>
        </w:numPr>
        <w:rPr>
          <w:sz w:val="20"/>
          <w:szCs w:val="20"/>
        </w:rPr>
      </w:pPr>
      <w:r>
        <w:rPr>
          <w:rFonts w:ascii="Calibri" w:eastAsia="Calibri" w:hAnsi="Calibri" w:cs="Calibri"/>
          <w:sz w:val="20"/>
          <w:szCs w:val="20"/>
        </w:rPr>
        <w:t>Year 6: All x and ÷ facts (12x12) and related language/symbols e.g. % and square root</w:t>
      </w:r>
    </w:p>
    <w:p w14:paraId="2483CC2A" w14:textId="77777777" w:rsidR="00761755" w:rsidRDefault="00761755">
      <w:pPr>
        <w:widowControl w:val="0"/>
        <w:rPr>
          <w:rFonts w:ascii="Calibri" w:eastAsia="Calibri" w:hAnsi="Calibri" w:cs="Calibri"/>
          <w:sz w:val="20"/>
          <w:szCs w:val="20"/>
        </w:rPr>
      </w:pPr>
    </w:p>
    <w:p w14:paraId="6F3C1BA1" w14:textId="77777777" w:rsidR="00761755" w:rsidRDefault="000205DF">
      <w:pPr>
        <w:widowControl w:val="0"/>
        <w:rPr>
          <w:rFonts w:ascii="Calibri" w:eastAsia="Calibri" w:hAnsi="Calibri" w:cs="Calibri"/>
          <w:sz w:val="20"/>
          <w:szCs w:val="20"/>
        </w:rPr>
      </w:pPr>
      <w:r>
        <w:rPr>
          <w:rFonts w:ascii="Calibri" w:eastAsia="Calibri" w:hAnsi="Calibri" w:cs="Calibri"/>
          <w:sz w:val="20"/>
          <w:szCs w:val="20"/>
        </w:rPr>
        <w:t>In Class 3 to readily prepare your children for this test we use Multiplication Olympics. Multiplication Olympic sessions are held on Monday and Friday, where your child has just 4 minutes to complete their sheet. Each child is rewarded when they achieve their next level.</w:t>
      </w:r>
    </w:p>
    <w:p w14:paraId="6FFCEE6A" w14:textId="77777777" w:rsidR="00761755" w:rsidRDefault="000205DF">
      <w:pPr>
        <w:widowControl w:val="0"/>
        <w:rPr>
          <w:rFonts w:ascii="Calibri" w:eastAsia="Calibri" w:hAnsi="Calibri" w:cs="Calibri"/>
          <w:sz w:val="20"/>
          <w:szCs w:val="20"/>
        </w:rPr>
      </w:pPr>
      <w:r>
        <w:rPr>
          <w:rFonts w:ascii="Calibri" w:eastAsia="Calibri" w:hAnsi="Calibri" w:cs="Calibri"/>
          <w:sz w:val="20"/>
          <w:szCs w:val="20"/>
        </w:rPr>
        <w:br/>
        <w:t xml:space="preserve">Multiplication Olympics is split into 7 podium levels and your child must complete their sheet with 100% accuracy on 3 occasions, before moving up to the next podium and receiving a special medal. Below is a breakdown of all of the podiums. </w:t>
      </w:r>
    </w:p>
    <w:p w14:paraId="55534D52" w14:textId="77777777" w:rsidR="00761755" w:rsidRDefault="00761755">
      <w:pPr>
        <w:widowControl w:val="0"/>
        <w:rPr>
          <w:rFonts w:ascii="Calibri" w:eastAsia="Calibri" w:hAnsi="Calibri" w:cs="Calibri"/>
          <w:sz w:val="20"/>
          <w:szCs w:val="20"/>
        </w:rPr>
      </w:pPr>
    </w:p>
    <w:p w14:paraId="77CA2385" w14:textId="77777777" w:rsidR="00761755" w:rsidRDefault="00761755">
      <w:pPr>
        <w:widowControl w:val="0"/>
        <w:rPr>
          <w:rFonts w:ascii="Calibri" w:eastAsia="Calibri" w:hAnsi="Calibri" w:cs="Calibri"/>
          <w:sz w:val="20"/>
          <w:szCs w:val="20"/>
        </w:rPr>
      </w:pPr>
    </w:p>
    <w:p w14:paraId="20C19244" w14:textId="77777777" w:rsidR="00761755" w:rsidRDefault="000205DF">
      <w:pPr>
        <w:widowControl w:val="0"/>
        <w:numPr>
          <w:ilvl w:val="0"/>
          <w:numId w:val="2"/>
        </w:numPr>
        <w:rPr>
          <w:sz w:val="20"/>
          <w:szCs w:val="20"/>
        </w:rPr>
      </w:pPr>
      <w:r>
        <w:rPr>
          <w:rFonts w:ascii="Calibri" w:eastAsia="Calibri" w:hAnsi="Calibri" w:cs="Calibri"/>
          <w:sz w:val="20"/>
          <w:szCs w:val="20"/>
        </w:rPr>
        <w:t xml:space="preserve">Finalist Level - We know our 2, 5 and 10 times table and can recall a selection of multiplication and division questions in four minutes. </w:t>
      </w:r>
    </w:p>
    <w:p w14:paraId="3D14F260" w14:textId="77777777" w:rsidR="00761755" w:rsidRDefault="00761755">
      <w:pPr>
        <w:widowControl w:val="0"/>
        <w:rPr>
          <w:rFonts w:ascii="Calibri" w:eastAsia="Calibri" w:hAnsi="Calibri" w:cs="Calibri"/>
          <w:sz w:val="20"/>
          <w:szCs w:val="20"/>
        </w:rPr>
      </w:pPr>
    </w:p>
    <w:p w14:paraId="67A32523" w14:textId="77777777" w:rsidR="00761755" w:rsidRDefault="000205DF">
      <w:pPr>
        <w:widowControl w:val="0"/>
        <w:numPr>
          <w:ilvl w:val="0"/>
          <w:numId w:val="2"/>
        </w:numPr>
        <w:rPr>
          <w:sz w:val="20"/>
          <w:szCs w:val="20"/>
        </w:rPr>
      </w:pPr>
      <w:r>
        <w:rPr>
          <w:rFonts w:ascii="Calibri" w:eastAsia="Calibri" w:hAnsi="Calibri" w:cs="Calibri"/>
          <w:sz w:val="20"/>
          <w:szCs w:val="20"/>
        </w:rPr>
        <w:t>Bronze Level - We know our 3 &amp; 4 times tables and can recall a selection of multiplication and division questions in four minutes</w:t>
      </w:r>
    </w:p>
    <w:p w14:paraId="78D4AEDD" w14:textId="77777777" w:rsidR="00761755" w:rsidRDefault="00761755">
      <w:pPr>
        <w:widowControl w:val="0"/>
        <w:rPr>
          <w:rFonts w:ascii="Calibri" w:eastAsia="Calibri" w:hAnsi="Calibri" w:cs="Calibri"/>
          <w:sz w:val="20"/>
          <w:szCs w:val="20"/>
        </w:rPr>
      </w:pPr>
    </w:p>
    <w:p w14:paraId="12455DDB" w14:textId="77777777" w:rsidR="00761755" w:rsidRDefault="000205DF">
      <w:pPr>
        <w:widowControl w:val="0"/>
        <w:numPr>
          <w:ilvl w:val="0"/>
          <w:numId w:val="2"/>
        </w:numPr>
        <w:rPr>
          <w:sz w:val="20"/>
          <w:szCs w:val="20"/>
        </w:rPr>
      </w:pPr>
      <w:r>
        <w:rPr>
          <w:rFonts w:ascii="Calibri" w:eastAsia="Calibri" w:hAnsi="Calibri" w:cs="Calibri"/>
          <w:sz w:val="20"/>
          <w:szCs w:val="20"/>
        </w:rPr>
        <w:t xml:space="preserve">Silver Level - We know our 6 &amp; 8 times tables and can recall a selection of multiplication and division questions in four minutes </w:t>
      </w:r>
      <w:r>
        <w:rPr>
          <w:rFonts w:ascii="Calibri" w:eastAsia="Calibri" w:hAnsi="Calibri" w:cs="Calibri"/>
          <w:b/>
          <w:color w:val="00B0F0"/>
          <w:sz w:val="20"/>
          <w:szCs w:val="20"/>
        </w:rPr>
        <w:t>(Should be near to completing this level by the end of Year 3)</w:t>
      </w:r>
    </w:p>
    <w:p w14:paraId="0A2E60EB" w14:textId="77777777" w:rsidR="00761755" w:rsidRDefault="00761755">
      <w:pPr>
        <w:widowControl w:val="0"/>
        <w:rPr>
          <w:rFonts w:ascii="Calibri" w:eastAsia="Calibri" w:hAnsi="Calibri" w:cs="Calibri"/>
          <w:sz w:val="20"/>
          <w:szCs w:val="20"/>
        </w:rPr>
      </w:pPr>
    </w:p>
    <w:p w14:paraId="3048E05A" w14:textId="77777777" w:rsidR="00761755" w:rsidRDefault="000205DF">
      <w:pPr>
        <w:widowControl w:val="0"/>
        <w:numPr>
          <w:ilvl w:val="0"/>
          <w:numId w:val="2"/>
        </w:numPr>
        <w:rPr>
          <w:sz w:val="20"/>
          <w:szCs w:val="20"/>
        </w:rPr>
      </w:pPr>
      <w:r>
        <w:rPr>
          <w:rFonts w:ascii="Calibri" w:eastAsia="Calibri" w:hAnsi="Calibri" w:cs="Calibri"/>
          <w:sz w:val="20"/>
          <w:szCs w:val="20"/>
        </w:rPr>
        <w:t>Gold Level - We know our 7 &amp; 9 times table and can recall a selection of multiplication and division questions in four minutes</w:t>
      </w:r>
    </w:p>
    <w:p w14:paraId="76D3B362" w14:textId="77777777" w:rsidR="00761755" w:rsidRDefault="00761755">
      <w:pPr>
        <w:widowControl w:val="0"/>
        <w:rPr>
          <w:rFonts w:ascii="Calibri" w:eastAsia="Calibri" w:hAnsi="Calibri" w:cs="Calibri"/>
          <w:sz w:val="20"/>
          <w:szCs w:val="20"/>
        </w:rPr>
      </w:pPr>
    </w:p>
    <w:p w14:paraId="3295BCE0" w14:textId="77777777" w:rsidR="00761755" w:rsidRDefault="000205DF">
      <w:pPr>
        <w:widowControl w:val="0"/>
        <w:numPr>
          <w:ilvl w:val="0"/>
          <w:numId w:val="2"/>
        </w:numPr>
        <w:rPr>
          <w:sz w:val="20"/>
          <w:szCs w:val="20"/>
        </w:rPr>
      </w:pPr>
      <w:r>
        <w:rPr>
          <w:rFonts w:ascii="Calibri" w:eastAsia="Calibri" w:hAnsi="Calibri" w:cs="Calibri"/>
          <w:sz w:val="20"/>
          <w:szCs w:val="20"/>
        </w:rPr>
        <w:t>European Level - We know our 11, 12 times table and can recall a selection of multiplication and division questions in four minutes.</w:t>
      </w:r>
    </w:p>
    <w:p w14:paraId="357BA409" w14:textId="77777777" w:rsidR="00761755" w:rsidRDefault="00761755">
      <w:pPr>
        <w:widowControl w:val="0"/>
        <w:rPr>
          <w:rFonts w:ascii="Calibri" w:eastAsia="Calibri" w:hAnsi="Calibri" w:cs="Calibri"/>
          <w:sz w:val="20"/>
          <w:szCs w:val="20"/>
        </w:rPr>
      </w:pPr>
    </w:p>
    <w:p w14:paraId="6350ABC2" w14:textId="77777777" w:rsidR="00761755" w:rsidRDefault="000205DF">
      <w:pPr>
        <w:widowControl w:val="0"/>
        <w:numPr>
          <w:ilvl w:val="0"/>
          <w:numId w:val="2"/>
        </w:numPr>
        <w:rPr>
          <w:sz w:val="20"/>
          <w:szCs w:val="20"/>
        </w:rPr>
      </w:pPr>
      <w:r>
        <w:rPr>
          <w:rFonts w:ascii="Calibri" w:eastAsia="Calibri" w:hAnsi="Calibri" w:cs="Calibri"/>
          <w:sz w:val="20"/>
          <w:szCs w:val="20"/>
        </w:rPr>
        <w:t xml:space="preserve">Olympic Level - We know our tables up to the 12 times table and can recall 100 multiplication and division questions in four minutes. </w:t>
      </w:r>
      <w:r>
        <w:rPr>
          <w:rFonts w:ascii="Calibri" w:eastAsia="Calibri" w:hAnsi="Calibri" w:cs="Calibri"/>
          <w:b/>
          <w:color w:val="00B0F0"/>
          <w:sz w:val="20"/>
          <w:szCs w:val="20"/>
        </w:rPr>
        <w:t>(Should be completed by the end of Year 4)</w:t>
      </w:r>
    </w:p>
    <w:p w14:paraId="28DA1E0D" w14:textId="77777777" w:rsidR="00761755" w:rsidRDefault="00761755">
      <w:pPr>
        <w:widowControl w:val="0"/>
        <w:rPr>
          <w:rFonts w:ascii="Calibri" w:eastAsia="Calibri" w:hAnsi="Calibri" w:cs="Calibri"/>
          <w:sz w:val="20"/>
          <w:szCs w:val="20"/>
        </w:rPr>
      </w:pPr>
    </w:p>
    <w:p w14:paraId="52BF93C4" w14:textId="77777777" w:rsidR="00761755" w:rsidRDefault="00761755">
      <w:pPr>
        <w:widowControl w:val="0"/>
        <w:rPr>
          <w:rFonts w:ascii="Calibri" w:eastAsia="Calibri" w:hAnsi="Calibri" w:cs="Calibri"/>
          <w:sz w:val="20"/>
          <w:szCs w:val="20"/>
        </w:rPr>
      </w:pPr>
    </w:p>
    <w:p w14:paraId="1A94A524" w14:textId="77777777" w:rsidR="00761755" w:rsidRDefault="00761755">
      <w:pPr>
        <w:widowControl w:val="0"/>
        <w:rPr>
          <w:rFonts w:ascii="Calibri" w:eastAsia="Calibri" w:hAnsi="Calibri" w:cs="Calibri"/>
          <w:sz w:val="20"/>
          <w:szCs w:val="20"/>
        </w:rPr>
      </w:pPr>
    </w:p>
    <w:p w14:paraId="53900EDF" w14:textId="77777777" w:rsidR="00761755" w:rsidRDefault="000205DF">
      <w:pPr>
        <w:widowControl w:val="0"/>
        <w:ind w:right="958"/>
        <w:rPr>
          <w:rFonts w:ascii="Calibri" w:eastAsia="Calibri" w:hAnsi="Calibri" w:cs="Calibri"/>
          <w:sz w:val="20"/>
          <w:szCs w:val="20"/>
        </w:rPr>
      </w:pPr>
      <w:r>
        <w:rPr>
          <w:rFonts w:ascii="Calibri" w:eastAsia="Calibri" w:hAnsi="Calibri" w:cs="Calibri"/>
          <w:sz w:val="20"/>
          <w:szCs w:val="20"/>
        </w:rPr>
        <w:t xml:space="preserve">These podium sheets are now available on our class page for your child to practise as regularly as possibly. Your child will be aware of what level they are currently on. Children should be aiming to complete Silver Level by the end of Year 3 and Olympic Level by the end of Year 4. </w:t>
      </w:r>
    </w:p>
    <w:p w14:paraId="58977513" w14:textId="77777777" w:rsidR="00761755" w:rsidRDefault="00761755">
      <w:pPr>
        <w:widowControl w:val="0"/>
        <w:ind w:right="958"/>
        <w:rPr>
          <w:rFonts w:ascii="Calibri" w:eastAsia="Calibri" w:hAnsi="Calibri" w:cs="Calibri"/>
          <w:sz w:val="20"/>
          <w:szCs w:val="20"/>
        </w:rPr>
      </w:pPr>
    </w:p>
    <w:p w14:paraId="4573419A" w14:textId="77777777" w:rsidR="00761755" w:rsidRDefault="000205DF">
      <w:pPr>
        <w:widowControl w:val="0"/>
        <w:ind w:right="958"/>
        <w:rPr>
          <w:rFonts w:ascii="Calibri" w:eastAsia="Calibri" w:hAnsi="Calibri" w:cs="Calibri"/>
          <w:b/>
        </w:rPr>
      </w:pPr>
      <w:r>
        <w:rPr>
          <w:rFonts w:ascii="Calibri" w:eastAsia="Calibri" w:hAnsi="Calibri" w:cs="Calibri"/>
          <w:b/>
        </w:rPr>
        <w:t xml:space="preserve">Please note - these tests are designed to test times tables knowledge, rather than to teach it. There are many ways in which children can learn times tables - for example: playing games, quick-fire questions from an adult, chanting tables, writing the tables out and using songs, websites or apps (we highly recommend the app </w:t>
      </w:r>
      <w:proofErr w:type="spellStart"/>
      <w:r>
        <w:rPr>
          <w:rFonts w:ascii="Calibri" w:eastAsia="Calibri" w:hAnsi="Calibri" w:cs="Calibri"/>
          <w:b/>
        </w:rPr>
        <w:t>Doodletables</w:t>
      </w:r>
      <w:proofErr w:type="spellEnd"/>
      <w:r>
        <w:rPr>
          <w:rFonts w:ascii="Calibri" w:eastAsia="Calibri" w:hAnsi="Calibri" w:cs="Calibri"/>
          <w:b/>
        </w:rPr>
        <w:t xml:space="preserve">). We also have a regular/weekly slot in Class 3’s timetable where we teach times tables. </w:t>
      </w:r>
    </w:p>
    <w:p w14:paraId="71A899C4" w14:textId="77777777" w:rsidR="00761755" w:rsidRDefault="00761755">
      <w:pPr>
        <w:widowControl w:val="0"/>
        <w:ind w:right="958"/>
        <w:rPr>
          <w:rFonts w:ascii="Calibri" w:eastAsia="Calibri" w:hAnsi="Calibri" w:cs="Calibri"/>
          <w:sz w:val="20"/>
          <w:szCs w:val="20"/>
        </w:rPr>
      </w:pPr>
    </w:p>
    <w:p w14:paraId="6C1FF8D3" w14:textId="77777777" w:rsidR="00761755" w:rsidRDefault="000205DF">
      <w:pPr>
        <w:widowControl w:val="0"/>
        <w:ind w:right="958"/>
        <w:rPr>
          <w:rFonts w:ascii="Calibri" w:eastAsia="Calibri" w:hAnsi="Calibri" w:cs="Calibri"/>
          <w:sz w:val="20"/>
          <w:szCs w:val="20"/>
        </w:rPr>
      </w:pPr>
      <w:r>
        <w:rPr>
          <w:rFonts w:ascii="Calibri" w:eastAsia="Calibri" w:hAnsi="Calibri" w:cs="Calibri"/>
          <w:sz w:val="20"/>
          <w:szCs w:val="20"/>
        </w:rPr>
        <w:t xml:space="preserve">Have a trial yourself on </w:t>
      </w:r>
      <w:hyperlink r:id="rId6">
        <w:r>
          <w:rPr>
            <w:rFonts w:ascii="Calibri" w:eastAsia="Calibri" w:hAnsi="Calibri" w:cs="Calibri"/>
            <w:color w:val="0000FF"/>
            <w:sz w:val="20"/>
            <w:szCs w:val="20"/>
            <w:u w:val="single"/>
          </w:rPr>
          <w:t>https://www.timestables.co.uk/speed-test/</w:t>
        </w:r>
      </w:hyperlink>
      <w:r>
        <w:rPr>
          <w:rFonts w:ascii="Calibri" w:eastAsia="Calibri" w:hAnsi="Calibri" w:cs="Calibri"/>
          <w:sz w:val="20"/>
          <w:szCs w:val="20"/>
        </w:rPr>
        <w:t xml:space="preserve"> to experience what the test will be like for your child.</w:t>
      </w:r>
    </w:p>
    <w:p w14:paraId="2199A3FA" w14:textId="77777777" w:rsidR="00761755" w:rsidRDefault="00761755">
      <w:pPr>
        <w:widowControl w:val="0"/>
        <w:ind w:right="958"/>
        <w:rPr>
          <w:rFonts w:ascii="Calibri" w:eastAsia="Calibri" w:hAnsi="Calibri" w:cs="Calibri"/>
          <w:sz w:val="20"/>
          <w:szCs w:val="20"/>
        </w:rPr>
      </w:pPr>
    </w:p>
    <w:p w14:paraId="1E3461E6" w14:textId="77777777" w:rsidR="00761755" w:rsidRDefault="000205DF">
      <w:pPr>
        <w:widowControl w:val="0"/>
        <w:ind w:right="960"/>
        <w:rPr>
          <w:rFonts w:ascii="Calibri" w:eastAsia="Calibri" w:hAnsi="Calibri" w:cs="Calibri"/>
          <w:sz w:val="20"/>
          <w:szCs w:val="20"/>
        </w:rPr>
      </w:pPr>
      <w:r>
        <w:rPr>
          <w:rFonts w:ascii="Calibri" w:eastAsia="Calibri" w:hAnsi="Calibri" w:cs="Calibri"/>
          <w:sz w:val="20"/>
          <w:szCs w:val="20"/>
        </w:rPr>
        <w:t>If you require any further help or advice, don’t hesitate to speak to me.</w:t>
      </w:r>
    </w:p>
    <w:p w14:paraId="5A9C713F" w14:textId="77777777" w:rsidR="00761755" w:rsidRDefault="00761755">
      <w:pPr>
        <w:widowControl w:val="0"/>
        <w:ind w:right="960"/>
        <w:rPr>
          <w:rFonts w:ascii="Calibri" w:eastAsia="Calibri" w:hAnsi="Calibri" w:cs="Calibri"/>
          <w:sz w:val="20"/>
          <w:szCs w:val="20"/>
        </w:rPr>
      </w:pPr>
    </w:p>
    <w:p w14:paraId="3EB15CAC" w14:textId="77777777" w:rsidR="00761755" w:rsidRDefault="000205DF">
      <w:pPr>
        <w:rPr>
          <w:rFonts w:ascii="Calibri" w:eastAsia="Calibri" w:hAnsi="Calibri" w:cs="Calibri"/>
          <w:sz w:val="20"/>
          <w:szCs w:val="20"/>
        </w:rPr>
      </w:pPr>
      <w:r>
        <w:rPr>
          <w:rFonts w:ascii="Calibri" w:eastAsia="Calibri" w:hAnsi="Calibri" w:cs="Calibri"/>
          <w:sz w:val="20"/>
          <w:szCs w:val="20"/>
        </w:rPr>
        <w:t>Kind Regards</w:t>
      </w:r>
    </w:p>
    <w:p w14:paraId="353D03B5" w14:textId="77777777" w:rsidR="00761755" w:rsidRDefault="000205DF">
      <w:pPr>
        <w:rPr>
          <w:rFonts w:ascii="Calibri" w:eastAsia="Calibri" w:hAnsi="Calibri" w:cs="Calibri"/>
          <w:sz w:val="20"/>
          <w:szCs w:val="20"/>
        </w:rPr>
      </w:pPr>
      <w:r>
        <w:rPr>
          <w:rFonts w:ascii="Calibri" w:eastAsia="Calibri" w:hAnsi="Calibri" w:cs="Calibri"/>
          <w:b/>
          <w:sz w:val="20"/>
          <w:szCs w:val="20"/>
        </w:rPr>
        <w:t xml:space="preserve">Miss Humphries </w:t>
      </w:r>
      <w:r>
        <w:rPr>
          <w:rFonts w:ascii="Calibri" w:eastAsia="Calibri" w:hAnsi="Calibri" w:cs="Calibri"/>
          <w:b/>
          <w:sz w:val="20"/>
          <w:szCs w:val="20"/>
        </w:rPr>
        <w:br/>
      </w:r>
      <w:r>
        <w:rPr>
          <w:rFonts w:ascii="Calibri" w:eastAsia="Calibri" w:hAnsi="Calibri" w:cs="Calibri"/>
          <w:sz w:val="20"/>
          <w:szCs w:val="20"/>
        </w:rPr>
        <w:t xml:space="preserve">Class 3’s Teacher </w:t>
      </w:r>
    </w:p>
    <w:p w14:paraId="00C40CB3" w14:textId="77777777" w:rsidR="00761755" w:rsidRDefault="00761755">
      <w:pPr>
        <w:widowControl w:val="0"/>
        <w:ind w:right="960"/>
        <w:rPr>
          <w:rFonts w:ascii="Comic Sans MS" w:eastAsia="Comic Sans MS" w:hAnsi="Comic Sans MS" w:cs="Comic Sans MS"/>
          <w:sz w:val="18"/>
          <w:szCs w:val="18"/>
        </w:rPr>
      </w:pPr>
    </w:p>
    <w:p w14:paraId="7C27EF9D" w14:textId="77777777" w:rsidR="00761755" w:rsidRDefault="00761755">
      <w:pPr>
        <w:widowControl w:val="0"/>
        <w:ind w:right="960"/>
        <w:rPr>
          <w:rFonts w:ascii="Comic Sans MS" w:eastAsia="Comic Sans MS" w:hAnsi="Comic Sans MS" w:cs="Comic Sans MS"/>
          <w:sz w:val="18"/>
          <w:szCs w:val="18"/>
        </w:rPr>
      </w:pPr>
    </w:p>
    <w:p w14:paraId="232049E8" w14:textId="77777777" w:rsidR="00761755" w:rsidRDefault="000205DF">
      <w:pPr>
        <w:rPr>
          <w:rFonts w:ascii="Comic Sans MS" w:eastAsia="Comic Sans MS" w:hAnsi="Comic Sans MS" w:cs="Comic Sans MS"/>
          <w:sz w:val="18"/>
          <w:szCs w:val="18"/>
        </w:rPr>
        <w:sectPr w:rsidR="00761755">
          <w:pgSz w:w="11906" w:h="16838"/>
          <w:pgMar w:top="719" w:right="746" w:bottom="539" w:left="1080" w:header="708" w:footer="708" w:gutter="0"/>
          <w:pgNumType w:start="1"/>
          <w:cols w:space="720" w:equalWidth="0">
            <w:col w:w="9360"/>
          </w:cols>
        </w:sectPr>
      </w:pPr>
      <w:r>
        <w:rPr>
          <w:rFonts w:ascii="Comic Sans MS" w:eastAsia="Comic Sans MS" w:hAnsi="Comic Sans MS" w:cs="Comic Sans MS"/>
          <w:noProof/>
          <w:sz w:val="18"/>
          <w:szCs w:val="18"/>
        </w:rPr>
        <w:drawing>
          <wp:inline distT="0" distB="0" distL="114300" distR="114300" wp14:anchorId="510B2783" wp14:editId="33F7B9C3">
            <wp:extent cx="5866765" cy="8858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66765" cy="885825"/>
                    </a:xfrm>
                    <a:prstGeom prst="rect">
                      <a:avLst/>
                    </a:prstGeom>
                    <a:ln/>
                  </pic:spPr>
                </pic:pic>
              </a:graphicData>
            </a:graphic>
          </wp:inline>
        </w:drawing>
      </w:r>
    </w:p>
    <w:p w14:paraId="28C00FA4" w14:textId="77777777" w:rsidR="00761755" w:rsidRDefault="00761755">
      <w:pPr>
        <w:tabs>
          <w:tab w:val="left" w:pos="4965"/>
        </w:tabs>
        <w:rPr>
          <w:rFonts w:ascii="Arial" w:eastAsia="Arial" w:hAnsi="Arial" w:cs="Arial"/>
          <w:sz w:val="20"/>
          <w:szCs w:val="20"/>
        </w:rPr>
      </w:pPr>
    </w:p>
    <w:sectPr w:rsidR="00761755">
      <w:pgSz w:w="11906" w:h="16838"/>
      <w:pgMar w:top="1077" w:right="720" w:bottom="748" w:left="539" w:header="709" w:footer="70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55653"/>
    <w:multiLevelType w:val="multilevel"/>
    <w:tmpl w:val="092E6A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7023012"/>
    <w:multiLevelType w:val="multilevel"/>
    <w:tmpl w:val="D958B4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55"/>
    <w:rsid w:val="000205DF"/>
    <w:rsid w:val="00761755"/>
    <w:rsid w:val="00FF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5ED4"/>
  <w15:docId w15:val="{ABDD2274-F752-4E30-8060-C3CC6227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tables.co.uk/speed-tes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Humphries</dc:creator>
  <cp:lastModifiedBy>Gemma Humphries</cp:lastModifiedBy>
  <cp:revision>2</cp:revision>
  <dcterms:created xsi:type="dcterms:W3CDTF">2021-04-09T10:01:00Z</dcterms:created>
  <dcterms:modified xsi:type="dcterms:W3CDTF">2021-04-09T10:01:00Z</dcterms:modified>
</cp:coreProperties>
</file>