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CFA67" w14:textId="3DEF9AB8" w:rsidR="00CC16D0" w:rsidRDefault="00CC16D0"/>
    <w:p w14:paraId="3A8F0F1F" w14:textId="77777777" w:rsidR="00CC16D0" w:rsidRPr="00CC16D0" w:rsidRDefault="00CC16D0" w:rsidP="00CC16D0"/>
    <w:p w14:paraId="1D43D99A" w14:textId="77777777" w:rsidR="00CC16D0" w:rsidRPr="00CC16D0" w:rsidRDefault="00CC16D0" w:rsidP="00CC16D0"/>
    <w:p w14:paraId="4EFFAB68" w14:textId="77777777" w:rsidR="00CC16D0" w:rsidRPr="00CC16D0" w:rsidRDefault="00CC16D0" w:rsidP="00CC16D0"/>
    <w:p w14:paraId="415F930B" w14:textId="77777777" w:rsidR="00CC16D0" w:rsidRPr="00CC16D0" w:rsidRDefault="00CC16D0" w:rsidP="00CC16D0"/>
    <w:p w14:paraId="0A98D3CF" w14:textId="5E0DAE5B" w:rsidR="00CC16D0" w:rsidRPr="00CC16D0" w:rsidRDefault="00A12D46" w:rsidP="00A12D46">
      <w:pPr>
        <w:jc w:val="center"/>
      </w:pPr>
      <w:r>
        <w:rPr>
          <w:noProof/>
        </w:rPr>
        <w:drawing>
          <wp:inline distT="0" distB="0" distL="0" distR="0" wp14:anchorId="4DE6C541" wp14:editId="2CC12DA7">
            <wp:extent cx="1491131" cy="1287795"/>
            <wp:effectExtent l="6350" t="0" r="1270" b="1270"/>
            <wp:docPr id="7692975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9297592" name="Picture 76929759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493272" cy="12896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025244" w14:textId="77777777" w:rsidR="00CC16D0" w:rsidRPr="00CC16D0" w:rsidRDefault="00CC16D0" w:rsidP="00CC16D0"/>
    <w:p w14:paraId="081AB8AC" w14:textId="77777777" w:rsidR="00CC16D0" w:rsidRPr="00CC16D0" w:rsidRDefault="00CC16D0" w:rsidP="00CC16D0"/>
    <w:p w14:paraId="042B5A48" w14:textId="77777777" w:rsidR="00CC16D0" w:rsidRPr="00CC16D0" w:rsidRDefault="00CC16D0" w:rsidP="00CC16D0"/>
    <w:p w14:paraId="0E332DB0" w14:textId="77777777" w:rsidR="00CC16D0" w:rsidRPr="00CC16D0" w:rsidRDefault="00CC16D0" w:rsidP="00CC16D0"/>
    <w:p w14:paraId="5C6C6EE2" w14:textId="77777777" w:rsidR="00CC16D0" w:rsidRPr="00CC16D0" w:rsidRDefault="00CC16D0" w:rsidP="00CC16D0"/>
    <w:p w14:paraId="46E6CBE9" w14:textId="77777777" w:rsidR="00CC16D0" w:rsidRPr="00CC16D0" w:rsidRDefault="00CC16D0" w:rsidP="00CC16D0"/>
    <w:p w14:paraId="1F29947F" w14:textId="77777777" w:rsidR="0089045F" w:rsidRPr="005944B2" w:rsidRDefault="00AD048B" w:rsidP="00CC16D0">
      <w:pPr>
        <w:jc w:val="center"/>
        <w:rPr>
          <w:sz w:val="96"/>
          <w:szCs w:val="56"/>
        </w:rPr>
      </w:pPr>
      <w:r>
        <w:rPr>
          <w:sz w:val="96"/>
          <w:szCs w:val="56"/>
        </w:rPr>
        <w:t>CPOMS Report Guidance</w:t>
      </w:r>
    </w:p>
    <w:p w14:paraId="1932805D" w14:textId="77777777" w:rsidR="00CC16D0" w:rsidRDefault="00CC16D0" w:rsidP="00CC16D0">
      <w:pPr>
        <w:jc w:val="center"/>
        <w:rPr>
          <w:sz w:val="56"/>
          <w:szCs w:val="56"/>
        </w:rPr>
      </w:pPr>
    </w:p>
    <w:p w14:paraId="41733A6A" w14:textId="77777777" w:rsidR="00CC16D0" w:rsidRDefault="00CC16D0" w:rsidP="00CC16D0">
      <w:pPr>
        <w:jc w:val="center"/>
        <w:rPr>
          <w:sz w:val="56"/>
          <w:szCs w:val="56"/>
        </w:rPr>
      </w:pPr>
    </w:p>
    <w:p w14:paraId="7C94CB0C" w14:textId="77777777" w:rsidR="00CC16D0" w:rsidRDefault="00CC16D0" w:rsidP="00AD048B">
      <w:pPr>
        <w:rPr>
          <w:rFonts w:ascii="Lucida Handwriting" w:hAnsi="Lucida Handwriting"/>
          <w:color w:val="0070C0"/>
          <w:sz w:val="56"/>
          <w:szCs w:val="56"/>
        </w:rPr>
      </w:pPr>
    </w:p>
    <w:p w14:paraId="404F12B7" w14:textId="476357D9" w:rsidR="00AD048B" w:rsidRPr="00A12D46" w:rsidRDefault="00AA6AD9" w:rsidP="00A12D46">
      <w:pPr>
        <w:jc w:val="center"/>
        <w:rPr>
          <w:rFonts w:ascii="Lucida Handwriting" w:hAnsi="Lucida Handwriting"/>
          <w:color w:val="0070C0"/>
          <w:sz w:val="56"/>
          <w:szCs w:val="56"/>
        </w:rPr>
      </w:pPr>
      <w:r>
        <w:rPr>
          <w:rFonts w:ascii="Lucida Handwriting" w:hAnsi="Lucida Handwriting"/>
          <w:color w:val="0070C0"/>
          <w:sz w:val="56"/>
          <w:szCs w:val="56"/>
        </w:rPr>
        <w:br/>
      </w:r>
      <w:r w:rsidR="005944B2">
        <w:rPr>
          <w:rFonts w:ascii="Lucida Handwriting" w:hAnsi="Lucida Handwriting"/>
          <w:color w:val="0070C0"/>
          <w:sz w:val="56"/>
          <w:szCs w:val="56"/>
        </w:rPr>
        <w:br w:type="page"/>
      </w:r>
      <w:r w:rsidR="00AD048B" w:rsidRPr="00AD048B">
        <w:rPr>
          <w:rFonts w:cstheme="minorHAnsi"/>
          <w:sz w:val="20"/>
          <w:szCs w:val="20"/>
        </w:rPr>
        <w:lastRenderedPageBreak/>
        <w:t>Our CP</w:t>
      </w:r>
      <w:r w:rsidR="00AD048B">
        <w:rPr>
          <w:rFonts w:cstheme="minorHAnsi"/>
          <w:sz w:val="20"/>
          <w:szCs w:val="20"/>
        </w:rPr>
        <w:t xml:space="preserve">OMS entries for pupils outline any concerns we may have; this is primarily in relation to safeguarding, behaviour, attendance, medical needs and SEND needs. This all falls under </w:t>
      </w:r>
      <w:r w:rsidR="00235B86">
        <w:rPr>
          <w:rFonts w:cstheme="minorHAnsi"/>
          <w:sz w:val="20"/>
          <w:szCs w:val="20"/>
        </w:rPr>
        <w:t>the ‘safeguarding umbre</w:t>
      </w:r>
      <w:r w:rsidR="00AD048B">
        <w:rPr>
          <w:rFonts w:cstheme="minorHAnsi"/>
          <w:sz w:val="20"/>
          <w:szCs w:val="20"/>
        </w:rPr>
        <w:t>lla’.</w:t>
      </w:r>
    </w:p>
    <w:p w14:paraId="348DC23C" w14:textId="77777777" w:rsidR="00AD048B" w:rsidRDefault="00AD048B" w:rsidP="001C66F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As such, other agencies may be given access to CPOMS reports (for example courts, solicitors, Ofsted, the local authority, the Lingfield Education Trust). Parents may also submit a request to view any and all information pertaining to their child that we hold </w:t>
      </w:r>
      <w:proofErr w:type="gramStart"/>
      <w:r>
        <w:rPr>
          <w:rFonts w:cstheme="minorHAnsi"/>
          <w:sz w:val="20"/>
          <w:szCs w:val="20"/>
        </w:rPr>
        <w:t>on</w:t>
      </w:r>
      <w:proofErr w:type="gramEnd"/>
      <w:r>
        <w:rPr>
          <w:rFonts w:cstheme="minorHAnsi"/>
          <w:sz w:val="20"/>
          <w:szCs w:val="20"/>
        </w:rPr>
        <w:t xml:space="preserve"> our systems.</w:t>
      </w:r>
      <w:r w:rsidR="005865F4">
        <w:rPr>
          <w:rFonts w:cstheme="minorHAnsi"/>
          <w:sz w:val="20"/>
          <w:szCs w:val="20"/>
        </w:rPr>
        <w:br/>
      </w:r>
    </w:p>
    <w:p w14:paraId="3D6143C6" w14:textId="77777777" w:rsidR="00AD048B" w:rsidRDefault="00AD048B" w:rsidP="001C66FE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It is therefore </w:t>
      </w:r>
      <w:r>
        <w:rPr>
          <w:rFonts w:cstheme="minorHAnsi"/>
          <w:b/>
          <w:i/>
          <w:sz w:val="20"/>
          <w:szCs w:val="20"/>
        </w:rPr>
        <w:t>vital</w:t>
      </w:r>
      <w:r>
        <w:rPr>
          <w:rFonts w:cstheme="minorHAnsi"/>
          <w:sz w:val="20"/>
          <w:szCs w:val="20"/>
        </w:rPr>
        <w:t xml:space="preserve"> that CPOMS reports align with the following criteria:</w:t>
      </w:r>
    </w:p>
    <w:p w14:paraId="5771E3D0" w14:textId="77777777" w:rsidR="00AD048B" w:rsidRDefault="00AD048B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 w:rsidRPr="00AD048B">
        <w:rPr>
          <w:rFonts w:cstheme="minorHAnsi"/>
          <w:b/>
          <w:color w:val="0070C0"/>
          <w:sz w:val="20"/>
          <w:szCs w:val="20"/>
          <w:u w:val="single"/>
        </w:rPr>
        <w:t>a timely log is created</w:t>
      </w:r>
      <w:r>
        <w:rPr>
          <w:rFonts w:cstheme="minorHAnsi"/>
          <w:sz w:val="20"/>
          <w:szCs w:val="20"/>
        </w:rPr>
        <w:t xml:space="preserve"> – information is added as soon as possible;</w:t>
      </w:r>
      <w:r>
        <w:rPr>
          <w:rFonts w:cstheme="minorHAnsi"/>
          <w:sz w:val="20"/>
          <w:szCs w:val="20"/>
        </w:rPr>
        <w:br/>
      </w:r>
    </w:p>
    <w:p w14:paraId="473D7715" w14:textId="77777777" w:rsidR="00916F4B" w:rsidRDefault="00AD048B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the correct date and time are included</w:t>
      </w:r>
      <w:r w:rsidR="005865F4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time/date of the incident, and not when the entry is being created;</w:t>
      </w:r>
      <w:r w:rsidR="00916F4B">
        <w:rPr>
          <w:rFonts w:cstheme="minorHAnsi"/>
          <w:sz w:val="20"/>
          <w:szCs w:val="20"/>
        </w:rPr>
        <w:br/>
      </w:r>
    </w:p>
    <w:p w14:paraId="1C0E3646" w14:textId="77777777" w:rsidR="005865F4" w:rsidRDefault="00916F4B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the correct tabs are selected</w:t>
      </w:r>
      <w:r>
        <w:rPr>
          <w:rFonts w:cstheme="minorHAnsi"/>
          <w:sz w:val="20"/>
          <w:szCs w:val="20"/>
        </w:rPr>
        <w:t xml:space="preserve"> – to ensure accurate analysis of reports can be completed and patterns of incidents can be determined;</w:t>
      </w:r>
      <w:r w:rsidR="005865F4">
        <w:rPr>
          <w:rFonts w:cstheme="minorHAnsi"/>
          <w:sz w:val="20"/>
          <w:szCs w:val="20"/>
        </w:rPr>
        <w:br/>
      </w:r>
    </w:p>
    <w:p w14:paraId="6844E681" w14:textId="77777777" w:rsidR="00AD048B" w:rsidRDefault="005865F4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the correct children are ‘tagged’</w:t>
      </w:r>
      <w:r>
        <w:rPr>
          <w:rFonts w:cstheme="minorHAnsi"/>
          <w:sz w:val="20"/>
          <w:szCs w:val="20"/>
        </w:rPr>
        <w:t xml:space="preserve"> – all children mentioned within the report should be ‘tagged’ so that the report appears under their name. Subsequent actions pertaining to an individual child (</w:t>
      </w:r>
      <w:proofErr w:type="spellStart"/>
      <w:r>
        <w:rPr>
          <w:rFonts w:cstheme="minorHAnsi"/>
          <w:sz w:val="20"/>
          <w:szCs w:val="20"/>
        </w:rPr>
        <w:t>eg.</w:t>
      </w:r>
      <w:proofErr w:type="spellEnd"/>
      <w:r>
        <w:rPr>
          <w:rFonts w:cstheme="minorHAnsi"/>
          <w:sz w:val="20"/>
          <w:szCs w:val="20"/>
        </w:rPr>
        <w:t xml:space="preserve"> conversations with that specific child’s parents/carers) should be added as an action to their report only.</w:t>
      </w:r>
      <w:r w:rsidR="00AD048B">
        <w:rPr>
          <w:rFonts w:cstheme="minorHAnsi"/>
          <w:sz w:val="20"/>
          <w:szCs w:val="20"/>
        </w:rPr>
        <w:br/>
      </w:r>
    </w:p>
    <w:p w14:paraId="364BE337" w14:textId="77777777" w:rsidR="003C7FAA" w:rsidRDefault="00AD048B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appropriate and professional language is used</w:t>
      </w:r>
      <w:r w:rsidR="005865F4">
        <w:rPr>
          <w:rFonts w:cstheme="minorHAnsi"/>
          <w:sz w:val="20"/>
          <w:szCs w:val="20"/>
        </w:rPr>
        <w:t xml:space="preserve"> –</w:t>
      </w:r>
      <w:r>
        <w:rPr>
          <w:rFonts w:cstheme="minorHAnsi"/>
          <w:sz w:val="20"/>
          <w:szCs w:val="20"/>
        </w:rPr>
        <w:t xml:space="preserve"> formal language, free from opinion/bias with a focus on the facts of the incident and the avoidance of </w:t>
      </w:r>
      <w:r>
        <w:rPr>
          <w:rFonts w:cstheme="minorHAnsi"/>
          <w:sz w:val="20"/>
          <w:szCs w:val="20"/>
          <w:u w:val="single"/>
        </w:rPr>
        <w:t>any</w:t>
      </w:r>
      <w:r>
        <w:rPr>
          <w:rFonts w:cstheme="minorHAnsi"/>
          <w:sz w:val="20"/>
          <w:szCs w:val="20"/>
        </w:rPr>
        <w:t xml:space="preserve"> form of emotive</w:t>
      </w:r>
      <w:proofErr w:type="gramStart"/>
      <w:r>
        <w:rPr>
          <w:rFonts w:cstheme="minorHAnsi"/>
          <w:sz w:val="20"/>
          <w:szCs w:val="20"/>
        </w:rPr>
        <w:t>/‘</w:t>
      </w:r>
      <w:proofErr w:type="gramEnd"/>
      <w:r>
        <w:rPr>
          <w:rFonts w:cstheme="minorHAnsi"/>
          <w:sz w:val="20"/>
          <w:szCs w:val="20"/>
        </w:rPr>
        <w:t>loaded’ language (</w:t>
      </w:r>
      <w:proofErr w:type="spellStart"/>
      <w:r>
        <w:rPr>
          <w:rFonts w:cstheme="minorHAnsi"/>
          <w:sz w:val="20"/>
          <w:szCs w:val="20"/>
        </w:rPr>
        <w:t>eg.</w:t>
      </w:r>
      <w:proofErr w:type="spellEnd"/>
      <w:r>
        <w:rPr>
          <w:rFonts w:cstheme="minorHAnsi"/>
          <w:sz w:val="20"/>
          <w:szCs w:val="20"/>
        </w:rPr>
        <w:t xml:space="preserve"> ‘kicked off’</w:t>
      </w:r>
      <w:r w:rsidR="005865F4">
        <w:rPr>
          <w:rFonts w:cstheme="minorHAnsi"/>
          <w:sz w:val="20"/>
          <w:szCs w:val="20"/>
        </w:rPr>
        <w:t>,</w:t>
      </w:r>
      <w:r>
        <w:rPr>
          <w:rFonts w:cstheme="minorHAnsi"/>
          <w:sz w:val="20"/>
          <w:szCs w:val="20"/>
        </w:rPr>
        <w:t xml:space="preserve"> ‘having a tantrum’, ‘he really hurt me’,</w:t>
      </w:r>
      <w:r w:rsidR="005865F4">
        <w:rPr>
          <w:rFonts w:cstheme="minorHAnsi"/>
          <w:sz w:val="20"/>
          <w:szCs w:val="20"/>
        </w:rPr>
        <w:t xml:space="preserve"> ‘she couldn’t care less’) unless directly quoting an individual;</w:t>
      </w:r>
      <w:r w:rsidR="003C7FAA">
        <w:rPr>
          <w:rFonts w:cstheme="minorHAnsi"/>
          <w:sz w:val="20"/>
          <w:szCs w:val="20"/>
        </w:rPr>
        <w:br/>
      </w:r>
    </w:p>
    <w:p w14:paraId="18589497" w14:textId="77777777" w:rsidR="00AD048B" w:rsidRDefault="003C7FAA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use the child’s own words</w:t>
      </w:r>
      <w:r>
        <w:rPr>
          <w:rFonts w:cstheme="minorHAnsi"/>
          <w:sz w:val="20"/>
          <w:szCs w:val="20"/>
        </w:rPr>
        <w:t xml:space="preserve"> – where information has been shared, directly quote the individual;</w:t>
      </w:r>
      <w:r w:rsidR="005865F4">
        <w:rPr>
          <w:rFonts w:cstheme="minorHAnsi"/>
          <w:sz w:val="20"/>
          <w:szCs w:val="20"/>
        </w:rPr>
        <w:br/>
      </w:r>
    </w:p>
    <w:p w14:paraId="19493601" w14:textId="77777777" w:rsidR="005865F4" w:rsidRDefault="005865F4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professional interpretations should be backed up with evidence</w:t>
      </w:r>
      <w:r>
        <w:rPr>
          <w:rFonts w:cstheme="minorHAnsi"/>
          <w:sz w:val="20"/>
          <w:szCs w:val="20"/>
        </w:rPr>
        <w:t xml:space="preserve"> – ‘general interpretation’ could be classed as opinion; reasonable evidence is required to ensure a ‘professional interpretation’ is formed (</w:t>
      </w:r>
      <w:proofErr w:type="spellStart"/>
      <w:r>
        <w:rPr>
          <w:rFonts w:cstheme="minorHAnsi"/>
          <w:sz w:val="20"/>
          <w:szCs w:val="20"/>
        </w:rPr>
        <w:t>eg.</w:t>
      </w:r>
      <w:proofErr w:type="spellEnd"/>
      <w:r>
        <w:rPr>
          <w:rFonts w:cstheme="minorHAnsi"/>
          <w:sz w:val="20"/>
          <w:szCs w:val="20"/>
        </w:rPr>
        <w:t xml:space="preserve"> ‘</w:t>
      </w:r>
      <w:r w:rsidRPr="005865F4">
        <w:rPr>
          <w:rFonts w:cstheme="minorHAnsi"/>
          <w:i/>
          <w:sz w:val="20"/>
          <w:szCs w:val="20"/>
        </w:rPr>
        <w:t xml:space="preserve">The way the child presented suggests they did not want to </w:t>
      </w:r>
      <w:r>
        <w:rPr>
          <w:rFonts w:cstheme="minorHAnsi"/>
          <w:i/>
          <w:sz w:val="20"/>
          <w:szCs w:val="20"/>
        </w:rPr>
        <w:t>go home:</w:t>
      </w:r>
      <w:r w:rsidRPr="005865F4">
        <w:rPr>
          <w:rFonts w:cstheme="minorHAnsi"/>
          <w:i/>
          <w:sz w:val="20"/>
          <w:szCs w:val="20"/>
        </w:rPr>
        <w:t xml:space="preserve"> they became tearful at home time and remained at the back of the line out of sight of their parent</w:t>
      </w:r>
      <w:r>
        <w:rPr>
          <w:rFonts w:cstheme="minorHAnsi"/>
          <w:sz w:val="20"/>
          <w:szCs w:val="20"/>
        </w:rPr>
        <w:t>’);</w:t>
      </w:r>
      <w:r>
        <w:rPr>
          <w:rFonts w:cstheme="minorHAnsi"/>
          <w:sz w:val="20"/>
          <w:szCs w:val="20"/>
        </w:rPr>
        <w:br/>
      </w:r>
    </w:p>
    <w:p w14:paraId="28A99357" w14:textId="77777777" w:rsidR="005865F4" w:rsidRDefault="005865F4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accurate use of names/job roles</w:t>
      </w:r>
      <w:r>
        <w:rPr>
          <w:rFonts w:cstheme="minorHAnsi"/>
          <w:sz w:val="20"/>
          <w:szCs w:val="20"/>
        </w:rPr>
        <w:br/>
        <w:t>- staff to be logged as first initial and surname (</w:t>
      </w:r>
      <w:proofErr w:type="spellStart"/>
      <w:r>
        <w:rPr>
          <w:rFonts w:cstheme="minorHAnsi"/>
          <w:sz w:val="20"/>
          <w:szCs w:val="20"/>
        </w:rPr>
        <w:t>eg.</w:t>
      </w:r>
      <w:proofErr w:type="spellEnd"/>
      <w:r>
        <w:rPr>
          <w:rFonts w:cstheme="minorHAnsi"/>
          <w:sz w:val="20"/>
          <w:szCs w:val="20"/>
        </w:rPr>
        <w:t xml:space="preserve"> </w:t>
      </w:r>
      <w:proofErr w:type="spellStart"/>
      <w:r>
        <w:rPr>
          <w:rFonts w:cstheme="minorHAnsi"/>
          <w:sz w:val="20"/>
          <w:szCs w:val="20"/>
        </w:rPr>
        <w:t>JBloggs</w:t>
      </w:r>
      <w:proofErr w:type="spellEnd"/>
      <w:r>
        <w:rPr>
          <w:rFonts w:cstheme="minorHAnsi"/>
          <w:sz w:val="20"/>
          <w:szCs w:val="20"/>
        </w:rPr>
        <w:t>)</w:t>
      </w:r>
      <w:r w:rsidR="00916F4B">
        <w:rPr>
          <w:rFonts w:cstheme="minorHAnsi"/>
          <w:sz w:val="20"/>
          <w:szCs w:val="20"/>
        </w:rPr>
        <w:t>;</w:t>
      </w:r>
      <w:r>
        <w:rPr>
          <w:rFonts w:cstheme="minorHAnsi"/>
          <w:sz w:val="20"/>
          <w:szCs w:val="20"/>
        </w:rPr>
        <w:br/>
        <w:t>- children to be logged using forename (full name will appear as a tag)</w:t>
      </w:r>
      <w:r w:rsidR="00916F4B">
        <w:rPr>
          <w:rFonts w:cstheme="minorHAnsi"/>
          <w:sz w:val="20"/>
          <w:szCs w:val="20"/>
        </w:rPr>
        <w:t>;</w:t>
      </w:r>
      <w:r>
        <w:rPr>
          <w:rFonts w:cstheme="minorHAnsi"/>
          <w:sz w:val="20"/>
          <w:szCs w:val="20"/>
        </w:rPr>
        <w:br/>
        <w:t>- other professionals to be logged as full name followed by job role (</w:t>
      </w:r>
      <w:proofErr w:type="spellStart"/>
      <w:r>
        <w:rPr>
          <w:rFonts w:cstheme="minorHAnsi"/>
          <w:sz w:val="20"/>
          <w:szCs w:val="20"/>
        </w:rPr>
        <w:t>eg.</w:t>
      </w:r>
      <w:proofErr w:type="spellEnd"/>
      <w:r>
        <w:rPr>
          <w:rFonts w:cstheme="minorHAnsi"/>
          <w:sz w:val="20"/>
          <w:szCs w:val="20"/>
        </w:rPr>
        <w:t xml:space="preserve"> Jane Doe, social worker)</w:t>
      </w:r>
      <w:r w:rsidR="00916F4B">
        <w:rPr>
          <w:rFonts w:cstheme="minorHAnsi"/>
          <w:sz w:val="20"/>
          <w:szCs w:val="20"/>
        </w:rPr>
        <w:t>;</w:t>
      </w:r>
      <w:r>
        <w:rPr>
          <w:rFonts w:cstheme="minorHAnsi"/>
          <w:sz w:val="20"/>
          <w:szCs w:val="20"/>
        </w:rPr>
        <w:br/>
      </w:r>
    </w:p>
    <w:p w14:paraId="0C863551" w14:textId="77777777" w:rsidR="005865F4" w:rsidRDefault="005865F4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the report is proof read before being submitted to ensure it is clear</w:t>
      </w:r>
      <w:r>
        <w:rPr>
          <w:rFonts w:cstheme="minorHAnsi"/>
          <w:sz w:val="20"/>
          <w:szCs w:val="20"/>
        </w:rPr>
        <w:t xml:space="preserve"> – the report needs to make sense to any external agencies who may access it</w:t>
      </w:r>
      <w:r w:rsidR="00916F4B">
        <w:rPr>
          <w:rFonts w:cstheme="minorHAnsi"/>
          <w:sz w:val="20"/>
          <w:szCs w:val="20"/>
        </w:rPr>
        <w:t>;</w:t>
      </w:r>
      <w:r w:rsidR="00916F4B">
        <w:rPr>
          <w:rFonts w:cstheme="minorHAnsi"/>
          <w:sz w:val="20"/>
          <w:szCs w:val="20"/>
        </w:rPr>
        <w:br/>
      </w:r>
    </w:p>
    <w:p w14:paraId="13B82D8F" w14:textId="77777777" w:rsidR="00916F4B" w:rsidRDefault="00916F4B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relevant documents are added</w:t>
      </w:r>
      <w:r>
        <w:rPr>
          <w:rFonts w:cstheme="minorHAnsi"/>
          <w:sz w:val="20"/>
          <w:szCs w:val="20"/>
        </w:rPr>
        <w:t xml:space="preserve"> – this may include correspondences from external agencies, official school documents or handwritten notes from a meeting/investigation. If there is a ‘linked student’ on a report, thought needs to be given as to whether the document needs adding to the main entry or as a subsequent action;</w:t>
      </w:r>
      <w:r>
        <w:rPr>
          <w:rFonts w:cstheme="minorHAnsi"/>
          <w:sz w:val="20"/>
          <w:szCs w:val="20"/>
        </w:rPr>
        <w:br/>
      </w:r>
    </w:p>
    <w:p w14:paraId="1BB88538" w14:textId="77777777" w:rsidR="00916F4B" w:rsidRDefault="00916F4B" w:rsidP="00AD048B">
      <w:pPr>
        <w:pStyle w:val="ListParagraph"/>
        <w:numPr>
          <w:ilvl w:val="0"/>
          <w:numId w:val="9"/>
        </w:numPr>
        <w:rPr>
          <w:rFonts w:cstheme="minorHAnsi"/>
          <w:sz w:val="20"/>
          <w:szCs w:val="20"/>
        </w:rPr>
      </w:pPr>
      <w:r>
        <w:rPr>
          <w:rFonts w:cstheme="minorHAnsi"/>
          <w:b/>
          <w:color w:val="0070C0"/>
          <w:sz w:val="20"/>
          <w:szCs w:val="20"/>
          <w:u w:val="single"/>
        </w:rPr>
        <w:t>the ‘safeguarding loop’ is closed</w:t>
      </w:r>
      <w:r>
        <w:rPr>
          <w:rFonts w:cstheme="minorHAnsi"/>
          <w:sz w:val="20"/>
          <w:szCs w:val="20"/>
        </w:rPr>
        <w:t xml:space="preserve"> – in addition to reporting the incident, we </w:t>
      </w:r>
      <w:r>
        <w:rPr>
          <w:rFonts w:cstheme="minorHAnsi"/>
          <w:b/>
          <w:sz w:val="20"/>
          <w:szCs w:val="20"/>
          <w:u w:val="single"/>
        </w:rPr>
        <w:t>must</w:t>
      </w:r>
      <w:r>
        <w:rPr>
          <w:rFonts w:cstheme="minorHAnsi"/>
          <w:sz w:val="20"/>
          <w:szCs w:val="20"/>
        </w:rPr>
        <w:t xml:space="preserve"> report the subsequent actions. What was the outcome of the incident? What was the consequence? Who has information been passed on to? Who else has been informed (</w:t>
      </w:r>
      <w:proofErr w:type="spellStart"/>
      <w:r>
        <w:rPr>
          <w:rFonts w:cstheme="minorHAnsi"/>
          <w:sz w:val="20"/>
          <w:szCs w:val="20"/>
        </w:rPr>
        <w:t>ie</w:t>
      </w:r>
      <w:proofErr w:type="spellEnd"/>
      <w:r>
        <w:rPr>
          <w:rFonts w:cstheme="minorHAnsi"/>
          <w:sz w:val="20"/>
          <w:szCs w:val="20"/>
        </w:rPr>
        <w:t xml:space="preserve">. parents/external agencies)? What additional support are </w:t>
      </w:r>
      <w:r w:rsidRPr="00916F4B">
        <w:rPr>
          <w:rFonts w:cstheme="minorHAnsi"/>
          <w:sz w:val="20"/>
          <w:szCs w:val="20"/>
          <w:u w:val="single"/>
        </w:rPr>
        <w:t>you</w:t>
      </w:r>
      <w:r>
        <w:rPr>
          <w:rFonts w:cstheme="minorHAnsi"/>
          <w:sz w:val="20"/>
          <w:szCs w:val="20"/>
        </w:rPr>
        <w:t xml:space="preserve"> going to put in place?</w:t>
      </w:r>
    </w:p>
    <w:p w14:paraId="10DB66A6" w14:textId="77777777" w:rsidR="00BE0366" w:rsidRDefault="00BE0366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br w:type="page"/>
      </w:r>
    </w:p>
    <w:p w14:paraId="4BFDB5B6" w14:textId="77777777" w:rsidR="00AC238C" w:rsidRDefault="00E25331" w:rsidP="00AC238C">
      <w:pPr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79F497" wp14:editId="32A8FDF4">
                <wp:simplePos x="0" y="0"/>
                <wp:positionH relativeFrom="column">
                  <wp:posOffset>-80433</wp:posOffset>
                </wp:positionH>
                <wp:positionV relativeFrom="paragraph">
                  <wp:posOffset>300568</wp:posOffset>
                </wp:positionV>
                <wp:extent cx="5960533" cy="1803400"/>
                <wp:effectExtent l="0" t="0" r="21590" b="2540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533" cy="1803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B570E" id="Rectangle 9" o:spid="_x0000_s1026" style="position:absolute;margin-left:-6.35pt;margin-top:23.65pt;width:469.35pt;height:142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" filled="f" strokecolor="#1f4d78 [1604]" strokeweight="1pt"/>
            </w:pict>
          </mc:Fallback>
        </mc:AlternateContent>
      </w:r>
      <w:r w:rsidR="00BE0366">
        <w:rPr>
          <w:rFonts w:cstheme="minorHAnsi"/>
          <w:b/>
          <w:sz w:val="20"/>
          <w:szCs w:val="20"/>
          <w:u w:val="single"/>
        </w:rPr>
        <w:t>What a bad one looks like:</w:t>
      </w:r>
      <w:r>
        <w:rPr>
          <w:rFonts w:cstheme="minorHAnsi"/>
          <w:b/>
          <w:sz w:val="20"/>
          <w:szCs w:val="20"/>
          <w:u w:val="single"/>
        </w:rPr>
        <w:br/>
      </w:r>
    </w:p>
    <w:p w14:paraId="5F30E4ED" w14:textId="77777777" w:rsidR="00BE0366" w:rsidRDefault="00BE0366" w:rsidP="00AC23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Date: </w:t>
      </w:r>
      <w:r w:rsidRPr="00195185">
        <w:rPr>
          <w:rFonts w:cstheme="minorHAnsi"/>
          <w:sz w:val="20"/>
          <w:szCs w:val="20"/>
          <w:highlight w:val="yellow"/>
        </w:rPr>
        <w:t>12.12.2023</w:t>
      </w:r>
      <w:r>
        <w:rPr>
          <w:rFonts w:cstheme="minorHAnsi"/>
          <w:sz w:val="20"/>
          <w:szCs w:val="20"/>
        </w:rPr>
        <w:br/>
        <w:t xml:space="preserve">Time: </w:t>
      </w:r>
      <w:r w:rsidRPr="00195185">
        <w:rPr>
          <w:rFonts w:cstheme="minorHAnsi"/>
          <w:sz w:val="20"/>
          <w:szCs w:val="20"/>
          <w:highlight w:val="yellow"/>
        </w:rPr>
        <w:t>19.24</w:t>
      </w:r>
    </w:p>
    <w:p w14:paraId="71CB41D2" w14:textId="77777777" w:rsidR="00BE0366" w:rsidRDefault="00BE0366" w:rsidP="00AC238C">
      <w:pPr>
        <w:rPr>
          <w:rFonts w:cstheme="minorHAnsi"/>
          <w:sz w:val="20"/>
          <w:szCs w:val="20"/>
        </w:rPr>
      </w:pPr>
      <w:r w:rsidRPr="00195185">
        <w:rPr>
          <w:rFonts w:cstheme="minorHAnsi"/>
          <w:sz w:val="20"/>
          <w:szCs w:val="20"/>
          <w:highlight w:val="yellow"/>
        </w:rPr>
        <w:t>Last week</w:t>
      </w:r>
      <w:r>
        <w:rPr>
          <w:rFonts w:cstheme="minorHAnsi"/>
          <w:sz w:val="20"/>
          <w:szCs w:val="20"/>
        </w:rPr>
        <w:t xml:space="preserve"> Derek was </w:t>
      </w:r>
      <w:r w:rsidRPr="00195185">
        <w:rPr>
          <w:rFonts w:cstheme="minorHAnsi"/>
          <w:sz w:val="20"/>
          <w:szCs w:val="20"/>
          <w:highlight w:val="yellow"/>
        </w:rPr>
        <w:t>kicking off</w:t>
      </w:r>
      <w:r w:rsidR="00B8128F">
        <w:rPr>
          <w:rFonts w:cstheme="minorHAnsi"/>
          <w:sz w:val="20"/>
          <w:szCs w:val="20"/>
        </w:rPr>
        <w:t xml:space="preserve">. He has been </w:t>
      </w:r>
      <w:r w:rsidR="00B8128F" w:rsidRPr="00E25331">
        <w:rPr>
          <w:rFonts w:cstheme="minorHAnsi"/>
          <w:sz w:val="20"/>
          <w:szCs w:val="20"/>
          <w:highlight w:val="yellow"/>
        </w:rPr>
        <w:t xml:space="preserve">told time </w:t>
      </w:r>
      <w:r w:rsidR="00B8128F" w:rsidRPr="00195185">
        <w:rPr>
          <w:rFonts w:cstheme="minorHAnsi"/>
          <w:sz w:val="20"/>
          <w:szCs w:val="20"/>
          <w:highlight w:val="yellow"/>
        </w:rPr>
        <w:t>and time again</w:t>
      </w:r>
      <w:r w:rsidR="00B8128F">
        <w:rPr>
          <w:rFonts w:cstheme="minorHAnsi"/>
          <w:sz w:val="20"/>
          <w:szCs w:val="20"/>
        </w:rPr>
        <w:t xml:space="preserve"> </w:t>
      </w:r>
      <w:r w:rsidR="00205BA3">
        <w:rPr>
          <w:rFonts w:cstheme="minorHAnsi"/>
          <w:sz w:val="20"/>
          <w:szCs w:val="20"/>
        </w:rPr>
        <w:t xml:space="preserve">about his </w:t>
      </w:r>
      <w:proofErr w:type="gramStart"/>
      <w:r w:rsidR="00205BA3">
        <w:rPr>
          <w:rFonts w:cstheme="minorHAnsi"/>
          <w:sz w:val="20"/>
          <w:szCs w:val="20"/>
        </w:rPr>
        <w:t>behaviour</w:t>
      </w:r>
      <w:proofErr w:type="gramEnd"/>
      <w:r w:rsidR="00B8128F">
        <w:rPr>
          <w:rFonts w:cstheme="minorHAnsi"/>
          <w:sz w:val="20"/>
          <w:szCs w:val="20"/>
        </w:rPr>
        <w:t xml:space="preserve"> but </w:t>
      </w:r>
      <w:r w:rsidR="00B8128F" w:rsidRPr="00195185">
        <w:rPr>
          <w:rFonts w:cstheme="minorHAnsi"/>
          <w:sz w:val="20"/>
          <w:szCs w:val="20"/>
          <w:highlight w:val="yellow"/>
        </w:rPr>
        <w:t>he just ignores me and does it anyway</w:t>
      </w:r>
      <w:r w:rsidR="00B8128F">
        <w:rPr>
          <w:rFonts w:cstheme="minorHAnsi"/>
          <w:sz w:val="20"/>
          <w:szCs w:val="20"/>
        </w:rPr>
        <w:t xml:space="preserve">. He began to flip over the chairs in the classroom and the other children were really frightened and started crying. He started shouting at me as well, so I told him he had to stop </w:t>
      </w:r>
      <w:r w:rsidR="00CE744F">
        <w:rPr>
          <w:rFonts w:cstheme="minorHAnsi"/>
          <w:sz w:val="20"/>
          <w:szCs w:val="20"/>
        </w:rPr>
        <w:t xml:space="preserve">that </w:t>
      </w:r>
      <w:r w:rsidR="00B8128F">
        <w:rPr>
          <w:rFonts w:cstheme="minorHAnsi"/>
          <w:sz w:val="20"/>
          <w:szCs w:val="20"/>
        </w:rPr>
        <w:t xml:space="preserve">straight away. He </w:t>
      </w:r>
      <w:r w:rsidR="00B8128F" w:rsidRPr="00195185">
        <w:rPr>
          <w:rFonts w:cstheme="minorHAnsi"/>
          <w:sz w:val="20"/>
          <w:szCs w:val="20"/>
          <w:highlight w:val="yellow"/>
        </w:rPr>
        <w:t>flew out of the classroom</w:t>
      </w:r>
      <w:r w:rsidR="00B8128F">
        <w:rPr>
          <w:rFonts w:cstheme="minorHAnsi"/>
          <w:sz w:val="20"/>
          <w:szCs w:val="20"/>
        </w:rPr>
        <w:t xml:space="preserve"> and began running up and down the corridor, </w:t>
      </w:r>
      <w:r w:rsidR="00B8128F" w:rsidRPr="00195185">
        <w:rPr>
          <w:rFonts w:cstheme="minorHAnsi"/>
          <w:sz w:val="20"/>
          <w:szCs w:val="20"/>
          <w:highlight w:val="yellow"/>
        </w:rPr>
        <w:t>not bothered about who he was bumping into</w:t>
      </w:r>
      <w:r w:rsidR="00B8128F">
        <w:rPr>
          <w:rFonts w:cstheme="minorHAnsi"/>
          <w:sz w:val="20"/>
          <w:szCs w:val="20"/>
        </w:rPr>
        <w:t xml:space="preserve">. He </w:t>
      </w:r>
      <w:r w:rsidR="00B8128F" w:rsidRPr="00195185">
        <w:rPr>
          <w:rFonts w:cstheme="minorHAnsi"/>
          <w:sz w:val="20"/>
          <w:szCs w:val="20"/>
          <w:highlight w:val="yellow"/>
        </w:rPr>
        <w:t>even</w:t>
      </w:r>
      <w:r w:rsidR="00B8128F">
        <w:rPr>
          <w:rFonts w:cstheme="minorHAnsi"/>
          <w:sz w:val="20"/>
          <w:szCs w:val="20"/>
        </w:rPr>
        <w:t xml:space="preserve"> started ripping down the displays </w:t>
      </w:r>
      <w:r w:rsidR="00B8128F" w:rsidRPr="00E25331">
        <w:rPr>
          <w:rFonts w:cstheme="minorHAnsi"/>
          <w:sz w:val="20"/>
          <w:szCs w:val="20"/>
          <w:highlight w:val="yellow"/>
        </w:rPr>
        <w:t xml:space="preserve">that we’d spent all week </w:t>
      </w:r>
      <w:r w:rsidR="00E25331" w:rsidRPr="00E25331">
        <w:rPr>
          <w:rFonts w:cstheme="minorHAnsi"/>
          <w:sz w:val="20"/>
          <w:szCs w:val="20"/>
          <w:highlight w:val="yellow"/>
        </w:rPr>
        <w:t>creating</w:t>
      </w:r>
      <w:r w:rsidR="00E25331">
        <w:rPr>
          <w:rFonts w:cstheme="minorHAnsi"/>
          <w:sz w:val="20"/>
          <w:szCs w:val="20"/>
        </w:rPr>
        <w:t xml:space="preserve">, </w:t>
      </w:r>
      <w:r w:rsidR="00E25331" w:rsidRPr="00E25331">
        <w:rPr>
          <w:rFonts w:cstheme="minorHAnsi"/>
          <w:sz w:val="20"/>
          <w:szCs w:val="20"/>
          <w:highlight w:val="yellow"/>
        </w:rPr>
        <w:t>which really upset me!</w:t>
      </w:r>
      <w:r w:rsidR="00B8128F">
        <w:rPr>
          <w:rFonts w:cstheme="minorHAnsi"/>
          <w:sz w:val="20"/>
          <w:szCs w:val="20"/>
        </w:rPr>
        <w:t xml:space="preserve"> </w:t>
      </w:r>
      <w:r w:rsidR="00195185">
        <w:rPr>
          <w:rFonts w:cstheme="minorHAnsi"/>
          <w:sz w:val="20"/>
          <w:szCs w:val="20"/>
        </w:rPr>
        <w:t xml:space="preserve">He started hitting me, </w:t>
      </w:r>
      <w:r w:rsidR="00195185" w:rsidRPr="00E25331">
        <w:rPr>
          <w:rFonts w:cstheme="minorHAnsi"/>
          <w:sz w:val="20"/>
          <w:szCs w:val="20"/>
          <w:highlight w:val="yellow"/>
        </w:rPr>
        <w:t>so i</w:t>
      </w:r>
      <w:r w:rsidR="00B8128F" w:rsidRPr="00E25331">
        <w:rPr>
          <w:rFonts w:cstheme="minorHAnsi"/>
          <w:sz w:val="20"/>
          <w:szCs w:val="20"/>
          <w:highlight w:val="yellow"/>
        </w:rPr>
        <w:t>n the end</w:t>
      </w:r>
      <w:r w:rsidR="00B8128F">
        <w:rPr>
          <w:rFonts w:cstheme="minorHAnsi"/>
          <w:sz w:val="20"/>
          <w:szCs w:val="20"/>
        </w:rPr>
        <w:t xml:space="preserve"> I had to call for SLT because </w:t>
      </w:r>
      <w:r w:rsidR="00B8128F" w:rsidRPr="00E25331">
        <w:rPr>
          <w:rFonts w:cstheme="minorHAnsi"/>
          <w:sz w:val="20"/>
          <w:szCs w:val="20"/>
          <w:highlight w:val="yellow"/>
        </w:rPr>
        <w:t xml:space="preserve">he was </w:t>
      </w:r>
      <w:proofErr w:type="gramStart"/>
      <w:r w:rsidR="00B8128F" w:rsidRPr="00E25331">
        <w:rPr>
          <w:rFonts w:cstheme="minorHAnsi"/>
          <w:sz w:val="20"/>
          <w:szCs w:val="20"/>
          <w:highlight w:val="yellow"/>
        </w:rPr>
        <w:t>absolutely wild</w:t>
      </w:r>
      <w:proofErr w:type="gramEnd"/>
      <w:r w:rsidR="00B8128F">
        <w:rPr>
          <w:rFonts w:cstheme="minorHAnsi"/>
          <w:sz w:val="20"/>
          <w:szCs w:val="20"/>
        </w:rPr>
        <w:t>.</w:t>
      </w:r>
    </w:p>
    <w:p w14:paraId="1DA8FA72" w14:textId="77777777" w:rsidR="00B8128F" w:rsidRDefault="00B8128F" w:rsidP="00AC238C">
      <w:pPr>
        <w:rPr>
          <w:rFonts w:cstheme="minorHAnsi"/>
          <w:sz w:val="20"/>
          <w:szCs w:val="20"/>
        </w:rPr>
      </w:pPr>
    </w:p>
    <w:p w14:paraId="769CA347" w14:textId="77777777" w:rsidR="00205BA3" w:rsidRDefault="00205BA3" w:rsidP="00AC238C">
      <w:pPr>
        <w:rPr>
          <w:rFonts w:cstheme="minorHAnsi"/>
          <w:sz w:val="20"/>
          <w:szCs w:val="20"/>
        </w:rPr>
      </w:pPr>
      <w:r w:rsidRPr="00205BA3">
        <w:rPr>
          <w:rFonts w:cstheme="minorHAnsi"/>
          <w:color w:val="FF0000"/>
          <w:sz w:val="20"/>
          <w:szCs w:val="20"/>
        </w:rPr>
        <w:t>X</w:t>
      </w:r>
      <w:r>
        <w:rPr>
          <w:rFonts w:cstheme="minorHAnsi"/>
          <w:sz w:val="20"/>
          <w:szCs w:val="20"/>
        </w:rPr>
        <w:t xml:space="preserve">  Not completed in a timely manner</w:t>
      </w:r>
      <w:r>
        <w:rPr>
          <w:rFonts w:cstheme="minorHAnsi"/>
          <w:sz w:val="20"/>
          <w:szCs w:val="20"/>
        </w:rPr>
        <w:br/>
      </w:r>
      <w:r w:rsidRPr="00205BA3">
        <w:rPr>
          <w:rFonts w:cstheme="minorHAnsi"/>
          <w:color w:val="FF0000"/>
          <w:sz w:val="20"/>
          <w:szCs w:val="20"/>
        </w:rPr>
        <w:t>X</w:t>
      </w:r>
      <w:r>
        <w:rPr>
          <w:rFonts w:cstheme="minorHAnsi"/>
          <w:sz w:val="20"/>
          <w:szCs w:val="20"/>
        </w:rPr>
        <w:t xml:space="preserve">  Emotive/unprofessional language used</w:t>
      </w:r>
      <w:r>
        <w:rPr>
          <w:rFonts w:cstheme="minorHAnsi"/>
          <w:sz w:val="20"/>
          <w:szCs w:val="20"/>
        </w:rPr>
        <w:br/>
      </w:r>
      <w:r w:rsidRPr="00205BA3">
        <w:rPr>
          <w:rFonts w:cstheme="minorHAnsi"/>
          <w:color w:val="FF0000"/>
          <w:sz w:val="20"/>
          <w:szCs w:val="20"/>
        </w:rPr>
        <w:t>X</w:t>
      </w:r>
      <w:r>
        <w:rPr>
          <w:rFonts w:cstheme="minorHAnsi"/>
          <w:sz w:val="20"/>
          <w:szCs w:val="20"/>
        </w:rPr>
        <w:t xml:space="preserve">  Who, what, where</w:t>
      </w:r>
      <w:r w:rsidR="00673EEF">
        <w:rPr>
          <w:rFonts w:cstheme="minorHAnsi"/>
          <w:sz w:val="20"/>
          <w:szCs w:val="20"/>
        </w:rPr>
        <w:t>, when</w:t>
      </w:r>
      <w:r>
        <w:rPr>
          <w:rFonts w:cstheme="minorHAnsi"/>
          <w:sz w:val="20"/>
          <w:szCs w:val="20"/>
        </w:rPr>
        <w:t xml:space="preserve"> and why not clear</w:t>
      </w:r>
      <w:r>
        <w:rPr>
          <w:rFonts w:cstheme="minorHAnsi"/>
          <w:sz w:val="20"/>
          <w:szCs w:val="20"/>
        </w:rPr>
        <w:br/>
      </w:r>
      <w:r w:rsidRPr="00205BA3">
        <w:rPr>
          <w:rFonts w:cstheme="minorHAnsi"/>
          <w:color w:val="FF0000"/>
          <w:sz w:val="20"/>
          <w:szCs w:val="20"/>
        </w:rPr>
        <w:t>X</w:t>
      </w:r>
      <w:r>
        <w:rPr>
          <w:rFonts w:cstheme="minorHAnsi"/>
          <w:sz w:val="20"/>
          <w:szCs w:val="20"/>
        </w:rPr>
        <w:t xml:space="preserve">  No mention of ongoing or subsequent support</w:t>
      </w:r>
      <w:r>
        <w:rPr>
          <w:rFonts w:cstheme="minorHAnsi"/>
          <w:sz w:val="20"/>
          <w:szCs w:val="20"/>
        </w:rPr>
        <w:br/>
      </w:r>
      <w:r w:rsidRPr="00205BA3">
        <w:rPr>
          <w:rFonts w:cstheme="minorHAnsi"/>
          <w:color w:val="FF0000"/>
          <w:sz w:val="20"/>
          <w:szCs w:val="20"/>
        </w:rPr>
        <w:t>X</w:t>
      </w:r>
      <w:r>
        <w:rPr>
          <w:rFonts w:cstheme="minorHAnsi"/>
          <w:sz w:val="20"/>
          <w:szCs w:val="20"/>
        </w:rPr>
        <w:t xml:space="preserve">  No actions/follow up identified</w:t>
      </w:r>
    </w:p>
    <w:p w14:paraId="7230E003" w14:textId="77777777" w:rsidR="00205BA3" w:rsidRDefault="00205BA3" w:rsidP="00AC238C">
      <w:pPr>
        <w:rPr>
          <w:rFonts w:cstheme="minorHAnsi"/>
          <w:sz w:val="20"/>
          <w:szCs w:val="20"/>
        </w:rPr>
      </w:pPr>
    </w:p>
    <w:p w14:paraId="580ED1CB" w14:textId="77777777" w:rsidR="00B8128F" w:rsidRDefault="00B8128F" w:rsidP="00AC238C">
      <w:pPr>
        <w:rPr>
          <w:rFonts w:cstheme="minorHAnsi"/>
          <w:sz w:val="20"/>
          <w:szCs w:val="20"/>
        </w:rPr>
      </w:pPr>
    </w:p>
    <w:p w14:paraId="4B933894" w14:textId="77777777" w:rsidR="00195185" w:rsidRDefault="00E25331" w:rsidP="00AC238C">
      <w:pPr>
        <w:rPr>
          <w:rFonts w:cstheme="minorHAnsi"/>
          <w:sz w:val="20"/>
          <w:szCs w:val="20"/>
        </w:rPr>
      </w:pPr>
      <w:r>
        <w:rPr>
          <w:rFonts w:cstheme="minorHAnsi"/>
          <w:b/>
          <w:noProof/>
          <w:sz w:val="20"/>
          <w:szCs w:val="20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233CDB" wp14:editId="1AE24E6A">
                <wp:simplePos x="0" y="0"/>
                <wp:positionH relativeFrom="column">
                  <wp:posOffset>-110067</wp:posOffset>
                </wp:positionH>
                <wp:positionV relativeFrom="paragraph">
                  <wp:posOffset>297392</wp:posOffset>
                </wp:positionV>
                <wp:extent cx="5960533" cy="2904066"/>
                <wp:effectExtent l="0" t="0" r="21590" b="1079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533" cy="290406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4E07D7" id="Rectangle 12" o:spid="_x0000_s1026" style="position:absolute;margin-left:-8.65pt;margin-top:23.4pt;width:469.35pt;height:228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" filled="f" strokecolor="#1f4d78 [1604]" strokeweight="1pt"/>
            </w:pict>
          </mc:Fallback>
        </mc:AlternateContent>
      </w:r>
      <w:r w:rsidR="00195185">
        <w:rPr>
          <w:rFonts w:cstheme="minorHAnsi"/>
          <w:b/>
          <w:sz w:val="20"/>
          <w:szCs w:val="20"/>
          <w:u w:val="single"/>
        </w:rPr>
        <w:t>What a good one looks like:</w:t>
      </w:r>
      <w:r>
        <w:rPr>
          <w:rFonts w:cstheme="minorHAnsi"/>
          <w:b/>
          <w:sz w:val="20"/>
          <w:szCs w:val="20"/>
          <w:u w:val="single"/>
        </w:rPr>
        <w:br/>
      </w:r>
    </w:p>
    <w:p w14:paraId="69EE6BD1" w14:textId="77777777" w:rsidR="00B8128F" w:rsidRDefault="00B8128F" w:rsidP="00AC238C">
      <w:pPr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Date: </w:t>
      </w:r>
      <w:r w:rsidRPr="00E25331">
        <w:rPr>
          <w:rFonts w:cstheme="minorHAnsi"/>
          <w:sz w:val="20"/>
          <w:szCs w:val="20"/>
          <w:highlight w:val="green"/>
        </w:rPr>
        <w:t>07.12.2023</w:t>
      </w:r>
      <w:r>
        <w:rPr>
          <w:rFonts w:cstheme="minorHAnsi"/>
          <w:sz w:val="20"/>
          <w:szCs w:val="20"/>
        </w:rPr>
        <w:br/>
        <w:t xml:space="preserve">Time: </w:t>
      </w:r>
      <w:r w:rsidRPr="00E25331">
        <w:rPr>
          <w:rFonts w:cstheme="minorHAnsi"/>
          <w:sz w:val="20"/>
          <w:szCs w:val="20"/>
          <w:highlight w:val="green"/>
        </w:rPr>
        <w:t>09.30</w:t>
      </w:r>
    </w:p>
    <w:p w14:paraId="7AAB19E6" w14:textId="77777777" w:rsidR="00B8128F" w:rsidRDefault="00E25331" w:rsidP="00AC238C">
      <w:pPr>
        <w:rPr>
          <w:rFonts w:cstheme="minorHAnsi"/>
          <w:sz w:val="20"/>
          <w:szCs w:val="20"/>
        </w:rPr>
      </w:pPr>
      <w:r w:rsidRPr="00E25331">
        <w:rPr>
          <w:rFonts w:cstheme="minorHAnsi"/>
          <w:sz w:val="20"/>
          <w:szCs w:val="20"/>
          <w:highlight w:val="green"/>
        </w:rPr>
        <w:t>I</w:t>
      </w:r>
      <w:r w:rsidR="00B8128F" w:rsidRPr="00E25331">
        <w:rPr>
          <w:rFonts w:cstheme="minorHAnsi"/>
          <w:sz w:val="20"/>
          <w:szCs w:val="20"/>
          <w:highlight w:val="green"/>
        </w:rPr>
        <w:t>n Maths</w:t>
      </w:r>
      <w:r w:rsidR="00B8128F">
        <w:rPr>
          <w:rFonts w:cstheme="minorHAnsi"/>
          <w:sz w:val="20"/>
          <w:szCs w:val="20"/>
        </w:rPr>
        <w:t xml:space="preserve">, Derek displayed </w:t>
      </w:r>
      <w:r w:rsidR="00B8128F" w:rsidRPr="00E25331">
        <w:rPr>
          <w:rFonts w:cstheme="minorHAnsi"/>
          <w:sz w:val="20"/>
          <w:szCs w:val="20"/>
          <w:highlight w:val="green"/>
        </w:rPr>
        <w:t>dysregulated behaviour</w:t>
      </w:r>
      <w:r w:rsidR="00B8128F">
        <w:rPr>
          <w:rFonts w:cstheme="minorHAnsi"/>
          <w:sz w:val="20"/>
          <w:szCs w:val="20"/>
        </w:rPr>
        <w:t xml:space="preserve">. The </w:t>
      </w:r>
      <w:r w:rsidR="00B8128F" w:rsidRPr="00E25331">
        <w:rPr>
          <w:rFonts w:cstheme="minorHAnsi"/>
          <w:sz w:val="20"/>
          <w:szCs w:val="20"/>
          <w:highlight w:val="green"/>
        </w:rPr>
        <w:t>trigger</w:t>
      </w:r>
      <w:r w:rsidR="00B8128F">
        <w:rPr>
          <w:rFonts w:cstheme="minorHAnsi"/>
          <w:sz w:val="20"/>
          <w:szCs w:val="20"/>
        </w:rPr>
        <w:t xml:space="preserve"> for this was because he wanted to eat a packet of crisps he had in his </w:t>
      </w:r>
      <w:proofErr w:type="gramStart"/>
      <w:r w:rsidR="00B8128F">
        <w:rPr>
          <w:rFonts w:cstheme="minorHAnsi"/>
          <w:sz w:val="20"/>
          <w:szCs w:val="20"/>
        </w:rPr>
        <w:t>bag, but</w:t>
      </w:r>
      <w:proofErr w:type="gramEnd"/>
      <w:r w:rsidR="00B8128F">
        <w:rPr>
          <w:rFonts w:cstheme="minorHAnsi"/>
          <w:sz w:val="20"/>
          <w:szCs w:val="20"/>
        </w:rPr>
        <w:t xml:space="preserve"> was told he would need to save them for lunchtime. </w:t>
      </w:r>
      <w:r w:rsidR="00B8128F" w:rsidRPr="00E25331">
        <w:rPr>
          <w:rFonts w:cstheme="minorHAnsi"/>
          <w:sz w:val="20"/>
          <w:szCs w:val="20"/>
          <w:highlight w:val="green"/>
        </w:rPr>
        <w:t>Behaviours shown include</w:t>
      </w:r>
      <w:r w:rsidR="00CE744F" w:rsidRPr="00E25331">
        <w:rPr>
          <w:rFonts w:cstheme="minorHAnsi"/>
          <w:sz w:val="20"/>
          <w:szCs w:val="20"/>
          <w:highlight w:val="green"/>
        </w:rPr>
        <w:t>d</w:t>
      </w:r>
      <w:r w:rsidR="00B8128F">
        <w:rPr>
          <w:rFonts w:cstheme="minorHAnsi"/>
          <w:sz w:val="20"/>
          <w:szCs w:val="20"/>
        </w:rPr>
        <w:t xml:space="preserve"> shouting and tipping over classroom chairs. </w:t>
      </w:r>
      <w:r w:rsidR="00B8128F" w:rsidRPr="00E25331">
        <w:rPr>
          <w:rFonts w:cstheme="minorHAnsi"/>
          <w:sz w:val="20"/>
          <w:szCs w:val="20"/>
          <w:highlight w:val="green"/>
        </w:rPr>
        <w:t xml:space="preserve">Derek </w:t>
      </w:r>
      <w:proofErr w:type="gramStart"/>
      <w:r w:rsidR="00B8128F" w:rsidRPr="00E25331">
        <w:rPr>
          <w:rFonts w:cstheme="minorHAnsi"/>
          <w:sz w:val="20"/>
          <w:szCs w:val="20"/>
          <w:highlight w:val="green"/>
        </w:rPr>
        <w:t>said</w:t>
      </w:r>
      <w:proofErr w:type="gramEnd"/>
      <w:r w:rsidR="00B8128F" w:rsidRPr="00E25331">
        <w:rPr>
          <w:rFonts w:cstheme="minorHAnsi"/>
          <w:sz w:val="20"/>
          <w:szCs w:val="20"/>
          <w:highlight w:val="green"/>
        </w:rPr>
        <w:t xml:space="preserve"> “My mum said I can eat these whenever I want”</w:t>
      </w:r>
      <w:r w:rsidR="00B8128F">
        <w:rPr>
          <w:rFonts w:cstheme="minorHAnsi"/>
          <w:sz w:val="20"/>
          <w:szCs w:val="20"/>
        </w:rPr>
        <w:t>. The other children in the class were showing signs of being scared</w:t>
      </w:r>
      <w:r w:rsidR="00CE744F">
        <w:rPr>
          <w:rFonts w:cstheme="minorHAnsi"/>
          <w:sz w:val="20"/>
          <w:szCs w:val="20"/>
        </w:rPr>
        <w:t xml:space="preserve">, so were </w:t>
      </w:r>
      <w:r w:rsidR="00CE744F" w:rsidRPr="00E25331">
        <w:rPr>
          <w:rFonts w:cstheme="minorHAnsi"/>
          <w:sz w:val="20"/>
          <w:szCs w:val="20"/>
          <w:highlight w:val="green"/>
        </w:rPr>
        <w:t xml:space="preserve">calmed by </w:t>
      </w:r>
      <w:proofErr w:type="spellStart"/>
      <w:r w:rsidR="00CE744F" w:rsidRPr="00E25331">
        <w:rPr>
          <w:rFonts w:cstheme="minorHAnsi"/>
          <w:sz w:val="20"/>
          <w:szCs w:val="20"/>
          <w:highlight w:val="green"/>
        </w:rPr>
        <w:t>GBrown</w:t>
      </w:r>
      <w:proofErr w:type="spellEnd"/>
      <w:r w:rsidR="00CE744F" w:rsidRPr="00E25331">
        <w:rPr>
          <w:rFonts w:cstheme="minorHAnsi"/>
          <w:sz w:val="20"/>
          <w:szCs w:val="20"/>
          <w:highlight w:val="green"/>
        </w:rPr>
        <w:t xml:space="preserve"> whilst </w:t>
      </w:r>
      <w:proofErr w:type="spellStart"/>
      <w:r w:rsidR="00CE744F" w:rsidRPr="00E25331">
        <w:rPr>
          <w:rFonts w:cstheme="minorHAnsi"/>
          <w:sz w:val="20"/>
          <w:szCs w:val="20"/>
          <w:highlight w:val="green"/>
        </w:rPr>
        <w:t>JBloggs</w:t>
      </w:r>
      <w:proofErr w:type="spellEnd"/>
      <w:r w:rsidR="00CE744F" w:rsidRPr="00E25331">
        <w:rPr>
          <w:rFonts w:cstheme="minorHAnsi"/>
          <w:sz w:val="20"/>
          <w:szCs w:val="20"/>
          <w:highlight w:val="green"/>
        </w:rPr>
        <w:t xml:space="preserve"> supported Derek</w:t>
      </w:r>
      <w:r w:rsidR="00B8128F">
        <w:rPr>
          <w:rFonts w:cstheme="minorHAnsi"/>
          <w:sz w:val="20"/>
          <w:szCs w:val="20"/>
        </w:rPr>
        <w:t xml:space="preserve">. </w:t>
      </w:r>
      <w:r w:rsidR="00B8128F" w:rsidRPr="00E25331">
        <w:rPr>
          <w:rFonts w:cstheme="minorHAnsi"/>
          <w:sz w:val="20"/>
          <w:szCs w:val="20"/>
          <w:highlight w:val="green"/>
        </w:rPr>
        <w:t>Strategies to support Derek included</w:t>
      </w:r>
      <w:r w:rsidR="00B8128F">
        <w:rPr>
          <w:rFonts w:cstheme="minorHAnsi"/>
          <w:sz w:val="20"/>
          <w:szCs w:val="20"/>
        </w:rPr>
        <w:t xml:space="preserve"> firm direction, distraction techniques </w:t>
      </w:r>
      <w:r w:rsidR="00CE744F">
        <w:rPr>
          <w:rFonts w:cstheme="minorHAnsi"/>
          <w:sz w:val="20"/>
          <w:szCs w:val="20"/>
        </w:rPr>
        <w:t xml:space="preserve">and opportunity for withdrawal. </w:t>
      </w:r>
      <w:r w:rsidR="00CE744F" w:rsidRPr="00E25331">
        <w:rPr>
          <w:rFonts w:cstheme="minorHAnsi"/>
          <w:sz w:val="20"/>
          <w:szCs w:val="20"/>
          <w:highlight w:val="green"/>
        </w:rPr>
        <w:t>Derek left the classroom</w:t>
      </w:r>
      <w:r w:rsidR="00CE744F">
        <w:rPr>
          <w:rFonts w:cstheme="minorHAnsi"/>
          <w:sz w:val="20"/>
          <w:szCs w:val="20"/>
        </w:rPr>
        <w:t xml:space="preserve"> and was followed by </w:t>
      </w:r>
      <w:proofErr w:type="spellStart"/>
      <w:r w:rsidR="00CE744F">
        <w:rPr>
          <w:rFonts w:cstheme="minorHAnsi"/>
          <w:sz w:val="20"/>
          <w:szCs w:val="20"/>
        </w:rPr>
        <w:t>JBloggs</w:t>
      </w:r>
      <w:proofErr w:type="spellEnd"/>
      <w:r w:rsidR="00CE744F">
        <w:rPr>
          <w:rFonts w:cstheme="minorHAnsi"/>
          <w:sz w:val="20"/>
          <w:szCs w:val="20"/>
        </w:rPr>
        <w:t xml:space="preserve"> to support.</w:t>
      </w:r>
      <w:r w:rsidR="00195185">
        <w:rPr>
          <w:rFonts w:cstheme="minorHAnsi"/>
          <w:sz w:val="20"/>
          <w:szCs w:val="20"/>
        </w:rPr>
        <w:t xml:space="preserve"> Derek began to damage the displays in the corridor and then </w:t>
      </w:r>
      <w:r w:rsidR="00195185" w:rsidRPr="00E25331">
        <w:rPr>
          <w:rFonts w:cstheme="minorHAnsi"/>
          <w:sz w:val="20"/>
          <w:szCs w:val="20"/>
          <w:highlight w:val="green"/>
        </w:rPr>
        <w:t>became physically aggressive</w:t>
      </w:r>
      <w:r w:rsidR="00195185">
        <w:rPr>
          <w:rFonts w:cstheme="minorHAnsi"/>
          <w:sz w:val="20"/>
          <w:szCs w:val="20"/>
        </w:rPr>
        <w:t xml:space="preserve">, so </w:t>
      </w:r>
      <w:r w:rsidR="00195185" w:rsidRPr="00E25331">
        <w:rPr>
          <w:rFonts w:cstheme="minorHAnsi"/>
          <w:sz w:val="20"/>
          <w:szCs w:val="20"/>
          <w:highlight w:val="green"/>
        </w:rPr>
        <w:t>additional support was requested</w:t>
      </w:r>
      <w:r w:rsidR="00195185">
        <w:rPr>
          <w:rFonts w:cstheme="minorHAnsi"/>
          <w:sz w:val="20"/>
          <w:szCs w:val="20"/>
        </w:rPr>
        <w:t>.</w:t>
      </w:r>
    </w:p>
    <w:p w14:paraId="110D78C1" w14:textId="77777777" w:rsidR="00195185" w:rsidRDefault="00195185" w:rsidP="00AC238C">
      <w:pPr>
        <w:rPr>
          <w:rFonts w:cstheme="minorHAnsi"/>
          <w:sz w:val="20"/>
          <w:szCs w:val="20"/>
        </w:rPr>
      </w:pPr>
      <w:r w:rsidRPr="00E25331">
        <w:rPr>
          <w:rFonts w:cstheme="minorHAnsi"/>
          <w:sz w:val="20"/>
          <w:szCs w:val="20"/>
          <w:highlight w:val="green"/>
        </w:rPr>
        <w:t>Actions</w:t>
      </w:r>
      <w:r>
        <w:rPr>
          <w:rFonts w:cstheme="minorHAnsi"/>
          <w:sz w:val="20"/>
          <w:szCs w:val="20"/>
        </w:rPr>
        <w:t>:</w:t>
      </w:r>
      <w:r>
        <w:rPr>
          <w:rFonts w:cstheme="minorHAnsi"/>
          <w:sz w:val="20"/>
          <w:szCs w:val="20"/>
        </w:rPr>
        <w:br/>
        <w:t xml:space="preserve">- </w:t>
      </w:r>
      <w:proofErr w:type="spellStart"/>
      <w:r>
        <w:rPr>
          <w:rFonts w:cstheme="minorHAnsi"/>
          <w:sz w:val="20"/>
          <w:szCs w:val="20"/>
        </w:rPr>
        <w:t>GBrown</w:t>
      </w:r>
      <w:proofErr w:type="spellEnd"/>
      <w:r>
        <w:rPr>
          <w:rFonts w:cstheme="minorHAnsi"/>
          <w:sz w:val="20"/>
          <w:szCs w:val="20"/>
        </w:rPr>
        <w:t xml:space="preserve"> to inform Derek’s mum at the end of the school day, including a reminder to keep all food in his packed lunch.</w:t>
      </w:r>
      <w:r>
        <w:rPr>
          <w:rFonts w:cstheme="minorHAnsi"/>
          <w:sz w:val="20"/>
          <w:szCs w:val="20"/>
        </w:rPr>
        <w:br/>
        <w:t>- Derek to be invited to breakfast club to prevent him from feeling hungry early in the day.</w:t>
      </w:r>
      <w:r>
        <w:rPr>
          <w:rFonts w:cstheme="minorHAnsi"/>
          <w:sz w:val="20"/>
          <w:szCs w:val="20"/>
        </w:rPr>
        <w:br/>
        <w:t>- Jane Doe (social worker) to be informed of the incident.</w:t>
      </w:r>
    </w:p>
    <w:p w14:paraId="4CDE42AE" w14:textId="77777777" w:rsidR="00205BA3" w:rsidRDefault="00205BA3" w:rsidP="00AC238C">
      <w:pPr>
        <w:rPr>
          <w:rFonts w:cstheme="minorHAnsi"/>
          <w:sz w:val="20"/>
          <w:szCs w:val="20"/>
        </w:rPr>
      </w:pPr>
    </w:p>
    <w:p w14:paraId="05B0DA64" w14:textId="77777777" w:rsidR="00673EEF" w:rsidRPr="00673EEF" w:rsidRDefault="00205BA3" w:rsidP="00AC238C">
      <w:pPr>
        <w:rPr>
          <w:rFonts w:cstheme="minorHAnsi"/>
          <w:sz w:val="20"/>
          <w:szCs w:val="20"/>
          <w:shd w:val="clear" w:color="auto" w:fill="FFFFFF"/>
        </w:rPr>
      </w:pPr>
      <w:r w:rsidRPr="00205BA3">
        <w:rPr>
          <w:rFonts w:ascii="Segoe UI Symbol" w:hAnsi="Segoe UI Symbol" w:cs="Segoe UI Symbol"/>
          <w:color w:val="70AD47" w:themeColor="accent6"/>
          <w:sz w:val="20"/>
          <w:szCs w:val="20"/>
          <w:shd w:val="clear" w:color="auto" w:fill="FFFFFF"/>
        </w:rPr>
        <w:t>✓</w:t>
      </w:r>
      <w:r w:rsidRPr="00205BA3">
        <w:rPr>
          <w:rFonts w:ascii="Segoe UI Symbol" w:hAnsi="Segoe UI Symbol" w:cs="Segoe UI Symbol"/>
          <w:color w:val="4D5156"/>
          <w:sz w:val="20"/>
          <w:szCs w:val="20"/>
          <w:shd w:val="clear" w:color="auto" w:fill="FFFFFF"/>
        </w:rPr>
        <w:t xml:space="preserve"> </w:t>
      </w:r>
      <w:r w:rsidRPr="00205BA3">
        <w:rPr>
          <w:rFonts w:cstheme="minorHAnsi"/>
          <w:sz w:val="20"/>
          <w:szCs w:val="20"/>
          <w:shd w:val="clear" w:color="auto" w:fill="FFFFFF"/>
        </w:rPr>
        <w:t>Completed in a timely manner, with accurate date/time cited</w:t>
      </w:r>
      <w:r>
        <w:rPr>
          <w:rFonts w:cstheme="minorHAnsi"/>
          <w:color w:val="4D5156"/>
          <w:sz w:val="20"/>
          <w:szCs w:val="20"/>
          <w:shd w:val="clear" w:color="auto" w:fill="FFFFFF"/>
        </w:rPr>
        <w:br/>
      </w:r>
      <w:r w:rsidRPr="00205BA3">
        <w:rPr>
          <w:rFonts w:ascii="Segoe UI Symbol" w:hAnsi="Segoe UI Symbol" w:cs="Segoe UI Symbol"/>
          <w:color w:val="70AD47" w:themeColor="accent6"/>
          <w:sz w:val="20"/>
          <w:szCs w:val="20"/>
          <w:shd w:val="clear" w:color="auto" w:fill="FFFFFF"/>
        </w:rPr>
        <w:t>✓</w:t>
      </w:r>
      <w:r w:rsidRPr="00205BA3">
        <w:rPr>
          <w:rFonts w:ascii="Segoe UI Symbol" w:hAnsi="Segoe UI Symbol" w:cs="Segoe UI Symbol"/>
          <w:color w:val="4D5156"/>
          <w:sz w:val="20"/>
          <w:szCs w:val="20"/>
          <w:shd w:val="clear" w:color="auto" w:fill="FFFFFF"/>
        </w:rPr>
        <w:t xml:space="preserve"> </w:t>
      </w:r>
      <w:r w:rsidRPr="00205BA3">
        <w:rPr>
          <w:rFonts w:cstheme="minorHAnsi"/>
          <w:sz w:val="20"/>
          <w:szCs w:val="20"/>
          <w:shd w:val="clear" w:color="auto" w:fill="FFFFFF"/>
        </w:rPr>
        <w:t>Professional and supportive language used throughout</w:t>
      </w:r>
      <w:r w:rsidR="00673EEF">
        <w:rPr>
          <w:rFonts w:cstheme="minorHAnsi"/>
          <w:sz w:val="20"/>
          <w:szCs w:val="20"/>
          <w:shd w:val="clear" w:color="auto" w:fill="FFFFFF"/>
        </w:rPr>
        <w:br/>
      </w:r>
      <w:r w:rsidR="00673EEF" w:rsidRPr="00205BA3">
        <w:rPr>
          <w:rFonts w:ascii="Segoe UI Symbol" w:hAnsi="Segoe UI Symbol" w:cs="Segoe UI Symbol"/>
          <w:color w:val="70AD47" w:themeColor="accent6"/>
          <w:sz w:val="20"/>
          <w:szCs w:val="20"/>
          <w:shd w:val="clear" w:color="auto" w:fill="FFFFFF"/>
        </w:rPr>
        <w:t>✓</w:t>
      </w:r>
      <w:r w:rsidR="00673EEF" w:rsidRPr="00205BA3">
        <w:rPr>
          <w:rFonts w:ascii="Segoe UI Symbol" w:hAnsi="Segoe UI Symbol" w:cs="Segoe UI Symbol"/>
          <w:color w:val="4D5156"/>
          <w:sz w:val="20"/>
          <w:szCs w:val="20"/>
          <w:shd w:val="clear" w:color="auto" w:fill="FFFFFF"/>
        </w:rPr>
        <w:t xml:space="preserve"> </w:t>
      </w:r>
      <w:r w:rsidR="00673EEF">
        <w:rPr>
          <w:rFonts w:cstheme="minorHAnsi"/>
          <w:sz w:val="20"/>
          <w:szCs w:val="20"/>
          <w:shd w:val="clear" w:color="auto" w:fill="FFFFFF"/>
        </w:rPr>
        <w:t>Includes the who, what, why, where and when</w:t>
      </w:r>
      <w:r w:rsidR="00673EEF">
        <w:rPr>
          <w:rFonts w:cstheme="minorHAnsi"/>
          <w:sz w:val="20"/>
          <w:szCs w:val="20"/>
          <w:shd w:val="clear" w:color="auto" w:fill="FFFFFF"/>
        </w:rPr>
        <w:br/>
      </w:r>
      <w:r w:rsidR="00673EEF" w:rsidRPr="00205BA3">
        <w:rPr>
          <w:rFonts w:ascii="Segoe UI Symbol" w:hAnsi="Segoe UI Symbol" w:cs="Segoe UI Symbol"/>
          <w:color w:val="70AD47" w:themeColor="accent6"/>
          <w:sz w:val="20"/>
          <w:szCs w:val="20"/>
          <w:shd w:val="clear" w:color="auto" w:fill="FFFFFF"/>
        </w:rPr>
        <w:t>✓</w:t>
      </w:r>
      <w:r w:rsidR="00673EEF" w:rsidRPr="00205BA3">
        <w:rPr>
          <w:rFonts w:ascii="Segoe UI Symbol" w:hAnsi="Segoe UI Symbol" w:cs="Segoe UI Symbol"/>
          <w:color w:val="4D5156"/>
          <w:sz w:val="20"/>
          <w:szCs w:val="20"/>
          <w:shd w:val="clear" w:color="auto" w:fill="FFFFFF"/>
        </w:rPr>
        <w:t xml:space="preserve"> </w:t>
      </w:r>
      <w:r w:rsidR="00673EEF">
        <w:rPr>
          <w:rFonts w:cstheme="minorHAnsi"/>
          <w:sz w:val="20"/>
          <w:szCs w:val="20"/>
          <w:shd w:val="clear" w:color="auto" w:fill="FFFFFF"/>
        </w:rPr>
        <w:t>Support/strategies used clearly identified</w:t>
      </w:r>
      <w:r w:rsidR="00673EEF">
        <w:rPr>
          <w:rFonts w:cstheme="minorHAnsi"/>
          <w:sz w:val="20"/>
          <w:szCs w:val="20"/>
          <w:shd w:val="clear" w:color="auto" w:fill="FFFFFF"/>
        </w:rPr>
        <w:br/>
      </w:r>
      <w:r w:rsidR="00673EEF" w:rsidRPr="00205BA3">
        <w:rPr>
          <w:rFonts w:ascii="Segoe UI Symbol" w:hAnsi="Segoe UI Symbol" w:cs="Segoe UI Symbol"/>
          <w:color w:val="70AD47" w:themeColor="accent6"/>
          <w:sz w:val="20"/>
          <w:szCs w:val="20"/>
          <w:shd w:val="clear" w:color="auto" w:fill="FFFFFF"/>
        </w:rPr>
        <w:t>✓</w:t>
      </w:r>
      <w:r w:rsidR="00673EEF" w:rsidRPr="00205BA3">
        <w:rPr>
          <w:rFonts w:ascii="Segoe UI Symbol" w:hAnsi="Segoe UI Symbol" w:cs="Segoe UI Symbol"/>
          <w:color w:val="4D5156"/>
          <w:sz w:val="20"/>
          <w:szCs w:val="20"/>
          <w:shd w:val="clear" w:color="auto" w:fill="FFFFFF"/>
        </w:rPr>
        <w:t xml:space="preserve"> </w:t>
      </w:r>
      <w:r w:rsidR="00673EEF">
        <w:rPr>
          <w:rFonts w:cstheme="minorHAnsi"/>
          <w:sz w:val="20"/>
          <w:szCs w:val="20"/>
          <w:shd w:val="clear" w:color="auto" w:fill="FFFFFF"/>
        </w:rPr>
        <w:t>Subsequent actions identified</w:t>
      </w:r>
      <w:r w:rsidR="00673EEF">
        <w:rPr>
          <w:rFonts w:cstheme="minorHAnsi"/>
          <w:sz w:val="20"/>
          <w:szCs w:val="20"/>
          <w:shd w:val="clear" w:color="auto" w:fill="FFFFFF"/>
        </w:rPr>
        <w:br/>
      </w:r>
      <w:r w:rsidR="00673EEF" w:rsidRPr="00205BA3">
        <w:rPr>
          <w:rFonts w:ascii="Segoe UI Symbol" w:hAnsi="Segoe UI Symbol" w:cs="Segoe UI Symbol"/>
          <w:color w:val="70AD47" w:themeColor="accent6"/>
          <w:sz w:val="20"/>
          <w:szCs w:val="20"/>
          <w:shd w:val="clear" w:color="auto" w:fill="FFFFFF"/>
        </w:rPr>
        <w:t>✓</w:t>
      </w:r>
      <w:r w:rsidR="00673EEF" w:rsidRPr="00205BA3">
        <w:rPr>
          <w:rFonts w:ascii="Segoe UI Symbol" w:hAnsi="Segoe UI Symbol" w:cs="Segoe UI Symbol"/>
          <w:color w:val="4D5156"/>
          <w:sz w:val="20"/>
          <w:szCs w:val="20"/>
          <w:shd w:val="clear" w:color="auto" w:fill="FFFFFF"/>
        </w:rPr>
        <w:t xml:space="preserve"> </w:t>
      </w:r>
      <w:r w:rsidR="00673EEF">
        <w:rPr>
          <w:rFonts w:cstheme="minorHAnsi"/>
          <w:sz w:val="20"/>
          <w:szCs w:val="20"/>
          <w:shd w:val="clear" w:color="auto" w:fill="FFFFFF"/>
        </w:rPr>
        <w:t>Actual words used by child included where relevant</w:t>
      </w:r>
    </w:p>
    <w:sectPr w:rsidR="00673EEF" w:rsidRPr="00673EEF" w:rsidSect="00394BE4">
      <w:pgSz w:w="11906" w:h="16838"/>
      <w:pgMar w:top="1440" w:right="1440" w:bottom="1440" w:left="1440" w:header="708" w:footer="708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27D"/>
    <w:multiLevelType w:val="hybridMultilevel"/>
    <w:tmpl w:val="2D80E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C463DB"/>
    <w:multiLevelType w:val="hybridMultilevel"/>
    <w:tmpl w:val="222674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63B03"/>
    <w:multiLevelType w:val="hybridMultilevel"/>
    <w:tmpl w:val="1FDA4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1D0B3F"/>
    <w:multiLevelType w:val="hybridMultilevel"/>
    <w:tmpl w:val="5E22B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601E9D"/>
    <w:multiLevelType w:val="hybridMultilevel"/>
    <w:tmpl w:val="64BCF5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CF458D"/>
    <w:multiLevelType w:val="hybridMultilevel"/>
    <w:tmpl w:val="FFAE5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B57323"/>
    <w:multiLevelType w:val="hybridMultilevel"/>
    <w:tmpl w:val="A05EE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651A98"/>
    <w:multiLevelType w:val="hybridMultilevel"/>
    <w:tmpl w:val="BD608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D358EC"/>
    <w:multiLevelType w:val="hybridMultilevel"/>
    <w:tmpl w:val="4A5C28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4178774">
    <w:abstractNumId w:val="4"/>
  </w:num>
  <w:num w:numId="2" w16cid:durableId="1442338446">
    <w:abstractNumId w:val="7"/>
  </w:num>
  <w:num w:numId="3" w16cid:durableId="825324293">
    <w:abstractNumId w:val="2"/>
  </w:num>
  <w:num w:numId="4" w16cid:durableId="1818913068">
    <w:abstractNumId w:val="8"/>
  </w:num>
  <w:num w:numId="5" w16cid:durableId="1111509756">
    <w:abstractNumId w:val="0"/>
  </w:num>
  <w:num w:numId="6" w16cid:durableId="1018584824">
    <w:abstractNumId w:val="5"/>
  </w:num>
  <w:num w:numId="7" w16cid:durableId="1532567187">
    <w:abstractNumId w:val="6"/>
  </w:num>
  <w:num w:numId="8" w16cid:durableId="818616453">
    <w:abstractNumId w:val="3"/>
  </w:num>
  <w:num w:numId="9" w16cid:durableId="1503737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16D0"/>
    <w:rsid w:val="0001307D"/>
    <w:rsid w:val="00060C6E"/>
    <w:rsid w:val="00062B6B"/>
    <w:rsid w:val="00091C0C"/>
    <w:rsid w:val="000A0592"/>
    <w:rsid w:val="000A2E2C"/>
    <w:rsid w:val="000A45B2"/>
    <w:rsid w:val="000D382A"/>
    <w:rsid w:val="000D3E2B"/>
    <w:rsid w:val="000E3050"/>
    <w:rsid w:val="000E58AB"/>
    <w:rsid w:val="000E62FA"/>
    <w:rsid w:val="00100BF0"/>
    <w:rsid w:val="00104B0F"/>
    <w:rsid w:val="00112A6A"/>
    <w:rsid w:val="001167A8"/>
    <w:rsid w:val="00122254"/>
    <w:rsid w:val="001335E3"/>
    <w:rsid w:val="001528C5"/>
    <w:rsid w:val="00173786"/>
    <w:rsid w:val="001906A1"/>
    <w:rsid w:val="00195185"/>
    <w:rsid w:val="001C1FCC"/>
    <w:rsid w:val="001C20E0"/>
    <w:rsid w:val="001C4219"/>
    <w:rsid w:val="001C66FE"/>
    <w:rsid w:val="001D06BD"/>
    <w:rsid w:val="001D12C8"/>
    <w:rsid w:val="001F1B05"/>
    <w:rsid w:val="00205BA3"/>
    <w:rsid w:val="0021218C"/>
    <w:rsid w:val="00221693"/>
    <w:rsid w:val="00222D6C"/>
    <w:rsid w:val="00233AB8"/>
    <w:rsid w:val="00235B86"/>
    <w:rsid w:val="00285D17"/>
    <w:rsid w:val="002868A1"/>
    <w:rsid w:val="002A70D5"/>
    <w:rsid w:val="002B47B7"/>
    <w:rsid w:val="002C5C42"/>
    <w:rsid w:val="002C6D23"/>
    <w:rsid w:val="002E662F"/>
    <w:rsid w:val="002F0B2F"/>
    <w:rsid w:val="002F43F4"/>
    <w:rsid w:val="00300D16"/>
    <w:rsid w:val="00305F3A"/>
    <w:rsid w:val="00321DCE"/>
    <w:rsid w:val="00372060"/>
    <w:rsid w:val="00377214"/>
    <w:rsid w:val="00383B0F"/>
    <w:rsid w:val="0038681E"/>
    <w:rsid w:val="00394BE4"/>
    <w:rsid w:val="00395324"/>
    <w:rsid w:val="003A23DB"/>
    <w:rsid w:val="003B3E4F"/>
    <w:rsid w:val="003B6104"/>
    <w:rsid w:val="003C7FAA"/>
    <w:rsid w:val="003D5807"/>
    <w:rsid w:val="003E2FEC"/>
    <w:rsid w:val="003E45BB"/>
    <w:rsid w:val="004103EC"/>
    <w:rsid w:val="00456D60"/>
    <w:rsid w:val="00462065"/>
    <w:rsid w:val="004633FB"/>
    <w:rsid w:val="0047592A"/>
    <w:rsid w:val="004851B2"/>
    <w:rsid w:val="00492798"/>
    <w:rsid w:val="004B7258"/>
    <w:rsid w:val="004C3B9C"/>
    <w:rsid w:val="004D45B0"/>
    <w:rsid w:val="004D6FBD"/>
    <w:rsid w:val="004E218D"/>
    <w:rsid w:val="004F6EB9"/>
    <w:rsid w:val="005007B7"/>
    <w:rsid w:val="00535A0C"/>
    <w:rsid w:val="00535EE6"/>
    <w:rsid w:val="00541F76"/>
    <w:rsid w:val="00550B49"/>
    <w:rsid w:val="00572C59"/>
    <w:rsid w:val="005865F4"/>
    <w:rsid w:val="005944B2"/>
    <w:rsid w:val="005C56FA"/>
    <w:rsid w:val="005D44A9"/>
    <w:rsid w:val="005E3512"/>
    <w:rsid w:val="005F29FF"/>
    <w:rsid w:val="00611EBE"/>
    <w:rsid w:val="00635DDE"/>
    <w:rsid w:val="00652025"/>
    <w:rsid w:val="006569EC"/>
    <w:rsid w:val="00657EDC"/>
    <w:rsid w:val="00660FDB"/>
    <w:rsid w:val="00663488"/>
    <w:rsid w:val="00673EEF"/>
    <w:rsid w:val="00675F42"/>
    <w:rsid w:val="0067755F"/>
    <w:rsid w:val="006C030B"/>
    <w:rsid w:val="006C6E3B"/>
    <w:rsid w:val="006C74E9"/>
    <w:rsid w:val="006D18D2"/>
    <w:rsid w:val="00703E66"/>
    <w:rsid w:val="00707490"/>
    <w:rsid w:val="0071579D"/>
    <w:rsid w:val="007160E3"/>
    <w:rsid w:val="00755B35"/>
    <w:rsid w:val="0075666B"/>
    <w:rsid w:val="00762176"/>
    <w:rsid w:val="00770E53"/>
    <w:rsid w:val="00771464"/>
    <w:rsid w:val="00785722"/>
    <w:rsid w:val="0079075E"/>
    <w:rsid w:val="007A1F7F"/>
    <w:rsid w:val="007F24FE"/>
    <w:rsid w:val="007F38C1"/>
    <w:rsid w:val="0081150B"/>
    <w:rsid w:val="0082007F"/>
    <w:rsid w:val="00822E88"/>
    <w:rsid w:val="00835953"/>
    <w:rsid w:val="008607AC"/>
    <w:rsid w:val="0089045F"/>
    <w:rsid w:val="00897BFB"/>
    <w:rsid w:val="008A4254"/>
    <w:rsid w:val="008E2155"/>
    <w:rsid w:val="008E309C"/>
    <w:rsid w:val="008F3443"/>
    <w:rsid w:val="009121B8"/>
    <w:rsid w:val="00916F4B"/>
    <w:rsid w:val="00917654"/>
    <w:rsid w:val="0093605C"/>
    <w:rsid w:val="009537C5"/>
    <w:rsid w:val="00962386"/>
    <w:rsid w:val="00971D93"/>
    <w:rsid w:val="00971F37"/>
    <w:rsid w:val="009B33B9"/>
    <w:rsid w:val="009C161B"/>
    <w:rsid w:val="009D6E04"/>
    <w:rsid w:val="009E077B"/>
    <w:rsid w:val="009F1DFA"/>
    <w:rsid w:val="009F4976"/>
    <w:rsid w:val="009F56D7"/>
    <w:rsid w:val="00A123FC"/>
    <w:rsid w:val="00A12D46"/>
    <w:rsid w:val="00A15C65"/>
    <w:rsid w:val="00A169A0"/>
    <w:rsid w:val="00A37899"/>
    <w:rsid w:val="00A41ED2"/>
    <w:rsid w:val="00A50771"/>
    <w:rsid w:val="00A602B5"/>
    <w:rsid w:val="00A6537F"/>
    <w:rsid w:val="00A85185"/>
    <w:rsid w:val="00AA6AD9"/>
    <w:rsid w:val="00AC238C"/>
    <w:rsid w:val="00AC3C2A"/>
    <w:rsid w:val="00AD048B"/>
    <w:rsid w:val="00AD6432"/>
    <w:rsid w:val="00AE5656"/>
    <w:rsid w:val="00B03416"/>
    <w:rsid w:val="00B33763"/>
    <w:rsid w:val="00B34293"/>
    <w:rsid w:val="00B42B40"/>
    <w:rsid w:val="00B475EA"/>
    <w:rsid w:val="00B51FB5"/>
    <w:rsid w:val="00B53098"/>
    <w:rsid w:val="00B641D4"/>
    <w:rsid w:val="00B67921"/>
    <w:rsid w:val="00B8128F"/>
    <w:rsid w:val="00B83E3F"/>
    <w:rsid w:val="00B964CF"/>
    <w:rsid w:val="00BA1FE9"/>
    <w:rsid w:val="00BE0366"/>
    <w:rsid w:val="00C118F9"/>
    <w:rsid w:val="00C44619"/>
    <w:rsid w:val="00C45A56"/>
    <w:rsid w:val="00C55367"/>
    <w:rsid w:val="00C60086"/>
    <w:rsid w:val="00C6616C"/>
    <w:rsid w:val="00C667E6"/>
    <w:rsid w:val="00C743ED"/>
    <w:rsid w:val="00C823AB"/>
    <w:rsid w:val="00C85D8B"/>
    <w:rsid w:val="00C935AD"/>
    <w:rsid w:val="00CA3DA7"/>
    <w:rsid w:val="00CA3E92"/>
    <w:rsid w:val="00CC16D0"/>
    <w:rsid w:val="00CC6C65"/>
    <w:rsid w:val="00CC7668"/>
    <w:rsid w:val="00CD5541"/>
    <w:rsid w:val="00CE744F"/>
    <w:rsid w:val="00CF5805"/>
    <w:rsid w:val="00D2735B"/>
    <w:rsid w:val="00D37DEA"/>
    <w:rsid w:val="00D60C60"/>
    <w:rsid w:val="00D63259"/>
    <w:rsid w:val="00D70DC5"/>
    <w:rsid w:val="00D9248D"/>
    <w:rsid w:val="00DC07E2"/>
    <w:rsid w:val="00DC0AA8"/>
    <w:rsid w:val="00DD7CBD"/>
    <w:rsid w:val="00DF0153"/>
    <w:rsid w:val="00E120A7"/>
    <w:rsid w:val="00E25331"/>
    <w:rsid w:val="00E33CB2"/>
    <w:rsid w:val="00E44FC4"/>
    <w:rsid w:val="00E45DFA"/>
    <w:rsid w:val="00E5246B"/>
    <w:rsid w:val="00E565B8"/>
    <w:rsid w:val="00E71618"/>
    <w:rsid w:val="00EC4963"/>
    <w:rsid w:val="00EF3E6B"/>
    <w:rsid w:val="00EF7242"/>
    <w:rsid w:val="00F22F8C"/>
    <w:rsid w:val="00F269DA"/>
    <w:rsid w:val="00F460AB"/>
    <w:rsid w:val="00F57769"/>
    <w:rsid w:val="00F623E0"/>
    <w:rsid w:val="00F75FA4"/>
    <w:rsid w:val="00F7749B"/>
    <w:rsid w:val="00FB7762"/>
    <w:rsid w:val="00FB7AEC"/>
    <w:rsid w:val="00FC0ECA"/>
    <w:rsid w:val="00FC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3E1D4"/>
  <w15:chartTrackingRefBased/>
  <w15:docId w15:val="{763FDD29-AFC3-4056-8C7F-85F5846F1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3512"/>
    <w:pPr>
      <w:ind w:left="720"/>
      <w:contextualSpacing/>
    </w:pPr>
  </w:style>
  <w:style w:type="table" w:styleId="TableGrid">
    <w:name w:val="Table Grid"/>
    <w:basedOn w:val="TableNormal"/>
    <w:uiPriority w:val="39"/>
    <w:rsid w:val="0065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20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20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94FA1-2FE5-4831-86C8-E39AD1350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</Company>
  <LinksUpToDate>false</LinksUpToDate>
  <CharactersWithSpaces>5364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P Kirby-Bowstead</dc:creator>
  <cp:keywords/>
  <dc:description/>
  <cp:lastModifiedBy>Michelle padgeon</cp:lastModifiedBy>
  <cp:revision>2</cp:revision>
  <cp:lastPrinted>2023-06-21T07:30:00Z</cp:lastPrinted>
  <dcterms:created xsi:type="dcterms:W3CDTF">2024-02-24T08:10:00Z</dcterms:created>
  <dcterms:modified xsi:type="dcterms:W3CDTF">2024-02-24T08:10:00Z</dcterms:modified>
</cp:coreProperties>
</file>