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2B3B" w14:textId="77777777" w:rsidR="00D12596" w:rsidRPr="00737044" w:rsidRDefault="00D12596" w:rsidP="00AE058D">
      <w:pPr>
        <w:pStyle w:val="Title"/>
        <w:rPr>
          <w:rFonts w:asciiTheme="minorHAnsi" w:hAnsiTheme="minorHAnsi" w:cstheme="minorHAnsi"/>
        </w:rPr>
      </w:pPr>
    </w:p>
    <w:p w14:paraId="524B4FF9" w14:textId="77777777" w:rsidR="00F00D39" w:rsidRPr="00737044" w:rsidRDefault="00F00D39" w:rsidP="00F00D39">
      <w:pPr>
        <w:pStyle w:val="Title"/>
        <w:rPr>
          <w:rFonts w:asciiTheme="minorHAnsi" w:hAnsiTheme="minorHAnsi" w:cstheme="minorHAnsi"/>
          <w:color w:val="000000" w:themeColor="text1"/>
        </w:rPr>
      </w:pPr>
    </w:p>
    <w:p w14:paraId="2E47DF9F" w14:textId="77777777" w:rsidR="001412A7" w:rsidRPr="00737044" w:rsidRDefault="001412A7" w:rsidP="00AE058D">
      <w:pPr>
        <w:pStyle w:val="Title"/>
        <w:rPr>
          <w:rFonts w:asciiTheme="minorHAnsi" w:hAnsiTheme="minorHAnsi" w:cstheme="minorHAnsi"/>
          <w:color w:val="000000" w:themeColor="text1"/>
        </w:rPr>
      </w:pPr>
    </w:p>
    <w:p w14:paraId="165A9A46" w14:textId="77777777" w:rsidR="00AE058D" w:rsidRPr="00E7571B" w:rsidRDefault="00E77DC7" w:rsidP="00AE058D">
      <w:pPr>
        <w:pStyle w:val="Title"/>
        <w:rPr>
          <w:rFonts w:asciiTheme="minorHAnsi" w:hAnsiTheme="minorHAnsi" w:cstheme="minorHAnsi"/>
          <w:sz w:val="32"/>
          <w:szCs w:val="32"/>
        </w:rPr>
      </w:pPr>
      <w:r w:rsidRPr="00E7571B">
        <w:rPr>
          <w:rFonts w:asciiTheme="minorHAnsi" w:hAnsiTheme="minorHAnsi" w:cstheme="minorHAnsi"/>
          <w:sz w:val="32"/>
          <w:szCs w:val="32"/>
        </w:rPr>
        <w:t>A</w:t>
      </w:r>
      <w:r w:rsidR="00E633D6">
        <w:rPr>
          <w:rFonts w:asciiTheme="minorHAnsi" w:hAnsiTheme="minorHAnsi" w:cstheme="minorHAnsi"/>
          <w:sz w:val="32"/>
          <w:szCs w:val="32"/>
        </w:rPr>
        <w:t>rmathwaite</w:t>
      </w:r>
      <w:r w:rsidRPr="00E7571B">
        <w:rPr>
          <w:rFonts w:asciiTheme="minorHAnsi" w:hAnsiTheme="minorHAnsi" w:cstheme="minorHAnsi"/>
          <w:sz w:val="32"/>
          <w:szCs w:val="32"/>
        </w:rPr>
        <w:t xml:space="preserve"> </w:t>
      </w:r>
      <w:r w:rsidR="00E633D6">
        <w:rPr>
          <w:rFonts w:asciiTheme="minorHAnsi" w:hAnsiTheme="minorHAnsi" w:cstheme="minorHAnsi"/>
          <w:sz w:val="32"/>
          <w:szCs w:val="32"/>
        </w:rPr>
        <w:t xml:space="preserve">Community Primary </w:t>
      </w:r>
      <w:r w:rsidR="00AE058D" w:rsidRPr="00E7571B">
        <w:rPr>
          <w:rFonts w:asciiTheme="minorHAnsi" w:hAnsiTheme="minorHAnsi" w:cstheme="minorHAnsi"/>
          <w:sz w:val="32"/>
          <w:szCs w:val="32"/>
        </w:rPr>
        <w:t>S</w:t>
      </w:r>
      <w:r w:rsidR="00E633D6">
        <w:rPr>
          <w:rFonts w:asciiTheme="minorHAnsi" w:hAnsiTheme="minorHAnsi" w:cstheme="minorHAnsi"/>
          <w:sz w:val="32"/>
          <w:szCs w:val="32"/>
        </w:rPr>
        <w:t>chool</w:t>
      </w:r>
    </w:p>
    <w:p w14:paraId="2CDD3C28" w14:textId="77777777" w:rsidR="00D12596" w:rsidRPr="00737044" w:rsidRDefault="00D12596" w:rsidP="00AE058D">
      <w:pPr>
        <w:pStyle w:val="Title"/>
        <w:rPr>
          <w:rFonts w:asciiTheme="minorHAnsi" w:hAnsiTheme="minorHAnsi" w:cstheme="minorHAnsi"/>
        </w:rPr>
      </w:pPr>
    </w:p>
    <w:p w14:paraId="3E59A45F" w14:textId="77777777" w:rsidR="00AE058D" w:rsidRDefault="00D12596" w:rsidP="00AE058D">
      <w:pPr>
        <w:pStyle w:val="Title"/>
        <w:rPr>
          <w:rFonts w:asciiTheme="minorHAnsi" w:hAnsiTheme="minorHAnsi" w:cstheme="minorHAnsi"/>
        </w:rPr>
      </w:pPr>
      <w:r>
        <w:rPr>
          <w:rFonts w:asciiTheme="minorHAnsi" w:hAnsiTheme="minorHAnsi" w:cstheme="minorHAnsi"/>
          <w:noProof/>
          <w:lang w:eastAsia="en-GB"/>
        </w:rPr>
        <w:drawing>
          <wp:inline distT="0" distB="0" distL="0" distR="0" wp14:anchorId="4A60B4FC" wp14:editId="7B0C06A1">
            <wp:extent cx="4817520" cy="1628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3073" cy="1630653"/>
                    </a:xfrm>
                    <a:prstGeom prst="rect">
                      <a:avLst/>
                    </a:prstGeom>
                    <a:noFill/>
                  </pic:spPr>
                </pic:pic>
              </a:graphicData>
            </a:graphic>
          </wp:inline>
        </w:drawing>
      </w:r>
    </w:p>
    <w:p w14:paraId="1003A230" w14:textId="77777777" w:rsidR="00D12596" w:rsidRDefault="00D12596" w:rsidP="00AE058D">
      <w:pPr>
        <w:pStyle w:val="Title"/>
        <w:rPr>
          <w:rFonts w:asciiTheme="minorHAnsi" w:hAnsiTheme="minorHAnsi" w:cstheme="minorHAnsi"/>
        </w:rPr>
      </w:pPr>
    </w:p>
    <w:p w14:paraId="7671BE76" w14:textId="77777777" w:rsidR="00D12596" w:rsidRDefault="00D12596" w:rsidP="00AE058D">
      <w:pPr>
        <w:pStyle w:val="Title"/>
        <w:rPr>
          <w:rFonts w:asciiTheme="minorHAnsi" w:hAnsiTheme="minorHAnsi" w:cstheme="minorHAnsi"/>
        </w:rPr>
      </w:pPr>
    </w:p>
    <w:p w14:paraId="04A4A976" w14:textId="77777777" w:rsidR="00D12596" w:rsidRDefault="00D12596" w:rsidP="00AE058D">
      <w:pPr>
        <w:pStyle w:val="Title"/>
        <w:rPr>
          <w:rFonts w:asciiTheme="minorHAnsi" w:hAnsiTheme="minorHAnsi" w:cstheme="minorHAnsi"/>
        </w:rPr>
      </w:pPr>
    </w:p>
    <w:p w14:paraId="3C05B942" w14:textId="77777777" w:rsidR="00D12596" w:rsidRPr="00737044" w:rsidRDefault="00D12596" w:rsidP="00AE058D">
      <w:pPr>
        <w:pStyle w:val="Title"/>
        <w:rPr>
          <w:rFonts w:asciiTheme="minorHAnsi" w:hAnsiTheme="minorHAnsi" w:cstheme="minorHAnsi"/>
        </w:rPr>
      </w:pPr>
    </w:p>
    <w:p w14:paraId="42A0E4F4" w14:textId="77777777" w:rsidR="00AE058D" w:rsidRPr="00737044" w:rsidRDefault="00AE058D" w:rsidP="00AE058D">
      <w:pPr>
        <w:pStyle w:val="Title"/>
        <w:rPr>
          <w:rFonts w:asciiTheme="minorHAnsi" w:hAnsiTheme="minorHAnsi" w:cstheme="minorHAnsi"/>
        </w:rPr>
      </w:pPr>
    </w:p>
    <w:p w14:paraId="317C4586" w14:textId="77777777" w:rsidR="00AE058D" w:rsidRPr="00E7571B" w:rsidRDefault="00AE058D" w:rsidP="00AE058D">
      <w:pPr>
        <w:pStyle w:val="Title"/>
        <w:rPr>
          <w:rFonts w:asciiTheme="minorHAnsi" w:hAnsiTheme="minorHAnsi" w:cstheme="minorHAnsi"/>
          <w:sz w:val="32"/>
          <w:szCs w:val="32"/>
        </w:rPr>
      </w:pPr>
      <w:r w:rsidRPr="00E7571B">
        <w:rPr>
          <w:rFonts w:asciiTheme="minorHAnsi" w:hAnsiTheme="minorHAnsi" w:cstheme="minorHAnsi"/>
          <w:sz w:val="32"/>
          <w:szCs w:val="32"/>
        </w:rPr>
        <w:t>ACCESSIBILITY PLAN</w:t>
      </w:r>
    </w:p>
    <w:p w14:paraId="0783FA34" w14:textId="77777777" w:rsidR="00AE058D" w:rsidRPr="00737044" w:rsidRDefault="00AE058D" w:rsidP="00AE058D">
      <w:pPr>
        <w:pStyle w:val="Title"/>
        <w:rPr>
          <w:rFonts w:asciiTheme="minorHAnsi" w:hAnsiTheme="minorHAnsi" w:cstheme="minorHAnsi"/>
        </w:rPr>
      </w:pPr>
    </w:p>
    <w:p w14:paraId="6D224C2B" w14:textId="77777777" w:rsidR="00C355E3" w:rsidRPr="00E7571B" w:rsidRDefault="00780E28" w:rsidP="00AE058D">
      <w:pPr>
        <w:pStyle w:val="Title"/>
        <w:rPr>
          <w:rFonts w:asciiTheme="minorHAnsi" w:hAnsiTheme="minorHAnsi" w:cstheme="minorHAnsi"/>
          <w:sz w:val="32"/>
          <w:szCs w:val="32"/>
        </w:rPr>
      </w:pPr>
      <w:r w:rsidRPr="00E7571B">
        <w:rPr>
          <w:rFonts w:asciiTheme="minorHAnsi" w:hAnsiTheme="minorHAnsi" w:cstheme="minorHAnsi"/>
          <w:sz w:val="32"/>
          <w:szCs w:val="32"/>
        </w:rPr>
        <w:t>2024</w:t>
      </w:r>
      <w:r w:rsidR="00E633D6">
        <w:rPr>
          <w:rFonts w:asciiTheme="minorHAnsi" w:hAnsiTheme="minorHAnsi" w:cstheme="minorHAnsi"/>
          <w:sz w:val="32"/>
          <w:szCs w:val="32"/>
        </w:rPr>
        <w:t>-2027</w:t>
      </w:r>
    </w:p>
    <w:p w14:paraId="57D0FF10" w14:textId="77777777" w:rsidR="00AE058D" w:rsidRPr="00737044" w:rsidRDefault="00AE058D" w:rsidP="00AE058D">
      <w:pPr>
        <w:pStyle w:val="Title"/>
        <w:jc w:val="left"/>
        <w:rPr>
          <w:rFonts w:asciiTheme="minorHAnsi" w:hAnsiTheme="minorHAnsi" w:cstheme="minorHAnsi"/>
        </w:rPr>
      </w:pPr>
    </w:p>
    <w:p w14:paraId="07D5E2F4" w14:textId="77777777" w:rsidR="001412A7" w:rsidRPr="00737044" w:rsidRDefault="001412A7" w:rsidP="001412A7">
      <w:pPr>
        <w:pStyle w:val="Title"/>
        <w:jc w:val="left"/>
        <w:rPr>
          <w:rFonts w:asciiTheme="minorHAnsi" w:hAnsiTheme="minorHAnsi" w:cstheme="minorHAnsi"/>
        </w:rPr>
      </w:pPr>
    </w:p>
    <w:p w14:paraId="337071D3" w14:textId="77777777" w:rsidR="00A7399E" w:rsidRPr="00737044" w:rsidRDefault="00A7399E" w:rsidP="001412A7">
      <w:pPr>
        <w:pStyle w:val="Title"/>
        <w:jc w:val="left"/>
        <w:rPr>
          <w:rFonts w:asciiTheme="minorHAnsi" w:hAnsiTheme="minorHAnsi" w:cstheme="minorHAnsi"/>
        </w:rPr>
      </w:pPr>
    </w:p>
    <w:p w14:paraId="7BCB748E" w14:textId="77777777" w:rsidR="001412A7" w:rsidRPr="00737044" w:rsidRDefault="001412A7" w:rsidP="001412A7">
      <w:pPr>
        <w:pStyle w:val="Title"/>
        <w:jc w:val="left"/>
        <w:rPr>
          <w:rFonts w:asciiTheme="minorHAnsi" w:hAnsiTheme="minorHAnsi" w:cstheme="minorHAnsi"/>
        </w:rPr>
      </w:pPr>
    </w:p>
    <w:p w14:paraId="474361AC" w14:textId="77777777" w:rsidR="001412A7" w:rsidRPr="00737044" w:rsidRDefault="001412A7" w:rsidP="001412A7">
      <w:pPr>
        <w:pStyle w:val="Title"/>
        <w:jc w:val="left"/>
        <w:rPr>
          <w:rFonts w:asciiTheme="minorHAnsi" w:hAnsiTheme="minorHAnsi" w:cstheme="minorHAnsi"/>
        </w:rPr>
      </w:pPr>
      <w:r w:rsidRPr="00737044">
        <w:rPr>
          <w:rFonts w:asciiTheme="minorHAnsi" w:hAnsiTheme="minorHAnsi" w:cstheme="minorHAnsi"/>
        </w:rPr>
        <w:t xml:space="preserve">APPROVED BY </w:t>
      </w:r>
      <w:r w:rsidRPr="00737044">
        <w:rPr>
          <w:rFonts w:asciiTheme="minorHAnsi" w:hAnsiTheme="minorHAnsi" w:cstheme="minorHAnsi"/>
          <w:vertAlign w:val="superscript"/>
        </w:rPr>
        <w:t>1</w:t>
      </w:r>
      <w:r w:rsidRPr="00737044">
        <w:rPr>
          <w:rFonts w:asciiTheme="minorHAnsi" w:hAnsiTheme="minorHAnsi" w:cstheme="minorHAnsi"/>
        </w:rPr>
        <w:t>:</w:t>
      </w:r>
    </w:p>
    <w:p w14:paraId="7F06E783" w14:textId="77777777" w:rsidR="001412A7" w:rsidRPr="00737044" w:rsidRDefault="001412A7" w:rsidP="001412A7">
      <w:pPr>
        <w:pStyle w:val="Title"/>
        <w:jc w:val="left"/>
        <w:rPr>
          <w:rFonts w:asciiTheme="minorHAnsi" w:hAnsiTheme="minorHAnsi" w:cstheme="minorHAnsi"/>
        </w:rPr>
      </w:pPr>
    </w:p>
    <w:p w14:paraId="46EC793C" w14:textId="77777777" w:rsidR="001412A7" w:rsidRPr="00737044" w:rsidRDefault="001412A7" w:rsidP="001412A7">
      <w:pPr>
        <w:pStyle w:val="Title"/>
        <w:jc w:val="left"/>
        <w:rPr>
          <w:rFonts w:asciiTheme="minorHAnsi" w:hAnsiTheme="minorHAnsi" w:cstheme="minorHAnsi"/>
        </w:rPr>
      </w:pPr>
      <w:r w:rsidRPr="00737044">
        <w:rPr>
          <w:rFonts w:asciiTheme="minorHAnsi" w:hAnsiTheme="minorHAnsi" w:cstheme="minorHAnsi"/>
        </w:rPr>
        <w:t>Name:</w:t>
      </w:r>
      <w:r w:rsidR="001B134F">
        <w:rPr>
          <w:rFonts w:asciiTheme="minorHAnsi" w:hAnsiTheme="minorHAnsi" w:cstheme="minorHAnsi"/>
        </w:rPr>
        <w:t xml:space="preserve"> Duncan Hall</w:t>
      </w:r>
    </w:p>
    <w:p w14:paraId="78F3DB52" w14:textId="77777777" w:rsidR="001412A7" w:rsidRPr="00737044" w:rsidRDefault="001412A7" w:rsidP="001412A7">
      <w:pPr>
        <w:pStyle w:val="Title"/>
        <w:jc w:val="left"/>
        <w:rPr>
          <w:rFonts w:asciiTheme="minorHAnsi" w:hAnsiTheme="minorHAnsi" w:cstheme="minorHAnsi"/>
        </w:rPr>
      </w:pPr>
    </w:p>
    <w:p w14:paraId="3E31C18A" w14:textId="77777777" w:rsidR="001412A7" w:rsidRPr="00737044" w:rsidRDefault="001412A7" w:rsidP="001412A7">
      <w:pPr>
        <w:pStyle w:val="Title"/>
        <w:jc w:val="left"/>
        <w:rPr>
          <w:rFonts w:asciiTheme="minorHAnsi" w:hAnsiTheme="minorHAnsi" w:cstheme="minorHAnsi"/>
        </w:rPr>
      </w:pPr>
      <w:r w:rsidRPr="00737044">
        <w:rPr>
          <w:rFonts w:asciiTheme="minorHAnsi" w:hAnsiTheme="minorHAnsi" w:cstheme="minorHAnsi"/>
        </w:rPr>
        <w:t xml:space="preserve">Position: </w:t>
      </w:r>
      <w:r w:rsidR="001B134F">
        <w:rPr>
          <w:rFonts w:asciiTheme="minorHAnsi" w:hAnsiTheme="minorHAnsi" w:cstheme="minorHAnsi"/>
        </w:rPr>
        <w:t>Chair of Governors</w:t>
      </w:r>
    </w:p>
    <w:p w14:paraId="15DAA294" w14:textId="77777777" w:rsidR="001412A7" w:rsidRPr="00737044" w:rsidRDefault="001412A7" w:rsidP="001412A7">
      <w:pPr>
        <w:rPr>
          <w:rFonts w:asciiTheme="minorHAnsi" w:hAnsiTheme="minorHAnsi" w:cstheme="minorHAnsi"/>
          <w:sz w:val="24"/>
          <w:szCs w:val="24"/>
        </w:rPr>
      </w:pPr>
    </w:p>
    <w:p w14:paraId="7F9BBA44" w14:textId="77777777" w:rsidR="001412A7" w:rsidRPr="00737044" w:rsidRDefault="001412A7" w:rsidP="001412A7">
      <w:pPr>
        <w:rPr>
          <w:rFonts w:asciiTheme="minorHAnsi" w:hAnsiTheme="minorHAnsi" w:cstheme="minorHAnsi"/>
          <w:b/>
          <w:sz w:val="24"/>
          <w:szCs w:val="24"/>
        </w:rPr>
      </w:pPr>
      <w:r w:rsidRPr="00737044">
        <w:rPr>
          <w:rFonts w:asciiTheme="minorHAnsi" w:hAnsiTheme="minorHAnsi" w:cstheme="minorHAnsi"/>
          <w:b/>
          <w:sz w:val="24"/>
          <w:szCs w:val="24"/>
        </w:rPr>
        <w:t>Signed:</w:t>
      </w:r>
    </w:p>
    <w:p w14:paraId="1445ACE1" w14:textId="77777777" w:rsidR="001412A7" w:rsidRPr="00737044" w:rsidRDefault="001412A7" w:rsidP="001412A7">
      <w:pPr>
        <w:rPr>
          <w:rFonts w:asciiTheme="minorHAnsi" w:hAnsiTheme="minorHAnsi" w:cstheme="minorHAnsi"/>
          <w:b/>
          <w:sz w:val="24"/>
          <w:szCs w:val="24"/>
        </w:rPr>
      </w:pP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p>
    <w:p w14:paraId="5005F60D" w14:textId="77777777" w:rsidR="00E24659" w:rsidRPr="00737044" w:rsidRDefault="001412A7" w:rsidP="00272A04">
      <w:pPr>
        <w:spacing w:after="200" w:line="276" w:lineRule="auto"/>
        <w:rPr>
          <w:rFonts w:asciiTheme="minorHAnsi" w:eastAsiaTheme="minorHAnsi" w:hAnsiTheme="minorHAnsi" w:cstheme="minorHAnsi"/>
          <w:sz w:val="24"/>
          <w:szCs w:val="24"/>
        </w:rPr>
        <w:sectPr w:rsidR="00E24659" w:rsidRPr="00737044" w:rsidSect="001412A7">
          <w:footerReference w:type="default" r:id="rId9"/>
          <w:pgSz w:w="11906" w:h="16838"/>
          <w:pgMar w:top="1134" w:right="1134" w:bottom="1134" w:left="1134" w:header="709" w:footer="709" w:gutter="0"/>
          <w:cols w:space="708"/>
          <w:docGrid w:linePitch="360"/>
        </w:sectPr>
      </w:pPr>
      <w:r w:rsidRPr="00737044">
        <w:rPr>
          <w:rFonts w:asciiTheme="minorHAnsi" w:hAnsiTheme="minorHAnsi" w:cstheme="minorHAnsi"/>
          <w:b/>
          <w:sz w:val="24"/>
          <w:szCs w:val="24"/>
        </w:rPr>
        <w:t>Date:</w:t>
      </w:r>
      <w:r w:rsidRPr="00737044">
        <w:rPr>
          <w:rFonts w:asciiTheme="minorHAnsi" w:hAnsiTheme="minorHAnsi" w:cstheme="minorHAnsi"/>
          <w:b/>
          <w:sz w:val="24"/>
          <w:szCs w:val="24"/>
        </w:rPr>
        <w:tab/>
      </w:r>
      <w:r w:rsidR="001B134F">
        <w:rPr>
          <w:rFonts w:asciiTheme="minorHAnsi" w:hAnsiTheme="minorHAnsi" w:cstheme="minorHAnsi"/>
          <w:b/>
          <w:sz w:val="24"/>
          <w:szCs w:val="24"/>
        </w:rPr>
        <w:t>July 8</w:t>
      </w:r>
      <w:r w:rsidR="001B134F" w:rsidRPr="001B134F">
        <w:rPr>
          <w:rFonts w:asciiTheme="minorHAnsi" w:hAnsiTheme="minorHAnsi" w:cstheme="minorHAnsi"/>
          <w:b/>
          <w:sz w:val="24"/>
          <w:szCs w:val="24"/>
          <w:vertAlign w:val="superscript"/>
        </w:rPr>
        <w:t>th</w:t>
      </w:r>
      <w:r w:rsidR="001B134F">
        <w:rPr>
          <w:rFonts w:asciiTheme="minorHAnsi" w:hAnsiTheme="minorHAnsi" w:cstheme="minorHAnsi"/>
          <w:b/>
          <w:sz w:val="24"/>
          <w:szCs w:val="24"/>
        </w:rPr>
        <w:t xml:space="preserve"> 2024</w:t>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t xml:space="preserve">Review Date </w:t>
      </w:r>
      <w:r w:rsidRPr="00737044">
        <w:rPr>
          <w:rFonts w:asciiTheme="minorHAnsi" w:hAnsiTheme="minorHAnsi" w:cstheme="minorHAnsi"/>
          <w:b/>
          <w:sz w:val="24"/>
          <w:szCs w:val="24"/>
          <w:vertAlign w:val="superscript"/>
        </w:rPr>
        <w:t>2</w:t>
      </w:r>
      <w:r w:rsidRPr="00737044">
        <w:rPr>
          <w:rFonts w:asciiTheme="minorHAnsi" w:hAnsiTheme="minorHAnsi" w:cstheme="minorHAnsi"/>
          <w:b/>
          <w:sz w:val="24"/>
          <w:szCs w:val="24"/>
        </w:rPr>
        <w:t>:</w:t>
      </w:r>
      <w:r w:rsidR="001B134F">
        <w:rPr>
          <w:rFonts w:asciiTheme="minorHAnsi" w:hAnsiTheme="minorHAnsi" w:cstheme="minorHAnsi"/>
          <w:b/>
          <w:sz w:val="24"/>
          <w:szCs w:val="24"/>
        </w:rPr>
        <w:t xml:space="preserve"> June 2027</w:t>
      </w:r>
      <w:r w:rsidRPr="00737044">
        <w:rPr>
          <w:rFonts w:asciiTheme="minorHAnsi" w:hAnsiTheme="minorHAnsi" w:cstheme="minorHAnsi"/>
          <w:b/>
          <w:sz w:val="24"/>
          <w:szCs w:val="24"/>
        </w:rPr>
        <w:tab/>
      </w:r>
    </w:p>
    <w:p w14:paraId="0FBD210D" w14:textId="77777777" w:rsidR="00A7399E" w:rsidRPr="00737044" w:rsidRDefault="00A7399E" w:rsidP="00A7399E">
      <w:pPr>
        <w:rPr>
          <w:rFonts w:asciiTheme="minorHAnsi" w:hAnsiTheme="minorHAnsi" w:cstheme="minorHAnsi"/>
          <w:b/>
          <w:color w:val="1F497D" w:themeColor="text2"/>
          <w:sz w:val="24"/>
          <w:szCs w:val="24"/>
        </w:rPr>
      </w:pPr>
      <w:r w:rsidRPr="00737044">
        <w:rPr>
          <w:rFonts w:asciiTheme="minorHAnsi" w:hAnsiTheme="minorHAnsi" w:cstheme="minorHAnsi"/>
          <w:b/>
          <w:color w:val="1F497D" w:themeColor="text2"/>
          <w:sz w:val="24"/>
          <w:szCs w:val="24"/>
        </w:rPr>
        <w:lastRenderedPageBreak/>
        <w:t>REVIEW SHEET</w:t>
      </w:r>
    </w:p>
    <w:p w14:paraId="65A99868" w14:textId="77777777" w:rsidR="00A7399E" w:rsidRPr="00737044" w:rsidRDefault="00A7399E" w:rsidP="00A7399E">
      <w:pPr>
        <w:rPr>
          <w:rFonts w:asciiTheme="minorHAnsi" w:hAnsiTheme="minorHAnsi" w:cstheme="minorHAnsi"/>
          <w:b/>
          <w:sz w:val="24"/>
          <w:szCs w:val="24"/>
        </w:rPr>
      </w:pPr>
    </w:p>
    <w:p w14:paraId="3648BFD3" w14:textId="77777777" w:rsidR="00A7399E" w:rsidRPr="00737044" w:rsidRDefault="00A7399E" w:rsidP="00A7399E">
      <w:pPr>
        <w:rPr>
          <w:rFonts w:asciiTheme="minorHAnsi" w:hAnsiTheme="minorHAnsi" w:cstheme="minorHAnsi"/>
          <w:b/>
          <w:sz w:val="24"/>
          <w:szCs w:val="24"/>
        </w:rPr>
      </w:pPr>
    </w:p>
    <w:p w14:paraId="1FF3C6AA" w14:textId="77777777" w:rsidR="00A7399E" w:rsidRPr="00737044" w:rsidRDefault="00A7399E" w:rsidP="00A7399E">
      <w:pPr>
        <w:rPr>
          <w:rFonts w:asciiTheme="minorHAnsi" w:hAnsiTheme="minorHAnsi" w:cstheme="minorHAnsi"/>
          <w:b/>
          <w:sz w:val="24"/>
          <w:szCs w:val="24"/>
        </w:rPr>
      </w:pPr>
      <w:r w:rsidRPr="00737044">
        <w:rPr>
          <w:rFonts w:asciiTheme="minorHAnsi" w:hAnsiTheme="minorHAnsi" w:cstheme="minorHAnsi"/>
          <w:b/>
          <w:sz w:val="24"/>
          <w:szCs w:val="24"/>
        </w:rPr>
        <w:t>The information in the table below details earlier versions of this document with a brief description of each review and how to distinguish amendments made since the previous version date (if any).</w:t>
      </w:r>
    </w:p>
    <w:p w14:paraId="66192665" w14:textId="77777777" w:rsidR="00A7399E" w:rsidRPr="00737044" w:rsidRDefault="00A7399E" w:rsidP="00A7399E">
      <w:pPr>
        <w:rPr>
          <w:rFonts w:asciiTheme="minorHAnsi" w:hAnsiTheme="minorHAnsi" w:cstheme="minorHAnsi"/>
          <w:b/>
          <w:sz w:val="24"/>
          <w:szCs w:val="24"/>
        </w:rPr>
      </w:pPr>
    </w:p>
    <w:p w14:paraId="6DE2EB32" w14:textId="77777777" w:rsidR="00A7399E" w:rsidRPr="00737044" w:rsidRDefault="00A7399E" w:rsidP="00A7399E">
      <w:pPr>
        <w:rPr>
          <w:rFonts w:asciiTheme="minorHAnsi" w:hAnsiTheme="minorHAnsi" w:cs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90"/>
        <w:gridCol w:w="6054"/>
        <w:gridCol w:w="2328"/>
      </w:tblGrid>
      <w:tr w:rsidR="00A7399E" w:rsidRPr="00737044" w14:paraId="11740065" w14:textId="77777777" w:rsidTr="00A7399E">
        <w:trPr>
          <w:trHeight w:val="20"/>
        </w:trPr>
        <w:tc>
          <w:tcPr>
            <w:tcW w:w="1404" w:type="dxa"/>
            <w:shd w:val="clear" w:color="auto" w:fill="D9D9D9" w:themeFill="background1" w:themeFillShade="D9"/>
            <w:vAlign w:val="center"/>
          </w:tcPr>
          <w:p w14:paraId="3565DCB1" w14:textId="77777777" w:rsidR="00A7399E" w:rsidRPr="00737044" w:rsidRDefault="00A7399E" w:rsidP="007D7413">
            <w:pPr>
              <w:jc w:val="center"/>
              <w:rPr>
                <w:rFonts w:asciiTheme="minorHAnsi" w:eastAsia="Gill Sans MT" w:hAnsiTheme="minorHAnsi" w:cstheme="minorHAnsi"/>
                <w:b/>
                <w:sz w:val="24"/>
                <w:szCs w:val="24"/>
              </w:rPr>
            </w:pPr>
            <w:r w:rsidRPr="00737044">
              <w:rPr>
                <w:rFonts w:asciiTheme="minorHAnsi" w:eastAsia="Gill Sans MT" w:hAnsiTheme="minorHAnsi" w:cstheme="minorHAnsi"/>
                <w:b/>
                <w:sz w:val="24"/>
                <w:szCs w:val="24"/>
              </w:rPr>
              <w:t>Version Number</w:t>
            </w:r>
          </w:p>
        </w:tc>
        <w:tc>
          <w:tcPr>
            <w:tcW w:w="6227" w:type="dxa"/>
            <w:shd w:val="clear" w:color="auto" w:fill="D9D9D9" w:themeFill="background1" w:themeFillShade="D9"/>
            <w:vAlign w:val="center"/>
          </w:tcPr>
          <w:p w14:paraId="1FD05223" w14:textId="77777777" w:rsidR="00A7399E" w:rsidRPr="00737044" w:rsidRDefault="00A7399E" w:rsidP="007D7413">
            <w:pPr>
              <w:jc w:val="center"/>
              <w:rPr>
                <w:rFonts w:asciiTheme="minorHAnsi" w:eastAsia="Gill Sans MT" w:hAnsiTheme="minorHAnsi" w:cstheme="minorHAnsi"/>
                <w:b/>
                <w:sz w:val="24"/>
                <w:szCs w:val="24"/>
              </w:rPr>
            </w:pPr>
            <w:r w:rsidRPr="00737044">
              <w:rPr>
                <w:rFonts w:asciiTheme="minorHAnsi" w:eastAsia="Gill Sans MT" w:hAnsiTheme="minorHAnsi" w:cstheme="minorHAnsi"/>
                <w:b/>
                <w:sz w:val="24"/>
                <w:szCs w:val="24"/>
              </w:rPr>
              <w:t>Version Description</w:t>
            </w:r>
          </w:p>
        </w:tc>
        <w:tc>
          <w:tcPr>
            <w:tcW w:w="2367" w:type="dxa"/>
            <w:shd w:val="clear" w:color="auto" w:fill="D9D9D9" w:themeFill="background1" w:themeFillShade="D9"/>
            <w:vAlign w:val="center"/>
          </w:tcPr>
          <w:p w14:paraId="15EBC868" w14:textId="77777777" w:rsidR="00A7399E" w:rsidRPr="00737044" w:rsidRDefault="00A7399E" w:rsidP="007D7413">
            <w:pPr>
              <w:jc w:val="center"/>
              <w:rPr>
                <w:rFonts w:asciiTheme="minorHAnsi" w:eastAsia="Gill Sans MT" w:hAnsiTheme="minorHAnsi" w:cstheme="minorHAnsi"/>
                <w:b/>
                <w:sz w:val="24"/>
                <w:szCs w:val="24"/>
              </w:rPr>
            </w:pPr>
            <w:r w:rsidRPr="00737044">
              <w:rPr>
                <w:rFonts w:asciiTheme="minorHAnsi" w:eastAsia="Gill Sans MT" w:hAnsiTheme="minorHAnsi" w:cstheme="minorHAnsi"/>
                <w:b/>
                <w:sz w:val="24"/>
                <w:szCs w:val="24"/>
              </w:rPr>
              <w:t>Date of Revision</w:t>
            </w:r>
          </w:p>
        </w:tc>
      </w:tr>
      <w:tr w:rsidR="00A7399E" w:rsidRPr="00737044" w14:paraId="3A37C445" w14:textId="77777777" w:rsidTr="00A7399E">
        <w:trPr>
          <w:trHeight w:val="548"/>
        </w:trPr>
        <w:tc>
          <w:tcPr>
            <w:tcW w:w="1404" w:type="dxa"/>
            <w:shd w:val="clear" w:color="auto" w:fill="auto"/>
            <w:vAlign w:val="center"/>
          </w:tcPr>
          <w:p w14:paraId="2A3FE887" w14:textId="77777777"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1</w:t>
            </w:r>
          </w:p>
        </w:tc>
        <w:tc>
          <w:tcPr>
            <w:tcW w:w="6227" w:type="dxa"/>
            <w:shd w:val="clear" w:color="auto" w:fill="auto"/>
          </w:tcPr>
          <w:p w14:paraId="70C8419B" w14:textId="77777777" w:rsidR="00A7399E" w:rsidRPr="00737044" w:rsidRDefault="00A7399E" w:rsidP="00A7399E">
            <w:pPr>
              <w:spacing w:before="120" w:after="120"/>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Original</w:t>
            </w:r>
          </w:p>
        </w:tc>
        <w:tc>
          <w:tcPr>
            <w:tcW w:w="2367" w:type="dxa"/>
            <w:shd w:val="clear" w:color="auto" w:fill="auto"/>
            <w:vAlign w:val="center"/>
          </w:tcPr>
          <w:p w14:paraId="4D89CAD9" w14:textId="77777777"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March 2012</w:t>
            </w:r>
          </w:p>
        </w:tc>
      </w:tr>
      <w:tr w:rsidR="00A7399E" w:rsidRPr="00737044" w14:paraId="600630D4" w14:textId="77777777" w:rsidTr="00A7399E">
        <w:trPr>
          <w:trHeight w:val="676"/>
        </w:trPr>
        <w:tc>
          <w:tcPr>
            <w:tcW w:w="1404" w:type="dxa"/>
            <w:shd w:val="clear" w:color="auto" w:fill="auto"/>
            <w:vAlign w:val="center"/>
          </w:tcPr>
          <w:p w14:paraId="087151F4" w14:textId="77777777"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2</w:t>
            </w:r>
          </w:p>
        </w:tc>
        <w:tc>
          <w:tcPr>
            <w:tcW w:w="6227" w:type="dxa"/>
            <w:shd w:val="clear" w:color="auto" w:fill="auto"/>
          </w:tcPr>
          <w:p w14:paraId="7E61AAAB" w14:textId="77777777" w:rsidR="00A7399E" w:rsidRPr="00737044" w:rsidRDefault="00A7399E" w:rsidP="00A7399E">
            <w:pPr>
              <w:spacing w:before="120" w:after="120"/>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Front Cover ONLY updated to take account of revised Statutory Policy Guidance issued by the DfE</w:t>
            </w:r>
          </w:p>
        </w:tc>
        <w:tc>
          <w:tcPr>
            <w:tcW w:w="2367" w:type="dxa"/>
            <w:shd w:val="clear" w:color="auto" w:fill="auto"/>
            <w:vAlign w:val="center"/>
          </w:tcPr>
          <w:p w14:paraId="03DD68B2" w14:textId="77777777"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January 2013</w:t>
            </w:r>
          </w:p>
        </w:tc>
      </w:tr>
      <w:tr w:rsidR="00A7399E" w:rsidRPr="00737044" w14:paraId="76E326E4" w14:textId="77777777" w:rsidTr="00A7399E">
        <w:trPr>
          <w:trHeight w:val="20"/>
        </w:trPr>
        <w:tc>
          <w:tcPr>
            <w:tcW w:w="1404" w:type="dxa"/>
            <w:shd w:val="clear" w:color="auto" w:fill="auto"/>
            <w:vAlign w:val="center"/>
          </w:tcPr>
          <w:p w14:paraId="688C2FBF" w14:textId="77777777" w:rsidR="00A7399E" w:rsidRPr="00737044" w:rsidRDefault="00160D4C"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3</w:t>
            </w:r>
          </w:p>
        </w:tc>
        <w:tc>
          <w:tcPr>
            <w:tcW w:w="6227" w:type="dxa"/>
            <w:shd w:val="clear" w:color="auto" w:fill="auto"/>
            <w:vAlign w:val="center"/>
          </w:tcPr>
          <w:p w14:paraId="6510A074" w14:textId="77777777" w:rsidR="00A7399E" w:rsidRPr="00737044" w:rsidRDefault="00160D4C" w:rsidP="007D7413">
            <w:pP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Reformatted only</w:t>
            </w:r>
          </w:p>
        </w:tc>
        <w:tc>
          <w:tcPr>
            <w:tcW w:w="2367" w:type="dxa"/>
            <w:shd w:val="clear" w:color="auto" w:fill="auto"/>
            <w:vAlign w:val="center"/>
          </w:tcPr>
          <w:p w14:paraId="49E87BD3" w14:textId="77777777" w:rsidR="00A7399E" w:rsidRPr="00737044" w:rsidRDefault="00160D4C"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February 2014</w:t>
            </w:r>
          </w:p>
        </w:tc>
      </w:tr>
      <w:tr w:rsidR="007D7413" w:rsidRPr="00737044" w14:paraId="3AF15765" w14:textId="77777777" w:rsidTr="00A7399E">
        <w:trPr>
          <w:trHeight w:val="20"/>
        </w:trPr>
        <w:tc>
          <w:tcPr>
            <w:tcW w:w="1404" w:type="dxa"/>
            <w:shd w:val="clear" w:color="auto" w:fill="auto"/>
            <w:vAlign w:val="center"/>
          </w:tcPr>
          <w:p w14:paraId="0357DF7C" w14:textId="77777777" w:rsidR="007D7413" w:rsidRPr="00737044" w:rsidRDefault="007D7413"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4</w:t>
            </w:r>
          </w:p>
        </w:tc>
        <w:tc>
          <w:tcPr>
            <w:tcW w:w="6227" w:type="dxa"/>
            <w:shd w:val="clear" w:color="auto" w:fill="auto"/>
            <w:vAlign w:val="center"/>
          </w:tcPr>
          <w:p w14:paraId="5D2545D4" w14:textId="77777777" w:rsidR="007D7413" w:rsidRPr="00737044" w:rsidRDefault="007D7413" w:rsidP="007D7413">
            <w:pP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Reformatted only</w:t>
            </w:r>
          </w:p>
        </w:tc>
        <w:tc>
          <w:tcPr>
            <w:tcW w:w="2367" w:type="dxa"/>
            <w:shd w:val="clear" w:color="auto" w:fill="auto"/>
            <w:vAlign w:val="center"/>
          </w:tcPr>
          <w:p w14:paraId="79F4AF2D" w14:textId="77777777" w:rsidR="007D7413" w:rsidRPr="00737044" w:rsidRDefault="007D7413"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February 2015</w:t>
            </w:r>
          </w:p>
        </w:tc>
      </w:tr>
      <w:tr w:rsidR="00780E28" w:rsidRPr="00737044" w14:paraId="0F958CE0" w14:textId="77777777" w:rsidTr="00A7399E">
        <w:trPr>
          <w:trHeight w:val="20"/>
        </w:trPr>
        <w:tc>
          <w:tcPr>
            <w:tcW w:w="1404" w:type="dxa"/>
            <w:shd w:val="clear" w:color="auto" w:fill="auto"/>
            <w:vAlign w:val="center"/>
          </w:tcPr>
          <w:p w14:paraId="57B295E2" w14:textId="77777777"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5</w:t>
            </w:r>
          </w:p>
        </w:tc>
        <w:tc>
          <w:tcPr>
            <w:tcW w:w="6227" w:type="dxa"/>
            <w:shd w:val="clear" w:color="auto" w:fill="auto"/>
            <w:vAlign w:val="center"/>
          </w:tcPr>
          <w:p w14:paraId="792CD0EC" w14:textId="77777777" w:rsidR="00780E28" w:rsidRPr="001B134F" w:rsidRDefault="00780E28" w:rsidP="00780E28">
            <w:pP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Reformatted only</w:t>
            </w:r>
          </w:p>
        </w:tc>
        <w:tc>
          <w:tcPr>
            <w:tcW w:w="2367" w:type="dxa"/>
            <w:shd w:val="clear" w:color="auto" w:fill="auto"/>
            <w:vAlign w:val="center"/>
          </w:tcPr>
          <w:p w14:paraId="4757D50F" w14:textId="77777777"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May 2017</w:t>
            </w:r>
          </w:p>
        </w:tc>
      </w:tr>
      <w:tr w:rsidR="00780E28" w:rsidRPr="00737044" w14:paraId="47A46E91" w14:textId="77777777" w:rsidTr="00A7399E">
        <w:trPr>
          <w:trHeight w:val="20"/>
        </w:trPr>
        <w:tc>
          <w:tcPr>
            <w:tcW w:w="1404" w:type="dxa"/>
            <w:shd w:val="clear" w:color="auto" w:fill="auto"/>
            <w:vAlign w:val="center"/>
          </w:tcPr>
          <w:p w14:paraId="774A1A7B" w14:textId="77777777"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6</w:t>
            </w:r>
          </w:p>
        </w:tc>
        <w:tc>
          <w:tcPr>
            <w:tcW w:w="6227" w:type="dxa"/>
            <w:shd w:val="clear" w:color="auto" w:fill="auto"/>
            <w:vAlign w:val="center"/>
          </w:tcPr>
          <w:p w14:paraId="70E6C7DB" w14:textId="77777777" w:rsidR="00780E28" w:rsidRPr="001B134F" w:rsidRDefault="00780E28" w:rsidP="00780E28">
            <w:pP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Very minor updates AND ‘Date Complete’ added to all Action Plans (Appendices)</w:t>
            </w:r>
          </w:p>
        </w:tc>
        <w:tc>
          <w:tcPr>
            <w:tcW w:w="2367" w:type="dxa"/>
            <w:shd w:val="clear" w:color="auto" w:fill="auto"/>
            <w:vAlign w:val="center"/>
          </w:tcPr>
          <w:p w14:paraId="608E2168" w14:textId="77777777"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September 2018</w:t>
            </w:r>
          </w:p>
        </w:tc>
      </w:tr>
      <w:tr w:rsidR="00780E28" w:rsidRPr="00737044" w14:paraId="3CFAD51A" w14:textId="77777777" w:rsidTr="00A7399E">
        <w:trPr>
          <w:trHeight w:val="20"/>
        </w:trPr>
        <w:tc>
          <w:tcPr>
            <w:tcW w:w="1404" w:type="dxa"/>
            <w:shd w:val="clear" w:color="auto" w:fill="auto"/>
            <w:vAlign w:val="center"/>
          </w:tcPr>
          <w:p w14:paraId="0A329E13" w14:textId="77777777" w:rsidR="00780E28" w:rsidRPr="00737044" w:rsidRDefault="00780E28" w:rsidP="00780E28">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7</w:t>
            </w:r>
          </w:p>
        </w:tc>
        <w:tc>
          <w:tcPr>
            <w:tcW w:w="6227" w:type="dxa"/>
            <w:shd w:val="clear" w:color="auto" w:fill="auto"/>
            <w:vAlign w:val="center"/>
          </w:tcPr>
          <w:p w14:paraId="52E6F9DF" w14:textId="77777777" w:rsidR="00780E28" w:rsidRPr="00737044" w:rsidRDefault="00780E28" w:rsidP="00780E28">
            <w:pP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 xml:space="preserve">Reviewed – links checked </w:t>
            </w:r>
          </w:p>
        </w:tc>
        <w:tc>
          <w:tcPr>
            <w:tcW w:w="2367" w:type="dxa"/>
            <w:shd w:val="clear" w:color="auto" w:fill="auto"/>
            <w:vAlign w:val="center"/>
          </w:tcPr>
          <w:p w14:paraId="020CB7FB" w14:textId="77777777" w:rsidR="00780E28" w:rsidRPr="00737044" w:rsidRDefault="00780E28" w:rsidP="00780E28">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October 2019</w:t>
            </w:r>
          </w:p>
        </w:tc>
      </w:tr>
      <w:tr w:rsidR="00780E28" w:rsidRPr="00737044" w14:paraId="74464F56" w14:textId="77777777" w:rsidTr="00A7399E">
        <w:trPr>
          <w:trHeight w:val="20"/>
        </w:trPr>
        <w:tc>
          <w:tcPr>
            <w:tcW w:w="1404" w:type="dxa"/>
            <w:shd w:val="clear" w:color="auto" w:fill="auto"/>
            <w:vAlign w:val="center"/>
          </w:tcPr>
          <w:p w14:paraId="7DCE13C5" w14:textId="77777777" w:rsidR="00780E28" w:rsidRPr="00737044" w:rsidRDefault="00597593"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8</w:t>
            </w:r>
          </w:p>
        </w:tc>
        <w:tc>
          <w:tcPr>
            <w:tcW w:w="6227" w:type="dxa"/>
            <w:shd w:val="clear" w:color="auto" w:fill="auto"/>
            <w:vAlign w:val="center"/>
          </w:tcPr>
          <w:p w14:paraId="65D96ECA" w14:textId="77777777" w:rsidR="00780E28" w:rsidRPr="00737044" w:rsidRDefault="00370527" w:rsidP="00780E28">
            <w:pPr>
              <w:rPr>
                <w:rFonts w:asciiTheme="minorHAnsi" w:eastAsia="Gill Sans MT" w:hAnsiTheme="minorHAnsi" w:cstheme="minorHAnsi"/>
                <w:sz w:val="24"/>
                <w:szCs w:val="24"/>
              </w:rPr>
            </w:pPr>
            <w:r>
              <w:rPr>
                <w:rFonts w:asciiTheme="minorHAnsi" w:eastAsia="Gill Sans MT" w:hAnsiTheme="minorHAnsi" w:cstheme="minorHAnsi"/>
                <w:sz w:val="24"/>
                <w:szCs w:val="24"/>
              </w:rPr>
              <w:t xml:space="preserve">Reviewed and updated </w:t>
            </w:r>
          </w:p>
        </w:tc>
        <w:tc>
          <w:tcPr>
            <w:tcW w:w="2367" w:type="dxa"/>
            <w:shd w:val="clear" w:color="auto" w:fill="auto"/>
            <w:vAlign w:val="center"/>
          </w:tcPr>
          <w:p w14:paraId="617C2FE5" w14:textId="77777777" w:rsidR="00780E28" w:rsidRPr="00737044" w:rsidRDefault="004C70E6"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October 2021</w:t>
            </w:r>
          </w:p>
        </w:tc>
      </w:tr>
      <w:tr w:rsidR="00780E28" w:rsidRPr="00737044" w14:paraId="3F0AEB5C" w14:textId="77777777" w:rsidTr="00A7399E">
        <w:trPr>
          <w:trHeight w:val="20"/>
        </w:trPr>
        <w:tc>
          <w:tcPr>
            <w:tcW w:w="1404" w:type="dxa"/>
            <w:shd w:val="clear" w:color="auto" w:fill="auto"/>
            <w:vAlign w:val="center"/>
          </w:tcPr>
          <w:p w14:paraId="485E8CB4" w14:textId="77777777" w:rsidR="00780E28" w:rsidRPr="00737044" w:rsidRDefault="004F25B0"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 xml:space="preserve">9 </w:t>
            </w:r>
          </w:p>
        </w:tc>
        <w:tc>
          <w:tcPr>
            <w:tcW w:w="6227" w:type="dxa"/>
            <w:shd w:val="clear" w:color="auto" w:fill="auto"/>
            <w:vAlign w:val="center"/>
          </w:tcPr>
          <w:p w14:paraId="6E48B5F8" w14:textId="77777777" w:rsidR="00780E28" w:rsidRPr="00737044" w:rsidRDefault="004F25B0" w:rsidP="00780E28">
            <w:pPr>
              <w:rPr>
                <w:rFonts w:asciiTheme="minorHAnsi" w:eastAsia="Gill Sans MT" w:hAnsiTheme="minorHAnsi" w:cstheme="minorHAnsi"/>
                <w:sz w:val="24"/>
                <w:szCs w:val="24"/>
              </w:rPr>
            </w:pPr>
            <w:r>
              <w:rPr>
                <w:rFonts w:asciiTheme="minorHAnsi" w:eastAsia="Gill Sans MT" w:hAnsiTheme="minorHAnsi" w:cstheme="minorHAnsi"/>
                <w:sz w:val="24"/>
                <w:szCs w:val="24"/>
              </w:rPr>
              <w:t xml:space="preserve">Reviewed and updated </w:t>
            </w:r>
          </w:p>
        </w:tc>
        <w:tc>
          <w:tcPr>
            <w:tcW w:w="2367" w:type="dxa"/>
            <w:shd w:val="clear" w:color="auto" w:fill="auto"/>
            <w:vAlign w:val="center"/>
          </w:tcPr>
          <w:p w14:paraId="7679F077" w14:textId="77777777" w:rsidR="00780E28" w:rsidRPr="00737044" w:rsidRDefault="004F25B0"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June 2024</w:t>
            </w:r>
          </w:p>
        </w:tc>
      </w:tr>
      <w:tr w:rsidR="00780E28" w:rsidRPr="00737044" w14:paraId="558AF31C" w14:textId="77777777" w:rsidTr="00A7399E">
        <w:trPr>
          <w:trHeight w:val="20"/>
        </w:trPr>
        <w:tc>
          <w:tcPr>
            <w:tcW w:w="1404" w:type="dxa"/>
            <w:shd w:val="clear" w:color="auto" w:fill="auto"/>
            <w:vAlign w:val="center"/>
          </w:tcPr>
          <w:p w14:paraId="20F3F214" w14:textId="77777777" w:rsidR="00780E28" w:rsidRPr="00737044" w:rsidRDefault="00780E28" w:rsidP="00780E28">
            <w:pPr>
              <w:jc w:val="center"/>
              <w:rPr>
                <w:rFonts w:asciiTheme="minorHAnsi" w:eastAsia="Gill Sans MT" w:hAnsiTheme="minorHAnsi" w:cstheme="minorHAnsi"/>
                <w:sz w:val="24"/>
                <w:szCs w:val="24"/>
              </w:rPr>
            </w:pPr>
          </w:p>
        </w:tc>
        <w:tc>
          <w:tcPr>
            <w:tcW w:w="6227" w:type="dxa"/>
            <w:shd w:val="clear" w:color="auto" w:fill="auto"/>
            <w:vAlign w:val="center"/>
          </w:tcPr>
          <w:p w14:paraId="499AB1F2" w14:textId="77777777" w:rsidR="00780E28" w:rsidRPr="00737044" w:rsidRDefault="00780E28" w:rsidP="00780E28">
            <w:pPr>
              <w:rPr>
                <w:rFonts w:asciiTheme="minorHAnsi" w:eastAsia="Gill Sans MT" w:hAnsiTheme="minorHAnsi" w:cstheme="minorHAnsi"/>
                <w:sz w:val="24"/>
                <w:szCs w:val="24"/>
              </w:rPr>
            </w:pPr>
          </w:p>
        </w:tc>
        <w:tc>
          <w:tcPr>
            <w:tcW w:w="2367" w:type="dxa"/>
            <w:shd w:val="clear" w:color="auto" w:fill="auto"/>
            <w:vAlign w:val="center"/>
          </w:tcPr>
          <w:p w14:paraId="4EA97218" w14:textId="77777777" w:rsidR="00780E28" w:rsidRPr="00737044" w:rsidRDefault="00780E28" w:rsidP="00780E28">
            <w:pPr>
              <w:jc w:val="center"/>
              <w:rPr>
                <w:rFonts w:asciiTheme="minorHAnsi" w:eastAsia="Gill Sans MT" w:hAnsiTheme="minorHAnsi" w:cstheme="minorHAnsi"/>
                <w:sz w:val="24"/>
                <w:szCs w:val="24"/>
              </w:rPr>
            </w:pPr>
          </w:p>
        </w:tc>
      </w:tr>
      <w:tr w:rsidR="00780E28" w:rsidRPr="00737044" w14:paraId="61ED2283" w14:textId="77777777" w:rsidTr="00A7399E">
        <w:trPr>
          <w:trHeight w:val="20"/>
        </w:trPr>
        <w:tc>
          <w:tcPr>
            <w:tcW w:w="1404" w:type="dxa"/>
            <w:shd w:val="clear" w:color="auto" w:fill="auto"/>
            <w:vAlign w:val="center"/>
          </w:tcPr>
          <w:p w14:paraId="4E9D64B2" w14:textId="77777777" w:rsidR="00780E28" w:rsidRPr="00737044" w:rsidRDefault="00780E28" w:rsidP="00780E28">
            <w:pPr>
              <w:jc w:val="center"/>
              <w:rPr>
                <w:rFonts w:asciiTheme="minorHAnsi" w:eastAsia="Gill Sans MT" w:hAnsiTheme="minorHAnsi" w:cstheme="minorHAnsi"/>
                <w:sz w:val="24"/>
                <w:szCs w:val="24"/>
              </w:rPr>
            </w:pPr>
          </w:p>
        </w:tc>
        <w:tc>
          <w:tcPr>
            <w:tcW w:w="6227" w:type="dxa"/>
            <w:shd w:val="clear" w:color="auto" w:fill="auto"/>
            <w:vAlign w:val="center"/>
          </w:tcPr>
          <w:p w14:paraId="072CCD3F" w14:textId="77777777" w:rsidR="00780E28" w:rsidRPr="00737044" w:rsidRDefault="00780E28" w:rsidP="00780E28">
            <w:pPr>
              <w:rPr>
                <w:rFonts w:asciiTheme="minorHAnsi" w:eastAsia="Gill Sans MT" w:hAnsiTheme="minorHAnsi" w:cstheme="minorHAnsi"/>
                <w:sz w:val="24"/>
                <w:szCs w:val="24"/>
              </w:rPr>
            </w:pPr>
          </w:p>
        </w:tc>
        <w:tc>
          <w:tcPr>
            <w:tcW w:w="2367" w:type="dxa"/>
            <w:shd w:val="clear" w:color="auto" w:fill="auto"/>
            <w:vAlign w:val="center"/>
          </w:tcPr>
          <w:p w14:paraId="5CCA8F6D" w14:textId="77777777" w:rsidR="00780E28" w:rsidRPr="00737044" w:rsidRDefault="00780E28" w:rsidP="00780E28">
            <w:pPr>
              <w:jc w:val="center"/>
              <w:rPr>
                <w:rFonts w:asciiTheme="minorHAnsi" w:eastAsia="Gill Sans MT" w:hAnsiTheme="minorHAnsi" w:cstheme="minorHAnsi"/>
                <w:sz w:val="24"/>
                <w:szCs w:val="24"/>
              </w:rPr>
            </w:pPr>
          </w:p>
        </w:tc>
      </w:tr>
      <w:tr w:rsidR="00780E28" w:rsidRPr="00737044" w14:paraId="08695382" w14:textId="77777777" w:rsidTr="00A7399E">
        <w:trPr>
          <w:trHeight w:val="20"/>
        </w:trPr>
        <w:tc>
          <w:tcPr>
            <w:tcW w:w="1404" w:type="dxa"/>
            <w:shd w:val="clear" w:color="auto" w:fill="auto"/>
            <w:vAlign w:val="center"/>
          </w:tcPr>
          <w:p w14:paraId="6151D43A" w14:textId="77777777" w:rsidR="00780E28" w:rsidRPr="00737044" w:rsidRDefault="00780E28" w:rsidP="00780E28">
            <w:pPr>
              <w:jc w:val="center"/>
              <w:rPr>
                <w:rFonts w:asciiTheme="minorHAnsi" w:eastAsia="Gill Sans MT" w:hAnsiTheme="minorHAnsi" w:cstheme="minorHAnsi"/>
                <w:sz w:val="24"/>
                <w:szCs w:val="24"/>
              </w:rPr>
            </w:pPr>
          </w:p>
        </w:tc>
        <w:tc>
          <w:tcPr>
            <w:tcW w:w="6227" w:type="dxa"/>
            <w:shd w:val="clear" w:color="auto" w:fill="auto"/>
            <w:vAlign w:val="center"/>
          </w:tcPr>
          <w:p w14:paraId="1B47B0B4" w14:textId="77777777" w:rsidR="00780E28" w:rsidRPr="00737044" w:rsidRDefault="00780E28" w:rsidP="00780E28">
            <w:pPr>
              <w:rPr>
                <w:rFonts w:asciiTheme="minorHAnsi" w:eastAsia="Gill Sans MT" w:hAnsiTheme="minorHAnsi" w:cstheme="minorHAnsi"/>
                <w:sz w:val="24"/>
                <w:szCs w:val="24"/>
              </w:rPr>
            </w:pPr>
          </w:p>
        </w:tc>
        <w:tc>
          <w:tcPr>
            <w:tcW w:w="2367" w:type="dxa"/>
            <w:shd w:val="clear" w:color="auto" w:fill="auto"/>
            <w:vAlign w:val="center"/>
          </w:tcPr>
          <w:p w14:paraId="2852B7FE" w14:textId="77777777" w:rsidR="00780E28" w:rsidRPr="00737044" w:rsidRDefault="00780E28" w:rsidP="00780E28">
            <w:pPr>
              <w:jc w:val="center"/>
              <w:rPr>
                <w:rFonts w:asciiTheme="minorHAnsi" w:eastAsia="Gill Sans MT" w:hAnsiTheme="minorHAnsi" w:cstheme="minorHAnsi"/>
                <w:sz w:val="24"/>
                <w:szCs w:val="24"/>
              </w:rPr>
            </w:pPr>
          </w:p>
        </w:tc>
      </w:tr>
    </w:tbl>
    <w:p w14:paraId="4BB55999" w14:textId="77777777" w:rsidR="00FB0D36" w:rsidRPr="00737044" w:rsidRDefault="00FB0D36" w:rsidP="004C39A2">
      <w:pPr>
        <w:spacing w:after="200" w:line="276" w:lineRule="auto"/>
        <w:jc w:val="center"/>
        <w:rPr>
          <w:rFonts w:asciiTheme="minorHAnsi" w:hAnsiTheme="minorHAnsi" w:cstheme="minorHAnsi"/>
          <w:sz w:val="24"/>
          <w:szCs w:val="24"/>
        </w:rPr>
      </w:pPr>
      <w:r w:rsidRPr="00737044">
        <w:rPr>
          <w:rFonts w:asciiTheme="minorHAnsi" w:hAnsiTheme="minorHAnsi" w:cstheme="minorHAnsi"/>
          <w:b/>
          <w:sz w:val="24"/>
          <w:szCs w:val="24"/>
        </w:rPr>
        <w:br w:type="page"/>
      </w:r>
    </w:p>
    <w:p w14:paraId="073B2557" w14:textId="77777777" w:rsidR="00AE058D" w:rsidRPr="00737044" w:rsidRDefault="003F3988" w:rsidP="00AE058D">
      <w:pPr>
        <w:rPr>
          <w:rFonts w:asciiTheme="minorHAnsi" w:hAnsiTheme="minorHAnsi" w:cstheme="minorHAnsi"/>
          <w:sz w:val="24"/>
          <w:szCs w:val="24"/>
        </w:rPr>
      </w:pPr>
      <w:r w:rsidRPr="00737044">
        <w:rPr>
          <w:rFonts w:asciiTheme="minorHAnsi" w:hAnsiTheme="minorHAnsi" w:cstheme="minorHAnsi"/>
          <w:sz w:val="24"/>
          <w:szCs w:val="24"/>
        </w:rPr>
        <w:lastRenderedPageBreak/>
        <w:t>CONTENTS</w:t>
      </w:r>
    </w:p>
    <w:p w14:paraId="03143D85" w14:textId="77777777" w:rsidR="0098312B" w:rsidRPr="00737044" w:rsidRDefault="0098312B" w:rsidP="00AE058D">
      <w:pPr>
        <w:rPr>
          <w:rFonts w:asciiTheme="minorHAnsi" w:hAnsiTheme="minorHAnsi" w:cstheme="minorHAnsi"/>
          <w:sz w:val="24"/>
          <w:szCs w:val="24"/>
        </w:rPr>
      </w:pPr>
    </w:p>
    <w:p w14:paraId="3A88D2A9" w14:textId="77777777" w:rsidR="00E96DC2" w:rsidRPr="00737044" w:rsidRDefault="003F3988">
      <w:pPr>
        <w:pStyle w:val="TOC2"/>
        <w:rPr>
          <w:rFonts w:asciiTheme="minorHAnsi" w:eastAsiaTheme="minorEastAsia" w:hAnsiTheme="minorHAnsi" w:cstheme="minorHAnsi"/>
          <w:noProof/>
          <w:sz w:val="24"/>
          <w:szCs w:val="24"/>
          <w:lang w:eastAsia="en-GB"/>
        </w:rPr>
      </w:pPr>
      <w:r w:rsidRPr="00737044">
        <w:rPr>
          <w:rFonts w:asciiTheme="minorHAnsi" w:hAnsiTheme="minorHAnsi" w:cstheme="minorHAnsi"/>
          <w:sz w:val="24"/>
          <w:szCs w:val="24"/>
        </w:rPr>
        <w:fldChar w:fldCharType="begin"/>
      </w:r>
      <w:r w:rsidRPr="00737044">
        <w:rPr>
          <w:rFonts w:asciiTheme="minorHAnsi" w:hAnsiTheme="minorHAnsi" w:cstheme="minorHAnsi"/>
          <w:sz w:val="24"/>
          <w:szCs w:val="24"/>
        </w:rPr>
        <w:instrText xml:space="preserve"> TOC \o "1-3" \h \z \u </w:instrText>
      </w:r>
      <w:r w:rsidRPr="00737044">
        <w:rPr>
          <w:rFonts w:asciiTheme="minorHAnsi" w:hAnsiTheme="minorHAnsi" w:cstheme="minorHAnsi"/>
          <w:sz w:val="24"/>
          <w:szCs w:val="24"/>
        </w:rPr>
        <w:fldChar w:fldCharType="separate"/>
      </w:r>
      <w:hyperlink w:anchor="_Toc412032366" w:history="1">
        <w:r w:rsidR="00E96DC2" w:rsidRPr="00737044">
          <w:rPr>
            <w:rStyle w:val="Hyperlink"/>
            <w:rFonts w:asciiTheme="minorHAnsi" w:eastAsiaTheme="majorEastAsia" w:hAnsiTheme="minorHAnsi" w:cstheme="minorHAnsi"/>
            <w:noProof/>
            <w:sz w:val="24"/>
            <w:szCs w:val="24"/>
          </w:rPr>
          <w:t>1.</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INTRODUCTION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_Toc412032366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5</w:t>
        </w:r>
        <w:r w:rsidR="00E96DC2" w:rsidRPr="00737044">
          <w:rPr>
            <w:rFonts w:asciiTheme="minorHAnsi" w:hAnsiTheme="minorHAnsi" w:cstheme="minorHAnsi"/>
            <w:noProof/>
            <w:webHidden/>
            <w:sz w:val="24"/>
            <w:szCs w:val="24"/>
          </w:rPr>
          <w:fldChar w:fldCharType="end"/>
        </w:r>
      </w:hyperlink>
    </w:p>
    <w:p w14:paraId="2E0671D8"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67" w:history="1">
        <w:r w:rsidR="00E96DC2" w:rsidRPr="00737044">
          <w:rPr>
            <w:rStyle w:val="Hyperlink"/>
            <w:rFonts w:asciiTheme="minorHAnsi" w:eastAsiaTheme="majorEastAsia" w:hAnsiTheme="minorHAnsi" w:cstheme="minorHAnsi"/>
            <w:noProof/>
            <w:sz w:val="24"/>
            <w:szCs w:val="24"/>
          </w:rPr>
          <w:t>2.</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DEFINITION OF DISABILITY</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_Toc412032367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5</w:t>
        </w:r>
        <w:r w:rsidR="00E96DC2" w:rsidRPr="00737044">
          <w:rPr>
            <w:rFonts w:asciiTheme="minorHAnsi" w:hAnsiTheme="minorHAnsi" w:cstheme="minorHAnsi"/>
            <w:noProof/>
            <w:webHidden/>
            <w:sz w:val="24"/>
            <w:szCs w:val="24"/>
          </w:rPr>
          <w:fldChar w:fldCharType="end"/>
        </w:r>
      </w:hyperlink>
    </w:p>
    <w:p w14:paraId="484A2AC8"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68" w:history="1">
        <w:r w:rsidR="00E96DC2" w:rsidRPr="00737044">
          <w:rPr>
            <w:rStyle w:val="Hyperlink"/>
            <w:rFonts w:asciiTheme="minorHAnsi" w:eastAsiaTheme="majorEastAsia" w:hAnsiTheme="minorHAnsi" w:cstheme="minorHAnsi"/>
            <w:noProof/>
            <w:sz w:val="24"/>
            <w:szCs w:val="24"/>
          </w:rPr>
          <w:t>3.</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REASONABLE ADJUSTMENTS</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_Toc412032368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7</w:t>
        </w:r>
        <w:r w:rsidR="00E96DC2" w:rsidRPr="00737044">
          <w:rPr>
            <w:rFonts w:asciiTheme="minorHAnsi" w:hAnsiTheme="minorHAnsi" w:cstheme="minorHAnsi"/>
            <w:noProof/>
            <w:webHidden/>
            <w:sz w:val="24"/>
            <w:szCs w:val="24"/>
          </w:rPr>
          <w:fldChar w:fldCharType="end"/>
        </w:r>
      </w:hyperlink>
    </w:p>
    <w:p w14:paraId="60582727"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69" w:history="1">
        <w:r w:rsidR="00E96DC2" w:rsidRPr="00737044">
          <w:rPr>
            <w:rStyle w:val="Hyperlink"/>
            <w:rFonts w:asciiTheme="minorHAnsi" w:eastAsiaTheme="majorEastAsia" w:hAnsiTheme="minorHAnsi" w:cstheme="minorHAnsi"/>
            <w:noProof/>
            <w:sz w:val="24"/>
            <w:szCs w:val="24"/>
            <w:lang w:eastAsia="en-GB"/>
          </w:rPr>
          <w:t>4.</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lang w:eastAsia="en-GB"/>
          </w:rPr>
          <w:t>AIMS OF THE ACCESSIBILITY PLAN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_Toc412032369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7</w:t>
        </w:r>
        <w:r w:rsidR="00E96DC2" w:rsidRPr="00737044">
          <w:rPr>
            <w:rFonts w:asciiTheme="minorHAnsi" w:hAnsiTheme="minorHAnsi" w:cstheme="minorHAnsi"/>
            <w:noProof/>
            <w:webHidden/>
            <w:sz w:val="24"/>
            <w:szCs w:val="24"/>
          </w:rPr>
          <w:fldChar w:fldCharType="end"/>
        </w:r>
      </w:hyperlink>
    </w:p>
    <w:p w14:paraId="30E2DD9C"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70" w:history="1">
        <w:r w:rsidR="00E96DC2" w:rsidRPr="00737044">
          <w:rPr>
            <w:rStyle w:val="Hyperlink"/>
            <w:rFonts w:asciiTheme="minorHAnsi" w:eastAsiaTheme="majorEastAsia" w:hAnsiTheme="minorHAnsi" w:cstheme="minorHAnsi"/>
            <w:noProof/>
            <w:sz w:val="24"/>
            <w:szCs w:val="24"/>
          </w:rPr>
          <w:t>5.</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KEY OBJECTIVES</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_Toc412032370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8</w:t>
        </w:r>
        <w:r w:rsidR="00E96DC2" w:rsidRPr="00737044">
          <w:rPr>
            <w:rFonts w:asciiTheme="minorHAnsi" w:hAnsiTheme="minorHAnsi" w:cstheme="minorHAnsi"/>
            <w:noProof/>
            <w:webHidden/>
            <w:sz w:val="24"/>
            <w:szCs w:val="24"/>
          </w:rPr>
          <w:fldChar w:fldCharType="end"/>
        </w:r>
      </w:hyperlink>
    </w:p>
    <w:p w14:paraId="0A5C665E"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71" w:history="1">
        <w:r w:rsidR="00E96DC2" w:rsidRPr="00737044">
          <w:rPr>
            <w:rStyle w:val="Hyperlink"/>
            <w:rFonts w:asciiTheme="minorHAnsi" w:eastAsiaTheme="minorHAnsi" w:hAnsiTheme="minorHAnsi" w:cstheme="minorHAnsi"/>
            <w:noProof/>
            <w:sz w:val="24"/>
            <w:szCs w:val="24"/>
          </w:rPr>
          <w:t>6.</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inorHAnsi" w:hAnsiTheme="minorHAnsi" w:cstheme="minorHAnsi"/>
            <w:noProof/>
            <w:sz w:val="24"/>
            <w:szCs w:val="24"/>
          </w:rPr>
          <w:t>CONTEXTUAL INFORMATION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_Toc412032371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9</w:t>
        </w:r>
        <w:r w:rsidR="00E96DC2" w:rsidRPr="00737044">
          <w:rPr>
            <w:rFonts w:asciiTheme="minorHAnsi" w:hAnsiTheme="minorHAnsi" w:cstheme="minorHAnsi"/>
            <w:noProof/>
            <w:webHidden/>
            <w:sz w:val="24"/>
            <w:szCs w:val="24"/>
          </w:rPr>
          <w:fldChar w:fldCharType="end"/>
        </w:r>
      </w:hyperlink>
    </w:p>
    <w:p w14:paraId="15CFDC93"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72" w:history="1">
        <w:r w:rsidR="00E96DC2" w:rsidRPr="00737044">
          <w:rPr>
            <w:rStyle w:val="Hyperlink"/>
            <w:rFonts w:asciiTheme="minorHAnsi" w:eastAsiaTheme="majorEastAsia" w:hAnsiTheme="minorHAnsi" w:cstheme="minorHAnsi"/>
            <w:noProof/>
            <w:sz w:val="24"/>
            <w:szCs w:val="24"/>
          </w:rPr>
          <w:t>7.</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DEVELOPMENT</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_Toc412032372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b/>
            <w:bCs/>
            <w:noProof/>
            <w:webHidden/>
            <w:sz w:val="24"/>
            <w:szCs w:val="24"/>
            <w:lang w:val="en-US"/>
          </w:rPr>
          <w:t xml:space="preserve"> .</w:t>
        </w:r>
        <w:r w:rsidR="00E96DC2" w:rsidRPr="00737044">
          <w:rPr>
            <w:rFonts w:asciiTheme="minorHAnsi" w:hAnsiTheme="minorHAnsi" w:cstheme="minorHAnsi"/>
            <w:noProof/>
            <w:webHidden/>
            <w:sz w:val="24"/>
            <w:szCs w:val="24"/>
          </w:rPr>
          <w:fldChar w:fldCharType="end"/>
        </w:r>
      </w:hyperlink>
    </w:p>
    <w:p w14:paraId="624D9E42"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73" w:history="1">
        <w:r w:rsidR="00E96DC2" w:rsidRPr="00737044">
          <w:rPr>
            <w:rStyle w:val="Hyperlink"/>
            <w:rFonts w:asciiTheme="minorHAnsi" w:eastAsiaTheme="majorEastAsia" w:hAnsiTheme="minorHAnsi" w:cstheme="minorHAnsi"/>
            <w:sz w:val="24"/>
            <w:szCs w:val="24"/>
          </w:rPr>
          <w:t>7.1</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The Purpose and Direction of the School’s Plan: Vision and Values</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_Toc412032373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9</w:t>
        </w:r>
        <w:r w:rsidR="00E96DC2" w:rsidRPr="00737044">
          <w:rPr>
            <w:rFonts w:asciiTheme="minorHAnsi" w:hAnsiTheme="minorHAnsi" w:cstheme="minorHAnsi"/>
            <w:webHidden/>
            <w:sz w:val="24"/>
            <w:szCs w:val="24"/>
          </w:rPr>
          <w:fldChar w:fldCharType="end"/>
        </w:r>
      </w:hyperlink>
    </w:p>
    <w:p w14:paraId="56BD4648"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74" w:history="1">
        <w:r w:rsidR="00E96DC2" w:rsidRPr="00737044">
          <w:rPr>
            <w:rStyle w:val="Hyperlink"/>
            <w:rFonts w:asciiTheme="minorHAnsi" w:eastAsiaTheme="majorEastAsia" w:hAnsiTheme="minorHAnsi" w:cstheme="minorHAnsi"/>
            <w:sz w:val="24"/>
            <w:szCs w:val="24"/>
          </w:rPr>
          <w:t>7.2</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Information from Pupil Data and School Audit</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_Toc412032374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9</w:t>
        </w:r>
        <w:r w:rsidR="00E96DC2" w:rsidRPr="00737044">
          <w:rPr>
            <w:rFonts w:asciiTheme="minorHAnsi" w:hAnsiTheme="minorHAnsi" w:cstheme="minorHAnsi"/>
            <w:webHidden/>
            <w:sz w:val="24"/>
            <w:szCs w:val="24"/>
          </w:rPr>
          <w:fldChar w:fldCharType="end"/>
        </w:r>
      </w:hyperlink>
    </w:p>
    <w:p w14:paraId="363E1F1C"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75" w:history="1">
        <w:r w:rsidR="00E96DC2" w:rsidRPr="00737044">
          <w:rPr>
            <w:rStyle w:val="Hyperlink"/>
            <w:rFonts w:asciiTheme="minorHAnsi" w:eastAsiaTheme="majorEastAsia" w:hAnsiTheme="minorHAnsi" w:cstheme="minorHAnsi"/>
            <w:sz w:val="24"/>
            <w:szCs w:val="24"/>
          </w:rPr>
          <w:t>7.3</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Views of those Consulted during the development of the Plan</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_Toc412032375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10</w:t>
        </w:r>
        <w:r w:rsidR="00E96DC2" w:rsidRPr="00737044">
          <w:rPr>
            <w:rFonts w:asciiTheme="minorHAnsi" w:hAnsiTheme="minorHAnsi" w:cstheme="minorHAnsi"/>
            <w:webHidden/>
            <w:sz w:val="24"/>
            <w:szCs w:val="24"/>
          </w:rPr>
          <w:fldChar w:fldCharType="end"/>
        </w:r>
      </w:hyperlink>
    </w:p>
    <w:p w14:paraId="083C3EAE"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76" w:history="1">
        <w:r w:rsidR="00E96DC2" w:rsidRPr="00737044">
          <w:rPr>
            <w:rStyle w:val="Hyperlink"/>
            <w:rFonts w:asciiTheme="minorHAnsi" w:eastAsiaTheme="majorEastAsia" w:hAnsiTheme="minorHAnsi" w:cstheme="minorHAnsi"/>
            <w:noProof/>
            <w:sz w:val="24"/>
            <w:szCs w:val="24"/>
          </w:rPr>
          <w:t>8.</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SCOPE OF THE PLAN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_Toc412032376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b/>
            <w:bCs/>
            <w:noProof/>
            <w:webHidden/>
            <w:sz w:val="24"/>
            <w:szCs w:val="24"/>
            <w:lang w:val="en-US"/>
          </w:rPr>
          <w:t>.</w:t>
        </w:r>
        <w:r w:rsidR="00E96DC2" w:rsidRPr="00737044">
          <w:rPr>
            <w:rFonts w:asciiTheme="minorHAnsi" w:hAnsiTheme="minorHAnsi" w:cstheme="minorHAnsi"/>
            <w:noProof/>
            <w:webHidden/>
            <w:sz w:val="24"/>
            <w:szCs w:val="24"/>
          </w:rPr>
          <w:fldChar w:fldCharType="end"/>
        </w:r>
      </w:hyperlink>
    </w:p>
    <w:p w14:paraId="0A3D53F5"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77" w:history="1">
        <w:r w:rsidR="00E96DC2" w:rsidRPr="00737044">
          <w:rPr>
            <w:rStyle w:val="Hyperlink"/>
            <w:rFonts w:asciiTheme="minorHAnsi" w:eastAsiaTheme="majorEastAsia" w:hAnsiTheme="minorHAnsi" w:cstheme="minorHAnsi"/>
            <w:sz w:val="24"/>
            <w:szCs w:val="24"/>
          </w:rPr>
          <w:t>8.1</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Increasing the extent to which disabled pupils can participate in the school/setting curriculum</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_Toc412032377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10</w:t>
        </w:r>
        <w:r w:rsidR="00E96DC2" w:rsidRPr="00737044">
          <w:rPr>
            <w:rFonts w:asciiTheme="minorHAnsi" w:hAnsiTheme="minorHAnsi" w:cstheme="minorHAnsi"/>
            <w:webHidden/>
            <w:sz w:val="24"/>
            <w:szCs w:val="24"/>
          </w:rPr>
          <w:fldChar w:fldCharType="end"/>
        </w:r>
      </w:hyperlink>
    </w:p>
    <w:p w14:paraId="6DCAA110"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78" w:history="1">
        <w:r w:rsidR="00E96DC2" w:rsidRPr="00737044">
          <w:rPr>
            <w:rStyle w:val="Hyperlink"/>
            <w:rFonts w:asciiTheme="minorHAnsi" w:eastAsiaTheme="majorEastAsia" w:hAnsiTheme="minorHAnsi" w:cstheme="minorHAnsi"/>
            <w:sz w:val="24"/>
            <w:szCs w:val="24"/>
          </w:rPr>
          <w:t>8.2</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Improving the physical environment of the school/setting to increase the extent to which disabled pupils can take advantage of education and associated services</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_Toc412032378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12</w:t>
        </w:r>
        <w:r w:rsidR="00E96DC2" w:rsidRPr="00737044">
          <w:rPr>
            <w:rFonts w:asciiTheme="minorHAnsi" w:hAnsiTheme="minorHAnsi" w:cstheme="minorHAnsi"/>
            <w:webHidden/>
            <w:sz w:val="24"/>
            <w:szCs w:val="24"/>
          </w:rPr>
          <w:fldChar w:fldCharType="end"/>
        </w:r>
      </w:hyperlink>
    </w:p>
    <w:p w14:paraId="1191D275"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79" w:history="1">
        <w:r w:rsidR="00E96DC2" w:rsidRPr="00737044">
          <w:rPr>
            <w:rStyle w:val="Hyperlink"/>
            <w:rFonts w:asciiTheme="minorHAnsi" w:eastAsiaTheme="majorEastAsia" w:hAnsiTheme="minorHAnsi" w:cstheme="minorHAnsi"/>
            <w:sz w:val="24"/>
            <w:szCs w:val="24"/>
          </w:rPr>
          <w:t>8.3</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Improving the delivery to disabled pupils of information that is provided in writing for pupils who are disabled</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_Toc412032379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13</w:t>
        </w:r>
        <w:r w:rsidR="00E96DC2" w:rsidRPr="00737044">
          <w:rPr>
            <w:rFonts w:asciiTheme="minorHAnsi" w:hAnsiTheme="minorHAnsi" w:cstheme="minorHAnsi"/>
            <w:webHidden/>
            <w:sz w:val="24"/>
            <w:szCs w:val="24"/>
          </w:rPr>
          <w:fldChar w:fldCharType="end"/>
        </w:r>
      </w:hyperlink>
    </w:p>
    <w:p w14:paraId="22439EDC"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80" w:history="1">
        <w:r w:rsidR="00E96DC2" w:rsidRPr="00737044">
          <w:rPr>
            <w:rStyle w:val="Hyperlink"/>
            <w:rFonts w:asciiTheme="minorHAnsi" w:eastAsiaTheme="majorEastAsia" w:hAnsiTheme="minorHAnsi" w:cstheme="minorHAnsi"/>
            <w:sz w:val="24"/>
            <w:szCs w:val="24"/>
          </w:rPr>
          <w:t>8.4</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Financial Planning and Control</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_Toc412032380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14</w:t>
        </w:r>
        <w:r w:rsidR="00E96DC2" w:rsidRPr="00737044">
          <w:rPr>
            <w:rFonts w:asciiTheme="minorHAnsi" w:hAnsiTheme="minorHAnsi" w:cstheme="minorHAnsi"/>
            <w:webHidden/>
            <w:sz w:val="24"/>
            <w:szCs w:val="24"/>
          </w:rPr>
          <w:fldChar w:fldCharType="end"/>
        </w:r>
      </w:hyperlink>
    </w:p>
    <w:p w14:paraId="173214EC"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81" w:history="1">
        <w:r w:rsidR="00E96DC2" w:rsidRPr="00737044">
          <w:rPr>
            <w:rStyle w:val="Hyperlink"/>
            <w:rFonts w:asciiTheme="minorHAnsi" w:eastAsiaTheme="majorEastAsia" w:hAnsiTheme="minorHAnsi" w:cstheme="minorHAnsi"/>
            <w:noProof/>
            <w:sz w:val="24"/>
            <w:szCs w:val="24"/>
          </w:rPr>
          <w:t>9.</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IMPLEMENTATION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_Toc412032381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14</w:t>
        </w:r>
        <w:r w:rsidR="00E96DC2" w:rsidRPr="00737044">
          <w:rPr>
            <w:rFonts w:asciiTheme="minorHAnsi" w:hAnsiTheme="minorHAnsi" w:cstheme="minorHAnsi"/>
            <w:noProof/>
            <w:webHidden/>
            <w:sz w:val="24"/>
            <w:szCs w:val="24"/>
          </w:rPr>
          <w:fldChar w:fldCharType="end"/>
        </w:r>
      </w:hyperlink>
    </w:p>
    <w:p w14:paraId="775961A5"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82" w:history="1">
        <w:r w:rsidR="00E96DC2" w:rsidRPr="00737044">
          <w:rPr>
            <w:rStyle w:val="Hyperlink"/>
            <w:rFonts w:asciiTheme="minorHAnsi" w:eastAsiaTheme="majorEastAsia" w:hAnsiTheme="minorHAnsi" w:cstheme="minorHAnsi"/>
            <w:sz w:val="24"/>
            <w:szCs w:val="24"/>
          </w:rPr>
          <w:t>9.1</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Management, Coordination and Implementation</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_Toc412032382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14</w:t>
        </w:r>
        <w:r w:rsidR="00E96DC2" w:rsidRPr="00737044">
          <w:rPr>
            <w:rFonts w:asciiTheme="minorHAnsi" w:hAnsiTheme="minorHAnsi" w:cstheme="minorHAnsi"/>
            <w:webHidden/>
            <w:sz w:val="24"/>
            <w:szCs w:val="24"/>
          </w:rPr>
          <w:fldChar w:fldCharType="end"/>
        </w:r>
      </w:hyperlink>
    </w:p>
    <w:p w14:paraId="3B03F4D2"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83" w:history="1">
        <w:r w:rsidR="00E96DC2" w:rsidRPr="00737044">
          <w:rPr>
            <w:rStyle w:val="Hyperlink"/>
            <w:rFonts w:asciiTheme="minorHAnsi" w:eastAsiaTheme="majorEastAsia" w:hAnsiTheme="minorHAnsi" w:cstheme="minorHAnsi"/>
            <w:sz w:val="24"/>
            <w:szCs w:val="24"/>
          </w:rPr>
          <w:t>9.2</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Monitoring</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_Toc412032383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14</w:t>
        </w:r>
        <w:r w:rsidR="00E96DC2" w:rsidRPr="00737044">
          <w:rPr>
            <w:rFonts w:asciiTheme="minorHAnsi" w:hAnsiTheme="minorHAnsi" w:cstheme="minorHAnsi"/>
            <w:webHidden/>
            <w:sz w:val="24"/>
            <w:szCs w:val="24"/>
          </w:rPr>
          <w:fldChar w:fldCharType="end"/>
        </w:r>
      </w:hyperlink>
    </w:p>
    <w:p w14:paraId="21D3FC20"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84" w:history="1">
        <w:r w:rsidR="00E96DC2" w:rsidRPr="00737044">
          <w:rPr>
            <w:rStyle w:val="Hyperlink"/>
            <w:rFonts w:asciiTheme="minorHAnsi" w:hAnsiTheme="minorHAnsi" w:cstheme="minorHAnsi"/>
            <w:sz w:val="24"/>
            <w:szCs w:val="24"/>
          </w:rPr>
          <w:t>9.3</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hAnsiTheme="minorHAnsi" w:cstheme="minorHAnsi"/>
            <w:sz w:val="24"/>
            <w:szCs w:val="24"/>
          </w:rPr>
          <w:t>The role of the LA in increasing accessibility</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_Toc412032384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b/>
            <w:bCs/>
            <w:webHidden/>
            <w:sz w:val="24"/>
            <w:szCs w:val="24"/>
            <w:lang w:val="en-US"/>
          </w:rPr>
          <w:t>.</w:t>
        </w:r>
        <w:r w:rsidR="00E96DC2" w:rsidRPr="00737044">
          <w:rPr>
            <w:rFonts w:asciiTheme="minorHAnsi" w:hAnsiTheme="minorHAnsi" w:cstheme="minorHAnsi"/>
            <w:webHidden/>
            <w:sz w:val="24"/>
            <w:szCs w:val="24"/>
          </w:rPr>
          <w:fldChar w:fldCharType="end"/>
        </w:r>
      </w:hyperlink>
    </w:p>
    <w:p w14:paraId="5C7C1750" w14:textId="77777777" w:rsidR="00E96DC2" w:rsidRPr="00737044" w:rsidRDefault="00B05E9A" w:rsidP="00B813F9">
      <w:pPr>
        <w:pStyle w:val="TOC3"/>
        <w:rPr>
          <w:rFonts w:asciiTheme="minorHAnsi" w:eastAsiaTheme="minorEastAsia" w:hAnsiTheme="minorHAnsi" w:cstheme="minorHAnsi"/>
          <w:sz w:val="24"/>
          <w:szCs w:val="24"/>
          <w:lang w:eastAsia="en-GB"/>
        </w:rPr>
      </w:pPr>
      <w:hyperlink w:anchor="_Toc412032385" w:history="1">
        <w:r w:rsidR="00E96DC2" w:rsidRPr="00737044">
          <w:rPr>
            <w:rStyle w:val="Hyperlink"/>
            <w:rFonts w:asciiTheme="minorHAnsi" w:eastAsiaTheme="majorEastAsia" w:hAnsiTheme="minorHAnsi" w:cstheme="minorHAnsi"/>
            <w:sz w:val="24"/>
            <w:szCs w:val="24"/>
          </w:rPr>
          <w:t>9.4</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Accessing the School’s Plan</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_Toc412032385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15</w:t>
        </w:r>
        <w:r w:rsidR="00E96DC2" w:rsidRPr="00737044">
          <w:rPr>
            <w:rFonts w:asciiTheme="minorHAnsi" w:hAnsiTheme="minorHAnsi" w:cstheme="minorHAnsi"/>
            <w:webHidden/>
            <w:sz w:val="24"/>
            <w:szCs w:val="24"/>
          </w:rPr>
          <w:fldChar w:fldCharType="end"/>
        </w:r>
      </w:hyperlink>
    </w:p>
    <w:p w14:paraId="1F97410A" w14:textId="77777777" w:rsidR="00E96DC2" w:rsidRPr="00737044" w:rsidRDefault="00B05E9A">
      <w:pPr>
        <w:pStyle w:val="TOC2"/>
        <w:rPr>
          <w:rFonts w:asciiTheme="minorHAnsi" w:eastAsiaTheme="minorEastAsia" w:hAnsiTheme="minorHAnsi" w:cstheme="minorHAnsi"/>
          <w:noProof/>
          <w:sz w:val="24"/>
          <w:szCs w:val="24"/>
          <w:lang w:eastAsia="en-GB"/>
        </w:rPr>
      </w:pPr>
      <w:hyperlink w:anchor="_Toc412032386" w:history="1">
        <w:r w:rsidR="00E96DC2" w:rsidRPr="00737044">
          <w:rPr>
            <w:rStyle w:val="Hyperlink"/>
            <w:rFonts w:asciiTheme="minorHAnsi" w:eastAsiaTheme="majorEastAsia" w:hAnsiTheme="minorHAnsi" w:cstheme="minorHAnsi"/>
            <w:noProof/>
            <w:sz w:val="24"/>
            <w:szCs w:val="24"/>
          </w:rPr>
          <w:t>10.</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RELATED POLICIES</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_Toc412032386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15</w:t>
        </w:r>
        <w:r w:rsidR="00E96DC2" w:rsidRPr="00737044">
          <w:rPr>
            <w:rFonts w:asciiTheme="minorHAnsi" w:hAnsiTheme="minorHAnsi" w:cstheme="minorHAnsi"/>
            <w:noProof/>
            <w:webHidden/>
            <w:sz w:val="24"/>
            <w:szCs w:val="24"/>
          </w:rPr>
          <w:fldChar w:fldCharType="end"/>
        </w:r>
      </w:hyperlink>
    </w:p>
    <w:p w14:paraId="08A6E278" w14:textId="77777777" w:rsidR="003F3988" w:rsidRPr="00737044" w:rsidRDefault="003F3988" w:rsidP="00AE058D">
      <w:pPr>
        <w:rPr>
          <w:rFonts w:asciiTheme="minorHAnsi" w:hAnsiTheme="minorHAnsi" w:cstheme="minorHAnsi"/>
          <w:sz w:val="24"/>
          <w:szCs w:val="24"/>
        </w:rPr>
      </w:pPr>
      <w:r w:rsidRPr="00737044">
        <w:rPr>
          <w:rFonts w:asciiTheme="minorHAnsi" w:hAnsiTheme="minorHAnsi" w:cstheme="minorHAnsi"/>
          <w:sz w:val="24"/>
          <w:szCs w:val="24"/>
        </w:rPr>
        <w:fldChar w:fldCharType="end"/>
      </w:r>
    </w:p>
    <w:p w14:paraId="054AD42A" w14:textId="77777777" w:rsidR="002401F7" w:rsidRPr="00737044" w:rsidRDefault="002401F7"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A(</w:t>
      </w:r>
      <w:proofErr w:type="spellStart"/>
      <w:r w:rsidRPr="00737044">
        <w:rPr>
          <w:rFonts w:asciiTheme="minorHAnsi" w:hAnsiTheme="minorHAnsi" w:cstheme="minorHAnsi"/>
          <w:sz w:val="24"/>
          <w:szCs w:val="24"/>
        </w:rPr>
        <w:t>i</w:t>
      </w:r>
      <w:proofErr w:type="spellEnd"/>
      <w:r w:rsidRPr="00737044">
        <w:rPr>
          <w:rFonts w:asciiTheme="minorHAnsi" w:hAnsiTheme="minorHAnsi" w:cstheme="minorHAnsi"/>
          <w:sz w:val="24"/>
          <w:szCs w:val="24"/>
        </w:rPr>
        <w:t>)</w:t>
      </w:r>
      <w:r w:rsidRPr="00737044">
        <w:rPr>
          <w:rFonts w:asciiTheme="minorHAnsi" w:hAnsiTheme="minorHAnsi" w:cstheme="minorHAnsi"/>
          <w:sz w:val="24"/>
          <w:szCs w:val="24"/>
        </w:rPr>
        <w:tab/>
        <w:t>-</w:t>
      </w:r>
      <w:r w:rsidRPr="00737044">
        <w:rPr>
          <w:rFonts w:asciiTheme="minorHAnsi" w:hAnsiTheme="minorHAnsi" w:cstheme="minorHAnsi"/>
          <w:sz w:val="24"/>
          <w:szCs w:val="24"/>
        </w:rPr>
        <w:tab/>
        <w:t>Template Plan</w:t>
      </w:r>
      <w:r w:rsidR="00E03A4D" w:rsidRPr="00737044">
        <w:rPr>
          <w:rFonts w:asciiTheme="minorHAnsi" w:hAnsiTheme="minorHAnsi" w:cstheme="minorHAnsi"/>
          <w:sz w:val="24"/>
          <w:szCs w:val="24"/>
        </w:rPr>
        <w:t xml:space="preserve"> (Improving Access to the Curriculum)</w:t>
      </w:r>
    </w:p>
    <w:p w14:paraId="22B9F613" w14:textId="77777777" w:rsidR="00E03A4D" w:rsidRPr="00737044" w:rsidRDefault="00E03A4D"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A(ii)</w:t>
      </w:r>
      <w:r w:rsidRPr="00737044">
        <w:rPr>
          <w:rFonts w:asciiTheme="minorHAnsi" w:hAnsiTheme="minorHAnsi" w:cstheme="minorHAnsi"/>
          <w:sz w:val="24"/>
          <w:szCs w:val="24"/>
        </w:rPr>
        <w:tab/>
        <w:t>-</w:t>
      </w:r>
      <w:r w:rsidRPr="00737044">
        <w:rPr>
          <w:rFonts w:asciiTheme="minorHAnsi" w:hAnsiTheme="minorHAnsi" w:cstheme="minorHAnsi"/>
          <w:sz w:val="24"/>
          <w:szCs w:val="24"/>
        </w:rPr>
        <w:tab/>
        <w:t xml:space="preserve">Template Plan (Improving Physical </w:t>
      </w:r>
      <w:r w:rsidR="00C41AE9" w:rsidRPr="00737044">
        <w:rPr>
          <w:rFonts w:asciiTheme="minorHAnsi" w:hAnsiTheme="minorHAnsi" w:cstheme="minorHAnsi"/>
          <w:sz w:val="24"/>
          <w:szCs w:val="24"/>
        </w:rPr>
        <w:t>Access</w:t>
      </w:r>
      <w:r w:rsidRPr="00737044">
        <w:rPr>
          <w:rFonts w:asciiTheme="minorHAnsi" w:hAnsiTheme="minorHAnsi" w:cstheme="minorHAnsi"/>
          <w:sz w:val="24"/>
          <w:szCs w:val="24"/>
        </w:rPr>
        <w:t>)</w:t>
      </w:r>
    </w:p>
    <w:p w14:paraId="5321EDD3" w14:textId="77777777" w:rsidR="00E03A4D" w:rsidRPr="00737044" w:rsidRDefault="00E03A4D"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A(iii)</w:t>
      </w:r>
      <w:r w:rsidRPr="00737044">
        <w:rPr>
          <w:rFonts w:asciiTheme="minorHAnsi" w:hAnsiTheme="minorHAnsi" w:cstheme="minorHAnsi"/>
          <w:sz w:val="24"/>
          <w:szCs w:val="24"/>
        </w:rPr>
        <w:tab/>
        <w:t>-</w:t>
      </w:r>
      <w:r w:rsidRPr="00737044">
        <w:rPr>
          <w:rFonts w:asciiTheme="minorHAnsi" w:hAnsiTheme="minorHAnsi" w:cstheme="minorHAnsi"/>
          <w:sz w:val="24"/>
          <w:szCs w:val="24"/>
        </w:rPr>
        <w:tab/>
        <w:t>Template Plan (Improving Access to Written Information)</w:t>
      </w:r>
    </w:p>
    <w:p w14:paraId="57AD96F6" w14:textId="77777777" w:rsidR="00E03A4D" w:rsidRPr="00737044" w:rsidRDefault="00E03A4D" w:rsidP="00AE058D">
      <w:pPr>
        <w:rPr>
          <w:rFonts w:asciiTheme="minorHAnsi" w:hAnsiTheme="minorHAnsi" w:cstheme="minorHAnsi"/>
          <w:sz w:val="24"/>
          <w:szCs w:val="24"/>
        </w:rPr>
      </w:pPr>
    </w:p>
    <w:p w14:paraId="39853701" w14:textId="77777777" w:rsidR="00E03A4D" w:rsidRPr="00737044" w:rsidRDefault="00E03A4D"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B(</w:t>
      </w:r>
      <w:proofErr w:type="spellStart"/>
      <w:r w:rsidRPr="00737044">
        <w:rPr>
          <w:rFonts w:asciiTheme="minorHAnsi" w:hAnsiTheme="minorHAnsi" w:cstheme="minorHAnsi"/>
          <w:sz w:val="24"/>
          <w:szCs w:val="24"/>
        </w:rPr>
        <w:t>i</w:t>
      </w:r>
      <w:proofErr w:type="spellEnd"/>
      <w:r w:rsidRPr="00737044">
        <w:rPr>
          <w:rFonts w:asciiTheme="minorHAnsi" w:hAnsiTheme="minorHAnsi" w:cstheme="minorHAnsi"/>
          <w:sz w:val="24"/>
          <w:szCs w:val="24"/>
        </w:rPr>
        <w:t>)</w:t>
      </w:r>
      <w:r w:rsidRPr="00737044">
        <w:rPr>
          <w:rFonts w:asciiTheme="minorHAnsi" w:hAnsiTheme="minorHAnsi" w:cstheme="minorHAnsi"/>
          <w:sz w:val="24"/>
          <w:szCs w:val="24"/>
        </w:rPr>
        <w:tab/>
        <w:t>-</w:t>
      </w:r>
      <w:r w:rsidRPr="00737044">
        <w:rPr>
          <w:rFonts w:asciiTheme="minorHAnsi" w:hAnsiTheme="minorHAnsi" w:cstheme="minorHAnsi"/>
          <w:sz w:val="24"/>
          <w:szCs w:val="24"/>
        </w:rPr>
        <w:tab/>
      </w:r>
      <w:r w:rsidR="00C41AE9" w:rsidRPr="00737044">
        <w:rPr>
          <w:rFonts w:asciiTheme="minorHAnsi" w:hAnsiTheme="minorHAnsi" w:cstheme="minorHAnsi"/>
          <w:sz w:val="24"/>
          <w:szCs w:val="24"/>
        </w:rPr>
        <w:t>Example Completed</w:t>
      </w:r>
      <w:r w:rsidRPr="00737044">
        <w:rPr>
          <w:rFonts w:asciiTheme="minorHAnsi" w:hAnsiTheme="minorHAnsi" w:cstheme="minorHAnsi"/>
          <w:sz w:val="24"/>
          <w:szCs w:val="24"/>
        </w:rPr>
        <w:t xml:space="preserve"> Plan (Improving Access to the Curriculum)</w:t>
      </w:r>
    </w:p>
    <w:p w14:paraId="469C00D2" w14:textId="77777777" w:rsidR="00E03A4D" w:rsidRPr="00737044" w:rsidRDefault="00E03A4D" w:rsidP="00C41AE9">
      <w:pPr>
        <w:spacing w:after="120"/>
        <w:rPr>
          <w:rFonts w:asciiTheme="minorHAnsi" w:hAnsiTheme="minorHAnsi" w:cstheme="minorHAnsi"/>
          <w:sz w:val="24"/>
          <w:szCs w:val="24"/>
        </w:rPr>
      </w:pPr>
      <w:r w:rsidRPr="00737044">
        <w:rPr>
          <w:rFonts w:asciiTheme="minorHAnsi" w:hAnsiTheme="minorHAnsi" w:cstheme="minorHAnsi"/>
          <w:sz w:val="24"/>
          <w:szCs w:val="24"/>
        </w:rPr>
        <w:t>APPENDIX B(ii)</w:t>
      </w:r>
      <w:r w:rsidRPr="00737044">
        <w:rPr>
          <w:rFonts w:asciiTheme="minorHAnsi" w:hAnsiTheme="minorHAnsi" w:cstheme="minorHAnsi"/>
          <w:sz w:val="24"/>
          <w:szCs w:val="24"/>
        </w:rPr>
        <w:tab/>
        <w:t>-</w:t>
      </w:r>
      <w:r w:rsidRPr="00737044">
        <w:rPr>
          <w:rFonts w:asciiTheme="minorHAnsi" w:hAnsiTheme="minorHAnsi" w:cstheme="minorHAnsi"/>
          <w:sz w:val="24"/>
          <w:szCs w:val="24"/>
        </w:rPr>
        <w:tab/>
      </w:r>
      <w:r w:rsidR="00C41AE9" w:rsidRPr="00737044">
        <w:rPr>
          <w:rFonts w:asciiTheme="minorHAnsi" w:hAnsiTheme="minorHAnsi" w:cstheme="minorHAnsi"/>
          <w:sz w:val="24"/>
          <w:szCs w:val="24"/>
        </w:rPr>
        <w:t>Example Completed</w:t>
      </w:r>
      <w:r w:rsidRPr="00737044">
        <w:rPr>
          <w:rFonts w:asciiTheme="minorHAnsi" w:hAnsiTheme="minorHAnsi" w:cstheme="minorHAnsi"/>
          <w:sz w:val="24"/>
          <w:szCs w:val="24"/>
        </w:rPr>
        <w:t xml:space="preserve"> Plan (Improving </w:t>
      </w:r>
      <w:r w:rsidR="00C41AE9" w:rsidRPr="00737044">
        <w:rPr>
          <w:rFonts w:asciiTheme="minorHAnsi" w:hAnsiTheme="minorHAnsi" w:cstheme="minorHAnsi"/>
          <w:sz w:val="24"/>
          <w:szCs w:val="24"/>
        </w:rPr>
        <w:t>Physical Access</w:t>
      </w:r>
      <w:r w:rsidRPr="00737044">
        <w:rPr>
          <w:rFonts w:asciiTheme="minorHAnsi" w:hAnsiTheme="minorHAnsi" w:cstheme="minorHAnsi"/>
          <w:sz w:val="24"/>
          <w:szCs w:val="24"/>
        </w:rPr>
        <w:t>)</w:t>
      </w:r>
    </w:p>
    <w:p w14:paraId="69D861DC" w14:textId="77777777" w:rsidR="00C41AE9" w:rsidRPr="00737044" w:rsidRDefault="00E03A4D" w:rsidP="00C41AE9">
      <w:pPr>
        <w:rPr>
          <w:rFonts w:asciiTheme="minorHAnsi" w:hAnsiTheme="minorHAnsi" w:cstheme="minorHAnsi"/>
          <w:sz w:val="24"/>
          <w:szCs w:val="24"/>
        </w:rPr>
      </w:pPr>
      <w:r w:rsidRPr="00737044">
        <w:rPr>
          <w:rFonts w:asciiTheme="minorHAnsi" w:hAnsiTheme="minorHAnsi" w:cstheme="minorHAnsi"/>
          <w:sz w:val="24"/>
          <w:szCs w:val="24"/>
        </w:rPr>
        <w:t>APPENDIX B(iii)</w:t>
      </w:r>
      <w:r w:rsidRPr="00737044">
        <w:rPr>
          <w:rFonts w:asciiTheme="minorHAnsi" w:hAnsiTheme="minorHAnsi" w:cstheme="minorHAnsi"/>
          <w:sz w:val="24"/>
          <w:szCs w:val="24"/>
        </w:rPr>
        <w:tab/>
        <w:t>-</w:t>
      </w:r>
      <w:r w:rsidRPr="00737044">
        <w:rPr>
          <w:rFonts w:asciiTheme="minorHAnsi" w:hAnsiTheme="minorHAnsi" w:cstheme="minorHAnsi"/>
          <w:sz w:val="24"/>
          <w:szCs w:val="24"/>
        </w:rPr>
        <w:tab/>
      </w:r>
      <w:r w:rsidR="00C41AE9" w:rsidRPr="00737044">
        <w:rPr>
          <w:rFonts w:asciiTheme="minorHAnsi" w:hAnsiTheme="minorHAnsi" w:cstheme="minorHAnsi"/>
          <w:sz w:val="24"/>
          <w:szCs w:val="24"/>
        </w:rPr>
        <w:t xml:space="preserve">Example Completed Plan </w:t>
      </w:r>
      <w:r w:rsidRPr="00737044">
        <w:rPr>
          <w:rFonts w:asciiTheme="minorHAnsi" w:hAnsiTheme="minorHAnsi" w:cstheme="minorHAnsi"/>
          <w:sz w:val="24"/>
          <w:szCs w:val="24"/>
        </w:rPr>
        <w:t xml:space="preserve">(Improving Access to Written </w:t>
      </w:r>
    </w:p>
    <w:p w14:paraId="2D2F3281" w14:textId="77777777" w:rsidR="00E03A4D" w:rsidRPr="00737044" w:rsidRDefault="00E03A4D" w:rsidP="00C41AE9">
      <w:pPr>
        <w:spacing w:after="120"/>
        <w:ind w:left="2880"/>
        <w:rPr>
          <w:rFonts w:asciiTheme="minorHAnsi" w:hAnsiTheme="minorHAnsi" w:cstheme="minorHAnsi"/>
          <w:sz w:val="24"/>
          <w:szCs w:val="24"/>
        </w:rPr>
      </w:pPr>
      <w:r w:rsidRPr="00737044">
        <w:rPr>
          <w:rFonts w:asciiTheme="minorHAnsi" w:hAnsiTheme="minorHAnsi" w:cstheme="minorHAnsi"/>
          <w:sz w:val="24"/>
          <w:szCs w:val="24"/>
        </w:rPr>
        <w:t>Information)</w:t>
      </w:r>
    </w:p>
    <w:p w14:paraId="06B142D4" w14:textId="77777777" w:rsidR="007D7413" w:rsidRPr="00737044" w:rsidRDefault="007D7413">
      <w:pPr>
        <w:spacing w:after="200" w:line="276" w:lineRule="auto"/>
        <w:rPr>
          <w:rFonts w:asciiTheme="minorHAnsi" w:hAnsiTheme="minorHAnsi" w:cstheme="minorHAnsi"/>
          <w:sz w:val="24"/>
          <w:szCs w:val="24"/>
        </w:rPr>
      </w:pPr>
      <w:r w:rsidRPr="00737044">
        <w:rPr>
          <w:rFonts w:asciiTheme="minorHAnsi" w:hAnsiTheme="minorHAnsi" w:cstheme="minorHAnsi"/>
          <w:sz w:val="24"/>
          <w:szCs w:val="24"/>
        </w:rPr>
        <w:br w:type="page"/>
      </w:r>
    </w:p>
    <w:p w14:paraId="595D68D3" w14:textId="77777777" w:rsidR="007D7413" w:rsidRPr="00737044" w:rsidRDefault="007D7413" w:rsidP="007D7413">
      <w:pPr>
        <w:jc w:val="center"/>
        <w:rPr>
          <w:rFonts w:asciiTheme="minorHAnsi" w:hAnsiTheme="minorHAnsi" w:cstheme="minorHAnsi"/>
          <w:b/>
          <w:i/>
          <w:sz w:val="24"/>
          <w:szCs w:val="24"/>
        </w:rPr>
      </w:pPr>
    </w:p>
    <w:p w14:paraId="6F8B4E20" w14:textId="77777777" w:rsidR="007D7413" w:rsidRPr="00737044" w:rsidRDefault="007D7413" w:rsidP="007D7413">
      <w:pPr>
        <w:jc w:val="center"/>
        <w:rPr>
          <w:rFonts w:asciiTheme="minorHAnsi" w:hAnsiTheme="minorHAnsi" w:cstheme="minorHAnsi"/>
          <w:b/>
          <w:i/>
          <w:sz w:val="24"/>
          <w:szCs w:val="24"/>
        </w:rPr>
      </w:pPr>
    </w:p>
    <w:p w14:paraId="4E411BE8" w14:textId="77777777" w:rsidR="007D7413" w:rsidRPr="00737044" w:rsidRDefault="007D7413" w:rsidP="007D7413">
      <w:pPr>
        <w:jc w:val="center"/>
        <w:rPr>
          <w:rFonts w:asciiTheme="minorHAnsi" w:hAnsiTheme="minorHAnsi" w:cstheme="minorHAnsi"/>
          <w:b/>
          <w:i/>
          <w:sz w:val="24"/>
          <w:szCs w:val="24"/>
        </w:rPr>
      </w:pPr>
    </w:p>
    <w:p w14:paraId="32D87DE8" w14:textId="77777777" w:rsidR="007D7413" w:rsidRPr="00737044" w:rsidRDefault="007D7413" w:rsidP="007D7413">
      <w:pPr>
        <w:jc w:val="center"/>
        <w:rPr>
          <w:rFonts w:asciiTheme="minorHAnsi" w:hAnsiTheme="minorHAnsi" w:cstheme="minorHAnsi"/>
          <w:b/>
          <w:i/>
          <w:sz w:val="24"/>
          <w:szCs w:val="24"/>
        </w:rPr>
      </w:pPr>
    </w:p>
    <w:p w14:paraId="3662F2F7" w14:textId="77777777" w:rsidR="007D7413" w:rsidRPr="00737044" w:rsidRDefault="007D7413" w:rsidP="007D7413">
      <w:pPr>
        <w:jc w:val="center"/>
        <w:rPr>
          <w:rFonts w:asciiTheme="minorHAnsi" w:hAnsiTheme="minorHAnsi" w:cstheme="minorHAnsi"/>
          <w:b/>
          <w:i/>
          <w:sz w:val="24"/>
          <w:szCs w:val="24"/>
        </w:rPr>
      </w:pPr>
    </w:p>
    <w:p w14:paraId="0D0FC4BA" w14:textId="77777777" w:rsidR="007D7413" w:rsidRPr="00737044" w:rsidRDefault="007D7413" w:rsidP="007D7413">
      <w:pPr>
        <w:jc w:val="center"/>
        <w:rPr>
          <w:rFonts w:asciiTheme="minorHAnsi" w:hAnsiTheme="minorHAnsi" w:cstheme="minorHAnsi"/>
          <w:b/>
          <w:i/>
          <w:sz w:val="24"/>
          <w:szCs w:val="24"/>
        </w:rPr>
      </w:pPr>
    </w:p>
    <w:p w14:paraId="30FAC2A0" w14:textId="77777777" w:rsidR="007D7413" w:rsidRPr="00737044" w:rsidRDefault="007D7413" w:rsidP="007D7413">
      <w:pPr>
        <w:jc w:val="center"/>
        <w:rPr>
          <w:rFonts w:asciiTheme="minorHAnsi" w:hAnsiTheme="minorHAnsi" w:cstheme="minorHAnsi"/>
          <w:b/>
          <w:i/>
          <w:sz w:val="24"/>
          <w:szCs w:val="24"/>
        </w:rPr>
      </w:pPr>
    </w:p>
    <w:p w14:paraId="1F0950AA" w14:textId="77777777" w:rsidR="007D7413" w:rsidRPr="00737044" w:rsidRDefault="007D7413" w:rsidP="007D7413">
      <w:pPr>
        <w:jc w:val="center"/>
        <w:rPr>
          <w:rFonts w:asciiTheme="minorHAnsi" w:hAnsiTheme="minorHAnsi" w:cstheme="minorHAnsi"/>
          <w:b/>
          <w:i/>
          <w:sz w:val="24"/>
          <w:szCs w:val="24"/>
        </w:rPr>
      </w:pPr>
    </w:p>
    <w:p w14:paraId="436849BF" w14:textId="77777777" w:rsidR="007D7413" w:rsidRPr="00737044" w:rsidRDefault="007D7413" w:rsidP="007D7413">
      <w:pPr>
        <w:jc w:val="center"/>
        <w:rPr>
          <w:rFonts w:asciiTheme="minorHAnsi" w:hAnsiTheme="minorHAnsi" w:cstheme="minorHAnsi"/>
          <w:b/>
          <w:i/>
          <w:sz w:val="24"/>
          <w:szCs w:val="24"/>
        </w:rPr>
      </w:pPr>
    </w:p>
    <w:p w14:paraId="12E202E0" w14:textId="77777777" w:rsidR="007D7413" w:rsidRPr="00737044" w:rsidRDefault="007D7413" w:rsidP="007D7413">
      <w:pPr>
        <w:jc w:val="center"/>
        <w:rPr>
          <w:rFonts w:asciiTheme="minorHAnsi" w:hAnsiTheme="minorHAnsi" w:cstheme="minorHAnsi"/>
          <w:b/>
          <w:i/>
          <w:sz w:val="24"/>
          <w:szCs w:val="24"/>
        </w:rPr>
      </w:pPr>
    </w:p>
    <w:p w14:paraId="039500BA" w14:textId="77777777" w:rsidR="007D7413" w:rsidRPr="00737044" w:rsidRDefault="007D7413" w:rsidP="007D7413">
      <w:pPr>
        <w:jc w:val="center"/>
        <w:rPr>
          <w:rFonts w:asciiTheme="minorHAnsi" w:hAnsiTheme="minorHAnsi" w:cstheme="minorHAnsi"/>
          <w:b/>
          <w:i/>
          <w:sz w:val="24"/>
          <w:szCs w:val="24"/>
        </w:rPr>
      </w:pPr>
    </w:p>
    <w:p w14:paraId="06499FA3" w14:textId="77777777" w:rsidR="007D7413" w:rsidRPr="00737044" w:rsidRDefault="007D7413" w:rsidP="007D7413">
      <w:pPr>
        <w:jc w:val="center"/>
        <w:rPr>
          <w:rFonts w:asciiTheme="minorHAnsi" w:hAnsiTheme="minorHAnsi" w:cstheme="minorHAnsi"/>
          <w:b/>
          <w:i/>
          <w:sz w:val="24"/>
          <w:szCs w:val="24"/>
        </w:rPr>
      </w:pPr>
    </w:p>
    <w:p w14:paraId="517DEF4E" w14:textId="77777777" w:rsidR="007D7413" w:rsidRPr="00737044" w:rsidRDefault="007D7413" w:rsidP="007D7413">
      <w:pPr>
        <w:jc w:val="center"/>
        <w:rPr>
          <w:rFonts w:asciiTheme="minorHAnsi" w:hAnsiTheme="minorHAnsi" w:cstheme="minorHAnsi"/>
          <w:b/>
          <w:i/>
          <w:sz w:val="24"/>
          <w:szCs w:val="24"/>
        </w:rPr>
      </w:pPr>
    </w:p>
    <w:p w14:paraId="67525AED" w14:textId="77777777" w:rsidR="007D7413" w:rsidRPr="00737044" w:rsidRDefault="007D7413" w:rsidP="007D7413">
      <w:pPr>
        <w:jc w:val="center"/>
        <w:rPr>
          <w:rFonts w:asciiTheme="minorHAnsi" w:hAnsiTheme="minorHAnsi" w:cstheme="minorHAnsi"/>
          <w:b/>
          <w:i/>
          <w:sz w:val="24"/>
          <w:szCs w:val="24"/>
        </w:rPr>
      </w:pPr>
    </w:p>
    <w:p w14:paraId="5D771CE6" w14:textId="77777777" w:rsidR="007D7413" w:rsidRPr="00737044" w:rsidRDefault="007D7413" w:rsidP="007D7413">
      <w:pPr>
        <w:jc w:val="center"/>
        <w:rPr>
          <w:rFonts w:asciiTheme="minorHAnsi" w:hAnsiTheme="minorHAnsi" w:cstheme="minorHAnsi"/>
          <w:b/>
          <w:i/>
          <w:sz w:val="24"/>
          <w:szCs w:val="24"/>
        </w:rPr>
      </w:pPr>
    </w:p>
    <w:p w14:paraId="3D9C857D" w14:textId="77777777" w:rsidR="007D7413" w:rsidRPr="00737044" w:rsidRDefault="007D7413" w:rsidP="007D7413">
      <w:pPr>
        <w:jc w:val="center"/>
        <w:rPr>
          <w:rFonts w:asciiTheme="minorHAnsi" w:hAnsiTheme="minorHAnsi" w:cstheme="minorHAnsi"/>
          <w:b/>
          <w:i/>
          <w:sz w:val="24"/>
          <w:szCs w:val="24"/>
        </w:rPr>
      </w:pPr>
    </w:p>
    <w:p w14:paraId="38B9CF66" w14:textId="77777777" w:rsidR="007D7413" w:rsidRPr="00737044" w:rsidRDefault="007D7413" w:rsidP="007D7413">
      <w:pPr>
        <w:jc w:val="center"/>
        <w:rPr>
          <w:rFonts w:asciiTheme="minorHAnsi" w:hAnsiTheme="minorHAnsi" w:cstheme="minorHAnsi"/>
          <w:b/>
          <w:i/>
          <w:sz w:val="24"/>
          <w:szCs w:val="24"/>
        </w:rPr>
      </w:pPr>
    </w:p>
    <w:p w14:paraId="4B563E5E" w14:textId="77777777" w:rsidR="007D7413" w:rsidRPr="00737044" w:rsidRDefault="007D7413" w:rsidP="007D7413">
      <w:pPr>
        <w:jc w:val="center"/>
        <w:rPr>
          <w:rFonts w:asciiTheme="minorHAnsi" w:hAnsiTheme="minorHAnsi" w:cstheme="minorHAnsi"/>
          <w:b/>
          <w:i/>
          <w:sz w:val="24"/>
          <w:szCs w:val="24"/>
        </w:rPr>
      </w:pPr>
    </w:p>
    <w:p w14:paraId="46A36C79" w14:textId="77777777" w:rsidR="003F3988" w:rsidRPr="00737044" w:rsidRDefault="007D7413" w:rsidP="007D7413">
      <w:pPr>
        <w:jc w:val="center"/>
        <w:rPr>
          <w:rFonts w:asciiTheme="minorHAnsi" w:hAnsiTheme="minorHAnsi" w:cstheme="minorHAnsi"/>
          <w:b/>
          <w:i/>
          <w:sz w:val="24"/>
          <w:szCs w:val="24"/>
        </w:rPr>
      </w:pPr>
      <w:r w:rsidRPr="00737044">
        <w:rPr>
          <w:rFonts w:asciiTheme="minorHAnsi" w:hAnsiTheme="minorHAnsi" w:cstheme="minorHAnsi"/>
          <w:b/>
          <w:i/>
          <w:sz w:val="24"/>
          <w:szCs w:val="24"/>
        </w:rPr>
        <w:t>THIS PAGE IS INTENTIONALLY BLANK FOR PRINTING PURPOSES</w:t>
      </w:r>
    </w:p>
    <w:p w14:paraId="06852D03" w14:textId="77777777" w:rsidR="0082009B" w:rsidRPr="00737044" w:rsidRDefault="0082009B">
      <w:pPr>
        <w:spacing w:after="200" w:line="276" w:lineRule="auto"/>
        <w:rPr>
          <w:rFonts w:asciiTheme="minorHAnsi" w:hAnsiTheme="minorHAnsi" w:cstheme="minorHAnsi"/>
          <w:sz w:val="24"/>
          <w:szCs w:val="24"/>
        </w:rPr>
        <w:sectPr w:rsidR="0082009B" w:rsidRPr="00737044" w:rsidSect="00A7399E">
          <w:headerReference w:type="default" r:id="rId10"/>
          <w:footerReference w:type="default" r:id="rId11"/>
          <w:pgSz w:w="11906" w:h="16838"/>
          <w:pgMar w:top="1008" w:right="1008" w:bottom="1008" w:left="1008" w:header="567" w:footer="567" w:gutter="0"/>
          <w:cols w:space="708"/>
          <w:docGrid w:linePitch="360"/>
        </w:sectPr>
      </w:pPr>
    </w:p>
    <w:p w14:paraId="3E1C7168" w14:textId="77777777" w:rsidR="00AE058D" w:rsidRPr="00737044" w:rsidRDefault="003E5952" w:rsidP="00A7399E">
      <w:pPr>
        <w:pStyle w:val="Heading2"/>
        <w:rPr>
          <w:rFonts w:cstheme="minorHAnsi"/>
          <w:sz w:val="24"/>
          <w:szCs w:val="24"/>
        </w:rPr>
      </w:pPr>
      <w:bookmarkStart w:id="0" w:name="_Toc412032366"/>
      <w:r w:rsidRPr="00737044">
        <w:rPr>
          <w:rFonts w:cstheme="minorHAnsi"/>
          <w:sz w:val="24"/>
          <w:szCs w:val="24"/>
        </w:rPr>
        <w:lastRenderedPageBreak/>
        <w:t>INTRODUCTION</w:t>
      </w:r>
      <w:bookmarkEnd w:id="0"/>
    </w:p>
    <w:p w14:paraId="643767CA" w14:textId="77777777" w:rsidR="00AE058D" w:rsidRPr="00737044" w:rsidRDefault="00AE058D" w:rsidP="00991CB1">
      <w:pPr>
        <w:rPr>
          <w:rFonts w:asciiTheme="minorHAnsi" w:hAnsiTheme="minorHAnsi" w:cstheme="minorHAnsi"/>
          <w:sz w:val="24"/>
          <w:szCs w:val="24"/>
        </w:rPr>
      </w:pPr>
    </w:p>
    <w:p w14:paraId="3C959563" w14:textId="77777777" w:rsidR="00991CB1" w:rsidRPr="00737044" w:rsidRDefault="00991CB1" w:rsidP="00FF1FC7">
      <w:pPr>
        <w:shd w:val="clear" w:color="auto" w:fill="FFFFFF"/>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 xml:space="preserve">The Equality Act 2010 replaced all previous equality legislation such as the Race Relations Act, Disability Discrimination Act (DDA) and Sex Discrimination Act.  </w:t>
      </w:r>
    </w:p>
    <w:p w14:paraId="5190CB1C" w14:textId="77777777" w:rsidR="00991CB1" w:rsidRPr="00737044" w:rsidRDefault="00991CB1" w:rsidP="00FF1FC7">
      <w:pPr>
        <w:shd w:val="clear" w:color="auto" w:fill="FFFFFF"/>
        <w:ind w:left="567"/>
        <w:rPr>
          <w:rFonts w:asciiTheme="minorHAnsi" w:hAnsiTheme="minorHAnsi" w:cstheme="minorHAnsi"/>
          <w:color w:val="000000"/>
          <w:sz w:val="24"/>
          <w:szCs w:val="24"/>
          <w:lang w:eastAsia="en-GB"/>
        </w:rPr>
      </w:pPr>
    </w:p>
    <w:p w14:paraId="3ACCCA56" w14:textId="77777777" w:rsidR="00991CB1" w:rsidRPr="00737044" w:rsidRDefault="00991CB1" w:rsidP="00FF1FC7">
      <w:pPr>
        <w:shd w:val="clear" w:color="auto" w:fill="FFFFFF"/>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The Equality Act 2010 provides a single, consolidated source of discrimination law, covering all the types of discrimination that are unlawful.  It simplifies the law by removing anomalies and inconsistencies that had developed over time in the existing legislation, and it extends the protection from discrimination in certain areas.</w:t>
      </w:r>
    </w:p>
    <w:p w14:paraId="5D7B24ED" w14:textId="77777777" w:rsidR="00991CB1" w:rsidRPr="00737044" w:rsidRDefault="00991CB1" w:rsidP="00FF1FC7">
      <w:pPr>
        <w:ind w:left="567"/>
        <w:rPr>
          <w:rFonts w:asciiTheme="minorHAnsi" w:hAnsiTheme="minorHAnsi" w:cstheme="minorHAnsi"/>
          <w:sz w:val="24"/>
          <w:szCs w:val="24"/>
          <w:lang w:eastAsia="en-GB"/>
        </w:rPr>
      </w:pPr>
    </w:p>
    <w:p w14:paraId="58447036"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The law on disability discrimination is different from the rest of the Act in a number of ways.  The overriding principle of equalities legislation is generally one of equal treatment.  However the provisions in relation to disability are different in that you may, and often must, treat a disabled person more favourably than a non-disabled person. </w:t>
      </w:r>
    </w:p>
    <w:p w14:paraId="5491B8D5"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p>
    <w:p w14:paraId="756CAED3"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There are some minor differences around disability in the new Act when compared with the previous legislation.</w:t>
      </w:r>
    </w:p>
    <w:p w14:paraId="657BC09F"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p>
    <w:p w14:paraId="57998A39" w14:textId="77777777"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The Equality Act does not list the types of day to day activities which a disabled person must be unable to carry out to meet the definition</w:t>
      </w:r>
    </w:p>
    <w:p w14:paraId="38588D37" w14:textId="77777777"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Failure to make a reasonable adjustment can no longer be justified. The fact that it must be ‘reasonable’ provides the necessary test.</w:t>
      </w:r>
    </w:p>
    <w:p w14:paraId="382E4F06" w14:textId="77777777"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Direct discrimination against a disabled person can no longer be justified (bringing it into line with the definition of direct discrimination generally).</w:t>
      </w:r>
    </w:p>
    <w:p w14:paraId="639A5D10" w14:textId="77777777"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From September 2012 schools and local authorities will be under a duty to supply auxiliary aids and services as reasonable adjustments where these are not being supplied through a statement of SEN</w:t>
      </w:r>
      <w:r w:rsidR="007D7413" w:rsidRPr="00737044">
        <w:rPr>
          <w:rFonts w:asciiTheme="minorHAnsi" w:hAnsiTheme="minorHAnsi" w:cstheme="minorHAnsi"/>
        </w:rPr>
        <w:t>D</w:t>
      </w:r>
      <w:r w:rsidRPr="00737044">
        <w:rPr>
          <w:rFonts w:asciiTheme="minorHAnsi" w:hAnsiTheme="minorHAnsi" w:cstheme="minorHAnsi"/>
        </w:rPr>
        <w:t>.</w:t>
      </w:r>
    </w:p>
    <w:p w14:paraId="33F11E62"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p>
    <w:p w14:paraId="44275AD6"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As in previous legislation a school</w:t>
      </w:r>
      <w:r w:rsidR="007D7413" w:rsidRPr="00737044">
        <w:rPr>
          <w:rFonts w:asciiTheme="minorHAnsi" w:hAnsiTheme="minorHAnsi" w:cstheme="minorHAnsi"/>
        </w:rPr>
        <w:t>/setting</w:t>
      </w:r>
      <w:r w:rsidRPr="00737044">
        <w:rPr>
          <w:rFonts w:asciiTheme="minorHAnsi" w:hAnsiTheme="minorHAnsi" w:cstheme="minorHAnsi"/>
        </w:rPr>
        <w:t xml:space="preserve"> must not discriminate against a pupil because of something that is a consequence of their disability.</w:t>
      </w:r>
    </w:p>
    <w:p w14:paraId="34D4974A"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p>
    <w:p w14:paraId="5ABCB9AA"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It is unlawful for a school</w:t>
      </w:r>
      <w:r w:rsidR="007D7413" w:rsidRPr="00737044">
        <w:rPr>
          <w:rFonts w:asciiTheme="minorHAnsi" w:hAnsiTheme="minorHAnsi" w:cstheme="minorHAnsi"/>
        </w:rPr>
        <w:t>/setting</w:t>
      </w:r>
      <w:r w:rsidRPr="00737044">
        <w:rPr>
          <w:rFonts w:asciiTheme="minorHAnsi" w:hAnsiTheme="minorHAnsi" w:cstheme="minorHAnsi"/>
        </w:rPr>
        <w:t xml:space="preserve"> to treat a disa</w:t>
      </w:r>
      <w:r w:rsidR="00EA46E2" w:rsidRPr="00737044">
        <w:rPr>
          <w:rFonts w:asciiTheme="minorHAnsi" w:hAnsiTheme="minorHAnsi" w:cstheme="minorHAnsi"/>
        </w:rPr>
        <w:t>b</w:t>
      </w:r>
      <w:r w:rsidRPr="00737044">
        <w:rPr>
          <w:rFonts w:asciiTheme="minorHAnsi" w:hAnsiTheme="minorHAnsi" w:cstheme="minorHAnsi"/>
        </w:rPr>
        <w:t>led pupil unfavourably.  Such treatment could amount to:</w:t>
      </w:r>
    </w:p>
    <w:p w14:paraId="152B890D"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p>
    <w:p w14:paraId="4235667A" w14:textId="77777777" w:rsidR="00BA0AB3" w:rsidRPr="00737044" w:rsidRDefault="00BA0AB3"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Direct discrimination</w:t>
      </w:r>
    </w:p>
    <w:p w14:paraId="15A93D5A" w14:textId="77777777" w:rsidR="00BA0AB3" w:rsidRPr="00737044" w:rsidRDefault="00BA0AB3"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 xml:space="preserve">Indirect </w:t>
      </w:r>
      <w:r w:rsidR="00EA46E2" w:rsidRPr="00737044">
        <w:rPr>
          <w:rFonts w:asciiTheme="minorHAnsi" w:hAnsiTheme="minorHAnsi" w:cstheme="minorHAnsi"/>
        </w:rPr>
        <w:t>discrimination</w:t>
      </w:r>
    </w:p>
    <w:p w14:paraId="18A34FCF" w14:textId="77777777" w:rsidR="00BA0AB3" w:rsidRPr="00737044" w:rsidRDefault="00EA46E2"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Discrimination</w:t>
      </w:r>
      <w:r w:rsidR="00BA0AB3" w:rsidRPr="00737044">
        <w:rPr>
          <w:rFonts w:asciiTheme="minorHAnsi" w:hAnsiTheme="minorHAnsi" w:cstheme="minorHAnsi"/>
        </w:rPr>
        <w:t xml:space="preserve"> arising from a disability</w:t>
      </w:r>
    </w:p>
    <w:p w14:paraId="4C396ED2" w14:textId="77777777" w:rsidR="00BA0AB3" w:rsidRPr="00737044" w:rsidRDefault="00EA46E2"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Harassment</w:t>
      </w:r>
    </w:p>
    <w:p w14:paraId="525D5816"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p>
    <w:p w14:paraId="6209301D" w14:textId="77777777"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Direct discrimination can never be justified but a school</w:t>
      </w:r>
      <w:r w:rsidR="007D7413" w:rsidRPr="00737044">
        <w:rPr>
          <w:rFonts w:asciiTheme="minorHAnsi" w:hAnsiTheme="minorHAnsi" w:cstheme="minorHAnsi"/>
        </w:rPr>
        <w:t>/setting</w:t>
      </w:r>
      <w:r w:rsidRPr="00737044">
        <w:rPr>
          <w:rFonts w:asciiTheme="minorHAnsi" w:hAnsiTheme="minorHAnsi" w:cstheme="minorHAnsi"/>
        </w:rPr>
        <w:t xml:space="preserve"> could justify indirect discrimination against a disabled pupil, and discrimination arising from a disability if the discrimination is the result of action that is a ‘proportionate means of achieving a legitimate aim’.</w:t>
      </w:r>
    </w:p>
    <w:p w14:paraId="1587A680" w14:textId="77777777" w:rsidR="00930AC4" w:rsidRPr="00737044" w:rsidRDefault="00930AC4" w:rsidP="00A7399E">
      <w:pPr>
        <w:pStyle w:val="Heading2"/>
        <w:rPr>
          <w:rFonts w:cstheme="minorHAnsi"/>
          <w:sz w:val="24"/>
          <w:szCs w:val="24"/>
        </w:rPr>
      </w:pPr>
      <w:bookmarkStart w:id="1" w:name="_Toc412032367"/>
      <w:r w:rsidRPr="00737044">
        <w:rPr>
          <w:rFonts w:cstheme="minorHAnsi"/>
          <w:sz w:val="24"/>
          <w:szCs w:val="24"/>
        </w:rPr>
        <w:t>DEFINITION OF DISABILITY</w:t>
      </w:r>
      <w:bookmarkEnd w:id="1"/>
    </w:p>
    <w:p w14:paraId="100B2770" w14:textId="77777777" w:rsidR="00930AC4" w:rsidRPr="00737044" w:rsidRDefault="00930AC4" w:rsidP="00930AC4">
      <w:pPr>
        <w:rPr>
          <w:rFonts w:asciiTheme="minorHAnsi" w:hAnsiTheme="minorHAnsi" w:cstheme="minorHAnsi"/>
          <w:b/>
          <w:sz w:val="24"/>
          <w:szCs w:val="24"/>
        </w:rPr>
      </w:pPr>
    </w:p>
    <w:p w14:paraId="16F4AA3D" w14:textId="77777777"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Equality Act 2010: a person has a disability if:</w:t>
      </w:r>
    </w:p>
    <w:p w14:paraId="4333A2A1" w14:textId="77777777" w:rsidR="00930AC4" w:rsidRPr="00737044" w:rsidRDefault="00930AC4" w:rsidP="00930AC4">
      <w:pPr>
        <w:rPr>
          <w:rFonts w:asciiTheme="minorHAnsi" w:eastAsiaTheme="minorHAnsi" w:hAnsiTheme="minorHAnsi" w:cstheme="minorHAnsi"/>
          <w:sz w:val="24"/>
          <w:szCs w:val="24"/>
        </w:rPr>
      </w:pPr>
    </w:p>
    <w:p w14:paraId="2EF2C45E" w14:textId="77777777" w:rsidR="00930AC4" w:rsidRPr="00737044" w:rsidRDefault="00930AC4" w:rsidP="006862F3">
      <w:pPr>
        <w:numPr>
          <w:ilvl w:val="0"/>
          <w:numId w:val="21"/>
        </w:numPr>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they have a physical or mental impairment</w:t>
      </w:r>
      <w:r w:rsidR="007D7413" w:rsidRPr="00737044">
        <w:rPr>
          <w:rFonts w:asciiTheme="minorHAnsi" w:hAnsiTheme="minorHAnsi" w:cstheme="minorHAnsi"/>
          <w:color w:val="000000"/>
          <w:sz w:val="24"/>
          <w:szCs w:val="24"/>
          <w:lang w:eastAsia="en-GB"/>
        </w:rPr>
        <w:t>;</w:t>
      </w:r>
    </w:p>
    <w:p w14:paraId="326427BC" w14:textId="77777777" w:rsidR="00930AC4" w:rsidRPr="00737044" w:rsidRDefault="00930AC4" w:rsidP="006862F3">
      <w:pPr>
        <w:numPr>
          <w:ilvl w:val="0"/>
          <w:numId w:val="21"/>
        </w:numPr>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lastRenderedPageBreak/>
        <w:t>the impairment has a substantial and long-term adverse effect on their ability to perform normal day-to-day activities</w:t>
      </w:r>
      <w:r w:rsidR="007D7413" w:rsidRPr="00737044">
        <w:rPr>
          <w:rFonts w:asciiTheme="minorHAnsi" w:hAnsiTheme="minorHAnsi" w:cstheme="minorHAnsi"/>
          <w:color w:val="000000"/>
          <w:sz w:val="24"/>
          <w:szCs w:val="24"/>
          <w:lang w:eastAsia="en-GB"/>
        </w:rPr>
        <w:t>.</w:t>
      </w:r>
    </w:p>
    <w:p w14:paraId="47552C1E" w14:textId="77777777" w:rsidR="00930AC4" w:rsidRPr="00737044" w:rsidRDefault="00930AC4" w:rsidP="00930AC4">
      <w:pPr>
        <w:rPr>
          <w:rFonts w:asciiTheme="minorHAnsi" w:eastAsiaTheme="minorHAnsi" w:hAnsiTheme="minorHAnsi" w:cstheme="minorHAnsi"/>
          <w:sz w:val="24"/>
          <w:szCs w:val="24"/>
        </w:rPr>
      </w:pPr>
    </w:p>
    <w:p w14:paraId="298A460E" w14:textId="77777777"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For the purposes of the Act, these words have the following meanings:</w:t>
      </w:r>
    </w:p>
    <w:p w14:paraId="38AE41AE" w14:textId="77777777" w:rsidR="00930AC4" w:rsidRPr="00737044" w:rsidRDefault="00930AC4" w:rsidP="00930AC4">
      <w:pPr>
        <w:rPr>
          <w:rFonts w:asciiTheme="minorHAnsi" w:eastAsiaTheme="minorHAnsi" w:hAnsiTheme="minorHAnsi" w:cstheme="minorHAnsi"/>
          <w:sz w:val="24"/>
          <w:szCs w:val="24"/>
        </w:rPr>
      </w:pPr>
    </w:p>
    <w:p w14:paraId="101A8BB4" w14:textId="77777777" w:rsidR="00930AC4" w:rsidRPr="00737044" w:rsidRDefault="00930AC4" w:rsidP="006862F3">
      <w:pPr>
        <w:numPr>
          <w:ilvl w:val="0"/>
          <w:numId w:val="22"/>
        </w:numPr>
        <w:tabs>
          <w:tab w:val="clear" w:pos="1440"/>
        </w:tabs>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'substantial' means more than minor or trivial</w:t>
      </w:r>
      <w:r w:rsidR="007D7413" w:rsidRPr="00737044">
        <w:rPr>
          <w:rFonts w:asciiTheme="minorHAnsi" w:hAnsiTheme="minorHAnsi" w:cstheme="minorHAnsi"/>
          <w:color w:val="000000"/>
          <w:sz w:val="24"/>
          <w:szCs w:val="24"/>
          <w:lang w:eastAsia="en-GB"/>
        </w:rPr>
        <w:t>;</w:t>
      </w:r>
    </w:p>
    <w:p w14:paraId="656E238C" w14:textId="77777777" w:rsidR="00930AC4" w:rsidRPr="00737044" w:rsidRDefault="00930AC4" w:rsidP="006862F3">
      <w:pPr>
        <w:numPr>
          <w:ilvl w:val="0"/>
          <w:numId w:val="22"/>
        </w:numPr>
        <w:tabs>
          <w:tab w:val="clear" w:pos="1440"/>
        </w:tabs>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'long-term' means that the effect of the impairment has lasted or is likely to last for at least twelve months (there are special rules covering recurring or fluctuating conditions)</w:t>
      </w:r>
      <w:r w:rsidR="007D7413" w:rsidRPr="00737044">
        <w:rPr>
          <w:rFonts w:asciiTheme="minorHAnsi" w:hAnsiTheme="minorHAnsi" w:cstheme="minorHAnsi"/>
          <w:color w:val="000000"/>
          <w:sz w:val="24"/>
          <w:szCs w:val="24"/>
          <w:lang w:eastAsia="en-GB"/>
        </w:rPr>
        <w:t>;</w:t>
      </w:r>
    </w:p>
    <w:p w14:paraId="4D56A3AD" w14:textId="77777777" w:rsidR="00930AC4" w:rsidRPr="00737044" w:rsidRDefault="00930AC4" w:rsidP="006862F3">
      <w:pPr>
        <w:numPr>
          <w:ilvl w:val="0"/>
          <w:numId w:val="22"/>
        </w:numPr>
        <w:tabs>
          <w:tab w:val="clear" w:pos="1440"/>
        </w:tabs>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'normal day-to-day activities' include everyday things like eating, washing, walking and going shopping</w:t>
      </w:r>
      <w:r w:rsidR="007D7413" w:rsidRPr="00737044">
        <w:rPr>
          <w:rFonts w:asciiTheme="minorHAnsi" w:hAnsiTheme="minorHAnsi" w:cstheme="minorHAnsi"/>
          <w:color w:val="000000"/>
          <w:sz w:val="24"/>
          <w:szCs w:val="24"/>
          <w:lang w:eastAsia="en-GB"/>
        </w:rPr>
        <w:t>.</w:t>
      </w:r>
    </w:p>
    <w:p w14:paraId="0FD1FA51" w14:textId="77777777" w:rsidR="00930AC4" w:rsidRPr="00737044" w:rsidRDefault="00930AC4" w:rsidP="00930AC4">
      <w:pPr>
        <w:rPr>
          <w:rFonts w:asciiTheme="minorHAnsi" w:eastAsiaTheme="minorHAnsi" w:hAnsiTheme="minorHAnsi" w:cstheme="minorHAnsi"/>
          <w:sz w:val="24"/>
          <w:szCs w:val="24"/>
        </w:rPr>
      </w:pPr>
    </w:p>
    <w:p w14:paraId="057CC06F" w14:textId="77777777"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People who have had a disability in the past that meets this definition are also protected by the Act.</w:t>
      </w:r>
    </w:p>
    <w:p w14:paraId="1DEF0EFC" w14:textId="77777777" w:rsidR="00930AC4" w:rsidRPr="00737044" w:rsidRDefault="00930AC4" w:rsidP="00930AC4">
      <w:pPr>
        <w:ind w:left="567"/>
        <w:rPr>
          <w:rFonts w:asciiTheme="minorHAnsi" w:eastAsiaTheme="minorHAnsi" w:hAnsiTheme="minorHAnsi" w:cstheme="minorHAnsi"/>
          <w:sz w:val="24"/>
          <w:szCs w:val="24"/>
        </w:rPr>
      </w:pPr>
    </w:p>
    <w:p w14:paraId="771E96E9" w14:textId="77777777" w:rsidR="00930AC4" w:rsidRPr="00737044" w:rsidRDefault="00930AC4" w:rsidP="00930AC4">
      <w:pPr>
        <w:ind w:left="567"/>
        <w:outlineLvl w:val="4"/>
        <w:rPr>
          <w:rFonts w:asciiTheme="minorHAnsi" w:hAnsiTheme="minorHAnsi" w:cstheme="minorHAnsi"/>
          <w:b/>
          <w:bCs/>
          <w:color w:val="000000"/>
          <w:sz w:val="24"/>
          <w:szCs w:val="24"/>
          <w:lang w:eastAsia="en-GB"/>
        </w:rPr>
      </w:pPr>
      <w:r w:rsidRPr="00737044">
        <w:rPr>
          <w:rFonts w:asciiTheme="minorHAnsi" w:hAnsiTheme="minorHAnsi" w:cstheme="minorHAnsi"/>
          <w:b/>
          <w:bCs/>
          <w:color w:val="000000"/>
          <w:sz w:val="24"/>
          <w:szCs w:val="24"/>
          <w:lang w:eastAsia="en-GB"/>
        </w:rPr>
        <w:t>Progressive conditions considered to be a disability</w:t>
      </w:r>
    </w:p>
    <w:p w14:paraId="6B905FC7" w14:textId="77777777"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 xml:space="preserve">There are additional provisions relating to people with progressive conditions. </w:t>
      </w:r>
      <w:r w:rsidR="007D7413" w:rsidRPr="00737044">
        <w:rPr>
          <w:rFonts w:asciiTheme="minorHAnsi" w:hAnsiTheme="minorHAnsi" w:cstheme="minorHAnsi"/>
          <w:color w:val="000000"/>
          <w:sz w:val="24"/>
          <w:szCs w:val="24"/>
          <w:lang w:eastAsia="en-GB"/>
        </w:rPr>
        <w:t xml:space="preserve"> </w:t>
      </w:r>
      <w:r w:rsidRPr="00737044">
        <w:rPr>
          <w:rFonts w:asciiTheme="minorHAnsi" w:hAnsiTheme="minorHAnsi" w:cstheme="minorHAnsi"/>
          <w:color w:val="000000"/>
          <w:sz w:val="24"/>
          <w:szCs w:val="24"/>
          <w:lang w:eastAsia="en-GB"/>
        </w:rPr>
        <w:t>People with HIV, cancer or multiple sclerosis are protected by the Act from the point of diagnosis.</w:t>
      </w:r>
      <w:r w:rsidR="007D7413" w:rsidRPr="00737044">
        <w:rPr>
          <w:rFonts w:asciiTheme="minorHAnsi" w:hAnsiTheme="minorHAnsi" w:cstheme="minorHAnsi"/>
          <w:color w:val="000000"/>
          <w:sz w:val="24"/>
          <w:szCs w:val="24"/>
          <w:lang w:eastAsia="en-GB"/>
        </w:rPr>
        <w:t xml:space="preserve"> </w:t>
      </w:r>
      <w:r w:rsidRPr="00737044">
        <w:rPr>
          <w:rFonts w:asciiTheme="minorHAnsi" w:hAnsiTheme="minorHAnsi" w:cstheme="minorHAnsi"/>
          <w:color w:val="000000"/>
          <w:sz w:val="24"/>
          <w:szCs w:val="24"/>
          <w:lang w:eastAsia="en-GB"/>
        </w:rPr>
        <w:t xml:space="preserve"> People with some visual </w:t>
      </w:r>
      <w:r w:rsidR="00B9211D" w:rsidRPr="00737044">
        <w:rPr>
          <w:rFonts w:asciiTheme="minorHAnsi" w:hAnsiTheme="minorHAnsi" w:cstheme="minorHAnsi"/>
          <w:color w:val="000000"/>
          <w:sz w:val="24"/>
          <w:szCs w:val="24"/>
          <w:lang w:eastAsia="en-GB"/>
        </w:rPr>
        <w:t>impairment</w:t>
      </w:r>
      <w:r w:rsidRPr="00737044">
        <w:rPr>
          <w:rFonts w:asciiTheme="minorHAnsi" w:hAnsiTheme="minorHAnsi" w:cstheme="minorHAnsi"/>
          <w:color w:val="000000"/>
          <w:sz w:val="24"/>
          <w:szCs w:val="24"/>
          <w:lang w:eastAsia="en-GB"/>
        </w:rPr>
        <w:t xml:space="preserve"> are automatically deemed to be disabled.</w:t>
      </w:r>
    </w:p>
    <w:p w14:paraId="1CB74E4E" w14:textId="77777777" w:rsidR="00930AC4" w:rsidRPr="00737044" w:rsidRDefault="00930AC4" w:rsidP="00930AC4">
      <w:pPr>
        <w:ind w:left="567"/>
        <w:rPr>
          <w:rFonts w:asciiTheme="minorHAnsi" w:eastAsiaTheme="minorHAnsi" w:hAnsiTheme="minorHAnsi" w:cstheme="minorHAnsi"/>
          <w:sz w:val="24"/>
          <w:szCs w:val="24"/>
        </w:rPr>
      </w:pPr>
    </w:p>
    <w:p w14:paraId="3F43C74D" w14:textId="77777777" w:rsidR="00930AC4" w:rsidRPr="00737044" w:rsidRDefault="00930AC4" w:rsidP="00930AC4">
      <w:pPr>
        <w:ind w:left="567"/>
        <w:outlineLvl w:val="4"/>
        <w:rPr>
          <w:rFonts w:asciiTheme="minorHAnsi" w:hAnsiTheme="minorHAnsi" w:cstheme="minorHAnsi"/>
          <w:b/>
          <w:bCs/>
          <w:color w:val="000000"/>
          <w:sz w:val="24"/>
          <w:szCs w:val="24"/>
          <w:lang w:eastAsia="en-GB"/>
        </w:rPr>
      </w:pPr>
      <w:r w:rsidRPr="00737044">
        <w:rPr>
          <w:rFonts w:asciiTheme="minorHAnsi" w:hAnsiTheme="minorHAnsi" w:cstheme="minorHAnsi"/>
          <w:b/>
          <w:bCs/>
          <w:color w:val="000000"/>
          <w:sz w:val="24"/>
          <w:szCs w:val="24"/>
          <w:lang w:eastAsia="en-GB"/>
        </w:rPr>
        <w:t>Conditions that are specifically excluded</w:t>
      </w:r>
    </w:p>
    <w:p w14:paraId="26419AF5" w14:textId="77777777"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Some conditions are specifically excluded from being covered by the disability definition, such as a tendency to set fires or addictions to non–prescribed substances.</w:t>
      </w:r>
    </w:p>
    <w:p w14:paraId="3DE27582" w14:textId="77777777" w:rsidR="00930AC4" w:rsidRPr="00737044" w:rsidRDefault="00930AC4" w:rsidP="00930AC4">
      <w:pPr>
        <w:ind w:left="567"/>
        <w:rPr>
          <w:rFonts w:asciiTheme="minorHAnsi" w:eastAsiaTheme="minorHAnsi" w:hAnsiTheme="minorHAnsi" w:cstheme="minorHAnsi"/>
          <w:sz w:val="24"/>
          <w:szCs w:val="24"/>
        </w:rPr>
      </w:pPr>
    </w:p>
    <w:p w14:paraId="33C2C129" w14:textId="77777777" w:rsidR="00930AC4" w:rsidRPr="00737044" w:rsidRDefault="00930AC4" w:rsidP="00930AC4">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It should be noted that this definition is </w:t>
      </w:r>
      <w:r w:rsidRPr="00737044">
        <w:rPr>
          <w:rFonts w:asciiTheme="minorHAnsi" w:eastAsiaTheme="minorHAnsi" w:hAnsiTheme="minorHAnsi" w:cstheme="minorHAnsi"/>
          <w:i/>
          <w:iCs/>
          <w:sz w:val="24"/>
          <w:szCs w:val="24"/>
        </w:rPr>
        <w:t xml:space="preserve">not just regarding physical difficulties </w:t>
      </w:r>
      <w:r w:rsidRPr="00737044">
        <w:rPr>
          <w:rFonts w:asciiTheme="minorHAnsi" w:eastAsiaTheme="minorHAnsi" w:hAnsiTheme="minorHAnsi" w:cstheme="minorHAnsi"/>
          <w:sz w:val="24"/>
          <w:szCs w:val="24"/>
        </w:rPr>
        <w:t>but also covers a wide</w:t>
      </w:r>
      <w:r w:rsidR="007D7413"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range of:</w:t>
      </w:r>
    </w:p>
    <w:p w14:paraId="51791FEE" w14:textId="77777777" w:rsidR="00930AC4" w:rsidRPr="00737044" w:rsidRDefault="00930AC4" w:rsidP="00930AC4">
      <w:pPr>
        <w:rPr>
          <w:rFonts w:asciiTheme="minorHAnsi" w:eastAsiaTheme="minorHAnsi" w:hAnsiTheme="minorHAnsi" w:cstheme="minorHAnsi"/>
          <w:sz w:val="24"/>
          <w:szCs w:val="24"/>
        </w:rPr>
      </w:pPr>
    </w:p>
    <w:p w14:paraId="2ECAC5BA" w14:textId="77777777" w:rsidR="00930AC4" w:rsidRPr="00737044" w:rsidRDefault="00930AC4" w:rsidP="006862F3">
      <w:pPr>
        <w:pStyle w:val="ListParagraph"/>
        <w:numPr>
          <w:ilvl w:val="0"/>
          <w:numId w:val="14"/>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Sensory difficulties</w:t>
      </w:r>
    </w:p>
    <w:p w14:paraId="3410495D" w14:textId="77777777" w:rsidR="00930AC4" w:rsidRPr="00737044" w:rsidRDefault="00B9211D" w:rsidP="006862F3">
      <w:pPr>
        <w:pStyle w:val="ListParagraph"/>
        <w:numPr>
          <w:ilvl w:val="0"/>
          <w:numId w:val="14"/>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L</w:t>
      </w:r>
      <w:r w:rsidR="00930AC4" w:rsidRPr="00737044">
        <w:rPr>
          <w:rFonts w:asciiTheme="minorHAnsi" w:eastAsiaTheme="minorHAnsi" w:hAnsiTheme="minorHAnsi" w:cstheme="minorHAnsi"/>
          <w:sz w:val="24"/>
          <w:szCs w:val="24"/>
        </w:rPr>
        <w:t>earning difficulties</w:t>
      </w:r>
    </w:p>
    <w:p w14:paraId="6FDB31A0" w14:textId="77777777" w:rsidR="00930AC4" w:rsidRPr="00737044" w:rsidRDefault="00930AC4" w:rsidP="006862F3">
      <w:pPr>
        <w:pStyle w:val="ListParagraph"/>
        <w:numPr>
          <w:ilvl w:val="0"/>
          <w:numId w:val="14"/>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Impairment resulting from</w:t>
      </w:r>
      <w:r w:rsidR="00B9211D" w:rsidRPr="00737044">
        <w:rPr>
          <w:rFonts w:asciiTheme="minorHAnsi" w:eastAsiaTheme="minorHAnsi" w:hAnsiTheme="minorHAnsi" w:cstheme="minorHAnsi"/>
          <w:sz w:val="24"/>
          <w:szCs w:val="24"/>
        </w:rPr>
        <w:t>,</w:t>
      </w:r>
      <w:r w:rsidRPr="00737044">
        <w:rPr>
          <w:rFonts w:asciiTheme="minorHAnsi" w:eastAsiaTheme="minorHAnsi" w:hAnsiTheme="minorHAnsi" w:cstheme="minorHAnsi"/>
          <w:sz w:val="24"/>
          <w:szCs w:val="24"/>
        </w:rPr>
        <w:t xml:space="preserve"> or consisting of</w:t>
      </w:r>
      <w:r w:rsidR="00B9211D" w:rsidRPr="00737044">
        <w:rPr>
          <w:rFonts w:asciiTheme="minorHAnsi" w:eastAsiaTheme="minorHAnsi" w:hAnsiTheme="minorHAnsi" w:cstheme="minorHAnsi"/>
          <w:sz w:val="24"/>
          <w:szCs w:val="24"/>
        </w:rPr>
        <w:t>,</w:t>
      </w:r>
      <w:r w:rsidRPr="00737044">
        <w:rPr>
          <w:rFonts w:asciiTheme="minorHAnsi" w:eastAsiaTheme="minorHAnsi" w:hAnsiTheme="minorHAnsi" w:cstheme="minorHAnsi"/>
          <w:sz w:val="24"/>
          <w:szCs w:val="24"/>
        </w:rPr>
        <w:t xml:space="preserve"> a mental illness</w:t>
      </w:r>
    </w:p>
    <w:p w14:paraId="470BB3D9" w14:textId="77777777" w:rsidR="00930AC4" w:rsidRPr="00737044" w:rsidRDefault="00930AC4" w:rsidP="00930AC4">
      <w:pPr>
        <w:rPr>
          <w:rFonts w:asciiTheme="minorHAnsi" w:eastAsiaTheme="minorHAnsi" w:hAnsiTheme="minorHAnsi" w:cstheme="minorHAnsi"/>
          <w:sz w:val="24"/>
          <w:szCs w:val="24"/>
        </w:rPr>
      </w:pPr>
    </w:p>
    <w:p w14:paraId="26FF54E4" w14:textId="77777777" w:rsidR="00930AC4" w:rsidRPr="00737044" w:rsidRDefault="00930AC4" w:rsidP="00930AC4">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In addition there is a range of ‘hidden impairments’ such as</w:t>
      </w:r>
    </w:p>
    <w:p w14:paraId="2C686620" w14:textId="77777777" w:rsidR="00930AC4" w:rsidRPr="00737044" w:rsidRDefault="00930AC4" w:rsidP="00930AC4">
      <w:pPr>
        <w:rPr>
          <w:rFonts w:asciiTheme="minorHAnsi" w:eastAsiaTheme="minorHAnsi" w:hAnsiTheme="minorHAnsi" w:cstheme="minorHAnsi"/>
          <w:sz w:val="24"/>
          <w:szCs w:val="24"/>
        </w:rPr>
      </w:pPr>
    </w:p>
    <w:p w14:paraId="3C22B56A" w14:textId="77777777"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Dyslexia</w:t>
      </w:r>
    </w:p>
    <w:p w14:paraId="1A966A8B" w14:textId="77777777"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Speech and Language Impairments</w:t>
      </w:r>
    </w:p>
    <w:p w14:paraId="17821178" w14:textId="77777777"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Autism</w:t>
      </w:r>
    </w:p>
    <w:p w14:paraId="73E4DA32" w14:textId="77777777"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Attention Deficit Hyperactivity Disorder (ADHD)</w:t>
      </w:r>
    </w:p>
    <w:p w14:paraId="2D939372" w14:textId="77777777" w:rsidR="00930AC4" w:rsidRPr="00737044" w:rsidRDefault="00930AC4" w:rsidP="00930AC4">
      <w:pPr>
        <w:rPr>
          <w:rFonts w:asciiTheme="minorHAnsi" w:eastAsiaTheme="minorHAnsi" w:hAnsiTheme="minorHAnsi" w:cstheme="minorHAnsi"/>
          <w:sz w:val="24"/>
          <w:szCs w:val="24"/>
        </w:rPr>
      </w:pPr>
    </w:p>
    <w:p w14:paraId="118C49D1" w14:textId="77777777" w:rsidR="00930AC4" w:rsidRPr="00737044" w:rsidRDefault="00930AC4" w:rsidP="00930AC4">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Impairment does not itself mean that a pupil is disabled but rather it is the effect on the pupil’s ability to carry out normal day-to-day activities in one or more of the following areas that has to be considered:</w:t>
      </w:r>
    </w:p>
    <w:p w14:paraId="4DF8A2C1" w14:textId="77777777" w:rsidR="00930AC4" w:rsidRPr="00737044" w:rsidRDefault="00930AC4" w:rsidP="00930AC4">
      <w:pPr>
        <w:ind w:left="567"/>
        <w:rPr>
          <w:rFonts w:asciiTheme="minorHAnsi" w:eastAsiaTheme="minorHAnsi" w:hAnsiTheme="minorHAnsi" w:cstheme="minorHAnsi"/>
          <w:sz w:val="24"/>
          <w:szCs w:val="24"/>
        </w:rPr>
      </w:pPr>
    </w:p>
    <w:p w14:paraId="5688990F" w14:textId="77777777"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Mobility</w:t>
      </w:r>
    </w:p>
    <w:p w14:paraId="5164B136" w14:textId="77777777"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Manual dexterity</w:t>
      </w:r>
    </w:p>
    <w:p w14:paraId="1EEF3983" w14:textId="77777777" w:rsidR="00930AC4" w:rsidRPr="00737044" w:rsidRDefault="007D7413"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Physical co</w:t>
      </w:r>
      <w:r w:rsidR="00930AC4" w:rsidRPr="00737044">
        <w:rPr>
          <w:rFonts w:asciiTheme="minorHAnsi" w:eastAsiaTheme="minorHAnsi" w:hAnsiTheme="minorHAnsi" w:cstheme="minorHAnsi"/>
          <w:sz w:val="24"/>
          <w:szCs w:val="24"/>
        </w:rPr>
        <w:t>ordination</w:t>
      </w:r>
    </w:p>
    <w:p w14:paraId="5A7E28B6" w14:textId="77777777"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Continence</w:t>
      </w:r>
    </w:p>
    <w:p w14:paraId="34ECAAF4" w14:textId="77777777"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Ability to lift, carry or otherwise move everyday objects</w:t>
      </w:r>
    </w:p>
    <w:p w14:paraId="76672E80" w14:textId="77777777"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Speech, hearing or eyesight</w:t>
      </w:r>
    </w:p>
    <w:p w14:paraId="6F6FD8DC" w14:textId="77777777"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Memory or ability to concentrate, learn or understand</w:t>
      </w:r>
    </w:p>
    <w:p w14:paraId="30DF7392" w14:textId="77777777" w:rsidR="00930AC4" w:rsidRPr="00737044" w:rsidRDefault="00930AC4" w:rsidP="006862F3">
      <w:pPr>
        <w:pStyle w:val="ListParagraph"/>
        <w:numPr>
          <w:ilvl w:val="0"/>
          <w:numId w:val="16"/>
        </w:numPr>
        <w:ind w:left="993" w:hanging="426"/>
        <w:rPr>
          <w:rFonts w:asciiTheme="minorHAnsi" w:hAnsiTheme="minorHAnsi" w:cstheme="minorHAnsi"/>
          <w:sz w:val="24"/>
          <w:szCs w:val="24"/>
        </w:rPr>
      </w:pPr>
      <w:r w:rsidRPr="00737044">
        <w:rPr>
          <w:rFonts w:asciiTheme="minorHAnsi" w:eastAsiaTheme="minorHAnsi" w:hAnsiTheme="minorHAnsi" w:cstheme="minorHAnsi"/>
          <w:sz w:val="24"/>
          <w:szCs w:val="24"/>
        </w:rPr>
        <w:t>Perception of risk of physical danger</w:t>
      </w:r>
    </w:p>
    <w:p w14:paraId="0761876D" w14:textId="77777777" w:rsidR="00930AC4" w:rsidRPr="00737044" w:rsidRDefault="00930AC4" w:rsidP="00A7399E">
      <w:pPr>
        <w:pStyle w:val="Heading2"/>
        <w:rPr>
          <w:rFonts w:cstheme="minorHAnsi"/>
          <w:sz w:val="24"/>
          <w:szCs w:val="24"/>
        </w:rPr>
      </w:pPr>
      <w:bookmarkStart w:id="2" w:name="_Toc412032368"/>
      <w:r w:rsidRPr="00737044">
        <w:rPr>
          <w:rFonts w:cstheme="minorHAnsi"/>
          <w:sz w:val="24"/>
          <w:szCs w:val="24"/>
        </w:rPr>
        <w:lastRenderedPageBreak/>
        <w:t>REASONABLE ADJUSTMENTS</w:t>
      </w:r>
      <w:bookmarkEnd w:id="2"/>
    </w:p>
    <w:p w14:paraId="43951CD7" w14:textId="77777777" w:rsidR="00930AC4" w:rsidRPr="00737044" w:rsidRDefault="00930AC4" w:rsidP="00930AC4">
      <w:pPr>
        <w:pStyle w:val="NormalWeb"/>
        <w:spacing w:before="0" w:beforeAutospacing="0" w:after="0" w:afterAutospacing="0"/>
        <w:rPr>
          <w:rFonts w:asciiTheme="minorHAnsi" w:hAnsiTheme="minorHAnsi" w:cstheme="minorHAnsi"/>
        </w:rPr>
      </w:pPr>
    </w:p>
    <w:p w14:paraId="4A803F71"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We have a duty to make reasonable adjustments for disabled pupils:</w:t>
      </w:r>
    </w:p>
    <w:p w14:paraId="350EBC00"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p>
    <w:p w14:paraId="114F1FB3" w14:textId="77777777" w:rsidR="00930AC4" w:rsidRPr="00737044" w:rsidRDefault="00930AC4" w:rsidP="006862F3">
      <w:pPr>
        <w:pStyle w:val="NormalWeb"/>
        <w:numPr>
          <w:ilvl w:val="0"/>
          <w:numId w:val="24"/>
        </w:numPr>
        <w:tabs>
          <w:tab w:val="clear" w:pos="360"/>
          <w:tab w:val="num" w:pos="927"/>
        </w:tabs>
        <w:spacing w:before="0" w:beforeAutospacing="0" w:after="0" w:afterAutospacing="0"/>
        <w:ind w:left="927"/>
        <w:rPr>
          <w:rFonts w:asciiTheme="minorHAnsi" w:hAnsiTheme="minorHAnsi" w:cstheme="minorHAnsi"/>
        </w:rPr>
      </w:pPr>
      <w:r w:rsidRPr="00737044">
        <w:rPr>
          <w:rFonts w:asciiTheme="minorHAnsi" w:hAnsiTheme="minorHAnsi" w:cstheme="minorHAnsi"/>
        </w:rPr>
        <w:t>When something we do places a disabled pupil at a substantial disadvantage to other pupils, we must take reasonable steps to avoid that disadvantage;</w:t>
      </w:r>
    </w:p>
    <w:p w14:paraId="237FC562" w14:textId="77777777" w:rsidR="00930AC4" w:rsidRPr="00737044" w:rsidRDefault="00930AC4" w:rsidP="006862F3">
      <w:pPr>
        <w:pStyle w:val="NormalWeb"/>
        <w:numPr>
          <w:ilvl w:val="0"/>
          <w:numId w:val="24"/>
        </w:numPr>
        <w:spacing w:before="0" w:beforeAutospacing="0" w:after="0" w:afterAutospacing="0"/>
        <w:ind w:left="927"/>
        <w:rPr>
          <w:rFonts w:asciiTheme="minorHAnsi" w:hAnsiTheme="minorHAnsi" w:cstheme="minorHAnsi"/>
        </w:rPr>
      </w:pPr>
      <w:r w:rsidRPr="00737044">
        <w:rPr>
          <w:rFonts w:asciiTheme="minorHAnsi" w:hAnsiTheme="minorHAnsi" w:cstheme="minorHAnsi"/>
        </w:rPr>
        <w:t>We will be expected to provide an auxiliary aid or service for a disabled pupil when it would be reasonable to do so, and where such an aid would alleviate any substantial disadvantage the pupil faces in comparison to his non-disabled peers.</w:t>
      </w:r>
    </w:p>
    <w:p w14:paraId="77C412A5"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p>
    <w:p w14:paraId="380C402C"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A failure to make a reasonable adjustment can no longer be justified. </w:t>
      </w:r>
      <w:r w:rsidR="007D7413" w:rsidRPr="00737044">
        <w:rPr>
          <w:rFonts w:asciiTheme="minorHAnsi" w:hAnsiTheme="minorHAnsi" w:cstheme="minorHAnsi"/>
        </w:rPr>
        <w:t xml:space="preserve"> </w:t>
      </w:r>
      <w:r w:rsidRPr="00737044">
        <w:rPr>
          <w:rFonts w:asciiTheme="minorHAnsi" w:hAnsiTheme="minorHAnsi" w:cstheme="minorHAnsi"/>
        </w:rPr>
        <w:t xml:space="preserve">The test is whether the adjustment is reasonable, and if it is then there can be no justification for why it is not made. </w:t>
      </w:r>
      <w:r w:rsidR="007D7413" w:rsidRPr="00737044">
        <w:rPr>
          <w:rFonts w:asciiTheme="minorHAnsi" w:hAnsiTheme="minorHAnsi" w:cstheme="minorHAnsi"/>
        </w:rPr>
        <w:t xml:space="preserve"> </w:t>
      </w:r>
      <w:r w:rsidRPr="00737044">
        <w:rPr>
          <w:rFonts w:asciiTheme="minorHAnsi" w:hAnsiTheme="minorHAnsi" w:cstheme="minorHAnsi"/>
        </w:rPr>
        <w:t>We will not be expected to make adjustments that are not reasonable.</w:t>
      </w:r>
    </w:p>
    <w:p w14:paraId="4906B81E"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p>
    <w:p w14:paraId="21D23277"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There is as yet no clarity on what may be ‘reasonable’ although the Code of Practice will include factors that should be taken into account. </w:t>
      </w:r>
      <w:r w:rsidR="007D7413" w:rsidRPr="00737044">
        <w:rPr>
          <w:rFonts w:asciiTheme="minorHAnsi" w:hAnsiTheme="minorHAnsi" w:cstheme="minorHAnsi"/>
        </w:rPr>
        <w:t xml:space="preserve"> </w:t>
      </w:r>
      <w:r w:rsidRPr="00737044">
        <w:rPr>
          <w:rFonts w:asciiTheme="minorHAnsi" w:hAnsiTheme="minorHAnsi" w:cstheme="minorHAnsi"/>
        </w:rPr>
        <w:t>It will be for us to decide the reasonableness of adjustments based on the individual circumstances of each case.  Factors to consider may include the financial or other resources available, the effectiveness of the adjustment, its effect on other pupils, health and safety requirements, and whether aids have been made available through the SEN</w:t>
      </w:r>
      <w:r w:rsidR="007D7413" w:rsidRPr="00737044">
        <w:rPr>
          <w:rFonts w:asciiTheme="minorHAnsi" w:hAnsiTheme="minorHAnsi" w:cstheme="minorHAnsi"/>
        </w:rPr>
        <w:t>D</w:t>
      </w:r>
      <w:r w:rsidRPr="00737044">
        <w:rPr>
          <w:rFonts w:asciiTheme="minorHAnsi" w:hAnsiTheme="minorHAnsi" w:cstheme="minorHAnsi"/>
        </w:rPr>
        <w:t xml:space="preserve"> route.</w:t>
      </w:r>
    </w:p>
    <w:p w14:paraId="17E6B15C"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p>
    <w:p w14:paraId="082EDDC2"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The reasonable adjustments duty is intended to complement the accessibility planning duties, and the existing </w:t>
      </w:r>
      <w:r w:rsidR="007D7413" w:rsidRPr="00737044">
        <w:rPr>
          <w:rFonts w:asciiTheme="minorHAnsi" w:hAnsiTheme="minorHAnsi" w:cstheme="minorHAnsi"/>
        </w:rPr>
        <w:t>SEND</w:t>
      </w:r>
      <w:r w:rsidRPr="00737044">
        <w:rPr>
          <w:rFonts w:asciiTheme="minorHAnsi" w:hAnsiTheme="minorHAnsi" w:cstheme="minorHAnsi"/>
        </w:rPr>
        <w:t xml:space="preserve"> </w:t>
      </w:r>
      <w:r w:rsidR="00737044" w:rsidRPr="00737044">
        <w:rPr>
          <w:rFonts w:asciiTheme="minorHAnsi" w:hAnsiTheme="minorHAnsi" w:cstheme="minorHAnsi"/>
        </w:rPr>
        <w:t xml:space="preserve">EHCP </w:t>
      </w:r>
      <w:r w:rsidRPr="00737044">
        <w:rPr>
          <w:rFonts w:asciiTheme="minorHAnsi" w:hAnsiTheme="minorHAnsi" w:cstheme="minorHAnsi"/>
        </w:rPr>
        <w:t>statement provisions, under which Local Authorities have to provide auxi</w:t>
      </w:r>
      <w:r w:rsidR="00737044" w:rsidRPr="00737044">
        <w:rPr>
          <w:rFonts w:asciiTheme="minorHAnsi" w:hAnsiTheme="minorHAnsi" w:cstheme="minorHAnsi"/>
        </w:rPr>
        <w:t xml:space="preserve">liary aids and services where an EHCP </w:t>
      </w:r>
      <w:r w:rsidRPr="00737044">
        <w:rPr>
          <w:rFonts w:asciiTheme="minorHAnsi" w:hAnsiTheme="minorHAnsi" w:cstheme="minorHAnsi"/>
        </w:rPr>
        <w:t>statement details that provision.  When a disabled pupil does not have a statement of SEN</w:t>
      </w:r>
      <w:r w:rsidR="007D7413" w:rsidRPr="00737044">
        <w:rPr>
          <w:rFonts w:asciiTheme="minorHAnsi" w:hAnsiTheme="minorHAnsi" w:cstheme="minorHAnsi"/>
        </w:rPr>
        <w:t>D</w:t>
      </w:r>
      <w:r w:rsidRPr="00737044">
        <w:rPr>
          <w:rFonts w:asciiTheme="minorHAnsi" w:hAnsiTheme="minorHAnsi" w:cstheme="minorHAnsi"/>
        </w:rPr>
        <w:t xml:space="preserve"> (or the statement does not provide the necessary aid) then the duty to consider reasonable adjustments and provide such auxiliary aids will fall to the school</w:t>
      </w:r>
      <w:r w:rsidR="007D7413" w:rsidRPr="00737044">
        <w:rPr>
          <w:rFonts w:asciiTheme="minorHAnsi" w:hAnsiTheme="minorHAnsi" w:cstheme="minorHAnsi"/>
        </w:rPr>
        <w:t>/setting</w:t>
      </w:r>
      <w:r w:rsidRPr="00737044">
        <w:rPr>
          <w:rFonts w:asciiTheme="minorHAnsi" w:hAnsiTheme="minorHAnsi" w:cstheme="minorHAnsi"/>
        </w:rPr>
        <w:t>.</w:t>
      </w:r>
    </w:p>
    <w:p w14:paraId="08FE0BF5"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p>
    <w:p w14:paraId="151D7D7D" w14:textId="77777777"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As in the previous legislation we are not under a duty to make alterations to the physical environment though we should be planning to do so as part of our Accessibility planning.</w:t>
      </w:r>
    </w:p>
    <w:p w14:paraId="2763E2D4" w14:textId="77777777" w:rsidR="00FF1FC7" w:rsidRPr="00737044" w:rsidRDefault="00B43C2E" w:rsidP="00A7399E">
      <w:pPr>
        <w:pStyle w:val="Heading2"/>
        <w:rPr>
          <w:rFonts w:cstheme="minorHAnsi"/>
          <w:sz w:val="24"/>
          <w:szCs w:val="24"/>
          <w:lang w:eastAsia="en-GB"/>
        </w:rPr>
      </w:pPr>
      <w:bookmarkStart w:id="3" w:name="_Toc412032369"/>
      <w:r w:rsidRPr="00737044">
        <w:rPr>
          <w:rFonts w:cstheme="minorHAnsi"/>
          <w:sz w:val="24"/>
          <w:szCs w:val="24"/>
          <w:lang w:eastAsia="en-GB"/>
        </w:rPr>
        <w:t>AIMS</w:t>
      </w:r>
      <w:r w:rsidR="00570B7B" w:rsidRPr="00737044">
        <w:rPr>
          <w:rFonts w:cstheme="minorHAnsi"/>
          <w:sz w:val="24"/>
          <w:szCs w:val="24"/>
          <w:lang w:eastAsia="en-GB"/>
        </w:rPr>
        <w:t xml:space="preserve"> OF THE ACCESSIBILITY PLAN</w:t>
      </w:r>
      <w:bookmarkEnd w:id="3"/>
    </w:p>
    <w:p w14:paraId="3E019E41" w14:textId="77777777" w:rsidR="00FF1FC7" w:rsidRPr="00737044" w:rsidRDefault="00FF1FC7" w:rsidP="00040154">
      <w:pPr>
        <w:rPr>
          <w:rFonts w:asciiTheme="minorHAnsi" w:hAnsiTheme="minorHAnsi" w:cstheme="minorHAnsi"/>
          <w:sz w:val="24"/>
          <w:szCs w:val="24"/>
          <w:lang w:eastAsia="en-GB"/>
        </w:rPr>
      </w:pPr>
    </w:p>
    <w:p w14:paraId="5F210924" w14:textId="77777777" w:rsidR="00BA6202" w:rsidRPr="00737044" w:rsidRDefault="00BA6202" w:rsidP="00BA6202">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The planning duties on schools</w:t>
      </w:r>
      <w:r w:rsidR="00BB25F8" w:rsidRPr="00737044">
        <w:rPr>
          <w:rFonts w:asciiTheme="minorHAnsi" w:hAnsiTheme="minorHAnsi" w:cstheme="minorHAnsi"/>
        </w:rPr>
        <w:t>/settings</w:t>
      </w:r>
      <w:r w:rsidRPr="00737044">
        <w:rPr>
          <w:rFonts w:asciiTheme="minorHAnsi" w:hAnsiTheme="minorHAnsi" w:cstheme="minorHAnsi"/>
        </w:rPr>
        <w:t xml:space="preserve"> and Local Authorities are the same as the duties in the previous DDA. </w:t>
      </w:r>
      <w:r w:rsidR="00BB25F8" w:rsidRPr="00737044">
        <w:rPr>
          <w:rFonts w:asciiTheme="minorHAnsi" w:hAnsiTheme="minorHAnsi" w:cstheme="minorHAnsi"/>
        </w:rPr>
        <w:t xml:space="preserve"> </w:t>
      </w:r>
      <w:r w:rsidRPr="00737044">
        <w:rPr>
          <w:rFonts w:asciiTheme="minorHAnsi" w:hAnsiTheme="minorHAnsi" w:cstheme="minorHAnsi"/>
        </w:rPr>
        <w:t>Schools</w:t>
      </w:r>
      <w:r w:rsidR="00BB25F8" w:rsidRPr="00737044">
        <w:rPr>
          <w:rFonts w:asciiTheme="minorHAnsi" w:hAnsiTheme="minorHAnsi" w:cstheme="minorHAnsi"/>
        </w:rPr>
        <w:t>/settings</w:t>
      </w:r>
      <w:r w:rsidRPr="00737044">
        <w:rPr>
          <w:rFonts w:asciiTheme="minorHAnsi" w:hAnsiTheme="minorHAnsi" w:cstheme="minorHAnsi"/>
        </w:rPr>
        <w:t xml:space="preserve"> are required to have an Accessibility Plan detailing how they will improve access to the physical environment, increase access to the curriculum for disabled pupils, and how they will improve the availability of accessible information to disabled pupils.  The LA is required to have an Access Strategy.</w:t>
      </w:r>
    </w:p>
    <w:p w14:paraId="116888A4" w14:textId="77777777" w:rsidR="00BA6202" w:rsidRPr="00737044" w:rsidRDefault="00BA6202" w:rsidP="00BA6202">
      <w:pPr>
        <w:pStyle w:val="NormalWeb"/>
        <w:spacing w:before="0" w:beforeAutospacing="0" w:after="0" w:afterAutospacing="0"/>
        <w:ind w:left="567"/>
        <w:rPr>
          <w:rFonts w:asciiTheme="minorHAnsi" w:hAnsiTheme="minorHAnsi" w:cstheme="minorHAnsi"/>
        </w:rPr>
      </w:pPr>
    </w:p>
    <w:p w14:paraId="724EB7E5" w14:textId="77777777" w:rsidR="00040154" w:rsidRPr="00737044" w:rsidRDefault="00F608E9" w:rsidP="00FF1FC7">
      <w:pPr>
        <w:ind w:left="567"/>
        <w:rPr>
          <w:rFonts w:asciiTheme="minorHAnsi" w:hAnsiTheme="minorHAnsi" w:cstheme="minorHAnsi"/>
          <w:sz w:val="24"/>
          <w:szCs w:val="24"/>
          <w:lang w:eastAsia="en-GB"/>
        </w:rPr>
      </w:pPr>
      <w:r w:rsidRPr="00737044">
        <w:rPr>
          <w:rFonts w:asciiTheme="minorHAnsi" w:hAnsiTheme="minorHAnsi" w:cstheme="minorHAnsi"/>
          <w:sz w:val="24"/>
          <w:szCs w:val="24"/>
          <w:lang w:eastAsia="en-GB"/>
        </w:rPr>
        <w:t xml:space="preserve">In </w:t>
      </w:r>
      <w:r w:rsidR="00E77DC7" w:rsidRPr="00737044">
        <w:rPr>
          <w:rFonts w:asciiTheme="minorHAnsi" w:hAnsiTheme="minorHAnsi" w:cstheme="minorHAnsi"/>
          <w:sz w:val="24"/>
          <w:szCs w:val="24"/>
          <w:lang w:eastAsia="en-GB"/>
        </w:rPr>
        <w:t>Armathwaite</w:t>
      </w:r>
      <w:r w:rsidRPr="00737044">
        <w:rPr>
          <w:rFonts w:asciiTheme="minorHAnsi" w:hAnsiTheme="minorHAnsi" w:cstheme="minorHAnsi"/>
          <w:sz w:val="24"/>
          <w:szCs w:val="24"/>
          <w:lang w:eastAsia="en-GB"/>
        </w:rPr>
        <w:t xml:space="preserve"> School, we have a commitment to equal opportunities for all members of the school</w:t>
      </w:r>
      <w:r w:rsidR="004707F8" w:rsidRPr="00737044">
        <w:rPr>
          <w:rFonts w:asciiTheme="minorHAnsi" w:hAnsiTheme="minorHAnsi" w:cstheme="minorHAnsi"/>
          <w:sz w:val="24"/>
          <w:szCs w:val="24"/>
          <w:lang w:eastAsia="en-GB"/>
        </w:rPr>
        <w:t xml:space="preserve"> </w:t>
      </w:r>
      <w:r w:rsidRPr="00737044">
        <w:rPr>
          <w:rFonts w:asciiTheme="minorHAnsi" w:hAnsiTheme="minorHAnsi" w:cstheme="minorHAnsi"/>
          <w:sz w:val="24"/>
          <w:szCs w:val="24"/>
          <w:lang w:eastAsia="en-GB"/>
        </w:rPr>
        <w:t>community and o</w:t>
      </w:r>
      <w:r w:rsidR="00E246F4" w:rsidRPr="00737044">
        <w:rPr>
          <w:rFonts w:asciiTheme="minorHAnsi" w:hAnsiTheme="minorHAnsi" w:cstheme="minorHAnsi"/>
          <w:sz w:val="24"/>
          <w:szCs w:val="24"/>
          <w:lang w:eastAsia="en-GB"/>
        </w:rPr>
        <w:t>ur Accessibility Plan outlines our intention to</w:t>
      </w:r>
      <w:r w:rsidRPr="00737044">
        <w:rPr>
          <w:rFonts w:asciiTheme="minorHAnsi" w:hAnsiTheme="minorHAnsi" w:cstheme="minorHAnsi"/>
          <w:sz w:val="24"/>
          <w:szCs w:val="24"/>
          <w:lang w:eastAsia="en-GB"/>
        </w:rPr>
        <w:t xml:space="preserve"> remove barriers for disabled pupils and to</w:t>
      </w:r>
      <w:r w:rsidR="00E246F4" w:rsidRPr="00737044">
        <w:rPr>
          <w:rFonts w:asciiTheme="minorHAnsi" w:hAnsiTheme="minorHAnsi" w:cstheme="minorHAnsi"/>
          <w:sz w:val="24"/>
          <w:szCs w:val="24"/>
          <w:lang w:eastAsia="en-GB"/>
        </w:rPr>
        <w:t>:</w:t>
      </w:r>
    </w:p>
    <w:p w14:paraId="50F1AE7F" w14:textId="77777777" w:rsidR="00E246F4" w:rsidRPr="00737044" w:rsidRDefault="00E246F4" w:rsidP="00FF1FC7">
      <w:pPr>
        <w:ind w:left="567"/>
        <w:rPr>
          <w:rFonts w:asciiTheme="minorHAnsi" w:hAnsiTheme="minorHAnsi" w:cstheme="minorHAnsi"/>
          <w:sz w:val="24"/>
          <w:szCs w:val="24"/>
          <w:lang w:eastAsia="en-GB"/>
        </w:rPr>
      </w:pPr>
    </w:p>
    <w:p w14:paraId="62C023F6" w14:textId="77777777" w:rsidR="00040154" w:rsidRPr="00737044" w:rsidRDefault="00B257BB" w:rsidP="006862F3">
      <w:pPr>
        <w:pStyle w:val="ListParagraph"/>
        <w:numPr>
          <w:ilvl w:val="0"/>
          <w:numId w:val="20"/>
        </w:numPr>
        <w:ind w:left="993" w:hanging="426"/>
        <w:rPr>
          <w:rFonts w:asciiTheme="minorHAnsi" w:hAnsiTheme="minorHAnsi" w:cstheme="minorHAnsi"/>
          <w:sz w:val="24"/>
          <w:szCs w:val="24"/>
          <w:lang w:eastAsia="en-GB"/>
        </w:rPr>
      </w:pPr>
      <w:r w:rsidRPr="00737044">
        <w:rPr>
          <w:rFonts w:asciiTheme="minorHAnsi" w:hAnsiTheme="minorHAnsi" w:cstheme="minorHAnsi"/>
          <w:sz w:val="24"/>
          <w:szCs w:val="24"/>
          <w:lang w:eastAsia="en-GB"/>
        </w:rPr>
        <w:t>i</w:t>
      </w:r>
      <w:r w:rsidR="00040154" w:rsidRPr="00737044">
        <w:rPr>
          <w:rFonts w:asciiTheme="minorHAnsi" w:hAnsiTheme="minorHAnsi" w:cstheme="minorHAnsi"/>
          <w:sz w:val="24"/>
          <w:szCs w:val="24"/>
          <w:lang w:eastAsia="en-GB"/>
        </w:rPr>
        <w:t xml:space="preserve">ncrease the extent to which disabled pupils can participate in the </w:t>
      </w:r>
      <w:r w:rsidR="00E63257" w:rsidRPr="00737044">
        <w:rPr>
          <w:rFonts w:asciiTheme="minorHAnsi" w:hAnsiTheme="minorHAnsi" w:cstheme="minorHAnsi"/>
          <w:sz w:val="24"/>
          <w:szCs w:val="24"/>
          <w:lang w:eastAsia="en-GB"/>
        </w:rPr>
        <w:t xml:space="preserve">different areas of the national </w:t>
      </w:r>
      <w:r w:rsidR="00040154" w:rsidRPr="00737044">
        <w:rPr>
          <w:rFonts w:asciiTheme="minorHAnsi" w:hAnsiTheme="minorHAnsi" w:cstheme="minorHAnsi"/>
          <w:sz w:val="24"/>
          <w:szCs w:val="24"/>
          <w:lang w:eastAsia="en-GB"/>
        </w:rPr>
        <w:t>curriculum</w:t>
      </w:r>
      <w:r w:rsidR="00E63257" w:rsidRPr="00737044">
        <w:rPr>
          <w:rFonts w:asciiTheme="minorHAnsi" w:hAnsiTheme="minorHAnsi" w:cstheme="minorHAnsi"/>
          <w:sz w:val="24"/>
          <w:szCs w:val="24"/>
          <w:lang w:eastAsia="en-GB"/>
        </w:rPr>
        <w:t>, increase access to extra-curricular activities and the wider school</w:t>
      </w:r>
      <w:r w:rsidR="002D2C06" w:rsidRPr="00737044">
        <w:rPr>
          <w:rFonts w:asciiTheme="minorHAnsi" w:hAnsiTheme="minorHAnsi" w:cstheme="minorHAnsi"/>
          <w:sz w:val="24"/>
          <w:szCs w:val="24"/>
          <w:lang w:eastAsia="en-GB"/>
        </w:rPr>
        <w:t>/setting</w:t>
      </w:r>
      <w:r w:rsidR="00E63257" w:rsidRPr="00737044">
        <w:rPr>
          <w:rFonts w:asciiTheme="minorHAnsi" w:hAnsiTheme="minorHAnsi" w:cstheme="minorHAnsi"/>
          <w:sz w:val="24"/>
          <w:szCs w:val="24"/>
          <w:lang w:eastAsia="en-GB"/>
        </w:rPr>
        <w:t xml:space="preserve"> curriculum</w:t>
      </w:r>
      <w:r w:rsidR="00E246F4" w:rsidRPr="00737044">
        <w:rPr>
          <w:rFonts w:asciiTheme="minorHAnsi" w:hAnsiTheme="minorHAnsi" w:cstheme="minorHAnsi"/>
          <w:sz w:val="24"/>
          <w:szCs w:val="24"/>
          <w:lang w:eastAsia="en-GB"/>
        </w:rPr>
        <w:t>;</w:t>
      </w:r>
    </w:p>
    <w:p w14:paraId="00308ECE" w14:textId="77777777" w:rsidR="00040154" w:rsidRPr="00737044" w:rsidRDefault="00B257BB" w:rsidP="006862F3">
      <w:pPr>
        <w:pStyle w:val="ListParagraph"/>
        <w:numPr>
          <w:ilvl w:val="0"/>
          <w:numId w:val="20"/>
        </w:numPr>
        <w:ind w:left="993" w:hanging="426"/>
        <w:rPr>
          <w:rFonts w:asciiTheme="minorHAnsi" w:hAnsiTheme="minorHAnsi" w:cstheme="minorHAnsi"/>
          <w:sz w:val="24"/>
          <w:szCs w:val="24"/>
          <w:lang w:eastAsia="en-GB"/>
        </w:rPr>
      </w:pPr>
      <w:r w:rsidRPr="00737044">
        <w:rPr>
          <w:rFonts w:asciiTheme="minorHAnsi" w:hAnsiTheme="minorHAnsi" w:cstheme="minorHAnsi"/>
          <w:sz w:val="24"/>
          <w:szCs w:val="24"/>
          <w:lang w:eastAsia="en-GB"/>
        </w:rPr>
        <w:t>i</w:t>
      </w:r>
      <w:r w:rsidR="00040154" w:rsidRPr="00737044">
        <w:rPr>
          <w:rFonts w:asciiTheme="minorHAnsi" w:hAnsiTheme="minorHAnsi" w:cstheme="minorHAnsi"/>
          <w:sz w:val="24"/>
          <w:szCs w:val="24"/>
          <w:lang w:eastAsia="en-GB"/>
        </w:rPr>
        <w:t>mprove the physical environment of schools</w:t>
      </w:r>
      <w:r w:rsidR="002D2C06" w:rsidRPr="00737044">
        <w:rPr>
          <w:rFonts w:asciiTheme="minorHAnsi" w:hAnsiTheme="minorHAnsi" w:cstheme="minorHAnsi"/>
          <w:sz w:val="24"/>
          <w:szCs w:val="24"/>
          <w:lang w:eastAsia="en-GB"/>
        </w:rPr>
        <w:t>/settings</w:t>
      </w:r>
      <w:r w:rsidR="00040154" w:rsidRPr="00737044">
        <w:rPr>
          <w:rFonts w:asciiTheme="minorHAnsi" w:hAnsiTheme="minorHAnsi" w:cstheme="minorHAnsi"/>
          <w:sz w:val="24"/>
          <w:szCs w:val="24"/>
          <w:lang w:eastAsia="en-GB"/>
        </w:rPr>
        <w:t xml:space="preserve"> to enable disabled pupils to take better advantage of education, benefits, f</w:t>
      </w:r>
      <w:r w:rsidR="00E246F4" w:rsidRPr="00737044">
        <w:rPr>
          <w:rFonts w:asciiTheme="minorHAnsi" w:hAnsiTheme="minorHAnsi" w:cstheme="minorHAnsi"/>
          <w:sz w:val="24"/>
          <w:szCs w:val="24"/>
          <w:lang w:eastAsia="en-GB"/>
        </w:rPr>
        <w:t>acilities and services provided;</w:t>
      </w:r>
      <w:r w:rsidR="00040154" w:rsidRPr="00737044">
        <w:rPr>
          <w:rFonts w:asciiTheme="minorHAnsi" w:hAnsiTheme="minorHAnsi" w:cstheme="minorHAnsi"/>
          <w:sz w:val="24"/>
          <w:szCs w:val="24"/>
          <w:lang w:eastAsia="en-GB"/>
        </w:rPr>
        <w:t xml:space="preserve"> and</w:t>
      </w:r>
    </w:p>
    <w:p w14:paraId="61E320AB" w14:textId="77777777" w:rsidR="00040154" w:rsidRPr="00737044" w:rsidRDefault="00B257BB" w:rsidP="006862F3">
      <w:pPr>
        <w:pStyle w:val="ListParagraph"/>
        <w:numPr>
          <w:ilvl w:val="0"/>
          <w:numId w:val="20"/>
        </w:numPr>
        <w:ind w:left="993" w:hanging="426"/>
        <w:rPr>
          <w:rFonts w:asciiTheme="minorHAnsi" w:hAnsiTheme="minorHAnsi" w:cstheme="minorHAnsi"/>
          <w:sz w:val="24"/>
          <w:szCs w:val="24"/>
          <w:lang w:eastAsia="en-GB"/>
        </w:rPr>
      </w:pPr>
      <w:r w:rsidRPr="00737044">
        <w:rPr>
          <w:rFonts w:asciiTheme="minorHAnsi" w:hAnsiTheme="minorHAnsi" w:cstheme="minorHAnsi"/>
          <w:sz w:val="24"/>
          <w:szCs w:val="24"/>
          <w:lang w:eastAsia="en-GB"/>
        </w:rPr>
        <w:t>i</w:t>
      </w:r>
      <w:r w:rsidR="00040154" w:rsidRPr="00737044">
        <w:rPr>
          <w:rFonts w:asciiTheme="minorHAnsi" w:hAnsiTheme="minorHAnsi" w:cstheme="minorHAnsi"/>
          <w:sz w:val="24"/>
          <w:szCs w:val="24"/>
          <w:lang w:eastAsia="en-GB"/>
        </w:rPr>
        <w:t>mprove the availability of accessible information to disabled pupils.</w:t>
      </w:r>
    </w:p>
    <w:p w14:paraId="616923ED" w14:textId="77777777" w:rsidR="00C72365" w:rsidRPr="00737044" w:rsidRDefault="00C72365" w:rsidP="00FF1FC7">
      <w:pPr>
        <w:ind w:left="567"/>
        <w:rPr>
          <w:rFonts w:asciiTheme="minorHAnsi" w:hAnsiTheme="minorHAnsi" w:cstheme="minorHAnsi"/>
          <w:sz w:val="24"/>
          <w:szCs w:val="24"/>
          <w:lang w:eastAsia="en-GB"/>
        </w:rPr>
      </w:pPr>
    </w:p>
    <w:p w14:paraId="1994213A" w14:textId="77777777" w:rsidR="00C72365" w:rsidRPr="00737044" w:rsidRDefault="00C72365" w:rsidP="00FF1FC7">
      <w:pPr>
        <w:ind w:left="567"/>
        <w:rPr>
          <w:rFonts w:asciiTheme="minorHAnsi" w:hAnsiTheme="minorHAnsi" w:cstheme="minorHAnsi"/>
          <w:sz w:val="24"/>
          <w:szCs w:val="24"/>
          <w:lang w:eastAsia="en-GB"/>
        </w:rPr>
      </w:pPr>
      <w:r w:rsidRPr="00737044">
        <w:rPr>
          <w:rFonts w:asciiTheme="minorHAnsi" w:hAnsiTheme="minorHAnsi" w:cstheme="minorHAnsi"/>
          <w:sz w:val="24"/>
          <w:szCs w:val="24"/>
          <w:lang w:eastAsia="en-GB"/>
        </w:rPr>
        <w:t>Furthermore, under our equality duties, we intend to improve the physical envi</w:t>
      </w:r>
      <w:r w:rsidR="007E5790" w:rsidRPr="00737044">
        <w:rPr>
          <w:rFonts w:asciiTheme="minorHAnsi" w:hAnsiTheme="minorHAnsi" w:cstheme="minorHAnsi"/>
          <w:sz w:val="24"/>
          <w:szCs w:val="24"/>
          <w:lang w:eastAsia="en-GB"/>
        </w:rPr>
        <w:t>ronment of the school</w:t>
      </w:r>
      <w:r w:rsidR="00135D4D" w:rsidRPr="00737044">
        <w:rPr>
          <w:rFonts w:asciiTheme="minorHAnsi" w:hAnsiTheme="minorHAnsi" w:cstheme="minorHAnsi"/>
          <w:sz w:val="24"/>
          <w:szCs w:val="24"/>
          <w:lang w:eastAsia="en-GB"/>
        </w:rPr>
        <w:t xml:space="preserve"> </w:t>
      </w:r>
      <w:r w:rsidR="007E5790" w:rsidRPr="00737044">
        <w:rPr>
          <w:rFonts w:asciiTheme="minorHAnsi" w:hAnsiTheme="minorHAnsi" w:cstheme="minorHAnsi"/>
          <w:sz w:val="24"/>
          <w:szCs w:val="24"/>
          <w:lang w:eastAsia="en-GB"/>
        </w:rPr>
        <w:t>to enable</w:t>
      </w:r>
      <w:r w:rsidRPr="00737044">
        <w:rPr>
          <w:rFonts w:asciiTheme="minorHAnsi" w:hAnsiTheme="minorHAnsi" w:cstheme="minorHAnsi"/>
          <w:sz w:val="24"/>
          <w:szCs w:val="24"/>
          <w:lang w:eastAsia="en-GB"/>
        </w:rPr>
        <w:t xml:space="preserve"> any disabled person (pupil, parent/carer, employees or visitor</w:t>
      </w:r>
      <w:r w:rsidR="007E5790" w:rsidRPr="00737044">
        <w:rPr>
          <w:rFonts w:asciiTheme="minorHAnsi" w:hAnsiTheme="minorHAnsi" w:cstheme="minorHAnsi"/>
          <w:sz w:val="24"/>
          <w:szCs w:val="24"/>
          <w:lang w:eastAsia="en-GB"/>
        </w:rPr>
        <w:t>)</w:t>
      </w:r>
      <w:r w:rsidRPr="00737044">
        <w:rPr>
          <w:rFonts w:asciiTheme="minorHAnsi" w:hAnsiTheme="minorHAnsi" w:cstheme="minorHAnsi"/>
          <w:sz w:val="24"/>
          <w:szCs w:val="24"/>
          <w:lang w:eastAsia="en-GB"/>
        </w:rPr>
        <w:t xml:space="preserve"> to access facilities and services and improve the </w:t>
      </w:r>
      <w:r w:rsidR="00865F78" w:rsidRPr="00737044">
        <w:rPr>
          <w:rFonts w:asciiTheme="minorHAnsi" w:hAnsiTheme="minorHAnsi" w:cstheme="minorHAnsi"/>
          <w:sz w:val="24"/>
          <w:szCs w:val="24"/>
          <w:lang w:eastAsia="en-GB"/>
        </w:rPr>
        <w:t>availability</w:t>
      </w:r>
      <w:r w:rsidRPr="00737044">
        <w:rPr>
          <w:rFonts w:asciiTheme="minorHAnsi" w:hAnsiTheme="minorHAnsi" w:cstheme="minorHAnsi"/>
          <w:sz w:val="24"/>
          <w:szCs w:val="24"/>
          <w:lang w:eastAsia="en-GB"/>
        </w:rPr>
        <w:t xml:space="preserve"> of accessible information to any disabled person.</w:t>
      </w:r>
    </w:p>
    <w:p w14:paraId="62CB77A6" w14:textId="77777777" w:rsidR="00FF1FC7" w:rsidRPr="00737044" w:rsidRDefault="00FF1FC7" w:rsidP="00FF1FC7">
      <w:pPr>
        <w:ind w:left="567"/>
        <w:rPr>
          <w:rFonts w:asciiTheme="minorHAnsi" w:hAnsiTheme="minorHAnsi" w:cstheme="minorHAnsi"/>
          <w:sz w:val="24"/>
          <w:szCs w:val="24"/>
          <w:lang w:eastAsia="en-GB"/>
        </w:rPr>
      </w:pPr>
    </w:p>
    <w:p w14:paraId="32BA0362" w14:textId="77777777" w:rsidR="00460065" w:rsidRPr="00737044" w:rsidRDefault="00460065" w:rsidP="00C4063D">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This Accessibility Plan will, therefore, </w:t>
      </w:r>
      <w:r w:rsidRPr="00737044">
        <w:rPr>
          <w:rFonts w:asciiTheme="minorHAnsi" w:eastAsiaTheme="minorHAnsi" w:hAnsiTheme="minorHAnsi" w:cstheme="minorHAnsi"/>
          <w:b/>
          <w:bCs/>
          <w:sz w:val="24"/>
          <w:szCs w:val="24"/>
        </w:rPr>
        <w:t>begin the process of addressing the needs of disabled</w:t>
      </w:r>
      <w:r w:rsidR="00C4063D" w:rsidRPr="00737044">
        <w:rPr>
          <w:rFonts w:asciiTheme="minorHAnsi" w:eastAsiaTheme="minorHAnsi" w:hAnsiTheme="minorHAnsi" w:cstheme="minorHAnsi"/>
          <w:b/>
          <w:bCs/>
          <w:sz w:val="24"/>
          <w:szCs w:val="24"/>
        </w:rPr>
        <w:t xml:space="preserve"> </w:t>
      </w:r>
      <w:r w:rsidRPr="00737044">
        <w:rPr>
          <w:rFonts w:asciiTheme="minorHAnsi" w:eastAsiaTheme="minorHAnsi" w:hAnsiTheme="minorHAnsi" w:cstheme="minorHAnsi"/>
          <w:b/>
          <w:bCs/>
          <w:sz w:val="24"/>
          <w:szCs w:val="24"/>
        </w:rPr>
        <w:t xml:space="preserve">people </w:t>
      </w:r>
      <w:r w:rsidRPr="00737044">
        <w:rPr>
          <w:rFonts w:asciiTheme="minorHAnsi" w:eastAsiaTheme="minorHAnsi" w:hAnsiTheme="minorHAnsi" w:cstheme="minorHAnsi"/>
          <w:sz w:val="24"/>
          <w:szCs w:val="24"/>
        </w:rPr>
        <w:t>through specific targets.</w:t>
      </w:r>
    </w:p>
    <w:p w14:paraId="2520858B" w14:textId="77777777" w:rsidR="00460065" w:rsidRPr="00737044" w:rsidRDefault="00460065" w:rsidP="00460065">
      <w:pPr>
        <w:rPr>
          <w:rFonts w:asciiTheme="minorHAnsi" w:hAnsiTheme="minorHAnsi" w:cstheme="minorHAnsi"/>
          <w:sz w:val="24"/>
          <w:szCs w:val="24"/>
        </w:rPr>
      </w:pPr>
    </w:p>
    <w:p w14:paraId="6BAFEF26" w14:textId="77777777" w:rsidR="00E46198" w:rsidRPr="00737044" w:rsidRDefault="00EB6D5D" w:rsidP="00C4063D">
      <w:pPr>
        <w:ind w:left="567"/>
        <w:rPr>
          <w:rFonts w:asciiTheme="minorHAnsi" w:hAnsiTheme="minorHAnsi" w:cstheme="minorHAnsi"/>
          <w:sz w:val="24"/>
          <w:szCs w:val="24"/>
        </w:rPr>
      </w:pPr>
      <w:r w:rsidRPr="00737044">
        <w:rPr>
          <w:rFonts w:asciiTheme="minorHAnsi" w:hAnsiTheme="minorHAnsi" w:cstheme="minorHAnsi"/>
          <w:sz w:val="24"/>
          <w:szCs w:val="24"/>
        </w:rPr>
        <w:t>It is a requirement that the school’s</w:t>
      </w:r>
      <w:r w:rsidR="00135D4D" w:rsidRPr="00737044">
        <w:rPr>
          <w:rFonts w:asciiTheme="minorHAnsi" w:hAnsiTheme="minorHAnsi" w:cstheme="minorHAnsi"/>
          <w:sz w:val="24"/>
          <w:szCs w:val="24"/>
        </w:rPr>
        <w:t xml:space="preserve"> </w:t>
      </w:r>
      <w:r w:rsidRPr="00737044">
        <w:rPr>
          <w:rFonts w:asciiTheme="minorHAnsi" w:hAnsiTheme="minorHAnsi" w:cstheme="minorHAnsi"/>
          <w:sz w:val="24"/>
          <w:szCs w:val="24"/>
        </w:rPr>
        <w:t>accessibility plan is resourced, implemented and reviewed and revised as necessary.  At</w:t>
      </w:r>
      <w:r w:rsidR="001476F7" w:rsidRPr="00737044">
        <w:rPr>
          <w:rFonts w:asciiTheme="minorHAnsi" w:hAnsiTheme="minorHAnsi" w:cstheme="minorHAnsi"/>
          <w:sz w:val="24"/>
          <w:szCs w:val="24"/>
        </w:rPr>
        <w:t xml:space="preserve">tached is a set of action plans </w:t>
      </w:r>
      <w:r w:rsidRPr="00737044">
        <w:rPr>
          <w:rFonts w:asciiTheme="minorHAnsi" w:hAnsiTheme="minorHAnsi" w:cstheme="minorHAnsi"/>
          <w:sz w:val="24"/>
          <w:szCs w:val="24"/>
        </w:rPr>
        <w:t>showing how the school will address the priorities identified in the plan</w:t>
      </w:r>
      <w:r w:rsidR="001476F7" w:rsidRPr="00737044">
        <w:rPr>
          <w:rFonts w:asciiTheme="minorHAnsi" w:hAnsiTheme="minorHAnsi" w:cstheme="minorHAnsi"/>
          <w:sz w:val="24"/>
          <w:szCs w:val="24"/>
        </w:rPr>
        <w:t xml:space="preserve"> </w:t>
      </w:r>
    </w:p>
    <w:p w14:paraId="577673D9" w14:textId="77777777" w:rsidR="00E46198" w:rsidRPr="00737044" w:rsidRDefault="00E46198" w:rsidP="00E46198">
      <w:pPr>
        <w:ind w:left="567"/>
        <w:rPr>
          <w:rFonts w:asciiTheme="minorHAnsi" w:hAnsiTheme="minorHAnsi" w:cstheme="minorHAnsi"/>
          <w:sz w:val="24"/>
          <w:szCs w:val="24"/>
        </w:rPr>
      </w:pPr>
      <w:r w:rsidRPr="00737044">
        <w:rPr>
          <w:rFonts w:asciiTheme="minorHAnsi" w:hAnsiTheme="minorHAnsi" w:cstheme="minorHAnsi"/>
          <w:sz w:val="24"/>
          <w:szCs w:val="24"/>
        </w:rPr>
        <w:t xml:space="preserve">Compliance with the </w:t>
      </w:r>
      <w:r w:rsidR="005F0B77" w:rsidRPr="00737044">
        <w:rPr>
          <w:rFonts w:asciiTheme="minorHAnsi" w:hAnsiTheme="minorHAnsi" w:cstheme="minorHAnsi"/>
          <w:sz w:val="24"/>
          <w:szCs w:val="24"/>
        </w:rPr>
        <w:t>disability duty under the Equality Act</w:t>
      </w:r>
      <w:r w:rsidRPr="00737044">
        <w:rPr>
          <w:rFonts w:asciiTheme="minorHAnsi" w:hAnsiTheme="minorHAnsi" w:cstheme="minorHAnsi"/>
          <w:sz w:val="24"/>
          <w:szCs w:val="24"/>
        </w:rPr>
        <w:t xml:space="preserve"> is consistent with the school</w:t>
      </w:r>
      <w:r w:rsidR="004707F8" w:rsidRPr="00737044">
        <w:rPr>
          <w:rFonts w:asciiTheme="minorHAnsi" w:hAnsiTheme="minorHAnsi" w:cstheme="minorHAnsi"/>
          <w:sz w:val="24"/>
          <w:szCs w:val="24"/>
        </w:rPr>
        <w:t>’s</w:t>
      </w:r>
      <w:r w:rsidRPr="00737044">
        <w:rPr>
          <w:rFonts w:asciiTheme="minorHAnsi" w:hAnsiTheme="minorHAnsi" w:cstheme="minorHAnsi"/>
          <w:sz w:val="24"/>
          <w:szCs w:val="24"/>
        </w:rPr>
        <w:t xml:space="preserve"> aims and Single Equality Scheme, and the operation of the school’s </w:t>
      </w:r>
      <w:r w:rsidR="002D2C06" w:rsidRPr="00737044">
        <w:rPr>
          <w:rFonts w:asciiTheme="minorHAnsi" w:hAnsiTheme="minorHAnsi" w:cstheme="minorHAnsi"/>
          <w:sz w:val="24"/>
          <w:szCs w:val="24"/>
        </w:rPr>
        <w:t>SEND</w:t>
      </w:r>
      <w:r w:rsidRPr="00737044">
        <w:rPr>
          <w:rFonts w:asciiTheme="minorHAnsi" w:hAnsiTheme="minorHAnsi" w:cstheme="minorHAnsi"/>
          <w:sz w:val="24"/>
          <w:szCs w:val="24"/>
        </w:rPr>
        <w:t xml:space="preserve"> policy.</w:t>
      </w:r>
    </w:p>
    <w:p w14:paraId="76472D29" w14:textId="77777777" w:rsidR="00E46198" w:rsidRPr="00737044" w:rsidRDefault="00E46198" w:rsidP="00E46198">
      <w:pPr>
        <w:ind w:left="567"/>
        <w:rPr>
          <w:rFonts w:asciiTheme="minorHAnsi" w:hAnsiTheme="minorHAnsi" w:cstheme="minorHAnsi"/>
          <w:sz w:val="24"/>
          <w:szCs w:val="24"/>
        </w:rPr>
      </w:pPr>
    </w:p>
    <w:p w14:paraId="239C7C3A" w14:textId="77777777" w:rsidR="00E46198" w:rsidRPr="00737044" w:rsidRDefault="00E46198" w:rsidP="00E46198">
      <w:pPr>
        <w:ind w:left="567"/>
        <w:rPr>
          <w:rFonts w:asciiTheme="minorHAnsi" w:hAnsiTheme="minorHAnsi" w:cstheme="minorHAnsi"/>
          <w:sz w:val="24"/>
          <w:szCs w:val="24"/>
        </w:rPr>
      </w:pPr>
      <w:r w:rsidRPr="00737044">
        <w:rPr>
          <w:rFonts w:asciiTheme="minorHAnsi" w:hAnsiTheme="minorHAnsi" w:cstheme="minorHAnsi"/>
          <w:sz w:val="24"/>
          <w:szCs w:val="24"/>
        </w:rPr>
        <w:t xml:space="preserve">The Action Plan for physical accessibility relates </w:t>
      </w:r>
      <w:r w:rsidR="003E5952" w:rsidRPr="00737044">
        <w:rPr>
          <w:rFonts w:asciiTheme="minorHAnsi" w:hAnsiTheme="minorHAnsi" w:cstheme="minorHAnsi"/>
          <w:sz w:val="24"/>
          <w:szCs w:val="24"/>
        </w:rPr>
        <w:t xml:space="preserve">in part, </w:t>
      </w:r>
      <w:r w:rsidRPr="00737044">
        <w:rPr>
          <w:rFonts w:asciiTheme="minorHAnsi" w:hAnsiTheme="minorHAnsi" w:cstheme="minorHAnsi"/>
          <w:sz w:val="24"/>
          <w:szCs w:val="24"/>
        </w:rPr>
        <w:t xml:space="preserve">to the </w:t>
      </w:r>
      <w:r w:rsidR="003E5952" w:rsidRPr="00737044">
        <w:rPr>
          <w:rFonts w:asciiTheme="minorHAnsi" w:hAnsiTheme="minorHAnsi" w:cstheme="minorHAnsi"/>
          <w:sz w:val="24"/>
          <w:szCs w:val="24"/>
        </w:rPr>
        <w:t>Asset Management Plan (access section)</w:t>
      </w:r>
      <w:r w:rsidRPr="00737044">
        <w:rPr>
          <w:rFonts w:asciiTheme="minorHAnsi" w:hAnsiTheme="minorHAnsi" w:cstheme="minorHAnsi"/>
          <w:sz w:val="24"/>
          <w:szCs w:val="24"/>
        </w:rPr>
        <w:t xml:space="preserve"> of the School, which is undertaken regularly by the Local Authority.</w:t>
      </w:r>
      <w:r w:rsidR="003E5952"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 It may not be feasible to undertake some of the works during the life of this Accessibility Plan and therefore some items will roll forward into subsequent plans.  The </w:t>
      </w:r>
      <w:r w:rsidR="003E5952" w:rsidRPr="00737044">
        <w:rPr>
          <w:rFonts w:asciiTheme="minorHAnsi" w:hAnsiTheme="minorHAnsi" w:cstheme="minorHAnsi"/>
          <w:sz w:val="24"/>
          <w:szCs w:val="24"/>
        </w:rPr>
        <w:t>Plan</w:t>
      </w:r>
      <w:r w:rsidRPr="00737044">
        <w:rPr>
          <w:rFonts w:asciiTheme="minorHAnsi" w:hAnsiTheme="minorHAnsi" w:cstheme="minorHAnsi"/>
          <w:sz w:val="24"/>
          <w:szCs w:val="24"/>
        </w:rPr>
        <w:t xml:space="preserve"> will need to be revisited prior to the end of each first three-year plan period in order to inform the development of the new Plan for the following period.</w:t>
      </w:r>
    </w:p>
    <w:p w14:paraId="45567A23" w14:textId="77777777" w:rsidR="00EA4094" w:rsidRPr="00737044" w:rsidRDefault="00EA4094" w:rsidP="00E46198">
      <w:pPr>
        <w:ind w:left="567"/>
        <w:rPr>
          <w:rFonts w:asciiTheme="minorHAnsi" w:hAnsiTheme="minorHAnsi" w:cstheme="minorHAnsi"/>
          <w:sz w:val="24"/>
          <w:szCs w:val="24"/>
        </w:rPr>
      </w:pPr>
    </w:p>
    <w:p w14:paraId="21986BFB" w14:textId="77777777" w:rsidR="00EA4094" w:rsidRPr="00737044" w:rsidRDefault="00E77DC7" w:rsidP="00E46198">
      <w:pPr>
        <w:ind w:left="567"/>
        <w:rPr>
          <w:rFonts w:asciiTheme="minorHAnsi" w:hAnsiTheme="minorHAnsi" w:cstheme="minorHAnsi"/>
          <w:sz w:val="24"/>
          <w:szCs w:val="24"/>
        </w:rPr>
      </w:pPr>
      <w:r w:rsidRPr="00737044">
        <w:rPr>
          <w:rFonts w:asciiTheme="minorHAnsi" w:hAnsiTheme="minorHAnsi" w:cstheme="minorHAnsi"/>
          <w:sz w:val="24"/>
          <w:szCs w:val="24"/>
        </w:rPr>
        <w:t>Armathwaite</w:t>
      </w:r>
      <w:r w:rsidRPr="00737044">
        <w:rPr>
          <w:rFonts w:asciiTheme="minorHAnsi" w:hAnsiTheme="minorHAnsi" w:cstheme="minorHAnsi"/>
          <w:b/>
          <w:color w:val="FF0000"/>
          <w:sz w:val="24"/>
          <w:szCs w:val="24"/>
        </w:rPr>
        <w:t xml:space="preserve"> </w:t>
      </w:r>
      <w:r w:rsidR="00EA4094" w:rsidRPr="00737044">
        <w:rPr>
          <w:rFonts w:asciiTheme="minorHAnsi" w:hAnsiTheme="minorHAnsi" w:cstheme="minorHAnsi"/>
          <w:sz w:val="24"/>
          <w:szCs w:val="24"/>
        </w:rPr>
        <w:t>School</w:t>
      </w:r>
      <w:r w:rsidRPr="00737044">
        <w:rPr>
          <w:rFonts w:asciiTheme="minorHAnsi" w:hAnsiTheme="minorHAnsi" w:cstheme="minorHAnsi"/>
          <w:sz w:val="24"/>
          <w:szCs w:val="24"/>
        </w:rPr>
        <w:t xml:space="preserve"> </w:t>
      </w:r>
      <w:r w:rsidR="00EA4094" w:rsidRPr="00737044">
        <w:rPr>
          <w:rFonts w:asciiTheme="minorHAnsi" w:hAnsiTheme="minorHAnsi" w:cstheme="minorHAnsi"/>
          <w:sz w:val="24"/>
          <w:szCs w:val="24"/>
        </w:rPr>
        <w:t>strives to ensure that the culture and ethos of the school</w:t>
      </w:r>
      <w:r w:rsidR="004707F8" w:rsidRPr="00737044">
        <w:rPr>
          <w:rFonts w:asciiTheme="minorHAnsi" w:hAnsiTheme="minorHAnsi" w:cstheme="minorHAnsi"/>
          <w:sz w:val="24"/>
          <w:szCs w:val="24"/>
        </w:rPr>
        <w:t xml:space="preserve"> </w:t>
      </w:r>
      <w:r w:rsidR="00EA4094" w:rsidRPr="00737044">
        <w:rPr>
          <w:rFonts w:asciiTheme="minorHAnsi" w:hAnsiTheme="minorHAnsi" w:cstheme="minorHAnsi"/>
          <w:sz w:val="24"/>
          <w:szCs w:val="24"/>
        </w:rPr>
        <w:t xml:space="preserve">are such that, whatever the abilities and needs of members of the school community, everyone is equally valued and treats one another with respect. </w:t>
      </w:r>
      <w:r w:rsidR="003D09EA" w:rsidRPr="00737044">
        <w:rPr>
          <w:rFonts w:asciiTheme="minorHAnsi" w:hAnsiTheme="minorHAnsi" w:cstheme="minorHAnsi"/>
          <w:sz w:val="24"/>
          <w:szCs w:val="24"/>
        </w:rPr>
        <w:t xml:space="preserve"> </w:t>
      </w:r>
      <w:r w:rsidR="00EA4094" w:rsidRPr="00737044">
        <w:rPr>
          <w:rFonts w:asciiTheme="minorHAnsi" w:hAnsiTheme="minorHAnsi" w:cstheme="minorHAnsi"/>
          <w:sz w:val="24"/>
          <w:szCs w:val="24"/>
        </w:rPr>
        <w:t>Pupils should be provided with the opportunity to experience, understand and value diversity.</w:t>
      </w:r>
    </w:p>
    <w:p w14:paraId="6F7338CC" w14:textId="77777777" w:rsidR="00E31294" w:rsidRPr="00737044" w:rsidRDefault="00E31294" w:rsidP="00A7399E">
      <w:pPr>
        <w:pStyle w:val="Heading2"/>
        <w:rPr>
          <w:rFonts w:cstheme="minorHAnsi"/>
          <w:sz w:val="24"/>
          <w:szCs w:val="24"/>
        </w:rPr>
      </w:pPr>
      <w:bookmarkStart w:id="4" w:name="_Toc412032370"/>
      <w:r w:rsidRPr="00737044">
        <w:rPr>
          <w:rFonts w:cstheme="minorHAnsi"/>
          <w:sz w:val="24"/>
          <w:szCs w:val="24"/>
        </w:rPr>
        <w:t>KEY OBJECTIVES</w:t>
      </w:r>
      <w:bookmarkEnd w:id="4"/>
    </w:p>
    <w:p w14:paraId="3256E84A" w14:textId="77777777" w:rsidR="00E31294" w:rsidRPr="00737044" w:rsidRDefault="00E31294" w:rsidP="00E31294">
      <w:pPr>
        <w:ind w:left="567"/>
        <w:rPr>
          <w:rFonts w:asciiTheme="minorHAnsi" w:hAnsiTheme="minorHAnsi" w:cstheme="minorHAnsi"/>
          <w:sz w:val="24"/>
          <w:szCs w:val="24"/>
        </w:rPr>
      </w:pPr>
    </w:p>
    <w:p w14:paraId="4B1A343A" w14:textId="77777777" w:rsidR="00B43C2E" w:rsidRPr="00737044" w:rsidRDefault="00B43C2E" w:rsidP="00E31294">
      <w:pPr>
        <w:ind w:left="567"/>
        <w:rPr>
          <w:rFonts w:asciiTheme="minorHAnsi" w:hAnsiTheme="minorHAnsi" w:cstheme="minorHAnsi"/>
          <w:sz w:val="24"/>
          <w:szCs w:val="24"/>
        </w:rPr>
      </w:pPr>
      <w:r w:rsidRPr="00737044">
        <w:rPr>
          <w:rFonts w:asciiTheme="minorHAnsi" w:hAnsiTheme="minorHAnsi" w:cstheme="minorHAnsi"/>
          <w:sz w:val="24"/>
          <w:szCs w:val="24"/>
        </w:rPr>
        <w:t xml:space="preserve">The key objectives </w:t>
      </w:r>
      <w:r w:rsidR="003F007E" w:rsidRPr="00737044">
        <w:rPr>
          <w:rFonts w:asciiTheme="minorHAnsi" w:hAnsiTheme="minorHAnsi" w:cstheme="minorHAnsi"/>
          <w:sz w:val="24"/>
          <w:szCs w:val="24"/>
        </w:rPr>
        <w:t>of</w:t>
      </w:r>
      <w:r w:rsidRPr="00737044">
        <w:rPr>
          <w:rFonts w:asciiTheme="minorHAnsi" w:hAnsiTheme="minorHAnsi" w:cstheme="minorHAnsi"/>
          <w:sz w:val="24"/>
          <w:szCs w:val="24"/>
        </w:rPr>
        <w:t xml:space="preserve"> our Accessibility Plan are as follows:</w:t>
      </w:r>
    </w:p>
    <w:p w14:paraId="47526AA3" w14:textId="77777777" w:rsidR="00B43C2E" w:rsidRPr="00737044" w:rsidRDefault="00B43C2E" w:rsidP="00E31294">
      <w:pPr>
        <w:ind w:left="567"/>
        <w:rPr>
          <w:rFonts w:asciiTheme="minorHAnsi" w:hAnsiTheme="minorHAnsi" w:cstheme="minorHAnsi"/>
          <w:sz w:val="24"/>
          <w:szCs w:val="24"/>
        </w:rPr>
      </w:pPr>
    </w:p>
    <w:p w14:paraId="3FD1D9B0" w14:textId="77777777" w:rsidR="00E31294" w:rsidRPr="00737044" w:rsidRDefault="00E31294" w:rsidP="006862F3">
      <w:pPr>
        <w:pStyle w:val="ListParagraph"/>
        <w:numPr>
          <w:ilvl w:val="0"/>
          <w:numId w:val="26"/>
        </w:numPr>
        <w:ind w:left="993" w:hanging="426"/>
        <w:rPr>
          <w:rFonts w:asciiTheme="minorHAnsi" w:hAnsiTheme="minorHAnsi" w:cstheme="minorHAnsi"/>
          <w:sz w:val="24"/>
          <w:szCs w:val="24"/>
        </w:rPr>
      </w:pPr>
      <w:r w:rsidRPr="00737044">
        <w:rPr>
          <w:rFonts w:asciiTheme="minorHAnsi" w:hAnsiTheme="minorHAnsi" w:cstheme="minorHAnsi"/>
          <w:sz w:val="24"/>
          <w:szCs w:val="24"/>
        </w:rPr>
        <w:t>To reduce and eliminate barriers to</w:t>
      </w:r>
      <w:r w:rsidR="004707F8" w:rsidRPr="00737044">
        <w:rPr>
          <w:rFonts w:asciiTheme="minorHAnsi" w:hAnsiTheme="minorHAnsi" w:cstheme="minorHAnsi"/>
          <w:sz w:val="24"/>
          <w:szCs w:val="24"/>
        </w:rPr>
        <w:t xml:space="preserve"> access to the curriculum and</w:t>
      </w:r>
      <w:r w:rsidRPr="00737044">
        <w:rPr>
          <w:rFonts w:asciiTheme="minorHAnsi" w:hAnsiTheme="minorHAnsi" w:cstheme="minorHAnsi"/>
          <w:sz w:val="24"/>
          <w:szCs w:val="24"/>
        </w:rPr>
        <w:t xml:space="preserve"> full participation in the school</w:t>
      </w:r>
      <w:r w:rsidR="004707F8" w:rsidRPr="00737044">
        <w:rPr>
          <w:rFonts w:asciiTheme="minorHAnsi" w:hAnsiTheme="minorHAnsi" w:cstheme="minorHAnsi"/>
          <w:sz w:val="24"/>
          <w:szCs w:val="24"/>
        </w:rPr>
        <w:t xml:space="preserve"> </w:t>
      </w:r>
      <w:r w:rsidRPr="00737044">
        <w:rPr>
          <w:rFonts w:asciiTheme="minorHAnsi" w:hAnsiTheme="minorHAnsi" w:cstheme="minorHAnsi"/>
          <w:sz w:val="24"/>
          <w:szCs w:val="24"/>
        </w:rPr>
        <w:t>community for pupils, and prospective pupils, with a disability.</w:t>
      </w:r>
    </w:p>
    <w:p w14:paraId="7099130B" w14:textId="77777777" w:rsidR="00E31294" w:rsidRPr="00737044" w:rsidRDefault="00E31294" w:rsidP="006862F3">
      <w:pPr>
        <w:pStyle w:val="ListParagraph"/>
        <w:numPr>
          <w:ilvl w:val="0"/>
          <w:numId w:val="26"/>
        </w:numPr>
        <w:ind w:left="993" w:hanging="426"/>
        <w:rPr>
          <w:rFonts w:asciiTheme="minorHAnsi" w:hAnsiTheme="minorHAnsi" w:cstheme="minorHAnsi"/>
          <w:sz w:val="24"/>
          <w:szCs w:val="24"/>
        </w:rPr>
      </w:pPr>
      <w:r w:rsidRPr="00737044">
        <w:rPr>
          <w:rFonts w:asciiTheme="minorHAnsi" w:hAnsiTheme="minorHAnsi" w:cstheme="minorHAnsi"/>
          <w:sz w:val="24"/>
          <w:szCs w:val="24"/>
        </w:rPr>
        <w:t>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14:paraId="3B7C9298" w14:textId="77777777" w:rsidR="00EC2DCA" w:rsidRPr="00737044" w:rsidRDefault="00EC2DCA" w:rsidP="006862F3">
      <w:pPr>
        <w:pStyle w:val="ListParagraph"/>
        <w:numPr>
          <w:ilvl w:val="0"/>
          <w:numId w:val="26"/>
        </w:numPr>
        <w:ind w:left="993" w:hanging="426"/>
        <w:rPr>
          <w:rFonts w:asciiTheme="minorHAnsi" w:hAnsiTheme="minorHAnsi" w:cstheme="minorHAnsi"/>
          <w:sz w:val="24"/>
          <w:szCs w:val="24"/>
        </w:rPr>
      </w:pPr>
      <w:r w:rsidRPr="00737044">
        <w:rPr>
          <w:rFonts w:asciiTheme="minorHAnsi" w:hAnsiTheme="minorHAnsi" w:cstheme="minorHAnsi"/>
          <w:sz w:val="24"/>
          <w:szCs w:val="24"/>
        </w:rPr>
        <w:t xml:space="preserve">We are committed to providing all pupils with a broad and balanced curriculum, differentiated and adjusted to meet the needs of individual pupils and their preferred learning styles; and we endorse the key principles in the National Curriculum Framework </w:t>
      </w:r>
      <w:r w:rsidR="003D09EA" w:rsidRPr="00737044">
        <w:rPr>
          <w:rFonts w:asciiTheme="minorHAnsi" w:hAnsiTheme="minorHAnsi" w:cstheme="minorHAnsi"/>
          <w:sz w:val="24"/>
          <w:szCs w:val="24"/>
        </w:rPr>
        <w:t>(</w:t>
      </w:r>
      <w:hyperlink r:id="rId12" w:history="1">
        <w:r w:rsidR="003D09EA" w:rsidRPr="00737044">
          <w:rPr>
            <w:rStyle w:val="Hyperlink"/>
            <w:rFonts w:asciiTheme="minorHAnsi" w:hAnsiTheme="minorHAnsi" w:cstheme="minorHAnsi"/>
            <w:sz w:val="24"/>
            <w:szCs w:val="24"/>
            <w:lang w:eastAsia="en-GB"/>
          </w:rPr>
          <w:t>Click here to access</w:t>
        </w:r>
      </w:hyperlink>
      <w:r w:rsidR="003D09EA" w:rsidRPr="00737044">
        <w:rPr>
          <w:rFonts w:asciiTheme="minorHAnsi" w:hAnsiTheme="minorHAnsi" w:cstheme="minorHAnsi"/>
          <w:sz w:val="24"/>
          <w:szCs w:val="24"/>
        </w:rPr>
        <w:t>)</w:t>
      </w:r>
      <w:r w:rsidR="002D2C06" w:rsidRPr="00737044">
        <w:rPr>
          <w:rFonts w:asciiTheme="minorHAnsi" w:hAnsiTheme="minorHAnsi" w:cstheme="minorHAnsi"/>
          <w:sz w:val="24"/>
          <w:szCs w:val="24"/>
        </w:rPr>
        <w:t xml:space="preserve"> </w:t>
      </w:r>
      <w:r w:rsidRPr="00737044">
        <w:rPr>
          <w:rFonts w:asciiTheme="minorHAnsi" w:hAnsiTheme="minorHAnsi" w:cstheme="minorHAnsi"/>
          <w:sz w:val="24"/>
          <w:szCs w:val="24"/>
        </w:rPr>
        <w:t>which underpin the development of a more inclusive curriculum:</w:t>
      </w:r>
    </w:p>
    <w:p w14:paraId="3510A5F7" w14:textId="77777777" w:rsidR="00EC2DCA" w:rsidRPr="00737044" w:rsidRDefault="00EC2DCA" w:rsidP="00E31294">
      <w:pPr>
        <w:ind w:left="567"/>
        <w:rPr>
          <w:rFonts w:asciiTheme="minorHAnsi" w:hAnsiTheme="minorHAnsi" w:cstheme="minorHAnsi"/>
          <w:sz w:val="24"/>
          <w:szCs w:val="24"/>
        </w:rPr>
      </w:pPr>
    </w:p>
    <w:p w14:paraId="5ABBB8EA" w14:textId="77777777" w:rsidR="00EC2DCA" w:rsidRPr="00737044" w:rsidRDefault="00EC2DCA" w:rsidP="006862F3">
      <w:pPr>
        <w:pStyle w:val="ListParagraph"/>
        <w:numPr>
          <w:ilvl w:val="0"/>
          <w:numId w:val="27"/>
        </w:numPr>
        <w:ind w:left="1276" w:hanging="283"/>
        <w:rPr>
          <w:rFonts w:asciiTheme="minorHAnsi" w:hAnsiTheme="minorHAnsi" w:cstheme="minorHAnsi"/>
          <w:sz w:val="24"/>
          <w:szCs w:val="24"/>
        </w:rPr>
      </w:pPr>
      <w:r w:rsidRPr="00737044">
        <w:rPr>
          <w:rFonts w:asciiTheme="minorHAnsi" w:hAnsiTheme="minorHAnsi" w:cstheme="minorHAnsi"/>
          <w:sz w:val="24"/>
          <w:szCs w:val="24"/>
        </w:rPr>
        <w:t>setting suitable learning challenges;</w:t>
      </w:r>
    </w:p>
    <w:p w14:paraId="6EB1CE15" w14:textId="77777777" w:rsidR="00EC2DCA" w:rsidRPr="00737044" w:rsidRDefault="00EC2DCA" w:rsidP="006862F3">
      <w:pPr>
        <w:pStyle w:val="ListParagraph"/>
        <w:numPr>
          <w:ilvl w:val="0"/>
          <w:numId w:val="27"/>
        </w:numPr>
        <w:ind w:left="1276" w:hanging="283"/>
        <w:rPr>
          <w:rFonts w:asciiTheme="minorHAnsi" w:hAnsiTheme="minorHAnsi" w:cstheme="minorHAnsi"/>
          <w:sz w:val="24"/>
          <w:szCs w:val="24"/>
        </w:rPr>
      </w:pPr>
      <w:r w:rsidRPr="00737044">
        <w:rPr>
          <w:rFonts w:asciiTheme="minorHAnsi" w:hAnsiTheme="minorHAnsi" w:cstheme="minorHAnsi"/>
          <w:sz w:val="24"/>
          <w:szCs w:val="24"/>
        </w:rPr>
        <w:t>responding to a pupil</w:t>
      </w:r>
      <w:r w:rsidR="00B45F5D" w:rsidRPr="00737044">
        <w:rPr>
          <w:rFonts w:asciiTheme="minorHAnsi" w:hAnsiTheme="minorHAnsi" w:cstheme="minorHAnsi"/>
          <w:sz w:val="24"/>
          <w:szCs w:val="24"/>
        </w:rPr>
        <w:t>’</w:t>
      </w:r>
      <w:r w:rsidRPr="00737044">
        <w:rPr>
          <w:rFonts w:asciiTheme="minorHAnsi" w:hAnsiTheme="minorHAnsi" w:cstheme="minorHAnsi"/>
          <w:sz w:val="24"/>
          <w:szCs w:val="24"/>
        </w:rPr>
        <w:t>s diverse learning needs;</w:t>
      </w:r>
    </w:p>
    <w:p w14:paraId="363BFD1B" w14:textId="77777777" w:rsidR="00EC2DCA" w:rsidRDefault="00EC2DCA" w:rsidP="006862F3">
      <w:pPr>
        <w:pStyle w:val="ListParagraph"/>
        <w:numPr>
          <w:ilvl w:val="0"/>
          <w:numId w:val="27"/>
        </w:numPr>
        <w:ind w:left="1276" w:hanging="283"/>
        <w:rPr>
          <w:rFonts w:asciiTheme="minorHAnsi" w:hAnsiTheme="minorHAnsi" w:cstheme="minorHAnsi"/>
          <w:sz w:val="24"/>
          <w:szCs w:val="24"/>
        </w:rPr>
      </w:pPr>
      <w:r w:rsidRPr="00737044">
        <w:rPr>
          <w:rFonts w:asciiTheme="minorHAnsi" w:hAnsiTheme="minorHAnsi" w:cstheme="minorHAnsi"/>
          <w:sz w:val="24"/>
          <w:szCs w:val="24"/>
        </w:rPr>
        <w:t>overcoming potential barriers to learning and assessment for individuals and groups of pupils.</w:t>
      </w:r>
    </w:p>
    <w:p w14:paraId="3669C9DA" w14:textId="77777777" w:rsidR="00737044" w:rsidRPr="00737044" w:rsidRDefault="00737044" w:rsidP="006862F3">
      <w:pPr>
        <w:pStyle w:val="ListParagraph"/>
        <w:numPr>
          <w:ilvl w:val="0"/>
          <w:numId w:val="27"/>
        </w:numPr>
        <w:ind w:left="1276" w:hanging="283"/>
        <w:rPr>
          <w:rFonts w:asciiTheme="minorHAnsi" w:hAnsiTheme="minorHAnsi" w:cstheme="minorHAnsi"/>
          <w:sz w:val="24"/>
          <w:szCs w:val="24"/>
        </w:rPr>
      </w:pPr>
    </w:p>
    <w:p w14:paraId="13719042" w14:textId="77777777" w:rsidR="00C4063D" w:rsidRDefault="00E31294" w:rsidP="00780E28">
      <w:pPr>
        <w:pStyle w:val="Heading2"/>
        <w:rPr>
          <w:rFonts w:eastAsiaTheme="minorHAnsi" w:cstheme="minorHAnsi"/>
          <w:sz w:val="24"/>
          <w:szCs w:val="24"/>
        </w:rPr>
      </w:pPr>
      <w:bookmarkStart w:id="5" w:name="_Toc412032371"/>
      <w:r w:rsidRPr="00737044">
        <w:rPr>
          <w:rFonts w:eastAsiaTheme="minorHAnsi" w:cstheme="minorHAnsi"/>
          <w:sz w:val="24"/>
          <w:szCs w:val="24"/>
        </w:rPr>
        <w:lastRenderedPageBreak/>
        <w:t>CONTEXTUAL INFORMATION</w:t>
      </w:r>
      <w:bookmarkEnd w:id="5"/>
    </w:p>
    <w:p w14:paraId="06B7E236" w14:textId="77777777" w:rsidR="00737044" w:rsidRPr="00737044" w:rsidRDefault="00737044" w:rsidP="00737044">
      <w:pPr>
        <w:rPr>
          <w:rFonts w:eastAsiaTheme="minorHAnsi"/>
        </w:rPr>
      </w:pPr>
    </w:p>
    <w:p w14:paraId="576DE7DD" w14:textId="77777777" w:rsidR="00737044" w:rsidRPr="00737044" w:rsidRDefault="00737044" w:rsidP="00737044">
      <w:pPr>
        <w:ind w:left="567"/>
        <w:rPr>
          <w:rFonts w:asciiTheme="minorHAnsi" w:hAnsiTheme="minorHAnsi" w:cstheme="minorHAnsi"/>
          <w:sz w:val="24"/>
          <w:szCs w:val="24"/>
        </w:rPr>
      </w:pPr>
      <w:r w:rsidRPr="00737044">
        <w:rPr>
          <w:rFonts w:asciiTheme="minorHAnsi" w:hAnsiTheme="minorHAnsi" w:cstheme="minorHAnsi"/>
          <w:sz w:val="24"/>
          <w:szCs w:val="24"/>
        </w:rPr>
        <w:t xml:space="preserve">Armathwaite School is a very small, rural school which takes pride in being a rich and inclusive learning community for people of all ages. The school serves the communities of Ainstable, Armathwaite and the surrounding hamlets and rural locations. Our pupils come from a wide variety of socio economic backgrounds. Most people record their religion as Christian however we have families in school who are Jehovah’s Witness, humanist, and atheist. The very large majority of families are white British. The community has a mixture of families, with some relocating from urban locations and others who have lived in rurally isolated areas for several generations. Attainment on entry is variable according to the individual nature of each cohort. </w:t>
      </w:r>
    </w:p>
    <w:p w14:paraId="2E64F69B" w14:textId="77777777" w:rsidR="00737044" w:rsidRPr="00737044" w:rsidRDefault="00737044" w:rsidP="00737044">
      <w:pPr>
        <w:ind w:left="567"/>
        <w:rPr>
          <w:rFonts w:asciiTheme="minorHAnsi" w:hAnsiTheme="minorHAnsi" w:cstheme="minorHAnsi"/>
          <w:sz w:val="24"/>
          <w:szCs w:val="24"/>
        </w:rPr>
      </w:pPr>
      <w:r w:rsidRPr="00737044">
        <w:rPr>
          <w:rFonts w:asciiTheme="minorHAnsi" w:hAnsiTheme="minorHAnsi" w:cstheme="minorHAnsi"/>
          <w:sz w:val="24"/>
          <w:szCs w:val="24"/>
        </w:rPr>
        <w:t xml:space="preserve">The school is committed to growing and developing our responsive curriculum. Our aim is to maximise capacity to learn for everyone so that every child leaving Armathwaite School does so as a confident, creative, independent and reflective learner, ready for secondary school, modern Britain and the exciting challenges ahead. </w:t>
      </w:r>
    </w:p>
    <w:p w14:paraId="725572AB" w14:textId="77777777" w:rsidR="000F1C4E" w:rsidRDefault="00737044" w:rsidP="00737044">
      <w:pPr>
        <w:ind w:left="567"/>
        <w:rPr>
          <w:rFonts w:asciiTheme="minorHAnsi" w:hAnsiTheme="minorHAnsi" w:cstheme="minorHAnsi"/>
          <w:sz w:val="24"/>
          <w:szCs w:val="24"/>
        </w:rPr>
      </w:pPr>
      <w:r w:rsidRPr="00737044">
        <w:rPr>
          <w:rFonts w:asciiTheme="minorHAnsi" w:hAnsiTheme="minorHAnsi" w:cstheme="minorHAnsi"/>
          <w:sz w:val="24"/>
          <w:szCs w:val="24"/>
        </w:rPr>
        <w:t>We currently hav</w:t>
      </w:r>
      <w:r>
        <w:rPr>
          <w:rFonts w:asciiTheme="minorHAnsi" w:hAnsiTheme="minorHAnsi" w:cstheme="minorHAnsi"/>
          <w:sz w:val="24"/>
          <w:szCs w:val="24"/>
        </w:rPr>
        <w:t>e 6</w:t>
      </w:r>
      <w:r w:rsidR="00901051">
        <w:rPr>
          <w:rFonts w:asciiTheme="minorHAnsi" w:hAnsiTheme="minorHAnsi" w:cstheme="minorHAnsi"/>
          <w:sz w:val="24"/>
          <w:szCs w:val="24"/>
        </w:rPr>
        <w:t>6</w:t>
      </w:r>
      <w:r w:rsidRPr="00737044">
        <w:rPr>
          <w:rFonts w:asciiTheme="minorHAnsi" w:hAnsiTheme="minorHAnsi" w:cstheme="minorHAnsi"/>
          <w:sz w:val="24"/>
          <w:szCs w:val="24"/>
        </w:rPr>
        <w:t xml:space="preserve"> children</w:t>
      </w:r>
      <w:r>
        <w:rPr>
          <w:rFonts w:asciiTheme="minorHAnsi" w:hAnsiTheme="minorHAnsi" w:cstheme="minorHAnsi"/>
          <w:sz w:val="24"/>
          <w:szCs w:val="24"/>
        </w:rPr>
        <w:t xml:space="preserve"> full time in school and </w:t>
      </w:r>
      <w:r w:rsidR="00CC7229">
        <w:rPr>
          <w:rFonts w:asciiTheme="minorHAnsi" w:hAnsiTheme="minorHAnsi" w:cstheme="minorHAnsi"/>
          <w:sz w:val="24"/>
          <w:szCs w:val="24"/>
        </w:rPr>
        <w:t>1</w:t>
      </w:r>
      <w:r>
        <w:rPr>
          <w:rFonts w:asciiTheme="minorHAnsi" w:hAnsiTheme="minorHAnsi" w:cstheme="minorHAnsi"/>
          <w:sz w:val="24"/>
          <w:szCs w:val="24"/>
        </w:rPr>
        <w:t>6 part-time in the nursery</w:t>
      </w:r>
      <w:r w:rsidRPr="00737044">
        <w:rPr>
          <w:rFonts w:asciiTheme="minorHAnsi" w:hAnsiTheme="minorHAnsi" w:cstheme="minorHAnsi"/>
          <w:sz w:val="24"/>
          <w:szCs w:val="24"/>
        </w:rPr>
        <w:t xml:space="preserve"> on role, a teaching staff of </w:t>
      </w:r>
      <w:r w:rsidR="00CC7229">
        <w:rPr>
          <w:rFonts w:asciiTheme="minorHAnsi" w:hAnsiTheme="minorHAnsi" w:cstheme="minorHAnsi"/>
          <w:sz w:val="24"/>
          <w:szCs w:val="24"/>
        </w:rPr>
        <w:t>4.5</w:t>
      </w:r>
      <w:r w:rsidRPr="00737044">
        <w:rPr>
          <w:rFonts w:asciiTheme="minorHAnsi" w:hAnsiTheme="minorHAnsi" w:cstheme="minorHAnsi"/>
          <w:sz w:val="24"/>
          <w:szCs w:val="24"/>
        </w:rPr>
        <w:t xml:space="preserve"> full time equivalent and support staff including </w:t>
      </w:r>
      <w:r>
        <w:rPr>
          <w:rFonts w:asciiTheme="minorHAnsi" w:hAnsiTheme="minorHAnsi" w:cstheme="minorHAnsi"/>
          <w:sz w:val="24"/>
          <w:szCs w:val="24"/>
        </w:rPr>
        <w:t xml:space="preserve">an HLTA </w:t>
      </w:r>
      <w:r w:rsidRPr="00737044">
        <w:rPr>
          <w:rFonts w:asciiTheme="minorHAnsi" w:hAnsiTheme="minorHAnsi" w:cstheme="minorHAnsi"/>
          <w:sz w:val="24"/>
          <w:szCs w:val="24"/>
        </w:rPr>
        <w:t xml:space="preserve">trained in literacy and maths intervention, </w:t>
      </w:r>
      <w:r>
        <w:rPr>
          <w:rFonts w:asciiTheme="minorHAnsi" w:hAnsiTheme="minorHAnsi" w:cstheme="minorHAnsi"/>
          <w:sz w:val="24"/>
          <w:szCs w:val="24"/>
        </w:rPr>
        <w:t xml:space="preserve">speaking and listening and nurture. Also, we have </w:t>
      </w:r>
      <w:r w:rsidRPr="00737044">
        <w:rPr>
          <w:rFonts w:asciiTheme="minorHAnsi" w:hAnsiTheme="minorHAnsi" w:cstheme="minorHAnsi"/>
          <w:sz w:val="24"/>
          <w:szCs w:val="24"/>
        </w:rPr>
        <w:t>a learning skill development and nurture support wor</w:t>
      </w:r>
      <w:r w:rsidR="00F778C2">
        <w:rPr>
          <w:rFonts w:asciiTheme="minorHAnsi" w:hAnsiTheme="minorHAnsi" w:cstheme="minorHAnsi"/>
          <w:sz w:val="24"/>
          <w:szCs w:val="24"/>
        </w:rPr>
        <w:t xml:space="preserve">ker, 2 </w:t>
      </w:r>
      <w:r w:rsidRPr="00737044">
        <w:rPr>
          <w:rFonts w:asciiTheme="minorHAnsi" w:hAnsiTheme="minorHAnsi" w:cstheme="minorHAnsi"/>
          <w:sz w:val="24"/>
          <w:szCs w:val="24"/>
        </w:rPr>
        <w:t>TA support staff for specific learning support and general TA support</w:t>
      </w:r>
      <w:r w:rsidR="00F778C2">
        <w:rPr>
          <w:rFonts w:asciiTheme="minorHAnsi" w:hAnsiTheme="minorHAnsi" w:cstheme="minorHAnsi"/>
          <w:sz w:val="24"/>
          <w:szCs w:val="24"/>
        </w:rPr>
        <w:t>, a speech and language specialist</w:t>
      </w:r>
      <w:r w:rsidR="000F1C4E">
        <w:rPr>
          <w:rFonts w:asciiTheme="minorHAnsi" w:hAnsiTheme="minorHAnsi" w:cstheme="minorHAnsi"/>
          <w:sz w:val="24"/>
          <w:szCs w:val="24"/>
        </w:rPr>
        <w:t xml:space="preserve"> and an intervention specialist</w:t>
      </w:r>
      <w:r w:rsidRPr="00737044">
        <w:rPr>
          <w:rFonts w:asciiTheme="minorHAnsi" w:hAnsiTheme="minorHAnsi" w:cstheme="minorHAnsi"/>
          <w:sz w:val="24"/>
          <w:szCs w:val="24"/>
        </w:rPr>
        <w:t>.</w:t>
      </w:r>
    </w:p>
    <w:p w14:paraId="531D0C92" w14:textId="77777777" w:rsidR="00780E28" w:rsidRPr="00CC7229" w:rsidRDefault="000F1C4E" w:rsidP="00CC7229">
      <w:pPr>
        <w:ind w:left="567"/>
        <w:rPr>
          <w:rFonts w:asciiTheme="minorHAnsi" w:hAnsiTheme="minorHAnsi" w:cstheme="minorHAnsi"/>
          <w:sz w:val="24"/>
          <w:szCs w:val="24"/>
        </w:rPr>
      </w:pPr>
      <w:r>
        <w:rPr>
          <w:rFonts w:asciiTheme="minorHAnsi" w:hAnsiTheme="minorHAnsi" w:cstheme="minorHAnsi"/>
          <w:sz w:val="24"/>
          <w:szCs w:val="24"/>
        </w:rPr>
        <w:t>In September 2020 we took on the former PVA nursery building, located on the school site, adjacent to the school. In January 2021 we gained 3-11 status.</w:t>
      </w:r>
    </w:p>
    <w:p w14:paraId="1C782006" w14:textId="77777777" w:rsidR="00780E28" w:rsidRPr="00737044" w:rsidRDefault="00780E28" w:rsidP="00780E28">
      <w:pPr>
        <w:rPr>
          <w:rFonts w:asciiTheme="minorHAnsi" w:eastAsiaTheme="minorHAnsi" w:hAnsiTheme="minorHAnsi" w:cstheme="minorHAnsi"/>
          <w:sz w:val="24"/>
          <w:szCs w:val="24"/>
        </w:rPr>
      </w:pPr>
    </w:p>
    <w:p w14:paraId="477137A2" w14:textId="77777777" w:rsidR="004707F8" w:rsidRPr="00F778C2" w:rsidRDefault="00780E28" w:rsidP="00F62DD9">
      <w:pPr>
        <w:pStyle w:val="Heading2"/>
        <w:ind w:left="142"/>
        <w:rPr>
          <w:rFonts w:eastAsiaTheme="minorHAnsi" w:cstheme="minorHAnsi"/>
          <w:sz w:val="24"/>
          <w:szCs w:val="24"/>
        </w:rPr>
      </w:pPr>
      <w:r w:rsidRPr="00F778C2">
        <w:rPr>
          <w:rFonts w:eastAsiaTheme="minorHAnsi" w:cstheme="minorHAnsi"/>
          <w:sz w:val="24"/>
          <w:szCs w:val="24"/>
        </w:rPr>
        <w:t>DEVELOPMENT</w:t>
      </w:r>
      <w:r w:rsidRPr="00F778C2">
        <w:rPr>
          <w:rFonts w:eastAsiaTheme="minorHAnsi" w:cstheme="minorHAnsi"/>
          <w:sz w:val="24"/>
          <w:szCs w:val="24"/>
        </w:rPr>
        <w:tab/>
      </w:r>
    </w:p>
    <w:p w14:paraId="5D701732" w14:textId="77777777" w:rsidR="00D50729" w:rsidRPr="00737044" w:rsidRDefault="00E31294" w:rsidP="00A7399E">
      <w:pPr>
        <w:pStyle w:val="Heading3"/>
        <w:rPr>
          <w:rFonts w:cstheme="minorHAnsi"/>
        </w:rPr>
      </w:pPr>
      <w:bookmarkStart w:id="6" w:name="_Toc412032373"/>
      <w:r w:rsidRPr="00737044">
        <w:rPr>
          <w:rFonts w:cstheme="minorHAnsi"/>
        </w:rPr>
        <w:t>The Purpose and Direction of the School’s P</w:t>
      </w:r>
      <w:r w:rsidR="00D50729" w:rsidRPr="00737044">
        <w:rPr>
          <w:rFonts w:cstheme="minorHAnsi"/>
        </w:rPr>
        <w:t>lan: Vision and Values</w:t>
      </w:r>
      <w:bookmarkEnd w:id="6"/>
    </w:p>
    <w:p w14:paraId="3036AEBC" w14:textId="77777777" w:rsidR="00D50729" w:rsidRPr="00737044" w:rsidRDefault="00D50729" w:rsidP="00D50729">
      <w:pPr>
        <w:rPr>
          <w:rFonts w:asciiTheme="minorHAnsi" w:hAnsiTheme="minorHAnsi" w:cstheme="minorHAnsi"/>
          <w:sz w:val="24"/>
          <w:szCs w:val="24"/>
        </w:rPr>
      </w:pPr>
    </w:p>
    <w:p w14:paraId="3CDA2668" w14:textId="77777777" w:rsidR="00FD4D62" w:rsidRPr="00737044" w:rsidRDefault="00FD4D62" w:rsidP="00FD4D62">
      <w:pPr>
        <w:ind w:left="567"/>
        <w:rPr>
          <w:rFonts w:asciiTheme="minorHAnsi" w:hAnsiTheme="minorHAnsi" w:cstheme="minorHAnsi"/>
          <w:i/>
          <w:color w:val="000000" w:themeColor="text1"/>
          <w:sz w:val="24"/>
          <w:szCs w:val="24"/>
        </w:rPr>
      </w:pPr>
    </w:p>
    <w:p w14:paraId="180041E5" w14:textId="77777777" w:rsidR="00D50729" w:rsidRPr="00737044" w:rsidRDefault="00E77DC7" w:rsidP="00D50729">
      <w:pPr>
        <w:ind w:left="567"/>
        <w:rPr>
          <w:rFonts w:asciiTheme="minorHAnsi" w:hAnsiTheme="minorHAnsi" w:cstheme="minorHAnsi"/>
          <w:sz w:val="24"/>
          <w:szCs w:val="24"/>
        </w:rPr>
      </w:pPr>
      <w:r w:rsidRPr="00737044">
        <w:rPr>
          <w:rFonts w:asciiTheme="minorHAnsi" w:hAnsiTheme="minorHAnsi" w:cstheme="minorHAnsi"/>
          <w:sz w:val="24"/>
          <w:szCs w:val="24"/>
        </w:rPr>
        <w:t>Armathwaite</w:t>
      </w:r>
      <w:r w:rsidR="00D50729" w:rsidRPr="00737044">
        <w:rPr>
          <w:rFonts w:asciiTheme="minorHAnsi" w:hAnsiTheme="minorHAnsi" w:cstheme="minorHAnsi"/>
          <w:sz w:val="24"/>
          <w:szCs w:val="24"/>
        </w:rPr>
        <w:t xml:space="preserve"> </w:t>
      </w:r>
      <w:r w:rsidRPr="00737044">
        <w:rPr>
          <w:rFonts w:asciiTheme="minorHAnsi" w:hAnsiTheme="minorHAnsi" w:cstheme="minorHAnsi"/>
          <w:sz w:val="24"/>
          <w:szCs w:val="24"/>
        </w:rPr>
        <w:t>School</w:t>
      </w:r>
      <w:r w:rsidR="00D50729" w:rsidRPr="00737044">
        <w:rPr>
          <w:rFonts w:asciiTheme="minorHAnsi" w:hAnsiTheme="minorHAnsi" w:cstheme="minorHAnsi"/>
          <w:color w:val="000000" w:themeColor="text1"/>
          <w:sz w:val="24"/>
          <w:szCs w:val="24"/>
        </w:rPr>
        <w:t>:</w:t>
      </w:r>
    </w:p>
    <w:p w14:paraId="5CECA70F" w14:textId="77777777" w:rsidR="00D50729" w:rsidRPr="00737044" w:rsidRDefault="00D50729" w:rsidP="00D50729">
      <w:pPr>
        <w:ind w:left="567"/>
        <w:rPr>
          <w:rFonts w:asciiTheme="minorHAnsi" w:hAnsiTheme="minorHAnsi" w:cstheme="minorHAnsi"/>
          <w:sz w:val="24"/>
          <w:szCs w:val="24"/>
        </w:rPr>
      </w:pPr>
    </w:p>
    <w:p w14:paraId="7DD1E57A" w14:textId="77777777"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has high ambitions for its disabled pupils and expects them to participate and achieve in every aspect of school life;</w:t>
      </w:r>
    </w:p>
    <w:p w14:paraId="785D8343" w14:textId="77777777"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is committed to identifying and then removing barriers to disabled students in all aspects of school life;</w:t>
      </w:r>
    </w:p>
    <w:p w14:paraId="36818A9D" w14:textId="77777777"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values the individual and the contribution they make to all aspects of school life;</w:t>
      </w:r>
    </w:p>
    <w:p w14:paraId="22AF8AD2" w14:textId="77777777"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will strive to ensure that its disabled pupils have access to all areas of the curriculum and teaching resources so as to develop fully in their education;</w:t>
      </w:r>
    </w:p>
    <w:p w14:paraId="436D4F57" w14:textId="77777777"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acknowledges a commitment to embrace the key requirements set out in the National Curriculum Inclusion Statement;</w:t>
      </w:r>
    </w:p>
    <w:p w14:paraId="53898729" w14:textId="77777777"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will continue to focus on removing barriers in every area of the life of the school;</w:t>
      </w:r>
    </w:p>
    <w:p w14:paraId="5E12FF78" w14:textId="77777777"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is committed to embracing equa</w:t>
      </w:r>
      <w:r w:rsidR="00EA4094" w:rsidRPr="00737044">
        <w:rPr>
          <w:rFonts w:asciiTheme="minorHAnsi" w:hAnsiTheme="minorHAnsi" w:cstheme="minorHAnsi"/>
          <w:sz w:val="24"/>
          <w:szCs w:val="24"/>
        </w:rPr>
        <w:t>l opportunities for all members of the school community</w:t>
      </w:r>
      <w:r w:rsidRPr="00737044">
        <w:rPr>
          <w:rFonts w:asciiTheme="minorHAnsi" w:hAnsiTheme="minorHAnsi" w:cstheme="minorHAnsi"/>
          <w:sz w:val="24"/>
          <w:szCs w:val="24"/>
        </w:rPr>
        <w:t>.</w:t>
      </w:r>
    </w:p>
    <w:p w14:paraId="19DF74B0" w14:textId="77777777" w:rsidR="00D50729" w:rsidRDefault="00D50729" w:rsidP="00A7399E">
      <w:pPr>
        <w:pStyle w:val="Heading3"/>
        <w:rPr>
          <w:rFonts w:cstheme="minorHAnsi"/>
        </w:rPr>
      </w:pPr>
      <w:bookmarkStart w:id="7" w:name="_Toc412032374"/>
      <w:r w:rsidRPr="00737044">
        <w:rPr>
          <w:rFonts w:cstheme="minorHAnsi"/>
        </w:rPr>
        <w:t>Information from Pupil Data and School Audit</w:t>
      </w:r>
      <w:bookmarkEnd w:id="7"/>
    </w:p>
    <w:p w14:paraId="2C8C5277" w14:textId="77777777" w:rsidR="00CB29B3" w:rsidRDefault="00CB29B3" w:rsidP="00CB29B3"/>
    <w:p w14:paraId="1E44607F" w14:textId="77777777" w:rsidR="00CB29B3" w:rsidRPr="00737044" w:rsidRDefault="00CB29B3" w:rsidP="00CB29B3">
      <w:pPr>
        <w:ind w:left="567"/>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Key starting points for the school’s plan:</w:t>
      </w:r>
    </w:p>
    <w:p w14:paraId="4036A3A1" w14:textId="77777777" w:rsidR="00CB29B3" w:rsidRPr="00737044" w:rsidRDefault="00CB29B3" w:rsidP="00CB29B3">
      <w:pPr>
        <w:rPr>
          <w:rFonts w:asciiTheme="minorHAnsi" w:hAnsiTheme="minorHAnsi" w:cstheme="minorHAnsi"/>
          <w:color w:val="000000" w:themeColor="text1"/>
          <w:sz w:val="24"/>
          <w:szCs w:val="24"/>
        </w:rPr>
      </w:pPr>
    </w:p>
    <w:p w14:paraId="0B3039DF" w14:textId="77777777" w:rsidR="00CB29B3" w:rsidRPr="00CB29B3" w:rsidRDefault="00CB29B3" w:rsidP="00CB29B3">
      <w:pPr>
        <w:pStyle w:val="ListParagraph"/>
        <w:numPr>
          <w:ilvl w:val="0"/>
          <w:numId w:val="5"/>
        </w:numPr>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The school has identified that we have, as at the start of the acad</w:t>
      </w:r>
      <w:r>
        <w:rPr>
          <w:rFonts w:asciiTheme="minorHAnsi" w:hAnsiTheme="minorHAnsi" w:cstheme="minorHAnsi"/>
          <w:iCs/>
          <w:color w:val="000000" w:themeColor="text1"/>
          <w:sz w:val="24"/>
          <w:szCs w:val="24"/>
        </w:rPr>
        <w:t>emic year 2021-24</w:t>
      </w:r>
    </w:p>
    <w:p w14:paraId="5428E672" w14:textId="77777777" w:rsidR="00CB29B3" w:rsidRPr="00737044" w:rsidRDefault="00CB29B3" w:rsidP="00CB29B3">
      <w:pPr>
        <w:pStyle w:val="ListParagraph"/>
        <w:ind w:left="927"/>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 xml:space="preserve"> 5 students regarded as disabled under the terms of the DDA.  These can be grouped as: hearing impaired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 xml:space="preserve">, physical mobility problems (non-wheelchair users)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 xml:space="preserve">, visual impairment </w:t>
      </w:r>
      <w:r w:rsidR="00CC7229">
        <w:rPr>
          <w:rFonts w:asciiTheme="minorHAnsi" w:hAnsiTheme="minorHAnsi" w:cstheme="minorHAnsi"/>
          <w:b/>
          <w:iCs/>
          <w:color w:val="000000" w:themeColor="text1"/>
          <w:sz w:val="24"/>
          <w:szCs w:val="24"/>
        </w:rPr>
        <w:lastRenderedPageBreak/>
        <w:t>0</w:t>
      </w:r>
      <w:r w:rsidRPr="00737044">
        <w:rPr>
          <w:rFonts w:asciiTheme="minorHAnsi" w:hAnsiTheme="minorHAnsi" w:cstheme="minorHAnsi"/>
          <w:iCs/>
          <w:color w:val="000000" w:themeColor="text1"/>
          <w:sz w:val="24"/>
          <w:szCs w:val="24"/>
        </w:rPr>
        <w:t xml:space="preserve">, Asperger’s Syndrome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 ADHD</w:t>
      </w:r>
      <w:r>
        <w:rPr>
          <w:rFonts w:asciiTheme="minorHAnsi" w:hAnsiTheme="minorHAnsi" w:cstheme="minorHAnsi"/>
          <w:iCs/>
          <w:color w:val="000000" w:themeColor="text1"/>
          <w:sz w:val="24"/>
          <w:szCs w:val="24"/>
        </w:rPr>
        <w:t xml:space="preserve"> (attentive and inattentive)</w:t>
      </w:r>
      <w:r w:rsidRPr="00737044">
        <w:rPr>
          <w:rFonts w:asciiTheme="minorHAnsi" w:hAnsiTheme="minorHAnsi" w:cstheme="minorHAnsi"/>
          <w:iCs/>
          <w:color w:val="000000" w:themeColor="text1"/>
          <w:sz w:val="24"/>
          <w:szCs w:val="24"/>
        </w:rPr>
        <w:t xml:space="preserve"> </w:t>
      </w:r>
      <w:r w:rsidR="00CC7229">
        <w:rPr>
          <w:rFonts w:asciiTheme="minorHAnsi" w:hAnsiTheme="minorHAnsi" w:cstheme="minorHAnsi"/>
          <w:b/>
          <w:iCs/>
          <w:color w:val="000000" w:themeColor="text1"/>
          <w:sz w:val="24"/>
          <w:szCs w:val="24"/>
        </w:rPr>
        <w:t>5</w:t>
      </w:r>
      <w:r w:rsidRPr="00737044">
        <w:rPr>
          <w:rFonts w:asciiTheme="minorHAnsi" w:hAnsiTheme="minorHAnsi" w:cstheme="minorHAnsi"/>
          <w:iCs/>
          <w:color w:val="000000" w:themeColor="text1"/>
          <w:sz w:val="24"/>
          <w:szCs w:val="24"/>
        </w:rPr>
        <w:t>, Autisti</w:t>
      </w:r>
      <w:r>
        <w:rPr>
          <w:rFonts w:asciiTheme="minorHAnsi" w:hAnsiTheme="minorHAnsi" w:cstheme="minorHAnsi"/>
          <w:iCs/>
          <w:color w:val="000000" w:themeColor="text1"/>
          <w:sz w:val="24"/>
          <w:szCs w:val="24"/>
        </w:rPr>
        <w:t xml:space="preserve">c </w:t>
      </w:r>
      <w:r w:rsidR="00CC7229">
        <w:rPr>
          <w:rFonts w:asciiTheme="minorHAnsi" w:hAnsiTheme="minorHAnsi" w:cstheme="minorHAnsi"/>
          <w:b/>
          <w:iCs/>
          <w:color w:val="000000" w:themeColor="text1"/>
          <w:sz w:val="24"/>
          <w:szCs w:val="24"/>
        </w:rPr>
        <w:t>3</w:t>
      </w:r>
      <w:r w:rsidRPr="00737044">
        <w:rPr>
          <w:rFonts w:asciiTheme="minorHAnsi" w:hAnsiTheme="minorHAnsi" w:cstheme="minorHAnsi"/>
          <w:iCs/>
          <w:color w:val="000000" w:themeColor="text1"/>
          <w:sz w:val="24"/>
          <w:szCs w:val="24"/>
        </w:rPr>
        <w:t xml:space="preserve">, epileptic </w:t>
      </w:r>
      <w:r>
        <w:rPr>
          <w:rFonts w:asciiTheme="minorHAnsi" w:hAnsiTheme="minorHAnsi" w:cstheme="minorHAnsi"/>
          <w:b/>
          <w:iCs/>
          <w:color w:val="000000" w:themeColor="text1"/>
          <w:sz w:val="24"/>
          <w:szCs w:val="24"/>
        </w:rPr>
        <w:t>0</w:t>
      </w:r>
      <w:r>
        <w:rPr>
          <w:rFonts w:asciiTheme="minorHAnsi" w:hAnsiTheme="minorHAnsi" w:cstheme="minorHAnsi"/>
          <w:iCs/>
          <w:color w:val="000000" w:themeColor="text1"/>
          <w:sz w:val="24"/>
          <w:szCs w:val="24"/>
        </w:rPr>
        <w:t xml:space="preserve">, an unnamed genetic syndrome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w:t>
      </w:r>
    </w:p>
    <w:p w14:paraId="401D735D" w14:textId="77777777" w:rsidR="00CB29B3" w:rsidRPr="00737044" w:rsidRDefault="00CB29B3" w:rsidP="00CB29B3">
      <w:pPr>
        <w:pStyle w:val="ListParagraph"/>
        <w:numPr>
          <w:ilvl w:val="0"/>
          <w:numId w:val="5"/>
        </w:numPr>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 xml:space="preserve">Our annual development plan takes into account the needs of our diverse student population as well as the needs of its wider community. </w:t>
      </w:r>
    </w:p>
    <w:p w14:paraId="44DF895B" w14:textId="77777777" w:rsidR="00CB29B3" w:rsidRPr="00737044" w:rsidRDefault="00CB29B3" w:rsidP="00CB29B3">
      <w:pPr>
        <w:pStyle w:val="ListParagraph"/>
        <w:numPr>
          <w:ilvl w:val="0"/>
          <w:numId w:val="5"/>
        </w:numPr>
        <w:rPr>
          <w:rFonts w:asciiTheme="minorHAnsi" w:hAnsiTheme="minorHAnsi" w:cstheme="minorHAnsi"/>
          <w:color w:val="000000" w:themeColor="text1"/>
          <w:sz w:val="24"/>
          <w:szCs w:val="24"/>
        </w:rPr>
      </w:pPr>
      <w:r>
        <w:rPr>
          <w:rFonts w:asciiTheme="minorHAnsi" w:hAnsiTheme="minorHAnsi" w:cstheme="minorHAnsi"/>
          <w:b/>
          <w:iCs/>
          <w:color w:val="000000" w:themeColor="text1"/>
          <w:sz w:val="24"/>
          <w:szCs w:val="24"/>
        </w:rPr>
        <w:t>0</w:t>
      </w:r>
      <w:r>
        <w:rPr>
          <w:rFonts w:asciiTheme="minorHAnsi" w:hAnsiTheme="minorHAnsi" w:cstheme="minorHAnsi"/>
          <w:iCs/>
          <w:color w:val="000000" w:themeColor="text1"/>
          <w:sz w:val="24"/>
          <w:szCs w:val="24"/>
        </w:rPr>
        <w:t xml:space="preserve"> known</w:t>
      </w:r>
      <w:r w:rsidRPr="00737044">
        <w:rPr>
          <w:rFonts w:asciiTheme="minorHAnsi" w:hAnsiTheme="minorHAnsi" w:cstheme="minorHAnsi"/>
          <w:iCs/>
          <w:color w:val="000000" w:themeColor="text1"/>
          <w:sz w:val="24"/>
          <w:szCs w:val="24"/>
        </w:rPr>
        <w:t xml:space="preserve"> students with a disabi</w:t>
      </w:r>
      <w:r>
        <w:rPr>
          <w:rFonts w:asciiTheme="minorHAnsi" w:hAnsiTheme="minorHAnsi" w:cstheme="minorHAnsi"/>
          <w:iCs/>
          <w:color w:val="000000" w:themeColor="text1"/>
          <w:sz w:val="24"/>
          <w:szCs w:val="24"/>
        </w:rPr>
        <w:t>lity currently in feeder nursery</w:t>
      </w:r>
      <w:r w:rsidRPr="00737044">
        <w:rPr>
          <w:rFonts w:asciiTheme="minorHAnsi" w:hAnsiTheme="minorHAnsi" w:cstheme="minorHAnsi"/>
          <w:iCs/>
          <w:color w:val="000000" w:themeColor="text1"/>
          <w:sz w:val="24"/>
          <w:szCs w:val="24"/>
        </w:rPr>
        <w:t xml:space="preserve"> schools who may wish to come here have been identified through dialogue with the Local Authority agencies tasked with supporting those students in its area with disabilities.</w:t>
      </w:r>
    </w:p>
    <w:p w14:paraId="4EA54857" w14:textId="77777777" w:rsidR="00CB29B3" w:rsidRPr="00737044" w:rsidRDefault="00CB29B3" w:rsidP="00CB29B3">
      <w:pPr>
        <w:rPr>
          <w:rFonts w:asciiTheme="minorHAnsi" w:hAnsiTheme="minorHAnsi" w:cstheme="minorHAnsi"/>
          <w:color w:val="000000" w:themeColor="text1"/>
          <w:sz w:val="24"/>
          <w:szCs w:val="24"/>
        </w:rPr>
      </w:pPr>
    </w:p>
    <w:p w14:paraId="35D51B1B" w14:textId="77777777" w:rsidR="00CB29B3" w:rsidRPr="00737044" w:rsidRDefault="00CB29B3" w:rsidP="00CB29B3">
      <w:pPr>
        <w:ind w:left="567"/>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 xml:space="preserve">In order to ensure that our data is up to date and accurate we will: </w:t>
      </w:r>
    </w:p>
    <w:p w14:paraId="4B7DAB0E" w14:textId="77777777" w:rsidR="00CB29B3" w:rsidRPr="00737044" w:rsidRDefault="00CB29B3" w:rsidP="00CB29B3">
      <w:pPr>
        <w:rPr>
          <w:rFonts w:asciiTheme="minorHAnsi" w:hAnsiTheme="minorHAnsi" w:cstheme="minorHAnsi"/>
          <w:color w:val="000000" w:themeColor="text1"/>
          <w:sz w:val="24"/>
          <w:szCs w:val="24"/>
        </w:rPr>
      </w:pPr>
    </w:p>
    <w:p w14:paraId="2F182688" w14:textId="77777777"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liaise with the Local Authority so as to identify and therefore plan a response to students with a disability well before they arrive;</w:t>
      </w:r>
    </w:p>
    <w:p w14:paraId="4C8AFF34" w14:textId="77777777"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improve the information dissemination from our Learning Support facility;</w:t>
      </w:r>
    </w:p>
    <w:p w14:paraId="0B6D58E4" w14:textId="77777777"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implement a system that allows parents to inform us if they themselves have a disability;</w:t>
      </w:r>
    </w:p>
    <w:p w14:paraId="7CF7E4FD" w14:textId="77777777"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identify early on in their school career any obstacles to the effective learning of disabled students;</w:t>
      </w:r>
    </w:p>
    <w:p w14:paraId="4D18A6A9" w14:textId="77777777"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use all available data to inform the planning of individual student learning patterns;</w:t>
      </w:r>
    </w:p>
    <w:p w14:paraId="45BE78D6" w14:textId="77777777"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 xml:space="preserve">use information supplied via previous LA Asset Management/Accessibility Audits to assist us to develop an action plan to reduce obstacles for the school/setting community. </w:t>
      </w:r>
    </w:p>
    <w:p w14:paraId="372E829C" w14:textId="77777777" w:rsidR="00CB29B3" w:rsidRPr="00CB29B3" w:rsidRDefault="00CB29B3" w:rsidP="00CB29B3"/>
    <w:p w14:paraId="0E555E7C" w14:textId="77777777" w:rsidR="00D50729" w:rsidRPr="00737044" w:rsidRDefault="00D50729" w:rsidP="00D50729">
      <w:pPr>
        <w:rPr>
          <w:rFonts w:asciiTheme="minorHAnsi" w:hAnsiTheme="minorHAnsi" w:cstheme="minorHAnsi"/>
          <w:i/>
          <w:iCs/>
          <w:sz w:val="24"/>
          <w:szCs w:val="24"/>
        </w:rPr>
      </w:pPr>
    </w:p>
    <w:p w14:paraId="7C167D48" w14:textId="77777777" w:rsidR="006269B0" w:rsidRPr="00737044" w:rsidRDefault="003F3988" w:rsidP="00A7399E">
      <w:pPr>
        <w:pStyle w:val="Heading3"/>
        <w:rPr>
          <w:rFonts w:cstheme="minorHAnsi"/>
        </w:rPr>
      </w:pPr>
      <w:bookmarkStart w:id="8" w:name="_Toc412032375"/>
      <w:r w:rsidRPr="00737044">
        <w:rPr>
          <w:rFonts w:cstheme="minorHAnsi"/>
        </w:rPr>
        <w:t>Views of those C</w:t>
      </w:r>
      <w:r w:rsidR="006269B0" w:rsidRPr="00737044">
        <w:rPr>
          <w:rFonts w:cstheme="minorHAnsi"/>
        </w:rPr>
        <w:t>onsulted</w:t>
      </w:r>
      <w:r w:rsidRPr="00737044">
        <w:rPr>
          <w:rFonts w:cstheme="minorHAnsi"/>
        </w:rPr>
        <w:t xml:space="preserve"> during the development of the P</w:t>
      </w:r>
      <w:r w:rsidR="006269B0" w:rsidRPr="00737044">
        <w:rPr>
          <w:rFonts w:cstheme="minorHAnsi"/>
        </w:rPr>
        <w:t>lan</w:t>
      </w:r>
      <w:bookmarkEnd w:id="8"/>
    </w:p>
    <w:p w14:paraId="05D122E1" w14:textId="77777777" w:rsidR="006269B0" w:rsidRPr="00737044" w:rsidRDefault="006269B0" w:rsidP="00202985">
      <w:pPr>
        <w:ind w:left="567"/>
        <w:rPr>
          <w:rFonts w:asciiTheme="minorHAnsi" w:hAnsiTheme="minorHAnsi" w:cstheme="minorHAnsi"/>
          <w:sz w:val="24"/>
          <w:szCs w:val="24"/>
        </w:rPr>
      </w:pPr>
    </w:p>
    <w:p w14:paraId="4333BE9F" w14:textId="77777777" w:rsidR="006269B0" w:rsidRPr="00737044" w:rsidRDefault="004707F8" w:rsidP="006269B0">
      <w:pPr>
        <w:ind w:left="567"/>
        <w:rPr>
          <w:rFonts w:asciiTheme="minorHAnsi" w:hAnsiTheme="minorHAnsi" w:cstheme="minorHAnsi"/>
          <w:sz w:val="24"/>
          <w:szCs w:val="24"/>
        </w:rPr>
      </w:pPr>
      <w:r w:rsidRPr="00737044">
        <w:rPr>
          <w:rFonts w:asciiTheme="minorHAnsi" w:hAnsiTheme="minorHAnsi" w:cstheme="minorHAnsi"/>
          <w:sz w:val="24"/>
          <w:szCs w:val="24"/>
        </w:rPr>
        <w:t>At Armathwaite School we</w:t>
      </w:r>
      <w:r w:rsidR="006269B0" w:rsidRPr="00737044">
        <w:rPr>
          <w:rFonts w:asciiTheme="minorHAnsi" w:hAnsiTheme="minorHAnsi" w:cstheme="minorHAnsi"/>
          <w:sz w:val="24"/>
          <w:szCs w:val="24"/>
        </w:rPr>
        <w:t xml:space="preserve"> will: </w:t>
      </w:r>
    </w:p>
    <w:p w14:paraId="3324AC09" w14:textId="77777777" w:rsidR="006269B0" w:rsidRPr="00737044" w:rsidRDefault="006269B0" w:rsidP="006269B0">
      <w:pPr>
        <w:rPr>
          <w:rFonts w:asciiTheme="minorHAnsi" w:hAnsiTheme="minorHAnsi" w:cstheme="minorHAnsi"/>
          <w:sz w:val="24"/>
          <w:szCs w:val="24"/>
        </w:rPr>
      </w:pPr>
    </w:p>
    <w:p w14:paraId="20E899AE" w14:textId="77777777" w:rsidR="00DF3F6A" w:rsidRPr="00737044" w:rsidRDefault="00DF3F6A"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ensure the development of the plan involves coordination with the Local Authority in line with the LA Accessibility Strategy</w:t>
      </w:r>
      <w:r w:rsidR="007125BD" w:rsidRPr="00737044">
        <w:rPr>
          <w:rFonts w:asciiTheme="minorHAnsi" w:hAnsiTheme="minorHAnsi" w:cstheme="minorHAnsi"/>
          <w:sz w:val="24"/>
          <w:szCs w:val="24"/>
        </w:rPr>
        <w:t xml:space="preserve"> and ensure that </w:t>
      </w:r>
      <w:r w:rsidR="004707F8" w:rsidRPr="00737044">
        <w:rPr>
          <w:rFonts w:asciiTheme="minorHAnsi" w:hAnsiTheme="minorHAnsi" w:cstheme="minorHAnsi"/>
          <w:sz w:val="24"/>
          <w:szCs w:val="24"/>
        </w:rPr>
        <w:t xml:space="preserve">we provide </w:t>
      </w:r>
      <w:r w:rsidR="007125BD" w:rsidRPr="00737044">
        <w:rPr>
          <w:rFonts w:asciiTheme="minorHAnsi" w:hAnsiTheme="minorHAnsi" w:cstheme="minorHAnsi"/>
          <w:sz w:val="24"/>
          <w:szCs w:val="24"/>
        </w:rPr>
        <w:t>the best choices for students wanting to enrol here</w:t>
      </w:r>
      <w:r w:rsidRPr="00737044">
        <w:rPr>
          <w:rFonts w:asciiTheme="minorHAnsi" w:hAnsiTheme="minorHAnsi" w:cstheme="minorHAnsi"/>
          <w:sz w:val="24"/>
          <w:szCs w:val="24"/>
        </w:rPr>
        <w:t>;</w:t>
      </w:r>
    </w:p>
    <w:p w14:paraId="165C7BD5" w14:textId="77777777" w:rsidR="00583F4D" w:rsidRPr="00737044" w:rsidRDefault="00583F4D"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consult the full governing body/SEN</w:t>
      </w:r>
      <w:r w:rsidR="00AB55F9" w:rsidRPr="00737044">
        <w:rPr>
          <w:rFonts w:asciiTheme="minorHAnsi" w:hAnsiTheme="minorHAnsi" w:cstheme="minorHAnsi"/>
          <w:sz w:val="24"/>
          <w:szCs w:val="24"/>
        </w:rPr>
        <w:t>D</w:t>
      </w:r>
      <w:r w:rsidRPr="00737044">
        <w:rPr>
          <w:rFonts w:asciiTheme="minorHAnsi" w:hAnsiTheme="minorHAnsi" w:cstheme="minorHAnsi"/>
          <w:sz w:val="24"/>
          <w:szCs w:val="24"/>
        </w:rPr>
        <w:t xml:space="preserve"> governor/relevant sub-committee;</w:t>
      </w:r>
    </w:p>
    <w:p w14:paraId="75076920" w14:textId="77777777" w:rsidR="00471C85" w:rsidRPr="00737044" w:rsidRDefault="00471C85"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 xml:space="preserve">consult staff including specifically </w:t>
      </w:r>
      <w:r w:rsidR="005E6E74" w:rsidRPr="00737044">
        <w:rPr>
          <w:rFonts w:asciiTheme="minorHAnsi" w:hAnsiTheme="minorHAnsi" w:cstheme="minorHAnsi"/>
          <w:sz w:val="24"/>
          <w:szCs w:val="24"/>
        </w:rPr>
        <w:t xml:space="preserve">the school </w:t>
      </w:r>
      <w:r w:rsidR="00CB29B3">
        <w:rPr>
          <w:rFonts w:asciiTheme="minorHAnsi" w:hAnsiTheme="minorHAnsi" w:cstheme="minorHAnsi"/>
          <w:sz w:val="24"/>
          <w:szCs w:val="24"/>
        </w:rPr>
        <w:t>SENDCo</w:t>
      </w:r>
      <w:r w:rsidR="00BA7076" w:rsidRPr="00737044">
        <w:rPr>
          <w:rFonts w:asciiTheme="minorHAnsi" w:hAnsiTheme="minorHAnsi" w:cstheme="minorHAnsi"/>
          <w:sz w:val="24"/>
          <w:szCs w:val="24"/>
        </w:rPr>
        <w:t>;</w:t>
      </w:r>
    </w:p>
    <w:p w14:paraId="3858ED28" w14:textId="77777777" w:rsidR="006269B0" w:rsidRPr="00737044" w:rsidRDefault="006269B0"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set up a structure to allow the views of students, both able and disabled to be taken into account;</w:t>
      </w:r>
    </w:p>
    <w:p w14:paraId="468EED2D" w14:textId="77777777" w:rsidR="006269B0" w:rsidRPr="00737044" w:rsidRDefault="006269B0"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survey parents</w:t>
      </w:r>
      <w:r w:rsidR="00583F4D" w:rsidRPr="00737044">
        <w:rPr>
          <w:rFonts w:asciiTheme="minorHAnsi" w:hAnsiTheme="minorHAnsi" w:cstheme="minorHAnsi"/>
          <w:sz w:val="24"/>
          <w:szCs w:val="24"/>
        </w:rPr>
        <w:t>/carers</w:t>
      </w:r>
      <w:r w:rsidRPr="00737044">
        <w:rPr>
          <w:rFonts w:asciiTheme="minorHAnsi" w:hAnsiTheme="minorHAnsi" w:cstheme="minorHAnsi"/>
          <w:sz w:val="24"/>
          <w:szCs w:val="24"/>
        </w:rPr>
        <w:t xml:space="preserve"> to ascertain their views on our provision for disabled students and any developments they feel would be of use to the students</w:t>
      </w:r>
      <w:r w:rsidR="00460065" w:rsidRPr="00737044">
        <w:rPr>
          <w:rFonts w:asciiTheme="minorHAnsi" w:hAnsiTheme="minorHAnsi" w:cstheme="minorHAnsi"/>
          <w:sz w:val="24"/>
          <w:szCs w:val="24"/>
        </w:rPr>
        <w:t xml:space="preserve"> </w:t>
      </w:r>
      <w:r w:rsidR="00460065" w:rsidRPr="00737044">
        <w:rPr>
          <w:rFonts w:asciiTheme="minorHAnsi" w:eastAsiaTheme="minorHAnsi" w:hAnsiTheme="minorHAnsi" w:cstheme="minorHAnsi"/>
          <w:sz w:val="24"/>
          <w:szCs w:val="24"/>
        </w:rPr>
        <w:t>and also offer parents alternative ways of answering the survey</w:t>
      </w:r>
      <w:r w:rsidRPr="00737044">
        <w:rPr>
          <w:rFonts w:asciiTheme="minorHAnsi" w:hAnsiTheme="minorHAnsi" w:cstheme="minorHAnsi"/>
          <w:sz w:val="24"/>
          <w:szCs w:val="24"/>
        </w:rPr>
        <w:t>;</w:t>
      </w:r>
    </w:p>
    <w:p w14:paraId="742DA26C" w14:textId="77777777" w:rsidR="006269B0" w:rsidRPr="00737044" w:rsidRDefault="006269B0"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i</w:t>
      </w:r>
      <w:r w:rsidR="00583F4D" w:rsidRPr="00737044">
        <w:rPr>
          <w:rFonts w:asciiTheme="minorHAnsi" w:hAnsiTheme="minorHAnsi" w:cstheme="minorHAnsi"/>
          <w:sz w:val="24"/>
          <w:szCs w:val="24"/>
        </w:rPr>
        <w:t xml:space="preserve">nvolve outside agencies who </w:t>
      </w:r>
      <w:r w:rsidRPr="00737044">
        <w:rPr>
          <w:rFonts w:asciiTheme="minorHAnsi" w:hAnsiTheme="minorHAnsi" w:cstheme="minorHAnsi"/>
          <w:sz w:val="24"/>
          <w:szCs w:val="24"/>
        </w:rPr>
        <w:t>already exist to assist disabled students in their education and future careers;</w:t>
      </w:r>
    </w:p>
    <w:p w14:paraId="15BD0997" w14:textId="77777777" w:rsidR="00BA7076" w:rsidRPr="00737044" w:rsidRDefault="00BA7076"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 xml:space="preserve">ensure the views of </w:t>
      </w:r>
      <w:r w:rsidR="007125BD" w:rsidRPr="00737044">
        <w:rPr>
          <w:rFonts w:asciiTheme="minorHAnsi" w:hAnsiTheme="minorHAnsi" w:cstheme="minorHAnsi"/>
          <w:sz w:val="24"/>
          <w:szCs w:val="24"/>
        </w:rPr>
        <w:t xml:space="preserve">ALL </w:t>
      </w:r>
      <w:r w:rsidRPr="00737044">
        <w:rPr>
          <w:rFonts w:asciiTheme="minorHAnsi" w:hAnsiTheme="minorHAnsi" w:cstheme="minorHAnsi"/>
          <w:sz w:val="24"/>
          <w:szCs w:val="24"/>
        </w:rPr>
        <w:t xml:space="preserve">those consulted are taken into consideration and the plan modified where reasonable to meet the </w:t>
      </w:r>
      <w:r w:rsidR="00A22F8C" w:rsidRPr="00737044">
        <w:rPr>
          <w:rFonts w:asciiTheme="minorHAnsi" w:hAnsiTheme="minorHAnsi" w:cstheme="minorHAnsi"/>
          <w:sz w:val="24"/>
          <w:szCs w:val="24"/>
        </w:rPr>
        <w:t>needs</w:t>
      </w:r>
      <w:r w:rsidRPr="00737044">
        <w:rPr>
          <w:rFonts w:asciiTheme="minorHAnsi" w:hAnsiTheme="minorHAnsi" w:cstheme="minorHAnsi"/>
          <w:sz w:val="24"/>
          <w:szCs w:val="24"/>
        </w:rPr>
        <w:t xml:space="preserve"> of stakeholders;</w:t>
      </w:r>
    </w:p>
    <w:p w14:paraId="10259F2E" w14:textId="77777777" w:rsidR="006269B0" w:rsidRPr="00737044" w:rsidRDefault="00780E28" w:rsidP="00A7399E">
      <w:pPr>
        <w:pStyle w:val="Heading2"/>
        <w:rPr>
          <w:rFonts w:cstheme="minorHAnsi"/>
          <w:sz w:val="24"/>
          <w:szCs w:val="24"/>
        </w:rPr>
      </w:pPr>
      <w:r w:rsidRPr="00737044">
        <w:rPr>
          <w:rFonts w:cstheme="minorHAnsi"/>
          <w:sz w:val="24"/>
          <w:szCs w:val="24"/>
        </w:rPr>
        <w:t>Scope of the Plan</w:t>
      </w:r>
    </w:p>
    <w:p w14:paraId="0E585977" w14:textId="77777777" w:rsidR="006269B0" w:rsidRPr="00737044" w:rsidRDefault="006269B0" w:rsidP="00A7399E">
      <w:pPr>
        <w:pStyle w:val="Heading3"/>
        <w:rPr>
          <w:rFonts w:cstheme="minorHAnsi"/>
        </w:rPr>
      </w:pPr>
      <w:bookmarkStart w:id="9" w:name="_Toc412032377"/>
      <w:r w:rsidRPr="00737044">
        <w:rPr>
          <w:rFonts w:cstheme="minorHAnsi"/>
        </w:rPr>
        <w:t>Increasing the extent to which disabled pupils can participate in the school curriculum</w:t>
      </w:r>
      <w:bookmarkEnd w:id="9"/>
    </w:p>
    <w:p w14:paraId="6E6CF515" w14:textId="77777777" w:rsidR="006269B0" w:rsidRPr="00737044" w:rsidRDefault="006269B0" w:rsidP="006269B0">
      <w:pPr>
        <w:rPr>
          <w:rFonts w:asciiTheme="minorHAnsi" w:hAnsiTheme="minorHAnsi" w:cstheme="minorHAnsi"/>
          <w:sz w:val="24"/>
          <w:szCs w:val="24"/>
        </w:rPr>
      </w:pPr>
    </w:p>
    <w:p w14:paraId="65031213" w14:textId="77777777" w:rsidR="006269B0" w:rsidRPr="00737044" w:rsidRDefault="006269B0" w:rsidP="006862F3">
      <w:pPr>
        <w:pStyle w:val="ListParagraph"/>
        <w:numPr>
          <w:ilvl w:val="0"/>
          <w:numId w:val="8"/>
        </w:numPr>
        <w:rPr>
          <w:rFonts w:asciiTheme="minorHAnsi" w:hAnsiTheme="minorHAnsi" w:cstheme="minorHAnsi"/>
          <w:sz w:val="24"/>
          <w:szCs w:val="24"/>
        </w:rPr>
      </w:pPr>
      <w:r w:rsidRPr="00737044">
        <w:rPr>
          <w:rFonts w:asciiTheme="minorHAnsi" w:hAnsiTheme="minorHAnsi" w:cstheme="minorHAnsi"/>
          <w:sz w:val="24"/>
          <w:szCs w:val="24"/>
        </w:rPr>
        <w:t>to investigate how the access to those areas of the curriculum that are normally difficult for disabled students to access can be improved;</w:t>
      </w:r>
    </w:p>
    <w:p w14:paraId="41D94F06" w14:textId="77777777" w:rsidR="006269B0" w:rsidRPr="00737044" w:rsidRDefault="006269B0" w:rsidP="006862F3">
      <w:pPr>
        <w:pStyle w:val="ListParagraph"/>
        <w:numPr>
          <w:ilvl w:val="0"/>
          <w:numId w:val="8"/>
        </w:numPr>
        <w:rPr>
          <w:rFonts w:asciiTheme="minorHAnsi" w:hAnsiTheme="minorHAnsi" w:cstheme="minorHAnsi"/>
          <w:sz w:val="24"/>
          <w:szCs w:val="24"/>
        </w:rPr>
      </w:pPr>
      <w:r w:rsidRPr="00737044">
        <w:rPr>
          <w:rFonts w:asciiTheme="minorHAnsi" w:hAnsiTheme="minorHAnsi" w:cstheme="minorHAnsi"/>
          <w:sz w:val="24"/>
          <w:szCs w:val="24"/>
        </w:rPr>
        <w:t>to further investigate what support or alternative approaches can be adopted to increase the choice/participation of disabled students;</w:t>
      </w:r>
    </w:p>
    <w:p w14:paraId="48B97724" w14:textId="77777777" w:rsidR="006269B0" w:rsidRPr="00737044" w:rsidRDefault="006269B0" w:rsidP="006862F3">
      <w:pPr>
        <w:pStyle w:val="ListParagraph"/>
        <w:numPr>
          <w:ilvl w:val="0"/>
          <w:numId w:val="8"/>
        </w:numPr>
        <w:rPr>
          <w:rFonts w:asciiTheme="minorHAnsi" w:hAnsiTheme="minorHAnsi" w:cstheme="minorHAnsi"/>
          <w:b/>
          <w:sz w:val="24"/>
          <w:szCs w:val="24"/>
        </w:rPr>
      </w:pPr>
      <w:r w:rsidRPr="00737044">
        <w:rPr>
          <w:rFonts w:asciiTheme="minorHAnsi" w:hAnsiTheme="minorHAnsi" w:cstheme="minorHAnsi"/>
          <w:sz w:val="24"/>
          <w:szCs w:val="24"/>
        </w:rPr>
        <w:lastRenderedPageBreak/>
        <w:t>to investigate alternative provision/routes and collaboration that will assist disabled students to learn</w:t>
      </w:r>
      <w:r w:rsidR="00880C71" w:rsidRPr="00737044">
        <w:rPr>
          <w:rFonts w:asciiTheme="minorHAnsi" w:hAnsiTheme="minorHAnsi" w:cstheme="minorHAnsi"/>
          <w:sz w:val="24"/>
          <w:szCs w:val="24"/>
        </w:rPr>
        <w:t xml:space="preserve"> including liaison with the LA</w:t>
      </w:r>
      <w:r w:rsidR="00880C71" w:rsidRPr="00737044">
        <w:rPr>
          <w:rFonts w:asciiTheme="minorHAnsi" w:hAnsiTheme="minorHAnsi" w:cstheme="minorHAnsi"/>
          <w:b/>
          <w:sz w:val="24"/>
          <w:szCs w:val="24"/>
        </w:rPr>
        <w:t xml:space="preserve"> </w:t>
      </w:r>
      <w:r w:rsidR="00880C71" w:rsidRPr="00737044">
        <w:rPr>
          <w:rStyle w:val="Strong"/>
          <w:rFonts w:asciiTheme="minorHAnsi" w:hAnsiTheme="minorHAnsi" w:cstheme="minorHAnsi"/>
          <w:b w:val="0"/>
          <w:sz w:val="24"/>
          <w:szCs w:val="24"/>
        </w:rPr>
        <w:t>Special Educational Needs and Disabilities (SEND) Statementing and Provision Team</w:t>
      </w:r>
      <w:r w:rsidRPr="00737044">
        <w:rPr>
          <w:rFonts w:asciiTheme="minorHAnsi" w:hAnsiTheme="minorHAnsi" w:cstheme="minorHAnsi"/>
          <w:b/>
          <w:sz w:val="24"/>
          <w:szCs w:val="24"/>
        </w:rPr>
        <w:t>.</w:t>
      </w:r>
    </w:p>
    <w:p w14:paraId="0E1C7161" w14:textId="77777777" w:rsidR="0098312B" w:rsidRPr="00737044" w:rsidRDefault="0098312B" w:rsidP="0098312B">
      <w:pPr>
        <w:tabs>
          <w:tab w:val="left" w:pos="720"/>
        </w:tabs>
        <w:ind w:left="567"/>
        <w:rPr>
          <w:rFonts w:asciiTheme="minorHAnsi" w:hAnsiTheme="minorHAnsi" w:cstheme="minorHAnsi"/>
          <w:color w:val="000000" w:themeColor="text1"/>
          <w:sz w:val="24"/>
          <w:szCs w:val="24"/>
        </w:rPr>
      </w:pPr>
    </w:p>
    <w:p w14:paraId="74364CC9" w14:textId="77777777" w:rsidR="0098312B" w:rsidRPr="00737044" w:rsidRDefault="0098312B" w:rsidP="0098312B">
      <w:pPr>
        <w:tabs>
          <w:tab w:val="left" w:pos="720"/>
        </w:tabs>
        <w:ind w:left="567"/>
        <w:rPr>
          <w:rFonts w:asciiTheme="minorHAnsi" w:hAnsiTheme="minorHAnsi" w:cstheme="minorHAnsi"/>
          <w:sz w:val="24"/>
          <w:szCs w:val="24"/>
        </w:rPr>
      </w:pPr>
      <w:r w:rsidRPr="00737044">
        <w:rPr>
          <w:rFonts w:asciiTheme="minorHAnsi" w:hAnsiTheme="minorHAnsi" w:cstheme="minorHAnsi"/>
          <w:color w:val="000000" w:themeColor="text1"/>
          <w:sz w:val="24"/>
          <w:szCs w:val="24"/>
        </w:rPr>
        <w:t>The s</w:t>
      </w:r>
      <w:r w:rsidRPr="00737044">
        <w:rPr>
          <w:rFonts w:asciiTheme="minorHAnsi" w:hAnsiTheme="minorHAnsi" w:cstheme="minorHAnsi"/>
          <w:sz w:val="24"/>
          <w:szCs w:val="24"/>
        </w:rPr>
        <w:t>chool</w:t>
      </w:r>
      <w:r w:rsidR="00F778C2">
        <w:rPr>
          <w:rFonts w:asciiTheme="minorHAnsi" w:hAnsiTheme="minorHAnsi" w:cstheme="minorHAnsi"/>
          <w:sz w:val="24"/>
          <w:szCs w:val="24"/>
        </w:rPr>
        <w:t xml:space="preserve"> </w:t>
      </w:r>
      <w:r w:rsidRPr="00737044">
        <w:rPr>
          <w:rFonts w:asciiTheme="minorHAnsi" w:hAnsiTheme="minorHAnsi" w:cstheme="minorHAnsi"/>
          <w:sz w:val="24"/>
          <w:szCs w:val="24"/>
        </w:rPr>
        <w:t xml:space="preserve">plans to increase access to the </w:t>
      </w:r>
      <w:r w:rsidRPr="00737044">
        <w:rPr>
          <w:rFonts w:asciiTheme="minorHAnsi" w:hAnsiTheme="minorHAnsi" w:cstheme="minorHAnsi"/>
          <w:b/>
          <w:sz w:val="24"/>
          <w:szCs w:val="24"/>
        </w:rPr>
        <w:t>curriculum</w:t>
      </w:r>
      <w:r w:rsidRPr="00737044">
        <w:rPr>
          <w:rFonts w:asciiTheme="minorHAnsi" w:hAnsiTheme="minorHAnsi" w:cstheme="minorHAnsi"/>
          <w:sz w:val="24"/>
          <w:szCs w:val="24"/>
        </w:rPr>
        <w:t xml:space="preserve"> for pupils with a disability, expanding the curriculum as necessary to ensure that pupils with a disability are as, equally, prepared for lif</w:t>
      </w:r>
      <w:r w:rsidR="00E76A24" w:rsidRPr="00737044">
        <w:rPr>
          <w:rFonts w:asciiTheme="minorHAnsi" w:hAnsiTheme="minorHAnsi" w:cstheme="minorHAnsi"/>
          <w:sz w:val="24"/>
          <w:szCs w:val="24"/>
        </w:rPr>
        <w:t>e as are the able-bodied pupils</w:t>
      </w:r>
      <w:r w:rsidRPr="00737044">
        <w:rPr>
          <w:rFonts w:asciiTheme="minorHAnsi" w:hAnsiTheme="minorHAnsi" w:cstheme="minorHAnsi"/>
          <w:sz w:val="24"/>
          <w:szCs w:val="24"/>
        </w:rPr>
        <w:t>.</w:t>
      </w:r>
      <w:r w:rsidR="00E76A24"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 This covers teaching and learning and the wider curriculum of the school</w:t>
      </w:r>
      <w:r w:rsidR="005E6E74"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such as participation in after-school clubs, leisure and cultural activities or </w:t>
      </w:r>
      <w:r w:rsidR="00AB55F9" w:rsidRPr="00737044">
        <w:rPr>
          <w:rFonts w:asciiTheme="minorHAnsi" w:hAnsiTheme="minorHAnsi" w:cstheme="minorHAnsi"/>
          <w:sz w:val="24"/>
          <w:szCs w:val="24"/>
        </w:rPr>
        <w:t>off-site</w:t>
      </w:r>
      <w:r w:rsidRPr="00737044">
        <w:rPr>
          <w:rFonts w:asciiTheme="minorHAnsi" w:hAnsiTheme="minorHAnsi" w:cstheme="minorHAnsi"/>
          <w:sz w:val="24"/>
          <w:szCs w:val="24"/>
        </w:rPr>
        <w:t xml:space="preserve"> visits. </w:t>
      </w:r>
      <w:r w:rsidR="00AB55F9"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It also covers the provision of specialist </w:t>
      </w:r>
      <w:r w:rsidRPr="00737044">
        <w:rPr>
          <w:rFonts w:asciiTheme="minorHAnsi" w:hAnsiTheme="minorHAnsi" w:cstheme="minorHAnsi"/>
          <w:b/>
          <w:sz w:val="24"/>
          <w:szCs w:val="24"/>
        </w:rPr>
        <w:t>aids and equipment</w:t>
      </w:r>
      <w:r w:rsidRPr="00737044">
        <w:rPr>
          <w:rFonts w:asciiTheme="minorHAnsi" w:hAnsiTheme="minorHAnsi" w:cstheme="minorHAnsi"/>
          <w:sz w:val="24"/>
          <w:szCs w:val="24"/>
        </w:rPr>
        <w:t>, which may assist these pupils in accessing the curriculum.  The school will continue to seek and follow the advice of LA services, such as specialist teacher advisers and SEN</w:t>
      </w:r>
      <w:r w:rsidR="00AB55F9" w:rsidRPr="00737044">
        <w:rPr>
          <w:rFonts w:asciiTheme="minorHAnsi" w:hAnsiTheme="minorHAnsi" w:cstheme="minorHAnsi"/>
          <w:sz w:val="24"/>
          <w:szCs w:val="24"/>
        </w:rPr>
        <w:t>D</w:t>
      </w:r>
      <w:r w:rsidRPr="00737044">
        <w:rPr>
          <w:rFonts w:asciiTheme="minorHAnsi" w:hAnsiTheme="minorHAnsi" w:cstheme="minorHAnsi"/>
          <w:sz w:val="24"/>
          <w:szCs w:val="24"/>
        </w:rPr>
        <w:t xml:space="preserve"> inspectors/advisers, and of appropriate health professionals from the local NHS Trusts.</w:t>
      </w:r>
    </w:p>
    <w:p w14:paraId="622C9DD9" w14:textId="77777777" w:rsidR="005E6E74" w:rsidRPr="00737044" w:rsidRDefault="005E6E74" w:rsidP="0098312B">
      <w:pPr>
        <w:tabs>
          <w:tab w:val="left" w:pos="720"/>
        </w:tabs>
        <w:ind w:left="567"/>
        <w:rPr>
          <w:rFonts w:asciiTheme="minorHAnsi" w:hAnsiTheme="minorHAnsi" w:cstheme="minorHAnsi"/>
          <w:sz w:val="24"/>
          <w:szCs w:val="24"/>
        </w:rPr>
      </w:pPr>
    </w:p>
    <w:p w14:paraId="64B07E26" w14:textId="77777777" w:rsidR="005E6E74" w:rsidRPr="00737044" w:rsidRDefault="005E6E74"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The Headteacher </w:t>
      </w:r>
      <w:r w:rsidR="00CC7229">
        <w:rPr>
          <w:rFonts w:asciiTheme="minorHAnsi" w:hAnsiTheme="minorHAnsi" w:cstheme="minorHAnsi"/>
          <w:sz w:val="24"/>
          <w:szCs w:val="24"/>
        </w:rPr>
        <w:t>and</w:t>
      </w:r>
      <w:r w:rsidRPr="00737044">
        <w:rPr>
          <w:rFonts w:asciiTheme="minorHAnsi" w:hAnsiTheme="minorHAnsi" w:cstheme="minorHAnsi"/>
          <w:sz w:val="24"/>
          <w:szCs w:val="24"/>
        </w:rPr>
        <w:t xml:space="preserve"> School SEN</w:t>
      </w:r>
      <w:r w:rsidR="00F778C2">
        <w:rPr>
          <w:rFonts w:asciiTheme="minorHAnsi" w:hAnsiTheme="minorHAnsi" w:cstheme="minorHAnsi"/>
          <w:sz w:val="24"/>
          <w:szCs w:val="24"/>
        </w:rPr>
        <w:t>D</w:t>
      </w:r>
      <w:r w:rsidR="00CB29B3">
        <w:rPr>
          <w:rFonts w:asciiTheme="minorHAnsi" w:hAnsiTheme="minorHAnsi" w:cstheme="minorHAnsi"/>
          <w:sz w:val="24"/>
          <w:szCs w:val="24"/>
        </w:rPr>
        <w:t>C</w:t>
      </w:r>
      <w:r w:rsidR="00CC7229">
        <w:rPr>
          <w:rFonts w:asciiTheme="minorHAnsi" w:hAnsiTheme="minorHAnsi" w:cstheme="minorHAnsi"/>
          <w:sz w:val="24"/>
          <w:szCs w:val="24"/>
        </w:rPr>
        <w:t>O</w:t>
      </w:r>
      <w:r w:rsidRPr="00737044">
        <w:rPr>
          <w:rFonts w:asciiTheme="minorHAnsi" w:hAnsiTheme="minorHAnsi" w:cstheme="minorHAnsi"/>
          <w:sz w:val="24"/>
          <w:szCs w:val="24"/>
        </w:rPr>
        <w:t xml:space="preserve"> work with teachers and support staff to plan and provide access to the curriculum through in-house joint professional development, access to appropriate training through our local cluster of schools and specific CPD as opportunity and capacity allow.</w:t>
      </w:r>
    </w:p>
    <w:p w14:paraId="61E45C5B" w14:textId="77777777" w:rsidR="005E6E74" w:rsidRPr="00737044" w:rsidRDefault="005E6E74"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Training roles and provision are rep</w:t>
      </w:r>
      <w:r w:rsidR="00CB29B3">
        <w:rPr>
          <w:rFonts w:asciiTheme="minorHAnsi" w:hAnsiTheme="minorHAnsi" w:cstheme="minorHAnsi"/>
          <w:sz w:val="24"/>
          <w:szCs w:val="24"/>
        </w:rPr>
        <w:t>orted to the Governors through h</w:t>
      </w:r>
      <w:r w:rsidRPr="00737044">
        <w:rPr>
          <w:rFonts w:asciiTheme="minorHAnsi" w:hAnsiTheme="minorHAnsi" w:cstheme="minorHAnsi"/>
          <w:sz w:val="24"/>
          <w:szCs w:val="24"/>
        </w:rPr>
        <w:t>ead</w:t>
      </w:r>
      <w:r w:rsidR="00CB29B3">
        <w:rPr>
          <w:rFonts w:asciiTheme="minorHAnsi" w:hAnsiTheme="minorHAnsi" w:cstheme="minorHAnsi"/>
          <w:sz w:val="24"/>
          <w:szCs w:val="24"/>
        </w:rPr>
        <w:t xml:space="preserve"> </w:t>
      </w:r>
      <w:r w:rsidRPr="00737044">
        <w:rPr>
          <w:rFonts w:asciiTheme="minorHAnsi" w:hAnsiTheme="minorHAnsi" w:cstheme="minorHAnsi"/>
          <w:sz w:val="24"/>
          <w:szCs w:val="24"/>
        </w:rPr>
        <w:t>teachers reports and a set item on all Governors</w:t>
      </w:r>
      <w:r w:rsidR="00CB29B3">
        <w:rPr>
          <w:rFonts w:asciiTheme="minorHAnsi" w:hAnsiTheme="minorHAnsi" w:cstheme="minorHAnsi"/>
          <w:sz w:val="24"/>
          <w:szCs w:val="24"/>
        </w:rPr>
        <w:t xml:space="preserve"> agendas in which the school SENDC</w:t>
      </w:r>
      <w:r w:rsidR="00CC7229">
        <w:rPr>
          <w:rFonts w:asciiTheme="minorHAnsi" w:hAnsiTheme="minorHAnsi" w:cstheme="minorHAnsi"/>
          <w:sz w:val="24"/>
          <w:szCs w:val="24"/>
        </w:rPr>
        <w:t>O</w:t>
      </w:r>
      <w:r w:rsidRPr="00737044">
        <w:rPr>
          <w:rFonts w:asciiTheme="minorHAnsi" w:hAnsiTheme="minorHAnsi" w:cstheme="minorHAnsi"/>
          <w:sz w:val="24"/>
          <w:szCs w:val="24"/>
        </w:rPr>
        <w:t xml:space="preserve"> reports to the Governors.  </w:t>
      </w:r>
      <w:r w:rsidR="00CB29B3">
        <w:rPr>
          <w:rFonts w:asciiTheme="minorHAnsi" w:hAnsiTheme="minorHAnsi" w:cstheme="minorHAnsi"/>
          <w:sz w:val="24"/>
          <w:szCs w:val="24"/>
        </w:rPr>
        <w:t>This is record</w:t>
      </w:r>
      <w:r w:rsidRPr="00737044">
        <w:rPr>
          <w:rFonts w:asciiTheme="minorHAnsi" w:hAnsiTheme="minorHAnsi" w:cstheme="minorHAnsi"/>
          <w:sz w:val="24"/>
          <w:szCs w:val="24"/>
        </w:rPr>
        <w:t>ed in the minutes of the Governors meetings.</w:t>
      </w:r>
    </w:p>
    <w:p w14:paraId="10B8061F" w14:textId="77777777" w:rsidR="005E6E74" w:rsidRPr="00737044" w:rsidRDefault="00B057F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During any maintenance or building </w:t>
      </w:r>
      <w:r w:rsidR="00F778C2" w:rsidRPr="00737044">
        <w:rPr>
          <w:rFonts w:asciiTheme="minorHAnsi" w:hAnsiTheme="minorHAnsi" w:cstheme="minorHAnsi"/>
          <w:sz w:val="24"/>
          <w:szCs w:val="24"/>
        </w:rPr>
        <w:t>works,</w:t>
      </w:r>
      <w:r w:rsidRPr="00737044">
        <w:rPr>
          <w:rFonts w:asciiTheme="minorHAnsi" w:hAnsiTheme="minorHAnsi" w:cstheme="minorHAnsi"/>
          <w:sz w:val="24"/>
          <w:szCs w:val="24"/>
        </w:rPr>
        <w:t xml:space="preserve"> plans to improve access opportunities for all those in the school community with disabilities are considered wherever possible and shared with the Governors.</w:t>
      </w:r>
    </w:p>
    <w:p w14:paraId="7ECF9EC9" w14:textId="77777777" w:rsidR="00B057FD" w:rsidRPr="00737044" w:rsidRDefault="00B057F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All opportunities to provide a broad and rich curriculum are planned to ensure high</w:t>
      </w:r>
      <w:r w:rsidR="00F778C2">
        <w:rPr>
          <w:rFonts w:asciiTheme="minorHAnsi" w:hAnsiTheme="minorHAnsi" w:cstheme="minorHAnsi"/>
          <w:sz w:val="24"/>
          <w:szCs w:val="24"/>
        </w:rPr>
        <w:t xml:space="preserve"> quality teaching and learning </w:t>
      </w:r>
      <w:r w:rsidR="00BC1840" w:rsidRPr="00737044">
        <w:rPr>
          <w:rFonts w:asciiTheme="minorHAnsi" w:hAnsiTheme="minorHAnsi" w:cstheme="minorHAnsi"/>
          <w:sz w:val="24"/>
          <w:szCs w:val="24"/>
        </w:rPr>
        <w:t>opportun</w:t>
      </w:r>
      <w:r w:rsidR="00F778C2">
        <w:rPr>
          <w:rFonts w:asciiTheme="minorHAnsi" w:hAnsiTheme="minorHAnsi" w:cstheme="minorHAnsi"/>
          <w:sz w:val="24"/>
          <w:szCs w:val="24"/>
        </w:rPr>
        <w:t xml:space="preserve">ities for all groups in school </w:t>
      </w:r>
      <w:r w:rsidR="00F778C2" w:rsidRPr="00737044">
        <w:rPr>
          <w:rFonts w:asciiTheme="minorHAnsi" w:hAnsiTheme="minorHAnsi" w:cstheme="minorHAnsi"/>
          <w:sz w:val="24"/>
          <w:szCs w:val="24"/>
        </w:rPr>
        <w:t>are</w:t>
      </w:r>
      <w:r w:rsidR="00BC1840" w:rsidRPr="00737044">
        <w:rPr>
          <w:rFonts w:asciiTheme="minorHAnsi" w:hAnsiTheme="minorHAnsi" w:cstheme="minorHAnsi"/>
          <w:sz w:val="24"/>
          <w:szCs w:val="24"/>
        </w:rPr>
        <w:t xml:space="preserve"> available through careful timetabling, staff organisation and plans.  Risk assessments are made to enable participation wherever possible.</w:t>
      </w:r>
    </w:p>
    <w:p w14:paraId="7E0B88D1" w14:textId="77777777" w:rsidR="00BC1840"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Provision maps, planning and timetabling for classroom support contribute to and enhance learning opportunities. </w:t>
      </w:r>
    </w:p>
    <w:p w14:paraId="1B8CA740" w14:textId="77777777" w:rsidR="00BC1840"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Nurture time is available in school </w:t>
      </w:r>
      <w:r w:rsidR="00F778C2">
        <w:rPr>
          <w:rFonts w:asciiTheme="minorHAnsi" w:hAnsiTheme="minorHAnsi" w:cstheme="minorHAnsi"/>
          <w:sz w:val="24"/>
          <w:szCs w:val="24"/>
        </w:rPr>
        <w:t xml:space="preserve">through in-house provision </w:t>
      </w:r>
      <w:r w:rsidRPr="00737044">
        <w:rPr>
          <w:rFonts w:asciiTheme="minorHAnsi" w:hAnsiTheme="minorHAnsi" w:cstheme="minorHAnsi"/>
          <w:sz w:val="24"/>
          <w:szCs w:val="24"/>
        </w:rPr>
        <w:t xml:space="preserve">and access to support through the local </w:t>
      </w:r>
      <w:proofErr w:type="spellStart"/>
      <w:r w:rsidRPr="00737044">
        <w:rPr>
          <w:rFonts w:asciiTheme="minorHAnsi" w:hAnsiTheme="minorHAnsi" w:cstheme="minorHAnsi"/>
          <w:sz w:val="24"/>
          <w:szCs w:val="24"/>
        </w:rPr>
        <w:t>Barnados</w:t>
      </w:r>
      <w:proofErr w:type="spellEnd"/>
      <w:r w:rsidRPr="00737044">
        <w:rPr>
          <w:rFonts w:asciiTheme="minorHAnsi" w:hAnsiTheme="minorHAnsi" w:cstheme="minorHAnsi"/>
          <w:sz w:val="24"/>
          <w:szCs w:val="24"/>
        </w:rPr>
        <w:t xml:space="preserve"> children centre, </w:t>
      </w:r>
      <w:r w:rsidR="00CB29B3">
        <w:rPr>
          <w:rFonts w:asciiTheme="minorHAnsi" w:hAnsiTheme="minorHAnsi" w:cstheme="minorHAnsi"/>
          <w:sz w:val="24"/>
          <w:szCs w:val="24"/>
        </w:rPr>
        <w:t xml:space="preserve">in-house drawing and talking through school, </w:t>
      </w:r>
      <w:r w:rsidRPr="00737044">
        <w:rPr>
          <w:rFonts w:asciiTheme="minorHAnsi" w:hAnsiTheme="minorHAnsi" w:cstheme="minorHAnsi"/>
          <w:sz w:val="24"/>
          <w:szCs w:val="24"/>
        </w:rPr>
        <w:t>Cumbria Family Support and other organisations such as Sunbeams enhance participation.  Positive and regular communication with these agencies support this process.</w:t>
      </w:r>
    </w:p>
    <w:p w14:paraId="7DF8F652" w14:textId="77777777" w:rsidR="00BC1840"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Classroom organisation including year groupings are regularly reviewed to maximise opportunities for all pupils to achieve increased levels of school success. </w:t>
      </w:r>
    </w:p>
    <w:p w14:paraId="530EB135" w14:textId="77777777" w:rsidR="00A94F51"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Applications of the SENCO Code of Practice is used to actively respond to the specific </w:t>
      </w:r>
      <w:r w:rsidR="000677FA" w:rsidRPr="00737044">
        <w:rPr>
          <w:rFonts w:asciiTheme="minorHAnsi" w:hAnsiTheme="minorHAnsi" w:cstheme="minorHAnsi"/>
          <w:sz w:val="24"/>
          <w:szCs w:val="24"/>
        </w:rPr>
        <w:t>needs of pupils in order to improve well-being and attainment. This is achieved by identifying training needs such as Makaton, manual handling, personal hygiene support. Also, careful planning of buddy groups and action taken to support and ensure student voice is provided.</w:t>
      </w:r>
      <w:r w:rsidR="00980B6D" w:rsidRPr="00737044">
        <w:rPr>
          <w:rFonts w:asciiTheme="minorHAnsi" w:hAnsiTheme="minorHAnsi" w:cstheme="minorHAnsi"/>
          <w:sz w:val="24"/>
          <w:szCs w:val="24"/>
        </w:rPr>
        <w:t xml:space="preserve"> </w:t>
      </w:r>
    </w:p>
    <w:p w14:paraId="75B11D2F" w14:textId="77777777" w:rsidR="00BC1840" w:rsidRPr="00737044" w:rsidRDefault="00980B6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Whole school single equality sessions are planned into assemblies by the Headteacher, fully involving all pupils</w:t>
      </w:r>
      <w:r w:rsidR="00633B0D">
        <w:rPr>
          <w:rFonts w:asciiTheme="minorHAnsi" w:hAnsiTheme="minorHAnsi" w:cstheme="minorHAnsi"/>
          <w:sz w:val="24"/>
          <w:szCs w:val="24"/>
        </w:rPr>
        <w:t xml:space="preserve"> and</w:t>
      </w:r>
      <w:r w:rsidRPr="00737044">
        <w:rPr>
          <w:rFonts w:asciiTheme="minorHAnsi" w:hAnsiTheme="minorHAnsi" w:cstheme="minorHAnsi"/>
          <w:sz w:val="24"/>
          <w:szCs w:val="24"/>
        </w:rPr>
        <w:t xml:space="preserve"> </w:t>
      </w:r>
      <w:r w:rsidR="00633B0D">
        <w:rPr>
          <w:rFonts w:asciiTheme="minorHAnsi" w:hAnsiTheme="minorHAnsi" w:cstheme="minorHAnsi"/>
          <w:sz w:val="24"/>
          <w:szCs w:val="24"/>
        </w:rPr>
        <w:t>staff</w:t>
      </w:r>
      <w:r w:rsidRPr="00737044">
        <w:rPr>
          <w:rFonts w:asciiTheme="minorHAnsi" w:hAnsiTheme="minorHAnsi" w:cstheme="minorHAnsi"/>
          <w:sz w:val="24"/>
          <w:szCs w:val="24"/>
        </w:rPr>
        <w:t xml:space="preserve">.  Our single equality plan is reviewed annually and positive models are identified through images and films as well as community members where possible.  This work is extended through school staff though P4C, books and our work </w:t>
      </w:r>
      <w:r w:rsidR="00CC7229">
        <w:rPr>
          <w:rFonts w:asciiTheme="minorHAnsi" w:hAnsiTheme="minorHAnsi" w:cstheme="minorHAnsi"/>
          <w:sz w:val="24"/>
          <w:szCs w:val="24"/>
        </w:rPr>
        <w:t>as</w:t>
      </w:r>
      <w:r w:rsidRPr="00737044">
        <w:rPr>
          <w:rFonts w:asciiTheme="minorHAnsi" w:hAnsiTheme="minorHAnsi" w:cstheme="minorHAnsi"/>
          <w:sz w:val="24"/>
          <w:szCs w:val="24"/>
        </w:rPr>
        <w:t xml:space="preserve"> a UNICEF Rights Respecting School. This work enhances the positive culture </w:t>
      </w:r>
      <w:r w:rsidR="00CC7229">
        <w:rPr>
          <w:rFonts w:asciiTheme="minorHAnsi" w:hAnsiTheme="minorHAnsi" w:cstheme="minorHAnsi"/>
          <w:sz w:val="24"/>
          <w:szCs w:val="24"/>
        </w:rPr>
        <w:t>and</w:t>
      </w:r>
      <w:r w:rsidRPr="00737044">
        <w:rPr>
          <w:rFonts w:asciiTheme="minorHAnsi" w:hAnsiTheme="minorHAnsi" w:cstheme="minorHAnsi"/>
          <w:sz w:val="24"/>
          <w:szCs w:val="24"/>
        </w:rPr>
        <w:t xml:space="preserve"> ethos in school.</w:t>
      </w:r>
    </w:p>
    <w:p w14:paraId="26B99999" w14:textId="77777777" w:rsidR="00980B6D" w:rsidRPr="00737044" w:rsidRDefault="00980B6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Specialist support staff are trained to deliver individual support in English, Maths and physical development.  They</w:t>
      </w:r>
      <w:r w:rsidR="00A94F51" w:rsidRPr="00737044">
        <w:rPr>
          <w:rFonts w:asciiTheme="minorHAnsi" w:hAnsiTheme="minorHAnsi" w:cstheme="minorHAnsi"/>
          <w:sz w:val="24"/>
          <w:szCs w:val="24"/>
        </w:rPr>
        <w:t>,</w:t>
      </w:r>
      <w:r w:rsidRPr="00737044">
        <w:rPr>
          <w:rFonts w:asciiTheme="minorHAnsi" w:hAnsiTheme="minorHAnsi" w:cstheme="minorHAnsi"/>
          <w:sz w:val="24"/>
          <w:szCs w:val="24"/>
        </w:rPr>
        <w:t xml:space="preserve"> with teaching staff and the school SENCO</w:t>
      </w:r>
      <w:r w:rsidR="00A94F51" w:rsidRPr="00737044">
        <w:rPr>
          <w:rFonts w:asciiTheme="minorHAnsi" w:hAnsiTheme="minorHAnsi" w:cstheme="minorHAnsi"/>
          <w:sz w:val="24"/>
          <w:szCs w:val="24"/>
        </w:rPr>
        <w:t>,</w:t>
      </w:r>
      <w:r w:rsidRPr="00737044">
        <w:rPr>
          <w:rFonts w:asciiTheme="minorHAnsi" w:hAnsiTheme="minorHAnsi" w:cstheme="minorHAnsi"/>
          <w:sz w:val="24"/>
          <w:szCs w:val="24"/>
        </w:rPr>
        <w:t xml:space="preserve"> work closely with parents and carers to build a positive relationship of trust so that positive partnerships are developed and parents and carers can actively support their children’s education.</w:t>
      </w:r>
    </w:p>
    <w:p w14:paraId="3946506F" w14:textId="77777777" w:rsidR="000677FA" w:rsidRPr="00737044" w:rsidRDefault="000677FA" w:rsidP="0098312B">
      <w:pPr>
        <w:tabs>
          <w:tab w:val="left" w:pos="720"/>
        </w:tabs>
        <w:ind w:left="567"/>
        <w:rPr>
          <w:rFonts w:asciiTheme="minorHAnsi" w:hAnsiTheme="minorHAnsi" w:cstheme="minorHAnsi"/>
          <w:sz w:val="24"/>
          <w:szCs w:val="24"/>
        </w:rPr>
      </w:pPr>
    </w:p>
    <w:p w14:paraId="59888199" w14:textId="77777777" w:rsidR="0098312B" w:rsidRPr="00737044" w:rsidRDefault="0098312B" w:rsidP="0098312B">
      <w:pPr>
        <w:tabs>
          <w:tab w:val="left" w:pos="720"/>
        </w:tabs>
        <w:rPr>
          <w:rFonts w:asciiTheme="minorHAnsi" w:hAnsiTheme="minorHAnsi" w:cstheme="minorHAnsi"/>
          <w:sz w:val="24"/>
          <w:szCs w:val="24"/>
        </w:rPr>
      </w:pPr>
    </w:p>
    <w:p w14:paraId="64E0AB2A" w14:textId="77777777" w:rsidR="006269B0" w:rsidRPr="00737044" w:rsidRDefault="006269B0" w:rsidP="00A7399E">
      <w:pPr>
        <w:pStyle w:val="Heading3"/>
        <w:rPr>
          <w:rFonts w:cstheme="minorHAnsi"/>
        </w:rPr>
      </w:pPr>
      <w:bookmarkStart w:id="10" w:name="_Toc412032378"/>
      <w:r w:rsidRPr="00737044">
        <w:rPr>
          <w:rFonts w:cstheme="minorHAnsi"/>
        </w:rPr>
        <w:t>Improving the ph</w:t>
      </w:r>
      <w:r w:rsidR="00D03D36" w:rsidRPr="00737044">
        <w:rPr>
          <w:rFonts w:cstheme="minorHAnsi"/>
        </w:rPr>
        <w:t xml:space="preserve">ysical environment of the school </w:t>
      </w:r>
      <w:r w:rsidRPr="00737044">
        <w:rPr>
          <w:rFonts w:cstheme="minorHAnsi"/>
        </w:rPr>
        <w:t>to increase the extent to which disabled pupils can take advantage of education and associated services</w:t>
      </w:r>
      <w:bookmarkEnd w:id="10"/>
    </w:p>
    <w:p w14:paraId="1A134945" w14:textId="77777777" w:rsidR="006269B0" w:rsidRPr="00737044" w:rsidRDefault="006269B0" w:rsidP="006269B0">
      <w:pPr>
        <w:rPr>
          <w:rFonts w:asciiTheme="minorHAnsi" w:hAnsiTheme="minorHAnsi" w:cstheme="minorHAnsi"/>
          <w:sz w:val="24"/>
          <w:szCs w:val="24"/>
        </w:rPr>
      </w:pPr>
    </w:p>
    <w:p w14:paraId="70EE9BD4" w14:textId="77777777" w:rsidR="006269B0" w:rsidRPr="00737044" w:rsidRDefault="006269B0" w:rsidP="006862F3">
      <w:pPr>
        <w:pStyle w:val="ListParagraph"/>
        <w:numPr>
          <w:ilvl w:val="0"/>
          <w:numId w:val="9"/>
        </w:numPr>
        <w:rPr>
          <w:rFonts w:asciiTheme="minorHAnsi" w:hAnsiTheme="minorHAnsi" w:cstheme="minorHAnsi"/>
          <w:sz w:val="24"/>
          <w:szCs w:val="24"/>
        </w:rPr>
      </w:pPr>
      <w:r w:rsidRPr="00737044">
        <w:rPr>
          <w:rFonts w:asciiTheme="minorHAnsi" w:hAnsiTheme="minorHAnsi" w:cstheme="minorHAnsi"/>
          <w:sz w:val="24"/>
          <w:szCs w:val="24"/>
        </w:rPr>
        <w:t>in consultation with the LA</w:t>
      </w:r>
      <w:r w:rsidR="00211017" w:rsidRPr="00737044">
        <w:rPr>
          <w:rFonts w:asciiTheme="minorHAnsi" w:hAnsiTheme="minorHAnsi" w:cstheme="minorHAnsi"/>
          <w:sz w:val="24"/>
          <w:szCs w:val="24"/>
        </w:rPr>
        <w:t xml:space="preserve"> (where necessary and appropriate)</w:t>
      </w:r>
      <w:r w:rsidRPr="00737044">
        <w:rPr>
          <w:rFonts w:asciiTheme="minorHAnsi" w:hAnsiTheme="minorHAnsi" w:cstheme="minorHAnsi"/>
          <w:sz w:val="24"/>
          <w:szCs w:val="24"/>
        </w:rPr>
        <w:t xml:space="preserve"> investigate various improvements to the site;</w:t>
      </w:r>
    </w:p>
    <w:p w14:paraId="0CDD03F6" w14:textId="77777777" w:rsidR="006269B0" w:rsidRPr="00737044" w:rsidRDefault="006269B0" w:rsidP="006862F3">
      <w:pPr>
        <w:pStyle w:val="ListParagraph"/>
        <w:numPr>
          <w:ilvl w:val="0"/>
          <w:numId w:val="9"/>
        </w:numPr>
        <w:rPr>
          <w:rFonts w:asciiTheme="minorHAnsi" w:hAnsiTheme="minorHAnsi" w:cstheme="minorHAnsi"/>
          <w:sz w:val="24"/>
          <w:szCs w:val="24"/>
        </w:rPr>
      </w:pPr>
      <w:r w:rsidRPr="00737044">
        <w:rPr>
          <w:rFonts w:asciiTheme="minorHAnsi" w:hAnsiTheme="minorHAnsi" w:cstheme="minorHAnsi"/>
          <w:sz w:val="24"/>
          <w:szCs w:val="24"/>
        </w:rPr>
        <w:t>improve accessibility points to different curriculum areas;</w:t>
      </w:r>
    </w:p>
    <w:p w14:paraId="15EDB63B" w14:textId="77777777" w:rsidR="006269B0" w:rsidRPr="00737044" w:rsidRDefault="006269B0" w:rsidP="006862F3">
      <w:pPr>
        <w:pStyle w:val="ListParagraph"/>
        <w:numPr>
          <w:ilvl w:val="0"/>
          <w:numId w:val="9"/>
        </w:numPr>
        <w:rPr>
          <w:rFonts w:asciiTheme="minorHAnsi" w:hAnsiTheme="minorHAnsi" w:cstheme="minorHAnsi"/>
          <w:sz w:val="24"/>
          <w:szCs w:val="24"/>
        </w:rPr>
      </w:pPr>
      <w:r w:rsidRPr="00737044">
        <w:rPr>
          <w:rFonts w:asciiTheme="minorHAnsi" w:hAnsiTheme="minorHAnsi" w:cstheme="minorHAnsi"/>
          <w:sz w:val="24"/>
          <w:szCs w:val="24"/>
        </w:rPr>
        <w:t>investigate ways of making the site more accessible to both disabled parents and adult users.</w:t>
      </w:r>
    </w:p>
    <w:p w14:paraId="5B74C24F" w14:textId="77777777" w:rsidR="0098312B" w:rsidRPr="00737044" w:rsidRDefault="0098312B" w:rsidP="0098312B">
      <w:pPr>
        <w:rPr>
          <w:rFonts w:asciiTheme="minorHAnsi" w:hAnsiTheme="minorHAnsi" w:cstheme="minorHAnsi"/>
          <w:sz w:val="24"/>
          <w:szCs w:val="24"/>
        </w:rPr>
      </w:pPr>
    </w:p>
    <w:p w14:paraId="294F387A" w14:textId="77777777" w:rsidR="0098312B" w:rsidRPr="00737044" w:rsidRDefault="0098312B" w:rsidP="0098312B">
      <w:pPr>
        <w:ind w:left="567"/>
        <w:rPr>
          <w:rFonts w:asciiTheme="minorHAnsi" w:hAnsiTheme="minorHAnsi" w:cstheme="minorHAnsi"/>
          <w:sz w:val="24"/>
          <w:szCs w:val="24"/>
        </w:rPr>
      </w:pPr>
      <w:r w:rsidRPr="00737044">
        <w:rPr>
          <w:rFonts w:asciiTheme="minorHAnsi" w:hAnsiTheme="minorHAnsi" w:cstheme="minorHAnsi"/>
          <w:sz w:val="24"/>
          <w:szCs w:val="24"/>
        </w:rPr>
        <w:t>The school</w:t>
      </w:r>
      <w:r w:rsidR="00D03D36"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w:t>
      </w:r>
      <w:r w:rsidR="00CF20E3" w:rsidRPr="00737044">
        <w:rPr>
          <w:rFonts w:asciiTheme="minorHAnsi" w:hAnsiTheme="minorHAnsi" w:cstheme="minorHAnsi"/>
          <w:sz w:val="24"/>
          <w:szCs w:val="24"/>
        </w:rPr>
        <w:t xml:space="preserve">  This is required regardless of whether the school has pupils or visitors with disabilities and is preparation for a situation when they do.</w:t>
      </w:r>
    </w:p>
    <w:p w14:paraId="5F3669C0" w14:textId="77777777" w:rsidR="0098312B" w:rsidRPr="00737044" w:rsidRDefault="0098312B" w:rsidP="0098312B">
      <w:pPr>
        <w:ind w:left="567"/>
        <w:rPr>
          <w:rFonts w:asciiTheme="minorHAnsi" w:hAnsiTheme="minorHAnsi" w:cstheme="minorHAnsi"/>
          <w:sz w:val="24"/>
          <w:szCs w:val="24"/>
        </w:rPr>
      </w:pPr>
    </w:p>
    <w:p w14:paraId="4583C4E4" w14:textId="77777777" w:rsidR="00E27408" w:rsidRPr="00737044" w:rsidRDefault="00D03D36" w:rsidP="0098312B">
      <w:pPr>
        <w:ind w:left="567"/>
        <w:rPr>
          <w:rFonts w:asciiTheme="minorHAnsi" w:hAnsiTheme="minorHAnsi" w:cstheme="minorHAnsi"/>
          <w:sz w:val="24"/>
          <w:szCs w:val="24"/>
        </w:rPr>
      </w:pPr>
      <w:r w:rsidRPr="00737044">
        <w:rPr>
          <w:rFonts w:asciiTheme="minorHAnsi" w:hAnsiTheme="minorHAnsi" w:cstheme="minorHAnsi"/>
          <w:sz w:val="24"/>
          <w:szCs w:val="24"/>
        </w:rPr>
        <w:t>Building work in school is identified in the Strategic Development Plan t</w:t>
      </w:r>
      <w:r w:rsidR="00633B0D">
        <w:rPr>
          <w:rFonts w:asciiTheme="minorHAnsi" w:hAnsiTheme="minorHAnsi" w:cstheme="minorHAnsi"/>
          <w:sz w:val="24"/>
          <w:szCs w:val="24"/>
        </w:rPr>
        <w:t xml:space="preserve">hrough Governor </w:t>
      </w:r>
      <w:r w:rsidR="00F778C2">
        <w:rPr>
          <w:rFonts w:asciiTheme="minorHAnsi" w:hAnsiTheme="minorHAnsi" w:cstheme="minorHAnsi"/>
          <w:sz w:val="24"/>
          <w:szCs w:val="24"/>
        </w:rPr>
        <w:t>meetings.  It is</w:t>
      </w:r>
      <w:r w:rsidRPr="00737044">
        <w:rPr>
          <w:rFonts w:asciiTheme="minorHAnsi" w:hAnsiTheme="minorHAnsi" w:cstheme="minorHAnsi"/>
          <w:sz w:val="24"/>
          <w:szCs w:val="24"/>
        </w:rPr>
        <w:t xml:space="preserve"> reported to Govern</w:t>
      </w:r>
      <w:r w:rsidR="00633B0D">
        <w:rPr>
          <w:rFonts w:asciiTheme="minorHAnsi" w:hAnsiTheme="minorHAnsi" w:cstheme="minorHAnsi"/>
          <w:sz w:val="24"/>
          <w:szCs w:val="24"/>
        </w:rPr>
        <w:t>ors annually by the Headteacher</w:t>
      </w:r>
      <w:r w:rsidRPr="00737044">
        <w:rPr>
          <w:rFonts w:asciiTheme="minorHAnsi" w:hAnsiTheme="minorHAnsi" w:cstheme="minorHAnsi"/>
          <w:sz w:val="24"/>
          <w:szCs w:val="24"/>
        </w:rPr>
        <w:t xml:space="preserve"> and more frequently when building work is planned.  </w:t>
      </w:r>
    </w:p>
    <w:p w14:paraId="6B252602" w14:textId="77777777" w:rsidR="00D03D36" w:rsidRPr="00737044" w:rsidRDefault="00D03D36" w:rsidP="0098312B">
      <w:pPr>
        <w:ind w:left="567"/>
        <w:rPr>
          <w:rFonts w:asciiTheme="minorHAnsi" w:hAnsiTheme="minorHAnsi" w:cstheme="minorHAnsi"/>
          <w:sz w:val="24"/>
          <w:szCs w:val="24"/>
        </w:rPr>
      </w:pPr>
      <w:r w:rsidRPr="00737044">
        <w:rPr>
          <w:rFonts w:asciiTheme="minorHAnsi" w:hAnsiTheme="minorHAnsi" w:cstheme="minorHAnsi"/>
          <w:sz w:val="24"/>
          <w:szCs w:val="24"/>
        </w:rPr>
        <w:t>Monitoring work takes place through the Working Environment Committee meeting which are reported to the Governors meetings.</w:t>
      </w:r>
    </w:p>
    <w:p w14:paraId="0B300A00" w14:textId="77777777" w:rsidR="00A94F51" w:rsidRPr="00737044" w:rsidRDefault="00D03D36" w:rsidP="0098312B">
      <w:pPr>
        <w:ind w:left="567"/>
        <w:rPr>
          <w:rFonts w:asciiTheme="minorHAnsi" w:hAnsiTheme="minorHAnsi" w:cstheme="minorHAnsi"/>
          <w:sz w:val="24"/>
          <w:szCs w:val="24"/>
        </w:rPr>
      </w:pPr>
      <w:r w:rsidRPr="00737044">
        <w:rPr>
          <w:rFonts w:asciiTheme="minorHAnsi" w:hAnsiTheme="minorHAnsi" w:cstheme="minorHAnsi"/>
          <w:sz w:val="24"/>
          <w:szCs w:val="24"/>
        </w:rPr>
        <w:t>A focus of Working Environment and Health</w:t>
      </w:r>
      <w:r w:rsidR="00F778C2">
        <w:rPr>
          <w:rFonts w:asciiTheme="minorHAnsi" w:hAnsiTheme="minorHAnsi" w:cstheme="minorHAnsi"/>
          <w:sz w:val="24"/>
          <w:szCs w:val="24"/>
        </w:rPr>
        <w:t xml:space="preserve"> and</w:t>
      </w:r>
      <w:r w:rsidRPr="00737044">
        <w:rPr>
          <w:rFonts w:asciiTheme="minorHAnsi" w:hAnsiTheme="minorHAnsi" w:cstheme="minorHAnsi"/>
          <w:sz w:val="24"/>
          <w:szCs w:val="24"/>
        </w:rPr>
        <w:t xml:space="preserve"> Safety meetings is </w:t>
      </w:r>
      <w:r w:rsidR="00F778C2">
        <w:rPr>
          <w:rFonts w:asciiTheme="minorHAnsi" w:hAnsiTheme="minorHAnsi" w:cstheme="minorHAnsi"/>
          <w:sz w:val="24"/>
          <w:szCs w:val="24"/>
        </w:rPr>
        <w:t xml:space="preserve">the </w:t>
      </w:r>
      <w:r w:rsidRPr="00737044">
        <w:rPr>
          <w:rFonts w:asciiTheme="minorHAnsi" w:hAnsiTheme="minorHAnsi" w:cstheme="minorHAnsi"/>
          <w:sz w:val="24"/>
          <w:szCs w:val="24"/>
        </w:rPr>
        <w:t>school</w:t>
      </w:r>
      <w:r w:rsidR="00F778C2">
        <w:rPr>
          <w:rFonts w:asciiTheme="minorHAnsi" w:hAnsiTheme="minorHAnsi" w:cstheme="minorHAnsi"/>
          <w:sz w:val="24"/>
          <w:szCs w:val="24"/>
        </w:rPr>
        <w:t>’</w:t>
      </w:r>
      <w:r w:rsidRPr="00737044">
        <w:rPr>
          <w:rFonts w:asciiTheme="minorHAnsi" w:hAnsiTheme="minorHAnsi" w:cstheme="minorHAnsi"/>
          <w:sz w:val="24"/>
          <w:szCs w:val="24"/>
        </w:rPr>
        <w:t xml:space="preserve">s physical aids to access education. Stairs to the hall and steps </w:t>
      </w:r>
      <w:r w:rsidR="007C4D14" w:rsidRPr="00737044">
        <w:rPr>
          <w:rFonts w:asciiTheme="minorHAnsi" w:hAnsiTheme="minorHAnsi" w:cstheme="minorHAnsi"/>
          <w:sz w:val="24"/>
          <w:szCs w:val="24"/>
        </w:rPr>
        <w:t xml:space="preserve">into school from the outdoor play area are monitored.  </w:t>
      </w:r>
    </w:p>
    <w:p w14:paraId="4CFC4B6F" w14:textId="77777777" w:rsidR="00D03D36" w:rsidRPr="00737044" w:rsidRDefault="007C4D14" w:rsidP="0098312B">
      <w:pPr>
        <w:ind w:left="567"/>
        <w:rPr>
          <w:rFonts w:asciiTheme="minorHAnsi" w:hAnsiTheme="minorHAnsi" w:cstheme="minorHAnsi"/>
          <w:sz w:val="24"/>
          <w:szCs w:val="24"/>
        </w:rPr>
      </w:pPr>
      <w:r w:rsidRPr="00737044">
        <w:rPr>
          <w:rFonts w:asciiTheme="minorHAnsi" w:hAnsiTheme="minorHAnsi" w:cstheme="minorHAnsi"/>
          <w:sz w:val="24"/>
          <w:szCs w:val="24"/>
        </w:rPr>
        <w:t>The physical environmen</w:t>
      </w:r>
      <w:r w:rsidR="00316A33" w:rsidRPr="00737044">
        <w:rPr>
          <w:rFonts w:asciiTheme="minorHAnsi" w:hAnsiTheme="minorHAnsi" w:cstheme="minorHAnsi"/>
          <w:sz w:val="24"/>
          <w:szCs w:val="24"/>
        </w:rPr>
        <w:t>t such as emergency escape exits, toilets and washing facilities include adapted toilets.  Dual height handrails are fitted to stairs to the hall which also has an induction loop.</w:t>
      </w:r>
      <w:r w:rsidR="00F778C2">
        <w:rPr>
          <w:rFonts w:asciiTheme="minorHAnsi" w:hAnsiTheme="minorHAnsi" w:cstheme="minorHAnsi"/>
          <w:sz w:val="24"/>
          <w:szCs w:val="24"/>
        </w:rPr>
        <w:t xml:space="preserve"> A ramp into the Garden Room has made is accessible from the </w:t>
      </w:r>
      <w:r w:rsidR="00AF5FEB">
        <w:rPr>
          <w:rFonts w:asciiTheme="minorHAnsi" w:hAnsiTheme="minorHAnsi" w:cstheme="minorHAnsi"/>
          <w:sz w:val="24"/>
          <w:szCs w:val="24"/>
        </w:rPr>
        <w:t>outdoor covered area.</w:t>
      </w:r>
    </w:p>
    <w:p w14:paraId="05E6CC53" w14:textId="77777777" w:rsidR="00316A33" w:rsidRPr="00737044" w:rsidRDefault="00316A33" w:rsidP="0098312B">
      <w:pPr>
        <w:ind w:left="567"/>
        <w:rPr>
          <w:rFonts w:asciiTheme="minorHAnsi" w:hAnsiTheme="minorHAnsi" w:cstheme="minorHAnsi"/>
          <w:sz w:val="24"/>
          <w:szCs w:val="24"/>
        </w:rPr>
      </w:pPr>
      <w:r w:rsidRPr="00737044">
        <w:rPr>
          <w:rFonts w:asciiTheme="minorHAnsi" w:eastAsiaTheme="minorHAnsi" w:hAnsiTheme="minorHAnsi" w:cstheme="minorHAnsi"/>
          <w:sz w:val="24"/>
          <w:szCs w:val="24"/>
        </w:rPr>
        <w:t>This strand of the planning duty covers aids to improve the physical environment of the school and physical aids to access education</w:t>
      </w:r>
      <w:r w:rsidR="006868B8" w:rsidRPr="00737044">
        <w:rPr>
          <w:rFonts w:asciiTheme="minorHAnsi" w:eastAsiaTheme="minorHAnsi" w:hAnsiTheme="minorHAnsi" w:cstheme="minorHAnsi"/>
          <w:sz w:val="24"/>
          <w:szCs w:val="24"/>
        </w:rPr>
        <w:t xml:space="preserve"> – these are planned for and provided where possible.</w:t>
      </w:r>
    </w:p>
    <w:p w14:paraId="02394E51" w14:textId="77777777" w:rsidR="00850F5E" w:rsidRDefault="00316A33" w:rsidP="0098312B">
      <w:pPr>
        <w:ind w:left="567"/>
        <w:rPr>
          <w:rFonts w:asciiTheme="minorHAnsi" w:hAnsiTheme="minorHAnsi" w:cstheme="minorHAnsi"/>
          <w:sz w:val="24"/>
          <w:szCs w:val="24"/>
        </w:rPr>
      </w:pPr>
      <w:r w:rsidRPr="00737044">
        <w:rPr>
          <w:rFonts w:asciiTheme="minorHAnsi" w:hAnsiTheme="minorHAnsi" w:cstheme="minorHAnsi"/>
          <w:sz w:val="24"/>
          <w:szCs w:val="24"/>
        </w:rPr>
        <w:t>Plans to move the school entrance include provision to aid physical access</w:t>
      </w:r>
      <w:r w:rsidR="00AF5FEB">
        <w:rPr>
          <w:rFonts w:asciiTheme="minorHAnsi" w:hAnsiTheme="minorHAnsi" w:cstheme="minorHAnsi"/>
          <w:sz w:val="24"/>
          <w:szCs w:val="24"/>
        </w:rPr>
        <w:t xml:space="preserve"> have been successfully completed</w:t>
      </w:r>
      <w:r w:rsidRPr="00737044">
        <w:rPr>
          <w:rFonts w:asciiTheme="minorHAnsi" w:hAnsiTheme="minorHAnsi" w:cstheme="minorHAnsi"/>
          <w:sz w:val="24"/>
          <w:szCs w:val="24"/>
        </w:rPr>
        <w:t xml:space="preserve">.  </w:t>
      </w:r>
      <w:r w:rsidR="00AF5FEB">
        <w:rPr>
          <w:rFonts w:asciiTheme="minorHAnsi" w:hAnsiTheme="minorHAnsi" w:cstheme="minorHAnsi"/>
          <w:sz w:val="24"/>
          <w:szCs w:val="24"/>
        </w:rPr>
        <w:t xml:space="preserve">In the summer of 2021 school had a complete upgrade of lighting across school with LED lighting installed throughout improving quality of lighting for all.  </w:t>
      </w:r>
      <w:r w:rsidR="00850F5E">
        <w:rPr>
          <w:rFonts w:asciiTheme="minorHAnsi" w:hAnsiTheme="minorHAnsi" w:cstheme="minorHAnsi"/>
          <w:sz w:val="24"/>
          <w:szCs w:val="24"/>
        </w:rPr>
        <w:t>this has since been upgraded in 2023 and 2024.</w:t>
      </w:r>
    </w:p>
    <w:p w14:paraId="6B7E3BCF" w14:textId="77777777" w:rsidR="00316A33" w:rsidRPr="00737044" w:rsidRDefault="00316A33" w:rsidP="0098312B">
      <w:pPr>
        <w:ind w:left="567"/>
        <w:rPr>
          <w:rFonts w:asciiTheme="minorHAnsi" w:hAnsiTheme="minorHAnsi" w:cstheme="minorHAnsi"/>
          <w:sz w:val="24"/>
          <w:szCs w:val="24"/>
        </w:rPr>
      </w:pPr>
      <w:r w:rsidRPr="00737044">
        <w:rPr>
          <w:rFonts w:asciiTheme="minorHAnsi" w:hAnsiTheme="minorHAnsi" w:cstheme="minorHAnsi"/>
          <w:sz w:val="24"/>
          <w:szCs w:val="24"/>
        </w:rPr>
        <w:t>Individual needs are considered and provided for through the SEND framework.</w:t>
      </w:r>
    </w:p>
    <w:p w14:paraId="64C971DB" w14:textId="77777777" w:rsidR="005246C5" w:rsidRPr="00737044" w:rsidRDefault="005246C5" w:rsidP="00E27408">
      <w:pPr>
        <w:ind w:left="567"/>
        <w:rPr>
          <w:rFonts w:asciiTheme="minorHAnsi" w:eastAsiaTheme="minorHAnsi" w:hAnsiTheme="minorHAnsi" w:cstheme="minorHAnsi"/>
          <w:i/>
          <w:color w:val="FF0000"/>
          <w:sz w:val="24"/>
          <w:szCs w:val="24"/>
        </w:rPr>
      </w:pPr>
    </w:p>
    <w:p w14:paraId="1F21C07E" w14:textId="77777777" w:rsidR="005246C5" w:rsidRPr="00737044" w:rsidRDefault="005246C5" w:rsidP="000D0ABA">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The Governing body consider</w:t>
      </w:r>
      <w:r w:rsidR="006868B8" w:rsidRPr="00737044">
        <w:rPr>
          <w:rFonts w:asciiTheme="minorHAnsi" w:eastAsiaTheme="minorHAnsi" w:hAnsiTheme="minorHAnsi" w:cstheme="minorHAnsi"/>
          <w:sz w:val="24"/>
          <w:szCs w:val="24"/>
        </w:rPr>
        <w:t>s</w:t>
      </w:r>
      <w:r w:rsidRPr="00737044">
        <w:rPr>
          <w:rFonts w:asciiTheme="minorHAnsi" w:eastAsiaTheme="minorHAnsi" w:hAnsiTheme="minorHAnsi" w:cstheme="minorHAnsi"/>
          <w:sz w:val="24"/>
          <w:szCs w:val="24"/>
        </w:rPr>
        <w:t xml:space="preserve"> all areas of the physical environment such as:</w:t>
      </w:r>
    </w:p>
    <w:p w14:paraId="6CE264C2" w14:textId="77777777" w:rsidR="000D0ABA" w:rsidRPr="00737044" w:rsidRDefault="000D0ABA" w:rsidP="000D0ABA">
      <w:pPr>
        <w:ind w:left="567"/>
        <w:rPr>
          <w:rFonts w:asciiTheme="minorHAnsi" w:eastAsiaTheme="minorHAnsi" w:hAnsiTheme="minorHAnsi" w:cstheme="minorHAnsi"/>
          <w:sz w:val="24"/>
          <w:szCs w:val="24"/>
        </w:rPr>
      </w:pPr>
    </w:p>
    <w:p w14:paraId="44404F27" w14:textId="77777777"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Changes to improve access to doors, stairs, toilet, changing facilities, and consideration of the impact of signs, colour schemes</w:t>
      </w:r>
      <w:r w:rsidR="00F056BB" w:rsidRPr="00737044">
        <w:rPr>
          <w:rFonts w:asciiTheme="minorHAnsi" w:eastAsiaTheme="minorHAnsi" w:hAnsiTheme="minorHAnsi" w:cstheme="minorHAnsi"/>
          <w:sz w:val="24"/>
          <w:szCs w:val="24"/>
        </w:rPr>
        <w:t xml:space="preserve"> and colour contrast</w:t>
      </w:r>
      <w:r w:rsidRPr="00737044">
        <w:rPr>
          <w:rFonts w:asciiTheme="minorHAnsi" w:eastAsiaTheme="minorHAnsi" w:hAnsiTheme="minorHAnsi" w:cstheme="minorHAnsi"/>
          <w:sz w:val="24"/>
          <w:szCs w:val="24"/>
        </w:rPr>
        <w:t>, lighting, heating etc.</w:t>
      </w:r>
    </w:p>
    <w:p w14:paraId="72295B90" w14:textId="77777777"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Changes outside of the school</w:t>
      </w:r>
      <w:r w:rsidR="00AB55F9" w:rsidRPr="00737044">
        <w:rPr>
          <w:rFonts w:asciiTheme="minorHAnsi" w:hAnsiTheme="minorHAnsi" w:cstheme="minorHAnsi"/>
          <w:sz w:val="24"/>
          <w:szCs w:val="24"/>
        </w:rPr>
        <w:t>/setting</w:t>
      </w:r>
      <w:r w:rsidRPr="00737044">
        <w:rPr>
          <w:rFonts w:asciiTheme="minorHAnsi" w:eastAsiaTheme="minorHAnsi" w:hAnsiTheme="minorHAnsi" w:cstheme="minorHAnsi"/>
          <w:sz w:val="24"/>
          <w:szCs w:val="24"/>
        </w:rPr>
        <w:t xml:space="preserve"> building e.g. provision of disabled parking etc.</w:t>
      </w:r>
    </w:p>
    <w:p w14:paraId="37AA9FB2" w14:textId="77777777"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Management and organisation issues such as maintenance of lights, fire alarms appropriate to those with hearing impairments etc.</w:t>
      </w:r>
    </w:p>
    <w:p w14:paraId="27BD3739" w14:textId="77777777"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Increased access to and maintenance of, auxiliary aids, ICT apparatus such as computer hardware/software.</w:t>
      </w:r>
    </w:p>
    <w:p w14:paraId="20FC4B18" w14:textId="77777777"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Improvement to the acoustic environment that might include installation of sound</w:t>
      </w:r>
      <w:r w:rsidR="00850F5E">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fields/hearing loop systems.</w:t>
      </w:r>
    </w:p>
    <w:p w14:paraId="09D992D7" w14:textId="77777777"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Improvements of storage implications for wheelchairs and other mobility devises.</w:t>
      </w:r>
    </w:p>
    <w:p w14:paraId="7AE301A4" w14:textId="77777777" w:rsidR="005246C5" w:rsidRPr="00737044" w:rsidRDefault="005246C5" w:rsidP="006862F3">
      <w:pPr>
        <w:pStyle w:val="ListParagraph"/>
        <w:numPr>
          <w:ilvl w:val="0"/>
          <w:numId w:val="36"/>
        </w:numPr>
        <w:rPr>
          <w:rFonts w:asciiTheme="minorHAnsi" w:hAnsiTheme="minorHAnsi" w:cstheme="minorHAnsi"/>
          <w:sz w:val="24"/>
          <w:szCs w:val="24"/>
        </w:rPr>
      </w:pPr>
      <w:r w:rsidRPr="00737044">
        <w:rPr>
          <w:rFonts w:asciiTheme="minorHAnsi" w:eastAsiaTheme="minorHAnsi" w:hAnsiTheme="minorHAnsi" w:cstheme="minorHAnsi"/>
          <w:sz w:val="24"/>
          <w:szCs w:val="24"/>
        </w:rPr>
        <w:t xml:space="preserve">Application and progress on capital funding for major access works funded by the Schools Access Initiative through the Local Authority, and details on schools funds delegation to </w:t>
      </w:r>
      <w:r w:rsidRPr="00737044">
        <w:rPr>
          <w:rFonts w:asciiTheme="minorHAnsi" w:eastAsiaTheme="minorHAnsi" w:hAnsiTheme="minorHAnsi" w:cstheme="minorHAnsi"/>
          <w:sz w:val="24"/>
          <w:szCs w:val="24"/>
        </w:rPr>
        <w:lastRenderedPageBreak/>
        <w:t>support targets such as provision of suitable floor coverings, furniture and layout of the playgrounds.</w:t>
      </w:r>
    </w:p>
    <w:p w14:paraId="71C2F1FA" w14:textId="77777777" w:rsidR="006269B0" w:rsidRPr="00737044" w:rsidRDefault="006269B0" w:rsidP="00A7399E">
      <w:pPr>
        <w:pStyle w:val="Heading3"/>
        <w:rPr>
          <w:rFonts w:cstheme="minorHAnsi"/>
        </w:rPr>
      </w:pPr>
      <w:bookmarkStart w:id="11" w:name="_Toc412032379"/>
      <w:r w:rsidRPr="00737044">
        <w:rPr>
          <w:rFonts w:cstheme="minorHAnsi"/>
        </w:rPr>
        <w:t>Improving the delivery to disabled pupils of information that is provided in writing for pupils who are disabled</w:t>
      </w:r>
      <w:bookmarkEnd w:id="11"/>
    </w:p>
    <w:p w14:paraId="5EC9F855" w14:textId="77777777" w:rsidR="006269B0" w:rsidRPr="00737044" w:rsidRDefault="006269B0" w:rsidP="006269B0">
      <w:pPr>
        <w:rPr>
          <w:rFonts w:asciiTheme="minorHAnsi" w:hAnsiTheme="minorHAnsi" w:cstheme="minorHAnsi"/>
          <w:b/>
          <w:bCs/>
          <w:sz w:val="24"/>
          <w:szCs w:val="24"/>
        </w:rPr>
      </w:pPr>
    </w:p>
    <w:p w14:paraId="0548C01B" w14:textId="77777777" w:rsidR="006269B0" w:rsidRPr="00737044" w:rsidRDefault="006868B8" w:rsidP="006269B0">
      <w:pPr>
        <w:ind w:left="567"/>
        <w:rPr>
          <w:rFonts w:asciiTheme="minorHAnsi" w:hAnsiTheme="minorHAnsi" w:cstheme="minorHAnsi"/>
          <w:b/>
          <w:bCs/>
          <w:sz w:val="24"/>
          <w:szCs w:val="24"/>
        </w:rPr>
      </w:pPr>
      <w:r w:rsidRPr="00737044">
        <w:rPr>
          <w:rFonts w:asciiTheme="minorHAnsi" w:hAnsiTheme="minorHAnsi" w:cstheme="minorHAnsi"/>
          <w:sz w:val="24"/>
          <w:szCs w:val="24"/>
        </w:rPr>
        <w:t>Armathwaite</w:t>
      </w:r>
      <w:r w:rsidR="006269B0" w:rsidRPr="00737044">
        <w:rPr>
          <w:rFonts w:asciiTheme="minorHAnsi" w:hAnsiTheme="minorHAnsi" w:cstheme="minorHAnsi"/>
          <w:sz w:val="24"/>
          <w:szCs w:val="24"/>
        </w:rPr>
        <w:t xml:space="preserve"> School</w:t>
      </w:r>
      <w:r w:rsidRPr="00737044">
        <w:rPr>
          <w:rFonts w:asciiTheme="minorHAnsi" w:hAnsiTheme="minorHAnsi" w:cstheme="minorHAnsi"/>
          <w:sz w:val="24"/>
          <w:szCs w:val="24"/>
        </w:rPr>
        <w:t xml:space="preserve"> </w:t>
      </w:r>
      <w:r w:rsidR="006269B0" w:rsidRPr="00737044">
        <w:rPr>
          <w:rFonts w:asciiTheme="minorHAnsi" w:hAnsiTheme="minorHAnsi" w:cstheme="minorHAnsi"/>
          <w:bCs/>
          <w:sz w:val="24"/>
          <w:szCs w:val="24"/>
        </w:rPr>
        <w:t>will strive to:</w:t>
      </w:r>
      <w:r w:rsidR="006269B0" w:rsidRPr="00737044">
        <w:rPr>
          <w:rFonts w:asciiTheme="minorHAnsi" w:hAnsiTheme="minorHAnsi" w:cstheme="minorHAnsi"/>
          <w:b/>
          <w:bCs/>
          <w:sz w:val="24"/>
          <w:szCs w:val="24"/>
        </w:rPr>
        <w:t xml:space="preserve"> </w:t>
      </w:r>
    </w:p>
    <w:p w14:paraId="52FE7C83" w14:textId="77777777" w:rsidR="006269B0" w:rsidRPr="00737044" w:rsidRDefault="006269B0" w:rsidP="006269B0">
      <w:pPr>
        <w:rPr>
          <w:rFonts w:asciiTheme="minorHAnsi" w:hAnsiTheme="minorHAnsi" w:cstheme="minorHAnsi"/>
          <w:sz w:val="24"/>
          <w:szCs w:val="24"/>
        </w:rPr>
      </w:pPr>
    </w:p>
    <w:p w14:paraId="07FB89FB" w14:textId="77777777" w:rsidR="006269B0" w:rsidRPr="00737044" w:rsidRDefault="006269B0" w:rsidP="006862F3">
      <w:pPr>
        <w:pStyle w:val="ListParagraph"/>
        <w:numPr>
          <w:ilvl w:val="0"/>
          <w:numId w:val="10"/>
        </w:numPr>
        <w:rPr>
          <w:rFonts w:asciiTheme="minorHAnsi" w:hAnsiTheme="minorHAnsi" w:cstheme="minorHAnsi"/>
          <w:sz w:val="24"/>
          <w:szCs w:val="24"/>
        </w:rPr>
      </w:pPr>
      <w:r w:rsidRPr="00737044">
        <w:rPr>
          <w:rFonts w:asciiTheme="minorHAnsi" w:hAnsiTheme="minorHAnsi" w:cstheme="minorHAnsi"/>
          <w:sz w:val="24"/>
          <w:szCs w:val="24"/>
        </w:rPr>
        <w:t>produce all school</w:t>
      </w:r>
      <w:r w:rsidR="00AF5FEB">
        <w:rPr>
          <w:rFonts w:asciiTheme="minorHAnsi" w:hAnsiTheme="minorHAnsi" w:cstheme="minorHAnsi"/>
          <w:sz w:val="24"/>
          <w:szCs w:val="24"/>
        </w:rPr>
        <w:t xml:space="preserve"> </w:t>
      </w:r>
      <w:r w:rsidRPr="00737044">
        <w:rPr>
          <w:rFonts w:asciiTheme="minorHAnsi" w:hAnsiTheme="minorHAnsi" w:cstheme="minorHAnsi"/>
          <w:sz w:val="24"/>
          <w:szCs w:val="24"/>
        </w:rPr>
        <w:t>literature at the correct font size to help visually impaired students;</w:t>
      </w:r>
    </w:p>
    <w:p w14:paraId="57E9143C" w14:textId="77777777" w:rsidR="006269B0" w:rsidRPr="00737044" w:rsidRDefault="006269B0" w:rsidP="006862F3">
      <w:pPr>
        <w:pStyle w:val="ListParagraph"/>
        <w:numPr>
          <w:ilvl w:val="0"/>
          <w:numId w:val="10"/>
        </w:numPr>
        <w:rPr>
          <w:rFonts w:asciiTheme="minorHAnsi" w:hAnsiTheme="minorHAnsi" w:cstheme="minorHAnsi"/>
          <w:sz w:val="24"/>
          <w:szCs w:val="24"/>
        </w:rPr>
      </w:pPr>
      <w:r w:rsidRPr="00737044">
        <w:rPr>
          <w:rFonts w:asciiTheme="minorHAnsi" w:hAnsiTheme="minorHAnsi" w:cstheme="minorHAnsi"/>
          <w:sz w:val="24"/>
          <w:szCs w:val="24"/>
        </w:rPr>
        <w:t>investigate alternative ways of providing access to information, software and activities;</w:t>
      </w:r>
    </w:p>
    <w:p w14:paraId="23BA2887" w14:textId="77777777" w:rsidR="006269B0" w:rsidRPr="00737044" w:rsidRDefault="006269B0" w:rsidP="006862F3">
      <w:pPr>
        <w:pStyle w:val="ListParagraph"/>
        <w:numPr>
          <w:ilvl w:val="0"/>
          <w:numId w:val="10"/>
        </w:numPr>
        <w:rPr>
          <w:rFonts w:asciiTheme="minorHAnsi" w:hAnsiTheme="minorHAnsi" w:cstheme="minorHAnsi"/>
          <w:sz w:val="24"/>
          <w:szCs w:val="24"/>
        </w:rPr>
      </w:pPr>
      <w:r w:rsidRPr="00737044">
        <w:rPr>
          <w:rFonts w:asciiTheme="minorHAnsi" w:hAnsiTheme="minorHAnsi" w:cstheme="minorHAnsi"/>
          <w:sz w:val="24"/>
          <w:szCs w:val="24"/>
        </w:rPr>
        <w:t>investigate ways of communicating effectively with disabled parents and carers and other d</w:t>
      </w:r>
      <w:r w:rsidR="0098312B" w:rsidRPr="00737044">
        <w:rPr>
          <w:rFonts w:asciiTheme="minorHAnsi" w:hAnsiTheme="minorHAnsi" w:cstheme="minorHAnsi"/>
          <w:sz w:val="24"/>
          <w:szCs w:val="24"/>
        </w:rPr>
        <w:t>isabled adult users of the site.</w:t>
      </w:r>
    </w:p>
    <w:p w14:paraId="37B177A5" w14:textId="77777777" w:rsidR="0098312B" w:rsidRPr="00737044" w:rsidRDefault="0098312B" w:rsidP="0098312B">
      <w:pPr>
        <w:rPr>
          <w:rFonts w:asciiTheme="minorHAnsi" w:hAnsiTheme="minorHAnsi" w:cstheme="minorHAnsi"/>
          <w:sz w:val="24"/>
          <w:szCs w:val="24"/>
        </w:rPr>
      </w:pPr>
    </w:p>
    <w:p w14:paraId="2E47BC0D" w14:textId="77777777" w:rsidR="0098312B" w:rsidRPr="00737044" w:rsidRDefault="0098312B" w:rsidP="0098312B">
      <w:pPr>
        <w:ind w:left="567"/>
        <w:rPr>
          <w:rFonts w:asciiTheme="minorHAnsi" w:hAnsiTheme="minorHAnsi" w:cstheme="minorHAnsi"/>
          <w:sz w:val="24"/>
          <w:szCs w:val="24"/>
        </w:rPr>
      </w:pPr>
      <w:r w:rsidRPr="00737044">
        <w:rPr>
          <w:rFonts w:asciiTheme="minorHAnsi" w:hAnsiTheme="minorHAnsi" w:cstheme="minorHAnsi"/>
          <w:color w:val="000000" w:themeColor="text1"/>
          <w:sz w:val="24"/>
          <w:szCs w:val="24"/>
        </w:rPr>
        <w:t>The s</w:t>
      </w:r>
      <w:r w:rsidRPr="00737044">
        <w:rPr>
          <w:rFonts w:asciiTheme="minorHAnsi" w:hAnsiTheme="minorHAnsi" w:cstheme="minorHAnsi"/>
          <w:sz w:val="24"/>
          <w:szCs w:val="24"/>
        </w:rPr>
        <w:t xml:space="preserve">chool plans to improve the delivery of </w:t>
      </w:r>
      <w:r w:rsidRPr="00737044">
        <w:rPr>
          <w:rFonts w:asciiTheme="minorHAnsi" w:hAnsiTheme="minorHAnsi" w:cstheme="minorHAnsi"/>
          <w:b/>
          <w:sz w:val="24"/>
          <w:szCs w:val="24"/>
        </w:rPr>
        <w:t>written information</w:t>
      </w:r>
      <w:r w:rsidRPr="00737044">
        <w:rPr>
          <w:rFonts w:asciiTheme="minorHAnsi" w:hAnsiTheme="minorHAnsi" w:cstheme="minorHAnsi"/>
          <w:sz w:val="24"/>
          <w:szCs w:val="24"/>
        </w:rPr>
        <w:t xml:space="preserve"> to pupils, staff, parents and visitors with disabilities. </w:t>
      </w:r>
      <w:r w:rsidR="00E65FB2" w:rsidRPr="00737044">
        <w:rPr>
          <w:rFonts w:asciiTheme="minorHAnsi" w:hAnsiTheme="minorHAnsi" w:cstheme="minorHAnsi"/>
          <w:sz w:val="24"/>
          <w:szCs w:val="24"/>
        </w:rPr>
        <w:t xml:space="preserve"> </w:t>
      </w:r>
      <w:r w:rsidRPr="00737044">
        <w:rPr>
          <w:rFonts w:asciiTheme="minorHAnsi" w:hAnsiTheme="minorHAnsi" w:cstheme="minorHAnsi"/>
          <w:sz w:val="24"/>
          <w:szCs w:val="24"/>
        </w:rPr>
        <w:t>Examples might include handouts, timetables, textbooks and information about the school and school events.  The information should be made available in various preferred formats within a reasonable time frame.  The school</w:t>
      </w:r>
      <w:r w:rsidR="006868B8" w:rsidRPr="00737044">
        <w:rPr>
          <w:rFonts w:asciiTheme="minorHAnsi" w:hAnsiTheme="minorHAnsi" w:cstheme="minorHAnsi"/>
          <w:color w:val="000000" w:themeColor="text1"/>
          <w:sz w:val="24"/>
          <w:szCs w:val="24"/>
        </w:rPr>
        <w:t xml:space="preserve"> </w:t>
      </w:r>
      <w:r w:rsidRPr="00737044">
        <w:rPr>
          <w:rFonts w:asciiTheme="minorHAnsi" w:hAnsiTheme="minorHAnsi" w:cstheme="minorHAnsi"/>
          <w:sz w:val="24"/>
          <w:szCs w:val="24"/>
        </w:rPr>
        <w:t>will make itself aware of local services, including those provided through the LA, for providing information in alternative formats when required or requested.</w:t>
      </w:r>
    </w:p>
    <w:p w14:paraId="110600AA" w14:textId="77777777" w:rsidR="0098312B" w:rsidRPr="00737044" w:rsidRDefault="0098312B" w:rsidP="0098312B">
      <w:pPr>
        <w:ind w:left="567"/>
        <w:rPr>
          <w:rFonts w:asciiTheme="minorHAnsi" w:hAnsiTheme="minorHAnsi" w:cstheme="minorHAnsi"/>
          <w:i/>
          <w:sz w:val="24"/>
          <w:szCs w:val="24"/>
        </w:rPr>
      </w:pPr>
    </w:p>
    <w:p w14:paraId="2E54273E" w14:textId="77777777" w:rsidR="00E65FB2" w:rsidRPr="00737044" w:rsidRDefault="00E65FB2" w:rsidP="0098312B">
      <w:pPr>
        <w:ind w:left="567"/>
        <w:rPr>
          <w:rFonts w:asciiTheme="minorHAnsi" w:hAnsiTheme="minorHAnsi" w:cstheme="minorHAnsi"/>
          <w:color w:val="FF0000"/>
          <w:sz w:val="24"/>
          <w:szCs w:val="24"/>
        </w:rPr>
      </w:pPr>
    </w:p>
    <w:p w14:paraId="6D7232D0" w14:textId="77777777" w:rsidR="00E65FB2" w:rsidRPr="00737044" w:rsidRDefault="00E65FB2" w:rsidP="0098312B">
      <w:pPr>
        <w:ind w:left="567"/>
        <w:rPr>
          <w:rFonts w:asciiTheme="minorHAnsi" w:hAnsiTheme="minorHAnsi" w:cstheme="minorHAnsi"/>
          <w:sz w:val="24"/>
          <w:szCs w:val="24"/>
        </w:rPr>
      </w:pPr>
      <w:r w:rsidRPr="00737044">
        <w:rPr>
          <w:rFonts w:asciiTheme="minorHAnsi" w:hAnsiTheme="minorHAnsi" w:cstheme="minorHAnsi"/>
          <w:sz w:val="24"/>
          <w:szCs w:val="24"/>
        </w:rPr>
        <w:t xml:space="preserve">This part of the duty covers planning to make information normally provided by the school in writing to its pupils – such as handouts, timetables, textbooks, information about school events – available to disabled pupils. </w:t>
      </w:r>
      <w:r w:rsidR="00A32E45"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This will include alternative formats such as Braille, audio tape and large print and also the provision of information orally, through lip speaking or sign language, through a recognised symbol system or ICT. </w:t>
      </w:r>
      <w:r w:rsidR="00A32E45" w:rsidRPr="00737044">
        <w:rPr>
          <w:rFonts w:asciiTheme="minorHAnsi" w:hAnsiTheme="minorHAnsi" w:cstheme="minorHAnsi"/>
          <w:sz w:val="24"/>
          <w:szCs w:val="24"/>
        </w:rPr>
        <w:t xml:space="preserve"> </w:t>
      </w:r>
      <w:r w:rsidRPr="00737044">
        <w:rPr>
          <w:rFonts w:asciiTheme="minorHAnsi" w:hAnsiTheme="minorHAnsi" w:cstheme="minorHAnsi"/>
          <w:sz w:val="24"/>
          <w:szCs w:val="24"/>
        </w:rPr>
        <w:t>This information should also be made available within a reasonable time frame and take account of the pupils’ disabilities and pupils’ and parents’ preferred formats.</w:t>
      </w:r>
    </w:p>
    <w:p w14:paraId="511445BB" w14:textId="77777777" w:rsidR="000D0ABA" w:rsidRPr="00737044" w:rsidRDefault="000D0ABA" w:rsidP="0098312B">
      <w:pPr>
        <w:ind w:left="567"/>
        <w:rPr>
          <w:rFonts w:asciiTheme="minorHAnsi" w:hAnsiTheme="minorHAnsi" w:cstheme="minorHAnsi"/>
          <w:sz w:val="24"/>
          <w:szCs w:val="24"/>
        </w:rPr>
      </w:pPr>
    </w:p>
    <w:p w14:paraId="11C3EDA1" w14:textId="77777777" w:rsidR="000D0ABA" w:rsidRPr="00737044" w:rsidRDefault="00A07370" w:rsidP="00A07370">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The</w:t>
      </w:r>
      <w:r w:rsidR="000D0ABA" w:rsidRPr="00737044">
        <w:rPr>
          <w:rFonts w:asciiTheme="minorHAnsi" w:eastAsiaTheme="minorHAnsi" w:hAnsiTheme="minorHAnsi" w:cstheme="minorHAnsi"/>
          <w:sz w:val="24"/>
          <w:szCs w:val="24"/>
        </w:rPr>
        <w:t xml:space="preserve"> Governors may wish to decide how this is to be achieved, perhaps by:</w:t>
      </w:r>
    </w:p>
    <w:p w14:paraId="247FF309" w14:textId="77777777" w:rsidR="000D0ABA" w:rsidRPr="00737044" w:rsidRDefault="000D0ABA" w:rsidP="00A07370">
      <w:pPr>
        <w:ind w:left="567"/>
        <w:rPr>
          <w:rFonts w:asciiTheme="minorHAnsi" w:eastAsiaTheme="minorHAnsi" w:hAnsiTheme="minorHAnsi" w:cstheme="minorHAnsi"/>
          <w:sz w:val="24"/>
          <w:szCs w:val="24"/>
        </w:rPr>
      </w:pPr>
    </w:p>
    <w:p w14:paraId="5B9B66ED" w14:textId="77777777"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Informing readers that school published material is available in a selection of formats e.g. Braille, Makaton, audio tapes and identifying how they can access this provision if requested.</w:t>
      </w:r>
    </w:p>
    <w:p w14:paraId="73C876F3" w14:textId="77777777"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Considering how to increase information accessibility for those who have English as an additional language or other communication impairments, at school meetings etc.</w:t>
      </w:r>
    </w:p>
    <w:p w14:paraId="6C8834D9" w14:textId="77777777"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Identifying how they have considered the readability of information including that</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provided by the school website, and how it is monitored to ensure accessibility to a wide</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ra</w:t>
      </w:r>
      <w:r w:rsidR="00DE19AB" w:rsidRPr="00737044">
        <w:rPr>
          <w:rFonts w:asciiTheme="minorHAnsi" w:eastAsiaTheme="minorHAnsi" w:hAnsiTheme="minorHAnsi" w:cstheme="minorHAnsi"/>
          <w:sz w:val="24"/>
          <w:szCs w:val="24"/>
        </w:rPr>
        <w:t>n</w:t>
      </w:r>
      <w:r w:rsidRPr="00737044">
        <w:rPr>
          <w:rFonts w:asciiTheme="minorHAnsi" w:eastAsiaTheme="minorHAnsi" w:hAnsiTheme="minorHAnsi" w:cstheme="minorHAnsi"/>
          <w:sz w:val="24"/>
          <w:szCs w:val="24"/>
        </w:rPr>
        <w:t>ge of diverse needs and abilities.</w:t>
      </w:r>
    </w:p>
    <w:p w14:paraId="40604A50" w14:textId="77777777"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Identifying how textbooks and other pupil information are selected and provided to meet</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a diversity of pupil need</w:t>
      </w:r>
      <w:r w:rsidR="00A32E45" w:rsidRPr="00737044">
        <w:rPr>
          <w:rFonts w:asciiTheme="minorHAnsi" w:eastAsiaTheme="minorHAnsi" w:hAnsiTheme="minorHAnsi" w:cstheme="minorHAnsi"/>
          <w:sz w:val="24"/>
          <w:szCs w:val="24"/>
        </w:rPr>
        <w:t>s</w:t>
      </w:r>
      <w:r w:rsidRPr="00737044">
        <w:rPr>
          <w:rFonts w:asciiTheme="minorHAnsi" w:eastAsiaTheme="minorHAnsi" w:hAnsiTheme="minorHAnsi" w:cstheme="minorHAnsi"/>
          <w:sz w:val="24"/>
          <w:szCs w:val="24"/>
        </w:rPr>
        <w:t>.</w:t>
      </w:r>
    </w:p>
    <w:p w14:paraId="490FC50A" w14:textId="77777777" w:rsidR="000D0ABA" w:rsidRPr="00737044" w:rsidRDefault="000D0ABA" w:rsidP="006862F3">
      <w:pPr>
        <w:pStyle w:val="ListParagraph"/>
        <w:numPr>
          <w:ilvl w:val="0"/>
          <w:numId w:val="37"/>
        </w:numPr>
        <w:rPr>
          <w:rFonts w:asciiTheme="minorHAnsi" w:hAnsiTheme="minorHAnsi" w:cstheme="minorHAnsi"/>
          <w:sz w:val="24"/>
          <w:szCs w:val="24"/>
        </w:rPr>
      </w:pPr>
      <w:r w:rsidRPr="00737044">
        <w:rPr>
          <w:rFonts w:asciiTheme="minorHAnsi" w:eastAsiaTheme="minorHAnsi" w:hAnsiTheme="minorHAnsi" w:cstheme="minorHAnsi"/>
          <w:sz w:val="24"/>
          <w:szCs w:val="24"/>
        </w:rPr>
        <w:t>Ensuring the monitoring of effectiveness of adult support to enhance the opportunities</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for pupils/parents who have difficulties in accessing information.</w:t>
      </w:r>
    </w:p>
    <w:p w14:paraId="7D06F2A3" w14:textId="77777777" w:rsidR="0098312B" w:rsidRPr="00737044" w:rsidRDefault="0098312B" w:rsidP="00A7399E">
      <w:pPr>
        <w:pStyle w:val="Heading3"/>
        <w:rPr>
          <w:rFonts w:cstheme="minorHAnsi"/>
        </w:rPr>
      </w:pPr>
      <w:bookmarkStart w:id="12" w:name="_Toc412032380"/>
      <w:r w:rsidRPr="00737044">
        <w:rPr>
          <w:rFonts w:cstheme="minorHAnsi"/>
        </w:rPr>
        <w:t>Financial Planning and Control</w:t>
      </w:r>
      <w:bookmarkEnd w:id="12"/>
    </w:p>
    <w:p w14:paraId="0E974789" w14:textId="77777777" w:rsidR="0098312B" w:rsidRPr="00737044" w:rsidRDefault="0098312B" w:rsidP="0098312B">
      <w:pPr>
        <w:rPr>
          <w:rFonts w:asciiTheme="minorHAnsi" w:hAnsiTheme="minorHAnsi" w:cstheme="minorHAnsi"/>
          <w:sz w:val="24"/>
          <w:szCs w:val="24"/>
        </w:rPr>
      </w:pPr>
    </w:p>
    <w:p w14:paraId="5CA01109" w14:textId="77777777" w:rsidR="0098312B" w:rsidRPr="00737044" w:rsidRDefault="0098312B" w:rsidP="0098312B">
      <w:pPr>
        <w:ind w:left="567"/>
        <w:rPr>
          <w:rFonts w:asciiTheme="minorHAnsi" w:hAnsiTheme="minorHAnsi" w:cstheme="minorHAnsi"/>
          <w:sz w:val="24"/>
          <w:szCs w:val="24"/>
        </w:rPr>
      </w:pPr>
      <w:r w:rsidRPr="00737044">
        <w:rPr>
          <w:rFonts w:asciiTheme="minorHAnsi" w:hAnsiTheme="minorHAnsi" w:cstheme="minorHAnsi"/>
          <w:sz w:val="24"/>
          <w:szCs w:val="24"/>
        </w:rPr>
        <w:t>The Head teacher, together with the Finance Committee</w:t>
      </w:r>
      <w:r w:rsidR="00850F5E">
        <w:rPr>
          <w:rFonts w:asciiTheme="minorHAnsi" w:hAnsiTheme="minorHAnsi" w:cstheme="minorHAnsi"/>
          <w:sz w:val="24"/>
          <w:szCs w:val="24"/>
        </w:rPr>
        <w:t>,</w:t>
      </w:r>
      <w:r w:rsidRPr="00737044">
        <w:rPr>
          <w:rFonts w:asciiTheme="minorHAnsi" w:hAnsiTheme="minorHAnsi" w:cstheme="minorHAnsi"/>
          <w:sz w:val="24"/>
          <w:szCs w:val="24"/>
        </w:rPr>
        <w:t xml:space="preserve"> will review the financial implications of the School Accessibility Plan as part of the normal budget review process.  The ob</w:t>
      </w:r>
      <w:r w:rsidR="00633B0D">
        <w:rPr>
          <w:rFonts w:asciiTheme="minorHAnsi" w:hAnsiTheme="minorHAnsi" w:cstheme="minorHAnsi"/>
          <w:sz w:val="24"/>
          <w:szCs w:val="24"/>
        </w:rPr>
        <w:t>jective is that over time School</w:t>
      </w:r>
      <w:r w:rsidRPr="00737044">
        <w:rPr>
          <w:rFonts w:asciiTheme="minorHAnsi" w:hAnsiTheme="minorHAnsi" w:cstheme="minorHAnsi"/>
          <w:sz w:val="24"/>
          <w:szCs w:val="24"/>
        </w:rPr>
        <w:t xml:space="preserve"> Accessibility Plan </w:t>
      </w:r>
      <w:r w:rsidR="00F056BB" w:rsidRPr="00737044">
        <w:rPr>
          <w:rFonts w:asciiTheme="minorHAnsi" w:hAnsiTheme="minorHAnsi" w:cstheme="minorHAnsi"/>
          <w:sz w:val="24"/>
          <w:szCs w:val="24"/>
        </w:rPr>
        <w:t xml:space="preserve">actions </w:t>
      </w:r>
      <w:r w:rsidRPr="00737044">
        <w:rPr>
          <w:rFonts w:asciiTheme="minorHAnsi" w:hAnsiTheme="minorHAnsi" w:cstheme="minorHAnsi"/>
          <w:sz w:val="24"/>
          <w:szCs w:val="24"/>
        </w:rPr>
        <w:t>will be integrated into the School Development Plan.</w:t>
      </w:r>
    </w:p>
    <w:p w14:paraId="03BA5DF1" w14:textId="77777777" w:rsidR="003F16B1" w:rsidRPr="00737044" w:rsidRDefault="003F16B1" w:rsidP="0098312B">
      <w:pPr>
        <w:ind w:left="567"/>
        <w:rPr>
          <w:rFonts w:asciiTheme="minorHAnsi" w:hAnsiTheme="minorHAnsi" w:cstheme="minorHAnsi"/>
          <w:sz w:val="24"/>
          <w:szCs w:val="24"/>
        </w:rPr>
      </w:pPr>
    </w:p>
    <w:p w14:paraId="1FB28799" w14:textId="77777777" w:rsidR="003F16B1" w:rsidRPr="00737044" w:rsidRDefault="002B28D9" w:rsidP="003F16B1">
      <w:pPr>
        <w:autoSpaceDE w:val="0"/>
        <w:autoSpaceDN w:val="0"/>
        <w:adjustRightInd w:val="0"/>
        <w:ind w:left="567"/>
        <w:rPr>
          <w:rFonts w:asciiTheme="minorHAnsi" w:hAnsiTheme="minorHAnsi" w:cstheme="minorHAnsi"/>
          <w:sz w:val="24"/>
          <w:szCs w:val="24"/>
        </w:rPr>
      </w:pPr>
      <w:r w:rsidRPr="00737044">
        <w:rPr>
          <w:rFonts w:asciiTheme="minorHAnsi" w:eastAsiaTheme="minorHAnsi" w:hAnsiTheme="minorHAnsi" w:cstheme="minorHAnsi"/>
          <w:sz w:val="24"/>
          <w:szCs w:val="24"/>
        </w:rPr>
        <w:t>Armathwaite</w:t>
      </w:r>
      <w:r w:rsidR="003F16B1" w:rsidRPr="00737044">
        <w:rPr>
          <w:rFonts w:asciiTheme="minorHAnsi" w:eastAsiaTheme="minorHAnsi" w:hAnsiTheme="minorHAnsi" w:cstheme="minorHAnsi"/>
          <w:sz w:val="24"/>
          <w:szCs w:val="24"/>
        </w:rPr>
        <w:t xml:space="preserve"> School</w:t>
      </w:r>
      <w:r w:rsidRPr="00737044">
        <w:rPr>
          <w:rFonts w:asciiTheme="minorHAnsi" w:eastAsiaTheme="minorHAnsi" w:hAnsiTheme="minorHAnsi" w:cstheme="minorHAnsi"/>
          <w:sz w:val="24"/>
          <w:szCs w:val="24"/>
        </w:rPr>
        <w:t xml:space="preserve"> </w:t>
      </w:r>
      <w:r w:rsidR="003F16B1" w:rsidRPr="00737044">
        <w:rPr>
          <w:rFonts w:asciiTheme="minorHAnsi" w:eastAsiaTheme="minorHAnsi" w:hAnsiTheme="minorHAnsi" w:cstheme="minorHAnsi"/>
          <w:sz w:val="24"/>
          <w:szCs w:val="24"/>
        </w:rPr>
        <w:t>will finance the plan by identifying costs and incorporating them into current and future budget commitments.</w:t>
      </w:r>
    </w:p>
    <w:p w14:paraId="1F08B008" w14:textId="77777777" w:rsidR="0019612C" w:rsidRPr="00737044" w:rsidRDefault="00073158" w:rsidP="00A7399E">
      <w:pPr>
        <w:pStyle w:val="Heading2"/>
        <w:rPr>
          <w:rFonts w:cstheme="minorHAnsi"/>
          <w:sz w:val="24"/>
          <w:szCs w:val="24"/>
        </w:rPr>
      </w:pPr>
      <w:bookmarkStart w:id="13" w:name="_Toc412032381"/>
      <w:r w:rsidRPr="00737044">
        <w:rPr>
          <w:rFonts w:cstheme="minorHAnsi"/>
          <w:sz w:val="24"/>
          <w:szCs w:val="24"/>
        </w:rPr>
        <w:t>IMPLEMENTATION</w:t>
      </w:r>
      <w:bookmarkEnd w:id="13"/>
    </w:p>
    <w:p w14:paraId="2B55E645" w14:textId="77777777" w:rsidR="0019612C" w:rsidRPr="00737044" w:rsidRDefault="003F3988" w:rsidP="00A7399E">
      <w:pPr>
        <w:pStyle w:val="Heading3"/>
        <w:rPr>
          <w:rFonts w:cstheme="minorHAnsi"/>
        </w:rPr>
      </w:pPr>
      <w:bookmarkStart w:id="14" w:name="_Toc412032382"/>
      <w:r w:rsidRPr="00737044">
        <w:rPr>
          <w:rFonts w:cstheme="minorHAnsi"/>
        </w:rPr>
        <w:t>Management, Coordination and I</w:t>
      </w:r>
      <w:r w:rsidR="0019612C" w:rsidRPr="00737044">
        <w:rPr>
          <w:rFonts w:cstheme="minorHAnsi"/>
        </w:rPr>
        <w:t>mplementation</w:t>
      </w:r>
      <w:bookmarkEnd w:id="14"/>
      <w:r w:rsidR="0019612C" w:rsidRPr="00737044">
        <w:rPr>
          <w:rFonts w:cstheme="minorHAnsi"/>
        </w:rPr>
        <w:t xml:space="preserve"> </w:t>
      </w:r>
    </w:p>
    <w:p w14:paraId="196FA3DC" w14:textId="77777777" w:rsidR="00324731" w:rsidRPr="00737044" w:rsidRDefault="00324731" w:rsidP="00324731">
      <w:pPr>
        <w:rPr>
          <w:rFonts w:asciiTheme="minorHAnsi" w:hAnsiTheme="minorHAnsi" w:cstheme="minorHAnsi"/>
          <w:sz w:val="24"/>
          <w:szCs w:val="24"/>
        </w:rPr>
      </w:pPr>
    </w:p>
    <w:p w14:paraId="6AEDEAA3" w14:textId="77777777" w:rsidR="00324731" w:rsidRPr="00737044" w:rsidRDefault="00324731" w:rsidP="0019612C">
      <w:pPr>
        <w:ind w:left="567"/>
        <w:rPr>
          <w:rFonts w:asciiTheme="minorHAnsi" w:hAnsiTheme="minorHAnsi" w:cstheme="minorHAnsi"/>
          <w:i/>
          <w:color w:val="FF0000"/>
          <w:sz w:val="24"/>
          <w:szCs w:val="24"/>
        </w:rPr>
      </w:pPr>
    </w:p>
    <w:p w14:paraId="444F6680" w14:textId="77777777" w:rsidR="0047067D" w:rsidRPr="00737044" w:rsidRDefault="00A94F51" w:rsidP="0047067D">
      <w:pPr>
        <w:ind w:left="567"/>
        <w:rPr>
          <w:rFonts w:asciiTheme="minorHAnsi" w:eastAsiaTheme="minorHAnsi" w:hAnsiTheme="minorHAnsi" w:cstheme="minorHAnsi"/>
          <w:sz w:val="24"/>
          <w:szCs w:val="24"/>
        </w:rPr>
      </w:pPr>
      <w:r w:rsidRPr="00737044">
        <w:rPr>
          <w:rFonts w:asciiTheme="minorHAnsi" w:hAnsiTheme="minorHAnsi" w:cstheme="minorHAnsi"/>
          <w:sz w:val="24"/>
          <w:szCs w:val="24"/>
        </w:rPr>
        <w:t xml:space="preserve">Armathwaite </w:t>
      </w:r>
      <w:r w:rsidR="0019612C" w:rsidRPr="00737044">
        <w:rPr>
          <w:rFonts w:asciiTheme="minorHAnsi" w:hAnsiTheme="minorHAnsi" w:cstheme="minorHAnsi"/>
          <w:sz w:val="24"/>
          <w:szCs w:val="24"/>
        </w:rPr>
        <w:t>School</w:t>
      </w:r>
      <w:r w:rsidRPr="00737044">
        <w:rPr>
          <w:rFonts w:asciiTheme="minorHAnsi" w:hAnsiTheme="minorHAnsi" w:cstheme="minorHAnsi"/>
          <w:sz w:val="24"/>
          <w:szCs w:val="24"/>
        </w:rPr>
        <w:t xml:space="preserve"> </w:t>
      </w:r>
      <w:r w:rsidR="0019612C" w:rsidRPr="00737044">
        <w:rPr>
          <w:rFonts w:asciiTheme="minorHAnsi" w:hAnsiTheme="minorHAnsi" w:cstheme="minorHAnsi"/>
          <w:sz w:val="24"/>
          <w:szCs w:val="24"/>
        </w:rPr>
        <w:t xml:space="preserve">Leadership Team will </w:t>
      </w:r>
      <w:r w:rsidR="0047067D" w:rsidRPr="00737044">
        <w:rPr>
          <w:rFonts w:asciiTheme="minorHAnsi" w:eastAsiaTheme="minorHAnsi" w:hAnsiTheme="minorHAnsi" w:cstheme="minorHAnsi"/>
          <w:sz w:val="24"/>
          <w:szCs w:val="24"/>
        </w:rPr>
        <w:t>undertake a disability audit using a cross section of staff, pupils and parents</w:t>
      </w:r>
      <w:r w:rsidR="003F16B1" w:rsidRPr="00737044">
        <w:rPr>
          <w:rFonts w:asciiTheme="minorHAnsi" w:eastAsiaTheme="minorHAnsi" w:hAnsiTheme="minorHAnsi" w:cstheme="minorHAnsi"/>
          <w:sz w:val="24"/>
          <w:szCs w:val="24"/>
        </w:rPr>
        <w:t xml:space="preserve"> (refer to Section </w:t>
      </w:r>
      <w:r w:rsidR="008078AC" w:rsidRPr="00737044">
        <w:rPr>
          <w:rFonts w:asciiTheme="minorHAnsi" w:eastAsiaTheme="minorHAnsi" w:hAnsiTheme="minorHAnsi" w:cstheme="minorHAnsi"/>
          <w:sz w:val="24"/>
          <w:szCs w:val="24"/>
        </w:rPr>
        <w:t>7</w:t>
      </w:r>
      <w:r w:rsidR="003F16B1" w:rsidRPr="00737044">
        <w:rPr>
          <w:rFonts w:asciiTheme="minorHAnsi" w:eastAsiaTheme="minorHAnsi" w:hAnsiTheme="minorHAnsi" w:cstheme="minorHAnsi"/>
          <w:sz w:val="24"/>
          <w:szCs w:val="24"/>
        </w:rPr>
        <w:t>.3).</w:t>
      </w:r>
    </w:p>
    <w:p w14:paraId="351C1CEF" w14:textId="77777777" w:rsidR="0047067D" w:rsidRPr="00737044" w:rsidRDefault="0047067D" w:rsidP="0047067D">
      <w:pPr>
        <w:autoSpaceDE w:val="0"/>
        <w:autoSpaceDN w:val="0"/>
        <w:adjustRightInd w:val="0"/>
        <w:ind w:left="873"/>
        <w:rPr>
          <w:rFonts w:asciiTheme="minorHAnsi" w:eastAsiaTheme="minorHAnsi" w:hAnsiTheme="minorHAnsi" w:cstheme="minorHAnsi"/>
          <w:sz w:val="24"/>
          <w:szCs w:val="24"/>
        </w:rPr>
      </w:pPr>
    </w:p>
    <w:p w14:paraId="128ECDE6" w14:textId="77777777" w:rsidR="0047067D" w:rsidRPr="00737044" w:rsidRDefault="0047067D" w:rsidP="0047067D">
      <w:pPr>
        <w:autoSpaceDE w:val="0"/>
        <w:autoSpaceDN w:val="0"/>
        <w:adjustRightInd w:val="0"/>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As a result of the audit, we shall: </w:t>
      </w:r>
    </w:p>
    <w:p w14:paraId="0B7DB890" w14:textId="77777777" w:rsidR="0047067D" w:rsidRPr="00737044" w:rsidRDefault="0047067D" w:rsidP="0047067D">
      <w:pPr>
        <w:autoSpaceDE w:val="0"/>
        <w:autoSpaceDN w:val="0"/>
        <w:adjustRightInd w:val="0"/>
        <w:ind w:left="873"/>
        <w:rPr>
          <w:rFonts w:asciiTheme="minorHAnsi" w:eastAsiaTheme="minorHAnsi" w:hAnsiTheme="minorHAnsi" w:cstheme="minorHAnsi"/>
          <w:sz w:val="24"/>
          <w:szCs w:val="24"/>
        </w:rPr>
      </w:pPr>
    </w:p>
    <w:p w14:paraId="711E3524" w14:textId="77777777" w:rsidR="0019612C" w:rsidRPr="00737044" w:rsidRDefault="00FD4D62"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produce</w:t>
      </w:r>
      <w:r w:rsidR="0019612C" w:rsidRPr="00737044">
        <w:rPr>
          <w:rFonts w:asciiTheme="minorHAnsi" w:hAnsiTheme="minorHAnsi" w:cstheme="minorHAnsi"/>
          <w:sz w:val="24"/>
          <w:szCs w:val="24"/>
        </w:rPr>
        <w:t xml:space="preserve"> action plans, with definite time scales for the implementation of the actions implicit in the plan;</w:t>
      </w:r>
    </w:p>
    <w:p w14:paraId="2EE99533" w14:textId="77777777" w:rsidR="0019612C" w:rsidRPr="00737044" w:rsidRDefault="0019612C"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plans to provides workshops so staff can understand and buy into the Accessibility Plan and not see it as a bolt on;</w:t>
      </w:r>
    </w:p>
    <w:p w14:paraId="520D8763" w14:textId="77777777" w:rsidR="0019612C" w:rsidRPr="00737044" w:rsidRDefault="00FD4D62"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present</w:t>
      </w:r>
      <w:r w:rsidR="0019612C" w:rsidRPr="00737044">
        <w:rPr>
          <w:rFonts w:asciiTheme="minorHAnsi" w:hAnsiTheme="minorHAnsi" w:cstheme="minorHAnsi"/>
          <w:sz w:val="24"/>
          <w:szCs w:val="24"/>
        </w:rPr>
        <w:t xml:space="preserve"> the plan to the governing body for their approval;</w:t>
      </w:r>
    </w:p>
    <w:p w14:paraId="6C0FD434" w14:textId="77777777" w:rsidR="007C6BF8" w:rsidRPr="00737044" w:rsidRDefault="007C6BF8"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modify the plan based on the views of stakeholders;</w:t>
      </w:r>
    </w:p>
    <w:p w14:paraId="364CB6AB" w14:textId="77777777" w:rsidR="0019612C" w:rsidRPr="00737044" w:rsidRDefault="0019612C"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 xml:space="preserve">review the plan and the associated action plans </w:t>
      </w:r>
      <w:r w:rsidR="00FD4D62" w:rsidRPr="00737044">
        <w:rPr>
          <w:rFonts w:asciiTheme="minorHAnsi" w:hAnsiTheme="minorHAnsi" w:cstheme="minorHAnsi"/>
          <w:sz w:val="24"/>
          <w:szCs w:val="24"/>
        </w:rPr>
        <w:t>t</w:t>
      </w:r>
      <w:r w:rsidRPr="00737044">
        <w:rPr>
          <w:rFonts w:asciiTheme="minorHAnsi" w:hAnsiTheme="minorHAnsi" w:cstheme="minorHAnsi"/>
          <w:sz w:val="24"/>
          <w:szCs w:val="24"/>
        </w:rPr>
        <w:t>o see if milestones are being met.</w:t>
      </w:r>
      <w:r w:rsidR="00D77192" w:rsidRPr="00737044">
        <w:rPr>
          <w:rFonts w:asciiTheme="minorHAnsi" w:hAnsiTheme="minorHAnsi" w:cstheme="minorHAnsi"/>
          <w:sz w:val="24"/>
          <w:szCs w:val="24"/>
        </w:rPr>
        <w:t xml:space="preserve">  This plan will be reviewed and adjusted as necessary every three years.</w:t>
      </w:r>
    </w:p>
    <w:p w14:paraId="380887A0" w14:textId="77777777" w:rsidR="008534D4" w:rsidRPr="00737044" w:rsidRDefault="008534D4" w:rsidP="00A7399E">
      <w:pPr>
        <w:pStyle w:val="Heading3"/>
        <w:rPr>
          <w:rFonts w:cstheme="minorHAnsi"/>
        </w:rPr>
      </w:pPr>
      <w:bookmarkStart w:id="15" w:name="_Toc412032383"/>
      <w:r w:rsidRPr="00737044">
        <w:rPr>
          <w:rFonts w:cstheme="minorHAnsi"/>
        </w:rPr>
        <w:t>Monitoring</w:t>
      </w:r>
      <w:bookmarkEnd w:id="15"/>
    </w:p>
    <w:p w14:paraId="3A47E63C" w14:textId="77777777" w:rsidR="00FB2798" w:rsidRPr="00737044" w:rsidRDefault="00FB2798" w:rsidP="00FB2798">
      <w:pPr>
        <w:rPr>
          <w:rFonts w:asciiTheme="minorHAnsi" w:hAnsiTheme="minorHAnsi" w:cstheme="minorHAnsi"/>
          <w:sz w:val="24"/>
          <w:szCs w:val="24"/>
        </w:rPr>
      </w:pPr>
    </w:p>
    <w:p w14:paraId="73584EDB" w14:textId="77777777" w:rsidR="006862F3" w:rsidRPr="00737044" w:rsidRDefault="00A94F51" w:rsidP="006862F3">
      <w:pPr>
        <w:autoSpaceDE w:val="0"/>
        <w:autoSpaceDN w:val="0"/>
        <w:adjustRightInd w:val="0"/>
        <w:ind w:left="567"/>
        <w:rPr>
          <w:rFonts w:asciiTheme="minorHAnsi" w:eastAsiaTheme="minorHAnsi" w:hAnsiTheme="minorHAnsi" w:cstheme="minorHAnsi"/>
          <w:sz w:val="24"/>
          <w:szCs w:val="24"/>
        </w:rPr>
      </w:pPr>
      <w:r w:rsidRPr="00737044">
        <w:rPr>
          <w:rFonts w:asciiTheme="minorHAnsi" w:hAnsiTheme="minorHAnsi" w:cstheme="minorHAnsi"/>
          <w:b/>
          <w:sz w:val="24"/>
          <w:szCs w:val="24"/>
        </w:rPr>
        <w:t>Armathwaite</w:t>
      </w:r>
      <w:r w:rsidR="006862F3" w:rsidRPr="00737044">
        <w:rPr>
          <w:rFonts w:asciiTheme="minorHAnsi" w:hAnsiTheme="minorHAnsi" w:cstheme="minorHAnsi"/>
          <w:sz w:val="24"/>
          <w:szCs w:val="24"/>
        </w:rPr>
        <w:t xml:space="preserve"> School</w:t>
      </w:r>
      <w:r w:rsidRPr="00737044">
        <w:rPr>
          <w:rFonts w:asciiTheme="minorHAnsi" w:hAnsiTheme="minorHAnsi" w:cstheme="minorHAnsi"/>
          <w:sz w:val="24"/>
          <w:szCs w:val="24"/>
        </w:rPr>
        <w:t xml:space="preserve"> </w:t>
      </w:r>
      <w:r w:rsidR="006862F3" w:rsidRPr="00737044">
        <w:rPr>
          <w:rFonts w:asciiTheme="minorHAnsi" w:eastAsiaTheme="minorHAnsi" w:hAnsiTheme="minorHAnsi" w:cstheme="minorHAnsi"/>
          <w:sz w:val="24"/>
          <w:szCs w:val="24"/>
        </w:rPr>
        <w:t xml:space="preserve">recognises that monitoring is essential to ensure that pupils with disabilities are not being disadvantaged, and that monitoring leads to action planning. </w:t>
      </w:r>
    </w:p>
    <w:p w14:paraId="1DD61734" w14:textId="77777777" w:rsidR="006862F3" w:rsidRPr="00737044" w:rsidRDefault="006862F3" w:rsidP="00FB2798">
      <w:pPr>
        <w:ind w:left="567"/>
        <w:rPr>
          <w:rFonts w:asciiTheme="minorHAnsi" w:hAnsiTheme="minorHAnsi" w:cstheme="minorHAnsi"/>
          <w:sz w:val="24"/>
          <w:szCs w:val="24"/>
        </w:rPr>
      </w:pPr>
    </w:p>
    <w:p w14:paraId="3944F23E" w14:textId="77777777" w:rsidR="00FB2798" w:rsidRPr="00737044" w:rsidRDefault="00FB2798" w:rsidP="00FB2798">
      <w:pPr>
        <w:ind w:left="567"/>
        <w:rPr>
          <w:rFonts w:asciiTheme="minorHAnsi" w:hAnsiTheme="minorHAnsi" w:cstheme="minorHAnsi"/>
          <w:sz w:val="24"/>
          <w:szCs w:val="24"/>
        </w:rPr>
      </w:pPr>
    </w:p>
    <w:p w14:paraId="250E11E3" w14:textId="77777777" w:rsidR="007C6BF8" w:rsidRPr="00737044" w:rsidRDefault="007C6BF8" w:rsidP="004E59E7">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Governors </w:t>
      </w:r>
      <w:r w:rsidR="00A94F51" w:rsidRPr="00737044">
        <w:rPr>
          <w:rFonts w:asciiTheme="minorHAnsi" w:eastAsiaTheme="minorHAnsi" w:hAnsiTheme="minorHAnsi" w:cstheme="minorHAnsi"/>
          <w:sz w:val="24"/>
          <w:szCs w:val="24"/>
        </w:rPr>
        <w:t>are</w:t>
      </w:r>
      <w:r w:rsidRPr="00737044">
        <w:rPr>
          <w:rFonts w:asciiTheme="minorHAnsi" w:eastAsiaTheme="minorHAnsi" w:hAnsiTheme="minorHAnsi" w:cstheme="minorHAnsi"/>
          <w:sz w:val="24"/>
          <w:szCs w:val="24"/>
        </w:rPr>
        <w:t xml:space="preserve"> required to comment in their annual report to parents on the accessibility plan and identify any revisions as necessary. </w:t>
      </w:r>
      <w:r w:rsidR="00A32E45" w:rsidRPr="00737044">
        <w:rPr>
          <w:rFonts w:asciiTheme="minorHAnsi" w:eastAsiaTheme="minorHAnsi" w:hAnsiTheme="minorHAnsi" w:cstheme="minorHAnsi"/>
          <w:sz w:val="24"/>
          <w:szCs w:val="24"/>
        </w:rPr>
        <w:t xml:space="preserve"> </w:t>
      </w:r>
      <w:r w:rsidR="00A94F51" w:rsidRPr="00737044">
        <w:rPr>
          <w:rFonts w:asciiTheme="minorHAnsi" w:eastAsiaTheme="minorHAnsi" w:hAnsiTheme="minorHAnsi" w:cstheme="minorHAnsi"/>
          <w:sz w:val="24"/>
          <w:szCs w:val="24"/>
        </w:rPr>
        <w:t>This will include</w:t>
      </w:r>
    </w:p>
    <w:p w14:paraId="27D0F161" w14:textId="77777777" w:rsidR="007C6BF8" w:rsidRPr="00737044" w:rsidRDefault="007C6BF8" w:rsidP="004E59E7">
      <w:pPr>
        <w:ind w:left="567"/>
        <w:rPr>
          <w:rFonts w:asciiTheme="minorHAnsi" w:eastAsiaTheme="minorHAnsi" w:hAnsiTheme="minorHAnsi" w:cstheme="minorHAnsi"/>
          <w:sz w:val="24"/>
          <w:szCs w:val="24"/>
        </w:rPr>
      </w:pPr>
    </w:p>
    <w:p w14:paraId="15C8EDC2" w14:textId="77777777"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w:t>
      </w:r>
      <w:r w:rsidR="007C6BF8" w:rsidRPr="00737044">
        <w:rPr>
          <w:rFonts w:asciiTheme="minorHAnsi" w:eastAsiaTheme="minorHAnsi" w:hAnsiTheme="minorHAnsi" w:cstheme="minorHAnsi"/>
          <w:sz w:val="24"/>
          <w:szCs w:val="24"/>
        </w:rPr>
        <w:t>ucces</w:t>
      </w:r>
      <w:r w:rsidR="003D4F9A" w:rsidRPr="00737044">
        <w:rPr>
          <w:rFonts w:asciiTheme="minorHAnsi" w:eastAsiaTheme="minorHAnsi" w:hAnsiTheme="minorHAnsi" w:cstheme="minorHAnsi"/>
          <w:sz w:val="24"/>
          <w:szCs w:val="24"/>
        </w:rPr>
        <w:t>s in meeting identified targets;</w:t>
      </w:r>
    </w:p>
    <w:p w14:paraId="5855E4F2" w14:textId="77777777"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w:t>
      </w:r>
      <w:r w:rsidR="007C6BF8" w:rsidRPr="00737044">
        <w:rPr>
          <w:rFonts w:asciiTheme="minorHAnsi" w:eastAsiaTheme="minorHAnsi" w:hAnsiTheme="minorHAnsi" w:cstheme="minorHAnsi"/>
          <w:sz w:val="24"/>
          <w:szCs w:val="24"/>
        </w:rPr>
        <w:t>hanges in physical accessibility of school</w:t>
      </w:r>
      <w:r w:rsidR="00A94F51" w:rsidRPr="00737044">
        <w:rPr>
          <w:rFonts w:asciiTheme="minorHAnsi" w:hAnsiTheme="minorHAnsi" w:cstheme="minorHAnsi"/>
          <w:sz w:val="24"/>
          <w:szCs w:val="24"/>
        </w:rPr>
        <w:t xml:space="preserve"> </w:t>
      </w:r>
      <w:r w:rsidR="007C6BF8" w:rsidRPr="00737044">
        <w:rPr>
          <w:rFonts w:asciiTheme="minorHAnsi" w:eastAsiaTheme="minorHAnsi" w:hAnsiTheme="minorHAnsi" w:cstheme="minorHAnsi"/>
          <w:sz w:val="24"/>
          <w:szCs w:val="24"/>
        </w:rPr>
        <w:t>buildings</w:t>
      </w:r>
      <w:r w:rsidR="003D4F9A" w:rsidRPr="00737044">
        <w:rPr>
          <w:rFonts w:asciiTheme="minorHAnsi" w:eastAsiaTheme="minorHAnsi" w:hAnsiTheme="minorHAnsi" w:cstheme="minorHAnsi"/>
          <w:sz w:val="24"/>
          <w:szCs w:val="24"/>
        </w:rPr>
        <w:t>;</w:t>
      </w:r>
    </w:p>
    <w:p w14:paraId="723CFDF7" w14:textId="77777777"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q</w:t>
      </w:r>
      <w:r w:rsidR="007C6BF8" w:rsidRPr="00737044">
        <w:rPr>
          <w:rFonts w:asciiTheme="minorHAnsi" w:eastAsiaTheme="minorHAnsi" w:hAnsiTheme="minorHAnsi" w:cstheme="minorHAnsi"/>
          <w:sz w:val="24"/>
          <w:szCs w:val="24"/>
        </w:rPr>
        <w:t>uestionnaires, responses from stakeholders e.g. parents, pupils and staff, indicate increased confidence in the school</w:t>
      </w:r>
      <w:r w:rsidR="00A32E45" w:rsidRPr="00737044">
        <w:rPr>
          <w:rFonts w:asciiTheme="minorHAnsi" w:eastAsiaTheme="minorHAnsi" w:hAnsiTheme="minorHAnsi" w:cstheme="minorHAnsi"/>
          <w:sz w:val="24"/>
          <w:szCs w:val="24"/>
        </w:rPr>
        <w:t>’</w:t>
      </w:r>
      <w:r w:rsidR="007C6BF8" w:rsidRPr="00737044">
        <w:rPr>
          <w:rFonts w:asciiTheme="minorHAnsi" w:eastAsiaTheme="minorHAnsi" w:hAnsiTheme="minorHAnsi" w:cstheme="minorHAnsi"/>
          <w:sz w:val="24"/>
          <w:szCs w:val="24"/>
        </w:rPr>
        <w:t>s</w:t>
      </w:r>
      <w:r w:rsidR="00A94F51" w:rsidRPr="00737044">
        <w:rPr>
          <w:rFonts w:asciiTheme="minorHAnsi" w:hAnsiTheme="minorHAnsi" w:cstheme="minorHAnsi"/>
          <w:sz w:val="24"/>
          <w:szCs w:val="24"/>
        </w:rPr>
        <w:t xml:space="preserve"> </w:t>
      </w:r>
      <w:r w:rsidR="007C6BF8" w:rsidRPr="00737044">
        <w:rPr>
          <w:rFonts w:asciiTheme="minorHAnsi" w:eastAsiaTheme="minorHAnsi" w:hAnsiTheme="minorHAnsi" w:cstheme="minorHAnsi"/>
          <w:sz w:val="24"/>
          <w:szCs w:val="24"/>
        </w:rPr>
        <w:t>ability to promote access to educational opportuniti</w:t>
      </w:r>
      <w:r w:rsidR="003D4F9A" w:rsidRPr="00737044">
        <w:rPr>
          <w:rFonts w:asciiTheme="minorHAnsi" w:eastAsiaTheme="minorHAnsi" w:hAnsiTheme="minorHAnsi" w:cstheme="minorHAnsi"/>
          <w:sz w:val="24"/>
          <w:szCs w:val="24"/>
        </w:rPr>
        <w:t>es for pupils with disabilities;</w:t>
      </w:r>
    </w:p>
    <w:p w14:paraId="28E7D5B5" w14:textId="77777777"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w:t>
      </w:r>
      <w:r w:rsidR="007C6BF8" w:rsidRPr="00737044">
        <w:rPr>
          <w:rFonts w:asciiTheme="minorHAnsi" w:eastAsiaTheme="minorHAnsi" w:hAnsiTheme="minorHAnsi" w:cstheme="minorHAnsi"/>
          <w:sz w:val="24"/>
          <w:szCs w:val="24"/>
        </w:rPr>
        <w:t>mproved levels of confidence in staff in reducing the obstacles to success f</w:t>
      </w:r>
      <w:r w:rsidR="003D4F9A" w:rsidRPr="00737044">
        <w:rPr>
          <w:rFonts w:asciiTheme="minorHAnsi" w:eastAsiaTheme="minorHAnsi" w:hAnsiTheme="minorHAnsi" w:cstheme="minorHAnsi"/>
          <w:sz w:val="24"/>
          <w:szCs w:val="24"/>
        </w:rPr>
        <w:t>or pupils with additional needs;</w:t>
      </w:r>
    </w:p>
    <w:p w14:paraId="60FE46A9" w14:textId="77777777"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r</w:t>
      </w:r>
      <w:r w:rsidR="007C6BF8" w:rsidRPr="00737044">
        <w:rPr>
          <w:rFonts w:asciiTheme="minorHAnsi" w:eastAsiaTheme="minorHAnsi" w:hAnsiTheme="minorHAnsi" w:cstheme="minorHAnsi"/>
          <w:sz w:val="24"/>
          <w:szCs w:val="24"/>
        </w:rPr>
        <w:t>ecorded evidence that increased numbers of pupils with disabilities are actively participating in all areas of the school</w:t>
      </w:r>
      <w:r w:rsidR="003D4F9A" w:rsidRPr="00737044">
        <w:rPr>
          <w:rFonts w:asciiTheme="minorHAnsi" w:eastAsiaTheme="minorHAnsi" w:hAnsiTheme="minorHAnsi" w:cstheme="minorHAnsi"/>
          <w:sz w:val="24"/>
          <w:szCs w:val="24"/>
        </w:rPr>
        <w:t>;</w:t>
      </w:r>
    </w:p>
    <w:p w14:paraId="15E9AD4B" w14:textId="77777777"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r</w:t>
      </w:r>
      <w:r w:rsidR="007C6BF8" w:rsidRPr="00737044">
        <w:rPr>
          <w:rFonts w:asciiTheme="minorHAnsi" w:eastAsiaTheme="minorHAnsi" w:hAnsiTheme="minorHAnsi" w:cstheme="minorHAnsi"/>
          <w:sz w:val="24"/>
          <w:szCs w:val="24"/>
        </w:rPr>
        <w:t>ecorded evidence that fewer pupils are being excluded from school</w:t>
      </w:r>
      <w:r w:rsidR="00A94F51" w:rsidRPr="00737044">
        <w:rPr>
          <w:rFonts w:asciiTheme="minorHAnsi" w:hAnsiTheme="minorHAnsi" w:cstheme="minorHAnsi"/>
          <w:sz w:val="24"/>
          <w:szCs w:val="24"/>
        </w:rPr>
        <w:t xml:space="preserve"> </w:t>
      </w:r>
      <w:r w:rsidR="007C6BF8" w:rsidRPr="00737044">
        <w:rPr>
          <w:rFonts w:asciiTheme="minorHAnsi" w:eastAsiaTheme="minorHAnsi" w:hAnsiTheme="minorHAnsi" w:cstheme="minorHAnsi"/>
          <w:sz w:val="24"/>
          <w:szCs w:val="24"/>
        </w:rPr>
        <w:t xml:space="preserve"> opportunities as</w:t>
      </w:r>
      <w:r w:rsidR="004E59E7" w:rsidRPr="00737044">
        <w:rPr>
          <w:rFonts w:asciiTheme="minorHAnsi" w:eastAsiaTheme="minorHAnsi" w:hAnsiTheme="minorHAnsi" w:cstheme="minorHAnsi"/>
          <w:sz w:val="24"/>
          <w:szCs w:val="24"/>
        </w:rPr>
        <w:t xml:space="preserve"> </w:t>
      </w:r>
      <w:r w:rsidR="007C6BF8" w:rsidRPr="00737044">
        <w:rPr>
          <w:rFonts w:asciiTheme="minorHAnsi" w:eastAsiaTheme="minorHAnsi" w:hAnsiTheme="minorHAnsi" w:cstheme="minorHAnsi"/>
          <w:sz w:val="24"/>
          <w:szCs w:val="24"/>
        </w:rPr>
        <w:t>their needs are being more effectively addressed through the application of strategies</w:t>
      </w:r>
      <w:r w:rsidR="004E59E7" w:rsidRPr="00737044">
        <w:rPr>
          <w:rFonts w:asciiTheme="minorHAnsi" w:eastAsiaTheme="minorHAnsi" w:hAnsiTheme="minorHAnsi" w:cstheme="minorHAnsi"/>
          <w:sz w:val="24"/>
          <w:szCs w:val="24"/>
        </w:rPr>
        <w:t xml:space="preserve"> </w:t>
      </w:r>
      <w:r w:rsidR="003D4F9A" w:rsidRPr="00737044">
        <w:rPr>
          <w:rFonts w:asciiTheme="minorHAnsi" w:eastAsiaTheme="minorHAnsi" w:hAnsiTheme="minorHAnsi" w:cstheme="minorHAnsi"/>
          <w:sz w:val="24"/>
          <w:szCs w:val="24"/>
        </w:rPr>
        <w:t>and procedures;</w:t>
      </w:r>
    </w:p>
    <w:p w14:paraId="40A9DF4D" w14:textId="77777777"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w:t>
      </w:r>
      <w:r w:rsidR="007C6BF8" w:rsidRPr="00737044">
        <w:rPr>
          <w:rFonts w:asciiTheme="minorHAnsi" w:eastAsiaTheme="minorHAnsi" w:hAnsiTheme="minorHAnsi" w:cstheme="minorHAnsi"/>
          <w:sz w:val="24"/>
          <w:szCs w:val="24"/>
        </w:rPr>
        <w:t>ncreased levels of achieveme</w:t>
      </w:r>
      <w:r w:rsidR="003D4F9A" w:rsidRPr="00737044">
        <w:rPr>
          <w:rFonts w:asciiTheme="minorHAnsi" w:eastAsiaTheme="minorHAnsi" w:hAnsiTheme="minorHAnsi" w:cstheme="minorHAnsi"/>
          <w:sz w:val="24"/>
          <w:szCs w:val="24"/>
        </w:rPr>
        <w:t>nt for pupils with disabilities;</w:t>
      </w:r>
    </w:p>
    <w:p w14:paraId="4FE86AA2" w14:textId="77777777" w:rsidR="007C6BF8" w:rsidRPr="00737044" w:rsidRDefault="00E056B7"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w:t>
      </w:r>
      <w:r w:rsidR="007C6BF8" w:rsidRPr="00737044">
        <w:rPr>
          <w:rFonts w:asciiTheme="minorHAnsi" w:eastAsiaTheme="minorHAnsi" w:hAnsiTheme="minorHAnsi" w:cstheme="minorHAnsi"/>
          <w:sz w:val="24"/>
          <w:szCs w:val="24"/>
        </w:rPr>
        <w:t>upil responses; verbally, pictorially and written that indicate that they feel themselves</w:t>
      </w:r>
      <w:r w:rsidR="004E59E7" w:rsidRPr="00737044">
        <w:rPr>
          <w:rFonts w:asciiTheme="minorHAnsi" w:eastAsiaTheme="minorHAnsi" w:hAnsiTheme="minorHAnsi" w:cstheme="minorHAnsi"/>
          <w:sz w:val="24"/>
          <w:szCs w:val="24"/>
        </w:rPr>
        <w:t xml:space="preserve"> </w:t>
      </w:r>
      <w:r w:rsidR="003D4F9A" w:rsidRPr="00737044">
        <w:rPr>
          <w:rFonts w:asciiTheme="minorHAnsi" w:eastAsiaTheme="minorHAnsi" w:hAnsiTheme="minorHAnsi" w:cstheme="minorHAnsi"/>
          <w:sz w:val="24"/>
          <w:szCs w:val="24"/>
        </w:rPr>
        <w:t>to be included;</w:t>
      </w:r>
    </w:p>
    <w:p w14:paraId="224FA4A4" w14:textId="77777777" w:rsidR="007C6BF8" w:rsidRPr="00737044" w:rsidRDefault="00A32E45"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O</w:t>
      </w:r>
      <w:r w:rsidR="007C6BF8" w:rsidRPr="00737044">
        <w:rPr>
          <w:rFonts w:asciiTheme="minorHAnsi" w:eastAsiaTheme="minorHAnsi" w:hAnsiTheme="minorHAnsi" w:cstheme="minorHAnsi"/>
          <w:sz w:val="24"/>
          <w:szCs w:val="24"/>
        </w:rPr>
        <w:t xml:space="preserve">fsted inspections </w:t>
      </w:r>
      <w:r w:rsidR="00E056B7" w:rsidRPr="00737044">
        <w:rPr>
          <w:rFonts w:asciiTheme="minorHAnsi" w:eastAsiaTheme="minorHAnsi" w:hAnsiTheme="minorHAnsi" w:cstheme="minorHAnsi"/>
          <w:sz w:val="24"/>
          <w:szCs w:val="24"/>
        </w:rPr>
        <w:t xml:space="preserve">that </w:t>
      </w:r>
      <w:r w:rsidR="007C6BF8" w:rsidRPr="00737044">
        <w:rPr>
          <w:rFonts w:asciiTheme="minorHAnsi" w:eastAsiaTheme="minorHAnsi" w:hAnsiTheme="minorHAnsi" w:cstheme="minorHAnsi"/>
          <w:sz w:val="24"/>
          <w:szCs w:val="24"/>
        </w:rPr>
        <w:t>identify higher levels of educational inclusion.</w:t>
      </w:r>
    </w:p>
    <w:p w14:paraId="646BEE9C" w14:textId="77777777" w:rsidR="00C46DF9" w:rsidRPr="00737044" w:rsidRDefault="00C46DF9" w:rsidP="00A94F51">
      <w:pPr>
        <w:pStyle w:val="ListParagraph"/>
        <w:ind w:left="927"/>
        <w:rPr>
          <w:rFonts w:asciiTheme="minorHAnsi" w:hAnsiTheme="minorHAnsi" w:cstheme="minorHAnsi"/>
          <w:i/>
          <w:color w:val="FF0000"/>
          <w:sz w:val="24"/>
          <w:szCs w:val="24"/>
        </w:rPr>
      </w:pPr>
    </w:p>
    <w:p w14:paraId="1BADB802" w14:textId="77777777" w:rsidR="000A3CDB" w:rsidRPr="00737044" w:rsidRDefault="000A3CDB" w:rsidP="00A7399E">
      <w:pPr>
        <w:pStyle w:val="Heading3"/>
        <w:rPr>
          <w:rFonts w:cstheme="minorHAnsi"/>
        </w:rPr>
      </w:pPr>
      <w:bookmarkStart w:id="16" w:name="_Toc412032385"/>
      <w:r w:rsidRPr="00737044">
        <w:rPr>
          <w:rFonts w:cstheme="minorHAnsi"/>
        </w:rPr>
        <w:lastRenderedPageBreak/>
        <w:t>Accessing the School’s Plan</w:t>
      </w:r>
      <w:bookmarkEnd w:id="16"/>
    </w:p>
    <w:p w14:paraId="7278D654" w14:textId="77777777" w:rsidR="000A3CDB" w:rsidRPr="00737044" w:rsidRDefault="000A3CDB" w:rsidP="000A3CDB">
      <w:pPr>
        <w:rPr>
          <w:rFonts w:asciiTheme="minorHAnsi" w:hAnsiTheme="minorHAnsi" w:cstheme="minorHAnsi"/>
          <w:sz w:val="24"/>
          <w:szCs w:val="24"/>
        </w:rPr>
      </w:pPr>
    </w:p>
    <w:p w14:paraId="20C337CC" w14:textId="77777777" w:rsidR="000A3CDB" w:rsidRPr="00737044" w:rsidRDefault="000A3CDB" w:rsidP="000A3CDB">
      <w:pPr>
        <w:ind w:left="567"/>
        <w:rPr>
          <w:rFonts w:asciiTheme="minorHAnsi" w:hAnsiTheme="minorHAnsi" w:cstheme="minorHAnsi"/>
          <w:sz w:val="24"/>
          <w:szCs w:val="24"/>
        </w:rPr>
      </w:pPr>
    </w:p>
    <w:p w14:paraId="7C405A82" w14:textId="77777777" w:rsidR="000A3CDB" w:rsidRPr="00737044" w:rsidRDefault="000A3CDB" w:rsidP="000A3CDB">
      <w:pPr>
        <w:ind w:left="567"/>
        <w:rPr>
          <w:rFonts w:asciiTheme="minorHAnsi" w:hAnsiTheme="minorHAnsi" w:cstheme="minorHAnsi"/>
          <w:sz w:val="24"/>
          <w:szCs w:val="24"/>
        </w:rPr>
      </w:pPr>
      <w:r w:rsidRPr="00737044">
        <w:rPr>
          <w:rFonts w:asciiTheme="minorHAnsi" w:hAnsiTheme="minorHAnsi" w:cstheme="minorHAnsi"/>
          <w:sz w:val="24"/>
          <w:szCs w:val="24"/>
        </w:rPr>
        <w:t xml:space="preserve">This will be done through: </w:t>
      </w:r>
    </w:p>
    <w:p w14:paraId="4BDD1F6B" w14:textId="77777777" w:rsidR="000A3CDB" w:rsidRPr="00737044" w:rsidRDefault="000A3CDB" w:rsidP="000A3CDB">
      <w:pPr>
        <w:rPr>
          <w:rFonts w:asciiTheme="minorHAnsi" w:hAnsiTheme="minorHAnsi" w:cstheme="minorHAnsi"/>
          <w:sz w:val="24"/>
          <w:szCs w:val="24"/>
        </w:rPr>
      </w:pPr>
    </w:p>
    <w:p w14:paraId="7D0B1ED0" w14:textId="77777777" w:rsidR="000A3CDB" w:rsidRPr="00737044" w:rsidRDefault="000A3CDB" w:rsidP="000A3CDB">
      <w:pPr>
        <w:pStyle w:val="ListParagraph"/>
        <w:numPr>
          <w:ilvl w:val="0"/>
          <w:numId w:val="12"/>
        </w:numPr>
        <w:rPr>
          <w:rFonts w:asciiTheme="minorHAnsi" w:hAnsiTheme="minorHAnsi" w:cstheme="minorHAnsi"/>
          <w:sz w:val="24"/>
          <w:szCs w:val="24"/>
        </w:rPr>
      </w:pPr>
      <w:r w:rsidRPr="00737044">
        <w:rPr>
          <w:rFonts w:asciiTheme="minorHAnsi" w:hAnsiTheme="minorHAnsi" w:cstheme="minorHAnsi"/>
          <w:sz w:val="24"/>
          <w:szCs w:val="24"/>
        </w:rPr>
        <w:t xml:space="preserve">presentation in a section on the </w:t>
      </w:r>
      <w:r w:rsidRPr="00737044">
        <w:rPr>
          <w:rFonts w:asciiTheme="minorHAnsi" w:hAnsiTheme="minorHAnsi" w:cstheme="minorHAnsi"/>
          <w:color w:val="000000" w:themeColor="text1"/>
          <w:sz w:val="24"/>
          <w:szCs w:val="24"/>
        </w:rPr>
        <w:t>school</w:t>
      </w:r>
      <w:r w:rsidR="00A94F51" w:rsidRPr="00737044">
        <w:rPr>
          <w:rFonts w:asciiTheme="minorHAnsi" w:hAnsiTheme="minorHAnsi" w:cstheme="minorHAnsi"/>
          <w:color w:val="000000" w:themeColor="text1"/>
          <w:sz w:val="24"/>
          <w:szCs w:val="24"/>
        </w:rPr>
        <w:t xml:space="preserve"> </w:t>
      </w:r>
      <w:r w:rsidRPr="00737044">
        <w:rPr>
          <w:rFonts w:asciiTheme="minorHAnsi" w:hAnsiTheme="minorHAnsi" w:cstheme="minorHAnsi"/>
          <w:sz w:val="24"/>
          <w:szCs w:val="24"/>
        </w:rPr>
        <w:t>website open to all visitors to the site;</w:t>
      </w:r>
    </w:p>
    <w:p w14:paraId="2EAA14B0" w14:textId="77777777" w:rsidR="000A3CDB" w:rsidRPr="00737044" w:rsidRDefault="000A3CDB" w:rsidP="000A3CDB">
      <w:pPr>
        <w:pStyle w:val="ListParagraph"/>
        <w:numPr>
          <w:ilvl w:val="0"/>
          <w:numId w:val="12"/>
        </w:numPr>
        <w:rPr>
          <w:rFonts w:asciiTheme="minorHAnsi" w:hAnsiTheme="minorHAnsi" w:cstheme="minorHAnsi"/>
          <w:sz w:val="24"/>
          <w:szCs w:val="24"/>
        </w:rPr>
      </w:pPr>
      <w:r w:rsidRPr="00737044">
        <w:rPr>
          <w:rFonts w:asciiTheme="minorHAnsi" w:hAnsiTheme="minorHAnsi" w:cstheme="minorHAnsi"/>
          <w:sz w:val="24"/>
          <w:szCs w:val="24"/>
        </w:rPr>
        <w:t>mention in the head teacher’s letter</w:t>
      </w:r>
      <w:r w:rsidR="00850F5E">
        <w:rPr>
          <w:rFonts w:asciiTheme="minorHAnsi" w:hAnsiTheme="minorHAnsi" w:cstheme="minorHAnsi"/>
          <w:sz w:val="24"/>
          <w:szCs w:val="24"/>
        </w:rPr>
        <w:t>s</w:t>
      </w:r>
      <w:r w:rsidRPr="00737044">
        <w:rPr>
          <w:rFonts w:asciiTheme="minorHAnsi" w:hAnsiTheme="minorHAnsi" w:cstheme="minorHAnsi"/>
          <w:sz w:val="24"/>
          <w:szCs w:val="24"/>
        </w:rPr>
        <w:t xml:space="preserve"> of the availability of the plan;</w:t>
      </w:r>
    </w:p>
    <w:p w14:paraId="4DE878FB" w14:textId="77777777" w:rsidR="00B27928" w:rsidRPr="00737044" w:rsidRDefault="00B27928" w:rsidP="00B27928">
      <w:pPr>
        <w:rPr>
          <w:rFonts w:asciiTheme="minorHAnsi" w:hAnsiTheme="minorHAnsi" w:cstheme="minorHAnsi"/>
          <w:sz w:val="24"/>
          <w:szCs w:val="24"/>
        </w:rPr>
      </w:pPr>
    </w:p>
    <w:p w14:paraId="6A76153D" w14:textId="77777777" w:rsidR="002D6410" w:rsidRPr="00737044" w:rsidRDefault="002D6410" w:rsidP="00B27928">
      <w:pPr>
        <w:rPr>
          <w:rFonts w:asciiTheme="minorHAnsi" w:hAnsiTheme="minorHAnsi" w:cstheme="minorHAnsi"/>
          <w:sz w:val="24"/>
          <w:szCs w:val="24"/>
        </w:rPr>
      </w:pPr>
    </w:p>
    <w:p w14:paraId="4F19C01E" w14:textId="77777777" w:rsidR="002D6410" w:rsidRPr="00737044" w:rsidRDefault="00B27928" w:rsidP="002D6410">
      <w:pPr>
        <w:ind w:left="567"/>
        <w:rPr>
          <w:rFonts w:asciiTheme="minorHAnsi" w:hAnsiTheme="minorHAnsi" w:cstheme="minorHAnsi"/>
          <w:sz w:val="24"/>
          <w:szCs w:val="24"/>
        </w:rPr>
      </w:pPr>
      <w:r w:rsidRPr="00737044">
        <w:rPr>
          <w:rFonts w:asciiTheme="minorHAnsi" w:hAnsiTheme="minorHAnsi" w:cstheme="minorHAnsi"/>
          <w:sz w:val="24"/>
          <w:szCs w:val="24"/>
        </w:rPr>
        <w:t>We will ensure</w:t>
      </w:r>
      <w:r w:rsidR="002867EA" w:rsidRPr="00737044">
        <w:rPr>
          <w:rFonts w:asciiTheme="minorHAnsi" w:hAnsiTheme="minorHAnsi" w:cstheme="minorHAnsi"/>
          <w:sz w:val="24"/>
          <w:szCs w:val="24"/>
        </w:rPr>
        <w:t xml:space="preserve"> that the plan is available in different formats where</w:t>
      </w:r>
      <w:r w:rsidR="00527895" w:rsidRPr="00737044">
        <w:rPr>
          <w:rFonts w:asciiTheme="minorHAnsi" w:hAnsiTheme="minorHAnsi" w:cstheme="minorHAnsi"/>
          <w:sz w:val="24"/>
          <w:szCs w:val="24"/>
        </w:rPr>
        <w:t xml:space="preserve"> requested</w:t>
      </w:r>
      <w:r w:rsidR="002867EA" w:rsidRPr="00737044">
        <w:rPr>
          <w:rFonts w:asciiTheme="minorHAnsi" w:hAnsiTheme="minorHAnsi" w:cstheme="minorHAnsi"/>
          <w:sz w:val="24"/>
          <w:szCs w:val="24"/>
        </w:rPr>
        <w:t>.</w:t>
      </w:r>
      <w:r w:rsidR="00894526" w:rsidRPr="00737044">
        <w:rPr>
          <w:rFonts w:asciiTheme="minorHAnsi" w:hAnsiTheme="minorHAnsi" w:cstheme="minorHAnsi"/>
          <w:sz w:val="24"/>
          <w:szCs w:val="24"/>
        </w:rPr>
        <w:t xml:space="preserve">  </w:t>
      </w:r>
    </w:p>
    <w:p w14:paraId="29EC1B83" w14:textId="77777777" w:rsidR="00A94F51" w:rsidRPr="00737044" w:rsidRDefault="00A94F51" w:rsidP="002D6410">
      <w:pPr>
        <w:ind w:left="567"/>
        <w:rPr>
          <w:rFonts w:asciiTheme="minorHAnsi" w:hAnsiTheme="minorHAnsi" w:cstheme="minorHAnsi"/>
          <w:sz w:val="24"/>
          <w:szCs w:val="24"/>
        </w:rPr>
      </w:pPr>
    </w:p>
    <w:p w14:paraId="61E8378C" w14:textId="77777777" w:rsidR="000A3CDB" w:rsidRPr="00737044" w:rsidRDefault="000A3CDB" w:rsidP="000A3CDB">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The </w:t>
      </w:r>
      <w:r w:rsidRPr="00737044">
        <w:rPr>
          <w:rFonts w:asciiTheme="minorHAnsi" w:eastAsiaTheme="minorHAnsi" w:hAnsiTheme="minorHAnsi" w:cstheme="minorHAnsi"/>
          <w:color w:val="000000" w:themeColor="text1"/>
          <w:sz w:val="24"/>
          <w:szCs w:val="24"/>
        </w:rPr>
        <w:t xml:space="preserve">school </w:t>
      </w:r>
      <w:r w:rsidRPr="00737044">
        <w:rPr>
          <w:rFonts w:asciiTheme="minorHAnsi" w:eastAsiaTheme="minorHAnsi" w:hAnsiTheme="minorHAnsi" w:cstheme="minorHAnsi"/>
          <w:sz w:val="24"/>
          <w:szCs w:val="24"/>
        </w:rPr>
        <w:t>will achieve successful implementation of the accessibility plan with continued support in the areas of:</w:t>
      </w:r>
    </w:p>
    <w:p w14:paraId="24A7D03A" w14:textId="77777777" w:rsidR="000A3CDB" w:rsidRPr="00737044" w:rsidRDefault="000A3CDB" w:rsidP="000A3CDB">
      <w:pPr>
        <w:ind w:left="567"/>
        <w:rPr>
          <w:rFonts w:asciiTheme="minorHAnsi" w:eastAsiaTheme="minorHAnsi" w:hAnsiTheme="minorHAnsi" w:cstheme="minorHAnsi"/>
          <w:sz w:val="24"/>
          <w:szCs w:val="24"/>
        </w:rPr>
      </w:pPr>
    </w:p>
    <w:p w14:paraId="54EBF6CB" w14:textId="77777777" w:rsidR="000A3CDB" w:rsidRPr="00737044" w:rsidRDefault="000A3CDB"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providing training and awareness opportunities to staff, Governors and parents/carers on issues regarding </w:t>
      </w:r>
      <w:r w:rsidR="00B33A28" w:rsidRPr="00737044">
        <w:rPr>
          <w:rFonts w:asciiTheme="minorHAnsi" w:eastAsiaTheme="minorHAnsi" w:hAnsiTheme="minorHAnsi" w:cstheme="minorHAnsi"/>
          <w:sz w:val="24"/>
          <w:szCs w:val="24"/>
        </w:rPr>
        <w:t xml:space="preserve">equality and </w:t>
      </w:r>
      <w:r w:rsidRPr="00737044">
        <w:rPr>
          <w:rFonts w:asciiTheme="minorHAnsi" w:eastAsiaTheme="minorHAnsi" w:hAnsiTheme="minorHAnsi" w:cstheme="minorHAnsi"/>
          <w:sz w:val="24"/>
          <w:szCs w:val="24"/>
        </w:rPr>
        <w:t>inclusion;</w:t>
      </w:r>
    </w:p>
    <w:p w14:paraId="7B67ACA6" w14:textId="77777777" w:rsidR="00B33A28" w:rsidRPr="00737044" w:rsidRDefault="00B33A28"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providing targeted training for particular groups of pupils/staff;</w:t>
      </w:r>
    </w:p>
    <w:p w14:paraId="53575384" w14:textId="77777777" w:rsidR="000A3CDB" w:rsidRPr="00737044" w:rsidRDefault="000A3CDB"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promoting collaboration through the provision of information and the sharing of good practice;</w:t>
      </w:r>
    </w:p>
    <w:p w14:paraId="582BC87E" w14:textId="77777777" w:rsidR="000A3CDB" w:rsidRPr="00737044" w:rsidRDefault="000A3CDB"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encouraging liaison between other local </w:t>
      </w:r>
      <w:r w:rsidRPr="00737044">
        <w:rPr>
          <w:rFonts w:asciiTheme="minorHAnsi" w:eastAsiaTheme="minorHAnsi" w:hAnsiTheme="minorHAnsi" w:cstheme="minorHAnsi"/>
          <w:color w:val="000000" w:themeColor="text1"/>
          <w:sz w:val="24"/>
          <w:szCs w:val="24"/>
        </w:rPr>
        <w:t>schools</w:t>
      </w:r>
      <w:r w:rsidR="00633B0D">
        <w:rPr>
          <w:rFonts w:asciiTheme="minorHAnsi" w:hAnsiTheme="minorHAnsi" w:cstheme="minorHAnsi"/>
          <w:color w:val="000000" w:themeColor="text1"/>
          <w:sz w:val="24"/>
          <w:szCs w:val="24"/>
        </w:rPr>
        <w:t>/settings</w:t>
      </w:r>
      <w:r w:rsidRPr="00737044">
        <w:rPr>
          <w:rFonts w:asciiTheme="minorHAnsi" w:eastAsiaTheme="minorHAnsi" w:hAnsiTheme="minorHAnsi" w:cstheme="minorHAnsi"/>
          <w:color w:val="000000" w:themeColor="text1"/>
          <w:sz w:val="24"/>
          <w:szCs w:val="24"/>
        </w:rPr>
        <w:t xml:space="preserve"> including </w:t>
      </w:r>
      <w:r w:rsidRPr="00737044">
        <w:rPr>
          <w:rFonts w:asciiTheme="minorHAnsi" w:eastAsiaTheme="minorHAnsi" w:hAnsiTheme="minorHAnsi" w:cstheme="minorHAnsi"/>
          <w:sz w:val="24"/>
          <w:szCs w:val="24"/>
        </w:rPr>
        <w:t>special schools;</w:t>
      </w:r>
    </w:p>
    <w:p w14:paraId="22B765F0" w14:textId="77777777" w:rsidR="00B27928" w:rsidRPr="00737044" w:rsidRDefault="00B27928"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seeking support/advice from outside the </w:t>
      </w:r>
      <w:r w:rsidRPr="00737044">
        <w:rPr>
          <w:rFonts w:asciiTheme="minorHAnsi" w:eastAsiaTheme="minorHAnsi" w:hAnsiTheme="minorHAnsi" w:cstheme="minorHAnsi"/>
          <w:color w:val="000000" w:themeColor="text1"/>
          <w:sz w:val="24"/>
          <w:szCs w:val="24"/>
        </w:rPr>
        <w:t xml:space="preserve">school, </w:t>
      </w:r>
      <w:r w:rsidRPr="00737044">
        <w:rPr>
          <w:rFonts w:asciiTheme="minorHAnsi" w:eastAsiaTheme="minorHAnsi" w:hAnsiTheme="minorHAnsi" w:cstheme="minorHAnsi"/>
          <w:sz w:val="24"/>
          <w:szCs w:val="24"/>
        </w:rPr>
        <w:t>from services, other agencies and organisations;</w:t>
      </w:r>
    </w:p>
    <w:p w14:paraId="70CE6BB2" w14:textId="77777777" w:rsidR="000A3CDB" w:rsidRPr="00737044" w:rsidRDefault="00633B0D" w:rsidP="000A3CDB">
      <w:pPr>
        <w:pStyle w:val="ListParagraph"/>
        <w:numPr>
          <w:ilvl w:val="0"/>
          <w:numId w:val="17"/>
        </w:numPr>
        <w:rPr>
          <w:rFonts w:asciiTheme="minorHAnsi" w:hAnsiTheme="minorHAnsi" w:cstheme="minorHAnsi"/>
          <w:sz w:val="24"/>
          <w:szCs w:val="24"/>
        </w:rPr>
      </w:pPr>
      <w:r>
        <w:rPr>
          <w:rFonts w:asciiTheme="minorHAnsi" w:eastAsiaTheme="minorHAnsi" w:hAnsiTheme="minorHAnsi" w:cstheme="minorHAnsi"/>
          <w:sz w:val="24"/>
          <w:szCs w:val="24"/>
        </w:rPr>
        <w:t>ensuring that the school</w:t>
      </w:r>
      <w:r w:rsidR="00A32E45" w:rsidRPr="00737044">
        <w:rPr>
          <w:rFonts w:asciiTheme="minorHAnsi" w:eastAsiaTheme="minorHAnsi" w:hAnsiTheme="minorHAnsi" w:cstheme="minorHAnsi"/>
          <w:sz w:val="24"/>
          <w:szCs w:val="24"/>
        </w:rPr>
        <w:t xml:space="preserve"> </w:t>
      </w:r>
      <w:r w:rsidR="000A3CDB" w:rsidRPr="00737044">
        <w:rPr>
          <w:rFonts w:asciiTheme="minorHAnsi" w:eastAsiaTheme="minorHAnsi" w:hAnsiTheme="minorHAnsi" w:cstheme="minorHAnsi"/>
          <w:sz w:val="24"/>
          <w:szCs w:val="24"/>
        </w:rPr>
        <w:t>is aware of all support services that provide advice to schools</w:t>
      </w:r>
      <w:r w:rsidR="00A32E45" w:rsidRPr="00737044">
        <w:rPr>
          <w:rFonts w:asciiTheme="minorHAnsi" w:eastAsiaTheme="minorHAnsi" w:hAnsiTheme="minorHAnsi" w:cstheme="minorHAnsi"/>
          <w:sz w:val="24"/>
          <w:szCs w:val="24"/>
        </w:rPr>
        <w:t>/settings</w:t>
      </w:r>
      <w:r w:rsidR="000A3CDB" w:rsidRPr="00737044">
        <w:rPr>
          <w:rFonts w:asciiTheme="minorHAnsi" w:eastAsiaTheme="minorHAnsi" w:hAnsiTheme="minorHAnsi" w:cstheme="minorHAnsi"/>
          <w:sz w:val="24"/>
          <w:szCs w:val="24"/>
        </w:rPr>
        <w:t xml:space="preserve"> and staff.</w:t>
      </w:r>
    </w:p>
    <w:p w14:paraId="3A067EC1" w14:textId="77777777" w:rsidR="00F05FFA" w:rsidRPr="00737044" w:rsidRDefault="006D404A" w:rsidP="00A7399E">
      <w:pPr>
        <w:pStyle w:val="Heading2"/>
        <w:rPr>
          <w:rFonts w:cstheme="minorHAnsi"/>
          <w:sz w:val="24"/>
          <w:szCs w:val="24"/>
        </w:rPr>
      </w:pPr>
      <w:bookmarkStart w:id="17" w:name="_Toc412032386"/>
      <w:r w:rsidRPr="00737044">
        <w:rPr>
          <w:rFonts w:cstheme="minorHAnsi"/>
          <w:sz w:val="24"/>
          <w:szCs w:val="24"/>
        </w:rPr>
        <w:t>RELATED</w:t>
      </w:r>
      <w:r w:rsidR="00F05FFA" w:rsidRPr="00737044">
        <w:rPr>
          <w:rFonts w:cstheme="minorHAnsi"/>
          <w:sz w:val="24"/>
          <w:szCs w:val="24"/>
        </w:rPr>
        <w:t xml:space="preserve"> POLICIES</w:t>
      </w:r>
      <w:bookmarkEnd w:id="17"/>
    </w:p>
    <w:p w14:paraId="26398BF4" w14:textId="77777777" w:rsidR="00F05FFA" w:rsidRPr="00737044" w:rsidRDefault="00F05FFA" w:rsidP="00F05FFA">
      <w:pPr>
        <w:ind w:left="567"/>
        <w:rPr>
          <w:rFonts w:asciiTheme="minorHAnsi" w:hAnsiTheme="minorHAnsi" w:cstheme="minorHAnsi"/>
          <w:sz w:val="24"/>
          <w:szCs w:val="24"/>
        </w:rPr>
      </w:pPr>
    </w:p>
    <w:p w14:paraId="08BAE151" w14:textId="77777777" w:rsidR="00F05FFA" w:rsidRPr="00737044" w:rsidRDefault="00F05FFA" w:rsidP="00F05FFA">
      <w:pPr>
        <w:ind w:left="567"/>
        <w:rPr>
          <w:rFonts w:asciiTheme="minorHAnsi" w:hAnsiTheme="minorHAnsi" w:cstheme="minorHAnsi"/>
          <w:sz w:val="24"/>
          <w:szCs w:val="24"/>
        </w:rPr>
      </w:pPr>
      <w:r w:rsidRPr="00737044">
        <w:rPr>
          <w:rFonts w:asciiTheme="minorHAnsi" w:hAnsiTheme="minorHAnsi" w:cstheme="minorHAnsi"/>
          <w:sz w:val="24"/>
          <w:szCs w:val="24"/>
        </w:rPr>
        <w:t>The Accessibility Plan should be read in conjunction with the following policies, strategies and documents:</w:t>
      </w:r>
    </w:p>
    <w:p w14:paraId="04629375" w14:textId="77777777" w:rsidR="00F05FFA" w:rsidRPr="00737044" w:rsidRDefault="00F05FFA" w:rsidP="00F05FFA">
      <w:pPr>
        <w:rPr>
          <w:rFonts w:asciiTheme="minorHAnsi" w:hAnsiTheme="minorHAnsi" w:cstheme="minorHAnsi"/>
          <w:sz w:val="24"/>
          <w:szCs w:val="24"/>
        </w:rPr>
      </w:pPr>
    </w:p>
    <w:p w14:paraId="54BF975D"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Curriculum Policies</w:t>
      </w:r>
    </w:p>
    <w:p w14:paraId="551EBCE6"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 xml:space="preserve">Equality </w:t>
      </w:r>
      <w:r w:rsidR="00A32E45" w:rsidRPr="00737044">
        <w:rPr>
          <w:rFonts w:asciiTheme="minorHAnsi" w:hAnsiTheme="minorHAnsi" w:cstheme="minorHAnsi"/>
          <w:sz w:val="24"/>
          <w:szCs w:val="24"/>
        </w:rPr>
        <w:t>Scheme</w:t>
      </w:r>
      <w:r w:rsidR="00C46DF9" w:rsidRPr="00737044">
        <w:rPr>
          <w:rFonts w:asciiTheme="minorHAnsi" w:hAnsiTheme="minorHAnsi" w:cstheme="minorHAnsi"/>
          <w:sz w:val="24"/>
          <w:szCs w:val="24"/>
        </w:rPr>
        <w:t>/Objectives</w:t>
      </w:r>
    </w:p>
    <w:p w14:paraId="1741B5E6"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Staff Training and Development</w:t>
      </w:r>
      <w:r w:rsidR="002B4621" w:rsidRPr="00737044">
        <w:rPr>
          <w:rFonts w:asciiTheme="minorHAnsi" w:hAnsiTheme="minorHAnsi" w:cstheme="minorHAnsi"/>
          <w:sz w:val="24"/>
          <w:szCs w:val="24"/>
        </w:rPr>
        <w:t xml:space="preserve"> Plan</w:t>
      </w:r>
    </w:p>
    <w:p w14:paraId="4EEBF313"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Governor Training Plan</w:t>
      </w:r>
    </w:p>
    <w:p w14:paraId="4CD8F46C" w14:textId="77777777" w:rsidR="00F05FFA" w:rsidRPr="00737044" w:rsidRDefault="008078AC"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 xml:space="preserve">Health </w:t>
      </w:r>
      <w:r w:rsidR="00850F5E">
        <w:rPr>
          <w:rFonts w:asciiTheme="minorHAnsi" w:hAnsiTheme="minorHAnsi" w:cstheme="minorHAnsi"/>
          <w:sz w:val="24"/>
          <w:szCs w:val="24"/>
        </w:rPr>
        <w:t>and</w:t>
      </w:r>
      <w:r w:rsidRPr="00737044">
        <w:rPr>
          <w:rFonts w:asciiTheme="minorHAnsi" w:hAnsiTheme="minorHAnsi" w:cstheme="minorHAnsi"/>
          <w:sz w:val="24"/>
          <w:szCs w:val="24"/>
        </w:rPr>
        <w:t xml:space="preserve"> Safety</w:t>
      </w:r>
    </w:p>
    <w:p w14:paraId="3A25A8E1"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Inclusion</w:t>
      </w:r>
    </w:p>
    <w:p w14:paraId="51CC8AD1"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Special Educational Needs</w:t>
      </w:r>
      <w:r w:rsidR="00A32E45" w:rsidRPr="00737044">
        <w:rPr>
          <w:rFonts w:asciiTheme="minorHAnsi" w:hAnsiTheme="minorHAnsi" w:cstheme="minorHAnsi"/>
          <w:sz w:val="24"/>
          <w:szCs w:val="24"/>
        </w:rPr>
        <w:t xml:space="preserve"> and Disabilities</w:t>
      </w:r>
      <w:r w:rsidR="00780E28" w:rsidRPr="00850F5E">
        <w:rPr>
          <w:rFonts w:asciiTheme="minorHAnsi" w:hAnsiTheme="minorHAnsi" w:cstheme="minorHAnsi"/>
          <w:sz w:val="24"/>
          <w:szCs w:val="24"/>
        </w:rPr>
        <w:t>, Local Offer Response &amp; Information Report</w:t>
      </w:r>
    </w:p>
    <w:p w14:paraId="2EF64DEB" w14:textId="77777777" w:rsidR="0019064A" w:rsidRPr="00737044" w:rsidRDefault="00C46DF9"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Educational Visits</w:t>
      </w:r>
    </w:p>
    <w:p w14:paraId="3A17E99E"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Whole School Behaviour</w:t>
      </w:r>
      <w:r w:rsidR="00780E28" w:rsidRPr="00737044">
        <w:rPr>
          <w:rFonts w:asciiTheme="minorHAnsi" w:hAnsiTheme="minorHAnsi" w:cstheme="minorHAnsi"/>
          <w:sz w:val="24"/>
          <w:szCs w:val="24"/>
        </w:rPr>
        <w:t xml:space="preserve"> </w:t>
      </w:r>
      <w:r w:rsidR="00780E28" w:rsidRPr="00850F5E">
        <w:rPr>
          <w:rFonts w:asciiTheme="minorHAnsi" w:hAnsiTheme="minorHAnsi" w:cstheme="minorHAnsi"/>
          <w:sz w:val="24"/>
          <w:szCs w:val="24"/>
        </w:rPr>
        <w:t xml:space="preserve">&amp; </w:t>
      </w:r>
      <w:r w:rsidR="00850F5E" w:rsidRPr="00850F5E">
        <w:rPr>
          <w:rFonts w:asciiTheme="minorHAnsi" w:hAnsiTheme="minorHAnsi" w:cstheme="minorHAnsi"/>
          <w:sz w:val="24"/>
          <w:szCs w:val="24"/>
        </w:rPr>
        <w:t>P</w:t>
      </w:r>
      <w:r w:rsidR="00780E28" w:rsidRPr="00850F5E">
        <w:rPr>
          <w:rFonts w:asciiTheme="minorHAnsi" w:hAnsiTheme="minorHAnsi" w:cstheme="minorHAnsi"/>
          <w:sz w:val="24"/>
          <w:szCs w:val="24"/>
        </w:rPr>
        <w:t>rocedures</w:t>
      </w:r>
    </w:p>
    <w:p w14:paraId="426A238C"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School</w:t>
      </w:r>
      <w:r w:rsidR="00AF5FEB">
        <w:rPr>
          <w:rFonts w:asciiTheme="minorHAnsi" w:hAnsiTheme="minorHAnsi" w:cstheme="minorHAnsi"/>
          <w:sz w:val="24"/>
          <w:szCs w:val="24"/>
        </w:rPr>
        <w:t xml:space="preserve"> Improvement</w:t>
      </w:r>
      <w:r w:rsidRPr="00737044">
        <w:rPr>
          <w:rFonts w:asciiTheme="minorHAnsi" w:hAnsiTheme="minorHAnsi" w:cstheme="minorHAnsi"/>
          <w:sz w:val="24"/>
          <w:szCs w:val="24"/>
        </w:rPr>
        <w:t xml:space="preserve"> Development Plan</w:t>
      </w:r>
    </w:p>
    <w:p w14:paraId="7CE280D5" w14:textId="77777777"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Asset Management Plan</w:t>
      </w:r>
    </w:p>
    <w:p w14:paraId="18755674" w14:textId="77777777" w:rsidR="0019064A" w:rsidRPr="00737044" w:rsidRDefault="0019064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 xml:space="preserve">Complaints </w:t>
      </w:r>
      <w:r w:rsidR="00A32E45" w:rsidRPr="00737044">
        <w:rPr>
          <w:rFonts w:asciiTheme="minorHAnsi" w:hAnsiTheme="minorHAnsi" w:cstheme="minorHAnsi"/>
          <w:sz w:val="24"/>
          <w:szCs w:val="24"/>
        </w:rPr>
        <w:t>Procedures</w:t>
      </w:r>
    </w:p>
    <w:p w14:paraId="68826958" w14:textId="77777777" w:rsidR="008534D4" w:rsidRPr="00737044" w:rsidRDefault="008534D4" w:rsidP="008534D4">
      <w:pPr>
        <w:ind w:left="567"/>
        <w:rPr>
          <w:rFonts w:asciiTheme="minorHAnsi" w:hAnsiTheme="minorHAnsi" w:cstheme="minorHAnsi"/>
          <w:sz w:val="24"/>
          <w:szCs w:val="24"/>
        </w:rPr>
      </w:pPr>
    </w:p>
    <w:p w14:paraId="6E104090" w14:textId="77777777" w:rsidR="004C680A" w:rsidRPr="00737044" w:rsidRDefault="004C680A" w:rsidP="00BB38F3">
      <w:pPr>
        <w:ind w:left="567"/>
        <w:rPr>
          <w:rFonts w:asciiTheme="minorHAnsi" w:hAnsiTheme="minorHAnsi" w:cstheme="minorHAnsi"/>
          <w:i/>
          <w:color w:val="FF0000"/>
          <w:sz w:val="24"/>
          <w:szCs w:val="24"/>
        </w:rPr>
        <w:sectPr w:rsidR="004C680A" w:rsidRPr="00737044" w:rsidSect="00A7399E">
          <w:headerReference w:type="even" r:id="rId13"/>
          <w:footerReference w:type="default" r:id="rId14"/>
          <w:headerReference w:type="first" r:id="rId15"/>
          <w:pgSz w:w="11907" w:h="16839" w:code="9"/>
          <w:pgMar w:top="1008" w:right="1008" w:bottom="1008" w:left="1008" w:header="567" w:footer="510" w:gutter="0"/>
          <w:cols w:space="708"/>
          <w:docGrid w:linePitch="360"/>
        </w:sectPr>
      </w:pPr>
    </w:p>
    <w:p w14:paraId="0089CE3A" w14:textId="77777777" w:rsidR="00583F4D" w:rsidRPr="00737044" w:rsidRDefault="00D43207" w:rsidP="00583F4D">
      <w:pPr>
        <w:jc w:val="center"/>
        <w:rPr>
          <w:rFonts w:asciiTheme="minorHAnsi" w:hAnsiTheme="minorHAnsi" w:cstheme="minorHAnsi"/>
          <w:b/>
          <w:sz w:val="24"/>
          <w:szCs w:val="24"/>
        </w:rPr>
      </w:pPr>
      <w:r w:rsidRPr="00737044">
        <w:rPr>
          <w:rFonts w:asciiTheme="minorHAnsi" w:hAnsiTheme="minorHAnsi" w:cstheme="minorHAnsi"/>
          <w:b/>
          <w:sz w:val="24"/>
          <w:szCs w:val="24"/>
        </w:rPr>
        <w:lastRenderedPageBreak/>
        <w:t xml:space="preserve">Armathwaite </w:t>
      </w:r>
      <w:r w:rsidR="00583F4D" w:rsidRPr="00737044">
        <w:rPr>
          <w:rFonts w:asciiTheme="minorHAnsi" w:hAnsiTheme="minorHAnsi" w:cstheme="minorHAnsi"/>
          <w:b/>
          <w:sz w:val="24"/>
          <w:szCs w:val="24"/>
        </w:rPr>
        <w:t>School Accessibility Plan</w:t>
      </w:r>
    </w:p>
    <w:p w14:paraId="41B92890" w14:textId="77777777" w:rsidR="00583F4D" w:rsidRPr="00737044" w:rsidRDefault="00583F4D" w:rsidP="006B4BB8">
      <w:pPr>
        <w:rPr>
          <w:rFonts w:asciiTheme="minorHAnsi" w:hAnsiTheme="minorHAnsi" w:cstheme="minorHAnsi"/>
          <w:sz w:val="24"/>
          <w:szCs w:val="24"/>
        </w:rPr>
      </w:pPr>
    </w:p>
    <w:p w14:paraId="7755FD91" w14:textId="77777777" w:rsidR="00783E1D" w:rsidRPr="00737044" w:rsidRDefault="00783E1D" w:rsidP="006B4BB8">
      <w:pPr>
        <w:rPr>
          <w:rFonts w:asciiTheme="minorHAnsi" w:hAnsiTheme="minorHAnsi" w:cstheme="minorHAnsi"/>
          <w:sz w:val="24"/>
          <w:szCs w:val="24"/>
        </w:rPr>
      </w:pPr>
    </w:p>
    <w:p w14:paraId="38EDA680" w14:textId="77777777" w:rsidR="00783E1D" w:rsidRPr="00737044" w:rsidRDefault="00783E1D" w:rsidP="006B4BB8">
      <w:pPr>
        <w:rPr>
          <w:rFonts w:asciiTheme="minorHAnsi" w:hAnsiTheme="minorHAnsi" w:cstheme="minorHAnsi"/>
          <w:sz w:val="24"/>
          <w:szCs w:val="24"/>
        </w:rPr>
      </w:pPr>
      <w:r w:rsidRPr="00737044">
        <w:rPr>
          <w:rFonts w:asciiTheme="minorHAnsi" w:hAnsiTheme="minorHAnsi" w:cstheme="minorHAnsi"/>
          <w:sz w:val="24"/>
          <w:szCs w:val="24"/>
        </w:rPr>
        <w:t>In drawing up this Accessibility Plan, the following were consulted:</w:t>
      </w:r>
    </w:p>
    <w:p w14:paraId="10195C09" w14:textId="77777777" w:rsidR="00783E1D" w:rsidRPr="00737044" w:rsidRDefault="00783E1D" w:rsidP="006B4BB8">
      <w:pPr>
        <w:rPr>
          <w:rFonts w:asciiTheme="minorHAnsi" w:hAnsiTheme="minorHAnsi" w:cstheme="minorHAnsi"/>
          <w:i/>
          <w:sz w:val="24"/>
          <w:szCs w:val="24"/>
        </w:rPr>
      </w:pPr>
    </w:p>
    <w:p w14:paraId="37EC8F73" w14:textId="77777777"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Full Governing Body/SEN</w:t>
      </w:r>
      <w:r w:rsidR="00A32E45" w:rsidRPr="00737044">
        <w:rPr>
          <w:rFonts w:asciiTheme="minorHAnsi" w:hAnsiTheme="minorHAnsi" w:cstheme="minorHAnsi"/>
          <w:i/>
          <w:sz w:val="24"/>
          <w:szCs w:val="24"/>
        </w:rPr>
        <w:t>D</w:t>
      </w:r>
      <w:r w:rsidRPr="00737044">
        <w:rPr>
          <w:rFonts w:asciiTheme="minorHAnsi" w:hAnsiTheme="minorHAnsi" w:cstheme="minorHAnsi"/>
          <w:i/>
          <w:sz w:val="24"/>
          <w:szCs w:val="24"/>
        </w:rPr>
        <w:t xml:space="preserve"> Governor/relevant sub-committee</w:t>
      </w:r>
    </w:p>
    <w:p w14:paraId="094801E0" w14:textId="77777777"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Staff</w:t>
      </w:r>
      <w:r w:rsidR="00F96BC6" w:rsidRPr="00737044">
        <w:rPr>
          <w:rFonts w:asciiTheme="minorHAnsi" w:hAnsiTheme="minorHAnsi" w:cstheme="minorHAnsi"/>
          <w:i/>
          <w:sz w:val="24"/>
          <w:szCs w:val="24"/>
        </w:rPr>
        <w:t xml:space="preserve"> (teaching and support)</w:t>
      </w:r>
      <w:r w:rsidR="00D43207" w:rsidRPr="00737044">
        <w:rPr>
          <w:rFonts w:asciiTheme="minorHAnsi" w:hAnsiTheme="minorHAnsi" w:cstheme="minorHAnsi"/>
          <w:i/>
          <w:sz w:val="24"/>
          <w:szCs w:val="24"/>
        </w:rPr>
        <w:t>/SENC</w:t>
      </w:r>
      <w:r w:rsidR="00850F5E">
        <w:rPr>
          <w:rFonts w:asciiTheme="minorHAnsi" w:hAnsiTheme="minorHAnsi" w:cstheme="minorHAnsi"/>
          <w:i/>
          <w:sz w:val="24"/>
          <w:szCs w:val="24"/>
        </w:rPr>
        <w:t>O</w:t>
      </w:r>
    </w:p>
    <w:p w14:paraId="2A7CB2B6" w14:textId="77777777"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Parents</w:t>
      </w:r>
      <w:r w:rsidR="00F96BC6" w:rsidRPr="00737044">
        <w:rPr>
          <w:rFonts w:asciiTheme="minorHAnsi" w:hAnsiTheme="minorHAnsi" w:cstheme="minorHAnsi"/>
          <w:i/>
          <w:sz w:val="24"/>
          <w:szCs w:val="24"/>
        </w:rPr>
        <w:t>/carers</w:t>
      </w:r>
      <w:r w:rsidRPr="00737044">
        <w:rPr>
          <w:rFonts w:asciiTheme="minorHAnsi" w:hAnsiTheme="minorHAnsi" w:cstheme="minorHAnsi"/>
          <w:i/>
          <w:sz w:val="24"/>
          <w:szCs w:val="24"/>
        </w:rPr>
        <w:t>/community groups</w:t>
      </w:r>
    </w:p>
    <w:p w14:paraId="0CE0BCC6" w14:textId="77777777" w:rsidR="00783E1D" w:rsidRPr="00737044" w:rsidRDefault="00D43207"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Pupils</w:t>
      </w:r>
    </w:p>
    <w:p w14:paraId="24B6A470" w14:textId="77777777"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Others/LA</w:t>
      </w:r>
    </w:p>
    <w:p w14:paraId="0DCF327C" w14:textId="77777777" w:rsidR="00783E1D" w:rsidRPr="00737044" w:rsidRDefault="00783E1D" w:rsidP="006B4BB8">
      <w:pPr>
        <w:rPr>
          <w:rFonts w:asciiTheme="minorHAnsi" w:hAnsiTheme="minorHAnsi" w:cstheme="minorHAnsi"/>
          <w:sz w:val="24"/>
          <w:szCs w:val="24"/>
        </w:rPr>
      </w:pPr>
    </w:p>
    <w:p w14:paraId="60D071B2" w14:textId="77777777" w:rsidR="00F96BC6" w:rsidRPr="00737044" w:rsidRDefault="00F96BC6" w:rsidP="00F96BC6">
      <w:pPr>
        <w:rPr>
          <w:rFonts w:asciiTheme="minorHAnsi" w:hAnsiTheme="minorHAnsi" w:cstheme="minorHAnsi"/>
          <w:sz w:val="24"/>
          <w:szCs w:val="24"/>
        </w:rPr>
      </w:pPr>
    </w:p>
    <w:p w14:paraId="37A6B1C6" w14:textId="77777777" w:rsidR="00F96BC6" w:rsidRPr="00737044" w:rsidRDefault="00F96BC6" w:rsidP="00F96BC6">
      <w:pPr>
        <w:rPr>
          <w:rFonts w:asciiTheme="minorHAnsi" w:hAnsiTheme="minorHAnsi" w:cstheme="minorHAnsi"/>
          <w:sz w:val="24"/>
          <w:szCs w:val="24"/>
        </w:rPr>
      </w:pPr>
    </w:p>
    <w:p w14:paraId="10FED94A" w14:textId="77777777" w:rsidR="00F96BC6" w:rsidRPr="00737044" w:rsidRDefault="00F96BC6" w:rsidP="00F96BC6">
      <w:pPr>
        <w:rPr>
          <w:rFonts w:asciiTheme="minorHAnsi" w:hAnsiTheme="minorHAnsi" w:cstheme="minorHAnsi"/>
          <w:sz w:val="24"/>
          <w:szCs w:val="24"/>
        </w:rPr>
      </w:pPr>
      <w:r w:rsidRPr="00737044">
        <w:rPr>
          <w:rFonts w:asciiTheme="minorHAnsi" w:hAnsiTheme="minorHAnsi" w:cstheme="minorHAnsi"/>
          <w:sz w:val="24"/>
          <w:szCs w:val="24"/>
        </w:rPr>
        <w:t xml:space="preserve">The plan was approved on: </w:t>
      </w:r>
      <w:r w:rsidRPr="00737044">
        <w:rPr>
          <w:rFonts w:asciiTheme="minorHAnsi" w:hAnsiTheme="minorHAnsi" w:cstheme="minorHAnsi"/>
          <w:sz w:val="24"/>
          <w:szCs w:val="24"/>
        </w:rPr>
        <w:tab/>
      </w:r>
      <w:r w:rsidR="004C680A" w:rsidRPr="00737044">
        <w:rPr>
          <w:rFonts w:asciiTheme="minorHAnsi" w:hAnsiTheme="minorHAnsi" w:cstheme="minorHAnsi"/>
          <w:sz w:val="24"/>
          <w:szCs w:val="24"/>
        </w:rPr>
        <w:tab/>
      </w:r>
      <w:r w:rsidR="004C680A" w:rsidRPr="00737044">
        <w:rPr>
          <w:rFonts w:asciiTheme="minorHAnsi" w:hAnsiTheme="minorHAnsi" w:cstheme="minorHAnsi"/>
          <w:sz w:val="24"/>
          <w:szCs w:val="24"/>
        </w:rPr>
        <w:tab/>
      </w:r>
      <w:r w:rsidR="004C680A" w:rsidRPr="00737044">
        <w:rPr>
          <w:rFonts w:asciiTheme="minorHAnsi" w:hAnsiTheme="minorHAnsi" w:cstheme="minorHAnsi"/>
          <w:sz w:val="24"/>
          <w:szCs w:val="24"/>
        </w:rPr>
        <w:tab/>
      </w:r>
      <w:r w:rsidRPr="00737044">
        <w:rPr>
          <w:rFonts w:asciiTheme="minorHAnsi" w:hAnsiTheme="minorHAnsi" w:cstheme="minorHAnsi"/>
          <w:sz w:val="24"/>
          <w:szCs w:val="24"/>
        </w:rPr>
        <w:t>DATE</w:t>
      </w:r>
      <w:r w:rsidR="001B134F">
        <w:rPr>
          <w:rFonts w:asciiTheme="minorHAnsi" w:hAnsiTheme="minorHAnsi" w:cstheme="minorHAnsi"/>
          <w:sz w:val="24"/>
          <w:szCs w:val="24"/>
        </w:rPr>
        <w:t>: July 8</w:t>
      </w:r>
      <w:r w:rsidR="001B134F" w:rsidRPr="001B134F">
        <w:rPr>
          <w:rFonts w:asciiTheme="minorHAnsi" w:hAnsiTheme="minorHAnsi" w:cstheme="minorHAnsi"/>
          <w:sz w:val="24"/>
          <w:szCs w:val="24"/>
          <w:vertAlign w:val="superscript"/>
        </w:rPr>
        <w:t>th</w:t>
      </w:r>
      <w:r w:rsidR="001B134F">
        <w:rPr>
          <w:rFonts w:asciiTheme="minorHAnsi" w:hAnsiTheme="minorHAnsi" w:cstheme="minorHAnsi"/>
          <w:sz w:val="24"/>
          <w:szCs w:val="24"/>
        </w:rPr>
        <w:t xml:space="preserve"> 2024</w:t>
      </w:r>
    </w:p>
    <w:p w14:paraId="1BE2B5FD" w14:textId="77777777" w:rsidR="00F96BC6" w:rsidRPr="00737044" w:rsidRDefault="00F96BC6" w:rsidP="006B4BB8">
      <w:pPr>
        <w:rPr>
          <w:rFonts w:asciiTheme="minorHAnsi" w:hAnsiTheme="minorHAnsi" w:cstheme="minorHAnsi"/>
          <w:sz w:val="24"/>
          <w:szCs w:val="24"/>
        </w:rPr>
      </w:pPr>
    </w:p>
    <w:p w14:paraId="636C7709" w14:textId="77777777" w:rsidR="00F96BC6" w:rsidRPr="00737044" w:rsidRDefault="00F96BC6" w:rsidP="006B4BB8">
      <w:pPr>
        <w:rPr>
          <w:rFonts w:asciiTheme="minorHAnsi" w:hAnsiTheme="minorHAnsi" w:cstheme="minorHAnsi"/>
          <w:sz w:val="24"/>
          <w:szCs w:val="24"/>
        </w:rPr>
      </w:pPr>
    </w:p>
    <w:p w14:paraId="531F8316" w14:textId="77777777" w:rsidR="006B4BB8" w:rsidRPr="00737044" w:rsidRDefault="006B4BB8" w:rsidP="006B4BB8">
      <w:pPr>
        <w:rPr>
          <w:rFonts w:asciiTheme="minorHAnsi" w:hAnsiTheme="minorHAnsi" w:cstheme="minorHAnsi"/>
          <w:sz w:val="24"/>
          <w:szCs w:val="24"/>
        </w:rPr>
      </w:pPr>
      <w:r w:rsidRPr="00737044">
        <w:rPr>
          <w:rFonts w:asciiTheme="minorHAnsi" w:hAnsiTheme="minorHAnsi" w:cstheme="minorHAnsi"/>
          <w:sz w:val="24"/>
          <w:szCs w:val="24"/>
        </w:rPr>
        <w:t xml:space="preserve">Date of </w:t>
      </w:r>
      <w:r w:rsidR="00F96BC6" w:rsidRPr="00737044">
        <w:rPr>
          <w:rFonts w:asciiTheme="minorHAnsi" w:hAnsiTheme="minorHAnsi" w:cstheme="minorHAnsi"/>
          <w:sz w:val="24"/>
          <w:szCs w:val="24"/>
        </w:rPr>
        <w:t xml:space="preserve">Accessibility </w:t>
      </w:r>
      <w:r w:rsidRPr="00737044">
        <w:rPr>
          <w:rFonts w:asciiTheme="minorHAnsi" w:hAnsiTheme="minorHAnsi" w:cstheme="minorHAnsi"/>
          <w:sz w:val="24"/>
          <w:szCs w:val="24"/>
        </w:rPr>
        <w:t>Plan:</w:t>
      </w:r>
      <w:r w:rsidRPr="00737044">
        <w:rPr>
          <w:rFonts w:asciiTheme="minorHAnsi" w:hAnsiTheme="minorHAnsi" w:cstheme="minorHAnsi"/>
          <w:sz w:val="24"/>
          <w:szCs w:val="24"/>
        </w:rPr>
        <w:tab/>
      </w:r>
      <w:r w:rsidRPr="00737044">
        <w:rPr>
          <w:rFonts w:asciiTheme="minorHAnsi" w:hAnsiTheme="minorHAnsi" w:cstheme="minorHAnsi"/>
          <w:sz w:val="24"/>
          <w:szCs w:val="24"/>
        </w:rPr>
        <w:tab/>
      </w:r>
      <w:r w:rsidRPr="00737044">
        <w:rPr>
          <w:rFonts w:asciiTheme="minorHAnsi" w:hAnsiTheme="minorHAnsi" w:cstheme="minorHAnsi"/>
          <w:sz w:val="24"/>
          <w:szCs w:val="24"/>
        </w:rPr>
        <w:tab/>
      </w:r>
      <w:r w:rsidR="00F96BC6" w:rsidRPr="00737044">
        <w:rPr>
          <w:rFonts w:asciiTheme="minorHAnsi" w:hAnsiTheme="minorHAnsi" w:cstheme="minorHAnsi"/>
          <w:sz w:val="24"/>
          <w:szCs w:val="24"/>
        </w:rPr>
        <w:tab/>
      </w:r>
      <w:r w:rsidRPr="00737044">
        <w:rPr>
          <w:rFonts w:asciiTheme="minorHAnsi" w:hAnsiTheme="minorHAnsi" w:cstheme="minorHAnsi"/>
          <w:sz w:val="24"/>
          <w:szCs w:val="24"/>
        </w:rPr>
        <w:t>DATE</w:t>
      </w:r>
      <w:r w:rsidR="001B134F">
        <w:rPr>
          <w:rFonts w:asciiTheme="minorHAnsi" w:hAnsiTheme="minorHAnsi" w:cstheme="minorHAnsi"/>
          <w:sz w:val="24"/>
          <w:szCs w:val="24"/>
        </w:rPr>
        <w:t>: May 2024</w:t>
      </w:r>
    </w:p>
    <w:p w14:paraId="7AF4D5A1" w14:textId="77777777" w:rsidR="006B4BB8" w:rsidRPr="00737044" w:rsidRDefault="006B4BB8" w:rsidP="006B4BB8">
      <w:pPr>
        <w:rPr>
          <w:rFonts w:asciiTheme="minorHAnsi" w:hAnsiTheme="minorHAnsi" w:cstheme="minorHAnsi"/>
          <w:sz w:val="24"/>
          <w:szCs w:val="24"/>
        </w:rPr>
      </w:pPr>
    </w:p>
    <w:p w14:paraId="1DB47E3F" w14:textId="77777777" w:rsidR="006B4BB8" w:rsidRPr="00737044" w:rsidRDefault="006B4BB8" w:rsidP="006B4BB8">
      <w:pPr>
        <w:rPr>
          <w:rFonts w:asciiTheme="minorHAnsi" w:hAnsiTheme="minorHAnsi" w:cstheme="minorHAnsi"/>
          <w:sz w:val="24"/>
          <w:szCs w:val="24"/>
        </w:rPr>
      </w:pPr>
    </w:p>
    <w:p w14:paraId="305BFAFF" w14:textId="77777777" w:rsidR="006B4BB8" w:rsidRPr="00737044" w:rsidRDefault="00C34F7B" w:rsidP="006B4BB8">
      <w:pPr>
        <w:rPr>
          <w:rFonts w:asciiTheme="minorHAnsi" w:hAnsiTheme="minorHAnsi" w:cstheme="minorHAnsi"/>
          <w:sz w:val="24"/>
          <w:szCs w:val="24"/>
        </w:rPr>
      </w:pPr>
      <w:r w:rsidRPr="00737044">
        <w:rPr>
          <w:rFonts w:asciiTheme="minorHAnsi" w:hAnsiTheme="minorHAnsi" w:cstheme="minorHAnsi"/>
          <w:sz w:val="24"/>
          <w:szCs w:val="24"/>
        </w:rPr>
        <w:t>Date for next</w:t>
      </w:r>
      <w:r w:rsidR="006B4BB8" w:rsidRPr="00737044">
        <w:rPr>
          <w:rFonts w:asciiTheme="minorHAnsi" w:hAnsiTheme="minorHAnsi" w:cstheme="minorHAnsi"/>
          <w:sz w:val="24"/>
          <w:szCs w:val="24"/>
        </w:rPr>
        <w:t xml:space="preserve"> Review:</w:t>
      </w:r>
      <w:r w:rsidR="006B4BB8" w:rsidRPr="00737044">
        <w:rPr>
          <w:rFonts w:asciiTheme="minorHAnsi" w:hAnsiTheme="minorHAnsi" w:cstheme="minorHAnsi"/>
          <w:sz w:val="24"/>
          <w:szCs w:val="24"/>
        </w:rPr>
        <w:tab/>
      </w:r>
      <w:r w:rsidR="006B4BB8" w:rsidRPr="00737044">
        <w:rPr>
          <w:rFonts w:asciiTheme="minorHAnsi" w:hAnsiTheme="minorHAnsi" w:cstheme="minorHAnsi"/>
          <w:sz w:val="24"/>
          <w:szCs w:val="24"/>
        </w:rPr>
        <w:tab/>
      </w:r>
      <w:r w:rsidR="006B4BB8" w:rsidRPr="00737044">
        <w:rPr>
          <w:rFonts w:asciiTheme="minorHAnsi" w:hAnsiTheme="minorHAnsi" w:cstheme="minorHAnsi"/>
          <w:sz w:val="24"/>
          <w:szCs w:val="24"/>
        </w:rPr>
        <w:tab/>
      </w:r>
      <w:r w:rsidR="00F96BC6" w:rsidRPr="00737044">
        <w:rPr>
          <w:rFonts w:asciiTheme="minorHAnsi" w:hAnsiTheme="minorHAnsi" w:cstheme="minorHAnsi"/>
          <w:sz w:val="24"/>
          <w:szCs w:val="24"/>
        </w:rPr>
        <w:tab/>
      </w:r>
      <w:r w:rsidR="00F96BC6" w:rsidRPr="00737044">
        <w:rPr>
          <w:rFonts w:asciiTheme="minorHAnsi" w:hAnsiTheme="minorHAnsi" w:cstheme="minorHAnsi"/>
          <w:sz w:val="24"/>
          <w:szCs w:val="24"/>
        </w:rPr>
        <w:tab/>
      </w:r>
      <w:r w:rsidR="006B4BB8" w:rsidRPr="00737044">
        <w:rPr>
          <w:rFonts w:asciiTheme="minorHAnsi" w:hAnsiTheme="minorHAnsi" w:cstheme="minorHAnsi"/>
          <w:sz w:val="24"/>
          <w:szCs w:val="24"/>
        </w:rPr>
        <w:t>DATE</w:t>
      </w:r>
      <w:r w:rsidR="001B134F">
        <w:rPr>
          <w:rFonts w:asciiTheme="minorHAnsi" w:hAnsiTheme="minorHAnsi" w:cstheme="minorHAnsi"/>
          <w:sz w:val="24"/>
          <w:szCs w:val="24"/>
        </w:rPr>
        <w:t>: May 2027</w:t>
      </w:r>
    </w:p>
    <w:p w14:paraId="53B8E6BF" w14:textId="77777777" w:rsidR="006B4BB8" w:rsidRPr="00737044" w:rsidRDefault="006B4BB8" w:rsidP="006B4BB8">
      <w:pPr>
        <w:rPr>
          <w:rFonts w:asciiTheme="minorHAnsi" w:hAnsiTheme="minorHAnsi" w:cstheme="minorHAnsi"/>
          <w:sz w:val="24"/>
          <w:szCs w:val="24"/>
        </w:rPr>
      </w:pPr>
    </w:p>
    <w:p w14:paraId="77790C9E" w14:textId="77777777" w:rsidR="004448DD" w:rsidRPr="00737044" w:rsidRDefault="004448DD" w:rsidP="006B4BB8">
      <w:pPr>
        <w:rPr>
          <w:rFonts w:asciiTheme="minorHAnsi" w:hAnsiTheme="minorHAnsi" w:cstheme="minorHAnsi"/>
          <w:sz w:val="24"/>
          <w:szCs w:val="24"/>
        </w:rPr>
      </w:pPr>
    </w:p>
    <w:p w14:paraId="79E6046D" w14:textId="6A967D06" w:rsidR="006B4BB8" w:rsidRPr="00737044" w:rsidRDefault="00F96BC6" w:rsidP="006B4BB8">
      <w:pPr>
        <w:rPr>
          <w:rFonts w:asciiTheme="minorHAnsi" w:hAnsiTheme="minorHAnsi" w:cstheme="minorHAnsi"/>
          <w:sz w:val="24"/>
          <w:szCs w:val="24"/>
        </w:rPr>
      </w:pPr>
      <w:r w:rsidRPr="00737044">
        <w:rPr>
          <w:rFonts w:asciiTheme="minorHAnsi" w:hAnsiTheme="minorHAnsi" w:cstheme="minorHAnsi"/>
          <w:sz w:val="24"/>
          <w:szCs w:val="24"/>
        </w:rPr>
        <w:t xml:space="preserve">Senior </w:t>
      </w:r>
      <w:r w:rsidR="006B4BB8" w:rsidRPr="00737044">
        <w:rPr>
          <w:rFonts w:asciiTheme="minorHAnsi" w:hAnsiTheme="minorHAnsi" w:cstheme="minorHAnsi"/>
          <w:sz w:val="24"/>
          <w:szCs w:val="24"/>
        </w:rPr>
        <w:t>Member of staff responsible</w:t>
      </w:r>
      <w:r w:rsidRPr="00737044">
        <w:rPr>
          <w:rFonts w:asciiTheme="minorHAnsi" w:hAnsiTheme="minorHAnsi" w:cstheme="minorHAnsi"/>
          <w:sz w:val="24"/>
          <w:szCs w:val="24"/>
        </w:rPr>
        <w:t xml:space="preserve"> for the Plan</w:t>
      </w:r>
      <w:r w:rsidRPr="00737044">
        <w:rPr>
          <w:rFonts w:asciiTheme="minorHAnsi" w:hAnsiTheme="minorHAnsi" w:cstheme="minorHAnsi"/>
          <w:sz w:val="24"/>
          <w:szCs w:val="24"/>
        </w:rPr>
        <w:tab/>
      </w:r>
      <w:r w:rsidR="001B134F">
        <w:rPr>
          <w:rFonts w:asciiTheme="minorHAnsi" w:hAnsiTheme="minorHAnsi" w:cstheme="minorHAnsi"/>
          <w:sz w:val="24"/>
          <w:szCs w:val="24"/>
        </w:rPr>
        <w:t xml:space="preserve">: </w:t>
      </w:r>
      <w:r w:rsidR="00B05E9A">
        <w:rPr>
          <w:rFonts w:asciiTheme="minorHAnsi" w:hAnsiTheme="minorHAnsi" w:cstheme="minorHAnsi"/>
          <w:sz w:val="24"/>
          <w:szCs w:val="24"/>
        </w:rPr>
        <w:t xml:space="preserve">Aimee Stamp, </w:t>
      </w:r>
      <w:r w:rsidR="001B134F">
        <w:rPr>
          <w:rFonts w:asciiTheme="minorHAnsi" w:hAnsiTheme="minorHAnsi" w:cstheme="minorHAnsi"/>
          <w:sz w:val="24"/>
          <w:szCs w:val="24"/>
        </w:rPr>
        <w:t xml:space="preserve">Head teacher </w:t>
      </w:r>
    </w:p>
    <w:p w14:paraId="0844D3B2" w14:textId="77777777" w:rsidR="006B4BB8" w:rsidRPr="00737044" w:rsidRDefault="006B4BB8" w:rsidP="006B4BB8">
      <w:pPr>
        <w:rPr>
          <w:rFonts w:asciiTheme="minorHAnsi" w:hAnsiTheme="minorHAnsi" w:cstheme="minorHAnsi"/>
          <w:sz w:val="24"/>
          <w:szCs w:val="24"/>
        </w:rPr>
      </w:pPr>
    </w:p>
    <w:p w14:paraId="5379FE26" w14:textId="77777777" w:rsidR="004448DD" w:rsidRPr="00737044" w:rsidRDefault="004448DD" w:rsidP="006B4BB8">
      <w:pPr>
        <w:rPr>
          <w:rFonts w:asciiTheme="minorHAnsi" w:hAnsiTheme="minorHAnsi" w:cstheme="minorHAnsi"/>
          <w:sz w:val="24"/>
          <w:szCs w:val="24"/>
        </w:rPr>
      </w:pPr>
    </w:p>
    <w:p w14:paraId="0A17D146" w14:textId="77777777" w:rsidR="006B4BB8" w:rsidRPr="00737044" w:rsidRDefault="00AF5FEB" w:rsidP="00901370">
      <w:pPr>
        <w:ind w:left="3960" w:hanging="3960"/>
        <w:rPr>
          <w:rFonts w:asciiTheme="minorHAnsi" w:hAnsiTheme="minorHAnsi" w:cstheme="minorHAnsi"/>
          <w:i/>
          <w:sz w:val="24"/>
          <w:szCs w:val="24"/>
        </w:rPr>
      </w:pPr>
      <w:r>
        <w:rPr>
          <w:rFonts w:asciiTheme="minorHAnsi" w:hAnsiTheme="minorHAnsi" w:cstheme="minorHAnsi"/>
          <w:sz w:val="24"/>
          <w:szCs w:val="24"/>
        </w:rPr>
        <w:t xml:space="preserve">Governors </w:t>
      </w:r>
      <w:r w:rsidRPr="00737044">
        <w:rPr>
          <w:rFonts w:asciiTheme="minorHAnsi" w:hAnsiTheme="minorHAnsi" w:cstheme="minorHAnsi"/>
          <w:sz w:val="24"/>
          <w:szCs w:val="24"/>
        </w:rPr>
        <w:t>&amp;</w:t>
      </w:r>
      <w:r w:rsidR="006B4BB8" w:rsidRPr="00737044">
        <w:rPr>
          <w:rFonts w:asciiTheme="minorHAnsi" w:hAnsiTheme="minorHAnsi" w:cstheme="minorHAnsi"/>
          <w:sz w:val="24"/>
          <w:szCs w:val="24"/>
        </w:rPr>
        <w:t xml:space="preserve"> Committees resp</w:t>
      </w:r>
      <w:r w:rsidR="00901370" w:rsidRPr="00737044">
        <w:rPr>
          <w:rFonts w:asciiTheme="minorHAnsi" w:hAnsiTheme="minorHAnsi" w:cstheme="minorHAnsi"/>
          <w:sz w:val="24"/>
          <w:szCs w:val="24"/>
        </w:rPr>
        <w:t>onsible:</w:t>
      </w:r>
      <w:r w:rsidR="00901370" w:rsidRPr="00737044">
        <w:rPr>
          <w:rFonts w:asciiTheme="minorHAnsi" w:hAnsiTheme="minorHAnsi" w:cstheme="minorHAnsi"/>
          <w:sz w:val="24"/>
          <w:szCs w:val="24"/>
        </w:rPr>
        <w:tab/>
      </w:r>
      <w:r w:rsidR="006B4BB8" w:rsidRPr="00737044">
        <w:rPr>
          <w:rFonts w:asciiTheme="minorHAnsi" w:hAnsiTheme="minorHAnsi" w:cstheme="minorHAnsi"/>
          <w:i/>
          <w:sz w:val="24"/>
          <w:szCs w:val="24"/>
        </w:rPr>
        <w:t xml:space="preserve">Chair of Governors, with the Vice Chair of Governors, </w:t>
      </w:r>
      <w:r w:rsidR="001B134F">
        <w:rPr>
          <w:rFonts w:asciiTheme="minorHAnsi" w:hAnsiTheme="minorHAnsi" w:cstheme="minorHAnsi"/>
          <w:i/>
          <w:sz w:val="24"/>
          <w:szCs w:val="24"/>
        </w:rPr>
        <w:t>head teacher</w:t>
      </w:r>
      <w:r w:rsidR="006B4BB8" w:rsidRPr="00737044">
        <w:rPr>
          <w:rFonts w:asciiTheme="minorHAnsi" w:hAnsiTheme="minorHAnsi" w:cstheme="minorHAnsi"/>
          <w:i/>
          <w:sz w:val="24"/>
          <w:szCs w:val="24"/>
        </w:rPr>
        <w:t xml:space="preserve">, and the Chairs of: </w:t>
      </w:r>
    </w:p>
    <w:p w14:paraId="4EC41942" w14:textId="77777777" w:rsidR="006B4BB8" w:rsidRPr="00737044" w:rsidRDefault="006B4BB8" w:rsidP="006B4BB8">
      <w:pPr>
        <w:rPr>
          <w:rFonts w:asciiTheme="minorHAnsi" w:hAnsiTheme="minorHAnsi" w:cstheme="minorHAnsi"/>
          <w:i/>
          <w:sz w:val="24"/>
          <w:szCs w:val="24"/>
        </w:rPr>
      </w:pPr>
    </w:p>
    <w:p w14:paraId="5409E6F8" w14:textId="77777777" w:rsidR="006B4BB8" w:rsidRPr="00737044" w:rsidRDefault="00D43207" w:rsidP="006862F3">
      <w:pPr>
        <w:pStyle w:val="ListParagraph"/>
        <w:numPr>
          <w:ilvl w:val="0"/>
          <w:numId w:val="3"/>
        </w:numPr>
        <w:rPr>
          <w:rFonts w:asciiTheme="minorHAnsi" w:hAnsiTheme="minorHAnsi" w:cstheme="minorHAnsi"/>
          <w:i/>
          <w:sz w:val="24"/>
          <w:szCs w:val="24"/>
        </w:rPr>
      </w:pPr>
      <w:r w:rsidRPr="00737044">
        <w:rPr>
          <w:rFonts w:asciiTheme="minorHAnsi" w:hAnsiTheme="minorHAnsi" w:cstheme="minorHAnsi"/>
          <w:i/>
          <w:sz w:val="24"/>
          <w:szCs w:val="24"/>
        </w:rPr>
        <w:t>Working Environment/</w:t>
      </w:r>
      <w:r w:rsidR="00E96DC2" w:rsidRPr="00737044">
        <w:rPr>
          <w:rFonts w:asciiTheme="minorHAnsi" w:hAnsiTheme="minorHAnsi" w:cstheme="minorHAnsi"/>
          <w:i/>
          <w:sz w:val="24"/>
          <w:szCs w:val="24"/>
        </w:rPr>
        <w:t>Health &amp; Safety</w:t>
      </w:r>
      <w:r w:rsidR="006B4BB8" w:rsidRPr="00737044">
        <w:rPr>
          <w:rFonts w:asciiTheme="minorHAnsi" w:hAnsiTheme="minorHAnsi" w:cstheme="minorHAnsi"/>
          <w:i/>
          <w:sz w:val="24"/>
          <w:szCs w:val="24"/>
        </w:rPr>
        <w:t xml:space="preserve"> Committee</w:t>
      </w:r>
    </w:p>
    <w:p w14:paraId="1AEEAAD0" w14:textId="77777777" w:rsidR="006B4BB8" w:rsidRPr="00737044" w:rsidRDefault="006B4BB8" w:rsidP="006862F3">
      <w:pPr>
        <w:pStyle w:val="ListParagraph"/>
        <w:numPr>
          <w:ilvl w:val="0"/>
          <w:numId w:val="3"/>
        </w:numPr>
        <w:rPr>
          <w:rFonts w:asciiTheme="minorHAnsi" w:hAnsiTheme="minorHAnsi" w:cstheme="minorHAnsi"/>
          <w:i/>
          <w:sz w:val="24"/>
          <w:szCs w:val="24"/>
        </w:rPr>
      </w:pPr>
      <w:r w:rsidRPr="00737044">
        <w:rPr>
          <w:rFonts w:asciiTheme="minorHAnsi" w:hAnsiTheme="minorHAnsi" w:cstheme="minorHAnsi"/>
          <w:i/>
          <w:sz w:val="24"/>
          <w:szCs w:val="24"/>
        </w:rPr>
        <w:t>Curriculum Committee</w:t>
      </w:r>
    </w:p>
    <w:p w14:paraId="511BA48F" w14:textId="77777777" w:rsidR="006B4BB8" w:rsidRPr="00850F5E" w:rsidRDefault="006B4BB8" w:rsidP="00850F5E">
      <w:pPr>
        <w:pStyle w:val="ListParagraph"/>
        <w:numPr>
          <w:ilvl w:val="0"/>
          <w:numId w:val="3"/>
        </w:numPr>
        <w:rPr>
          <w:rFonts w:asciiTheme="minorHAnsi" w:hAnsiTheme="minorHAnsi" w:cstheme="minorHAnsi"/>
          <w:i/>
          <w:sz w:val="24"/>
          <w:szCs w:val="24"/>
        </w:rPr>
      </w:pPr>
      <w:r w:rsidRPr="00737044">
        <w:rPr>
          <w:rFonts w:asciiTheme="minorHAnsi" w:hAnsiTheme="minorHAnsi" w:cstheme="minorHAnsi"/>
          <w:i/>
          <w:sz w:val="24"/>
          <w:szCs w:val="24"/>
        </w:rPr>
        <w:t>Finance Committee</w:t>
      </w:r>
    </w:p>
    <w:p w14:paraId="2C84E83A" w14:textId="77777777" w:rsidR="006B4BB8" w:rsidRPr="00737044" w:rsidRDefault="006B4BB8" w:rsidP="006B4BB8">
      <w:pPr>
        <w:rPr>
          <w:rFonts w:asciiTheme="minorHAnsi" w:hAnsiTheme="minorHAnsi" w:cstheme="minorHAnsi"/>
          <w:sz w:val="24"/>
          <w:szCs w:val="24"/>
        </w:rPr>
      </w:pPr>
    </w:p>
    <w:p w14:paraId="01CDD097" w14:textId="77777777" w:rsidR="006B4BB8" w:rsidRPr="00737044" w:rsidRDefault="006B4BB8" w:rsidP="006B4BB8">
      <w:pPr>
        <w:rPr>
          <w:rFonts w:asciiTheme="minorHAnsi" w:hAnsiTheme="minorHAnsi" w:cstheme="minorHAnsi"/>
          <w:sz w:val="24"/>
          <w:szCs w:val="24"/>
        </w:rPr>
      </w:pPr>
    </w:p>
    <w:p w14:paraId="4FC7EA53" w14:textId="77777777" w:rsidR="004C680A" w:rsidRPr="00737044" w:rsidRDefault="004C680A" w:rsidP="00AE058D">
      <w:pPr>
        <w:rPr>
          <w:rFonts w:asciiTheme="minorHAnsi" w:hAnsiTheme="minorHAnsi" w:cstheme="minorHAnsi"/>
          <w:sz w:val="24"/>
          <w:szCs w:val="24"/>
        </w:rPr>
      </w:pPr>
    </w:p>
    <w:p w14:paraId="43755835" w14:textId="77777777" w:rsidR="004C680A" w:rsidRPr="00737044" w:rsidRDefault="004C680A" w:rsidP="00AE058D">
      <w:pPr>
        <w:rPr>
          <w:rFonts w:asciiTheme="minorHAnsi" w:hAnsiTheme="minorHAnsi" w:cstheme="minorHAnsi"/>
          <w:sz w:val="24"/>
          <w:szCs w:val="24"/>
        </w:rPr>
      </w:pPr>
    </w:p>
    <w:p w14:paraId="07C5C2DF" w14:textId="77777777" w:rsidR="004C680A" w:rsidRPr="00737044" w:rsidRDefault="004C680A" w:rsidP="00AE058D">
      <w:pPr>
        <w:rPr>
          <w:rFonts w:asciiTheme="minorHAnsi" w:hAnsiTheme="minorHAnsi" w:cstheme="minorHAnsi"/>
          <w:sz w:val="24"/>
          <w:szCs w:val="24"/>
        </w:rPr>
      </w:pPr>
    </w:p>
    <w:p w14:paraId="48D1A1C7" w14:textId="77777777" w:rsidR="004C680A" w:rsidRPr="00737044" w:rsidRDefault="004C680A" w:rsidP="00AE058D">
      <w:pPr>
        <w:rPr>
          <w:rFonts w:asciiTheme="minorHAnsi" w:hAnsiTheme="minorHAnsi" w:cstheme="minorHAnsi"/>
          <w:sz w:val="24"/>
          <w:szCs w:val="24"/>
        </w:rPr>
      </w:pPr>
    </w:p>
    <w:p w14:paraId="2D38350C" w14:textId="77777777" w:rsidR="004C680A" w:rsidRPr="00737044" w:rsidRDefault="004C680A" w:rsidP="00AE058D">
      <w:pPr>
        <w:rPr>
          <w:rFonts w:asciiTheme="minorHAnsi" w:hAnsiTheme="minorHAnsi" w:cstheme="minorHAnsi"/>
          <w:sz w:val="24"/>
          <w:szCs w:val="24"/>
        </w:rPr>
      </w:pPr>
    </w:p>
    <w:p w14:paraId="6057DA75" w14:textId="77777777" w:rsidR="004C680A" w:rsidRPr="00737044" w:rsidRDefault="004C680A" w:rsidP="00AE058D">
      <w:pPr>
        <w:rPr>
          <w:rFonts w:asciiTheme="minorHAnsi" w:hAnsiTheme="minorHAnsi" w:cstheme="minorHAnsi"/>
          <w:sz w:val="24"/>
          <w:szCs w:val="24"/>
        </w:rPr>
      </w:pPr>
    </w:p>
    <w:p w14:paraId="2564B730" w14:textId="77777777" w:rsidR="004C680A" w:rsidRPr="00737044" w:rsidRDefault="004C680A" w:rsidP="00AE058D">
      <w:pPr>
        <w:rPr>
          <w:rFonts w:asciiTheme="minorHAnsi" w:hAnsiTheme="minorHAnsi" w:cstheme="minorHAnsi"/>
          <w:sz w:val="24"/>
          <w:szCs w:val="24"/>
        </w:rPr>
      </w:pPr>
    </w:p>
    <w:p w14:paraId="23D46982" w14:textId="77777777" w:rsidR="004C680A" w:rsidRPr="00737044" w:rsidRDefault="004C680A" w:rsidP="00AE058D">
      <w:pPr>
        <w:rPr>
          <w:rFonts w:asciiTheme="minorHAnsi" w:hAnsiTheme="minorHAnsi" w:cstheme="minorHAnsi"/>
          <w:sz w:val="24"/>
          <w:szCs w:val="24"/>
        </w:rPr>
      </w:pPr>
    </w:p>
    <w:p w14:paraId="26E05521" w14:textId="77777777" w:rsidR="00AE058D" w:rsidRPr="00737044" w:rsidRDefault="004C680A" w:rsidP="00AE058D">
      <w:pPr>
        <w:rPr>
          <w:rFonts w:asciiTheme="minorHAnsi" w:hAnsiTheme="minorHAnsi" w:cstheme="minorHAnsi"/>
          <w:b/>
          <w:sz w:val="24"/>
          <w:szCs w:val="24"/>
        </w:rPr>
      </w:pPr>
      <w:r w:rsidRPr="00737044">
        <w:rPr>
          <w:rFonts w:asciiTheme="minorHAnsi" w:hAnsiTheme="minorHAnsi" w:cstheme="minorHAnsi"/>
          <w:b/>
          <w:sz w:val="24"/>
          <w:szCs w:val="24"/>
        </w:rPr>
        <w:t>Governing Body is free to delegate the approval of this Plan to a committee of the governing body, an individual governor or the Head teacher.</w:t>
      </w:r>
    </w:p>
    <w:p w14:paraId="072E8F9C" w14:textId="77777777" w:rsidR="00AE058D" w:rsidRPr="00737044" w:rsidRDefault="00AE058D" w:rsidP="00AE058D">
      <w:pPr>
        <w:rPr>
          <w:rFonts w:asciiTheme="minorHAnsi" w:hAnsiTheme="minorHAnsi" w:cstheme="minorHAnsi"/>
          <w:sz w:val="24"/>
          <w:szCs w:val="24"/>
        </w:rPr>
        <w:sectPr w:rsidR="00AE058D" w:rsidRPr="00737044" w:rsidSect="00A7399E">
          <w:pgSz w:w="11907" w:h="16839" w:code="9"/>
          <w:pgMar w:top="1008" w:right="1008" w:bottom="1008" w:left="1008" w:header="567" w:footer="567" w:gutter="0"/>
          <w:cols w:space="708"/>
          <w:docGrid w:linePitch="360"/>
        </w:sect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779"/>
        <w:gridCol w:w="4320"/>
        <w:gridCol w:w="1749"/>
        <w:gridCol w:w="2551"/>
        <w:gridCol w:w="1418"/>
      </w:tblGrid>
      <w:tr w:rsidR="00B813F9" w:rsidRPr="00737044" w14:paraId="05F971F9" w14:textId="77777777" w:rsidTr="00737044">
        <w:trPr>
          <w:trHeight w:val="476"/>
        </w:trPr>
        <w:tc>
          <w:tcPr>
            <w:tcW w:w="15452" w:type="dxa"/>
            <w:gridSpan w:val="6"/>
            <w:shd w:val="clear" w:color="auto" w:fill="auto"/>
            <w:vAlign w:val="center"/>
          </w:tcPr>
          <w:p w14:paraId="20480520" w14:textId="77777777" w:rsidR="00B813F9" w:rsidRPr="00737044" w:rsidRDefault="00D22277" w:rsidP="00737044">
            <w:pPr>
              <w:jc w:val="center"/>
              <w:rPr>
                <w:rFonts w:asciiTheme="minorHAnsi" w:hAnsiTheme="minorHAnsi" w:cstheme="minorHAnsi"/>
                <w:b/>
                <w:sz w:val="24"/>
                <w:szCs w:val="24"/>
              </w:rPr>
            </w:pPr>
            <w:r w:rsidRPr="00D22277">
              <w:rPr>
                <w:rFonts w:asciiTheme="minorHAnsi" w:hAnsiTheme="minorHAnsi" w:cstheme="minorHAnsi"/>
                <w:b/>
                <w:color w:val="1F497D" w:themeColor="text2"/>
                <w:sz w:val="24"/>
                <w:szCs w:val="24"/>
              </w:rPr>
              <w:lastRenderedPageBreak/>
              <w:t>Armathwaite Community Primary School</w:t>
            </w:r>
          </w:p>
        </w:tc>
      </w:tr>
      <w:tr w:rsidR="00B813F9" w:rsidRPr="00737044" w14:paraId="107099DF" w14:textId="77777777" w:rsidTr="00737044">
        <w:trPr>
          <w:trHeight w:val="476"/>
        </w:trPr>
        <w:tc>
          <w:tcPr>
            <w:tcW w:w="15452" w:type="dxa"/>
            <w:gridSpan w:val="6"/>
            <w:shd w:val="clear" w:color="auto" w:fill="D9D9D9"/>
            <w:vAlign w:val="center"/>
          </w:tcPr>
          <w:p w14:paraId="4D960CA9" w14:textId="77777777" w:rsidR="00B813F9" w:rsidRPr="00737044" w:rsidRDefault="00D22277" w:rsidP="00D22277">
            <w:pPr>
              <w:jc w:val="center"/>
              <w:rPr>
                <w:rFonts w:asciiTheme="minorHAnsi" w:hAnsiTheme="minorHAnsi" w:cstheme="minorHAnsi"/>
                <w:b/>
                <w:i/>
                <w:sz w:val="24"/>
                <w:szCs w:val="24"/>
              </w:rPr>
            </w:pPr>
            <w:r>
              <w:rPr>
                <w:rFonts w:asciiTheme="minorHAnsi" w:hAnsiTheme="minorHAnsi" w:cstheme="minorHAnsi"/>
                <w:b/>
                <w:sz w:val="24"/>
                <w:szCs w:val="24"/>
              </w:rPr>
              <w:t>ACCESSIBILITY PLAN 202</w:t>
            </w:r>
            <w:r w:rsidR="001B134F">
              <w:rPr>
                <w:rFonts w:asciiTheme="minorHAnsi" w:hAnsiTheme="minorHAnsi" w:cstheme="minorHAnsi"/>
                <w:b/>
                <w:sz w:val="24"/>
                <w:szCs w:val="24"/>
              </w:rPr>
              <w:t>4</w:t>
            </w:r>
            <w:r>
              <w:rPr>
                <w:rFonts w:asciiTheme="minorHAnsi" w:hAnsiTheme="minorHAnsi" w:cstheme="minorHAnsi"/>
                <w:b/>
                <w:sz w:val="24"/>
                <w:szCs w:val="24"/>
              </w:rPr>
              <w:t xml:space="preserve"> – 202</w:t>
            </w:r>
            <w:r w:rsidR="001B134F">
              <w:rPr>
                <w:rFonts w:asciiTheme="minorHAnsi" w:hAnsiTheme="minorHAnsi" w:cstheme="minorHAnsi"/>
                <w:b/>
                <w:sz w:val="24"/>
                <w:szCs w:val="24"/>
              </w:rPr>
              <w:t>7</w:t>
            </w:r>
          </w:p>
        </w:tc>
      </w:tr>
      <w:tr w:rsidR="00B813F9" w:rsidRPr="00737044" w14:paraId="04556CB7" w14:textId="77777777" w:rsidTr="00737044">
        <w:trPr>
          <w:trHeight w:val="559"/>
        </w:trPr>
        <w:tc>
          <w:tcPr>
            <w:tcW w:w="15452" w:type="dxa"/>
            <w:gridSpan w:val="6"/>
            <w:shd w:val="clear" w:color="auto" w:fill="000000" w:themeFill="text1"/>
            <w:vAlign w:val="center"/>
          </w:tcPr>
          <w:p w14:paraId="4ACBB7C2" w14:textId="77777777" w:rsidR="00B813F9" w:rsidRPr="00737044" w:rsidRDefault="00B813F9" w:rsidP="00737044">
            <w:pPr>
              <w:jc w:val="center"/>
              <w:rPr>
                <w:rFonts w:asciiTheme="minorHAnsi" w:hAnsiTheme="minorHAnsi" w:cstheme="minorHAnsi"/>
                <w:color w:val="FFFFFF" w:themeColor="background1"/>
                <w:sz w:val="24"/>
                <w:szCs w:val="24"/>
              </w:rPr>
            </w:pPr>
            <w:r w:rsidRPr="00737044">
              <w:rPr>
                <w:rFonts w:asciiTheme="minorHAnsi" w:hAnsiTheme="minorHAnsi" w:cstheme="minorHAnsi"/>
                <w:b/>
                <w:color w:val="FFFFFF" w:themeColor="background1"/>
                <w:sz w:val="24"/>
                <w:szCs w:val="24"/>
              </w:rPr>
              <w:t>IMPROVING ACCESS TO THE CURRICULUM</w:t>
            </w:r>
          </w:p>
        </w:tc>
      </w:tr>
      <w:tr w:rsidR="00B813F9" w:rsidRPr="00737044" w14:paraId="4DBC4883" w14:textId="77777777" w:rsidTr="00737044">
        <w:trPr>
          <w:trHeight w:val="476"/>
        </w:trPr>
        <w:tc>
          <w:tcPr>
            <w:tcW w:w="2635" w:type="dxa"/>
            <w:shd w:val="clear" w:color="auto" w:fill="D9D9D9"/>
            <w:vAlign w:val="center"/>
          </w:tcPr>
          <w:p w14:paraId="5C3856C9"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Target</w:t>
            </w:r>
          </w:p>
        </w:tc>
        <w:tc>
          <w:tcPr>
            <w:tcW w:w="2779" w:type="dxa"/>
            <w:shd w:val="clear" w:color="auto" w:fill="D9D9D9"/>
            <w:vAlign w:val="center"/>
          </w:tcPr>
          <w:p w14:paraId="78664099"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Strategy</w:t>
            </w:r>
          </w:p>
        </w:tc>
        <w:tc>
          <w:tcPr>
            <w:tcW w:w="4320" w:type="dxa"/>
            <w:shd w:val="clear" w:color="auto" w:fill="D9D9D9"/>
            <w:vAlign w:val="center"/>
          </w:tcPr>
          <w:p w14:paraId="05C916C9"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Outcome</w:t>
            </w:r>
          </w:p>
        </w:tc>
        <w:tc>
          <w:tcPr>
            <w:tcW w:w="1749" w:type="dxa"/>
            <w:shd w:val="clear" w:color="auto" w:fill="D9D9D9"/>
            <w:vAlign w:val="center"/>
          </w:tcPr>
          <w:p w14:paraId="0E7BD166"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Timeframe</w:t>
            </w:r>
          </w:p>
        </w:tc>
        <w:tc>
          <w:tcPr>
            <w:tcW w:w="2551" w:type="dxa"/>
            <w:shd w:val="clear" w:color="auto" w:fill="D9D9D9"/>
            <w:vAlign w:val="center"/>
          </w:tcPr>
          <w:p w14:paraId="3F1CE842"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Achievement</w:t>
            </w:r>
          </w:p>
        </w:tc>
        <w:tc>
          <w:tcPr>
            <w:tcW w:w="1418" w:type="dxa"/>
            <w:shd w:val="clear" w:color="auto" w:fill="D9D9D9"/>
            <w:vAlign w:val="center"/>
          </w:tcPr>
          <w:p w14:paraId="5306FA47" w14:textId="77777777"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Date Complete</w:t>
            </w:r>
          </w:p>
        </w:tc>
      </w:tr>
      <w:tr w:rsidR="00B813F9" w:rsidRPr="00737044" w14:paraId="3F248800" w14:textId="77777777" w:rsidTr="00737044">
        <w:trPr>
          <w:trHeight w:val="865"/>
        </w:trPr>
        <w:tc>
          <w:tcPr>
            <w:tcW w:w="2635" w:type="dxa"/>
          </w:tcPr>
          <w:p w14:paraId="4B36B7CF" w14:textId="77777777"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 xml:space="preserve">Training for all staff in the identification of and teaching </w:t>
            </w:r>
            <w:r w:rsidR="00C045BC">
              <w:rPr>
                <w:rFonts w:asciiTheme="minorHAnsi" w:hAnsiTheme="minorHAnsi" w:cstheme="minorHAnsi"/>
                <w:sz w:val="24"/>
                <w:szCs w:val="24"/>
              </w:rPr>
              <w:t xml:space="preserve">autistic children and those with </w:t>
            </w:r>
            <w:r>
              <w:rPr>
                <w:rFonts w:asciiTheme="minorHAnsi" w:hAnsiTheme="minorHAnsi" w:cstheme="minorHAnsi"/>
                <w:sz w:val="24"/>
                <w:szCs w:val="24"/>
              </w:rPr>
              <w:t>ADHD and inattentive ADHD and dyslexia.</w:t>
            </w:r>
          </w:p>
        </w:tc>
        <w:tc>
          <w:tcPr>
            <w:tcW w:w="2779" w:type="dxa"/>
          </w:tcPr>
          <w:p w14:paraId="0D366176" w14:textId="77777777"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All staff attend appropriate training. Outreach provision from external agencies.</w:t>
            </w:r>
          </w:p>
        </w:tc>
        <w:tc>
          <w:tcPr>
            <w:tcW w:w="4320" w:type="dxa"/>
          </w:tcPr>
          <w:p w14:paraId="7A459680" w14:textId="77777777"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All staff are familiar with the criteria for identifying specific needs and how best to support these children in the classroom.</w:t>
            </w:r>
          </w:p>
        </w:tc>
        <w:tc>
          <w:tcPr>
            <w:tcW w:w="1749" w:type="dxa"/>
          </w:tcPr>
          <w:p w14:paraId="5AAB93E6" w14:textId="77777777" w:rsidR="00B813F9" w:rsidRPr="00737044" w:rsidRDefault="00382211" w:rsidP="00737044">
            <w:pPr>
              <w:jc w:val="center"/>
              <w:rPr>
                <w:rFonts w:asciiTheme="minorHAnsi" w:hAnsiTheme="minorHAnsi" w:cstheme="minorHAnsi"/>
                <w:sz w:val="24"/>
                <w:szCs w:val="24"/>
              </w:rPr>
            </w:pPr>
            <w:r>
              <w:rPr>
                <w:rFonts w:asciiTheme="minorHAnsi" w:hAnsiTheme="minorHAnsi" w:cstheme="minorHAnsi"/>
                <w:sz w:val="24"/>
                <w:szCs w:val="24"/>
              </w:rPr>
              <w:t>Autumn 2</w:t>
            </w:r>
            <w:r w:rsidR="007F5C3A">
              <w:rPr>
                <w:rFonts w:asciiTheme="minorHAnsi" w:hAnsiTheme="minorHAnsi" w:cstheme="minorHAnsi"/>
                <w:sz w:val="24"/>
                <w:szCs w:val="24"/>
              </w:rPr>
              <w:t>024</w:t>
            </w:r>
            <w:r>
              <w:rPr>
                <w:rFonts w:asciiTheme="minorHAnsi" w:hAnsiTheme="minorHAnsi" w:cstheme="minorHAnsi"/>
                <w:sz w:val="24"/>
                <w:szCs w:val="24"/>
              </w:rPr>
              <w:t xml:space="preserve"> through a training cycle</w:t>
            </w:r>
          </w:p>
        </w:tc>
        <w:tc>
          <w:tcPr>
            <w:tcW w:w="2551" w:type="dxa"/>
          </w:tcPr>
          <w:p w14:paraId="0355D1E0" w14:textId="77777777"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Autistic c</w:t>
            </w:r>
            <w:r w:rsidR="00382211">
              <w:rPr>
                <w:rFonts w:asciiTheme="minorHAnsi" w:hAnsiTheme="minorHAnsi" w:cstheme="minorHAnsi"/>
                <w:sz w:val="24"/>
                <w:szCs w:val="24"/>
              </w:rPr>
              <w:t xml:space="preserve">hildren </w:t>
            </w:r>
            <w:r>
              <w:rPr>
                <w:rFonts w:asciiTheme="minorHAnsi" w:hAnsiTheme="minorHAnsi" w:cstheme="minorHAnsi"/>
                <w:sz w:val="24"/>
                <w:szCs w:val="24"/>
              </w:rPr>
              <w:t xml:space="preserve">and those </w:t>
            </w:r>
            <w:r w:rsidR="00382211">
              <w:rPr>
                <w:rFonts w:asciiTheme="minorHAnsi" w:hAnsiTheme="minorHAnsi" w:cstheme="minorHAnsi"/>
                <w:sz w:val="24"/>
                <w:szCs w:val="24"/>
              </w:rPr>
              <w:t>with ADHD, dyslexia, ASD or other learning differences are successfully included in all aspects of school life.</w:t>
            </w:r>
          </w:p>
        </w:tc>
        <w:tc>
          <w:tcPr>
            <w:tcW w:w="1418" w:type="dxa"/>
          </w:tcPr>
          <w:p w14:paraId="0E612065" w14:textId="77777777" w:rsidR="00B813F9" w:rsidRPr="00737044" w:rsidRDefault="00B813F9" w:rsidP="00737044">
            <w:pPr>
              <w:jc w:val="center"/>
              <w:rPr>
                <w:rFonts w:asciiTheme="minorHAnsi" w:hAnsiTheme="minorHAnsi" w:cstheme="minorHAnsi"/>
                <w:sz w:val="24"/>
                <w:szCs w:val="24"/>
              </w:rPr>
            </w:pPr>
          </w:p>
        </w:tc>
      </w:tr>
      <w:tr w:rsidR="00B813F9" w:rsidRPr="00737044" w14:paraId="1018BF01" w14:textId="77777777" w:rsidTr="00737044">
        <w:trPr>
          <w:trHeight w:val="865"/>
        </w:trPr>
        <w:tc>
          <w:tcPr>
            <w:tcW w:w="2635" w:type="dxa"/>
          </w:tcPr>
          <w:p w14:paraId="77824283" w14:textId="77777777"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All out of school and extra-curricular activities are planned to ensure the participation of the whole range of pupils.</w:t>
            </w:r>
          </w:p>
        </w:tc>
        <w:tc>
          <w:tcPr>
            <w:tcW w:w="2779" w:type="dxa"/>
          </w:tcPr>
          <w:p w14:paraId="5B3E859D" w14:textId="77777777"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Review out of school and extra-curricular provision to ensure compliance with legislation.</w:t>
            </w:r>
          </w:p>
        </w:tc>
        <w:tc>
          <w:tcPr>
            <w:tcW w:w="4320" w:type="dxa"/>
          </w:tcPr>
          <w:p w14:paraId="0898B2C7" w14:textId="77777777"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 xml:space="preserve">All out of school and extra-curricular activities will </w:t>
            </w:r>
            <w:r w:rsidR="00C045BC">
              <w:rPr>
                <w:rFonts w:asciiTheme="minorHAnsi" w:hAnsiTheme="minorHAnsi" w:cstheme="minorHAnsi"/>
                <w:sz w:val="24"/>
                <w:szCs w:val="24"/>
              </w:rPr>
              <w:t xml:space="preserve">continue to </w:t>
            </w:r>
            <w:r>
              <w:rPr>
                <w:rFonts w:asciiTheme="minorHAnsi" w:hAnsiTheme="minorHAnsi" w:cstheme="minorHAnsi"/>
                <w:sz w:val="24"/>
                <w:szCs w:val="24"/>
              </w:rPr>
              <w:t>be conducted in an inclusive environment with providers that comply with all current and future legislative requirements.</w:t>
            </w:r>
          </w:p>
        </w:tc>
        <w:tc>
          <w:tcPr>
            <w:tcW w:w="1749" w:type="dxa"/>
          </w:tcPr>
          <w:p w14:paraId="650F2E7E" w14:textId="77777777" w:rsidR="00B813F9" w:rsidRPr="00737044" w:rsidRDefault="00382211" w:rsidP="00737044">
            <w:pPr>
              <w:jc w:val="center"/>
              <w:rPr>
                <w:rFonts w:asciiTheme="minorHAnsi" w:hAnsiTheme="minorHAnsi" w:cstheme="minorHAnsi"/>
                <w:sz w:val="24"/>
                <w:szCs w:val="24"/>
              </w:rPr>
            </w:pPr>
            <w:r>
              <w:rPr>
                <w:rFonts w:asciiTheme="minorHAnsi" w:hAnsiTheme="minorHAnsi" w:cstheme="minorHAnsi"/>
                <w:sz w:val="24"/>
                <w:szCs w:val="24"/>
              </w:rPr>
              <w:t>From autumn 202</w:t>
            </w:r>
            <w:r w:rsidR="00C045BC">
              <w:rPr>
                <w:rFonts w:asciiTheme="minorHAnsi" w:hAnsiTheme="minorHAnsi" w:cstheme="minorHAnsi"/>
                <w:sz w:val="24"/>
                <w:szCs w:val="24"/>
              </w:rPr>
              <w:t>4</w:t>
            </w:r>
          </w:p>
        </w:tc>
        <w:tc>
          <w:tcPr>
            <w:tcW w:w="2551" w:type="dxa"/>
          </w:tcPr>
          <w:p w14:paraId="12778C71" w14:textId="77777777"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 xml:space="preserve"> </w:t>
            </w:r>
            <w:r w:rsidR="00C045BC">
              <w:rPr>
                <w:rFonts w:asciiTheme="minorHAnsi" w:hAnsiTheme="minorHAnsi" w:cstheme="minorHAnsi"/>
                <w:sz w:val="24"/>
                <w:szCs w:val="24"/>
              </w:rPr>
              <w:t>A</w:t>
            </w:r>
            <w:r>
              <w:rPr>
                <w:rFonts w:asciiTheme="minorHAnsi" w:hAnsiTheme="minorHAnsi" w:cstheme="minorHAnsi"/>
                <w:sz w:val="24"/>
                <w:szCs w:val="24"/>
              </w:rPr>
              <w:t>ccess to all school activities for disabled pupils</w:t>
            </w:r>
          </w:p>
        </w:tc>
        <w:tc>
          <w:tcPr>
            <w:tcW w:w="1418" w:type="dxa"/>
          </w:tcPr>
          <w:p w14:paraId="0F537769" w14:textId="77777777" w:rsidR="00B813F9" w:rsidRPr="00737044" w:rsidRDefault="00B813F9" w:rsidP="00737044">
            <w:pPr>
              <w:jc w:val="center"/>
              <w:rPr>
                <w:rFonts w:asciiTheme="minorHAnsi" w:hAnsiTheme="minorHAnsi" w:cstheme="minorHAnsi"/>
                <w:sz w:val="24"/>
                <w:szCs w:val="24"/>
              </w:rPr>
            </w:pPr>
          </w:p>
        </w:tc>
      </w:tr>
      <w:tr w:rsidR="00B813F9" w:rsidRPr="00737044" w14:paraId="533770D4" w14:textId="77777777" w:rsidTr="00737044">
        <w:trPr>
          <w:trHeight w:val="865"/>
        </w:trPr>
        <w:tc>
          <w:tcPr>
            <w:tcW w:w="2635" w:type="dxa"/>
          </w:tcPr>
          <w:p w14:paraId="20644442" w14:textId="77777777"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Classrooms are optimally organised to promote the participation and independence of all pupils</w:t>
            </w:r>
          </w:p>
        </w:tc>
        <w:tc>
          <w:tcPr>
            <w:tcW w:w="2779" w:type="dxa"/>
          </w:tcPr>
          <w:p w14:paraId="419B68F9" w14:textId="77777777"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Review and implement preferred layout of furniture to support the learning process in individual class bases.</w:t>
            </w:r>
          </w:p>
        </w:tc>
        <w:tc>
          <w:tcPr>
            <w:tcW w:w="4320" w:type="dxa"/>
          </w:tcPr>
          <w:p w14:paraId="0216FFDD" w14:textId="77777777"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Lessons start on time as all necessary adjustments have been made.</w:t>
            </w:r>
          </w:p>
        </w:tc>
        <w:tc>
          <w:tcPr>
            <w:tcW w:w="1749" w:type="dxa"/>
          </w:tcPr>
          <w:p w14:paraId="476267E0" w14:textId="77777777" w:rsidR="00B813F9" w:rsidRPr="00737044" w:rsidRDefault="00D46DCA" w:rsidP="00737044">
            <w:pPr>
              <w:jc w:val="center"/>
              <w:rPr>
                <w:rFonts w:asciiTheme="minorHAnsi" w:hAnsiTheme="minorHAnsi" w:cstheme="minorHAnsi"/>
                <w:sz w:val="24"/>
                <w:szCs w:val="24"/>
              </w:rPr>
            </w:pPr>
            <w:r>
              <w:rPr>
                <w:rFonts w:asciiTheme="minorHAnsi" w:hAnsiTheme="minorHAnsi" w:cstheme="minorHAnsi"/>
                <w:sz w:val="24"/>
                <w:szCs w:val="24"/>
              </w:rPr>
              <w:t>From autumn 202</w:t>
            </w:r>
            <w:r w:rsidR="00C045BC">
              <w:rPr>
                <w:rFonts w:asciiTheme="minorHAnsi" w:hAnsiTheme="minorHAnsi" w:cstheme="minorHAnsi"/>
                <w:sz w:val="24"/>
                <w:szCs w:val="24"/>
              </w:rPr>
              <w:t>4</w:t>
            </w:r>
          </w:p>
        </w:tc>
        <w:tc>
          <w:tcPr>
            <w:tcW w:w="2551" w:type="dxa"/>
          </w:tcPr>
          <w:p w14:paraId="2537C4C3" w14:textId="77777777"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A</w:t>
            </w:r>
            <w:r w:rsidR="00D46DCA">
              <w:rPr>
                <w:rFonts w:asciiTheme="minorHAnsi" w:hAnsiTheme="minorHAnsi" w:cstheme="minorHAnsi"/>
                <w:sz w:val="24"/>
                <w:szCs w:val="24"/>
              </w:rPr>
              <w:t>ccess to the National Curriculum</w:t>
            </w:r>
            <w:r>
              <w:rPr>
                <w:rFonts w:asciiTheme="minorHAnsi" w:hAnsiTheme="minorHAnsi" w:cstheme="minorHAnsi"/>
                <w:sz w:val="24"/>
                <w:szCs w:val="24"/>
              </w:rPr>
              <w:t xml:space="preserve"> for all children</w:t>
            </w:r>
          </w:p>
        </w:tc>
        <w:tc>
          <w:tcPr>
            <w:tcW w:w="1418" w:type="dxa"/>
          </w:tcPr>
          <w:p w14:paraId="678422C9" w14:textId="77777777" w:rsidR="00B813F9" w:rsidRPr="00737044" w:rsidRDefault="00B813F9" w:rsidP="00737044">
            <w:pPr>
              <w:jc w:val="center"/>
              <w:rPr>
                <w:rFonts w:asciiTheme="minorHAnsi" w:hAnsiTheme="minorHAnsi" w:cstheme="minorHAnsi"/>
                <w:sz w:val="24"/>
                <w:szCs w:val="24"/>
              </w:rPr>
            </w:pPr>
          </w:p>
        </w:tc>
      </w:tr>
      <w:tr w:rsidR="00B813F9" w:rsidRPr="00737044" w14:paraId="20D07896" w14:textId="77777777" w:rsidTr="00737044">
        <w:trPr>
          <w:trHeight w:val="865"/>
        </w:trPr>
        <w:tc>
          <w:tcPr>
            <w:tcW w:w="2635" w:type="dxa"/>
          </w:tcPr>
          <w:p w14:paraId="10F05FDE" w14:textId="77777777"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Training for awareness raising of disability issues</w:t>
            </w:r>
          </w:p>
        </w:tc>
        <w:tc>
          <w:tcPr>
            <w:tcW w:w="2779" w:type="dxa"/>
          </w:tcPr>
          <w:p w14:paraId="709A7BDF" w14:textId="77777777"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 xml:space="preserve">Provide training for governors, staff, pupils and parents. Discuss perception of issues with staff to determine the </w:t>
            </w:r>
            <w:r>
              <w:rPr>
                <w:rFonts w:asciiTheme="minorHAnsi" w:hAnsiTheme="minorHAnsi" w:cstheme="minorHAnsi"/>
                <w:sz w:val="24"/>
                <w:szCs w:val="24"/>
              </w:rPr>
              <w:lastRenderedPageBreak/>
              <w:t>current status of the school.</w:t>
            </w:r>
          </w:p>
        </w:tc>
        <w:tc>
          <w:tcPr>
            <w:tcW w:w="4320" w:type="dxa"/>
          </w:tcPr>
          <w:p w14:paraId="718F0B00" w14:textId="77777777" w:rsidR="00B813F9" w:rsidRPr="00737044" w:rsidRDefault="00D46DCA" w:rsidP="00D46DCA">
            <w:pPr>
              <w:rPr>
                <w:rFonts w:asciiTheme="minorHAnsi" w:hAnsiTheme="minorHAnsi" w:cstheme="minorHAnsi"/>
                <w:sz w:val="24"/>
                <w:szCs w:val="24"/>
              </w:rPr>
            </w:pPr>
            <w:r>
              <w:rPr>
                <w:rFonts w:asciiTheme="minorHAnsi" w:hAnsiTheme="minorHAnsi" w:cstheme="minorHAnsi"/>
                <w:sz w:val="24"/>
                <w:szCs w:val="24"/>
              </w:rPr>
              <w:lastRenderedPageBreak/>
              <w:t>Whole school community aware of issues relating to access. Learning differences are promoted ~ neur</w:t>
            </w:r>
            <w:r w:rsidR="00C045BC">
              <w:rPr>
                <w:rFonts w:asciiTheme="minorHAnsi" w:hAnsiTheme="minorHAnsi" w:cstheme="minorHAnsi"/>
                <w:sz w:val="24"/>
                <w:szCs w:val="24"/>
              </w:rPr>
              <w:t>o-</w:t>
            </w:r>
            <w:r>
              <w:rPr>
                <w:rFonts w:asciiTheme="minorHAnsi" w:hAnsiTheme="minorHAnsi" w:cstheme="minorHAnsi"/>
                <w:sz w:val="24"/>
                <w:szCs w:val="24"/>
              </w:rPr>
              <w:t>diversity</w:t>
            </w:r>
            <w:r w:rsidR="00C045BC">
              <w:rPr>
                <w:rFonts w:asciiTheme="minorHAnsi" w:hAnsiTheme="minorHAnsi" w:cstheme="minorHAnsi"/>
                <w:sz w:val="24"/>
                <w:szCs w:val="24"/>
              </w:rPr>
              <w:t xml:space="preserve"> is positively promoted to all staff, governors, children, parents and volunteers</w:t>
            </w:r>
            <w:r>
              <w:rPr>
                <w:rFonts w:asciiTheme="minorHAnsi" w:hAnsiTheme="minorHAnsi" w:cstheme="minorHAnsi"/>
                <w:sz w:val="24"/>
                <w:szCs w:val="24"/>
              </w:rPr>
              <w:t>.</w:t>
            </w:r>
          </w:p>
        </w:tc>
        <w:tc>
          <w:tcPr>
            <w:tcW w:w="1749" w:type="dxa"/>
          </w:tcPr>
          <w:p w14:paraId="17A5FBE9" w14:textId="77777777" w:rsidR="00B813F9" w:rsidRPr="00737044" w:rsidRDefault="00C045BC" w:rsidP="00737044">
            <w:pPr>
              <w:jc w:val="center"/>
              <w:rPr>
                <w:rFonts w:asciiTheme="minorHAnsi" w:hAnsiTheme="minorHAnsi" w:cstheme="minorHAnsi"/>
                <w:sz w:val="24"/>
                <w:szCs w:val="24"/>
              </w:rPr>
            </w:pPr>
            <w:r>
              <w:rPr>
                <w:rFonts w:asciiTheme="minorHAnsi" w:hAnsiTheme="minorHAnsi" w:cstheme="minorHAnsi"/>
                <w:sz w:val="24"/>
                <w:szCs w:val="24"/>
              </w:rPr>
              <w:t>From autumn 2024</w:t>
            </w:r>
          </w:p>
        </w:tc>
        <w:tc>
          <w:tcPr>
            <w:tcW w:w="2551" w:type="dxa"/>
          </w:tcPr>
          <w:p w14:paraId="55BDC554" w14:textId="77777777"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Society will benefit by a more inclusive school and social environment and perceptions will become more positive</w:t>
            </w:r>
            <w:r w:rsidR="00C045BC">
              <w:rPr>
                <w:rFonts w:asciiTheme="minorHAnsi" w:hAnsiTheme="minorHAnsi" w:cstheme="minorHAnsi"/>
                <w:sz w:val="24"/>
                <w:szCs w:val="24"/>
              </w:rPr>
              <w:t xml:space="preserve"> </w:t>
            </w:r>
            <w:r w:rsidR="00C045BC">
              <w:rPr>
                <w:rFonts w:asciiTheme="minorHAnsi" w:hAnsiTheme="minorHAnsi" w:cstheme="minorHAnsi"/>
                <w:sz w:val="24"/>
                <w:szCs w:val="24"/>
              </w:rPr>
              <w:lastRenderedPageBreak/>
              <w:t>regarding</w:t>
            </w:r>
            <w:r>
              <w:rPr>
                <w:rFonts w:asciiTheme="minorHAnsi" w:hAnsiTheme="minorHAnsi" w:cstheme="minorHAnsi"/>
                <w:sz w:val="24"/>
                <w:szCs w:val="24"/>
              </w:rPr>
              <w:t xml:space="preserve"> neur</w:t>
            </w:r>
            <w:r w:rsidR="00C045BC">
              <w:rPr>
                <w:rFonts w:asciiTheme="minorHAnsi" w:hAnsiTheme="minorHAnsi" w:cstheme="minorHAnsi"/>
                <w:sz w:val="24"/>
                <w:szCs w:val="24"/>
              </w:rPr>
              <w:t>o-</w:t>
            </w:r>
            <w:r>
              <w:rPr>
                <w:rFonts w:asciiTheme="minorHAnsi" w:hAnsiTheme="minorHAnsi" w:cstheme="minorHAnsi"/>
                <w:sz w:val="24"/>
                <w:szCs w:val="24"/>
              </w:rPr>
              <w:t xml:space="preserve"> diversity.</w:t>
            </w:r>
          </w:p>
        </w:tc>
        <w:tc>
          <w:tcPr>
            <w:tcW w:w="1418" w:type="dxa"/>
          </w:tcPr>
          <w:p w14:paraId="6C47FD62" w14:textId="77777777" w:rsidR="00B813F9" w:rsidRPr="00737044" w:rsidRDefault="00B813F9" w:rsidP="00737044">
            <w:pPr>
              <w:jc w:val="center"/>
              <w:rPr>
                <w:rFonts w:asciiTheme="minorHAnsi" w:hAnsiTheme="minorHAnsi" w:cstheme="minorHAnsi"/>
                <w:sz w:val="24"/>
                <w:szCs w:val="24"/>
              </w:rPr>
            </w:pPr>
          </w:p>
        </w:tc>
      </w:tr>
      <w:tr w:rsidR="00B813F9" w:rsidRPr="00737044" w14:paraId="0964FE52" w14:textId="77777777" w:rsidTr="00737044">
        <w:trPr>
          <w:trHeight w:val="865"/>
        </w:trPr>
        <w:tc>
          <w:tcPr>
            <w:tcW w:w="2635" w:type="dxa"/>
          </w:tcPr>
          <w:p w14:paraId="78AEE031" w14:textId="77777777"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 xml:space="preserve">Review TA deployment </w:t>
            </w:r>
          </w:p>
        </w:tc>
        <w:tc>
          <w:tcPr>
            <w:tcW w:w="2779" w:type="dxa"/>
          </w:tcPr>
          <w:p w14:paraId="67DB9F80" w14:textId="77777777" w:rsidR="00B813F9" w:rsidRDefault="009E618F" w:rsidP="00737044">
            <w:pPr>
              <w:rPr>
                <w:rFonts w:asciiTheme="minorHAnsi" w:hAnsiTheme="minorHAnsi" w:cstheme="minorHAnsi"/>
                <w:sz w:val="24"/>
                <w:szCs w:val="24"/>
              </w:rPr>
            </w:pPr>
            <w:r>
              <w:rPr>
                <w:rFonts w:asciiTheme="minorHAnsi" w:hAnsiTheme="minorHAnsi" w:cstheme="minorHAnsi"/>
                <w:sz w:val="24"/>
                <w:szCs w:val="24"/>
              </w:rPr>
              <w:t>In staff meetings establish and review timetables to maximise learning \intervention opportunities.</w:t>
            </w:r>
          </w:p>
          <w:p w14:paraId="6F82DA52" w14:textId="77777777" w:rsidR="00C045BC"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Feedback to governors and parents of children involved</w:t>
            </w:r>
          </w:p>
        </w:tc>
        <w:tc>
          <w:tcPr>
            <w:tcW w:w="4320" w:type="dxa"/>
          </w:tcPr>
          <w:p w14:paraId="09FE806A" w14:textId="77777777"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Adult support is available during key times that individual children may need support ~ lunchtimes, PE lessons, extra-curricular activities. Interventions are well planned to close gaps and support learning.</w:t>
            </w:r>
          </w:p>
        </w:tc>
        <w:tc>
          <w:tcPr>
            <w:tcW w:w="1749" w:type="dxa"/>
          </w:tcPr>
          <w:p w14:paraId="03912978" w14:textId="77777777" w:rsidR="00B813F9" w:rsidRPr="00737044" w:rsidRDefault="009E618F" w:rsidP="00737044">
            <w:pPr>
              <w:jc w:val="center"/>
              <w:rPr>
                <w:rFonts w:asciiTheme="minorHAnsi" w:hAnsiTheme="minorHAnsi" w:cstheme="minorHAnsi"/>
                <w:sz w:val="24"/>
                <w:szCs w:val="24"/>
              </w:rPr>
            </w:pPr>
            <w:r>
              <w:rPr>
                <w:rFonts w:asciiTheme="minorHAnsi" w:hAnsiTheme="minorHAnsi" w:cstheme="minorHAnsi"/>
                <w:sz w:val="24"/>
                <w:szCs w:val="24"/>
              </w:rPr>
              <w:t>From September 202</w:t>
            </w:r>
            <w:r w:rsidR="00C045BC">
              <w:rPr>
                <w:rFonts w:asciiTheme="minorHAnsi" w:hAnsiTheme="minorHAnsi" w:cstheme="minorHAnsi"/>
                <w:sz w:val="24"/>
                <w:szCs w:val="24"/>
              </w:rPr>
              <w:t>4</w:t>
            </w:r>
            <w:r>
              <w:rPr>
                <w:rFonts w:asciiTheme="minorHAnsi" w:hAnsiTheme="minorHAnsi" w:cstheme="minorHAnsi"/>
                <w:sz w:val="24"/>
                <w:szCs w:val="24"/>
              </w:rPr>
              <w:t xml:space="preserve"> half termly </w:t>
            </w:r>
            <w:r w:rsidR="00C045BC">
              <w:rPr>
                <w:rFonts w:asciiTheme="minorHAnsi" w:hAnsiTheme="minorHAnsi" w:cstheme="minorHAnsi"/>
                <w:sz w:val="24"/>
                <w:szCs w:val="24"/>
              </w:rPr>
              <w:t>review</w:t>
            </w:r>
            <w:r>
              <w:rPr>
                <w:rFonts w:asciiTheme="minorHAnsi" w:hAnsiTheme="minorHAnsi" w:cstheme="minorHAnsi"/>
                <w:sz w:val="24"/>
                <w:szCs w:val="24"/>
              </w:rPr>
              <w:t xml:space="preserve"> as and when needed</w:t>
            </w:r>
          </w:p>
        </w:tc>
        <w:tc>
          <w:tcPr>
            <w:tcW w:w="2551" w:type="dxa"/>
          </w:tcPr>
          <w:p w14:paraId="72F09497" w14:textId="77777777"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Children who need individual adult support to participate in some activities have access to this support.</w:t>
            </w:r>
          </w:p>
        </w:tc>
        <w:tc>
          <w:tcPr>
            <w:tcW w:w="1418" w:type="dxa"/>
          </w:tcPr>
          <w:p w14:paraId="1281674F" w14:textId="77777777" w:rsidR="00B813F9" w:rsidRPr="00737044" w:rsidRDefault="00B813F9" w:rsidP="00737044">
            <w:pPr>
              <w:jc w:val="center"/>
              <w:rPr>
                <w:rFonts w:asciiTheme="minorHAnsi" w:hAnsiTheme="minorHAnsi" w:cstheme="minorHAnsi"/>
                <w:sz w:val="24"/>
                <w:szCs w:val="24"/>
              </w:rPr>
            </w:pPr>
          </w:p>
        </w:tc>
      </w:tr>
      <w:tr w:rsidR="00B813F9" w:rsidRPr="00737044" w14:paraId="4C5DC3F7" w14:textId="77777777" w:rsidTr="00737044">
        <w:trPr>
          <w:trHeight w:val="865"/>
        </w:trPr>
        <w:tc>
          <w:tcPr>
            <w:tcW w:w="2635" w:type="dxa"/>
          </w:tcPr>
          <w:p w14:paraId="027D413F" w14:textId="77777777"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 xml:space="preserve">Information in this plan is shared with the new headteacher </w:t>
            </w:r>
          </w:p>
        </w:tc>
        <w:tc>
          <w:tcPr>
            <w:tcW w:w="2779" w:type="dxa"/>
          </w:tcPr>
          <w:p w14:paraId="1A3CBCDF" w14:textId="77777777"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Meetings between the outgoing and incoming head include information about this plan.</w:t>
            </w:r>
          </w:p>
        </w:tc>
        <w:tc>
          <w:tcPr>
            <w:tcW w:w="4320" w:type="dxa"/>
          </w:tcPr>
          <w:p w14:paraId="27266639" w14:textId="77777777"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The incoming head is aware of the plan and therefore able to implement it</w:t>
            </w:r>
          </w:p>
        </w:tc>
        <w:tc>
          <w:tcPr>
            <w:tcW w:w="1749" w:type="dxa"/>
          </w:tcPr>
          <w:p w14:paraId="072C4D76" w14:textId="77777777"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From July 2024</w:t>
            </w:r>
          </w:p>
        </w:tc>
        <w:tc>
          <w:tcPr>
            <w:tcW w:w="2551" w:type="dxa"/>
          </w:tcPr>
          <w:p w14:paraId="49A4568C" w14:textId="77777777"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 xml:space="preserve">The plan is put into action </w:t>
            </w:r>
          </w:p>
        </w:tc>
        <w:tc>
          <w:tcPr>
            <w:tcW w:w="1418" w:type="dxa"/>
          </w:tcPr>
          <w:p w14:paraId="409918EB" w14:textId="77777777" w:rsidR="00B813F9" w:rsidRPr="00737044" w:rsidRDefault="00B813F9" w:rsidP="00737044">
            <w:pPr>
              <w:jc w:val="center"/>
              <w:rPr>
                <w:rFonts w:asciiTheme="minorHAnsi" w:hAnsiTheme="minorHAnsi" w:cstheme="minorHAnsi"/>
                <w:sz w:val="24"/>
                <w:szCs w:val="24"/>
              </w:rPr>
            </w:pPr>
          </w:p>
        </w:tc>
      </w:tr>
    </w:tbl>
    <w:p w14:paraId="4433B758" w14:textId="77777777" w:rsidR="008078AC" w:rsidRPr="00737044" w:rsidRDefault="008078AC" w:rsidP="008078AC">
      <w:pPr>
        <w:rPr>
          <w:rFonts w:asciiTheme="minorHAnsi" w:hAnsiTheme="minorHAnsi" w:cstheme="minorHAnsi"/>
          <w:b/>
          <w:sz w:val="24"/>
          <w:szCs w:val="24"/>
          <w:u w:val="single"/>
        </w:rPr>
      </w:pPr>
    </w:p>
    <w:p w14:paraId="0F0D71EE" w14:textId="77777777" w:rsidR="008078AC" w:rsidRPr="00737044" w:rsidRDefault="008078AC" w:rsidP="008078AC">
      <w:pPr>
        <w:rPr>
          <w:rFonts w:asciiTheme="minorHAnsi" w:hAnsiTheme="minorHAnsi" w:cstheme="minorHAnsi"/>
          <w:b/>
          <w:sz w:val="24"/>
          <w:szCs w:val="24"/>
          <w:u w:val="single"/>
        </w:rPr>
      </w:pPr>
    </w:p>
    <w:p w14:paraId="11D86B77" w14:textId="77777777" w:rsidR="008078AC" w:rsidRPr="00737044" w:rsidRDefault="008078AC" w:rsidP="008078AC">
      <w:pPr>
        <w:jc w:val="center"/>
        <w:rPr>
          <w:rFonts w:asciiTheme="minorHAnsi" w:hAnsiTheme="minorHAnsi" w:cstheme="minorHAnsi"/>
          <w:b/>
          <w:sz w:val="24"/>
          <w:szCs w:val="24"/>
        </w:rPr>
      </w:pPr>
    </w:p>
    <w:p w14:paraId="369F69F4" w14:textId="77777777" w:rsidR="008078AC" w:rsidRPr="00737044" w:rsidRDefault="008078AC" w:rsidP="008078AC">
      <w:pPr>
        <w:jc w:val="center"/>
        <w:rPr>
          <w:rFonts w:asciiTheme="minorHAnsi" w:hAnsiTheme="minorHAnsi" w:cstheme="minorHAnsi"/>
          <w:b/>
          <w:color w:val="FF0000"/>
          <w:sz w:val="24"/>
          <w:szCs w:val="24"/>
          <w:u w:val="single"/>
        </w:rPr>
        <w:sectPr w:rsidR="008078AC" w:rsidRPr="00737044" w:rsidSect="00731E10">
          <w:headerReference w:type="default" r:id="rId16"/>
          <w:pgSz w:w="16840" w:h="11907" w:orient="landscape" w:code="9"/>
          <w:pgMar w:top="1008" w:right="1008" w:bottom="1008" w:left="1008" w:header="720" w:footer="720" w:gutter="0"/>
          <w:cols w:space="720"/>
        </w:sectPr>
      </w:pP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402"/>
        <w:gridCol w:w="5386"/>
        <w:gridCol w:w="1305"/>
        <w:gridCol w:w="1530"/>
        <w:gridCol w:w="1560"/>
        <w:gridCol w:w="1304"/>
      </w:tblGrid>
      <w:tr w:rsidR="00B813F9" w:rsidRPr="00737044" w14:paraId="3DD903B5" w14:textId="77777777" w:rsidTr="00056F8E">
        <w:trPr>
          <w:trHeight w:val="476"/>
        </w:trPr>
        <w:tc>
          <w:tcPr>
            <w:tcW w:w="15764" w:type="dxa"/>
            <w:gridSpan w:val="7"/>
            <w:shd w:val="clear" w:color="auto" w:fill="auto"/>
            <w:vAlign w:val="center"/>
          </w:tcPr>
          <w:p w14:paraId="1CB0988C" w14:textId="77777777" w:rsidR="00B813F9" w:rsidRPr="009E618F" w:rsidRDefault="009E618F" w:rsidP="00737044">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Armathwaite Community Primary School </w:t>
            </w:r>
          </w:p>
        </w:tc>
      </w:tr>
      <w:tr w:rsidR="00B813F9" w:rsidRPr="00737044" w14:paraId="6B2B0989" w14:textId="77777777" w:rsidTr="00056F8E">
        <w:trPr>
          <w:trHeight w:val="476"/>
        </w:trPr>
        <w:tc>
          <w:tcPr>
            <w:tcW w:w="15764" w:type="dxa"/>
            <w:gridSpan w:val="7"/>
            <w:shd w:val="clear" w:color="auto" w:fill="D9D9D9"/>
            <w:vAlign w:val="center"/>
          </w:tcPr>
          <w:p w14:paraId="49701038" w14:textId="77777777" w:rsidR="00B813F9" w:rsidRPr="00737044" w:rsidRDefault="009E618F" w:rsidP="00737044">
            <w:pPr>
              <w:jc w:val="center"/>
              <w:rPr>
                <w:rFonts w:asciiTheme="minorHAnsi" w:hAnsiTheme="minorHAnsi" w:cstheme="minorHAnsi"/>
                <w:b/>
                <w:i/>
                <w:sz w:val="24"/>
                <w:szCs w:val="24"/>
              </w:rPr>
            </w:pPr>
            <w:r>
              <w:rPr>
                <w:rFonts w:asciiTheme="minorHAnsi" w:hAnsiTheme="minorHAnsi" w:cstheme="minorHAnsi"/>
                <w:b/>
                <w:sz w:val="24"/>
                <w:szCs w:val="24"/>
              </w:rPr>
              <w:t>ACCESSIBILITY PLAN 202</w:t>
            </w:r>
            <w:r w:rsidR="001B134F">
              <w:rPr>
                <w:rFonts w:asciiTheme="minorHAnsi" w:hAnsiTheme="minorHAnsi" w:cstheme="minorHAnsi"/>
                <w:b/>
                <w:sz w:val="24"/>
                <w:szCs w:val="24"/>
              </w:rPr>
              <w:t>4</w:t>
            </w:r>
            <w:r>
              <w:rPr>
                <w:rFonts w:asciiTheme="minorHAnsi" w:hAnsiTheme="minorHAnsi" w:cstheme="minorHAnsi"/>
                <w:b/>
                <w:sz w:val="24"/>
                <w:szCs w:val="24"/>
              </w:rPr>
              <w:t xml:space="preserve"> – 202</w:t>
            </w:r>
            <w:r w:rsidR="001B134F">
              <w:rPr>
                <w:rFonts w:asciiTheme="minorHAnsi" w:hAnsiTheme="minorHAnsi" w:cstheme="minorHAnsi"/>
                <w:b/>
                <w:sz w:val="24"/>
                <w:szCs w:val="24"/>
              </w:rPr>
              <w:t>7</w:t>
            </w:r>
          </w:p>
        </w:tc>
      </w:tr>
      <w:tr w:rsidR="00B813F9" w:rsidRPr="00737044" w14:paraId="0F1EBD8F" w14:textId="77777777" w:rsidTr="00056F8E">
        <w:trPr>
          <w:trHeight w:val="559"/>
        </w:trPr>
        <w:tc>
          <w:tcPr>
            <w:tcW w:w="15764" w:type="dxa"/>
            <w:gridSpan w:val="7"/>
            <w:shd w:val="clear" w:color="auto" w:fill="000000" w:themeFill="text1"/>
            <w:vAlign w:val="center"/>
          </w:tcPr>
          <w:p w14:paraId="6D19BAC3" w14:textId="77777777" w:rsidR="00B813F9" w:rsidRPr="00737044" w:rsidRDefault="00B813F9" w:rsidP="00737044">
            <w:pPr>
              <w:jc w:val="center"/>
              <w:rPr>
                <w:rFonts w:asciiTheme="minorHAnsi" w:hAnsiTheme="minorHAnsi" w:cstheme="minorHAnsi"/>
                <w:color w:val="FFFFFF" w:themeColor="background1"/>
                <w:sz w:val="24"/>
                <w:szCs w:val="24"/>
              </w:rPr>
            </w:pPr>
            <w:r w:rsidRPr="00737044">
              <w:rPr>
                <w:rFonts w:asciiTheme="minorHAnsi" w:hAnsiTheme="minorHAnsi" w:cstheme="minorHAnsi"/>
                <w:b/>
                <w:color w:val="FFFFFF" w:themeColor="background1"/>
                <w:sz w:val="24"/>
                <w:szCs w:val="24"/>
              </w:rPr>
              <w:t>IMPROVING ACCESS TO THE PHYSICAL ENVIRONMENT</w:t>
            </w:r>
          </w:p>
        </w:tc>
      </w:tr>
      <w:tr w:rsidR="00B813F9" w:rsidRPr="00737044" w14:paraId="1B9E8310" w14:textId="77777777" w:rsidTr="00056F8E">
        <w:tblPrEx>
          <w:tblLook w:val="01E0" w:firstRow="1" w:lastRow="1" w:firstColumn="1" w:lastColumn="1" w:noHBand="0" w:noVBand="0"/>
        </w:tblPrEx>
        <w:trPr>
          <w:trHeight w:val="459"/>
        </w:trPr>
        <w:tc>
          <w:tcPr>
            <w:tcW w:w="15764" w:type="dxa"/>
            <w:gridSpan w:val="7"/>
            <w:shd w:val="clear" w:color="auto" w:fill="auto"/>
            <w:vAlign w:val="center"/>
          </w:tcPr>
          <w:p w14:paraId="295ACE06" w14:textId="77777777" w:rsidR="00B813F9" w:rsidRPr="00737044" w:rsidRDefault="00B813F9" w:rsidP="00737044">
            <w:pPr>
              <w:ind w:left="-65"/>
              <w:rPr>
                <w:rFonts w:asciiTheme="minorHAnsi" w:hAnsiTheme="minorHAnsi" w:cstheme="minorHAnsi"/>
                <w:b/>
                <w:sz w:val="24"/>
                <w:szCs w:val="24"/>
              </w:rPr>
            </w:pPr>
            <w:r w:rsidRPr="00737044">
              <w:rPr>
                <w:rFonts w:asciiTheme="minorHAnsi" w:hAnsiTheme="minorHAnsi" w:cstheme="minorHAnsi"/>
                <w:sz w:val="24"/>
                <w:szCs w:val="24"/>
              </w:rPr>
              <w:t xml:space="preserve">An Asset Management Plan/Access Audit was carried out by </w:t>
            </w:r>
            <w:r w:rsidR="009E618F" w:rsidRPr="00056F8E">
              <w:rPr>
                <w:rFonts w:asciiTheme="minorHAnsi" w:hAnsiTheme="minorHAnsi" w:cstheme="minorHAnsi"/>
                <w:color w:val="000000" w:themeColor="text1"/>
                <w:sz w:val="24"/>
                <w:szCs w:val="24"/>
              </w:rPr>
              <w:t>our working environment committee</w:t>
            </w:r>
            <w:r w:rsidRPr="00737044">
              <w:rPr>
                <w:rFonts w:asciiTheme="minorHAnsi" w:hAnsiTheme="minorHAnsi" w:cstheme="minorHAnsi"/>
                <w:color w:val="FF0000"/>
                <w:sz w:val="24"/>
                <w:szCs w:val="24"/>
              </w:rPr>
              <w:t xml:space="preserve"> </w:t>
            </w:r>
            <w:r w:rsidRPr="00737044">
              <w:rPr>
                <w:rFonts w:asciiTheme="minorHAnsi" w:hAnsiTheme="minorHAnsi" w:cstheme="minorHAnsi"/>
                <w:sz w:val="24"/>
                <w:szCs w:val="24"/>
              </w:rPr>
              <w:t>and a number of recommendations made:</w:t>
            </w:r>
          </w:p>
        </w:tc>
      </w:tr>
      <w:tr w:rsidR="00B813F9" w:rsidRPr="00737044" w14:paraId="2307D786" w14:textId="77777777" w:rsidTr="00056F8E">
        <w:tblPrEx>
          <w:tblLook w:val="01E0" w:firstRow="1" w:lastRow="1" w:firstColumn="1" w:lastColumn="1" w:noHBand="0" w:noVBand="0"/>
        </w:tblPrEx>
        <w:tc>
          <w:tcPr>
            <w:tcW w:w="1277" w:type="dxa"/>
            <w:shd w:val="clear" w:color="auto" w:fill="D9D9D9"/>
            <w:vAlign w:val="center"/>
          </w:tcPr>
          <w:p w14:paraId="2B16D036"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AMP or AA Report Ref.</w:t>
            </w:r>
          </w:p>
          <w:p w14:paraId="253E6177" w14:textId="77777777" w:rsidR="00B813F9" w:rsidRPr="00737044" w:rsidRDefault="00B813F9" w:rsidP="00737044">
            <w:pPr>
              <w:jc w:val="center"/>
              <w:rPr>
                <w:rFonts w:asciiTheme="minorHAnsi" w:hAnsiTheme="minorHAnsi" w:cstheme="minorHAnsi"/>
                <w:b/>
                <w:i/>
                <w:sz w:val="24"/>
                <w:szCs w:val="24"/>
              </w:rPr>
            </w:pPr>
            <w:r w:rsidRPr="00737044">
              <w:rPr>
                <w:rFonts w:asciiTheme="minorHAnsi" w:hAnsiTheme="minorHAnsi" w:cstheme="minorHAnsi"/>
                <w:b/>
                <w:i/>
                <w:sz w:val="24"/>
                <w:szCs w:val="24"/>
              </w:rPr>
              <w:t>(if relevant)</w:t>
            </w:r>
          </w:p>
        </w:tc>
        <w:tc>
          <w:tcPr>
            <w:tcW w:w="3402" w:type="dxa"/>
            <w:shd w:val="clear" w:color="auto" w:fill="D9D9D9"/>
            <w:vAlign w:val="center"/>
          </w:tcPr>
          <w:p w14:paraId="652DCE65" w14:textId="77777777"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Item</w:t>
            </w:r>
          </w:p>
        </w:tc>
        <w:tc>
          <w:tcPr>
            <w:tcW w:w="5386" w:type="dxa"/>
            <w:shd w:val="clear" w:color="auto" w:fill="D9D9D9"/>
            <w:vAlign w:val="center"/>
          </w:tcPr>
          <w:p w14:paraId="2953F36D" w14:textId="77777777" w:rsidR="00B813F9" w:rsidRPr="00737044" w:rsidRDefault="00B813F9" w:rsidP="00737044">
            <w:pPr>
              <w:ind w:left="-60"/>
              <w:jc w:val="center"/>
              <w:rPr>
                <w:rFonts w:asciiTheme="minorHAnsi" w:hAnsiTheme="minorHAnsi" w:cstheme="minorHAnsi"/>
                <w:b/>
                <w:sz w:val="24"/>
                <w:szCs w:val="24"/>
              </w:rPr>
            </w:pPr>
            <w:r w:rsidRPr="00737044">
              <w:rPr>
                <w:rFonts w:asciiTheme="minorHAnsi" w:hAnsiTheme="minorHAnsi" w:cstheme="minorHAnsi"/>
                <w:b/>
                <w:sz w:val="24"/>
                <w:szCs w:val="24"/>
              </w:rPr>
              <w:t>Activity</w:t>
            </w:r>
          </w:p>
        </w:tc>
        <w:tc>
          <w:tcPr>
            <w:tcW w:w="1305" w:type="dxa"/>
            <w:shd w:val="clear" w:color="auto" w:fill="D9D9D9"/>
            <w:vAlign w:val="center"/>
          </w:tcPr>
          <w:p w14:paraId="14AE644F" w14:textId="77777777"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Timescale</w:t>
            </w:r>
          </w:p>
        </w:tc>
        <w:tc>
          <w:tcPr>
            <w:tcW w:w="1530" w:type="dxa"/>
            <w:shd w:val="clear" w:color="auto" w:fill="D9D9D9"/>
            <w:vAlign w:val="center"/>
          </w:tcPr>
          <w:p w14:paraId="014AD7A9" w14:textId="77777777" w:rsidR="00B813F9" w:rsidRPr="00737044" w:rsidRDefault="00B813F9" w:rsidP="00737044">
            <w:pPr>
              <w:ind w:left="-108"/>
              <w:jc w:val="center"/>
              <w:rPr>
                <w:rFonts w:asciiTheme="minorHAnsi" w:hAnsiTheme="minorHAnsi" w:cstheme="minorHAnsi"/>
                <w:b/>
                <w:sz w:val="24"/>
                <w:szCs w:val="24"/>
              </w:rPr>
            </w:pPr>
            <w:r w:rsidRPr="00737044">
              <w:rPr>
                <w:rFonts w:asciiTheme="minorHAnsi" w:hAnsiTheme="minorHAnsi" w:cstheme="minorHAnsi"/>
                <w:b/>
                <w:sz w:val="24"/>
                <w:szCs w:val="24"/>
              </w:rPr>
              <w:t>Cost</w:t>
            </w:r>
          </w:p>
          <w:p w14:paraId="2F402146" w14:textId="77777777" w:rsidR="00B813F9" w:rsidRPr="00737044" w:rsidRDefault="00B813F9" w:rsidP="00737044">
            <w:pPr>
              <w:ind w:left="-108"/>
              <w:jc w:val="center"/>
              <w:rPr>
                <w:rFonts w:asciiTheme="minorHAnsi" w:hAnsiTheme="minorHAnsi" w:cstheme="minorHAnsi"/>
                <w:b/>
                <w:sz w:val="24"/>
                <w:szCs w:val="24"/>
              </w:rPr>
            </w:pPr>
            <w:r w:rsidRPr="00737044">
              <w:rPr>
                <w:rFonts w:asciiTheme="minorHAnsi" w:hAnsiTheme="minorHAnsi" w:cstheme="minorHAnsi"/>
                <w:b/>
                <w:sz w:val="24"/>
                <w:szCs w:val="24"/>
              </w:rPr>
              <w:t>£</w:t>
            </w:r>
          </w:p>
        </w:tc>
        <w:tc>
          <w:tcPr>
            <w:tcW w:w="1560" w:type="dxa"/>
            <w:shd w:val="clear" w:color="auto" w:fill="D9D9D9"/>
            <w:vAlign w:val="center"/>
          </w:tcPr>
          <w:p w14:paraId="4A493AB8" w14:textId="77777777" w:rsidR="00B813F9" w:rsidRPr="00737044" w:rsidRDefault="00B813F9" w:rsidP="00737044">
            <w:pPr>
              <w:ind w:left="-65"/>
              <w:jc w:val="center"/>
              <w:rPr>
                <w:rFonts w:asciiTheme="minorHAnsi" w:hAnsiTheme="minorHAnsi" w:cstheme="minorHAnsi"/>
                <w:b/>
                <w:sz w:val="24"/>
                <w:szCs w:val="24"/>
              </w:rPr>
            </w:pPr>
            <w:r w:rsidRPr="00737044">
              <w:rPr>
                <w:rFonts w:asciiTheme="minorHAnsi" w:hAnsiTheme="minorHAnsi" w:cstheme="minorHAnsi"/>
                <w:b/>
                <w:sz w:val="24"/>
                <w:szCs w:val="24"/>
              </w:rPr>
              <w:t>Responsibility</w:t>
            </w:r>
          </w:p>
        </w:tc>
        <w:tc>
          <w:tcPr>
            <w:tcW w:w="1304" w:type="dxa"/>
            <w:shd w:val="clear" w:color="auto" w:fill="D9D9D9"/>
            <w:vAlign w:val="center"/>
          </w:tcPr>
          <w:p w14:paraId="765E8456" w14:textId="77777777"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Date Complete</w:t>
            </w:r>
          </w:p>
        </w:tc>
      </w:tr>
      <w:tr w:rsidR="00B813F9" w:rsidRPr="00737044" w14:paraId="718CDEBA" w14:textId="77777777" w:rsidTr="00056F8E">
        <w:tblPrEx>
          <w:tblLook w:val="01E0" w:firstRow="1" w:lastRow="1" w:firstColumn="1" w:lastColumn="1" w:noHBand="0" w:noVBand="0"/>
        </w:tblPrEx>
        <w:trPr>
          <w:trHeight w:val="543"/>
        </w:trPr>
        <w:tc>
          <w:tcPr>
            <w:tcW w:w="1277" w:type="dxa"/>
          </w:tcPr>
          <w:p w14:paraId="7EE3E1F4" w14:textId="77777777" w:rsidR="00B813F9" w:rsidRPr="00737044" w:rsidRDefault="00B813F9" w:rsidP="00737044">
            <w:pPr>
              <w:jc w:val="center"/>
              <w:rPr>
                <w:rFonts w:asciiTheme="minorHAnsi" w:hAnsiTheme="minorHAnsi" w:cstheme="minorHAnsi"/>
                <w:sz w:val="24"/>
                <w:szCs w:val="24"/>
              </w:rPr>
            </w:pPr>
          </w:p>
        </w:tc>
        <w:tc>
          <w:tcPr>
            <w:tcW w:w="3402" w:type="dxa"/>
          </w:tcPr>
          <w:p w14:paraId="07604947" w14:textId="77777777"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Disabled parking signs and areas in the school car park</w:t>
            </w:r>
          </w:p>
        </w:tc>
        <w:tc>
          <w:tcPr>
            <w:tcW w:w="5386" w:type="dxa"/>
          </w:tcPr>
          <w:p w14:paraId="13E7D12F" w14:textId="77777777"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Needed in school car park to facilitate access by parents of children who have disabilities.</w:t>
            </w:r>
          </w:p>
        </w:tc>
        <w:tc>
          <w:tcPr>
            <w:tcW w:w="1305" w:type="dxa"/>
          </w:tcPr>
          <w:p w14:paraId="3F50A7E1" w14:textId="77777777" w:rsidR="00B813F9" w:rsidRPr="00737044" w:rsidRDefault="009E618F" w:rsidP="00737044">
            <w:pPr>
              <w:jc w:val="center"/>
              <w:rPr>
                <w:rFonts w:asciiTheme="minorHAnsi" w:hAnsiTheme="minorHAnsi" w:cstheme="minorHAnsi"/>
                <w:sz w:val="24"/>
                <w:szCs w:val="24"/>
              </w:rPr>
            </w:pPr>
            <w:r>
              <w:rPr>
                <w:rFonts w:asciiTheme="minorHAnsi" w:hAnsiTheme="minorHAnsi" w:cstheme="minorHAnsi"/>
                <w:sz w:val="24"/>
                <w:szCs w:val="24"/>
              </w:rPr>
              <w:t>202</w:t>
            </w:r>
            <w:r w:rsidR="000067A6">
              <w:rPr>
                <w:rFonts w:asciiTheme="minorHAnsi" w:hAnsiTheme="minorHAnsi" w:cstheme="minorHAnsi"/>
                <w:sz w:val="24"/>
                <w:szCs w:val="24"/>
              </w:rPr>
              <w:t>4-25</w:t>
            </w:r>
          </w:p>
        </w:tc>
        <w:tc>
          <w:tcPr>
            <w:tcW w:w="1530" w:type="dxa"/>
          </w:tcPr>
          <w:p w14:paraId="1445383C" w14:textId="77777777" w:rsidR="00B813F9" w:rsidRPr="00737044" w:rsidRDefault="006271DD" w:rsidP="00737044">
            <w:pPr>
              <w:ind w:left="-108"/>
              <w:jc w:val="center"/>
              <w:rPr>
                <w:rFonts w:asciiTheme="minorHAnsi" w:hAnsiTheme="minorHAnsi" w:cstheme="minorHAnsi"/>
                <w:sz w:val="24"/>
                <w:szCs w:val="24"/>
              </w:rPr>
            </w:pPr>
            <w:r>
              <w:rPr>
                <w:rFonts w:asciiTheme="minorHAnsi" w:hAnsiTheme="minorHAnsi" w:cstheme="minorHAnsi"/>
                <w:sz w:val="24"/>
                <w:szCs w:val="24"/>
              </w:rPr>
              <w:t>Cost of sign</w:t>
            </w:r>
          </w:p>
        </w:tc>
        <w:tc>
          <w:tcPr>
            <w:tcW w:w="1560" w:type="dxa"/>
          </w:tcPr>
          <w:p w14:paraId="3E8B12F0" w14:textId="50E96F46"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AS and C</w:t>
            </w:r>
            <w:r w:rsidR="00B05E9A">
              <w:rPr>
                <w:rFonts w:asciiTheme="minorHAnsi" w:hAnsiTheme="minorHAnsi" w:cstheme="minorHAnsi"/>
                <w:sz w:val="24"/>
                <w:szCs w:val="24"/>
              </w:rPr>
              <w:t>O</w:t>
            </w:r>
          </w:p>
        </w:tc>
        <w:tc>
          <w:tcPr>
            <w:tcW w:w="1304" w:type="dxa"/>
          </w:tcPr>
          <w:p w14:paraId="7862636A" w14:textId="77777777" w:rsidR="00B813F9" w:rsidRPr="00737044" w:rsidRDefault="00B813F9" w:rsidP="00737044">
            <w:pPr>
              <w:jc w:val="center"/>
              <w:rPr>
                <w:rFonts w:asciiTheme="minorHAnsi" w:hAnsiTheme="minorHAnsi" w:cstheme="minorHAnsi"/>
                <w:sz w:val="24"/>
                <w:szCs w:val="24"/>
              </w:rPr>
            </w:pPr>
          </w:p>
        </w:tc>
      </w:tr>
      <w:tr w:rsidR="00B813F9" w:rsidRPr="00737044" w14:paraId="5B1B7E57" w14:textId="77777777" w:rsidTr="00056F8E">
        <w:tblPrEx>
          <w:tblLook w:val="01E0" w:firstRow="1" w:lastRow="1" w:firstColumn="1" w:lastColumn="1" w:noHBand="0" w:noVBand="0"/>
        </w:tblPrEx>
        <w:trPr>
          <w:trHeight w:val="543"/>
        </w:trPr>
        <w:tc>
          <w:tcPr>
            <w:tcW w:w="1277" w:type="dxa"/>
          </w:tcPr>
          <w:p w14:paraId="44498446" w14:textId="77777777" w:rsidR="00B813F9" w:rsidRPr="00737044" w:rsidRDefault="00B813F9" w:rsidP="00737044">
            <w:pPr>
              <w:jc w:val="center"/>
              <w:rPr>
                <w:rFonts w:asciiTheme="minorHAnsi" w:hAnsiTheme="minorHAnsi" w:cstheme="minorHAnsi"/>
                <w:sz w:val="24"/>
                <w:szCs w:val="24"/>
              </w:rPr>
            </w:pPr>
          </w:p>
        </w:tc>
        <w:tc>
          <w:tcPr>
            <w:tcW w:w="3402" w:type="dxa"/>
          </w:tcPr>
          <w:p w14:paraId="53645143" w14:textId="77777777" w:rsidR="00B813F9" w:rsidRPr="00737044" w:rsidRDefault="00056F8E" w:rsidP="00737044">
            <w:pPr>
              <w:rPr>
                <w:rFonts w:asciiTheme="minorHAnsi" w:hAnsiTheme="minorHAnsi" w:cstheme="minorHAnsi"/>
                <w:sz w:val="24"/>
                <w:szCs w:val="24"/>
              </w:rPr>
            </w:pPr>
            <w:r>
              <w:rPr>
                <w:rFonts w:asciiTheme="minorHAnsi" w:hAnsiTheme="minorHAnsi" w:cstheme="minorHAnsi"/>
                <w:sz w:val="24"/>
                <w:szCs w:val="24"/>
              </w:rPr>
              <w:t>Short zigzags either side of the school gate</w:t>
            </w:r>
          </w:p>
        </w:tc>
        <w:tc>
          <w:tcPr>
            <w:tcW w:w="5386" w:type="dxa"/>
          </w:tcPr>
          <w:p w14:paraId="4A8E5D64" w14:textId="77777777" w:rsidR="00B813F9" w:rsidRPr="00737044" w:rsidRDefault="00056F8E" w:rsidP="00737044">
            <w:pPr>
              <w:rPr>
                <w:rFonts w:asciiTheme="minorHAnsi" w:hAnsiTheme="minorHAnsi" w:cstheme="minorHAnsi"/>
                <w:sz w:val="24"/>
                <w:szCs w:val="24"/>
              </w:rPr>
            </w:pPr>
            <w:r>
              <w:rPr>
                <w:rFonts w:asciiTheme="minorHAnsi" w:hAnsiTheme="minorHAnsi" w:cstheme="minorHAnsi"/>
                <w:sz w:val="24"/>
                <w:szCs w:val="24"/>
              </w:rPr>
              <w:t xml:space="preserve">Pedestrian access </w:t>
            </w:r>
            <w:r w:rsidR="006271DD">
              <w:rPr>
                <w:rFonts w:asciiTheme="minorHAnsi" w:hAnsiTheme="minorHAnsi" w:cstheme="minorHAnsi"/>
                <w:sz w:val="24"/>
                <w:szCs w:val="24"/>
              </w:rPr>
              <w:t>~ safety</w:t>
            </w:r>
            <w:r w:rsidR="000067A6">
              <w:rPr>
                <w:rFonts w:asciiTheme="minorHAnsi" w:hAnsiTheme="minorHAnsi" w:cstheme="minorHAnsi"/>
                <w:sz w:val="24"/>
                <w:szCs w:val="24"/>
              </w:rPr>
              <w:t xml:space="preserve"> ~ continue to ask Highways about this as it still hasn’t been installed</w:t>
            </w:r>
          </w:p>
        </w:tc>
        <w:tc>
          <w:tcPr>
            <w:tcW w:w="1305" w:type="dxa"/>
          </w:tcPr>
          <w:p w14:paraId="52A1AE4D" w14:textId="77777777" w:rsidR="00B813F9" w:rsidRPr="00737044" w:rsidRDefault="006271DD" w:rsidP="00737044">
            <w:pPr>
              <w:jc w:val="center"/>
              <w:rPr>
                <w:rFonts w:asciiTheme="minorHAnsi" w:hAnsiTheme="minorHAnsi" w:cstheme="minorHAnsi"/>
                <w:sz w:val="24"/>
                <w:szCs w:val="24"/>
              </w:rPr>
            </w:pPr>
            <w:r>
              <w:rPr>
                <w:rFonts w:asciiTheme="minorHAnsi" w:hAnsiTheme="minorHAnsi" w:cstheme="minorHAnsi"/>
                <w:sz w:val="24"/>
                <w:szCs w:val="24"/>
              </w:rPr>
              <w:t>Autumn 202</w:t>
            </w:r>
            <w:r w:rsidR="000067A6">
              <w:rPr>
                <w:rFonts w:asciiTheme="minorHAnsi" w:hAnsiTheme="minorHAnsi" w:cstheme="minorHAnsi"/>
                <w:sz w:val="24"/>
                <w:szCs w:val="24"/>
              </w:rPr>
              <w:t>4</w:t>
            </w:r>
          </w:p>
        </w:tc>
        <w:tc>
          <w:tcPr>
            <w:tcW w:w="1530" w:type="dxa"/>
          </w:tcPr>
          <w:p w14:paraId="1FA8AC2C" w14:textId="77777777" w:rsidR="00B813F9" w:rsidRPr="00737044" w:rsidRDefault="006271DD" w:rsidP="00737044">
            <w:pPr>
              <w:ind w:left="-108"/>
              <w:jc w:val="center"/>
              <w:rPr>
                <w:rFonts w:asciiTheme="minorHAnsi" w:hAnsiTheme="minorHAnsi" w:cstheme="minorHAnsi"/>
                <w:sz w:val="24"/>
                <w:szCs w:val="24"/>
              </w:rPr>
            </w:pPr>
            <w:r>
              <w:rPr>
                <w:rFonts w:asciiTheme="minorHAnsi" w:hAnsiTheme="minorHAnsi" w:cstheme="minorHAnsi"/>
                <w:sz w:val="24"/>
                <w:szCs w:val="24"/>
              </w:rPr>
              <w:t>Highways</w:t>
            </w:r>
            <w:r w:rsidR="000067A6">
              <w:rPr>
                <w:rFonts w:asciiTheme="minorHAnsi" w:hAnsiTheme="minorHAnsi" w:cstheme="minorHAnsi"/>
                <w:sz w:val="24"/>
                <w:szCs w:val="24"/>
              </w:rPr>
              <w:t xml:space="preserve"> funded?</w:t>
            </w:r>
          </w:p>
        </w:tc>
        <w:tc>
          <w:tcPr>
            <w:tcW w:w="1560" w:type="dxa"/>
          </w:tcPr>
          <w:p w14:paraId="24E1D28D" w14:textId="77777777" w:rsidR="00B813F9" w:rsidRPr="00737044" w:rsidRDefault="006271DD" w:rsidP="00737044">
            <w:pPr>
              <w:jc w:val="center"/>
              <w:rPr>
                <w:rFonts w:asciiTheme="minorHAnsi" w:hAnsiTheme="minorHAnsi" w:cstheme="minorHAnsi"/>
                <w:sz w:val="24"/>
                <w:szCs w:val="24"/>
              </w:rPr>
            </w:pPr>
            <w:r>
              <w:rPr>
                <w:rFonts w:asciiTheme="minorHAnsi" w:hAnsiTheme="minorHAnsi" w:cstheme="minorHAnsi"/>
                <w:sz w:val="24"/>
                <w:szCs w:val="24"/>
              </w:rPr>
              <w:t>WEC</w:t>
            </w:r>
          </w:p>
        </w:tc>
        <w:tc>
          <w:tcPr>
            <w:tcW w:w="1304" w:type="dxa"/>
          </w:tcPr>
          <w:p w14:paraId="06573867" w14:textId="77777777" w:rsidR="00B813F9" w:rsidRPr="00737044" w:rsidRDefault="00B813F9" w:rsidP="00737044">
            <w:pPr>
              <w:jc w:val="center"/>
              <w:rPr>
                <w:rFonts w:asciiTheme="minorHAnsi" w:hAnsiTheme="minorHAnsi" w:cstheme="minorHAnsi"/>
                <w:sz w:val="24"/>
                <w:szCs w:val="24"/>
              </w:rPr>
            </w:pPr>
          </w:p>
        </w:tc>
      </w:tr>
    </w:tbl>
    <w:p w14:paraId="48CAAEEA" w14:textId="77777777" w:rsidR="008078AC" w:rsidRPr="00737044" w:rsidRDefault="008078AC" w:rsidP="008078AC">
      <w:pPr>
        <w:rPr>
          <w:rFonts w:asciiTheme="minorHAnsi" w:hAnsiTheme="minorHAnsi" w:cstheme="minorHAnsi"/>
          <w:sz w:val="24"/>
          <w:szCs w:val="24"/>
        </w:rPr>
      </w:pPr>
    </w:p>
    <w:p w14:paraId="22A522A6" w14:textId="77777777" w:rsidR="008078AC" w:rsidRPr="00737044" w:rsidRDefault="008078AC" w:rsidP="008078AC">
      <w:pPr>
        <w:rPr>
          <w:rFonts w:asciiTheme="minorHAnsi" w:hAnsiTheme="minorHAnsi" w:cstheme="minorHAnsi"/>
          <w:sz w:val="24"/>
          <w:szCs w:val="24"/>
        </w:rPr>
      </w:pPr>
    </w:p>
    <w:p w14:paraId="342EF367" w14:textId="77777777" w:rsidR="008078AC" w:rsidRPr="00737044" w:rsidRDefault="008078AC" w:rsidP="008078AC">
      <w:pPr>
        <w:rPr>
          <w:rFonts w:asciiTheme="minorHAnsi" w:hAnsiTheme="minorHAnsi" w:cstheme="minorHAnsi"/>
          <w:sz w:val="24"/>
          <w:szCs w:val="24"/>
        </w:rPr>
      </w:pPr>
    </w:p>
    <w:p w14:paraId="083C79A2" w14:textId="77777777" w:rsidR="008078AC" w:rsidRPr="00737044" w:rsidRDefault="008078AC" w:rsidP="008078AC">
      <w:pPr>
        <w:rPr>
          <w:rFonts w:asciiTheme="minorHAnsi" w:hAnsiTheme="minorHAnsi" w:cstheme="minorHAnsi"/>
          <w:sz w:val="24"/>
          <w:szCs w:val="24"/>
        </w:rPr>
      </w:pPr>
    </w:p>
    <w:p w14:paraId="1312ECB5" w14:textId="77777777" w:rsidR="008078AC" w:rsidRPr="00737044" w:rsidRDefault="008078AC" w:rsidP="008078AC">
      <w:pPr>
        <w:tabs>
          <w:tab w:val="left" w:pos="13065"/>
        </w:tabs>
        <w:rPr>
          <w:rFonts w:asciiTheme="minorHAnsi" w:hAnsiTheme="minorHAnsi" w:cstheme="minorHAnsi"/>
          <w:b/>
          <w:sz w:val="24"/>
          <w:szCs w:val="24"/>
        </w:rPr>
        <w:sectPr w:rsidR="008078AC" w:rsidRPr="00737044" w:rsidSect="004B24B0">
          <w:headerReference w:type="even" r:id="rId17"/>
          <w:headerReference w:type="default" r:id="rId18"/>
          <w:footerReference w:type="default" r:id="rId19"/>
          <w:headerReference w:type="first" r:id="rId20"/>
          <w:pgSz w:w="16840" w:h="11907" w:orient="landscape" w:code="9"/>
          <w:pgMar w:top="1008" w:right="1008" w:bottom="1008" w:left="1008" w:header="720" w:footer="720" w:gutter="0"/>
          <w:pgNumType w:start="1"/>
          <w:cols w:space="72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3461"/>
        <w:gridCol w:w="3638"/>
        <w:gridCol w:w="1749"/>
        <w:gridCol w:w="2551"/>
        <w:gridCol w:w="1418"/>
      </w:tblGrid>
      <w:tr w:rsidR="00B813F9" w:rsidRPr="00737044" w14:paraId="6A6EFFA7" w14:textId="77777777" w:rsidTr="00737044">
        <w:trPr>
          <w:trHeight w:val="476"/>
        </w:trPr>
        <w:tc>
          <w:tcPr>
            <w:tcW w:w="15594" w:type="dxa"/>
            <w:gridSpan w:val="6"/>
            <w:shd w:val="clear" w:color="auto" w:fill="auto"/>
            <w:vAlign w:val="center"/>
          </w:tcPr>
          <w:p w14:paraId="580F9FB6" w14:textId="77777777" w:rsidR="00B813F9" w:rsidRPr="00415183" w:rsidRDefault="00415183" w:rsidP="00737044">
            <w:pPr>
              <w:jc w:val="center"/>
              <w:rPr>
                <w:rFonts w:asciiTheme="minorHAnsi" w:hAnsiTheme="minorHAnsi" w:cstheme="minorHAnsi"/>
                <w:sz w:val="24"/>
                <w:szCs w:val="24"/>
              </w:rPr>
            </w:pPr>
            <w:r>
              <w:rPr>
                <w:rFonts w:asciiTheme="minorHAnsi" w:hAnsiTheme="minorHAnsi" w:cstheme="minorHAnsi"/>
                <w:sz w:val="24"/>
                <w:szCs w:val="24"/>
              </w:rPr>
              <w:lastRenderedPageBreak/>
              <w:t>Armathwaite Community Primary School</w:t>
            </w:r>
          </w:p>
        </w:tc>
      </w:tr>
      <w:tr w:rsidR="00B813F9" w:rsidRPr="00737044" w14:paraId="5D970C5C" w14:textId="77777777" w:rsidTr="00737044">
        <w:trPr>
          <w:trHeight w:val="476"/>
        </w:trPr>
        <w:tc>
          <w:tcPr>
            <w:tcW w:w="15594" w:type="dxa"/>
            <w:gridSpan w:val="6"/>
            <w:shd w:val="clear" w:color="auto" w:fill="D9D9D9"/>
            <w:vAlign w:val="center"/>
          </w:tcPr>
          <w:p w14:paraId="3F529125" w14:textId="77777777" w:rsidR="00B813F9" w:rsidRPr="00737044" w:rsidRDefault="00B813F9" w:rsidP="00415183">
            <w:pPr>
              <w:jc w:val="center"/>
              <w:rPr>
                <w:rFonts w:asciiTheme="minorHAnsi" w:hAnsiTheme="minorHAnsi" w:cstheme="minorHAnsi"/>
                <w:b/>
                <w:i/>
                <w:sz w:val="24"/>
                <w:szCs w:val="24"/>
              </w:rPr>
            </w:pPr>
            <w:r w:rsidRPr="00737044">
              <w:rPr>
                <w:rFonts w:asciiTheme="minorHAnsi" w:hAnsiTheme="minorHAnsi" w:cstheme="minorHAnsi"/>
                <w:b/>
                <w:sz w:val="24"/>
                <w:szCs w:val="24"/>
              </w:rPr>
              <w:t xml:space="preserve">ACCESSIBILITY PLAN </w:t>
            </w:r>
            <w:r w:rsidR="00415183">
              <w:rPr>
                <w:rFonts w:asciiTheme="minorHAnsi" w:hAnsiTheme="minorHAnsi" w:cstheme="minorHAnsi"/>
                <w:b/>
                <w:sz w:val="24"/>
                <w:szCs w:val="24"/>
              </w:rPr>
              <w:t>202</w:t>
            </w:r>
            <w:r w:rsidR="001B134F">
              <w:rPr>
                <w:rFonts w:asciiTheme="minorHAnsi" w:hAnsiTheme="minorHAnsi" w:cstheme="minorHAnsi"/>
                <w:b/>
                <w:sz w:val="24"/>
                <w:szCs w:val="24"/>
              </w:rPr>
              <w:t>4</w:t>
            </w:r>
            <w:r w:rsidR="00415183">
              <w:rPr>
                <w:rFonts w:asciiTheme="minorHAnsi" w:hAnsiTheme="minorHAnsi" w:cstheme="minorHAnsi"/>
                <w:b/>
                <w:sz w:val="24"/>
                <w:szCs w:val="24"/>
              </w:rPr>
              <w:t>-202</w:t>
            </w:r>
            <w:r w:rsidR="001B134F">
              <w:rPr>
                <w:rFonts w:asciiTheme="minorHAnsi" w:hAnsiTheme="minorHAnsi" w:cstheme="minorHAnsi"/>
                <w:b/>
                <w:sz w:val="24"/>
                <w:szCs w:val="24"/>
              </w:rPr>
              <w:t>7</w:t>
            </w:r>
          </w:p>
        </w:tc>
      </w:tr>
      <w:tr w:rsidR="00B813F9" w:rsidRPr="00737044" w14:paraId="5DEE620B" w14:textId="77777777" w:rsidTr="00737044">
        <w:trPr>
          <w:trHeight w:val="559"/>
        </w:trPr>
        <w:tc>
          <w:tcPr>
            <w:tcW w:w="15594" w:type="dxa"/>
            <w:gridSpan w:val="6"/>
            <w:shd w:val="clear" w:color="auto" w:fill="000000" w:themeFill="text1"/>
            <w:vAlign w:val="center"/>
          </w:tcPr>
          <w:p w14:paraId="06C2100C" w14:textId="77777777" w:rsidR="00B813F9" w:rsidRPr="00737044" w:rsidRDefault="00B813F9" w:rsidP="00737044">
            <w:pPr>
              <w:jc w:val="center"/>
              <w:rPr>
                <w:rFonts w:asciiTheme="minorHAnsi" w:hAnsiTheme="minorHAnsi" w:cstheme="minorHAnsi"/>
                <w:color w:val="FFFFFF" w:themeColor="background1"/>
                <w:sz w:val="24"/>
                <w:szCs w:val="24"/>
              </w:rPr>
            </w:pPr>
            <w:r w:rsidRPr="00737044">
              <w:rPr>
                <w:rFonts w:asciiTheme="minorHAnsi" w:hAnsiTheme="minorHAnsi" w:cstheme="minorHAnsi"/>
                <w:b/>
                <w:color w:val="FFFFFF" w:themeColor="background1"/>
                <w:sz w:val="24"/>
                <w:szCs w:val="24"/>
              </w:rPr>
              <w:t>IMPROVING ACCESS TO WRITTEN INFORMATION</w:t>
            </w:r>
          </w:p>
        </w:tc>
      </w:tr>
      <w:tr w:rsidR="00B813F9" w:rsidRPr="00737044" w14:paraId="0D52F839" w14:textId="77777777" w:rsidTr="00737044">
        <w:trPr>
          <w:trHeight w:val="476"/>
        </w:trPr>
        <w:tc>
          <w:tcPr>
            <w:tcW w:w="2777" w:type="dxa"/>
            <w:shd w:val="clear" w:color="auto" w:fill="D9D9D9"/>
            <w:vAlign w:val="center"/>
          </w:tcPr>
          <w:p w14:paraId="1D3416FE"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Target</w:t>
            </w:r>
          </w:p>
        </w:tc>
        <w:tc>
          <w:tcPr>
            <w:tcW w:w="3461" w:type="dxa"/>
            <w:shd w:val="clear" w:color="auto" w:fill="D9D9D9"/>
            <w:vAlign w:val="center"/>
          </w:tcPr>
          <w:p w14:paraId="7262BD53"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Strategy</w:t>
            </w:r>
          </w:p>
        </w:tc>
        <w:tc>
          <w:tcPr>
            <w:tcW w:w="3638" w:type="dxa"/>
            <w:shd w:val="clear" w:color="auto" w:fill="D9D9D9"/>
            <w:vAlign w:val="center"/>
          </w:tcPr>
          <w:p w14:paraId="51061C0D"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Outcome</w:t>
            </w:r>
          </w:p>
        </w:tc>
        <w:tc>
          <w:tcPr>
            <w:tcW w:w="1749" w:type="dxa"/>
            <w:shd w:val="clear" w:color="auto" w:fill="D9D9D9"/>
            <w:vAlign w:val="center"/>
          </w:tcPr>
          <w:p w14:paraId="726F0526"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Timeframe</w:t>
            </w:r>
          </w:p>
        </w:tc>
        <w:tc>
          <w:tcPr>
            <w:tcW w:w="2551" w:type="dxa"/>
            <w:shd w:val="clear" w:color="auto" w:fill="D9D9D9"/>
            <w:vAlign w:val="center"/>
          </w:tcPr>
          <w:p w14:paraId="28256842" w14:textId="77777777"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Achievement</w:t>
            </w:r>
          </w:p>
        </w:tc>
        <w:tc>
          <w:tcPr>
            <w:tcW w:w="1418" w:type="dxa"/>
            <w:shd w:val="clear" w:color="auto" w:fill="D9D9D9"/>
            <w:vAlign w:val="center"/>
          </w:tcPr>
          <w:p w14:paraId="3E1D83B8" w14:textId="77777777"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Date Complete</w:t>
            </w:r>
          </w:p>
        </w:tc>
      </w:tr>
      <w:tr w:rsidR="00B813F9" w:rsidRPr="00737044" w14:paraId="12042288" w14:textId="77777777" w:rsidTr="00737044">
        <w:trPr>
          <w:trHeight w:val="842"/>
        </w:trPr>
        <w:tc>
          <w:tcPr>
            <w:tcW w:w="2777" w:type="dxa"/>
          </w:tcPr>
          <w:p w14:paraId="43095608" w14:textId="77777777" w:rsidR="00B813F9" w:rsidRPr="00DC1FB8" w:rsidRDefault="00DC1FB8" w:rsidP="00737044">
            <w:pPr>
              <w:rPr>
                <w:rFonts w:asciiTheme="minorHAnsi" w:hAnsiTheme="minorHAnsi" w:cstheme="minorHAnsi"/>
                <w:sz w:val="24"/>
                <w:szCs w:val="24"/>
              </w:rPr>
            </w:pPr>
            <w:r w:rsidRPr="00DC1FB8">
              <w:rPr>
                <w:rFonts w:asciiTheme="minorHAnsi" w:hAnsiTheme="minorHAnsi" w:cstheme="minorHAnsi"/>
                <w:sz w:val="24"/>
                <w:szCs w:val="24"/>
              </w:rPr>
              <w:t>Availability of written material in alternative formats</w:t>
            </w:r>
          </w:p>
        </w:tc>
        <w:tc>
          <w:tcPr>
            <w:tcW w:w="3461" w:type="dxa"/>
          </w:tcPr>
          <w:p w14:paraId="58365B01" w14:textId="77777777" w:rsidR="00B813F9" w:rsidRPr="00DC1FB8" w:rsidRDefault="00DC1FB8" w:rsidP="00737044">
            <w:pPr>
              <w:rPr>
                <w:rFonts w:asciiTheme="minorHAnsi" w:hAnsiTheme="minorHAnsi" w:cstheme="minorHAnsi"/>
                <w:sz w:val="24"/>
                <w:szCs w:val="24"/>
              </w:rPr>
            </w:pPr>
            <w:r w:rsidRPr="00DC1FB8">
              <w:rPr>
                <w:rFonts w:asciiTheme="minorHAnsi" w:hAnsiTheme="minorHAnsi" w:cstheme="minorHAnsi"/>
                <w:sz w:val="24"/>
                <w:szCs w:val="24"/>
              </w:rPr>
              <w:t>The school will make itself aware of the services available through the LA for converting written information into alternative formats.</w:t>
            </w:r>
          </w:p>
        </w:tc>
        <w:tc>
          <w:tcPr>
            <w:tcW w:w="3638" w:type="dxa"/>
          </w:tcPr>
          <w:p w14:paraId="384E16FF" w14:textId="77777777" w:rsidR="00B813F9" w:rsidRPr="00DC1FB8" w:rsidRDefault="00DC1FB8" w:rsidP="00737044">
            <w:pPr>
              <w:rPr>
                <w:rFonts w:asciiTheme="minorHAnsi" w:hAnsiTheme="minorHAnsi" w:cstheme="minorHAnsi"/>
                <w:sz w:val="24"/>
                <w:szCs w:val="24"/>
              </w:rPr>
            </w:pPr>
            <w:r w:rsidRPr="00DC1FB8">
              <w:rPr>
                <w:rFonts w:asciiTheme="minorHAnsi" w:hAnsiTheme="minorHAnsi" w:cstheme="minorHAnsi"/>
                <w:sz w:val="24"/>
                <w:szCs w:val="24"/>
              </w:rPr>
              <w:t>The school will be able to provide written information in different formats when required for individual purposes</w:t>
            </w:r>
          </w:p>
        </w:tc>
        <w:tc>
          <w:tcPr>
            <w:tcW w:w="1749" w:type="dxa"/>
          </w:tcPr>
          <w:p w14:paraId="26D5021D" w14:textId="77777777" w:rsidR="00B813F9" w:rsidRPr="00737044" w:rsidRDefault="00DC1FB8" w:rsidP="00737044">
            <w:pPr>
              <w:jc w:val="center"/>
              <w:rPr>
                <w:rFonts w:asciiTheme="minorHAnsi" w:hAnsiTheme="minorHAnsi" w:cstheme="minorHAnsi"/>
                <w:sz w:val="24"/>
                <w:szCs w:val="24"/>
              </w:rPr>
            </w:pPr>
            <w:r>
              <w:rPr>
                <w:rFonts w:asciiTheme="minorHAnsi" w:hAnsiTheme="minorHAnsi" w:cstheme="minorHAnsi"/>
                <w:sz w:val="24"/>
                <w:szCs w:val="24"/>
              </w:rPr>
              <w:t>Ongoing</w:t>
            </w:r>
          </w:p>
        </w:tc>
        <w:tc>
          <w:tcPr>
            <w:tcW w:w="2551" w:type="dxa"/>
          </w:tcPr>
          <w:p w14:paraId="54BEE554" w14:textId="77777777"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Delivery of information to disabled pupils improved</w:t>
            </w:r>
          </w:p>
        </w:tc>
        <w:tc>
          <w:tcPr>
            <w:tcW w:w="1418" w:type="dxa"/>
          </w:tcPr>
          <w:p w14:paraId="3A70BCB4" w14:textId="77777777" w:rsidR="00B813F9" w:rsidRPr="00737044" w:rsidRDefault="00B813F9" w:rsidP="00737044">
            <w:pPr>
              <w:jc w:val="center"/>
              <w:rPr>
                <w:rFonts w:asciiTheme="minorHAnsi" w:hAnsiTheme="minorHAnsi" w:cstheme="minorHAnsi"/>
                <w:sz w:val="24"/>
                <w:szCs w:val="24"/>
              </w:rPr>
            </w:pPr>
          </w:p>
        </w:tc>
      </w:tr>
      <w:tr w:rsidR="00B813F9" w:rsidRPr="00737044" w14:paraId="7F6214C0" w14:textId="77777777" w:rsidTr="00737044">
        <w:trPr>
          <w:trHeight w:val="842"/>
        </w:trPr>
        <w:tc>
          <w:tcPr>
            <w:tcW w:w="2777" w:type="dxa"/>
          </w:tcPr>
          <w:p w14:paraId="43AD666A" w14:textId="77777777"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Make available school brochures and other information for parents in alternative formats</w:t>
            </w:r>
          </w:p>
        </w:tc>
        <w:tc>
          <w:tcPr>
            <w:tcW w:w="3461" w:type="dxa"/>
          </w:tcPr>
          <w:p w14:paraId="6E3ED462" w14:textId="77777777"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Review all current school publications and promote the availability in different formats for those that require it.</w:t>
            </w:r>
          </w:p>
        </w:tc>
        <w:tc>
          <w:tcPr>
            <w:tcW w:w="3638" w:type="dxa"/>
          </w:tcPr>
          <w:p w14:paraId="7B66B8AC" w14:textId="77777777"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All school information is available for all</w:t>
            </w:r>
          </w:p>
        </w:tc>
        <w:tc>
          <w:tcPr>
            <w:tcW w:w="1749" w:type="dxa"/>
          </w:tcPr>
          <w:p w14:paraId="2EC78F1A" w14:textId="77777777" w:rsidR="00B813F9" w:rsidRPr="00737044" w:rsidRDefault="00DC1FB8" w:rsidP="00737044">
            <w:pPr>
              <w:jc w:val="center"/>
              <w:rPr>
                <w:rFonts w:asciiTheme="minorHAnsi" w:hAnsiTheme="minorHAnsi" w:cstheme="minorHAnsi"/>
                <w:sz w:val="24"/>
                <w:szCs w:val="24"/>
              </w:rPr>
            </w:pPr>
            <w:r>
              <w:rPr>
                <w:rFonts w:asciiTheme="minorHAnsi" w:hAnsiTheme="minorHAnsi" w:cstheme="minorHAnsi"/>
                <w:sz w:val="24"/>
                <w:szCs w:val="24"/>
              </w:rPr>
              <w:t>Autumn 202</w:t>
            </w:r>
            <w:r w:rsidR="000067A6">
              <w:rPr>
                <w:rFonts w:asciiTheme="minorHAnsi" w:hAnsiTheme="minorHAnsi" w:cstheme="minorHAnsi"/>
                <w:sz w:val="24"/>
                <w:szCs w:val="24"/>
              </w:rPr>
              <w:t>4</w:t>
            </w:r>
            <w:r>
              <w:rPr>
                <w:rFonts w:asciiTheme="minorHAnsi" w:hAnsiTheme="minorHAnsi" w:cstheme="minorHAnsi"/>
                <w:sz w:val="24"/>
                <w:szCs w:val="24"/>
              </w:rPr>
              <w:t xml:space="preserve"> ongoing </w:t>
            </w:r>
          </w:p>
        </w:tc>
        <w:tc>
          <w:tcPr>
            <w:tcW w:w="2551" w:type="dxa"/>
          </w:tcPr>
          <w:p w14:paraId="38C9B296"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Delivery of school information to parents and the local community is improved</w:t>
            </w:r>
          </w:p>
        </w:tc>
        <w:tc>
          <w:tcPr>
            <w:tcW w:w="1418" w:type="dxa"/>
          </w:tcPr>
          <w:p w14:paraId="2CD4EBAD" w14:textId="77777777" w:rsidR="00B813F9" w:rsidRPr="00737044" w:rsidRDefault="00B813F9" w:rsidP="00737044">
            <w:pPr>
              <w:jc w:val="center"/>
              <w:rPr>
                <w:rFonts w:asciiTheme="minorHAnsi" w:hAnsiTheme="minorHAnsi" w:cstheme="minorHAnsi"/>
                <w:sz w:val="24"/>
                <w:szCs w:val="24"/>
              </w:rPr>
            </w:pPr>
          </w:p>
        </w:tc>
      </w:tr>
      <w:tr w:rsidR="00B813F9" w:rsidRPr="00737044" w14:paraId="6168C397" w14:textId="77777777" w:rsidTr="00737044">
        <w:trPr>
          <w:trHeight w:val="842"/>
        </w:trPr>
        <w:tc>
          <w:tcPr>
            <w:tcW w:w="2777" w:type="dxa"/>
          </w:tcPr>
          <w:p w14:paraId="70C2FFD6"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Survey parents\carers as to the quality of communication to seek their opinions as to how to improve</w:t>
            </w:r>
          </w:p>
        </w:tc>
        <w:tc>
          <w:tcPr>
            <w:tcW w:w="3461" w:type="dxa"/>
          </w:tcPr>
          <w:p w14:paraId="03DD98C7"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Include quality of communication in our parent surveys.</w:t>
            </w:r>
          </w:p>
        </w:tc>
        <w:tc>
          <w:tcPr>
            <w:tcW w:w="3638" w:type="dxa"/>
          </w:tcPr>
          <w:p w14:paraId="673AAA49"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School is aware of parent opinions and acts on them.</w:t>
            </w:r>
          </w:p>
        </w:tc>
        <w:tc>
          <w:tcPr>
            <w:tcW w:w="1749" w:type="dxa"/>
          </w:tcPr>
          <w:p w14:paraId="50A3A1DD" w14:textId="77777777"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Autumn 2024</w:t>
            </w:r>
          </w:p>
        </w:tc>
        <w:tc>
          <w:tcPr>
            <w:tcW w:w="2551" w:type="dxa"/>
          </w:tcPr>
          <w:p w14:paraId="308571FA"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Parental opinion is surveyed and action is taken appropriately.</w:t>
            </w:r>
          </w:p>
        </w:tc>
        <w:tc>
          <w:tcPr>
            <w:tcW w:w="1418" w:type="dxa"/>
          </w:tcPr>
          <w:p w14:paraId="0A7263BB" w14:textId="77777777" w:rsidR="00B813F9" w:rsidRPr="00737044" w:rsidRDefault="00B813F9" w:rsidP="00737044">
            <w:pPr>
              <w:jc w:val="center"/>
              <w:rPr>
                <w:rFonts w:asciiTheme="minorHAnsi" w:hAnsiTheme="minorHAnsi" w:cstheme="minorHAnsi"/>
                <w:sz w:val="24"/>
                <w:szCs w:val="24"/>
              </w:rPr>
            </w:pPr>
          </w:p>
        </w:tc>
      </w:tr>
      <w:tr w:rsidR="00B813F9" w:rsidRPr="00737044" w14:paraId="3B2407B8" w14:textId="77777777" w:rsidTr="00737044">
        <w:trPr>
          <w:trHeight w:val="842"/>
        </w:trPr>
        <w:tc>
          <w:tcPr>
            <w:tcW w:w="2777" w:type="dxa"/>
          </w:tcPr>
          <w:p w14:paraId="0B245CB6"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Raise the awareness of adults working at and for the school on the importance of good communication systems</w:t>
            </w:r>
          </w:p>
        </w:tc>
        <w:tc>
          <w:tcPr>
            <w:tcW w:w="3461" w:type="dxa"/>
          </w:tcPr>
          <w:p w14:paraId="0D057854"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Arrange training (in-house and external)</w:t>
            </w:r>
          </w:p>
        </w:tc>
        <w:tc>
          <w:tcPr>
            <w:tcW w:w="3638" w:type="dxa"/>
          </w:tcPr>
          <w:p w14:paraId="25E5E990"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Awareness of target group raised</w:t>
            </w:r>
          </w:p>
        </w:tc>
        <w:tc>
          <w:tcPr>
            <w:tcW w:w="1749" w:type="dxa"/>
          </w:tcPr>
          <w:p w14:paraId="003DF1E3" w14:textId="77777777" w:rsidR="00B813F9" w:rsidRPr="00737044" w:rsidRDefault="004E40B3" w:rsidP="00737044">
            <w:pPr>
              <w:jc w:val="center"/>
              <w:rPr>
                <w:rFonts w:asciiTheme="minorHAnsi" w:hAnsiTheme="minorHAnsi" w:cstheme="minorHAnsi"/>
                <w:sz w:val="24"/>
                <w:szCs w:val="24"/>
              </w:rPr>
            </w:pPr>
            <w:r>
              <w:rPr>
                <w:rFonts w:asciiTheme="minorHAnsi" w:hAnsiTheme="minorHAnsi" w:cstheme="minorHAnsi"/>
                <w:sz w:val="24"/>
                <w:szCs w:val="24"/>
              </w:rPr>
              <w:t>Autumn 202</w:t>
            </w:r>
            <w:r w:rsidR="000067A6">
              <w:rPr>
                <w:rFonts w:asciiTheme="minorHAnsi" w:hAnsiTheme="minorHAnsi" w:cstheme="minorHAnsi"/>
                <w:sz w:val="24"/>
                <w:szCs w:val="24"/>
              </w:rPr>
              <w:t>4</w:t>
            </w:r>
          </w:p>
        </w:tc>
        <w:tc>
          <w:tcPr>
            <w:tcW w:w="2551" w:type="dxa"/>
          </w:tcPr>
          <w:p w14:paraId="63754A42" w14:textId="77777777"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School is more effective in meeting the needs of pupils.</w:t>
            </w:r>
          </w:p>
        </w:tc>
        <w:tc>
          <w:tcPr>
            <w:tcW w:w="1418" w:type="dxa"/>
          </w:tcPr>
          <w:p w14:paraId="25AEBA0B" w14:textId="77777777" w:rsidR="00B813F9" w:rsidRPr="00737044" w:rsidRDefault="00B813F9" w:rsidP="00737044">
            <w:pPr>
              <w:jc w:val="center"/>
              <w:rPr>
                <w:rFonts w:asciiTheme="minorHAnsi" w:hAnsiTheme="minorHAnsi" w:cstheme="minorHAnsi"/>
                <w:sz w:val="24"/>
                <w:szCs w:val="24"/>
              </w:rPr>
            </w:pPr>
          </w:p>
        </w:tc>
      </w:tr>
      <w:tr w:rsidR="00B813F9" w:rsidRPr="00737044" w14:paraId="63FBE31D" w14:textId="77777777" w:rsidTr="00737044">
        <w:trPr>
          <w:trHeight w:val="842"/>
        </w:trPr>
        <w:tc>
          <w:tcPr>
            <w:tcW w:w="2777" w:type="dxa"/>
          </w:tcPr>
          <w:p w14:paraId="704901DF" w14:textId="77777777"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Improve accessibility for visually impaired people</w:t>
            </w:r>
          </w:p>
        </w:tc>
        <w:tc>
          <w:tcPr>
            <w:tcW w:w="3461" w:type="dxa"/>
          </w:tcPr>
          <w:p w14:paraId="3BD9B4A9" w14:textId="77777777"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Check all door frames have contrasting colours to the doors to aid people with visual impairment. Make new signs indicating stairs ahead</w:t>
            </w:r>
          </w:p>
        </w:tc>
        <w:tc>
          <w:tcPr>
            <w:tcW w:w="3638" w:type="dxa"/>
          </w:tcPr>
          <w:p w14:paraId="29F4798F" w14:textId="77777777" w:rsidR="000067A6" w:rsidRDefault="000067A6" w:rsidP="00737044">
            <w:pPr>
              <w:rPr>
                <w:rFonts w:asciiTheme="minorHAnsi" w:hAnsiTheme="minorHAnsi" w:cstheme="minorHAnsi"/>
                <w:sz w:val="24"/>
                <w:szCs w:val="24"/>
              </w:rPr>
            </w:pPr>
            <w:r>
              <w:rPr>
                <w:rFonts w:asciiTheme="minorHAnsi" w:hAnsiTheme="minorHAnsi" w:cstheme="minorHAnsi"/>
                <w:sz w:val="24"/>
                <w:szCs w:val="24"/>
              </w:rPr>
              <w:t xml:space="preserve">Improved access for visually impaired people. </w:t>
            </w:r>
          </w:p>
          <w:p w14:paraId="22E82556" w14:textId="77777777"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Awareness of visual impairment needs in our school community</w:t>
            </w:r>
          </w:p>
        </w:tc>
        <w:tc>
          <w:tcPr>
            <w:tcW w:w="1749" w:type="dxa"/>
          </w:tcPr>
          <w:p w14:paraId="3EED2B89" w14:textId="77777777"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Summer 2024</w:t>
            </w:r>
          </w:p>
        </w:tc>
        <w:tc>
          <w:tcPr>
            <w:tcW w:w="2551" w:type="dxa"/>
          </w:tcPr>
          <w:p w14:paraId="2BABF1B3" w14:textId="77777777"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School is more accessible to people with visual impairment</w:t>
            </w:r>
          </w:p>
        </w:tc>
        <w:tc>
          <w:tcPr>
            <w:tcW w:w="1418" w:type="dxa"/>
          </w:tcPr>
          <w:p w14:paraId="7E642C13" w14:textId="77777777"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July 2024</w:t>
            </w:r>
          </w:p>
        </w:tc>
      </w:tr>
      <w:tr w:rsidR="00B813F9" w:rsidRPr="00737044" w14:paraId="6F78CE8C" w14:textId="77777777" w:rsidTr="00737044">
        <w:trPr>
          <w:trHeight w:val="842"/>
        </w:trPr>
        <w:tc>
          <w:tcPr>
            <w:tcW w:w="2777" w:type="dxa"/>
          </w:tcPr>
          <w:p w14:paraId="5144C672" w14:textId="77777777" w:rsidR="00B813F9" w:rsidRPr="00737044" w:rsidRDefault="00B813F9" w:rsidP="00737044">
            <w:pPr>
              <w:rPr>
                <w:rFonts w:asciiTheme="minorHAnsi" w:hAnsiTheme="minorHAnsi" w:cstheme="minorHAnsi"/>
                <w:sz w:val="24"/>
                <w:szCs w:val="24"/>
              </w:rPr>
            </w:pPr>
          </w:p>
        </w:tc>
        <w:tc>
          <w:tcPr>
            <w:tcW w:w="3461" w:type="dxa"/>
          </w:tcPr>
          <w:p w14:paraId="567DE75E" w14:textId="77777777" w:rsidR="00B813F9" w:rsidRPr="00737044" w:rsidRDefault="00B813F9" w:rsidP="00737044">
            <w:pPr>
              <w:rPr>
                <w:rFonts w:asciiTheme="minorHAnsi" w:hAnsiTheme="minorHAnsi" w:cstheme="minorHAnsi"/>
                <w:sz w:val="24"/>
                <w:szCs w:val="24"/>
              </w:rPr>
            </w:pPr>
          </w:p>
        </w:tc>
        <w:tc>
          <w:tcPr>
            <w:tcW w:w="3638" w:type="dxa"/>
          </w:tcPr>
          <w:p w14:paraId="3721E6D4" w14:textId="77777777" w:rsidR="00B813F9" w:rsidRPr="00737044" w:rsidRDefault="00B813F9" w:rsidP="00737044">
            <w:pPr>
              <w:rPr>
                <w:rFonts w:asciiTheme="minorHAnsi" w:hAnsiTheme="minorHAnsi" w:cstheme="minorHAnsi"/>
                <w:sz w:val="24"/>
                <w:szCs w:val="24"/>
              </w:rPr>
            </w:pPr>
          </w:p>
        </w:tc>
        <w:tc>
          <w:tcPr>
            <w:tcW w:w="1749" w:type="dxa"/>
          </w:tcPr>
          <w:p w14:paraId="2AA11926" w14:textId="77777777" w:rsidR="00B813F9" w:rsidRPr="00737044" w:rsidRDefault="00B813F9" w:rsidP="00737044">
            <w:pPr>
              <w:jc w:val="center"/>
              <w:rPr>
                <w:rFonts w:asciiTheme="minorHAnsi" w:hAnsiTheme="minorHAnsi" w:cstheme="minorHAnsi"/>
                <w:sz w:val="24"/>
                <w:szCs w:val="24"/>
              </w:rPr>
            </w:pPr>
          </w:p>
        </w:tc>
        <w:tc>
          <w:tcPr>
            <w:tcW w:w="2551" w:type="dxa"/>
          </w:tcPr>
          <w:p w14:paraId="014EA13F" w14:textId="77777777" w:rsidR="00B813F9" w:rsidRPr="00737044" w:rsidRDefault="00B813F9" w:rsidP="00737044">
            <w:pPr>
              <w:rPr>
                <w:rFonts w:asciiTheme="minorHAnsi" w:hAnsiTheme="minorHAnsi" w:cstheme="minorHAnsi"/>
                <w:sz w:val="24"/>
                <w:szCs w:val="24"/>
              </w:rPr>
            </w:pPr>
          </w:p>
        </w:tc>
        <w:tc>
          <w:tcPr>
            <w:tcW w:w="1418" w:type="dxa"/>
          </w:tcPr>
          <w:p w14:paraId="408CAA94" w14:textId="77777777" w:rsidR="00B813F9" w:rsidRPr="00737044" w:rsidRDefault="00B813F9" w:rsidP="00737044">
            <w:pPr>
              <w:jc w:val="center"/>
              <w:rPr>
                <w:rFonts w:asciiTheme="minorHAnsi" w:hAnsiTheme="minorHAnsi" w:cstheme="minorHAnsi"/>
                <w:sz w:val="24"/>
                <w:szCs w:val="24"/>
              </w:rPr>
            </w:pPr>
          </w:p>
        </w:tc>
      </w:tr>
    </w:tbl>
    <w:p w14:paraId="0898D3EA" w14:textId="77777777" w:rsidR="008078AC" w:rsidRPr="00737044" w:rsidRDefault="008078AC" w:rsidP="007F5277">
      <w:pPr>
        <w:rPr>
          <w:rFonts w:asciiTheme="minorHAnsi" w:hAnsiTheme="minorHAnsi" w:cstheme="minorHAnsi"/>
          <w:b/>
          <w:sz w:val="24"/>
          <w:szCs w:val="24"/>
          <w:u w:val="single"/>
        </w:rPr>
        <w:sectPr w:rsidR="008078AC" w:rsidRPr="00737044" w:rsidSect="004B24B0">
          <w:headerReference w:type="default" r:id="rId21"/>
          <w:pgSz w:w="16840" w:h="11907" w:orient="landscape" w:code="9"/>
          <w:pgMar w:top="1008" w:right="1008" w:bottom="1008" w:left="1008" w:header="720" w:footer="720" w:gutter="0"/>
          <w:pgNumType w:start="1"/>
          <w:cols w:space="720"/>
        </w:sectPr>
      </w:pPr>
    </w:p>
    <w:p w14:paraId="6A065FA5" w14:textId="77777777" w:rsidR="00193C6C" w:rsidRPr="00962620" w:rsidRDefault="00193C6C" w:rsidP="00962620">
      <w:pPr>
        <w:tabs>
          <w:tab w:val="left" w:pos="1080"/>
        </w:tabs>
        <w:rPr>
          <w:rFonts w:asciiTheme="minorHAnsi" w:hAnsiTheme="minorHAnsi" w:cstheme="minorHAnsi"/>
          <w:sz w:val="24"/>
          <w:szCs w:val="24"/>
        </w:rPr>
        <w:sectPr w:rsidR="00193C6C" w:rsidRPr="00962620" w:rsidSect="004B24B0">
          <w:headerReference w:type="default" r:id="rId22"/>
          <w:pgSz w:w="16840" w:h="11907" w:orient="landscape" w:code="9"/>
          <w:pgMar w:top="1008" w:right="1008" w:bottom="1008" w:left="1008" w:header="720" w:footer="720" w:gutter="0"/>
          <w:pgNumType w:start="1"/>
          <w:cols w:space="720"/>
        </w:sectPr>
      </w:pPr>
    </w:p>
    <w:p w14:paraId="11901A28" w14:textId="77777777" w:rsidR="005A7599" w:rsidRPr="00737044" w:rsidRDefault="005A7599" w:rsidP="005A7599">
      <w:pPr>
        <w:spacing w:after="200" w:line="276" w:lineRule="auto"/>
        <w:rPr>
          <w:rFonts w:asciiTheme="minorHAnsi" w:hAnsiTheme="minorHAnsi" w:cstheme="minorHAnsi"/>
          <w:b/>
          <w:sz w:val="24"/>
          <w:szCs w:val="24"/>
          <w:u w:val="single"/>
        </w:rPr>
        <w:sectPr w:rsidR="005A7599" w:rsidRPr="00737044" w:rsidSect="004B24B0">
          <w:headerReference w:type="even" r:id="rId23"/>
          <w:headerReference w:type="default" r:id="rId24"/>
          <w:headerReference w:type="first" r:id="rId25"/>
          <w:pgSz w:w="16840" w:h="11907" w:orient="landscape" w:code="9"/>
          <w:pgMar w:top="1008" w:right="1008" w:bottom="1008" w:left="1008" w:header="720" w:footer="720" w:gutter="0"/>
          <w:pgNumType w:start="1"/>
          <w:cols w:space="720"/>
        </w:sectPr>
      </w:pPr>
    </w:p>
    <w:p w14:paraId="60482282" w14:textId="77777777" w:rsidR="00F00D39" w:rsidRPr="00962620" w:rsidRDefault="00F00D39" w:rsidP="00962620">
      <w:pPr>
        <w:tabs>
          <w:tab w:val="left" w:pos="3948"/>
        </w:tabs>
        <w:rPr>
          <w:rFonts w:asciiTheme="minorHAnsi" w:hAnsiTheme="minorHAnsi" w:cstheme="minorHAnsi"/>
          <w:sz w:val="24"/>
          <w:szCs w:val="24"/>
        </w:rPr>
      </w:pPr>
    </w:p>
    <w:sectPr w:rsidR="00F00D39" w:rsidRPr="00962620" w:rsidSect="00AE058D">
      <w:headerReference w:type="default" r:id="rId26"/>
      <w:pgSz w:w="16838" w:h="11906" w:orient="landscape" w:code="9"/>
      <w:pgMar w:top="1008" w:right="1008" w:bottom="1008" w:left="100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FCD9" w14:textId="77777777" w:rsidR="0053610C" w:rsidRDefault="0053610C" w:rsidP="00996DF0">
      <w:r>
        <w:separator/>
      </w:r>
    </w:p>
  </w:endnote>
  <w:endnote w:type="continuationSeparator" w:id="0">
    <w:p w14:paraId="3FBBC0A0" w14:textId="77777777" w:rsidR="0053610C" w:rsidRDefault="0053610C"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A2FF" w14:textId="77777777" w:rsidR="0053610C" w:rsidRPr="007D7413" w:rsidRDefault="0053610C">
    <w:pPr>
      <w:pStyle w:val="Footer"/>
      <w:rPr>
        <w:rFonts w:asciiTheme="minorHAnsi" w:hAnsiTheme="minorHAnsi"/>
      </w:rPr>
    </w:pPr>
  </w:p>
  <w:p w14:paraId="0328FC63" w14:textId="77777777" w:rsidR="0053610C" w:rsidRPr="007D7413" w:rsidRDefault="0053610C" w:rsidP="00E24659">
    <w:pPr>
      <w:tabs>
        <w:tab w:val="center" w:pos="4513"/>
        <w:tab w:val="right" w:pos="9026"/>
      </w:tabs>
      <w:rPr>
        <w:rFonts w:asciiTheme="minorHAnsi" w:eastAsiaTheme="minorHAnsi" w:hAnsiTheme="minorHAnsi" w:cstheme="minorBidi"/>
        <w:sz w:val="20"/>
      </w:rPr>
    </w:pPr>
    <w:r w:rsidRPr="007D7413">
      <w:rPr>
        <w:rFonts w:asciiTheme="minorHAnsi" w:eastAsiaTheme="minorHAnsi" w:hAnsiTheme="minorHAnsi" w:cstheme="minorBidi"/>
        <w:sz w:val="20"/>
        <w:vertAlign w:val="superscript"/>
      </w:rPr>
      <w:t xml:space="preserve">1 </w:t>
    </w:r>
    <w:r w:rsidRPr="007D7413">
      <w:rPr>
        <w:rFonts w:asciiTheme="minorHAnsi" w:eastAsiaTheme="minorHAnsi" w:hAnsiTheme="minorHAnsi" w:cstheme="minorBidi"/>
        <w:sz w:val="20"/>
      </w:rPr>
      <w:t>The Governing Body are free to delegate approval of this document to a Committee of the Governing Body, an individual Governor or the Head Teacher</w:t>
    </w:r>
  </w:p>
  <w:p w14:paraId="56671D15" w14:textId="77777777" w:rsidR="0053610C" w:rsidRPr="007D7413" w:rsidRDefault="0053610C" w:rsidP="00A7399E">
    <w:pPr>
      <w:tabs>
        <w:tab w:val="center" w:pos="4513"/>
        <w:tab w:val="right" w:pos="9026"/>
      </w:tabs>
      <w:rPr>
        <w:rFonts w:asciiTheme="minorHAnsi" w:eastAsiaTheme="minorHAnsi" w:hAnsiTheme="minorHAnsi" w:cstheme="minorBidi"/>
        <w:sz w:val="20"/>
      </w:rPr>
    </w:pPr>
    <w:r w:rsidRPr="007D7413">
      <w:rPr>
        <w:rFonts w:asciiTheme="minorHAnsi" w:eastAsiaTheme="minorHAnsi" w:hAnsiTheme="minorHAnsi" w:cstheme="minorBidi"/>
        <w:sz w:val="20"/>
        <w:vertAlign w:val="superscript"/>
      </w:rPr>
      <w:t xml:space="preserve">2 </w:t>
    </w:r>
    <w:r w:rsidRPr="007D7413">
      <w:rPr>
        <w:rFonts w:asciiTheme="minorHAnsi" w:eastAsiaTheme="minorHAnsi" w:hAnsiTheme="minorHAnsi" w:cstheme="minorBidi"/>
        <w:sz w:val="20"/>
      </w:rPr>
      <w:t>This document should be reviewed every 3 years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5357"/>
      <w:docPartObj>
        <w:docPartGallery w:val="Page Numbers (Bottom of Page)"/>
        <w:docPartUnique/>
      </w:docPartObj>
    </w:sdtPr>
    <w:sdtEndPr>
      <w:rPr>
        <w:rFonts w:ascii="Calibri" w:hAnsi="Calibri"/>
        <w:noProof/>
        <w:sz w:val="20"/>
      </w:rPr>
    </w:sdtEndPr>
    <w:sdtContent>
      <w:p w14:paraId="78723034" w14:textId="77777777" w:rsidR="0053610C" w:rsidRPr="00A7399E" w:rsidRDefault="0053610C" w:rsidP="00A7399E">
        <w:pPr>
          <w:pStyle w:val="Footer"/>
          <w:jc w:val="center"/>
          <w:rPr>
            <w:rFonts w:ascii="Calibri" w:hAnsi="Calibri"/>
            <w:sz w:val="20"/>
          </w:rPr>
        </w:pPr>
        <w:r w:rsidRPr="00A7399E">
          <w:rPr>
            <w:rFonts w:ascii="Calibri" w:hAnsi="Calibri"/>
            <w:sz w:val="20"/>
          </w:rPr>
          <w:fldChar w:fldCharType="begin"/>
        </w:r>
        <w:r w:rsidRPr="00A7399E">
          <w:rPr>
            <w:rFonts w:ascii="Calibri" w:hAnsi="Calibri"/>
            <w:sz w:val="20"/>
          </w:rPr>
          <w:instrText xml:space="preserve"> PAGE   \* MERGEFORMAT </w:instrText>
        </w:r>
        <w:r w:rsidRPr="00A7399E">
          <w:rPr>
            <w:rFonts w:ascii="Calibri" w:hAnsi="Calibri"/>
            <w:sz w:val="20"/>
          </w:rPr>
          <w:fldChar w:fldCharType="separate"/>
        </w:r>
        <w:r>
          <w:rPr>
            <w:rFonts w:ascii="Calibri" w:hAnsi="Calibri"/>
            <w:noProof/>
            <w:sz w:val="20"/>
          </w:rPr>
          <w:t>4</w:t>
        </w:r>
        <w:r w:rsidRPr="00A7399E">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F7AE" w14:textId="77777777" w:rsidR="0053610C" w:rsidRPr="00A7399E" w:rsidRDefault="0053610C">
    <w:pPr>
      <w:pStyle w:val="Footer"/>
      <w:jc w:val="center"/>
      <w:rPr>
        <w:rFonts w:asciiTheme="minorHAnsi" w:hAnsiTheme="minorHAnsi"/>
        <w:sz w:val="20"/>
      </w:rPr>
    </w:pPr>
    <w:r w:rsidRPr="00A7399E">
      <w:rPr>
        <w:rStyle w:val="PageNumber"/>
        <w:rFonts w:asciiTheme="minorHAnsi" w:hAnsiTheme="minorHAnsi"/>
        <w:sz w:val="20"/>
      </w:rPr>
      <w:fldChar w:fldCharType="begin"/>
    </w:r>
    <w:r w:rsidRPr="00A7399E">
      <w:rPr>
        <w:rStyle w:val="PageNumber"/>
        <w:rFonts w:asciiTheme="minorHAnsi" w:hAnsiTheme="minorHAnsi"/>
        <w:sz w:val="20"/>
      </w:rPr>
      <w:instrText xml:space="preserve"> PAGE </w:instrText>
    </w:r>
    <w:r w:rsidRPr="00A7399E">
      <w:rPr>
        <w:rStyle w:val="PageNumber"/>
        <w:rFonts w:asciiTheme="minorHAnsi" w:hAnsiTheme="minorHAnsi"/>
        <w:sz w:val="20"/>
      </w:rPr>
      <w:fldChar w:fldCharType="separate"/>
    </w:r>
    <w:r>
      <w:rPr>
        <w:rStyle w:val="PageNumber"/>
        <w:rFonts w:asciiTheme="minorHAnsi" w:hAnsiTheme="minorHAnsi"/>
        <w:noProof/>
        <w:sz w:val="20"/>
      </w:rPr>
      <w:t>18</w:t>
    </w:r>
    <w:r w:rsidRPr="00A7399E">
      <w:rPr>
        <w:rStyle w:val="PageNumber"/>
        <w:rFonts w:asciiTheme="minorHAnsi" w:hAnsiTheme="minorHAns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432548"/>
      <w:docPartObj>
        <w:docPartGallery w:val="Page Numbers (Bottom of Page)"/>
        <w:docPartUnique/>
      </w:docPartObj>
    </w:sdtPr>
    <w:sdtEndPr>
      <w:rPr>
        <w:noProof/>
      </w:rPr>
    </w:sdtEndPr>
    <w:sdtContent>
      <w:p w14:paraId="2B65214E" w14:textId="77777777" w:rsidR="0053610C" w:rsidRDefault="0053610C" w:rsidP="00B63E92">
        <w:pPr>
          <w:pStyle w:val="Footer"/>
        </w:pPr>
      </w:p>
      <w:p w14:paraId="61BB6CA6" w14:textId="77777777" w:rsidR="0053610C" w:rsidRPr="00257F4F" w:rsidRDefault="00B05E9A" w:rsidP="00E60F66">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3B96" w14:textId="77777777" w:rsidR="0053610C" w:rsidRDefault="0053610C" w:rsidP="00996DF0">
      <w:r>
        <w:separator/>
      </w:r>
    </w:p>
  </w:footnote>
  <w:footnote w:type="continuationSeparator" w:id="0">
    <w:p w14:paraId="4DF588BA" w14:textId="77777777" w:rsidR="0053610C" w:rsidRDefault="0053610C" w:rsidP="0099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1772" w14:textId="77777777" w:rsidR="0053610C" w:rsidRDefault="0053610C" w:rsidP="00A7399E">
    <w:pPr>
      <w:pStyle w:val="Header"/>
      <w:jc w:val="right"/>
      <w:rPr>
        <w:rFonts w:asciiTheme="minorHAnsi" w:hAnsiTheme="minorHAnsi" w:cs="Arial"/>
        <w:i/>
        <w:color w:val="000000"/>
        <w:sz w:val="18"/>
        <w:szCs w:val="18"/>
      </w:rPr>
    </w:pPr>
    <w:r>
      <w:rPr>
        <w:rFonts w:asciiTheme="minorHAnsi" w:hAnsiTheme="minorHAnsi" w:cs="Arial"/>
        <w:i/>
        <w:color w:val="000000"/>
        <w:sz w:val="18"/>
        <w:szCs w:val="18"/>
      </w:rPr>
      <w:t xml:space="preserve">Version No: </w:t>
    </w:r>
    <w:r w:rsidR="004F25B0">
      <w:rPr>
        <w:rFonts w:asciiTheme="minorHAnsi" w:hAnsiTheme="minorHAnsi" w:cs="Arial"/>
        <w:i/>
        <w:color w:val="FF0000"/>
        <w:sz w:val="18"/>
        <w:szCs w:val="18"/>
      </w:rPr>
      <w:t>9</w:t>
    </w:r>
  </w:p>
  <w:p w14:paraId="5AEE5BC9" w14:textId="77777777" w:rsidR="0053610C" w:rsidRDefault="0053610C" w:rsidP="00A7399E">
    <w:pPr>
      <w:pStyle w:val="Header"/>
      <w:jc w:val="right"/>
      <w:rPr>
        <w:rFonts w:asciiTheme="minorHAnsi" w:hAnsiTheme="minorHAnsi"/>
        <w:i/>
        <w:sz w:val="18"/>
        <w:szCs w:val="18"/>
      </w:rPr>
    </w:pPr>
    <w:r>
      <w:rPr>
        <w:rFonts w:asciiTheme="minorHAnsi" w:hAnsiTheme="minorHAnsi" w:cs="Arial"/>
        <w:i/>
        <w:color w:val="000000"/>
        <w:sz w:val="18"/>
        <w:szCs w:val="18"/>
      </w:rPr>
      <w:t xml:space="preserve">Last Review Date: </w:t>
    </w:r>
    <w:r w:rsidR="004F25B0">
      <w:rPr>
        <w:rFonts w:asciiTheme="minorHAnsi" w:hAnsiTheme="minorHAnsi" w:cs="Arial"/>
        <w:i/>
        <w:color w:val="FF0000"/>
        <w:sz w:val="18"/>
        <w:szCs w:val="18"/>
      </w:rPr>
      <w:t>June 2024</w:t>
    </w:r>
  </w:p>
  <w:p w14:paraId="0544131A" w14:textId="77777777" w:rsidR="0053610C" w:rsidRDefault="005361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3E47" w14:textId="77777777" w:rsidR="0053610C" w:rsidRDefault="005361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75EE" w14:textId="77777777" w:rsidR="0053610C" w:rsidRPr="004B24B0" w:rsidRDefault="0053610C" w:rsidP="004E40B3">
    <w:pPr>
      <w:pStyle w:val="Head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D18C" w14:textId="77777777" w:rsidR="0053610C" w:rsidRDefault="0053610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8AA3" w14:textId="77777777" w:rsidR="0053610C" w:rsidRDefault="0053610C" w:rsidP="004E40B3">
    <w:pPr>
      <w:pStyle w:val="Header"/>
      <w:jc w:val="center"/>
      <w:rPr>
        <w:b/>
      </w:rPr>
    </w:pPr>
  </w:p>
  <w:p w14:paraId="11AC7F16" w14:textId="77777777" w:rsidR="0053610C" w:rsidRPr="004B24B0" w:rsidRDefault="0053610C" w:rsidP="004B24B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6ECF" w14:textId="77777777" w:rsidR="0053610C" w:rsidRDefault="00536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AA32" w14:textId="77777777" w:rsidR="0053610C" w:rsidRDefault="0053610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DF2B" w14:textId="77777777" w:rsidR="0053610C" w:rsidRDefault="0053610C" w:rsidP="004B24B0">
    <w:pPr>
      <w:pStyle w:val="Header"/>
      <w:jc w:val="right"/>
      <w:rPr>
        <w:b/>
      </w:rPr>
    </w:pPr>
    <w:r>
      <w:rPr>
        <w:b/>
      </w:rPr>
      <w:t>APPENDIX A(</w:t>
    </w:r>
    <w:proofErr w:type="spellStart"/>
    <w:r>
      <w:rPr>
        <w:b/>
      </w:rPr>
      <w:t>i</w:t>
    </w:r>
    <w:proofErr w:type="spellEnd"/>
    <w:r>
      <w:rPr>
        <w:b/>
      </w:rPr>
      <w:t>)</w:t>
    </w:r>
  </w:p>
  <w:p w14:paraId="1B9873A1" w14:textId="77777777" w:rsidR="0053610C" w:rsidRPr="004B24B0" w:rsidRDefault="0053610C" w:rsidP="004B24B0">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4F29" w14:textId="77777777" w:rsidR="0053610C" w:rsidRDefault="005361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6E55" w14:textId="77777777" w:rsidR="0053610C" w:rsidRDefault="0053610C" w:rsidP="004B24B0">
    <w:pPr>
      <w:pStyle w:val="Header"/>
      <w:jc w:val="right"/>
      <w:rPr>
        <w:b/>
      </w:rPr>
    </w:pPr>
    <w:r>
      <w:rPr>
        <w:b/>
      </w:rPr>
      <w:t>APPENDIX A(ii)</w:t>
    </w:r>
  </w:p>
  <w:p w14:paraId="59F49914" w14:textId="77777777" w:rsidR="0053610C" w:rsidRPr="004B24B0" w:rsidRDefault="0053610C" w:rsidP="004B24B0">
    <w:pPr>
      <w:pStyle w:val="Header"/>
      <w:jc w:val="right"/>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7AE9" w14:textId="77777777" w:rsidR="0053610C" w:rsidRDefault="005361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D4AE" w14:textId="77777777" w:rsidR="0053610C" w:rsidRPr="004B24B0" w:rsidRDefault="0053610C" w:rsidP="004B24B0">
    <w:pPr>
      <w:pStyle w:val="Header"/>
      <w:jc w:val="right"/>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6529" w14:textId="77777777" w:rsidR="0053610C" w:rsidRPr="004B24B0" w:rsidRDefault="0053610C" w:rsidP="004B24B0">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B3F"/>
    <w:multiLevelType w:val="hybridMultilevel"/>
    <w:tmpl w:val="1B027A7E"/>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F5095D"/>
    <w:multiLevelType w:val="hybridMultilevel"/>
    <w:tmpl w:val="E04682F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3C7C6E"/>
    <w:multiLevelType w:val="hybridMultilevel"/>
    <w:tmpl w:val="9FD63CB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CCC2A99"/>
    <w:multiLevelType w:val="hybridMultilevel"/>
    <w:tmpl w:val="D64E17E2"/>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EB572B9"/>
    <w:multiLevelType w:val="multilevel"/>
    <w:tmpl w:val="CFD2281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0C620A6"/>
    <w:multiLevelType w:val="hybridMultilevel"/>
    <w:tmpl w:val="89F2976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19F25EA"/>
    <w:multiLevelType w:val="hybridMultilevel"/>
    <w:tmpl w:val="96E2DD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17365"/>
    <w:multiLevelType w:val="hybridMultilevel"/>
    <w:tmpl w:val="73D4FFD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7990729"/>
    <w:multiLevelType w:val="hybridMultilevel"/>
    <w:tmpl w:val="A924437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802366"/>
    <w:multiLevelType w:val="hybridMultilevel"/>
    <w:tmpl w:val="75024CC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9C8359A"/>
    <w:multiLevelType w:val="hybridMultilevel"/>
    <w:tmpl w:val="2BC8DFF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B3210C2"/>
    <w:multiLevelType w:val="hybridMultilevel"/>
    <w:tmpl w:val="190077E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0A5697"/>
    <w:multiLevelType w:val="hybridMultilevel"/>
    <w:tmpl w:val="6456C9A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D7E1B42"/>
    <w:multiLevelType w:val="hybridMultilevel"/>
    <w:tmpl w:val="D7241F7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E7934D4"/>
    <w:multiLevelType w:val="hybridMultilevel"/>
    <w:tmpl w:val="D08C0390"/>
    <w:lvl w:ilvl="0" w:tplc="04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E97489F"/>
    <w:multiLevelType w:val="hybridMultilevel"/>
    <w:tmpl w:val="70888C0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2CE72AE"/>
    <w:multiLevelType w:val="hybridMultilevel"/>
    <w:tmpl w:val="782EFB4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064779"/>
    <w:multiLevelType w:val="multilevel"/>
    <w:tmpl w:val="B10208C8"/>
    <w:lvl w:ilvl="0">
      <w:start w:val="1"/>
      <w:numFmt w:val="decimal"/>
      <w:pStyle w:val="Heading2"/>
      <w:lvlText w:val="%1."/>
      <w:lvlJc w:val="left"/>
      <w:pPr>
        <w:ind w:left="360" w:hanging="360"/>
      </w:pPr>
      <w:rPr>
        <w:rFonts w:hint="default"/>
        <w:b/>
        <w:i w:val="0"/>
        <w:sz w:val="28"/>
      </w:rPr>
    </w:lvl>
    <w:lvl w:ilvl="1">
      <w:start w:val="1"/>
      <w:numFmt w:val="decimal"/>
      <w:pStyle w:val="Heading3"/>
      <w:isLgl/>
      <w:lvlText w:val="%1.%2"/>
      <w:lvlJc w:val="left"/>
      <w:pPr>
        <w:ind w:left="567" w:hanging="567"/>
      </w:pPr>
      <w:rPr>
        <w:rFonts w:ascii="Gill Sans MT" w:hAnsi="Gill Sans MT"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5C5D42"/>
    <w:multiLevelType w:val="multilevel"/>
    <w:tmpl w:val="C382DA5A"/>
    <w:lvl w:ilvl="0">
      <w:start w:val="1"/>
      <w:numFmt w:val="bullet"/>
      <w:lvlText w:val=""/>
      <w:lvlJc w:val="left"/>
      <w:pPr>
        <w:tabs>
          <w:tab w:val="num" w:pos="1440"/>
        </w:tabs>
        <w:ind w:left="1440" w:hanging="360"/>
      </w:pPr>
      <w:rPr>
        <w:rFonts w:ascii="Wingdings" w:hAnsi="Wingdings" w:hint="default"/>
        <w:sz w:val="20"/>
      </w:rPr>
    </w:lvl>
    <w:lvl w:ilvl="1">
      <w:numFmt w:val="bullet"/>
      <w:lvlText w:val="•"/>
      <w:lvlJc w:val="left"/>
      <w:pPr>
        <w:ind w:left="2160" w:hanging="360"/>
      </w:pPr>
      <w:rPr>
        <w:rFonts w:ascii="Gill Sans MT" w:eastAsia="Times New Roman" w:hAnsi="Gill Sans MT"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BE935C5"/>
    <w:multiLevelType w:val="hybridMultilevel"/>
    <w:tmpl w:val="18FCCD2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376F8A"/>
    <w:multiLevelType w:val="hybridMultilevel"/>
    <w:tmpl w:val="88A2546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E106694"/>
    <w:multiLevelType w:val="hybridMultilevel"/>
    <w:tmpl w:val="F70A04B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1A5199"/>
    <w:multiLevelType w:val="hybridMultilevel"/>
    <w:tmpl w:val="2B9C6C3A"/>
    <w:lvl w:ilvl="0" w:tplc="04090005">
      <w:start w:val="1"/>
      <w:numFmt w:val="bullet"/>
      <w:lvlText w:val=""/>
      <w:lvlJc w:val="left"/>
      <w:pPr>
        <w:tabs>
          <w:tab w:val="num" w:pos="927"/>
        </w:tabs>
        <w:ind w:left="927" w:hanging="360"/>
      </w:pPr>
      <w:rPr>
        <w:rFonts w:ascii="Wingdings" w:hAnsi="Wingdings" w:hint="default"/>
        <w:sz w:val="20"/>
        <w:szCs w:val="20"/>
      </w:rPr>
    </w:lvl>
    <w:lvl w:ilvl="1" w:tplc="FFFFFFFF">
      <w:start w:val="1"/>
      <w:numFmt w:val="decimal"/>
      <w:lvlText w:val="%2."/>
      <w:lvlJc w:val="left"/>
      <w:pPr>
        <w:tabs>
          <w:tab w:val="num" w:pos="1287"/>
        </w:tabs>
        <w:ind w:left="1287" w:hanging="360"/>
      </w:pPr>
      <w:rPr>
        <w:rFonts w:hint="default"/>
        <w:sz w:val="20"/>
        <w:szCs w:val="20"/>
      </w:rPr>
    </w:lvl>
    <w:lvl w:ilvl="2" w:tplc="FFFFFFFF" w:tentative="1">
      <w:start w:val="1"/>
      <w:numFmt w:val="bullet"/>
      <w:lvlText w:val=""/>
      <w:lvlJc w:val="left"/>
      <w:pPr>
        <w:tabs>
          <w:tab w:val="num" w:pos="2007"/>
        </w:tabs>
        <w:ind w:left="2007" w:hanging="360"/>
      </w:pPr>
      <w:rPr>
        <w:rFonts w:ascii="Wingdings" w:hAnsi="Wingdings" w:hint="default"/>
      </w:rPr>
    </w:lvl>
    <w:lvl w:ilvl="3" w:tplc="FFFFFFFF" w:tentative="1">
      <w:start w:val="1"/>
      <w:numFmt w:val="bullet"/>
      <w:lvlText w:val=""/>
      <w:lvlJc w:val="left"/>
      <w:pPr>
        <w:tabs>
          <w:tab w:val="num" w:pos="2727"/>
        </w:tabs>
        <w:ind w:left="2727" w:hanging="360"/>
      </w:pPr>
      <w:rPr>
        <w:rFonts w:ascii="Symbol" w:hAnsi="Symbol" w:hint="default"/>
      </w:rPr>
    </w:lvl>
    <w:lvl w:ilvl="4" w:tplc="FFFFFFFF" w:tentative="1">
      <w:start w:val="1"/>
      <w:numFmt w:val="bullet"/>
      <w:lvlText w:val="o"/>
      <w:lvlJc w:val="left"/>
      <w:pPr>
        <w:tabs>
          <w:tab w:val="num" w:pos="3447"/>
        </w:tabs>
        <w:ind w:left="3447" w:hanging="360"/>
      </w:pPr>
      <w:rPr>
        <w:rFonts w:ascii="Courier New" w:hAnsi="Courier New" w:cs="Courier New" w:hint="default"/>
      </w:rPr>
    </w:lvl>
    <w:lvl w:ilvl="5" w:tplc="FFFFFFFF" w:tentative="1">
      <w:start w:val="1"/>
      <w:numFmt w:val="bullet"/>
      <w:lvlText w:val=""/>
      <w:lvlJc w:val="left"/>
      <w:pPr>
        <w:tabs>
          <w:tab w:val="num" w:pos="4167"/>
        </w:tabs>
        <w:ind w:left="4167" w:hanging="360"/>
      </w:pPr>
      <w:rPr>
        <w:rFonts w:ascii="Wingdings" w:hAnsi="Wingdings" w:hint="default"/>
      </w:rPr>
    </w:lvl>
    <w:lvl w:ilvl="6" w:tplc="FFFFFFFF" w:tentative="1">
      <w:start w:val="1"/>
      <w:numFmt w:val="bullet"/>
      <w:lvlText w:val=""/>
      <w:lvlJc w:val="left"/>
      <w:pPr>
        <w:tabs>
          <w:tab w:val="num" w:pos="4887"/>
        </w:tabs>
        <w:ind w:left="4887" w:hanging="360"/>
      </w:pPr>
      <w:rPr>
        <w:rFonts w:ascii="Symbol" w:hAnsi="Symbol" w:hint="default"/>
      </w:rPr>
    </w:lvl>
    <w:lvl w:ilvl="7" w:tplc="FFFFFFFF" w:tentative="1">
      <w:start w:val="1"/>
      <w:numFmt w:val="bullet"/>
      <w:lvlText w:val="o"/>
      <w:lvlJc w:val="left"/>
      <w:pPr>
        <w:tabs>
          <w:tab w:val="num" w:pos="5607"/>
        </w:tabs>
        <w:ind w:left="5607" w:hanging="360"/>
      </w:pPr>
      <w:rPr>
        <w:rFonts w:ascii="Courier New" w:hAnsi="Courier New" w:cs="Courier New" w:hint="default"/>
      </w:rPr>
    </w:lvl>
    <w:lvl w:ilvl="8" w:tplc="FFFFFFFF" w:tentative="1">
      <w:start w:val="1"/>
      <w:numFmt w:val="bullet"/>
      <w:lvlText w:val=""/>
      <w:lvlJc w:val="left"/>
      <w:pPr>
        <w:tabs>
          <w:tab w:val="num" w:pos="6327"/>
        </w:tabs>
        <w:ind w:left="6327" w:hanging="360"/>
      </w:pPr>
      <w:rPr>
        <w:rFonts w:ascii="Wingdings" w:hAnsi="Wingdings" w:hint="default"/>
      </w:rPr>
    </w:lvl>
  </w:abstractNum>
  <w:abstractNum w:abstractNumId="23" w15:restartNumberingAfterBreak="0">
    <w:nsid w:val="2FF76585"/>
    <w:multiLevelType w:val="hybridMultilevel"/>
    <w:tmpl w:val="DD5A6B2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59B485D"/>
    <w:multiLevelType w:val="hybridMultilevel"/>
    <w:tmpl w:val="AAA4F2E0"/>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378B020B"/>
    <w:multiLevelType w:val="hybridMultilevel"/>
    <w:tmpl w:val="F9700786"/>
    <w:lvl w:ilvl="0" w:tplc="04090005">
      <w:start w:val="1"/>
      <w:numFmt w:val="bullet"/>
      <w:lvlText w:val=""/>
      <w:lvlJc w:val="left"/>
      <w:pPr>
        <w:ind w:left="981" w:hanging="360"/>
      </w:pPr>
      <w:rPr>
        <w:rFonts w:ascii="Wingdings" w:hAnsi="Wingdings"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26" w15:restartNumberingAfterBreak="0">
    <w:nsid w:val="38BC3809"/>
    <w:multiLevelType w:val="hybridMultilevel"/>
    <w:tmpl w:val="F062606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3A13313C"/>
    <w:multiLevelType w:val="hybridMultilevel"/>
    <w:tmpl w:val="2F2C054A"/>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3A767FDC"/>
    <w:multiLevelType w:val="hybridMultilevel"/>
    <w:tmpl w:val="C4244B8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3B253316"/>
    <w:multiLevelType w:val="hybridMultilevel"/>
    <w:tmpl w:val="0AFCA87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263069D"/>
    <w:multiLevelType w:val="hybridMultilevel"/>
    <w:tmpl w:val="DF1CF498"/>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5616674"/>
    <w:multiLevelType w:val="hybridMultilevel"/>
    <w:tmpl w:val="8986846E"/>
    <w:lvl w:ilvl="0" w:tplc="04090005">
      <w:start w:val="1"/>
      <w:numFmt w:val="bullet"/>
      <w:lvlText w:val=""/>
      <w:lvlJc w:val="left"/>
      <w:pPr>
        <w:ind w:left="1287" w:hanging="360"/>
      </w:pPr>
      <w:rPr>
        <w:rFonts w:ascii="Wingdings" w:hAnsi="Wingdings" w:hint="default"/>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8AF209B"/>
    <w:multiLevelType w:val="hybridMultilevel"/>
    <w:tmpl w:val="0B1ED9A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D264B4"/>
    <w:multiLevelType w:val="hybridMultilevel"/>
    <w:tmpl w:val="4132658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4F48303F"/>
    <w:multiLevelType w:val="multilevel"/>
    <w:tmpl w:val="44F25C58"/>
    <w:lvl w:ilvl="0">
      <w:start w:val="1"/>
      <w:numFmt w:val="bullet"/>
      <w:lvlText w:val=""/>
      <w:lvlJc w:val="left"/>
      <w:pPr>
        <w:tabs>
          <w:tab w:val="num" w:pos="927"/>
        </w:tabs>
        <w:ind w:left="927" w:hanging="360"/>
      </w:pPr>
      <w:rPr>
        <w:rFonts w:ascii="Wingdings" w:hAnsi="Wingdings" w:hint="default"/>
        <w:sz w:val="20"/>
        <w:szCs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5" w15:restartNumberingAfterBreak="0">
    <w:nsid w:val="575F19C7"/>
    <w:multiLevelType w:val="hybridMultilevel"/>
    <w:tmpl w:val="51FE11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BE2247"/>
    <w:multiLevelType w:val="hybridMultilevel"/>
    <w:tmpl w:val="8700783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AB34EE9"/>
    <w:multiLevelType w:val="hybridMultilevel"/>
    <w:tmpl w:val="F19CB15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F5F0DFF"/>
    <w:multiLevelType w:val="hybridMultilevel"/>
    <w:tmpl w:val="4D262816"/>
    <w:lvl w:ilvl="0" w:tplc="04090005">
      <w:start w:val="1"/>
      <w:numFmt w:val="bullet"/>
      <w:lvlText w:val=""/>
      <w:lvlJc w:val="left"/>
      <w:pPr>
        <w:ind w:left="1080" w:hanging="360"/>
      </w:pPr>
      <w:rPr>
        <w:rFonts w:ascii="Wingdings" w:hAnsi="Wingdings"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317B35"/>
    <w:multiLevelType w:val="multilevel"/>
    <w:tmpl w:val="F936420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4B4110F"/>
    <w:multiLevelType w:val="hybridMultilevel"/>
    <w:tmpl w:val="44EC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C56B4A"/>
    <w:multiLevelType w:val="hybridMultilevel"/>
    <w:tmpl w:val="9800E14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2EC0691"/>
    <w:multiLevelType w:val="hybridMultilevel"/>
    <w:tmpl w:val="551EB2B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6892A04"/>
    <w:multiLevelType w:val="hybridMultilevel"/>
    <w:tmpl w:val="4F26CF56"/>
    <w:lvl w:ilvl="0" w:tplc="A462EDCE">
      <w:start w:val="9"/>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2611D6"/>
    <w:multiLevelType w:val="multilevel"/>
    <w:tmpl w:val="CF2A3D04"/>
    <w:lvl w:ilvl="0">
      <w:start w:val="1"/>
      <w:numFmt w:val="bullet"/>
      <w:lvlText w:val=""/>
      <w:lvlJc w:val="left"/>
      <w:pPr>
        <w:tabs>
          <w:tab w:val="num" w:pos="927"/>
        </w:tabs>
        <w:ind w:left="927" w:hanging="360"/>
      </w:pPr>
      <w:rPr>
        <w:rFonts w:ascii="Wingdings" w:hAnsi="Wingdings" w:hint="default"/>
        <w:sz w:val="20"/>
        <w:szCs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5" w15:restartNumberingAfterBreak="0">
    <w:nsid w:val="7DD7638E"/>
    <w:multiLevelType w:val="hybridMultilevel"/>
    <w:tmpl w:val="1576CA42"/>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F955E22"/>
    <w:multiLevelType w:val="hybridMultilevel"/>
    <w:tmpl w:val="0590E80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22"/>
  </w:num>
  <w:num w:numId="3">
    <w:abstractNumId w:val="19"/>
  </w:num>
  <w:num w:numId="4">
    <w:abstractNumId w:val="8"/>
  </w:num>
  <w:num w:numId="5">
    <w:abstractNumId w:val="20"/>
  </w:num>
  <w:num w:numId="6">
    <w:abstractNumId w:val="12"/>
  </w:num>
  <w:num w:numId="7">
    <w:abstractNumId w:val="2"/>
  </w:num>
  <w:num w:numId="8">
    <w:abstractNumId w:val="1"/>
  </w:num>
  <w:num w:numId="9">
    <w:abstractNumId w:val="42"/>
  </w:num>
  <w:num w:numId="10">
    <w:abstractNumId w:val="9"/>
  </w:num>
  <w:num w:numId="11">
    <w:abstractNumId w:val="29"/>
  </w:num>
  <w:num w:numId="12">
    <w:abstractNumId w:val="5"/>
  </w:num>
  <w:num w:numId="13">
    <w:abstractNumId w:val="10"/>
  </w:num>
  <w:num w:numId="14">
    <w:abstractNumId w:val="7"/>
  </w:num>
  <w:num w:numId="15">
    <w:abstractNumId w:val="46"/>
  </w:num>
  <w:num w:numId="16">
    <w:abstractNumId w:val="33"/>
  </w:num>
  <w:num w:numId="17">
    <w:abstractNumId w:val="6"/>
  </w:num>
  <w:num w:numId="18">
    <w:abstractNumId w:val="35"/>
  </w:num>
  <w:num w:numId="19">
    <w:abstractNumId w:val="32"/>
  </w:num>
  <w:num w:numId="20">
    <w:abstractNumId w:val="45"/>
  </w:num>
  <w:num w:numId="21">
    <w:abstractNumId w:val="18"/>
  </w:num>
  <w:num w:numId="22">
    <w:abstractNumId w:val="4"/>
  </w:num>
  <w:num w:numId="23">
    <w:abstractNumId w:val="11"/>
  </w:num>
  <w:num w:numId="24">
    <w:abstractNumId w:val="39"/>
  </w:num>
  <w:num w:numId="25">
    <w:abstractNumId w:val="14"/>
  </w:num>
  <w:num w:numId="26">
    <w:abstractNumId w:val="25"/>
  </w:num>
  <w:num w:numId="27">
    <w:abstractNumId w:val="43"/>
  </w:num>
  <w:num w:numId="28">
    <w:abstractNumId w:val="16"/>
  </w:num>
  <w:num w:numId="29">
    <w:abstractNumId w:val="34"/>
  </w:num>
  <w:num w:numId="30">
    <w:abstractNumId w:val="44"/>
  </w:num>
  <w:num w:numId="31">
    <w:abstractNumId w:val="3"/>
  </w:num>
  <w:num w:numId="32">
    <w:abstractNumId w:val="15"/>
  </w:num>
  <w:num w:numId="33">
    <w:abstractNumId w:val="31"/>
  </w:num>
  <w:num w:numId="34">
    <w:abstractNumId w:val="30"/>
  </w:num>
  <w:num w:numId="35">
    <w:abstractNumId w:val="38"/>
  </w:num>
  <w:num w:numId="36">
    <w:abstractNumId w:val="28"/>
  </w:num>
  <w:num w:numId="37">
    <w:abstractNumId w:val="13"/>
  </w:num>
  <w:num w:numId="38">
    <w:abstractNumId w:val="41"/>
  </w:num>
  <w:num w:numId="39">
    <w:abstractNumId w:val="27"/>
  </w:num>
  <w:num w:numId="40">
    <w:abstractNumId w:val="26"/>
  </w:num>
  <w:num w:numId="41">
    <w:abstractNumId w:val="24"/>
  </w:num>
  <w:num w:numId="42">
    <w:abstractNumId w:val="37"/>
  </w:num>
  <w:num w:numId="43">
    <w:abstractNumId w:val="23"/>
  </w:num>
  <w:num w:numId="44">
    <w:abstractNumId w:val="36"/>
  </w:num>
  <w:num w:numId="45">
    <w:abstractNumId w:val="40"/>
  </w:num>
  <w:num w:numId="46">
    <w:abstractNumId w:val="21"/>
  </w:num>
  <w:num w:numId="47">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28E7"/>
    <w:rsid w:val="00002A2B"/>
    <w:rsid w:val="000067A6"/>
    <w:rsid w:val="00034BC2"/>
    <w:rsid w:val="00040154"/>
    <w:rsid w:val="000469C4"/>
    <w:rsid w:val="00047FD2"/>
    <w:rsid w:val="00056F8E"/>
    <w:rsid w:val="00057E0D"/>
    <w:rsid w:val="000633C7"/>
    <w:rsid w:val="00066D43"/>
    <w:rsid w:val="000677FA"/>
    <w:rsid w:val="00071A51"/>
    <w:rsid w:val="00073158"/>
    <w:rsid w:val="00077EE2"/>
    <w:rsid w:val="00090EAD"/>
    <w:rsid w:val="00093607"/>
    <w:rsid w:val="000975F7"/>
    <w:rsid w:val="000976B7"/>
    <w:rsid w:val="000A3CDB"/>
    <w:rsid w:val="000A5E90"/>
    <w:rsid w:val="000B70E7"/>
    <w:rsid w:val="000D0ABA"/>
    <w:rsid w:val="000E18EB"/>
    <w:rsid w:val="000F1A2A"/>
    <w:rsid w:val="000F1C4E"/>
    <w:rsid w:val="000F5DAC"/>
    <w:rsid w:val="00100493"/>
    <w:rsid w:val="0010128B"/>
    <w:rsid w:val="00103D87"/>
    <w:rsid w:val="00104549"/>
    <w:rsid w:val="00124FE8"/>
    <w:rsid w:val="00135D4D"/>
    <w:rsid w:val="00136FE9"/>
    <w:rsid w:val="001412A7"/>
    <w:rsid w:val="001476F7"/>
    <w:rsid w:val="00160D4C"/>
    <w:rsid w:val="00161F2D"/>
    <w:rsid w:val="00167555"/>
    <w:rsid w:val="001805D5"/>
    <w:rsid w:val="0018470E"/>
    <w:rsid w:val="0019064A"/>
    <w:rsid w:val="001920C7"/>
    <w:rsid w:val="0019331E"/>
    <w:rsid w:val="00193C6C"/>
    <w:rsid w:val="0019612C"/>
    <w:rsid w:val="001A4548"/>
    <w:rsid w:val="001A4C74"/>
    <w:rsid w:val="001B134F"/>
    <w:rsid w:val="001C1E11"/>
    <w:rsid w:val="001D1B48"/>
    <w:rsid w:val="001E0A8A"/>
    <w:rsid w:val="00200ED8"/>
    <w:rsid w:val="00202985"/>
    <w:rsid w:val="00206EDE"/>
    <w:rsid w:val="00211017"/>
    <w:rsid w:val="00215B16"/>
    <w:rsid w:val="00215DFB"/>
    <w:rsid w:val="0022270F"/>
    <w:rsid w:val="00224CD4"/>
    <w:rsid w:val="00226016"/>
    <w:rsid w:val="00236F54"/>
    <w:rsid w:val="002379C0"/>
    <w:rsid w:val="002401F7"/>
    <w:rsid w:val="00242EC5"/>
    <w:rsid w:val="0024487C"/>
    <w:rsid w:val="002451B7"/>
    <w:rsid w:val="00246B15"/>
    <w:rsid w:val="00254E7C"/>
    <w:rsid w:val="00257F4F"/>
    <w:rsid w:val="00265C23"/>
    <w:rsid w:val="00272A04"/>
    <w:rsid w:val="002867EA"/>
    <w:rsid w:val="00295984"/>
    <w:rsid w:val="002A0163"/>
    <w:rsid w:val="002A0AE3"/>
    <w:rsid w:val="002A34EA"/>
    <w:rsid w:val="002A4016"/>
    <w:rsid w:val="002B28D9"/>
    <w:rsid w:val="002B4621"/>
    <w:rsid w:val="002B4945"/>
    <w:rsid w:val="002C4B0E"/>
    <w:rsid w:val="002D0ECE"/>
    <w:rsid w:val="002D29B6"/>
    <w:rsid w:val="002D2C06"/>
    <w:rsid w:val="002D6410"/>
    <w:rsid w:val="002E04C3"/>
    <w:rsid w:val="002E5628"/>
    <w:rsid w:val="002E79C9"/>
    <w:rsid w:val="002F7995"/>
    <w:rsid w:val="00305AD6"/>
    <w:rsid w:val="00307107"/>
    <w:rsid w:val="00312B3C"/>
    <w:rsid w:val="00316A33"/>
    <w:rsid w:val="00316ABE"/>
    <w:rsid w:val="003209E4"/>
    <w:rsid w:val="00324731"/>
    <w:rsid w:val="00331056"/>
    <w:rsid w:val="00343A9E"/>
    <w:rsid w:val="00343F39"/>
    <w:rsid w:val="00356F4D"/>
    <w:rsid w:val="00361367"/>
    <w:rsid w:val="00370527"/>
    <w:rsid w:val="00370A69"/>
    <w:rsid w:val="003723DF"/>
    <w:rsid w:val="00382211"/>
    <w:rsid w:val="00385411"/>
    <w:rsid w:val="00385D22"/>
    <w:rsid w:val="00396303"/>
    <w:rsid w:val="003B52E1"/>
    <w:rsid w:val="003B5C47"/>
    <w:rsid w:val="003C0B05"/>
    <w:rsid w:val="003C6D24"/>
    <w:rsid w:val="003D09EA"/>
    <w:rsid w:val="003D4F9A"/>
    <w:rsid w:val="003E5404"/>
    <w:rsid w:val="003E5952"/>
    <w:rsid w:val="003E7FBA"/>
    <w:rsid w:val="003F007E"/>
    <w:rsid w:val="003F16B1"/>
    <w:rsid w:val="003F1B3F"/>
    <w:rsid w:val="003F3988"/>
    <w:rsid w:val="0040575C"/>
    <w:rsid w:val="00406EF1"/>
    <w:rsid w:val="00415183"/>
    <w:rsid w:val="00437496"/>
    <w:rsid w:val="004448DD"/>
    <w:rsid w:val="00456E93"/>
    <w:rsid w:val="00457254"/>
    <w:rsid w:val="00460065"/>
    <w:rsid w:val="00464255"/>
    <w:rsid w:val="00464C1A"/>
    <w:rsid w:val="004677DE"/>
    <w:rsid w:val="0047067D"/>
    <w:rsid w:val="004707F8"/>
    <w:rsid w:val="00471C85"/>
    <w:rsid w:val="004728F4"/>
    <w:rsid w:val="00481906"/>
    <w:rsid w:val="00486D09"/>
    <w:rsid w:val="004961ED"/>
    <w:rsid w:val="0049672D"/>
    <w:rsid w:val="004A2CB2"/>
    <w:rsid w:val="004A338D"/>
    <w:rsid w:val="004B0310"/>
    <w:rsid w:val="004B04A8"/>
    <w:rsid w:val="004B24B0"/>
    <w:rsid w:val="004C0638"/>
    <w:rsid w:val="004C2527"/>
    <w:rsid w:val="004C39A2"/>
    <w:rsid w:val="004C680A"/>
    <w:rsid w:val="004C70E6"/>
    <w:rsid w:val="004D34BE"/>
    <w:rsid w:val="004E40B3"/>
    <w:rsid w:val="004E59E7"/>
    <w:rsid w:val="004E6227"/>
    <w:rsid w:val="004F011A"/>
    <w:rsid w:val="004F25B0"/>
    <w:rsid w:val="005069ED"/>
    <w:rsid w:val="00510EC8"/>
    <w:rsid w:val="00513B7B"/>
    <w:rsid w:val="00513FD6"/>
    <w:rsid w:val="00517349"/>
    <w:rsid w:val="005207A2"/>
    <w:rsid w:val="00522573"/>
    <w:rsid w:val="005246C5"/>
    <w:rsid w:val="00527895"/>
    <w:rsid w:val="00532560"/>
    <w:rsid w:val="0053515D"/>
    <w:rsid w:val="0053610C"/>
    <w:rsid w:val="00536306"/>
    <w:rsid w:val="005415B5"/>
    <w:rsid w:val="00565E9D"/>
    <w:rsid w:val="0056676C"/>
    <w:rsid w:val="00570B7B"/>
    <w:rsid w:val="00575BCF"/>
    <w:rsid w:val="0058209B"/>
    <w:rsid w:val="005832C2"/>
    <w:rsid w:val="0058377D"/>
    <w:rsid w:val="00583F4D"/>
    <w:rsid w:val="005851BF"/>
    <w:rsid w:val="005857A8"/>
    <w:rsid w:val="00591E41"/>
    <w:rsid w:val="00593DFC"/>
    <w:rsid w:val="00597593"/>
    <w:rsid w:val="005A6868"/>
    <w:rsid w:val="005A7599"/>
    <w:rsid w:val="005B10FD"/>
    <w:rsid w:val="005B788A"/>
    <w:rsid w:val="005C1C0C"/>
    <w:rsid w:val="005C4CEC"/>
    <w:rsid w:val="005D1344"/>
    <w:rsid w:val="005D1FE7"/>
    <w:rsid w:val="005D7EA1"/>
    <w:rsid w:val="005E6E74"/>
    <w:rsid w:val="005F0B77"/>
    <w:rsid w:val="005F541B"/>
    <w:rsid w:val="005F7AAE"/>
    <w:rsid w:val="0060041B"/>
    <w:rsid w:val="006069B1"/>
    <w:rsid w:val="00607F4D"/>
    <w:rsid w:val="00614200"/>
    <w:rsid w:val="0061513D"/>
    <w:rsid w:val="006269B0"/>
    <w:rsid w:val="006271DD"/>
    <w:rsid w:val="00633B0D"/>
    <w:rsid w:val="00657B10"/>
    <w:rsid w:val="006626D9"/>
    <w:rsid w:val="00667DA0"/>
    <w:rsid w:val="00670015"/>
    <w:rsid w:val="006709FF"/>
    <w:rsid w:val="00675D15"/>
    <w:rsid w:val="006862F3"/>
    <w:rsid w:val="006868B8"/>
    <w:rsid w:val="00691D79"/>
    <w:rsid w:val="0069362D"/>
    <w:rsid w:val="00693A3D"/>
    <w:rsid w:val="00697004"/>
    <w:rsid w:val="00697F18"/>
    <w:rsid w:val="006A6352"/>
    <w:rsid w:val="006A756A"/>
    <w:rsid w:val="006B4BB8"/>
    <w:rsid w:val="006B6982"/>
    <w:rsid w:val="006D3CED"/>
    <w:rsid w:val="006D404A"/>
    <w:rsid w:val="006D48B9"/>
    <w:rsid w:val="007067EF"/>
    <w:rsid w:val="007125BD"/>
    <w:rsid w:val="007235E2"/>
    <w:rsid w:val="00731E10"/>
    <w:rsid w:val="00734872"/>
    <w:rsid w:val="00737044"/>
    <w:rsid w:val="00752823"/>
    <w:rsid w:val="0075739A"/>
    <w:rsid w:val="00761597"/>
    <w:rsid w:val="00766866"/>
    <w:rsid w:val="007715C6"/>
    <w:rsid w:val="00780E28"/>
    <w:rsid w:val="00780EFE"/>
    <w:rsid w:val="00782FCF"/>
    <w:rsid w:val="00783E1D"/>
    <w:rsid w:val="00790677"/>
    <w:rsid w:val="007930E7"/>
    <w:rsid w:val="00795877"/>
    <w:rsid w:val="0079719E"/>
    <w:rsid w:val="007A11BF"/>
    <w:rsid w:val="007B4A0F"/>
    <w:rsid w:val="007B4E03"/>
    <w:rsid w:val="007C4D14"/>
    <w:rsid w:val="007C6BF8"/>
    <w:rsid w:val="007D2901"/>
    <w:rsid w:val="007D34D5"/>
    <w:rsid w:val="007D567A"/>
    <w:rsid w:val="007D7413"/>
    <w:rsid w:val="007E5790"/>
    <w:rsid w:val="007F3CC9"/>
    <w:rsid w:val="007F4502"/>
    <w:rsid w:val="007F51AC"/>
    <w:rsid w:val="007F5277"/>
    <w:rsid w:val="007F5C3A"/>
    <w:rsid w:val="007F79C3"/>
    <w:rsid w:val="008019C1"/>
    <w:rsid w:val="00801AAE"/>
    <w:rsid w:val="008063C0"/>
    <w:rsid w:val="008078AC"/>
    <w:rsid w:val="008175E7"/>
    <w:rsid w:val="0082009B"/>
    <w:rsid w:val="008311D6"/>
    <w:rsid w:val="00834D89"/>
    <w:rsid w:val="008474A8"/>
    <w:rsid w:val="00850360"/>
    <w:rsid w:val="008508F2"/>
    <w:rsid w:val="00850F5E"/>
    <w:rsid w:val="008534D4"/>
    <w:rsid w:val="008571A0"/>
    <w:rsid w:val="0086214E"/>
    <w:rsid w:val="00865F78"/>
    <w:rsid w:val="00867AF2"/>
    <w:rsid w:val="00873FA2"/>
    <w:rsid w:val="0087782F"/>
    <w:rsid w:val="008804DE"/>
    <w:rsid w:val="00880C71"/>
    <w:rsid w:val="00894526"/>
    <w:rsid w:val="008A0135"/>
    <w:rsid w:val="008A37B7"/>
    <w:rsid w:val="008A74FC"/>
    <w:rsid w:val="008B24BF"/>
    <w:rsid w:val="008C4665"/>
    <w:rsid w:val="008C7E15"/>
    <w:rsid w:val="008E29FD"/>
    <w:rsid w:val="008E6852"/>
    <w:rsid w:val="008F3C40"/>
    <w:rsid w:val="009007D5"/>
    <w:rsid w:val="00901051"/>
    <w:rsid w:val="00901370"/>
    <w:rsid w:val="00905068"/>
    <w:rsid w:val="00907FE0"/>
    <w:rsid w:val="00911774"/>
    <w:rsid w:val="00917F06"/>
    <w:rsid w:val="00921074"/>
    <w:rsid w:val="009233A6"/>
    <w:rsid w:val="00923FE7"/>
    <w:rsid w:val="009278B4"/>
    <w:rsid w:val="00930AC4"/>
    <w:rsid w:val="009367B8"/>
    <w:rsid w:val="009373BA"/>
    <w:rsid w:val="009415E4"/>
    <w:rsid w:val="009474C8"/>
    <w:rsid w:val="00962620"/>
    <w:rsid w:val="009675F6"/>
    <w:rsid w:val="00967E45"/>
    <w:rsid w:val="00980B6D"/>
    <w:rsid w:val="0098312B"/>
    <w:rsid w:val="00990BA3"/>
    <w:rsid w:val="00991CB1"/>
    <w:rsid w:val="00996428"/>
    <w:rsid w:val="00996DF0"/>
    <w:rsid w:val="009A7DEE"/>
    <w:rsid w:val="009C1D43"/>
    <w:rsid w:val="009C6327"/>
    <w:rsid w:val="009D1233"/>
    <w:rsid w:val="009D182B"/>
    <w:rsid w:val="009D5894"/>
    <w:rsid w:val="009E08EB"/>
    <w:rsid w:val="009E25BD"/>
    <w:rsid w:val="009E3E95"/>
    <w:rsid w:val="009E618F"/>
    <w:rsid w:val="00A043BF"/>
    <w:rsid w:val="00A06E3A"/>
    <w:rsid w:val="00A07370"/>
    <w:rsid w:val="00A07F77"/>
    <w:rsid w:val="00A21ED2"/>
    <w:rsid w:val="00A22F8C"/>
    <w:rsid w:val="00A277EE"/>
    <w:rsid w:val="00A32E45"/>
    <w:rsid w:val="00A33E11"/>
    <w:rsid w:val="00A349DB"/>
    <w:rsid w:val="00A46BEE"/>
    <w:rsid w:val="00A50724"/>
    <w:rsid w:val="00A5380C"/>
    <w:rsid w:val="00A6720E"/>
    <w:rsid w:val="00A7399E"/>
    <w:rsid w:val="00A7478C"/>
    <w:rsid w:val="00A8038A"/>
    <w:rsid w:val="00A82FB6"/>
    <w:rsid w:val="00A83861"/>
    <w:rsid w:val="00A863F7"/>
    <w:rsid w:val="00A90298"/>
    <w:rsid w:val="00A94F51"/>
    <w:rsid w:val="00A96567"/>
    <w:rsid w:val="00AB4997"/>
    <w:rsid w:val="00AB55F9"/>
    <w:rsid w:val="00AB562F"/>
    <w:rsid w:val="00AB5A57"/>
    <w:rsid w:val="00AC09DD"/>
    <w:rsid w:val="00AD1CC6"/>
    <w:rsid w:val="00AD2B13"/>
    <w:rsid w:val="00AD327F"/>
    <w:rsid w:val="00AE058D"/>
    <w:rsid w:val="00AE5415"/>
    <w:rsid w:val="00AE730A"/>
    <w:rsid w:val="00AE75EC"/>
    <w:rsid w:val="00AF392A"/>
    <w:rsid w:val="00AF5FEB"/>
    <w:rsid w:val="00B057FD"/>
    <w:rsid w:val="00B05E9A"/>
    <w:rsid w:val="00B06E4A"/>
    <w:rsid w:val="00B07AD4"/>
    <w:rsid w:val="00B257BB"/>
    <w:rsid w:val="00B27928"/>
    <w:rsid w:val="00B33A28"/>
    <w:rsid w:val="00B34D7B"/>
    <w:rsid w:val="00B402A5"/>
    <w:rsid w:val="00B41A26"/>
    <w:rsid w:val="00B43C2E"/>
    <w:rsid w:val="00B45F5D"/>
    <w:rsid w:val="00B46AA6"/>
    <w:rsid w:val="00B46C27"/>
    <w:rsid w:val="00B56ECE"/>
    <w:rsid w:val="00B618DA"/>
    <w:rsid w:val="00B63E92"/>
    <w:rsid w:val="00B6427D"/>
    <w:rsid w:val="00B650C6"/>
    <w:rsid w:val="00B70C81"/>
    <w:rsid w:val="00B72489"/>
    <w:rsid w:val="00B813F9"/>
    <w:rsid w:val="00B834BB"/>
    <w:rsid w:val="00B906C2"/>
    <w:rsid w:val="00B91BC7"/>
    <w:rsid w:val="00B9211D"/>
    <w:rsid w:val="00B94C5D"/>
    <w:rsid w:val="00BA0AB3"/>
    <w:rsid w:val="00BA6202"/>
    <w:rsid w:val="00BA6AA4"/>
    <w:rsid w:val="00BA7076"/>
    <w:rsid w:val="00BB25F8"/>
    <w:rsid w:val="00BB38F3"/>
    <w:rsid w:val="00BC1840"/>
    <w:rsid w:val="00BC59CA"/>
    <w:rsid w:val="00BD1624"/>
    <w:rsid w:val="00BD1B97"/>
    <w:rsid w:val="00BD1C69"/>
    <w:rsid w:val="00BD6033"/>
    <w:rsid w:val="00BE1067"/>
    <w:rsid w:val="00BE3A12"/>
    <w:rsid w:val="00BE4E16"/>
    <w:rsid w:val="00BF3549"/>
    <w:rsid w:val="00BF5A95"/>
    <w:rsid w:val="00C045BC"/>
    <w:rsid w:val="00C11999"/>
    <w:rsid w:val="00C16CF4"/>
    <w:rsid w:val="00C17193"/>
    <w:rsid w:val="00C21DF2"/>
    <w:rsid w:val="00C23DBC"/>
    <w:rsid w:val="00C329CB"/>
    <w:rsid w:val="00C3314B"/>
    <w:rsid w:val="00C34F7B"/>
    <w:rsid w:val="00C355E3"/>
    <w:rsid w:val="00C35ED6"/>
    <w:rsid w:val="00C36679"/>
    <w:rsid w:val="00C4063D"/>
    <w:rsid w:val="00C41AE9"/>
    <w:rsid w:val="00C46DF9"/>
    <w:rsid w:val="00C60C8D"/>
    <w:rsid w:val="00C6531C"/>
    <w:rsid w:val="00C72365"/>
    <w:rsid w:val="00C77FA7"/>
    <w:rsid w:val="00C8742F"/>
    <w:rsid w:val="00C91F42"/>
    <w:rsid w:val="00C9664A"/>
    <w:rsid w:val="00CA364C"/>
    <w:rsid w:val="00CA7D66"/>
    <w:rsid w:val="00CB0F50"/>
    <w:rsid w:val="00CB29B3"/>
    <w:rsid w:val="00CC01E8"/>
    <w:rsid w:val="00CC7229"/>
    <w:rsid w:val="00CE2473"/>
    <w:rsid w:val="00CF20E3"/>
    <w:rsid w:val="00CF51AA"/>
    <w:rsid w:val="00CF6CE2"/>
    <w:rsid w:val="00D03D36"/>
    <w:rsid w:val="00D10147"/>
    <w:rsid w:val="00D12596"/>
    <w:rsid w:val="00D160C6"/>
    <w:rsid w:val="00D219BA"/>
    <w:rsid w:val="00D22277"/>
    <w:rsid w:val="00D31816"/>
    <w:rsid w:val="00D341A3"/>
    <w:rsid w:val="00D3571E"/>
    <w:rsid w:val="00D36B87"/>
    <w:rsid w:val="00D43207"/>
    <w:rsid w:val="00D46DCA"/>
    <w:rsid w:val="00D50729"/>
    <w:rsid w:val="00D6440E"/>
    <w:rsid w:val="00D744FF"/>
    <w:rsid w:val="00D77192"/>
    <w:rsid w:val="00D842B1"/>
    <w:rsid w:val="00D92A03"/>
    <w:rsid w:val="00D95AFD"/>
    <w:rsid w:val="00DC1FB8"/>
    <w:rsid w:val="00DD0238"/>
    <w:rsid w:val="00DD2377"/>
    <w:rsid w:val="00DD36F8"/>
    <w:rsid w:val="00DE19AB"/>
    <w:rsid w:val="00DE46AF"/>
    <w:rsid w:val="00DF3F6A"/>
    <w:rsid w:val="00DF71D1"/>
    <w:rsid w:val="00E03A4D"/>
    <w:rsid w:val="00E056B7"/>
    <w:rsid w:val="00E1130B"/>
    <w:rsid w:val="00E24659"/>
    <w:rsid w:val="00E246F4"/>
    <w:rsid w:val="00E27408"/>
    <w:rsid w:val="00E31294"/>
    <w:rsid w:val="00E320B7"/>
    <w:rsid w:val="00E41C3D"/>
    <w:rsid w:val="00E46198"/>
    <w:rsid w:val="00E60F66"/>
    <w:rsid w:val="00E61A0F"/>
    <w:rsid w:val="00E63257"/>
    <w:rsid w:val="00E633D6"/>
    <w:rsid w:val="00E64701"/>
    <w:rsid w:val="00E65FB2"/>
    <w:rsid w:val="00E72C31"/>
    <w:rsid w:val="00E7571B"/>
    <w:rsid w:val="00E75F26"/>
    <w:rsid w:val="00E76A24"/>
    <w:rsid w:val="00E77DC7"/>
    <w:rsid w:val="00E86706"/>
    <w:rsid w:val="00E96501"/>
    <w:rsid w:val="00E96DC2"/>
    <w:rsid w:val="00EA4094"/>
    <w:rsid w:val="00EA46E2"/>
    <w:rsid w:val="00EA7395"/>
    <w:rsid w:val="00EA751E"/>
    <w:rsid w:val="00EB27CE"/>
    <w:rsid w:val="00EB6D5D"/>
    <w:rsid w:val="00EB7D0F"/>
    <w:rsid w:val="00EC2DCA"/>
    <w:rsid w:val="00ED06C3"/>
    <w:rsid w:val="00ED1104"/>
    <w:rsid w:val="00ED4B61"/>
    <w:rsid w:val="00EE53DB"/>
    <w:rsid w:val="00F00D39"/>
    <w:rsid w:val="00F029C0"/>
    <w:rsid w:val="00F056BB"/>
    <w:rsid w:val="00F05FFA"/>
    <w:rsid w:val="00F1042E"/>
    <w:rsid w:val="00F165CF"/>
    <w:rsid w:val="00F21DF9"/>
    <w:rsid w:val="00F22A8B"/>
    <w:rsid w:val="00F22D40"/>
    <w:rsid w:val="00F233FB"/>
    <w:rsid w:val="00F25FC1"/>
    <w:rsid w:val="00F36FBF"/>
    <w:rsid w:val="00F41E76"/>
    <w:rsid w:val="00F459ED"/>
    <w:rsid w:val="00F53EF6"/>
    <w:rsid w:val="00F608E9"/>
    <w:rsid w:val="00F62DD9"/>
    <w:rsid w:val="00F63FC2"/>
    <w:rsid w:val="00F73F99"/>
    <w:rsid w:val="00F778C2"/>
    <w:rsid w:val="00F93235"/>
    <w:rsid w:val="00F96BC6"/>
    <w:rsid w:val="00F97F28"/>
    <w:rsid w:val="00FA2D34"/>
    <w:rsid w:val="00FB0D36"/>
    <w:rsid w:val="00FB2798"/>
    <w:rsid w:val="00FB7D02"/>
    <w:rsid w:val="00FD1E44"/>
    <w:rsid w:val="00FD48C9"/>
    <w:rsid w:val="00FD4D62"/>
    <w:rsid w:val="00FE05DB"/>
    <w:rsid w:val="00FE38B2"/>
    <w:rsid w:val="00FF14C7"/>
    <w:rsid w:val="00FF1FC7"/>
    <w:rsid w:val="00FF2031"/>
    <w:rsid w:val="00FF48C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1E5BD2"/>
  <w15:docId w15:val="{6BE9D1C5-EF3D-41A2-9789-268F35CF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C9"/>
    <w:pPr>
      <w:spacing w:after="0" w:line="240" w:lineRule="auto"/>
    </w:pPr>
    <w:rPr>
      <w:rFonts w:ascii="Gill Sans MT" w:eastAsia="Times New Roman" w:hAnsi="Gill Sans MT" w:cs="Times New Roman"/>
      <w:szCs w:val="20"/>
    </w:rPr>
  </w:style>
  <w:style w:type="paragraph" w:styleId="Heading1">
    <w:name w:val="heading 1"/>
    <w:basedOn w:val="Normal"/>
    <w:next w:val="Normal"/>
    <w:link w:val="Heading1Char"/>
    <w:qFormat/>
    <w:rsid w:val="007D567A"/>
    <w:pPr>
      <w:keepNext/>
      <w:outlineLvl w:val="0"/>
    </w:pPr>
    <w:rPr>
      <w:b/>
      <w:sz w:val="28"/>
      <w:lang w:val="en-US"/>
    </w:rPr>
  </w:style>
  <w:style w:type="paragraph" w:styleId="Heading2">
    <w:name w:val="heading 2"/>
    <w:basedOn w:val="Normal"/>
    <w:next w:val="Normal"/>
    <w:link w:val="Heading2Char"/>
    <w:uiPriority w:val="9"/>
    <w:unhideWhenUsed/>
    <w:qFormat/>
    <w:rsid w:val="00A7399E"/>
    <w:pPr>
      <w:keepNext/>
      <w:keepLines/>
      <w:numPr>
        <w:numId w:val="1"/>
      </w:numPr>
      <w:spacing w:before="200"/>
      <w:ind w:left="567" w:hanging="567"/>
      <w:outlineLvl w:val="1"/>
    </w:pPr>
    <w:rPr>
      <w:rFonts w:asciiTheme="minorHAnsi" w:eastAsiaTheme="majorEastAsia" w:hAnsiTheme="minorHAnsi" w:cstheme="majorBidi"/>
      <w:b/>
      <w:bCs/>
      <w:color w:val="4F81BD" w:themeColor="accent1"/>
      <w:sz w:val="28"/>
      <w:szCs w:val="28"/>
    </w:rPr>
  </w:style>
  <w:style w:type="paragraph" w:styleId="Heading3">
    <w:name w:val="heading 3"/>
    <w:basedOn w:val="Normal"/>
    <w:next w:val="Normal"/>
    <w:link w:val="Heading3Char"/>
    <w:uiPriority w:val="9"/>
    <w:unhideWhenUsed/>
    <w:qFormat/>
    <w:rsid w:val="00A7399E"/>
    <w:pPr>
      <w:keepNext/>
      <w:keepLines/>
      <w:numPr>
        <w:ilvl w:val="1"/>
        <w:numId w:val="1"/>
      </w:numPr>
      <w:spacing w:before="200"/>
      <w:outlineLvl w:val="2"/>
    </w:pPr>
    <w:rPr>
      <w:rFonts w:asciiTheme="minorHAnsi" w:eastAsiaTheme="majorEastAsia" w:hAnsiTheme="min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2E04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67A"/>
    <w:rPr>
      <w:rFonts w:ascii="Gill Sans MT" w:eastAsia="Times New Roman" w:hAnsi="Gill Sans MT" w:cs="Times New Roman"/>
      <w:b/>
      <w:sz w:val="28"/>
      <w:szCs w:val="20"/>
      <w:lang w:val="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A7399E"/>
    <w:rPr>
      <w:rFonts w:eastAsiaTheme="majorEastAsia" w:cstheme="majorBidi"/>
      <w:b/>
      <w:bCs/>
      <w:color w:val="4F81BD" w:themeColor="accent1"/>
      <w:sz w:val="28"/>
      <w:szCs w:val="28"/>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basedOn w:val="DefaultParagraphFont"/>
    <w:link w:val="BalloonText"/>
    <w:uiPriority w:val="99"/>
    <w:semiHidden/>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A7399E"/>
    <w:rPr>
      <w:rFonts w:eastAsiaTheme="majorEastAsia" w:cstheme="majorBidi"/>
      <w:b/>
      <w:bCs/>
      <w:color w:val="4F81BD" w:themeColor="accent1"/>
      <w:sz w:val="24"/>
      <w:szCs w:val="24"/>
    </w:rPr>
  </w:style>
  <w:style w:type="table" w:styleId="TableGrid">
    <w:name w:val="Table Grid"/>
    <w:basedOn w:val="TableNormal"/>
    <w:uiPriority w:val="5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FD48C9"/>
    <w:pPr>
      <w:tabs>
        <w:tab w:val="right" w:leader="dot" w:pos="9016"/>
      </w:tabs>
      <w:spacing w:after="100"/>
    </w:pPr>
  </w:style>
  <w:style w:type="paragraph" w:styleId="TOC2">
    <w:name w:val="toc 2"/>
    <w:basedOn w:val="Normal"/>
    <w:next w:val="Normal"/>
    <w:autoRedefine/>
    <w:uiPriority w:val="39"/>
    <w:unhideWhenUsed/>
    <w:rsid w:val="003F3988"/>
    <w:pPr>
      <w:tabs>
        <w:tab w:val="left" w:pos="426"/>
        <w:tab w:val="right" w:leader="dot" w:pos="9900"/>
      </w:tabs>
      <w:spacing w:after="100"/>
    </w:pPr>
  </w:style>
  <w:style w:type="paragraph" w:styleId="TOC3">
    <w:name w:val="toc 3"/>
    <w:basedOn w:val="Normal"/>
    <w:next w:val="Normal"/>
    <w:autoRedefine/>
    <w:uiPriority w:val="39"/>
    <w:unhideWhenUsed/>
    <w:rsid w:val="00B813F9"/>
    <w:pPr>
      <w:tabs>
        <w:tab w:val="left" w:pos="1100"/>
        <w:tab w:val="right" w:leader="dot" w:pos="9880"/>
      </w:tabs>
      <w:spacing w:after="100"/>
      <w:ind w:left="440"/>
    </w:pPr>
    <w:rPr>
      <w:rFonts w:ascii="Calibri" w:eastAsiaTheme="minorHAnsi" w:hAnsi="Calibri"/>
      <w:noProof/>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basedOn w:val="Heading1Char"/>
    <w:link w:val="Style1"/>
    <w:rsid w:val="00FE38B2"/>
    <w:rPr>
      <w:rFonts w:ascii="Gill Sans MT" w:eastAsia="Times New Roman" w:hAnsi="Gill Sans MT" w:cs="Times New Roman"/>
      <w:b/>
      <w:sz w:val="28"/>
      <w:szCs w:val="20"/>
      <w:lang w:val="en-US"/>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8A74FC"/>
    <w:rPr>
      <w:rFonts w:ascii="Gill Sans MT" w:eastAsiaTheme="majorEastAsia" w:hAnsi="Gill Sans MT" w:cstheme="majorBidi"/>
      <w:b/>
      <w:bCs/>
      <w:color w:val="4F81BD" w:themeColor="accent1"/>
      <w:sz w:val="24"/>
      <w:szCs w:val="24"/>
    </w:rPr>
  </w:style>
  <w:style w:type="character" w:customStyle="1" w:styleId="Style3Char">
    <w:name w:val="Style3 Char"/>
    <w:basedOn w:val="Heading3Char"/>
    <w:link w:val="Style3"/>
    <w:rsid w:val="00E61A0F"/>
    <w:rPr>
      <w:rFonts w:ascii="Gill Sans MT" w:eastAsiaTheme="majorEastAsia" w:hAnsi="Gill Sans MT" w:cstheme="majorBidi"/>
      <w:b/>
      <w:bCs/>
      <w:color w:val="4F81BD" w:themeColor="accent1"/>
      <w:sz w:val="24"/>
      <w:szCs w:val="24"/>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semiHidden/>
    <w:rsid w:val="002E04C3"/>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basedOn w:val="DefaultParagraphFont"/>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basedOn w:val="DefaultParagraphFont"/>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basedOn w:val="DefaultParagraphFont"/>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basedOn w:val="DefaultParagraphFont"/>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basedOn w:val="DefaultParagraphFont"/>
    <w:uiPriority w:val="99"/>
    <w:semiHidden/>
    <w:unhideWhenUsed/>
    <w:rsid w:val="004C2527"/>
    <w:rPr>
      <w:color w:val="800080" w:themeColor="followedHyperlink"/>
      <w:u w:val="single"/>
    </w:rPr>
  </w:style>
  <w:style w:type="paragraph" w:customStyle="1" w:styleId="Default">
    <w:name w:val="Default"/>
    <w:rsid w:val="00D5072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9044">
      <w:bodyDiv w:val="1"/>
      <w:marLeft w:val="0"/>
      <w:marRight w:val="0"/>
      <w:marTop w:val="0"/>
      <w:marBottom w:val="0"/>
      <w:divBdr>
        <w:top w:val="none" w:sz="0" w:space="0" w:color="auto"/>
        <w:left w:val="none" w:sz="0" w:space="0" w:color="auto"/>
        <w:bottom w:val="none" w:sz="0" w:space="0" w:color="auto"/>
        <w:right w:val="none" w:sz="0" w:space="0" w:color="auto"/>
      </w:divBdr>
      <w:divsChild>
        <w:div w:id="912664979">
          <w:marLeft w:val="0"/>
          <w:marRight w:val="0"/>
          <w:marTop w:val="0"/>
          <w:marBottom w:val="0"/>
          <w:divBdr>
            <w:top w:val="none" w:sz="0" w:space="0" w:color="auto"/>
            <w:left w:val="none" w:sz="0" w:space="0" w:color="auto"/>
            <w:bottom w:val="none" w:sz="0" w:space="0" w:color="auto"/>
            <w:right w:val="none" w:sz="0" w:space="0" w:color="auto"/>
          </w:divBdr>
          <w:divsChild>
            <w:div w:id="542984285">
              <w:marLeft w:val="0"/>
              <w:marRight w:val="0"/>
              <w:marTop w:val="0"/>
              <w:marBottom w:val="0"/>
              <w:divBdr>
                <w:top w:val="none" w:sz="0" w:space="0" w:color="auto"/>
                <w:left w:val="none" w:sz="0" w:space="0" w:color="auto"/>
                <w:bottom w:val="none" w:sz="0" w:space="0" w:color="auto"/>
                <w:right w:val="none" w:sz="0" w:space="0" w:color="auto"/>
              </w:divBdr>
              <w:divsChild>
                <w:div w:id="20877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9973">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9236612">
      <w:bodyDiv w:val="1"/>
      <w:marLeft w:val="0"/>
      <w:marRight w:val="0"/>
      <w:marTop w:val="0"/>
      <w:marBottom w:val="0"/>
      <w:divBdr>
        <w:top w:val="none" w:sz="0" w:space="0" w:color="auto"/>
        <w:left w:val="none" w:sz="0" w:space="0" w:color="auto"/>
        <w:bottom w:val="none" w:sz="0" w:space="0" w:color="auto"/>
        <w:right w:val="none" w:sz="0" w:space="0" w:color="auto"/>
      </w:divBdr>
      <w:divsChild>
        <w:div w:id="1566912784">
          <w:marLeft w:val="0"/>
          <w:marRight w:val="0"/>
          <w:marTop w:val="0"/>
          <w:marBottom w:val="0"/>
          <w:divBdr>
            <w:top w:val="none" w:sz="0" w:space="0" w:color="auto"/>
            <w:left w:val="none" w:sz="0" w:space="0" w:color="auto"/>
            <w:bottom w:val="none" w:sz="0" w:space="0" w:color="auto"/>
            <w:right w:val="none" w:sz="0" w:space="0" w:color="auto"/>
          </w:divBdr>
          <w:divsChild>
            <w:div w:id="2035378896">
              <w:marLeft w:val="0"/>
              <w:marRight w:val="0"/>
              <w:marTop w:val="0"/>
              <w:marBottom w:val="600"/>
              <w:divBdr>
                <w:top w:val="none" w:sz="0" w:space="0" w:color="auto"/>
                <w:left w:val="none" w:sz="0" w:space="0" w:color="auto"/>
                <w:bottom w:val="none" w:sz="0" w:space="0" w:color="auto"/>
                <w:right w:val="none" w:sz="0" w:space="0" w:color="auto"/>
              </w:divBdr>
              <w:divsChild>
                <w:div w:id="1966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6060">
      <w:bodyDiv w:val="1"/>
      <w:marLeft w:val="0"/>
      <w:marRight w:val="0"/>
      <w:marTop w:val="0"/>
      <w:marBottom w:val="0"/>
      <w:divBdr>
        <w:top w:val="none" w:sz="0" w:space="0" w:color="auto"/>
        <w:left w:val="none" w:sz="0" w:space="0" w:color="auto"/>
        <w:bottom w:val="none" w:sz="0" w:space="0" w:color="auto"/>
        <w:right w:val="none" w:sz="0" w:space="0" w:color="auto"/>
      </w:divBdr>
      <w:divsChild>
        <w:div w:id="860363039">
          <w:marLeft w:val="0"/>
          <w:marRight w:val="0"/>
          <w:marTop w:val="0"/>
          <w:marBottom w:val="0"/>
          <w:divBdr>
            <w:top w:val="none" w:sz="0" w:space="0" w:color="auto"/>
            <w:left w:val="none" w:sz="0" w:space="0" w:color="auto"/>
            <w:bottom w:val="none" w:sz="0" w:space="0" w:color="auto"/>
            <w:right w:val="none" w:sz="0" w:space="0" w:color="auto"/>
          </w:divBdr>
          <w:divsChild>
            <w:div w:id="1400667879">
              <w:marLeft w:val="0"/>
              <w:marRight w:val="450"/>
              <w:marTop w:val="0"/>
              <w:marBottom w:val="600"/>
              <w:divBdr>
                <w:top w:val="none" w:sz="0" w:space="0" w:color="auto"/>
                <w:left w:val="none" w:sz="0" w:space="0" w:color="auto"/>
                <w:bottom w:val="none" w:sz="0" w:space="0" w:color="auto"/>
                <w:right w:val="none" w:sz="0" w:space="0" w:color="auto"/>
              </w:divBdr>
            </w:div>
            <w:div w:id="1330596692">
              <w:marLeft w:val="3225"/>
              <w:marRight w:val="0"/>
              <w:marTop w:val="0"/>
              <w:marBottom w:val="0"/>
              <w:divBdr>
                <w:top w:val="none" w:sz="0" w:space="0" w:color="auto"/>
                <w:left w:val="none" w:sz="0" w:space="0" w:color="auto"/>
                <w:bottom w:val="none" w:sz="0" w:space="0" w:color="auto"/>
                <w:right w:val="none" w:sz="0" w:space="0" w:color="auto"/>
              </w:divBdr>
              <w:divsChild>
                <w:div w:id="1916280316">
                  <w:marLeft w:val="0"/>
                  <w:marRight w:val="0"/>
                  <w:marTop w:val="0"/>
                  <w:marBottom w:val="0"/>
                  <w:divBdr>
                    <w:top w:val="none" w:sz="0" w:space="0" w:color="auto"/>
                    <w:left w:val="none" w:sz="0" w:space="0" w:color="auto"/>
                    <w:bottom w:val="none" w:sz="0" w:space="0" w:color="auto"/>
                    <w:right w:val="none" w:sz="0" w:space="0" w:color="auto"/>
                  </w:divBdr>
                  <w:divsChild>
                    <w:div w:id="11530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4448">
              <w:marLeft w:val="0"/>
              <w:marRight w:val="0"/>
              <w:marTop w:val="0"/>
              <w:marBottom w:val="600"/>
              <w:divBdr>
                <w:top w:val="none" w:sz="0" w:space="0" w:color="auto"/>
                <w:left w:val="none" w:sz="0" w:space="0" w:color="auto"/>
                <w:bottom w:val="none" w:sz="0" w:space="0" w:color="auto"/>
                <w:right w:val="none" w:sz="0" w:space="0" w:color="auto"/>
              </w:divBdr>
              <w:divsChild>
                <w:div w:id="1641423414">
                  <w:marLeft w:val="0"/>
                  <w:marRight w:val="0"/>
                  <w:marTop w:val="0"/>
                  <w:marBottom w:val="120"/>
                  <w:divBdr>
                    <w:top w:val="single" w:sz="36" w:space="5" w:color="E5E5E5"/>
                    <w:left w:val="none" w:sz="0" w:space="0" w:color="auto"/>
                    <w:bottom w:val="single" w:sz="6" w:space="0" w:color="E5E5E5"/>
                    <w:right w:val="none" w:sz="0" w:space="0" w:color="auto"/>
                  </w:divBdr>
                </w:div>
                <w:div w:id="2465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411">
      <w:bodyDiv w:val="1"/>
      <w:marLeft w:val="0"/>
      <w:marRight w:val="0"/>
      <w:marTop w:val="0"/>
      <w:marBottom w:val="0"/>
      <w:divBdr>
        <w:top w:val="none" w:sz="0" w:space="0" w:color="auto"/>
        <w:left w:val="none" w:sz="0" w:space="0" w:color="auto"/>
        <w:bottom w:val="none" w:sz="0" w:space="0" w:color="auto"/>
        <w:right w:val="none" w:sz="0" w:space="0" w:color="auto"/>
      </w:divBdr>
      <w:divsChild>
        <w:div w:id="1692606841">
          <w:marLeft w:val="0"/>
          <w:marRight w:val="0"/>
          <w:marTop w:val="0"/>
          <w:marBottom w:val="0"/>
          <w:divBdr>
            <w:top w:val="none" w:sz="0" w:space="0" w:color="auto"/>
            <w:left w:val="none" w:sz="0" w:space="0" w:color="auto"/>
            <w:bottom w:val="none" w:sz="0" w:space="0" w:color="auto"/>
            <w:right w:val="none" w:sz="0" w:space="0" w:color="auto"/>
          </w:divBdr>
          <w:divsChild>
            <w:div w:id="1578785127">
              <w:marLeft w:val="0"/>
              <w:marRight w:val="0"/>
              <w:marTop w:val="0"/>
              <w:marBottom w:val="0"/>
              <w:divBdr>
                <w:top w:val="none" w:sz="0" w:space="0" w:color="auto"/>
                <w:left w:val="none" w:sz="0" w:space="0" w:color="auto"/>
                <w:bottom w:val="none" w:sz="0" w:space="0" w:color="auto"/>
                <w:right w:val="none" w:sz="0" w:space="0" w:color="auto"/>
              </w:divBdr>
              <w:divsChild>
                <w:div w:id="1146245862">
                  <w:marLeft w:val="0"/>
                  <w:marRight w:val="0"/>
                  <w:marTop w:val="0"/>
                  <w:marBottom w:val="0"/>
                  <w:divBdr>
                    <w:top w:val="none" w:sz="0" w:space="0" w:color="auto"/>
                    <w:left w:val="none" w:sz="0" w:space="0" w:color="auto"/>
                    <w:bottom w:val="none" w:sz="0" w:space="0" w:color="auto"/>
                    <w:right w:val="none" w:sz="0" w:space="0" w:color="auto"/>
                  </w:divBdr>
                  <w:divsChild>
                    <w:div w:id="497618560">
                      <w:marLeft w:val="0"/>
                      <w:marRight w:val="0"/>
                      <w:marTop w:val="0"/>
                      <w:marBottom w:val="0"/>
                      <w:divBdr>
                        <w:top w:val="none" w:sz="0" w:space="0" w:color="auto"/>
                        <w:left w:val="none" w:sz="0" w:space="0" w:color="auto"/>
                        <w:bottom w:val="none" w:sz="0" w:space="0" w:color="auto"/>
                        <w:right w:val="none" w:sz="0" w:space="0" w:color="auto"/>
                      </w:divBdr>
                      <w:divsChild>
                        <w:div w:id="828130336">
                          <w:marLeft w:val="0"/>
                          <w:marRight w:val="0"/>
                          <w:marTop w:val="0"/>
                          <w:marBottom w:val="0"/>
                          <w:divBdr>
                            <w:top w:val="none" w:sz="0" w:space="0" w:color="auto"/>
                            <w:left w:val="none" w:sz="0" w:space="0" w:color="auto"/>
                            <w:bottom w:val="none" w:sz="0" w:space="0" w:color="auto"/>
                            <w:right w:val="none" w:sz="0" w:space="0" w:color="auto"/>
                          </w:divBdr>
                          <w:divsChild>
                            <w:div w:id="200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91176">
      <w:bodyDiv w:val="1"/>
      <w:marLeft w:val="0"/>
      <w:marRight w:val="0"/>
      <w:marTop w:val="0"/>
      <w:marBottom w:val="0"/>
      <w:divBdr>
        <w:top w:val="none" w:sz="0" w:space="0" w:color="auto"/>
        <w:left w:val="none" w:sz="0" w:space="0" w:color="auto"/>
        <w:bottom w:val="none" w:sz="0" w:space="0" w:color="auto"/>
        <w:right w:val="none" w:sz="0" w:space="0" w:color="auto"/>
      </w:divBdr>
      <w:divsChild>
        <w:div w:id="1177577621">
          <w:marLeft w:val="0"/>
          <w:marRight w:val="0"/>
          <w:marTop w:val="0"/>
          <w:marBottom w:val="0"/>
          <w:divBdr>
            <w:top w:val="none" w:sz="0" w:space="0" w:color="auto"/>
            <w:left w:val="none" w:sz="0" w:space="0" w:color="auto"/>
            <w:bottom w:val="none" w:sz="0" w:space="0" w:color="auto"/>
            <w:right w:val="none" w:sz="0" w:space="0" w:color="auto"/>
          </w:divBdr>
          <w:divsChild>
            <w:div w:id="1634485121">
              <w:marLeft w:val="0"/>
              <w:marRight w:val="0"/>
              <w:marTop w:val="0"/>
              <w:marBottom w:val="600"/>
              <w:divBdr>
                <w:top w:val="none" w:sz="0" w:space="0" w:color="auto"/>
                <w:left w:val="none" w:sz="0" w:space="0" w:color="auto"/>
                <w:bottom w:val="none" w:sz="0" w:space="0" w:color="auto"/>
                <w:right w:val="none" w:sz="0" w:space="0" w:color="auto"/>
              </w:divBdr>
              <w:divsChild>
                <w:div w:id="5154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5089">
      <w:bodyDiv w:val="1"/>
      <w:marLeft w:val="0"/>
      <w:marRight w:val="0"/>
      <w:marTop w:val="0"/>
      <w:marBottom w:val="0"/>
      <w:divBdr>
        <w:top w:val="none" w:sz="0" w:space="0" w:color="auto"/>
        <w:left w:val="none" w:sz="0" w:space="0" w:color="auto"/>
        <w:bottom w:val="none" w:sz="0" w:space="0" w:color="auto"/>
        <w:right w:val="none" w:sz="0" w:space="0" w:color="auto"/>
      </w:divBdr>
      <w:divsChild>
        <w:div w:id="1250848351">
          <w:marLeft w:val="0"/>
          <w:marRight w:val="0"/>
          <w:marTop w:val="0"/>
          <w:marBottom w:val="0"/>
          <w:divBdr>
            <w:top w:val="none" w:sz="0" w:space="0" w:color="auto"/>
            <w:left w:val="none" w:sz="0" w:space="0" w:color="auto"/>
            <w:bottom w:val="none" w:sz="0" w:space="0" w:color="auto"/>
            <w:right w:val="none" w:sz="0" w:space="0" w:color="auto"/>
          </w:divBdr>
          <w:divsChild>
            <w:div w:id="1385835431">
              <w:marLeft w:val="0"/>
              <w:marRight w:val="0"/>
              <w:marTop w:val="0"/>
              <w:marBottom w:val="600"/>
              <w:divBdr>
                <w:top w:val="none" w:sz="0" w:space="0" w:color="auto"/>
                <w:left w:val="none" w:sz="0" w:space="0" w:color="auto"/>
                <w:bottom w:val="none" w:sz="0" w:space="0" w:color="auto"/>
                <w:right w:val="none" w:sz="0" w:space="0" w:color="auto"/>
              </w:divBdr>
              <w:divsChild>
                <w:div w:id="2175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80484558">
      <w:bodyDiv w:val="1"/>
      <w:marLeft w:val="0"/>
      <w:marRight w:val="0"/>
      <w:marTop w:val="0"/>
      <w:marBottom w:val="0"/>
      <w:divBdr>
        <w:top w:val="none" w:sz="0" w:space="0" w:color="auto"/>
        <w:left w:val="none" w:sz="0" w:space="0" w:color="auto"/>
        <w:bottom w:val="none" w:sz="0" w:space="0" w:color="auto"/>
        <w:right w:val="none" w:sz="0" w:space="0" w:color="auto"/>
      </w:divBdr>
      <w:divsChild>
        <w:div w:id="1427652648">
          <w:marLeft w:val="0"/>
          <w:marRight w:val="0"/>
          <w:marTop w:val="0"/>
          <w:marBottom w:val="0"/>
          <w:divBdr>
            <w:top w:val="none" w:sz="0" w:space="0" w:color="auto"/>
            <w:left w:val="none" w:sz="0" w:space="0" w:color="auto"/>
            <w:bottom w:val="none" w:sz="0" w:space="0" w:color="auto"/>
            <w:right w:val="none" w:sz="0" w:space="0" w:color="auto"/>
          </w:divBdr>
          <w:divsChild>
            <w:div w:id="1467897220">
              <w:marLeft w:val="-3075"/>
              <w:marRight w:val="0"/>
              <w:marTop w:val="0"/>
              <w:marBottom w:val="0"/>
              <w:divBdr>
                <w:top w:val="none" w:sz="0" w:space="0" w:color="auto"/>
                <w:left w:val="none" w:sz="0" w:space="0" w:color="auto"/>
                <w:bottom w:val="none" w:sz="0" w:space="0" w:color="auto"/>
                <w:right w:val="none" w:sz="0" w:space="0" w:color="auto"/>
              </w:divBdr>
              <w:divsChild>
                <w:div w:id="1877540893">
                  <w:marLeft w:val="3075"/>
                  <w:marRight w:val="0"/>
                  <w:marTop w:val="0"/>
                  <w:marBottom w:val="0"/>
                  <w:divBdr>
                    <w:top w:val="none" w:sz="0" w:space="0" w:color="auto"/>
                    <w:left w:val="none" w:sz="0" w:space="0" w:color="auto"/>
                    <w:bottom w:val="none" w:sz="0" w:space="0" w:color="auto"/>
                    <w:right w:val="none" w:sz="0" w:space="0" w:color="auto"/>
                  </w:divBdr>
                  <w:divsChild>
                    <w:div w:id="628245441">
                      <w:marLeft w:val="0"/>
                      <w:marRight w:val="0"/>
                      <w:marTop w:val="0"/>
                      <w:marBottom w:val="0"/>
                      <w:divBdr>
                        <w:top w:val="none" w:sz="0" w:space="0" w:color="auto"/>
                        <w:left w:val="none" w:sz="0" w:space="0" w:color="auto"/>
                        <w:bottom w:val="none" w:sz="0" w:space="0" w:color="auto"/>
                        <w:right w:val="none" w:sz="0" w:space="0" w:color="auto"/>
                      </w:divBdr>
                      <w:divsChild>
                        <w:div w:id="212159291">
                          <w:marLeft w:val="-2550"/>
                          <w:marRight w:val="0"/>
                          <w:marTop w:val="0"/>
                          <w:marBottom w:val="0"/>
                          <w:divBdr>
                            <w:top w:val="none" w:sz="0" w:space="0" w:color="auto"/>
                            <w:left w:val="none" w:sz="0" w:space="0" w:color="auto"/>
                            <w:bottom w:val="none" w:sz="0" w:space="0" w:color="auto"/>
                            <w:right w:val="none" w:sz="0" w:space="0" w:color="auto"/>
                          </w:divBdr>
                          <w:divsChild>
                            <w:div w:id="1286813593">
                              <w:marLeft w:val="2550"/>
                              <w:marRight w:val="0"/>
                              <w:marTop w:val="0"/>
                              <w:marBottom w:val="0"/>
                              <w:divBdr>
                                <w:top w:val="none" w:sz="0" w:space="0" w:color="auto"/>
                                <w:left w:val="none" w:sz="0" w:space="0" w:color="auto"/>
                                <w:bottom w:val="none" w:sz="0" w:space="0" w:color="auto"/>
                                <w:right w:val="none" w:sz="0" w:space="0" w:color="auto"/>
                              </w:divBdr>
                              <w:divsChild>
                                <w:div w:id="853225664">
                                  <w:marLeft w:val="3150"/>
                                  <w:marRight w:val="0"/>
                                  <w:marTop w:val="0"/>
                                  <w:marBottom w:val="0"/>
                                  <w:divBdr>
                                    <w:top w:val="none" w:sz="0" w:space="0" w:color="auto"/>
                                    <w:left w:val="none" w:sz="0" w:space="0" w:color="auto"/>
                                    <w:bottom w:val="none" w:sz="0" w:space="0" w:color="auto"/>
                                    <w:right w:val="none" w:sz="0" w:space="0" w:color="auto"/>
                                  </w:divBdr>
                                  <w:divsChild>
                                    <w:div w:id="389350745">
                                      <w:marLeft w:val="0"/>
                                      <w:marRight w:val="0"/>
                                      <w:marTop w:val="0"/>
                                      <w:marBottom w:val="0"/>
                                      <w:divBdr>
                                        <w:top w:val="none" w:sz="0" w:space="0" w:color="auto"/>
                                        <w:left w:val="none" w:sz="0" w:space="0" w:color="auto"/>
                                        <w:bottom w:val="none" w:sz="0" w:space="0" w:color="auto"/>
                                        <w:right w:val="none" w:sz="0" w:space="0" w:color="auto"/>
                                      </w:divBdr>
                                      <w:divsChild>
                                        <w:div w:id="1335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802">
      <w:bodyDiv w:val="1"/>
      <w:marLeft w:val="0"/>
      <w:marRight w:val="0"/>
      <w:marTop w:val="0"/>
      <w:marBottom w:val="0"/>
      <w:divBdr>
        <w:top w:val="none" w:sz="0" w:space="0" w:color="auto"/>
        <w:left w:val="none" w:sz="0" w:space="0" w:color="auto"/>
        <w:bottom w:val="none" w:sz="0" w:space="0" w:color="auto"/>
        <w:right w:val="none" w:sz="0" w:space="0" w:color="auto"/>
      </w:divBdr>
      <w:divsChild>
        <w:div w:id="1265000164">
          <w:marLeft w:val="0"/>
          <w:marRight w:val="0"/>
          <w:marTop w:val="0"/>
          <w:marBottom w:val="0"/>
          <w:divBdr>
            <w:top w:val="none" w:sz="0" w:space="0" w:color="auto"/>
            <w:left w:val="none" w:sz="0" w:space="0" w:color="auto"/>
            <w:bottom w:val="none" w:sz="0" w:space="0" w:color="auto"/>
            <w:right w:val="none" w:sz="0" w:space="0" w:color="auto"/>
          </w:divBdr>
          <w:divsChild>
            <w:div w:id="89858943">
              <w:marLeft w:val="0"/>
              <w:marRight w:val="0"/>
              <w:marTop w:val="0"/>
              <w:marBottom w:val="600"/>
              <w:divBdr>
                <w:top w:val="none" w:sz="0" w:space="0" w:color="auto"/>
                <w:left w:val="none" w:sz="0" w:space="0" w:color="auto"/>
                <w:bottom w:val="none" w:sz="0" w:space="0" w:color="auto"/>
                <w:right w:val="none" w:sz="0" w:space="0" w:color="auto"/>
              </w:divBdr>
              <w:divsChild>
                <w:div w:id="1735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education.gov.uk/schools/teachingandlearning/curriculum" TargetMode="Externa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908E-3526-40DB-9A91-230B05F0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5880</Words>
  <Characters>33517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Armathwaite School Office</cp:lastModifiedBy>
  <cp:revision>3</cp:revision>
  <cp:lastPrinted>2021-11-18T23:25:00Z</cp:lastPrinted>
  <dcterms:created xsi:type="dcterms:W3CDTF">2024-12-05T13:46:00Z</dcterms:created>
  <dcterms:modified xsi:type="dcterms:W3CDTF">2025-05-13T11:13:00Z</dcterms:modified>
</cp:coreProperties>
</file>