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32507" w14:textId="77777777" w:rsidR="009E225E" w:rsidRPr="008A7F1B" w:rsidRDefault="00B44350">
      <w:pPr>
        <w:rPr>
          <w:sz w:val="36"/>
          <w:szCs w:val="36"/>
        </w:rPr>
      </w:pPr>
      <w:r w:rsidRPr="008A7F1B">
        <w:rPr>
          <w:sz w:val="36"/>
          <w:szCs w:val="36"/>
        </w:rPr>
        <w:t>Curriculum subject termly overview</w:t>
      </w:r>
    </w:p>
    <w:p w14:paraId="08006253" w14:textId="6A1FCD9B" w:rsidR="00B44350" w:rsidRDefault="0088581D">
      <w:pPr>
        <w:rPr>
          <w:sz w:val="28"/>
          <w:szCs w:val="28"/>
        </w:rPr>
      </w:pPr>
      <w:r w:rsidRPr="009F66F1">
        <w:rPr>
          <w:sz w:val="32"/>
          <w:szCs w:val="32"/>
        </w:rPr>
        <w:t>Subject</w:t>
      </w:r>
      <w:r>
        <w:rPr>
          <w:sz w:val="28"/>
          <w:szCs w:val="28"/>
        </w:rPr>
        <w:t xml:space="preserve">: </w:t>
      </w:r>
      <w:r w:rsidR="00F26FAA">
        <w:rPr>
          <w:sz w:val="28"/>
          <w:szCs w:val="28"/>
        </w:rPr>
        <w:t>Design technology</w:t>
      </w:r>
      <w:r w:rsidR="00086F30">
        <w:rPr>
          <w:sz w:val="28"/>
          <w:szCs w:val="28"/>
        </w:rPr>
        <w:t xml:space="preserve"> </w:t>
      </w:r>
      <w:r w:rsidR="00CD4DD7">
        <w:rPr>
          <w:sz w:val="28"/>
          <w:szCs w:val="28"/>
        </w:rPr>
        <w:t xml:space="preserve">N/R/1 </w:t>
      </w:r>
      <w:r w:rsidR="0088623B">
        <w:rPr>
          <w:sz w:val="28"/>
          <w:szCs w:val="28"/>
        </w:rPr>
        <w:t xml:space="preserve">sliders and levers </w:t>
      </w:r>
    </w:p>
    <w:tbl>
      <w:tblPr>
        <w:tblStyle w:val="TableGrid"/>
        <w:tblW w:w="14544" w:type="dxa"/>
        <w:tblLook w:val="04A0" w:firstRow="1" w:lastRow="0" w:firstColumn="1" w:lastColumn="0" w:noHBand="0" w:noVBand="1"/>
      </w:tblPr>
      <w:tblGrid>
        <w:gridCol w:w="1284"/>
        <w:gridCol w:w="1544"/>
        <w:gridCol w:w="2593"/>
        <w:gridCol w:w="2161"/>
        <w:gridCol w:w="2167"/>
        <w:gridCol w:w="2482"/>
        <w:gridCol w:w="2313"/>
      </w:tblGrid>
      <w:tr w:rsidR="000124AA" w14:paraId="217EA0FF" w14:textId="77777777" w:rsidTr="00764C46">
        <w:trPr>
          <w:trHeight w:val="2031"/>
        </w:trPr>
        <w:tc>
          <w:tcPr>
            <w:tcW w:w="1298" w:type="dxa"/>
          </w:tcPr>
          <w:p w14:paraId="11C8C965" w14:textId="77777777" w:rsidR="007F0960" w:rsidRDefault="007F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Year group(s)</w:t>
            </w:r>
          </w:p>
        </w:tc>
        <w:tc>
          <w:tcPr>
            <w:tcW w:w="1559" w:type="dxa"/>
          </w:tcPr>
          <w:p w14:paraId="5EE2E6DB" w14:textId="77777777" w:rsidR="007F0960" w:rsidRDefault="007F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Topic/Unit of Learning</w:t>
            </w:r>
          </w:p>
        </w:tc>
        <w:tc>
          <w:tcPr>
            <w:tcW w:w="2726" w:type="dxa"/>
          </w:tcPr>
          <w:p w14:paraId="41BF3E1E" w14:textId="77777777" w:rsidR="007F0960" w:rsidRDefault="007F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Key Knowledge</w:t>
            </w:r>
          </w:p>
          <w:p w14:paraId="60BEE794" w14:textId="77777777" w:rsidR="007F0960" w:rsidRDefault="007F0960">
            <w:pPr>
              <w:rPr>
                <w:sz w:val="28"/>
                <w:szCs w:val="28"/>
              </w:rPr>
            </w:pPr>
            <w:r w:rsidRPr="009F66F1">
              <w:rPr>
                <w:sz w:val="24"/>
                <w:szCs w:val="24"/>
              </w:rPr>
              <w:t>(What will children know by the end of the unit?)</w:t>
            </w:r>
          </w:p>
        </w:tc>
        <w:tc>
          <w:tcPr>
            <w:tcW w:w="2231" w:type="dxa"/>
          </w:tcPr>
          <w:p w14:paraId="16C6FB13" w14:textId="77777777" w:rsidR="007F0960" w:rsidRDefault="007F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Key Skills</w:t>
            </w:r>
          </w:p>
          <w:p w14:paraId="6A9AC75D" w14:textId="77777777" w:rsidR="007F0960" w:rsidRDefault="007F0960">
            <w:pPr>
              <w:rPr>
                <w:sz w:val="28"/>
                <w:szCs w:val="28"/>
              </w:rPr>
            </w:pPr>
            <w:r w:rsidRPr="009F66F1">
              <w:rPr>
                <w:sz w:val="24"/>
                <w:szCs w:val="24"/>
              </w:rPr>
              <w:t>(What skills have children built upon or learnt in this unit?)</w:t>
            </w:r>
          </w:p>
        </w:tc>
        <w:tc>
          <w:tcPr>
            <w:tcW w:w="2248" w:type="dxa"/>
          </w:tcPr>
          <w:p w14:paraId="4EDF3538" w14:textId="77777777" w:rsidR="007F0960" w:rsidRDefault="007F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Vocabulary</w:t>
            </w:r>
          </w:p>
          <w:p w14:paraId="6409778A" w14:textId="77777777" w:rsidR="007F0960" w:rsidRDefault="007F0960">
            <w:pPr>
              <w:rPr>
                <w:sz w:val="28"/>
                <w:szCs w:val="28"/>
              </w:rPr>
            </w:pPr>
            <w:r w:rsidRPr="009F66F1">
              <w:rPr>
                <w:sz w:val="24"/>
                <w:szCs w:val="24"/>
              </w:rPr>
              <w:t>(What new key vocabulary will children be able to use and explain in context?)</w:t>
            </w:r>
          </w:p>
        </w:tc>
        <w:tc>
          <w:tcPr>
            <w:tcW w:w="2169" w:type="dxa"/>
          </w:tcPr>
          <w:p w14:paraId="5A3BCCF0" w14:textId="77777777" w:rsidR="007F0960" w:rsidRDefault="007F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Reading/Writing links </w:t>
            </w:r>
            <w:r w:rsidRPr="009F66F1">
              <w:rPr>
                <w:sz w:val="24"/>
                <w:szCs w:val="24"/>
              </w:rPr>
              <w:t>(where appropriate)</w:t>
            </w:r>
          </w:p>
          <w:p w14:paraId="4331EAEE" w14:textId="77777777" w:rsidR="007F0960" w:rsidRDefault="007F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Key texts/books</w:t>
            </w:r>
          </w:p>
        </w:tc>
        <w:tc>
          <w:tcPr>
            <w:tcW w:w="2313" w:type="dxa"/>
          </w:tcPr>
          <w:p w14:paraId="6D0E7AD5" w14:textId="77777777" w:rsidR="007F0960" w:rsidRDefault="007F0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Outcome/Purpose</w:t>
            </w:r>
          </w:p>
          <w:p w14:paraId="5F8B3D6E" w14:textId="77777777" w:rsidR="007F0960" w:rsidRPr="00BE15B5" w:rsidRDefault="007F0960">
            <w:pPr>
              <w:rPr>
                <w:sz w:val="24"/>
                <w:szCs w:val="24"/>
              </w:rPr>
            </w:pPr>
            <w:r w:rsidRPr="00BE15B5">
              <w:rPr>
                <w:sz w:val="24"/>
                <w:szCs w:val="24"/>
              </w:rPr>
              <w:t>(if there is one)</w:t>
            </w:r>
          </w:p>
          <w:p w14:paraId="7BC08F22" w14:textId="77777777" w:rsidR="004C661D" w:rsidRPr="00BE15B5" w:rsidRDefault="007F0960">
            <w:pPr>
              <w:rPr>
                <w:sz w:val="24"/>
                <w:szCs w:val="24"/>
              </w:rPr>
            </w:pPr>
            <w:r w:rsidRPr="00BE15B5">
              <w:rPr>
                <w:sz w:val="24"/>
                <w:szCs w:val="24"/>
              </w:rPr>
              <w:t xml:space="preserve">e.g. </w:t>
            </w:r>
            <w:r w:rsidR="004C661D" w:rsidRPr="00BE15B5">
              <w:rPr>
                <w:sz w:val="24"/>
                <w:szCs w:val="24"/>
              </w:rPr>
              <w:t>picture frame, portrait gallery</w:t>
            </w:r>
            <w:r w:rsidR="00BE15B5" w:rsidRPr="00BE15B5">
              <w:rPr>
                <w:sz w:val="24"/>
                <w:szCs w:val="24"/>
              </w:rPr>
              <w:t>,</w:t>
            </w:r>
          </w:p>
          <w:p w14:paraId="253FF3F4" w14:textId="77777777" w:rsidR="00BE15B5" w:rsidRDefault="00BE15B5">
            <w:pPr>
              <w:rPr>
                <w:sz w:val="28"/>
                <w:szCs w:val="28"/>
              </w:rPr>
            </w:pPr>
            <w:r w:rsidRPr="00BE15B5">
              <w:rPr>
                <w:sz w:val="24"/>
                <w:szCs w:val="24"/>
              </w:rPr>
              <w:t>picnic</w:t>
            </w:r>
          </w:p>
        </w:tc>
      </w:tr>
      <w:tr w:rsidR="0011427D" w14:paraId="7EC748DA" w14:textId="77777777">
        <w:tc>
          <w:tcPr>
            <w:tcW w:w="1298" w:type="dxa"/>
          </w:tcPr>
          <w:p w14:paraId="48C61B1C" w14:textId="677FE8B7" w:rsidR="0011427D" w:rsidRDefault="00CD4DD7" w:rsidP="009B37C4">
            <w:r>
              <w:t>N/R/1</w:t>
            </w:r>
          </w:p>
        </w:tc>
        <w:tc>
          <w:tcPr>
            <w:tcW w:w="1559" w:type="dxa"/>
          </w:tcPr>
          <w:p w14:paraId="730AD384" w14:textId="314E335E" w:rsidR="0011427D" w:rsidRDefault="00086F30">
            <w:r>
              <w:t xml:space="preserve">Mechanisms: </w:t>
            </w:r>
            <w:r w:rsidR="00645E30">
              <w:t>sliders and levers</w:t>
            </w:r>
          </w:p>
        </w:tc>
        <w:tc>
          <w:tcPr>
            <w:tcW w:w="2726" w:type="dxa"/>
          </w:tcPr>
          <w:p w14:paraId="016160B3" w14:textId="3671E0B1" w:rsidR="0011427D" w:rsidRPr="00656E8E" w:rsidRDefault="00F966EA" w:rsidP="00656E8E">
            <w:pPr>
              <w:rPr>
                <w:rFonts w:asciiTheme="majorHAnsi" w:hAnsiTheme="majorHAnsi" w:cstheme="majorHAnsi"/>
              </w:rPr>
            </w:pPr>
            <w:r w:rsidRPr="00F966EA">
              <w:rPr>
                <w:rFonts w:asciiTheme="majorHAnsi" w:hAnsiTheme="majorHAnsi" w:cstheme="majorHAnsi"/>
              </w:rPr>
              <w:t xml:space="preserve">• A </w:t>
            </w:r>
            <w:r w:rsidRPr="00F966EA">
              <w:rPr>
                <w:rFonts w:asciiTheme="majorHAnsi" w:hAnsiTheme="majorHAnsi" w:cstheme="majorHAnsi"/>
                <w:b/>
                <w:bCs/>
              </w:rPr>
              <w:t>mechanism</w:t>
            </w:r>
            <w:r w:rsidRPr="00F966EA">
              <w:rPr>
                <w:rFonts w:asciiTheme="majorHAnsi" w:hAnsiTheme="majorHAnsi" w:cstheme="majorHAnsi"/>
              </w:rPr>
              <w:t xml:space="preserve"> is something that helps make movement happen.</w:t>
            </w:r>
            <w:r w:rsidRPr="00F966EA">
              <w:rPr>
                <w:rFonts w:asciiTheme="majorHAnsi" w:hAnsiTheme="majorHAnsi" w:cstheme="majorHAnsi"/>
              </w:rPr>
              <w:br/>
              <w:t>• Parts of a product can be made to move in different ways.</w:t>
            </w:r>
            <w:r w:rsidRPr="00F966EA">
              <w:rPr>
                <w:rFonts w:asciiTheme="majorHAnsi" w:hAnsiTheme="majorHAnsi" w:cstheme="majorHAnsi"/>
              </w:rPr>
              <w:br/>
              <w:t xml:space="preserve">• A </w:t>
            </w:r>
            <w:r w:rsidRPr="00F966EA">
              <w:rPr>
                <w:rFonts w:asciiTheme="majorHAnsi" w:hAnsiTheme="majorHAnsi" w:cstheme="majorHAnsi"/>
                <w:b/>
                <w:bCs/>
              </w:rPr>
              <w:t>lever</w:t>
            </w:r>
            <w:r w:rsidRPr="00F966EA">
              <w:rPr>
                <w:rFonts w:asciiTheme="majorHAnsi" w:hAnsiTheme="majorHAnsi" w:cstheme="majorHAnsi"/>
              </w:rPr>
              <w:t xml:space="preserve"> is a rigid part that moves around a fixed point or </w:t>
            </w:r>
            <w:r w:rsidRPr="00F966EA">
              <w:rPr>
                <w:rFonts w:asciiTheme="majorHAnsi" w:hAnsiTheme="majorHAnsi" w:cstheme="majorHAnsi"/>
                <w:b/>
                <w:bCs/>
              </w:rPr>
              <w:t>pivot</w:t>
            </w:r>
            <w:r w:rsidRPr="00F966EA">
              <w:rPr>
                <w:rFonts w:asciiTheme="majorHAnsi" w:hAnsiTheme="majorHAnsi" w:cstheme="majorHAnsi"/>
              </w:rPr>
              <w:t>.</w:t>
            </w:r>
            <w:r w:rsidRPr="00F966EA">
              <w:rPr>
                <w:rFonts w:asciiTheme="majorHAnsi" w:hAnsiTheme="majorHAnsi" w:cstheme="majorHAnsi"/>
              </w:rPr>
              <w:br/>
              <w:t xml:space="preserve">• A </w:t>
            </w:r>
            <w:r w:rsidRPr="00F966EA">
              <w:rPr>
                <w:rFonts w:asciiTheme="majorHAnsi" w:hAnsiTheme="majorHAnsi" w:cstheme="majorHAnsi"/>
                <w:b/>
                <w:bCs/>
              </w:rPr>
              <w:t>slider</w:t>
            </w:r>
            <w:r w:rsidRPr="00F966EA">
              <w:rPr>
                <w:rFonts w:asciiTheme="majorHAnsi" w:hAnsiTheme="majorHAnsi" w:cstheme="majorHAnsi"/>
              </w:rPr>
              <w:t xml:space="preserve"> moves backwards and forwards or up and down along a straight path.</w:t>
            </w:r>
            <w:r w:rsidRPr="00F966EA">
              <w:rPr>
                <w:rFonts w:asciiTheme="majorHAnsi" w:hAnsiTheme="majorHAnsi" w:cstheme="majorHAnsi"/>
              </w:rPr>
              <w:br/>
              <w:t xml:space="preserve">• A </w:t>
            </w:r>
            <w:r w:rsidRPr="00F966EA">
              <w:rPr>
                <w:rFonts w:asciiTheme="majorHAnsi" w:hAnsiTheme="majorHAnsi" w:cstheme="majorHAnsi"/>
                <w:b/>
                <w:bCs/>
              </w:rPr>
              <w:t>pivot</w:t>
            </w:r>
            <w:r w:rsidRPr="00F966EA">
              <w:rPr>
                <w:rFonts w:asciiTheme="majorHAnsi" w:hAnsiTheme="majorHAnsi" w:cstheme="majorHAnsi"/>
              </w:rPr>
              <w:t xml:space="preserve"> joins parts while allowing movement.</w:t>
            </w:r>
            <w:r w:rsidRPr="00F966EA">
              <w:rPr>
                <w:rFonts w:asciiTheme="majorHAnsi" w:hAnsiTheme="majorHAnsi" w:cstheme="majorHAnsi"/>
              </w:rPr>
              <w:br/>
              <w:t>• Different joining methods allow parts to move or stay fixed.</w:t>
            </w:r>
            <w:r w:rsidRPr="00F966EA">
              <w:rPr>
                <w:rFonts w:asciiTheme="majorHAnsi" w:hAnsiTheme="majorHAnsi" w:cstheme="majorHAnsi"/>
              </w:rPr>
              <w:br/>
              <w:t xml:space="preserve">• Products are designed for a </w:t>
            </w:r>
            <w:r w:rsidRPr="00F966EA">
              <w:rPr>
                <w:rFonts w:asciiTheme="majorHAnsi" w:hAnsiTheme="majorHAnsi" w:cstheme="majorHAnsi"/>
                <w:b/>
                <w:bCs/>
              </w:rPr>
              <w:t>user</w:t>
            </w:r>
            <w:r w:rsidRPr="00F966EA">
              <w:rPr>
                <w:rFonts w:asciiTheme="majorHAnsi" w:hAnsiTheme="majorHAnsi" w:cstheme="majorHAnsi"/>
              </w:rPr>
              <w:t xml:space="preserve"> and </w:t>
            </w:r>
            <w:r w:rsidRPr="00F966EA">
              <w:rPr>
                <w:rFonts w:asciiTheme="majorHAnsi" w:hAnsiTheme="majorHAnsi" w:cstheme="majorHAnsi"/>
                <w:b/>
                <w:bCs/>
              </w:rPr>
              <w:t>purpose</w:t>
            </w:r>
            <w:r w:rsidRPr="00F966EA">
              <w:rPr>
                <w:rFonts w:asciiTheme="majorHAnsi" w:hAnsiTheme="majorHAnsi" w:cstheme="majorHAnsi"/>
              </w:rPr>
              <w:t>.</w:t>
            </w:r>
            <w:r w:rsidRPr="00F966EA">
              <w:rPr>
                <w:rFonts w:asciiTheme="majorHAnsi" w:hAnsiTheme="majorHAnsi" w:cstheme="majorHAnsi"/>
              </w:rPr>
              <w:br/>
              <w:t xml:space="preserve">• Designers explore </w:t>
            </w:r>
            <w:r w:rsidRPr="00F966EA">
              <w:rPr>
                <w:rFonts w:asciiTheme="majorHAnsi" w:hAnsiTheme="majorHAnsi" w:cstheme="majorHAnsi"/>
              </w:rPr>
              <w:lastRenderedPageBreak/>
              <w:t>existing products before developing their own ideas.</w:t>
            </w:r>
            <w:r w:rsidRPr="00F966EA">
              <w:rPr>
                <w:rFonts w:asciiTheme="majorHAnsi" w:hAnsiTheme="majorHAnsi" w:cstheme="majorHAnsi"/>
              </w:rPr>
              <w:br/>
              <w:t>• Designers test their products and make changes when something does not work as intended.</w:t>
            </w:r>
            <w:r w:rsidRPr="00F966EA">
              <w:rPr>
                <w:rFonts w:asciiTheme="majorHAnsi" w:hAnsiTheme="majorHAnsi" w:cstheme="majorHAnsi"/>
              </w:rPr>
              <w:br/>
              <w:t>• Materials and components need to be chosen because they are suitable for the job.</w:t>
            </w:r>
            <w:r w:rsidRPr="00F966EA">
              <w:rPr>
                <w:rFonts w:asciiTheme="majorHAnsi" w:hAnsiTheme="majorHAnsi" w:cstheme="majorHAnsi"/>
              </w:rPr>
              <w:br/>
            </w:r>
            <w:r w:rsidRPr="00F966EA">
              <w:rPr>
                <w:rFonts w:asciiTheme="majorHAnsi" w:hAnsiTheme="majorHAnsi" w:cstheme="majorHAnsi"/>
              </w:rPr>
              <w:br/>
            </w:r>
            <w:r w:rsidRPr="00F966EA">
              <w:rPr>
                <w:rFonts w:asciiTheme="majorHAnsi" w:hAnsiTheme="majorHAnsi" w:cstheme="majorHAnsi"/>
                <w:b/>
                <w:bCs/>
              </w:rPr>
              <w:t>Year 1 extension:</w:t>
            </w:r>
            <w:r w:rsidRPr="00F966EA">
              <w:rPr>
                <w:rFonts w:asciiTheme="majorHAnsi" w:hAnsiTheme="majorHAnsi" w:cstheme="majorHAnsi"/>
              </w:rPr>
              <w:t xml:space="preserve"> Children begin to explain </w:t>
            </w:r>
            <w:r w:rsidRPr="00F966EA">
              <w:rPr>
                <w:rFonts w:asciiTheme="majorHAnsi" w:hAnsiTheme="majorHAnsi" w:cstheme="majorHAnsi"/>
                <w:i/>
                <w:iCs/>
              </w:rPr>
              <w:t>how</w:t>
            </w:r>
            <w:r w:rsidRPr="00F966EA">
              <w:rPr>
                <w:rFonts w:asciiTheme="majorHAnsi" w:hAnsiTheme="majorHAnsi" w:cstheme="majorHAnsi"/>
              </w:rPr>
              <w:t xml:space="preserve"> their mechanism creates movement and choose an appropriate mechanism for the movement they want to create.</w:t>
            </w:r>
          </w:p>
        </w:tc>
        <w:tc>
          <w:tcPr>
            <w:tcW w:w="2231" w:type="dxa"/>
          </w:tcPr>
          <w:p w14:paraId="0FC75C51" w14:textId="05A81F8E" w:rsidR="0011427D" w:rsidRPr="00B4430D" w:rsidRDefault="00717D4A" w:rsidP="00E874D2">
            <w:r w:rsidRPr="00B4430D">
              <w:lastRenderedPageBreak/>
              <w:t>Nursery:</w:t>
            </w:r>
            <w:r w:rsidRPr="00B4430D">
              <w:br/>
              <w:t>• Explore moving toys, puppets and books.</w:t>
            </w:r>
            <w:r w:rsidRPr="00B4430D">
              <w:br/>
              <w:t>• Manipulate paper and card.</w:t>
            </w:r>
            <w:r w:rsidRPr="00B4430D">
              <w:br/>
              <w:t>• Explore joining materials using glue, tape and fasteners with support.</w:t>
            </w:r>
            <w:r w:rsidRPr="00B4430D">
              <w:br/>
              <w:t>• Explore different ways of making parts move.</w:t>
            </w:r>
            <w:r w:rsidRPr="00B4430D">
              <w:br/>
              <w:t>• Talk about what they have made.</w:t>
            </w:r>
            <w:r w:rsidRPr="00B4430D">
              <w:br/>
            </w:r>
            <w:r w:rsidRPr="00B4430D">
              <w:br/>
              <w:t>Reception:</w:t>
            </w:r>
            <w:r w:rsidRPr="00B4430D">
              <w:br/>
              <w:t>• Investigate simple moving products.</w:t>
            </w:r>
            <w:r w:rsidRPr="00B4430D">
              <w:br/>
              <w:t xml:space="preserve">• Cut and shape paper/card with </w:t>
            </w:r>
            <w:r w:rsidRPr="00B4430D">
              <w:lastRenderedPageBreak/>
              <w:t>increasing control.</w:t>
            </w:r>
            <w:r w:rsidRPr="00B4430D">
              <w:br/>
              <w:t>• Join components in different ways.</w:t>
            </w:r>
            <w:r w:rsidRPr="00B4430D">
              <w:br/>
              <w:t>• Explore pivots and simple lever movements.</w:t>
            </w:r>
            <w:r w:rsidRPr="00B4430D">
              <w:br/>
              <w:t>• Select resources for a purpose.</w:t>
            </w:r>
            <w:r w:rsidRPr="00B4430D">
              <w:br/>
              <w:t>• Test a moving puppet and make simple changes.</w:t>
            </w:r>
            <w:r w:rsidRPr="00B4430D">
              <w:br/>
            </w:r>
            <w:r w:rsidRPr="00B4430D">
              <w:br/>
              <w:t>Year 1:</w:t>
            </w:r>
            <w:r w:rsidRPr="00B4430D">
              <w:br/>
              <w:t>• Investigate and compare simple mechanisms.</w:t>
            </w:r>
            <w:r w:rsidRPr="00B4430D">
              <w:br/>
              <w:t>• Generate and communicate ideas through talk and drawing.</w:t>
            </w:r>
            <w:r w:rsidRPr="00B4430D">
              <w:br/>
              <w:t>• Design a puppet for a particular user/purpose.</w:t>
            </w:r>
            <w:r w:rsidRPr="00B4430D">
              <w:br/>
              <w:t>• Measure, mark, cut and join card components.</w:t>
            </w:r>
            <w:r w:rsidRPr="00B4430D">
              <w:br/>
              <w:t>• Make a functioning lever/pivot mechanism.</w:t>
            </w:r>
            <w:r w:rsidRPr="00B4430D">
              <w:br/>
              <w:t>• Test movement during making and solve simple problems.</w:t>
            </w:r>
            <w:r w:rsidRPr="00B4430D">
              <w:br/>
            </w:r>
            <w:r w:rsidRPr="00B4430D">
              <w:lastRenderedPageBreak/>
              <w:t>• Evaluate the finished product and suggest improvements.</w:t>
            </w:r>
          </w:p>
        </w:tc>
        <w:tc>
          <w:tcPr>
            <w:tcW w:w="2248" w:type="dxa"/>
          </w:tcPr>
          <w:p w14:paraId="6E2D461F" w14:textId="6B7E7CE4" w:rsidR="0011427D" w:rsidRPr="00D63322" w:rsidRDefault="0020106D">
            <w:r w:rsidRPr="0020106D">
              <w:rPr>
                <w:b/>
                <w:bCs/>
              </w:rPr>
              <w:lastRenderedPageBreak/>
              <w:t>Core:</w:t>
            </w:r>
            <w:r w:rsidRPr="0020106D">
              <w:br/>
              <w:t>move</w:t>
            </w:r>
            <w:r w:rsidRPr="0020106D">
              <w:br/>
              <w:t>join</w:t>
            </w:r>
            <w:r w:rsidRPr="0020106D">
              <w:br/>
              <w:t>cut</w:t>
            </w:r>
            <w:r w:rsidRPr="0020106D">
              <w:br/>
              <w:t>paper</w:t>
            </w:r>
            <w:r w:rsidRPr="0020106D">
              <w:br/>
              <w:t>card</w:t>
            </w:r>
            <w:r w:rsidRPr="0020106D">
              <w:br/>
              <w:t>puppet</w:t>
            </w:r>
            <w:r w:rsidRPr="0020106D">
              <w:br/>
              <w:t>push</w:t>
            </w:r>
            <w:r w:rsidRPr="0020106D">
              <w:br/>
              <w:t>pull</w:t>
            </w:r>
            <w:r w:rsidRPr="0020106D">
              <w:br/>
              <w:t>turn</w:t>
            </w:r>
            <w:r w:rsidRPr="0020106D">
              <w:br/>
            </w:r>
            <w:r w:rsidRPr="0020106D">
              <w:br/>
            </w:r>
            <w:r w:rsidRPr="0020106D">
              <w:rPr>
                <w:b/>
                <w:bCs/>
              </w:rPr>
              <w:t>Developing:</w:t>
            </w:r>
            <w:r w:rsidRPr="0020106D">
              <w:br/>
              <w:t>mechanism</w:t>
            </w:r>
            <w:r w:rsidRPr="0020106D">
              <w:br/>
              <w:t>lever</w:t>
            </w:r>
            <w:r w:rsidRPr="0020106D">
              <w:br/>
              <w:t>slider</w:t>
            </w:r>
            <w:r w:rsidRPr="0020106D">
              <w:br/>
              <w:t>pivot</w:t>
            </w:r>
            <w:r w:rsidRPr="0020106D">
              <w:br/>
              <w:t>movement</w:t>
            </w:r>
            <w:r w:rsidRPr="0020106D">
              <w:br/>
              <w:t>design</w:t>
            </w:r>
            <w:r w:rsidRPr="0020106D">
              <w:br/>
              <w:t>make</w:t>
            </w:r>
            <w:r w:rsidRPr="0020106D">
              <w:br/>
              <w:t>test</w:t>
            </w:r>
            <w:r w:rsidRPr="0020106D">
              <w:br/>
              <w:t>improve</w:t>
            </w:r>
            <w:r w:rsidRPr="0020106D">
              <w:br/>
            </w:r>
            <w:r w:rsidRPr="0020106D">
              <w:lastRenderedPageBreak/>
              <w:t>user</w:t>
            </w:r>
            <w:r w:rsidRPr="0020106D">
              <w:br/>
              <w:t>purpose</w:t>
            </w:r>
            <w:r w:rsidRPr="0020106D">
              <w:br/>
            </w:r>
            <w:r w:rsidRPr="0020106D">
              <w:br/>
            </w:r>
            <w:r w:rsidRPr="0020106D">
              <w:rPr>
                <w:b/>
                <w:bCs/>
              </w:rPr>
              <w:t>Year 1 extension:</w:t>
            </w:r>
            <w:r w:rsidRPr="0020106D">
              <w:br/>
              <w:t>component</w:t>
            </w:r>
            <w:r w:rsidRPr="0020106D">
              <w:br/>
              <w:t>design criteria</w:t>
            </w:r>
            <w:r w:rsidRPr="0020106D">
              <w:br/>
              <w:t>evaluate</w:t>
            </w:r>
            <w:r w:rsidRPr="0020106D">
              <w:br/>
              <w:t>fixed</w:t>
            </w:r>
            <w:r w:rsidRPr="0020106D">
              <w:br/>
              <w:t>moving</w:t>
            </w:r>
            <w:r w:rsidR="00E63A8A" w:rsidRPr="00D63322">
              <w:br/>
              <w:t>rough</w:t>
            </w:r>
            <w:r w:rsidR="00E63A8A" w:rsidRPr="00D63322">
              <w:br/>
              <w:t>toy</w:t>
            </w:r>
          </w:p>
        </w:tc>
        <w:tc>
          <w:tcPr>
            <w:tcW w:w="2169" w:type="dxa"/>
          </w:tcPr>
          <w:p w14:paraId="6ABCF320" w14:textId="77777777" w:rsidR="00D63322" w:rsidRDefault="002B13F6">
            <w:pPr>
              <w:rPr>
                <w:b/>
                <w:bCs/>
                <w:i/>
                <w:iCs/>
              </w:rPr>
            </w:pPr>
            <w:r w:rsidRPr="002B13F6">
              <w:rPr>
                <w:b/>
                <w:bCs/>
              </w:rPr>
              <w:lastRenderedPageBreak/>
              <w:t xml:space="preserve">Reading: </w:t>
            </w:r>
            <w:r w:rsidRPr="00B4430D">
              <w:t>Explore stories featuring characters that could become moving puppets. Investigate moving books, puppets and simple paper mechanisms. Follow and discuss simple pictorial instructions.</w:t>
            </w:r>
            <w:r w:rsidRPr="002B13F6">
              <w:rPr>
                <w:b/>
                <w:bCs/>
              </w:rPr>
              <w:br/>
            </w:r>
            <w:r w:rsidRPr="002B13F6">
              <w:rPr>
                <w:b/>
                <w:bCs/>
              </w:rPr>
              <w:br/>
              <w:t xml:space="preserve">Writing/communication: </w:t>
            </w:r>
            <w:r w:rsidRPr="00B4430D">
              <w:t xml:space="preserve">Children talk about and explain their design ideas. Reception/Y1 draw and label puppet ideas. Y1 can write simple design criteria and a short evaluation, e.g. </w:t>
            </w:r>
            <w:r w:rsidRPr="00B4430D">
              <w:rPr>
                <w:i/>
                <w:iCs/>
              </w:rPr>
              <w:t>My puppet needs to…</w:t>
            </w:r>
            <w:r w:rsidRPr="00B4430D">
              <w:t xml:space="preserve">, </w:t>
            </w:r>
            <w:r w:rsidRPr="00B4430D">
              <w:rPr>
                <w:i/>
                <w:iCs/>
              </w:rPr>
              <w:t>The lever makes… move</w:t>
            </w:r>
            <w:r w:rsidRPr="00B4430D">
              <w:t xml:space="preserve">, </w:t>
            </w:r>
            <w:r w:rsidRPr="00B4430D">
              <w:rPr>
                <w:i/>
                <w:iCs/>
              </w:rPr>
              <w:t>I improved…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14:paraId="494EFC7C" w14:textId="77777777" w:rsidR="002B13F6" w:rsidRDefault="002B13F6">
            <w:pPr>
              <w:rPr>
                <w:b/>
                <w:bCs/>
                <w:i/>
                <w:iCs/>
              </w:rPr>
            </w:pPr>
          </w:p>
          <w:p w14:paraId="59E80F87" w14:textId="2533AE89" w:rsidR="002B13F6" w:rsidRDefault="002B13F6">
            <w:r w:rsidRPr="002B13F6">
              <w:rPr>
                <w:b/>
                <w:bCs/>
              </w:rPr>
              <w:t>The Paper Dolls</w:t>
            </w:r>
            <w:r w:rsidRPr="002B13F6">
              <w:t xml:space="preserve"> – Julia Donaldson &amp; Rebecca Cobb</w:t>
            </w:r>
            <w:r w:rsidRPr="002B13F6">
              <w:br/>
            </w:r>
            <w:proofErr w:type="spellStart"/>
            <w:r w:rsidRPr="002B13F6">
              <w:rPr>
                <w:b/>
                <w:bCs/>
              </w:rPr>
              <w:t>Funnybones</w:t>
            </w:r>
            <w:proofErr w:type="spellEnd"/>
            <w:r w:rsidRPr="002B13F6">
              <w:t xml:space="preserve"> – Janet &amp; Allan </w:t>
            </w:r>
            <w:proofErr w:type="spellStart"/>
            <w:r w:rsidRPr="002B13F6">
              <w:t>Ahlberg</w:t>
            </w:r>
            <w:proofErr w:type="spellEnd"/>
            <w:r w:rsidRPr="002B13F6">
              <w:t xml:space="preserve"> (particularly useful for discussing joints and movement)</w:t>
            </w:r>
          </w:p>
        </w:tc>
        <w:tc>
          <w:tcPr>
            <w:tcW w:w="2313" w:type="dxa"/>
          </w:tcPr>
          <w:p w14:paraId="36A8A4CE" w14:textId="5345E3B5" w:rsidR="0011427D" w:rsidRDefault="002B13F6">
            <w:r w:rsidRPr="00B4430D">
              <w:lastRenderedPageBreak/>
              <w:t>Outcome: Design and make a moving paper/card puppet with at least one moving part.</w:t>
            </w:r>
            <w:r w:rsidRPr="00B4430D">
              <w:br/>
            </w:r>
            <w:r w:rsidRPr="00B4430D">
              <w:br/>
              <w:t>Reception/Y1 children use a simple lever and pivot mechanism; Year 1 pupils should increasingly make choices about how they want their puppet to move.</w:t>
            </w:r>
            <w:r w:rsidRPr="00B4430D">
              <w:br/>
            </w:r>
            <w:r w:rsidRPr="00B4430D">
              <w:br/>
              <w:t>Purpose: To design a moving character/puppet for a particular user and purpose, e.g. storytelling, a puppet</w:t>
            </w:r>
            <w:r w:rsidRPr="002B13F6">
              <w:rPr>
                <w:b/>
                <w:bCs/>
              </w:rPr>
              <w:t xml:space="preserve"> </w:t>
            </w:r>
            <w:r w:rsidRPr="00B4430D">
              <w:lastRenderedPageBreak/>
              <w:t>show or retelling a familiar story.</w:t>
            </w:r>
          </w:p>
        </w:tc>
      </w:tr>
    </w:tbl>
    <w:p w14:paraId="20B9AA6D" w14:textId="77777777" w:rsidR="003C3B9D" w:rsidRPr="003C3B9D" w:rsidRDefault="003C3B9D" w:rsidP="003C3B9D">
      <w:pPr>
        <w:rPr>
          <w:sz w:val="28"/>
          <w:szCs w:val="28"/>
        </w:rPr>
      </w:pPr>
    </w:p>
    <w:sectPr w:rsidR="003C3B9D" w:rsidRPr="003C3B9D" w:rsidSect="009E225E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8A03C" w14:textId="77777777" w:rsidR="00A8466A" w:rsidRDefault="00A8466A" w:rsidP="009E225E">
      <w:pPr>
        <w:spacing w:after="0" w:line="240" w:lineRule="auto"/>
      </w:pPr>
      <w:r>
        <w:separator/>
      </w:r>
    </w:p>
  </w:endnote>
  <w:endnote w:type="continuationSeparator" w:id="0">
    <w:p w14:paraId="33F7FE07" w14:textId="77777777" w:rsidR="00A8466A" w:rsidRDefault="00A8466A" w:rsidP="009E225E">
      <w:pPr>
        <w:spacing w:after="0" w:line="240" w:lineRule="auto"/>
      </w:pPr>
      <w:r>
        <w:continuationSeparator/>
      </w:r>
    </w:p>
  </w:endnote>
  <w:endnote w:type="continuationNotice" w:id="1">
    <w:p w14:paraId="623B634B" w14:textId="77777777" w:rsidR="00A8466A" w:rsidRDefault="00A846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7455" w14:textId="77777777" w:rsidR="00A8466A" w:rsidRDefault="00A8466A" w:rsidP="009E225E">
      <w:pPr>
        <w:spacing w:after="0" w:line="240" w:lineRule="auto"/>
      </w:pPr>
      <w:r>
        <w:separator/>
      </w:r>
    </w:p>
  </w:footnote>
  <w:footnote w:type="continuationSeparator" w:id="0">
    <w:p w14:paraId="14E053BF" w14:textId="77777777" w:rsidR="00A8466A" w:rsidRDefault="00A8466A" w:rsidP="009E225E">
      <w:pPr>
        <w:spacing w:after="0" w:line="240" w:lineRule="auto"/>
      </w:pPr>
      <w:r>
        <w:continuationSeparator/>
      </w:r>
    </w:p>
  </w:footnote>
  <w:footnote w:type="continuationNotice" w:id="1">
    <w:p w14:paraId="0B4BD35F" w14:textId="77777777" w:rsidR="00A8466A" w:rsidRDefault="00A846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46F0" w14:textId="77777777" w:rsidR="009E225E" w:rsidRDefault="009E225E">
    <w:pPr>
      <w:pStyle w:val="Header"/>
    </w:pPr>
    <w:r>
      <w:rPr>
        <w:noProof/>
      </w:rPr>
      <w:drawing>
        <wp:inline distT="0" distB="0" distL="0" distR="0" wp14:anchorId="21F846F1" wp14:editId="4CC6567B">
          <wp:extent cx="1943100" cy="515789"/>
          <wp:effectExtent l="0" t="0" r="0" b="0"/>
          <wp:docPr id="2" name="Picture 2" descr="Armathwaite Community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mathwaite Community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667" cy="52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D03"/>
    <w:multiLevelType w:val="multilevel"/>
    <w:tmpl w:val="D216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E1648"/>
    <w:multiLevelType w:val="hybridMultilevel"/>
    <w:tmpl w:val="0B0E8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82CD3"/>
    <w:multiLevelType w:val="multilevel"/>
    <w:tmpl w:val="B754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B020E"/>
    <w:multiLevelType w:val="hybridMultilevel"/>
    <w:tmpl w:val="827AE550"/>
    <w:lvl w:ilvl="0" w:tplc="62F0E8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B1C7F"/>
    <w:multiLevelType w:val="hybridMultilevel"/>
    <w:tmpl w:val="C53E7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44A6"/>
    <w:multiLevelType w:val="hybridMultilevel"/>
    <w:tmpl w:val="7F101A86"/>
    <w:lvl w:ilvl="0" w:tplc="1C3815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F4041"/>
    <w:multiLevelType w:val="hybridMultilevel"/>
    <w:tmpl w:val="9FB8F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42159"/>
    <w:multiLevelType w:val="hybridMultilevel"/>
    <w:tmpl w:val="78303F52"/>
    <w:lvl w:ilvl="0" w:tplc="5B5093B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40F4E"/>
    <w:multiLevelType w:val="multilevel"/>
    <w:tmpl w:val="87CA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652F1"/>
    <w:multiLevelType w:val="multilevel"/>
    <w:tmpl w:val="4796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D8216F"/>
    <w:multiLevelType w:val="multilevel"/>
    <w:tmpl w:val="4796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B040A7"/>
    <w:multiLevelType w:val="multilevel"/>
    <w:tmpl w:val="006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931FC4"/>
    <w:multiLevelType w:val="multilevel"/>
    <w:tmpl w:val="A4F6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327FF"/>
    <w:multiLevelType w:val="hybridMultilevel"/>
    <w:tmpl w:val="35487A6A"/>
    <w:lvl w:ilvl="0" w:tplc="7362E4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16A81"/>
    <w:multiLevelType w:val="hybridMultilevel"/>
    <w:tmpl w:val="3042E008"/>
    <w:lvl w:ilvl="0" w:tplc="632E607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D0BA5"/>
    <w:multiLevelType w:val="multilevel"/>
    <w:tmpl w:val="FB86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8924265">
    <w:abstractNumId w:val="5"/>
  </w:num>
  <w:num w:numId="2" w16cid:durableId="272903053">
    <w:abstractNumId w:val="13"/>
  </w:num>
  <w:num w:numId="3" w16cid:durableId="315570641">
    <w:abstractNumId w:val="3"/>
  </w:num>
  <w:num w:numId="4" w16cid:durableId="1761370258">
    <w:abstractNumId w:val="1"/>
  </w:num>
  <w:num w:numId="5" w16cid:durableId="2044557313">
    <w:abstractNumId w:val="14"/>
  </w:num>
  <w:num w:numId="6" w16cid:durableId="1872301898">
    <w:abstractNumId w:val="4"/>
  </w:num>
  <w:num w:numId="7" w16cid:durableId="923802642">
    <w:abstractNumId w:val="9"/>
  </w:num>
  <w:num w:numId="8" w16cid:durableId="1870096985">
    <w:abstractNumId w:val="0"/>
  </w:num>
  <w:num w:numId="9" w16cid:durableId="3174268">
    <w:abstractNumId w:val="2"/>
  </w:num>
  <w:num w:numId="10" w16cid:durableId="1610503789">
    <w:abstractNumId w:val="8"/>
  </w:num>
  <w:num w:numId="11" w16cid:durableId="279647968">
    <w:abstractNumId w:val="12"/>
  </w:num>
  <w:num w:numId="12" w16cid:durableId="496962506">
    <w:abstractNumId w:val="11"/>
  </w:num>
  <w:num w:numId="13" w16cid:durableId="352729910">
    <w:abstractNumId w:val="15"/>
  </w:num>
  <w:num w:numId="14" w16cid:durableId="805704783">
    <w:abstractNumId w:val="10"/>
  </w:num>
  <w:num w:numId="15" w16cid:durableId="956565822">
    <w:abstractNumId w:val="6"/>
  </w:num>
  <w:num w:numId="16" w16cid:durableId="1705592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5E"/>
    <w:rsid w:val="000124AA"/>
    <w:rsid w:val="000133EF"/>
    <w:rsid w:val="00017E2D"/>
    <w:rsid w:val="0002353B"/>
    <w:rsid w:val="00034511"/>
    <w:rsid w:val="00037210"/>
    <w:rsid w:val="00086F30"/>
    <w:rsid w:val="000C1A35"/>
    <w:rsid w:val="000D3062"/>
    <w:rsid w:val="000D44A2"/>
    <w:rsid w:val="0010641D"/>
    <w:rsid w:val="0011427D"/>
    <w:rsid w:val="0012172A"/>
    <w:rsid w:val="001242DA"/>
    <w:rsid w:val="00167532"/>
    <w:rsid w:val="001773AB"/>
    <w:rsid w:val="001C447A"/>
    <w:rsid w:val="0020106D"/>
    <w:rsid w:val="00226ADD"/>
    <w:rsid w:val="00257E58"/>
    <w:rsid w:val="002831C6"/>
    <w:rsid w:val="0028689D"/>
    <w:rsid w:val="00295DB8"/>
    <w:rsid w:val="002A351C"/>
    <w:rsid w:val="002B13F6"/>
    <w:rsid w:val="002D4555"/>
    <w:rsid w:val="00376F74"/>
    <w:rsid w:val="003C3B9D"/>
    <w:rsid w:val="00400221"/>
    <w:rsid w:val="0040286C"/>
    <w:rsid w:val="004213FB"/>
    <w:rsid w:val="00456F08"/>
    <w:rsid w:val="00460411"/>
    <w:rsid w:val="00487903"/>
    <w:rsid w:val="004B253F"/>
    <w:rsid w:val="004B7F55"/>
    <w:rsid w:val="004C24AB"/>
    <w:rsid w:val="004C661D"/>
    <w:rsid w:val="004F1776"/>
    <w:rsid w:val="005271AE"/>
    <w:rsid w:val="00562EDC"/>
    <w:rsid w:val="005E0544"/>
    <w:rsid w:val="005E1703"/>
    <w:rsid w:val="005E7574"/>
    <w:rsid w:val="005F22D6"/>
    <w:rsid w:val="00612DEC"/>
    <w:rsid w:val="00645E30"/>
    <w:rsid w:val="00656E8E"/>
    <w:rsid w:val="006B0AA0"/>
    <w:rsid w:val="006C715A"/>
    <w:rsid w:val="00717D4A"/>
    <w:rsid w:val="007536B3"/>
    <w:rsid w:val="00764C46"/>
    <w:rsid w:val="00775403"/>
    <w:rsid w:val="00782BDE"/>
    <w:rsid w:val="00782EE4"/>
    <w:rsid w:val="007A231F"/>
    <w:rsid w:val="007A29DF"/>
    <w:rsid w:val="007B5222"/>
    <w:rsid w:val="007C2CCD"/>
    <w:rsid w:val="007D4A53"/>
    <w:rsid w:val="007E14C1"/>
    <w:rsid w:val="007F0960"/>
    <w:rsid w:val="007F6F9B"/>
    <w:rsid w:val="0080294C"/>
    <w:rsid w:val="00805CA9"/>
    <w:rsid w:val="00816250"/>
    <w:rsid w:val="008578D3"/>
    <w:rsid w:val="00861B50"/>
    <w:rsid w:val="0088581D"/>
    <w:rsid w:val="0088623B"/>
    <w:rsid w:val="008A7F1B"/>
    <w:rsid w:val="008C3213"/>
    <w:rsid w:val="008C5512"/>
    <w:rsid w:val="00907401"/>
    <w:rsid w:val="0091293E"/>
    <w:rsid w:val="00934F7E"/>
    <w:rsid w:val="009652CD"/>
    <w:rsid w:val="00971EBD"/>
    <w:rsid w:val="0097740B"/>
    <w:rsid w:val="009B37C4"/>
    <w:rsid w:val="009E225E"/>
    <w:rsid w:val="009E6453"/>
    <w:rsid w:val="009F66F1"/>
    <w:rsid w:val="00A15E73"/>
    <w:rsid w:val="00A37350"/>
    <w:rsid w:val="00A45206"/>
    <w:rsid w:val="00A60F97"/>
    <w:rsid w:val="00A73B62"/>
    <w:rsid w:val="00A83493"/>
    <w:rsid w:val="00A8466A"/>
    <w:rsid w:val="00AE65C6"/>
    <w:rsid w:val="00B13E03"/>
    <w:rsid w:val="00B24351"/>
    <w:rsid w:val="00B3306F"/>
    <w:rsid w:val="00B33F57"/>
    <w:rsid w:val="00B4430D"/>
    <w:rsid w:val="00B44350"/>
    <w:rsid w:val="00B56E98"/>
    <w:rsid w:val="00B66E14"/>
    <w:rsid w:val="00BD54DD"/>
    <w:rsid w:val="00BE15B5"/>
    <w:rsid w:val="00C22F29"/>
    <w:rsid w:val="00C43D57"/>
    <w:rsid w:val="00C62824"/>
    <w:rsid w:val="00C74511"/>
    <w:rsid w:val="00C92572"/>
    <w:rsid w:val="00CD4DD7"/>
    <w:rsid w:val="00D007E7"/>
    <w:rsid w:val="00D63322"/>
    <w:rsid w:val="00D86594"/>
    <w:rsid w:val="00D927DC"/>
    <w:rsid w:val="00DC0EAB"/>
    <w:rsid w:val="00DD7E62"/>
    <w:rsid w:val="00E63A8A"/>
    <w:rsid w:val="00E648FC"/>
    <w:rsid w:val="00E874D2"/>
    <w:rsid w:val="00E93862"/>
    <w:rsid w:val="00EA7011"/>
    <w:rsid w:val="00EF2BDA"/>
    <w:rsid w:val="00F26FAA"/>
    <w:rsid w:val="00F966EA"/>
    <w:rsid w:val="00FA17AF"/>
    <w:rsid w:val="00FC280E"/>
    <w:rsid w:val="00FC5C1D"/>
    <w:rsid w:val="00F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4AC25"/>
  <w15:chartTrackingRefBased/>
  <w15:docId w15:val="{99B2EDF4-73BF-4DD5-A53E-BDBE1A1A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41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22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25E"/>
  </w:style>
  <w:style w:type="paragraph" w:styleId="Footer">
    <w:name w:val="footer"/>
    <w:basedOn w:val="Normal"/>
    <w:link w:val="FooterChar"/>
    <w:uiPriority w:val="99"/>
    <w:unhideWhenUsed/>
    <w:rsid w:val="009E22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25E"/>
  </w:style>
  <w:style w:type="paragraph" w:styleId="NormalWeb">
    <w:name w:val="Normal (Web)"/>
    <w:basedOn w:val="Normal"/>
    <w:uiPriority w:val="99"/>
    <w:unhideWhenUsed/>
    <w:rsid w:val="0097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34F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4b10db-ceb6-4d6f-bf8b-377d0598f41e" xsi:nil="true"/>
    <lcf76f155ced4ddcb4097134ff3c332f xmlns="de09740d-a4c2-4bba-a7b5-895ebb86d3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67D1DE1E32B408851F2CECEE5BCC2" ma:contentTypeVersion="14" ma:contentTypeDescription="Create a new document." ma:contentTypeScope="" ma:versionID="ecc8b2e0184f60342cdf41b0ba88b8d7">
  <xsd:schema xmlns:xsd="http://www.w3.org/2001/XMLSchema" xmlns:xs="http://www.w3.org/2001/XMLSchema" xmlns:p="http://schemas.microsoft.com/office/2006/metadata/properties" xmlns:ns2="de09740d-a4c2-4bba-a7b5-895ebb86d345" xmlns:ns3="434b10db-ceb6-4d6f-bf8b-377d0598f41e" targetNamespace="http://schemas.microsoft.com/office/2006/metadata/properties" ma:root="true" ma:fieldsID="db4eab50be58f2868be1724c9e86d910" ns2:_="" ns3:_="">
    <xsd:import namespace="de09740d-a4c2-4bba-a7b5-895ebb86d345"/>
    <xsd:import namespace="434b10db-ceb6-4d6f-bf8b-377d0598f4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9740d-a4c2-4bba-a7b5-895ebb86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6db782a-0719-4ecb-a5db-e0a24bedc7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b10db-ceb6-4d6f-bf8b-377d0598f4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75aae0e-fe55-4d48-9fc2-b9680d06b825}" ma:internalName="TaxCatchAll" ma:showField="CatchAllData" ma:web="434b10db-ceb6-4d6f-bf8b-377d0598f4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E31C76-7F25-492F-9F93-6D04A3567A19}">
  <ds:schemaRefs>
    <ds:schemaRef ds:uri="http://schemas.microsoft.com/office/2006/metadata/properties"/>
    <ds:schemaRef ds:uri="http://schemas.microsoft.com/office/infopath/2007/PartnerControls"/>
    <ds:schemaRef ds:uri="434b10db-ceb6-4d6f-bf8b-377d0598f41e"/>
    <ds:schemaRef ds:uri="de09740d-a4c2-4bba-a7b5-895ebb86d345"/>
  </ds:schemaRefs>
</ds:datastoreItem>
</file>

<file path=customXml/itemProps2.xml><?xml version="1.0" encoding="utf-8"?>
<ds:datastoreItem xmlns:ds="http://schemas.openxmlformats.org/officeDocument/2006/customXml" ds:itemID="{9338616C-F15E-44C1-A8ED-8E9D31AE14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4B003-4E48-49FE-BD0A-1A2ED30F1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09740d-a4c2-4bba-a7b5-895ebb86d345"/>
    <ds:schemaRef ds:uri="434b10db-ceb6-4d6f-bf8b-377d0598f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Stamp</dc:creator>
  <cp:keywords/>
  <dc:description/>
  <cp:lastModifiedBy>Eleanor Price</cp:lastModifiedBy>
  <cp:revision>9</cp:revision>
  <dcterms:created xsi:type="dcterms:W3CDTF">2026-09-05T16:22:00Z</dcterms:created>
  <dcterms:modified xsi:type="dcterms:W3CDTF">2026-09-05T16:29:00Z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0x010100BB067D1DE1E32B408851F2CECEE5BCC2</vt:lpwstr>
  </property>
  <property fmtid="{D5CDD505-2E9C-101B-9397-08002B2CF9AE}" pid="3" name="MediaServiceImageTags">
    <vt:lpwstr/>
  </property>
</Properties>
</file>