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441E3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92" w:rsidRDefault="001E7A9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E7A92" w:rsidRDefault="001E7A9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E7A92" w:rsidRDefault="001E7A9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E7A92" w:rsidRDefault="001E7A9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BA6FDD">
              <w:rPr>
                <w:color w:val="231F20"/>
                <w:sz w:val="24"/>
              </w:rPr>
              <w:t xml:space="preserve"> </w:t>
            </w:r>
            <w:r w:rsidR="00723D2B">
              <w:rPr>
                <w:color w:val="231F20"/>
                <w:sz w:val="24"/>
              </w:rPr>
              <w:t>6464.74</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BA6FDD">
              <w:rPr>
                <w:color w:val="231F20"/>
                <w:sz w:val="24"/>
              </w:rPr>
              <w:t xml:space="preserve"> 16,550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723D2B">
              <w:rPr>
                <w:color w:val="231F20"/>
                <w:sz w:val="24"/>
              </w:rPr>
              <w:t xml:space="preserve"> </w:t>
            </w:r>
            <w:r w:rsidR="00F44313">
              <w:rPr>
                <w:color w:val="231F20"/>
                <w:sz w:val="24"/>
              </w:rPr>
              <w:t>7990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F44313">
              <w:rPr>
                <w:color w:val="231F20"/>
                <w:sz w:val="24"/>
              </w:rPr>
              <w:t xml:space="preserve"> </w:t>
            </w:r>
            <w:r w:rsidR="00F74095">
              <w:rPr>
                <w:color w:val="231F20"/>
                <w:sz w:val="24"/>
              </w:rPr>
              <w:t>16,580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F74095">
              <w:rPr>
                <w:color w:val="231F20"/>
                <w:sz w:val="24"/>
              </w:rPr>
              <w:t xml:space="preserve"> 24,570</w:t>
            </w:r>
          </w:p>
        </w:tc>
      </w:tr>
    </w:tbl>
    <w:p w:rsidR="00C658FB" w:rsidRDefault="00441E3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92" w:rsidRDefault="001E7A9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E7A92" w:rsidRDefault="001E7A9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1"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E7A92" w:rsidRDefault="001E7A9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E7A92" w:rsidRDefault="001E7A9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Pr="001E7A92" w:rsidRDefault="001E7A92">
            <w:pPr>
              <w:pStyle w:val="TableParagraph"/>
              <w:ind w:left="0"/>
              <w:rPr>
                <w:rFonts w:asciiTheme="minorHAnsi" w:hAnsiTheme="minorHAnsi" w:cstheme="minorHAnsi"/>
                <w:sz w:val="24"/>
              </w:rPr>
            </w:pPr>
            <w:r>
              <w:rPr>
                <w:rFonts w:asciiTheme="minorHAnsi" w:hAnsiTheme="minorHAnsi" w:cstheme="minorHAnsi"/>
                <w:sz w:val="24"/>
              </w:rPr>
              <w:t>All children aged 3 to 11 accessed swimming lessons in the summer term over two separate weeks.</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401F34" w:rsidRDefault="00401F34">
            <w:pPr>
              <w:pStyle w:val="TableParagraph"/>
              <w:spacing w:before="130"/>
              <w:ind w:left="46"/>
              <w:rPr>
                <w:sz w:val="24"/>
              </w:rPr>
            </w:pPr>
            <w:r>
              <w:rPr>
                <w:sz w:val="24"/>
              </w:rPr>
              <w:t xml:space="preserve">End of Summer 2019 ~ 83% of Year 5 achieved NS (100% Year 6) Year 6 2020 projected 83% </w:t>
            </w:r>
          </w:p>
          <w:p w:rsidR="00C658FB" w:rsidRDefault="00401F34" w:rsidP="00401F34">
            <w:pPr>
              <w:pStyle w:val="TableParagraph"/>
              <w:spacing w:before="130"/>
              <w:ind w:left="0"/>
              <w:rPr>
                <w:sz w:val="24"/>
              </w:rPr>
            </w:pPr>
            <w:r>
              <w:rPr>
                <w:sz w:val="24"/>
              </w:rPr>
              <w:t xml:space="preserve">Year 6 2021 ~ </w:t>
            </w:r>
            <w:r w:rsidR="001E7A92">
              <w:rPr>
                <w:sz w:val="24"/>
              </w:rPr>
              <w:t>100</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1E7A92">
            <w:pPr>
              <w:pStyle w:val="TableParagraph"/>
              <w:spacing w:before="131"/>
              <w:ind w:left="42"/>
              <w:rPr>
                <w:sz w:val="24"/>
              </w:rPr>
            </w:pPr>
            <w:r>
              <w:rPr>
                <w:sz w:val="24"/>
              </w:rPr>
              <w:t>100</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1E7A92">
            <w:pPr>
              <w:pStyle w:val="TableParagraph"/>
              <w:spacing w:before="41"/>
              <w:ind w:left="36"/>
              <w:rPr>
                <w:sz w:val="23"/>
              </w:rPr>
            </w:pPr>
            <w:r>
              <w:rPr>
                <w:w w:val="99"/>
                <w:sz w:val="23"/>
              </w:rPr>
              <w:t>100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1E7A92">
            <w:pPr>
              <w:pStyle w:val="TableParagraph"/>
              <w:spacing w:before="127"/>
              <w:ind w:left="43"/>
              <w:rPr>
                <w:sz w:val="24"/>
              </w:rPr>
            </w:pPr>
            <w:r>
              <w:rPr>
                <w:sz w:val="24"/>
              </w:rPr>
              <w:t xml:space="preserve">Yes ~ all children aged 3 to 11 accessed two weeks of outdoor </w:t>
            </w:r>
            <w:r>
              <w:rPr>
                <w:sz w:val="24"/>
              </w:rPr>
              <w:lastRenderedPageBreak/>
              <w:t>swimming lessons. Additional intervention is planned for early autumn term or prior to next lessons in summer term 2022.</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441E3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92" w:rsidRDefault="001E7A9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E7A92" w:rsidRDefault="001E7A9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4"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E7A92" w:rsidRDefault="001E7A9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E7A92" w:rsidRDefault="001E7A9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48"/>
        <w:gridCol w:w="3372"/>
        <w:gridCol w:w="1569"/>
        <w:gridCol w:w="3402"/>
        <w:gridCol w:w="3086"/>
      </w:tblGrid>
      <w:tr w:rsidR="00C658FB" w:rsidTr="00DB06B4">
        <w:trPr>
          <w:trHeight w:val="383"/>
        </w:trPr>
        <w:tc>
          <w:tcPr>
            <w:tcW w:w="3948"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372"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71"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086" w:type="dxa"/>
            <w:tcBorders>
              <w:top w:val="nil"/>
              <w:right w:val="nil"/>
            </w:tcBorders>
          </w:tcPr>
          <w:p w:rsidR="00C658FB" w:rsidRDefault="00C658FB">
            <w:pPr>
              <w:pStyle w:val="TableParagraph"/>
              <w:ind w:left="0"/>
              <w:rPr>
                <w:rFonts w:ascii="Times New Roman"/>
                <w:sz w:val="24"/>
              </w:rPr>
            </w:pPr>
          </w:p>
        </w:tc>
      </w:tr>
      <w:tr w:rsidR="00C658FB" w:rsidTr="00DB06B4">
        <w:trPr>
          <w:trHeight w:val="332"/>
        </w:trPr>
        <w:tc>
          <w:tcPr>
            <w:tcW w:w="12291"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086"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DB06B4">
        <w:trPr>
          <w:trHeight w:val="332"/>
        </w:trPr>
        <w:tc>
          <w:tcPr>
            <w:tcW w:w="12291" w:type="dxa"/>
            <w:gridSpan w:val="4"/>
            <w:vMerge/>
            <w:tcBorders>
              <w:top w:val="nil"/>
            </w:tcBorders>
          </w:tcPr>
          <w:p w:rsidR="00C658FB" w:rsidRDefault="00C658FB">
            <w:pPr>
              <w:rPr>
                <w:sz w:val="2"/>
                <w:szCs w:val="2"/>
              </w:rPr>
            </w:pPr>
          </w:p>
        </w:tc>
        <w:tc>
          <w:tcPr>
            <w:tcW w:w="3086" w:type="dxa"/>
          </w:tcPr>
          <w:p w:rsidR="00C658FB" w:rsidRDefault="00D131A0">
            <w:pPr>
              <w:pStyle w:val="TableParagraph"/>
              <w:spacing w:before="54"/>
              <w:ind w:left="32"/>
              <w:rPr>
                <w:sz w:val="21"/>
              </w:rPr>
            </w:pPr>
            <w:r>
              <w:rPr>
                <w:sz w:val="21"/>
              </w:rPr>
              <w:t>%</w:t>
            </w:r>
          </w:p>
        </w:tc>
      </w:tr>
      <w:tr w:rsidR="00C658FB" w:rsidTr="00DB06B4">
        <w:trPr>
          <w:trHeight w:val="390"/>
        </w:trPr>
        <w:tc>
          <w:tcPr>
            <w:tcW w:w="3948" w:type="dxa"/>
          </w:tcPr>
          <w:p w:rsidR="00C658FB" w:rsidRDefault="00D131A0">
            <w:pPr>
              <w:pStyle w:val="TableParagraph"/>
              <w:spacing w:before="41"/>
              <w:ind w:left="1535" w:right="1515"/>
              <w:jc w:val="center"/>
              <w:rPr>
                <w:b/>
                <w:sz w:val="24"/>
              </w:rPr>
            </w:pPr>
            <w:r>
              <w:rPr>
                <w:b/>
                <w:color w:val="231F20"/>
                <w:sz w:val="24"/>
              </w:rPr>
              <w:t>Intent</w:t>
            </w:r>
          </w:p>
        </w:tc>
        <w:tc>
          <w:tcPr>
            <w:tcW w:w="4941" w:type="dxa"/>
            <w:gridSpan w:val="2"/>
          </w:tcPr>
          <w:p w:rsidR="00C658FB" w:rsidRDefault="00D131A0" w:rsidP="00E1596C">
            <w:pPr>
              <w:pStyle w:val="TableParagraph"/>
              <w:spacing w:before="41"/>
              <w:ind w:right="1760"/>
              <w:jc w:val="center"/>
              <w:rPr>
                <w:b/>
                <w:sz w:val="24"/>
              </w:rPr>
            </w:pPr>
            <w:r>
              <w:rPr>
                <w:b/>
                <w:color w:val="231F20"/>
                <w:sz w:val="24"/>
              </w:rPr>
              <w:t>Implementation</w:t>
            </w:r>
          </w:p>
        </w:tc>
        <w:tc>
          <w:tcPr>
            <w:tcW w:w="3402" w:type="dxa"/>
          </w:tcPr>
          <w:p w:rsidR="00C658FB" w:rsidRDefault="00D131A0" w:rsidP="00E1596C">
            <w:pPr>
              <w:pStyle w:val="TableParagraph"/>
              <w:spacing w:before="41"/>
              <w:ind w:right="1268"/>
              <w:jc w:val="center"/>
              <w:rPr>
                <w:b/>
                <w:sz w:val="24"/>
              </w:rPr>
            </w:pPr>
            <w:r>
              <w:rPr>
                <w:b/>
                <w:color w:val="231F20"/>
                <w:sz w:val="24"/>
              </w:rPr>
              <w:t>Impact</w:t>
            </w:r>
          </w:p>
        </w:tc>
        <w:tc>
          <w:tcPr>
            <w:tcW w:w="3086" w:type="dxa"/>
          </w:tcPr>
          <w:p w:rsidR="00C658FB" w:rsidRDefault="00C658FB">
            <w:pPr>
              <w:pStyle w:val="TableParagraph"/>
              <w:ind w:left="0"/>
              <w:rPr>
                <w:rFonts w:ascii="Times New Roman"/>
                <w:sz w:val="24"/>
              </w:rPr>
            </w:pPr>
          </w:p>
        </w:tc>
      </w:tr>
      <w:tr w:rsidR="00C658FB" w:rsidTr="00DB06B4">
        <w:trPr>
          <w:trHeight w:val="1472"/>
        </w:trPr>
        <w:tc>
          <w:tcPr>
            <w:tcW w:w="3948"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372"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69"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02"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r w:rsidR="00401F34">
              <w:rPr>
                <w:color w:val="231F20"/>
                <w:sz w:val="24"/>
              </w:rPr>
              <w:t xml:space="preserve"> </w:t>
            </w:r>
            <w:r>
              <w:rPr>
                <w:color w:val="231F20"/>
                <w:sz w:val="24"/>
              </w:rPr>
              <w:t>:</w:t>
            </w:r>
          </w:p>
        </w:tc>
        <w:tc>
          <w:tcPr>
            <w:tcW w:w="3086"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00DB06B4">
        <w:trPr>
          <w:trHeight w:val="1705"/>
        </w:trPr>
        <w:tc>
          <w:tcPr>
            <w:tcW w:w="3948" w:type="dxa"/>
            <w:tcBorders>
              <w:bottom w:val="single" w:sz="12" w:space="0" w:color="231F20"/>
            </w:tcBorders>
          </w:tcPr>
          <w:p w:rsidR="00DC2784" w:rsidRPr="00DC2784" w:rsidRDefault="00DC2784" w:rsidP="00DC2784">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DC2784">
              <w:rPr>
                <w:rFonts w:asciiTheme="minorHAnsi" w:eastAsia="Times New Roman" w:hAnsiTheme="minorHAnsi" w:cstheme="minorHAnsi"/>
                <w:color w:val="000000"/>
                <w:kern w:val="28"/>
                <w:sz w:val="24"/>
                <w:szCs w:val="24"/>
                <w:lang w:eastAsia="en-GB"/>
                <w14:cntxtAlts/>
              </w:rPr>
              <w:t>1 Work together (whole school with student voice) to audit our outdoor provision for break times</w:t>
            </w:r>
            <w:r w:rsidR="0048087E">
              <w:rPr>
                <w:rFonts w:asciiTheme="minorHAnsi" w:eastAsia="Times New Roman" w:hAnsiTheme="minorHAnsi" w:cstheme="minorHAnsi"/>
                <w:color w:val="000000"/>
                <w:kern w:val="28"/>
                <w:sz w:val="24"/>
                <w:szCs w:val="24"/>
                <w:lang w:eastAsia="en-GB"/>
                <w14:cntxtAlts/>
              </w:rPr>
              <w:t xml:space="preserve"> and outdoor play</w:t>
            </w:r>
            <w:r w:rsidRPr="00DC2784">
              <w:rPr>
                <w:rFonts w:asciiTheme="minorHAnsi" w:eastAsia="Times New Roman" w:hAnsiTheme="minorHAnsi" w:cstheme="minorHAnsi"/>
                <w:color w:val="000000"/>
                <w:kern w:val="28"/>
                <w:sz w:val="24"/>
                <w:szCs w:val="24"/>
                <w:lang w:eastAsia="en-GB"/>
                <w14:cntxtAlts/>
              </w:rPr>
              <w:t>, evaluating the range of equipment and resources provided and identifying any new additional equipment or organisation that may improve opportunities for all to be physically active. This includes encouraging staff to support children through encouragement, support and wherever possible modelling the enjoyment of physic</w:t>
            </w:r>
            <w:r w:rsidR="004B0BCA">
              <w:rPr>
                <w:rFonts w:asciiTheme="minorHAnsi" w:eastAsia="Times New Roman" w:hAnsiTheme="minorHAnsi" w:cstheme="minorHAnsi"/>
                <w:color w:val="000000"/>
                <w:kern w:val="28"/>
                <w:sz w:val="24"/>
                <w:szCs w:val="24"/>
                <w:lang w:eastAsia="en-GB"/>
                <w14:cntxtAlts/>
              </w:rPr>
              <w:t>al activity and challenge. R</w:t>
            </w:r>
            <w:r w:rsidRPr="00DC2784">
              <w:rPr>
                <w:rFonts w:asciiTheme="minorHAnsi" w:eastAsia="Times New Roman" w:hAnsiTheme="minorHAnsi" w:cstheme="minorHAnsi"/>
                <w:color w:val="000000"/>
                <w:kern w:val="28"/>
                <w:sz w:val="24"/>
                <w:szCs w:val="24"/>
                <w:lang w:eastAsia="en-GB"/>
                <w14:cntxtAlts/>
              </w:rPr>
              <w:t xml:space="preserve">esults of audit and action plans </w:t>
            </w:r>
            <w:r w:rsidR="004B0BCA">
              <w:rPr>
                <w:rFonts w:asciiTheme="minorHAnsi" w:eastAsia="Times New Roman" w:hAnsiTheme="minorHAnsi" w:cstheme="minorHAnsi"/>
                <w:color w:val="000000"/>
                <w:kern w:val="28"/>
                <w:sz w:val="24"/>
                <w:szCs w:val="24"/>
                <w:lang w:eastAsia="en-GB"/>
                <w14:cntxtAlts/>
              </w:rPr>
              <w:t xml:space="preserve">will be </w:t>
            </w:r>
            <w:r w:rsidRPr="00DC2784">
              <w:rPr>
                <w:rFonts w:asciiTheme="minorHAnsi" w:eastAsia="Times New Roman" w:hAnsiTheme="minorHAnsi" w:cstheme="minorHAnsi"/>
                <w:color w:val="000000"/>
                <w:kern w:val="28"/>
                <w:sz w:val="24"/>
                <w:szCs w:val="24"/>
                <w:lang w:eastAsia="en-GB"/>
                <w14:cntxtAlts/>
              </w:rPr>
              <w:t xml:space="preserve">linked to this please see Student Voice Physical Activity Opportunities at Break Time. </w:t>
            </w:r>
          </w:p>
          <w:p w:rsidR="00DC2784" w:rsidRDefault="00DC2784" w:rsidP="00DC2784">
            <w:pPr>
              <w:autoSpaceDE/>
              <w:autoSpaceDN/>
              <w:spacing w:after="120" w:line="280" w:lineRule="auto"/>
              <w:rPr>
                <w:rFonts w:asciiTheme="minorHAnsi" w:eastAsia="Times New Roman" w:hAnsiTheme="minorHAnsi" w:cstheme="minorHAnsi"/>
                <w:color w:val="000000"/>
                <w:kern w:val="28"/>
                <w:sz w:val="24"/>
                <w:szCs w:val="24"/>
                <w:lang w:eastAsia="en-GB"/>
                <w14:cntxtAlts/>
              </w:rPr>
            </w:pPr>
            <w:r w:rsidRPr="00DC2784">
              <w:rPr>
                <w:rFonts w:asciiTheme="minorHAnsi" w:eastAsia="Times New Roman" w:hAnsiTheme="minorHAnsi" w:cstheme="minorHAnsi"/>
                <w:color w:val="000000"/>
                <w:kern w:val="28"/>
                <w:sz w:val="24"/>
                <w:szCs w:val="24"/>
                <w:lang w:eastAsia="en-GB"/>
                <w14:cntxtAlts/>
              </w:rPr>
              <w:lastRenderedPageBreak/>
              <w:t xml:space="preserve">2 Audit, evaluate and further develop healthy living behaviours with a focus on diet. Continue to provide a variety of fruit for all at playtime and develop awareness of the need for fluid (water) intake. Make this a focus of some student voice assemblies. Link this to work in science, Design Technology food technology and PE lessons to ensure all pupils know how to look after their physical and mental health through what they eat and how this links to the physical activity they are involved. The intention is that all pupils in school will make links and connections between healthy eating and being physically   active, learning how to develop early positive habits, awareness and skills to establish and maintain life-long healthy lifestyles. </w:t>
            </w:r>
          </w:p>
          <w:p w:rsidR="003A4ADD" w:rsidRDefault="003A4ADD" w:rsidP="00DC2784">
            <w:pPr>
              <w:autoSpaceDE/>
              <w:autoSpaceDN/>
              <w:spacing w:after="120" w:line="280" w:lineRule="auto"/>
              <w:rPr>
                <w:rFonts w:asciiTheme="minorHAnsi" w:eastAsia="Times New Roman" w:hAnsiTheme="minorHAnsi" w:cstheme="minorHAnsi"/>
                <w:color w:val="000000"/>
                <w:kern w:val="28"/>
                <w:sz w:val="24"/>
                <w:szCs w:val="24"/>
                <w:lang w:eastAsia="en-GB"/>
                <w14:cntxtAlts/>
              </w:rPr>
            </w:pPr>
          </w:p>
          <w:p w:rsidR="003A4ADD" w:rsidRDefault="003A4ADD" w:rsidP="00DC2784">
            <w:pPr>
              <w:autoSpaceDE/>
              <w:autoSpaceDN/>
              <w:spacing w:after="120" w:line="280" w:lineRule="auto"/>
              <w:rPr>
                <w:rFonts w:asciiTheme="minorHAnsi" w:eastAsia="Times New Roman" w:hAnsiTheme="minorHAnsi" w:cstheme="minorHAnsi"/>
                <w:color w:val="000000"/>
                <w:kern w:val="28"/>
                <w:sz w:val="24"/>
                <w:szCs w:val="24"/>
                <w:lang w:eastAsia="en-GB"/>
                <w14:cntxtAlts/>
              </w:rPr>
            </w:pPr>
          </w:p>
          <w:p w:rsidR="003A4ADD" w:rsidRPr="00DC2784" w:rsidRDefault="003A4ADD" w:rsidP="00DC2784">
            <w:pPr>
              <w:autoSpaceDE/>
              <w:autoSpaceDN/>
              <w:spacing w:after="120" w:line="280" w:lineRule="auto"/>
              <w:rPr>
                <w:rFonts w:asciiTheme="minorHAnsi" w:eastAsia="Times New Roman" w:hAnsiTheme="minorHAnsi" w:cstheme="minorHAnsi"/>
                <w:color w:val="000000"/>
                <w:kern w:val="28"/>
                <w:sz w:val="24"/>
                <w:szCs w:val="24"/>
                <w:lang w:eastAsia="en-GB"/>
                <w14:cntxtAlts/>
              </w:rPr>
            </w:pPr>
          </w:p>
          <w:p w:rsidR="00DC2784" w:rsidRDefault="00DC2784" w:rsidP="00DC2784">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DC2784">
              <w:rPr>
                <w:rFonts w:asciiTheme="minorHAnsi" w:eastAsia="Times New Roman" w:hAnsiTheme="minorHAnsi" w:cstheme="minorHAnsi"/>
                <w:color w:val="000000"/>
                <w:kern w:val="28"/>
                <w:sz w:val="24"/>
                <w:szCs w:val="24"/>
                <w:lang w:eastAsia="en-GB"/>
                <w14:cntxtAlts/>
              </w:rPr>
              <w:t>3. Discuss mental health and well-being and consider the development of a sensory garden for children to tend and use as quiet place to be if needed.</w:t>
            </w:r>
          </w:p>
          <w:p w:rsidR="003A4ADD" w:rsidRDefault="003A4ADD" w:rsidP="00DC2784">
            <w:pPr>
              <w:autoSpaceDE/>
              <w:autoSpaceDN/>
              <w:spacing w:after="120" w:line="285" w:lineRule="auto"/>
              <w:rPr>
                <w:rFonts w:asciiTheme="minorHAnsi" w:eastAsia="Times New Roman" w:hAnsiTheme="minorHAnsi" w:cstheme="minorHAnsi"/>
                <w:color w:val="000000"/>
                <w:kern w:val="28"/>
                <w:sz w:val="24"/>
                <w:szCs w:val="24"/>
                <w:lang w:eastAsia="en-GB"/>
                <w14:cntxtAlts/>
              </w:rPr>
            </w:pPr>
          </w:p>
          <w:p w:rsidR="00DC2784" w:rsidRPr="00DC2784" w:rsidRDefault="00DC2784" w:rsidP="00DC2784">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DC2784">
              <w:rPr>
                <w:rFonts w:asciiTheme="minorHAnsi" w:eastAsia="Times New Roman" w:hAnsiTheme="minorHAnsi" w:cstheme="minorHAnsi"/>
                <w:color w:val="000000"/>
                <w:kern w:val="28"/>
                <w:sz w:val="24"/>
                <w:szCs w:val="24"/>
                <w:lang w:eastAsia="en-GB"/>
                <w14:cntxtAlts/>
              </w:rPr>
              <w:lastRenderedPageBreak/>
              <w:t>4 Develop the play leader programme which Year 5 received training for last year but were unable to implement due to bubble restrictions.</w:t>
            </w:r>
          </w:p>
          <w:p w:rsidR="00C658FB" w:rsidRPr="00DC2784" w:rsidRDefault="00C658FB" w:rsidP="00DC2784">
            <w:pPr>
              <w:autoSpaceDE/>
              <w:autoSpaceDN/>
              <w:spacing w:after="120" w:line="285" w:lineRule="auto"/>
              <w:rPr>
                <w:rFonts w:eastAsia="Times New Roman"/>
                <w:color w:val="000000"/>
                <w:kern w:val="28"/>
                <w:sz w:val="20"/>
                <w:szCs w:val="20"/>
                <w:lang w:eastAsia="en-GB"/>
                <w14:cntxtAlts/>
              </w:rPr>
            </w:pPr>
          </w:p>
        </w:tc>
        <w:tc>
          <w:tcPr>
            <w:tcW w:w="3372" w:type="dxa"/>
            <w:tcBorders>
              <w:bottom w:val="single" w:sz="12" w:space="0" w:color="231F20"/>
            </w:tcBorders>
          </w:tcPr>
          <w:p w:rsidR="00401F34" w:rsidRDefault="00852A0C">
            <w:pPr>
              <w:pStyle w:val="TableParagraph"/>
              <w:ind w:left="0"/>
              <w:rPr>
                <w:rFonts w:asciiTheme="minorHAnsi" w:hAnsiTheme="minorHAnsi" w:cstheme="minorHAnsi"/>
                <w:sz w:val="24"/>
              </w:rPr>
            </w:pPr>
            <w:r>
              <w:rPr>
                <w:rFonts w:asciiTheme="minorHAnsi" w:hAnsiTheme="minorHAnsi" w:cstheme="minorHAnsi"/>
                <w:sz w:val="24"/>
              </w:rPr>
              <w:lastRenderedPageBreak/>
              <w:t xml:space="preserve">1 </w:t>
            </w:r>
            <w:r w:rsidR="00401F34">
              <w:rPr>
                <w:rFonts w:asciiTheme="minorHAnsi" w:hAnsiTheme="minorHAnsi" w:cstheme="minorHAnsi"/>
                <w:sz w:val="24"/>
              </w:rPr>
              <w:t xml:space="preserve">By reviewing our outdoor equipment and resources we will refocus on them, exploring opportunities they provide and considering any next steps we can take to improve what we have. </w:t>
            </w:r>
            <w:r w:rsidR="005B2CF6">
              <w:rPr>
                <w:rFonts w:asciiTheme="minorHAnsi" w:hAnsiTheme="minorHAnsi" w:cstheme="minorHAnsi"/>
                <w:sz w:val="24"/>
              </w:rPr>
              <w:t>Discuss higher equipme</w:t>
            </w:r>
            <w:r w:rsidR="00BF1D42">
              <w:rPr>
                <w:rFonts w:asciiTheme="minorHAnsi" w:hAnsiTheme="minorHAnsi" w:cstheme="minorHAnsi"/>
                <w:sz w:val="24"/>
              </w:rPr>
              <w:t>nt for taller children in school, through student voice agree what to buy, then arrange installation.</w:t>
            </w:r>
          </w:p>
          <w:p w:rsidR="004B0BCA" w:rsidRDefault="00401F34">
            <w:pPr>
              <w:pStyle w:val="TableParagraph"/>
              <w:ind w:left="0"/>
              <w:rPr>
                <w:rFonts w:asciiTheme="minorHAnsi" w:hAnsiTheme="minorHAnsi" w:cstheme="minorHAnsi"/>
                <w:sz w:val="24"/>
              </w:rPr>
            </w:pPr>
            <w:r>
              <w:rPr>
                <w:rFonts w:asciiTheme="minorHAnsi" w:hAnsiTheme="minorHAnsi" w:cstheme="minorHAnsi"/>
                <w:sz w:val="24"/>
              </w:rPr>
              <w:t>Time to discuss will refresh our awareness, which will help both staff (including new members o</w:t>
            </w:r>
            <w:r w:rsidR="004B0BCA">
              <w:rPr>
                <w:rFonts w:asciiTheme="minorHAnsi" w:hAnsiTheme="minorHAnsi" w:cstheme="minorHAnsi"/>
                <w:sz w:val="24"/>
              </w:rPr>
              <w:t>f staff) and children to capitalise on   what we have available.</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What do we have?</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How do we make use of it?</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What else could we do?</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How can we decide?</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 xml:space="preserve">What should staff do to support </w:t>
            </w:r>
            <w:r>
              <w:rPr>
                <w:rFonts w:asciiTheme="minorHAnsi" w:hAnsiTheme="minorHAnsi" w:cstheme="minorHAnsi"/>
                <w:sz w:val="24"/>
              </w:rPr>
              <w:lastRenderedPageBreak/>
              <w:t>children at break time</w:t>
            </w:r>
            <w:r w:rsidR="0048087E">
              <w:rPr>
                <w:rFonts w:asciiTheme="minorHAnsi" w:hAnsiTheme="minorHAnsi" w:cstheme="minorHAnsi"/>
                <w:sz w:val="24"/>
              </w:rPr>
              <w:t xml:space="preserve"> and in outdoor play</w:t>
            </w:r>
            <w:r>
              <w:rPr>
                <w:rFonts w:asciiTheme="minorHAnsi" w:hAnsiTheme="minorHAnsi" w:cstheme="minorHAnsi"/>
                <w:sz w:val="24"/>
              </w:rPr>
              <w:t>?</w:t>
            </w:r>
            <w:r w:rsidR="0048087E">
              <w:rPr>
                <w:rFonts w:asciiTheme="minorHAnsi" w:hAnsiTheme="minorHAnsi" w:cstheme="minorHAnsi"/>
                <w:sz w:val="24"/>
              </w:rPr>
              <w:t xml:space="preserve"> Maintain bike track and provide balance bike track in our new EYFS outdoor play area.</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Play leaders ~ see below.</w:t>
            </w:r>
          </w:p>
          <w:p w:rsidR="004B0BCA" w:rsidRDefault="00852A0C">
            <w:pPr>
              <w:pStyle w:val="TableParagraph"/>
              <w:ind w:left="0"/>
              <w:rPr>
                <w:rFonts w:asciiTheme="minorHAnsi" w:hAnsiTheme="minorHAnsi" w:cstheme="minorHAnsi"/>
                <w:sz w:val="24"/>
              </w:rPr>
            </w:pPr>
            <w:r>
              <w:rPr>
                <w:rFonts w:asciiTheme="minorHAnsi" w:hAnsiTheme="minorHAnsi" w:cstheme="minorHAnsi"/>
                <w:sz w:val="24"/>
              </w:rPr>
              <w:t xml:space="preserve">2 </w:t>
            </w:r>
            <w:r w:rsidR="004B0BCA">
              <w:rPr>
                <w:rFonts w:asciiTheme="minorHAnsi" w:hAnsiTheme="minorHAnsi" w:cstheme="minorHAnsi"/>
                <w:sz w:val="24"/>
              </w:rPr>
              <w:t xml:space="preserve">We have an embedded routine of fruit and vegetable snack each morning break. It is a timetabled part of our day. Much work went into establishing this across school, with all staff and children now engaged in this and we know that all our children are having between one and three portions of fruit and vegetables every day. Work needs to continue to maintain the focus and routine of this part of our day. This includes adults modelling and valuing it too. </w:t>
            </w:r>
          </w:p>
          <w:p w:rsidR="005D227C" w:rsidRDefault="005D227C">
            <w:pPr>
              <w:pStyle w:val="TableParagraph"/>
              <w:ind w:left="0"/>
              <w:rPr>
                <w:rFonts w:asciiTheme="minorHAnsi" w:hAnsiTheme="minorHAnsi" w:cstheme="minorHAnsi"/>
                <w:sz w:val="24"/>
              </w:rPr>
            </w:pPr>
          </w:p>
          <w:p w:rsidR="005D227C" w:rsidRDefault="005D227C">
            <w:pPr>
              <w:pStyle w:val="TableParagraph"/>
              <w:ind w:left="0"/>
              <w:rPr>
                <w:rFonts w:asciiTheme="minorHAnsi" w:hAnsiTheme="minorHAnsi" w:cstheme="minorHAnsi"/>
                <w:sz w:val="24"/>
              </w:rPr>
            </w:pPr>
            <w:r>
              <w:rPr>
                <w:rFonts w:asciiTheme="minorHAnsi" w:hAnsiTheme="minorHAnsi" w:cstheme="minorHAnsi"/>
                <w:sz w:val="24"/>
              </w:rPr>
              <w:t>Continue to provide a range of seasonal, affordable fruit and vegetables each break time.</w:t>
            </w:r>
          </w:p>
          <w:p w:rsidR="005D227C" w:rsidRDefault="005D227C">
            <w:pPr>
              <w:pStyle w:val="TableParagraph"/>
              <w:ind w:left="0"/>
              <w:rPr>
                <w:rFonts w:asciiTheme="minorHAnsi" w:hAnsiTheme="minorHAnsi" w:cstheme="minorHAnsi"/>
                <w:sz w:val="24"/>
              </w:rPr>
            </w:pP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Make sure we maintain this focus through student voice discussion and staff meeting focus.</w:t>
            </w:r>
          </w:p>
          <w:p w:rsidR="003A4ADD" w:rsidRDefault="004B0BCA">
            <w:pPr>
              <w:pStyle w:val="TableParagraph"/>
              <w:ind w:left="0"/>
              <w:rPr>
                <w:rFonts w:asciiTheme="minorHAnsi" w:hAnsiTheme="minorHAnsi" w:cstheme="minorHAnsi"/>
                <w:sz w:val="24"/>
              </w:rPr>
            </w:pPr>
            <w:r>
              <w:rPr>
                <w:rFonts w:asciiTheme="minorHAnsi" w:hAnsiTheme="minorHAnsi" w:cstheme="minorHAnsi"/>
                <w:sz w:val="24"/>
              </w:rPr>
              <w:t>Form links to diet, nutrition and health and well-being in PE science and DT food technology lessons.</w:t>
            </w:r>
          </w:p>
          <w:p w:rsidR="004B0BCA" w:rsidRDefault="004B0BCA">
            <w:pPr>
              <w:pStyle w:val="TableParagraph"/>
              <w:ind w:left="0"/>
              <w:rPr>
                <w:rFonts w:asciiTheme="minorHAnsi" w:hAnsiTheme="minorHAnsi" w:cstheme="minorHAnsi"/>
                <w:sz w:val="24"/>
              </w:rPr>
            </w:pPr>
            <w:r>
              <w:rPr>
                <w:rFonts w:asciiTheme="minorHAnsi" w:hAnsiTheme="minorHAnsi" w:cstheme="minorHAnsi"/>
                <w:sz w:val="24"/>
              </w:rPr>
              <w:t xml:space="preserve">  </w:t>
            </w:r>
          </w:p>
          <w:p w:rsidR="00852A0C" w:rsidRDefault="00852A0C">
            <w:pPr>
              <w:pStyle w:val="TableParagraph"/>
              <w:ind w:left="0"/>
              <w:rPr>
                <w:rFonts w:asciiTheme="minorHAnsi" w:hAnsiTheme="minorHAnsi" w:cstheme="minorHAnsi"/>
                <w:sz w:val="24"/>
              </w:rPr>
            </w:pPr>
            <w:r>
              <w:rPr>
                <w:rFonts w:asciiTheme="minorHAnsi" w:hAnsiTheme="minorHAnsi" w:cstheme="minorHAnsi"/>
                <w:sz w:val="24"/>
              </w:rPr>
              <w:t xml:space="preserve">3 Develop gardening as something that can support physical and mental health and </w:t>
            </w:r>
            <w:r>
              <w:rPr>
                <w:rFonts w:asciiTheme="minorHAnsi" w:hAnsiTheme="minorHAnsi" w:cstheme="minorHAnsi"/>
                <w:sz w:val="24"/>
              </w:rPr>
              <w:lastRenderedPageBreak/>
              <w:t>well-being. Through student voice assemblies, involve all children in plans to create a garden for break times (developing interest shown last year).</w:t>
            </w:r>
          </w:p>
          <w:p w:rsidR="004B0BCA" w:rsidRDefault="00A549A5">
            <w:pPr>
              <w:pStyle w:val="TableParagraph"/>
              <w:ind w:left="0"/>
              <w:rPr>
                <w:rFonts w:asciiTheme="minorHAnsi" w:hAnsiTheme="minorHAnsi" w:cstheme="minorHAnsi"/>
                <w:sz w:val="24"/>
              </w:rPr>
            </w:pPr>
            <w:r>
              <w:rPr>
                <w:rFonts w:asciiTheme="minorHAnsi" w:hAnsiTheme="minorHAnsi" w:cstheme="minorHAnsi"/>
                <w:sz w:val="24"/>
              </w:rPr>
              <w:t>Follow up and implement now children are able to play together rather than being in separate bubbles (with control measures if needed). All staff on duty to support the delivery, so arrange Year 5 (now Year 6) time to train staff. HH and EP to drive this through until it is embedded.</w:t>
            </w:r>
          </w:p>
          <w:p w:rsidR="00A549A5" w:rsidRDefault="00A549A5">
            <w:pPr>
              <w:pStyle w:val="TableParagraph"/>
              <w:ind w:left="0"/>
              <w:rPr>
                <w:rFonts w:asciiTheme="minorHAnsi" w:hAnsiTheme="minorHAnsi" w:cstheme="minorHAnsi"/>
                <w:sz w:val="24"/>
              </w:rPr>
            </w:pPr>
            <w:r>
              <w:rPr>
                <w:rFonts w:asciiTheme="minorHAnsi" w:hAnsiTheme="minorHAnsi" w:cstheme="minorHAnsi"/>
                <w:sz w:val="24"/>
              </w:rPr>
              <w:t>Why is this so valuable for those involved?</w:t>
            </w:r>
          </w:p>
          <w:p w:rsidR="00A549A5" w:rsidRDefault="00A549A5">
            <w:pPr>
              <w:pStyle w:val="TableParagraph"/>
              <w:ind w:left="0"/>
              <w:rPr>
                <w:rFonts w:asciiTheme="minorHAnsi" w:hAnsiTheme="minorHAnsi" w:cstheme="minorHAnsi"/>
                <w:sz w:val="24"/>
              </w:rPr>
            </w:pPr>
            <w:r>
              <w:rPr>
                <w:rFonts w:asciiTheme="minorHAnsi" w:hAnsiTheme="minorHAnsi" w:cstheme="minorHAnsi"/>
                <w:sz w:val="24"/>
              </w:rPr>
              <w:t>How will we organise?</w:t>
            </w:r>
          </w:p>
          <w:p w:rsidR="00A549A5" w:rsidRDefault="00A549A5">
            <w:pPr>
              <w:pStyle w:val="TableParagraph"/>
              <w:ind w:left="0"/>
              <w:rPr>
                <w:rFonts w:asciiTheme="minorHAnsi" w:hAnsiTheme="minorHAnsi" w:cstheme="minorHAnsi"/>
                <w:sz w:val="24"/>
              </w:rPr>
            </w:pPr>
            <w:r>
              <w:rPr>
                <w:rFonts w:asciiTheme="minorHAnsi" w:hAnsiTheme="minorHAnsi" w:cstheme="minorHAnsi"/>
                <w:sz w:val="24"/>
              </w:rPr>
              <w:t xml:space="preserve">All children to take responsibility or some? </w:t>
            </w:r>
            <w:r w:rsidR="00EE05F4">
              <w:rPr>
                <w:rFonts w:asciiTheme="minorHAnsi" w:hAnsiTheme="minorHAnsi" w:cstheme="minorHAnsi"/>
                <w:sz w:val="24"/>
              </w:rPr>
              <w:t xml:space="preserve">With buddies? With any younger children? </w:t>
            </w:r>
            <w:r>
              <w:rPr>
                <w:rFonts w:asciiTheme="minorHAnsi" w:hAnsiTheme="minorHAnsi" w:cstheme="minorHAnsi"/>
                <w:sz w:val="24"/>
              </w:rPr>
              <w:t>Student voice decision.</w:t>
            </w:r>
          </w:p>
          <w:p w:rsidR="004B0BCA" w:rsidRPr="00401F34" w:rsidRDefault="004B0BCA">
            <w:pPr>
              <w:pStyle w:val="TableParagraph"/>
              <w:ind w:left="0"/>
              <w:rPr>
                <w:rFonts w:asciiTheme="minorHAnsi" w:hAnsiTheme="minorHAnsi" w:cstheme="minorHAnsi"/>
                <w:sz w:val="24"/>
              </w:rPr>
            </w:pPr>
          </w:p>
        </w:tc>
        <w:tc>
          <w:tcPr>
            <w:tcW w:w="1569" w:type="dxa"/>
            <w:tcBorders>
              <w:bottom w:val="single" w:sz="12" w:space="0" w:color="231F20"/>
            </w:tcBorders>
          </w:tcPr>
          <w:p w:rsidR="00C658FB" w:rsidRDefault="00D131A0">
            <w:pPr>
              <w:pStyle w:val="TableParagraph"/>
              <w:spacing w:before="160"/>
              <w:ind w:left="34"/>
              <w:rPr>
                <w:sz w:val="24"/>
              </w:rPr>
            </w:pPr>
            <w:r>
              <w:rPr>
                <w:sz w:val="24"/>
              </w:rPr>
              <w:lastRenderedPageBreak/>
              <w:t>£</w:t>
            </w:r>
            <w:r w:rsidR="00BF1D42">
              <w:rPr>
                <w:sz w:val="24"/>
              </w:rPr>
              <w:t>12,000</w:t>
            </w: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BF1D42" w:rsidRDefault="00BF1D42">
            <w:pPr>
              <w:pStyle w:val="TableParagraph"/>
              <w:spacing w:before="160"/>
              <w:ind w:left="34"/>
              <w:rPr>
                <w:sz w:val="24"/>
              </w:rPr>
            </w:pPr>
          </w:p>
          <w:p w:rsidR="0048087E" w:rsidRDefault="0048087E">
            <w:pPr>
              <w:pStyle w:val="TableParagraph"/>
              <w:spacing w:before="160"/>
              <w:ind w:left="34"/>
              <w:rPr>
                <w:sz w:val="24"/>
              </w:rPr>
            </w:pPr>
          </w:p>
          <w:p w:rsidR="0048087E" w:rsidRDefault="0048087E">
            <w:pPr>
              <w:pStyle w:val="TableParagraph"/>
              <w:spacing w:before="160"/>
              <w:ind w:left="34"/>
              <w:rPr>
                <w:sz w:val="24"/>
              </w:rPr>
            </w:pPr>
          </w:p>
          <w:p w:rsidR="0048087E" w:rsidRDefault="0048087E">
            <w:pPr>
              <w:pStyle w:val="TableParagraph"/>
              <w:spacing w:before="160"/>
              <w:ind w:left="34"/>
              <w:rPr>
                <w:sz w:val="24"/>
              </w:rPr>
            </w:pPr>
            <w:r>
              <w:rPr>
                <w:sz w:val="24"/>
              </w:rPr>
              <w:lastRenderedPageBreak/>
              <w:t>£2000</w:t>
            </w: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r>
              <w:rPr>
                <w:sz w:val="24"/>
              </w:rPr>
              <w:t xml:space="preserve">£800 </w:t>
            </w: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r>
              <w:rPr>
                <w:sz w:val="24"/>
              </w:rPr>
              <w:t>£1000</w:t>
            </w: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r>
              <w:rPr>
                <w:sz w:val="24"/>
              </w:rPr>
              <w:t>Time to organise and support.</w:t>
            </w: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p w:rsidR="00BF1D42" w:rsidRDefault="00BF1D42" w:rsidP="00BF1D42">
            <w:pPr>
              <w:pStyle w:val="TableParagraph"/>
              <w:spacing w:before="160"/>
              <w:ind w:left="0"/>
              <w:rPr>
                <w:sz w:val="24"/>
              </w:rPr>
            </w:pPr>
          </w:p>
        </w:tc>
        <w:tc>
          <w:tcPr>
            <w:tcW w:w="3402" w:type="dxa"/>
            <w:tcBorders>
              <w:bottom w:val="single" w:sz="12" w:space="0" w:color="231F20"/>
            </w:tcBorders>
          </w:tcPr>
          <w:p w:rsidR="00C658FB" w:rsidRDefault="00C658FB">
            <w:pPr>
              <w:pStyle w:val="TableParagraph"/>
              <w:ind w:left="0"/>
              <w:rPr>
                <w:rFonts w:ascii="Times New Roman"/>
                <w:sz w:val="24"/>
              </w:rPr>
            </w:pPr>
          </w:p>
        </w:tc>
        <w:tc>
          <w:tcPr>
            <w:tcW w:w="3086" w:type="dxa"/>
            <w:tcBorders>
              <w:bottom w:val="single" w:sz="12" w:space="0" w:color="231F20"/>
            </w:tcBorders>
          </w:tcPr>
          <w:p w:rsidR="00C658FB" w:rsidRDefault="00C658FB">
            <w:pPr>
              <w:pStyle w:val="TableParagraph"/>
              <w:ind w:left="0"/>
              <w:rPr>
                <w:rFonts w:ascii="Times New Roman"/>
                <w:sz w:val="24"/>
              </w:rPr>
            </w:pPr>
          </w:p>
        </w:tc>
      </w:tr>
      <w:tr w:rsidR="00C658FB" w:rsidTr="00DB06B4">
        <w:trPr>
          <w:trHeight w:val="315"/>
        </w:trPr>
        <w:tc>
          <w:tcPr>
            <w:tcW w:w="12291"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086"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DB06B4">
        <w:trPr>
          <w:trHeight w:val="320"/>
        </w:trPr>
        <w:tc>
          <w:tcPr>
            <w:tcW w:w="12291" w:type="dxa"/>
            <w:gridSpan w:val="4"/>
            <w:vMerge/>
            <w:tcBorders>
              <w:top w:val="nil"/>
            </w:tcBorders>
          </w:tcPr>
          <w:p w:rsidR="00C658FB" w:rsidRDefault="00C658FB">
            <w:pPr>
              <w:rPr>
                <w:sz w:val="2"/>
                <w:szCs w:val="2"/>
              </w:rPr>
            </w:pPr>
          </w:p>
        </w:tc>
        <w:tc>
          <w:tcPr>
            <w:tcW w:w="3086" w:type="dxa"/>
          </w:tcPr>
          <w:p w:rsidR="00C658FB" w:rsidRDefault="00D131A0">
            <w:pPr>
              <w:pStyle w:val="TableParagraph"/>
              <w:spacing w:before="45" w:line="255" w:lineRule="exact"/>
              <w:ind w:left="39"/>
              <w:rPr>
                <w:sz w:val="21"/>
              </w:rPr>
            </w:pPr>
            <w:r>
              <w:rPr>
                <w:sz w:val="21"/>
              </w:rPr>
              <w:t>%</w:t>
            </w:r>
          </w:p>
        </w:tc>
      </w:tr>
      <w:tr w:rsidR="00C658FB" w:rsidTr="00DB06B4">
        <w:trPr>
          <w:trHeight w:val="405"/>
        </w:trPr>
        <w:tc>
          <w:tcPr>
            <w:tcW w:w="3948" w:type="dxa"/>
          </w:tcPr>
          <w:p w:rsidR="00C658FB" w:rsidRDefault="00D131A0">
            <w:pPr>
              <w:pStyle w:val="TableParagraph"/>
              <w:spacing w:before="41"/>
              <w:ind w:left="1535" w:right="1515"/>
              <w:jc w:val="center"/>
              <w:rPr>
                <w:b/>
                <w:sz w:val="24"/>
              </w:rPr>
            </w:pPr>
            <w:r>
              <w:rPr>
                <w:b/>
                <w:color w:val="231F20"/>
                <w:sz w:val="24"/>
              </w:rPr>
              <w:t>Intent</w:t>
            </w:r>
          </w:p>
        </w:tc>
        <w:tc>
          <w:tcPr>
            <w:tcW w:w="4941" w:type="dxa"/>
            <w:gridSpan w:val="2"/>
          </w:tcPr>
          <w:p w:rsidR="00C658FB" w:rsidRDefault="00DB06B4" w:rsidP="00DB06B4">
            <w:pPr>
              <w:pStyle w:val="TableParagraph"/>
              <w:spacing w:before="41"/>
              <w:ind w:right="1760"/>
              <w:rPr>
                <w:b/>
                <w:sz w:val="24"/>
              </w:rPr>
            </w:pPr>
            <w:r>
              <w:rPr>
                <w:b/>
                <w:color w:val="231F20"/>
                <w:sz w:val="24"/>
              </w:rPr>
              <w:t xml:space="preserve">                           </w:t>
            </w:r>
            <w:r w:rsidR="00D131A0">
              <w:rPr>
                <w:b/>
                <w:color w:val="231F20"/>
                <w:sz w:val="24"/>
              </w:rPr>
              <w:t>Implementation</w:t>
            </w:r>
          </w:p>
        </w:tc>
        <w:tc>
          <w:tcPr>
            <w:tcW w:w="3402" w:type="dxa"/>
          </w:tcPr>
          <w:p w:rsidR="00C658FB" w:rsidRDefault="00D131A0">
            <w:pPr>
              <w:pStyle w:val="TableParagraph"/>
              <w:spacing w:before="41"/>
              <w:ind w:left="1288" w:right="1268"/>
              <w:jc w:val="center"/>
              <w:rPr>
                <w:b/>
                <w:sz w:val="24"/>
              </w:rPr>
            </w:pPr>
            <w:r>
              <w:rPr>
                <w:b/>
                <w:color w:val="231F20"/>
                <w:sz w:val="24"/>
              </w:rPr>
              <w:t>Impact</w:t>
            </w:r>
          </w:p>
        </w:tc>
        <w:tc>
          <w:tcPr>
            <w:tcW w:w="3086" w:type="dxa"/>
          </w:tcPr>
          <w:p w:rsidR="00C658FB" w:rsidRDefault="00C658FB">
            <w:pPr>
              <w:pStyle w:val="TableParagraph"/>
              <w:ind w:left="0"/>
              <w:rPr>
                <w:rFonts w:ascii="Times New Roman"/>
                <w:sz w:val="24"/>
              </w:rPr>
            </w:pPr>
          </w:p>
        </w:tc>
      </w:tr>
      <w:tr w:rsidR="00C658FB" w:rsidTr="00DB06B4">
        <w:trPr>
          <w:trHeight w:val="1472"/>
        </w:trPr>
        <w:tc>
          <w:tcPr>
            <w:tcW w:w="3948"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372"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sidR="00853048">
              <w:rPr>
                <w:color w:val="231F20"/>
                <w:sz w:val="24"/>
              </w:rPr>
              <w:t xml:space="preserve"> </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69"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02"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DC2784">
              <w:rPr>
                <w:color w:val="231F20"/>
                <w:sz w:val="24"/>
              </w:rPr>
              <w:t>changed?</w:t>
            </w:r>
          </w:p>
        </w:tc>
        <w:tc>
          <w:tcPr>
            <w:tcW w:w="3086"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00DB06B4">
        <w:trPr>
          <w:trHeight w:val="6785"/>
        </w:trPr>
        <w:tc>
          <w:tcPr>
            <w:tcW w:w="3948" w:type="dxa"/>
          </w:tcPr>
          <w:p w:rsidR="00DC2784" w:rsidRPr="00DC2784" w:rsidRDefault="00DC2784" w:rsidP="00DC2784">
            <w:pPr>
              <w:pStyle w:val="ListParagraph"/>
              <w:numPr>
                <w:ilvl w:val="0"/>
                <w:numId w:val="2"/>
              </w:numPr>
              <w:autoSpaceDE/>
              <w:autoSpaceDN/>
              <w:spacing w:after="120" w:line="285" w:lineRule="auto"/>
              <w:rPr>
                <w:rFonts w:eastAsia="Times New Roman"/>
                <w:color w:val="000000"/>
                <w:kern w:val="28"/>
                <w:sz w:val="24"/>
                <w:szCs w:val="24"/>
                <w:lang w:eastAsia="en-GB"/>
                <w14:cntxtAlts/>
              </w:rPr>
            </w:pPr>
            <w:r w:rsidRPr="00DC2784">
              <w:rPr>
                <w:rFonts w:eastAsia="Times New Roman"/>
                <w:color w:val="000000"/>
                <w:kern w:val="28"/>
                <w:sz w:val="24"/>
                <w:szCs w:val="24"/>
                <w:lang w:eastAsia="en-GB"/>
                <w14:cntxtAlts/>
              </w:rPr>
              <w:lastRenderedPageBreak/>
              <w:t>Place PE and School Sport and physical activity at the heart of our school community’s recovery from COVID by promoting the positive impact being active can have on our health and well-being. Make this initiative fully inclusive; all ages and abilities coming together to have fun whilst being active. Assess fitness and stamina of children and respond accordingly.</w:t>
            </w:r>
          </w:p>
          <w:p w:rsidR="00DC2784" w:rsidRPr="00DC2784" w:rsidRDefault="00DC2784" w:rsidP="00DC2784">
            <w:pPr>
              <w:pStyle w:val="ListParagraph"/>
              <w:numPr>
                <w:ilvl w:val="0"/>
                <w:numId w:val="2"/>
              </w:numPr>
              <w:autoSpaceDE/>
              <w:autoSpaceDN/>
              <w:spacing w:after="120" w:line="285" w:lineRule="auto"/>
              <w:rPr>
                <w:rFonts w:eastAsia="Times New Roman"/>
                <w:color w:val="000000"/>
                <w:kern w:val="28"/>
                <w:sz w:val="20"/>
                <w:szCs w:val="20"/>
                <w:lang w:eastAsia="en-GB"/>
                <w14:ligatures w14:val="standard"/>
                <w14:cntxtAlts/>
              </w:rPr>
            </w:pPr>
            <w:r w:rsidRPr="00DC2784">
              <w:rPr>
                <w:rFonts w:eastAsia="Times New Roman"/>
                <w:color w:val="000000"/>
                <w:kern w:val="28"/>
                <w:sz w:val="24"/>
                <w:szCs w:val="24"/>
                <w:lang w:eastAsia="en-GB"/>
                <w14:ligatures w14:val="standard"/>
                <w14:cntxtAlts/>
              </w:rPr>
              <w:t>Skill development acr</w:t>
            </w:r>
            <w:r>
              <w:rPr>
                <w:rFonts w:eastAsia="Times New Roman"/>
                <w:color w:val="000000"/>
                <w:kern w:val="28"/>
                <w:sz w:val="24"/>
                <w:szCs w:val="24"/>
                <w:lang w:eastAsia="en-GB"/>
                <w14:ligatures w14:val="standard"/>
                <w14:cntxtAlts/>
              </w:rPr>
              <w:t>oss a range of sports including badminton</w:t>
            </w:r>
            <w:r w:rsidR="00EC4F40">
              <w:rPr>
                <w:rFonts w:eastAsia="Times New Roman"/>
                <w:color w:val="000000"/>
                <w:kern w:val="28"/>
                <w:sz w:val="24"/>
                <w:szCs w:val="24"/>
                <w:lang w:eastAsia="en-GB"/>
                <w14:ligatures w14:val="standard"/>
                <w14:cntxtAlts/>
              </w:rPr>
              <w:t>, sailing</w:t>
            </w:r>
            <w:r>
              <w:rPr>
                <w:rFonts w:eastAsia="Times New Roman"/>
                <w:color w:val="000000"/>
                <w:kern w:val="28"/>
                <w:sz w:val="24"/>
                <w:szCs w:val="24"/>
                <w:lang w:eastAsia="en-GB"/>
                <w14:ligatures w14:val="standard"/>
                <w14:cntxtAlts/>
              </w:rPr>
              <w:t xml:space="preserve"> and </w:t>
            </w:r>
            <w:r w:rsidR="00853048">
              <w:rPr>
                <w:rFonts w:eastAsia="Times New Roman"/>
                <w:color w:val="000000"/>
                <w:kern w:val="28"/>
                <w:sz w:val="24"/>
                <w:szCs w:val="24"/>
                <w:lang w:eastAsia="en-GB"/>
                <w14:ligatures w14:val="standard"/>
                <w14:cntxtAlts/>
              </w:rPr>
              <w:t>bouldering.</w:t>
            </w:r>
          </w:p>
          <w:p w:rsidR="00DC2784" w:rsidRPr="00DC2784" w:rsidRDefault="00DC2784" w:rsidP="00DC2784">
            <w:pPr>
              <w:pStyle w:val="ListParagraph"/>
              <w:numPr>
                <w:ilvl w:val="0"/>
                <w:numId w:val="2"/>
              </w:numPr>
              <w:autoSpaceDE/>
              <w:autoSpaceDN/>
              <w:spacing w:after="120" w:line="285" w:lineRule="auto"/>
              <w:rPr>
                <w:rFonts w:eastAsia="Times New Roman"/>
                <w:color w:val="000000"/>
                <w:kern w:val="28"/>
                <w:sz w:val="24"/>
                <w:szCs w:val="24"/>
                <w:lang w:eastAsia="en-GB"/>
                <w14:cntxtAlts/>
              </w:rPr>
            </w:pPr>
            <w:r w:rsidRPr="00DC2784">
              <w:rPr>
                <w:rFonts w:eastAsia="Times New Roman"/>
                <w:color w:val="000000"/>
                <w:kern w:val="28"/>
                <w:sz w:val="24"/>
                <w:szCs w:val="24"/>
                <w:lang w:eastAsia="en-GB"/>
                <w14:cntxtAlts/>
              </w:rPr>
              <w:t>Further develop the strength school already has in outdoor learning.</w:t>
            </w:r>
          </w:p>
          <w:p w:rsidR="00DC2784" w:rsidRPr="00DC2784" w:rsidRDefault="00DC2784" w:rsidP="00DC2784">
            <w:pPr>
              <w:autoSpaceDE/>
              <w:autoSpaceDN/>
              <w:spacing w:after="120" w:line="285" w:lineRule="auto"/>
              <w:ind w:left="567" w:hanging="567"/>
              <w:rPr>
                <w:rFonts w:eastAsia="Times New Roman"/>
                <w:color w:val="000000"/>
                <w:kern w:val="28"/>
                <w:sz w:val="24"/>
                <w:szCs w:val="24"/>
                <w:lang w:eastAsia="en-GB"/>
                <w14:cntxtAlts/>
              </w:rPr>
            </w:pPr>
            <w:r w:rsidRPr="00DC2784">
              <w:rPr>
                <w:rFonts w:eastAsia="Times New Roman"/>
                <w:color w:val="000000"/>
                <w:kern w:val="28"/>
                <w:sz w:val="24"/>
                <w:szCs w:val="24"/>
                <w:lang w:eastAsia="en-GB"/>
                <w14:ligatures w14:val="standard"/>
                <w14:cntxtAlts/>
              </w:rPr>
              <w:t>3.</w:t>
            </w:r>
            <w:r w:rsidRPr="00DC2784">
              <w:rPr>
                <w:rFonts w:eastAsia="Times New Roman"/>
                <w:color w:val="000000"/>
                <w:kern w:val="28"/>
                <w:sz w:val="20"/>
                <w:szCs w:val="20"/>
                <w:lang w:eastAsia="en-GB"/>
                <w14:ligatures w14:val="standard"/>
                <w14:cntxtAlts/>
              </w:rPr>
              <w:t> </w:t>
            </w:r>
            <w:r w:rsidRPr="00DC2784">
              <w:rPr>
                <w:rFonts w:eastAsia="Times New Roman"/>
                <w:color w:val="000000"/>
                <w:kern w:val="28"/>
                <w:sz w:val="24"/>
                <w:szCs w:val="24"/>
                <w:lang w:eastAsia="en-GB"/>
                <w14:cntxtAlts/>
              </w:rPr>
              <w:t xml:space="preserve">Work with parents of children in Early Years (Nursery and Reception) to share information and develop understanding of early physical development in children, including using knowledge and expertise gained in the Healthy Movers training 2018-19 and the BInspired programme of training in 2020 to 2021. </w:t>
            </w:r>
          </w:p>
          <w:p w:rsidR="00DC2784" w:rsidRDefault="00DC2784" w:rsidP="00DC2784">
            <w:pPr>
              <w:autoSpaceDE/>
              <w:autoSpaceDN/>
              <w:spacing w:after="120" w:line="285" w:lineRule="auto"/>
              <w:ind w:left="567" w:hanging="567"/>
              <w:rPr>
                <w:rFonts w:eastAsia="Times New Roman"/>
                <w:color w:val="000000"/>
                <w:kern w:val="28"/>
                <w:sz w:val="24"/>
                <w:szCs w:val="24"/>
                <w:lang w:eastAsia="en-GB"/>
                <w14:cntxtAlts/>
              </w:rPr>
            </w:pPr>
            <w:r w:rsidRPr="00DC2784">
              <w:rPr>
                <w:rFonts w:eastAsia="Times New Roman"/>
                <w:color w:val="000000"/>
                <w:kern w:val="28"/>
                <w:sz w:val="24"/>
                <w:szCs w:val="24"/>
                <w:lang w:eastAsia="en-GB"/>
                <w14:ligatures w14:val="standard"/>
                <w14:cntxtAlts/>
              </w:rPr>
              <w:lastRenderedPageBreak/>
              <w:t>4.</w:t>
            </w:r>
            <w:r w:rsidRPr="00DC2784">
              <w:rPr>
                <w:rFonts w:eastAsia="Times New Roman"/>
                <w:color w:val="000000"/>
                <w:kern w:val="28"/>
                <w:sz w:val="20"/>
                <w:szCs w:val="20"/>
                <w:lang w:eastAsia="en-GB"/>
                <w14:ligatures w14:val="standard"/>
                <w14:cntxtAlts/>
              </w:rPr>
              <w:t> </w:t>
            </w:r>
            <w:r w:rsidRPr="00DC2784">
              <w:rPr>
                <w:rFonts w:eastAsia="Times New Roman"/>
                <w:color w:val="000000"/>
                <w:kern w:val="28"/>
                <w:sz w:val="24"/>
                <w:szCs w:val="24"/>
                <w:lang w:eastAsia="en-GB"/>
                <w14:cntxtAlts/>
              </w:rPr>
              <w:t xml:space="preserve">Consider how we can remove barriers and improve access for those in greatest need. </w:t>
            </w:r>
          </w:p>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4. Specific focus on impact of fun and challenging opportunities in our outdoor learning environment, for example chin up and jungle bars. Impact of new advanced bars at higher level for older children in school. Specific focus on impact on upper body strength. Impact of cycle track and bikes.</w:t>
            </w:r>
          </w:p>
          <w:p w:rsidR="00C658FB" w:rsidRPr="00EC4F40" w:rsidRDefault="00441E3B" w:rsidP="00EC4F40">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5. Provision of swimming intervention lessons for identified pupils. Confidence in swimming lessons. Promote attendance at swimming lessons or the benefits of going swimming as a family leisure activity.</w:t>
            </w:r>
          </w:p>
        </w:tc>
        <w:tc>
          <w:tcPr>
            <w:tcW w:w="3372" w:type="dxa"/>
          </w:tcPr>
          <w:p w:rsidR="00853048" w:rsidRDefault="00853048">
            <w:pPr>
              <w:pStyle w:val="TableParagraph"/>
              <w:ind w:left="0"/>
              <w:rPr>
                <w:rFonts w:asciiTheme="minorHAnsi" w:hAnsiTheme="minorHAnsi" w:cstheme="minorHAnsi"/>
                <w:sz w:val="24"/>
              </w:rPr>
            </w:pPr>
            <w:r>
              <w:rPr>
                <w:rFonts w:asciiTheme="minorHAnsi" w:hAnsiTheme="minorHAnsi" w:cstheme="minorHAnsi"/>
                <w:sz w:val="24"/>
              </w:rPr>
              <w:lastRenderedPageBreak/>
              <w:t>HH and EP to refresh long term plans to meet current needs and teaching arrangements in statutory PE lessons. Medium term planning through Cambridge and other schemes to support delivery. Skill development a priority with opportunities to acquire and develop skills, tactics, strategies and compositional ideas and then apply them.</w:t>
            </w:r>
          </w:p>
          <w:p w:rsidR="00853048" w:rsidRDefault="00853048">
            <w:pPr>
              <w:pStyle w:val="TableParagraph"/>
              <w:ind w:left="0"/>
              <w:rPr>
                <w:rFonts w:asciiTheme="minorHAnsi" w:hAnsiTheme="minorHAnsi" w:cstheme="minorHAnsi"/>
                <w:sz w:val="24"/>
              </w:rPr>
            </w:pPr>
            <w:r>
              <w:rPr>
                <w:rFonts w:asciiTheme="minorHAnsi" w:hAnsiTheme="minorHAnsi" w:cstheme="minorHAnsi"/>
                <w:sz w:val="24"/>
              </w:rPr>
              <w:t>Evaluation of own and others performance to be included as an important tool for improvement.</w:t>
            </w:r>
          </w:p>
          <w:p w:rsidR="00853048" w:rsidRDefault="00853048">
            <w:pPr>
              <w:pStyle w:val="TableParagraph"/>
              <w:ind w:left="0"/>
              <w:rPr>
                <w:rFonts w:asciiTheme="minorHAnsi" w:hAnsiTheme="minorHAnsi" w:cstheme="minorHAnsi"/>
                <w:sz w:val="24"/>
              </w:rPr>
            </w:pPr>
            <w:r>
              <w:rPr>
                <w:rFonts w:asciiTheme="minorHAnsi" w:hAnsiTheme="minorHAnsi" w:cstheme="minorHAnsi"/>
                <w:sz w:val="24"/>
              </w:rPr>
              <w:t>Use of IPads to film for evaluation. Links to knowledge and understanding of health and fitness. Particular focus on fitness.</w:t>
            </w:r>
          </w:p>
          <w:p w:rsidR="00C658FB" w:rsidRDefault="00853048">
            <w:pPr>
              <w:pStyle w:val="TableParagraph"/>
              <w:ind w:left="0"/>
              <w:rPr>
                <w:rFonts w:asciiTheme="minorHAnsi" w:hAnsiTheme="minorHAnsi" w:cstheme="minorHAnsi"/>
                <w:sz w:val="24"/>
              </w:rPr>
            </w:pPr>
            <w:r>
              <w:rPr>
                <w:rFonts w:asciiTheme="minorHAnsi" w:hAnsiTheme="minorHAnsi" w:cstheme="minorHAnsi"/>
                <w:sz w:val="24"/>
              </w:rPr>
              <w:t xml:space="preserve">Additional to this make the most of our </w:t>
            </w:r>
            <w:r w:rsidRPr="00853048">
              <w:rPr>
                <w:rFonts w:asciiTheme="minorHAnsi" w:hAnsiTheme="minorHAnsi" w:cstheme="minorHAnsi"/>
                <w:sz w:val="24"/>
              </w:rPr>
              <w:t xml:space="preserve">Eden Valley School Sports Partnership </w:t>
            </w:r>
            <w:r>
              <w:rPr>
                <w:rFonts w:asciiTheme="minorHAnsi" w:hAnsiTheme="minorHAnsi" w:cstheme="minorHAnsi"/>
                <w:sz w:val="24"/>
              </w:rPr>
              <w:t xml:space="preserve">membership by accessing a range of activities to maintain standards and introduce new sports. This will include </w:t>
            </w:r>
          </w:p>
          <w:p w:rsidR="00853048" w:rsidRDefault="00853048" w:rsidP="00853048">
            <w:pPr>
              <w:pStyle w:val="TableParagraph"/>
              <w:numPr>
                <w:ilvl w:val="0"/>
                <w:numId w:val="3"/>
              </w:numPr>
              <w:rPr>
                <w:rFonts w:asciiTheme="minorHAnsi" w:hAnsiTheme="minorHAnsi" w:cstheme="minorHAnsi"/>
                <w:sz w:val="24"/>
              </w:rPr>
            </w:pPr>
            <w:r>
              <w:rPr>
                <w:rFonts w:asciiTheme="minorHAnsi" w:hAnsiTheme="minorHAnsi" w:cstheme="minorHAnsi"/>
                <w:sz w:val="24"/>
              </w:rPr>
              <w:t>Delivery of Bikeability training in Year 4 and 5</w:t>
            </w:r>
          </w:p>
          <w:p w:rsidR="00853048" w:rsidRDefault="00853048" w:rsidP="00853048">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 Badminton ………….and a range of other sessions requested by school.</w:t>
            </w:r>
          </w:p>
          <w:p w:rsidR="00853048" w:rsidRDefault="00853048" w:rsidP="00853048">
            <w:pPr>
              <w:pStyle w:val="TableParagraph"/>
              <w:rPr>
                <w:rFonts w:asciiTheme="minorHAnsi" w:hAnsiTheme="minorHAnsi" w:cstheme="minorHAnsi"/>
                <w:sz w:val="24"/>
              </w:rPr>
            </w:pPr>
          </w:p>
          <w:p w:rsidR="00296142" w:rsidRDefault="00296142" w:rsidP="00853048">
            <w:pPr>
              <w:pStyle w:val="TableParagraph"/>
              <w:rPr>
                <w:rFonts w:asciiTheme="minorHAnsi" w:hAnsiTheme="minorHAnsi" w:cstheme="minorHAnsi"/>
                <w:sz w:val="24"/>
              </w:rPr>
            </w:pPr>
            <w:r>
              <w:rPr>
                <w:rFonts w:asciiTheme="minorHAnsi" w:hAnsiTheme="minorHAnsi" w:cstheme="minorHAnsi"/>
                <w:sz w:val="24"/>
              </w:rPr>
              <w:t xml:space="preserve">3 Covid allowing meetings for new Reception parents at the beginning of the school year. Plans for how we can involve Nursery parents through the termly intake programme. If face </w:t>
            </w:r>
            <w:r>
              <w:rPr>
                <w:rFonts w:asciiTheme="minorHAnsi" w:hAnsiTheme="minorHAnsi" w:cstheme="minorHAnsi"/>
                <w:sz w:val="24"/>
              </w:rPr>
              <w:lastRenderedPageBreak/>
              <w:t>to face is not possible, look to provide information online or in paper form with parent meetings to support this.</w:t>
            </w:r>
          </w:p>
          <w:p w:rsidR="00296142" w:rsidRDefault="00296142" w:rsidP="00853048">
            <w:pPr>
              <w:pStyle w:val="TableParagraph"/>
              <w:rPr>
                <w:rFonts w:asciiTheme="minorHAnsi" w:hAnsiTheme="minorHAnsi" w:cstheme="minorHAnsi"/>
                <w:sz w:val="24"/>
              </w:rPr>
            </w:pPr>
          </w:p>
          <w:p w:rsidR="00296142" w:rsidRDefault="00296142" w:rsidP="00853048">
            <w:pPr>
              <w:pStyle w:val="TableParagraph"/>
              <w:rPr>
                <w:rFonts w:asciiTheme="minorHAnsi" w:hAnsiTheme="minorHAnsi" w:cstheme="minorHAnsi"/>
                <w:sz w:val="24"/>
              </w:rPr>
            </w:pPr>
            <w:r>
              <w:rPr>
                <w:rFonts w:asciiTheme="minorHAnsi" w:hAnsiTheme="minorHAnsi" w:cstheme="minorHAnsi"/>
                <w:sz w:val="24"/>
              </w:rPr>
              <w:t xml:space="preserve">4 staff and student discussions about </w:t>
            </w: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853048">
            <w:pPr>
              <w:pStyle w:val="TableParagraph"/>
              <w:ind w:left="360"/>
              <w:rPr>
                <w:rFonts w:asciiTheme="minorHAnsi" w:hAnsiTheme="minorHAnsi" w:cstheme="minorHAnsi"/>
                <w:sz w:val="24"/>
              </w:rPr>
            </w:pPr>
          </w:p>
          <w:p w:rsidR="00853048" w:rsidRDefault="00853048" w:rsidP="00EC4F40">
            <w:pPr>
              <w:pStyle w:val="TableParagraph"/>
              <w:ind w:left="0"/>
              <w:rPr>
                <w:rFonts w:asciiTheme="minorHAnsi" w:hAnsiTheme="minorHAnsi" w:cstheme="minorHAnsi"/>
                <w:sz w:val="24"/>
              </w:rPr>
            </w:pPr>
          </w:p>
          <w:p w:rsidR="00853048" w:rsidRPr="00853048" w:rsidRDefault="00853048" w:rsidP="00853048">
            <w:pPr>
              <w:pStyle w:val="TableParagraph"/>
              <w:ind w:left="720"/>
              <w:rPr>
                <w:rFonts w:asciiTheme="minorHAnsi" w:hAnsiTheme="minorHAnsi" w:cstheme="minorHAnsi"/>
                <w:sz w:val="24"/>
              </w:rPr>
            </w:pPr>
          </w:p>
        </w:tc>
        <w:tc>
          <w:tcPr>
            <w:tcW w:w="1569" w:type="dxa"/>
          </w:tcPr>
          <w:p w:rsidR="00C658FB" w:rsidRDefault="00D131A0">
            <w:pPr>
              <w:pStyle w:val="TableParagraph"/>
              <w:spacing w:before="171"/>
              <w:ind w:left="45"/>
              <w:rPr>
                <w:sz w:val="24"/>
              </w:rPr>
            </w:pPr>
            <w:r>
              <w:rPr>
                <w:sz w:val="24"/>
              </w:rPr>
              <w:lastRenderedPageBreak/>
              <w:t>£</w:t>
            </w:r>
            <w:r w:rsidR="00EC4F40">
              <w:rPr>
                <w:sz w:val="24"/>
              </w:rPr>
              <w:t xml:space="preserve">2,600 </w:t>
            </w:r>
          </w:p>
          <w:p w:rsidR="00DC2784" w:rsidRDefault="00DC2784">
            <w:pPr>
              <w:pStyle w:val="TableParagraph"/>
              <w:spacing w:before="171"/>
              <w:ind w:left="45"/>
              <w:rPr>
                <w:sz w:val="24"/>
              </w:rPr>
            </w:pPr>
            <w:r>
              <w:rPr>
                <w:sz w:val="24"/>
              </w:rPr>
              <w:t xml:space="preserve">PE and School Sport fees </w:t>
            </w:r>
          </w:p>
          <w:p w:rsidR="00EC4F40" w:rsidRDefault="00EC4F40">
            <w:pPr>
              <w:pStyle w:val="TableParagraph"/>
              <w:spacing w:before="171"/>
              <w:ind w:left="45"/>
              <w:rPr>
                <w:sz w:val="24"/>
              </w:rPr>
            </w:pPr>
          </w:p>
          <w:p w:rsidR="00EC4F40" w:rsidRDefault="00EC4F40">
            <w:pPr>
              <w:pStyle w:val="TableParagraph"/>
              <w:spacing w:before="171"/>
              <w:ind w:left="45"/>
              <w:rPr>
                <w:sz w:val="24"/>
              </w:rPr>
            </w:pPr>
          </w:p>
          <w:p w:rsidR="00EC4F40" w:rsidRDefault="00EC4F40">
            <w:pPr>
              <w:pStyle w:val="TableParagraph"/>
              <w:spacing w:before="171"/>
              <w:ind w:left="45"/>
              <w:rPr>
                <w:sz w:val="24"/>
              </w:rPr>
            </w:pPr>
          </w:p>
          <w:p w:rsidR="00EC4F40" w:rsidRDefault="00EC4F40">
            <w:pPr>
              <w:pStyle w:val="TableParagraph"/>
              <w:spacing w:before="171"/>
              <w:ind w:left="45"/>
              <w:rPr>
                <w:sz w:val="24"/>
              </w:rPr>
            </w:pPr>
          </w:p>
          <w:p w:rsidR="00EC4F40" w:rsidRDefault="00EC4F40">
            <w:pPr>
              <w:pStyle w:val="TableParagraph"/>
              <w:spacing w:before="171"/>
              <w:ind w:left="45"/>
              <w:rPr>
                <w:sz w:val="24"/>
              </w:rPr>
            </w:pPr>
          </w:p>
          <w:p w:rsidR="00EC4F40" w:rsidRDefault="00EC4F40">
            <w:pPr>
              <w:pStyle w:val="TableParagraph"/>
              <w:spacing w:before="171"/>
              <w:ind w:left="45"/>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r>
              <w:rPr>
                <w:sz w:val="24"/>
              </w:rPr>
              <w:t>See Key Indicator 4</w:t>
            </w: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r>
              <w:rPr>
                <w:sz w:val="24"/>
              </w:rPr>
              <w:t>Time</w:t>
            </w: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EC4F40" w:rsidRDefault="00EC4F40" w:rsidP="00EC4F40">
            <w:pPr>
              <w:pStyle w:val="TableParagraph"/>
              <w:spacing w:before="171"/>
              <w:ind w:left="0"/>
              <w:rPr>
                <w:sz w:val="24"/>
              </w:rPr>
            </w:pPr>
          </w:p>
          <w:p w:rsidR="00795C18" w:rsidRDefault="00795C18" w:rsidP="00EC4F40">
            <w:pPr>
              <w:pStyle w:val="TableParagraph"/>
              <w:spacing w:before="171"/>
              <w:ind w:left="0"/>
              <w:rPr>
                <w:sz w:val="24"/>
              </w:rPr>
            </w:pPr>
          </w:p>
          <w:p w:rsidR="00795C18" w:rsidRDefault="00795C18" w:rsidP="00EC4F40">
            <w:pPr>
              <w:pStyle w:val="TableParagraph"/>
              <w:spacing w:before="171"/>
              <w:ind w:left="0"/>
              <w:rPr>
                <w:sz w:val="24"/>
              </w:rPr>
            </w:pPr>
          </w:p>
          <w:p w:rsidR="00795C18" w:rsidRDefault="00795C18" w:rsidP="00EC4F40">
            <w:pPr>
              <w:pStyle w:val="TableParagraph"/>
              <w:spacing w:before="171"/>
              <w:ind w:left="0"/>
              <w:rPr>
                <w:sz w:val="24"/>
              </w:rPr>
            </w:pPr>
          </w:p>
          <w:p w:rsidR="00795C18" w:rsidRDefault="00795C18" w:rsidP="00EC4F40">
            <w:pPr>
              <w:pStyle w:val="TableParagraph"/>
              <w:spacing w:before="171"/>
              <w:ind w:left="0"/>
              <w:rPr>
                <w:sz w:val="24"/>
              </w:rPr>
            </w:pPr>
          </w:p>
          <w:p w:rsidR="00795C18" w:rsidRDefault="00795C18" w:rsidP="00EC4F40">
            <w:pPr>
              <w:pStyle w:val="TableParagraph"/>
              <w:spacing w:before="171"/>
              <w:ind w:left="0"/>
              <w:rPr>
                <w:sz w:val="24"/>
              </w:rPr>
            </w:pPr>
            <w:bookmarkStart w:id="0" w:name="_GoBack"/>
            <w:bookmarkEnd w:id="0"/>
          </w:p>
          <w:p w:rsidR="00EC4F40" w:rsidRDefault="00EC4F40" w:rsidP="00EC4F40">
            <w:pPr>
              <w:pStyle w:val="TableParagraph"/>
              <w:spacing w:before="171"/>
              <w:ind w:left="0"/>
              <w:rPr>
                <w:sz w:val="24"/>
              </w:rPr>
            </w:pPr>
            <w:r>
              <w:rPr>
                <w:sz w:val="24"/>
              </w:rPr>
              <w:t xml:space="preserve">Swimming intervention </w:t>
            </w:r>
          </w:p>
          <w:p w:rsidR="00EC4F40" w:rsidRDefault="00EC4F40" w:rsidP="00EC4F40">
            <w:pPr>
              <w:pStyle w:val="TableParagraph"/>
              <w:spacing w:before="171"/>
              <w:ind w:left="0"/>
              <w:rPr>
                <w:sz w:val="24"/>
              </w:rPr>
            </w:pPr>
            <w:r>
              <w:rPr>
                <w:sz w:val="24"/>
              </w:rPr>
              <w:t>£400</w:t>
            </w:r>
          </w:p>
        </w:tc>
        <w:tc>
          <w:tcPr>
            <w:tcW w:w="3402" w:type="dxa"/>
          </w:tcPr>
          <w:p w:rsidR="00DC2784" w:rsidRPr="00DC2784" w:rsidRDefault="00DC2784" w:rsidP="00DC2784">
            <w:pPr>
              <w:autoSpaceDE/>
              <w:autoSpaceDN/>
              <w:spacing w:after="120" w:line="285" w:lineRule="auto"/>
              <w:rPr>
                <w:rFonts w:eastAsia="Times New Roman"/>
                <w:color w:val="000000"/>
                <w:kern w:val="28"/>
                <w:sz w:val="24"/>
                <w:szCs w:val="24"/>
                <w:u w:val="single"/>
                <w:lang w:eastAsia="en-GB"/>
                <w14:cntxtAlts/>
              </w:rPr>
            </w:pPr>
            <w:r w:rsidRPr="00DC2784">
              <w:rPr>
                <w:rFonts w:eastAsia="Times New Roman"/>
                <w:color w:val="000000"/>
                <w:kern w:val="28"/>
                <w:sz w:val="24"/>
                <w:szCs w:val="24"/>
                <w:u w:val="single"/>
                <w:lang w:eastAsia="en-GB"/>
                <w14:cntxtAlts/>
              </w:rPr>
              <w:lastRenderedPageBreak/>
              <w:t xml:space="preserve">Badminton </w:t>
            </w:r>
          </w:p>
          <w:p w:rsidR="00DC2784" w:rsidRDefault="00DC2784" w:rsidP="00DC2784">
            <w:pPr>
              <w:autoSpaceDE/>
              <w:autoSpaceDN/>
              <w:spacing w:after="120" w:line="285" w:lineRule="auto"/>
              <w:rPr>
                <w:rFonts w:eastAsia="Times New Roman"/>
                <w:color w:val="000000"/>
                <w:kern w:val="28"/>
                <w:sz w:val="24"/>
                <w:szCs w:val="24"/>
                <w:lang w:eastAsia="en-GB"/>
                <w14:cntxtAlts/>
              </w:rPr>
            </w:pPr>
            <w:r w:rsidRPr="00DC2784">
              <w:rPr>
                <w:rFonts w:eastAsia="Times New Roman"/>
                <w:color w:val="000000"/>
                <w:kern w:val="28"/>
                <w:sz w:val="24"/>
                <w:szCs w:val="24"/>
                <w:lang w:eastAsia="en-GB"/>
                <w14:cntxtAlts/>
              </w:rPr>
              <w:t>The 2 classe</w:t>
            </w:r>
            <w:r>
              <w:rPr>
                <w:rFonts w:eastAsia="Times New Roman"/>
                <w:color w:val="000000"/>
                <w:kern w:val="28"/>
                <w:sz w:val="24"/>
                <w:szCs w:val="24"/>
                <w:lang w:eastAsia="en-GB"/>
                <w14:cntxtAlts/>
              </w:rPr>
              <w:t>s taking part very much enjoyed</w:t>
            </w:r>
            <w:r w:rsidRPr="00DC2784">
              <w:rPr>
                <w:rFonts w:eastAsia="Times New Roman"/>
                <w:color w:val="000000"/>
                <w:kern w:val="28"/>
                <w:sz w:val="24"/>
                <w:szCs w:val="24"/>
                <w:lang w:eastAsia="en-GB"/>
                <w14:cntxtAlts/>
              </w:rPr>
              <w:t xml:space="preserve"> learning to play badminton. Progress and skill development was evident. Teachers benefitted from training, building knowledge and confidence. Followed up with signposting to badminton club in Penrith, with pupils in Year 5 and 6 attending. These pupils have been less involved in playing on school teams such as netball\football, but are now showing some interest in attending these clubs.</w:t>
            </w:r>
          </w:p>
          <w:p w:rsidR="00853048" w:rsidRPr="00DC2784" w:rsidRDefault="00853048" w:rsidP="00DC2784">
            <w:pPr>
              <w:autoSpaceDE/>
              <w:autoSpaceDN/>
              <w:spacing w:after="120" w:line="285" w:lineRule="auto"/>
              <w:rPr>
                <w:rFonts w:eastAsia="Times New Roman"/>
                <w:color w:val="000000"/>
                <w:kern w:val="28"/>
                <w:sz w:val="24"/>
                <w:szCs w:val="24"/>
                <w:lang w:eastAsia="en-GB"/>
                <w14:cntxtAlts/>
              </w:rPr>
            </w:pPr>
          </w:p>
          <w:p w:rsidR="00DC2784" w:rsidRPr="00DC2784" w:rsidRDefault="00DC2784" w:rsidP="00DC2784">
            <w:pPr>
              <w:autoSpaceDE/>
              <w:autoSpaceDN/>
              <w:spacing w:after="120" w:line="285" w:lineRule="auto"/>
              <w:rPr>
                <w:rFonts w:eastAsia="Times New Roman"/>
                <w:color w:val="000000"/>
                <w:kern w:val="28"/>
                <w:sz w:val="20"/>
                <w:szCs w:val="20"/>
                <w:lang w:eastAsia="en-GB"/>
                <w14:cntxtAlts/>
              </w:rPr>
            </w:pPr>
            <w:r w:rsidRPr="00DC2784">
              <w:rPr>
                <w:rFonts w:eastAsia="Times New Roman"/>
                <w:color w:val="000000"/>
                <w:kern w:val="28"/>
                <w:sz w:val="20"/>
                <w:szCs w:val="20"/>
                <w:lang w:eastAsia="en-GB"/>
                <w14:cntxtAlts/>
              </w:rPr>
              <w:t> </w:t>
            </w:r>
          </w:p>
          <w:p w:rsidR="00C658FB" w:rsidRDefault="00C658FB">
            <w:pPr>
              <w:pStyle w:val="TableParagraph"/>
              <w:ind w:left="0"/>
              <w:rPr>
                <w:rFonts w:ascii="Times New Roman"/>
                <w:sz w:val="24"/>
              </w:rPr>
            </w:pPr>
          </w:p>
        </w:tc>
        <w:tc>
          <w:tcPr>
            <w:tcW w:w="3086" w:type="dxa"/>
          </w:tcPr>
          <w:p w:rsidR="00C658FB" w:rsidRDefault="00C658FB">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r w:rsidR="00E1596C">
              <w:rPr>
                <w:color w:val="231F20"/>
                <w:sz w:val="24"/>
              </w:rPr>
              <w:t xml:space="preserve"> </w:t>
            </w:r>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lastRenderedPageBreak/>
              <w:t xml:space="preserve">1. Maintain high quality sports coaching sessions, CPD opportunities and through this develop and extend access to festival/competitions through continued Eden Valley School Sports Partnership Membership. In-house CPD opportunities for staff delivering PE curriculum. Again, further training opportunities through feedback to partnership; particularly any training opportunities for Smart Moves Intervention new member of staff, through attending a training    programme if possible or in-house if not. PE teachers in school will plan and work collaboratively on PE curriculum and delivery. </w:t>
            </w:r>
          </w:p>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2. Staff participating in the online BInspired Early Years Physical Development and Wellbeing training programme during 2020 to 2021 and Healthy Movers training 2018-19 will use and apply knowledge gained with children across the learnin</w:t>
            </w:r>
            <w:r w:rsidR="00EC4F40">
              <w:rPr>
                <w:rFonts w:eastAsia="Times New Roman"/>
                <w:color w:val="000000"/>
                <w:kern w:val="28"/>
                <w:sz w:val="24"/>
                <w:szCs w:val="24"/>
                <w:lang w:eastAsia="en-GB"/>
                <w14:cntxtAlts/>
              </w:rPr>
              <w:t xml:space="preserve">g they are providing and </w:t>
            </w:r>
            <w:r w:rsidRPr="00441E3B">
              <w:rPr>
                <w:rFonts w:eastAsia="Times New Roman"/>
                <w:color w:val="000000"/>
                <w:kern w:val="28"/>
                <w:sz w:val="24"/>
                <w:szCs w:val="24"/>
                <w:lang w:eastAsia="en-GB"/>
                <w14:cntxtAlts/>
              </w:rPr>
              <w:t xml:space="preserve">share their expertise with other </w:t>
            </w:r>
            <w:r w:rsidR="00EC4F40">
              <w:rPr>
                <w:rFonts w:eastAsia="Times New Roman"/>
                <w:color w:val="000000"/>
                <w:kern w:val="28"/>
                <w:sz w:val="24"/>
                <w:szCs w:val="24"/>
                <w:lang w:eastAsia="en-GB"/>
                <w14:cntxtAlts/>
              </w:rPr>
              <w:t xml:space="preserve">relevant </w:t>
            </w:r>
            <w:r w:rsidRPr="00441E3B">
              <w:rPr>
                <w:rFonts w:eastAsia="Times New Roman"/>
                <w:color w:val="000000"/>
                <w:kern w:val="28"/>
                <w:sz w:val="24"/>
                <w:szCs w:val="24"/>
                <w:lang w:eastAsia="en-GB"/>
                <w14:cntxtAlts/>
              </w:rPr>
              <w:t>staff.</w:t>
            </w:r>
          </w:p>
          <w:p w:rsid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 xml:space="preserve">3. Support SRE lead in school in delivering and coordinating health and well-being and sex and </w:t>
            </w:r>
            <w:r w:rsidRPr="00441E3B">
              <w:rPr>
                <w:rFonts w:eastAsia="Times New Roman"/>
                <w:color w:val="000000"/>
                <w:kern w:val="28"/>
                <w:sz w:val="24"/>
                <w:szCs w:val="24"/>
                <w:lang w:eastAsia="en-GB"/>
                <w14:cntxtAlts/>
              </w:rPr>
              <w:lastRenderedPageBreak/>
              <w:t>relationships education across school, with the importance of being physically active and eating healthily an important area of focus.</w:t>
            </w:r>
          </w:p>
          <w:p w:rsidR="00145451" w:rsidRDefault="00145451" w:rsidP="00441E3B">
            <w:pPr>
              <w:autoSpaceDE/>
              <w:autoSpaceDN/>
              <w:spacing w:after="120" w:line="285" w:lineRule="auto"/>
              <w:rPr>
                <w:rFonts w:eastAsia="Times New Roman"/>
                <w:color w:val="000000"/>
                <w:kern w:val="28"/>
                <w:sz w:val="24"/>
                <w:szCs w:val="24"/>
                <w:lang w:eastAsia="en-GB"/>
                <w14:cntxtAlts/>
              </w:rPr>
            </w:pPr>
          </w:p>
          <w:p w:rsidR="00145451" w:rsidRPr="00441E3B" w:rsidRDefault="00145451" w:rsidP="00441E3B">
            <w:pPr>
              <w:autoSpaceDE/>
              <w:autoSpaceDN/>
              <w:spacing w:after="120" w:line="285" w:lineRule="auto"/>
              <w:rPr>
                <w:rFonts w:eastAsia="Times New Roman"/>
                <w:color w:val="000000"/>
                <w:kern w:val="28"/>
                <w:sz w:val="24"/>
                <w:szCs w:val="24"/>
                <w:lang w:eastAsia="en-GB"/>
                <w14:cntxtAlts/>
              </w:rPr>
            </w:pPr>
          </w:p>
          <w:p w:rsidR="00EC4F40"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4. As a staff and whole school discuss how we can\are developing teamwork, collaboration, empathy and respect in our physical activity in the same way we do in other areas of our curriculum, particularly as this is central to our school ethos and vision.</w:t>
            </w:r>
          </w:p>
          <w:p w:rsidR="00441E3B" w:rsidRPr="00441E3B" w:rsidRDefault="00441E3B" w:rsidP="00441E3B">
            <w:pPr>
              <w:autoSpaceDE/>
              <w:autoSpaceDN/>
              <w:spacing w:after="120" w:line="285" w:lineRule="auto"/>
              <w:rPr>
                <w:rFonts w:eastAsia="Times New Roman"/>
                <w:color w:val="000000"/>
                <w:kern w:val="28"/>
                <w:sz w:val="20"/>
                <w:szCs w:val="20"/>
                <w:lang w:eastAsia="en-GB"/>
                <w14:cntxtAlts/>
              </w:rPr>
            </w:pPr>
            <w:r w:rsidRPr="00441E3B">
              <w:rPr>
                <w:rFonts w:eastAsia="Times New Roman"/>
                <w:color w:val="000000"/>
                <w:kern w:val="28"/>
                <w:sz w:val="20"/>
                <w:szCs w:val="20"/>
                <w:lang w:eastAsia="en-GB"/>
                <w14:cntxtAlts/>
              </w:rPr>
              <w:t> </w:t>
            </w:r>
          </w:p>
          <w:p w:rsidR="00C658FB" w:rsidRDefault="00C658FB">
            <w:pPr>
              <w:pStyle w:val="TableParagraph"/>
              <w:ind w:left="0"/>
              <w:rPr>
                <w:rFonts w:ascii="Times New Roman"/>
                <w:sz w:val="24"/>
              </w:rPr>
            </w:pPr>
          </w:p>
        </w:tc>
        <w:tc>
          <w:tcPr>
            <w:tcW w:w="3458" w:type="dxa"/>
          </w:tcPr>
          <w:p w:rsidR="00C658FB" w:rsidRDefault="00EC4F40">
            <w:pPr>
              <w:pStyle w:val="TableParagraph"/>
              <w:ind w:left="0"/>
              <w:rPr>
                <w:rFonts w:asciiTheme="minorHAnsi" w:hAnsiTheme="minorHAnsi" w:cstheme="minorHAnsi"/>
                <w:sz w:val="24"/>
              </w:rPr>
            </w:pPr>
            <w:r w:rsidRPr="00EC4F40">
              <w:rPr>
                <w:rFonts w:asciiTheme="minorHAnsi" w:hAnsiTheme="minorHAnsi" w:cstheme="minorHAnsi"/>
                <w:sz w:val="24"/>
              </w:rPr>
              <w:lastRenderedPageBreak/>
              <w:t>Staff development opportunities through PE and School Sport Partnership</w:t>
            </w:r>
            <w:r>
              <w:rPr>
                <w:rFonts w:asciiTheme="minorHAnsi" w:hAnsiTheme="minorHAnsi" w:cstheme="minorHAnsi"/>
                <w:sz w:val="24"/>
              </w:rPr>
              <w:t>. This may be restricted to in-school work with visiting providers, but if face to face training can’t be attended, source online training if possible for HH and EP.</w:t>
            </w:r>
          </w:p>
          <w:p w:rsidR="00EC4F40" w:rsidRDefault="00EC4F40">
            <w:pPr>
              <w:pStyle w:val="TableParagraph"/>
              <w:ind w:left="0"/>
              <w:rPr>
                <w:rFonts w:asciiTheme="minorHAnsi" w:hAnsiTheme="minorHAnsi" w:cstheme="minorHAnsi"/>
                <w:sz w:val="24"/>
              </w:rPr>
            </w:pPr>
          </w:p>
          <w:p w:rsidR="00145451" w:rsidRDefault="00EC4F40">
            <w:pPr>
              <w:pStyle w:val="TableParagraph"/>
              <w:ind w:left="0"/>
              <w:rPr>
                <w:rFonts w:asciiTheme="minorHAnsi" w:hAnsiTheme="minorHAnsi" w:cstheme="minorHAnsi"/>
                <w:sz w:val="24"/>
              </w:rPr>
            </w:pPr>
            <w:r>
              <w:rPr>
                <w:rFonts w:asciiTheme="minorHAnsi" w:hAnsiTheme="minorHAnsi" w:cstheme="minorHAnsi"/>
                <w:sz w:val="24"/>
              </w:rPr>
              <w:t xml:space="preserve">KH to support </w:t>
            </w:r>
            <w:r w:rsidR="00145451">
              <w:rPr>
                <w:rFonts w:asciiTheme="minorHAnsi" w:hAnsiTheme="minorHAnsi" w:cstheme="minorHAnsi"/>
                <w:sz w:val="24"/>
              </w:rPr>
              <w:t>RA in providing weekly balance bike sessions in Early Years.</w:t>
            </w: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r>
              <w:rPr>
                <w:rFonts w:asciiTheme="minorHAnsi" w:hAnsiTheme="minorHAnsi" w:cstheme="minorHAnsi"/>
                <w:sz w:val="24"/>
              </w:rPr>
              <w:t>Feedback and support for RA ~ JPD sharing of learning during this training. Revisit opportunities for staff attending this training.</w:t>
            </w: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r>
              <w:rPr>
                <w:rFonts w:asciiTheme="minorHAnsi" w:hAnsiTheme="minorHAnsi" w:cstheme="minorHAnsi"/>
                <w:sz w:val="24"/>
              </w:rPr>
              <w:t>RA to work with HH to deliver Healthy Movers for children in Year N and R (possible Y1 extension?)</w:t>
            </w: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r>
              <w:rPr>
                <w:rFonts w:asciiTheme="minorHAnsi" w:hAnsiTheme="minorHAnsi" w:cstheme="minorHAnsi"/>
                <w:sz w:val="24"/>
              </w:rPr>
              <w:t xml:space="preserve">HG to support the delivery of this work among all staff so that links are made between physical and </w:t>
            </w:r>
            <w:r>
              <w:rPr>
                <w:rFonts w:asciiTheme="minorHAnsi" w:hAnsiTheme="minorHAnsi" w:cstheme="minorHAnsi"/>
                <w:sz w:val="24"/>
              </w:rPr>
              <w:lastRenderedPageBreak/>
              <w:t>mental health and well-being. Staff will then be able to positively impact on this in their approach and attitude to physical activity in school and when we are out in our local and wider community.</w:t>
            </w:r>
          </w:p>
          <w:p w:rsidR="00145451" w:rsidRDefault="00145451">
            <w:pPr>
              <w:pStyle w:val="TableParagraph"/>
              <w:ind w:left="0"/>
              <w:rPr>
                <w:rFonts w:asciiTheme="minorHAnsi" w:hAnsiTheme="minorHAnsi" w:cstheme="minorHAnsi"/>
                <w:sz w:val="24"/>
              </w:rPr>
            </w:pPr>
          </w:p>
          <w:p w:rsidR="00145451" w:rsidRDefault="00145451">
            <w:pPr>
              <w:pStyle w:val="TableParagraph"/>
              <w:ind w:left="0"/>
              <w:rPr>
                <w:rFonts w:asciiTheme="minorHAnsi" w:hAnsiTheme="minorHAnsi" w:cstheme="minorHAnsi"/>
                <w:sz w:val="24"/>
              </w:rPr>
            </w:pPr>
          </w:p>
          <w:p w:rsidR="00145451" w:rsidRDefault="00145451" w:rsidP="00145451">
            <w:pPr>
              <w:autoSpaceDE/>
              <w:autoSpaceDN/>
              <w:spacing w:after="120" w:line="285" w:lineRule="auto"/>
              <w:rPr>
                <w:rFonts w:eastAsia="Times New Roman"/>
                <w:color w:val="000000"/>
                <w:kern w:val="28"/>
                <w:sz w:val="24"/>
                <w:szCs w:val="24"/>
                <w:lang w:eastAsia="en-GB"/>
                <w14:cntxtAlts/>
              </w:rPr>
            </w:pPr>
            <w:r>
              <w:rPr>
                <w:rFonts w:eastAsia="Times New Roman"/>
                <w:color w:val="000000"/>
                <w:kern w:val="28"/>
                <w:sz w:val="24"/>
                <w:szCs w:val="24"/>
                <w:lang w:eastAsia="en-GB"/>
                <w14:cntxtAlts/>
              </w:rPr>
              <w:t>Link our PE and School Sport to UNICEF Rights of the Child.</w:t>
            </w:r>
          </w:p>
          <w:p w:rsidR="00145451" w:rsidRDefault="00145451" w:rsidP="00145451">
            <w:pPr>
              <w:autoSpaceDE/>
              <w:autoSpaceDN/>
              <w:spacing w:after="120" w:line="285" w:lineRule="auto"/>
              <w:rPr>
                <w:rFonts w:eastAsia="Times New Roman"/>
                <w:color w:val="000000"/>
                <w:kern w:val="28"/>
                <w:sz w:val="24"/>
                <w:szCs w:val="24"/>
                <w:lang w:eastAsia="en-GB"/>
                <w14:cntxtAlts/>
              </w:rPr>
            </w:pPr>
            <w:r>
              <w:rPr>
                <w:rFonts w:eastAsia="Times New Roman"/>
                <w:color w:val="000000"/>
                <w:kern w:val="28"/>
                <w:sz w:val="24"/>
                <w:szCs w:val="24"/>
                <w:lang w:eastAsia="en-GB"/>
                <w14:cntxtAlts/>
              </w:rPr>
              <w:t>Consider our single equality policy and inclusivity. Are we applying this to all areas of physical activity?</w:t>
            </w:r>
          </w:p>
          <w:p w:rsidR="00EC4F40" w:rsidRPr="001D6323" w:rsidRDefault="00145451" w:rsidP="001D6323">
            <w:pPr>
              <w:autoSpaceDE/>
              <w:autoSpaceDN/>
              <w:spacing w:after="120" w:line="285" w:lineRule="auto"/>
              <w:rPr>
                <w:rFonts w:eastAsia="Times New Roman"/>
                <w:color w:val="000000"/>
                <w:kern w:val="28"/>
                <w:sz w:val="24"/>
                <w:szCs w:val="24"/>
                <w:lang w:eastAsia="en-GB"/>
                <w14:cntxtAlts/>
              </w:rPr>
            </w:pPr>
            <w:r>
              <w:rPr>
                <w:rFonts w:eastAsia="Times New Roman"/>
                <w:color w:val="000000"/>
                <w:kern w:val="28"/>
                <w:sz w:val="24"/>
                <w:szCs w:val="24"/>
                <w:lang w:eastAsia="en-GB"/>
                <w14:cntxtAlts/>
              </w:rPr>
              <w:t>Are we challenging stereotyping ~ gender, disability, age, neurodiversity?</w:t>
            </w:r>
            <w:r w:rsidRPr="00441E3B">
              <w:rPr>
                <w:rFonts w:eastAsia="Times New Roman"/>
                <w:color w:val="000000"/>
                <w:kern w:val="28"/>
                <w:sz w:val="24"/>
                <w:szCs w:val="24"/>
                <w:lang w:eastAsia="en-GB"/>
                <w14:cntxtAlts/>
              </w:rPr>
              <w:t xml:space="preserve"> </w:t>
            </w:r>
          </w:p>
        </w:tc>
        <w:tc>
          <w:tcPr>
            <w:tcW w:w="1663" w:type="dxa"/>
          </w:tcPr>
          <w:p w:rsidR="00145451" w:rsidRDefault="00145451" w:rsidP="00145451">
            <w:pPr>
              <w:pStyle w:val="TableParagraph"/>
              <w:spacing w:before="138"/>
              <w:ind w:left="0"/>
              <w:rPr>
                <w:sz w:val="24"/>
              </w:rPr>
            </w:pPr>
            <w:r>
              <w:rPr>
                <w:sz w:val="24"/>
              </w:rPr>
              <w:lastRenderedPageBreak/>
              <w:t>EVSSP membership as above.</w:t>
            </w:r>
          </w:p>
          <w:p w:rsidR="00145451" w:rsidRDefault="00145451" w:rsidP="00145451">
            <w:pPr>
              <w:pStyle w:val="TableParagraph"/>
              <w:spacing w:before="138"/>
              <w:ind w:left="0"/>
              <w:rPr>
                <w:sz w:val="24"/>
              </w:rPr>
            </w:pPr>
          </w:p>
          <w:p w:rsidR="00145451" w:rsidRDefault="00795C18" w:rsidP="00145451">
            <w:pPr>
              <w:pStyle w:val="TableParagraph"/>
              <w:spacing w:before="138"/>
              <w:ind w:left="0"/>
              <w:rPr>
                <w:sz w:val="24"/>
              </w:rPr>
            </w:pPr>
            <w:r>
              <w:rPr>
                <w:sz w:val="24"/>
              </w:rPr>
              <w:t>£1000</w:t>
            </w:r>
            <w:r w:rsidR="00145451">
              <w:rPr>
                <w:sz w:val="24"/>
              </w:rPr>
              <w:t xml:space="preserve"> (possible supply included)</w:t>
            </w:r>
          </w:p>
          <w:p w:rsidR="00145451" w:rsidRDefault="00145451" w:rsidP="00145451">
            <w:pPr>
              <w:pStyle w:val="TableParagraph"/>
              <w:spacing w:before="138"/>
              <w:ind w:left="0"/>
              <w:rPr>
                <w:sz w:val="24"/>
              </w:rPr>
            </w:pPr>
          </w:p>
          <w:p w:rsidR="00C658FB" w:rsidRDefault="00145451" w:rsidP="00145451">
            <w:pPr>
              <w:pStyle w:val="TableParagraph"/>
              <w:spacing w:before="138"/>
              <w:ind w:left="0"/>
              <w:rPr>
                <w:sz w:val="24"/>
              </w:rPr>
            </w:pPr>
            <w:r>
              <w:rPr>
                <w:sz w:val="24"/>
              </w:rPr>
              <w:t xml:space="preserve">Time </w:t>
            </w: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r>
              <w:rPr>
                <w:sz w:val="24"/>
              </w:rPr>
              <w:t xml:space="preserve">Time </w:t>
            </w: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r>
              <w:rPr>
                <w:sz w:val="24"/>
              </w:rPr>
              <w:t>Time</w:t>
            </w: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p>
          <w:p w:rsidR="00145451" w:rsidRDefault="00145451" w:rsidP="00145451">
            <w:pPr>
              <w:pStyle w:val="TableParagraph"/>
              <w:spacing w:before="138"/>
              <w:ind w:left="0"/>
              <w:rPr>
                <w:sz w:val="24"/>
              </w:rPr>
            </w:pPr>
            <w:r>
              <w:rPr>
                <w:sz w:val="24"/>
              </w:rPr>
              <w:t>Posters, books  and other resources ~ £250</w:t>
            </w:r>
          </w:p>
        </w:tc>
        <w:tc>
          <w:tcPr>
            <w:tcW w:w="3423" w:type="dxa"/>
          </w:tcPr>
          <w:p w:rsidR="00C658FB" w:rsidRDefault="00C658FB">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r w:rsidR="00E1596C">
              <w:rPr>
                <w:color w:val="231F20"/>
                <w:sz w:val="24"/>
              </w:rPr>
              <w:t xml:space="preserve"> </w:t>
            </w:r>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DB06B4">
        <w:trPr>
          <w:trHeight w:val="1114"/>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rsid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1. Explore f</w:t>
            </w:r>
            <w:r w:rsidR="00EC4F40">
              <w:rPr>
                <w:rFonts w:eastAsia="Times New Roman"/>
                <w:color w:val="000000"/>
                <w:kern w:val="28"/>
                <w:sz w:val="24"/>
                <w:szCs w:val="24"/>
                <w:lang w:eastAsia="en-GB"/>
                <w14:cntxtAlts/>
              </w:rPr>
              <w:t>urther development of the range</w:t>
            </w:r>
            <w:r w:rsidRPr="00441E3B">
              <w:rPr>
                <w:rFonts w:eastAsia="Times New Roman"/>
                <w:color w:val="000000"/>
                <w:kern w:val="28"/>
                <w:sz w:val="24"/>
                <w:szCs w:val="24"/>
                <w:lang w:eastAsia="en-GB"/>
                <w14:cntxtAlts/>
              </w:rPr>
              <w:t xml:space="preserve"> of after school sport and physical activity, particularly opportunities for younger</w:t>
            </w:r>
            <w:r w:rsidR="008C0032">
              <w:rPr>
                <w:rFonts w:eastAsia="Times New Roman"/>
                <w:color w:val="000000"/>
                <w:kern w:val="28"/>
                <w:sz w:val="24"/>
                <w:szCs w:val="24"/>
                <w:lang w:eastAsia="en-GB"/>
                <w14:cntxtAlts/>
              </w:rPr>
              <w:t xml:space="preserve"> children in order to provide the widest range </w:t>
            </w:r>
            <w:r w:rsidR="008C0032">
              <w:rPr>
                <w:rFonts w:eastAsia="Times New Roman"/>
                <w:color w:val="000000"/>
                <w:kern w:val="28"/>
                <w:sz w:val="24"/>
                <w:szCs w:val="24"/>
                <w:lang w:eastAsia="en-GB"/>
                <w14:cntxtAlts/>
              </w:rPr>
              <w:lastRenderedPageBreak/>
              <w:t>possible to meet interests and needs of all children in school. Begin by restoring</w:t>
            </w:r>
            <w:r w:rsidRPr="00441E3B">
              <w:rPr>
                <w:rFonts w:eastAsia="Times New Roman"/>
                <w:color w:val="000000"/>
                <w:kern w:val="28"/>
                <w:sz w:val="24"/>
                <w:szCs w:val="24"/>
                <w:lang w:eastAsia="en-GB"/>
                <w14:cntxtAlts/>
              </w:rPr>
              <w:t xml:space="preserve"> regular clubs like cycling, gardening and healthy living</w:t>
            </w:r>
            <w:r w:rsidR="008C0032">
              <w:rPr>
                <w:rFonts w:eastAsia="Times New Roman"/>
                <w:color w:val="000000"/>
                <w:kern w:val="28"/>
                <w:sz w:val="24"/>
                <w:szCs w:val="24"/>
                <w:lang w:eastAsia="en-GB"/>
                <w14:cntxtAlts/>
              </w:rPr>
              <w:t>.</w:t>
            </w:r>
          </w:p>
          <w:p w:rsidR="008C0032" w:rsidRPr="00441E3B" w:rsidRDefault="008C0032" w:rsidP="00441E3B">
            <w:pPr>
              <w:autoSpaceDE/>
              <w:autoSpaceDN/>
              <w:spacing w:after="120" w:line="285" w:lineRule="auto"/>
              <w:rPr>
                <w:rFonts w:eastAsia="Times New Roman"/>
                <w:color w:val="000000"/>
                <w:kern w:val="28"/>
                <w:sz w:val="24"/>
                <w:szCs w:val="24"/>
                <w:lang w:eastAsia="en-GB"/>
                <w14:cntxtAlts/>
              </w:rPr>
            </w:pPr>
          </w:p>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2. Provide alternative activity experiences ~ climbing wall, squash, wheel chair basketball, gardening</w:t>
            </w:r>
            <w:r w:rsidR="008C0032">
              <w:rPr>
                <w:rFonts w:eastAsia="Times New Roman"/>
                <w:color w:val="000000"/>
                <w:kern w:val="28"/>
                <w:sz w:val="24"/>
                <w:szCs w:val="24"/>
                <w:lang w:eastAsia="en-GB"/>
                <w14:cntxtAlts/>
              </w:rPr>
              <w:t xml:space="preserve"> so that all interests can be catered for and children have as wide a range of experiences as possible to support </w:t>
            </w:r>
          </w:p>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3. Now restrictions are lifting introduce and use the new gymnastics frame which was installed during restrictions\lockdown. Make use of this equipment to increase climbing, balancing and travelling by all children.</w:t>
            </w:r>
          </w:p>
          <w:p w:rsidR="00441E3B" w:rsidRPr="00441E3B" w:rsidRDefault="00441E3B" w:rsidP="00441E3B">
            <w:pPr>
              <w:autoSpaceDE/>
              <w:autoSpaceDN/>
              <w:spacing w:after="120" w:line="285" w:lineRule="auto"/>
              <w:rPr>
                <w:rFonts w:eastAsia="Times New Roman"/>
                <w:color w:val="000000"/>
                <w:kern w:val="28"/>
                <w:sz w:val="24"/>
                <w:szCs w:val="24"/>
                <w:lang w:eastAsia="en-GB"/>
                <w14:cntxtAlts/>
              </w:rPr>
            </w:pPr>
            <w:r w:rsidRPr="00441E3B">
              <w:rPr>
                <w:rFonts w:eastAsia="Times New Roman"/>
                <w:color w:val="000000"/>
                <w:kern w:val="28"/>
                <w:sz w:val="24"/>
                <w:szCs w:val="24"/>
                <w:lang w:eastAsia="en-GB"/>
                <w14:cntxtAlts/>
              </w:rPr>
              <w:t xml:space="preserve">4. In student voice assemblies identify games and activities for break times ~ Year 6 play leaders to organise and lead assemblies and break time activities. </w:t>
            </w:r>
          </w:p>
          <w:p w:rsidR="00441E3B" w:rsidRPr="00441E3B" w:rsidRDefault="00EC4F40" w:rsidP="00441E3B">
            <w:pPr>
              <w:autoSpaceDE/>
              <w:autoSpaceDN/>
              <w:spacing w:after="120" w:line="285" w:lineRule="auto"/>
              <w:rPr>
                <w:rFonts w:eastAsia="Times New Roman"/>
                <w:color w:val="000000"/>
                <w:kern w:val="28"/>
                <w:sz w:val="24"/>
                <w:szCs w:val="24"/>
                <w:lang w:eastAsia="en-GB"/>
                <w14:cntxtAlts/>
              </w:rPr>
            </w:pPr>
            <w:r>
              <w:rPr>
                <w:rFonts w:eastAsia="Times New Roman"/>
                <w:color w:val="000000"/>
                <w:kern w:val="28"/>
                <w:sz w:val="24"/>
                <w:szCs w:val="24"/>
                <w:lang w:eastAsia="en-GB"/>
                <w14:cntxtAlts/>
              </w:rPr>
              <w:t>5. Plan and action</w:t>
            </w:r>
            <w:r w:rsidR="00441E3B" w:rsidRPr="00441E3B">
              <w:rPr>
                <w:rFonts w:eastAsia="Times New Roman"/>
                <w:color w:val="000000"/>
                <w:kern w:val="28"/>
                <w:sz w:val="24"/>
                <w:szCs w:val="24"/>
                <w:lang w:eastAsia="en-GB"/>
                <w14:cntxtAlts/>
              </w:rPr>
              <w:t xml:space="preserve"> outward bound and adventure day</w:t>
            </w:r>
            <w:r>
              <w:rPr>
                <w:rFonts w:eastAsia="Times New Roman"/>
                <w:color w:val="000000"/>
                <w:kern w:val="28"/>
                <w:sz w:val="24"/>
                <w:szCs w:val="24"/>
                <w:lang w:eastAsia="en-GB"/>
                <w14:cntxtAlts/>
              </w:rPr>
              <w:t>s</w:t>
            </w:r>
            <w:r w:rsidR="00441E3B" w:rsidRPr="00441E3B">
              <w:rPr>
                <w:rFonts w:eastAsia="Times New Roman"/>
                <w:color w:val="000000"/>
                <w:kern w:val="28"/>
                <w:sz w:val="24"/>
                <w:szCs w:val="24"/>
                <w:lang w:eastAsia="en-GB"/>
                <w14:cntxtAlts/>
              </w:rPr>
              <w:t xml:space="preserve"> </w:t>
            </w:r>
            <w:r w:rsidR="00441E3B">
              <w:rPr>
                <w:rFonts w:eastAsia="Times New Roman"/>
                <w:color w:val="000000"/>
                <w:kern w:val="28"/>
                <w:sz w:val="24"/>
                <w:szCs w:val="24"/>
                <w:lang w:eastAsia="en-GB"/>
                <w14:cntxtAlts/>
              </w:rPr>
              <w:t xml:space="preserve">for all children in school and </w:t>
            </w:r>
            <w:r w:rsidR="00441E3B" w:rsidRPr="00441E3B">
              <w:rPr>
                <w:rFonts w:eastAsia="Times New Roman"/>
                <w:color w:val="000000"/>
                <w:kern w:val="28"/>
                <w:sz w:val="24"/>
                <w:szCs w:val="24"/>
                <w:lang w:eastAsia="en-GB"/>
                <w14:cntxtAlts/>
              </w:rPr>
              <w:t xml:space="preserve">also EYFS\KS1 healthy day out trips~ walking </w:t>
            </w:r>
            <w:proofErr w:type="spellStart"/>
            <w:r w:rsidR="00441E3B" w:rsidRPr="00441E3B">
              <w:rPr>
                <w:rFonts w:eastAsia="Times New Roman"/>
                <w:color w:val="000000"/>
                <w:kern w:val="28"/>
                <w:sz w:val="24"/>
                <w:szCs w:val="24"/>
                <w:lang w:eastAsia="en-GB"/>
                <w14:cntxtAlts/>
              </w:rPr>
              <w:t>etc</w:t>
            </w:r>
            <w:proofErr w:type="spellEnd"/>
            <w:r w:rsidR="00441E3B" w:rsidRPr="00441E3B">
              <w:rPr>
                <w:rFonts w:eastAsia="Times New Roman"/>
                <w:color w:val="000000"/>
                <w:kern w:val="28"/>
                <w:sz w:val="24"/>
                <w:szCs w:val="24"/>
                <w:lang w:eastAsia="en-GB"/>
                <w14:cntxtAlts/>
              </w:rPr>
              <w:t xml:space="preserve"> opportunities.</w:t>
            </w:r>
          </w:p>
          <w:p w:rsidR="00441E3B" w:rsidRPr="00441E3B" w:rsidRDefault="00441E3B" w:rsidP="00441E3B">
            <w:pPr>
              <w:autoSpaceDE/>
              <w:autoSpaceDN/>
              <w:spacing w:after="120" w:line="285" w:lineRule="auto"/>
              <w:rPr>
                <w:rFonts w:eastAsia="Times New Roman"/>
                <w:color w:val="000000"/>
                <w:kern w:val="28"/>
                <w:sz w:val="20"/>
                <w:szCs w:val="20"/>
                <w:lang w:eastAsia="en-GB"/>
                <w14:cntxtAlts/>
              </w:rPr>
            </w:pPr>
            <w:r w:rsidRPr="00441E3B">
              <w:rPr>
                <w:rFonts w:eastAsia="Times New Roman"/>
                <w:color w:val="000000"/>
                <w:kern w:val="28"/>
                <w:sz w:val="20"/>
                <w:szCs w:val="20"/>
                <w:lang w:eastAsia="en-GB"/>
                <w14:cntxtAlts/>
              </w:rPr>
              <w:t> </w:t>
            </w:r>
          </w:p>
          <w:p w:rsidR="00441E3B" w:rsidRDefault="00441E3B">
            <w:pPr>
              <w:pStyle w:val="TableParagraph"/>
              <w:spacing w:before="149"/>
              <w:ind w:left="66"/>
              <w:rPr>
                <w:sz w:val="24"/>
              </w:rPr>
            </w:pPr>
          </w:p>
        </w:tc>
        <w:tc>
          <w:tcPr>
            <w:tcW w:w="3458" w:type="dxa"/>
          </w:tcPr>
          <w:p w:rsidR="00C658FB" w:rsidRDefault="00C658FB">
            <w:pPr>
              <w:pStyle w:val="TableParagraph"/>
              <w:ind w:left="0"/>
              <w:rPr>
                <w:rFonts w:ascii="Times New Roman"/>
                <w:sz w:val="24"/>
              </w:rPr>
            </w:pPr>
          </w:p>
          <w:p w:rsidR="008C0032" w:rsidRDefault="008C0032">
            <w:pPr>
              <w:pStyle w:val="TableParagraph"/>
              <w:ind w:left="0"/>
              <w:rPr>
                <w:rFonts w:asciiTheme="minorHAnsi" w:hAnsiTheme="minorHAnsi" w:cstheme="minorHAnsi"/>
                <w:sz w:val="24"/>
              </w:rPr>
            </w:pPr>
            <w:r w:rsidRPr="008C0032">
              <w:rPr>
                <w:rFonts w:asciiTheme="minorHAnsi" w:hAnsiTheme="minorHAnsi" w:cstheme="minorHAnsi"/>
                <w:sz w:val="24"/>
              </w:rPr>
              <w:t xml:space="preserve">Restart all clubs and look to respond offer of physically active clubs. This will include cycling club, netball club, healthy living club where we play games and run around a lot and see if we can </w:t>
            </w:r>
            <w:r w:rsidRPr="008C0032">
              <w:rPr>
                <w:rFonts w:asciiTheme="minorHAnsi" w:hAnsiTheme="minorHAnsi" w:cstheme="minorHAnsi"/>
                <w:sz w:val="24"/>
              </w:rPr>
              <w:lastRenderedPageBreak/>
              <w:t>organise a new football club.</w:t>
            </w:r>
            <w:r>
              <w:rPr>
                <w:rFonts w:asciiTheme="minorHAnsi" w:hAnsiTheme="minorHAnsi" w:cstheme="minorHAnsi"/>
                <w:sz w:val="24"/>
              </w:rPr>
              <w:t xml:space="preserve"> Keep costs as low as possible or free if we can with sports clubs.</w:t>
            </w:r>
          </w:p>
          <w:p w:rsidR="008C0032" w:rsidRDefault="008C0032">
            <w:pPr>
              <w:pStyle w:val="TableParagraph"/>
              <w:ind w:left="0"/>
              <w:rPr>
                <w:rFonts w:asciiTheme="minorHAnsi" w:hAnsiTheme="minorHAnsi" w:cstheme="minorHAnsi"/>
                <w:sz w:val="24"/>
              </w:rPr>
            </w:pPr>
          </w:p>
          <w:p w:rsidR="008C0032" w:rsidRDefault="008C0032">
            <w:pPr>
              <w:pStyle w:val="TableParagraph"/>
              <w:ind w:left="0"/>
              <w:rPr>
                <w:rFonts w:asciiTheme="minorHAnsi" w:hAnsiTheme="minorHAnsi" w:cstheme="minorHAnsi"/>
                <w:sz w:val="24"/>
              </w:rPr>
            </w:pPr>
            <w:r>
              <w:rPr>
                <w:rFonts w:asciiTheme="minorHAnsi" w:hAnsiTheme="minorHAnsi" w:cstheme="minorHAnsi"/>
                <w:sz w:val="24"/>
              </w:rPr>
              <w:t xml:space="preserve">Organise as wide a range of activities as possible, including </w:t>
            </w:r>
          </w:p>
          <w:p w:rsidR="008C0032" w:rsidRDefault="008C0032">
            <w:pPr>
              <w:pStyle w:val="TableParagraph"/>
              <w:ind w:left="0"/>
              <w:rPr>
                <w:rFonts w:asciiTheme="minorHAnsi" w:hAnsiTheme="minorHAnsi" w:cstheme="minorHAnsi"/>
                <w:sz w:val="24"/>
              </w:rPr>
            </w:pPr>
          </w:p>
          <w:p w:rsidR="008C0032" w:rsidRDefault="008C0032" w:rsidP="008C0032">
            <w:pPr>
              <w:pStyle w:val="TableParagraph"/>
              <w:numPr>
                <w:ilvl w:val="0"/>
                <w:numId w:val="4"/>
              </w:numPr>
              <w:rPr>
                <w:rFonts w:asciiTheme="minorHAnsi" w:hAnsiTheme="minorHAnsi" w:cstheme="minorHAnsi"/>
                <w:sz w:val="24"/>
              </w:rPr>
            </w:pPr>
            <w:r>
              <w:rPr>
                <w:rFonts w:asciiTheme="minorHAnsi" w:hAnsiTheme="minorHAnsi" w:cstheme="minorHAnsi"/>
                <w:sz w:val="24"/>
              </w:rPr>
              <w:t>Wheelchair basketball sessions for all ages of children.</w:t>
            </w:r>
          </w:p>
          <w:p w:rsidR="008C0032" w:rsidRDefault="008C0032">
            <w:pPr>
              <w:pStyle w:val="TableParagraph"/>
              <w:ind w:left="0"/>
              <w:rPr>
                <w:rFonts w:asciiTheme="minorHAnsi" w:hAnsiTheme="minorHAnsi" w:cstheme="minorHAnsi"/>
                <w:sz w:val="24"/>
              </w:rPr>
            </w:pPr>
          </w:p>
          <w:p w:rsidR="008C0032" w:rsidRDefault="008C0032" w:rsidP="008C0032">
            <w:pPr>
              <w:pStyle w:val="TableParagraph"/>
              <w:numPr>
                <w:ilvl w:val="0"/>
                <w:numId w:val="4"/>
              </w:numPr>
              <w:rPr>
                <w:rFonts w:asciiTheme="minorHAnsi" w:hAnsiTheme="minorHAnsi" w:cstheme="minorHAnsi"/>
                <w:sz w:val="24"/>
              </w:rPr>
            </w:pPr>
            <w:r>
              <w:rPr>
                <w:rFonts w:asciiTheme="minorHAnsi" w:hAnsiTheme="minorHAnsi" w:cstheme="minorHAnsi"/>
                <w:sz w:val="24"/>
              </w:rPr>
              <w:t>Bouldering for whole school.</w:t>
            </w:r>
          </w:p>
          <w:p w:rsidR="008C0032" w:rsidRDefault="008C0032">
            <w:pPr>
              <w:pStyle w:val="TableParagraph"/>
              <w:ind w:left="0"/>
              <w:rPr>
                <w:rFonts w:asciiTheme="minorHAnsi" w:hAnsiTheme="minorHAnsi" w:cstheme="minorHAnsi"/>
                <w:sz w:val="24"/>
              </w:rPr>
            </w:pPr>
          </w:p>
          <w:p w:rsidR="008C0032" w:rsidRDefault="008C0032" w:rsidP="008C0032">
            <w:pPr>
              <w:pStyle w:val="TableParagraph"/>
              <w:numPr>
                <w:ilvl w:val="0"/>
                <w:numId w:val="4"/>
              </w:numPr>
              <w:rPr>
                <w:rFonts w:asciiTheme="minorHAnsi" w:hAnsiTheme="minorHAnsi" w:cstheme="minorHAnsi"/>
                <w:sz w:val="24"/>
              </w:rPr>
            </w:pPr>
            <w:r>
              <w:rPr>
                <w:rFonts w:asciiTheme="minorHAnsi" w:hAnsiTheme="minorHAnsi" w:cstheme="minorHAnsi"/>
                <w:sz w:val="24"/>
              </w:rPr>
              <w:t xml:space="preserve">Explore the possibility of a visit to the squash </w:t>
            </w:r>
            <w:r w:rsidR="007E5FAD">
              <w:rPr>
                <w:rFonts w:asciiTheme="minorHAnsi" w:hAnsiTheme="minorHAnsi" w:cstheme="minorHAnsi"/>
                <w:sz w:val="24"/>
              </w:rPr>
              <w:t xml:space="preserve">and ski </w:t>
            </w:r>
            <w:r>
              <w:rPr>
                <w:rFonts w:asciiTheme="minorHAnsi" w:hAnsiTheme="minorHAnsi" w:cstheme="minorHAnsi"/>
                <w:sz w:val="24"/>
              </w:rPr>
              <w:t>club</w:t>
            </w:r>
            <w:r w:rsidR="007E5FAD">
              <w:rPr>
                <w:rFonts w:asciiTheme="minorHAnsi" w:hAnsiTheme="minorHAnsi" w:cstheme="minorHAnsi"/>
                <w:sz w:val="24"/>
              </w:rPr>
              <w:t>s</w:t>
            </w:r>
            <w:r>
              <w:rPr>
                <w:rFonts w:asciiTheme="minorHAnsi" w:hAnsiTheme="minorHAnsi" w:cstheme="minorHAnsi"/>
                <w:sz w:val="24"/>
              </w:rPr>
              <w:t xml:space="preserve"> in Carlisle.</w:t>
            </w:r>
          </w:p>
          <w:p w:rsidR="008C0032" w:rsidRDefault="008C0032" w:rsidP="008C0032">
            <w:pPr>
              <w:pStyle w:val="ListParagraph"/>
              <w:rPr>
                <w:rFonts w:asciiTheme="minorHAnsi" w:hAnsiTheme="minorHAnsi" w:cstheme="minorHAnsi"/>
                <w:sz w:val="24"/>
              </w:rPr>
            </w:pPr>
          </w:p>
          <w:p w:rsidR="008C0032" w:rsidRDefault="008C0032" w:rsidP="008C0032">
            <w:pPr>
              <w:pStyle w:val="TableParagraph"/>
              <w:numPr>
                <w:ilvl w:val="0"/>
                <w:numId w:val="4"/>
              </w:numPr>
              <w:rPr>
                <w:rFonts w:asciiTheme="minorHAnsi" w:hAnsiTheme="minorHAnsi" w:cstheme="minorHAnsi"/>
                <w:sz w:val="24"/>
              </w:rPr>
            </w:pPr>
            <w:r>
              <w:rPr>
                <w:rFonts w:asciiTheme="minorHAnsi" w:hAnsiTheme="minorHAnsi" w:cstheme="minorHAnsi"/>
                <w:sz w:val="24"/>
              </w:rPr>
              <w:t xml:space="preserve">Gardening </w:t>
            </w:r>
          </w:p>
          <w:p w:rsidR="008C0032" w:rsidRDefault="008C0032" w:rsidP="008C0032">
            <w:pPr>
              <w:pStyle w:val="ListParagraph"/>
              <w:rPr>
                <w:rFonts w:asciiTheme="minorHAnsi" w:hAnsiTheme="minorHAnsi" w:cstheme="minorHAnsi"/>
                <w:sz w:val="24"/>
              </w:rPr>
            </w:pPr>
          </w:p>
          <w:p w:rsidR="008C0032" w:rsidRDefault="007E5FAD" w:rsidP="008C0032">
            <w:pPr>
              <w:pStyle w:val="TableParagraph"/>
              <w:rPr>
                <w:rFonts w:asciiTheme="minorHAnsi" w:hAnsiTheme="minorHAnsi" w:cstheme="minorHAnsi"/>
                <w:sz w:val="24"/>
              </w:rPr>
            </w:pPr>
            <w:r>
              <w:rPr>
                <w:rFonts w:asciiTheme="minorHAnsi" w:hAnsiTheme="minorHAnsi" w:cstheme="minorHAnsi"/>
                <w:sz w:val="24"/>
              </w:rPr>
              <w:t xml:space="preserve">Provide support to set this up. </w:t>
            </w:r>
          </w:p>
          <w:p w:rsidR="007E5FAD" w:rsidRDefault="007E5FAD" w:rsidP="008C0032">
            <w:pPr>
              <w:pStyle w:val="TableParagraph"/>
              <w:rPr>
                <w:rFonts w:asciiTheme="minorHAnsi" w:hAnsiTheme="minorHAnsi" w:cstheme="minorHAnsi"/>
                <w:sz w:val="24"/>
              </w:rPr>
            </w:pPr>
            <w:r>
              <w:rPr>
                <w:rFonts w:asciiTheme="minorHAnsi" w:hAnsiTheme="minorHAnsi" w:cstheme="minorHAnsi"/>
                <w:sz w:val="24"/>
              </w:rPr>
              <w:t>Will all children do this with younger buddies or on a rota?</w:t>
            </w:r>
          </w:p>
          <w:p w:rsidR="007E5FAD" w:rsidRDefault="007E5FAD" w:rsidP="008C0032">
            <w:pPr>
              <w:pStyle w:val="TableParagraph"/>
              <w:rPr>
                <w:rFonts w:asciiTheme="minorHAnsi" w:hAnsiTheme="minorHAnsi" w:cstheme="minorHAnsi"/>
                <w:sz w:val="24"/>
              </w:rPr>
            </w:pPr>
          </w:p>
          <w:p w:rsidR="007E5FAD" w:rsidRDefault="007E5FAD" w:rsidP="008C0032">
            <w:pPr>
              <w:pStyle w:val="TableParagraph"/>
              <w:rPr>
                <w:rFonts w:asciiTheme="minorHAnsi" w:hAnsiTheme="minorHAnsi" w:cstheme="minorHAnsi"/>
                <w:sz w:val="24"/>
              </w:rPr>
            </w:pPr>
            <w:r>
              <w:rPr>
                <w:rFonts w:asciiTheme="minorHAnsi" w:hAnsiTheme="minorHAnsi" w:cstheme="minorHAnsi"/>
                <w:sz w:val="24"/>
              </w:rPr>
              <w:t>What activities will they plan and how can staff help them.</w:t>
            </w:r>
          </w:p>
          <w:p w:rsidR="007E5FAD" w:rsidRDefault="007E5FAD" w:rsidP="008C0032">
            <w:pPr>
              <w:pStyle w:val="TableParagraph"/>
              <w:rPr>
                <w:rFonts w:asciiTheme="minorHAnsi" w:hAnsiTheme="minorHAnsi" w:cstheme="minorHAnsi"/>
                <w:sz w:val="24"/>
              </w:rPr>
            </w:pPr>
            <w:r>
              <w:rPr>
                <w:rFonts w:asciiTheme="minorHAnsi" w:hAnsiTheme="minorHAnsi" w:cstheme="minorHAnsi"/>
                <w:sz w:val="24"/>
              </w:rPr>
              <w:t>EP and HH to support this with all staff to encourage in break times.</w:t>
            </w:r>
          </w:p>
          <w:p w:rsidR="007E5FAD" w:rsidRDefault="007E5FAD" w:rsidP="008C0032">
            <w:pPr>
              <w:pStyle w:val="TableParagraph"/>
              <w:rPr>
                <w:rFonts w:asciiTheme="minorHAnsi" w:hAnsiTheme="minorHAnsi" w:cstheme="minorHAnsi"/>
                <w:sz w:val="24"/>
              </w:rPr>
            </w:pPr>
          </w:p>
          <w:p w:rsidR="007E5FAD" w:rsidRDefault="007E5FAD" w:rsidP="008C0032">
            <w:pPr>
              <w:pStyle w:val="TableParagraph"/>
              <w:rPr>
                <w:rFonts w:asciiTheme="minorHAnsi" w:hAnsiTheme="minorHAnsi" w:cstheme="minorHAnsi"/>
                <w:sz w:val="24"/>
              </w:rPr>
            </w:pPr>
            <w:r>
              <w:rPr>
                <w:rFonts w:asciiTheme="minorHAnsi" w:hAnsiTheme="minorHAnsi" w:cstheme="minorHAnsi"/>
                <w:sz w:val="24"/>
              </w:rPr>
              <w:t xml:space="preserve">Sailing, kayaking, skiing, bouldering and walking trips. Use our local area ~ woods and footpaths ~ first plan is a whole school walk from the village of Armathwaite to the village of </w:t>
            </w:r>
            <w:r>
              <w:rPr>
                <w:rFonts w:asciiTheme="minorHAnsi" w:hAnsiTheme="minorHAnsi" w:cstheme="minorHAnsi"/>
                <w:sz w:val="24"/>
              </w:rPr>
              <w:lastRenderedPageBreak/>
              <w:t>Ainstable using the old green lanes.</w:t>
            </w:r>
          </w:p>
          <w:p w:rsidR="008C0032" w:rsidRDefault="007E5FAD">
            <w:pPr>
              <w:pStyle w:val="TableParagraph"/>
              <w:ind w:left="0"/>
              <w:rPr>
                <w:rFonts w:asciiTheme="minorHAnsi" w:hAnsiTheme="minorHAnsi" w:cstheme="minorHAnsi"/>
                <w:sz w:val="24"/>
              </w:rPr>
            </w:pPr>
            <w:r>
              <w:rPr>
                <w:rFonts w:asciiTheme="minorHAnsi" w:hAnsiTheme="minorHAnsi" w:cstheme="minorHAnsi"/>
                <w:sz w:val="24"/>
              </w:rPr>
              <w:t>Can we climb a fell again?</w:t>
            </w:r>
          </w:p>
          <w:p w:rsidR="008C0032" w:rsidRPr="008C0032" w:rsidRDefault="008C0032">
            <w:pPr>
              <w:pStyle w:val="TableParagraph"/>
              <w:ind w:left="0"/>
              <w:rPr>
                <w:rFonts w:asciiTheme="minorHAnsi" w:hAnsiTheme="minorHAnsi" w:cstheme="minorHAnsi"/>
                <w:sz w:val="24"/>
              </w:rPr>
            </w:pPr>
          </w:p>
        </w:tc>
        <w:tc>
          <w:tcPr>
            <w:tcW w:w="1663" w:type="dxa"/>
          </w:tcPr>
          <w:p w:rsidR="008C0032" w:rsidRDefault="008C0032" w:rsidP="008C0032">
            <w:pPr>
              <w:pStyle w:val="TableParagraph"/>
              <w:spacing w:before="171"/>
              <w:ind w:left="0"/>
              <w:rPr>
                <w:sz w:val="24"/>
              </w:rPr>
            </w:pPr>
            <w:r>
              <w:rPr>
                <w:sz w:val="24"/>
              </w:rPr>
              <w:lastRenderedPageBreak/>
              <w:t>Subsidise clubs for disadvantaged\ vulnerable children.</w:t>
            </w:r>
          </w:p>
          <w:p w:rsidR="008C0032" w:rsidRDefault="008C0032" w:rsidP="008C0032">
            <w:pPr>
              <w:pStyle w:val="TableParagraph"/>
              <w:spacing w:before="171"/>
              <w:ind w:left="0"/>
              <w:rPr>
                <w:sz w:val="24"/>
              </w:rPr>
            </w:pPr>
            <w:r>
              <w:rPr>
                <w:sz w:val="24"/>
              </w:rPr>
              <w:t>Family deals</w:t>
            </w:r>
          </w:p>
          <w:p w:rsidR="008C0032" w:rsidRDefault="008C0032" w:rsidP="008C0032">
            <w:pPr>
              <w:pStyle w:val="TableParagraph"/>
              <w:spacing w:before="171"/>
              <w:ind w:left="0"/>
              <w:rPr>
                <w:sz w:val="24"/>
              </w:rPr>
            </w:pPr>
            <w:r>
              <w:rPr>
                <w:sz w:val="24"/>
              </w:rPr>
              <w:lastRenderedPageBreak/>
              <w:t>£500</w:t>
            </w:r>
          </w:p>
          <w:p w:rsidR="00C658FB" w:rsidRDefault="00C658FB">
            <w:pPr>
              <w:pStyle w:val="TableParagraph"/>
              <w:spacing w:before="145"/>
              <w:ind w:left="29"/>
              <w:rPr>
                <w:sz w:val="24"/>
              </w:rPr>
            </w:pPr>
          </w:p>
        </w:tc>
        <w:tc>
          <w:tcPr>
            <w:tcW w:w="3423" w:type="dxa"/>
          </w:tcPr>
          <w:p w:rsidR="00C658FB" w:rsidRDefault="00C658FB">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tc>
      </w:tr>
    </w:tbl>
    <w:tbl>
      <w:tblPr>
        <w:tblpPr w:leftFromText="180" w:rightFromText="180" w:vertAnchor="text" w:horzAnchor="margin" w:tblpXSpec="center" w:tblpY="131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41E3B" w:rsidTr="00441E3B">
        <w:trPr>
          <w:trHeight w:val="352"/>
        </w:trPr>
        <w:tc>
          <w:tcPr>
            <w:tcW w:w="12302" w:type="dxa"/>
            <w:gridSpan w:val="4"/>
            <w:vMerge w:val="restart"/>
          </w:tcPr>
          <w:p w:rsidR="00441E3B" w:rsidRDefault="00441E3B" w:rsidP="00441E3B">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441E3B" w:rsidRDefault="00441E3B" w:rsidP="00441E3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41E3B" w:rsidTr="00441E3B">
        <w:trPr>
          <w:trHeight w:val="296"/>
        </w:trPr>
        <w:tc>
          <w:tcPr>
            <w:tcW w:w="12302" w:type="dxa"/>
            <w:gridSpan w:val="4"/>
            <w:vMerge/>
            <w:tcBorders>
              <w:top w:val="nil"/>
            </w:tcBorders>
          </w:tcPr>
          <w:p w:rsidR="00441E3B" w:rsidRDefault="00441E3B" w:rsidP="00441E3B">
            <w:pPr>
              <w:rPr>
                <w:sz w:val="2"/>
                <w:szCs w:val="2"/>
              </w:rPr>
            </w:pPr>
          </w:p>
        </w:tc>
        <w:tc>
          <w:tcPr>
            <w:tcW w:w="3076" w:type="dxa"/>
          </w:tcPr>
          <w:p w:rsidR="00441E3B" w:rsidRDefault="00441E3B" w:rsidP="00441E3B">
            <w:pPr>
              <w:pStyle w:val="TableParagraph"/>
              <w:spacing w:before="40"/>
              <w:ind w:left="35"/>
              <w:rPr>
                <w:sz w:val="18"/>
              </w:rPr>
            </w:pPr>
            <w:r>
              <w:rPr>
                <w:w w:val="101"/>
                <w:sz w:val="18"/>
              </w:rPr>
              <w:t>%</w:t>
            </w:r>
          </w:p>
        </w:tc>
      </w:tr>
      <w:tr w:rsidR="00441E3B" w:rsidTr="00441E3B">
        <w:trPr>
          <w:trHeight w:val="402"/>
        </w:trPr>
        <w:tc>
          <w:tcPr>
            <w:tcW w:w="3758" w:type="dxa"/>
          </w:tcPr>
          <w:p w:rsidR="00441E3B" w:rsidRDefault="00441E3B" w:rsidP="00441E3B">
            <w:pPr>
              <w:pStyle w:val="TableParagraph"/>
              <w:spacing w:before="16"/>
              <w:ind w:left="1554" w:right="1534"/>
              <w:jc w:val="center"/>
              <w:rPr>
                <w:b/>
                <w:sz w:val="24"/>
              </w:rPr>
            </w:pPr>
            <w:r>
              <w:rPr>
                <w:b/>
                <w:color w:val="231F20"/>
                <w:sz w:val="24"/>
              </w:rPr>
              <w:t>Intent</w:t>
            </w:r>
          </w:p>
        </w:tc>
        <w:tc>
          <w:tcPr>
            <w:tcW w:w="5121" w:type="dxa"/>
            <w:gridSpan w:val="2"/>
          </w:tcPr>
          <w:p w:rsidR="00441E3B" w:rsidRDefault="00441E3B" w:rsidP="00441E3B">
            <w:pPr>
              <w:pStyle w:val="TableParagraph"/>
              <w:spacing w:before="16"/>
              <w:ind w:left="1733" w:right="1713"/>
              <w:jc w:val="center"/>
              <w:rPr>
                <w:b/>
                <w:sz w:val="24"/>
              </w:rPr>
            </w:pPr>
            <w:r>
              <w:rPr>
                <w:b/>
                <w:color w:val="231F20"/>
                <w:sz w:val="24"/>
              </w:rPr>
              <w:t>Implementation</w:t>
            </w:r>
          </w:p>
        </w:tc>
        <w:tc>
          <w:tcPr>
            <w:tcW w:w="3423" w:type="dxa"/>
          </w:tcPr>
          <w:p w:rsidR="00441E3B" w:rsidRDefault="00441E3B" w:rsidP="00441E3B">
            <w:pPr>
              <w:pStyle w:val="TableParagraph"/>
              <w:spacing w:before="16"/>
              <w:ind w:left="1346" w:right="1325"/>
              <w:jc w:val="center"/>
              <w:rPr>
                <w:b/>
                <w:sz w:val="24"/>
              </w:rPr>
            </w:pPr>
            <w:r>
              <w:rPr>
                <w:b/>
                <w:color w:val="231F20"/>
                <w:sz w:val="24"/>
              </w:rPr>
              <w:t>Impact</w:t>
            </w:r>
          </w:p>
        </w:tc>
        <w:tc>
          <w:tcPr>
            <w:tcW w:w="3076" w:type="dxa"/>
          </w:tcPr>
          <w:p w:rsidR="00441E3B" w:rsidRDefault="00441E3B" w:rsidP="00441E3B">
            <w:pPr>
              <w:pStyle w:val="TableParagraph"/>
              <w:ind w:left="0"/>
              <w:rPr>
                <w:rFonts w:ascii="Times New Roman"/>
              </w:rPr>
            </w:pPr>
          </w:p>
        </w:tc>
      </w:tr>
      <w:tr w:rsidR="00441E3B" w:rsidTr="00441E3B">
        <w:trPr>
          <w:trHeight w:val="333"/>
        </w:trPr>
        <w:tc>
          <w:tcPr>
            <w:tcW w:w="3758" w:type="dxa"/>
            <w:tcBorders>
              <w:bottom w:val="nil"/>
            </w:tcBorders>
          </w:tcPr>
          <w:p w:rsidR="00441E3B" w:rsidRDefault="00441E3B" w:rsidP="00441E3B">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441E3B" w:rsidRDefault="00441E3B" w:rsidP="00441E3B">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441E3B" w:rsidRDefault="00441E3B" w:rsidP="00441E3B">
            <w:pPr>
              <w:pStyle w:val="TableParagraph"/>
              <w:spacing w:before="16"/>
              <w:rPr>
                <w:sz w:val="24"/>
              </w:rPr>
            </w:pPr>
            <w:r>
              <w:rPr>
                <w:color w:val="231F20"/>
                <w:sz w:val="24"/>
              </w:rPr>
              <w:t>Funding</w:t>
            </w:r>
          </w:p>
        </w:tc>
        <w:tc>
          <w:tcPr>
            <w:tcW w:w="3423" w:type="dxa"/>
            <w:tcBorders>
              <w:bottom w:val="nil"/>
            </w:tcBorders>
          </w:tcPr>
          <w:p w:rsidR="00441E3B" w:rsidRDefault="00441E3B" w:rsidP="00441E3B">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441E3B" w:rsidRDefault="00441E3B" w:rsidP="00441E3B">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41E3B" w:rsidTr="00441E3B">
        <w:trPr>
          <w:trHeight w:val="288"/>
        </w:trPr>
        <w:tc>
          <w:tcPr>
            <w:tcW w:w="3758" w:type="dxa"/>
            <w:tcBorders>
              <w:top w:val="nil"/>
              <w:bottom w:val="nil"/>
            </w:tcBorders>
          </w:tcPr>
          <w:p w:rsidR="00441E3B" w:rsidRDefault="00441E3B" w:rsidP="00441E3B">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441E3B" w:rsidRDefault="00441E3B" w:rsidP="00441E3B">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441E3B" w:rsidRDefault="00441E3B" w:rsidP="00441E3B">
            <w:pPr>
              <w:pStyle w:val="TableParagraph"/>
              <w:spacing w:line="263" w:lineRule="exact"/>
              <w:rPr>
                <w:sz w:val="24"/>
              </w:rPr>
            </w:pPr>
            <w:r>
              <w:rPr>
                <w:color w:val="231F20"/>
                <w:sz w:val="24"/>
              </w:rPr>
              <w:t>allocated:</w:t>
            </w:r>
          </w:p>
        </w:tc>
        <w:tc>
          <w:tcPr>
            <w:tcW w:w="3423" w:type="dxa"/>
            <w:tcBorders>
              <w:top w:val="nil"/>
              <w:bottom w:val="nil"/>
            </w:tcBorders>
          </w:tcPr>
          <w:p w:rsidR="00441E3B" w:rsidRDefault="00441E3B" w:rsidP="00441E3B">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441E3B" w:rsidRDefault="00441E3B" w:rsidP="00441E3B">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41E3B" w:rsidTr="00441E3B">
        <w:trPr>
          <w:trHeight w:val="287"/>
        </w:trPr>
        <w:tc>
          <w:tcPr>
            <w:tcW w:w="3758" w:type="dxa"/>
            <w:tcBorders>
              <w:top w:val="nil"/>
              <w:bottom w:val="nil"/>
            </w:tcBorders>
          </w:tcPr>
          <w:p w:rsidR="00441E3B" w:rsidRDefault="00441E3B" w:rsidP="00441E3B">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441E3B" w:rsidRDefault="00441E3B" w:rsidP="00441E3B">
            <w:pPr>
              <w:pStyle w:val="TableParagraph"/>
              <w:spacing w:line="263" w:lineRule="exact"/>
              <w:rPr>
                <w:sz w:val="24"/>
              </w:rPr>
            </w:pPr>
            <w:r>
              <w:rPr>
                <w:color w:val="231F20"/>
                <w:sz w:val="24"/>
              </w:rPr>
              <w:t>intentions:</w:t>
            </w:r>
          </w:p>
        </w:tc>
        <w:tc>
          <w:tcPr>
            <w:tcW w:w="1663" w:type="dxa"/>
            <w:tcBorders>
              <w:top w:val="nil"/>
              <w:bottom w:val="nil"/>
            </w:tcBorders>
          </w:tcPr>
          <w:p w:rsidR="00441E3B" w:rsidRDefault="00441E3B" w:rsidP="00441E3B">
            <w:pPr>
              <w:pStyle w:val="TableParagraph"/>
              <w:ind w:left="0"/>
              <w:rPr>
                <w:rFonts w:ascii="Times New Roman"/>
                <w:sz w:val="20"/>
              </w:rPr>
            </w:pPr>
          </w:p>
        </w:tc>
        <w:tc>
          <w:tcPr>
            <w:tcW w:w="3423" w:type="dxa"/>
            <w:tcBorders>
              <w:top w:val="nil"/>
              <w:bottom w:val="nil"/>
            </w:tcBorders>
          </w:tcPr>
          <w:p w:rsidR="00441E3B" w:rsidRDefault="00E1596C" w:rsidP="00E1596C">
            <w:pPr>
              <w:pStyle w:val="TableParagraph"/>
              <w:spacing w:line="263" w:lineRule="exact"/>
              <w:ind w:left="0"/>
              <w:rPr>
                <w:sz w:val="24"/>
              </w:rPr>
            </w:pPr>
            <w:r>
              <w:rPr>
                <w:color w:val="231F20"/>
                <w:sz w:val="24"/>
              </w:rPr>
              <w:t xml:space="preserve"> </w:t>
            </w:r>
            <w:r w:rsidR="00441E3B">
              <w:rPr>
                <w:color w:val="231F20"/>
                <w:sz w:val="24"/>
              </w:rPr>
              <w:t>can</w:t>
            </w:r>
            <w:r w:rsidR="00441E3B">
              <w:rPr>
                <w:color w:val="231F20"/>
                <w:spacing w:val="-3"/>
                <w:sz w:val="24"/>
              </w:rPr>
              <w:t xml:space="preserve"> </w:t>
            </w:r>
            <w:r w:rsidR="00441E3B">
              <w:rPr>
                <w:color w:val="231F20"/>
                <w:sz w:val="24"/>
              </w:rPr>
              <w:t>they</w:t>
            </w:r>
            <w:r w:rsidR="00441E3B">
              <w:rPr>
                <w:color w:val="231F20"/>
                <w:spacing w:val="-2"/>
                <w:sz w:val="24"/>
              </w:rPr>
              <w:t xml:space="preserve"> </w:t>
            </w:r>
            <w:r w:rsidR="00441E3B">
              <w:rPr>
                <w:color w:val="231F20"/>
                <w:sz w:val="24"/>
              </w:rPr>
              <w:t>now</w:t>
            </w:r>
            <w:r w:rsidR="00441E3B">
              <w:rPr>
                <w:color w:val="231F20"/>
                <w:spacing w:val="-3"/>
                <w:sz w:val="24"/>
              </w:rPr>
              <w:t xml:space="preserve"> </w:t>
            </w:r>
            <w:r w:rsidR="00441E3B">
              <w:rPr>
                <w:color w:val="231F20"/>
                <w:sz w:val="24"/>
              </w:rPr>
              <w:t>do?</w:t>
            </w:r>
            <w:r w:rsidR="00441E3B">
              <w:rPr>
                <w:color w:val="231F20"/>
                <w:spacing w:val="-2"/>
                <w:sz w:val="24"/>
              </w:rPr>
              <w:t xml:space="preserve"> </w:t>
            </w:r>
            <w:r w:rsidR="00441E3B">
              <w:rPr>
                <w:color w:val="231F20"/>
                <w:sz w:val="24"/>
              </w:rPr>
              <w:t>What</w:t>
            </w:r>
            <w:r w:rsidR="00441E3B">
              <w:rPr>
                <w:color w:val="231F20"/>
                <w:spacing w:val="-3"/>
                <w:sz w:val="24"/>
              </w:rPr>
              <w:t xml:space="preserve"> </w:t>
            </w:r>
            <w:r w:rsidR="00441E3B">
              <w:rPr>
                <w:color w:val="231F20"/>
                <w:sz w:val="24"/>
              </w:rPr>
              <w:t>has</w:t>
            </w:r>
          </w:p>
        </w:tc>
        <w:tc>
          <w:tcPr>
            <w:tcW w:w="3076" w:type="dxa"/>
            <w:tcBorders>
              <w:top w:val="nil"/>
              <w:bottom w:val="nil"/>
            </w:tcBorders>
          </w:tcPr>
          <w:p w:rsidR="00441E3B" w:rsidRDefault="00441E3B" w:rsidP="00441E3B">
            <w:pPr>
              <w:pStyle w:val="TableParagraph"/>
              <w:ind w:left="0"/>
              <w:rPr>
                <w:rFonts w:ascii="Times New Roman"/>
                <w:sz w:val="20"/>
              </w:rPr>
            </w:pPr>
          </w:p>
        </w:tc>
      </w:tr>
      <w:tr w:rsidR="00441E3B" w:rsidTr="00441E3B">
        <w:trPr>
          <w:trHeight w:val="288"/>
        </w:trPr>
        <w:tc>
          <w:tcPr>
            <w:tcW w:w="3758" w:type="dxa"/>
            <w:tcBorders>
              <w:top w:val="nil"/>
              <w:bottom w:val="nil"/>
            </w:tcBorders>
          </w:tcPr>
          <w:p w:rsidR="00441E3B" w:rsidRDefault="00441E3B" w:rsidP="00441E3B">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441E3B" w:rsidRDefault="00441E3B" w:rsidP="00441E3B">
            <w:pPr>
              <w:pStyle w:val="TableParagraph"/>
              <w:ind w:left="0"/>
              <w:rPr>
                <w:rFonts w:ascii="Times New Roman"/>
                <w:sz w:val="20"/>
              </w:rPr>
            </w:pPr>
          </w:p>
        </w:tc>
        <w:tc>
          <w:tcPr>
            <w:tcW w:w="1663" w:type="dxa"/>
            <w:tcBorders>
              <w:top w:val="nil"/>
              <w:bottom w:val="nil"/>
            </w:tcBorders>
          </w:tcPr>
          <w:p w:rsidR="00441E3B" w:rsidRDefault="00441E3B" w:rsidP="00441E3B">
            <w:pPr>
              <w:pStyle w:val="TableParagraph"/>
              <w:ind w:left="0"/>
              <w:rPr>
                <w:rFonts w:ascii="Times New Roman"/>
                <w:sz w:val="20"/>
              </w:rPr>
            </w:pPr>
          </w:p>
        </w:tc>
        <w:tc>
          <w:tcPr>
            <w:tcW w:w="3423" w:type="dxa"/>
            <w:tcBorders>
              <w:top w:val="nil"/>
              <w:bottom w:val="nil"/>
            </w:tcBorders>
          </w:tcPr>
          <w:p w:rsidR="00441E3B" w:rsidRDefault="00E1596C" w:rsidP="00E1596C">
            <w:pPr>
              <w:pStyle w:val="TableParagraph"/>
              <w:spacing w:line="263" w:lineRule="exact"/>
              <w:ind w:left="0"/>
              <w:rPr>
                <w:sz w:val="24"/>
              </w:rPr>
            </w:pPr>
            <w:r>
              <w:rPr>
                <w:color w:val="231F20"/>
                <w:sz w:val="24"/>
              </w:rPr>
              <w:t xml:space="preserve"> </w:t>
            </w:r>
            <w:r w:rsidR="00441E3B">
              <w:rPr>
                <w:color w:val="231F20"/>
                <w:sz w:val="24"/>
              </w:rPr>
              <w:t>changed?</w:t>
            </w:r>
            <w:r>
              <w:rPr>
                <w:color w:val="231F20"/>
                <w:sz w:val="24"/>
              </w:rPr>
              <w:t xml:space="preserve"> </w:t>
            </w:r>
            <w:r w:rsidR="00441E3B">
              <w:rPr>
                <w:color w:val="231F20"/>
                <w:sz w:val="24"/>
              </w:rPr>
              <w:t>:</w:t>
            </w:r>
          </w:p>
        </w:tc>
        <w:tc>
          <w:tcPr>
            <w:tcW w:w="3076" w:type="dxa"/>
            <w:tcBorders>
              <w:top w:val="nil"/>
              <w:bottom w:val="nil"/>
            </w:tcBorders>
          </w:tcPr>
          <w:p w:rsidR="00441E3B" w:rsidRDefault="00441E3B" w:rsidP="00441E3B">
            <w:pPr>
              <w:pStyle w:val="TableParagraph"/>
              <w:ind w:left="0"/>
              <w:rPr>
                <w:rFonts w:ascii="Times New Roman"/>
                <w:sz w:val="20"/>
              </w:rPr>
            </w:pPr>
          </w:p>
        </w:tc>
      </w:tr>
      <w:tr w:rsidR="00441E3B" w:rsidTr="00441E3B">
        <w:trPr>
          <w:trHeight w:val="274"/>
        </w:trPr>
        <w:tc>
          <w:tcPr>
            <w:tcW w:w="3758" w:type="dxa"/>
            <w:tcBorders>
              <w:top w:val="nil"/>
            </w:tcBorders>
          </w:tcPr>
          <w:p w:rsidR="00441E3B" w:rsidRDefault="00441E3B" w:rsidP="00441E3B">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441E3B" w:rsidRDefault="00441E3B" w:rsidP="00441E3B">
            <w:pPr>
              <w:pStyle w:val="TableParagraph"/>
              <w:ind w:left="0"/>
              <w:rPr>
                <w:rFonts w:ascii="Times New Roman"/>
                <w:sz w:val="20"/>
              </w:rPr>
            </w:pPr>
          </w:p>
        </w:tc>
        <w:tc>
          <w:tcPr>
            <w:tcW w:w="1663" w:type="dxa"/>
            <w:tcBorders>
              <w:top w:val="nil"/>
            </w:tcBorders>
          </w:tcPr>
          <w:p w:rsidR="00441E3B" w:rsidRDefault="00441E3B" w:rsidP="00441E3B">
            <w:pPr>
              <w:pStyle w:val="TableParagraph"/>
              <w:ind w:left="0"/>
              <w:rPr>
                <w:rFonts w:ascii="Times New Roman"/>
                <w:sz w:val="20"/>
              </w:rPr>
            </w:pPr>
          </w:p>
        </w:tc>
        <w:tc>
          <w:tcPr>
            <w:tcW w:w="3423" w:type="dxa"/>
            <w:tcBorders>
              <w:top w:val="nil"/>
            </w:tcBorders>
          </w:tcPr>
          <w:p w:rsidR="00441E3B" w:rsidRDefault="00441E3B" w:rsidP="00441E3B">
            <w:pPr>
              <w:pStyle w:val="TableParagraph"/>
              <w:ind w:left="0"/>
              <w:rPr>
                <w:rFonts w:ascii="Times New Roman"/>
                <w:sz w:val="20"/>
              </w:rPr>
            </w:pPr>
          </w:p>
        </w:tc>
        <w:tc>
          <w:tcPr>
            <w:tcW w:w="3076" w:type="dxa"/>
            <w:tcBorders>
              <w:top w:val="nil"/>
            </w:tcBorders>
          </w:tcPr>
          <w:p w:rsidR="00441E3B" w:rsidRDefault="00441E3B" w:rsidP="00441E3B">
            <w:pPr>
              <w:pStyle w:val="TableParagraph"/>
              <w:ind w:left="0"/>
              <w:rPr>
                <w:rFonts w:ascii="Times New Roman"/>
                <w:sz w:val="20"/>
              </w:rPr>
            </w:pPr>
          </w:p>
        </w:tc>
      </w:tr>
      <w:tr w:rsidR="00441E3B" w:rsidTr="00E1596C">
        <w:trPr>
          <w:trHeight w:val="1115"/>
        </w:trPr>
        <w:tc>
          <w:tcPr>
            <w:tcW w:w="3758" w:type="dxa"/>
          </w:tcPr>
          <w:p w:rsidR="00441E3B" w:rsidRPr="00441E3B" w:rsidRDefault="00441E3B" w:rsidP="00441E3B">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441E3B">
              <w:rPr>
                <w:rFonts w:asciiTheme="minorHAnsi" w:eastAsia="Times New Roman" w:hAnsiTheme="minorHAnsi" w:cstheme="minorHAnsi"/>
                <w:color w:val="000000"/>
                <w:kern w:val="28"/>
                <w:sz w:val="24"/>
                <w:szCs w:val="24"/>
                <w:lang w:eastAsia="en-GB"/>
                <w14:cntxtAlts/>
              </w:rPr>
              <w:t>1 Continue to increase access to festivals and competitions</w:t>
            </w:r>
            <w:r w:rsidR="001A687D">
              <w:rPr>
                <w:rFonts w:asciiTheme="minorHAnsi" w:eastAsia="Times New Roman" w:hAnsiTheme="minorHAnsi" w:cstheme="minorHAnsi"/>
                <w:color w:val="000000"/>
                <w:kern w:val="28"/>
                <w:sz w:val="24"/>
                <w:szCs w:val="24"/>
                <w:lang w:eastAsia="en-GB"/>
                <w14:cntxtAlts/>
              </w:rPr>
              <w:t xml:space="preserve"> for all children in school (inclusive)</w:t>
            </w:r>
            <w:r w:rsidRPr="00441E3B">
              <w:rPr>
                <w:rFonts w:asciiTheme="minorHAnsi" w:eastAsia="Times New Roman" w:hAnsiTheme="minorHAnsi" w:cstheme="minorHAnsi"/>
                <w:color w:val="000000"/>
                <w:kern w:val="28"/>
                <w:sz w:val="24"/>
                <w:szCs w:val="24"/>
                <w:lang w:eastAsia="en-GB"/>
                <w14:cntxtAlts/>
              </w:rPr>
              <w:t xml:space="preserve"> ~ lacrosse, netball, football, orienteering, swimming, multi skills, </w:t>
            </w:r>
            <w:proofErr w:type="gramStart"/>
            <w:r w:rsidRPr="00441E3B">
              <w:rPr>
                <w:rFonts w:asciiTheme="minorHAnsi" w:eastAsia="Times New Roman" w:hAnsiTheme="minorHAnsi" w:cstheme="minorHAnsi"/>
                <w:color w:val="000000"/>
                <w:kern w:val="28"/>
                <w:sz w:val="24"/>
                <w:szCs w:val="24"/>
                <w:lang w:eastAsia="en-GB"/>
                <w14:cntxtAlts/>
              </w:rPr>
              <w:t>dance</w:t>
            </w:r>
            <w:proofErr w:type="gramEnd"/>
            <w:r w:rsidRPr="00441E3B">
              <w:rPr>
                <w:rFonts w:asciiTheme="minorHAnsi" w:eastAsia="Times New Roman" w:hAnsiTheme="minorHAnsi" w:cstheme="minorHAnsi"/>
                <w:color w:val="000000"/>
                <w:kern w:val="28"/>
                <w:sz w:val="24"/>
                <w:szCs w:val="24"/>
                <w:lang w:eastAsia="en-GB"/>
                <w14:cntxtAlts/>
              </w:rPr>
              <w:t>, cross country running….</w:t>
            </w:r>
          </w:p>
          <w:p w:rsidR="00441E3B" w:rsidRPr="00441E3B" w:rsidRDefault="00441E3B" w:rsidP="00441E3B">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441E3B">
              <w:rPr>
                <w:rFonts w:asciiTheme="minorHAnsi" w:eastAsia="Times New Roman" w:hAnsiTheme="minorHAnsi" w:cstheme="minorHAnsi"/>
                <w:color w:val="000000"/>
                <w:kern w:val="28"/>
                <w:sz w:val="24"/>
                <w:szCs w:val="24"/>
                <w:lang w:eastAsia="en-GB"/>
                <w14:cntxtAlts/>
              </w:rPr>
              <w:t>Develop breadth ~ bouldering competition etc.</w:t>
            </w:r>
          </w:p>
          <w:p w:rsidR="00441E3B" w:rsidRPr="00441E3B" w:rsidRDefault="00441E3B" w:rsidP="00441E3B">
            <w:pPr>
              <w:autoSpaceDE/>
              <w:autoSpaceDN/>
              <w:spacing w:after="120" w:line="285" w:lineRule="auto"/>
              <w:rPr>
                <w:rFonts w:asciiTheme="minorHAnsi" w:eastAsia="Times New Roman" w:hAnsiTheme="minorHAnsi" w:cstheme="minorHAnsi"/>
                <w:color w:val="000000"/>
                <w:kern w:val="28"/>
                <w:sz w:val="24"/>
                <w:szCs w:val="24"/>
                <w:lang w:eastAsia="en-GB"/>
                <w14:cntxtAlts/>
              </w:rPr>
            </w:pPr>
            <w:r w:rsidRPr="00441E3B">
              <w:rPr>
                <w:rFonts w:asciiTheme="minorHAnsi" w:eastAsia="Times New Roman" w:hAnsiTheme="minorHAnsi" w:cstheme="minorHAnsi"/>
                <w:color w:val="000000"/>
                <w:kern w:val="28"/>
                <w:sz w:val="24"/>
                <w:szCs w:val="24"/>
                <w:lang w:eastAsia="en-GB"/>
                <w14:cntxtAlts/>
              </w:rPr>
              <w:t xml:space="preserve">2 Experience visit to watch live dance performance. </w:t>
            </w:r>
          </w:p>
          <w:p w:rsidR="00441E3B" w:rsidRPr="00E1596C" w:rsidRDefault="00441E3B" w:rsidP="00E1596C">
            <w:pPr>
              <w:autoSpaceDE/>
              <w:autoSpaceDN/>
              <w:spacing w:after="120" w:line="285" w:lineRule="auto"/>
              <w:rPr>
                <w:rFonts w:asciiTheme="minorHAnsi" w:eastAsia="Times New Roman" w:hAnsiTheme="minorHAnsi" w:cstheme="minorHAnsi"/>
                <w:color w:val="000000"/>
                <w:kern w:val="28"/>
                <w:sz w:val="20"/>
                <w:szCs w:val="20"/>
                <w:lang w:eastAsia="en-GB"/>
                <w14:cntxtAlts/>
              </w:rPr>
            </w:pPr>
            <w:r w:rsidRPr="00441E3B">
              <w:rPr>
                <w:rFonts w:asciiTheme="minorHAnsi" w:eastAsia="Times New Roman" w:hAnsiTheme="minorHAnsi" w:cstheme="minorHAnsi"/>
                <w:color w:val="000000"/>
                <w:kern w:val="28"/>
                <w:sz w:val="24"/>
                <w:szCs w:val="24"/>
                <w:lang w:eastAsia="en-GB"/>
                <w14:cntxtAlts/>
              </w:rPr>
              <w:t>3 Active, inclusive sports day in school.</w:t>
            </w:r>
          </w:p>
        </w:tc>
        <w:tc>
          <w:tcPr>
            <w:tcW w:w="3458" w:type="dxa"/>
          </w:tcPr>
          <w:p w:rsidR="00441E3B" w:rsidRPr="001A687D" w:rsidRDefault="001A687D" w:rsidP="00441E3B">
            <w:pPr>
              <w:pStyle w:val="TableParagraph"/>
              <w:ind w:left="0"/>
              <w:rPr>
                <w:rFonts w:asciiTheme="minorHAnsi" w:hAnsiTheme="minorHAnsi" w:cstheme="minorHAnsi"/>
              </w:rPr>
            </w:pPr>
            <w:r w:rsidRPr="001A687D">
              <w:rPr>
                <w:rFonts w:asciiTheme="minorHAnsi" w:hAnsiTheme="minorHAnsi" w:cstheme="minorHAnsi"/>
              </w:rPr>
              <w:t>Attend all available competitions and festivals including:</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Netball</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Swimming</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Multi sports</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Lacrosse</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 xml:space="preserve">Cross country </w:t>
            </w:r>
          </w:p>
          <w:p w:rsidR="001A687D" w:rsidRPr="001A687D" w:rsidRDefault="001A687D" w:rsidP="001A687D">
            <w:pPr>
              <w:pStyle w:val="TableParagraph"/>
              <w:numPr>
                <w:ilvl w:val="0"/>
                <w:numId w:val="5"/>
              </w:numPr>
              <w:rPr>
                <w:rFonts w:asciiTheme="minorHAnsi" w:hAnsiTheme="minorHAnsi" w:cstheme="minorHAnsi"/>
                <w:sz w:val="24"/>
                <w:szCs w:val="24"/>
              </w:rPr>
            </w:pPr>
            <w:r w:rsidRPr="001A687D">
              <w:rPr>
                <w:rFonts w:asciiTheme="minorHAnsi" w:hAnsiTheme="minorHAnsi" w:cstheme="minorHAnsi"/>
                <w:sz w:val="24"/>
                <w:szCs w:val="24"/>
              </w:rPr>
              <w:t xml:space="preserve">Bouldering </w:t>
            </w:r>
          </w:p>
          <w:p w:rsidR="001A687D" w:rsidRPr="00E1596C" w:rsidRDefault="00E1596C" w:rsidP="00E1596C">
            <w:pPr>
              <w:pStyle w:val="TableParagraph"/>
              <w:numPr>
                <w:ilvl w:val="0"/>
                <w:numId w:val="5"/>
              </w:numPr>
              <w:rPr>
                <w:rFonts w:asciiTheme="minorHAnsi" w:hAnsiTheme="minorHAnsi" w:cstheme="minorHAnsi"/>
              </w:rPr>
            </w:pPr>
            <w:r>
              <w:rPr>
                <w:rFonts w:asciiTheme="minorHAnsi" w:hAnsiTheme="minorHAnsi" w:cstheme="minorHAnsi"/>
                <w:sz w:val="24"/>
                <w:szCs w:val="24"/>
              </w:rPr>
              <w:t>Skelton 7s</w:t>
            </w:r>
          </w:p>
          <w:p w:rsidR="00E1596C" w:rsidRPr="00E1596C" w:rsidRDefault="00E1596C" w:rsidP="00E1596C">
            <w:pPr>
              <w:pStyle w:val="TableParagraph"/>
              <w:ind w:left="0"/>
              <w:rPr>
                <w:rFonts w:asciiTheme="minorHAnsi" w:hAnsiTheme="minorHAnsi" w:cstheme="minorHAnsi"/>
                <w:sz w:val="24"/>
                <w:szCs w:val="24"/>
              </w:rPr>
            </w:pPr>
            <w:r w:rsidRPr="00E1596C">
              <w:rPr>
                <w:rFonts w:asciiTheme="minorHAnsi" w:hAnsiTheme="minorHAnsi" w:cstheme="minorHAnsi"/>
                <w:sz w:val="24"/>
                <w:szCs w:val="24"/>
              </w:rPr>
              <w:t xml:space="preserve">Organise friendly matches with local teams </w:t>
            </w:r>
          </w:p>
          <w:p w:rsidR="001A687D" w:rsidRDefault="001A687D" w:rsidP="001A687D">
            <w:pPr>
              <w:pStyle w:val="TableParagraph"/>
              <w:rPr>
                <w:rFonts w:asciiTheme="minorHAnsi" w:hAnsiTheme="minorHAnsi" w:cstheme="minorHAnsi"/>
                <w:sz w:val="24"/>
                <w:szCs w:val="24"/>
              </w:rPr>
            </w:pPr>
            <w:r w:rsidRPr="001A687D">
              <w:rPr>
                <w:rFonts w:asciiTheme="minorHAnsi" w:hAnsiTheme="minorHAnsi" w:cstheme="minorHAnsi"/>
                <w:sz w:val="24"/>
                <w:szCs w:val="24"/>
              </w:rPr>
              <w:t>Dance workshop and theatre visit if this is possible and safe.</w:t>
            </w:r>
          </w:p>
          <w:p w:rsidR="00E1596C" w:rsidRDefault="00E1596C" w:rsidP="001A687D">
            <w:pPr>
              <w:pStyle w:val="TableParagraph"/>
              <w:rPr>
                <w:rFonts w:asciiTheme="minorHAnsi" w:hAnsiTheme="minorHAnsi" w:cstheme="minorHAnsi"/>
                <w:sz w:val="24"/>
                <w:szCs w:val="24"/>
              </w:rPr>
            </w:pPr>
            <w:r>
              <w:rPr>
                <w:rFonts w:asciiTheme="minorHAnsi" w:hAnsiTheme="minorHAnsi" w:cstheme="minorHAnsi"/>
                <w:sz w:val="24"/>
                <w:szCs w:val="24"/>
              </w:rPr>
              <w:t>Whole school outdoor sports day with family attendance if possible.</w:t>
            </w:r>
          </w:p>
          <w:p w:rsidR="001A687D" w:rsidRPr="00E1596C" w:rsidRDefault="001A687D" w:rsidP="00E1596C">
            <w:pPr>
              <w:pStyle w:val="TableParagraph"/>
              <w:ind w:left="0"/>
              <w:rPr>
                <w:rFonts w:asciiTheme="minorHAnsi" w:hAnsiTheme="minorHAnsi" w:cstheme="minorHAnsi"/>
                <w:sz w:val="24"/>
                <w:szCs w:val="24"/>
              </w:rPr>
            </w:pPr>
          </w:p>
        </w:tc>
        <w:tc>
          <w:tcPr>
            <w:tcW w:w="1663" w:type="dxa"/>
          </w:tcPr>
          <w:p w:rsidR="0048087E" w:rsidRDefault="0048087E" w:rsidP="00441E3B">
            <w:pPr>
              <w:pStyle w:val="TableParagraph"/>
              <w:spacing w:before="153"/>
              <w:ind w:left="67"/>
              <w:rPr>
                <w:sz w:val="24"/>
              </w:rPr>
            </w:pPr>
            <w:r>
              <w:rPr>
                <w:sz w:val="24"/>
              </w:rPr>
              <w:t xml:space="preserve">Transport costs to venues </w:t>
            </w:r>
          </w:p>
          <w:p w:rsidR="00441E3B" w:rsidRDefault="00441E3B" w:rsidP="00441E3B">
            <w:pPr>
              <w:pStyle w:val="TableParagraph"/>
              <w:spacing w:before="153"/>
              <w:ind w:left="67"/>
              <w:rPr>
                <w:sz w:val="24"/>
              </w:rPr>
            </w:pPr>
            <w:r>
              <w:rPr>
                <w:sz w:val="24"/>
              </w:rPr>
              <w:t>£</w:t>
            </w:r>
            <w:r w:rsidR="005056F7">
              <w:rPr>
                <w:sz w:val="24"/>
              </w:rPr>
              <w:t>1000</w:t>
            </w:r>
          </w:p>
        </w:tc>
        <w:tc>
          <w:tcPr>
            <w:tcW w:w="3423" w:type="dxa"/>
          </w:tcPr>
          <w:p w:rsidR="00441E3B" w:rsidRDefault="00441E3B" w:rsidP="00441E3B">
            <w:pPr>
              <w:pStyle w:val="TableParagraph"/>
              <w:ind w:left="0"/>
              <w:rPr>
                <w:rFonts w:ascii="Times New Roman"/>
              </w:rPr>
            </w:pPr>
          </w:p>
        </w:tc>
        <w:tc>
          <w:tcPr>
            <w:tcW w:w="3076" w:type="dxa"/>
          </w:tcPr>
          <w:p w:rsidR="00441E3B" w:rsidRDefault="00441E3B" w:rsidP="00441E3B">
            <w:pPr>
              <w:pStyle w:val="TableParagraph"/>
              <w:ind w:left="0"/>
              <w:rPr>
                <w:rFonts w:ascii="Times New Roman"/>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pPr w:leftFromText="180" w:rightFromText="180" w:vertAnchor="text" w:horzAnchor="page" w:tblpX="661" w:tblpY="-1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DB06B4" w:rsidTr="00DB06B4">
        <w:trPr>
          <w:trHeight w:val="463"/>
        </w:trPr>
        <w:tc>
          <w:tcPr>
            <w:tcW w:w="7660" w:type="dxa"/>
            <w:gridSpan w:val="2"/>
          </w:tcPr>
          <w:p w:rsidR="00DB06B4" w:rsidRDefault="00DB06B4" w:rsidP="00DB06B4">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DB06B4" w:rsidTr="00DB06B4">
        <w:trPr>
          <w:trHeight w:val="452"/>
        </w:trPr>
        <w:tc>
          <w:tcPr>
            <w:tcW w:w="1708" w:type="dxa"/>
          </w:tcPr>
          <w:p w:rsidR="00DB06B4" w:rsidRDefault="00DB06B4" w:rsidP="00DB06B4">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DB06B4" w:rsidRDefault="00DB06B4" w:rsidP="00DB06B4">
            <w:pPr>
              <w:pStyle w:val="TableParagraph"/>
              <w:ind w:left="0"/>
              <w:rPr>
                <w:rFonts w:ascii="Times New Roman"/>
              </w:rPr>
            </w:pPr>
          </w:p>
        </w:tc>
      </w:tr>
      <w:tr w:rsidR="00DB06B4" w:rsidTr="00DB06B4">
        <w:trPr>
          <w:trHeight w:val="432"/>
        </w:trPr>
        <w:tc>
          <w:tcPr>
            <w:tcW w:w="1708" w:type="dxa"/>
          </w:tcPr>
          <w:p w:rsidR="00DB06B4" w:rsidRDefault="00DB06B4" w:rsidP="00DB06B4">
            <w:pPr>
              <w:pStyle w:val="TableParagraph"/>
              <w:spacing w:before="21"/>
              <w:rPr>
                <w:sz w:val="24"/>
              </w:rPr>
            </w:pPr>
            <w:r>
              <w:rPr>
                <w:color w:val="231F20"/>
                <w:sz w:val="24"/>
              </w:rPr>
              <w:t>Date:</w:t>
            </w:r>
          </w:p>
        </w:tc>
        <w:tc>
          <w:tcPr>
            <w:tcW w:w="5952" w:type="dxa"/>
          </w:tcPr>
          <w:p w:rsidR="00DB06B4" w:rsidRDefault="00DB06B4" w:rsidP="00DB06B4">
            <w:pPr>
              <w:pStyle w:val="TableParagraph"/>
              <w:ind w:left="0"/>
              <w:rPr>
                <w:rFonts w:ascii="Times New Roman"/>
              </w:rPr>
            </w:pPr>
          </w:p>
        </w:tc>
      </w:tr>
      <w:tr w:rsidR="00DB06B4" w:rsidTr="00DB06B4">
        <w:trPr>
          <w:trHeight w:val="461"/>
        </w:trPr>
        <w:tc>
          <w:tcPr>
            <w:tcW w:w="1708" w:type="dxa"/>
          </w:tcPr>
          <w:p w:rsidR="00DB06B4" w:rsidRDefault="00DB06B4" w:rsidP="00DB06B4">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DB06B4" w:rsidRDefault="00DB06B4" w:rsidP="00DB06B4">
            <w:pPr>
              <w:pStyle w:val="TableParagraph"/>
              <w:ind w:left="0"/>
              <w:rPr>
                <w:rFonts w:ascii="Times New Roman"/>
              </w:rPr>
            </w:pPr>
          </w:p>
        </w:tc>
      </w:tr>
      <w:tr w:rsidR="00DB06B4" w:rsidTr="00DB06B4">
        <w:trPr>
          <w:trHeight w:val="451"/>
        </w:trPr>
        <w:tc>
          <w:tcPr>
            <w:tcW w:w="1708" w:type="dxa"/>
          </w:tcPr>
          <w:p w:rsidR="00DB06B4" w:rsidRDefault="00DB06B4" w:rsidP="00DB06B4">
            <w:pPr>
              <w:pStyle w:val="TableParagraph"/>
              <w:spacing w:before="21"/>
              <w:rPr>
                <w:sz w:val="24"/>
              </w:rPr>
            </w:pPr>
            <w:r>
              <w:rPr>
                <w:color w:val="231F20"/>
                <w:sz w:val="24"/>
              </w:rPr>
              <w:t>Date:</w:t>
            </w:r>
          </w:p>
        </w:tc>
        <w:tc>
          <w:tcPr>
            <w:tcW w:w="5952" w:type="dxa"/>
          </w:tcPr>
          <w:p w:rsidR="00DB06B4" w:rsidRDefault="00DB06B4" w:rsidP="00DB06B4">
            <w:pPr>
              <w:pStyle w:val="TableParagraph"/>
              <w:ind w:left="0"/>
              <w:rPr>
                <w:rFonts w:ascii="Times New Roman"/>
              </w:rPr>
            </w:pPr>
          </w:p>
        </w:tc>
      </w:tr>
      <w:tr w:rsidR="00DB06B4" w:rsidTr="00DB06B4">
        <w:trPr>
          <w:trHeight w:val="451"/>
        </w:trPr>
        <w:tc>
          <w:tcPr>
            <w:tcW w:w="1708" w:type="dxa"/>
          </w:tcPr>
          <w:p w:rsidR="00DB06B4" w:rsidRDefault="00DB06B4" w:rsidP="00DB06B4">
            <w:pPr>
              <w:pStyle w:val="TableParagraph"/>
              <w:spacing w:before="21"/>
              <w:rPr>
                <w:sz w:val="24"/>
              </w:rPr>
            </w:pPr>
            <w:r>
              <w:rPr>
                <w:color w:val="231F20"/>
                <w:sz w:val="24"/>
              </w:rPr>
              <w:t>Governor:</w:t>
            </w:r>
          </w:p>
        </w:tc>
        <w:tc>
          <w:tcPr>
            <w:tcW w:w="5952" w:type="dxa"/>
          </w:tcPr>
          <w:p w:rsidR="00DB06B4" w:rsidRDefault="00DB06B4" w:rsidP="00DB06B4">
            <w:pPr>
              <w:pStyle w:val="TableParagraph"/>
              <w:ind w:left="0"/>
              <w:rPr>
                <w:rFonts w:ascii="Times New Roman"/>
              </w:rPr>
            </w:pPr>
          </w:p>
        </w:tc>
      </w:tr>
      <w:tr w:rsidR="00DB06B4" w:rsidTr="00DB06B4">
        <w:trPr>
          <w:trHeight w:val="451"/>
        </w:trPr>
        <w:tc>
          <w:tcPr>
            <w:tcW w:w="1708" w:type="dxa"/>
          </w:tcPr>
          <w:p w:rsidR="00DB06B4" w:rsidRDefault="00DB06B4" w:rsidP="00DB06B4">
            <w:pPr>
              <w:pStyle w:val="TableParagraph"/>
              <w:spacing w:before="21"/>
              <w:rPr>
                <w:sz w:val="24"/>
              </w:rPr>
            </w:pPr>
            <w:r>
              <w:rPr>
                <w:color w:val="231F20"/>
                <w:sz w:val="24"/>
              </w:rPr>
              <w:t>Date:</w:t>
            </w:r>
          </w:p>
        </w:tc>
        <w:tc>
          <w:tcPr>
            <w:tcW w:w="5952" w:type="dxa"/>
          </w:tcPr>
          <w:p w:rsidR="00DB06B4" w:rsidRDefault="00DB06B4" w:rsidP="00DB06B4">
            <w:pPr>
              <w:pStyle w:val="TableParagraph"/>
              <w:ind w:left="0"/>
              <w:rPr>
                <w:rFonts w:ascii="Times New Roman"/>
              </w:rPr>
            </w:pPr>
          </w:p>
        </w:tc>
      </w:tr>
    </w:tbl>
    <w:p w:rsidR="00C658FB" w:rsidRDefault="00C658FB">
      <w:pPr>
        <w:pStyle w:val="BodyText"/>
        <w:spacing w:before="1"/>
        <w:rPr>
          <w:sz w:val="17"/>
        </w:rPr>
      </w:pP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92" w:rsidRDefault="001E7A92">
      <w:r>
        <w:separator/>
      </w:r>
    </w:p>
  </w:endnote>
  <w:endnote w:type="continuationSeparator" w:id="0">
    <w:p w:rsidR="001E7A92" w:rsidRDefault="001E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92" w:rsidRDefault="001E7A92">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41E3B">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2E59B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r:id="rId6" o:title=""/>
              </v:shape>
              <w10:wrap anchorx="page" anchory="page"/>
            </v:group>
          </w:pict>
        </mc:Fallback>
      </mc:AlternateContent>
    </w:r>
    <w:r w:rsidR="00441E3B">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FCA84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r:id="rId8" o:title=""/>
              </v:shape>
              <w10:wrap anchorx="page" anchory="page"/>
            </v:group>
          </w:pict>
        </mc:Fallback>
      </mc:AlternateContent>
    </w:r>
    <w:r w:rsidR="00441E3B">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92" w:rsidRDefault="001E7A9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1E7A92" w:rsidRDefault="001E7A9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41E3B">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92" w:rsidRDefault="001E7A9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1E7A92" w:rsidRDefault="001E7A9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92" w:rsidRDefault="001E7A92">
      <w:r>
        <w:separator/>
      </w:r>
    </w:p>
  </w:footnote>
  <w:footnote w:type="continuationSeparator" w:id="0">
    <w:p w:rsidR="001E7A92" w:rsidRDefault="001E7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23"/>
    <w:multiLevelType w:val="hybridMultilevel"/>
    <w:tmpl w:val="F66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61D0A"/>
    <w:multiLevelType w:val="hybridMultilevel"/>
    <w:tmpl w:val="7A86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0560C"/>
    <w:multiLevelType w:val="hybridMultilevel"/>
    <w:tmpl w:val="AC4A4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4" w15:restartNumberingAfterBreak="0">
    <w:nsid w:val="7D1B5703"/>
    <w:multiLevelType w:val="hybridMultilevel"/>
    <w:tmpl w:val="E59E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16BC0"/>
    <w:rsid w:val="00145451"/>
    <w:rsid w:val="001A687D"/>
    <w:rsid w:val="001D6323"/>
    <w:rsid w:val="001E7A92"/>
    <w:rsid w:val="00296142"/>
    <w:rsid w:val="003256E3"/>
    <w:rsid w:val="003A4ADD"/>
    <w:rsid w:val="00401F34"/>
    <w:rsid w:val="00441E3B"/>
    <w:rsid w:val="0048087E"/>
    <w:rsid w:val="004A59B2"/>
    <w:rsid w:val="004B0BCA"/>
    <w:rsid w:val="005056F7"/>
    <w:rsid w:val="00534430"/>
    <w:rsid w:val="005B2CF6"/>
    <w:rsid w:val="005D227C"/>
    <w:rsid w:val="00723D2B"/>
    <w:rsid w:val="00795C18"/>
    <w:rsid w:val="007E5FAD"/>
    <w:rsid w:val="00852A0C"/>
    <w:rsid w:val="00853048"/>
    <w:rsid w:val="008C0032"/>
    <w:rsid w:val="00A549A5"/>
    <w:rsid w:val="00A771F7"/>
    <w:rsid w:val="00AB3EB0"/>
    <w:rsid w:val="00B948BB"/>
    <w:rsid w:val="00BA6FDD"/>
    <w:rsid w:val="00BF1D42"/>
    <w:rsid w:val="00C658FB"/>
    <w:rsid w:val="00D131A0"/>
    <w:rsid w:val="00DB06B4"/>
    <w:rsid w:val="00DC2784"/>
    <w:rsid w:val="00E1596C"/>
    <w:rsid w:val="00EA6182"/>
    <w:rsid w:val="00EC4F40"/>
    <w:rsid w:val="00EE05F4"/>
    <w:rsid w:val="00F44313"/>
    <w:rsid w:val="00F7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B96343-FB17-4F18-84C3-1E36DF63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9287">
      <w:bodyDiv w:val="1"/>
      <w:marLeft w:val="0"/>
      <w:marRight w:val="0"/>
      <w:marTop w:val="0"/>
      <w:marBottom w:val="0"/>
      <w:divBdr>
        <w:top w:val="none" w:sz="0" w:space="0" w:color="auto"/>
        <w:left w:val="none" w:sz="0" w:space="0" w:color="auto"/>
        <w:bottom w:val="none" w:sz="0" w:space="0" w:color="auto"/>
        <w:right w:val="none" w:sz="0" w:space="0" w:color="auto"/>
      </w:divBdr>
    </w:div>
    <w:div w:id="130295927">
      <w:bodyDiv w:val="1"/>
      <w:marLeft w:val="0"/>
      <w:marRight w:val="0"/>
      <w:marTop w:val="0"/>
      <w:marBottom w:val="0"/>
      <w:divBdr>
        <w:top w:val="none" w:sz="0" w:space="0" w:color="auto"/>
        <w:left w:val="none" w:sz="0" w:space="0" w:color="auto"/>
        <w:bottom w:val="none" w:sz="0" w:space="0" w:color="auto"/>
        <w:right w:val="none" w:sz="0" w:space="0" w:color="auto"/>
      </w:divBdr>
    </w:div>
    <w:div w:id="139621808">
      <w:bodyDiv w:val="1"/>
      <w:marLeft w:val="0"/>
      <w:marRight w:val="0"/>
      <w:marTop w:val="0"/>
      <w:marBottom w:val="0"/>
      <w:divBdr>
        <w:top w:val="none" w:sz="0" w:space="0" w:color="auto"/>
        <w:left w:val="none" w:sz="0" w:space="0" w:color="auto"/>
        <w:bottom w:val="none" w:sz="0" w:space="0" w:color="auto"/>
        <w:right w:val="none" w:sz="0" w:space="0" w:color="auto"/>
      </w:divBdr>
    </w:div>
    <w:div w:id="478301822">
      <w:bodyDiv w:val="1"/>
      <w:marLeft w:val="0"/>
      <w:marRight w:val="0"/>
      <w:marTop w:val="0"/>
      <w:marBottom w:val="0"/>
      <w:divBdr>
        <w:top w:val="none" w:sz="0" w:space="0" w:color="auto"/>
        <w:left w:val="none" w:sz="0" w:space="0" w:color="auto"/>
        <w:bottom w:val="none" w:sz="0" w:space="0" w:color="auto"/>
        <w:right w:val="none" w:sz="0" w:space="0" w:color="auto"/>
      </w:divBdr>
    </w:div>
    <w:div w:id="1070080736">
      <w:bodyDiv w:val="1"/>
      <w:marLeft w:val="0"/>
      <w:marRight w:val="0"/>
      <w:marTop w:val="0"/>
      <w:marBottom w:val="0"/>
      <w:divBdr>
        <w:top w:val="none" w:sz="0" w:space="0" w:color="auto"/>
        <w:left w:val="none" w:sz="0" w:space="0" w:color="auto"/>
        <w:bottom w:val="none" w:sz="0" w:space="0" w:color="auto"/>
        <w:right w:val="none" w:sz="0" w:space="0" w:color="auto"/>
      </w:divBdr>
    </w:div>
    <w:div w:id="1095323467">
      <w:bodyDiv w:val="1"/>
      <w:marLeft w:val="0"/>
      <w:marRight w:val="0"/>
      <w:marTop w:val="0"/>
      <w:marBottom w:val="0"/>
      <w:divBdr>
        <w:top w:val="none" w:sz="0" w:space="0" w:color="auto"/>
        <w:left w:val="none" w:sz="0" w:space="0" w:color="auto"/>
        <w:bottom w:val="none" w:sz="0" w:space="0" w:color="auto"/>
        <w:right w:val="none" w:sz="0" w:space="0" w:color="auto"/>
      </w:divBdr>
    </w:div>
    <w:div w:id="118725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14</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Helen Hepworth</cp:lastModifiedBy>
  <cp:revision>22</cp:revision>
  <dcterms:created xsi:type="dcterms:W3CDTF">2022-01-03T09:46:00Z</dcterms:created>
  <dcterms:modified xsi:type="dcterms:W3CDTF">2022-01-08T01:05:00Z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