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F934" w14:textId="77777777" w:rsidR="004B5E77" w:rsidRDefault="004B5E77" w:rsidP="004B5E77">
      <w:pPr>
        <w:spacing w:after="0" w:line="240" w:lineRule="auto"/>
        <w:rPr>
          <w:rFonts w:ascii="Calibri" w:eastAsia="Calibri" w:hAnsi="Calibri" w:cs="Times New Roman"/>
        </w:rPr>
      </w:pPr>
    </w:p>
    <w:p w14:paraId="30853D06" w14:textId="77777777" w:rsidR="004B5E77" w:rsidRPr="004B5E77" w:rsidRDefault="004B5E77" w:rsidP="004B5E77">
      <w:pPr>
        <w:spacing w:after="0" w:line="240" w:lineRule="auto"/>
        <w:rPr>
          <w:rFonts w:ascii="Calibri" w:eastAsia="Calibri" w:hAnsi="Calibri" w:cs="Times New Roman"/>
          <w:sz w:val="20"/>
          <w:szCs w:val="20"/>
        </w:rPr>
      </w:pPr>
      <w:r w:rsidRPr="004B5E77">
        <w:rPr>
          <w:rFonts w:ascii="Calibri" w:eastAsia="Calibri" w:hAnsi="Calibri" w:cs="Times New Roman"/>
          <w:sz w:val="20"/>
          <w:szCs w:val="20"/>
        </w:rPr>
        <w:t>Dear Parent / Carer,</w:t>
      </w:r>
    </w:p>
    <w:p w14:paraId="0282CFD9" w14:textId="77777777" w:rsidR="004B5E77" w:rsidRPr="004B5E77" w:rsidRDefault="004B5E77" w:rsidP="004B5E77">
      <w:pPr>
        <w:spacing w:after="0" w:line="240" w:lineRule="auto"/>
        <w:rPr>
          <w:rFonts w:ascii="Calibri" w:eastAsia="Calibri" w:hAnsi="Calibri" w:cs="Times New Roman"/>
          <w:sz w:val="20"/>
          <w:szCs w:val="20"/>
        </w:rPr>
      </w:pPr>
    </w:p>
    <w:p w14:paraId="6F6C61F0" w14:textId="77777777" w:rsidR="004B5E77" w:rsidRPr="004B5E77" w:rsidRDefault="004B5E77" w:rsidP="004B5E77">
      <w:pPr>
        <w:spacing w:after="0" w:line="240" w:lineRule="auto"/>
        <w:rPr>
          <w:rFonts w:ascii="Calibri" w:eastAsia="Calibri" w:hAnsi="Calibri" w:cs="Times New Roman"/>
          <w:b/>
          <w:sz w:val="20"/>
          <w:szCs w:val="20"/>
          <w:u w:val="single"/>
        </w:rPr>
      </w:pPr>
      <w:r w:rsidRPr="004B5E77">
        <w:rPr>
          <w:rFonts w:ascii="Calibri" w:eastAsia="Calibri" w:hAnsi="Calibri" w:cs="Times New Roman"/>
          <w:b/>
          <w:sz w:val="20"/>
          <w:szCs w:val="20"/>
          <w:u w:val="single"/>
        </w:rPr>
        <w:t>Key Stage 4 Options Choices</w:t>
      </w:r>
    </w:p>
    <w:p w14:paraId="2BF6378A" w14:textId="77777777" w:rsidR="004B5E77" w:rsidRPr="004B5E77" w:rsidRDefault="004B5E77" w:rsidP="004B5E77">
      <w:pPr>
        <w:spacing w:after="0" w:line="240" w:lineRule="auto"/>
        <w:rPr>
          <w:rFonts w:ascii="Calibri" w:eastAsia="Calibri" w:hAnsi="Calibri" w:cs="Times New Roman"/>
          <w:b/>
          <w:sz w:val="20"/>
          <w:szCs w:val="20"/>
          <w:u w:val="single"/>
        </w:rPr>
      </w:pPr>
    </w:p>
    <w:p w14:paraId="1FBD8393" w14:textId="599C4A23" w:rsidR="004B5E77" w:rsidRPr="004B5E77" w:rsidRDefault="004B5E77" w:rsidP="004B5E77">
      <w:pPr>
        <w:spacing w:after="0" w:line="240" w:lineRule="auto"/>
        <w:rPr>
          <w:rFonts w:ascii="Calibri" w:eastAsia="Calibri" w:hAnsi="Calibri" w:cs="Times New Roman"/>
          <w:sz w:val="20"/>
          <w:szCs w:val="20"/>
        </w:rPr>
      </w:pPr>
      <w:r w:rsidRPr="004B5E77">
        <w:rPr>
          <w:rFonts w:ascii="Calibri" w:eastAsia="Calibri" w:hAnsi="Calibri" w:cs="Times New Roman"/>
          <w:sz w:val="20"/>
          <w:szCs w:val="20"/>
        </w:rPr>
        <w:t>I am writing to with you details of the Year 9 options process</w:t>
      </w:r>
      <w:r w:rsidRPr="004B5E77">
        <w:rPr>
          <w:rFonts w:ascii="Calibri" w:eastAsia="Calibri" w:hAnsi="Calibri" w:cs="Times New Roman"/>
          <w:b/>
          <w:sz w:val="20"/>
          <w:szCs w:val="20"/>
        </w:rPr>
        <w:t>.</w:t>
      </w:r>
      <w:r w:rsidRPr="004B5E77">
        <w:rPr>
          <w:rFonts w:ascii="Calibri" w:eastAsia="Calibri" w:hAnsi="Calibri" w:cs="Times New Roman"/>
          <w:sz w:val="20"/>
          <w:szCs w:val="20"/>
        </w:rPr>
        <w:t xml:space="preserve"> First of all, thank you for your patience over recent months. With the</w:t>
      </w:r>
      <w:r w:rsidR="000D6C18">
        <w:rPr>
          <w:rFonts w:ascii="Calibri" w:eastAsia="Calibri" w:hAnsi="Calibri" w:cs="Times New Roman"/>
          <w:sz w:val="20"/>
          <w:szCs w:val="20"/>
        </w:rPr>
        <w:t xml:space="preserve"> </w:t>
      </w:r>
      <w:bookmarkStart w:id="0" w:name="_GoBack"/>
      <w:bookmarkEnd w:id="0"/>
      <w:r w:rsidRPr="004B5E77">
        <w:rPr>
          <w:rFonts w:ascii="Calibri" w:eastAsia="Calibri" w:hAnsi="Calibri" w:cs="Times New Roman"/>
          <w:sz w:val="20"/>
          <w:szCs w:val="20"/>
        </w:rPr>
        <w:t>easing of restrictions in schools, it looks very likely that we will be able to go ahead with our options evening in person.</w:t>
      </w:r>
    </w:p>
    <w:p w14:paraId="446D5B18" w14:textId="77777777" w:rsidR="004B5E77" w:rsidRPr="004B5E77" w:rsidRDefault="004B5E77" w:rsidP="004B5E77">
      <w:pPr>
        <w:spacing w:after="0" w:line="240" w:lineRule="auto"/>
        <w:rPr>
          <w:rFonts w:ascii="Calibri" w:eastAsia="Calibri" w:hAnsi="Calibri" w:cs="Times New Roman"/>
          <w:sz w:val="20"/>
          <w:szCs w:val="20"/>
        </w:rPr>
      </w:pPr>
    </w:p>
    <w:p w14:paraId="324C8681" w14:textId="77777777" w:rsidR="004B5E77" w:rsidRPr="004B5E77" w:rsidRDefault="004B5E77" w:rsidP="004B5E77">
      <w:pPr>
        <w:spacing w:after="0" w:line="240" w:lineRule="auto"/>
        <w:rPr>
          <w:rFonts w:ascii="Calibri" w:eastAsia="Calibri" w:hAnsi="Calibri" w:cs="Times New Roman"/>
          <w:sz w:val="20"/>
          <w:szCs w:val="20"/>
        </w:rPr>
      </w:pPr>
      <w:r w:rsidRPr="004B5E77">
        <w:rPr>
          <w:rFonts w:ascii="Calibri" w:eastAsia="Calibri" w:hAnsi="Calibri" w:cs="Times New Roman"/>
          <w:sz w:val="20"/>
          <w:szCs w:val="20"/>
        </w:rPr>
        <w:t>This is a pivotal time for students and it’s important that their choices are informed by all the information available. With this in mind, I’d like to share with you our timeline for the options process.</w:t>
      </w:r>
    </w:p>
    <w:p w14:paraId="3CD0D416" w14:textId="77777777" w:rsidR="004B5E77" w:rsidRPr="004B5E77" w:rsidRDefault="004B5E77" w:rsidP="004B5E77">
      <w:pPr>
        <w:spacing w:after="0" w:line="240" w:lineRule="auto"/>
        <w:rPr>
          <w:rFonts w:ascii="Calibri" w:eastAsia="Calibri" w:hAnsi="Calibri" w:cs="Times New Roman"/>
          <w:sz w:val="20"/>
          <w:szCs w:val="20"/>
        </w:rPr>
      </w:pPr>
    </w:p>
    <w:tbl>
      <w:tblPr>
        <w:tblStyle w:val="TableGrid1"/>
        <w:tblW w:w="9027" w:type="dxa"/>
        <w:jc w:val="center"/>
        <w:tblLayout w:type="fixed"/>
        <w:tblLook w:val="06A0" w:firstRow="1" w:lastRow="0" w:firstColumn="1" w:lastColumn="0" w:noHBand="1" w:noVBand="1"/>
      </w:tblPr>
      <w:tblGrid>
        <w:gridCol w:w="1696"/>
        <w:gridCol w:w="2127"/>
        <w:gridCol w:w="5204"/>
      </w:tblGrid>
      <w:tr w:rsidR="004B5E77" w:rsidRPr="004B5E77" w14:paraId="25E42A4B" w14:textId="77777777" w:rsidTr="004B5E77">
        <w:trPr>
          <w:jc w:val="center"/>
        </w:trPr>
        <w:tc>
          <w:tcPr>
            <w:tcW w:w="1696" w:type="dxa"/>
            <w:vAlign w:val="center"/>
          </w:tcPr>
          <w:p w14:paraId="326525F0" w14:textId="77777777" w:rsidR="004B5E77" w:rsidRPr="004B5E77" w:rsidRDefault="004B5E77" w:rsidP="004B5E77">
            <w:pPr>
              <w:jc w:val="center"/>
              <w:rPr>
                <w:rFonts w:ascii="Calibri" w:eastAsia="Calibri" w:hAnsi="Calibri" w:cs="Times New Roman"/>
                <w:sz w:val="20"/>
                <w:szCs w:val="20"/>
              </w:rPr>
            </w:pPr>
            <w:r w:rsidRPr="004B5E77">
              <w:rPr>
                <w:rFonts w:ascii="Calibri" w:eastAsia="Calibri" w:hAnsi="Calibri" w:cs="Times New Roman"/>
                <w:sz w:val="20"/>
                <w:szCs w:val="20"/>
              </w:rPr>
              <w:t>Date</w:t>
            </w:r>
          </w:p>
        </w:tc>
        <w:tc>
          <w:tcPr>
            <w:tcW w:w="2127" w:type="dxa"/>
            <w:vAlign w:val="center"/>
          </w:tcPr>
          <w:p w14:paraId="6D6D28C6" w14:textId="77777777" w:rsidR="004B5E77" w:rsidRPr="004B5E77" w:rsidRDefault="004B5E77" w:rsidP="004B5E77">
            <w:pPr>
              <w:jc w:val="center"/>
              <w:rPr>
                <w:rFonts w:ascii="Calibri" w:eastAsia="Calibri" w:hAnsi="Calibri" w:cs="Times New Roman"/>
                <w:sz w:val="20"/>
                <w:szCs w:val="20"/>
              </w:rPr>
            </w:pPr>
            <w:r w:rsidRPr="004B5E77">
              <w:rPr>
                <w:rFonts w:ascii="Calibri" w:eastAsia="Calibri" w:hAnsi="Calibri" w:cs="Times New Roman"/>
                <w:sz w:val="20"/>
                <w:szCs w:val="20"/>
              </w:rPr>
              <w:t>What</w:t>
            </w:r>
          </w:p>
        </w:tc>
        <w:tc>
          <w:tcPr>
            <w:tcW w:w="5204" w:type="dxa"/>
          </w:tcPr>
          <w:p w14:paraId="0FC223CD" w14:textId="77777777" w:rsidR="004B5E77" w:rsidRPr="004B5E77" w:rsidRDefault="004B5E77" w:rsidP="004B5E77">
            <w:pPr>
              <w:jc w:val="center"/>
              <w:rPr>
                <w:rFonts w:ascii="Calibri" w:eastAsia="Calibri" w:hAnsi="Calibri" w:cs="Times New Roman"/>
                <w:sz w:val="20"/>
                <w:szCs w:val="20"/>
              </w:rPr>
            </w:pPr>
            <w:r w:rsidRPr="004B5E77">
              <w:rPr>
                <w:rFonts w:ascii="Calibri" w:eastAsia="Calibri" w:hAnsi="Calibri" w:cs="Times New Roman"/>
                <w:sz w:val="20"/>
                <w:szCs w:val="20"/>
              </w:rPr>
              <w:t>Purpose</w:t>
            </w:r>
          </w:p>
        </w:tc>
      </w:tr>
      <w:tr w:rsidR="004B5E77" w:rsidRPr="004B5E77" w14:paraId="03170E40" w14:textId="77777777" w:rsidTr="004B5E77">
        <w:trPr>
          <w:jc w:val="center"/>
        </w:trPr>
        <w:tc>
          <w:tcPr>
            <w:tcW w:w="1696" w:type="dxa"/>
            <w:vAlign w:val="center"/>
          </w:tcPr>
          <w:p w14:paraId="3D374947" w14:textId="77777777" w:rsidR="004B5E77" w:rsidRPr="004B5E77" w:rsidRDefault="004B5E77" w:rsidP="004B5E77">
            <w:pPr>
              <w:jc w:val="center"/>
              <w:rPr>
                <w:rFonts w:ascii="Calibri" w:eastAsia="Calibri" w:hAnsi="Calibri" w:cs="Times New Roman"/>
                <w:sz w:val="20"/>
                <w:szCs w:val="20"/>
              </w:rPr>
            </w:pPr>
            <w:r w:rsidRPr="004B5E77">
              <w:rPr>
                <w:rFonts w:ascii="Calibri" w:eastAsia="Calibri" w:hAnsi="Calibri" w:cs="Times New Roman"/>
                <w:sz w:val="20"/>
                <w:szCs w:val="20"/>
              </w:rPr>
              <w:t>Thursday 20</w:t>
            </w:r>
            <w:r w:rsidRPr="004B5E77">
              <w:rPr>
                <w:rFonts w:ascii="Calibri" w:eastAsia="Calibri" w:hAnsi="Calibri" w:cs="Times New Roman"/>
                <w:sz w:val="20"/>
                <w:szCs w:val="20"/>
                <w:vertAlign w:val="superscript"/>
              </w:rPr>
              <w:t>th</w:t>
            </w:r>
            <w:r w:rsidRPr="004B5E77">
              <w:rPr>
                <w:rFonts w:ascii="Calibri" w:eastAsia="Calibri" w:hAnsi="Calibri" w:cs="Times New Roman"/>
                <w:sz w:val="20"/>
                <w:szCs w:val="20"/>
              </w:rPr>
              <w:t xml:space="preserve"> January 2022</w:t>
            </w:r>
          </w:p>
        </w:tc>
        <w:tc>
          <w:tcPr>
            <w:tcW w:w="2127" w:type="dxa"/>
            <w:vAlign w:val="center"/>
          </w:tcPr>
          <w:p w14:paraId="0D02EDF5"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Year 9 Parents’ Evening</w:t>
            </w:r>
          </w:p>
        </w:tc>
        <w:tc>
          <w:tcPr>
            <w:tcW w:w="5204" w:type="dxa"/>
            <w:vAlign w:val="center"/>
          </w:tcPr>
          <w:p w14:paraId="446F7638"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A chance to discuss the progress of your child in all their subject areas.  This will help you decide on the best options to take.</w:t>
            </w:r>
          </w:p>
        </w:tc>
      </w:tr>
      <w:tr w:rsidR="00B76EC4" w:rsidRPr="004B5E77" w14:paraId="45739857" w14:textId="77777777" w:rsidTr="004B5E77">
        <w:trPr>
          <w:jc w:val="center"/>
        </w:trPr>
        <w:tc>
          <w:tcPr>
            <w:tcW w:w="1696" w:type="dxa"/>
            <w:vAlign w:val="center"/>
          </w:tcPr>
          <w:p w14:paraId="0DABFD20" w14:textId="7080DF37" w:rsidR="00B76EC4" w:rsidRPr="004B5E77" w:rsidRDefault="00B76EC4" w:rsidP="004B5E77">
            <w:pPr>
              <w:jc w:val="center"/>
              <w:rPr>
                <w:rFonts w:ascii="Calibri" w:eastAsia="Calibri" w:hAnsi="Calibri" w:cs="Times New Roman"/>
                <w:sz w:val="20"/>
                <w:szCs w:val="20"/>
              </w:rPr>
            </w:pPr>
            <w:r>
              <w:rPr>
                <w:rFonts w:ascii="Calibri" w:eastAsia="Calibri" w:hAnsi="Calibri" w:cs="Times New Roman"/>
                <w:sz w:val="20"/>
                <w:szCs w:val="20"/>
              </w:rPr>
              <w:t>Ongoing</w:t>
            </w:r>
          </w:p>
        </w:tc>
        <w:tc>
          <w:tcPr>
            <w:tcW w:w="2127" w:type="dxa"/>
            <w:vAlign w:val="center"/>
          </w:tcPr>
          <w:p w14:paraId="1A1A73B8" w14:textId="3282782F" w:rsidR="00B76EC4" w:rsidRPr="004B5E77" w:rsidRDefault="00B76EC4" w:rsidP="004B5E77">
            <w:pPr>
              <w:rPr>
                <w:rFonts w:ascii="Calibri" w:eastAsia="Calibri" w:hAnsi="Calibri" w:cs="Times New Roman"/>
                <w:sz w:val="20"/>
                <w:szCs w:val="20"/>
              </w:rPr>
            </w:pPr>
            <w:r>
              <w:rPr>
                <w:rFonts w:ascii="Calibri" w:eastAsia="Calibri" w:hAnsi="Calibri" w:cs="Times New Roman"/>
                <w:sz w:val="20"/>
                <w:szCs w:val="20"/>
              </w:rPr>
              <w:t>Subject specific information</w:t>
            </w:r>
          </w:p>
        </w:tc>
        <w:tc>
          <w:tcPr>
            <w:tcW w:w="5204" w:type="dxa"/>
            <w:vAlign w:val="center"/>
          </w:tcPr>
          <w:p w14:paraId="03D60B13" w14:textId="28A6783D" w:rsidR="00B76EC4" w:rsidRPr="004B5E77" w:rsidRDefault="00B76EC4" w:rsidP="004B5E77">
            <w:pPr>
              <w:rPr>
                <w:rFonts w:ascii="Calibri" w:eastAsia="Calibri" w:hAnsi="Calibri" w:cs="Times New Roman"/>
                <w:sz w:val="20"/>
                <w:szCs w:val="20"/>
              </w:rPr>
            </w:pPr>
            <w:r>
              <w:rPr>
                <w:rFonts w:ascii="Calibri" w:eastAsia="Calibri" w:hAnsi="Calibri" w:cs="Times New Roman"/>
                <w:sz w:val="20"/>
                <w:szCs w:val="20"/>
              </w:rPr>
              <w:t>Teachers will use some time in their lessons to ensure that students are made aware of what courses in their subject areas entail.</w:t>
            </w:r>
          </w:p>
        </w:tc>
      </w:tr>
      <w:tr w:rsidR="004B5E77" w:rsidRPr="004B5E77" w14:paraId="2A7F37BC" w14:textId="77777777" w:rsidTr="004B5E77">
        <w:trPr>
          <w:jc w:val="center"/>
        </w:trPr>
        <w:tc>
          <w:tcPr>
            <w:tcW w:w="1696" w:type="dxa"/>
            <w:vAlign w:val="center"/>
          </w:tcPr>
          <w:p w14:paraId="268A60CD" w14:textId="77777777" w:rsidR="004B5E77" w:rsidRPr="004B5E77" w:rsidRDefault="004B5E77" w:rsidP="004B5E77">
            <w:pPr>
              <w:jc w:val="center"/>
              <w:rPr>
                <w:rFonts w:ascii="Calibri" w:eastAsia="Calibri" w:hAnsi="Calibri" w:cs="Times New Roman"/>
                <w:sz w:val="20"/>
                <w:szCs w:val="20"/>
              </w:rPr>
            </w:pPr>
            <w:r w:rsidRPr="004B5E77">
              <w:rPr>
                <w:rFonts w:ascii="Calibri" w:eastAsia="Calibri" w:hAnsi="Calibri" w:cs="Times New Roman"/>
                <w:sz w:val="20"/>
                <w:szCs w:val="20"/>
              </w:rPr>
              <w:t>w/b 28</w:t>
            </w:r>
            <w:r w:rsidRPr="004B5E77">
              <w:rPr>
                <w:rFonts w:ascii="Calibri" w:eastAsia="Calibri" w:hAnsi="Calibri" w:cs="Times New Roman"/>
                <w:sz w:val="20"/>
                <w:szCs w:val="20"/>
                <w:vertAlign w:val="superscript"/>
              </w:rPr>
              <w:t>th</w:t>
            </w:r>
            <w:r w:rsidRPr="004B5E77">
              <w:rPr>
                <w:rFonts w:ascii="Calibri" w:eastAsia="Calibri" w:hAnsi="Calibri" w:cs="Times New Roman"/>
                <w:sz w:val="20"/>
                <w:szCs w:val="20"/>
              </w:rPr>
              <w:t xml:space="preserve"> February 2022</w:t>
            </w:r>
          </w:p>
        </w:tc>
        <w:tc>
          <w:tcPr>
            <w:tcW w:w="2127" w:type="dxa"/>
            <w:vAlign w:val="center"/>
          </w:tcPr>
          <w:p w14:paraId="25B0711E"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Options assembly</w:t>
            </w:r>
          </w:p>
        </w:tc>
        <w:tc>
          <w:tcPr>
            <w:tcW w:w="5204" w:type="dxa"/>
            <w:vAlign w:val="center"/>
          </w:tcPr>
          <w:p w14:paraId="7CF051CE"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Inform students of how the options process works.</w:t>
            </w:r>
          </w:p>
        </w:tc>
      </w:tr>
      <w:tr w:rsidR="004B5E77" w:rsidRPr="004B5E77" w14:paraId="7BDB2B9A" w14:textId="77777777" w:rsidTr="004B5E77">
        <w:trPr>
          <w:jc w:val="center"/>
        </w:trPr>
        <w:tc>
          <w:tcPr>
            <w:tcW w:w="1696" w:type="dxa"/>
            <w:vAlign w:val="center"/>
          </w:tcPr>
          <w:p w14:paraId="6D89F059" w14:textId="77777777" w:rsidR="004B5E77" w:rsidRPr="004B5E77" w:rsidRDefault="004B5E77" w:rsidP="004B5E77">
            <w:pPr>
              <w:jc w:val="center"/>
              <w:rPr>
                <w:rFonts w:ascii="Calibri" w:eastAsia="Calibri" w:hAnsi="Calibri" w:cs="Times New Roman"/>
                <w:sz w:val="20"/>
                <w:szCs w:val="20"/>
              </w:rPr>
            </w:pPr>
            <w:r w:rsidRPr="004B5E77">
              <w:rPr>
                <w:rFonts w:ascii="Calibri" w:eastAsia="Calibri" w:hAnsi="Calibri" w:cs="Times New Roman"/>
                <w:sz w:val="20"/>
                <w:szCs w:val="20"/>
              </w:rPr>
              <w:t>w/b 7</w:t>
            </w:r>
            <w:r w:rsidRPr="004B5E77">
              <w:rPr>
                <w:rFonts w:ascii="Calibri" w:eastAsia="Calibri" w:hAnsi="Calibri" w:cs="Times New Roman"/>
                <w:sz w:val="20"/>
                <w:szCs w:val="20"/>
                <w:vertAlign w:val="superscript"/>
              </w:rPr>
              <w:t>th</w:t>
            </w:r>
            <w:r w:rsidRPr="004B5E77">
              <w:rPr>
                <w:rFonts w:ascii="Calibri" w:eastAsia="Calibri" w:hAnsi="Calibri" w:cs="Times New Roman"/>
                <w:sz w:val="20"/>
                <w:szCs w:val="20"/>
              </w:rPr>
              <w:t xml:space="preserve"> March 2022</w:t>
            </w:r>
          </w:p>
        </w:tc>
        <w:tc>
          <w:tcPr>
            <w:tcW w:w="2127" w:type="dxa"/>
            <w:vAlign w:val="center"/>
          </w:tcPr>
          <w:p w14:paraId="5FD68A5B"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Options booklet and options form sent home.</w:t>
            </w:r>
          </w:p>
        </w:tc>
        <w:tc>
          <w:tcPr>
            <w:tcW w:w="5204" w:type="dxa"/>
            <w:vAlign w:val="center"/>
          </w:tcPr>
          <w:p w14:paraId="4486A0FF"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Please take some time to read through this with your child.  This will help you if you need to ask any questions at options evening.</w:t>
            </w:r>
          </w:p>
        </w:tc>
      </w:tr>
      <w:tr w:rsidR="004B5E77" w:rsidRPr="004B5E77" w14:paraId="6A77B334" w14:textId="77777777" w:rsidTr="004B5E77">
        <w:trPr>
          <w:jc w:val="center"/>
        </w:trPr>
        <w:tc>
          <w:tcPr>
            <w:tcW w:w="1696" w:type="dxa"/>
            <w:vAlign w:val="center"/>
          </w:tcPr>
          <w:p w14:paraId="2224B267" w14:textId="77777777" w:rsidR="004B5E77" w:rsidRPr="004B5E77" w:rsidRDefault="004B5E77" w:rsidP="004B5E77">
            <w:pPr>
              <w:jc w:val="center"/>
              <w:rPr>
                <w:rFonts w:ascii="Calibri" w:eastAsia="Calibri" w:hAnsi="Calibri" w:cs="Times New Roman"/>
                <w:sz w:val="20"/>
                <w:szCs w:val="20"/>
              </w:rPr>
            </w:pPr>
            <w:r w:rsidRPr="004B5E77">
              <w:rPr>
                <w:rFonts w:ascii="Calibri" w:eastAsia="Calibri" w:hAnsi="Calibri" w:cs="Times New Roman"/>
                <w:sz w:val="20"/>
                <w:szCs w:val="20"/>
              </w:rPr>
              <w:t>Thursday 10</w:t>
            </w:r>
            <w:r w:rsidRPr="004B5E77">
              <w:rPr>
                <w:rFonts w:ascii="Calibri" w:eastAsia="Calibri" w:hAnsi="Calibri" w:cs="Times New Roman"/>
                <w:sz w:val="20"/>
                <w:szCs w:val="20"/>
                <w:vertAlign w:val="superscript"/>
              </w:rPr>
              <w:t>th</w:t>
            </w:r>
            <w:r w:rsidRPr="004B5E77">
              <w:rPr>
                <w:rFonts w:ascii="Calibri" w:eastAsia="Calibri" w:hAnsi="Calibri" w:cs="Times New Roman"/>
                <w:sz w:val="20"/>
                <w:szCs w:val="20"/>
              </w:rPr>
              <w:t xml:space="preserve"> March at 6pm</w:t>
            </w:r>
          </w:p>
        </w:tc>
        <w:tc>
          <w:tcPr>
            <w:tcW w:w="2127" w:type="dxa"/>
            <w:vAlign w:val="center"/>
          </w:tcPr>
          <w:p w14:paraId="74DCCBD8"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Options Evening</w:t>
            </w:r>
          </w:p>
        </w:tc>
        <w:tc>
          <w:tcPr>
            <w:tcW w:w="5204" w:type="dxa"/>
            <w:vAlign w:val="center"/>
          </w:tcPr>
          <w:p w14:paraId="558500AC"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Information about curriculum reform and how this affects your child.  A chance to speak to staff from all subject areas in order to make the right choices.</w:t>
            </w:r>
          </w:p>
        </w:tc>
      </w:tr>
      <w:tr w:rsidR="004B5E77" w:rsidRPr="004B5E77" w14:paraId="2FB39873" w14:textId="77777777" w:rsidTr="004B5E77">
        <w:trPr>
          <w:jc w:val="center"/>
        </w:trPr>
        <w:tc>
          <w:tcPr>
            <w:tcW w:w="1696" w:type="dxa"/>
            <w:vAlign w:val="center"/>
          </w:tcPr>
          <w:p w14:paraId="0D22C13D" w14:textId="77777777" w:rsidR="004B5E77" w:rsidRPr="004B5E77" w:rsidRDefault="004B5E77" w:rsidP="004B5E77">
            <w:pPr>
              <w:jc w:val="center"/>
              <w:rPr>
                <w:rFonts w:ascii="Calibri" w:eastAsia="Calibri" w:hAnsi="Calibri" w:cs="Times New Roman"/>
                <w:sz w:val="20"/>
                <w:szCs w:val="20"/>
              </w:rPr>
            </w:pPr>
            <w:r w:rsidRPr="004B5E77">
              <w:rPr>
                <w:rFonts w:ascii="Calibri" w:eastAsia="Calibri" w:hAnsi="Calibri" w:cs="Times New Roman"/>
                <w:sz w:val="20"/>
                <w:szCs w:val="20"/>
              </w:rPr>
              <w:t>Friday 18</w:t>
            </w:r>
            <w:r w:rsidRPr="004B5E77">
              <w:rPr>
                <w:rFonts w:ascii="Calibri" w:eastAsia="Calibri" w:hAnsi="Calibri" w:cs="Times New Roman"/>
                <w:sz w:val="20"/>
                <w:szCs w:val="20"/>
                <w:vertAlign w:val="superscript"/>
              </w:rPr>
              <w:t>th</w:t>
            </w:r>
            <w:r w:rsidRPr="004B5E77">
              <w:rPr>
                <w:rFonts w:ascii="Calibri" w:eastAsia="Calibri" w:hAnsi="Calibri" w:cs="Times New Roman"/>
                <w:sz w:val="20"/>
                <w:szCs w:val="20"/>
              </w:rPr>
              <w:t xml:space="preserve"> March 2022</w:t>
            </w:r>
          </w:p>
        </w:tc>
        <w:tc>
          <w:tcPr>
            <w:tcW w:w="2127" w:type="dxa"/>
            <w:vAlign w:val="center"/>
          </w:tcPr>
          <w:p w14:paraId="095BF17E"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b/>
                <w:sz w:val="20"/>
                <w:szCs w:val="20"/>
              </w:rPr>
              <w:t>Deadline for options form to be returned to your child’s tutor</w:t>
            </w:r>
            <w:r w:rsidRPr="004B5E77">
              <w:rPr>
                <w:rFonts w:ascii="Calibri" w:eastAsia="Calibri" w:hAnsi="Calibri" w:cs="Times New Roman"/>
                <w:sz w:val="20"/>
                <w:szCs w:val="20"/>
              </w:rPr>
              <w:t>.</w:t>
            </w:r>
          </w:p>
        </w:tc>
        <w:tc>
          <w:tcPr>
            <w:tcW w:w="5204" w:type="dxa"/>
            <w:vAlign w:val="center"/>
          </w:tcPr>
          <w:p w14:paraId="274C2852" w14:textId="5880477B" w:rsidR="004B5E77" w:rsidRPr="004B5E77" w:rsidRDefault="004B5E77" w:rsidP="004B5E77">
            <w:pPr>
              <w:rPr>
                <w:rFonts w:ascii="Calibri" w:eastAsia="Calibri" w:hAnsi="Calibri" w:cs="Times New Roman"/>
                <w:b/>
                <w:sz w:val="20"/>
                <w:szCs w:val="20"/>
              </w:rPr>
            </w:pPr>
            <w:r w:rsidRPr="004B5E77">
              <w:rPr>
                <w:rFonts w:ascii="Calibri" w:eastAsia="Calibri" w:hAnsi="Calibri" w:cs="Times New Roman"/>
                <w:b/>
                <w:sz w:val="20"/>
                <w:szCs w:val="20"/>
              </w:rPr>
              <w:t>Please ensure that th</w:t>
            </w:r>
            <w:r w:rsidR="00B76EC4">
              <w:rPr>
                <w:rFonts w:ascii="Calibri" w:eastAsia="Calibri" w:hAnsi="Calibri" w:cs="Times New Roman"/>
                <w:b/>
                <w:sz w:val="20"/>
                <w:szCs w:val="20"/>
              </w:rPr>
              <w:t>e</w:t>
            </w:r>
            <w:r w:rsidRPr="004B5E77">
              <w:rPr>
                <w:rFonts w:ascii="Calibri" w:eastAsia="Calibri" w:hAnsi="Calibri" w:cs="Times New Roman"/>
                <w:b/>
                <w:sz w:val="20"/>
                <w:szCs w:val="20"/>
              </w:rPr>
              <w:t xml:space="preserve"> form is returned by this date.</w:t>
            </w:r>
          </w:p>
        </w:tc>
      </w:tr>
      <w:tr w:rsidR="004B5E77" w:rsidRPr="004B5E77" w14:paraId="17D9D5AE" w14:textId="77777777" w:rsidTr="004B5E77">
        <w:trPr>
          <w:jc w:val="center"/>
        </w:trPr>
        <w:tc>
          <w:tcPr>
            <w:tcW w:w="1696" w:type="dxa"/>
            <w:vAlign w:val="center"/>
          </w:tcPr>
          <w:p w14:paraId="17EC3245" w14:textId="77777777" w:rsidR="004B5E77" w:rsidRPr="004B5E77" w:rsidRDefault="004B5E77" w:rsidP="004B5E77">
            <w:pPr>
              <w:jc w:val="center"/>
              <w:rPr>
                <w:rFonts w:ascii="Calibri" w:eastAsia="Calibri" w:hAnsi="Calibri" w:cs="Times New Roman"/>
                <w:sz w:val="20"/>
                <w:szCs w:val="20"/>
              </w:rPr>
            </w:pPr>
            <w:r w:rsidRPr="004B5E77">
              <w:rPr>
                <w:rFonts w:ascii="Calibri" w:eastAsia="Calibri" w:hAnsi="Calibri" w:cs="Times New Roman"/>
                <w:sz w:val="20"/>
                <w:szCs w:val="20"/>
              </w:rPr>
              <w:t>Completed by Friday 1</w:t>
            </w:r>
            <w:r w:rsidRPr="004B5E77">
              <w:rPr>
                <w:rFonts w:ascii="Calibri" w:eastAsia="Calibri" w:hAnsi="Calibri" w:cs="Times New Roman"/>
                <w:sz w:val="20"/>
                <w:szCs w:val="20"/>
                <w:vertAlign w:val="superscript"/>
              </w:rPr>
              <w:t>st</w:t>
            </w:r>
            <w:r w:rsidRPr="004B5E77">
              <w:rPr>
                <w:rFonts w:ascii="Calibri" w:eastAsia="Calibri" w:hAnsi="Calibri" w:cs="Times New Roman"/>
                <w:sz w:val="20"/>
                <w:szCs w:val="20"/>
              </w:rPr>
              <w:t xml:space="preserve"> April 2022</w:t>
            </w:r>
          </w:p>
        </w:tc>
        <w:tc>
          <w:tcPr>
            <w:tcW w:w="2127" w:type="dxa"/>
            <w:vAlign w:val="center"/>
          </w:tcPr>
          <w:p w14:paraId="5B514746"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Options interviews</w:t>
            </w:r>
          </w:p>
        </w:tc>
        <w:tc>
          <w:tcPr>
            <w:tcW w:w="5204" w:type="dxa"/>
            <w:vAlign w:val="center"/>
          </w:tcPr>
          <w:p w14:paraId="582829D6" w14:textId="7027758F" w:rsidR="004B5E77" w:rsidRPr="004B5E77" w:rsidRDefault="00FD6CD3" w:rsidP="004B5E77">
            <w:pPr>
              <w:rPr>
                <w:rFonts w:ascii="Calibri" w:eastAsia="Calibri" w:hAnsi="Calibri" w:cs="Times New Roman"/>
                <w:sz w:val="20"/>
                <w:szCs w:val="20"/>
              </w:rPr>
            </w:pPr>
            <w:r>
              <w:rPr>
                <w:rFonts w:ascii="Calibri" w:eastAsia="Calibri" w:hAnsi="Calibri" w:cs="Times New Roman"/>
                <w:sz w:val="20"/>
                <w:szCs w:val="20"/>
              </w:rPr>
              <w:t>Some</w:t>
            </w:r>
            <w:r w:rsidR="004B5E77" w:rsidRPr="004B5E77">
              <w:rPr>
                <w:rFonts w:ascii="Calibri" w:eastAsia="Calibri" w:hAnsi="Calibri" w:cs="Times New Roman"/>
                <w:sz w:val="20"/>
                <w:szCs w:val="20"/>
              </w:rPr>
              <w:t xml:space="preserve"> student</w:t>
            </w:r>
            <w:r>
              <w:rPr>
                <w:rFonts w:ascii="Calibri" w:eastAsia="Calibri" w:hAnsi="Calibri" w:cs="Times New Roman"/>
                <w:sz w:val="20"/>
                <w:szCs w:val="20"/>
              </w:rPr>
              <w:t>s</w:t>
            </w:r>
            <w:r w:rsidR="004B5E77" w:rsidRPr="004B5E77">
              <w:rPr>
                <w:rFonts w:ascii="Calibri" w:eastAsia="Calibri" w:hAnsi="Calibri" w:cs="Times New Roman"/>
                <w:sz w:val="20"/>
                <w:szCs w:val="20"/>
              </w:rPr>
              <w:t xml:space="preserve"> will meet with a member of staff to discuss their choices.  This is an opportunity to discuss whether the right choices have been made and whether all subjects on offer have enough students to be viable.</w:t>
            </w:r>
          </w:p>
        </w:tc>
      </w:tr>
      <w:tr w:rsidR="004B5E77" w:rsidRPr="004B5E77" w14:paraId="53ECC06F" w14:textId="77777777" w:rsidTr="004B5E77">
        <w:trPr>
          <w:jc w:val="center"/>
        </w:trPr>
        <w:tc>
          <w:tcPr>
            <w:tcW w:w="1696" w:type="dxa"/>
            <w:vAlign w:val="center"/>
          </w:tcPr>
          <w:p w14:paraId="1AE72D02" w14:textId="77777777" w:rsidR="004B5E77" w:rsidRPr="004B5E77" w:rsidRDefault="004B5E77" w:rsidP="004B5E77">
            <w:pPr>
              <w:jc w:val="center"/>
              <w:rPr>
                <w:rFonts w:ascii="Calibri" w:eastAsia="Calibri" w:hAnsi="Calibri" w:cs="Times New Roman"/>
                <w:sz w:val="20"/>
                <w:szCs w:val="20"/>
              </w:rPr>
            </w:pPr>
            <w:r w:rsidRPr="004B5E77">
              <w:rPr>
                <w:rFonts w:ascii="Calibri" w:eastAsia="Calibri" w:hAnsi="Calibri" w:cs="Times New Roman"/>
                <w:sz w:val="20"/>
                <w:szCs w:val="20"/>
              </w:rPr>
              <w:t>w/b 25</w:t>
            </w:r>
            <w:r w:rsidRPr="004B5E77">
              <w:rPr>
                <w:rFonts w:ascii="Calibri" w:eastAsia="Calibri" w:hAnsi="Calibri" w:cs="Times New Roman"/>
                <w:sz w:val="20"/>
                <w:szCs w:val="20"/>
                <w:vertAlign w:val="superscript"/>
              </w:rPr>
              <w:t>th</w:t>
            </w:r>
            <w:r w:rsidRPr="004B5E77">
              <w:rPr>
                <w:rFonts w:ascii="Calibri" w:eastAsia="Calibri" w:hAnsi="Calibri" w:cs="Times New Roman"/>
                <w:sz w:val="20"/>
                <w:szCs w:val="20"/>
              </w:rPr>
              <w:t xml:space="preserve"> April 2022</w:t>
            </w:r>
          </w:p>
        </w:tc>
        <w:tc>
          <w:tcPr>
            <w:tcW w:w="2127" w:type="dxa"/>
            <w:vAlign w:val="center"/>
          </w:tcPr>
          <w:p w14:paraId="31B6736E"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Options finalised</w:t>
            </w:r>
          </w:p>
        </w:tc>
        <w:tc>
          <w:tcPr>
            <w:tcW w:w="5204" w:type="dxa"/>
            <w:vAlign w:val="center"/>
          </w:tcPr>
          <w:p w14:paraId="3F77044C" w14:textId="77777777" w:rsidR="004B5E77" w:rsidRPr="004B5E77" w:rsidRDefault="004B5E77" w:rsidP="004B5E77">
            <w:pPr>
              <w:rPr>
                <w:rFonts w:ascii="Calibri" w:eastAsia="Calibri" w:hAnsi="Calibri" w:cs="Times New Roman"/>
                <w:sz w:val="20"/>
                <w:szCs w:val="20"/>
              </w:rPr>
            </w:pPr>
            <w:r w:rsidRPr="004B5E77">
              <w:rPr>
                <w:rFonts w:ascii="Calibri" w:eastAsia="Calibri" w:hAnsi="Calibri" w:cs="Times New Roman"/>
                <w:sz w:val="20"/>
                <w:szCs w:val="20"/>
              </w:rPr>
              <w:t>We will write to you to confirm the final options decisions.</w:t>
            </w:r>
          </w:p>
        </w:tc>
      </w:tr>
    </w:tbl>
    <w:p w14:paraId="3C9F4096" w14:textId="77777777" w:rsidR="004B5E77" w:rsidRPr="004B5E77" w:rsidRDefault="004B5E77" w:rsidP="004B5E77">
      <w:pPr>
        <w:spacing w:after="0" w:line="240" w:lineRule="auto"/>
        <w:rPr>
          <w:rFonts w:ascii="Calibri" w:eastAsia="Calibri" w:hAnsi="Calibri" w:cs="Times New Roman"/>
          <w:sz w:val="20"/>
          <w:szCs w:val="20"/>
        </w:rPr>
      </w:pPr>
    </w:p>
    <w:p w14:paraId="447D814D" w14:textId="6824ECAB" w:rsidR="004B5E77" w:rsidRPr="004B5E77" w:rsidRDefault="004B5E77" w:rsidP="004B5E77">
      <w:pPr>
        <w:spacing w:after="0" w:line="240" w:lineRule="auto"/>
        <w:rPr>
          <w:rFonts w:ascii="Calibri" w:eastAsia="Calibri" w:hAnsi="Calibri" w:cs="Times New Roman"/>
          <w:sz w:val="20"/>
          <w:szCs w:val="20"/>
        </w:rPr>
      </w:pPr>
      <w:r w:rsidRPr="004B5E77">
        <w:rPr>
          <w:rFonts w:ascii="Calibri" w:eastAsia="Calibri" w:hAnsi="Calibri" w:cs="Times New Roman"/>
          <w:sz w:val="20"/>
          <w:szCs w:val="20"/>
        </w:rPr>
        <w:t>As you can see, there are multiple steps in the process to ensure that the correct decisions are made</w:t>
      </w:r>
      <w:r w:rsidR="00FD6CD3">
        <w:rPr>
          <w:rFonts w:ascii="Calibri" w:eastAsia="Calibri" w:hAnsi="Calibri" w:cs="Times New Roman"/>
          <w:sz w:val="20"/>
          <w:szCs w:val="20"/>
        </w:rPr>
        <w:t xml:space="preserve"> for your child</w:t>
      </w:r>
      <w:r w:rsidRPr="004B5E77">
        <w:rPr>
          <w:rFonts w:ascii="Calibri" w:eastAsia="Calibri" w:hAnsi="Calibri" w:cs="Times New Roman"/>
          <w:sz w:val="20"/>
          <w:szCs w:val="20"/>
        </w:rPr>
        <w:t>.  Throughout this time, please do not hesitate to contact school if you need any clarification at all.</w:t>
      </w:r>
    </w:p>
    <w:p w14:paraId="1DD63367" w14:textId="77777777" w:rsidR="004B5E77" w:rsidRPr="004B5E77" w:rsidRDefault="004B5E77" w:rsidP="004B5E77">
      <w:pPr>
        <w:spacing w:after="0" w:line="240" w:lineRule="auto"/>
        <w:rPr>
          <w:rFonts w:ascii="Calibri" w:eastAsia="Calibri" w:hAnsi="Calibri" w:cs="Times New Roman"/>
          <w:sz w:val="20"/>
          <w:szCs w:val="20"/>
        </w:rPr>
      </w:pPr>
    </w:p>
    <w:p w14:paraId="3D7EB462" w14:textId="77777777" w:rsidR="004B5E77" w:rsidRPr="004B5E77" w:rsidRDefault="004B5E77" w:rsidP="004B5E77">
      <w:pPr>
        <w:spacing w:after="0" w:line="240" w:lineRule="auto"/>
        <w:rPr>
          <w:rFonts w:ascii="Calibri" w:eastAsia="Calibri" w:hAnsi="Calibri" w:cs="Times New Roman"/>
          <w:sz w:val="20"/>
          <w:szCs w:val="20"/>
        </w:rPr>
      </w:pPr>
      <w:r w:rsidRPr="004B5E77">
        <w:rPr>
          <w:rFonts w:ascii="Calibri" w:eastAsia="Calibri" w:hAnsi="Calibri" w:cs="Times New Roman"/>
          <w:sz w:val="20"/>
          <w:szCs w:val="20"/>
        </w:rPr>
        <w:t>Thank you for your continued support.</w:t>
      </w:r>
    </w:p>
    <w:p w14:paraId="40DAF5C2" w14:textId="77777777" w:rsidR="004B5E77" w:rsidRPr="004B5E77" w:rsidRDefault="004B5E77" w:rsidP="004B5E77">
      <w:pPr>
        <w:spacing w:after="0" w:line="240" w:lineRule="auto"/>
        <w:rPr>
          <w:rFonts w:ascii="Calibri" w:eastAsia="Calibri" w:hAnsi="Calibri" w:cs="Times New Roman"/>
          <w:sz w:val="20"/>
          <w:szCs w:val="20"/>
        </w:rPr>
      </w:pPr>
    </w:p>
    <w:p w14:paraId="2B12EB5E" w14:textId="34D5CF9C" w:rsidR="004B5E77" w:rsidRDefault="004B5E77" w:rsidP="004B5E77">
      <w:pPr>
        <w:spacing w:after="0" w:line="240" w:lineRule="auto"/>
        <w:rPr>
          <w:rFonts w:ascii="Calibri" w:eastAsia="Calibri" w:hAnsi="Calibri" w:cs="Times New Roman"/>
          <w:sz w:val="20"/>
          <w:szCs w:val="20"/>
        </w:rPr>
      </w:pPr>
      <w:r w:rsidRPr="004B5E77">
        <w:rPr>
          <w:rFonts w:ascii="Calibri" w:eastAsia="Calibri" w:hAnsi="Calibri" w:cs="Times New Roman"/>
          <w:sz w:val="20"/>
          <w:szCs w:val="20"/>
        </w:rPr>
        <w:t xml:space="preserve">Yours </w:t>
      </w:r>
      <w:r w:rsidR="00FD6CD3">
        <w:rPr>
          <w:rFonts w:ascii="Calibri" w:eastAsia="Calibri" w:hAnsi="Calibri" w:cs="Times New Roman"/>
          <w:sz w:val="20"/>
          <w:szCs w:val="20"/>
        </w:rPr>
        <w:t>in partnership</w:t>
      </w:r>
      <w:r w:rsidRPr="004B5E77">
        <w:rPr>
          <w:rFonts w:ascii="Calibri" w:eastAsia="Calibri" w:hAnsi="Calibri" w:cs="Times New Roman"/>
          <w:sz w:val="20"/>
          <w:szCs w:val="20"/>
        </w:rPr>
        <w:t>,</w:t>
      </w:r>
    </w:p>
    <w:p w14:paraId="098A5371" w14:textId="77777777" w:rsidR="00FD6CD3" w:rsidRPr="004B5E77" w:rsidRDefault="00FD6CD3" w:rsidP="004B5E77">
      <w:pPr>
        <w:spacing w:after="0" w:line="240" w:lineRule="auto"/>
        <w:rPr>
          <w:rFonts w:ascii="Calibri" w:eastAsia="Calibri" w:hAnsi="Calibri" w:cs="Times New Roman"/>
          <w:sz w:val="20"/>
          <w:szCs w:val="20"/>
        </w:rPr>
      </w:pPr>
    </w:p>
    <w:p w14:paraId="0FDC5177" w14:textId="77777777" w:rsidR="004B5E77" w:rsidRPr="004B5E77" w:rsidRDefault="004B5E77" w:rsidP="004B5E77">
      <w:pPr>
        <w:spacing w:after="0" w:line="240" w:lineRule="auto"/>
        <w:rPr>
          <w:rFonts w:ascii="Calibri" w:eastAsia="Calibri" w:hAnsi="Calibri" w:cs="Times New Roman"/>
          <w:sz w:val="20"/>
          <w:szCs w:val="20"/>
        </w:rPr>
      </w:pPr>
      <w:r>
        <w:rPr>
          <w:rFonts w:ascii="Calibri" w:eastAsia="Calibri" w:hAnsi="Calibri" w:cs="Times New Roman"/>
          <w:noProof/>
          <w:sz w:val="20"/>
          <w:szCs w:val="20"/>
        </w:rPr>
        <w:drawing>
          <wp:inline distT="0" distB="0" distL="0" distR="0" wp14:anchorId="18778124" wp14:editId="3BA2140D">
            <wp:extent cx="1304925" cy="486912"/>
            <wp:effectExtent l="19050" t="38100" r="285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90864">
                      <a:off x="0" y="0"/>
                      <a:ext cx="1360928" cy="507809"/>
                    </a:xfrm>
                    <a:prstGeom prst="rect">
                      <a:avLst/>
                    </a:prstGeom>
                    <a:noFill/>
                    <a:ln>
                      <a:noFill/>
                    </a:ln>
                  </pic:spPr>
                </pic:pic>
              </a:graphicData>
            </a:graphic>
          </wp:inline>
        </w:drawing>
      </w:r>
    </w:p>
    <w:p w14:paraId="62634DC7" w14:textId="77777777" w:rsidR="00FD6CD3" w:rsidRDefault="00FD6CD3" w:rsidP="004B5E77">
      <w:pPr>
        <w:spacing w:after="0" w:line="240" w:lineRule="auto"/>
        <w:rPr>
          <w:rFonts w:ascii="Calibri" w:eastAsia="Calibri" w:hAnsi="Calibri" w:cs="Times New Roman"/>
          <w:sz w:val="20"/>
          <w:szCs w:val="20"/>
        </w:rPr>
      </w:pPr>
    </w:p>
    <w:p w14:paraId="122DED51" w14:textId="1AAFB945" w:rsidR="004B5E77" w:rsidRPr="004B5E77" w:rsidRDefault="004B5E77" w:rsidP="004B5E77">
      <w:pPr>
        <w:spacing w:after="0" w:line="240" w:lineRule="auto"/>
        <w:rPr>
          <w:rFonts w:ascii="Calibri" w:eastAsia="Calibri" w:hAnsi="Calibri" w:cs="Times New Roman"/>
          <w:sz w:val="20"/>
          <w:szCs w:val="20"/>
        </w:rPr>
      </w:pPr>
      <w:r w:rsidRPr="004B5E77">
        <w:rPr>
          <w:rFonts w:ascii="Calibri" w:eastAsia="Calibri" w:hAnsi="Calibri" w:cs="Times New Roman"/>
          <w:sz w:val="20"/>
          <w:szCs w:val="20"/>
        </w:rPr>
        <w:t>David Hallam</w:t>
      </w:r>
    </w:p>
    <w:p w14:paraId="27D4596D" w14:textId="155F77A8" w:rsidR="00F34C91" w:rsidRPr="00B76EC4" w:rsidRDefault="004B5E77" w:rsidP="00F34C91">
      <w:pPr>
        <w:spacing w:after="0" w:line="240" w:lineRule="auto"/>
        <w:rPr>
          <w:rFonts w:ascii="Calibri" w:eastAsia="Calibri" w:hAnsi="Calibri" w:cs="Times New Roman"/>
          <w:sz w:val="20"/>
          <w:szCs w:val="20"/>
        </w:rPr>
      </w:pPr>
      <w:r w:rsidRPr="004B5E77">
        <w:rPr>
          <w:rFonts w:ascii="Calibri" w:eastAsia="Calibri" w:hAnsi="Calibri" w:cs="Times New Roman"/>
          <w:sz w:val="20"/>
          <w:szCs w:val="20"/>
        </w:rPr>
        <w:t>Deputy Headteacher</w:t>
      </w:r>
    </w:p>
    <w:sectPr w:rsidR="00F34C91" w:rsidRPr="00B76EC4" w:rsidSect="00F60785">
      <w:headerReference w:type="default" r:id="rId8"/>
      <w:footerReference w:type="default" r:id="rId9"/>
      <w:pgSz w:w="11906" w:h="16838"/>
      <w:pgMar w:top="2722" w:right="624" w:bottom="1191"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9533A" w14:textId="77777777" w:rsidR="00187391" w:rsidRDefault="00187391">
      <w:pPr>
        <w:spacing w:after="0" w:line="240" w:lineRule="auto"/>
      </w:pPr>
      <w:r>
        <w:separator/>
      </w:r>
    </w:p>
  </w:endnote>
  <w:endnote w:type="continuationSeparator" w:id="0">
    <w:p w14:paraId="74447727" w14:textId="77777777" w:rsidR="00187391" w:rsidRDefault="0018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F7D8" w14:textId="77777777" w:rsidR="00F763ED" w:rsidRDefault="002055E5">
    <w:pPr>
      <w:pStyle w:val="Footer"/>
    </w:pPr>
    <w:r>
      <w:rPr>
        <w:noProof/>
        <w:lang w:eastAsia="en-GB"/>
      </w:rPr>
      <w:drawing>
        <wp:anchor distT="0" distB="0" distL="114300" distR="114300" simplePos="0" relativeHeight="251660288" behindDoc="0" locked="0" layoutInCell="1" allowOverlap="1" wp14:anchorId="678EEEF2" wp14:editId="7171BA43">
          <wp:simplePos x="0" y="0"/>
          <wp:positionH relativeFrom="page">
            <wp:posOffset>-55999</wp:posOffset>
          </wp:positionH>
          <wp:positionV relativeFrom="paragraph">
            <wp:posOffset>-994410</wp:posOffset>
          </wp:positionV>
          <wp:extent cx="7613134" cy="1729105"/>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936" cy="17315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F553" w14:textId="77777777" w:rsidR="00187391" w:rsidRDefault="00187391">
      <w:pPr>
        <w:spacing w:after="0" w:line="240" w:lineRule="auto"/>
      </w:pPr>
      <w:r>
        <w:separator/>
      </w:r>
    </w:p>
  </w:footnote>
  <w:footnote w:type="continuationSeparator" w:id="0">
    <w:p w14:paraId="70D14DC5" w14:textId="77777777" w:rsidR="00187391" w:rsidRDefault="00187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8060" w14:textId="77777777" w:rsidR="00F763ED" w:rsidRDefault="00190C87">
    <w:pPr>
      <w:pStyle w:val="Header"/>
      <w:rPr>
        <w:rFonts w:ascii="Verdana" w:hAnsi="Verdana"/>
        <w:lang w:val="en-US"/>
      </w:rPr>
    </w:pPr>
    <w:r>
      <w:rPr>
        <w:noProof/>
        <w:lang w:eastAsia="en-GB"/>
      </w:rPr>
      <w:drawing>
        <wp:anchor distT="0" distB="0" distL="114300" distR="114300" simplePos="0" relativeHeight="251663360" behindDoc="0" locked="0" layoutInCell="1" allowOverlap="1" wp14:anchorId="60C4877A" wp14:editId="6E8E486E">
          <wp:simplePos x="0" y="0"/>
          <wp:positionH relativeFrom="margin">
            <wp:posOffset>-152400</wp:posOffset>
          </wp:positionH>
          <wp:positionV relativeFrom="paragraph">
            <wp:posOffset>-453390</wp:posOffset>
          </wp:positionV>
          <wp:extent cx="2060504" cy="183943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 FINAL Armfield Logo PNG-01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504" cy="1839432"/>
                  </a:xfrm>
                  <a:prstGeom prst="rect">
                    <a:avLst/>
                  </a:prstGeom>
                </pic:spPr>
              </pic:pic>
            </a:graphicData>
          </a:graphic>
          <wp14:sizeRelH relativeFrom="margin">
            <wp14:pctWidth>0</wp14:pctWidth>
          </wp14:sizeRelH>
          <wp14:sizeRelV relativeFrom="margin">
            <wp14:pctHeight>0</wp14:pctHeight>
          </wp14:sizeRelV>
        </wp:anchor>
      </w:drawing>
    </w:r>
    <w:r w:rsidR="002055E5">
      <w:rPr>
        <w:rFonts w:ascii="Verdana" w:hAnsi="Verdana"/>
        <w:noProof/>
        <w:lang w:eastAsia="en-GB"/>
      </w:rPr>
      <w:drawing>
        <wp:anchor distT="0" distB="0" distL="114300" distR="114300" simplePos="0" relativeHeight="251664384" behindDoc="0" locked="0" layoutInCell="1" allowOverlap="1" wp14:anchorId="637DA07D" wp14:editId="6582D76A">
          <wp:simplePos x="0" y="0"/>
          <wp:positionH relativeFrom="column">
            <wp:posOffset>2679064</wp:posOffset>
          </wp:positionH>
          <wp:positionV relativeFrom="paragraph">
            <wp:posOffset>-68580</wp:posOffset>
          </wp:positionV>
          <wp:extent cx="4031615" cy="1199489"/>
          <wp:effectExtent l="0" t="0" r="6985" b="1270"/>
          <wp:wrapNone/>
          <wp:docPr id="1" name="Picture 1" descr="C:\Users\j.staples\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taples\AppData\Local\Microsoft\Windows\INetCache\Content.Word\Untitled-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51533" cy="120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5E5">
      <w:rPr>
        <w:rFonts w:ascii="Verdana" w:hAnsi="Verdana"/>
      </w:rPr>
      <w:tab/>
    </w:r>
  </w:p>
  <w:p w14:paraId="1D5FB779" w14:textId="77777777" w:rsidR="00F763ED" w:rsidRDefault="00F763ED">
    <w:pPr>
      <w:pStyle w:val="Header"/>
      <w:rPr>
        <w:rFonts w:ascii="Verdana" w:hAnsi="Verdana"/>
        <w:i/>
        <w:lang w:val="en-US"/>
      </w:rPr>
    </w:pPr>
  </w:p>
  <w:p w14:paraId="7C0E5334" w14:textId="77777777" w:rsidR="00F763ED" w:rsidRDefault="00F763ED">
    <w:pPr>
      <w:pStyle w:val="Header"/>
      <w:rPr>
        <w:rFonts w:ascii="Verdana" w:hAnsi="Verdana"/>
        <w:i/>
        <w:lang w:val="en-US"/>
      </w:rPr>
    </w:pPr>
  </w:p>
  <w:p w14:paraId="4C9ADF36" w14:textId="77777777" w:rsidR="00F763ED" w:rsidRDefault="00F763ED">
    <w:pPr>
      <w:pStyle w:val="Header"/>
      <w:rPr>
        <w:rFonts w:ascii="Verdana" w:hAnsi="Verdana"/>
        <w:i/>
        <w:lang w:val="en-US"/>
      </w:rPr>
    </w:pPr>
  </w:p>
  <w:p w14:paraId="6C71F50E" w14:textId="77777777" w:rsidR="00F763ED" w:rsidRDefault="00F763ED">
    <w:pPr>
      <w:pStyle w:val="Header"/>
      <w:rPr>
        <w:rFonts w:ascii="Verdana" w:hAnsi="Verdana"/>
        <w:i/>
        <w:lang w:val="en-US"/>
      </w:rPr>
    </w:pPr>
  </w:p>
  <w:p w14:paraId="6AD2FD24" w14:textId="77777777" w:rsidR="00F763ED" w:rsidRDefault="00F763ED">
    <w:pPr>
      <w:pStyle w:val="Header"/>
      <w:rPr>
        <w:rFonts w:ascii="Verdana" w:hAnsi="Verdana"/>
        <w:i/>
        <w:lang w:val="en-US"/>
      </w:rPr>
    </w:pPr>
  </w:p>
  <w:p w14:paraId="3B462D03" w14:textId="77777777" w:rsidR="00F763ED" w:rsidRDefault="00F763ED">
    <w:pPr>
      <w:pStyle w:val="Header"/>
      <w:rPr>
        <w:rFonts w:ascii="Verdana" w:hAnsi="Verdana"/>
        <w:i/>
        <w:lang w:val="en-US"/>
      </w:rPr>
    </w:pPr>
  </w:p>
  <w:p w14:paraId="0E39AB54" w14:textId="77777777" w:rsidR="00F763ED" w:rsidRDefault="00F763ED">
    <w:pPr>
      <w:pStyle w:val="Header"/>
      <w:rPr>
        <w:rFonts w:ascii="Verdana" w:hAnsi="Verdana"/>
        <w:i/>
        <w:lang w:val="en-US"/>
      </w:rPr>
    </w:pPr>
  </w:p>
  <w:p w14:paraId="556E63D2" w14:textId="77777777" w:rsidR="00F763ED" w:rsidRDefault="002055E5">
    <w:pPr>
      <w:pStyle w:val="Header"/>
      <w:rPr>
        <w:rFonts w:ascii="Verdana" w:hAnsi="Verdana"/>
        <w:i/>
        <w:sz w:val="18"/>
        <w:lang w:val="en-US"/>
      </w:rPr>
    </w:pPr>
    <w:r>
      <w:rPr>
        <w:rFonts w:ascii="Verdana" w:hAnsi="Verdana"/>
        <w:i/>
        <w:sz w:val="18"/>
        <w:lang w:val="en-US"/>
      </w:rPr>
      <w:t xml:space="preserve">  'An Academy to be Proud of’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ED"/>
    <w:rsid w:val="00014620"/>
    <w:rsid w:val="00022E6B"/>
    <w:rsid w:val="00036930"/>
    <w:rsid w:val="00061EB5"/>
    <w:rsid w:val="0007390E"/>
    <w:rsid w:val="000D6C18"/>
    <w:rsid w:val="0011394F"/>
    <w:rsid w:val="00113F4C"/>
    <w:rsid w:val="001751D2"/>
    <w:rsid w:val="00187391"/>
    <w:rsid w:val="00190C87"/>
    <w:rsid w:val="001A2939"/>
    <w:rsid w:val="001A7690"/>
    <w:rsid w:val="001B4FFE"/>
    <w:rsid w:val="001E2F11"/>
    <w:rsid w:val="002055E5"/>
    <w:rsid w:val="0024429A"/>
    <w:rsid w:val="00246633"/>
    <w:rsid w:val="002D67E3"/>
    <w:rsid w:val="002F7D6B"/>
    <w:rsid w:val="00374823"/>
    <w:rsid w:val="0037529E"/>
    <w:rsid w:val="00377035"/>
    <w:rsid w:val="004601DB"/>
    <w:rsid w:val="00470BC2"/>
    <w:rsid w:val="00493E97"/>
    <w:rsid w:val="004B5E77"/>
    <w:rsid w:val="004E1016"/>
    <w:rsid w:val="00533C22"/>
    <w:rsid w:val="005A055B"/>
    <w:rsid w:val="006307DC"/>
    <w:rsid w:val="00641CF5"/>
    <w:rsid w:val="006460B5"/>
    <w:rsid w:val="006565AA"/>
    <w:rsid w:val="00691D9F"/>
    <w:rsid w:val="006A524A"/>
    <w:rsid w:val="006D3C5E"/>
    <w:rsid w:val="006E40CE"/>
    <w:rsid w:val="00707640"/>
    <w:rsid w:val="00713937"/>
    <w:rsid w:val="00797AF9"/>
    <w:rsid w:val="007E31F5"/>
    <w:rsid w:val="0082435A"/>
    <w:rsid w:val="008525FC"/>
    <w:rsid w:val="008C61FE"/>
    <w:rsid w:val="0092087A"/>
    <w:rsid w:val="009347D8"/>
    <w:rsid w:val="009C372E"/>
    <w:rsid w:val="00AB67AB"/>
    <w:rsid w:val="00AD0104"/>
    <w:rsid w:val="00AD5ECD"/>
    <w:rsid w:val="00B2055D"/>
    <w:rsid w:val="00B20FE7"/>
    <w:rsid w:val="00B658AE"/>
    <w:rsid w:val="00B76EC4"/>
    <w:rsid w:val="00C0161F"/>
    <w:rsid w:val="00C139C8"/>
    <w:rsid w:val="00CB4F0F"/>
    <w:rsid w:val="00D242C1"/>
    <w:rsid w:val="00D47028"/>
    <w:rsid w:val="00D743B5"/>
    <w:rsid w:val="00DD0E85"/>
    <w:rsid w:val="00E21505"/>
    <w:rsid w:val="00E7431E"/>
    <w:rsid w:val="00E76D1F"/>
    <w:rsid w:val="00EA6965"/>
    <w:rsid w:val="00F325C3"/>
    <w:rsid w:val="00F34C91"/>
    <w:rsid w:val="00F36486"/>
    <w:rsid w:val="00F60785"/>
    <w:rsid w:val="00F763ED"/>
    <w:rsid w:val="00FB67E5"/>
    <w:rsid w:val="00FD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6A836"/>
  <w15:chartTrackingRefBased/>
  <w15:docId w15:val="{ACB79FE6-C62B-4A4A-B8E6-709621F0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190C87"/>
    <w:pPr>
      <w:ind w:left="720"/>
      <w:contextualSpacing/>
    </w:pPr>
  </w:style>
  <w:style w:type="paragraph" w:styleId="NormalWeb">
    <w:name w:val="Normal (Web)"/>
    <w:basedOn w:val="Normal"/>
    <w:uiPriority w:val="99"/>
    <w:semiHidden/>
    <w:unhideWhenUsed/>
    <w:rsid w:val="001751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B5E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B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9285">
      <w:bodyDiv w:val="1"/>
      <w:marLeft w:val="0"/>
      <w:marRight w:val="0"/>
      <w:marTop w:val="0"/>
      <w:marBottom w:val="0"/>
      <w:divBdr>
        <w:top w:val="none" w:sz="0" w:space="0" w:color="auto"/>
        <w:left w:val="none" w:sz="0" w:space="0" w:color="auto"/>
        <w:bottom w:val="none" w:sz="0" w:space="0" w:color="auto"/>
        <w:right w:val="none" w:sz="0" w:space="0" w:color="auto"/>
      </w:divBdr>
    </w:div>
    <w:div w:id="20144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8239-DA2D-47DA-94A3-DB91E490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David Hallam</cp:lastModifiedBy>
  <cp:revision>5</cp:revision>
  <cp:lastPrinted>2019-01-22T16:57:00Z</cp:lastPrinted>
  <dcterms:created xsi:type="dcterms:W3CDTF">2022-02-09T07:53:00Z</dcterms:created>
  <dcterms:modified xsi:type="dcterms:W3CDTF">2022-02-09T11:53:00Z</dcterms:modified>
</cp:coreProperties>
</file>