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76"/>
        <w:tblW w:w="11023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693"/>
        <w:gridCol w:w="2551"/>
        <w:gridCol w:w="2410"/>
      </w:tblGrid>
      <w:tr w:rsidR="00711887" w:rsidTr="00B168EE">
        <w:tc>
          <w:tcPr>
            <w:tcW w:w="392" w:type="dxa"/>
          </w:tcPr>
          <w:p w:rsidR="004C5AA0" w:rsidRDefault="004C5AA0" w:rsidP="004C5AA0">
            <w:pPr>
              <w:jc w:val="center"/>
            </w:pPr>
          </w:p>
        </w:tc>
        <w:tc>
          <w:tcPr>
            <w:tcW w:w="2977" w:type="dxa"/>
          </w:tcPr>
          <w:p w:rsidR="00711887" w:rsidRDefault="00711887" w:rsidP="004A5B95">
            <w:pPr>
              <w:jc w:val="center"/>
            </w:pPr>
            <w:r>
              <w:t>w/b 13.04.2020</w:t>
            </w:r>
          </w:p>
        </w:tc>
        <w:tc>
          <w:tcPr>
            <w:tcW w:w="5244" w:type="dxa"/>
            <w:gridSpan w:val="2"/>
          </w:tcPr>
          <w:p w:rsidR="00711887" w:rsidRDefault="00711887" w:rsidP="004A5B95">
            <w:pPr>
              <w:jc w:val="center"/>
            </w:pPr>
            <w:r>
              <w:t xml:space="preserve">Reception – Home Learning </w:t>
            </w:r>
          </w:p>
        </w:tc>
        <w:tc>
          <w:tcPr>
            <w:tcW w:w="2410" w:type="dxa"/>
          </w:tcPr>
          <w:p w:rsidR="00711887" w:rsidRDefault="00711887" w:rsidP="004A5B95">
            <w:pPr>
              <w:jc w:val="center"/>
            </w:pPr>
            <w:r>
              <w:t>Week 1</w:t>
            </w:r>
          </w:p>
        </w:tc>
      </w:tr>
      <w:tr w:rsidR="00CD5ADB" w:rsidTr="00B168EE">
        <w:trPr>
          <w:cantSplit/>
          <w:trHeight w:val="408"/>
        </w:trPr>
        <w:tc>
          <w:tcPr>
            <w:tcW w:w="392" w:type="dxa"/>
            <w:tcBorders>
              <w:bottom w:val="single" w:sz="4" w:space="0" w:color="auto"/>
            </w:tcBorders>
            <w:textDirection w:val="btLr"/>
          </w:tcPr>
          <w:p w:rsidR="00496EFC" w:rsidRPr="00CD5ADB" w:rsidRDefault="00CD5ADB" w:rsidP="004A5B9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6EFC" w:rsidRDefault="00496EFC" w:rsidP="00711887">
            <w:pPr>
              <w:jc w:val="center"/>
            </w:pPr>
            <w:r>
              <w:t xml:space="preserve">Phonics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6EFC" w:rsidRDefault="00711887" w:rsidP="004A5B95">
            <w:pPr>
              <w:jc w:val="center"/>
            </w:pPr>
            <w:r>
              <w:t>English</w:t>
            </w:r>
            <w:r w:rsidR="00496EFC"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96EFC" w:rsidRDefault="00496EFC" w:rsidP="004A5B95">
            <w:pPr>
              <w:jc w:val="center"/>
            </w:pPr>
            <w:r>
              <w:t>Maths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6EFC" w:rsidRDefault="00711887" w:rsidP="004A5B95">
            <w:pPr>
              <w:jc w:val="center"/>
            </w:pPr>
            <w:r>
              <w:t xml:space="preserve">Targeted Activities </w:t>
            </w:r>
          </w:p>
          <w:p w:rsidR="00496EFC" w:rsidRDefault="00496EFC" w:rsidP="004A5B95">
            <w:pPr>
              <w:jc w:val="center"/>
            </w:pPr>
          </w:p>
        </w:tc>
      </w:tr>
      <w:tr w:rsidR="00162832" w:rsidTr="004A5B95">
        <w:trPr>
          <w:cantSplit/>
          <w:trHeight w:val="586"/>
        </w:trPr>
        <w:tc>
          <w:tcPr>
            <w:tcW w:w="392" w:type="dxa"/>
            <w:shd w:val="clear" w:color="auto" w:fill="BFBFBF" w:themeFill="background1" w:themeFillShade="BF"/>
            <w:textDirection w:val="btLr"/>
          </w:tcPr>
          <w:p w:rsidR="00162832" w:rsidRPr="00A86D67" w:rsidRDefault="00162832" w:rsidP="004A5B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10631" w:type="dxa"/>
            <w:gridSpan w:val="4"/>
            <w:shd w:val="clear" w:color="auto" w:fill="BFBFBF" w:themeFill="background1" w:themeFillShade="BF"/>
          </w:tcPr>
          <w:p w:rsidR="00162832" w:rsidRPr="00CD5ADB" w:rsidRDefault="00162832" w:rsidP="004A5B95">
            <w:pPr>
              <w:jc w:val="center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Easter Monday </w:t>
            </w:r>
          </w:p>
        </w:tc>
      </w:tr>
      <w:tr w:rsidR="00162832" w:rsidTr="00B168EE">
        <w:trPr>
          <w:cantSplit/>
          <w:trHeight w:val="1134"/>
        </w:trPr>
        <w:tc>
          <w:tcPr>
            <w:tcW w:w="392" w:type="dxa"/>
            <w:textDirection w:val="btLr"/>
          </w:tcPr>
          <w:p w:rsidR="00496EFC" w:rsidRPr="00A86D67" w:rsidRDefault="00496EFC" w:rsidP="004A5B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2977" w:type="dxa"/>
          </w:tcPr>
          <w:p w:rsidR="00496EFC" w:rsidRDefault="00162832" w:rsidP="004A5B95">
            <w:pPr>
              <w:rPr>
                <w:sz w:val="16"/>
                <w:szCs w:val="16"/>
              </w:rPr>
            </w:pPr>
            <w:r w:rsidRPr="00D85C77">
              <w:rPr>
                <w:b/>
                <w:sz w:val="16"/>
                <w:szCs w:val="16"/>
                <w:u w:val="single"/>
              </w:rPr>
              <w:t>Phase 3</w:t>
            </w:r>
            <w:r>
              <w:rPr>
                <w:sz w:val="16"/>
                <w:szCs w:val="16"/>
              </w:rPr>
              <w:t xml:space="preserve"> – Recap or teach the </w:t>
            </w:r>
            <w:proofErr w:type="spellStart"/>
            <w:r>
              <w:rPr>
                <w:sz w:val="16"/>
                <w:szCs w:val="16"/>
              </w:rPr>
              <w:t>ai</w:t>
            </w:r>
            <w:proofErr w:type="spellEnd"/>
            <w:r>
              <w:rPr>
                <w:sz w:val="16"/>
                <w:szCs w:val="16"/>
              </w:rPr>
              <w:t xml:space="preserve"> sound.</w:t>
            </w:r>
            <w:r w:rsidR="00D85C77">
              <w:rPr>
                <w:sz w:val="16"/>
                <w:szCs w:val="16"/>
              </w:rPr>
              <w:t xml:space="preserve"> </w:t>
            </w:r>
            <w:r w:rsidR="00EF1BED">
              <w:rPr>
                <w:sz w:val="16"/>
                <w:szCs w:val="16"/>
              </w:rPr>
              <w:t>Children</w:t>
            </w:r>
            <w:r w:rsidR="00D85C77">
              <w:rPr>
                <w:sz w:val="16"/>
                <w:szCs w:val="16"/>
              </w:rPr>
              <w:t xml:space="preserve"> to </w:t>
            </w:r>
            <w:r w:rsidR="00EF1BED">
              <w:rPr>
                <w:sz w:val="16"/>
                <w:szCs w:val="16"/>
              </w:rPr>
              <w:t xml:space="preserve">find on sound strip and do action. </w:t>
            </w:r>
            <w:r w:rsidR="00D85C77">
              <w:rPr>
                <w:sz w:val="16"/>
                <w:szCs w:val="16"/>
              </w:rPr>
              <w:t xml:space="preserve"> </w:t>
            </w:r>
            <w:r w:rsidR="00EF1BED">
              <w:rPr>
                <w:sz w:val="16"/>
                <w:szCs w:val="16"/>
              </w:rPr>
              <w:t>Adult to write these words:</w:t>
            </w:r>
            <w:r>
              <w:rPr>
                <w:sz w:val="16"/>
                <w:szCs w:val="16"/>
              </w:rPr>
              <w:t xml:space="preserve"> wait, hail, pain, aim, sail, main, tail, rain, bait. </w:t>
            </w:r>
            <w:r w:rsidR="00EF1BED">
              <w:rPr>
                <w:sz w:val="16"/>
                <w:szCs w:val="16"/>
              </w:rPr>
              <w:t xml:space="preserve">Children to add sound buttons and read. </w:t>
            </w:r>
          </w:p>
          <w:p w:rsidR="00162832" w:rsidRDefault="00162832" w:rsidP="004A5B95">
            <w:pPr>
              <w:rPr>
                <w:sz w:val="16"/>
                <w:szCs w:val="16"/>
              </w:rPr>
            </w:pPr>
            <w:r w:rsidRPr="00D85C77">
              <w:rPr>
                <w:b/>
                <w:sz w:val="16"/>
                <w:szCs w:val="16"/>
                <w:u w:val="single"/>
              </w:rPr>
              <w:t>Phase 4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–  Read</w:t>
            </w:r>
            <w:proofErr w:type="gramEnd"/>
            <w:r>
              <w:rPr>
                <w:sz w:val="16"/>
                <w:szCs w:val="16"/>
              </w:rPr>
              <w:t xml:space="preserve"> and write tricky words: have, like, some, come. </w:t>
            </w:r>
          </w:p>
          <w:p w:rsidR="00912BC6" w:rsidRPr="00711887" w:rsidRDefault="00162832" w:rsidP="00711887">
            <w:pPr>
              <w:rPr>
                <w:sz w:val="16"/>
                <w:szCs w:val="16"/>
              </w:rPr>
            </w:pPr>
            <w:r w:rsidRPr="00D85C77">
              <w:rPr>
                <w:b/>
                <w:sz w:val="16"/>
                <w:szCs w:val="16"/>
                <w:u w:val="single"/>
              </w:rPr>
              <w:t>Phase 5</w:t>
            </w:r>
            <w:r>
              <w:rPr>
                <w:sz w:val="16"/>
                <w:szCs w:val="16"/>
              </w:rPr>
              <w:t xml:space="preserve"> – Teach the </w:t>
            </w:r>
            <w:proofErr w:type="spellStart"/>
            <w:r>
              <w:rPr>
                <w:sz w:val="16"/>
                <w:szCs w:val="16"/>
              </w:rPr>
              <w:t>oy</w:t>
            </w:r>
            <w:proofErr w:type="spellEnd"/>
            <w:r>
              <w:rPr>
                <w:sz w:val="16"/>
                <w:szCs w:val="16"/>
              </w:rPr>
              <w:t xml:space="preserve"> sound</w:t>
            </w:r>
            <w:r w:rsidR="00D85C77">
              <w:rPr>
                <w:sz w:val="16"/>
                <w:szCs w:val="16"/>
              </w:rPr>
              <w:t xml:space="preserve"> as in boy. Write the sound. Adult to write the words on paper – children to read – keep real words – nonsense words in bin. Boy, annoy, enjoy, </w:t>
            </w:r>
            <w:proofErr w:type="spellStart"/>
            <w:r w:rsidR="00D85C77">
              <w:rPr>
                <w:sz w:val="16"/>
                <w:szCs w:val="16"/>
              </w:rPr>
              <w:t>floy</w:t>
            </w:r>
            <w:proofErr w:type="spellEnd"/>
            <w:r w:rsidR="00D85C77">
              <w:rPr>
                <w:sz w:val="16"/>
                <w:szCs w:val="16"/>
              </w:rPr>
              <w:t xml:space="preserve">, </w:t>
            </w:r>
            <w:proofErr w:type="spellStart"/>
            <w:r w:rsidR="00D85C77">
              <w:rPr>
                <w:sz w:val="16"/>
                <w:szCs w:val="16"/>
              </w:rPr>
              <w:t>emblog</w:t>
            </w:r>
            <w:proofErr w:type="spellEnd"/>
            <w:r w:rsidR="00D85C77">
              <w:rPr>
                <w:sz w:val="16"/>
                <w:szCs w:val="16"/>
              </w:rPr>
              <w:t xml:space="preserve">, </w:t>
            </w:r>
            <w:proofErr w:type="spellStart"/>
            <w:r w:rsidR="00D85C77">
              <w:rPr>
                <w:sz w:val="16"/>
                <w:szCs w:val="16"/>
              </w:rPr>
              <w:t>scroy</w:t>
            </w:r>
            <w:proofErr w:type="spellEnd"/>
            <w:r w:rsidR="00D85C77">
              <w:rPr>
                <w:sz w:val="16"/>
                <w:szCs w:val="16"/>
              </w:rPr>
              <w:t xml:space="preserve">, display. </w:t>
            </w:r>
          </w:p>
        </w:tc>
        <w:tc>
          <w:tcPr>
            <w:tcW w:w="2693" w:type="dxa"/>
          </w:tcPr>
          <w:p w:rsidR="00711887" w:rsidRPr="003C36F5" w:rsidRDefault="00711887" w:rsidP="00711887">
            <w:pPr>
              <w:rPr>
                <w:b/>
                <w:sz w:val="16"/>
                <w:szCs w:val="16"/>
                <w:u w:val="single"/>
              </w:rPr>
            </w:pPr>
            <w:r w:rsidRPr="003C36F5">
              <w:rPr>
                <w:b/>
                <w:sz w:val="16"/>
                <w:szCs w:val="16"/>
                <w:u w:val="single"/>
              </w:rPr>
              <w:t xml:space="preserve">Chicken </w:t>
            </w:r>
            <w:proofErr w:type="spellStart"/>
            <w:r w:rsidRPr="003C36F5">
              <w:rPr>
                <w:b/>
                <w:sz w:val="16"/>
                <w:szCs w:val="16"/>
                <w:u w:val="single"/>
              </w:rPr>
              <w:t>Licken</w:t>
            </w:r>
            <w:proofErr w:type="spellEnd"/>
          </w:p>
          <w:p w:rsidR="00711887" w:rsidRDefault="00711887" w:rsidP="0071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 the Reception Hamilton Trust English folder and click on Chicken </w:t>
            </w:r>
            <w:proofErr w:type="spellStart"/>
            <w:r>
              <w:rPr>
                <w:sz w:val="16"/>
                <w:szCs w:val="16"/>
              </w:rPr>
              <w:t>Licken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711887" w:rsidRDefault="00711887" w:rsidP="00711887">
            <w:pPr>
              <w:rPr>
                <w:sz w:val="16"/>
                <w:szCs w:val="16"/>
              </w:rPr>
            </w:pPr>
          </w:p>
          <w:p w:rsidR="00711887" w:rsidRPr="00184AA2" w:rsidRDefault="00711887" w:rsidP="00711887">
            <w:pPr>
              <w:rPr>
                <w:b/>
                <w:i/>
                <w:sz w:val="16"/>
                <w:szCs w:val="16"/>
              </w:rPr>
            </w:pPr>
            <w:r w:rsidRPr="00184AA2">
              <w:rPr>
                <w:b/>
                <w:i/>
                <w:sz w:val="16"/>
                <w:szCs w:val="16"/>
              </w:rPr>
              <w:t>Activities 1 and 2</w:t>
            </w:r>
          </w:p>
          <w:p w:rsidR="00711887" w:rsidRDefault="00711887" w:rsidP="0071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to the story and order the pictures.</w:t>
            </w:r>
          </w:p>
          <w:p w:rsidR="00711887" w:rsidRDefault="00711887" w:rsidP="00711887">
            <w:pPr>
              <w:rPr>
                <w:sz w:val="16"/>
                <w:szCs w:val="16"/>
              </w:rPr>
            </w:pPr>
            <w:r w:rsidRPr="00184AA2">
              <w:rPr>
                <w:b/>
                <w:sz w:val="16"/>
                <w:szCs w:val="16"/>
              </w:rPr>
              <w:t>Extension</w:t>
            </w:r>
            <w:r>
              <w:rPr>
                <w:sz w:val="16"/>
                <w:szCs w:val="16"/>
              </w:rPr>
              <w:t xml:space="preserve"> – Write about what each animal wanted to do.  </w:t>
            </w:r>
          </w:p>
          <w:p w:rsidR="003C36F5" w:rsidRPr="003B218D" w:rsidRDefault="003C36F5" w:rsidP="004A5B9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B57F9C" w:rsidRDefault="00A3432B" w:rsidP="0071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your number skills by completing the activities on the power point marked “Reception maths Tuesday” in the resource file.</w:t>
            </w:r>
          </w:p>
          <w:p w:rsidR="00A3432B" w:rsidRDefault="00A3432B" w:rsidP="00711887">
            <w:pPr>
              <w:rPr>
                <w:sz w:val="16"/>
                <w:szCs w:val="16"/>
              </w:rPr>
            </w:pPr>
          </w:p>
          <w:p w:rsidR="002D62CF" w:rsidRPr="00B57F9C" w:rsidRDefault="002D62CF" w:rsidP="0071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your number cards in your home learning pack. Order them 1-20. Ask a grown up to mix them up to try and trick you. Can you make them right again?</w:t>
            </w:r>
          </w:p>
        </w:tc>
        <w:tc>
          <w:tcPr>
            <w:tcW w:w="2410" w:type="dxa"/>
          </w:tcPr>
          <w:p w:rsidR="00711887" w:rsidRPr="00711887" w:rsidRDefault="00711887" w:rsidP="004A5B95">
            <w:pPr>
              <w:rPr>
                <w:sz w:val="16"/>
                <w:szCs w:val="16"/>
                <w:u w:val="single"/>
              </w:rPr>
            </w:pPr>
            <w:r w:rsidRPr="00711887">
              <w:rPr>
                <w:sz w:val="16"/>
                <w:szCs w:val="16"/>
                <w:u w:val="single"/>
              </w:rPr>
              <w:t>Arts and Design</w:t>
            </w:r>
          </w:p>
          <w:p w:rsidR="00237CFC" w:rsidRPr="005E75AC" w:rsidRDefault="005E75AC" w:rsidP="004A5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you have probably noticed</w:t>
            </w:r>
            <w:r w:rsidR="00237C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="00237CFC">
              <w:rPr>
                <w:sz w:val="16"/>
                <w:szCs w:val="16"/>
              </w:rPr>
              <w:t>eople have been drawing rainbows</w:t>
            </w:r>
            <w:r>
              <w:rPr>
                <w:sz w:val="16"/>
                <w:szCs w:val="16"/>
              </w:rPr>
              <w:t xml:space="preserve"> and displaying </w:t>
            </w:r>
            <w:r w:rsidR="00237CFC">
              <w:rPr>
                <w:sz w:val="16"/>
                <w:szCs w:val="16"/>
              </w:rPr>
              <w:t>them</w:t>
            </w:r>
            <w:r>
              <w:rPr>
                <w:sz w:val="16"/>
                <w:szCs w:val="16"/>
              </w:rPr>
              <w:t xml:space="preserve"> in their windows.</w:t>
            </w:r>
            <w:r w:rsidR="00237CFC">
              <w:rPr>
                <w:sz w:val="16"/>
                <w:szCs w:val="16"/>
              </w:rPr>
              <w:t xml:space="preserve"> How about creating a picture with a special message to help people keep posit</w:t>
            </w:r>
            <w:r w:rsidR="00162832">
              <w:rPr>
                <w:sz w:val="16"/>
                <w:szCs w:val="16"/>
              </w:rPr>
              <w:t xml:space="preserve">ive during this time; your mums, </w:t>
            </w:r>
            <w:r w:rsidR="00237CFC">
              <w:rPr>
                <w:sz w:val="16"/>
                <w:szCs w:val="16"/>
              </w:rPr>
              <w:t xml:space="preserve">dads or siblings could help too! </w:t>
            </w:r>
            <w:r w:rsidR="00912BC6">
              <w:rPr>
                <w:sz w:val="16"/>
                <w:szCs w:val="16"/>
              </w:rPr>
              <w:t xml:space="preserve">Fine lots of ideas under ‘Window Art Ideas’ in the weeks resource file.  </w:t>
            </w:r>
          </w:p>
        </w:tc>
      </w:tr>
      <w:tr w:rsidR="00162832" w:rsidRPr="00237CFC" w:rsidTr="00B168EE">
        <w:trPr>
          <w:cantSplit/>
          <w:trHeight w:val="1134"/>
        </w:trPr>
        <w:tc>
          <w:tcPr>
            <w:tcW w:w="392" w:type="dxa"/>
            <w:textDirection w:val="btLr"/>
          </w:tcPr>
          <w:p w:rsidR="00496EFC" w:rsidRPr="00A86D67" w:rsidRDefault="00496EFC" w:rsidP="004A5B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2977" w:type="dxa"/>
          </w:tcPr>
          <w:p w:rsidR="00EF1BED" w:rsidRDefault="00D85C77" w:rsidP="004A5B95">
            <w:pPr>
              <w:rPr>
                <w:sz w:val="16"/>
                <w:szCs w:val="16"/>
              </w:rPr>
            </w:pPr>
            <w:r w:rsidRPr="00D85C77">
              <w:rPr>
                <w:b/>
                <w:sz w:val="16"/>
                <w:szCs w:val="16"/>
                <w:u w:val="single"/>
              </w:rPr>
              <w:t>Phase 3</w:t>
            </w:r>
            <w:r>
              <w:rPr>
                <w:sz w:val="16"/>
                <w:szCs w:val="16"/>
              </w:rPr>
              <w:t xml:space="preserve"> –  </w:t>
            </w:r>
            <w:r w:rsidR="00EF1BED">
              <w:rPr>
                <w:sz w:val="16"/>
                <w:szCs w:val="16"/>
              </w:rPr>
              <w:t xml:space="preserve"> Recap or teach the </w:t>
            </w:r>
            <w:proofErr w:type="spellStart"/>
            <w:r w:rsidR="00EF1BED">
              <w:rPr>
                <w:sz w:val="16"/>
                <w:szCs w:val="16"/>
              </w:rPr>
              <w:t>ee</w:t>
            </w:r>
            <w:proofErr w:type="spellEnd"/>
            <w:r w:rsidR="00EF1BED">
              <w:rPr>
                <w:sz w:val="16"/>
                <w:szCs w:val="16"/>
              </w:rPr>
              <w:t xml:space="preserve"> sound. Children to find on sound strip and do action. Make a simple paper headband with donkey ears. On the front of the ears write </w:t>
            </w:r>
            <w:proofErr w:type="spellStart"/>
            <w:r w:rsidR="00EF1BED">
              <w:rPr>
                <w:sz w:val="16"/>
                <w:szCs w:val="16"/>
              </w:rPr>
              <w:t>ee</w:t>
            </w:r>
            <w:proofErr w:type="spellEnd"/>
            <w:r w:rsidR="00EF1BED">
              <w:rPr>
                <w:sz w:val="16"/>
                <w:szCs w:val="16"/>
              </w:rPr>
              <w:t xml:space="preserve"> and on the back write or. </w:t>
            </w:r>
            <w:r w:rsidR="00CD5ADB">
              <w:rPr>
                <w:sz w:val="16"/>
                <w:szCs w:val="16"/>
              </w:rPr>
              <w:t xml:space="preserve">Adult to write these words: see, </w:t>
            </w:r>
            <w:proofErr w:type="spellStart"/>
            <w:r w:rsidR="00CD5ADB">
              <w:rPr>
                <w:sz w:val="16"/>
                <w:szCs w:val="16"/>
              </w:rPr>
              <w:t>meep</w:t>
            </w:r>
            <w:proofErr w:type="spellEnd"/>
            <w:r w:rsidR="00CD5ADB">
              <w:rPr>
                <w:sz w:val="16"/>
                <w:szCs w:val="16"/>
              </w:rPr>
              <w:t xml:space="preserve">, weep, </w:t>
            </w:r>
            <w:proofErr w:type="spellStart"/>
            <w:r w:rsidR="00CD5ADB">
              <w:rPr>
                <w:sz w:val="16"/>
                <w:szCs w:val="16"/>
              </w:rPr>
              <w:t>leeb</w:t>
            </w:r>
            <w:proofErr w:type="spellEnd"/>
            <w:r w:rsidR="00CD5ADB">
              <w:rPr>
                <w:sz w:val="16"/>
                <w:szCs w:val="16"/>
              </w:rPr>
              <w:t xml:space="preserve">, week, </w:t>
            </w:r>
            <w:proofErr w:type="gramStart"/>
            <w:r w:rsidR="00CD5ADB">
              <w:rPr>
                <w:sz w:val="16"/>
                <w:szCs w:val="16"/>
              </w:rPr>
              <w:t>tree</w:t>
            </w:r>
            <w:proofErr w:type="gramEnd"/>
            <w:r w:rsidR="00CD5ADB">
              <w:rPr>
                <w:sz w:val="16"/>
                <w:szCs w:val="16"/>
              </w:rPr>
              <w:t xml:space="preserve">.  Children to read – keep real words – nonsense words in bin. </w:t>
            </w:r>
          </w:p>
          <w:p w:rsidR="00D85C77" w:rsidRDefault="00D85C77" w:rsidP="004A5B95">
            <w:pPr>
              <w:rPr>
                <w:sz w:val="16"/>
                <w:szCs w:val="16"/>
              </w:rPr>
            </w:pPr>
            <w:r w:rsidRPr="00D85C77">
              <w:rPr>
                <w:b/>
                <w:sz w:val="16"/>
                <w:szCs w:val="16"/>
                <w:u w:val="single"/>
              </w:rPr>
              <w:t>Phase 4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–  </w:t>
            </w:r>
            <w:r w:rsidR="00CD5ADB">
              <w:rPr>
                <w:sz w:val="16"/>
                <w:szCs w:val="16"/>
              </w:rPr>
              <w:t>Adult</w:t>
            </w:r>
            <w:proofErr w:type="gramEnd"/>
            <w:r w:rsidR="00CD5ADB">
              <w:rPr>
                <w:sz w:val="16"/>
                <w:szCs w:val="16"/>
              </w:rPr>
              <w:t xml:space="preserve"> to read the sentences and children to have a go at writing on a line. Go through any corrections together afterwards. This frog is strong. His green skin has bumps. He likes to swim in his pond. </w:t>
            </w:r>
          </w:p>
          <w:p w:rsidR="00496EFC" w:rsidRPr="00E36210" w:rsidRDefault="00D85C77" w:rsidP="004A5B95">
            <w:pPr>
              <w:rPr>
                <w:sz w:val="16"/>
                <w:szCs w:val="16"/>
              </w:rPr>
            </w:pPr>
            <w:r w:rsidRPr="00D85C77">
              <w:rPr>
                <w:b/>
                <w:sz w:val="16"/>
                <w:szCs w:val="16"/>
                <w:u w:val="single"/>
              </w:rPr>
              <w:t>Phase 5</w:t>
            </w:r>
            <w:r>
              <w:rPr>
                <w:sz w:val="16"/>
                <w:szCs w:val="16"/>
              </w:rPr>
              <w:t xml:space="preserve"> – Teach the 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>
              <w:rPr>
                <w:sz w:val="16"/>
                <w:szCs w:val="16"/>
              </w:rPr>
              <w:t xml:space="preserve"> sound as in bird. Write the sound. Adult to write the words on paper – children to read – keep real words – nonsense words in bin. Girl, bird, thirteen, skirl, </w:t>
            </w:r>
            <w:proofErr w:type="spellStart"/>
            <w:r>
              <w:rPr>
                <w:sz w:val="16"/>
                <w:szCs w:val="16"/>
              </w:rPr>
              <w:t>twirt</w:t>
            </w:r>
            <w:proofErr w:type="spellEnd"/>
            <w:r>
              <w:rPr>
                <w:sz w:val="16"/>
                <w:szCs w:val="16"/>
              </w:rPr>
              <w:t xml:space="preserve">, skirt </w:t>
            </w:r>
            <w:proofErr w:type="spellStart"/>
            <w:r>
              <w:rPr>
                <w:sz w:val="16"/>
                <w:szCs w:val="16"/>
              </w:rPr>
              <w:t>plirth</w:t>
            </w:r>
            <w:proofErr w:type="spellEnd"/>
            <w:r>
              <w:rPr>
                <w:sz w:val="16"/>
                <w:szCs w:val="16"/>
              </w:rPr>
              <w:t xml:space="preserve">, birth. </w:t>
            </w:r>
          </w:p>
        </w:tc>
        <w:tc>
          <w:tcPr>
            <w:tcW w:w="2693" w:type="dxa"/>
          </w:tcPr>
          <w:p w:rsidR="00711887" w:rsidRDefault="00711887" w:rsidP="00711887">
            <w:pPr>
              <w:rPr>
                <w:b/>
                <w:sz w:val="16"/>
                <w:szCs w:val="16"/>
                <w:u w:val="single"/>
              </w:rPr>
            </w:pPr>
            <w:r w:rsidRPr="00B57F9C">
              <w:rPr>
                <w:b/>
                <w:sz w:val="16"/>
                <w:szCs w:val="16"/>
                <w:u w:val="single"/>
              </w:rPr>
              <w:t>Dragon Dinosaur</w:t>
            </w:r>
          </w:p>
          <w:p w:rsidR="00711887" w:rsidRDefault="00711887" w:rsidP="0071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the Reception Hamilton Trust English folder and click on Dragon / Dinosaur.</w:t>
            </w:r>
          </w:p>
          <w:p w:rsidR="00711887" w:rsidRDefault="00711887" w:rsidP="0071188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Activities 1 and 2</w:t>
            </w:r>
          </w:p>
          <w:p w:rsidR="00711887" w:rsidRDefault="00711887" w:rsidP="0071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to the story.</w:t>
            </w:r>
          </w:p>
          <w:p w:rsidR="00711887" w:rsidRPr="00184AA2" w:rsidRDefault="00711887" w:rsidP="00711887">
            <w:pPr>
              <w:rPr>
                <w:sz w:val="16"/>
                <w:szCs w:val="16"/>
              </w:rPr>
            </w:pPr>
            <w:r w:rsidRPr="00184AA2">
              <w:rPr>
                <w:b/>
                <w:sz w:val="16"/>
                <w:szCs w:val="16"/>
              </w:rPr>
              <w:t xml:space="preserve">Extension </w:t>
            </w:r>
            <w:r>
              <w:rPr>
                <w:sz w:val="16"/>
                <w:szCs w:val="16"/>
              </w:rPr>
              <w:t>– Draw and label some of the scary animals they used to scare the dinosaur. Think of some different animals they could have used and draw an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d label them. </w:t>
            </w:r>
          </w:p>
          <w:p w:rsidR="00496EFC" w:rsidRPr="00F60714" w:rsidRDefault="00496EFC" w:rsidP="004A5B9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B57F9C" w:rsidRDefault="00D52E81" w:rsidP="0071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these clips</w:t>
            </w:r>
          </w:p>
          <w:p w:rsidR="00D52E81" w:rsidRDefault="00D52E81" w:rsidP="00711887">
            <w:pPr>
              <w:rPr>
                <w:sz w:val="16"/>
                <w:szCs w:val="16"/>
              </w:rPr>
            </w:pPr>
          </w:p>
          <w:p w:rsidR="00D52E81" w:rsidRPr="00B168EE" w:rsidRDefault="001A75D6" w:rsidP="00711887">
            <w:pPr>
              <w:rPr>
                <w:sz w:val="16"/>
                <w:szCs w:val="16"/>
              </w:rPr>
            </w:pPr>
            <w:hyperlink r:id="rId12" w:history="1">
              <w:r w:rsidR="00D52E81" w:rsidRPr="00B168EE">
                <w:rPr>
                  <w:rStyle w:val="Hyperlink"/>
                  <w:sz w:val="16"/>
                  <w:szCs w:val="16"/>
                </w:rPr>
                <w:t>https://www.bbc.co.uk/bitesize/topics/zknsgk7/articles/zt4jj6f</w:t>
              </w:r>
            </w:hyperlink>
          </w:p>
          <w:p w:rsidR="00D52E81" w:rsidRPr="00B168EE" w:rsidRDefault="00D52E81" w:rsidP="00711887">
            <w:pPr>
              <w:rPr>
                <w:sz w:val="20"/>
                <w:szCs w:val="20"/>
              </w:rPr>
            </w:pPr>
          </w:p>
          <w:p w:rsidR="00D52E81" w:rsidRPr="00D52E81" w:rsidRDefault="00D52E81" w:rsidP="00711887">
            <w:pPr>
              <w:rPr>
                <w:sz w:val="16"/>
                <w:szCs w:val="16"/>
              </w:rPr>
            </w:pPr>
            <w:r w:rsidRPr="00D52E81">
              <w:rPr>
                <w:sz w:val="16"/>
                <w:szCs w:val="16"/>
              </w:rPr>
              <w:t>Now see if you can sort your number cards into an even pile and an odd pile.</w:t>
            </w:r>
          </w:p>
        </w:tc>
        <w:tc>
          <w:tcPr>
            <w:tcW w:w="2410" w:type="dxa"/>
          </w:tcPr>
          <w:p w:rsidR="002D62CF" w:rsidRPr="00E23075" w:rsidRDefault="002D62CF" w:rsidP="002D62CF">
            <w:pPr>
              <w:rPr>
                <w:sz w:val="16"/>
                <w:szCs w:val="16"/>
              </w:rPr>
            </w:pPr>
            <w:r w:rsidRPr="00E23075">
              <w:rPr>
                <w:sz w:val="16"/>
                <w:szCs w:val="16"/>
              </w:rPr>
              <w:t>Look at the PowerPoint about Antarctica</w:t>
            </w:r>
            <w:r>
              <w:rPr>
                <w:sz w:val="16"/>
                <w:szCs w:val="16"/>
              </w:rPr>
              <w:t xml:space="preserve"> in the resource file.</w:t>
            </w:r>
          </w:p>
          <w:p w:rsidR="00496EFC" w:rsidRDefault="00496EFC" w:rsidP="004A5B95">
            <w:pPr>
              <w:shd w:val="clear" w:color="auto" w:fill="FFFFFF"/>
              <w:rPr>
                <w:rFonts w:eastAsia="Times New Roman" w:cs="Times New Roman"/>
                <w:color w:val="002419"/>
                <w:sz w:val="16"/>
                <w:szCs w:val="16"/>
              </w:rPr>
            </w:pPr>
          </w:p>
          <w:p w:rsidR="002D62CF" w:rsidRDefault="002D62CF" w:rsidP="004A5B95">
            <w:pPr>
              <w:shd w:val="clear" w:color="auto" w:fill="FFFFFF"/>
              <w:rPr>
                <w:rFonts w:eastAsia="Times New Roman" w:cs="Times New Roman"/>
                <w:color w:val="002419"/>
                <w:sz w:val="16"/>
                <w:szCs w:val="16"/>
              </w:rPr>
            </w:pPr>
            <w:r>
              <w:rPr>
                <w:rFonts w:eastAsia="Times New Roman" w:cs="Times New Roman"/>
                <w:color w:val="002419"/>
                <w:sz w:val="16"/>
                <w:szCs w:val="16"/>
              </w:rPr>
              <w:t xml:space="preserve">What do you think it is like to live in Antarctica? How is it different to where you live? </w:t>
            </w:r>
          </w:p>
          <w:p w:rsidR="002D62CF" w:rsidRDefault="002D62CF" w:rsidP="004A5B95">
            <w:pPr>
              <w:shd w:val="clear" w:color="auto" w:fill="FFFFFF"/>
              <w:rPr>
                <w:rFonts w:eastAsia="Times New Roman" w:cs="Times New Roman"/>
                <w:color w:val="002419"/>
                <w:sz w:val="16"/>
                <w:szCs w:val="16"/>
              </w:rPr>
            </w:pPr>
            <w:r>
              <w:rPr>
                <w:rFonts w:eastAsia="Times New Roman" w:cs="Times New Roman"/>
                <w:color w:val="002419"/>
                <w:sz w:val="16"/>
                <w:szCs w:val="16"/>
              </w:rPr>
              <w:t xml:space="preserve">Tell a grown up some of the differences and if you think there will be anything the same. </w:t>
            </w:r>
          </w:p>
          <w:p w:rsidR="009724B3" w:rsidRDefault="009724B3" w:rsidP="004A5B95">
            <w:pPr>
              <w:shd w:val="clear" w:color="auto" w:fill="FFFFFF"/>
              <w:rPr>
                <w:rFonts w:eastAsia="Times New Roman" w:cs="Times New Roman"/>
                <w:color w:val="002419"/>
                <w:sz w:val="16"/>
                <w:szCs w:val="16"/>
              </w:rPr>
            </w:pPr>
          </w:p>
          <w:p w:rsidR="009724B3" w:rsidRDefault="009724B3" w:rsidP="004A5B95">
            <w:pPr>
              <w:shd w:val="clear" w:color="auto" w:fill="FFFFFF"/>
              <w:rPr>
                <w:rFonts w:eastAsia="Times New Roman" w:cs="Times New Roman"/>
                <w:color w:val="002419"/>
                <w:sz w:val="16"/>
                <w:szCs w:val="16"/>
              </w:rPr>
            </w:pPr>
            <w:r>
              <w:rPr>
                <w:rFonts w:eastAsia="Times New Roman" w:cs="Times New Roman"/>
                <w:color w:val="002419"/>
                <w:sz w:val="16"/>
                <w:szCs w:val="16"/>
              </w:rPr>
              <w:t xml:space="preserve">What do you think homes in Antarctica look like? Are they different to your </w:t>
            </w:r>
            <w:proofErr w:type="gramStart"/>
            <w:r>
              <w:rPr>
                <w:rFonts w:eastAsia="Times New Roman" w:cs="Times New Roman"/>
                <w:color w:val="002419"/>
                <w:sz w:val="16"/>
                <w:szCs w:val="16"/>
              </w:rPr>
              <w:t>home.</w:t>
            </w:r>
            <w:proofErr w:type="gramEnd"/>
            <w:r>
              <w:rPr>
                <w:rFonts w:eastAsia="Times New Roman" w:cs="Times New Roman"/>
                <w:color w:val="002419"/>
                <w:sz w:val="16"/>
                <w:szCs w:val="16"/>
              </w:rPr>
              <w:t xml:space="preserve"> If you’re not sure, ask a grown up to help you look on the internet.</w:t>
            </w:r>
          </w:p>
          <w:p w:rsidR="009724B3" w:rsidRDefault="009724B3" w:rsidP="004A5B95">
            <w:pPr>
              <w:shd w:val="clear" w:color="auto" w:fill="FFFFFF"/>
              <w:rPr>
                <w:rFonts w:eastAsia="Times New Roman" w:cs="Times New Roman"/>
                <w:color w:val="002419"/>
                <w:sz w:val="16"/>
                <w:szCs w:val="16"/>
              </w:rPr>
            </w:pPr>
          </w:p>
          <w:p w:rsidR="009724B3" w:rsidRPr="00E43C38" w:rsidRDefault="009724B3" w:rsidP="004A5B95">
            <w:pPr>
              <w:shd w:val="clear" w:color="auto" w:fill="FFFFFF"/>
              <w:rPr>
                <w:rFonts w:eastAsia="Times New Roman" w:cs="Times New Roman"/>
                <w:color w:val="002419"/>
                <w:sz w:val="16"/>
                <w:szCs w:val="16"/>
              </w:rPr>
            </w:pPr>
            <w:r>
              <w:rPr>
                <w:rFonts w:eastAsia="Times New Roman" w:cs="Times New Roman"/>
                <w:color w:val="002419"/>
                <w:sz w:val="16"/>
                <w:szCs w:val="16"/>
              </w:rPr>
              <w:t xml:space="preserve">Draw a picture of your home and a home in the Antarctic. </w:t>
            </w:r>
          </w:p>
        </w:tc>
      </w:tr>
      <w:tr w:rsidR="00162832" w:rsidTr="00B168EE">
        <w:trPr>
          <w:cantSplit/>
          <w:trHeight w:val="1134"/>
        </w:trPr>
        <w:tc>
          <w:tcPr>
            <w:tcW w:w="392" w:type="dxa"/>
            <w:textDirection w:val="btLr"/>
          </w:tcPr>
          <w:p w:rsidR="00496EFC" w:rsidRPr="00A86D67" w:rsidRDefault="00496EFC" w:rsidP="004A5B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2977" w:type="dxa"/>
          </w:tcPr>
          <w:p w:rsidR="00D85C77" w:rsidRPr="00CD5ADB" w:rsidRDefault="00D85C77" w:rsidP="004A5B95">
            <w:pPr>
              <w:rPr>
                <w:sz w:val="16"/>
                <w:szCs w:val="16"/>
              </w:rPr>
            </w:pPr>
            <w:r w:rsidRPr="00D85C77">
              <w:rPr>
                <w:b/>
                <w:sz w:val="16"/>
                <w:szCs w:val="16"/>
                <w:u w:val="single"/>
              </w:rPr>
              <w:t>Phase 3</w:t>
            </w:r>
            <w:r>
              <w:rPr>
                <w:sz w:val="16"/>
                <w:szCs w:val="16"/>
              </w:rPr>
              <w:t xml:space="preserve"> – </w:t>
            </w:r>
            <w:r w:rsidR="00CD5ADB">
              <w:rPr>
                <w:sz w:val="16"/>
                <w:szCs w:val="16"/>
              </w:rPr>
              <w:t>Sing an alphabet song</w:t>
            </w:r>
            <w:r w:rsidR="00CD5ADB" w:rsidRPr="00CD5ADB">
              <w:t xml:space="preserve"> </w:t>
            </w:r>
            <w:hyperlink r:id="rId13" w:history="1">
              <w:r w:rsidR="00CD5ADB" w:rsidRPr="00CD5ADB">
                <w:rPr>
                  <w:color w:val="0000FF"/>
                  <w:sz w:val="16"/>
                  <w:szCs w:val="16"/>
                  <w:u w:val="single"/>
                </w:rPr>
                <w:t>https://www.youtube.com/watch?v=XC6wQQHo8uU</w:t>
              </w:r>
            </w:hyperlink>
            <w:r w:rsidR="00CD5ADB">
              <w:rPr>
                <w:sz w:val="16"/>
                <w:szCs w:val="16"/>
              </w:rPr>
              <w:t xml:space="preserve">and begin to say letter sound and name. Learn to read and spell was and my. </w:t>
            </w:r>
          </w:p>
          <w:p w:rsidR="00D85C77" w:rsidRDefault="00D85C77" w:rsidP="004A5B95">
            <w:pPr>
              <w:rPr>
                <w:sz w:val="16"/>
                <w:szCs w:val="16"/>
              </w:rPr>
            </w:pPr>
            <w:r w:rsidRPr="00D85C77">
              <w:rPr>
                <w:b/>
                <w:sz w:val="16"/>
                <w:szCs w:val="16"/>
                <w:u w:val="single"/>
              </w:rPr>
              <w:t>Phase 4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–  </w:t>
            </w:r>
            <w:r w:rsidR="0093352D">
              <w:rPr>
                <w:sz w:val="16"/>
                <w:szCs w:val="16"/>
              </w:rPr>
              <w:t>Ask</w:t>
            </w:r>
            <w:proofErr w:type="gramEnd"/>
            <w:r w:rsidR="0093352D">
              <w:rPr>
                <w:sz w:val="16"/>
                <w:szCs w:val="16"/>
              </w:rPr>
              <w:t xml:space="preserve"> your child to write the words was and you. Discuss parts of the words that can’t be sounded out. Adult to write these words: sniff, smell, brown, groan, </w:t>
            </w:r>
            <w:proofErr w:type="spellStart"/>
            <w:r w:rsidR="0093352D">
              <w:rPr>
                <w:sz w:val="16"/>
                <w:szCs w:val="16"/>
              </w:rPr>
              <w:t>floam</w:t>
            </w:r>
            <w:proofErr w:type="spellEnd"/>
            <w:r w:rsidR="0093352D">
              <w:rPr>
                <w:sz w:val="16"/>
                <w:szCs w:val="16"/>
              </w:rPr>
              <w:t xml:space="preserve">, stiff, spell, </w:t>
            </w:r>
            <w:proofErr w:type="spellStart"/>
            <w:r w:rsidR="0093352D">
              <w:rPr>
                <w:sz w:val="16"/>
                <w:szCs w:val="16"/>
              </w:rPr>
              <w:t>vrown</w:t>
            </w:r>
            <w:proofErr w:type="spellEnd"/>
            <w:r w:rsidR="0093352D">
              <w:rPr>
                <w:sz w:val="16"/>
                <w:szCs w:val="16"/>
              </w:rPr>
              <w:t xml:space="preserve">.  Children to read – keep real words – nonsense words in bin. </w:t>
            </w:r>
          </w:p>
          <w:p w:rsidR="00496EFC" w:rsidRPr="00EF0DFA" w:rsidRDefault="00D85C77" w:rsidP="004A5B95">
            <w:pPr>
              <w:rPr>
                <w:sz w:val="16"/>
                <w:szCs w:val="16"/>
              </w:rPr>
            </w:pPr>
            <w:r w:rsidRPr="00D85C77">
              <w:rPr>
                <w:b/>
                <w:sz w:val="16"/>
                <w:szCs w:val="16"/>
                <w:u w:val="single"/>
              </w:rPr>
              <w:t>Phase 5</w:t>
            </w:r>
            <w:r>
              <w:rPr>
                <w:sz w:val="16"/>
                <w:szCs w:val="16"/>
              </w:rPr>
              <w:t xml:space="preserve"> –Learn to read and write tricky words – Mr, Mrs, looked, called, </w:t>
            </w:r>
            <w:proofErr w:type="gramStart"/>
            <w:r>
              <w:rPr>
                <w:sz w:val="16"/>
                <w:szCs w:val="16"/>
              </w:rPr>
              <w:t>asked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693" w:type="dxa"/>
          </w:tcPr>
          <w:p w:rsidR="00711887" w:rsidRPr="00184AA2" w:rsidRDefault="00711887" w:rsidP="00711887">
            <w:pPr>
              <w:rPr>
                <w:b/>
                <w:sz w:val="16"/>
                <w:szCs w:val="16"/>
                <w:u w:val="single"/>
              </w:rPr>
            </w:pPr>
            <w:r w:rsidRPr="00184AA2">
              <w:rPr>
                <w:b/>
                <w:sz w:val="16"/>
                <w:szCs w:val="16"/>
                <w:u w:val="single"/>
              </w:rPr>
              <w:t>Dragon / Dinosaur</w:t>
            </w:r>
          </w:p>
          <w:p w:rsidR="00711887" w:rsidRDefault="00711887" w:rsidP="0071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above (Wednesday)</w:t>
            </w:r>
          </w:p>
          <w:p w:rsidR="00711887" w:rsidRDefault="00711887" w:rsidP="0071188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Activity 3 and extras</w:t>
            </w:r>
          </w:p>
          <w:p w:rsidR="00711887" w:rsidRDefault="00711887" w:rsidP="0071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sentence to say which your favourite part of the story is.</w:t>
            </w:r>
          </w:p>
          <w:p w:rsidR="00711887" w:rsidRDefault="00711887" w:rsidP="0071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the sentence.</w:t>
            </w:r>
          </w:p>
          <w:p w:rsidR="00711887" w:rsidRDefault="00711887" w:rsidP="0071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 it out loud.</w:t>
            </w:r>
          </w:p>
          <w:p w:rsidR="00711887" w:rsidRDefault="00711887" w:rsidP="0071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the words on your fingers.</w:t>
            </w:r>
          </w:p>
          <w:p w:rsidR="00711887" w:rsidRDefault="00711887" w:rsidP="0071188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Sound talk</w:t>
            </w:r>
            <w:proofErr w:type="gramEnd"/>
            <w:r>
              <w:rPr>
                <w:sz w:val="16"/>
                <w:szCs w:val="16"/>
              </w:rPr>
              <w:t xml:space="preserve"> each word to write it.</w:t>
            </w:r>
          </w:p>
          <w:p w:rsidR="00711887" w:rsidRDefault="00711887" w:rsidP="0071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Remember finger spaces and a full stop. </w:t>
            </w:r>
          </w:p>
          <w:p w:rsidR="00711887" w:rsidRDefault="00711887" w:rsidP="00711887">
            <w:pPr>
              <w:rPr>
                <w:sz w:val="16"/>
                <w:szCs w:val="16"/>
              </w:rPr>
            </w:pPr>
            <w:r w:rsidRPr="00184AA2">
              <w:rPr>
                <w:b/>
                <w:sz w:val="16"/>
                <w:szCs w:val="16"/>
              </w:rPr>
              <w:t>Extension</w:t>
            </w:r>
            <w:r>
              <w:rPr>
                <w:sz w:val="16"/>
                <w:szCs w:val="16"/>
              </w:rPr>
              <w:t xml:space="preserve"> – Plan your own party; make a list of all the things you would need, who you would invite, the food you would have etc. </w:t>
            </w:r>
          </w:p>
          <w:p w:rsidR="005E75AC" w:rsidRPr="005E75AC" w:rsidRDefault="005E75AC" w:rsidP="004A5B9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813C5" w:rsidRDefault="00A813C5" w:rsidP="0071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counting to 100. You can do it by yourself or sing along with </w:t>
            </w:r>
            <w:proofErr w:type="spellStart"/>
            <w:r>
              <w:rPr>
                <w:sz w:val="16"/>
                <w:szCs w:val="16"/>
              </w:rPr>
              <w:t>youtube</w:t>
            </w:r>
            <w:proofErr w:type="spellEnd"/>
          </w:p>
          <w:p w:rsidR="00A813C5" w:rsidRPr="00B168EE" w:rsidRDefault="001A75D6" w:rsidP="00711887">
            <w:pPr>
              <w:rPr>
                <w:sz w:val="16"/>
                <w:szCs w:val="16"/>
              </w:rPr>
            </w:pPr>
            <w:hyperlink r:id="rId14" w:history="1">
              <w:r w:rsidR="00A813C5" w:rsidRPr="00B168EE">
                <w:rPr>
                  <w:rStyle w:val="Hyperlink"/>
                  <w:sz w:val="16"/>
                  <w:szCs w:val="16"/>
                </w:rPr>
                <w:t>https://www.youtube.com/watch?v=0TgLtF3PMOc</w:t>
              </w:r>
            </w:hyperlink>
          </w:p>
          <w:p w:rsidR="00A813C5" w:rsidRDefault="00A813C5" w:rsidP="00711887">
            <w:pPr>
              <w:rPr>
                <w:sz w:val="16"/>
                <w:szCs w:val="16"/>
              </w:rPr>
            </w:pPr>
          </w:p>
          <w:p w:rsidR="00184AA2" w:rsidRDefault="00D52E81" w:rsidP="0071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a grown up to fill a small bowl with some bubble mixture (We use washing up liquid and water)</w:t>
            </w:r>
            <w:r w:rsidR="00A813C5">
              <w:rPr>
                <w:sz w:val="16"/>
                <w:szCs w:val="16"/>
              </w:rPr>
              <w:t xml:space="preserve"> Use a straw to gently make a mound of bubbles. Then see how many you can pop. What is the highest number you can count up to?</w:t>
            </w:r>
          </w:p>
          <w:p w:rsidR="00A813C5" w:rsidRDefault="00A813C5" w:rsidP="00711887">
            <w:pPr>
              <w:rPr>
                <w:sz w:val="16"/>
                <w:szCs w:val="16"/>
              </w:rPr>
            </w:pPr>
          </w:p>
          <w:p w:rsidR="00A813C5" w:rsidRPr="00184AA2" w:rsidRDefault="00A813C5" w:rsidP="0071188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B698A" w:rsidRPr="00E23075" w:rsidRDefault="00CB698A" w:rsidP="00CB698A">
            <w:pPr>
              <w:rPr>
                <w:sz w:val="16"/>
                <w:szCs w:val="16"/>
              </w:rPr>
            </w:pPr>
            <w:r w:rsidRPr="00E23075">
              <w:rPr>
                <w:sz w:val="16"/>
                <w:szCs w:val="16"/>
              </w:rPr>
              <w:t xml:space="preserve">Watch these two clips </w:t>
            </w:r>
          </w:p>
          <w:p w:rsidR="00CB698A" w:rsidRDefault="00CB698A" w:rsidP="00CB698A"/>
          <w:p w:rsidR="00CB698A" w:rsidRPr="00E23075" w:rsidRDefault="001A75D6" w:rsidP="00CB698A">
            <w:pPr>
              <w:rPr>
                <w:sz w:val="16"/>
                <w:szCs w:val="16"/>
              </w:rPr>
            </w:pPr>
            <w:hyperlink r:id="rId15" w:history="1">
              <w:r w:rsidR="00CB698A" w:rsidRPr="00E23075">
                <w:rPr>
                  <w:rStyle w:val="Hyperlink"/>
                  <w:sz w:val="16"/>
                  <w:szCs w:val="16"/>
                </w:rPr>
                <w:t>https://www.bbc.co.uk/bitesize/topics/zx882hv/articles/z3sr4wx</w:t>
              </w:r>
            </w:hyperlink>
          </w:p>
          <w:p w:rsidR="00CB698A" w:rsidRDefault="00CB698A" w:rsidP="00CB698A"/>
          <w:p w:rsidR="00CB698A" w:rsidRDefault="001A75D6" w:rsidP="004A5B95">
            <w:pPr>
              <w:rPr>
                <w:sz w:val="16"/>
                <w:szCs w:val="16"/>
              </w:rPr>
            </w:pPr>
            <w:hyperlink r:id="rId16" w:history="1">
              <w:r w:rsidR="00CB698A" w:rsidRPr="00E23075">
                <w:rPr>
                  <w:rStyle w:val="Hyperlink"/>
                  <w:sz w:val="16"/>
                  <w:szCs w:val="16"/>
                </w:rPr>
                <w:t>https://www.bbc.co.uk/bitesize/clips/zrgygk7</w:t>
              </w:r>
            </w:hyperlink>
          </w:p>
          <w:p w:rsidR="00CB698A" w:rsidRPr="00EF0DFA" w:rsidRDefault="00CB698A" w:rsidP="00972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Have a go </w:t>
            </w:r>
            <w:r w:rsidR="009724B3">
              <w:rPr>
                <w:sz w:val="16"/>
                <w:szCs w:val="16"/>
              </w:rPr>
              <w:t xml:space="preserve">at making a poster either on purple mash or using pens and pencils, about the different animals you might find in the Antarctic. See if you can add some facts about them. </w:t>
            </w:r>
            <w:r>
              <w:rPr>
                <w:sz w:val="16"/>
                <w:szCs w:val="16"/>
              </w:rPr>
              <w:t xml:space="preserve"> Remember to include some of the features you saw in the clips.</w:t>
            </w:r>
          </w:p>
        </w:tc>
      </w:tr>
      <w:tr w:rsidR="00162832" w:rsidTr="00B168EE">
        <w:trPr>
          <w:cantSplit/>
          <w:trHeight w:val="2448"/>
        </w:trPr>
        <w:tc>
          <w:tcPr>
            <w:tcW w:w="392" w:type="dxa"/>
            <w:textDirection w:val="btLr"/>
          </w:tcPr>
          <w:p w:rsidR="00496EFC" w:rsidRPr="00A86D67" w:rsidRDefault="00496EFC" w:rsidP="004A5B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2977" w:type="dxa"/>
          </w:tcPr>
          <w:p w:rsidR="00D85C77" w:rsidRDefault="00D85C77" w:rsidP="004A5B95">
            <w:pPr>
              <w:rPr>
                <w:sz w:val="16"/>
                <w:szCs w:val="16"/>
              </w:rPr>
            </w:pPr>
            <w:r w:rsidRPr="00D85C77">
              <w:rPr>
                <w:b/>
                <w:sz w:val="16"/>
                <w:szCs w:val="16"/>
                <w:u w:val="single"/>
              </w:rPr>
              <w:t>Phase 3</w:t>
            </w:r>
            <w:r>
              <w:rPr>
                <w:sz w:val="16"/>
                <w:szCs w:val="16"/>
              </w:rPr>
              <w:t xml:space="preserve"> – </w:t>
            </w:r>
            <w:r w:rsidR="00CD5ADB">
              <w:rPr>
                <w:sz w:val="16"/>
                <w:szCs w:val="16"/>
              </w:rPr>
              <w:t xml:space="preserve">Recap or teach the </w:t>
            </w:r>
            <w:proofErr w:type="spellStart"/>
            <w:r w:rsidR="00CD5ADB">
              <w:rPr>
                <w:sz w:val="16"/>
                <w:szCs w:val="16"/>
              </w:rPr>
              <w:t>igh</w:t>
            </w:r>
            <w:proofErr w:type="spellEnd"/>
            <w:r w:rsidR="00CD5ADB">
              <w:rPr>
                <w:sz w:val="16"/>
                <w:szCs w:val="16"/>
              </w:rPr>
              <w:t xml:space="preserve"> sound. Write the sound on a line a few times.  Children to find on sound strip and do action. Adult to say a word – children to sound out to write. High, light, night, fight, sign, tonight, might, tight. </w:t>
            </w:r>
          </w:p>
          <w:p w:rsidR="00D85C77" w:rsidRDefault="00D85C77" w:rsidP="004A5B95">
            <w:pPr>
              <w:rPr>
                <w:sz w:val="16"/>
                <w:szCs w:val="16"/>
              </w:rPr>
            </w:pPr>
            <w:r w:rsidRPr="00D85C77">
              <w:rPr>
                <w:b/>
                <w:sz w:val="16"/>
                <w:szCs w:val="16"/>
                <w:u w:val="single"/>
              </w:rPr>
              <w:t>Phase 4</w:t>
            </w:r>
            <w:r>
              <w:rPr>
                <w:sz w:val="16"/>
                <w:szCs w:val="16"/>
              </w:rPr>
              <w:t xml:space="preserve"> – </w:t>
            </w:r>
            <w:r w:rsidR="004A5B95">
              <w:rPr>
                <w:sz w:val="16"/>
                <w:szCs w:val="16"/>
              </w:rPr>
              <w:t xml:space="preserve">Adult to read a sentence – children to have a go at writing it on a line: Sniff the sweet jar. Scoop the sweets into a bag. Chomp the sweets and crunch them up. </w:t>
            </w:r>
            <w:r>
              <w:rPr>
                <w:sz w:val="16"/>
                <w:szCs w:val="16"/>
              </w:rPr>
              <w:t xml:space="preserve">  </w:t>
            </w:r>
          </w:p>
          <w:p w:rsidR="00496EFC" w:rsidRPr="00E36210" w:rsidRDefault="00D85C77" w:rsidP="004A5B95">
            <w:pPr>
              <w:rPr>
                <w:sz w:val="16"/>
                <w:szCs w:val="16"/>
              </w:rPr>
            </w:pPr>
            <w:r w:rsidRPr="00D85C77">
              <w:rPr>
                <w:b/>
                <w:sz w:val="16"/>
                <w:szCs w:val="16"/>
                <w:u w:val="single"/>
              </w:rPr>
              <w:t>Phase 5</w:t>
            </w:r>
            <w:r>
              <w:rPr>
                <w:sz w:val="16"/>
                <w:szCs w:val="16"/>
              </w:rPr>
              <w:t xml:space="preserve"> – Ask how to we write </w:t>
            </w:r>
            <w:proofErr w:type="spellStart"/>
            <w:r>
              <w:rPr>
                <w:sz w:val="16"/>
                <w:szCs w:val="16"/>
              </w:rPr>
              <w:t>oo</w:t>
            </w:r>
            <w:proofErr w:type="spellEnd"/>
            <w:r>
              <w:rPr>
                <w:sz w:val="16"/>
                <w:szCs w:val="16"/>
              </w:rPr>
              <w:t xml:space="preserve"> (as in Cook Coo). Teach </w:t>
            </w:r>
            <w:proofErr w:type="spellStart"/>
            <w:r>
              <w:rPr>
                <w:sz w:val="16"/>
                <w:szCs w:val="16"/>
              </w:rPr>
              <w:t>ue</w:t>
            </w:r>
            <w:proofErr w:type="spellEnd"/>
            <w:r>
              <w:rPr>
                <w:sz w:val="16"/>
                <w:szCs w:val="16"/>
              </w:rPr>
              <w:t xml:space="preserve"> as in argue – say that this </w:t>
            </w:r>
            <w:proofErr w:type="spellStart"/>
            <w:r>
              <w:rPr>
                <w:sz w:val="16"/>
                <w:szCs w:val="16"/>
              </w:rPr>
              <w:t>ue</w:t>
            </w:r>
            <w:proofErr w:type="spellEnd"/>
            <w:r>
              <w:rPr>
                <w:sz w:val="16"/>
                <w:szCs w:val="16"/>
              </w:rPr>
              <w:t xml:space="preserve"> sound comes at the end of words. Adult to write words: argue, statue, rescue, </w:t>
            </w:r>
            <w:proofErr w:type="gramStart"/>
            <w:r>
              <w:rPr>
                <w:sz w:val="16"/>
                <w:szCs w:val="16"/>
              </w:rPr>
              <w:t>venue</w:t>
            </w:r>
            <w:proofErr w:type="gramEnd"/>
            <w:r>
              <w:rPr>
                <w:sz w:val="16"/>
                <w:szCs w:val="16"/>
              </w:rPr>
              <w:t xml:space="preserve">. Children to add sound buttons and read. Adult to say sentence – children to write. Is it true that you can get blue glue? </w:t>
            </w:r>
          </w:p>
        </w:tc>
        <w:tc>
          <w:tcPr>
            <w:tcW w:w="2693" w:type="dxa"/>
          </w:tcPr>
          <w:p w:rsidR="003C36F5" w:rsidRPr="008B3882" w:rsidRDefault="003C36F5" w:rsidP="004A5B95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Arnside Archive </w:t>
            </w:r>
          </w:p>
          <w:p w:rsidR="00F60714" w:rsidRDefault="003C36F5" w:rsidP="004A5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Arnside Archive Group </w:t>
            </w:r>
            <w:proofErr w:type="gramStart"/>
            <w:r>
              <w:rPr>
                <w:sz w:val="16"/>
                <w:szCs w:val="16"/>
              </w:rPr>
              <w:t>have</w:t>
            </w:r>
            <w:proofErr w:type="gramEnd"/>
            <w:r>
              <w:rPr>
                <w:sz w:val="16"/>
                <w:szCs w:val="16"/>
              </w:rPr>
              <w:t xml:space="preserve"> invited the people of Arnside to write a diary about </w:t>
            </w:r>
            <w:r w:rsidR="00F60714">
              <w:rPr>
                <w:sz w:val="16"/>
                <w:szCs w:val="16"/>
              </w:rPr>
              <w:t>their</w:t>
            </w:r>
            <w:r>
              <w:rPr>
                <w:sz w:val="16"/>
                <w:szCs w:val="16"/>
              </w:rPr>
              <w:t xml:space="preserve"> experiences during the Covid-19 Pandemic. Each week the children could write a diary entry for the week. This could be a family diary, photos, pictu</w:t>
            </w:r>
            <w:r w:rsidR="00F60714">
              <w:rPr>
                <w:sz w:val="16"/>
                <w:szCs w:val="16"/>
              </w:rPr>
              <w:t>res, jokes, practical tips etc.</w:t>
            </w:r>
          </w:p>
          <w:p w:rsidR="00496EFC" w:rsidRPr="00F60714" w:rsidRDefault="00F60714" w:rsidP="004A5B95">
            <w:pPr>
              <w:rPr>
                <w:sz w:val="16"/>
                <w:szCs w:val="16"/>
              </w:rPr>
            </w:pPr>
            <w:r w:rsidRPr="00F60714">
              <w:rPr>
                <w:b/>
                <w:sz w:val="16"/>
                <w:szCs w:val="16"/>
              </w:rPr>
              <w:t>Activity</w:t>
            </w:r>
            <w:r>
              <w:rPr>
                <w:sz w:val="16"/>
                <w:szCs w:val="16"/>
              </w:rPr>
              <w:t xml:space="preserve"> – To write a diary entry for this week. You can do this in a scrap book style or use template provided.  </w:t>
            </w:r>
          </w:p>
        </w:tc>
        <w:tc>
          <w:tcPr>
            <w:tcW w:w="2551" w:type="dxa"/>
          </w:tcPr>
          <w:p w:rsidR="00A813C5" w:rsidRDefault="00A813C5" w:rsidP="002E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this song about writing numbers</w:t>
            </w:r>
          </w:p>
          <w:p w:rsidR="00A813C5" w:rsidRPr="00B168EE" w:rsidRDefault="001A75D6" w:rsidP="002E118F">
            <w:pPr>
              <w:jc w:val="center"/>
              <w:rPr>
                <w:sz w:val="16"/>
                <w:szCs w:val="16"/>
              </w:rPr>
            </w:pPr>
            <w:hyperlink r:id="rId17" w:history="1">
              <w:r w:rsidR="00A813C5" w:rsidRPr="00B168EE">
                <w:rPr>
                  <w:rStyle w:val="Hyperlink"/>
                  <w:sz w:val="16"/>
                  <w:szCs w:val="16"/>
                </w:rPr>
                <w:t>https://www.youtube.com/watch?v=8ii202RoEd8</w:t>
              </w:r>
            </w:hyperlink>
          </w:p>
          <w:p w:rsidR="00A813C5" w:rsidRDefault="00A813C5" w:rsidP="002E118F">
            <w:pPr>
              <w:jc w:val="center"/>
              <w:rPr>
                <w:sz w:val="16"/>
                <w:szCs w:val="16"/>
              </w:rPr>
            </w:pPr>
          </w:p>
          <w:p w:rsidR="00496EFC" w:rsidRDefault="00A813C5" w:rsidP="002E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Spread your number cards out in front of you. Using a pencil, carefully practice writing each number. Remember to always start at the top!</w:t>
            </w:r>
          </w:p>
          <w:p w:rsidR="00A813C5" w:rsidRDefault="00A813C5" w:rsidP="002E118F">
            <w:pPr>
              <w:jc w:val="center"/>
              <w:rPr>
                <w:sz w:val="16"/>
                <w:szCs w:val="16"/>
              </w:rPr>
            </w:pPr>
          </w:p>
          <w:p w:rsidR="00A813C5" w:rsidRPr="00426417" w:rsidRDefault="00A813C5" w:rsidP="002E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Ask a grown up or an older sibling to help you with counting. </w:t>
            </w:r>
            <w:r w:rsidR="00E03B5C">
              <w:rPr>
                <w:sz w:val="16"/>
                <w:szCs w:val="16"/>
              </w:rPr>
              <w:t>Close your eyes and a</w:t>
            </w:r>
            <w:r>
              <w:rPr>
                <w:sz w:val="16"/>
                <w:szCs w:val="16"/>
              </w:rPr>
              <w:t>sk them to drop some coins into a cup</w:t>
            </w:r>
            <w:r w:rsidR="00E03B5C">
              <w:rPr>
                <w:sz w:val="16"/>
                <w:szCs w:val="16"/>
              </w:rPr>
              <w:t xml:space="preserve">. Without peeking, see if you can count how many were dropped. </w:t>
            </w:r>
          </w:p>
        </w:tc>
        <w:tc>
          <w:tcPr>
            <w:tcW w:w="2410" w:type="dxa"/>
          </w:tcPr>
          <w:p w:rsidR="00A3432B" w:rsidRPr="00A3432B" w:rsidRDefault="00A3432B" w:rsidP="00A3432B">
            <w:pPr>
              <w:rPr>
                <w:sz w:val="16"/>
                <w:szCs w:val="16"/>
              </w:rPr>
            </w:pPr>
            <w:r w:rsidRPr="00A3432B">
              <w:rPr>
                <w:sz w:val="16"/>
                <w:szCs w:val="16"/>
              </w:rPr>
              <w:t>Watch this program on emotional wellbeing</w:t>
            </w:r>
          </w:p>
          <w:p w:rsidR="00A3432B" w:rsidRDefault="00A3432B" w:rsidP="00A3432B">
            <w:pPr>
              <w:rPr>
                <w:sz w:val="16"/>
                <w:szCs w:val="16"/>
              </w:rPr>
            </w:pPr>
          </w:p>
          <w:p w:rsidR="00A3432B" w:rsidRPr="00A3432B" w:rsidRDefault="001A75D6" w:rsidP="00A3432B">
            <w:pPr>
              <w:rPr>
                <w:sz w:val="16"/>
                <w:szCs w:val="16"/>
              </w:rPr>
            </w:pPr>
            <w:hyperlink r:id="rId18" w:history="1">
              <w:r w:rsidR="00A3432B" w:rsidRPr="00A3432B">
                <w:rPr>
                  <w:rStyle w:val="Hyperlink"/>
                  <w:sz w:val="16"/>
                  <w:szCs w:val="16"/>
                </w:rPr>
                <w:t>https://www.bbc.co.uk/teach/growth-mindset-and-wellbeing-lesson/z4g4382</w:t>
              </w:r>
            </w:hyperlink>
          </w:p>
          <w:p w:rsidR="00A3432B" w:rsidRDefault="00A3432B" w:rsidP="00A3432B">
            <w:pPr>
              <w:rPr>
                <w:sz w:val="16"/>
                <w:szCs w:val="16"/>
              </w:rPr>
            </w:pPr>
          </w:p>
          <w:p w:rsidR="00A3432B" w:rsidRDefault="00A3432B" w:rsidP="00A3432B">
            <w:pPr>
              <w:rPr>
                <w:sz w:val="16"/>
                <w:szCs w:val="16"/>
              </w:rPr>
            </w:pPr>
            <w:r w:rsidRPr="00A3432B">
              <w:rPr>
                <w:sz w:val="16"/>
                <w:szCs w:val="16"/>
              </w:rPr>
              <w:t xml:space="preserve">Draw a picture about how you are feeling at the moment. </w:t>
            </w:r>
          </w:p>
          <w:p w:rsidR="00A3432B" w:rsidRDefault="00A3432B" w:rsidP="00A3432B">
            <w:pPr>
              <w:rPr>
                <w:sz w:val="16"/>
                <w:szCs w:val="16"/>
              </w:rPr>
            </w:pPr>
          </w:p>
          <w:p w:rsidR="00A3432B" w:rsidRPr="00A3432B" w:rsidRDefault="00A3432B" w:rsidP="00A3432B">
            <w:pPr>
              <w:rPr>
                <w:sz w:val="16"/>
                <w:szCs w:val="16"/>
              </w:rPr>
            </w:pPr>
          </w:p>
          <w:p w:rsidR="00496EFC" w:rsidRPr="00EF0DFA" w:rsidRDefault="00496EFC" w:rsidP="004A5B95">
            <w:pPr>
              <w:jc w:val="right"/>
              <w:rPr>
                <w:sz w:val="16"/>
                <w:szCs w:val="16"/>
              </w:rPr>
            </w:pPr>
          </w:p>
        </w:tc>
      </w:tr>
    </w:tbl>
    <w:p w:rsidR="00065EEB" w:rsidRPr="008B3882" w:rsidRDefault="008B3882">
      <w:pPr>
        <w:rPr>
          <w:b/>
        </w:rPr>
      </w:pPr>
      <w:r>
        <w:tab/>
      </w:r>
      <w:r>
        <w:tab/>
      </w:r>
      <w:r>
        <w:rPr>
          <w:b/>
        </w:rPr>
        <w:t xml:space="preserve"> </w:t>
      </w:r>
    </w:p>
    <w:p w:rsidR="00065EEB" w:rsidRDefault="00065EEB"/>
    <w:sectPr w:rsidR="00065EEB" w:rsidSect="00A86D67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D6" w:rsidRDefault="001A75D6" w:rsidP="00A86D67">
      <w:pPr>
        <w:spacing w:after="0" w:line="240" w:lineRule="auto"/>
      </w:pPr>
      <w:r>
        <w:separator/>
      </w:r>
    </w:p>
  </w:endnote>
  <w:endnote w:type="continuationSeparator" w:id="0">
    <w:p w:rsidR="001A75D6" w:rsidRDefault="001A75D6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D6" w:rsidRDefault="001A75D6" w:rsidP="00A86D67">
      <w:pPr>
        <w:spacing w:after="0" w:line="240" w:lineRule="auto"/>
      </w:pPr>
      <w:r>
        <w:separator/>
      </w:r>
    </w:p>
  </w:footnote>
  <w:footnote w:type="continuationSeparator" w:id="0">
    <w:p w:rsidR="001A75D6" w:rsidRDefault="001A75D6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A0" w:rsidRDefault="004C5AA0" w:rsidP="005251D3">
    <w:pPr>
      <w:pStyle w:val="Header"/>
      <w:jc w:val="center"/>
    </w:pPr>
    <w:r w:rsidRPr="005251D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-287655</wp:posOffset>
          </wp:positionV>
          <wp:extent cx="1814129" cy="3905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29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C5AA0" w:rsidRDefault="004C5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4BB"/>
    <w:multiLevelType w:val="hybridMultilevel"/>
    <w:tmpl w:val="D804A2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D581D"/>
    <w:multiLevelType w:val="multilevel"/>
    <w:tmpl w:val="188A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91481"/>
    <w:multiLevelType w:val="hybridMultilevel"/>
    <w:tmpl w:val="9A32DA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83307"/>
    <w:multiLevelType w:val="hybridMultilevel"/>
    <w:tmpl w:val="6B9CC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67"/>
    <w:rsid w:val="00065EEB"/>
    <w:rsid w:val="00123916"/>
    <w:rsid w:val="00156BE0"/>
    <w:rsid w:val="00162832"/>
    <w:rsid w:val="00183954"/>
    <w:rsid w:val="00184AA2"/>
    <w:rsid w:val="001A75D6"/>
    <w:rsid w:val="001B6216"/>
    <w:rsid w:val="001E7176"/>
    <w:rsid w:val="001F0DF0"/>
    <w:rsid w:val="00237CFC"/>
    <w:rsid w:val="002D62CF"/>
    <w:rsid w:val="002E118F"/>
    <w:rsid w:val="003318ED"/>
    <w:rsid w:val="003B218D"/>
    <w:rsid w:val="003C36F5"/>
    <w:rsid w:val="00426417"/>
    <w:rsid w:val="00496EFC"/>
    <w:rsid w:val="004A5B95"/>
    <w:rsid w:val="004C5AA0"/>
    <w:rsid w:val="005251D3"/>
    <w:rsid w:val="00530782"/>
    <w:rsid w:val="00556AEC"/>
    <w:rsid w:val="005D5138"/>
    <w:rsid w:val="005E75AC"/>
    <w:rsid w:val="00616DCF"/>
    <w:rsid w:val="00711887"/>
    <w:rsid w:val="00747E05"/>
    <w:rsid w:val="0075750F"/>
    <w:rsid w:val="007D45A1"/>
    <w:rsid w:val="008139EF"/>
    <w:rsid w:val="0087553B"/>
    <w:rsid w:val="008905E2"/>
    <w:rsid w:val="008B3882"/>
    <w:rsid w:val="008E0BAC"/>
    <w:rsid w:val="00912BC6"/>
    <w:rsid w:val="0093352D"/>
    <w:rsid w:val="009724B3"/>
    <w:rsid w:val="00990FAD"/>
    <w:rsid w:val="00991E84"/>
    <w:rsid w:val="00A12A6F"/>
    <w:rsid w:val="00A3432B"/>
    <w:rsid w:val="00A813C5"/>
    <w:rsid w:val="00A86D67"/>
    <w:rsid w:val="00B145BB"/>
    <w:rsid w:val="00B168EE"/>
    <w:rsid w:val="00B57F9C"/>
    <w:rsid w:val="00CB1A6A"/>
    <w:rsid w:val="00CB698A"/>
    <w:rsid w:val="00CC0239"/>
    <w:rsid w:val="00CD5ADB"/>
    <w:rsid w:val="00CF5AAA"/>
    <w:rsid w:val="00D111C9"/>
    <w:rsid w:val="00D52E81"/>
    <w:rsid w:val="00D84DEB"/>
    <w:rsid w:val="00D85C77"/>
    <w:rsid w:val="00DA4640"/>
    <w:rsid w:val="00E02C1C"/>
    <w:rsid w:val="00E03B5C"/>
    <w:rsid w:val="00E36210"/>
    <w:rsid w:val="00E43C38"/>
    <w:rsid w:val="00EA3898"/>
    <w:rsid w:val="00ED23CC"/>
    <w:rsid w:val="00EF0DFA"/>
    <w:rsid w:val="00EF1BED"/>
    <w:rsid w:val="00F6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semiHidden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semiHidden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XC6wQQHo8uU" TargetMode="External"/><Relationship Id="rId18" Type="http://schemas.openxmlformats.org/officeDocument/2006/relationships/hyperlink" Target="https://www.bbc.co.uk/teach/growth-mindset-and-wellbeing-lesson/z4g4382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bbc.co.uk/bitesize/topics/zknsgk7/articles/zt4jj6f" TargetMode="External"/><Relationship Id="rId17" Type="http://schemas.openxmlformats.org/officeDocument/2006/relationships/hyperlink" Target="https://www.youtube.com/watch?v=8ii202RoEd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clips/zrgygk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bbc.co.uk/bitesize/topics/zx882hv/articles/z3sr4wx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0TgLtF3PM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8578F89F8846BFF2B005912F43E6" ma:contentTypeVersion="13" ma:contentTypeDescription="Create a new document." ma:contentTypeScope="" ma:versionID="019db47c7a77a2d5be9f8dff3c6155cc">
  <xsd:schema xmlns:xsd="http://www.w3.org/2001/XMLSchema" xmlns:xs="http://www.w3.org/2001/XMLSchema" xmlns:p="http://schemas.microsoft.com/office/2006/metadata/properties" xmlns:ns3="4714bc12-8fce-4f42-affa-53acbe864d61" xmlns:ns4="1bf83559-4d64-4aed-9ead-def69267ec2f" targetNamespace="http://schemas.microsoft.com/office/2006/metadata/properties" ma:root="true" ma:fieldsID="5080cfcde13bd9d75b3262730d80b548" ns3:_="" ns4:_="">
    <xsd:import namespace="4714bc12-8fce-4f42-affa-53acbe864d61"/>
    <xsd:import namespace="1bf83559-4d64-4aed-9ead-def69267e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bc12-8fce-4f42-affa-53acbe864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3559-4d64-4aed-9ead-def69267e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5D46-871C-4BD2-885F-9AF22126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bc12-8fce-4f42-affa-53acbe864d61"/>
    <ds:schemaRef ds:uri="1bf83559-4d64-4aed-9ead-def69267e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A4A56-8B64-4BEA-9C9B-616A5FC6E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B6D75-42CE-463C-A347-70309A913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C99677-CD67-4906-8FA7-5033FE14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home</cp:lastModifiedBy>
  <cp:revision>2</cp:revision>
  <cp:lastPrinted>2020-04-07T13:42:00Z</cp:lastPrinted>
  <dcterms:created xsi:type="dcterms:W3CDTF">2020-04-13T17:58:00Z</dcterms:created>
  <dcterms:modified xsi:type="dcterms:W3CDTF">2020-04-13T17:58:00Z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0x010100777B8578F89F8846BFF2B005912F43E6</vt:lpwstr>
  </property>
</Properties>
</file>