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F9C" w:rsidRDefault="00397F9C">
      <w:r>
        <w:t>Week commencing 17</w:t>
      </w:r>
      <w:r w:rsidRPr="00397F9C">
        <w:rPr>
          <w:vertAlign w:val="superscript"/>
        </w:rPr>
        <w:t>th</w:t>
      </w:r>
      <w:r>
        <w:t xml:space="preserve"> Jan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9"/>
        <w:gridCol w:w="2346"/>
        <w:gridCol w:w="2345"/>
        <w:gridCol w:w="2422"/>
        <w:gridCol w:w="2366"/>
        <w:gridCol w:w="2300"/>
      </w:tblGrid>
      <w:tr w:rsidR="00397F9C" w:rsidTr="00397F9C">
        <w:tc>
          <w:tcPr>
            <w:tcW w:w="2169" w:type="dxa"/>
          </w:tcPr>
          <w:p w:rsidR="00397F9C" w:rsidRDefault="00397F9C">
            <w:r>
              <w:t>Year 1</w:t>
            </w:r>
          </w:p>
        </w:tc>
        <w:tc>
          <w:tcPr>
            <w:tcW w:w="2346" w:type="dxa"/>
          </w:tcPr>
          <w:p w:rsidR="00397F9C" w:rsidRDefault="00397F9C">
            <w:r>
              <w:t>Monday</w:t>
            </w:r>
          </w:p>
        </w:tc>
        <w:tc>
          <w:tcPr>
            <w:tcW w:w="2345" w:type="dxa"/>
          </w:tcPr>
          <w:p w:rsidR="00397F9C" w:rsidRDefault="00397F9C">
            <w:r>
              <w:t>Tuesday</w:t>
            </w:r>
          </w:p>
        </w:tc>
        <w:tc>
          <w:tcPr>
            <w:tcW w:w="2422" w:type="dxa"/>
          </w:tcPr>
          <w:p w:rsidR="00397F9C" w:rsidRDefault="00397F9C">
            <w:r>
              <w:t>Wednesday</w:t>
            </w:r>
          </w:p>
        </w:tc>
        <w:tc>
          <w:tcPr>
            <w:tcW w:w="2366" w:type="dxa"/>
          </w:tcPr>
          <w:p w:rsidR="00397F9C" w:rsidRDefault="00397F9C">
            <w:r>
              <w:t>Thursday</w:t>
            </w:r>
          </w:p>
        </w:tc>
        <w:tc>
          <w:tcPr>
            <w:tcW w:w="2300" w:type="dxa"/>
          </w:tcPr>
          <w:p w:rsidR="00397F9C" w:rsidRDefault="00397F9C">
            <w:r>
              <w:t>Friday</w:t>
            </w:r>
          </w:p>
        </w:tc>
      </w:tr>
      <w:tr w:rsidR="00397F9C" w:rsidTr="00397F9C">
        <w:tc>
          <w:tcPr>
            <w:tcW w:w="2169" w:type="dxa"/>
          </w:tcPr>
          <w:p w:rsidR="00397F9C" w:rsidRDefault="00397F9C" w:rsidP="00397F9C">
            <w:r>
              <w:t>Phonics</w:t>
            </w:r>
          </w:p>
          <w:p w:rsidR="00397F9C" w:rsidRDefault="00397F9C" w:rsidP="00397F9C"/>
        </w:tc>
        <w:tc>
          <w:tcPr>
            <w:tcW w:w="2346" w:type="dxa"/>
          </w:tcPr>
          <w:p w:rsidR="00397F9C" w:rsidRDefault="00397F9C" w:rsidP="00397F9C">
            <w:r>
              <w:t>u-e</w:t>
            </w:r>
          </w:p>
          <w:p w:rsidR="00397F9C" w:rsidRDefault="00397F9C" w:rsidP="00397F9C">
            <w:hyperlink r:id="rId4" w:history="1">
              <w:r>
                <w:rPr>
                  <w:rStyle w:val="Hyperlink"/>
                </w:rPr>
                <w:t>u-e split digraph - Mr Thorne Does Phonics - Bing video</w:t>
              </w:r>
            </w:hyperlink>
          </w:p>
          <w:p w:rsidR="00397F9C" w:rsidRDefault="00397F9C" w:rsidP="00397F9C">
            <w:r>
              <w:t>(complete the ‘</w:t>
            </w:r>
            <w:r w:rsidRPr="00397F9C">
              <w:t>focus sound and CEW</w:t>
            </w:r>
            <w:r>
              <w:t>’ sheet)</w:t>
            </w:r>
          </w:p>
        </w:tc>
        <w:tc>
          <w:tcPr>
            <w:tcW w:w="2345" w:type="dxa"/>
          </w:tcPr>
          <w:p w:rsidR="00397F9C" w:rsidRDefault="00397F9C" w:rsidP="00397F9C">
            <w:r>
              <w:t>u-e</w:t>
            </w:r>
          </w:p>
        </w:tc>
        <w:tc>
          <w:tcPr>
            <w:tcW w:w="2422" w:type="dxa"/>
          </w:tcPr>
          <w:p w:rsidR="00397F9C" w:rsidRDefault="00397F9C" w:rsidP="00397F9C">
            <w:r>
              <w:t>e-e</w:t>
            </w:r>
          </w:p>
        </w:tc>
        <w:tc>
          <w:tcPr>
            <w:tcW w:w="2366" w:type="dxa"/>
          </w:tcPr>
          <w:p w:rsidR="00397F9C" w:rsidRDefault="00397F9C" w:rsidP="00397F9C">
            <w:r>
              <w:t>e-e</w:t>
            </w:r>
          </w:p>
        </w:tc>
        <w:tc>
          <w:tcPr>
            <w:tcW w:w="2300" w:type="dxa"/>
          </w:tcPr>
          <w:p w:rsidR="00397F9C" w:rsidRDefault="00397F9C" w:rsidP="00397F9C"/>
          <w:p w:rsidR="00397F9C" w:rsidRDefault="00397F9C" w:rsidP="00397F9C">
            <w:r>
              <w:t>Spelling Test</w:t>
            </w:r>
          </w:p>
        </w:tc>
      </w:tr>
      <w:tr w:rsidR="00397F9C" w:rsidTr="00397F9C">
        <w:tc>
          <w:tcPr>
            <w:tcW w:w="2169" w:type="dxa"/>
          </w:tcPr>
          <w:p w:rsidR="00397F9C" w:rsidRDefault="00397F9C" w:rsidP="00397F9C">
            <w:r>
              <w:t>English</w:t>
            </w:r>
          </w:p>
          <w:p w:rsidR="00397F9C" w:rsidRDefault="00397F9C" w:rsidP="00397F9C"/>
        </w:tc>
        <w:tc>
          <w:tcPr>
            <w:tcW w:w="2346" w:type="dxa"/>
          </w:tcPr>
          <w:p w:rsidR="00397F9C" w:rsidRDefault="00397F9C" w:rsidP="00397F9C">
            <w:r>
              <w:t>Compare the poems, ‘Water Everywhere and ‘River’ from the collection ‘A Caribbean Dozen’</w:t>
            </w:r>
          </w:p>
        </w:tc>
        <w:tc>
          <w:tcPr>
            <w:tcW w:w="2345" w:type="dxa"/>
          </w:tcPr>
          <w:p w:rsidR="00397F9C" w:rsidRDefault="00397F9C" w:rsidP="00397F9C"/>
        </w:tc>
        <w:tc>
          <w:tcPr>
            <w:tcW w:w="2422" w:type="dxa"/>
          </w:tcPr>
          <w:p w:rsidR="00397F9C" w:rsidRDefault="00397F9C" w:rsidP="00397F9C"/>
        </w:tc>
        <w:tc>
          <w:tcPr>
            <w:tcW w:w="2366" w:type="dxa"/>
          </w:tcPr>
          <w:p w:rsidR="00397F9C" w:rsidRDefault="00397F9C" w:rsidP="00397F9C"/>
        </w:tc>
        <w:tc>
          <w:tcPr>
            <w:tcW w:w="2300" w:type="dxa"/>
          </w:tcPr>
          <w:p w:rsidR="00397F9C" w:rsidRDefault="00397F9C" w:rsidP="00397F9C"/>
        </w:tc>
      </w:tr>
      <w:tr w:rsidR="00397F9C" w:rsidTr="00397F9C">
        <w:tc>
          <w:tcPr>
            <w:tcW w:w="2169" w:type="dxa"/>
          </w:tcPr>
          <w:p w:rsidR="00397F9C" w:rsidRDefault="00397F9C" w:rsidP="00397F9C">
            <w:r>
              <w:t>Maths</w:t>
            </w:r>
          </w:p>
          <w:p w:rsidR="00397F9C" w:rsidRDefault="00397F9C" w:rsidP="00397F9C"/>
        </w:tc>
        <w:tc>
          <w:tcPr>
            <w:tcW w:w="2346" w:type="dxa"/>
          </w:tcPr>
          <w:p w:rsidR="00397F9C" w:rsidRDefault="00397F9C" w:rsidP="00397F9C">
            <w:r>
              <w:t>Shape</w:t>
            </w:r>
          </w:p>
          <w:p w:rsidR="00397F9C" w:rsidRDefault="00397F9C" w:rsidP="00397F9C">
            <w:r>
              <w:t xml:space="preserve">Watch the video * </w:t>
            </w:r>
            <w:hyperlink r:id="rId5" w:history="1">
              <w:r>
                <w:rPr>
                  <w:rStyle w:val="Hyperlink"/>
                </w:rPr>
                <w:t>Home Learning | White Rose Maths</w:t>
              </w:r>
            </w:hyperlink>
            <w:r>
              <w:t xml:space="preserve"> and complete ‘Monday’ maths</w:t>
            </w:r>
          </w:p>
        </w:tc>
        <w:tc>
          <w:tcPr>
            <w:tcW w:w="2345" w:type="dxa"/>
          </w:tcPr>
          <w:p w:rsidR="00397F9C" w:rsidRDefault="00397F9C" w:rsidP="00397F9C"/>
        </w:tc>
        <w:tc>
          <w:tcPr>
            <w:tcW w:w="2422" w:type="dxa"/>
          </w:tcPr>
          <w:p w:rsidR="00397F9C" w:rsidRDefault="00397F9C" w:rsidP="00397F9C"/>
        </w:tc>
        <w:tc>
          <w:tcPr>
            <w:tcW w:w="2366" w:type="dxa"/>
          </w:tcPr>
          <w:p w:rsidR="00397F9C" w:rsidRDefault="00397F9C" w:rsidP="00397F9C"/>
        </w:tc>
        <w:tc>
          <w:tcPr>
            <w:tcW w:w="2300" w:type="dxa"/>
          </w:tcPr>
          <w:p w:rsidR="00397F9C" w:rsidRDefault="00397F9C" w:rsidP="00397F9C"/>
        </w:tc>
      </w:tr>
      <w:tr w:rsidR="00397F9C" w:rsidTr="00397F9C">
        <w:tc>
          <w:tcPr>
            <w:tcW w:w="2169" w:type="dxa"/>
          </w:tcPr>
          <w:p w:rsidR="00397F9C" w:rsidRDefault="00397F9C" w:rsidP="00397F9C">
            <w:r>
              <w:t>Other</w:t>
            </w:r>
          </w:p>
          <w:p w:rsidR="00397F9C" w:rsidRDefault="00397F9C" w:rsidP="00397F9C"/>
        </w:tc>
        <w:tc>
          <w:tcPr>
            <w:tcW w:w="2346" w:type="dxa"/>
          </w:tcPr>
          <w:p w:rsidR="00397F9C" w:rsidRDefault="00397F9C" w:rsidP="00397F9C">
            <w:r>
              <w:t>Watch ‘</w:t>
            </w:r>
            <w:hyperlink r:id="rId6" w:history="1">
              <w:r>
                <w:rPr>
                  <w:rStyle w:val="Hyperlink"/>
                </w:rPr>
                <w:t>LIFECYCLE OF A BIRD - YouTube</w:t>
              </w:r>
            </w:hyperlink>
            <w:r>
              <w:t>’</w:t>
            </w:r>
          </w:p>
          <w:p w:rsidR="00397F9C" w:rsidRDefault="00397F9C" w:rsidP="00397F9C">
            <w:r>
              <w:t>Then draw the lifecycle of a bird.</w:t>
            </w:r>
          </w:p>
        </w:tc>
        <w:tc>
          <w:tcPr>
            <w:tcW w:w="2345" w:type="dxa"/>
          </w:tcPr>
          <w:p w:rsidR="00397F9C" w:rsidRDefault="00397F9C" w:rsidP="00397F9C"/>
        </w:tc>
        <w:tc>
          <w:tcPr>
            <w:tcW w:w="2422" w:type="dxa"/>
          </w:tcPr>
          <w:p w:rsidR="00397F9C" w:rsidRDefault="00397F9C" w:rsidP="00397F9C"/>
        </w:tc>
        <w:tc>
          <w:tcPr>
            <w:tcW w:w="2366" w:type="dxa"/>
          </w:tcPr>
          <w:p w:rsidR="00397F9C" w:rsidRDefault="00397F9C" w:rsidP="00397F9C"/>
        </w:tc>
        <w:tc>
          <w:tcPr>
            <w:tcW w:w="2300" w:type="dxa"/>
          </w:tcPr>
          <w:p w:rsidR="00397F9C" w:rsidRDefault="00397F9C" w:rsidP="00397F9C"/>
        </w:tc>
      </w:tr>
    </w:tbl>
    <w:p w:rsidR="00397F9C" w:rsidRDefault="00397F9C" w:rsidP="00397F9C">
      <w:r>
        <w:t xml:space="preserve">*The maths videos can be found by clicking on the </w:t>
      </w:r>
      <w:r>
        <w:t>Autumn</w:t>
      </w:r>
      <w:r>
        <w:t xml:space="preserve"> Term </w:t>
      </w:r>
      <w:r>
        <w:t>Shape</w:t>
      </w:r>
      <w:r>
        <w:t>, then scrolling to the correct video</w:t>
      </w:r>
      <w:r>
        <w:t>.</w:t>
      </w:r>
    </w:p>
    <w:p w:rsidR="00471430" w:rsidRDefault="005E4AA3"/>
    <w:p w:rsidR="00397F9C" w:rsidRDefault="00397F9C"/>
    <w:p w:rsidR="00397F9C" w:rsidRDefault="00397F9C"/>
    <w:p w:rsidR="00397F9C" w:rsidRDefault="00397F9C"/>
    <w:p w:rsidR="00397F9C" w:rsidRDefault="00397F9C"/>
    <w:p w:rsidR="00397F9C" w:rsidRDefault="00397F9C"/>
    <w:p w:rsidR="00397F9C" w:rsidRDefault="00397F9C"/>
    <w:p w:rsidR="00397F9C" w:rsidRDefault="00397F9C"/>
    <w:p w:rsidR="00397F9C" w:rsidRDefault="00397F9C"/>
    <w:p w:rsidR="00397F9C" w:rsidRDefault="00397F9C"/>
    <w:p w:rsidR="00397F9C" w:rsidRDefault="00397F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9"/>
        <w:gridCol w:w="2346"/>
        <w:gridCol w:w="2345"/>
        <w:gridCol w:w="2422"/>
        <w:gridCol w:w="2366"/>
        <w:gridCol w:w="2300"/>
      </w:tblGrid>
      <w:tr w:rsidR="00397F9C" w:rsidTr="00397F9C">
        <w:tc>
          <w:tcPr>
            <w:tcW w:w="2169" w:type="dxa"/>
          </w:tcPr>
          <w:p w:rsidR="00397F9C" w:rsidRDefault="00397F9C" w:rsidP="006A3FE9">
            <w:r>
              <w:t>Year 2</w:t>
            </w:r>
          </w:p>
        </w:tc>
        <w:tc>
          <w:tcPr>
            <w:tcW w:w="2346" w:type="dxa"/>
          </w:tcPr>
          <w:p w:rsidR="00397F9C" w:rsidRDefault="00397F9C" w:rsidP="006A3FE9">
            <w:r>
              <w:t>Monday</w:t>
            </w:r>
          </w:p>
        </w:tc>
        <w:tc>
          <w:tcPr>
            <w:tcW w:w="2345" w:type="dxa"/>
          </w:tcPr>
          <w:p w:rsidR="00397F9C" w:rsidRDefault="00397F9C" w:rsidP="006A3FE9">
            <w:r>
              <w:t>Tuesday</w:t>
            </w:r>
          </w:p>
        </w:tc>
        <w:tc>
          <w:tcPr>
            <w:tcW w:w="2422" w:type="dxa"/>
          </w:tcPr>
          <w:p w:rsidR="00397F9C" w:rsidRDefault="00397F9C" w:rsidP="006A3FE9">
            <w:r>
              <w:t>Wednesday</w:t>
            </w:r>
          </w:p>
        </w:tc>
        <w:tc>
          <w:tcPr>
            <w:tcW w:w="2366" w:type="dxa"/>
          </w:tcPr>
          <w:p w:rsidR="00397F9C" w:rsidRDefault="00397F9C" w:rsidP="006A3FE9">
            <w:r>
              <w:t>Thursday</w:t>
            </w:r>
          </w:p>
        </w:tc>
        <w:tc>
          <w:tcPr>
            <w:tcW w:w="2300" w:type="dxa"/>
          </w:tcPr>
          <w:p w:rsidR="00397F9C" w:rsidRDefault="00397F9C" w:rsidP="006A3FE9">
            <w:r>
              <w:t>Friday</w:t>
            </w:r>
          </w:p>
        </w:tc>
      </w:tr>
      <w:tr w:rsidR="00397F9C" w:rsidTr="00397F9C">
        <w:tc>
          <w:tcPr>
            <w:tcW w:w="2169" w:type="dxa"/>
          </w:tcPr>
          <w:p w:rsidR="00397F9C" w:rsidRDefault="00397F9C" w:rsidP="00397F9C">
            <w:r>
              <w:t>Phonics</w:t>
            </w:r>
          </w:p>
          <w:p w:rsidR="00397F9C" w:rsidRDefault="00397F9C" w:rsidP="00397F9C"/>
        </w:tc>
        <w:tc>
          <w:tcPr>
            <w:tcW w:w="2346" w:type="dxa"/>
          </w:tcPr>
          <w:p w:rsidR="00397F9C" w:rsidRDefault="005E4AA3" w:rsidP="00397F9C">
            <w:hyperlink r:id="rId7" w:history="1">
              <w:r>
                <w:rPr>
                  <w:rStyle w:val="Hyperlink"/>
                </w:rPr>
                <w:t>Year 1 English Adding '</w:t>
              </w:r>
              <w:proofErr w:type="spellStart"/>
              <w:r>
                <w:rPr>
                  <w:rStyle w:val="Hyperlink"/>
                </w:rPr>
                <w:t>er</w:t>
              </w:r>
              <w:proofErr w:type="spellEnd"/>
              <w:r>
                <w:rPr>
                  <w:rStyle w:val="Hyperlink"/>
                </w:rPr>
                <w:t>' and '</w:t>
              </w:r>
              <w:proofErr w:type="spellStart"/>
              <w:r>
                <w:rPr>
                  <w:rStyle w:val="Hyperlink"/>
                </w:rPr>
                <w:t>est</w:t>
              </w:r>
              <w:proofErr w:type="spellEnd"/>
              <w:r>
                <w:rPr>
                  <w:rStyle w:val="Hyperlink"/>
                </w:rPr>
                <w:t>' 11.05.20 - Bing video</w:t>
              </w:r>
            </w:hyperlink>
          </w:p>
          <w:p w:rsidR="00397F9C" w:rsidRDefault="005E4AA3" w:rsidP="00397F9C">
            <w:proofErr w:type="spellStart"/>
            <w:r>
              <w:t>e</w:t>
            </w:r>
            <w:r w:rsidR="00397F9C">
              <w:t>r</w:t>
            </w:r>
            <w:proofErr w:type="spellEnd"/>
            <w:r>
              <w:t>/</w:t>
            </w:r>
            <w:proofErr w:type="spellStart"/>
            <w:r>
              <w:t>ers</w:t>
            </w:r>
            <w:proofErr w:type="spellEnd"/>
          </w:p>
        </w:tc>
        <w:tc>
          <w:tcPr>
            <w:tcW w:w="2345" w:type="dxa"/>
          </w:tcPr>
          <w:p w:rsidR="00397F9C" w:rsidRDefault="005E4AA3" w:rsidP="00397F9C">
            <w:hyperlink r:id="rId8" w:history="1">
              <w:r>
                <w:rPr>
                  <w:rStyle w:val="Hyperlink"/>
                </w:rPr>
                <w:t>Learn how to form comparatives and superlatives in English - Bing video</w:t>
              </w:r>
            </w:hyperlink>
          </w:p>
          <w:p w:rsidR="00397F9C" w:rsidRDefault="005E4AA3" w:rsidP="00397F9C">
            <w:proofErr w:type="spellStart"/>
            <w:r>
              <w:t>er</w:t>
            </w:r>
            <w:proofErr w:type="spellEnd"/>
            <w:r>
              <w:t>/</w:t>
            </w:r>
            <w:proofErr w:type="spellStart"/>
            <w:r>
              <w:t>est</w:t>
            </w:r>
            <w:proofErr w:type="spellEnd"/>
          </w:p>
        </w:tc>
        <w:tc>
          <w:tcPr>
            <w:tcW w:w="2422" w:type="dxa"/>
          </w:tcPr>
          <w:p w:rsidR="00397F9C" w:rsidRDefault="005E4AA3" w:rsidP="00397F9C">
            <w:hyperlink r:id="rId9" w:history="1">
              <w:r>
                <w:rPr>
                  <w:rStyle w:val="Hyperlink"/>
                </w:rPr>
                <w:t>Year 2 Talk4Writing – Grammar: Adverbs and Suffixes (-</w:t>
              </w:r>
              <w:proofErr w:type="spellStart"/>
              <w:r>
                <w:rPr>
                  <w:rStyle w:val="Hyperlink"/>
                </w:rPr>
                <w:t>er</w:t>
              </w:r>
              <w:proofErr w:type="spellEnd"/>
              <w:r>
                <w:rPr>
                  <w:rStyle w:val="Hyperlink"/>
                </w:rPr>
                <w:t xml:space="preserve"> and -</w:t>
              </w:r>
              <w:proofErr w:type="spellStart"/>
              <w:r>
                <w:rPr>
                  <w:rStyle w:val="Hyperlink"/>
                </w:rPr>
                <w:t>est</w:t>
              </w:r>
              <w:proofErr w:type="spellEnd"/>
              <w:r>
                <w:rPr>
                  <w:rStyle w:val="Hyperlink"/>
                </w:rPr>
                <w:t>) - Bing video</w:t>
              </w:r>
            </w:hyperlink>
          </w:p>
          <w:p w:rsidR="00397F9C" w:rsidRDefault="005E4AA3" w:rsidP="00397F9C">
            <w:proofErr w:type="spellStart"/>
            <w:r>
              <w:t>er</w:t>
            </w:r>
            <w:proofErr w:type="spellEnd"/>
            <w:r>
              <w:t>/</w:t>
            </w:r>
            <w:proofErr w:type="spellStart"/>
            <w:r w:rsidR="00397F9C">
              <w:t>est</w:t>
            </w:r>
            <w:proofErr w:type="spellEnd"/>
          </w:p>
        </w:tc>
        <w:tc>
          <w:tcPr>
            <w:tcW w:w="2366" w:type="dxa"/>
          </w:tcPr>
          <w:p w:rsidR="00397F9C" w:rsidRDefault="00397F9C" w:rsidP="00397F9C">
            <w:bookmarkStart w:id="0" w:name="_GoBack"/>
            <w:bookmarkEnd w:id="0"/>
          </w:p>
          <w:p w:rsidR="00397F9C" w:rsidRDefault="00397F9C" w:rsidP="00397F9C">
            <w:proofErr w:type="spellStart"/>
            <w:r>
              <w:t>est</w:t>
            </w:r>
            <w:proofErr w:type="spellEnd"/>
          </w:p>
        </w:tc>
        <w:tc>
          <w:tcPr>
            <w:tcW w:w="2300" w:type="dxa"/>
          </w:tcPr>
          <w:p w:rsidR="00397F9C" w:rsidRDefault="00397F9C" w:rsidP="00397F9C"/>
          <w:p w:rsidR="00397F9C" w:rsidRDefault="00397F9C" w:rsidP="00397F9C">
            <w:r>
              <w:t>Spelling Test</w:t>
            </w:r>
          </w:p>
        </w:tc>
      </w:tr>
      <w:tr w:rsidR="00397F9C" w:rsidTr="00397F9C">
        <w:tc>
          <w:tcPr>
            <w:tcW w:w="2169" w:type="dxa"/>
          </w:tcPr>
          <w:p w:rsidR="00397F9C" w:rsidRDefault="00397F9C" w:rsidP="00397F9C">
            <w:r>
              <w:t>English</w:t>
            </w:r>
          </w:p>
          <w:p w:rsidR="00397F9C" w:rsidRDefault="00397F9C" w:rsidP="00397F9C"/>
        </w:tc>
        <w:tc>
          <w:tcPr>
            <w:tcW w:w="2346" w:type="dxa"/>
          </w:tcPr>
          <w:p w:rsidR="00397F9C" w:rsidRDefault="00397F9C" w:rsidP="00397F9C">
            <w:r>
              <w:t>Compare the poems, ‘Water Everywhere and ‘River’ from the collection ‘A Caribbean Dozen’</w:t>
            </w:r>
          </w:p>
          <w:p w:rsidR="00397F9C" w:rsidRDefault="00397F9C" w:rsidP="00397F9C"/>
        </w:tc>
        <w:tc>
          <w:tcPr>
            <w:tcW w:w="2345" w:type="dxa"/>
          </w:tcPr>
          <w:p w:rsidR="00397F9C" w:rsidRDefault="00397F9C" w:rsidP="00397F9C"/>
        </w:tc>
        <w:tc>
          <w:tcPr>
            <w:tcW w:w="2422" w:type="dxa"/>
          </w:tcPr>
          <w:p w:rsidR="00397F9C" w:rsidRDefault="00397F9C" w:rsidP="00397F9C"/>
        </w:tc>
        <w:tc>
          <w:tcPr>
            <w:tcW w:w="2366" w:type="dxa"/>
          </w:tcPr>
          <w:p w:rsidR="00397F9C" w:rsidRDefault="00397F9C" w:rsidP="00397F9C"/>
        </w:tc>
        <w:tc>
          <w:tcPr>
            <w:tcW w:w="2300" w:type="dxa"/>
          </w:tcPr>
          <w:p w:rsidR="00397F9C" w:rsidRDefault="00397F9C" w:rsidP="00397F9C"/>
        </w:tc>
      </w:tr>
      <w:tr w:rsidR="00397F9C" w:rsidTr="00397F9C">
        <w:tc>
          <w:tcPr>
            <w:tcW w:w="2169" w:type="dxa"/>
          </w:tcPr>
          <w:p w:rsidR="00397F9C" w:rsidRDefault="00397F9C" w:rsidP="00397F9C">
            <w:r>
              <w:t>Maths</w:t>
            </w:r>
          </w:p>
          <w:p w:rsidR="00397F9C" w:rsidRDefault="00397F9C" w:rsidP="00397F9C"/>
        </w:tc>
        <w:tc>
          <w:tcPr>
            <w:tcW w:w="2346" w:type="dxa"/>
          </w:tcPr>
          <w:p w:rsidR="00397F9C" w:rsidRDefault="00397F9C" w:rsidP="00397F9C">
            <w:r>
              <w:t>5 times tables</w:t>
            </w:r>
          </w:p>
          <w:p w:rsidR="00397F9C" w:rsidRDefault="00397F9C" w:rsidP="00397F9C">
            <w:r>
              <w:t>Watch the video</w:t>
            </w:r>
            <w:r>
              <w:t xml:space="preserve"> * (</w:t>
            </w:r>
            <w:hyperlink r:id="rId10" w:history="1">
              <w:r>
                <w:rPr>
                  <w:rStyle w:val="Hyperlink"/>
                </w:rPr>
                <w:t>Home Learning | White Rose Maths</w:t>
              </w:r>
            </w:hyperlink>
            <w:r>
              <w:t>)</w:t>
            </w:r>
            <w:r>
              <w:t xml:space="preserve"> and complete ‘Monday’ maths</w:t>
            </w:r>
          </w:p>
        </w:tc>
        <w:tc>
          <w:tcPr>
            <w:tcW w:w="2345" w:type="dxa"/>
          </w:tcPr>
          <w:p w:rsidR="00397F9C" w:rsidRDefault="00397F9C" w:rsidP="00397F9C"/>
        </w:tc>
        <w:tc>
          <w:tcPr>
            <w:tcW w:w="2422" w:type="dxa"/>
          </w:tcPr>
          <w:p w:rsidR="00397F9C" w:rsidRDefault="00397F9C" w:rsidP="00397F9C"/>
        </w:tc>
        <w:tc>
          <w:tcPr>
            <w:tcW w:w="2366" w:type="dxa"/>
          </w:tcPr>
          <w:p w:rsidR="00397F9C" w:rsidRDefault="00397F9C" w:rsidP="00397F9C"/>
        </w:tc>
        <w:tc>
          <w:tcPr>
            <w:tcW w:w="2300" w:type="dxa"/>
          </w:tcPr>
          <w:p w:rsidR="00397F9C" w:rsidRDefault="00397F9C" w:rsidP="00397F9C"/>
        </w:tc>
      </w:tr>
      <w:tr w:rsidR="00397F9C" w:rsidTr="00397F9C">
        <w:tc>
          <w:tcPr>
            <w:tcW w:w="2169" w:type="dxa"/>
          </w:tcPr>
          <w:p w:rsidR="00397F9C" w:rsidRDefault="00397F9C" w:rsidP="00397F9C">
            <w:r>
              <w:t>Other</w:t>
            </w:r>
          </w:p>
          <w:p w:rsidR="00397F9C" w:rsidRDefault="00397F9C" w:rsidP="00397F9C"/>
        </w:tc>
        <w:tc>
          <w:tcPr>
            <w:tcW w:w="2346" w:type="dxa"/>
          </w:tcPr>
          <w:p w:rsidR="00397F9C" w:rsidRDefault="00397F9C" w:rsidP="00397F9C">
            <w:r>
              <w:t>Watch ‘</w:t>
            </w:r>
            <w:hyperlink r:id="rId11" w:history="1">
              <w:r>
                <w:rPr>
                  <w:rStyle w:val="Hyperlink"/>
                </w:rPr>
                <w:t>LIFECYCLE OF A BIRD - YouTube</w:t>
              </w:r>
            </w:hyperlink>
            <w:r>
              <w:t>’</w:t>
            </w:r>
          </w:p>
          <w:p w:rsidR="00397F9C" w:rsidRDefault="00397F9C" w:rsidP="00397F9C">
            <w:r>
              <w:t>Then draw the lifecycle of a bird.</w:t>
            </w:r>
          </w:p>
        </w:tc>
        <w:tc>
          <w:tcPr>
            <w:tcW w:w="2345" w:type="dxa"/>
          </w:tcPr>
          <w:p w:rsidR="00397F9C" w:rsidRDefault="00397F9C" w:rsidP="00397F9C"/>
        </w:tc>
        <w:tc>
          <w:tcPr>
            <w:tcW w:w="2422" w:type="dxa"/>
          </w:tcPr>
          <w:p w:rsidR="00397F9C" w:rsidRDefault="00397F9C" w:rsidP="00397F9C"/>
        </w:tc>
        <w:tc>
          <w:tcPr>
            <w:tcW w:w="2366" w:type="dxa"/>
          </w:tcPr>
          <w:p w:rsidR="00397F9C" w:rsidRDefault="00397F9C" w:rsidP="00397F9C"/>
        </w:tc>
        <w:tc>
          <w:tcPr>
            <w:tcW w:w="2300" w:type="dxa"/>
          </w:tcPr>
          <w:p w:rsidR="00397F9C" w:rsidRDefault="00397F9C" w:rsidP="00397F9C"/>
        </w:tc>
      </w:tr>
    </w:tbl>
    <w:p w:rsidR="00397F9C" w:rsidRDefault="00397F9C">
      <w:r>
        <w:t>*The maths videos can be found by clicking on the Spring Term Multiplication and Division, then scrolling to the correct video</w:t>
      </w:r>
    </w:p>
    <w:sectPr w:rsidR="00397F9C" w:rsidSect="00397F9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F9C"/>
    <w:rsid w:val="00397F9C"/>
    <w:rsid w:val="003B05F0"/>
    <w:rsid w:val="005E4AA3"/>
    <w:rsid w:val="00D7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CFCCD"/>
  <w15:chartTrackingRefBased/>
  <w15:docId w15:val="{0C15A5CE-3C93-4A55-8356-D9BD2564B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7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97F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videos/search?q=comparatives+ks1&amp;ru=%2fvideos%2fsearch%3fq%3dcomparatives%2520ks1%26qs%3dSC%26form%3dQBVDMH%26sp%3d1%26pq%3dcompartive%2520ks1%26sc%3d2-14%26cvid%3d85F0C758F10C41129075DCB9D1FA143C%26adlt%3dstrict&amp;adlt=strict&amp;view=detail&amp;mid=54FCF08474C9D2F8570354FCF08474C9D2F85703&amp;&amp;FORM=VDRVR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bing.com/videos/search?q=er+suffix+KS1&amp;ru=%2fvideos%2fsearch%3fq%3der%2520suffix%2520KS1%26qs%3dn%26form%3dQBVDMH%26sp%3d-1%26pq%3der%2520suffix%2520ks1%26sc%3d0-13%26sk%3d%26cvid%3d1DDE06A6987E49C3B24E6BE0259F7B85%26adlt%3dstrict&amp;adlt=strict&amp;view=detail&amp;mid=F9B048F0DBA05AA70387F9B048F0DBA05AA70387&amp;rvsmid=3CDAC0A91C42A575AAF13CDAC0A91C42A575AAF1&amp;FORM=VDRVRV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wHB0_7o3ug" TargetMode="External"/><Relationship Id="rId11" Type="http://schemas.openxmlformats.org/officeDocument/2006/relationships/hyperlink" Target="https://www.youtube.com/watch?v=awHB0_7o3ug" TargetMode="External"/><Relationship Id="rId5" Type="http://schemas.openxmlformats.org/officeDocument/2006/relationships/hyperlink" Target="https://whiterosemaths.com/homelearning?year=year-1" TargetMode="External"/><Relationship Id="rId10" Type="http://schemas.openxmlformats.org/officeDocument/2006/relationships/hyperlink" Target="https://whiterosemaths.com/homelearning?year=year-2" TargetMode="External"/><Relationship Id="rId4" Type="http://schemas.openxmlformats.org/officeDocument/2006/relationships/hyperlink" Target="https://www.bing.com/videos/search?q=split+diagraph+u-e&amp;adlt=strict&amp;view=detail&amp;mid=7A9CA3D1A8DE12A808887A9CA3D1A8DE12A80888&amp;&amp;FORM=VRDGAR&amp;ru=%2Fvideos%2Fsearch%3Fq%3Dsplit%2Bdiagraph%2Bu-e%26FORM%3DHDRSC4%26adlt%3Dstrict" TargetMode="External"/><Relationship Id="rId9" Type="http://schemas.openxmlformats.org/officeDocument/2006/relationships/hyperlink" Target="https://www.bing.com/videos/search?q=er+suffix+KS1&amp;adlt=strict&amp;view=detail&amp;mid=3CDAC0A91C42A575AAF13CDAC0A91C42A575AAF1&amp;&amp;FORM=VRDGAR&amp;ru=%2Fvideos%2Fsearch%3Fq%3Der%2520suffix%2520KS1%26qs%3Dn%26form%3DQBVDMH%26sp%3D-1%26pq%3Der%2520suffix%2520ks1%26sc%3D0-13%26sk%3D%26cvid%3D1DDE06A6987E49C3B24E6BE0259F7B85%26adlt%3Dstri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Arnside National C of E School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Hartropp</dc:creator>
  <cp:keywords/>
  <dc:description/>
  <cp:lastModifiedBy>Carla Hartropp</cp:lastModifiedBy>
  <cp:revision>1</cp:revision>
  <dcterms:created xsi:type="dcterms:W3CDTF">2022-01-17T12:31:00Z</dcterms:created>
  <dcterms:modified xsi:type="dcterms:W3CDTF">2022-01-17T12:46:00Z</dcterms:modified>
</cp:coreProperties>
</file>