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CF" w:rsidRDefault="007E5ACF"/>
    <w:p w:rsidR="00C846C0" w:rsidRDefault="00C846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57A4" wp14:editId="728EF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C265D4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Catholic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 </w:t>
                            </w:r>
                          </w:p>
                          <w:p w:rsidR="00C846C0" w:rsidRDefault="00A80D37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</w:t>
                            </w:r>
                            <w:r w:rsidR="00C846C0"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87FE0" w:rsidRPr="00C846C0" w:rsidRDefault="00FB31E4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9</w:t>
                            </w:r>
                          </w:p>
                          <w:p w:rsidR="00C846C0" w:rsidRPr="00C846C0" w:rsidRDefault="00C846C0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WB </w:t>
                            </w:r>
                            <w:r w:rsidR="00FB31E4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87B16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/11</w:t>
                            </w:r>
                            <w:r w:rsidRPr="00C846C0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</w:p>
                          <w:p w:rsidR="00C846C0" w:rsidRDefault="00387B16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 2</w:t>
                            </w:r>
                          </w:p>
                          <w:p w:rsidR="00C846C0" w:rsidRPr="00C846C0" w:rsidRDefault="00387B16" w:rsidP="00C846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B16"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19325" cy="2922014"/>
                                  <wp:effectExtent l="0" t="0" r="0" b="0"/>
                                  <wp:docPr id="1" name="Picture 1" descr="N:\ABC year 4 20202021\English\Incredible book eating book\scanned book\51OqMkoPjDL._SX37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ABC year 4 20202021\English\Incredible book eating book\scanned book\51OqMkoPjDL._SX37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273" cy="292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57A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iD+64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C265D4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Catholic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 </w:t>
                      </w:r>
                    </w:p>
                    <w:p w:rsidR="00C846C0" w:rsidRDefault="00A80D37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Year 4</w:t>
                      </w:r>
                      <w:r w:rsidR="00C846C0"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87FE0" w:rsidRPr="00C846C0" w:rsidRDefault="00FB31E4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 9</w:t>
                      </w:r>
                    </w:p>
                    <w:p w:rsidR="00C846C0" w:rsidRPr="00C846C0" w:rsidRDefault="00C846C0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WB </w:t>
                      </w:r>
                      <w:r w:rsidR="00FB31E4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87B16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/11</w:t>
                      </w:r>
                      <w:r w:rsidRPr="00C846C0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</w:p>
                    <w:p w:rsidR="00C846C0" w:rsidRDefault="00387B16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Autumn Term 2</w:t>
                      </w:r>
                    </w:p>
                    <w:p w:rsidR="00C846C0" w:rsidRPr="00C846C0" w:rsidRDefault="00387B16" w:rsidP="00C846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B16">
                        <w:rPr>
                          <w:b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>
                            <wp:extent cx="2219325" cy="2922014"/>
                            <wp:effectExtent l="0" t="0" r="0" b="0"/>
                            <wp:docPr id="1" name="Picture 1" descr="N:\ABC year 4 20202021\English\Incredible book eating book\scanned book\51OqMkoPjDL._SX37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ABC year 4 20202021\English\Incredible book eating book\scanned book\51OqMkoPjDL._SX37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273" cy="292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Default="00C846C0"/>
    <w:p w:rsidR="00C846C0" w:rsidRPr="00C846C0" w:rsidRDefault="00A80D37">
      <w:pPr>
        <w:rPr>
          <w:rFonts w:ascii="Bradley Hand ITC" w:hAnsi="Bradley Hand ITC"/>
          <w:sz w:val="36"/>
        </w:rPr>
      </w:pPr>
      <w:r>
        <w:rPr>
          <w:rFonts w:ascii="Bradley Hand ITC" w:hAnsi="Bradley Hand ITC"/>
          <w:sz w:val="36"/>
        </w:rPr>
        <w:t>Mrs Atkinson</w:t>
      </w:r>
      <w:r w:rsidR="00C846C0" w:rsidRPr="00C846C0">
        <w:rPr>
          <w:rFonts w:ascii="Bradley Hand ITC" w:hAnsi="Bradley Hand ITC"/>
          <w:sz w:val="36"/>
        </w:rPr>
        <w:t xml:space="preserve"> </w:t>
      </w:r>
    </w:p>
    <w:p w:rsidR="00C846C0" w:rsidRDefault="00C846C0"/>
    <w:p w:rsidR="00C846C0" w:rsidRDefault="00C846C0"/>
    <w:p w:rsidR="00C846C0" w:rsidRDefault="00C846C0"/>
    <w:p w:rsidR="00014F99" w:rsidRPr="001717CA" w:rsidRDefault="00014F99">
      <w:pPr>
        <w:rPr>
          <w:b/>
        </w:rPr>
      </w:pPr>
      <w:r w:rsidRPr="001717CA">
        <w:rPr>
          <w:b/>
        </w:rPr>
        <w:t>Home Learning Plan</w:t>
      </w:r>
    </w:p>
    <w:p w:rsidR="00014F99" w:rsidRDefault="00014F99">
      <w:r>
        <w:t xml:space="preserve">Please note Suggested Timetable for the week: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2490"/>
      </w:tblGrid>
      <w:tr w:rsidR="00433875" w:rsidTr="00433875">
        <w:tc>
          <w:tcPr>
            <w:tcW w:w="1502" w:type="dxa"/>
          </w:tcPr>
          <w:p w:rsidR="00433875" w:rsidRDefault="00433875"/>
        </w:tc>
        <w:tc>
          <w:tcPr>
            <w:tcW w:w="1502" w:type="dxa"/>
          </w:tcPr>
          <w:p w:rsidR="00433875" w:rsidRDefault="00433875" w:rsidP="00014F99">
            <w:r>
              <w:t xml:space="preserve">AM </w:t>
            </w:r>
          </w:p>
        </w:tc>
        <w:tc>
          <w:tcPr>
            <w:tcW w:w="1503" w:type="dxa"/>
          </w:tcPr>
          <w:p w:rsidR="00433875" w:rsidRDefault="00A80D37">
            <w:r>
              <w:t xml:space="preserve">AM </w:t>
            </w:r>
          </w:p>
        </w:tc>
        <w:tc>
          <w:tcPr>
            <w:tcW w:w="1503" w:type="dxa"/>
          </w:tcPr>
          <w:p w:rsidR="00433875" w:rsidRDefault="00433875" w:rsidP="00014F99">
            <w:r>
              <w:t xml:space="preserve">AM </w:t>
            </w:r>
          </w:p>
        </w:tc>
        <w:tc>
          <w:tcPr>
            <w:tcW w:w="2490" w:type="dxa"/>
          </w:tcPr>
          <w:p w:rsidR="00433875" w:rsidRDefault="00433875">
            <w:r>
              <w:t>PM</w:t>
            </w:r>
          </w:p>
        </w:tc>
      </w:tr>
      <w:tr w:rsidR="00433875" w:rsidTr="00433875">
        <w:tc>
          <w:tcPr>
            <w:tcW w:w="1502" w:type="dxa"/>
          </w:tcPr>
          <w:p w:rsidR="00433875" w:rsidRDefault="00433875">
            <w:r>
              <w:t>Monday</w:t>
            </w:r>
            <w:r w:rsidR="00FD7129">
              <w:t>*</w:t>
            </w:r>
          </w:p>
        </w:tc>
        <w:tc>
          <w:tcPr>
            <w:tcW w:w="1502" w:type="dxa"/>
          </w:tcPr>
          <w:p w:rsidR="00433875" w:rsidRDefault="00433875">
            <w:r>
              <w:t>Maths</w:t>
            </w:r>
          </w:p>
        </w:tc>
        <w:tc>
          <w:tcPr>
            <w:tcW w:w="1503" w:type="dxa"/>
          </w:tcPr>
          <w:p w:rsidR="00433875" w:rsidRDefault="00A80D37">
            <w:r>
              <w:t>Spellings</w:t>
            </w:r>
          </w:p>
        </w:tc>
        <w:tc>
          <w:tcPr>
            <w:tcW w:w="1503" w:type="dxa"/>
          </w:tcPr>
          <w:p w:rsidR="00433875" w:rsidRDefault="00433875">
            <w:r>
              <w:t>English</w:t>
            </w:r>
            <w:r w:rsidR="001717CA">
              <w:t xml:space="preserve"> </w:t>
            </w:r>
          </w:p>
        </w:tc>
        <w:tc>
          <w:tcPr>
            <w:tcW w:w="2490" w:type="dxa"/>
          </w:tcPr>
          <w:p w:rsidR="00433875" w:rsidRDefault="00E12EDC">
            <w:r>
              <w:t>Humanities (History)</w:t>
            </w:r>
          </w:p>
        </w:tc>
      </w:tr>
      <w:tr w:rsidR="00433875" w:rsidTr="00433875">
        <w:tc>
          <w:tcPr>
            <w:tcW w:w="1502" w:type="dxa"/>
          </w:tcPr>
          <w:p w:rsidR="00433875" w:rsidRDefault="00433875">
            <w:r>
              <w:t>Tuesday</w:t>
            </w:r>
            <w:r w:rsidR="00FD7129">
              <w:t>*</w:t>
            </w:r>
          </w:p>
        </w:tc>
        <w:tc>
          <w:tcPr>
            <w:tcW w:w="1502" w:type="dxa"/>
          </w:tcPr>
          <w:p w:rsidR="00433875" w:rsidRDefault="00433875">
            <w:r>
              <w:t>Maths</w:t>
            </w:r>
          </w:p>
        </w:tc>
        <w:tc>
          <w:tcPr>
            <w:tcW w:w="1503" w:type="dxa"/>
          </w:tcPr>
          <w:p w:rsidR="00433875" w:rsidRDefault="00A80D37">
            <w:r>
              <w:t xml:space="preserve">Spellings </w:t>
            </w:r>
          </w:p>
        </w:tc>
        <w:tc>
          <w:tcPr>
            <w:tcW w:w="1503" w:type="dxa"/>
          </w:tcPr>
          <w:p w:rsidR="00433875" w:rsidRDefault="00433875">
            <w:r>
              <w:t>English</w:t>
            </w:r>
          </w:p>
        </w:tc>
        <w:tc>
          <w:tcPr>
            <w:tcW w:w="2490" w:type="dxa"/>
          </w:tcPr>
          <w:p w:rsidR="00433875" w:rsidRDefault="00E12EDC">
            <w:r>
              <w:t>Science</w:t>
            </w:r>
          </w:p>
        </w:tc>
      </w:tr>
      <w:tr w:rsidR="00433875" w:rsidTr="00433875">
        <w:tc>
          <w:tcPr>
            <w:tcW w:w="1502" w:type="dxa"/>
          </w:tcPr>
          <w:p w:rsidR="00433875" w:rsidRDefault="00433875">
            <w:r>
              <w:t>Wednesday</w:t>
            </w:r>
            <w:r w:rsidR="00FD7129">
              <w:t>*</w:t>
            </w:r>
          </w:p>
        </w:tc>
        <w:tc>
          <w:tcPr>
            <w:tcW w:w="1502" w:type="dxa"/>
          </w:tcPr>
          <w:p w:rsidR="00433875" w:rsidRDefault="00433875">
            <w:r>
              <w:t>Maths</w:t>
            </w:r>
          </w:p>
        </w:tc>
        <w:tc>
          <w:tcPr>
            <w:tcW w:w="1503" w:type="dxa"/>
          </w:tcPr>
          <w:p w:rsidR="00433875" w:rsidRDefault="00A80D37">
            <w:r>
              <w:t>Spellings</w:t>
            </w:r>
          </w:p>
        </w:tc>
        <w:tc>
          <w:tcPr>
            <w:tcW w:w="1503" w:type="dxa"/>
          </w:tcPr>
          <w:p w:rsidR="00433875" w:rsidRDefault="00433875">
            <w:r>
              <w:t>English</w:t>
            </w:r>
          </w:p>
        </w:tc>
        <w:tc>
          <w:tcPr>
            <w:tcW w:w="2490" w:type="dxa"/>
          </w:tcPr>
          <w:p w:rsidR="00433875" w:rsidRDefault="00E12EDC">
            <w:r>
              <w:t>RE</w:t>
            </w:r>
          </w:p>
        </w:tc>
      </w:tr>
      <w:tr w:rsidR="00A80D37" w:rsidTr="00433875">
        <w:trPr>
          <w:trHeight w:val="154"/>
        </w:trPr>
        <w:tc>
          <w:tcPr>
            <w:tcW w:w="1502" w:type="dxa"/>
          </w:tcPr>
          <w:p w:rsidR="00A80D37" w:rsidRDefault="00A80D37" w:rsidP="00A80D37">
            <w:r>
              <w:t>Thursday*</w:t>
            </w:r>
          </w:p>
        </w:tc>
        <w:tc>
          <w:tcPr>
            <w:tcW w:w="1502" w:type="dxa"/>
          </w:tcPr>
          <w:p w:rsidR="00A80D37" w:rsidRDefault="00A80D37" w:rsidP="00A80D37">
            <w:r>
              <w:t>Maths</w:t>
            </w:r>
          </w:p>
        </w:tc>
        <w:tc>
          <w:tcPr>
            <w:tcW w:w="1503" w:type="dxa"/>
          </w:tcPr>
          <w:p w:rsidR="00A80D37" w:rsidRDefault="00A80D37" w:rsidP="00A80D37">
            <w:r w:rsidRPr="00DB797A">
              <w:t>Spellings</w:t>
            </w:r>
          </w:p>
        </w:tc>
        <w:tc>
          <w:tcPr>
            <w:tcW w:w="1503" w:type="dxa"/>
          </w:tcPr>
          <w:p w:rsidR="00A80D37" w:rsidRDefault="00A80D37" w:rsidP="00A80D37">
            <w:r>
              <w:t>English</w:t>
            </w:r>
          </w:p>
        </w:tc>
        <w:tc>
          <w:tcPr>
            <w:tcW w:w="2490" w:type="dxa"/>
          </w:tcPr>
          <w:p w:rsidR="00A80D37" w:rsidRDefault="00E66DDA" w:rsidP="00A80D37">
            <w:r>
              <w:t>Music</w:t>
            </w:r>
          </w:p>
        </w:tc>
      </w:tr>
      <w:tr w:rsidR="00A80D37" w:rsidTr="00433875">
        <w:tc>
          <w:tcPr>
            <w:tcW w:w="1502" w:type="dxa"/>
          </w:tcPr>
          <w:p w:rsidR="00A80D37" w:rsidRDefault="00A80D37" w:rsidP="00A80D37">
            <w:r>
              <w:t>Friday*</w:t>
            </w:r>
          </w:p>
        </w:tc>
        <w:tc>
          <w:tcPr>
            <w:tcW w:w="1502" w:type="dxa"/>
          </w:tcPr>
          <w:p w:rsidR="00A80D37" w:rsidRDefault="00A80D37" w:rsidP="00A80D37">
            <w:r>
              <w:t>Maths</w:t>
            </w:r>
          </w:p>
        </w:tc>
        <w:tc>
          <w:tcPr>
            <w:tcW w:w="1503" w:type="dxa"/>
          </w:tcPr>
          <w:p w:rsidR="00A80D37" w:rsidRDefault="00A80D37" w:rsidP="00A80D37">
            <w:r w:rsidRPr="00DB797A">
              <w:t>Spellings</w:t>
            </w:r>
          </w:p>
        </w:tc>
        <w:tc>
          <w:tcPr>
            <w:tcW w:w="1503" w:type="dxa"/>
          </w:tcPr>
          <w:p w:rsidR="00A80D37" w:rsidRDefault="00A80D37" w:rsidP="00A80D37">
            <w:r>
              <w:t>English</w:t>
            </w:r>
          </w:p>
        </w:tc>
        <w:tc>
          <w:tcPr>
            <w:tcW w:w="2490" w:type="dxa"/>
          </w:tcPr>
          <w:p w:rsidR="00A80D37" w:rsidRDefault="00A80D37" w:rsidP="00A80D37">
            <w:r>
              <w:t>PSHE /wellbeing</w:t>
            </w:r>
          </w:p>
        </w:tc>
      </w:tr>
    </w:tbl>
    <w:p w:rsidR="001717CA" w:rsidRDefault="00FD7129">
      <w:pPr>
        <w:rPr>
          <w:b/>
        </w:rPr>
      </w:pPr>
      <w:r>
        <w:rPr>
          <w:b/>
        </w:rPr>
        <w:t>*</w:t>
      </w:r>
      <w:r w:rsidR="001717CA">
        <w:rPr>
          <w:b/>
        </w:rPr>
        <w:t>READING</w:t>
      </w:r>
      <w:r w:rsidR="00A80D37">
        <w:rPr>
          <w:b/>
        </w:rPr>
        <w:t xml:space="preserve">: OXFORD READING BUDDIES   30 </w:t>
      </w:r>
      <w:proofErr w:type="spellStart"/>
      <w:r w:rsidR="00A80D37">
        <w:rPr>
          <w:b/>
        </w:rPr>
        <w:t>mins</w:t>
      </w:r>
      <w:proofErr w:type="spellEnd"/>
      <w:r w:rsidR="001717CA">
        <w:rPr>
          <w:b/>
        </w:rPr>
        <w:t xml:space="preserve"> each day </w:t>
      </w:r>
    </w:p>
    <w:p w:rsidR="00524D50" w:rsidRDefault="00524D50">
      <w:pPr>
        <w:rPr>
          <w:b/>
        </w:rPr>
      </w:pPr>
      <w:r>
        <w:rPr>
          <w:b/>
        </w:rPr>
        <w:t>English</w:t>
      </w:r>
    </w:p>
    <w:p w:rsidR="00524D50" w:rsidRDefault="00524D50">
      <w:r w:rsidRPr="00524D50">
        <w:t>Read up to page 7</w:t>
      </w:r>
      <w:r>
        <w:t xml:space="preserve"> Use you tube video</w:t>
      </w:r>
      <w:bookmarkStart w:id="0" w:name="_GoBack"/>
      <w:bookmarkEnd w:id="0"/>
    </w:p>
    <w:p w:rsidR="00524D50" w:rsidRPr="00524D50" w:rsidRDefault="00524D50">
      <w:r w:rsidRPr="00524D50">
        <w:t xml:space="preserve"> The incredible book eating boy</w:t>
      </w:r>
    </w:p>
    <w:p w:rsidR="00524D50" w:rsidRPr="00524D50" w:rsidRDefault="00524D50">
      <w:r w:rsidRPr="00524D50">
        <w:t>Grammar focus on possessive apostrophes</w:t>
      </w:r>
    </w:p>
    <w:p w:rsidR="00433875" w:rsidRPr="00433875" w:rsidRDefault="00433875">
      <w:pPr>
        <w:rPr>
          <w:b/>
        </w:rPr>
      </w:pPr>
      <w:r w:rsidRPr="00433875">
        <w:rPr>
          <w:b/>
        </w:rPr>
        <w:t>Maths</w:t>
      </w:r>
    </w:p>
    <w:p w:rsidR="00842668" w:rsidRDefault="00014F99">
      <w:r>
        <w:t xml:space="preserve">For </w:t>
      </w:r>
      <w:r w:rsidR="00467BC5">
        <w:t>Maths,</w:t>
      </w:r>
      <w:r>
        <w:t xml:space="preserve"> plans and video lesson see White Rose Home learning:  See week </w:t>
      </w:r>
      <w:r w:rsidR="00883180">
        <w:t>9</w:t>
      </w:r>
    </w:p>
    <w:p w:rsidR="00014F99" w:rsidRDefault="00524D50">
      <w:hyperlink r:id="rId7" w:history="1">
        <w:r w:rsidR="00E66DDA" w:rsidRPr="0095449C">
          <w:rPr>
            <w:rStyle w:val="Hyperlink"/>
          </w:rPr>
          <w:t>https://whiterosemaths.com/homelearning/year-4/</w:t>
        </w:r>
      </w:hyperlink>
    </w:p>
    <w:p w:rsidR="005A493A" w:rsidRDefault="005A493A">
      <w:r>
        <w:t>See Wo</w:t>
      </w:r>
      <w:r w:rsidR="00AE1A8D">
        <w:t xml:space="preserve">rksheets attached </w:t>
      </w:r>
    </w:p>
    <w:p w:rsidR="007366FE" w:rsidRDefault="00842668">
      <w:pPr>
        <w:rPr>
          <w:b/>
        </w:rPr>
      </w:pPr>
      <w:r>
        <w:rPr>
          <w:b/>
        </w:rPr>
        <w:t>Spelling</w:t>
      </w:r>
      <w:r w:rsidR="00E12EDC">
        <w:rPr>
          <w:b/>
        </w:rPr>
        <w:t xml:space="preserve"> </w:t>
      </w:r>
    </w:p>
    <w:p w:rsidR="00DB69A6" w:rsidRDefault="00DB69A6">
      <w:pPr>
        <w:rPr>
          <w:b/>
        </w:rPr>
      </w:pPr>
      <w:r>
        <w:rPr>
          <w:b/>
        </w:rPr>
        <w:t xml:space="preserve">Lesson1 </w:t>
      </w:r>
      <w:hyperlink r:id="rId8" w:history="1">
        <w:r w:rsidRPr="0095449C">
          <w:rPr>
            <w:rStyle w:val="Hyperlink"/>
            <w:b/>
          </w:rPr>
          <w:t>https://classroom.thenational.academy/lessons/to-investigate-prefixes-6hgpae</w:t>
        </w:r>
      </w:hyperlink>
    </w:p>
    <w:p w:rsidR="00DB69A6" w:rsidRDefault="00DB69A6">
      <w:pPr>
        <w:rPr>
          <w:b/>
        </w:rPr>
      </w:pPr>
      <w:r>
        <w:rPr>
          <w:b/>
        </w:rPr>
        <w:t xml:space="preserve">Lesson 2 </w:t>
      </w:r>
      <w:hyperlink r:id="rId9" w:history="1">
        <w:r w:rsidRPr="0095449C">
          <w:rPr>
            <w:rStyle w:val="Hyperlink"/>
            <w:b/>
          </w:rPr>
          <w:t>https://classroom.thenational.academy/lessons/to-practise-and-apply-prefixes-including-test-68t3ct</w:t>
        </w:r>
      </w:hyperlink>
    </w:p>
    <w:p w:rsidR="00DB69A6" w:rsidRDefault="00DB69A6">
      <w:pPr>
        <w:rPr>
          <w:b/>
        </w:rPr>
      </w:pPr>
      <w:r>
        <w:rPr>
          <w:b/>
        </w:rPr>
        <w:t xml:space="preserve">Lesson3 </w:t>
      </w:r>
      <w:hyperlink r:id="rId10" w:history="1">
        <w:r w:rsidRPr="0095449C">
          <w:rPr>
            <w:rStyle w:val="Hyperlink"/>
            <w:b/>
          </w:rPr>
          <w:t>https://classroom.thenational.academy/lessons/to-investigate-more-prefixes-6cwkcd</w:t>
        </w:r>
      </w:hyperlink>
    </w:p>
    <w:p w:rsidR="00DB69A6" w:rsidRDefault="00DB69A6">
      <w:pPr>
        <w:rPr>
          <w:b/>
        </w:rPr>
      </w:pPr>
      <w:r>
        <w:rPr>
          <w:b/>
        </w:rPr>
        <w:t xml:space="preserve">Lesson4 </w:t>
      </w:r>
      <w:hyperlink r:id="rId11" w:history="1">
        <w:r w:rsidRPr="0095449C">
          <w:rPr>
            <w:rStyle w:val="Hyperlink"/>
            <w:b/>
          </w:rPr>
          <w:t>https://classroom.thenational.academy/lessons/to-practise-and-apply-knowledge-of-more-prefixes-including-test-cmr34c</w:t>
        </w:r>
      </w:hyperlink>
    </w:p>
    <w:p w:rsidR="00E12EDC" w:rsidRPr="00AE3663" w:rsidRDefault="00E12EDC">
      <w:r w:rsidRPr="00AE3663">
        <w:t>This week we continue to look at words with these patterns</w:t>
      </w:r>
      <w:r w:rsidR="00AE3663">
        <w:t>:</w:t>
      </w:r>
    </w:p>
    <w:p w:rsidR="00E12EDC" w:rsidRPr="00E12EDC" w:rsidRDefault="00883180" w:rsidP="00C97236">
      <w:pPr>
        <w:autoSpaceDE w:val="0"/>
        <w:autoSpaceDN w:val="0"/>
        <w:adjustRightInd w:val="0"/>
        <w:spacing w:after="0" w:line="240" w:lineRule="auto"/>
        <w:rPr>
          <w:rFonts w:ascii="ZQJXB I+ Myriad Pro" w:hAnsi="ZQJXB I+ Myriad Pro" w:cs="ZQJXB I+ Myriad Pro"/>
          <w:sz w:val="18"/>
          <w:szCs w:val="18"/>
        </w:rPr>
      </w:pPr>
      <w:r>
        <w:rPr>
          <w:rFonts w:ascii="ZQJXB I+ Myriad Pro" w:hAnsi="ZQJXB I+ Myriad Pro" w:cs="ZQJXB I+ Myriad Pro"/>
          <w:color w:val="000000"/>
          <w:sz w:val="18"/>
          <w:szCs w:val="18"/>
        </w:rPr>
        <w:t>Prefix anti</w:t>
      </w:r>
      <w:r w:rsidR="00DB69A6">
        <w:rPr>
          <w:rFonts w:ascii="ZQJXB I+ Myriad Pro" w:hAnsi="ZQJXB I+ Myriad Pro" w:cs="ZQJXB I+ Myriad Pro"/>
          <w:color w:val="000000"/>
          <w:sz w:val="18"/>
          <w:szCs w:val="18"/>
        </w:rPr>
        <w:t>-</w:t>
      </w:r>
      <w:r>
        <w:rPr>
          <w:rFonts w:ascii="ZQJXB I+ Myriad Pro" w:hAnsi="ZQJXB I+ Myriad Pro" w:cs="ZQJXB I+ Myriad Pro"/>
          <w:color w:val="000000"/>
          <w:sz w:val="18"/>
          <w:szCs w:val="18"/>
        </w:rPr>
        <w:t>, sub</w:t>
      </w:r>
      <w:r w:rsidR="00DB69A6">
        <w:rPr>
          <w:rFonts w:ascii="ZQJXB I+ Myriad Pro" w:hAnsi="ZQJXB I+ Myriad Pro" w:cs="ZQJXB I+ Myriad Pro"/>
          <w:color w:val="000000"/>
          <w:sz w:val="18"/>
          <w:szCs w:val="18"/>
        </w:rPr>
        <w:t>-, auto-, inter-</w:t>
      </w:r>
    </w:p>
    <w:p w:rsidR="00E12EDC" w:rsidRPr="00E12EDC" w:rsidRDefault="00E12EDC" w:rsidP="00E12EDC">
      <w:pPr>
        <w:autoSpaceDE w:val="0"/>
        <w:autoSpaceDN w:val="0"/>
        <w:adjustRightInd w:val="0"/>
        <w:spacing w:after="0" w:line="240" w:lineRule="auto"/>
        <w:rPr>
          <w:rFonts w:ascii="ZQJXB I+ Myriad Pro" w:hAnsi="ZQJXB I+ Myriad Pro" w:cs="ZQJXB I+ Myriad Pro"/>
          <w:color w:val="000000"/>
          <w:sz w:val="18"/>
          <w:szCs w:val="18"/>
        </w:rPr>
      </w:pPr>
    </w:p>
    <w:p w:rsidR="00C265D4" w:rsidRPr="00B05335" w:rsidRDefault="00C846C0" w:rsidP="007366FE">
      <w:pPr>
        <w:rPr>
          <w:b/>
        </w:rPr>
      </w:pPr>
      <w:r>
        <w:t xml:space="preserve"> </w:t>
      </w:r>
      <w:r w:rsidR="007366FE" w:rsidRPr="007366FE">
        <w:rPr>
          <w:b/>
        </w:rPr>
        <w:t>English</w:t>
      </w:r>
    </w:p>
    <w:p w:rsidR="00C265D4" w:rsidRPr="00C265D4" w:rsidRDefault="00B05335" w:rsidP="007366FE">
      <w:proofErr w:type="gramStart"/>
      <w:r>
        <w:t>Comprehension :</w:t>
      </w:r>
      <w:proofErr w:type="gramEnd"/>
      <w:r>
        <w:t xml:space="preserve"> skills for prediction of text</w:t>
      </w:r>
    </w:p>
    <w:p w:rsidR="007366FE" w:rsidRPr="007366FE" w:rsidRDefault="007366FE" w:rsidP="007366FE">
      <w:pPr>
        <w:tabs>
          <w:tab w:val="center" w:pos="4513"/>
        </w:tabs>
        <w:rPr>
          <w:b/>
        </w:rPr>
      </w:pPr>
      <w:r w:rsidRPr="007366FE">
        <w:rPr>
          <w:b/>
        </w:rPr>
        <w:t>RE</w:t>
      </w:r>
      <w:r w:rsidR="00AE3663">
        <w:rPr>
          <w:b/>
        </w:rPr>
        <w:t>: Calling</w:t>
      </w:r>
      <w:r w:rsidRPr="007366FE">
        <w:rPr>
          <w:b/>
        </w:rPr>
        <w:tab/>
      </w:r>
    </w:p>
    <w:p w:rsidR="007366FE" w:rsidRDefault="00883180" w:rsidP="007366FE">
      <w:pPr>
        <w:tabs>
          <w:tab w:val="center" w:pos="4513"/>
        </w:tabs>
      </w:pPr>
      <w:r>
        <w:t>Islam</w:t>
      </w:r>
    </w:p>
    <w:p w:rsidR="00E66DDA" w:rsidRDefault="00E66DDA" w:rsidP="007366FE">
      <w:pPr>
        <w:tabs>
          <w:tab w:val="center" w:pos="4513"/>
        </w:tabs>
      </w:pPr>
      <w:r>
        <w:t xml:space="preserve">Lesson 1 </w:t>
      </w:r>
      <w:hyperlink r:id="rId12" w:history="1">
        <w:r w:rsidR="00DB69A6" w:rsidRPr="0095449C">
          <w:rPr>
            <w:rStyle w:val="Hyperlink"/>
          </w:rPr>
          <w:t>https://classroom.thenational.academy/lessons/how-did-the-religion-of-islam-begin-74vk2r</w:t>
        </w:r>
      </w:hyperlink>
    </w:p>
    <w:p w:rsidR="00E66DDA" w:rsidRDefault="00E66DDA" w:rsidP="007366FE">
      <w:pPr>
        <w:tabs>
          <w:tab w:val="center" w:pos="4513"/>
        </w:tabs>
      </w:pPr>
      <w:r>
        <w:t xml:space="preserve">Lesson 2 </w:t>
      </w:r>
      <w:hyperlink r:id="rId13" w:history="1">
        <w:r w:rsidR="00DB69A6" w:rsidRPr="0095449C">
          <w:rPr>
            <w:rStyle w:val="Hyperlink"/>
          </w:rPr>
          <w:t>https://classroom.thenational.academy/lessons/what-are-the-five-pillars-of-islam-70t6cd</w:t>
        </w:r>
      </w:hyperlink>
    </w:p>
    <w:p w:rsidR="00DB69A6" w:rsidRDefault="00DB69A6" w:rsidP="007366FE">
      <w:pPr>
        <w:tabs>
          <w:tab w:val="center" w:pos="4513"/>
        </w:tabs>
      </w:pPr>
      <w:r>
        <w:t xml:space="preserve">Lesson 3 </w:t>
      </w:r>
      <w:hyperlink r:id="rId14" w:history="1">
        <w:r w:rsidRPr="0095449C">
          <w:rPr>
            <w:rStyle w:val="Hyperlink"/>
          </w:rPr>
          <w:t>https://classroom.thenational.academy/lessons/what-is-the-holy-book-of-islam-cmvk0d</w:t>
        </w:r>
      </w:hyperlink>
    </w:p>
    <w:p w:rsidR="007366FE" w:rsidRPr="007366FE" w:rsidRDefault="007366FE" w:rsidP="007366FE">
      <w:pPr>
        <w:tabs>
          <w:tab w:val="center" w:pos="4513"/>
        </w:tabs>
        <w:rPr>
          <w:b/>
        </w:rPr>
      </w:pPr>
      <w:r w:rsidRPr="007366FE">
        <w:rPr>
          <w:b/>
        </w:rPr>
        <w:t>Science</w:t>
      </w:r>
    </w:p>
    <w:p w:rsidR="00340010" w:rsidRDefault="00883180" w:rsidP="007366FE">
      <w:pPr>
        <w:tabs>
          <w:tab w:val="center" w:pos="4513"/>
        </w:tabs>
      </w:pPr>
      <w:r>
        <w:t>States of Matter: Evaporation of water</w:t>
      </w:r>
    </w:p>
    <w:p w:rsidR="00945321" w:rsidRDefault="00945321" w:rsidP="007366FE">
      <w:pPr>
        <w:tabs>
          <w:tab w:val="center" w:pos="4513"/>
        </w:tabs>
      </w:pPr>
    </w:p>
    <w:p w:rsidR="001717CA" w:rsidRDefault="00883180" w:rsidP="007366FE">
      <w:pPr>
        <w:tabs>
          <w:tab w:val="center" w:pos="4513"/>
        </w:tabs>
        <w:rPr>
          <w:b/>
        </w:rPr>
      </w:pPr>
      <w:r>
        <w:rPr>
          <w:b/>
        </w:rPr>
        <w:t>Music</w:t>
      </w:r>
      <w:r w:rsidR="00433875" w:rsidRPr="001717CA">
        <w:rPr>
          <w:b/>
        </w:rPr>
        <w:t xml:space="preserve"> </w:t>
      </w:r>
    </w:p>
    <w:p w:rsidR="001717CA" w:rsidRDefault="00883180" w:rsidP="007366FE">
      <w:pPr>
        <w:tabs>
          <w:tab w:val="center" w:pos="4513"/>
        </w:tabs>
      </w:pPr>
      <w:r>
        <w:t>Oak Academy</w:t>
      </w:r>
    </w:p>
    <w:p w:rsidR="00E66DDA" w:rsidRDefault="00524D50" w:rsidP="007366FE">
      <w:pPr>
        <w:tabs>
          <w:tab w:val="center" w:pos="4513"/>
        </w:tabs>
      </w:pPr>
      <w:hyperlink r:id="rId15" w:history="1">
        <w:r w:rsidR="00E66DDA" w:rsidRPr="0095449C">
          <w:rPr>
            <w:rStyle w:val="Hyperlink"/>
          </w:rPr>
          <w:t>https://classroom.thenational.academy/lessons/understanding-pulse-and-rhythm-chj3cr?activity=video&amp;step=1</w:t>
        </w:r>
      </w:hyperlink>
    </w:p>
    <w:p w:rsidR="00E66DDA" w:rsidRDefault="00E66DDA" w:rsidP="007366FE">
      <w:pPr>
        <w:tabs>
          <w:tab w:val="center" w:pos="4513"/>
        </w:tabs>
      </w:pPr>
      <w:proofErr w:type="gramStart"/>
      <w:r>
        <w:t>followed</w:t>
      </w:r>
      <w:proofErr w:type="gramEnd"/>
      <w:r>
        <w:t xml:space="preserve"> with lesson 2</w:t>
      </w:r>
    </w:p>
    <w:p w:rsidR="00E66DDA" w:rsidRDefault="00524D50" w:rsidP="007366FE">
      <w:pPr>
        <w:tabs>
          <w:tab w:val="center" w:pos="4513"/>
        </w:tabs>
      </w:pPr>
      <w:hyperlink r:id="rId16" w:history="1">
        <w:r w:rsidR="00E66DDA" w:rsidRPr="0095449C">
          <w:rPr>
            <w:rStyle w:val="Hyperlink"/>
          </w:rPr>
          <w:t>https://classroom.thenational.academy/lessons/exploring-4-beats-in-a-bar-cgwk2t?activity=video&amp;step=1</w:t>
        </w:r>
      </w:hyperlink>
    </w:p>
    <w:p w:rsidR="00707976" w:rsidRDefault="00C846C0" w:rsidP="00B05335">
      <w:pPr>
        <w:tabs>
          <w:tab w:val="center" w:pos="4513"/>
        </w:tabs>
        <w:rPr>
          <w:b/>
        </w:rPr>
      </w:pPr>
      <w:r w:rsidRPr="00C846C0">
        <w:rPr>
          <w:b/>
        </w:rPr>
        <w:t>PSHE/Wellbeing</w:t>
      </w:r>
      <w:r w:rsidR="00FD7129">
        <w:rPr>
          <w:b/>
        </w:rPr>
        <w:t xml:space="preserve">  </w:t>
      </w:r>
    </w:p>
    <w:p w:rsidR="00883180" w:rsidRDefault="00524D50" w:rsidP="00B05335">
      <w:pPr>
        <w:tabs>
          <w:tab w:val="center" w:pos="4513"/>
        </w:tabs>
      </w:pPr>
      <w:hyperlink r:id="rId17" w:history="1">
        <w:r w:rsidR="00883180" w:rsidRPr="0095449C">
          <w:rPr>
            <w:rStyle w:val="Hyperlink"/>
          </w:rPr>
          <w:t>http://www.coramlifeeducation.org.uk/scarf/home-learning-unit-2</w:t>
        </w:r>
      </w:hyperlink>
    </w:p>
    <w:p w:rsidR="00707976" w:rsidRDefault="00707976" w:rsidP="00BA787B">
      <w:pPr>
        <w:tabs>
          <w:tab w:val="left" w:pos="3697"/>
        </w:tabs>
        <w:rPr>
          <w:b/>
        </w:rPr>
      </w:pPr>
      <w:r w:rsidRPr="00707976">
        <w:rPr>
          <w:b/>
        </w:rPr>
        <w:t>Humanities</w:t>
      </w:r>
    </w:p>
    <w:p w:rsidR="00433875" w:rsidRPr="00707976" w:rsidRDefault="00883180" w:rsidP="00BA787B">
      <w:pPr>
        <w:tabs>
          <w:tab w:val="left" w:pos="3697"/>
        </w:tabs>
      </w:pPr>
      <w:r>
        <w:t>Hadrian’s Wall</w:t>
      </w:r>
      <w:r w:rsidR="00BA787B" w:rsidRPr="00707976">
        <w:tab/>
      </w:r>
    </w:p>
    <w:p w:rsidR="00C846C0" w:rsidRPr="00C265D4" w:rsidRDefault="00C846C0" w:rsidP="00C265D4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sectPr w:rsidR="00C846C0" w:rsidRPr="00C265D4" w:rsidSect="003238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ZQJXB I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A25"/>
    <w:multiLevelType w:val="multilevel"/>
    <w:tmpl w:val="BA4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5EE4"/>
    <w:multiLevelType w:val="hybridMultilevel"/>
    <w:tmpl w:val="2ED04FA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417"/>
    <w:multiLevelType w:val="hybridMultilevel"/>
    <w:tmpl w:val="4D147AE4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2140"/>
    <w:multiLevelType w:val="multilevel"/>
    <w:tmpl w:val="992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73496"/>
    <w:multiLevelType w:val="hybridMultilevel"/>
    <w:tmpl w:val="1AC2D50C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A7964"/>
    <w:multiLevelType w:val="hybridMultilevel"/>
    <w:tmpl w:val="81A044E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14F99"/>
    <w:rsid w:val="0006260C"/>
    <w:rsid w:val="00087DD9"/>
    <w:rsid w:val="000A668A"/>
    <w:rsid w:val="000B063E"/>
    <w:rsid w:val="00106C16"/>
    <w:rsid w:val="001277F6"/>
    <w:rsid w:val="00133A1D"/>
    <w:rsid w:val="001717CA"/>
    <w:rsid w:val="00186B90"/>
    <w:rsid w:val="001A0CDD"/>
    <w:rsid w:val="001A1748"/>
    <w:rsid w:val="001D7AD4"/>
    <w:rsid w:val="002B19D9"/>
    <w:rsid w:val="002C35B6"/>
    <w:rsid w:val="0031655C"/>
    <w:rsid w:val="0032384F"/>
    <w:rsid w:val="00335053"/>
    <w:rsid w:val="00340010"/>
    <w:rsid w:val="0035272C"/>
    <w:rsid w:val="0036778E"/>
    <w:rsid w:val="00387B16"/>
    <w:rsid w:val="003D3857"/>
    <w:rsid w:val="003F149C"/>
    <w:rsid w:val="00433875"/>
    <w:rsid w:val="00457981"/>
    <w:rsid w:val="00467BC5"/>
    <w:rsid w:val="004D15BA"/>
    <w:rsid w:val="00524D50"/>
    <w:rsid w:val="00596116"/>
    <w:rsid w:val="005A493A"/>
    <w:rsid w:val="005C07F2"/>
    <w:rsid w:val="005E22EF"/>
    <w:rsid w:val="006C04CD"/>
    <w:rsid w:val="006E4867"/>
    <w:rsid w:val="006F5D61"/>
    <w:rsid w:val="00707976"/>
    <w:rsid w:val="007130F2"/>
    <w:rsid w:val="007366FE"/>
    <w:rsid w:val="007C0B81"/>
    <w:rsid w:val="007D3253"/>
    <w:rsid w:val="007E5ACF"/>
    <w:rsid w:val="007F22B7"/>
    <w:rsid w:val="00811CF4"/>
    <w:rsid w:val="00813D2A"/>
    <w:rsid w:val="00842668"/>
    <w:rsid w:val="00883180"/>
    <w:rsid w:val="00891E86"/>
    <w:rsid w:val="009041CC"/>
    <w:rsid w:val="00916FFF"/>
    <w:rsid w:val="0093368A"/>
    <w:rsid w:val="00945321"/>
    <w:rsid w:val="00A80D37"/>
    <w:rsid w:val="00AD402A"/>
    <w:rsid w:val="00AE1A8D"/>
    <w:rsid w:val="00AE3663"/>
    <w:rsid w:val="00AE4862"/>
    <w:rsid w:val="00B05335"/>
    <w:rsid w:val="00B616D4"/>
    <w:rsid w:val="00BA787B"/>
    <w:rsid w:val="00C05435"/>
    <w:rsid w:val="00C060A5"/>
    <w:rsid w:val="00C06E2D"/>
    <w:rsid w:val="00C177B9"/>
    <w:rsid w:val="00C22081"/>
    <w:rsid w:val="00C265D4"/>
    <w:rsid w:val="00C846C0"/>
    <w:rsid w:val="00C97236"/>
    <w:rsid w:val="00C97330"/>
    <w:rsid w:val="00CA3A37"/>
    <w:rsid w:val="00D17DBB"/>
    <w:rsid w:val="00D87FE0"/>
    <w:rsid w:val="00DA63FD"/>
    <w:rsid w:val="00DB69A6"/>
    <w:rsid w:val="00DD5340"/>
    <w:rsid w:val="00E12EDC"/>
    <w:rsid w:val="00E316CC"/>
    <w:rsid w:val="00E66DDA"/>
    <w:rsid w:val="00EF09B7"/>
    <w:rsid w:val="00EF1FF6"/>
    <w:rsid w:val="00F96B16"/>
    <w:rsid w:val="00FB31E4"/>
    <w:rsid w:val="00FB35D9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C6FB"/>
  <w15:chartTrackingRefBased/>
  <w15:docId w15:val="{AC5B3B01-D753-47FB-9391-379FFC4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paragraph" w:customStyle="1" w:styleId="boxtext">
    <w:name w:val="box text"/>
    <w:basedOn w:val="Normal"/>
    <w:uiPriority w:val="99"/>
    <w:rsid w:val="00F96B16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Calibri" w:eastAsiaTheme="minorEastAsia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1D7AD4"/>
    <w:rPr>
      <w:b/>
      <w:bCs/>
    </w:rPr>
  </w:style>
  <w:style w:type="paragraph" w:styleId="ListParagraph">
    <w:name w:val="List Paragraph"/>
    <w:basedOn w:val="Normal"/>
    <w:uiPriority w:val="34"/>
    <w:qFormat/>
    <w:rsid w:val="00C177B9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prefixes-6hgpae" TargetMode="External"/><Relationship Id="rId13" Type="http://schemas.openxmlformats.org/officeDocument/2006/relationships/hyperlink" Target="https://classroom.thenational.academy/lessons/what-are-the-five-pillars-of-islam-70t6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classroom.thenational.academy/lessons/how-did-the-religion-of-islam-begin-74vk2r" TargetMode="External"/><Relationship Id="rId17" Type="http://schemas.openxmlformats.org/officeDocument/2006/relationships/hyperlink" Target="http://www.coramlifeeducation.org.uk/scarf/home-learning-unit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exploring-4-beats-in-a-bar-cgwk2t?activity=video&amp;step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classroom.thenational.academy/lessons/to-practise-and-apply-knowledge-of-more-prefixes-including-test-cmr34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lessons/understanding-pulse-and-rhythm-chj3cr?activity=video&amp;step=1" TargetMode="External"/><Relationship Id="rId10" Type="http://schemas.openxmlformats.org/officeDocument/2006/relationships/hyperlink" Target="https://classroom.thenational.academy/lessons/to-investigate-more-prefixes-6cwk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practise-and-apply-prefixes-including-test-68t3ct" TargetMode="External"/><Relationship Id="rId14" Type="http://schemas.openxmlformats.org/officeDocument/2006/relationships/hyperlink" Target="https://classroom.thenational.academy/lessons/what-is-the-holy-book-of-islam-cmvk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Melling</dc:creator>
  <cp:keywords/>
  <dc:description/>
  <cp:lastModifiedBy>Mrs C Atkinson</cp:lastModifiedBy>
  <cp:revision>13</cp:revision>
  <cp:lastPrinted>2020-09-28T06:46:00Z</cp:lastPrinted>
  <dcterms:created xsi:type="dcterms:W3CDTF">2020-10-04T10:39:00Z</dcterms:created>
  <dcterms:modified xsi:type="dcterms:W3CDTF">2020-11-08T19:52:00Z</dcterms:modified>
</cp:coreProperties>
</file>