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732424" w:rsidP="00732424" w:rsidRDefault="00732424" w14:paraId="6ABF67CB" w14:textId="77777777">
      <w:pPr>
        <w:keepNext w:val="1"/>
        <w:keepLines w:val="1"/>
        <w:spacing w:before="480" w:after="120" w:line="240" w:lineRule="auto"/>
        <w:jc w:val="center"/>
        <w:outlineLvl w:val="0"/>
        <w:rPr>
          <w:rFonts w:ascii="Verdana" w:hAnsi="Verdana" w:eastAsia="MS Gothic" w:cs="Arial"/>
          <w:b w:val="1"/>
          <w:bCs w:val="1"/>
          <w:sz w:val="56"/>
          <w:szCs w:val="56"/>
          <w:shd w:val="clear" w:color="auto" w:fill="FFFFFF"/>
          <w:lang w:eastAsia="x-none"/>
        </w:rPr>
      </w:pPr>
      <w:bookmarkStart w:name="_Toc277858145" w:id="0"/>
      <w:bookmarkStart w:name="_GoBack" w:id="1"/>
      <w:bookmarkEnd w:id="1"/>
      <w:r w:rsidRPr="000A4C76" w:rsidR="00732424">
        <w:rPr>
          <w:rFonts w:ascii="Verdana" w:hAnsi="Verdana" w:eastAsia="MS Gothic" w:cs="Arial"/>
          <w:b w:val="1"/>
          <w:bCs w:val="1"/>
          <w:sz w:val="56"/>
          <w:szCs w:val="56"/>
          <w:shd w:val="clear" w:color="auto" w:fill="FFFFFF"/>
          <w:lang w:eastAsia="x-none"/>
        </w:rPr>
        <w:t>Ashurst Wood Primary School</w:t>
      </w:r>
    </w:p>
    <w:p w:rsidRPr="000A4C76" w:rsidR="00732424" w:rsidP="00732424" w:rsidRDefault="00732424" w14:paraId="4BFDBBAD" w14:textId="77777777">
      <w:pPr>
        <w:keepNext w:val="1"/>
        <w:keepLines w:val="1"/>
        <w:spacing w:before="480" w:after="120" w:line="240" w:lineRule="auto"/>
        <w:jc w:val="center"/>
        <w:outlineLvl w:val="0"/>
        <w:rPr>
          <w:rFonts w:ascii="Verdana" w:hAnsi="Verdana" w:eastAsia="MS Gothic" w:cs="Arial"/>
          <w:b w:val="1"/>
          <w:bCs w:val="1"/>
          <w:sz w:val="16"/>
          <w:szCs w:val="16"/>
          <w:shd w:val="clear" w:color="auto" w:fill="FFFFFF"/>
          <w:lang w:eastAsia="x-none"/>
        </w:rPr>
      </w:pPr>
    </w:p>
    <w:p w:rsidRPr="000A4C76" w:rsidR="00732424" w:rsidP="785BB7F7" w:rsidRDefault="00732424" w14:paraId="6015A906" w14:textId="77777777">
      <w:pPr>
        <w:spacing w:after="0" w:line="360" w:lineRule="auto"/>
        <w:jc w:val="center"/>
        <w:rPr>
          <w:rFonts w:ascii="Verdana" w:hAnsi="Verdana" w:eastAsia="PMingLiU" w:cs="Times New Roman"/>
          <w:b w:val="1"/>
          <w:bCs w:val="1"/>
          <w:sz w:val="44"/>
          <w:szCs w:val="44"/>
        </w:rPr>
      </w:pPr>
      <w:r w:rsidRPr="785BB7F7" w:rsidR="00732424">
        <w:rPr>
          <w:rFonts w:ascii="Verdana" w:hAnsi="Verdana" w:eastAsia="PMingLiU" w:cs="Times New Roman"/>
          <w:b w:val="1"/>
          <w:bCs w:val="1"/>
          <w:sz w:val="44"/>
          <w:szCs w:val="44"/>
        </w:rPr>
        <w:t>INFORMATION</w:t>
      </w:r>
      <w:r w:rsidRPr="785BB7F7" w:rsidR="00732424">
        <w:rPr>
          <w:rFonts w:ascii="Verdana" w:hAnsi="Verdana" w:eastAsia="PMingLiU" w:cs="Times New Roman"/>
          <w:b w:val="1"/>
          <w:bCs w:val="1"/>
          <w:sz w:val="44"/>
          <w:szCs w:val="44"/>
        </w:rPr>
        <w:t xml:space="preserve"> SECURITY</w:t>
      </w:r>
      <w:r w:rsidRPr="785BB7F7" w:rsidR="00732424">
        <w:rPr>
          <w:rFonts w:ascii="Verdana" w:hAnsi="Verdana" w:eastAsia="PMingLiU" w:cs="Times New Roman"/>
          <w:b w:val="1"/>
          <w:bCs w:val="1"/>
          <w:sz w:val="44"/>
          <w:szCs w:val="44"/>
        </w:rPr>
        <w:t xml:space="preserve"> POLICY</w:t>
      </w:r>
    </w:p>
    <w:p w:rsidRPr="000A4C76" w:rsidR="00732424" w:rsidP="00732424" w:rsidRDefault="00732424" w14:paraId="3A022877" w14:textId="77777777">
      <w:pPr>
        <w:keepNext w:val="1"/>
        <w:keepLines w:val="1"/>
        <w:spacing w:before="480" w:after="120" w:line="240" w:lineRule="auto"/>
        <w:jc w:val="center"/>
        <w:outlineLvl w:val="0"/>
        <w:rPr>
          <w:rFonts w:ascii="Arial" w:hAnsi="Arial" w:eastAsia="MS Gothic" w:cs="Arial"/>
          <w:sz w:val="28"/>
          <w:szCs w:val="28"/>
          <w:shd w:val="clear" w:color="auto" w:fill="FFFFFF"/>
          <w:lang w:eastAsia="x-none"/>
        </w:rPr>
      </w:pPr>
      <w:r w:rsidRPr="000A4C76" w:rsidR="00732424">
        <w:rPr>
          <w:rFonts w:ascii="Arial" w:hAnsi="Arial" w:eastAsia="MS Gothic" w:cs="Arial"/>
          <w:sz w:val="28"/>
          <w:szCs w:val="28"/>
          <w:shd w:val="clear" w:color="auto" w:fill="FFFFFF"/>
          <w:lang w:eastAsia="x-none"/>
        </w:rPr>
        <w:t>This policy has been sourced from the Judicium collection of GDPR policies</w:t>
      </w:r>
    </w:p>
    <w:p w:rsidRPr="000A4C76" w:rsidR="00732424" w:rsidP="00732424" w:rsidRDefault="00732424" w14:paraId="7FD73C89" w14:textId="77777777">
      <w:pPr>
        <w:keepNext w:val="1"/>
        <w:keepLines w:val="1"/>
        <w:spacing w:before="480" w:after="120" w:line="240" w:lineRule="auto"/>
        <w:jc w:val="center"/>
        <w:outlineLvl w:val="0"/>
        <w:rPr>
          <w:rFonts w:ascii="Verdana" w:hAnsi="Verdana" w:eastAsia="MS Gothic" w:cs="Arial"/>
          <w:b w:val="1"/>
          <w:bCs w:val="1"/>
          <w:sz w:val="56"/>
          <w:szCs w:val="56"/>
          <w:shd w:val="clear" w:color="auto" w:fill="FFFFFF"/>
          <w:lang w:eastAsia="x-none"/>
        </w:rPr>
      </w:pPr>
      <w:r w:rsidR="00732424">
        <w:drawing>
          <wp:inline wp14:editId="26C65912" wp14:anchorId="0A0E65BF">
            <wp:extent cx="2876550" cy="2876550"/>
            <wp:effectExtent l="0" t="0" r="0" b="0"/>
            <wp:docPr id="1" name="Picture 1" descr="logo" title=""/>
            <wp:cNvGraphicFramePr>
              <a:graphicFrameLocks noChangeAspect="1"/>
            </wp:cNvGraphicFramePr>
            <a:graphic>
              <a:graphicData uri="http://schemas.openxmlformats.org/drawingml/2006/picture">
                <pic:pic>
                  <pic:nvPicPr>
                    <pic:cNvPr id="0" name="Picture 1"/>
                    <pic:cNvPicPr/>
                  </pic:nvPicPr>
                  <pic:blipFill>
                    <a:blip r:embed="Rc42243941a55448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76550" cy="2876550"/>
                    </a:xfrm>
                    <a:prstGeom prst="rect">
                      <a:avLst/>
                    </a:prstGeom>
                  </pic:spPr>
                </pic:pic>
              </a:graphicData>
            </a:graphic>
          </wp:inline>
        </w:drawing>
      </w:r>
    </w:p>
    <w:p w:rsidRPr="000A4C76" w:rsidR="00732424" w:rsidP="785BB7F7" w:rsidRDefault="00732424" w14:paraId="7F3A55C4" w14:textId="77777777">
      <w:pPr>
        <w:spacing w:after="120" w:line="240" w:lineRule="auto"/>
        <w:rPr>
          <w:rFonts w:ascii="Verdana" w:hAnsi="Verdana" w:eastAsia="MS Mincho" w:cs="Times New Roman"/>
          <w:b w:val="1"/>
          <w:bCs w:val="1"/>
          <w:sz w:val="20"/>
          <w:szCs w:val="20"/>
          <w:lang w:val="en-US"/>
        </w:rPr>
      </w:pPr>
    </w:p>
    <w:p w:rsidRPr="000A4C76" w:rsidR="00732424" w:rsidP="785BB7F7" w:rsidRDefault="00732424" w14:paraId="7BF94619" w14:textId="77777777">
      <w:pPr>
        <w:spacing w:after="0" w:line="360" w:lineRule="auto"/>
        <w:rPr>
          <w:rFonts w:ascii="Verdana" w:hAnsi="Verdana" w:eastAsia="PMingLiU" w:cs="Times New Roman"/>
          <w:b w:val="1"/>
          <w:bCs w:val="1"/>
          <w:sz w:val="20"/>
          <w:szCs w:val="20"/>
        </w:rPr>
      </w:pPr>
    </w:p>
    <w:p w:rsidRPr="000A4C76" w:rsidR="00732424" w:rsidP="00732424" w:rsidRDefault="00732424" w14:paraId="25031DB4" w14:textId="7450739D">
      <w:pPr>
        <w:autoSpaceDE w:val="0"/>
        <w:autoSpaceDN w:val="0"/>
        <w:adjustRightInd w:val="0"/>
        <w:spacing w:after="0" w:line="240" w:lineRule="auto"/>
        <w:jc w:val="center"/>
        <w:rPr>
          <w:rFonts w:ascii="Arial" w:hAnsi="Arial" w:eastAsia="PMingLiU" w:cs="Arial"/>
          <w:color w:val="000000"/>
          <w:sz w:val="56"/>
          <w:szCs w:val="56"/>
        </w:rPr>
      </w:pPr>
      <w:r w:rsidRPr="785BB7F7" w:rsidR="00732424">
        <w:rPr>
          <w:rFonts w:ascii="Arial" w:hAnsi="Arial" w:eastAsia="PMingLiU" w:cs="Arial"/>
          <w:color w:val="000000" w:themeColor="text1" w:themeTint="FF" w:themeShade="FF"/>
          <w:sz w:val="56"/>
          <w:szCs w:val="56"/>
        </w:rPr>
        <w:t xml:space="preserve">Updated </w:t>
      </w:r>
      <w:r w:rsidRPr="785BB7F7" w:rsidR="7F158EC5">
        <w:rPr>
          <w:rFonts w:ascii="Arial" w:hAnsi="Arial" w:eastAsia="PMingLiU" w:cs="Arial"/>
          <w:color w:val="000000" w:themeColor="text1" w:themeTint="FF" w:themeShade="FF"/>
          <w:sz w:val="56"/>
          <w:szCs w:val="56"/>
        </w:rPr>
        <w:t>Dec 24</w:t>
      </w:r>
    </w:p>
    <w:p w:rsidRPr="000A4C76" w:rsidR="00732424" w:rsidP="00732424" w:rsidRDefault="00732424" w14:paraId="0397362C" w14:textId="77777777">
      <w:pPr>
        <w:autoSpaceDE w:val="0"/>
        <w:autoSpaceDN w:val="0"/>
        <w:adjustRightInd w:val="0"/>
        <w:spacing w:after="0" w:line="240" w:lineRule="auto"/>
        <w:jc w:val="center"/>
        <w:rPr>
          <w:rFonts w:ascii="Arial" w:hAnsi="Arial" w:eastAsia="PMingLiU" w:cs="Arial"/>
          <w:color w:val="000000"/>
          <w:sz w:val="56"/>
          <w:szCs w:val="56"/>
        </w:rPr>
      </w:pPr>
    </w:p>
    <w:p w:rsidRPr="000A4C76" w:rsidR="00732424" w:rsidP="00732424" w:rsidRDefault="00732424" w14:paraId="5B05D6CD" w14:textId="1ECB0A13">
      <w:pPr>
        <w:autoSpaceDE w:val="0"/>
        <w:autoSpaceDN w:val="0"/>
        <w:adjustRightInd w:val="0"/>
        <w:spacing w:after="0" w:line="240" w:lineRule="auto"/>
        <w:jc w:val="center"/>
        <w:rPr>
          <w:rFonts w:ascii="Arial" w:hAnsi="Arial" w:eastAsia="PMingLiU" w:cs="Arial"/>
          <w:color w:val="000000"/>
          <w:sz w:val="40"/>
          <w:szCs w:val="40"/>
        </w:rPr>
      </w:pPr>
      <w:r w:rsidRPr="785BB7F7" w:rsidR="00732424">
        <w:rPr>
          <w:rFonts w:ascii="Arial" w:hAnsi="Arial" w:eastAsia="PMingLiU" w:cs="Arial"/>
          <w:color w:val="000000" w:themeColor="text1" w:themeTint="FF" w:themeShade="FF"/>
          <w:sz w:val="40"/>
          <w:szCs w:val="40"/>
        </w:rPr>
        <w:t xml:space="preserve">Review Date </w:t>
      </w:r>
      <w:r w:rsidRPr="785BB7F7" w:rsidR="3A3C1BD4">
        <w:rPr>
          <w:rFonts w:ascii="Arial" w:hAnsi="Arial" w:eastAsia="PMingLiU" w:cs="Arial"/>
          <w:color w:val="000000" w:themeColor="text1" w:themeTint="FF" w:themeShade="FF"/>
          <w:sz w:val="40"/>
          <w:szCs w:val="40"/>
        </w:rPr>
        <w:t>Autumn</w:t>
      </w:r>
      <w:r w:rsidRPr="785BB7F7" w:rsidR="00732424">
        <w:rPr>
          <w:rFonts w:ascii="Arial" w:hAnsi="Arial" w:eastAsia="PMingLiU" w:cs="Arial"/>
          <w:color w:val="000000" w:themeColor="text1" w:themeTint="FF" w:themeShade="FF"/>
          <w:sz w:val="40"/>
          <w:szCs w:val="40"/>
        </w:rPr>
        <w:t xml:space="preserve"> Term 2 202</w:t>
      </w:r>
      <w:r w:rsidRPr="785BB7F7" w:rsidR="2BA0CBE8">
        <w:rPr>
          <w:rFonts w:ascii="Arial" w:hAnsi="Arial" w:eastAsia="PMingLiU" w:cs="Arial"/>
          <w:color w:val="000000" w:themeColor="text1" w:themeTint="FF" w:themeShade="FF"/>
          <w:sz w:val="40"/>
          <w:szCs w:val="40"/>
        </w:rPr>
        <w:t>5</w:t>
      </w:r>
    </w:p>
    <w:p w:rsidR="00732424" w:rsidP="00001E25" w:rsidRDefault="00732424" w14:paraId="7A769ECC" w14:textId="77777777">
      <w:pPr>
        <w:spacing w:line="360" w:lineRule="auto"/>
        <w:rPr>
          <w:rFonts w:ascii="Verdana" w:hAnsi="Verdana"/>
          <w:b w:val="1"/>
          <w:bCs w:val="1"/>
          <w:color w:val="000000" w:themeColor="text1"/>
          <w:sz w:val="20"/>
          <w:szCs w:val="20"/>
          <w:u w:val="single"/>
        </w:rPr>
      </w:pPr>
    </w:p>
    <w:p w:rsidR="00732424" w:rsidP="00001E25" w:rsidRDefault="00732424" w14:paraId="0B4A3EDE" w14:textId="77777777">
      <w:pPr>
        <w:spacing w:line="360" w:lineRule="auto"/>
        <w:rPr>
          <w:rFonts w:ascii="Verdana" w:hAnsi="Verdana"/>
          <w:b w:val="1"/>
          <w:bCs w:val="1"/>
          <w:color w:val="000000" w:themeColor="text1"/>
          <w:sz w:val="20"/>
          <w:szCs w:val="20"/>
          <w:u w:val="single"/>
        </w:rPr>
      </w:pPr>
    </w:p>
    <w:p w:rsidR="009518B5" w:rsidP="00001E25" w:rsidRDefault="009518B5" w14:paraId="4C7286F9" w14:textId="33B6EA60">
      <w:pPr>
        <w:spacing w:line="360" w:lineRule="auto"/>
        <w:rPr>
          <w:rFonts w:ascii="Verdana" w:hAnsi="Verdana"/>
          <w:b w:val="1"/>
          <w:bCs w:val="1"/>
          <w:color w:val="000000" w:themeColor="text1"/>
          <w:sz w:val="20"/>
          <w:szCs w:val="20"/>
          <w:u w:val="single"/>
        </w:rPr>
      </w:pPr>
      <w:r w:rsidRPr="785BB7F7" w:rsidR="009518B5">
        <w:rPr>
          <w:rFonts w:ascii="Verdana" w:hAnsi="Verdana"/>
          <w:b w:val="1"/>
          <w:bCs w:val="1"/>
          <w:color w:val="000000" w:themeColor="text1" w:themeTint="FF" w:themeShade="FF"/>
          <w:sz w:val="20"/>
          <w:szCs w:val="20"/>
          <w:u w:val="single"/>
        </w:rPr>
        <w:t xml:space="preserve">Document </w:t>
      </w:r>
      <w:r w:rsidRPr="785BB7F7" w:rsidR="00C02095">
        <w:rPr>
          <w:rFonts w:ascii="Verdana" w:hAnsi="Verdana"/>
          <w:b w:val="1"/>
          <w:bCs w:val="1"/>
          <w:color w:val="000000" w:themeColor="text1" w:themeTint="FF" w:themeShade="FF"/>
          <w:sz w:val="20"/>
          <w:szCs w:val="20"/>
          <w:u w:val="single"/>
        </w:rPr>
        <w:t>O</w:t>
      </w:r>
      <w:r w:rsidRPr="785BB7F7" w:rsidR="009518B5">
        <w:rPr>
          <w:rFonts w:ascii="Verdana" w:hAnsi="Verdana"/>
          <w:b w:val="1"/>
          <w:bCs w:val="1"/>
          <w:color w:val="000000" w:themeColor="text1" w:themeTint="FF" w:themeShade="FF"/>
          <w:sz w:val="20"/>
          <w:szCs w:val="20"/>
          <w:u w:val="single"/>
        </w:rPr>
        <w:t xml:space="preserve">wner and </w:t>
      </w:r>
      <w:r w:rsidRPr="785BB7F7" w:rsidR="00C02095">
        <w:rPr>
          <w:rFonts w:ascii="Verdana" w:hAnsi="Verdana"/>
          <w:b w:val="1"/>
          <w:bCs w:val="1"/>
          <w:color w:val="000000" w:themeColor="text1" w:themeTint="FF" w:themeShade="FF"/>
          <w:sz w:val="20"/>
          <w:szCs w:val="20"/>
          <w:u w:val="single"/>
        </w:rPr>
        <w:t>A</w:t>
      </w:r>
      <w:r w:rsidRPr="785BB7F7" w:rsidR="009518B5">
        <w:rPr>
          <w:rFonts w:ascii="Verdana" w:hAnsi="Verdana"/>
          <w:b w:val="1"/>
          <w:bCs w:val="1"/>
          <w:color w:val="000000" w:themeColor="text1" w:themeTint="FF" w:themeShade="FF"/>
          <w:sz w:val="20"/>
          <w:szCs w:val="20"/>
          <w:u w:val="single"/>
        </w:rPr>
        <w:t>pproval</w:t>
      </w:r>
    </w:p>
    <w:p w:rsidRPr="00C45A0C" w:rsidR="009518B5" w:rsidP="00001E25" w:rsidRDefault="001F5A0D" w14:paraId="60B0EACD" w14:textId="74D8AA8A">
      <w:pPr>
        <w:spacing w:line="360" w:lineRule="auto"/>
        <w:rPr>
          <w:rFonts w:ascii="Verdana" w:hAnsi="Verdana"/>
          <w:color w:val="000000" w:themeColor="text1"/>
          <w:sz w:val="20"/>
          <w:szCs w:val="20"/>
        </w:rPr>
      </w:pPr>
      <w:r w:rsidRPr="785BB7F7" w:rsidR="001F5A0D">
        <w:rPr>
          <w:rFonts w:ascii="Verdana" w:hAnsi="Verdana"/>
          <w:color w:val="000000" w:themeColor="text1" w:themeTint="FF" w:themeShade="FF"/>
          <w:sz w:val="20"/>
          <w:szCs w:val="20"/>
        </w:rPr>
        <w:t>Ashurst Wood Governing Body</w:t>
      </w:r>
      <w:r w:rsidRPr="785BB7F7" w:rsidR="009518B5">
        <w:rPr>
          <w:rFonts w:ascii="Verdana" w:hAnsi="Verdana"/>
          <w:color w:val="000000" w:themeColor="text1" w:themeTint="FF" w:themeShade="FF"/>
          <w:sz w:val="20"/>
          <w:szCs w:val="20"/>
        </w:rPr>
        <w:t xml:space="preserve"> is the owner of this document and </w:t>
      </w:r>
      <w:r w:rsidRPr="785BB7F7" w:rsidR="009518B5">
        <w:rPr>
          <w:rFonts w:ascii="Verdana" w:hAnsi="Verdana"/>
          <w:color w:val="000000" w:themeColor="text1" w:themeTint="FF" w:themeShade="FF"/>
          <w:sz w:val="20"/>
          <w:szCs w:val="20"/>
        </w:rPr>
        <w:t>is responsible for</w:t>
      </w:r>
      <w:r w:rsidRPr="785BB7F7" w:rsidR="009518B5">
        <w:rPr>
          <w:rFonts w:ascii="Verdana" w:hAnsi="Verdana"/>
          <w:color w:val="000000" w:themeColor="text1" w:themeTint="FF" w:themeShade="FF"/>
          <w:sz w:val="20"/>
          <w:szCs w:val="20"/>
        </w:rPr>
        <w:t xml:space="preserve"> ensuring that this policy document is reviewed in line with the </w:t>
      </w:r>
      <w:r w:rsidRPr="785BB7F7" w:rsidR="009518B5">
        <w:rPr>
          <w:rFonts w:ascii="Verdana" w:hAnsi="Verdana"/>
          <w:color w:val="000000" w:themeColor="text1" w:themeTint="FF" w:themeShade="FF"/>
          <w:sz w:val="20"/>
          <w:szCs w:val="20"/>
        </w:rPr>
        <w:t>School’s</w:t>
      </w:r>
      <w:r w:rsidRPr="785BB7F7" w:rsidR="009518B5">
        <w:rPr>
          <w:rFonts w:ascii="Verdana" w:hAnsi="Verdana"/>
          <w:color w:val="000000" w:themeColor="text1" w:themeTint="FF" w:themeShade="FF"/>
          <w:sz w:val="20"/>
          <w:szCs w:val="20"/>
        </w:rPr>
        <w:t xml:space="preserve"> policy review schedule.</w:t>
      </w:r>
    </w:p>
    <w:p w:rsidRPr="00C45A0C" w:rsidR="009518B5" w:rsidP="00001E25" w:rsidRDefault="009518B5" w14:paraId="67E2372A" w14:textId="7D9A4226">
      <w:pPr>
        <w:spacing w:line="360" w:lineRule="auto"/>
        <w:rPr>
          <w:rFonts w:ascii="Verdana" w:hAnsi="Verdana"/>
          <w:color w:val="000000" w:themeColor="text1"/>
          <w:sz w:val="20"/>
          <w:szCs w:val="20"/>
        </w:rPr>
      </w:pPr>
      <w:r w:rsidRPr="785BB7F7" w:rsidR="009518B5">
        <w:rPr>
          <w:rFonts w:ascii="Verdana" w:hAnsi="Verdana"/>
          <w:color w:val="000000" w:themeColor="text1" w:themeTint="FF" w:themeShade="FF"/>
          <w:sz w:val="20"/>
          <w:szCs w:val="20"/>
        </w:rPr>
        <w:t xml:space="preserve">A current version of this document is available to all members of staff </w:t>
      </w:r>
      <w:r w:rsidRPr="785BB7F7" w:rsidR="001F5A0D">
        <w:rPr>
          <w:rFonts w:ascii="Verdana" w:hAnsi="Verdana"/>
          <w:color w:val="000000" w:themeColor="text1" w:themeTint="FF" w:themeShade="FF"/>
          <w:sz w:val="20"/>
          <w:szCs w:val="20"/>
        </w:rPr>
        <w:t xml:space="preserve">on </w:t>
      </w:r>
      <w:r w:rsidRPr="785BB7F7" w:rsidR="001F5A0D">
        <w:rPr>
          <w:rFonts w:ascii="Verdana" w:hAnsi="Verdana"/>
          <w:color w:val="000000" w:themeColor="text1" w:themeTint="FF" w:themeShade="FF"/>
          <w:sz w:val="20"/>
          <w:szCs w:val="20"/>
        </w:rPr>
        <w:t>Sharepoint</w:t>
      </w:r>
      <w:r w:rsidRPr="785BB7F7" w:rsidR="001F5A0D">
        <w:rPr>
          <w:rFonts w:ascii="Verdana" w:hAnsi="Verdana"/>
          <w:color w:val="000000" w:themeColor="text1" w:themeTint="FF" w:themeShade="FF"/>
          <w:sz w:val="20"/>
          <w:szCs w:val="20"/>
        </w:rPr>
        <w:t>.</w:t>
      </w:r>
    </w:p>
    <w:p w:rsidRPr="00C45A0C" w:rsidR="009518B5" w:rsidP="00001E25" w:rsidRDefault="009518B5" w14:paraId="6C6B44E2" w14:textId="77777777">
      <w:pPr>
        <w:spacing w:after="0" w:line="276" w:lineRule="auto"/>
        <w:jc w:val="both"/>
        <w:rPr>
          <w:rFonts w:ascii="Verdana" w:hAnsi="Verdana" w:eastAsia="Verdana" w:cs="Verdana"/>
          <w:color w:val="253C4B"/>
          <w:w w:val="99"/>
          <w:sz w:val="24"/>
          <w:szCs w:val="24"/>
        </w:rPr>
      </w:pPr>
    </w:p>
    <w:p w:rsidRPr="00C45A0C" w:rsidR="009518B5" w:rsidP="00001E25" w:rsidRDefault="009518B5" w14:paraId="6A3E9141" w14:textId="77777777">
      <w:pPr>
        <w:spacing w:after="0" w:line="276" w:lineRule="auto"/>
        <w:jc w:val="both"/>
        <w:rPr>
          <w:rFonts w:ascii="Verdana" w:hAnsi="Verdana" w:eastAsia="Verdana" w:cs="Verdana"/>
          <w:color w:val="253C4B"/>
          <w:w w:val="99"/>
          <w:sz w:val="24"/>
          <w:szCs w:val="24"/>
        </w:rPr>
      </w:pPr>
    </w:p>
    <w:p w:rsidRPr="004A2F07" w:rsidR="009518B5" w:rsidP="00001E25" w:rsidRDefault="009518B5" w14:paraId="7D574DE4" w14:textId="77777777">
      <w:pPr>
        <w:spacing w:before="4" w:line="360" w:lineRule="auto"/>
        <w:jc w:val="both"/>
        <w:rPr>
          <w:rFonts w:ascii="Verdana" w:hAnsi="Verdana"/>
          <w:sz w:val="20"/>
          <w:szCs w:val="20"/>
        </w:rPr>
      </w:pPr>
    </w:p>
    <w:p w:rsidRPr="00D73862" w:rsidR="009518B5" w:rsidP="009518B5" w:rsidRDefault="009518B5" w14:paraId="19541785" w14:textId="440B8872">
      <w:pPr>
        <w:spacing w:line="360" w:lineRule="auto"/>
        <w:rPr>
          <w:rFonts w:ascii="Verdana" w:hAnsi="Verdana"/>
          <w:b w:val="1"/>
          <w:bCs w:val="1"/>
          <w:color w:val="000000" w:themeColor="text1"/>
          <w:sz w:val="20"/>
          <w:szCs w:val="20"/>
          <w:u w:val="single"/>
        </w:rPr>
      </w:pPr>
      <w:r w:rsidRPr="785BB7F7" w:rsidR="009518B5">
        <w:rPr>
          <w:rFonts w:ascii="Verdana" w:hAnsi="Verdana" w:eastAsia="Verdana" w:cs="Verdana"/>
          <w:b w:val="1"/>
          <w:bCs w:val="1"/>
          <w:sz w:val="20"/>
          <w:szCs w:val="20"/>
          <w:u w:val="single"/>
        </w:rPr>
        <w:t xml:space="preserve">Version </w:t>
      </w:r>
      <w:r w:rsidRPr="785BB7F7" w:rsidR="00C02095">
        <w:rPr>
          <w:rFonts w:ascii="Verdana" w:hAnsi="Verdana" w:eastAsia="Verdana" w:cs="Verdana"/>
          <w:b w:val="1"/>
          <w:bCs w:val="1"/>
          <w:sz w:val="20"/>
          <w:szCs w:val="20"/>
          <w:u w:val="single"/>
        </w:rPr>
        <w:t>H</w:t>
      </w:r>
      <w:r w:rsidRPr="785BB7F7" w:rsidR="009518B5">
        <w:rPr>
          <w:rFonts w:ascii="Verdana" w:hAnsi="Verdana" w:eastAsia="Verdana" w:cs="Verdana"/>
          <w:b w:val="1"/>
          <w:bCs w:val="1"/>
          <w:sz w:val="20"/>
          <w:szCs w:val="20"/>
          <w:u w:val="single"/>
        </w:rPr>
        <w:t xml:space="preserve">istory </w:t>
      </w:r>
      <w:r w:rsidRPr="785BB7F7" w:rsidR="00C02095">
        <w:rPr>
          <w:rFonts w:ascii="Verdana" w:hAnsi="Verdana" w:eastAsia="Verdana" w:cs="Verdana"/>
          <w:b w:val="1"/>
          <w:bCs w:val="1"/>
          <w:sz w:val="20"/>
          <w:szCs w:val="20"/>
          <w:u w:val="single"/>
        </w:rPr>
        <w:t>L</w:t>
      </w:r>
      <w:r w:rsidRPr="785BB7F7" w:rsidR="009518B5">
        <w:rPr>
          <w:rFonts w:ascii="Verdana" w:hAnsi="Verdana" w:eastAsia="Verdana" w:cs="Verdana"/>
          <w:b w:val="1"/>
          <w:bCs w:val="1"/>
          <w:sz w:val="20"/>
          <w:szCs w:val="20"/>
          <w:u w:val="single"/>
        </w:rPr>
        <w:t xml:space="preserve">og </w:t>
      </w:r>
      <w:r w:rsidRPr="785BB7F7" w:rsidR="009518B5">
        <w:rPr>
          <w:rFonts w:ascii="Verdana" w:hAnsi="Verdana" w:eastAsia="Verdana" w:cs="Verdana"/>
          <w:b w:val="1"/>
          <w:bCs w:val="1"/>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Pr="00481C1A" w:rsidR="007F1615" w:rsidTr="785BB7F7" w14:paraId="5DFD2537" w14:textId="77777777">
        <w:trPr/>
        <w:tc>
          <w:tcPr>
            <w:tcW w:w="2254" w:type="dxa"/>
            <w:tcMar/>
            <w:vAlign w:val="center"/>
          </w:tcPr>
          <w:p w:rsidRPr="00481C1A" w:rsidR="007F1615" w:rsidP="00106697" w:rsidRDefault="007F1615" w14:paraId="0B55C03B" w14:textId="77777777">
            <w:pPr>
              <w:jc w:val="both"/>
              <w:rPr>
                <w:rFonts w:ascii="Verdana" w:hAnsi="Verdana" w:eastAsia="Verdana" w:cs="Verdana"/>
                <w:b w:val="1"/>
                <w:bCs w:val="1"/>
                <w:sz w:val="20"/>
                <w:szCs w:val="20"/>
              </w:rPr>
            </w:pPr>
            <w:r w:rsidRPr="785BB7F7" w:rsidR="007F1615">
              <w:rPr>
                <w:rFonts w:ascii="Verdana" w:hAnsi="Verdana" w:eastAsia="Verdana" w:cs="Verdana"/>
                <w:b w:val="1"/>
                <w:bCs w:val="1"/>
                <w:sz w:val="20"/>
                <w:szCs w:val="20"/>
              </w:rPr>
              <w:t>Version</w:t>
            </w:r>
          </w:p>
        </w:tc>
        <w:tc>
          <w:tcPr>
            <w:tcW w:w="3978" w:type="dxa"/>
            <w:tcMar/>
            <w:vAlign w:val="center"/>
          </w:tcPr>
          <w:p w:rsidRPr="00481C1A" w:rsidR="007F1615" w:rsidP="00106697" w:rsidRDefault="007F1615" w14:paraId="73BC4AAF" w14:textId="77777777">
            <w:pPr>
              <w:jc w:val="both"/>
              <w:rPr>
                <w:rFonts w:ascii="Verdana" w:hAnsi="Verdana" w:eastAsia="Verdana" w:cs="Verdana"/>
                <w:b w:val="1"/>
                <w:bCs w:val="1"/>
                <w:sz w:val="20"/>
                <w:szCs w:val="20"/>
              </w:rPr>
            </w:pPr>
            <w:r w:rsidRPr="785BB7F7" w:rsidR="007F1615">
              <w:rPr>
                <w:rFonts w:ascii="Verdana" w:hAnsi="Verdana" w:eastAsia="Verdana" w:cs="Verdana"/>
                <w:b w:val="1"/>
                <w:bCs w:val="1"/>
                <w:sz w:val="20"/>
                <w:szCs w:val="20"/>
              </w:rPr>
              <w:t>Description of Change</w:t>
            </w:r>
          </w:p>
        </w:tc>
        <w:tc>
          <w:tcPr>
            <w:tcW w:w="2694" w:type="dxa"/>
            <w:tcMar/>
            <w:vAlign w:val="center"/>
          </w:tcPr>
          <w:p w:rsidRPr="00481C1A" w:rsidR="007F1615" w:rsidP="00106697" w:rsidRDefault="007F1615" w14:paraId="1989FEB5" w14:textId="77777777">
            <w:pPr>
              <w:jc w:val="both"/>
              <w:rPr>
                <w:rFonts w:ascii="Verdana" w:hAnsi="Verdana" w:eastAsia="Verdana" w:cs="Verdana"/>
                <w:b w:val="1"/>
                <w:bCs w:val="1"/>
                <w:sz w:val="20"/>
                <w:szCs w:val="20"/>
              </w:rPr>
            </w:pPr>
            <w:r w:rsidRPr="785BB7F7" w:rsidR="007F1615">
              <w:rPr>
                <w:rFonts w:ascii="Verdana" w:hAnsi="Verdana" w:eastAsia="Verdana" w:cs="Verdana"/>
                <w:b w:val="1"/>
                <w:bCs w:val="1"/>
                <w:sz w:val="20"/>
                <w:szCs w:val="20"/>
              </w:rPr>
              <w:t>Date of Policy Release by Judicium</w:t>
            </w:r>
          </w:p>
        </w:tc>
      </w:tr>
      <w:tr w:rsidRPr="00481C1A" w:rsidR="007F1615" w:rsidTr="785BB7F7" w14:paraId="22833FE8" w14:textId="77777777">
        <w:trPr/>
        <w:tc>
          <w:tcPr>
            <w:tcW w:w="2254" w:type="dxa"/>
            <w:tcMar/>
            <w:vAlign w:val="center"/>
          </w:tcPr>
          <w:p w:rsidRPr="00481C1A" w:rsidR="007F1615" w:rsidP="00106697" w:rsidRDefault="007F1615" w14:paraId="5389A96A" w14:textId="77777777">
            <w:pPr>
              <w:jc w:val="both"/>
              <w:rPr>
                <w:rFonts w:ascii="Verdana" w:hAnsi="Verdana" w:eastAsia="Verdana" w:cs="Verdana"/>
                <w:sz w:val="20"/>
                <w:szCs w:val="20"/>
              </w:rPr>
            </w:pPr>
            <w:r w:rsidRPr="785BB7F7" w:rsidR="007F1615">
              <w:rPr>
                <w:rFonts w:ascii="Verdana" w:hAnsi="Verdana" w:eastAsia="Verdana" w:cs="Verdana"/>
                <w:sz w:val="20"/>
                <w:szCs w:val="20"/>
              </w:rPr>
              <w:t>1</w:t>
            </w:r>
          </w:p>
        </w:tc>
        <w:tc>
          <w:tcPr>
            <w:tcW w:w="3978" w:type="dxa"/>
            <w:tcMar/>
            <w:vAlign w:val="center"/>
          </w:tcPr>
          <w:p w:rsidRPr="00481C1A" w:rsidR="007F1615" w:rsidP="00106697" w:rsidRDefault="007F1615" w14:paraId="633519B4" w14:textId="77777777">
            <w:pPr>
              <w:jc w:val="both"/>
              <w:rPr>
                <w:rFonts w:ascii="Verdana" w:hAnsi="Verdana" w:eastAsia="Verdana" w:cs="Verdana"/>
                <w:sz w:val="20"/>
                <w:szCs w:val="20"/>
              </w:rPr>
            </w:pPr>
            <w:r w:rsidRPr="785BB7F7" w:rsidR="007F1615">
              <w:rPr>
                <w:rFonts w:ascii="Verdana" w:hAnsi="Verdana" w:eastAsia="Verdana" w:cs="Verdana"/>
                <w:sz w:val="20"/>
                <w:szCs w:val="20"/>
              </w:rPr>
              <w:t>Initial Issue</w:t>
            </w:r>
          </w:p>
        </w:tc>
        <w:tc>
          <w:tcPr>
            <w:tcW w:w="2694" w:type="dxa"/>
            <w:tcMar/>
            <w:vAlign w:val="center"/>
          </w:tcPr>
          <w:p w:rsidRPr="00481C1A" w:rsidR="007F1615" w:rsidP="00106697" w:rsidRDefault="001F70C1" w14:paraId="0727F233" w14:textId="5B7E664B">
            <w:pPr>
              <w:jc w:val="both"/>
              <w:rPr>
                <w:rFonts w:ascii="Verdana" w:hAnsi="Verdana" w:eastAsia="Verdana" w:cs="Verdana"/>
                <w:sz w:val="20"/>
                <w:szCs w:val="20"/>
              </w:rPr>
            </w:pPr>
            <w:r w:rsidRPr="785BB7F7" w:rsidR="001F70C1">
              <w:rPr>
                <w:rFonts w:ascii="Verdana" w:hAnsi="Verdana" w:eastAsia="Verdana" w:cs="Verdana"/>
                <w:sz w:val="20"/>
                <w:szCs w:val="20"/>
              </w:rPr>
              <w:t>06.05.18</w:t>
            </w:r>
          </w:p>
        </w:tc>
      </w:tr>
      <w:tr w:rsidRPr="00481C1A" w:rsidR="007F1615" w:rsidTr="785BB7F7" w14:paraId="67D77A8C" w14:textId="77777777">
        <w:trPr>
          <w:trHeight w:val="339"/>
        </w:trPr>
        <w:tc>
          <w:tcPr>
            <w:tcW w:w="2254" w:type="dxa"/>
            <w:tcMar/>
            <w:vAlign w:val="center"/>
          </w:tcPr>
          <w:p w:rsidRPr="00481C1A" w:rsidR="007F1615" w:rsidP="00106697" w:rsidRDefault="007F1615" w14:paraId="203775A9" w14:textId="77777777">
            <w:pPr>
              <w:jc w:val="both"/>
              <w:rPr>
                <w:rFonts w:ascii="Verdana" w:hAnsi="Verdana" w:eastAsia="Verdana" w:cs="Verdana"/>
                <w:sz w:val="20"/>
                <w:szCs w:val="20"/>
              </w:rPr>
            </w:pPr>
            <w:r w:rsidRPr="785BB7F7" w:rsidR="007F1615">
              <w:rPr>
                <w:rFonts w:ascii="Verdana" w:hAnsi="Verdana" w:eastAsia="Verdana" w:cs="Verdana"/>
                <w:sz w:val="20"/>
                <w:szCs w:val="20"/>
              </w:rPr>
              <w:t>2</w:t>
            </w:r>
          </w:p>
        </w:tc>
        <w:tc>
          <w:tcPr>
            <w:tcW w:w="3978" w:type="dxa"/>
            <w:tcMar/>
            <w:vAlign w:val="center"/>
          </w:tcPr>
          <w:p w:rsidRPr="00481C1A" w:rsidR="007F1615" w:rsidP="00106697" w:rsidRDefault="00F91CFD" w14:paraId="0AA987B9" w14:textId="0AE94B4F">
            <w:pPr>
              <w:jc w:val="both"/>
              <w:rPr>
                <w:rFonts w:ascii="Verdana" w:hAnsi="Verdana" w:eastAsia="Verdana" w:cs="Verdana"/>
                <w:color w:val="000000" w:themeColor="text1"/>
                <w:sz w:val="20"/>
                <w:szCs w:val="20"/>
              </w:rPr>
            </w:pPr>
            <w:r w:rsidRPr="00481C1A" w:rsidR="00F91CFD">
              <w:rPr>
                <w:rFonts w:ascii="Verdana" w:hAnsi="Verdana"/>
                <w:color w:val="000000"/>
                <w:sz w:val="20"/>
                <w:szCs w:val="20"/>
                <w:shd w:val="clear" w:color="auto" w:fill="FFFFFF"/>
              </w:rPr>
              <w:t>Updated references to UK GDPR</w:t>
            </w:r>
          </w:p>
        </w:tc>
        <w:tc>
          <w:tcPr>
            <w:tcW w:w="2694" w:type="dxa"/>
            <w:tcMar/>
            <w:vAlign w:val="center"/>
          </w:tcPr>
          <w:p w:rsidRPr="00481C1A" w:rsidR="007F1615" w:rsidP="00106697" w:rsidRDefault="00F91CFD" w14:paraId="3C140A2F" w14:textId="057B0256">
            <w:pPr>
              <w:jc w:val="both"/>
              <w:rPr>
                <w:rFonts w:ascii="Verdana" w:hAnsi="Verdana" w:eastAsia="Verdana" w:cs="Verdana"/>
                <w:sz w:val="20"/>
                <w:szCs w:val="20"/>
              </w:rPr>
            </w:pPr>
            <w:r w:rsidRPr="785BB7F7" w:rsidR="00F91CFD">
              <w:rPr>
                <w:rFonts w:ascii="Verdana" w:hAnsi="Verdana" w:eastAsia="Verdana" w:cs="Verdana"/>
                <w:sz w:val="20"/>
                <w:szCs w:val="20"/>
              </w:rPr>
              <w:t>11.05.21</w:t>
            </w:r>
          </w:p>
        </w:tc>
      </w:tr>
      <w:tr w:rsidRPr="00481C1A" w:rsidR="00481C1A" w:rsidTr="785BB7F7" w14:paraId="7505582D" w14:textId="77777777">
        <w:trPr>
          <w:trHeight w:val="339"/>
        </w:trPr>
        <w:tc>
          <w:tcPr>
            <w:tcW w:w="2254" w:type="dxa"/>
            <w:tcMar/>
            <w:vAlign w:val="center"/>
          </w:tcPr>
          <w:p w:rsidRPr="00481C1A" w:rsidR="00481C1A" w:rsidP="00106697" w:rsidRDefault="00481C1A" w14:paraId="67C18421" w14:textId="184028BA">
            <w:pPr>
              <w:jc w:val="both"/>
              <w:rPr>
                <w:rFonts w:ascii="Verdana" w:hAnsi="Verdana" w:eastAsia="Verdana" w:cs="Verdana"/>
                <w:sz w:val="20"/>
                <w:szCs w:val="20"/>
              </w:rPr>
            </w:pPr>
            <w:r w:rsidRPr="785BB7F7" w:rsidR="00481C1A">
              <w:rPr>
                <w:rFonts w:ascii="Verdana" w:hAnsi="Verdana" w:eastAsia="Verdana" w:cs="Verdana"/>
                <w:sz w:val="20"/>
                <w:szCs w:val="20"/>
              </w:rPr>
              <w:t>3</w:t>
            </w:r>
          </w:p>
        </w:tc>
        <w:tc>
          <w:tcPr>
            <w:tcW w:w="3978" w:type="dxa"/>
            <w:tcMar/>
            <w:vAlign w:val="center"/>
          </w:tcPr>
          <w:p w:rsidRPr="00481C1A" w:rsidR="00481C1A" w:rsidP="00106697" w:rsidRDefault="00481C1A" w14:paraId="05F6CC45" w14:textId="5FB6E292">
            <w:pPr>
              <w:jc w:val="both"/>
              <w:rPr>
                <w:rFonts w:ascii="Verdana" w:hAnsi="Verdana"/>
                <w:color w:val="000000"/>
                <w:sz w:val="20"/>
                <w:szCs w:val="20"/>
                <w:shd w:val="clear" w:color="auto" w:fill="FFFFFF"/>
              </w:rPr>
            </w:pPr>
            <w:r w:rsidRPr="00481C1A" w:rsidR="00481C1A">
              <w:rPr>
                <w:rFonts w:ascii="Verdana" w:hAnsi="Verdana"/>
                <w:color w:val="000000"/>
                <w:sz w:val="20"/>
                <w:szCs w:val="20"/>
                <w:shd w:val="clear" w:color="auto" w:fill="FFFFFF"/>
              </w:rPr>
              <w:t xml:space="preserve">Formatting changes </w:t>
            </w:r>
          </w:p>
        </w:tc>
        <w:tc>
          <w:tcPr>
            <w:tcW w:w="2694" w:type="dxa"/>
            <w:tcMar/>
            <w:vAlign w:val="center"/>
          </w:tcPr>
          <w:p w:rsidRPr="00481C1A" w:rsidR="00481C1A" w:rsidP="00106697" w:rsidRDefault="00481C1A" w14:paraId="68072438" w14:textId="07D3E139">
            <w:pPr>
              <w:jc w:val="both"/>
              <w:rPr>
                <w:rFonts w:ascii="Verdana" w:hAnsi="Verdana" w:eastAsia="Verdana" w:cs="Verdana"/>
                <w:sz w:val="20"/>
                <w:szCs w:val="20"/>
              </w:rPr>
            </w:pPr>
            <w:r w:rsidRPr="785BB7F7" w:rsidR="00481C1A">
              <w:rPr>
                <w:rFonts w:ascii="Verdana" w:hAnsi="Verdana" w:eastAsia="Verdana" w:cs="Verdana"/>
                <w:sz w:val="20"/>
                <w:szCs w:val="20"/>
              </w:rPr>
              <w:t>02.08.22</w:t>
            </w:r>
          </w:p>
        </w:tc>
      </w:tr>
      <w:tr w:rsidR="71E1ECD4" w:rsidTr="785BB7F7" w14:paraId="61634011">
        <w:trPr>
          <w:trHeight w:val="300"/>
        </w:trPr>
        <w:tc>
          <w:tcPr>
            <w:tcW w:w="2254" w:type="dxa"/>
            <w:tcMar/>
            <w:vAlign w:val="center"/>
          </w:tcPr>
          <w:p w:rsidR="715FAC69" w:rsidP="71E1ECD4" w:rsidRDefault="715FAC69" w14:paraId="55372408" w14:textId="3F66F34A">
            <w:pPr>
              <w:pStyle w:val="Normal"/>
              <w:jc w:val="both"/>
              <w:rPr>
                <w:rFonts w:ascii="Verdana" w:hAnsi="Verdana" w:eastAsia="Verdana" w:cs="Verdana"/>
                <w:sz w:val="20"/>
                <w:szCs w:val="20"/>
              </w:rPr>
            </w:pPr>
            <w:r w:rsidRPr="785BB7F7" w:rsidR="715FAC69">
              <w:rPr>
                <w:rFonts w:ascii="Verdana" w:hAnsi="Verdana" w:eastAsia="Verdana" w:cs="Verdana"/>
                <w:sz w:val="20"/>
                <w:szCs w:val="20"/>
              </w:rPr>
              <w:t>4</w:t>
            </w:r>
          </w:p>
        </w:tc>
        <w:tc>
          <w:tcPr>
            <w:tcW w:w="3978" w:type="dxa"/>
            <w:tcMar/>
            <w:vAlign w:val="center"/>
          </w:tcPr>
          <w:p w:rsidR="715FAC69" w:rsidP="71E1ECD4" w:rsidRDefault="715FAC69" w14:paraId="7C71A871" w14:textId="32163D29">
            <w:pPr>
              <w:pStyle w:val="Normal"/>
              <w:jc w:val="both"/>
              <w:rPr>
                <w:rFonts w:ascii="Verdana" w:hAnsi="Verdana"/>
                <w:color w:val="000000" w:themeColor="text1" w:themeTint="FF" w:themeShade="FF"/>
                <w:sz w:val="20"/>
                <w:szCs w:val="20"/>
              </w:rPr>
            </w:pPr>
            <w:r w:rsidRPr="785BB7F7" w:rsidR="715FAC69">
              <w:rPr>
                <w:rFonts w:ascii="Verdana" w:hAnsi="Verdana"/>
                <w:color w:val="000000" w:themeColor="text1" w:themeTint="FF" w:themeShade="FF"/>
                <w:sz w:val="20"/>
                <w:szCs w:val="20"/>
              </w:rPr>
              <w:t>Updated front page</w:t>
            </w:r>
          </w:p>
        </w:tc>
        <w:tc>
          <w:tcPr>
            <w:tcW w:w="2694" w:type="dxa"/>
            <w:tcMar/>
            <w:vAlign w:val="center"/>
          </w:tcPr>
          <w:p w:rsidR="715FAC69" w:rsidP="71E1ECD4" w:rsidRDefault="715FAC69" w14:paraId="44DA6B91" w14:textId="0802CA6D">
            <w:pPr>
              <w:pStyle w:val="Normal"/>
              <w:jc w:val="both"/>
              <w:rPr>
                <w:rFonts w:ascii="Verdana" w:hAnsi="Verdana" w:eastAsia="Verdana" w:cs="Verdana"/>
                <w:sz w:val="20"/>
                <w:szCs w:val="20"/>
              </w:rPr>
            </w:pPr>
            <w:r w:rsidRPr="785BB7F7" w:rsidR="715FAC69">
              <w:rPr>
                <w:rFonts w:ascii="Verdana" w:hAnsi="Verdana" w:eastAsia="Verdana" w:cs="Verdana"/>
                <w:sz w:val="20"/>
                <w:szCs w:val="20"/>
              </w:rPr>
              <w:t>07.01.25</w:t>
            </w:r>
          </w:p>
        </w:tc>
      </w:tr>
    </w:tbl>
    <w:p w:rsidRPr="00481C1A" w:rsidR="007F1615" w:rsidP="00106697" w:rsidRDefault="007F1615" w14:paraId="3F3623BB" w14:textId="77777777">
      <w:pPr>
        <w:jc w:val="both"/>
        <w:rPr>
          <w:rFonts w:ascii="Verdana" w:hAnsi="Verdana" w:eastAsia="Verdana" w:cs="Verdana"/>
          <w:sz w:val="20"/>
          <w:szCs w:val="20"/>
        </w:rPr>
      </w:pPr>
    </w:p>
    <w:p w:rsidRPr="00481C1A" w:rsidR="007F1615" w:rsidP="00106697" w:rsidRDefault="007F1615" w14:paraId="7852E807" w14:textId="77777777">
      <w:pPr>
        <w:jc w:val="both"/>
        <w:rPr>
          <w:rFonts w:ascii="Verdana" w:hAnsi="Verdana"/>
          <w:b w:val="1"/>
          <w:bCs w:val="1"/>
          <w:sz w:val="20"/>
          <w:szCs w:val="20"/>
        </w:rPr>
      </w:pPr>
      <w:r w:rsidRPr="785BB7F7">
        <w:rPr>
          <w:rFonts w:ascii="Verdana" w:hAnsi="Verdana"/>
          <w:b w:val="1"/>
          <w:bCs w:val="1"/>
          <w:sz w:val="20"/>
          <w:szCs w:val="20"/>
        </w:rPr>
        <w:br w:type="page"/>
      </w:r>
    </w:p>
    <w:p w:rsidRPr="00481C1A" w:rsidR="00C552EB" w:rsidP="008D5A0D" w:rsidRDefault="00C552EB" w14:paraId="5E091630" w14:textId="77777777">
      <w:pPr>
        <w:spacing w:after="0" w:line="360" w:lineRule="auto"/>
        <w:jc w:val="both"/>
        <w:rPr>
          <w:rFonts w:ascii="Verdana" w:hAnsi="Verdana"/>
          <w:sz w:val="20"/>
          <w:szCs w:val="20"/>
        </w:rPr>
      </w:pPr>
      <w:r w:rsidRPr="785BB7F7" w:rsidR="00C552EB">
        <w:rPr>
          <w:rFonts w:ascii="Verdana" w:hAnsi="Verdana"/>
          <w:sz w:val="20"/>
          <w:szCs w:val="20"/>
        </w:rPr>
        <w:t xml:space="preserve">The UK General Data Protection Regulation (UK GDPR) aims to protect the rights of individuals about whom data is obtained, stored, </w:t>
      </w:r>
      <w:r w:rsidRPr="785BB7F7" w:rsidR="00C552EB">
        <w:rPr>
          <w:rFonts w:ascii="Verdana" w:hAnsi="Verdana"/>
          <w:sz w:val="20"/>
          <w:szCs w:val="20"/>
        </w:rPr>
        <w:t>processed</w:t>
      </w:r>
      <w:r w:rsidRPr="785BB7F7" w:rsidR="00C552EB">
        <w:rPr>
          <w:rFonts w:ascii="Verdana" w:hAnsi="Verdana"/>
          <w:sz w:val="20"/>
          <w:szCs w:val="20"/>
        </w:rPr>
        <w:t xml:space="preserve"> or supplied and requires that organisations take </w:t>
      </w:r>
      <w:r w:rsidRPr="785BB7F7" w:rsidR="00C552EB">
        <w:rPr>
          <w:rFonts w:ascii="Verdana" w:hAnsi="Verdana"/>
          <w:sz w:val="20"/>
          <w:szCs w:val="20"/>
        </w:rPr>
        <w:t>appropriate security</w:t>
      </w:r>
      <w:r w:rsidRPr="785BB7F7" w:rsidR="00C552EB">
        <w:rPr>
          <w:rFonts w:ascii="Verdana" w:hAnsi="Verdana"/>
          <w:sz w:val="20"/>
          <w:szCs w:val="20"/>
        </w:rPr>
        <w:t xml:space="preserve"> measures against unauthorised access, alteration, </w:t>
      </w:r>
      <w:r w:rsidRPr="785BB7F7" w:rsidR="00C552EB">
        <w:rPr>
          <w:rFonts w:ascii="Verdana" w:hAnsi="Verdana"/>
          <w:sz w:val="20"/>
          <w:szCs w:val="20"/>
        </w:rPr>
        <w:t>disclosure</w:t>
      </w:r>
      <w:r w:rsidRPr="785BB7F7" w:rsidR="00C552EB">
        <w:rPr>
          <w:rFonts w:ascii="Verdana" w:hAnsi="Verdana"/>
          <w:sz w:val="20"/>
          <w:szCs w:val="20"/>
        </w:rPr>
        <w:t xml:space="preserve"> or destruction of personal data. </w:t>
      </w:r>
    </w:p>
    <w:p w:rsidRPr="00481C1A" w:rsidR="00C552EB" w:rsidP="008D5A0D" w:rsidRDefault="00C552EB" w14:paraId="1DA52647" w14:textId="77777777">
      <w:pPr>
        <w:spacing w:after="0" w:line="360" w:lineRule="auto"/>
        <w:jc w:val="both"/>
        <w:rPr>
          <w:rFonts w:ascii="Verdana" w:hAnsi="Verdana"/>
          <w:sz w:val="20"/>
          <w:szCs w:val="20"/>
        </w:rPr>
      </w:pPr>
    </w:p>
    <w:p w:rsidRPr="00481C1A" w:rsidR="00C552EB" w:rsidP="008D5A0D" w:rsidRDefault="00C552EB" w14:paraId="77AD544E" w14:textId="55AA91A5">
      <w:pPr>
        <w:spacing w:after="0" w:line="360" w:lineRule="auto"/>
        <w:jc w:val="both"/>
        <w:rPr>
          <w:rFonts w:ascii="Verdana" w:hAnsi="Verdana"/>
          <w:sz w:val="20"/>
          <w:szCs w:val="20"/>
        </w:rPr>
      </w:pPr>
      <w:r w:rsidRPr="785BB7F7" w:rsidR="00C552EB">
        <w:rPr>
          <w:rFonts w:ascii="Verdana" w:hAnsi="Verdana"/>
          <w:sz w:val="20"/>
          <w:szCs w:val="20"/>
        </w:rPr>
        <w:t xml:space="preserve">The </w:t>
      </w:r>
      <w:r w:rsidRPr="785BB7F7" w:rsidR="00C552EB">
        <w:rPr>
          <w:rFonts w:ascii="Verdana" w:hAnsi="Verdana"/>
          <w:sz w:val="20"/>
          <w:szCs w:val="20"/>
        </w:rPr>
        <w:t>School</w:t>
      </w:r>
      <w:r w:rsidRPr="785BB7F7" w:rsidR="00C552EB">
        <w:rPr>
          <w:rFonts w:ascii="Verdana" w:hAnsi="Verdana"/>
          <w:sz w:val="20"/>
          <w:szCs w:val="20"/>
        </w:rPr>
        <w:t xml:space="preserve"> is dedicated to </w:t>
      </w:r>
      <w:r w:rsidRPr="785BB7F7" w:rsidR="00C552EB">
        <w:rPr>
          <w:rFonts w:ascii="Verdana" w:hAnsi="Verdana"/>
          <w:sz w:val="20"/>
          <w:szCs w:val="20"/>
        </w:rPr>
        <w:t>ensure</w:t>
      </w:r>
      <w:r w:rsidRPr="785BB7F7" w:rsidR="00C552EB">
        <w:rPr>
          <w:rFonts w:ascii="Verdana" w:hAnsi="Verdana"/>
          <w:sz w:val="20"/>
          <w:szCs w:val="20"/>
        </w:rPr>
        <w:t xml:space="preserve"> the security of all information that it holds and implements the highest standards of information security </w:t>
      </w:r>
      <w:r w:rsidRPr="785BB7F7" w:rsidR="00C552EB">
        <w:rPr>
          <w:rFonts w:ascii="Verdana" w:hAnsi="Verdana"/>
          <w:sz w:val="20"/>
          <w:szCs w:val="20"/>
        </w:rPr>
        <w:t>in order to</w:t>
      </w:r>
      <w:r w:rsidRPr="785BB7F7" w:rsidR="00C552EB">
        <w:rPr>
          <w:rFonts w:ascii="Verdana" w:hAnsi="Verdana"/>
          <w:sz w:val="20"/>
          <w:szCs w:val="20"/>
        </w:rPr>
        <w:t xml:space="preserve"> achieve this. This document sets out the measures taken by the </w:t>
      </w:r>
      <w:r w:rsidRPr="785BB7F7" w:rsidR="00C552EB">
        <w:rPr>
          <w:rFonts w:ascii="Verdana" w:hAnsi="Verdana"/>
          <w:sz w:val="20"/>
          <w:szCs w:val="20"/>
        </w:rPr>
        <w:t>School</w:t>
      </w:r>
      <w:r w:rsidRPr="785BB7F7" w:rsidR="00C552EB">
        <w:rPr>
          <w:rFonts w:ascii="Verdana" w:hAnsi="Verdana"/>
          <w:sz w:val="20"/>
          <w:szCs w:val="20"/>
        </w:rPr>
        <w:t xml:space="preserve"> to achieve this, including </w:t>
      </w:r>
      <w:r w:rsidRPr="785BB7F7" w:rsidR="00C552EB">
        <w:rPr>
          <w:rFonts w:ascii="Verdana" w:hAnsi="Verdana"/>
          <w:sz w:val="20"/>
          <w:szCs w:val="20"/>
        </w:rPr>
        <w:t>to</w:t>
      </w:r>
      <w:r w:rsidRPr="785BB7F7" w:rsidR="005E0824">
        <w:rPr>
          <w:rFonts w:ascii="Verdana" w:hAnsi="Verdana"/>
          <w:sz w:val="20"/>
          <w:szCs w:val="20"/>
        </w:rPr>
        <w:t>:-</w:t>
      </w:r>
      <w:r w:rsidRPr="785BB7F7" w:rsidR="005E0824">
        <w:rPr>
          <w:rFonts w:ascii="Verdana" w:hAnsi="Verdana"/>
          <w:sz w:val="20"/>
          <w:szCs w:val="20"/>
        </w:rPr>
        <w:t xml:space="preserve"> </w:t>
      </w:r>
    </w:p>
    <w:p w:rsidRPr="00481C1A" w:rsidR="005E0824" w:rsidP="008D5A0D" w:rsidRDefault="005E0824" w14:paraId="0BA25218" w14:textId="77777777">
      <w:pPr>
        <w:spacing w:after="0" w:line="360" w:lineRule="auto"/>
        <w:jc w:val="both"/>
        <w:rPr>
          <w:rFonts w:ascii="Verdana" w:hAnsi="Verdana"/>
          <w:sz w:val="20"/>
          <w:szCs w:val="20"/>
        </w:rPr>
      </w:pPr>
    </w:p>
    <w:p w:rsidRPr="00481C1A" w:rsidR="00C552EB" w:rsidP="008D5A0D" w:rsidRDefault="005E0824" w14:paraId="4F882075" w14:textId="49A5F5E7">
      <w:pPr>
        <w:pStyle w:val="ListParagraph"/>
        <w:numPr>
          <w:ilvl w:val="0"/>
          <w:numId w:val="1"/>
        </w:numPr>
        <w:spacing w:line="360" w:lineRule="auto"/>
        <w:jc w:val="both"/>
        <w:rPr>
          <w:rFonts w:ascii="Verdana" w:hAnsi="Verdana"/>
          <w:sz w:val="20"/>
          <w:szCs w:val="20"/>
        </w:rPr>
      </w:pPr>
      <w:r w:rsidRPr="785BB7F7" w:rsidR="005E0824">
        <w:rPr>
          <w:rFonts w:ascii="Verdana" w:hAnsi="Verdana"/>
          <w:sz w:val="20"/>
          <w:szCs w:val="20"/>
        </w:rPr>
        <w:t xml:space="preserve">To </w:t>
      </w:r>
      <w:r w:rsidRPr="785BB7F7" w:rsidR="00C552EB">
        <w:rPr>
          <w:rFonts w:ascii="Verdana" w:hAnsi="Verdana"/>
          <w:sz w:val="20"/>
          <w:szCs w:val="20"/>
        </w:rPr>
        <w:t>protect against potential breaches of confidentiality;</w:t>
      </w:r>
    </w:p>
    <w:p w:rsidRPr="00481C1A" w:rsidR="00C552EB" w:rsidP="008D5A0D" w:rsidRDefault="005E0824" w14:paraId="3452068A" w14:textId="254F754E">
      <w:pPr>
        <w:pStyle w:val="ListParagraph"/>
        <w:numPr>
          <w:ilvl w:val="0"/>
          <w:numId w:val="1"/>
        </w:numPr>
        <w:spacing w:line="360" w:lineRule="auto"/>
        <w:jc w:val="both"/>
        <w:rPr>
          <w:rFonts w:ascii="Verdana" w:hAnsi="Verdana"/>
          <w:sz w:val="20"/>
          <w:szCs w:val="20"/>
        </w:rPr>
      </w:pPr>
      <w:r w:rsidRPr="785BB7F7" w:rsidR="005E0824">
        <w:rPr>
          <w:rFonts w:ascii="Verdana" w:hAnsi="Verdana"/>
          <w:sz w:val="20"/>
          <w:szCs w:val="20"/>
        </w:rPr>
        <w:t xml:space="preserve">To </w:t>
      </w:r>
      <w:r w:rsidRPr="785BB7F7" w:rsidR="00C552EB">
        <w:rPr>
          <w:rFonts w:ascii="Verdana" w:hAnsi="Verdana"/>
          <w:sz w:val="20"/>
          <w:szCs w:val="20"/>
        </w:rPr>
        <w:t xml:space="preserve">ensure that all information assets and IT facilities are protected against damage, </w:t>
      </w:r>
      <w:r w:rsidRPr="785BB7F7" w:rsidR="00C552EB">
        <w:rPr>
          <w:rFonts w:ascii="Verdana" w:hAnsi="Verdana"/>
          <w:sz w:val="20"/>
          <w:szCs w:val="20"/>
        </w:rPr>
        <w:t>loss</w:t>
      </w:r>
      <w:r w:rsidRPr="785BB7F7" w:rsidR="00C552EB">
        <w:rPr>
          <w:rFonts w:ascii="Verdana" w:hAnsi="Verdana"/>
          <w:sz w:val="20"/>
          <w:szCs w:val="20"/>
        </w:rPr>
        <w:t xml:space="preserve"> or misuse;</w:t>
      </w:r>
    </w:p>
    <w:p w:rsidRPr="00481C1A" w:rsidR="00C552EB" w:rsidP="008D5A0D" w:rsidRDefault="005E0824" w14:paraId="49D1B466" w14:textId="6E5B390C">
      <w:pPr>
        <w:pStyle w:val="ListParagraph"/>
        <w:numPr>
          <w:ilvl w:val="0"/>
          <w:numId w:val="1"/>
        </w:numPr>
        <w:spacing w:line="360" w:lineRule="auto"/>
        <w:jc w:val="both"/>
        <w:rPr>
          <w:rFonts w:ascii="Verdana" w:hAnsi="Verdana"/>
          <w:sz w:val="20"/>
          <w:szCs w:val="20"/>
        </w:rPr>
      </w:pPr>
      <w:r w:rsidRPr="785BB7F7" w:rsidR="005E0824">
        <w:rPr>
          <w:rFonts w:ascii="Verdana" w:hAnsi="Verdana"/>
          <w:sz w:val="20"/>
          <w:szCs w:val="20"/>
        </w:rPr>
        <w:t>To s</w:t>
      </w:r>
      <w:r w:rsidRPr="785BB7F7" w:rsidR="00C552EB">
        <w:rPr>
          <w:rFonts w:ascii="Verdana" w:hAnsi="Verdana"/>
          <w:sz w:val="20"/>
          <w:szCs w:val="20"/>
        </w:rPr>
        <w:t xml:space="preserve">upport our Data Protection Policy in ensuring all staff are aware of and </w:t>
      </w:r>
      <w:r w:rsidRPr="785BB7F7" w:rsidR="00C552EB">
        <w:rPr>
          <w:rFonts w:ascii="Verdana" w:hAnsi="Verdana"/>
          <w:sz w:val="20"/>
          <w:szCs w:val="20"/>
        </w:rPr>
        <w:t>comply with</w:t>
      </w:r>
      <w:r w:rsidRPr="785BB7F7" w:rsidR="00C552EB">
        <w:rPr>
          <w:rFonts w:ascii="Verdana" w:hAnsi="Verdana"/>
          <w:sz w:val="20"/>
          <w:szCs w:val="20"/>
        </w:rPr>
        <w:t xml:space="preserve"> UK law and our own procedures applying to the processing of data; and</w:t>
      </w:r>
    </w:p>
    <w:p w:rsidRPr="00481C1A" w:rsidR="002B10E6" w:rsidP="008D5A0D" w:rsidRDefault="005E0824" w14:paraId="3C0CA4CB" w14:textId="52BFC003">
      <w:pPr>
        <w:pStyle w:val="ListParagraph"/>
        <w:numPr>
          <w:ilvl w:val="0"/>
          <w:numId w:val="1"/>
        </w:numPr>
        <w:spacing w:line="360" w:lineRule="auto"/>
        <w:jc w:val="both"/>
        <w:rPr>
          <w:rFonts w:ascii="Verdana" w:hAnsi="Verdana"/>
          <w:sz w:val="20"/>
          <w:szCs w:val="20"/>
        </w:rPr>
      </w:pPr>
      <w:r w:rsidRPr="785BB7F7" w:rsidR="005E0824">
        <w:rPr>
          <w:rFonts w:ascii="Verdana" w:hAnsi="Verdana"/>
          <w:sz w:val="20"/>
          <w:szCs w:val="20"/>
        </w:rPr>
        <w:t xml:space="preserve"> To i</w:t>
      </w:r>
      <w:r w:rsidRPr="785BB7F7" w:rsidR="00C552EB">
        <w:rPr>
          <w:rFonts w:ascii="Verdana" w:hAnsi="Verdana"/>
          <w:sz w:val="20"/>
          <w:szCs w:val="20"/>
        </w:rPr>
        <w:t xml:space="preserve">ncrease awareness and understanding at the </w:t>
      </w:r>
      <w:r w:rsidRPr="785BB7F7" w:rsidR="00C552EB">
        <w:rPr>
          <w:rFonts w:ascii="Verdana" w:hAnsi="Verdana"/>
          <w:sz w:val="20"/>
          <w:szCs w:val="20"/>
        </w:rPr>
        <w:t>School</w:t>
      </w:r>
      <w:r w:rsidRPr="785BB7F7" w:rsidR="00C552EB">
        <w:rPr>
          <w:rFonts w:ascii="Verdana" w:hAnsi="Verdana"/>
          <w:sz w:val="20"/>
          <w:szCs w:val="20"/>
        </w:rPr>
        <w:t xml:space="preserve"> of the requirements of information security and the responsibility of staff to protect the confidentiality and integrity of the information that they handle. </w:t>
      </w:r>
    </w:p>
    <w:p w:rsidRPr="00481C1A" w:rsidR="005E0824" w:rsidP="008D5A0D" w:rsidRDefault="005E0824" w14:paraId="347D96E6" w14:textId="77777777">
      <w:pPr>
        <w:spacing w:line="360" w:lineRule="auto"/>
        <w:rPr>
          <w:rFonts w:ascii="Verdana" w:hAnsi="Verdana"/>
          <w:b w:val="1"/>
          <w:bCs w:val="1"/>
          <w:color w:val="000000" w:themeColor="text1"/>
          <w:sz w:val="20"/>
          <w:szCs w:val="20"/>
          <w:u w:val="single"/>
        </w:rPr>
      </w:pPr>
    </w:p>
    <w:p w:rsidRPr="00481C1A" w:rsidR="002B10E6" w:rsidP="008D5A0D" w:rsidRDefault="002B10E6" w14:paraId="3AD318A3" w14:textId="21362030">
      <w:pPr>
        <w:spacing w:line="360" w:lineRule="auto"/>
        <w:rPr>
          <w:rFonts w:ascii="Verdana" w:hAnsi="Verdana"/>
          <w:b w:val="1"/>
          <w:bCs w:val="1"/>
          <w:color w:val="000000" w:themeColor="text1"/>
          <w:sz w:val="20"/>
          <w:szCs w:val="20"/>
          <w:u w:val="single"/>
        </w:rPr>
      </w:pPr>
      <w:r w:rsidRPr="785BB7F7" w:rsidR="002B10E6">
        <w:rPr>
          <w:rFonts w:ascii="Verdana" w:hAnsi="Verdana"/>
          <w:b w:val="1"/>
          <w:bCs w:val="1"/>
          <w:color w:val="000000" w:themeColor="text1" w:themeTint="FF" w:themeShade="FF"/>
          <w:sz w:val="20"/>
          <w:szCs w:val="20"/>
          <w:u w:val="single"/>
        </w:rPr>
        <w:t>Introduction</w:t>
      </w:r>
    </w:p>
    <w:p w:rsidRPr="00481C1A" w:rsidR="00C552EB" w:rsidP="008D5A0D" w:rsidRDefault="00C552EB" w14:paraId="0068BD36" w14:textId="10B2EA4C">
      <w:pPr>
        <w:spacing w:line="360" w:lineRule="auto"/>
        <w:rPr>
          <w:rFonts w:ascii="Verdana" w:hAnsi="Verdana"/>
          <w:sz w:val="20"/>
          <w:szCs w:val="20"/>
        </w:rPr>
      </w:pPr>
      <w:r w:rsidRPr="785BB7F7" w:rsidR="00C552EB">
        <w:rPr>
          <w:rFonts w:ascii="Verdana" w:hAnsi="Verdana"/>
          <w:sz w:val="20"/>
          <w:szCs w:val="20"/>
        </w:rPr>
        <w:t xml:space="preserve">Information Security can be defined as the protection of information and information systems from unauthorised access, use, disclosure, disruption, </w:t>
      </w:r>
      <w:r w:rsidRPr="785BB7F7" w:rsidR="00C552EB">
        <w:rPr>
          <w:rFonts w:ascii="Verdana" w:hAnsi="Verdana"/>
          <w:sz w:val="20"/>
          <w:szCs w:val="20"/>
        </w:rPr>
        <w:t>modification</w:t>
      </w:r>
      <w:r w:rsidRPr="785BB7F7" w:rsidR="00C552EB">
        <w:rPr>
          <w:rFonts w:ascii="Verdana" w:hAnsi="Verdana"/>
          <w:sz w:val="20"/>
          <w:szCs w:val="20"/>
        </w:rPr>
        <w:t xml:space="preserve"> or destruction. </w:t>
      </w:r>
    </w:p>
    <w:p w:rsidRPr="00481C1A" w:rsidR="00C552EB" w:rsidP="785BB7F7" w:rsidRDefault="00C552EB" w14:paraId="4D2F633C" w14:textId="165AD91A">
      <w:pPr>
        <w:spacing w:line="360" w:lineRule="auto"/>
        <w:rPr>
          <w:rFonts w:ascii="Verdana" w:hAnsi="Verdana"/>
          <w:sz w:val="20"/>
          <w:szCs w:val="20"/>
        </w:rPr>
      </w:pPr>
      <w:r w:rsidRPr="785BB7F7" w:rsidR="00C552EB">
        <w:rPr>
          <w:rFonts w:ascii="Verdana" w:hAnsi="Verdana"/>
          <w:sz w:val="20"/>
          <w:szCs w:val="20"/>
        </w:rPr>
        <w:t xml:space="preserve">Staff are referred to the </w:t>
      </w:r>
      <w:r w:rsidRPr="785BB7F7" w:rsidR="00C552EB">
        <w:rPr>
          <w:rFonts w:ascii="Verdana" w:hAnsi="Verdana"/>
          <w:sz w:val="20"/>
          <w:szCs w:val="20"/>
        </w:rPr>
        <w:t xml:space="preserve">School’s Data Protection Policy, Data Breach Policy and Electronic Information and Communication Systems Policy </w:t>
      </w:r>
      <w:r w:rsidRPr="785BB7F7" w:rsidR="00C552EB">
        <w:rPr>
          <w:rFonts w:ascii="Verdana" w:hAnsi="Verdana"/>
          <w:sz w:val="20"/>
          <w:szCs w:val="20"/>
        </w:rPr>
        <w:t xml:space="preserve">for further information. These policies are also designed to protect personal data and can be found </w:t>
      </w:r>
      <w:r w:rsidRPr="785BB7F7" w:rsidR="001F5A0D">
        <w:rPr>
          <w:rFonts w:ascii="Verdana" w:hAnsi="Verdana"/>
          <w:sz w:val="20"/>
          <w:szCs w:val="20"/>
        </w:rPr>
        <w:t xml:space="preserve">on </w:t>
      </w:r>
      <w:r w:rsidRPr="785BB7F7" w:rsidR="001F5A0D">
        <w:rPr>
          <w:rFonts w:ascii="Verdana" w:hAnsi="Verdana"/>
          <w:sz w:val="20"/>
          <w:szCs w:val="20"/>
        </w:rPr>
        <w:t>Sharepoint</w:t>
      </w:r>
      <w:r w:rsidRPr="785BB7F7" w:rsidR="00C552EB">
        <w:rPr>
          <w:rFonts w:ascii="Verdana" w:hAnsi="Verdana"/>
          <w:sz w:val="20"/>
          <w:szCs w:val="20"/>
        </w:rPr>
        <w:t xml:space="preserve"> </w:t>
      </w:r>
    </w:p>
    <w:p w:rsidRPr="00481C1A" w:rsidR="00C552EB" w:rsidP="008D5A0D" w:rsidRDefault="00C552EB" w14:paraId="2DFECB7E" w14:textId="75AED0FD">
      <w:pPr>
        <w:spacing w:line="360" w:lineRule="auto"/>
        <w:rPr>
          <w:rFonts w:ascii="Verdana" w:hAnsi="Verdana"/>
          <w:sz w:val="20"/>
          <w:szCs w:val="20"/>
        </w:rPr>
      </w:pPr>
      <w:r w:rsidRPr="785BB7F7" w:rsidR="00C552EB">
        <w:rPr>
          <w:rFonts w:ascii="Verdana" w:hAnsi="Verdana"/>
          <w:sz w:val="20"/>
          <w:szCs w:val="20"/>
        </w:rPr>
        <w:t>For the avoidance of doubt, the term ‘mobile devices’ used in this policy refers to any removable media or mobile device that can store data. This includes, but is not limited to laptops, tablets, digital cameras, memory sticks and smartphones.</w:t>
      </w:r>
    </w:p>
    <w:p w:rsidRPr="00481C1A" w:rsidR="005E0824" w:rsidP="008D5A0D" w:rsidRDefault="005E0824" w14:paraId="561BF05C" w14:textId="77777777">
      <w:pPr>
        <w:spacing w:line="360" w:lineRule="auto"/>
        <w:rPr>
          <w:rFonts w:ascii="Verdana" w:hAnsi="Verdana"/>
          <w:b w:val="1"/>
          <w:bCs w:val="1"/>
          <w:color w:val="000000" w:themeColor="text1"/>
          <w:sz w:val="20"/>
          <w:szCs w:val="20"/>
          <w:u w:val="single"/>
        </w:rPr>
      </w:pPr>
    </w:p>
    <w:p w:rsidRPr="00481C1A" w:rsidR="00BB59B8" w:rsidP="785BB7F7" w:rsidRDefault="002B10E6" w14:paraId="35651893" w14:textId="5112B7A4">
      <w:pPr>
        <w:spacing w:line="360" w:lineRule="auto"/>
        <w:rPr>
          <w:rFonts w:ascii="Verdana" w:hAnsi="Verdana"/>
          <w:b w:val="1"/>
          <w:bCs w:val="1"/>
          <w:sz w:val="20"/>
          <w:szCs w:val="20"/>
          <w:u w:val="single"/>
        </w:rPr>
      </w:pPr>
      <w:r w:rsidRPr="785BB7F7" w:rsidR="002B10E6">
        <w:rPr>
          <w:rFonts w:ascii="Verdana" w:hAnsi="Verdana"/>
          <w:b w:val="1"/>
          <w:bCs w:val="1"/>
          <w:color w:val="000000" w:themeColor="text1" w:themeTint="FF" w:themeShade="FF"/>
          <w:sz w:val="20"/>
          <w:szCs w:val="20"/>
          <w:u w:val="single"/>
        </w:rPr>
        <w:t>Scope</w:t>
      </w:r>
    </w:p>
    <w:p w:rsidRPr="00481C1A" w:rsidR="00C552EB" w:rsidP="008D5A0D" w:rsidRDefault="00C552EB" w14:paraId="56AAA99D" w14:textId="06DF08E6">
      <w:pPr>
        <w:spacing w:line="360" w:lineRule="auto"/>
        <w:jc w:val="both"/>
        <w:rPr>
          <w:rFonts w:ascii="Verdana" w:hAnsi="Verdana"/>
          <w:sz w:val="20"/>
          <w:szCs w:val="20"/>
        </w:rPr>
      </w:pPr>
      <w:r w:rsidRPr="785BB7F7" w:rsidR="00C552EB">
        <w:rPr>
          <w:rFonts w:ascii="Verdana" w:hAnsi="Verdana"/>
          <w:sz w:val="20"/>
          <w:szCs w:val="20"/>
        </w:rPr>
        <w:t xml:space="preserve">The information covered by this policy includes all written, </w:t>
      </w:r>
      <w:r w:rsidRPr="785BB7F7" w:rsidR="00C552EB">
        <w:rPr>
          <w:rFonts w:ascii="Verdana" w:hAnsi="Verdana"/>
          <w:sz w:val="20"/>
          <w:szCs w:val="20"/>
        </w:rPr>
        <w:t>spoken</w:t>
      </w:r>
      <w:r w:rsidRPr="785BB7F7" w:rsidR="00C552EB">
        <w:rPr>
          <w:rFonts w:ascii="Verdana" w:hAnsi="Verdana"/>
          <w:sz w:val="20"/>
          <w:szCs w:val="20"/>
        </w:rPr>
        <w:t xml:space="preserve"> and electronic information held, </w:t>
      </w:r>
      <w:r w:rsidRPr="785BB7F7" w:rsidR="00C552EB">
        <w:rPr>
          <w:rFonts w:ascii="Verdana" w:hAnsi="Verdana"/>
          <w:sz w:val="20"/>
          <w:szCs w:val="20"/>
        </w:rPr>
        <w:t>used</w:t>
      </w:r>
      <w:r w:rsidRPr="785BB7F7" w:rsidR="00C552EB">
        <w:rPr>
          <w:rFonts w:ascii="Verdana" w:hAnsi="Verdana"/>
          <w:sz w:val="20"/>
          <w:szCs w:val="20"/>
        </w:rPr>
        <w:t xml:space="preserve"> or transmitted by or on behalf of the </w:t>
      </w:r>
      <w:r w:rsidRPr="785BB7F7" w:rsidR="00C552EB">
        <w:rPr>
          <w:rFonts w:ascii="Verdana" w:hAnsi="Verdana"/>
          <w:sz w:val="20"/>
          <w:szCs w:val="20"/>
        </w:rPr>
        <w:t>School</w:t>
      </w:r>
      <w:r w:rsidRPr="785BB7F7" w:rsidR="00C552EB">
        <w:rPr>
          <w:rFonts w:ascii="Verdana" w:hAnsi="Verdana"/>
          <w:sz w:val="20"/>
          <w:szCs w:val="20"/>
        </w:rPr>
        <w:t xml:space="preserve">, in whatever media. </w:t>
      </w:r>
      <w:r w:rsidRPr="785BB7F7" w:rsidR="00C552EB">
        <w:rPr>
          <w:rFonts w:ascii="Verdana" w:hAnsi="Verdana"/>
          <w:sz w:val="20"/>
          <w:szCs w:val="20"/>
        </w:rPr>
        <w:t xml:space="preserve">This includes information held on computer systems, paper records, hand-held devices, and information transmitted orally. </w:t>
      </w:r>
    </w:p>
    <w:p w:rsidRPr="00481C1A" w:rsidR="00C552EB" w:rsidP="008D5A0D" w:rsidRDefault="00C552EB" w14:paraId="6C39DF46" w14:textId="4416932F">
      <w:pPr>
        <w:spacing w:line="360" w:lineRule="auto"/>
        <w:jc w:val="both"/>
        <w:rPr>
          <w:rFonts w:ascii="Verdana" w:hAnsi="Verdana"/>
          <w:sz w:val="20"/>
          <w:szCs w:val="20"/>
        </w:rPr>
      </w:pPr>
      <w:r w:rsidRPr="785BB7F7" w:rsidR="00C552EB">
        <w:rPr>
          <w:rFonts w:ascii="Verdana" w:hAnsi="Verdana"/>
          <w:sz w:val="20"/>
          <w:szCs w:val="20"/>
        </w:rPr>
        <w:t>This policy applies to all members of staff</w:t>
      </w:r>
      <w:r w:rsidRPr="785BB7F7" w:rsidR="005E0824">
        <w:rPr>
          <w:rFonts w:ascii="Verdana" w:hAnsi="Verdana"/>
          <w:sz w:val="20"/>
          <w:szCs w:val="20"/>
        </w:rPr>
        <w:t xml:space="preserve"> </w:t>
      </w:r>
      <w:r w:rsidRPr="785BB7F7" w:rsidR="00C552EB">
        <w:rPr>
          <w:rFonts w:ascii="Verdana" w:hAnsi="Verdana"/>
          <w:sz w:val="20"/>
          <w:szCs w:val="20"/>
        </w:rPr>
        <w:t xml:space="preserve">including temporary workers, other contractors, volunteers, interns, governors and </w:t>
      </w:r>
      <w:r w:rsidRPr="785BB7F7" w:rsidR="00C552EB">
        <w:rPr>
          <w:rFonts w:ascii="Verdana" w:hAnsi="Verdana"/>
          <w:sz w:val="20"/>
          <w:szCs w:val="20"/>
        </w:rPr>
        <w:t>any and all</w:t>
      </w:r>
      <w:r w:rsidRPr="785BB7F7" w:rsidR="00C552EB">
        <w:rPr>
          <w:rFonts w:ascii="Verdana" w:hAnsi="Verdana"/>
          <w:sz w:val="20"/>
          <w:szCs w:val="20"/>
        </w:rPr>
        <w:t xml:space="preserve"> third parties authorised to use the IT systems.</w:t>
      </w:r>
    </w:p>
    <w:p w:rsidRPr="00481C1A" w:rsidR="00C552EB" w:rsidP="008D5A0D" w:rsidRDefault="00C552EB" w14:paraId="03376836" w14:textId="358F687F">
      <w:pPr>
        <w:spacing w:line="360" w:lineRule="auto"/>
        <w:jc w:val="both"/>
        <w:rPr>
          <w:rFonts w:ascii="Verdana" w:hAnsi="Verdana"/>
          <w:sz w:val="20"/>
          <w:szCs w:val="20"/>
        </w:rPr>
      </w:pPr>
      <w:r w:rsidRPr="785BB7F7" w:rsidR="00C552EB">
        <w:rPr>
          <w:rFonts w:ascii="Verdana" w:hAnsi="Verdana"/>
          <w:sz w:val="20"/>
          <w:szCs w:val="20"/>
        </w:rPr>
        <w:t xml:space="preserve">All members of staff </w:t>
      </w:r>
      <w:r w:rsidRPr="785BB7F7" w:rsidR="00C552EB">
        <w:rPr>
          <w:rFonts w:ascii="Verdana" w:hAnsi="Verdana"/>
          <w:sz w:val="20"/>
          <w:szCs w:val="20"/>
        </w:rPr>
        <w:t>are required to</w:t>
      </w:r>
      <w:r w:rsidRPr="785BB7F7" w:rsidR="00C552EB">
        <w:rPr>
          <w:rFonts w:ascii="Verdana" w:hAnsi="Verdana"/>
          <w:sz w:val="20"/>
          <w:szCs w:val="20"/>
        </w:rPr>
        <w:t xml:space="preserve"> familiarise themselves with its content and </w:t>
      </w:r>
      <w:r w:rsidRPr="785BB7F7" w:rsidR="005E0824">
        <w:rPr>
          <w:rFonts w:ascii="Verdana" w:hAnsi="Verdana"/>
          <w:sz w:val="20"/>
          <w:szCs w:val="20"/>
        </w:rPr>
        <w:t xml:space="preserve">to </w:t>
      </w:r>
      <w:r w:rsidRPr="785BB7F7" w:rsidR="00C552EB">
        <w:rPr>
          <w:rFonts w:ascii="Verdana" w:hAnsi="Verdana"/>
          <w:sz w:val="20"/>
          <w:szCs w:val="20"/>
        </w:rPr>
        <w:t>comply with</w:t>
      </w:r>
      <w:r w:rsidRPr="785BB7F7" w:rsidR="00C552EB">
        <w:rPr>
          <w:rFonts w:ascii="Verdana" w:hAnsi="Verdana"/>
          <w:sz w:val="20"/>
          <w:szCs w:val="20"/>
        </w:rPr>
        <w:t xml:space="preserve"> the provisions contained </w:t>
      </w:r>
      <w:r w:rsidRPr="785BB7F7" w:rsidR="005E0824">
        <w:rPr>
          <w:rFonts w:ascii="Verdana" w:hAnsi="Verdana"/>
          <w:sz w:val="20"/>
          <w:szCs w:val="20"/>
        </w:rPr>
        <w:t>within it.</w:t>
      </w:r>
      <w:r w:rsidRPr="785BB7F7" w:rsidR="00C552EB">
        <w:rPr>
          <w:rFonts w:ascii="Verdana" w:hAnsi="Verdana"/>
          <w:sz w:val="20"/>
          <w:szCs w:val="20"/>
        </w:rPr>
        <w:t xml:space="preserve"> Breach of this policy will be treated as a disciplinary offence which may result in disciplinary action under the School’s Disciplinary Policy and Procedure up to and including summary dismissal depending on the seriousness of the breach.</w:t>
      </w:r>
    </w:p>
    <w:p w:rsidRPr="00481C1A" w:rsidR="00C552EB" w:rsidP="008D5A0D" w:rsidRDefault="00C552EB" w14:paraId="7FA582C1" w14:textId="1F45A9D4">
      <w:pPr>
        <w:spacing w:line="360" w:lineRule="auto"/>
        <w:jc w:val="both"/>
        <w:rPr>
          <w:rFonts w:ascii="Verdana" w:hAnsi="Verdana"/>
          <w:sz w:val="20"/>
          <w:szCs w:val="20"/>
        </w:rPr>
      </w:pPr>
      <w:r w:rsidRPr="785BB7F7" w:rsidR="00C552EB">
        <w:rPr>
          <w:rFonts w:ascii="Verdana" w:hAnsi="Verdana"/>
          <w:sz w:val="20"/>
          <w:szCs w:val="20"/>
        </w:rPr>
        <w:t xml:space="preserve">This policy does not form part of any individual’s terms and conditions of employment with the </w:t>
      </w:r>
      <w:r w:rsidRPr="785BB7F7" w:rsidR="00C552EB">
        <w:rPr>
          <w:rFonts w:ascii="Verdana" w:hAnsi="Verdana"/>
          <w:sz w:val="20"/>
          <w:szCs w:val="20"/>
        </w:rPr>
        <w:t>School</w:t>
      </w:r>
      <w:r w:rsidRPr="785BB7F7" w:rsidR="00C552EB">
        <w:rPr>
          <w:rFonts w:ascii="Verdana" w:hAnsi="Verdana"/>
          <w:sz w:val="20"/>
          <w:szCs w:val="20"/>
        </w:rPr>
        <w:t xml:space="preserve"> and is not intended to have contractual effect. Changes to data protection legislation will be </w:t>
      </w:r>
      <w:r w:rsidRPr="785BB7F7" w:rsidR="00C552EB">
        <w:rPr>
          <w:rFonts w:ascii="Verdana" w:hAnsi="Verdana"/>
          <w:sz w:val="20"/>
          <w:szCs w:val="20"/>
        </w:rPr>
        <w:t>monitored</w:t>
      </w:r>
      <w:r w:rsidRPr="785BB7F7" w:rsidR="00C552EB">
        <w:rPr>
          <w:rFonts w:ascii="Verdana" w:hAnsi="Verdana"/>
          <w:sz w:val="20"/>
          <w:szCs w:val="20"/>
        </w:rPr>
        <w:t xml:space="preserve"> and further amendments may be </w:t>
      </w:r>
      <w:r w:rsidRPr="785BB7F7" w:rsidR="00C552EB">
        <w:rPr>
          <w:rFonts w:ascii="Verdana" w:hAnsi="Verdana"/>
          <w:sz w:val="20"/>
          <w:szCs w:val="20"/>
        </w:rPr>
        <w:t>required</w:t>
      </w:r>
      <w:r w:rsidRPr="785BB7F7" w:rsidR="00C552EB">
        <w:rPr>
          <w:rFonts w:ascii="Verdana" w:hAnsi="Verdana"/>
          <w:sz w:val="20"/>
          <w:szCs w:val="20"/>
        </w:rPr>
        <w:t xml:space="preserve"> to this policy </w:t>
      </w:r>
      <w:r w:rsidRPr="785BB7F7" w:rsidR="00C552EB">
        <w:rPr>
          <w:rFonts w:ascii="Verdana" w:hAnsi="Verdana"/>
          <w:sz w:val="20"/>
          <w:szCs w:val="20"/>
        </w:rPr>
        <w:t>in order to</w:t>
      </w:r>
      <w:r w:rsidRPr="785BB7F7" w:rsidR="00C552EB">
        <w:rPr>
          <w:rFonts w:ascii="Verdana" w:hAnsi="Verdana"/>
          <w:sz w:val="20"/>
          <w:szCs w:val="20"/>
        </w:rPr>
        <w:t xml:space="preserve"> </w:t>
      </w:r>
      <w:r w:rsidRPr="785BB7F7" w:rsidR="00C552EB">
        <w:rPr>
          <w:rFonts w:ascii="Verdana" w:hAnsi="Verdana"/>
          <w:sz w:val="20"/>
          <w:szCs w:val="20"/>
        </w:rPr>
        <w:t>remain</w:t>
      </w:r>
      <w:r w:rsidRPr="785BB7F7" w:rsidR="00C552EB">
        <w:rPr>
          <w:rFonts w:ascii="Verdana" w:hAnsi="Verdana"/>
          <w:sz w:val="20"/>
          <w:szCs w:val="20"/>
        </w:rPr>
        <w:t xml:space="preserve"> compliant with legal obligations.</w:t>
      </w:r>
    </w:p>
    <w:p w:rsidRPr="00481C1A" w:rsidR="00464650" w:rsidP="008D5A0D" w:rsidRDefault="00464650" w14:paraId="4E90E5E2" w14:textId="77777777">
      <w:pPr>
        <w:spacing w:line="360" w:lineRule="auto"/>
        <w:jc w:val="both"/>
        <w:rPr>
          <w:rFonts w:ascii="Verdana" w:hAnsi="Verdana"/>
          <w:sz w:val="20"/>
          <w:szCs w:val="20"/>
        </w:rPr>
      </w:pPr>
    </w:p>
    <w:p w:rsidRPr="00481C1A" w:rsidR="00BB59B8" w:rsidP="008D5A0D" w:rsidRDefault="00747FD2" w14:paraId="1C018457" w14:textId="7F87BA7F">
      <w:pPr>
        <w:spacing w:line="360" w:lineRule="auto"/>
        <w:rPr>
          <w:rFonts w:ascii="Verdana" w:hAnsi="Verdana"/>
          <w:b w:val="1"/>
          <w:bCs w:val="1"/>
          <w:color w:val="000000" w:themeColor="text1"/>
          <w:sz w:val="20"/>
          <w:szCs w:val="20"/>
          <w:u w:val="single"/>
        </w:rPr>
      </w:pPr>
      <w:r w:rsidRPr="785BB7F7" w:rsidR="00747FD2">
        <w:rPr>
          <w:rFonts w:ascii="Verdana" w:hAnsi="Verdana"/>
          <w:b w:val="1"/>
          <w:bCs w:val="1"/>
          <w:color w:val="000000" w:themeColor="text1" w:themeTint="FF" w:themeShade="FF"/>
          <w:sz w:val="20"/>
          <w:szCs w:val="20"/>
          <w:u w:val="single"/>
        </w:rPr>
        <w:t xml:space="preserve">General </w:t>
      </w:r>
      <w:r w:rsidRPr="785BB7F7" w:rsidR="008D5A0D">
        <w:rPr>
          <w:rFonts w:ascii="Verdana" w:hAnsi="Verdana"/>
          <w:b w:val="1"/>
          <w:bCs w:val="1"/>
          <w:color w:val="000000" w:themeColor="text1" w:themeTint="FF" w:themeShade="FF"/>
          <w:sz w:val="20"/>
          <w:szCs w:val="20"/>
          <w:u w:val="single"/>
        </w:rPr>
        <w:t>P</w:t>
      </w:r>
      <w:r w:rsidRPr="785BB7F7" w:rsidR="00747FD2">
        <w:rPr>
          <w:rFonts w:ascii="Verdana" w:hAnsi="Verdana"/>
          <w:b w:val="1"/>
          <w:bCs w:val="1"/>
          <w:color w:val="000000" w:themeColor="text1" w:themeTint="FF" w:themeShade="FF"/>
          <w:sz w:val="20"/>
          <w:szCs w:val="20"/>
          <w:u w:val="single"/>
        </w:rPr>
        <w:t>rinciples</w:t>
      </w:r>
    </w:p>
    <w:p w:rsidRPr="00481C1A" w:rsidR="00C552EB" w:rsidP="008D5A0D" w:rsidRDefault="00C552EB" w14:paraId="1B5FADA2" w14:textId="744915C5">
      <w:pPr>
        <w:spacing w:line="360" w:lineRule="auto"/>
        <w:jc w:val="both"/>
        <w:rPr>
          <w:rFonts w:ascii="Verdana" w:hAnsi="Verdana"/>
          <w:sz w:val="20"/>
          <w:szCs w:val="20"/>
        </w:rPr>
      </w:pPr>
      <w:r w:rsidRPr="785BB7F7" w:rsidR="00C552EB">
        <w:rPr>
          <w:rFonts w:ascii="Verdana" w:hAnsi="Verdana"/>
          <w:sz w:val="20"/>
          <w:szCs w:val="20"/>
        </w:rPr>
        <w:t xml:space="preserve">All data stored on our IT Systems are to be classified appropriately (including, but not limited to personal data, sensitive personal </w:t>
      </w:r>
      <w:r w:rsidRPr="785BB7F7" w:rsidR="00C552EB">
        <w:rPr>
          <w:rFonts w:ascii="Verdana" w:hAnsi="Verdana"/>
          <w:sz w:val="20"/>
          <w:szCs w:val="20"/>
        </w:rPr>
        <w:t>data</w:t>
      </w:r>
      <w:r w:rsidRPr="785BB7F7" w:rsidR="00C552EB">
        <w:rPr>
          <w:rFonts w:ascii="Verdana" w:hAnsi="Verdana"/>
          <w:sz w:val="20"/>
          <w:szCs w:val="20"/>
        </w:rPr>
        <w:t xml:space="preserve"> and confidential information. Further details on the categories of data can be found in the School’s Data Protection Policy and Record of Processing Activities). All data so classified must be handled appropriately </w:t>
      </w:r>
      <w:r w:rsidRPr="785BB7F7" w:rsidR="00C552EB">
        <w:rPr>
          <w:rFonts w:ascii="Verdana" w:hAnsi="Verdana"/>
          <w:sz w:val="20"/>
          <w:szCs w:val="20"/>
        </w:rPr>
        <w:t>in accordance with</w:t>
      </w:r>
      <w:r w:rsidRPr="785BB7F7" w:rsidR="00C552EB">
        <w:rPr>
          <w:rFonts w:ascii="Verdana" w:hAnsi="Verdana"/>
          <w:sz w:val="20"/>
          <w:szCs w:val="20"/>
        </w:rPr>
        <w:t xml:space="preserve"> its classification. </w:t>
      </w:r>
    </w:p>
    <w:p w:rsidRPr="00481C1A" w:rsidR="00C552EB" w:rsidP="008D5A0D" w:rsidRDefault="00C552EB" w14:paraId="4094E709" w14:textId="2C379D82">
      <w:pPr>
        <w:spacing w:line="360" w:lineRule="auto"/>
        <w:jc w:val="both"/>
        <w:rPr>
          <w:rFonts w:ascii="Verdana" w:hAnsi="Verdana"/>
          <w:sz w:val="20"/>
          <w:szCs w:val="20"/>
        </w:rPr>
      </w:pPr>
      <w:r w:rsidRPr="785BB7F7" w:rsidR="00C552EB">
        <w:rPr>
          <w:rFonts w:ascii="Verdana" w:hAnsi="Verdana"/>
          <w:sz w:val="20"/>
          <w:szCs w:val="20"/>
        </w:rPr>
        <w:t xml:space="preserve">Staff should discuss with </w:t>
      </w:r>
      <w:r w:rsidRPr="785BB7F7" w:rsidR="001F5A0D">
        <w:rPr>
          <w:rFonts w:ascii="Verdana" w:hAnsi="Verdana"/>
          <w:sz w:val="20"/>
          <w:szCs w:val="20"/>
        </w:rPr>
        <w:t>the IT technician</w:t>
      </w:r>
      <w:r w:rsidRPr="785BB7F7" w:rsidR="001F5A0D">
        <w:rPr>
          <w:rFonts w:ascii="Verdana" w:hAnsi="Verdana"/>
          <w:sz w:val="20"/>
          <w:szCs w:val="20"/>
        </w:rPr>
        <w:t xml:space="preserve"> </w:t>
      </w:r>
      <w:r w:rsidRPr="785BB7F7" w:rsidR="00C552EB">
        <w:rPr>
          <w:rFonts w:ascii="Verdana" w:hAnsi="Verdana"/>
          <w:sz w:val="20"/>
          <w:szCs w:val="20"/>
        </w:rPr>
        <w:t xml:space="preserve">the </w:t>
      </w:r>
      <w:r w:rsidRPr="785BB7F7" w:rsidR="00C552EB">
        <w:rPr>
          <w:rFonts w:ascii="Verdana" w:hAnsi="Verdana"/>
          <w:sz w:val="20"/>
          <w:szCs w:val="20"/>
        </w:rPr>
        <w:t>appropriate security</w:t>
      </w:r>
      <w:r w:rsidRPr="785BB7F7" w:rsidR="00C552EB">
        <w:rPr>
          <w:rFonts w:ascii="Verdana" w:hAnsi="Verdana"/>
          <w:sz w:val="20"/>
          <w:szCs w:val="20"/>
        </w:rPr>
        <w:t xml:space="preserve"> arrangements for the type of information they access in the course of their work. </w:t>
      </w:r>
    </w:p>
    <w:p w:rsidRPr="00481C1A" w:rsidR="00C552EB" w:rsidP="008D5A0D" w:rsidRDefault="00C552EB" w14:paraId="2B700D2D" w14:textId="5EA3AFCA">
      <w:pPr>
        <w:spacing w:line="360" w:lineRule="auto"/>
        <w:jc w:val="both"/>
        <w:rPr>
          <w:rFonts w:ascii="Verdana" w:hAnsi="Verdana"/>
          <w:sz w:val="20"/>
          <w:szCs w:val="20"/>
        </w:rPr>
      </w:pPr>
      <w:r w:rsidRPr="785BB7F7" w:rsidR="00C552EB">
        <w:rPr>
          <w:rFonts w:ascii="Verdana" w:hAnsi="Verdana"/>
          <w:sz w:val="20"/>
          <w:szCs w:val="20"/>
        </w:rPr>
        <w:t xml:space="preserve">All data stored </w:t>
      </w:r>
      <w:r w:rsidRPr="785BB7F7" w:rsidR="00464650">
        <w:rPr>
          <w:rFonts w:ascii="Verdana" w:hAnsi="Verdana"/>
          <w:sz w:val="20"/>
          <w:szCs w:val="20"/>
        </w:rPr>
        <w:t>within</w:t>
      </w:r>
      <w:r w:rsidRPr="785BB7F7" w:rsidR="00C552EB">
        <w:rPr>
          <w:rFonts w:ascii="Verdana" w:hAnsi="Verdana"/>
          <w:sz w:val="20"/>
          <w:szCs w:val="20"/>
        </w:rPr>
        <w:t xml:space="preserve"> our IT Systems and our paper records shall be available only to members of staff with legitimate need for access and shall be protected against unauthorised access and/or processing and against loss and/or corruption. </w:t>
      </w:r>
    </w:p>
    <w:p w:rsidRPr="00481C1A" w:rsidR="00C552EB" w:rsidP="008D5A0D" w:rsidRDefault="00C552EB" w14:paraId="04B64713" w14:textId="4F33EA25">
      <w:pPr>
        <w:spacing w:line="360" w:lineRule="auto"/>
        <w:jc w:val="both"/>
        <w:rPr>
          <w:rFonts w:ascii="Verdana" w:hAnsi="Verdana"/>
          <w:sz w:val="20"/>
          <w:szCs w:val="20"/>
        </w:rPr>
      </w:pPr>
      <w:r w:rsidRPr="785BB7F7" w:rsidR="00C552EB">
        <w:rPr>
          <w:rFonts w:ascii="Verdana" w:hAnsi="Verdana"/>
          <w:sz w:val="20"/>
          <w:szCs w:val="20"/>
        </w:rPr>
        <w:t xml:space="preserve">All IT Systems are to be installed, </w:t>
      </w:r>
      <w:r w:rsidRPr="785BB7F7" w:rsidR="00C552EB">
        <w:rPr>
          <w:rFonts w:ascii="Verdana" w:hAnsi="Verdana"/>
          <w:sz w:val="20"/>
          <w:szCs w:val="20"/>
        </w:rPr>
        <w:t>maintained</w:t>
      </w:r>
      <w:r w:rsidRPr="785BB7F7" w:rsidR="00C552EB">
        <w:rPr>
          <w:rFonts w:ascii="Verdana" w:hAnsi="Verdana"/>
          <w:sz w:val="20"/>
          <w:szCs w:val="20"/>
        </w:rPr>
        <w:t xml:space="preserve">, serviced, </w:t>
      </w:r>
      <w:r w:rsidRPr="785BB7F7" w:rsidR="00C552EB">
        <w:rPr>
          <w:rFonts w:ascii="Verdana" w:hAnsi="Verdana"/>
          <w:sz w:val="20"/>
          <w:szCs w:val="20"/>
        </w:rPr>
        <w:t>repaired</w:t>
      </w:r>
      <w:r w:rsidRPr="785BB7F7" w:rsidR="00C552EB">
        <w:rPr>
          <w:rFonts w:ascii="Verdana" w:hAnsi="Verdana"/>
          <w:sz w:val="20"/>
          <w:szCs w:val="20"/>
        </w:rPr>
        <w:t xml:space="preserve"> and upgraded by </w:t>
      </w:r>
      <w:r w:rsidRPr="785BB7F7" w:rsidR="001F5A0D">
        <w:rPr>
          <w:rFonts w:ascii="Verdana" w:hAnsi="Verdana"/>
          <w:sz w:val="20"/>
          <w:szCs w:val="20"/>
        </w:rPr>
        <w:t>Entrust</w:t>
      </w:r>
      <w:r w:rsidRPr="785BB7F7" w:rsidR="00C552EB">
        <w:rPr>
          <w:rFonts w:ascii="Verdana" w:hAnsi="Verdana"/>
          <w:sz w:val="20"/>
          <w:szCs w:val="20"/>
        </w:rPr>
        <w:t xml:space="preserve"> or by such third party/parties as the </w:t>
      </w:r>
      <w:r w:rsidRPr="785BB7F7" w:rsidR="001F5A0D">
        <w:rPr>
          <w:rFonts w:ascii="Verdana" w:hAnsi="Verdana"/>
          <w:sz w:val="20"/>
          <w:szCs w:val="20"/>
        </w:rPr>
        <w:t>headteacher or bursar</w:t>
      </w:r>
      <w:r w:rsidRPr="785BB7F7" w:rsidR="00C552EB">
        <w:rPr>
          <w:rFonts w:ascii="Verdana" w:hAnsi="Verdana"/>
          <w:sz w:val="20"/>
          <w:szCs w:val="20"/>
        </w:rPr>
        <w:t xml:space="preserve"> may authorise. </w:t>
      </w:r>
    </w:p>
    <w:p w:rsidRPr="00481C1A" w:rsidR="00C552EB" w:rsidP="008D5A0D" w:rsidRDefault="00C552EB" w14:paraId="5FD16191" w14:textId="77BF3863">
      <w:pPr>
        <w:spacing w:line="360" w:lineRule="auto"/>
        <w:jc w:val="both"/>
        <w:rPr>
          <w:rFonts w:ascii="Verdana" w:hAnsi="Verdana"/>
          <w:sz w:val="20"/>
          <w:szCs w:val="20"/>
        </w:rPr>
      </w:pPr>
      <w:r w:rsidRPr="785BB7F7" w:rsidR="00C552EB">
        <w:rPr>
          <w:rFonts w:ascii="Verdana" w:hAnsi="Verdana"/>
          <w:sz w:val="20"/>
          <w:szCs w:val="20"/>
        </w:rPr>
        <w:t>The responsibility for the security and integrity of all IT Systems and the data stored thereon (including</w:t>
      </w:r>
      <w:r w:rsidRPr="785BB7F7" w:rsidR="00464650">
        <w:rPr>
          <w:rFonts w:ascii="Verdana" w:hAnsi="Verdana"/>
          <w:sz w:val="20"/>
          <w:szCs w:val="20"/>
        </w:rPr>
        <w:t xml:space="preserve"> </w:t>
      </w:r>
      <w:r w:rsidRPr="785BB7F7" w:rsidR="00C552EB">
        <w:rPr>
          <w:rFonts w:ascii="Verdana" w:hAnsi="Verdana"/>
          <w:sz w:val="20"/>
          <w:szCs w:val="20"/>
        </w:rPr>
        <w:t>but not limited to</w:t>
      </w:r>
      <w:r w:rsidRPr="785BB7F7" w:rsidR="00464650">
        <w:rPr>
          <w:rFonts w:ascii="Verdana" w:hAnsi="Verdana"/>
          <w:sz w:val="20"/>
          <w:szCs w:val="20"/>
        </w:rPr>
        <w:t xml:space="preserve"> t</w:t>
      </w:r>
      <w:r w:rsidRPr="785BB7F7" w:rsidR="00C552EB">
        <w:rPr>
          <w:rFonts w:ascii="Verdana" w:hAnsi="Verdana"/>
          <w:sz w:val="20"/>
          <w:szCs w:val="20"/>
        </w:rPr>
        <w:t xml:space="preserve">he security, </w:t>
      </w:r>
      <w:r w:rsidRPr="785BB7F7" w:rsidR="00C552EB">
        <w:rPr>
          <w:rFonts w:ascii="Verdana" w:hAnsi="Verdana"/>
          <w:sz w:val="20"/>
          <w:szCs w:val="20"/>
        </w:rPr>
        <w:t>integrity</w:t>
      </w:r>
      <w:r w:rsidRPr="785BB7F7" w:rsidR="00464650">
        <w:rPr>
          <w:rFonts w:ascii="Verdana" w:hAnsi="Verdana"/>
          <w:sz w:val="20"/>
          <w:szCs w:val="20"/>
        </w:rPr>
        <w:t xml:space="preserve"> </w:t>
      </w:r>
      <w:r w:rsidRPr="785BB7F7" w:rsidR="00C552EB">
        <w:rPr>
          <w:rFonts w:ascii="Verdana" w:hAnsi="Verdana"/>
          <w:sz w:val="20"/>
          <w:szCs w:val="20"/>
        </w:rPr>
        <w:t xml:space="preserve">and confidentiality of that data) lies with </w:t>
      </w:r>
      <w:r w:rsidRPr="785BB7F7" w:rsidR="001F5A0D">
        <w:rPr>
          <w:rFonts w:ascii="Verdana" w:hAnsi="Verdana"/>
          <w:sz w:val="20"/>
          <w:szCs w:val="20"/>
        </w:rPr>
        <w:t xml:space="preserve">the </w:t>
      </w:r>
      <w:r w:rsidRPr="785BB7F7" w:rsidR="001F5A0D">
        <w:rPr>
          <w:rFonts w:ascii="Verdana" w:hAnsi="Verdana"/>
          <w:sz w:val="20"/>
          <w:szCs w:val="20"/>
        </w:rPr>
        <w:t>IT technician</w:t>
      </w:r>
      <w:r w:rsidRPr="785BB7F7" w:rsidR="00C552EB">
        <w:rPr>
          <w:rFonts w:ascii="Verdana" w:hAnsi="Verdana"/>
          <w:sz w:val="20"/>
          <w:szCs w:val="20"/>
        </w:rPr>
        <w:t xml:space="preserve"> unless expressly </w:t>
      </w:r>
      <w:r w:rsidRPr="785BB7F7" w:rsidR="00C552EB">
        <w:rPr>
          <w:rFonts w:ascii="Verdana" w:hAnsi="Verdana"/>
          <w:sz w:val="20"/>
          <w:szCs w:val="20"/>
        </w:rPr>
        <w:t>stated</w:t>
      </w:r>
      <w:r w:rsidRPr="785BB7F7" w:rsidR="00C552EB">
        <w:rPr>
          <w:rFonts w:ascii="Verdana" w:hAnsi="Verdana"/>
          <w:sz w:val="20"/>
          <w:szCs w:val="20"/>
        </w:rPr>
        <w:t xml:space="preserve"> otherwise. </w:t>
      </w:r>
    </w:p>
    <w:p w:rsidRPr="00481C1A" w:rsidR="00C552EB" w:rsidP="008D5A0D" w:rsidRDefault="00C552EB" w14:paraId="7E98E451" w14:textId="7ED56BE9">
      <w:pPr>
        <w:spacing w:line="360" w:lineRule="auto"/>
        <w:jc w:val="both"/>
        <w:rPr>
          <w:rFonts w:ascii="Verdana" w:hAnsi="Verdana"/>
          <w:sz w:val="20"/>
          <w:szCs w:val="20"/>
        </w:rPr>
      </w:pPr>
      <w:r w:rsidRPr="785BB7F7" w:rsidR="00C552EB">
        <w:rPr>
          <w:rFonts w:ascii="Verdana" w:hAnsi="Verdana"/>
          <w:sz w:val="20"/>
          <w:szCs w:val="20"/>
        </w:rPr>
        <w:t xml:space="preserve">All staff have an obligation to report actual and potential data protection compliance failures to </w:t>
      </w:r>
      <w:r w:rsidRPr="785BB7F7" w:rsidR="001F5A0D">
        <w:rPr>
          <w:rFonts w:ascii="Verdana" w:hAnsi="Verdana"/>
          <w:sz w:val="20"/>
          <w:szCs w:val="20"/>
        </w:rPr>
        <w:t>the bursar</w:t>
      </w:r>
      <w:r w:rsidRPr="785BB7F7" w:rsidR="00C552EB">
        <w:rPr>
          <w:rFonts w:ascii="Verdana" w:hAnsi="Verdana"/>
          <w:sz w:val="20"/>
          <w:szCs w:val="20"/>
        </w:rPr>
        <w:t xml:space="preserve"> who shall investigate the breach. Any breach which is either known or suspected to involve personal data or sensitive personal data shall be reported to the Data Protection Officer (full details of the officer can be found in our Data Protection Policy). </w:t>
      </w:r>
    </w:p>
    <w:p w:rsidRPr="00481C1A" w:rsidR="00464650" w:rsidP="008D5A0D" w:rsidRDefault="00464650" w14:paraId="46C99064" w14:textId="77777777">
      <w:pPr>
        <w:spacing w:line="360" w:lineRule="auto"/>
        <w:jc w:val="both"/>
        <w:rPr>
          <w:rFonts w:ascii="Verdana" w:hAnsi="Verdana"/>
          <w:sz w:val="20"/>
          <w:szCs w:val="20"/>
        </w:rPr>
      </w:pPr>
    </w:p>
    <w:p w:rsidRPr="00481C1A" w:rsidR="00BB59B8" w:rsidP="008D5A0D" w:rsidRDefault="00747FD2" w14:paraId="6F4B7F81" w14:textId="14BF2A85">
      <w:pPr>
        <w:spacing w:line="360" w:lineRule="auto"/>
        <w:rPr>
          <w:rFonts w:ascii="Verdana" w:hAnsi="Verdana"/>
          <w:b w:val="1"/>
          <w:bCs w:val="1"/>
          <w:color w:val="000000" w:themeColor="text1"/>
          <w:sz w:val="20"/>
          <w:szCs w:val="20"/>
          <w:u w:val="single"/>
        </w:rPr>
      </w:pPr>
      <w:r w:rsidRPr="785BB7F7" w:rsidR="00747FD2">
        <w:rPr>
          <w:rFonts w:ascii="Verdana" w:hAnsi="Verdana"/>
          <w:b w:val="1"/>
          <w:bCs w:val="1"/>
          <w:color w:val="000000" w:themeColor="text1" w:themeTint="FF" w:themeShade="FF"/>
          <w:sz w:val="20"/>
          <w:szCs w:val="20"/>
          <w:u w:val="single"/>
        </w:rPr>
        <w:t xml:space="preserve">Physical </w:t>
      </w:r>
      <w:r w:rsidRPr="785BB7F7" w:rsidR="008D5A0D">
        <w:rPr>
          <w:rFonts w:ascii="Verdana" w:hAnsi="Verdana"/>
          <w:b w:val="1"/>
          <w:bCs w:val="1"/>
          <w:color w:val="000000" w:themeColor="text1" w:themeTint="FF" w:themeShade="FF"/>
          <w:sz w:val="20"/>
          <w:szCs w:val="20"/>
          <w:u w:val="single"/>
        </w:rPr>
        <w:t>S</w:t>
      </w:r>
      <w:r w:rsidRPr="785BB7F7" w:rsidR="00747FD2">
        <w:rPr>
          <w:rFonts w:ascii="Verdana" w:hAnsi="Verdana"/>
          <w:b w:val="1"/>
          <w:bCs w:val="1"/>
          <w:color w:val="000000" w:themeColor="text1" w:themeTint="FF" w:themeShade="FF"/>
          <w:sz w:val="20"/>
          <w:szCs w:val="20"/>
          <w:u w:val="single"/>
        </w:rPr>
        <w:t xml:space="preserve">ecurity and </w:t>
      </w:r>
      <w:r w:rsidRPr="785BB7F7" w:rsidR="008D5A0D">
        <w:rPr>
          <w:rFonts w:ascii="Verdana" w:hAnsi="Verdana"/>
          <w:b w:val="1"/>
          <w:bCs w:val="1"/>
          <w:color w:val="000000" w:themeColor="text1" w:themeTint="FF" w:themeShade="FF"/>
          <w:sz w:val="20"/>
          <w:szCs w:val="20"/>
          <w:u w:val="single"/>
        </w:rPr>
        <w:t>Pr</w:t>
      </w:r>
      <w:r w:rsidRPr="785BB7F7" w:rsidR="00747FD2">
        <w:rPr>
          <w:rFonts w:ascii="Verdana" w:hAnsi="Verdana"/>
          <w:b w:val="1"/>
          <w:bCs w:val="1"/>
          <w:color w:val="000000" w:themeColor="text1" w:themeTint="FF" w:themeShade="FF"/>
          <w:sz w:val="20"/>
          <w:szCs w:val="20"/>
          <w:u w:val="single"/>
        </w:rPr>
        <w:t>ocedures</w:t>
      </w:r>
    </w:p>
    <w:p w:rsidRPr="00481C1A" w:rsidR="00C552EB" w:rsidP="008D5A0D" w:rsidRDefault="00C552EB" w14:paraId="4E79F5F1" w14:textId="4F716F02">
      <w:pPr>
        <w:spacing w:line="360" w:lineRule="auto"/>
        <w:jc w:val="both"/>
        <w:rPr>
          <w:rFonts w:ascii="Verdana" w:hAnsi="Verdana"/>
          <w:sz w:val="20"/>
          <w:szCs w:val="20"/>
        </w:rPr>
      </w:pPr>
      <w:r w:rsidRPr="785BB7F7" w:rsidR="00C552EB">
        <w:rPr>
          <w:rFonts w:ascii="Verdana" w:hAnsi="Verdana"/>
          <w:sz w:val="20"/>
          <w:szCs w:val="20"/>
        </w:rPr>
        <w:t xml:space="preserve">Paper records and documents </w:t>
      </w:r>
      <w:r w:rsidRPr="785BB7F7" w:rsidR="00C552EB">
        <w:rPr>
          <w:rFonts w:ascii="Verdana" w:hAnsi="Verdana"/>
          <w:sz w:val="20"/>
          <w:szCs w:val="20"/>
        </w:rPr>
        <w:t>containing</w:t>
      </w:r>
      <w:r w:rsidRPr="785BB7F7" w:rsidR="00C552EB">
        <w:rPr>
          <w:rFonts w:ascii="Verdana" w:hAnsi="Verdana"/>
          <w:sz w:val="20"/>
          <w:szCs w:val="20"/>
        </w:rPr>
        <w:t xml:space="preserve"> personal information, sensitive personal information</w:t>
      </w:r>
      <w:r w:rsidRPr="785BB7F7" w:rsidR="00464650">
        <w:rPr>
          <w:rFonts w:ascii="Verdana" w:hAnsi="Verdana"/>
          <w:sz w:val="20"/>
          <w:szCs w:val="20"/>
        </w:rPr>
        <w:t xml:space="preserve"> </w:t>
      </w:r>
      <w:r w:rsidRPr="785BB7F7" w:rsidR="00C552EB">
        <w:rPr>
          <w:rFonts w:ascii="Verdana" w:hAnsi="Verdana"/>
          <w:sz w:val="20"/>
          <w:szCs w:val="20"/>
        </w:rPr>
        <w:t>and confidential information shall be positioned in a way to avoid them being viewed by people passing by as far as possible, e.g. through windows. At the end of the working day</w:t>
      </w:r>
      <w:r w:rsidRPr="785BB7F7" w:rsidR="00464650">
        <w:rPr>
          <w:rFonts w:ascii="Verdana" w:hAnsi="Verdana"/>
          <w:sz w:val="20"/>
          <w:szCs w:val="20"/>
        </w:rPr>
        <w:t xml:space="preserve"> </w:t>
      </w:r>
      <w:r w:rsidRPr="785BB7F7" w:rsidR="00C552EB">
        <w:rPr>
          <w:rFonts w:ascii="Verdana" w:hAnsi="Verdana"/>
          <w:sz w:val="20"/>
          <w:szCs w:val="20"/>
        </w:rPr>
        <w:t xml:space="preserve">or when you leave your desk unoccupied, all paper documents shall be securely locked away to avoid unauthorised access. </w:t>
      </w:r>
    </w:p>
    <w:p w:rsidRPr="00481C1A" w:rsidR="00C552EB" w:rsidP="008D5A0D" w:rsidRDefault="00C552EB" w14:paraId="37DD0AF9" w14:textId="081C34BF">
      <w:pPr>
        <w:spacing w:line="360" w:lineRule="auto"/>
        <w:jc w:val="both"/>
        <w:rPr>
          <w:rFonts w:ascii="Verdana" w:hAnsi="Verdana"/>
          <w:sz w:val="20"/>
          <w:szCs w:val="20"/>
        </w:rPr>
      </w:pPr>
      <w:r w:rsidRPr="785BB7F7" w:rsidR="00C552EB">
        <w:rPr>
          <w:rFonts w:ascii="Verdana" w:hAnsi="Verdana"/>
          <w:sz w:val="20"/>
          <w:szCs w:val="20"/>
        </w:rPr>
        <w:t xml:space="preserve">Available </w:t>
      </w:r>
      <w:r w:rsidRPr="785BB7F7" w:rsidR="001F5A0D">
        <w:rPr>
          <w:rFonts w:ascii="Verdana" w:hAnsi="Verdana"/>
          <w:sz w:val="20"/>
          <w:szCs w:val="20"/>
        </w:rPr>
        <w:t>filing</w:t>
      </w:r>
      <w:r w:rsidRPr="785BB7F7" w:rsidR="00C552EB">
        <w:rPr>
          <w:rFonts w:ascii="Verdana" w:hAnsi="Verdana"/>
          <w:sz w:val="20"/>
          <w:szCs w:val="20"/>
        </w:rPr>
        <w:t xml:space="preserve"> cabinets, and </w:t>
      </w:r>
      <w:r w:rsidRPr="785BB7F7" w:rsidR="001F5A0D">
        <w:rPr>
          <w:rFonts w:ascii="Verdana" w:hAnsi="Verdana"/>
          <w:sz w:val="20"/>
          <w:szCs w:val="20"/>
        </w:rPr>
        <w:t>locked tambor cupboards in the offices</w:t>
      </w:r>
      <w:r w:rsidRPr="785BB7F7" w:rsidR="00C552EB">
        <w:rPr>
          <w:rFonts w:ascii="Verdana" w:hAnsi="Verdana"/>
          <w:sz w:val="20"/>
          <w:szCs w:val="20"/>
        </w:rPr>
        <w:t xml:space="preserve"> shall be used to store paper records when not in use. If you do not feel you have </w:t>
      </w:r>
      <w:r w:rsidRPr="785BB7F7" w:rsidR="00C552EB">
        <w:rPr>
          <w:rFonts w:ascii="Verdana" w:hAnsi="Verdana"/>
          <w:sz w:val="20"/>
          <w:szCs w:val="20"/>
        </w:rPr>
        <w:t>appropriate</w:t>
      </w:r>
      <w:r w:rsidRPr="785BB7F7" w:rsidR="00C552EB">
        <w:rPr>
          <w:rFonts w:ascii="Verdana" w:hAnsi="Verdana"/>
          <w:sz w:val="20"/>
          <w:szCs w:val="20"/>
        </w:rPr>
        <w:t xml:space="preserve"> and/or sufficient storage available to you, you must inform </w:t>
      </w:r>
      <w:r w:rsidRPr="785BB7F7" w:rsidR="001F5A0D">
        <w:rPr>
          <w:rFonts w:ascii="Verdana" w:hAnsi="Verdana"/>
          <w:sz w:val="20"/>
          <w:szCs w:val="20"/>
        </w:rPr>
        <w:t>the headteacher</w:t>
      </w:r>
      <w:r w:rsidRPr="785BB7F7" w:rsidR="00C552EB">
        <w:rPr>
          <w:rFonts w:ascii="Verdana" w:hAnsi="Verdana"/>
          <w:sz w:val="20"/>
          <w:szCs w:val="20"/>
        </w:rPr>
        <w:t xml:space="preserve"> as soon as possible.</w:t>
      </w:r>
    </w:p>
    <w:p w:rsidRPr="00481C1A" w:rsidR="00C552EB" w:rsidP="008D5A0D" w:rsidRDefault="00C552EB" w14:paraId="35FAC5EE" w14:textId="77777777">
      <w:pPr>
        <w:spacing w:line="360" w:lineRule="auto"/>
        <w:jc w:val="both"/>
        <w:rPr>
          <w:rFonts w:ascii="Verdana" w:hAnsi="Verdana"/>
          <w:sz w:val="20"/>
          <w:szCs w:val="20"/>
        </w:rPr>
      </w:pPr>
      <w:r w:rsidRPr="785BB7F7" w:rsidR="00C552EB">
        <w:rPr>
          <w:rFonts w:ascii="Verdana" w:hAnsi="Verdana"/>
          <w:sz w:val="20"/>
          <w:szCs w:val="20"/>
        </w:rPr>
        <w:t xml:space="preserve">Paper documents </w:t>
      </w:r>
      <w:r w:rsidRPr="785BB7F7" w:rsidR="00C552EB">
        <w:rPr>
          <w:rFonts w:ascii="Verdana" w:hAnsi="Verdana"/>
          <w:sz w:val="20"/>
          <w:szCs w:val="20"/>
        </w:rPr>
        <w:t>containing</w:t>
      </w:r>
      <w:r w:rsidRPr="785BB7F7" w:rsidR="00C552EB">
        <w:rPr>
          <w:rFonts w:ascii="Verdana" w:hAnsi="Verdana"/>
          <w:sz w:val="20"/>
          <w:szCs w:val="20"/>
        </w:rPr>
        <w:t xml:space="preserve"> confidential personal information should not be left on office and classroom desks, on staffroom tables, or pinned to noticeboards where there is general access unless there is legal reason to do so and/or relevant consents have been obtained. You should take particular care if documents </w:t>
      </w:r>
      <w:r w:rsidRPr="785BB7F7" w:rsidR="00C552EB">
        <w:rPr>
          <w:rFonts w:ascii="Verdana" w:hAnsi="Verdana"/>
          <w:sz w:val="20"/>
          <w:szCs w:val="20"/>
        </w:rPr>
        <w:t>have to</w:t>
      </w:r>
      <w:r w:rsidRPr="785BB7F7" w:rsidR="00C552EB">
        <w:rPr>
          <w:rFonts w:ascii="Verdana" w:hAnsi="Verdana"/>
          <w:sz w:val="20"/>
          <w:szCs w:val="20"/>
        </w:rPr>
        <w:t xml:space="preserve"> be taken out of school.</w:t>
      </w:r>
    </w:p>
    <w:p w:rsidRPr="00481C1A" w:rsidR="00464650" w:rsidP="008D5A0D" w:rsidRDefault="00C552EB" w14:paraId="07AFC21E" w14:textId="2EAF26BC">
      <w:pPr>
        <w:spacing w:line="360" w:lineRule="auto"/>
        <w:jc w:val="both"/>
        <w:rPr>
          <w:rFonts w:ascii="Verdana" w:hAnsi="Verdana"/>
          <w:sz w:val="20"/>
          <w:szCs w:val="20"/>
        </w:rPr>
      </w:pPr>
      <w:r w:rsidRPr="785BB7F7" w:rsidR="00C552EB">
        <w:rPr>
          <w:rFonts w:ascii="Verdana" w:hAnsi="Verdana"/>
          <w:sz w:val="20"/>
          <w:szCs w:val="20"/>
        </w:rPr>
        <w:t>The physical security of buildings and storage systems shall be reviewed on a regular basis. If you find the security to be insufficient, you must inform</w:t>
      </w:r>
      <w:r w:rsidRPr="785BB7F7" w:rsidR="0000643A">
        <w:rPr>
          <w:rFonts w:ascii="Verdana" w:hAnsi="Verdana"/>
          <w:sz w:val="20"/>
          <w:szCs w:val="20"/>
        </w:rPr>
        <w:t xml:space="preserve"> </w:t>
      </w:r>
      <w:r w:rsidRPr="785BB7F7" w:rsidR="001F5A0D">
        <w:rPr>
          <w:rFonts w:ascii="Verdana" w:hAnsi="Verdana"/>
          <w:sz w:val="20"/>
          <w:szCs w:val="20"/>
        </w:rPr>
        <w:t>the headteacher</w:t>
      </w:r>
      <w:r w:rsidRPr="785BB7F7" w:rsidR="00C552EB">
        <w:rPr>
          <w:rFonts w:ascii="Verdana" w:hAnsi="Verdana"/>
          <w:sz w:val="20"/>
          <w:szCs w:val="20"/>
        </w:rPr>
        <w:t xml:space="preserve"> as soon as possible. Increased risks of vandalism and or burglary shall be </w:t>
      </w:r>
      <w:r w:rsidRPr="785BB7F7" w:rsidR="00C552EB">
        <w:rPr>
          <w:rFonts w:ascii="Verdana" w:hAnsi="Verdana"/>
          <w:sz w:val="20"/>
          <w:szCs w:val="20"/>
        </w:rPr>
        <w:t>taken into account</w:t>
      </w:r>
      <w:r w:rsidRPr="785BB7F7" w:rsidR="00C552EB">
        <w:rPr>
          <w:rFonts w:ascii="Verdana" w:hAnsi="Verdana"/>
          <w:sz w:val="20"/>
          <w:szCs w:val="20"/>
        </w:rPr>
        <w:t xml:space="preserve"> when assessing the level of security </w:t>
      </w:r>
      <w:r w:rsidRPr="785BB7F7" w:rsidR="00C552EB">
        <w:rPr>
          <w:rFonts w:ascii="Verdana" w:hAnsi="Verdana"/>
          <w:sz w:val="20"/>
          <w:szCs w:val="20"/>
        </w:rPr>
        <w:t>required</w:t>
      </w:r>
      <w:r w:rsidRPr="785BB7F7" w:rsidR="00C552EB">
        <w:rPr>
          <w:rFonts w:ascii="Verdana" w:hAnsi="Verdana"/>
          <w:sz w:val="20"/>
          <w:szCs w:val="20"/>
        </w:rPr>
        <w:t xml:space="preserve">. </w:t>
      </w:r>
    </w:p>
    <w:p w:rsidRPr="00481C1A" w:rsidR="00464650" w:rsidP="008D5A0D" w:rsidRDefault="00464650" w14:paraId="08362295" w14:textId="77777777">
      <w:pPr>
        <w:spacing w:line="360" w:lineRule="auto"/>
        <w:jc w:val="both"/>
        <w:rPr>
          <w:rFonts w:ascii="Verdana" w:hAnsi="Verdana"/>
          <w:sz w:val="20"/>
          <w:szCs w:val="20"/>
        </w:rPr>
      </w:pPr>
    </w:p>
    <w:p w:rsidRPr="0047172F" w:rsidR="00C552EB" w:rsidP="008D5A0D" w:rsidRDefault="00C552EB" w14:paraId="2BE5E7D7" w14:textId="5B8ACCC5">
      <w:pPr>
        <w:spacing w:line="360" w:lineRule="auto"/>
        <w:jc w:val="both"/>
        <w:rPr>
          <w:rFonts w:ascii="Verdana" w:hAnsi="Verdana"/>
          <w:sz w:val="20"/>
          <w:szCs w:val="20"/>
        </w:rPr>
      </w:pPr>
      <w:r w:rsidRPr="785BB7F7" w:rsidR="00C552EB">
        <w:rPr>
          <w:rFonts w:ascii="Verdana" w:hAnsi="Verdana"/>
          <w:sz w:val="20"/>
          <w:szCs w:val="20"/>
        </w:rPr>
        <w:t xml:space="preserve">The following measures are taken by the </w:t>
      </w:r>
      <w:r w:rsidRPr="785BB7F7" w:rsidR="00C552EB">
        <w:rPr>
          <w:rFonts w:ascii="Verdana" w:hAnsi="Verdana"/>
          <w:sz w:val="20"/>
          <w:szCs w:val="20"/>
        </w:rPr>
        <w:t>School</w:t>
      </w:r>
      <w:r w:rsidRPr="785BB7F7" w:rsidR="00C552EB">
        <w:rPr>
          <w:rFonts w:ascii="Verdana" w:hAnsi="Verdana"/>
          <w:sz w:val="20"/>
          <w:szCs w:val="20"/>
        </w:rPr>
        <w:t xml:space="preserve"> to ensure physical security of the building and storage systems:</w:t>
      </w:r>
    </w:p>
    <w:p w:rsidRPr="0047172F" w:rsidR="00C552EB" w:rsidP="008D5A0D" w:rsidRDefault="00C552EB" w14:paraId="2DFBF7DA" w14:textId="07DEB309">
      <w:pPr>
        <w:pStyle w:val="ListParagraph"/>
        <w:numPr>
          <w:ilvl w:val="0"/>
          <w:numId w:val="9"/>
        </w:numPr>
        <w:spacing w:line="360" w:lineRule="auto"/>
        <w:rPr>
          <w:rFonts w:ascii="Verdana" w:hAnsi="Verdana"/>
          <w:sz w:val="20"/>
          <w:szCs w:val="20"/>
        </w:rPr>
      </w:pPr>
      <w:r w:rsidRPr="785BB7F7" w:rsidR="00C552EB">
        <w:rPr>
          <w:rFonts w:ascii="Verdana" w:hAnsi="Verdana"/>
          <w:sz w:val="20"/>
          <w:szCs w:val="20"/>
        </w:rPr>
        <w:t xml:space="preserve">The </w:t>
      </w:r>
      <w:r w:rsidRPr="785BB7F7" w:rsidR="00C552EB">
        <w:rPr>
          <w:rFonts w:ascii="Verdana" w:hAnsi="Verdana"/>
          <w:sz w:val="20"/>
          <w:szCs w:val="20"/>
        </w:rPr>
        <w:t>School</w:t>
      </w:r>
      <w:r w:rsidRPr="785BB7F7" w:rsidR="00C552EB">
        <w:rPr>
          <w:rFonts w:ascii="Verdana" w:hAnsi="Verdana"/>
          <w:sz w:val="20"/>
          <w:szCs w:val="20"/>
        </w:rPr>
        <w:t xml:space="preserve"> carry out regular checks of the buildings and storage systems to ensure they are </w:t>
      </w:r>
      <w:r w:rsidRPr="785BB7F7" w:rsidR="00C552EB">
        <w:rPr>
          <w:rFonts w:ascii="Verdana" w:hAnsi="Verdana"/>
          <w:sz w:val="20"/>
          <w:szCs w:val="20"/>
        </w:rPr>
        <w:t>maintained</w:t>
      </w:r>
      <w:r w:rsidRPr="785BB7F7" w:rsidR="00C552EB">
        <w:rPr>
          <w:rFonts w:ascii="Verdana" w:hAnsi="Verdana"/>
          <w:sz w:val="20"/>
          <w:szCs w:val="20"/>
        </w:rPr>
        <w:t xml:space="preserve"> to a high standard.</w:t>
      </w:r>
    </w:p>
    <w:p w:rsidRPr="0047172F" w:rsidR="00C552EB" w:rsidP="008D5A0D" w:rsidRDefault="00C552EB" w14:paraId="2246B052" w14:textId="5E162F3D">
      <w:pPr>
        <w:pStyle w:val="ListParagraph"/>
        <w:numPr>
          <w:ilvl w:val="0"/>
          <w:numId w:val="9"/>
        </w:numPr>
        <w:spacing w:line="360" w:lineRule="auto"/>
        <w:rPr>
          <w:rFonts w:ascii="Verdana" w:hAnsi="Verdana"/>
          <w:sz w:val="20"/>
          <w:szCs w:val="20"/>
        </w:rPr>
      </w:pPr>
      <w:r w:rsidRPr="785BB7F7" w:rsidR="00C552EB">
        <w:rPr>
          <w:rFonts w:ascii="Verdana" w:hAnsi="Verdana"/>
          <w:sz w:val="20"/>
          <w:szCs w:val="20"/>
        </w:rPr>
        <w:t xml:space="preserve">The </w:t>
      </w:r>
      <w:r w:rsidRPr="785BB7F7" w:rsidR="00C552EB">
        <w:rPr>
          <w:rFonts w:ascii="Verdana" w:hAnsi="Verdana"/>
          <w:sz w:val="20"/>
          <w:szCs w:val="20"/>
        </w:rPr>
        <w:t>School</w:t>
      </w:r>
      <w:r w:rsidRPr="785BB7F7" w:rsidR="00C552EB">
        <w:rPr>
          <w:rFonts w:ascii="Verdana" w:hAnsi="Verdana"/>
          <w:sz w:val="20"/>
          <w:szCs w:val="20"/>
        </w:rPr>
        <w:t xml:space="preserve"> close the school gates during certain hours to prevent unauthorised access to the building. An alarm system is set nightly.</w:t>
      </w:r>
    </w:p>
    <w:p w:rsidRPr="0047172F" w:rsidR="00C552EB" w:rsidP="008D5A0D" w:rsidRDefault="00C552EB" w14:paraId="1259F92E" w14:textId="2CE81263">
      <w:pPr>
        <w:pStyle w:val="ListParagraph"/>
        <w:numPr>
          <w:ilvl w:val="0"/>
          <w:numId w:val="8"/>
        </w:numPr>
        <w:spacing w:line="360" w:lineRule="auto"/>
        <w:rPr>
          <w:rFonts w:ascii="Verdana" w:hAnsi="Verdana"/>
          <w:sz w:val="20"/>
          <w:szCs w:val="20"/>
        </w:rPr>
      </w:pPr>
      <w:r w:rsidRPr="785BB7F7" w:rsidR="00C552EB">
        <w:rPr>
          <w:rFonts w:ascii="Verdana" w:hAnsi="Verdana"/>
          <w:sz w:val="20"/>
          <w:szCs w:val="20"/>
        </w:rPr>
        <w:t xml:space="preserve">Visitors </w:t>
      </w:r>
      <w:r w:rsidRPr="785BB7F7" w:rsidR="0000643A">
        <w:rPr>
          <w:rFonts w:ascii="Verdana" w:hAnsi="Verdana"/>
          <w:sz w:val="20"/>
          <w:szCs w:val="20"/>
        </w:rPr>
        <w:t>are</w:t>
      </w:r>
      <w:r w:rsidRPr="785BB7F7" w:rsidR="00C552EB">
        <w:rPr>
          <w:rFonts w:ascii="Verdana" w:hAnsi="Verdana"/>
          <w:sz w:val="20"/>
          <w:szCs w:val="20"/>
        </w:rPr>
        <w:t xml:space="preserve"> required to</w:t>
      </w:r>
      <w:r w:rsidRPr="785BB7F7" w:rsidR="00C552EB">
        <w:rPr>
          <w:rFonts w:ascii="Verdana" w:hAnsi="Verdana"/>
          <w:sz w:val="20"/>
          <w:szCs w:val="20"/>
        </w:rPr>
        <w:t xml:space="preserve"> sign in at the reception</w:t>
      </w:r>
      <w:r w:rsidRPr="785BB7F7" w:rsidR="0000643A">
        <w:rPr>
          <w:rFonts w:ascii="Verdana" w:hAnsi="Verdana"/>
          <w:sz w:val="20"/>
          <w:szCs w:val="20"/>
        </w:rPr>
        <w:t>. They</w:t>
      </w:r>
      <w:r w:rsidRPr="785BB7F7" w:rsidR="00C552EB">
        <w:rPr>
          <w:rFonts w:ascii="Verdana" w:hAnsi="Verdana"/>
          <w:sz w:val="20"/>
          <w:szCs w:val="20"/>
        </w:rPr>
        <w:t xml:space="preserve"> </w:t>
      </w:r>
      <w:r w:rsidRPr="785BB7F7" w:rsidR="0000643A">
        <w:rPr>
          <w:rFonts w:ascii="Verdana" w:hAnsi="Verdana"/>
          <w:sz w:val="20"/>
          <w:szCs w:val="20"/>
        </w:rPr>
        <w:t>are not</w:t>
      </w:r>
      <w:r w:rsidRPr="785BB7F7" w:rsidR="00C552EB">
        <w:rPr>
          <w:rFonts w:ascii="Verdana" w:hAnsi="Verdana"/>
          <w:sz w:val="20"/>
          <w:szCs w:val="20"/>
        </w:rPr>
        <w:t xml:space="preserve"> left alone in areas where they could have access to confidential information.</w:t>
      </w:r>
    </w:p>
    <w:p w:rsidR="008D5A0D" w:rsidP="008D5A0D" w:rsidRDefault="008D5A0D" w14:paraId="13F06CE0" w14:textId="15548156">
      <w:pPr>
        <w:pStyle w:val="ListParagraph"/>
        <w:spacing w:line="360" w:lineRule="auto"/>
        <w:rPr>
          <w:rFonts w:ascii="Verdana" w:hAnsi="Verdana"/>
          <w:color w:val="0070C0"/>
          <w:sz w:val="20"/>
          <w:szCs w:val="20"/>
        </w:rPr>
      </w:pPr>
    </w:p>
    <w:p w:rsidRPr="00481C1A" w:rsidR="008D5A0D" w:rsidP="008D5A0D" w:rsidRDefault="008D5A0D" w14:paraId="65F26E9F" w14:textId="77777777">
      <w:pPr>
        <w:pStyle w:val="ListParagraph"/>
        <w:spacing w:line="360" w:lineRule="auto"/>
        <w:rPr>
          <w:rFonts w:ascii="Verdana" w:hAnsi="Verdana"/>
          <w:color w:val="0070C0"/>
          <w:sz w:val="20"/>
          <w:szCs w:val="20"/>
        </w:rPr>
      </w:pPr>
    </w:p>
    <w:p w:rsidRPr="00F708E4" w:rsidR="001058D1" w:rsidP="008D5A0D" w:rsidRDefault="00747FD2" w14:paraId="76F032A0" w14:textId="6659B89E">
      <w:pPr>
        <w:spacing w:line="360" w:lineRule="auto"/>
        <w:rPr>
          <w:rFonts w:ascii="Verdana" w:hAnsi="Verdana"/>
          <w:b w:val="1"/>
          <w:bCs w:val="1"/>
          <w:sz w:val="20"/>
          <w:szCs w:val="20"/>
          <w:u w:val="single"/>
        </w:rPr>
      </w:pPr>
      <w:r w:rsidRPr="785BB7F7" w:rsidR="00747FD2">
        <w:rPr>
          <w:rFonts w:ascii="Verdana" w:hAnsi="Verdana"/>
          <w:b w:val="1"/>
          <w:bCs w:val="1"/>
          <w:sz w:val="20"/>
          <w:szCs w:val="20"/>
          <w:u w:val="single"/>
        </w:rPr>
        <w:t>Computers and IT</w:t>
      </w:r>
    </w:p>
    <w:p w:rsidRPr="00F708E4" w:rsidR="00C552EB" w:rsidP="008D5A0D" w:rsidRDefault="00C552EB" w14:paraId="2D80AC7D" w14:textId="2E482592">
      <w:pPr>
        <w:spacing w:line="360" w:lineRule="auto"/>
        <w:rPr>
          <w:rFonts w:ascii="Verdana" w:hAnsi="Verdana"/>
          <w:sz w:val="20"/>
          <w:szCs w:val="20"/>
        </w:rPr>
      </w:pPr>
      <w:r w:rsidRPr="785BB7F7" w:rsidR="00C552EB">
        <w:rPr>
          <w:rFonts w:ascii="Verdana" w:hAnsi="Verdana"/>
          <w:sz w:val="20"/>
          <w:szCs w:val="20"/>
        </w:rPr>
        <w:t xml:space="preserve">The </w:t>
      </w:r>
      <w:r w:rsidRPr="785BB7F7" w:rsidR="0000643A">
        <w:rPr>
          <w:rFonts w:ascii="Verdana" w:hAnsi="Verdana"/>
          <w:sz w:val="20"/>
          <w:szCs w:val="20"/>
        </w:rPr>
        <w:t>IT technician under the direction of the headteacher/bursar</w:t>
      </w:r>
      <w:r w:rsidRPr="785BB7F7" w:rsidR="00C552EB">
        <w:rPr>
          <w:rFonts w:ascii="Verdana" w:hAnsi="Verdana"/>
          <w:sz w:val="20"/>
          <w:szCs w:val="20"/>
        </w:rPr>
        <w:t xml:space="preserve">, shall </w:t>
      </w:r>
      <w:r w:rsidRPr="785BB7F7" w:rsidR="00C552EB">
        <w:rPr>
          <w:rFonts w:ascii="Verdana" w:hAnsi="Verdana"/>
          <w:sz w:val="20"/>
          <w:szCs w:val="20"/>
        </w:rPr>
        <w:t>be responsible for</w:t>
      </w:r>
      <w:r w:rsidRPr="785BB7F7" w:rsidR="00C552EB">
        <w:rPr>
          <w:rFonts w:ascii="Verdana" w:hAnsi="Verdana"/>
          <w:sz w:val="20"/>
          <w:szCs w:val="20"/>
        </w:rPr>
        <w:t xml:space="preserve"> the following:</w:t>
      </w:r>
    </w:p>
    <w:p w:rsidRPr="00F708E4" w:rsidR="00C552EB" w:rsidP="008D5A0D" w:rsidRDefault="00C552EB" w14:paraId="3C65FE5E" w14:textId="77777777">
      <w:pPr>
        <w:pStyle w:val="ListParagraph"/>
        <w:numPr>
          <w:ilvl w:val="0"/>
          <w:numId w:val="2"/>
        </w:numPr>
        <w:spacing w:line="360" w:lineRule="auto"/>
        <w:rPr>
          <w:rFonts w:ascii="Verdana" w:hAnsi="Verdana"/>
          <w:sz w:val="20"/>
          <w:szCs w:val="20"/>
        </w:rPr>
      </w:pPr>
      <w:r w:rsidRPr="785BB7F7" w:rsidR="00C552EB">
        <w:rPr>
          <w:rFonts w:ascii="Verdana" w:hAnsi="Verdana"/>
          <w:sz w:val="20"/>
          <w:szCs w:val="20"/>
        </w:rPr>
        <w:t xml:space="preserve">ensuring that all IT Systems are assessed and </w:t>
      </w:r>
      <w:r w:rsidRPr="785BB7F7" w:rsidR="00C552EB">
        <w:rPr>
          <w:rFonts w:ascii="Verdana" w:hAnsi="Verdana"/>
          <w:sz w:val="20"/>
          <w:szCs w:val="20"/>
        </w:rPr>
        <w:t>deemed</w:t>
      </w:r>
      <w:r w:rsidRPr="785BB7F7" w:rsidR="00C552EB">
        <w:rPr>
          <w:rFonts w:ascii="Verdana" w:hAnsi="Verdana"/>
          <w:sz w:val="20"/>
          <w:szCs w:val="20"/>
        </w:rPr>
        <w:t xml:space="preserve"> suitable for compliance with the </w:t>
      </w:r>
      <w:r w:rsidRPr="785BB7F7" w:rsidR="00C552EB">
        <w:rPr>
          <w:rFonts w:ascii="Verdana" w:hAnsi="Verdana"/>
          <w:sz w:val="20"/>
          <w:szCs w:val="20"/>
        </w:rPr>
        <w:t>School’s</w:t>
      </w:r>
      <w:r w:rsidRPr="785BB7F7" w:rsidR="00C552EB">
        <w:rPr>
          <w:rFonts w:ascii="Verdana" w:hAnsi="Verdana"/>
          <w:sz w:val="20"/>
          <w:szCs w:val="20"/>
        </w:rPr>
        <w:t xml:space="preserve"> security requirements;</w:t>
      </w:r>
    </w:p>
    <w:p w:rsidRPr="00F708E4" w:rsidR="00F708E4" w:rsidP="009E64E4" w:rsidRDefault="00C552EB" w14:paraId="5E21A16B" w14:textId="56D8C3EA">
      <w:pPr>
        <w:pStyle w:val="ListParagraph"/>
        <w:numPr>
          <w:ilvl w:val="0"/>
          <w:numId w:val="2"/>
        </w:numPr>
        <w:spacing w:line="360" w:lineRule="auto"/>
        <w:rPr>
          <w:rFonts w:ascii="Verdana" w:hAnsi="Verdana"/>
          <w:sz w:val="20"/>
          <w:szCs w:val="20"/>
        </w:rPr>
      </w:pPr>
      <w:r w:rsidRPr="785BB7F7" w:rsidR="00C552EB">
        <w:rPr>
          <w:rFonts w:ascii="Verdana" w:hAnsi="Verdana"/>
          <w:sz w:val="20"/>
          <w:szCs w:val="20"/>
        </w:rPr>
        <w:t xml:space="preserve">ensuring that IT Security standards within the </w:t>
      </w:r>
      <w:r w:rsidRPr="785BB7F7" w:rsidR="00C552EB">
        <w:rPr>
          <w:rFonts w:ascii="Verdana" w:hAnsi="Verdana"/>
          <w:sz w:val="20"/>
          <w:szCs w:val="20"/>
        </w:rPr>
        <w:t>School</w:t>
      </w:r>
      <w:r w:rsidRPr="785BB7F7" w:rsidR="00C552EB">
        <w:rPr>
          <w:rFonts w:ascii="Verdana" w:hAnsi="Verdana"/>
          <w:sz w:val="20"/>
          <w:szCs w:val="20"/>
        </w:rPr>
        <w:t xml:space="preserve"> are effectively implemented and regularly reviewed, working in consultation with the </w:t>
      </w:r>
      <w:r w:rsidRPr="785BB7F7" w:rsidR="00C552EB">
        <w:rPr>
          <w:rFonts w:ascii="Verdana" w:hAnsi="Verdana"/>
          <w:sz w:val="20"/>
          <w:szCs w:val="20"/>
        </w:rPr>
        <w:t>School’s</w:t>
      </w:r>
      <w:r w:rsidRPr="785BB7F7" w:rsidR="00C552EB">
        <w:rPr>
          <w:rFonts w:ascii="Verdana" w:hAnsi="Verdana"/>
          <w:sz w:val="20"/>
          <w:szCs w:val="20"/>
        </w:rPr>
        <w:t xml:space="preserve"> management</w:t>
      </w:r>
      <w:r w:rsidRPr="785BB7F7" w:rsidR="00464650">
        <w:rPr>
          <w:rFonts w:ascii="Verdana" w:hAnsi="Verdana"/>
          <w:sz w:val="20"/>
          <w:szCs w:val="20"/>
        </w:rPr>
        <w:t xml:space="preserve"> </w:t>
      </w:r>
      <w:r w:rsidRPr="785BB7F7" w:rsidR="00C552EB">
        <w:rPr>
          <w:rFonts w:ascii="Verdana" w:hAnsi="Verdana"/>
          <w:sz w:val="20"/>
          <w:szCs w:val="20"/>
        </w:rPr>
        <w:t xml:space="preserve">and reporting the outcome of such reviews to the </w:t>
      </w:r>
      <w:r w:rsidRPr="785BB7F7" w:rsidR="00C552EB">
        <w:rPr>
          <w:rFonts w:ascii="Verdana" w:hAnsi="Verdana"/>
          <w:sz w:val="20"/>
          <w:szCs w:val="20"/>
        </w:rPr>
        <w:t>School’s</w:t>
      </w:r>
      <w:r w:rsidRPr="785BB7F7" w:rsidR="00C552EB">
        <w:rPr>
          <w:rFonts w:ascii="Verdana" w:hAnsi="Verdana"/>
          <w:sz w:val="20"/>
          <w:szCs w:val="20"/>
        </w:rPr>
        <w:t xml:space="preserve"> management; </w:t>
      </w:r>
    </w:p>
    <w:p w:rsidRPr="00F708E4" w:rsidR="00F708E4" w:rsidP="00F708E4" w:rsidRDefault="00F708E4" w14:paraId="61573998" w14:textId="77777777">
      <w:pPr>
        <w:pStyle w:val="ListParagraph"/>
        <w:numPr>
          <w:ilvl w:val="0"/>
          <w:numId w:val="2"/>
        </w:numPr>
        <w:spacing w:line="360" w:lineRule="auto"/>
        <w:rPr>
          <w:rFonts w:ascii="Verdana" w:hAnsi="Verdana"/>
          <w:sz w:val="20"/>
          <w:szCs w:val="20"/>
        </w:rPr>
      </w:pPr>
      <w:r w:rsidRPr="785BB7F7" w:rsidR="00F708E4">
        <w:rPr>
          <w:rFonts w:ascii="Verdana" w:hAnsi="Verdana"/>
          <w:sz w:val="20"/>
          <w:szCs w:val="20"/>
        </w:rPr>
        <w:t xml:space="preserve">ensuring that all members of staff are granted levels of access to IT Systems that are </w:t>
      </w:r>
      <w:r w:rsidRPr="785BB7F7" w:rsidR="00F708E4">
        <w:rPr>
          <w:rFonts w:ascii="Verdana" w:hAnsi="Verdana"/>
          <w:sz w:val="20"/>
          <w:szCs w:val="20"/>
        </w:rPr>
        <w:t>appropriate for</w:t>
      </w:r>
      <w:r w:rsidRPr="785BB7F7" w:rsidR="00F708E4">
        <w:rPr>
          <w:rFonts w:ascii="Verdana" w:hAnsi="Verdana"/>
          <w:sz w:val="20"/>
          <w:szCs w:val="20"/>
        </w:rPr>
        <w:t xml:space="preserve"> each member, </w:t>
      </w:r>
      <w:r w:rsidRPr="785BB7F7" w:rsidR="00F708E4">
        <w:rPr>
          <w:rFonts w:ascii="Verdana" w:hAnsi="Verdana"/>
          <w:sz w:val="20"/>
          <w:szCs w:val="20"/>
        </w:rPr>
        <w:t>taking into account</w:t>
      </w:r>
      <w:r w:rsidRPr="785BB7F7" w:rsidR="00F708E4">
        <w:rPr>
          <w:rFonts w:ascii="Verdana" w:hAnsi="Verdana"/>
          <w:sz w:val="20"/>
          <w:szCs w:val="20"/>
        </w:rPr>
        <w:t xml:space="preserve"> their job role, </w:t>
      </w:r>
      <w:r w:rsidRPr="785BB7F7" w:rsidR="00F708E4">
        <w:rPr>
          <w:rFonts w:ascii="Verdana" w:hAnsi="Verdana"/>
          <w:sz w:val="20"/>
          <w:szCs w:val="20"/>
        </w:rPr>
        <w:t>responsibilities</w:t>
      </w:r>
      <w:r w:rsidRPr="785BB7F7" w:rsidR="00F708E4">
        <w:rPr>
          <w:rFonts w:ascii="Verdana" w:hAnsi="Verdana"/>
          <w:sz w:val="20"/>
          <w:szCs w:val="20"/>
        </w:rPr>
        <w:t xml:space="preserve"> and any special security requirements; </w:t>
      </w:r>
    </w:p>
    <w:p w:rsidRPr="00F708E4" w:rsidR="00F708E4" w:rsidP="00F708E4" w:rsidRDefault="00F708E4" w14:paraId="2917C241" w14:textId="3E1841DC">
      <w:pPr>
        <w:pStyle w:val="ListParagraph"/>
        <w:numPr>
          <w:ilvl w:val="0"/>
          <w:numId w:val="2"/>
        </w:numPr>
        <w:spacing w:line="360" w:lineRule="auto"/>
        <w:rPr>
          <w:rFonts w:ascii="Verdana" w:hAnsi="Verdana"/>
          <w:sz w:val="20"/>
          <w:szCs w:val="20"/>
        </w:rPr>
      </w:pPr>
      <w:r w:rsidRPr="785BB7F7" w:rsidR="00F708E4">
        <w:rPr>
          <w:rFonts w:ascii="Verdana" w:hAnsi="Verdana"/>
          <w:sz w:val="20"/>
          <w:szCs w:val="20"/>
        </w:rPr>
        <w:t xml:space="preserve">taking proactive action, where possible, to </w:t>
      </w:r>
      <w:r w:rsidRPr="785BB7F7" w:rsidR="00F708E4">
        <w:rPr>
          <w:rFonts w:ascii="Verdana" w:hAnsi="Verdana"/>
          <w:sz w:val="20"/>
          <w:szCs w:val="20"/>
        </w:rPr>
        <w:t>establish</w:t>
      </w:r>
      <w:r w:rsidRPr="785BB7F7" w:rsidR="00F708E4">
        <w:rPr>
          <w:rFonts w:ascii="Verdana" w:hAnsi="Verdana"/>
          <w:sz w:val="20"/>
          <w:szCs w:val="20"/>
        </w:rPr>
        <w:t xml:space="preserve"> and implement IT security procedures and to raise awareness among members of staff;</w:t>
      </w:r>
    </w:p>
    <w:p w:rsidRPr="00F708E4" w:rsidR="00C552EB" w:rsidP="008D5A0D" w:rsidRDefault="00F708E4" w14:paraId="3A469EC1" w14:textId="2E128361">
      <w:pPr>
        <w:spacing w:line="360" w:lineRule="auto"/>
        <w:rPr>
          <w:rFonts w:ascii="Verdana" w:hAnsi="Verdana"/>
          <w:sz w:val="20"/>
          <w:szCs w:val="20"/>
        </w:rPr>
      </w:pPr>
      <w:r w:rsidRPr="785BB7F7" w:rsidR="00F708E4">
        <w:rPr>
          <w:rFonts w:ascii="Verdana" w:hAnsi="Verdana"/>
          <w:sz w:val="20"/>
          <w:szCs w:val="20"/>
        </w:rPr>
        <w:t>T</w:t>
      </w:r>
      <w:r w:rsidRPr="785BB7F7" w:rsidR="00C552EB">
        <w:rPr>
          <w:rFonts w:ascii="Verdana" w:hAnsi="Verdana"/>
          <w:sz w:val="20"/>
          <w:szCs w:val="20"/>
        </w:rPr>
        <w:t xml:space="preserve">he </w:t>
      </w:r>
      <w:r w:rsidRPr="785BB7F7" w:rsidR="0000643A">
        <w:rPr>
          <w:rFonts w:ascii="Verdana" w:hAnsi="Verdana"/>
          <w:sz w:val="20"/>
          <w:szCs w:val="20"/>
        </w:rPr>
        <w:t>headteacher</w:t>
      </w:r>
      <w:r w:rsidRPr="785BB7F7" w:rsidR="00C552EB">
        <w:rPr>
          <w:rFonts w:ascii="Verdana" w:hAnsi="Verdana"/>
          <w:sz w:val="20"/>
          <w:szCs w:val="20"/>
        </w:rPr>
        <w:t xml:space="preserve"> shall </w:t>
      </w:r>
      <w:r w:rsidRPr="785BB7F7" w:rsidR="00C552EB">
        <w:rPr>
          <w:rFonts w:ascii="Verdana" w:hAnsi="Verdana"/>
          <w:sz w:val="20"/>
          <w:szCs w:val="20"/>
        </w:rPr>
        <w:t>be responsible for</w:t>
      </w:r>
      <w:r w:rsidRPr="785BB7F7" w:rsidR="00C552EB">
        <w:rPr>
          <w:rFonts w:ascii="Verdana" w:hAnsi="Verdana"/>
          <w:sz w:val="20"/>
          <w:szCs w:val="20"/>
        </w:rPr>
        <w:t xml:space="preserve"> the following:</w:t>
      </w:r>
    </w:p>
    <w:p w:rsidRPr="00F708E4" w:rsidR="0000643A" w:rsidP="002C1DB8" w:rsidRDefault="0000643A" w14:paraId="673EB8C1" w14:textId="5E43B194">
      <w:pPr>
        <w:pStyle w:val="ListParagraph"/>
        <w:numPr>
          <w:ilvl w:val="0"/>
          <w:numId w:val="11"/>
        </w:numPr>
        <w:spacing w:line="360" w:lineRule="auto"/>
        <w:rPr>
          <w:rFonts w:ascii="Verdana" w:hAnsi="Verdana"/>
          <w:sz w:val="20"/>
          <w:szCs w:val="20"/>
        </w:rPr>
      </w:pPr>
      <w:r w:rsidRPr="785BB7F7" w:rsidR="0000643A">
        <w:rPr>
          <w:rFonts w:ascii="Verdana" w:hAnsi="Verdana"/>
          <w:sz w:val="20"/>
          <w:szCs w:val="20"/>
        </w:rPr>
        <w:t xml:space="preserve">ensuring that all members of staff are kept aware of this policy and of all related legislation, </w:t>
      </w:r>
      <w:r w:rsidRPr="785BB7F7" w:rsidR="0000643A">
        <w:rPr>
          <w:rFonts w:ascii="Verdana" w:hAnsi="Verdana"/>
          <w:sz w:val="20"/>
          <w:szCs w:val="20"/>
        </w:rPr>
        <w:t>regulations</w:t>
      </w:r>
      <w:r w:rsidRPr="785BB7F7" w:rsidR="0000643A">
        <w:rPr>
          <w:rFonts w:ascii="Verdana" w:hAnsi="Verdana"/>
          <w:sz w:val="20"/>
          <w:szCs w:val="20"/>
        </w:rPr>
        <w:t xml:space="preserve"> and other relevant rules whether now or in the future in force, including but not limited to the UK GDPR and the Computer Misuse Act 1990. </w:t>
      </w:r>
    </w:p>
    <w:p w:rsidRPr="00F708E4" w:rsidR="00C552EB" w:rsidP="00F708E4" w:rsidRDefault="00C552EB" w14:paraId="424522F6" w14:textId="5EAC30D1">
      <w:pPr>
        <w:pStyle w:val="ListParagraph"/>
        <w:numPr>
          <w:ilvl w:val="0"/>
          <w:numId w:val="11"/>
        </w:numPr>
        <w:spacing w:line="360" w:lineRule="auto"/>
        <w:rPr>
          <w:rFonts w:ascii="Verdana" w:hAnsi="Verdana"/>
          <w:sz w:val="20"/>
          <w:szCs w:val="20"/>
        </w:rPr>
      </w:pPr>
      <w:r w:rsidRPr="785BB7F7" w:rsidR="00C552EB">
        <w:rPr>
          <w:rFonts w:ascii="Verdana" w:hAnsi="Verdana"/>
          <w:sz w:val="20"/>
          <w:szCs w:val="20"/>
        </w:rPr>
        <w:t>assisting</w:t>
      </w:r>
      <w:r w:rsidRPr="785BB7F7" w:rsidR="00C552EB">
        <w:rPr>
          <w:rFonts w:ascii="Verdana" w:hAnsi="Verdana"/>
          <w:sz w:val="20"/>
          <w:szCs w:val="20"/>
        </w:rPr>
        <w:t xml:space="preserve"> all members of staff in understanding and </w:t>
      </w:r>
      <w:r w:rsidRPr="785BB7F7" w:rsidR="00C552EB">
        <w:rPr>
          <w:rFonts w:ascii="Verdana" w:hAnsi="Verdana"/>
          <w:sz w:val="20"/>
          <w:szCs w:val="20"/>
        </w:rPr>
        <w:t>complying with</w:t>
      </w:r>
      <w:r w:rsidRPr="785BB7F7" w:rsidR="00C552EB">
        <w:rPr>
          <w:rFonts w:ascii="Verdana" w:hAnsi="Verdana"/>
          <w:sz w:val="20"/>
          <w:szCs w:val="20"/>
        </w:rPr>
        <w:t xml:space="preserve"> this policy; </w:t>
      </w:r>
    </w:p>
    <w:p w:rsidRPr="00F708E4" w:rsidR="00F708E4" w:rsidP="00130393" w:rsidRDefault="00C552EB" w14:paraId="57F4B145" w14:textId="33AC24BC">
      <w:pPr>
        <w:pStyle w:val="ListParagraph"/>
        <w:numPr>
          <w:ilvl w:val="0"/>
          <w:numId w:val="11"/>
        </w:numPr>
        <w:spacing w:line="360" w:lineRule="auto"/>
        <w:rPr>
          <w:rFonts w:ascii="Verdana" w:hAnsi="Verdana"/>
          <w:sz w:val="20"/>
          <w:szCs w:val="20"/>
        </w:rPr>
      </w:pPr>
      <w:r w:rsidRPr="785BB7F7" w:rsidR="00C552EB">
        <w:rPr>
          <w:rFonts w:ascii="Verdana" w:hAnsi="Verdana"/>
          <w:sz w:val="20"/>
          <w:szCs w:val="20"/>
        </w:rPr>
        <w:t xml:space="preserve">providing all members of staff with </w:t>
      </w:r>
      <w:r w:rsidRPr="785BB7F7" w:rsidR="00C552EB">
        <w:rPr>
          <w:rFonts w:ascii="Verdana" w:hAnsi="Verdana"/>
          <w:sz w:val="20"/>
          <w:szCs w:val="20"/>
        </w:rPr>
        <w:t>appropriate support</w:t>
      </w:r>
      <w:r w:rsidRPr="785BB7F7" w:rsidR="00C552EB">
        <w:rPr>
          <w:rFonts w:ascii="Verdana" w:hAnsi="Verdana"/>
          <w:sz w:val="20"/>
          <w:szCs w:val="20"/>
        </w:rPr>
        <w:t xml:space="preserve"> and training in IT Security matters and use of IT Systems;</w:t>
      </w:r>
    </w:p>
    <w:p w:rsidRPr="00F708E4" w:rsidR="0000643A" w:rsidP="0000643A" w:rsidRDefault="00F708E4" w14:paraId="331150AA" w14:textId="142C474E">
      <w:pPr>
        <w:spacing w:line="360" w:lineRule="auto"/>
        <w:rPr>
          <w:rFonts w:ascii="Verdana" w:hAnsi="Verdana"/>
          <w:sz w:val="20"/>
          <w:szCs w:val="20"/>
        </w:rPr>
      </w:pPr>
      <w:r w:rsidRPr="785BB7F7" w:rsidR="00F708E4">
        <w:rPr>
          <w:rFonts w:ascii="Verdana" w:hAnsi="Verdana"/>
          <w:sz w:val="20"/>
          <w:szCs w:val="20"/>
        </w:rPr>
        <w:t>The bursar</w:t>
      </w:r>
      <w:r w:rsidRPr="785BB7F7" w:rsidR="00F708E4">
        <w:rPr>
          <w:rFonts w:ascii="Verdana" w:hAnsi="Verdana"/>
          <w:sz w:val="20"/>
          <w:szCs w:val="20"/>
        </w:rPr>
        <w:t xml:space="preserve"> shall </w:t>
      </w:r>
      <w:r w:rsidRPr="785BB7F7" w:rsidR="00F708E4">
        <w:rPr>
          <w:rFonts w:ascii="Verdana" w:hAnsi="Verdana"/>
          <w:sz w:val="20"/>
          <w:szCs w:val="20"/>
        </w:rPr>
        <w:t>be responsible for</w:t>
      </w:r>
      <w:r w:rsidRPr="785BB7F7" w:rsidR="00F708E4">
        <w:rPr>
          <w:rFonts w:ascii="Verdana" w:hAnsi="Verdana"/>
          <w:sz w:val="20"/>
          <w:szCs w:val="20"/>
        </w:rPr>
        <w:t xml:space="preserve"> the following:</w:t>
      </w:r>
    </w:p>
    <w:p w:rsidRPr="00F708E4" w:rsidR="00C552EB" w:rsidP="00F708E4" w:rsidRDefault="00C552EB" w14:paraId="4A341F1C" w14:textId="2901EC8A">
      <w:pPr>
        <w:pStyle w:val="ListParagraph"/>
        <w:numPr>
          <w:ilvl w:val="0"/>
          <w:numId w:val="12"/>
        </w:numPr>
        <w:spacing w:line="360" w:lineRule="auto"/>
        <w:rPr>
          <w:rFonts w:ascii="Verdana" w:hAnsi="Verdana"/>
          <w:sz w:val="20"/>
          <w:szCs w:val="20"/>
        </w:rPr>
      </w:pPr>
      <w:r w:rsidRPr="785BB7F7" w:rsidR="00C552EB">
        <w:rPr>
          <w:rFonts w:ascii="Verdana" w:hAnsi="Verdana"/>
          <w:sz w:val="20"/>
          <w:szCs w:val="20"/>
        </w:rPr>
        <w:t xml:space="preserve">receiving and handling all reports relating to IT Security matters and taking </w:t>
      </w:r>
      <w:r w:rsidRPr="785BB7F7" w:rsidR="00C552EB">
        <w:rPr>
          <w:rFonts w:ascii="Verdana" w:hAnsi="Verdana"/>
          <w:sz w:val="20"/>
          <w:szCs w:val="20"/>
        </w:rPr>
        <w:t>appropriate action</w:t>
      </w:r>
      <w:r w:rsidRPr="785BB7F7" w:rsidR="00C552EB">
        <w:rPr>
          <w:rFonts w:ascii="Verdana" w:hAnsi="Verdana"/>
          <w:sz w:val="20"/>
          <w:szCs w:val="20"/>
        </w:rPr>
        <w:t xml:space="preserve"> in response [including, </w:t>
      </w:r>
      <w:r w:rsidRPr="785BB7F7" w:rsidR="00C552EB">
        <w:rPr>
          <w:rFonts w:ascii="Verdana" w:hAnsi="Verdana"/>
          <w:sz w:val="20"/>
          <w:szCs w:val="20"/>
        </w:rPr>
        <w:t>in the event that</w:t>
      </w:r>
      <w:r w:rsidRPr="785BB7F7" w:rsidR="00C552EB">
        <w:rPr>
          <w:rFonts w:ascii="Verdana" w:hAnsi="Verdana"/>
          <w:sz w:val="20"/>
          <w:szCs w:val="20"/>
        </w:rPr>
        <w:t xml:space="preserve"> any reports relate to personal data, informing the Data Protection Officer]; </w:t>
      </w:r>
    </w:p>
    <w:p w:rsidRPr="00F708E4" w:rsidR="00C552EB" w:rsidP="00F708E4" w:rsidRDefault="00C552EB" w14:paraId="55DBE303" w14:textId="77777777">
      <w:pPr>
        <w:pStyle w:val="ListParagraph"/>
        <w:numPr>
          <w:ilvl w:val="0"/>
          <w:numId w:val="12"/>
        </w:numPr>
        <w:spacing w:line="360" w:lineRule="auto"/>
        <w:rPr>
          <w:rFonts w:ascii="Verdana" w:hAnsi="Verdana"/>
          <w:sz w:val="20"/>
          <w:szCs w:val="20"/>
        </w:rPr>
      </w:pPr>
      <w:r w:rsidRPr="785BB7F7" w:rsidR="00C552EB">
        <w:rPr>
          <w:rFonts w:ascii="Verdana" w:hAnsi="Verdana"/>
          <w:sz w:val="20"/>
          <w:szCs w:val="20"/>
        </w:rPr>
        <w:t xml:space="preserve">monitoring all IT security within the </w:t>
      </w:r>
      <w:r w:rsidRPr="785BB7F7" w:rsidR="00C552EB">
        <w:rPr>
          <w:rFonts w:ascii="Verdana" w:hAnsi="Verdana"/>
          <w:sz w:val="20"/>
          <w:szCs w:val="20"/>
        </w:rPr>
        <w:t>School</w:t>
      </w:r>
      <w:r w:rsidRPr="785BB7F7" w:rsidR="00C552EB">
        <w:rPr>
          <w:rFonts w:ascii="Verdana" w:hAnsi="Verdana"/>
          <w:sz w:val="20"/>
          <w:szCs w:val="20"/>
        </w:rPr>
        <w:t xml:space="preserve"> and taking all necessary action to implement this policy and any changes made to this policy in the future; and</w:t>
      </w:r>
    </w:p>
    <w:p w:rsidRPr="00F708E4" w:rsidR="00984F12" w:rsidP="00F708E4" w:rsidRDefault="00C552EB" w14:paraId="31B2BBB0" w14:textId="5482570F">
      <w:pPr>
        <w:pStyle w:val="ListParagraph"/>
        <w:numPr>
          <w:ilvl w:val="0"/>
          <w:numId w:val="12"/>
        </w:numPr>
        <w:spacing w:line="360" w:lineRule="auto"/>
        <w:rPr>
          <w:rFonts w:ascii="Verdana" w:hAnsi="Verdana"/>
          <w:sz w:val="20"/>
          <w:szCs w:val="20"/>
        </w:rPr>
      </w:pPr>
      <w:r w:rsidRPr="785BB7F7" w:rsidR="00C552EB">
        <w:rPr>
          <w:rFonts w:ascii="Verdana" w:hAnsi="Verdana"/>
          <w:sz w:val="20"/>
          <w:szCs w:val="20"/>
        </w:rPr>
        <w:t xml:space="preserve">ensuring that regular backups are taken of all data stored within the IT Systems at regular intervals and that such backups are stored at a suitable location offsite. </w:t>
      </w:r>
    </w:p>
    <w:p w:rsidRPr="00481C1A" w:rsidR="001058D1" w:rsidP="008D5A0D" w:rsidRDefault="001058D1" w14:paraId="489D06C2" w14:textId="1EEA4E26">
      <w:pPr>
        <w:spacing w:line="360" w:lineRule="auto"/>
        <w:jc w:val="both"/>
        <w:rPr>
          <w:rFonts w:ascii="Verdana" w:hAnsi="Verdana"/>
          <w:sz w:val="20"/>
          <w:szCs w:val="20"/>
        </w:rPr>
      </w:pPr>
    </w:p>
    <w:p w:rsidRPr="00481C1A" w:rsidR="00747FD2" w:rsidP="785BB7F7" w:rsidRDefault="00747FD2" w14:paraId="1DC4D163" w14:textId="289749FC">
      <w:pPr>
        <w:spacing w:line="360" w:lineRule="auto"/>
        <w:rPr>
          <w:rFonts w:ascii="Verdana" w:hAnsi="Verdana"/>
          <w:b w:val="1"/>
          <w:bCs w:val="1"/>
          <w:color w:val="000000" w:themeColor="text1"/>
          <w:sz w:val="20"/>
          <w:szCs w:val="20"/>
          <w:u w:val="single"/>
        </w:rPr>
      </w:pPr>
      <w:r w:rsidRPr="785BB7F7" w:rsidR="00747FD2">
        <w:rPr>
          <w:rFonts w:ascii="Verdana" w:hAnsi="Verdana"/>
          <w:b w:val="1"/>
          <w:bCs w:val="1"/>
          <w:color w:val="000000" w:themeColor="text1" w:themeTint="FF" w:themeShade="FF"/>
          <w:sz w:val="20"/>
          <w:szCs w:val="20"/>
          <w:u w:val="single"/>
        </w:rPr>
        <w:t xml:space="preserve">Responsibilities – </w:t>
      </w:r>
      <w:r w:rsidRPr="785BB7F7" w:rsidR="008D5A0D">
        <w:rPr>
          <w:rFonts w:ascii="Verdana" w:hAnsi="Verdana"/>
          <w:b w:val="1"/>
          <w:bCs w:val="1"/>
          <w:color w:val="000000" w:themeColor="text1" w:themeTint="FF" w:themeShade="FF"/>
          <w:sz w:val="20"/>
          <w:szCs w:val="20"/>
          <w:u w:val="single"/>
        </w:rPr>
        <w:t>M</w:t>
      </w:r>
      <w:r w:rsidRPr="785BB7F7" w:rsidR="00EB647A">
        <w:rPr>
          <w:rFonts w:ascii="Verdana" w:hAnsi="Verdana"/>
          <w:b w:val="1"/>
          <w:bCs w:val="1"/>
          <w:color w:val="000000" w:themeColor="text1" w:themeTint="FF" w:themeShade="FF"/>
          <w:sz w:val="20"/>
          <w:szCs w:val="20"/>
          <w:u w:val="single"/>
        </w:rPr>
        <w:t xml:space="preserve">embers of </w:t>
      </w:r>
      <w:r w:rsidRPr="785BB7F7" w:rsidR="008D5A0D">
        <w:rPr>
          <w:rFonts w:ascii="Verdana" w:hAnsi="Verdana"/>
          <w:b w:val="1"/>
          <w:bCs w:val="1"/>
          <w:color w:val="000000" w:themeColor="text1" w:themeTint="FF" w:themeShade="FF"/>
          <w:sz w:val="20"/>
          <w:szCs w:val="20"/>
          <w:u w:val="single"/>
        </w:rPr>
        <w:t>S</w:t>
      </w:r>
      <w:r w:rsidRPr="785BB7F7" w:rsidR="00EB647A">
        <w:rPr>
          <w:rFonts w:ascii="Verdana" w:hAnsi="Verdana"/>
          <w:b w:val="1"/>
          <w:bCs w:val="1"/>
          <w:color w:val="000000" w:themeColor="text1" w:themeTint="FF" w:themeShade="FF"/>
          <w:sz w:val="20"/>
          <w:szCs w:val="20"/>
          <w:u w:val="single"/>
        </w:rPr>
        <w:t xml:space="preserve">taff </w:t>
      </w:r>
    </w:p>
    <w:p w:rsidRPr="00481C1A" w:rsidR="00C552EB" w:rsidP="008D5A0D" w:rsidRDefault="00C552EB" w14:paraId="294FD41F" w14:textId="5ADC184C">
      <w:pPr>
        <w:spacing w:line="360" w:lineRule="auto"/>
        <w:jc w:val="both"/>
        <w:rPr>
          <w:rFonts w:ascii="Verdana" w:hAnsi="Verdana"/>
          <w:sz w:val="20"/>
          <w:szCs w:val="20"/>
        </w:rPr>
      </w:pPr>
      <w:r w:rsidRPr="785BB7F7" w:rsidR="00C552EB">
        <w:rPr>
          <w:rFonts w:ascii="Verdana" w:hAnsi="Verdana"/>
          <w:sz w:val="20"/>
          <w:szCs w:val="20"/>
        </w:rPr>
        <w:t xml:space="preserve">All members of staff must </w:t>
      </w:r>
      <w:r w:rsidRPr="785BB7F7" w:rsidR="00C552EB">
        <w:rPr>
          <w:rFonts w:ascii="Verdana" w:hAnsi="Verdana"/>
          <w:sz w:val="20"/>
          <w:szCs w:val="20"/>
        </w:rPr>
        <w:t>comply with</w:t>
      </w:r>
      <w:r w:rsidRPr="785BB7F7" w:rsidR="00C552EB">
        <w:rPr>
          <w:rFonts w:ascii="Verdana" w:hAnsi="Verdana"/>
          <w:sz w:val="20"/>
          <w:szCs w:val="20"/>
        </w:rPr>
        <w:t xml:space="preserve"> all relevant parts of this policy at all times when using the IT Systems. </w:t>
      </w:r>
    </w:p>
    <w:p w:rsidRPr="00481C1A" w:rsidR="00C552EB" w:rsidP="008D5A0D" w:rsidRDefault="00C552EB" w14:paraId="768971CA" w14:textId="77777777">
      <w:pPr>
        <w:spacing w:line="360" w:lineRule="auto"/>
        <w:jc w:val="both"/>
        <w:rPr>
          <w:rFonts w:ascii="Verdana" w:hAnsi="Verdana"/>
          <w:sz w:val="20"/>
          <w:szCs w:val="20"/>
        </w:rPr>
      </w:pPr>
      <w:r w:rsidRPr="785BB7F7" w:rsidR="00C552EB">
        <w:rPr>
          <w:rFonts w:ascii="Verdana" w:hAnsi="Verdana"/>
          <w:sz w:val="20"/>
          <w:szCs w:val="20"/>
        </w:rPr>
        <w:t xml:space="preserve">Computers and other electronic devices should be locked when not in use to minimise the accidental loss or disclosure. </w:t>
      </w:r>
    </w:p>
    <w:p w:rsidRPr="00481C1A" w:rsidR="00C552EB" w:rsidP="008D5A0D" w:rsidRDefault="00C552EB" w14:paraId="11DF4BFF" w14:textId="25D2B2D7">
      <w:pPr>
        <w:spacing w:line="360" w:lineRule="auto"/>
        <w:jc w:val="both"/>
        <w:rPr>
          <w:rFonts w:ascii="Verdana" w:hAnsi="Verdana"/>
          <w:sz w:val="20"/>
          <w:szCs w:val="20"/>
        </w:rPr>
      </w:pPr>
      <w:r w:rsidRPr="785BB7F7" w:rsidR="00C552EB">
        <w:rPr>
          <w:rFonts w:ascii="Verdana" w:hAnsi="Verdana"/>
          <w:sz w:val="20"/>
          <w:szCs w:val="20"/>
        </w:rPr>
        <w:t xml:space="preserve">You must </w:t>
      </w:r>
      <w:r w:rsidRPr="785BB7F7" w:rsidR="00C552EB">
        <w:rPr>
          <w:rFonts w:ascii="Verdana" w:hAnsi="Verdana"/>
          <w:sz w:val="20"/>
          <w:szCs w:val="20"/>
        </w:rPr>
        <w:t>immediately</w:t>
      </w:r>
      <w:r w:rsidRPr="785BB7F7" w:rsidR="00C552EB">
        <w:rPr>
          <w:rFonts w:ascii="Verdana" w:hAnsi="Verdana"/>
          <w:sz w:val="20"/>
          <w:szCs w:val="20"/>
        </w:rPr>
        <w:t xml:space="preserve"> inform </w:t>
      </w:r>
      <w:r w:rsidRPr="785BB7F7" w:rsidR="00F708E4">
        <w:rPr>
          <w:rFonts w:ascii="Verdana" w:hAnsi="Verdana"/>
          <w:sz w:val="20"/>
          <w:szCs w:val="20"/>
        </w:rPr>
        <w:t>the</w:t>
      </w:r>
      <w:r w:rsidRPr="785BB7F7" w:rsidR="00F708E4">
        <w:rPr>
          <w:rFonts w:ascii="Verdana" w:hAnsi="Verdana"/>
          <w:sz w:val="20"/>
          <w:szCs w:val="20"/>
        </w:rPr>
        <w:t xml:space="preserve"> </w:t>
      </w:r>
      <w:r w:rsidRPr="785BB7F7" w:rsidR="00F708E4">
        <w:rPr>
          <w:rFonts w:ascii="Verdana" w:hAnsi="Verdana"/>
          <w:sz w:val="20"/>
          <w:szCs w:val="20"/>
        </w:rPr>
        <w:t>headteacher or the bursar</w:t>
      </w:r>
      <w:r w:rsidRPr="785BB7F7" w:rsidR="00C552EB">
        <w:rPr>
          <w:rFonts w:ascii="Verdana" w:hAnsi="Verdana"/>
          <w:sz w:val="20"/>
          <w:szCs w:val="20"/>
        </w:rPr>
        <w:t xml:space="preserve"> of </w:t>
      </w:r>
      <w:r w:rsidRPr="785BB7F7" w:rsidR="00C552EB">
        <w:rPr>
          <w:rFonts w:ascii="Verdana" w:hAnsi="Verdana"/>
          <w:sz w:val="20"/>
          <w:szCs w:val="20"/>
        </w:rPr>
        <w:t>any and all</w:t>
      </w:r>
      <w:r w:rsidRPr="785BB7F7" w:rsidR="00C552EB">
        <w:rPr>
          <w:rFonts w:ascii="Verdana" w:hAnsi="Verdana"/>
          <w:sz w:val="20"/>
          <w:szCs w:val="20"/>
        </w:rPr>
        <w:t xml:space="preserve"> security concerns relating to the IT Systems which could or has led to a data breach as set out in the Data Breach Policy.</w:t>
      </w:r>
    </w:p>
    <w:p w:rsidRPr="00481C1A" w:rsidR="00C552EB" w:rsidP="008D5A0D" w:rsidRDefault="00C552EB" w14:paraId="3E73219F" w14:textId="41E82AD2">
      <w:pPr>
        <w:spacing w:line="360" w:lineRule="auto"/>
        <w:jc w:val="both"/>
        <w:rPr>
          <w:rFonts w:ascii="Verdana" w:hAnsi="Verdana"/>
          <w:sz w:val="20"/>
          <w:szCs w:val="20"/>
        </w:rPr>
      </w:pPr>
      <w:r w:rsidRPr="785BB7F7" w:rsidR="00C552EB">
        <w:rPr>
          <w:rFonts w:ascii="Verdana" w:hAnsi="Verdana"/>
          <w:sz w:val="20"/>
          <w:szCs w:val="20"/>
        </w:rPr>
        <w:t xml:space="preserve">Any other technical problems (including but not limited to, hardware failures and software errors) which may occur on the IT Systems shall be reported to the </w:t>
      </w:r>
      <w:r w:rsidRPr="785BB7F7" w:rsidR="00F708E4">
        <w:rPr>
          <w:rFonts w:ascii="Verdana" w:hAnsi="Verdana"/>
          <w:sz w:val="20"/>
          <w:szCs w:val="20"/>
        </w:rPr>
        <w:t>IT technician</w:t>
      </w:r>
      <w:r w:rsidRPr="785BB7F7" w:rsidR="00C552EB">
        <w:rPr>
          <w:rFonts w:ascii="Verdana" w:hAnsi="Verdana"/>
          <w:sz w:val="20"/>
          <w:szCs w:val="20"/>
        </w:rPr>
        <w:t xml:space="preserve"> </w:t>
      </w:r>
      <w:r w:rsidRPr="785BB7F7" w:rsidR="00C552EB">
        <w:rPr>
          <w:rFonts w:ascii="Verdana" w:hAnsi="Verdana"/>
          <w:sz w:val="20"/>
          <w:szCs w:val="20"/>
        </w:rPr>
        <w:t>immediately</w:t>
      </w:r>
      <w:r w:rsidRPr="785BB7F7" w:rsidR="00C552EB">
        <w:rPr>
          <w:rFonts w:ascii="Verdana" w:hAnsi="Verdana"/>
          <w:sz w:val="20"/>
          <w:szCs w:val="20"/>
        </w:rPr>
        <w:t xml:space="preserve">. </w:t>
      </w:r>
    </w:p>
    <w:p w:rsidRPr="00481C1A" w:rsidR="00C552EB" w:rsidP="008D5A0D" w:rsidRDefault="00C552EB" w14:paraId="61DD9C23" w14:textId="65CD82C3">
      <w:pPr>
        <w:spacing w:line="360" w:lineRule="auto"/>
        <w:jc w:val="both"/>
        <w:rPr>
          <w:rFonts w:ascii="Verdana" w:hAnsi="Verdana"/>
          <w:sz w:val="20"/>
          <w:szCs w:val="20"/>
        </w:rPr>
      </w:pPr>
      <w:r w:rsidRPr="785BB7F7" w:rsidR="00C552EB">
        <w:rPr>
          <w:rFonts w:ascii="Verdana" w:hAnsi="Verdana"/>
          <w:sz w:val="20"/>
          <w:szCs w:val="20"/>
        </w:rPr>
        <w:t xml:space="preserve">You are not </w:t>
      </w:r>
      <w:r w:rsidRPr="785BB7F7" w:rsidR="00C552EB">
        <w:rPr>
          <w:rFonts w:ascii="Verdana" w:hAnsi="Verdana"/>
          <w:sz w:val="20"/>
          <w:szCs w:val="20"/>
        </w:rPr>
        <w:t>permitted</w:t>
      </w:r>
      <w:r w:rsidRPr="785BB7F7" w:rsidR="00C552EB">
        <w:rPr>
          <w:rFonts w:ascii="Verdana" w:hAnsi="Verdana"/>
          <w:sz w:val="20"/>
          <w:szCs w:val="20"/>
        </w:rPr>
        <w:t xml:space="preserve"> to install any software of your own without the approval of the </w:t>
      </w:r>
      <w:r w:rsidRPr="785BB7F7" w:rsidR="00F708E4">
        <w:rPr>
          <w:rFonts w:ascii="Verdana" w:hAnsi="Verdana"/>
          <w:sz w:val="20"/>
          <w:szCs w:val="20"/>
        </w:rPr>
        <w:t>headteacher</w:t>
      </w:r>
      <w:r w:rsidRPr="785BB7F7" w:rsidR="00C552EB">
        <w:rPr>
          <w:rFonts w:ascii="Verdana" w:hAnsi="Verdana"/>
          <w:sz w:val="20"/>
          <w:szCs w:val="20"/>
        </w:rPr>
        <w:t xml:space="preserve">. Any software belonging to you must be approved by the </w:t>
      </w:r>
      <w:r w:rsidRPr="785BB7F7" w:rsidR="00F708E4">
        <w:rPr>
          <w:rFonts w:ascii="Verdana" w:hAnsi="Verdana"/>
          <w:sz w:val="20"/>
          <w:szCs w:val="20"/>
        </w:rPr>
        <w:t>headteacher</w:t>
      </w:r>
      <w:r w:rsidRPr="785BB7F7" w:rsidR="00C552EB">
        <w:rPr>
          <w:rFonts w:ascii="Verdana" w:hAnsi="Verdana"/>
          <w:sz w:val="20"/>
          <w:szCs w:val="20"/>
        </w:rPr>
        <w:t xml:space="preserve"> and may only be installed where that installation poses no security risk to the IT Systems and where the installation would not breach any licence agreements to which that software may be subject. </w:t>
      </w:r>
    </w:p>
    <w:p w:rsidRPr="00481C1A" w:rsidR="00C552EB" w:rsidP="008D5A0D" w:rsidRDefault="00C552EB" w14:paraId="0DBBE095" w14:textId="4BB9B4E6">
      <w:pPr>
        <w:spacing w:line="360" w:lineRule="auto"/>
        <w:jc w:val="both"/>
        <w:rPr>
          <w:rFonts w:ascii="Verdana" w:hAnsi="Verdana"/>
          <w:sz w:val="20"/>
          <w:szCs w:val="20"/>
        </w:rPr>
      </w:pPr>
      <w:r w:rsidRPr="785BB7F7" w:rsidR="00C552EB">
        <w:rPr>
          <w:rFonts w:ascii="Verdana" w:hAnsi="Verdana"/>
          <w:sz w:val="20"/>
          <w:szCs w:val="20"/>
        </w:rPr>
        <w:t xml:space="preserve">Prior to installation of any software onto the IT Systems, you must obtain written permission by the </w:t>
      </w:r>
      <w:r w:rsidRPr="785BB7F7" w:rsidR="00F708E4">
        <w:rPr>
          <w:rFonts w:ascii="Verdana" w:hAnsi="Verdana"/>
          <w:sz w:val="20"/>
          <w:szCs w:val="20"/>
        </w:rPr>
        <w:t>headteacher</w:t>
      </w:r>
      <w:r w:rsidRPr="785BB7F7" w:rsidR="00C552EB">
        <w:rPr>
          <w:rFonts w:ascii="Verdana" w:hAnsi="Verdana"/>
          <w:sz w:val="20"/>
          <w:szCs w:val="20"/>
        </w:rPr>
        <w:t xml:space="preserve">. This permission must clearly </w:t>
      </w:r>
      <w:r w:rsidRPr="785BB7F7" w:rsidR="00C552EB">
        <w:rPr>
          <w:rFonts w:ascii="Verdana" w:hAnsi="Verdana"/>
          <w:sz w:val="20"/>
          <w:szCs w:val="20"/>
        </w:rPr>
        <w:t>state</w:t>
      </w:r>
      <w:r w:rsidRPr="785BB7F7" w:rsidR="00C552EB">
        <w:rPr>
          <w:rFonts w:ascii="Verdana" w:hAnsi="Verdana"/>
          <w:sz w:val="20"/>
          <w:szCs w:val="20"/>
        </w:rPr>
        <w:t xml:space="preserve"> which software you may install</w:t>
      </w:r>
      <w:r w:rsidRPr="785BB7F7" w:rsidR="00EB647A">
        <w:rPr>
          <w:rFonts w:ascii="Verdana" w:hAnsi="Verdana"/>
          <w:sz w:val="20"/>
          <w:szCs w:val="20"/>
        </w:rPr>
        <w:t xml:space="preserve"> </w:t>
      </w:r>
      <w:r w:rsidRPr="785BB7F7" w:rsidR="00C552EB">
        <w:rPr>
          <w:rFonts w:ascii="Verdana" w:hAnsi="Verdana"/>
          <w:sz w:val="20"/>
          <w:szCs w:val="20"/>
        </w:rPr>
        <w:t xml:space="preserve">and onto which computer(s) or device(s) it may be installed. </w:t>
      </w:r>
    </w:p>
    <w:p w:rsidRPr="00F708E4" w:rsidR="00C552EB" w:rsidP="008D5A0D" w:rsidRDefault="00C552EB" w14:paraId="7BA35CE3" w14:textId="6ACCF5CC">
      <w:pPr>
        <w:spacing w:line="360" w:lineRule="auto"/>
        <w:jc w:val="both"/>
        <w:rPr>
          <w:rFonts w:ascii="Verdana" w:hAnsi="Verdana"/>
          <w:sz w:val="20"/>
          <w:szCs w:val="20"/>
        </w:rPr>
      </w:pPr>
      <w:r w:rsidRPr="785BB7F7" w:rsidR="00C552EB">
        <w:rPr>
          <w:rFonts w:ascii="Verdana" w:hAnsi="Verdana"/>
          <w:sz w:val="20"/>
          <w:szCs w:val="20"/>
        </w:rPr>
        <w:t>Prior to any usage of physical media (</w:t>
      </w:r>
      <w:r w:rsidRPr="785BB7F7" w:rsidR="00EB647A">
        <w:rPr>
          <w:rFonts w:ascii="Verdana" w:hAnsi="Verdana"/>
          <w:sz w:val="20"/>
          <w:szCs w:val="20"/>
        </w:rPr>
        <w:t>e.g.,</w:t>
      </w:r>
      <w:r w:rsidRPr="785BB7F7" w:rsidR="00C552EB">
        <w:rPr>
          <w:rFonts w:ascii="Verdana" w:hAnsi="Verdana"/>
          <w:sz w:val="20"/>
          <w:szCs w:val="20"/>
        </w:rPr>
        <w:t xml:space="preserve"> USB memory sticks or disks of any kind) for transferring files, you must make sure to have the physical media </w:t>
      </w:r>
      <w:r w:rsidRPr="785BB7F7" w:rsidR="00EB647A">
        <w:rPr>
          <w:rFonts w:ascii="Verdana" w:hAnsi="Verdana"/>
          <w:sz w:val="20"/>
          <w:szCs w:val="20"/>
        </w:rPr>
        <w:t>virus scanned</w:t>
      </w:r>
      <w:r w:rsidRPr="785BB7F7" w:rsidR="00C552EB">
        <w:rPr>
          <w:rFonts w:ascii="Verdana" w:hAnsi="Verdana"/>
          <w:sz w:val="20"/>
          <w:szCs w:val="20"/>
        </w:rPr>
        <w:t xml:space="preserve">. Approval from </w:t>
      </w:r>
      <w:r w:rsidRPr="785BB7F7" w:rsidR="00F708E4">
        <w:rPr>
          <w:rFonts w:ascii="Verdana" w:hAnsi="Verdana"/>
          <w:sz w:val="20"/>
          <w:szCs w:val="20"/>
        </w:rPr>
        <w:t xml:space="preserve">the </w:t>
      </w:r>
      <w:r w:rsidRPr="785BB7F7" w:rsidR="00F708E4">
        <w:rPr>
          <w:rFonts w:ascii="Verdana" w:hAnsi="Verdana"/>
          <w:sz w:val="20"/>
          <w:szCs w:val="20"/>
        </w:rPr>
        <w:t>headteacher</w:t>
      </w:r>
      <w:r w:rsidRPr="785BB7F7" w:rsidR="00C552EB">
        <w:rPr>
          <w:rFonts w:ascii="Verdana" w:hAnsi="Verdana"/>
          <w:sz w:val="20"/>
          <w:szCs w:val="20"/>
        </w:rPr>
        <w:t xml:space="preserve"> must be obtained prior to transferring of files using cloud storage systems. </w:t>
      </w:r>
    </w:p>
    <w:p w:rsidRPr="00481C1A" w:rsidR="001058D1" w:rsidP="008D5A0D" w:rsidRDefault="00C552EB" w14:paraId="440BD3F0" w14:textId="162442D5">
      <w:pPr>
        <w:spacing w:line="360" w:lineRule="auto"/>
        <w:jc w:val="both"/>
        <w:rPr>
          <w:rFonts w:ascii="Verdana" w:hAnsi="Verdana"/>
          <w:sz w:val="20"/>
          <w:szCs w:val="20"/>
        </w:rPr>
      </w:pPr>
      <w:r w:rsidRPr="785BB7F7" w:rsidR="00C552EB">
        <w:rPr>
          <w:rFonts w:ascii="Verdana" w:hAnsi="Verdana"/>
          <w:sz w:val="20"/>
          <w:szCs w:val="20"/>
        </w:rPr>
        <w:t xml:space="preserve">If you detect any virus this must be reported </w:t>
      </w:r>
      <w:r w:rsidRPr="785BB7F7" w:rsidR="00C552EB">
        <w:rPr>
          <w:rFonts w:ascii="Verdana" w:hAnsi="Verdana"/>
          <w:sz w:val="20"/>
          <w:szCs w:val="20"/>
        </w:rPr>
        <w:t>immediately</w:t>
      </w:r>
      <w:r w:rsidRPr="785BB7F7" w:rsidR="00C552EB">
        <w:rPr>
          <w:rFonts w:ascii="Verdana" w:hAnsi="Verdana"/>
          <w:sz w:val="20"/>
          <w:szCs w:val="20"/>
        </w:rPr>
        <w:t xml:space="preserve"> to the </w:t>
      </w:r>
      <w:r w:rsidRPr="785BB7F7" w:rsidR="00F708E4">
        <w:rPr>
          <w:rFonts w:ascii="Verdana" w:hAnsi="Verdana"/>
          <w:sz w:val="20"/>
          <w:szCs w:val="20"/>
        </w:rPr>
        <w:t>IT technician</w:t>
      </w:r>
      <w:r w:rsidRPr="785BB7F7" w:rsidR="00C552EB">
        <w:rPr>
          <w:rFonts w:ascii="Verdana" w:hAnsi="Verdana"/>
          <w:sz w:val="20"/>
          <w:szCs w:val="20"/>
        </w:rPr>
        <w:t xml:space="preserve"> (this rule shall apply even where the anti-virus software automatically fixes the problem). </w:t>
      </w:r>
    </w:p>
    <w:p w:rsidRPr="00481C1A" w:rsidR="00EB647A" w:rsidP="008D5A0D" w:rsidRDefault="00EB647A" w14:paraId="679BBED1" w14:textId="77777777">
      <w:pPr>
        <w:spacing w:line="360" w:lineRule="auto"/>
        <w:jc w:val="both"/>
        <w:rPr>
          <w:rFonts w:ascii="Verdana" w:hAnsi="Verdana"/>
          <w:sz w:val="20"/>
          <w:szCs w:val="20"/>
        </w:rPr>
      </w:pPr>
    </w:p>
    <w:p w:rsidRPr="00481C1A" w:rsidR="00747FD2" w:rsidP="008D5A0D" w:rsidRDefault="00747FD2" w14:paraId="2BEF06A1" w14:textId="06B37F0E">
      <w:pPr>
        <w:spacing w:line="360" w:lineRule="auto"/>
        <w:rPr>
          <w:rFonts w:ascii="Verdana" w:hAnsi="Verdana"/>
          <w:b w:val="1"/>
          <w:bCs w:val="1"/>
          <w:color w:val="000000" w:themeColor="text1"/>
          <w:sz w:val="20"/>
          <w:szCs w:val="20"/>
          <w:u w:val="single"/>
        </w:rPr>
      </w:pPr>
      <w:r w:rsidRPr="785BB7F7" w:rsidR="00747FD2">
        <w:rPr>
          <w:rFonts w:ascii="Verdana" w:hAnsi="Verdana"/>
          <w:b w:val="1"/>
          <w:bCs w:val="1"/>
          <w:color w:val="000000" w:themeColor="text1" w:themeTint="FF" w:themeShade="FF"/>
          <w:sz w:val="20"/>
          <w:szCs w:val="20"/>
          <w:u w:val="single"/>
        </w:rPr>
        <w:t xml:space="preserve">Access </w:t>
      </w:r>
      <w:r w:rsidRPr="785BB7F7" w:rsidR="008D5A0D">
        <w:rPr>
          <w:rFonts w:ascii="Verdana" w:hAnsi="Verdana"/>
          <w:b w:val="1"/>
          <w:bCs w:val="1"/>
          <w:color w:val="000000" w:themeColor="text1" w:themeTint="FF" w:themeShade="FF"/>
          <w:sz w:val="20"/>
          <w:szCs w:val="20"/>
          <w:u w:val="single"/>
        </w:rPr>
        <w:t>S</w:t>
      </w:r>
      <w:r w:rsidRPr="785BB7F7" w:rsidR="00747FD2">
        <w:rPr>
          <w:rFonts w:ascii="Verdana" w:hAnsi="Verdana"/>
          <w:b w:val="1"/>
          <w:bCs w:val="1"/>
          <w:color w:val="000000" w:themeColor="text1" w:themeTint="FF" w:themeShade="FF"/>
          <w:sz w:val="20"/>
          <w:szCs w:val="20"/>
          <w:u w:val="single"/>
        </w:rPr>
        <w:t>ecurity</w:t>
      </w:r>
    </w:p>
    <w:p w:rsidRPr="00481C1A" w:rsidR="00C552EB" w:rsidP="785BB7F7" w:rsidRDefault="00C552EB" w14:paraId="3A726C81" w14:textId="55B60C89">
      <w:pPr>
        <w:spacing w:before="100" w:beforeAutospacing="on" w:after="100" w:afterAutospacing="on" w:line="360" w:lineRule="auto"/>
        <w:jc w:val="both"/>
        <w:rPr>
          <w:rFonts w:ascii="Verdana" w:hAnsi="Verdana"/>
          <w:sz w:val="20"/>
          <w:szCs w:val="20"/>
        </w:rPr>
      </w:pPr>
      <w:r w:rsidRPr="785BB7F7" w:rsidR="00C552EB">
        <w:rPr>
          <w:rFonts w:ascii="Verdana" w:hAnsi="Verdana"/>
          <w:sz w:val="20"/>
          <w:szCs w:val="20"/>
        </w:rPr>
        <w:t xml:space="preserve">All members of staff </w:t>
      </w:r>
      <w:r w:rsidRPr="785BB7F7" w:rsidR="00C552EB">
        <w:rPr>
          <w:rFonts w:ascii="Verdana" w:hAnsi="Verdana"/>
          <w:sz w:val="20"/>
          <w:szCs w:val="20"/>
        </w:rPr>
        <w:t>are responsible for</w:t>
      </w:r>
      <w:r w:rsidRPr="785BB7F7" w:rsidR="00C552EB">
        <w:rPr>
          <w:rFonts w:ascii="Verdana" w:hAnsi="Verdana"/>
          <w:sz w:val="20"/>
          <w:szCs w:val="20"/>
        </w:rPr>
        <w:t xml:space="preserve"> the security of the equipment </w:t>
      </w:r>
      <w:r w:rsidRPr="785BB7F7" w:rsidR="00C552EB">
        <w:rPr>
          <w:rFonts w:ascii="Verdana" w:hAnsi="Verdana"/>
          <w:sz w:val="20"/>
          <w:szCs w:val="20"/>
        </w:rPr>
        <w:t>allocated</w:t>
      </w:r>
      <w:r w:rsidRPr="785BB7F7" w:rsidR="00C552EB">
        <w:rPr>
          <w:rFonts w:ascii="Verdana" w:hAnsi="Verdana"/>
          <w:sz w:val="20"/>
          <w:szCs w:val="20"/>
        </w:rPr>
        <w:t xml:space="preserve"> to or used by them and must not allow it to be used by anyone other than </w:t>
      </w:r>
      <w:r w:rsidRPr="785BB7F7" w:rsidR="00C552EB">
        <w:rPr>
          <w:rFonts w:ascii="Verdana" w:hAnsi="Verdana"/>
          <w:sz w:val="20"/>
          <w:szCs w:val="20"/>
        </w:rPr>
        <w:t>in accordance with</w:t>
      </w:r>
      <w:r w:rsidRPr="785BB7F7" w:rsidR="00C552EB">
        <w:rPr>
          <w:rFonts w:ascii="Verdana" w:hAnsi="Verdana"/>
          <w:sz w:val="20"/>
          <w:szCs w:val="20"/>
        </w:rPr>
        <w:t xml:space="preserve"> this policy.</w:t>
      </w:r>
    </w:p>
    <w:p w:rsidRPr="0047172F" w:rsidR="00C552EB" w:rsidP="785BB7F7" w:rsidRDefault="00C552EB" w14:paraId="52B95D5D" w14:textId="63698028">
      <w:pPr>
        <w:spacing w:before="100" w:beforeAutospacing="on" w:after="100" w:afterAutospacing="on" w:line="360" w:lineRule="auto"/>
        <w:jc w:val="both"/>
        <w:rPr>
          <w:rFonts w:ascii="Verdana" w:hAnsi="Verdana"/>
          <w:sz w:val="20"/>
          <w:szCs w:val="20"/>
        </w:rPr>
      </w:pPr>
      <w:r w:rsidRPr="785BB7F7" w:rsidR="00C552EB">
        <w:rPr>
          <w:rFonts w:ascii="Verdana" w:hAnsi="Verdana"/>
          <w:sz w:val="20"/>
          <w:szCs w:val="20"/>
        </w:rPr>
        <w:t xml:space="preserve">The </w:t>
      </w:r>
      <w:r w:rsidRPr="785BB7F7" w:rsidR="00C552EB">
        <w:rPr>
          <w:rFonts w:ascii="Verdana" w:hAnsi="Verdana"/>
          <w:sz w:val="20"/>
          <w:szCs w:val="20"/>
        </w:rPr>
        <w:t>School</w:t>
      </w:r>
      <w:r w:rsidRPr="785BB7F7" w:rsidR="00C552EB">
        <w:rPr>
          <w:rFonts w:ascii="Verdana" w:hAnsi="Verdana"/>
          <w:sz w:val="20"/>
          <w:szCs w:val="20"/>
        </w:rPr>
        <w:t xml:space="preserve"> has a secure </w:t>
      </w:r>
      <w:r w:rsidRPr="785BB7F7" w:rsidR="00C552EB">
        <w:rPr>
          <w:rFonts w:ascii="Verdana" w:hAnsi="Verdana"/>
          <w:sz w:val="20"/>
          <w:szCs w:val="20"/>
        </w:rPr>
        <w:t>firewall</w:t>
      </w:r>
      <w:r w:rsidRPr="785BB7F7" w:rsidR="00C552EB">
        <w:rPr>
          <w:rFonts w:ascii="Verdana" w:hAnsi="Verdana"/>
          <w:sz w:val="20"/>
          <w:szCs w:val="20"/>
        </w:rPr>
        <w:t xml:space="preserve"> and anti-virus software in place. These prevent individuals from unauthorised access and to protect the </w:t>
      </w:r>
      <w:r w:rsidRPr="785BB7F7" w:rsidR="00C552EB">
        <w:rPr>
          <w:rFonts w:ascii="Verdana" w:hAnsi="Verdana"/>
          <w:sz w:val="20"/>
          <w:szCs w:val="20"/>
        </w:rPr>
        <w:t>School’s</w:t>
      </w:r>
      <w:r w:rsidRPr="785BB7F7" w:rsidR="00C552EB">
        <w:rPr>
          <w:rFonts w:ascii="Verdana" w:hAnsi="Verdana"/>
          <w:sz w:val="20"/>
          <w:szCs w:val="20"/>
        </w:rPr>
        <w:t xml:space="preserve"> network. The </w:t>
      </w:r>
      <w:r w:rsidRPr="785BB7F7" w:rsidR="00C552EB">
        <w:rPr>
          <w:rFonts w:ascii="Verdana" w:hAnsi="Verdana"/>
          <w:sz w:val="20"/>
          <w:szCs w:val="20"/>
        </w:rPr>
        <w:t>School</w:t>
      </w:r>
      <w:r w:rsidRPr="785BB7F7" w:rsidR="00C552EB">
        <w:rPr>
          <w:rFonts w:ascii="Verdana" w:hAnsi="Verdana"/>
          <w:sz w:val="20"/>
          <w:szCs w:val="20"/>
        </w:rPr>
        <w:t xml:space="preserve"> also teach</w:t>
      </w:r>
      <w:r w:rsidRPr="785BB7F7" w:rsidR="00EE40EB">
        <w:rPr>
          <w:rFonts w:ascii="Verdana" w:hAnsi="Verdana"/>
          <w:sz w:val="20"/>
          <w:szCs w:val="20"/>
        </w:rPr>
        <w:t>es</w:t>
      </w:r>
      <w:r w:rsidRPr="785BB7F7" w:rsidR="00C552EB">
        <w:rPr>
          <w:rFonts w:ascii="Verdana" w:hAnsi="Verdana"/>
          <w:sz w:val="20"/>
          <w:szCs w:val="20"/>
        </w:rPr>
        <w:t xml:space="preserve"> individuals about e-safety to ensure everyone is aware of how to protect the </w:t>
      </w:r>
      <w:r w:rsidRPr="785BB7F7" w:rsidR="00C552EB">
        <w:rPr>
          <w:rFonts w:ascii="Verdana" w:hAnsi="Verdana"/>
          <w:sz w:val="20"/>
          <w:szCs w:val="20"/>
        </w:rPr>
        <w:t>School’s</w:t>
      </w:r>
      <w:r w:rsidRPr="785BB7F7" w:rsidR="00C552EB">
        <w:rPr>
          <w:rFonts w:ascii="Verdana" w:hAnsi="Verdana"/>
          <w:sz w:val="20"/>
          <w:szCs w:val="20"/>
        </w:rPr>
        <w:t xml:space="preserve"> network and themselves.</w:t>
      </w:r>
    </w:p>
    <w:p w:rsidRPr="00481C1A" w:rsidR="00C552EB" w:rsidP="008D5A0D" w:rsidRDefault="00C552EB" w14:paraId="2C3FA416" w14:textId="77777777">
      <w:pPr>
        <w:spacing w:line="360" w:lineRule="auto"/>
        <w:jc w:val="both"/>
        <w:rPr>
          <w:rFonts w:ascii="Verdana" w:hAnsi="Verdana"/>
          <w:sz w:val="20"/>
          <w:szCs w:val="20"/>
        </w:rPr>
      </w:pPr>
      <w:r w:rsidRPr="785BB7F7" w:rsidR="00C552EB">
        <w:rPr>
          <w:rFonts w:ascii="Verdana" w:hAnsi="Verdana"/>
          <w:sz w:val="20"/>
          <w:szCs w:val="20"/>
        </w:rPr>
        <w:t>All IT Systems (</w:t>
      </w:r>
      <w:r w:rsidRPr="785BB7F7" w:rsidR="00C552EB">
        <w:rPr>
          <w:rFonts w:ascii="Verdana" w:hAnsi="Verdana"/>
          <w:sz w:val="20"/>
          <w:szCs w:val="20"/>
        </w:rPr>
        <w:t>in particular mobile</w:t>
      </w:r>
      <w:r w:rsidRPr="785BB7F7" w:rsidR="00C552EB">
        <w:rPr>
          <w:rFonts w:ascii="Verdana" w:hAnsi="Verdana"/>
          <w:sz w:val="20"/>
          <w:szCs w:val="20"/>
        </w:rPr>
        <w:t xml:space="preserve"> devices) shall be protected with a secure password or passcode, or such other form of secure log-in system as approved by the IT Department. Biometric log-in methods can only be used if approved by the IT Department. </w:t>
      </w:r>
    </w:p>
    <w:p w:rsidRPr="00481C1A" w:rsidR="00C552EB" w:rsidP="008D5A0D" w:rsidRDefault="00C552EB" w14:paraId="208697AB" w14:textId="77777777">
      <w:pPr>
        <w:spacing w:line="360" w:lineRule="auto"/>
        <w:jc w:val="both"/>
        <w:rPr>
          <w:rFonts w:ascii="Verdana" w:hAnsi="Verdana"/>
          <w:sz w:val="20"/>
          <w:szCs w:val="20"/>
        </w:rPr>
      </w:pPr>
      <w:r w:rsidRPr="785BB7F7" w:rsidR="00C552EB">
        <w:rPr>
          <w:rFonts w:ascii="Verdana" w:hAnsi="Verdana"/>
          <w:sz w:val="20"/>
          <w:szCs w:val="20"/>
        </w:rPr>
        <w:t>All passwords must, where the software, computer, or device allows:</w:t>
      </w:r>
    </w:p>
    <w:p w:rsidRPr="00481C1A" w:rsidR="00C552EB" w:rsidP="008D5A0D" w:rsidRDefault="00C552EB" w14:paraId="66752D05" w14:textId="77777777">
      <w:pPr>
        <w:pStyle w:val="ListParagraph"/>
        <w:numPr>
          <w:ilvl w:val="0"/>
          <w:numId w:val="4"/>
        </w:numPr>
        <w:spacing w:line="360" w:lineRule="auto"/>
        <w:jc w:val="both"/>
        <w:rPr>
          <w:rFonts w:ascii="Verdana" w:hAnsi="Verdana"/>
          <w:sz w:val="20"/>
          <w:szCs w:val="20"/>
        </w:rPr>
      </w:pPr>
      <w:r w:rsidRPr="785BB7F7" w:rsidR="00C552EB">
        <w:rPr>
          <w:rFonts w:ascii="Verdana" w:hAnsi="Verdana"/>
          <w:sz w:val="20"/>
          <w:szCs w:val="20"/>
        </w:rPr>
        <w:t>be at least 6 characters long including both numbers and letters;</w:t>
      </w:r>
    </w:p>
    <w:p w:rsidRPr="00481C1A" w:rsidR="00C552EB" w:rsidP="008D5A0D" w:rsidRDefault="00C552EB" w14:paraId="384D17F8" w14:textId="2E3C477A">
      <w:pPr>
        <w:pStyle w:val="ListParagraph"/>
        <w:numPr>
          <w:ilvl w:val="0"/>
          <w:numId w:val="4"/>
        </w:numPr>
        <w:spacing w:line="360" w:lineRule="auto"/>
        <w:jc w:val="both"/>
        <w:rPr>
          <w:rFonts w:ascii="Verdana" w:hAnsi="Verdana"/>
          <w:sz w:val="20"/>
          <w:szCs w:val="20"/>
        </w:rPr>
      </w:pPr>
      <w:r w:rsidRPr="785BB7F7" w:rsidR="00C552EB">
        <w:rPr>
          <w:rFonts w:ascii="Verdana" w:hAnsi="Verdana"/>
          <w:sz w:val="20"/>
          <w:szCs w:val="20"/>
        </w:rPr>
        <w:t xml:space="preserve">be changed on a regular basis </w:t>
      </w:r>
      <w:r w:rsidRPr="785BB7F7" w:rsidR="00C552EB">
        <w:rPr>
          <w:rFonts w:ascii="Verdana" w:hAnsi="Verdana"/>
          <w:sz w:val="20"/>
          <w:szCs w:val="20"/>
        </w:rPr>
        <w:t>and at least every 180 days</w:t>
      </w:r>
      <w:r w:rsidRPr="785BB7F7" w:rsidR="00C552EB">
        <w:rPr>
          <w:rFonts w:ascii="Verdana" w:hAnsi="Verdana"/>
          <w:sz w:val="20"/>
          <w:szCs w:val="20"/>
        </w:rPr>
        <w:t>;</w:t>
      </w:r>
    </w:p>
    <w:p w:rsidRPr="00481C1A" w:rsidR="00C552EB" w:rsidP="008D5A0D" w:rsidRDefault="00C552EB" w14:paraId="009D684E" w14:textId="5B890B6D">
      <w:pPr>
        <w:pStyle w:val="ListParagraph"/>
        <w:numPr>
          <w:ilvl w:val="0"/>
          <w:numId w:val="4"/>
        </w:numPr>
        <w:spacing w:line="360" w:lineRule="auto"/>
        <w:jc w:val="both"/>
        <w:rPr>
          <w:rFonts w:ascii="Verdana" w:hAnsi="Verdana"/>
          <w:sz w:val="20"/>
          <w:szCs w:val="20"/>
        </w:rPr>
      </w:pPr>
      <w:r w:rsidRPr="785BB7F7" w:rsidR="00C552EB">
        <w:rPr>
          <w:rFonts w:ascii="Verdana" w:hAnsi="Verdana"/>
          <w:sz w:val="20"/>
          <w:szCs w:val="20"/>
        </w:rPr>
        <w:t xml:space="preserve">cannot be the same as the </w:t>
      </w:r>
      <w:r w:rsidRPr="785BB7F7" w:rsidR="00C552EB">
        <w:rPr>
          <w:rFonts w:ascii="Verdana" w:hAnsi="Verdana"/>
          <w:sz w:val="20"/>
          <w:szCs w:val="20"/>
        </w:rPr>
        <w:t>previous</w:t>
      </w:r>
      <w:r w:rsidRPr="785BB7F7" w:rsidR="00C552EB">
        <w:rPr>
          <w:rFonts w:ascii="Verdana" w:hAnsi="Verdana"/>
          <w:sz w:val="20"/>
          <w:szCs w:val="20"/>
        </w:rPr>
        <w:t xml:space="preserve"> 10 passwords you have used;</w:t>
      </w:r>
    </w:p>
    <w:p w:rsidRPr="00481C1A" w:rsidR="00C552EB" w:rsidP="008D5A0D" w:rsidRDefault="00C552EB" w14:paraId="31B71855" w14:textId="1041B389">
      <w:pPr>
        <w:pStyle w:val="ListParagraph"/>
        <w:numPr>
          <w:ilvl w:val="0"/>
          <w:numId w:val="4"/>
        </w:numPr>
        <w:spacing w:line="360" w:lineRule="auto"/>
        <w:jc w:val="both"/>
        <w:rPr>
          <w:rFonts w:ascii="Verdana" w:hAnsi="Verdana"/>
          <w:sz w:val="20"/>
          <w:szCs w:val="20"/>
        </w:rPr>
      </w:pPr>
      <w:r w:rsidRPr="785BB7F7" w:rsidR="00C552EB">
        <w:rPr>
          <w:rFonts w:ascii="Verdana" w:hAnsi="Verdana"/>
          <w:sz w:val="20"/>
          <w:szCs w:val="20"/>
        </w:rPr>
        <w:t>not be obvious or easily guessed (</w:t>
      </w:r>
      <w:r w:rsidRPr="785BB7F7" w:rsidR="00EB647A">
        <w:rPr>
          <w:rFonts w:ascii="Verdana" w:hAnsi="Verdana"/>
          <w:sz w:val="20"/>
          <w:szCs w:val="20"/>
        </w:rPr>
        <w:t>e.g.,</w:t>
      </w:r>
      <w:r w:rsidRPr="785BB7F7" w:rsidR="00C552EB">
        <w:rPr>
          <w:rFonts w:ascii="Verdana" w:hAnsi="Verdana"/>
          <w:sz w:val="20"/>
          <w:szCs w:val="20"/>
        </w:rPr>
        <w:t xml:space="preserve"> birthdays or other memorable dates, memorable names, events, or places etc.)</w:t>
      </w:r>
    </w:p>
    <w:p w:rsidRPr="00481C1A" w:rsidR="00C552EB" w:rsidP="008D5A0D" w:rsidRDefault="00C552EB" w14:paraId="582D3DDC" w14:textId="0D880ACC">
      <w:pPr>
        <w:spacing w:line="360" w:lineRule="auto"/>
        <w:jc w:val="both"/>
        <w:rPr>
          <w:rFonts w:ascii="Verdana" w:hAnsi="Verdana"/>
          <w:sz w:val="20"/>
          <w:szCs w:val="20"/>
        </w:rPr>
      </w:pPr>
      <w:r w:rsidRPr="785BB7F7" w:rsidR="00C552EB">
        <w:rPr>
          <w:rFonts w:ascii="Verdana" w:hAnsi="Verdana"/>
          <w:sz w:val="20"/>
          <w:szCs w:val="20"/>
        </w:rPr>
        <w:t xml:space="preserve">Passwords must be kept confidential and must not be made available to anyone else unless authorised by a member of the Senior Leadership Group who will liaise with the </w:t>
      </w:r>
      <w:r w:rsidRPr="785BB7F7" w:rsidR="00EE40EB">
        <w:rPr>
          <w:rFonts w:ascii="Verdana" w:hAnsi="Verdana"/>
          <w:sz w:val="20"/>
          <w:szCs w:val="20"/>
        </w:rPr>
        <w:t>headteacher</w:t>
      </w:r>
      <w:r w:rsidRPr="785BB7F7" w:rsidR="00C552EB">
        <w:rPr>
          <w:rFonts w:ascii="Verdana" w:hAnsi="Verdana"/>
          <w:sz w:val="20"/>
          <w:szCs w:val="20"/>
        </w:rPr>
        <w:t xml:space="preserve"> as </w:t>
      </w:r>
      <w:r w:rsidRPr="785BB7F7" w:rsidR="00C552EB">
        <w:rPr>
          <w:rFonts w:ascii="Verdana" w:hAnsi="Verdana"/>
          <w:sz w:val="20"/>
          <w:szCs w:val="20"/>
        </w:rPr>
        <w:t>appropriate</w:t>
      </w:r>
      <w:r w:rsidRPr="785BB7F7" w:rsidR="00C552EB">
        <w:rPr>
          <w:rFonts w:ascii="Verdana" w:hAnsi="Verdana"/>
          <w:sz w:val="20"/>
          <w:szCs w:val="20"/>
        </w:rPr>
        <w:t xml:space="preserve"> and necessary. Any member of staff who </w:t>
      </w:r>
      <w:r w:rsidRPr="785BB7F7" w:rsidR="00C552EB">
        <w:rPr>
          <w:rFonts w:ascii="Verdana" w:hAnsi="Verdana"/>
          <w:sz w:val="20"/>
          <w:szCs w:val="20"/>
        </w:rPr>
        <w:t>discloses</w:t>
      </w:r>
      <w:r w:rsidRPr="785BB7F7" w:rsidR="00C552EB">
        <w:rPr>
          <w:rFonts w:ascii="Verdana" w:hAnsi="Verdana"/>
          <w:sz w:val="20"/>
          <w:szCs w:val="20"/>
        </w:rPr>
        <w:t xml:space="preserve"> his or her password to another employee in the absence of express authorisation will be liable to disciplinary action under the School’s Disciplinary Policy and Procedure. Any member of staff who logs on to a computer using another member of staff’s password will be liable to disciplinary action up to and including summary dismissal for gross misconduct.</w:t>
      </w:r>
    </w:p>
    <w:p w:rsidRPr="00481C1A" w:rsidR="00C552EB" w:rsidP="008D5A0D" w:rsidRDefault="00C552EB" w14:paraId="5AAB031D" w14:textId="73912FCA">
      <w:pPr>
        <w:spacing w:line="360" w:lineRule="auto"/>
        <w:jc w:val="both"/>
        <w:rPr>
          <w:rFonts w:ascii="Verdana" w:hAnsi="Verdana"/>
          <w:sz w:val="20"/>
          <w:szCs w:val="20"/>
        </w:rPr>
      </w:pPr>
      <w:r w:rsidRPr="785BB7F7" w:rsidR="00C552EB">
        <w:rPr>
          <w:rFonts w:ascii="Verdana" w:hAnsi="Verdana"/>
          <w:sz w:val="20"/>
          <w:szCs w:val="20"/>
        </w:rPr>
        <w:t xml:space="preserve">If you forget your </w:t>
      </w:r>
      <w:r w:rsidRPr="785BB7F7" w:rsidR="00C552EB">
        <w:rPr>
          <w:rFonts w:ascii="Verdana" w:hAnsi="Verdana"/>
          <w:sz w:val="20"/>
          <w:szCs w:val="20"/>
        </w:rPr>
        <w:t>password</w:t>
      </w:r>
      <w:r w:rsidRPr="785BB7F7" w:rsidR="00C552EB">
        <w:rPr>
          <w:rFonts w:ascii="Verdana" w:hAnsi="Verdana"/>
          <w:sz w:val="20"/>
          <w:szCs w:val="20"/>
        </w:rPr>
        <w:t xml:space="preserve"> you should notify the </w:t>
      </w:r>
      <w:r w:rsidRPr="785BB7F7" w:rsidR="00EE40EB">
        <w:rPr>
          <w:rFonts w:ascii="Verdana" w:hAnsi="Verdana"/>
          <w:sz w:val="20"/>
          <w:szCs w:val="20"/>
        </w:rPr>
        <w:t>bursar</w:t>
      </w:r>
      <w:r w:rsidRPr="785BB7F7" w:rsidR="00C552EB">
        <w:rPr>
          <w:rFonts w:ascii="Verdana" w:hAnsi="Verdana"/>
          <w:sz w:val="20"/>
          <w:szCs w:val="20"/>
        </w:rPr>
        <w:t xml:space="preserve"> to have your access to the IT Systems restored. You must set up a new password </w:t>
      </w:r>
      <w:r w:rsidRPr="785BB7F7" w:rsidR="00C552EB">
        <w:rPr>
          <w:rFonts w:ascii="Verdana" w:hAnsi="Verdana"/>
          <w:sz w:val="20"/>
          <w:szCs w:val="20"/>
        </w:rPr>
        <w:t>immediately</w:t>
      </w:r>
      <w:r w:rsidRPr="785BB7F7" w:rsidR="00C552EB">
        <w:rPr>
          <w:rFonts w:ascii="Verdana" w:hAnsi="Verdana"/>
          <w:sz w:val="20"/>
          <w:szCs w:val="20"/>
        </w:rPr>
        <w:t xml:space="preserve"> upon the restoration of access to the IT Systems. </w:t>
      </w:r>
    </w:p>
    <w:p w:rsidRPr="00481C1A" w:rsidR="00C552EB" w:rsidP="008D5A0D" w:rsidRDefault="00C552EB" w14:paraId="6DA35E20" w14:textId="0F733191">
      <w:pPr>
        <w:spacing w:line="360" w:lineRule="auto"/>
        <w:jc w:val="both"/>
        <w:rPr>
          <w:rFonts w:ascii="Verdana" w:hAnsi="Verdana"/>
          <w:sz w:val="20"/>
          <w:szCs w:val="20"/>
        </w:rPr>
      </w:pPr>
      <w:r w:rsidRPr="785BB7F7" w:rsidR="00C552EB">
        <w:rPr>
          <w:rFonts w:ascii="Verdana" w:hAnsi="Verdana"/>
          <w:sz w:val="20"/>
          <w:szCs w:val="20"/>
        </w:rPr>
        <w:t>You should not write down passwords if it is possible to remember them. If necessary</w:t>
      </w:r>
      <w:r w:rsidRPr="785BB7F7" w:rsidR="00C02646">
        <w:rPr>
          <w:rFonts w:ascii="Verdana" w:hAnsi="Verdana"/>
          <w:sz w:val="20"/>
          <w:szCs w:val="20"/>
        </w:rPr>
        <w:t>,</w:t>
      </w:r>
      <w:r w:rsidRPr="785BB7F7" w:rsidR="00C552EB">
        <w:rPr>
          <w:rFonts w:ascii="Verdana" w:hAnsi="Verdana"/>
          <w:sz w:val="20"/>
          <w:szCs w:val="20"/>
        </w:rPr>
        <w:t xml:space="preserve"> you may write down passwords </w:t>
      </w:r>
      <w:r w:rsidRPr="785BB7F7" w:rsidR="00C552EB">
        <w:rPr>
          <w:rFonts w:ascii="Verdana" w:hAnsi="Verdana"/>
          <w:sz w:val="20"/>
          <w:szCs w:val="20"/>
        </w:rPr>
        <w:t>provided that</w:t>
      </w:r>
      <w:r w:rsidRPr="785BB7F7" w:rsidR="00C552EB">
        <w:rPr>
          <w:rFonts w:ascii="Verdana" w:hAnsi="Verdana"/>
          <w:sz w:val="20"/>
          <w:szCs w:val="20"/>
        </w:rPr>
        <w:t xml:space="preserve"> you store them securely (</w:t>
      </w:r>
      <w:r w:rsidRPr="785BB7F7" w:rsidR="00EB647A">
        <w:rPr>
          <w:rFonts w:ascii="Verdana" w:hAnsi="Verdana"/>
          <w:sz w:val="20"/>
          <w:szCs w:val="20"/>
        </w:rPr>
        <w:t>e.g.,</w:t>
      </w:r>
      <w:r w:rsidRPr="785BB7F7" w:rsidR="00C552EB">
        <w:rPr>
          <w:rFonts w:ascii="Verdana" w:hAnsi="Verdana"/>
          <w:sz w:val="20"/>
          <w:szCs w:val="20"/>
        </w:rPr>
        <w:t xml:space="preserve"> in a locked drawer or in a secure password database). Passwords should never be left on display for others to see. </w:t>
      </w:r>
    </w:p>
    <w:p w:rsidRPr="00481C1A" w:rsidR="00C552EB" w:rsidP="008D5A0D" w:rsidRDefault="00C552EB" w14:paraId="2F5EF5BA" w14:textId="3FA37B8A">
      <w:pPr>
        <w:spacing w:line="360" w:lineRule="auto"/>
        <w:jc w:val="both"/>
        <w:rPr>
          <w:rFonts w:ascii="Verdana" w:hAnsi="Verdana"/>
          <w:sz w:val="20"/>
          <w:szCs w:val="20"/>
        </w:rPr>
      </w:pPr>
      <w:r w:rsidRPr="785BB7F7" w:rsidR="00C552EB">
        <w:rPr>
          <w:rFonts w:ascii="Verdana" w:hAnsi="Verdana"/>
          <w:sz w:val="20"/>
          <w:szCs w:val="20"/>
        </w:rPr>
        <w:t>Computers and other electronical devices with displays and user input devices (</w:t>
      </w:r>
      <w:r w:rsidRPr="785BB7F7" w:rsidR="00EB647A">
        <w:rPr>
          <w:rFonts w:ascii="Verdana" w:hAnsi="Verdana"/>
          <w:sz w:val="20"/>
          <w:szCs w:val="20"/>
        </w:rPr>
        <w:t>e.g.,</w:t>
      </w:r>
      <w:r w:rsidRPr="785BB7F7" w:rsidR="00C552EB">
        <w:rPr>
          <w:rFonts w:ascii="Verdana" w:hAnsi="Verdana"/>
          <w:sz w:val="20"/>
          <w:szCs w:val="20"/>
        </w:rPr>
        <w:t xml:space="preserve"> mouse, keyboard, touchscreen etc.) shall be protected with a screen lock that will activate after a period of inactivity. You may not change this </w:t>
      </w:r>
      <w:r w:rsidRPr="785BB7F7" w:rsidR="00C552EB">
        <w:rPr>
          <w:rFonts w:ascii="Verdana" w:hAnsi="Verdana"/>
          <w:sz w:val="20"/>
          <w:szCs w:val="20"/>
        </w:rPr>
        <w:t>time period</w:t>
      </w:r>
      <w:r w:rsidRPr="785BB7F7" w:rsidR="00C552EB">
        <w:rPr>
          <w:rFonts w:ascii="Verdana" w:hAnsi="Verdana"/>
          <w:sz w:val="20"/>
          <w:szCs w:val="20"/>
        </w:rPr>
        <w:t xml:space="preserve"> or disable the lock. </w:t>
      </w:r>
    </w:p>
    <w:p w:rsidRPr="00481C1A" w:rsidR="00C552EB" w:rsidP="008D5A0D" w:rsidRDefault="00C552EB" w14:paraId="69059D09" w14:textId="22EAB0B9">
      <w:pPr>
        <w:spacing w:line="360" w:lineRule="auto"/>
        <w:jc w:val="both"/>
        <w:rPr>
          <w:rFonts w:ascii="Verdana" w:hAnsi="Verdana"/>
          <w:sz w:val="20"/>
          <w:szCs w:val="20"/>
        </w:rPr>
      </w:pPr>
      <w:r w:rsidRPr="785BB7F7" w:rsidR="00C552EB">
        <w:rPr>
          <w:rFonts w:ascii="Verdana" w:hAnsi="Verdana"/>
          <w:sz w:val="20"/>
          <w:szCs w:val="20"/>
        </w:rPr>
        <w:t xml:space="preserve">All mobile devices provided by the </w:t>
      </w:r>
      <w:r w:rsidRPr="785BB7F7" w:rsidR="00C552EB">
        <w:rPr>
          <w:rFonts w:ascii="Verdana" w:hAnsi="Verdana"/>
          <w:sz w:val="20"/>
          <w:szCs w:val="20"/>
        </w:rPr>
        <w:t>School</w:t>
      </w:r>
      <w:r w:rsidRPr="785BB7F7" w:rsidR="00C552EB">
        <w:rPr>
          <w:rFonts w:ascii="Verdana" w:hAnsi="Verdana"/>
          <w:sz w:val="20"/>
          <w:szCs w:val="20"/>
        </w:rPr>
        <w:t xml:space="preserve"> shall be set to lock, sleep or similar after a period of inactivity, requiring a password, passcode, or other form of log-in to unlock, wake or similar. You may not alter this </w:t>
      </w:r>
      <w:r w:rsidRPr="785BB7F7" w:rsidR="00C552EB">
        <w:rPr>
          <w:rFonts w:ascii="Verdana" w:hAnsi="Verdana"/>
          <w:sz w:val="20"/>
          <w:szCs w:val="20"/>
        </w:rPr>
        <w:t>time period</w:t>
      </w:r>
      <w:r w:rsidRPr="785BB7F7" w:rsidR="00C552EB">
        <w:rPr>
          <w:rFonts w:ascii="Verdana" w:hAnsi="Verdana"/>
          <w:sz w:val="20"/>
          <w:szCs w:val="20"/>
        </w:rPr>
        <w:t xml:space="preserve">. </w:t>
      </w:r>
    </w:p>
    <w:p w:rsidRPr="00481C1A" w:rsidR="00EB647A" w:rsidP="785BB7F7" w:rsidRDefault="00C552EB" w14:paraId="7B53E63A" w14:textId="5CB449D6">
      <w:pPr>
        <w:spacing w:before="100" w:beforeAutospacing="on" w:after="100" w:afterAutospacing="on" w:line="360" w:lineRule="auto"/>
        <w:jc w:val="both"/>
        <w:rPr>
          <w:rFonts w:ascii="Verdana" w:hAnsi="Verdana"/>
          <w:sz w:val="20"/>
          <w:szCs w:val="20"/>
        </w:rPr>
      </w:pPr>
      <w:r w:rsidRPr="785BB7F7" w:rsidR="00C552EB">
        <w:rPr>
          <w:rFonts w:ascii="Verdana" w:hAnsi="Verdana"/>
          <w:sz w:val="20"/>
          <w:szCs w:val="20"/>
        </w:rPr>
        <w:t xml:space="preserve">Staff should be aware that if they </w:t>
      </w:r>
      <w:r w:rsidRPr="785BB7F7" w:rsidR="00C552EB">
        <w:rPr>
          <w:rFonts w:ascii="Verdana" w:hAnsi="Verdana"/>
          <w:sz w:val="20"/>
          <w:szCs w:val="20"/>
        </w:rPr>
        <w:t>fail to</w:t>
      </w:r>
      <w:r w:rsidRPr="785BB7F7" w:rsidR="00C552EB">
        <w:rPr>
          <w:rFonts w:ascii="Verdana" w:hAnsi="Verdana"/>
          <w:sz w:val="20"/>
          <w:szCs w:val="20"/>
        </w:rPr>
        <w:t xml:space="preserve"> log off and leave their terminals </w:t>
      </w:r>
      <w:r w:rsidRPr="785BB7F7" w:rsidR="00C552EB">
        <w:rPr>
          <w:rFonts w:ascii="Verdana" w:hAnsi="Verdana"/>
          <w:sz w:val="20"/>
          <w:szCs w:val="20"/>
        </w:rPr>
        <w:t>unattended</w:t>
      </w:r>
      <w:r w:rsidRPr="785BB7F7" w:rsidR="00C552EB">
        <w:rPr>
          <w:rFonts w:ascii="Verdana" w:hAnsi="Verdana"/>
          <w:sz w:val="20"/>
          <w:szCs w:val="20"/>
        </w:rPr>
        <w:t xml:space="preserve"> they may be held responsible for another user’s activities on their terminal in breach of this policy, the School’s Data Protection </w:t>
      </w:r>
      <w:r w:rsidRPr="785BB7F7" w:rsidR="00C552EB">
        <w:rPr>
          <w:rFonts w:ascii="Verdana" w:hAnsi="Verdana"/>
          <w:sz w:val="20"/>
          <w:szCs w:val="20"/>
        </w:rPr>
        <w:t>Policy</w:t>
      </w:r>
      <w:r w:rsidRPr="785BB7F7" w:rsidR="00C552EB">
        <w:rPr>
          <w:rFonts w:ascii="Verdana" w:hAnsi="Verdana"/>
          <w:sz w:val="20"/>
          <w:szCs w:val="20"/>
        </w:rPr>
        <w:t xml:space="preserve"> and/or the requirement for confidentiality in respect of certain information</w:t>
      </w:r>
      <w:r w:rsidRPr="785BB7F7" w:rsidR="00C552EB">
        <w:rPr>
          <w:rFonts w:ascii="Verdana" w:hAnsi="Verdana"/>
          <w:sz w:val="20"/>
          <w:szCs w:val="20"/>
        </w:rPr>
        <w:t xml:space="preserve">.  </w:t>
      </w:r>
    </w:p>
    <w:p w:rsidRPr="00481C1A" w:rsidR="00EB647A" w:rsidP="785BB7F7" w:rsidRDefault="00EB647A" w14:paraId="0181E1D3" w14:textId="77777777">
      <w:pPr>
        <w:spacing w:line="360" w:lineRule="auto"/>
        <w:rPr>
          <w:rFonts w:ascii="Verdana" w:hAnsi="Verdana"/>
          <w:b w:val="1"/>
          <w:bCs w:val="1"/>
          <w:color w:val="000000" w:themeColor="text1"/>
          <w:sz w:val="20"/>
          <w:szCs w:val="20"/>
          <w:u w:val="single"/>
        </w:rPr>
      </w:pPr>
    </w:p>
    <w:p w:rsidRPr="00481C1A" w:rsidR="001058D1" w:rsidP="008D5A0D" w:rsidRDefault="00BE75AB" w14:paraId="632D5A0D" w14:textId="4A29B8C9">
      <w:pPr>
        <w:spacing w:line="360" w:lineRule="auto"/>
        <w:rPr>
          <w:rFonts w:ascii="Verdana" w:hAnsi="Verdana"/>
          <w:b w:val="1"/>
          <w:bCs w:val="1"/>
          <w:color w:val="000000" w:themeColor="text1"/>
          <w:sz w:val="20"/>
          <w:szCs w:val="20"/>
          <w:u w:val="single"/>
        </w:rPr>
      </w:pPr>
      <w:r w:rsidRPr="785BB7F7" w:rsidR="00BE75AB">
        <w:rPr>
          <w:rFonts w:ascii="Verdana" w:hAnsi="Verdana"/>
          <w:b w:val="1"/>
          <w:bCs w:val="1"/>
          <w:color w:val="000000" w:themeColor="text1" w:themeTint="FF" w:themeShade="FF"/>
          <w:sz w:val="20"/>
          <w:szCs w:val="20"/>
          <w:u w:val="single"/>
        </w:rPr>
        <w:t xml:space="preserve">Data </w:t>
      </w:r>
      <w:r w:rsidRPr="785BB7F7" w:rsidR="008D5A0D">
        <w:rPr>
          <w:rFonts w:ascii="Verdana" w:hAnsi="Verdana"/>
          <w:b w:val="1"/>
          <w:bCs w:val="1"/>
          <w:color w:val="000000" w:themeColor="text1" w:themeTint="FF" w:themeShade="FF"/>
          <w:sz w:val="20"/>
          <w:szCs w:val="20"/>
          <w:u w:val="single"/>
        </w:rPr>
        <w:t>S</w:t>
      </w:r>
      <w:r w:rsidRPr="785BB7F7" w:rsidR="00BE75AB">
        <w:rPr>
          <w:rFonts w:ascii="Verdana" w:hAnsi="Verdana"/>
          <w:b w:val="1"/>
          <w:bCs w:val="1"/>
          <w:color w:val="000000" w:themeColor="text1" w:themeTint="FF" w:themeShade="FF"/>
          <w:sz w:val="20"/>
          <w:szCs w:val="20"/>
          <w:u w:val="single"/>
        </w:rPr>
        <w:t>ecurity</w:t>
      </w:r>
    </w:p>
    <w:p w:rsidRPr="00481C1A" w:rsidR="00C552EB" w:rsidP="785BB7F7" w:rsidRDefault="00C552EB" w14:paraId="609C182A" w14:textId="62E76C29">
      <w:pPr>
        <w:spacing w:before="100" w:beforeAutospacing="on" w:after="100" w:afterAutospacing="on" w:line="360" w:lineRule="auto"/>
        <w:jc w:val="both"/>
        <w:rPr>
          <w:rFonts w:ascii="Verdana" w:hAnsi="Verdana"/>
          <w:color w:val="0070C0"/>
          <w:sz w:val="20"/>
          <w:szCs w:val="20"/>
        </w:rPr>
      </w:pPr>
      <w:r w:rsidRPr="785BB7F7" w:rsidR="00C552EB">
        <w:rPr>
          <w:rFonts w:ascii="Verdana" w:hAnsi="Verdana"/>
          <w:sz w:val="20"/>
          <w:szCs w:val="20"/>
        </w:rPr>
        <w:t xml:space="preserve">Personal data sent over the </w:t>
      </w:r>
      <w:r w:rsidRPr="785BB7F7" w:rsidR="00C552EB">
        <w:rPr>
          <w:rFonts w:ascii="Verdana" w:hAnsi="Verdana"/>
          <w:sz w:val="20"/>
          <w:szCs w:val="20"/>
        </w:rPr>
        <w:t>School</w:t>
      </w:r>
      <w:r w:rsidRPr="785BB7F7" w:rsidR="00C552EB">
        <w:rPr>
          <w:rFonts w:ascii="Verdana" w:hAnsi="Verdana"/>
          <w:sz w:val="20"/>
          <w:szCs w:val="20"/>
        </w:rPr>
        <w:t xml:space="preserve"> network will be encrypted or otherwise secured. </w:t>
      </w:r>
    </w:p>
    <w:p w:rsidRPr="00481C1A" w:rsidR="00C552EB" w:rsidP="785BB7F7" w:rsidRDefault="00C552EB" w14:paraId="5F57F4C6" w14:textId="46BB5619">
      <w:pPr>
        <w:spacing w:before="100" w:beforeAutospacing="on" w:after="100" w:afterAutospacing="on" w:line="360" w:lineRule="auto"/>
        <w:jc w:val="both"/>
        <w:rPr>
          <w:rFonts w:ascii="Verdana" w:hAnsi="Verdana"/>
          <w:sz w:val="20"/>
          <w:szCs w:val="20"/>
        </w:rPr>
      </w:pPr>
      <w:r w:rsidRPr="785BB7F7" w:rsidR="00C552EB">
        <w:rPr>
          <w:rFonts w:ascii="Verdana" w:hAnsi="Verdana"/>
          <w:sz w:val="20"/>
          <w:szCs w:val="20"/>
        </w:rPr>
        <w:t xml:space="preserve">All members of staff are prohibited from downloading, </w:t>
      </w:r>
      <w:r w:rsidRPr="785BB7F7" w:rsidR="00C552EB">
        <w:rPr>
          <w:rFonts w:ascii="Verdana" w:hAnsi="Verdana"/>
          <w:sz w:val="20"/>
          <w:szCs w:val="20"/>
        </w:rPr>
        <w:t>installing</w:t>
      </w:r>
      <w:r w:rsidRPr="785BB7F7" w:rsidR="00C552EB">
        <w:rPr>
          <w:rFonts w:ascii="Verdana" w:hAnsi="Verdana"/>
          <w:sz w:val="20"/>
          <w:szCs w:val="20"/>
        </w:rPr>
        <w:t xml:space="preserve"> or running software from external sources without obtaining prior authorisation from </w:t>
      </w:r>
      <w:r w:rsidRPr="785BB7F7" w:rsidR="00EE40EB">
        <w:rPr>
          <w:rFonts w:ascii="Verdana" w:hAnsi="Verdana"/>
          <w:sz w:val="20"/>
          <w:szCs w:val="20"/>
        </w:rPr>
        <w:t>the headteacher</w:t>
      </w:r>
      <w:r w:rsidRPr="785BB7F7" w:rsidR="00C552EB">
        <w:rPr>
          <w:rFonts w:ascii="Verdana" w:hAnsi="Verdana"/>
          <w:sz w:val="20"/>
          <w:szCs w:val="20"/>
        </w:rPr>
        <w:t xml:space="preserve"> who will consider bona fide requests for work purposes. Please note that this includes instant messaging programs, screen savers, photos, video clips, games, music files and opening any documents or communications from unknown origins. Where consent is given, all files and data should always be virus checked before they are downloaded onto the </w:t>
      </w:r>
      <w:r w:rsidRPr="785BB7F7" w:rsidR="00C552EB">
        <w:rPr>
          <w:rFonts w:ascii="Verdana" w:hAnsi="Verdana"/>
          <w:sz w:val="20"/>
          <w:szCs w:val="20"/>
        </w:rPr>
        <w:t>School’s</w:t>
      </w:r>
      <w:r w:rsidRPr="785BB7F7" w:rsidR="00C552EB">
        <w:rPr>
          <w:rFonts w:ascii="Verdana" w:hAnsi="Verdana"/>
          <w:sz w:val="20"/>
          <w:szCs w:val="20"/>
        </w:rPr>
        <w:t xml:space="preserve"> systems.</w:t>
      </w:r>
    </w:p>
    <w:p w:rsidRPr="00481C1A" w:rsidR="00984F12" w:rsidP="008D5A0D" w:rsidRDefault="00C552EB" w14:paraId="0EF6F263" w14:textId="35ACCCA8">
      <w:pPr>
        <w:spacing w:line="360" w:lineRule="auto"/>
        <w:jc w:val="both"/>
        <w:rPr>
          <w:rFonts w:ascii="Verdana" w:hAnsi="Verdana"/>
          <w:sz w:val="20"/>
          <w:szCs w:val="20"/>
        </w:rPr>
      </w:pPr>
      <w:r w:rsidRPr="785BB7F7" w:rsidR="00C552EB">
        <w:rPr>
          <w:rFonts w:ascii="Verdana" w:hAnsi="Verdana"/>
          <w:sz w:val="20"/>
          <w:szCs w:val="20"/>
        </w:rPr>
        <w:t xml:space="preserve">You may connect your own devices (including, but not limited to, laptops, tablets, and smartphones) to the School’s Wi-Fi </w:t>
      </w:r>
      <w:r w:rsidRPr="785BB7F7" w:rsidR="00C552EB">
        <w:rPr>
          <w:rFonts w:ascii="Verdana" w:hAnsi="Verdana"/>
          <w:sz w:val="20"/>
          <w:szCs w:val="20"/>
        </w:rPr>
        <w:t>provided that</w:t>
      </w:r>
      <w:r w:rsidRPr="785BB7F7" w:rsidR="00C552EB">
        <w:rPr>
          <w:rFonts w:ascii="Verdana" w:hAnsi="Verdana"/>
          <w:sz w:val="20"/>
          <w:szCs w:val="20"/>
        </w:rPr>
        <w:t xml:space="preserve"> you follow the requirements and instructions governing this use. All usage of your own device(s) whilst connected to the </w:t>
      </w:r>
      <w:r w:rsidRPr="785BB7F7" w:rsidR="00C552EB">
        <w:rPr>
          <w:rFonts w:ascii="Verdana" w:hAnsi="Verdana"/>
          <w:sz w:val="20"/>
          <w:szCs w:val="20"/>
        </w:rPr>
        <w:t>School’s</w:t>
      </w:r>
      <w:r w:rsidRPr="785BB7F7" w:rsidR="00C552EB">
        <w:rPr>
          <w:rFonts w:ascii="Verdana" w:hAnsi="Verdana"/>
          <w:sz w:val="20"/>
          <w:szCs w:val="20"/>
        </w:rPr>
        <w:t xml:space="preserve"> network or any other part of the IT Systems is subject to all relevant School Policies (including, but not limited to, this policy). The </w:t>
      </w:r>
      <w:r w:rsidRPr="785BB7F7" w:rsidR="00EE40EB">
        <w:rPr>
          <w:rFonts w:ascii="Verdana" w:hAnsi="Verdana"/>
          <w:sz w:val="20"/>
          <w:szCs w:val="20"/>
        </w:rPr>
        <w:t>headteacher</w:t>
      </w:r>
      <w:r w:rsidRPr="785BB7F7" w:rsidR="00C552EB">
        <w:rPr>
          <w:rFonts w:ascii="Verdana" w:hAnsi="Verdana"/>
          <w:sz w:val="20"/>
          <w:szCs w:val="20"/>
        </w:rPr>
        <w:t xml:space="preserve"> may at any time request the immediate disconnection of any such devices without notice.</w:t>
      </w:r>
    </w:p>
    <w:p w:rsidRPr="00481C1A" w:rsidR="00D332D6" w:rsidP="008D5A0D" w:rsidRDefault="00D332D6" w14:paraId="7508BB19" w14:textId="77777777">
      <w:pPr>
        <w:spacing w:line="360" w:lineRule="auto"/>
        <w:jc w:val="both"/>
        <w:rPr>
          <w:rFonts w:ascii="Verdana" w:hAnsi="Verdana"/>
          <w:sz w:val="20"/>
          <w:szCs w:val="20"/>
        </w:rPr>
      </w:pPr>
    </w:p>
    <w:p w:rsidRPr="00481C1A" w:rsidR="004D5D7F" w:rsidP="008D5A0D" w:rsidRDefault="00BE75AB" w14:paraId="02B879D6" w14:textId="414CE086">
      <w:pPr>
        <w:spacing w:line="360" w:lineRule="auto"/>
        <w:rPr>
          <w:rFonts w:ascii="Verdana" w:hAnsi="Verdana"/>
          <w:b w:val="1"/>
          <w:bCs w:val="1"/>
          <w:color w:val="000000" w:themeColor="text1"/>
          <w:sz w:val="20"/>
          <w:szCs w:val="20"/>
          <w:u w:val="single"/>
        </w:rPr>
      </w:pPr>
      <w:r w:rsidRPr="785BB7F7" w:rsidR="00BE75AB">
        <w:rPr>
          <w:rFonts w:ascii="Verdana" w:hAnsi="Verdana"/>
          <w:b w:val="1"/>
          <w:bCs w:val="1"/>
          <w:color w:val="000000" w:themeColor="text1" w:themeTint="FF" w:themeShade="FF"/>
          <w:sz w:val="20"/>
          <w:szCs w:val="20"/>
          <w:u w:val="single"/>
        </w:rPr>
        <w:t xml:space="preserve">Electronic </w:t>
      </w:r>
      <w:r w:rsidRPr="785BB7F7" w:rsidR="008D5A0D">
        <w:rPr>
          <w:rFonts w:ascii="Verdana" w:hAnsi="Verdana"/>
          <w:b w:val="1"/>
          <w:bCs w:val="1"/>
          <w:color w:val="000000" w:themeColor="text1" w:themeTint="FF" w:themeShade="FF"/>
          <w:sz w:val="20"/>
          <w:szCs w:val="20"/>
          <w:u w:val="single"/>
        </w:rPr>
        <w:t>S</w:t>
      </w:r>
      <w:r w:rsidRPr="785BB7F7" w:rsidR="00CE49A5">
        <w:rPr>
          <w:rFonts w:ascii="Verdana" w:hAnsi="Verdana"/>
          <w:b w:val="1"/>
          <w:bCs w:val="1"/>
          <w:color w:val="000000" w:themeColor="text1" w:themeTint="FF" w:themeShade="FF"/>
          <w:sz w:val="20"/>
          <w:szCs w:val="20"/>
          <w:u w:val="single"/>
        </w:rPr>
        <w:t>t</w:t>
      </w:r>
      <w:r w:rsidRPr="785BB7F7" w:rsidR="00BE75AB">
        <w:rPr>
          <w:rFonts w:ascii="Verdana" w:hAnsi="Verdana"/>
          <w:b w:val="1"/>
          <w:bCs w:val="1"/>
          <w:color w:val="000000" w:themeColor="text1" w:themeTint="FF" w:themeShade="FF"/>
          <w:sz w:val="20"/>
          <w:szCs w:val="20"/>
          <w:u w:val="single"/>
        </w:rPr>
        <w:t xml:space="preserve">orage of </w:t>
      </w:r>
      <w:r w:rsidRPr="785BB7F7" w:rsidR="008D5A0D">
        <w:rPr>
          <w:rFonts w:ascii="Verdana" w:hAnsi="Verdana"/>
          <w:b w:val="1"/>
          <w:bCs w:val="1"/>
          <w:color w:val="000000" w:themeColor="text1" w:themeTint="FF" w:themeShade="FF"/>
          <w:sz w:val="20"/>
          <w:szCs w:val="20"/>
          <w:u w:val="single"/>
        </w:rPr>
        <w:t>D</w:t>
      </w:r>
      <w:r w:rsidRPr="785BB7F7" w:rsidR="00BE75AB">
        <w:rPr>
          <w:rFonts w:ascii="Verdana" w:hAnsi="Verdana"/>
          <w:b w:val="1"/>
          <w:bCs w:val="1"/>
          <w:color w:val="000000" w:themeColor="text1" w:themeTint="FF" w:themeShade="FF"/>
          <w:sz w:val="20"/>
          <w:szCs w:val="20"/>
          <w:u w:val="single"/>
        </w:rPr>
        <w:t>ata</w:t>
      </w:r>
    </w:p>
    <w:p w:rsidRPr="00481C1A" w:rsidR="00C552EB" w:rsidP="008D5A0D" w:rsidRDefault="00C552EB" w14:paraId="516E1529" w14:textId="64A21CC9">
      <w:pPr>
        <w:spacing w:line="360" w:lineRule="auto"/>
        <w:jc w:val="both"/>
        <w:rPr>
          <w:rFonts w:ascii="Verdana" w:hAnsi="Verdana"/>
          <w:sz w:val="20"/>
          <w:szCs w:val="20"/>
        </w:rPr>
      </w:pPr>
      <w:r w:rsidRPr="785BB7F7" w:rsidR="00C552EB">
        <w:rPr>
          <w:rFonts w:ascii="Verdana" w:hAnsi="Verdana"/>
          <w:sz w:val="20"/>
          <w:szCs w:val="20"/>
        </w:rPr>
        <w:t>All portable data and in particular personal data</w:t>
      </w:r>
      <w:r w:rsidRPr="785BB7F7" w:rsidR="00CE49A5">
        <w:rPr>
          <w:rFonts w:ascii="Verdana" w:hAnsi="Verdana"/>
          <w:sz w:val="20"/>
          <w:szCs w:val="20"/>
        </w:rPr>
        <w:t xml:space="preserve"> s</w:t>
      </w:r>
      <w:r w:rsidRPr="785BB7F7" w:rsidR="00C552EB">
        <w:rPr>
          <w:rFonts w:ascii="Verdana" w:hAnsi="Verdana"/>
          <w:sz w:val="20"/>
          <w:szCs w:val="20"/>
        </w:rPr>
        <w:t>hould be stored on encrypted drives</w:t>
      </w:r>
      <w:r w:rsidRPr="785BB7F7" w:rsidR="00EE40EB">
        <w:rPr>
          <w:rFonts w:ascii="Verdana" w:hAnsi="Verdana"/>
          <w:sz w:val="20"/>
          <w:szCs w:val="20"/>
        </w:rPr>
        <w:t>.</w:t>
      </w:r>
      <w:r w:rsidRPr="785BB7F7" w:rsidR="00C552EB">
        <w:rPr>
          <w:rFonts w:ascii="Verdana" w:hAnsi="Verdana"/>
          <w:sz w:val="20"/>
          <w:szCs w:val="20"/>
        </w:rPr>
        <w:t xml:space="preserve"> </w:t>
      </w:r>
    </w:p>
    <w:p w:rsidRPr="00481C1A" w:rsidR="00C552EB" w:rsidP="008D5A0D" w:rsidRDefault="00C552EB" w14:paraId="072EB7B7" w14:textId="662D8B09">
      <w:pPr>
        <w:spacing w:line="360" w:lineRule="auto"/>
        <w:jc w:val="both"/>
        <w:rPr>
          <w:rFonts w:ascii="Verdana" w:hAnsi="Verdana"/>
          <w:sz w:val="20"/>
          <w:szCs w:val="20"/>
        </w:rPr>
      </w:pPr>
      <w:r w:rsidRPr="785BB7F7" w:rsidR="00C552EB">
        <w:rPr>
          <w:rFonts w:ascii="Verdana" w:hAnsi="Verdana"/>
          <w:sz w:val="20"/>
          <w:szCs w:val="20"/>
        </w:rPr>
        <w:t xml:space="preserve">All data stored electronically on physical media and in particular personal data, should be stored securely in a locked box, drawer, cabinet or similar. </w:t>
      </w:r>
    </w:p>
    <w:p w:rsidRPr="00481C1A" w:rsidR="00C552EB" w:rsidP="008D5A0D" w:rsidRDefault="00C552EB" w14:paraId="264A9796" w14:textId="620142AE">
      <w:pPr>
        <w:spacing w:line="360" w:lineRule="auto"/>
        <w:jc w:val="both"/>
        <w:rPr>
          <w:rFonts w:ascii="Verdana" w:hAnsi="Verdana"/>
          <w:sz w:val="20"/>
          <w:szCs w:val="20"/>
        </w:rPr>
      </w:pPr>
      <w:r w:rsidRPr="785BB7F7" w:rsidR="00C552EB">
        <w:rPr>
          <w:rFonts w:ascii="Verdana" w:hAnsi="Verdana"/>
          <w:sz w:val="20"/>
          <w:szCs w:val="20"/>
        </w:rPr>
        <w:t xml:space="preserve">You should not store any personal data on any mobile device, whether such device belongs to the </w:t>
      </w:r>
      <w:r w:rsidRPr="785BB7F7" w:rsidR="00C552EB">
        <w:rPr>
          <w:rFonts w:ascii="Verdana" w:hAnsi="Verdana"/>
          <w:sz w:val="20"/>
          <w:szCs w:val="20"/>
        </w:rPr>
        <w:t>School</w:t>
      </w:r>
      <w:r w:rsidRPr="785BB7F7" w:rsidR="00C552EB">
        <w:rPr>
          <w:rFonts w:ascii="Verdana" w:hAnsi="Verdana"/>
          <w:sz w:val="20"/>
          <w:szCs w:val="20"/>
        </w:rPr>
        <w:t xml:space="preserve"> or otherwise without prior written approval of </w:t>
      </w:r>
      <w:r w:rsidRPr="785BB7F7" w:rsidR="00C552EB">
        <w:rPr>
          <w:rFonts w:ascii="Verdana" w:hAnsi="Verdana"/>
          <w:sz w:val="20"/>
          <w:szCs w:val="20"/>
        </w:rPr>
        <w:t xml:space="preserve">the </w:t>
      </w:r>
      <w:r w:rsidRPr="785BB7F7" w:rsidR="00EE40EB">
        <w:rPr>
          <w:rFonts w:ascii="Verdana" w:hAnsi="Verdana"/>
          <w:sz w:val="20"/>
          <w:szCs w:val="20"/>
        </w:rPr>
        <w:t>headteacher</w:t>
      </w:r>
      <w:r w:rsidRPr="785BB7F7" w:rsidR="00C552EB">
        <w:rPr>
          <w:rFonts w:ascii="Verdana" w:hAnsi="Verdana"/>
          <w:sz w:val="20"/>
          <w:szCs w:val="20"/>
        </w:rPr>
        <w:t xml:space="preserve">. You should </w:t>
      </w:r>
      <w:r w:rsidRPr="785BB7F7" w:rsidR="00C552EB">
        <w:rPr>
          <w:rFonts w:ascii="Verdana" w:hAnsi="Verdana"/>
          <w:sz w:val="20"/>
          <w:szCs w:val="20"/>
        </w:rPr>
        <w:t>delete</w:t>
      </w:r>
      <w:r w:rsidRPr="785BB7F7" w:rsidR="00C552EB">
        <w:rPr>
          <w:rFonts w:ascii="Verdana" w:hAnsi="Verdana"/>
          <w:sz w:val="20"/>
          <w:szCs w:val="20"/>
        </w:rPr>
        <w:t xml:space="preserve"> data copied onto any of these devices as soon as possible and make sure it is stored on the </w:t>
      </w:r>
      <w:r w:rsidRPr="785BB7F7" w:rsidR="00C552EB">
        <w:rPr>
          <w:rFonts w:ascii="Verdana" w:hAnsi="Verdana"/>
          <w:sz w:val="20"/>
          <w:szCs w:val="20"/>
        </w:rPr>
        <w:t>School’s</w:t>
      </w:r>
      <w:r w:rsidRPr="785BB7F7" w:rsidR="00C552EB">
        <w:rPr>
          <w:rFonts w:ascii="Verdana" w:hAnsi="Verdana"/>
          <w:sz w:val="20"/>
          <w:szCs w:val="20"/>
        </w:rPr>
        <w:t xml:space="preserve"> computer network </w:t>
      </w:r>
      <w:r w:rsidRPr="785BB7F7" w:rsidR="00C552EB">
        <w:rPr>
          <w:rFonts w:ascii="Verdana" w:hAnsi="Verdana"/>
          <w:sz w:val="20"/>
          <w:szCs w:val="20"/>
        </w:rPr>
        <w:t>in order for</w:t>
      </w:r>
      <w:r w:rsidRPr="785BB7F7" w:rsidR="00C552EB">
        <w:rPr>
          <w:rFonts w:ascii="Verdana" w:hAnsi="Verdana"/>
          <w:sz w:val="20"/>
          <w:szCs w:val="20"/>
        </w:rPr>
        <w:t xml:space="preserve"> it to be backed up. </w:t>
      </w:r>
    </w:p>
    <w:p w:rsidRPr="00481C1A" w:rsidR="00C552EB" w:rsidP="008D5A0D" w:rsidRDefault="00C552EB" w14:paraId="16A62080" w14:textId="71C4D9CB">
      <w:pPr>
        <w:spacing w:line="360" w:lineRule="auto"/>
        <w:jc w:val="both"/>
        <w:rPr>
          <w:rFonts w:ascii="Verdana" w:hAnsi="Verdana"/>
          <w:sz w:val="20"/>
          <w:szCs w:val="20"/>
        </w:rPr>
      </w:pPr>
      <w:r w:rsidRPr="785BB7F7" w:rsidR="00C552EB">
        <w:rPr>
          <w:rFonts w:ascii="Verdana" w:hAnsi="Verdana"/>
          <w:sz w:val="20"/>
          <w:szCs w:val="20"/>
        </w:rPr>
        <w:t xml:space="preserve">All electronic data must be securely backed up by the end of the each working day and is done </w:t>
      </w:r>
      <w:r w:rsidRPr="785BB7F7" w:rsidR="00EE40EB">
        <w:rPr>
          <w:rFonts w:ascii="Verdana" w:hAnsi="Verdana"/>
          <w:sz w:val="20"/>
          <w:szCs w:val="20"/>
        </w:rPr>
        <w:t>automatically</w:t>
      </w:r>
      <w:r w:rsidRPr="785BB7F7" w:rsidR="00C552EB">
        <w:rPr>
          <w:rFonts w:ascii="Verdana" w:hAnsi="Verdana"/>
          <w:sz w:val="20"/>
          <w:szCs w:val="20"/>
        </w:rPr>
        <w:t xml:space="preserve">. </w:t>
      </w:r>
    </w:p>
    <w:p w:rsidRPr="00481C1A" w:rsidR="00CE49A5" w:rsidP="008D5A0D" w:rsidRDefault="00CE49A5" w14:paraId="6EE94C4E" w14:textId="77777777">
      <w:pPr>
        <w:spacing w:line="360" w:lineRule="auto"/>
        <w:jc w:val="both"/>
        <w:rPr>
          <w:rFonts w:ascii="Verdana" w:hAnsi="Verdana"/>
          <w:sz w:val="20"/>
          <w:szCs w:val="20"/>
        </w:rPr>
      </w:pPr>
    </w:p>
    <w:p w:rsidRPr="00481C1A" w:rsidR="00C14864" w:rsidP="008D5A0D" w:rsidRDefault="00CE49A5" w14:paraId="6525F095" w14:textId="1EDC116C">
      <w:pPr>
        <w:spacing w:line="360" w:lineRule="auto"/>
        <w:rPr>
          <w:rFonts w:ascii="Verdana" w:hAnsi="Verdana"/>
          <w:b w:val="1"/>
          <w:bCs w:val="1"/>
          <w:color w:val="000000" w:themeColor="text1"/>
          <w:sz w:val="20"/>
          <w:szCs w:val="20"/>
          <w:u w:val="single"/>
        </w:rPr>
      </w:pPr>
      <w:r w:rsidRPr="785BB7F7" w:rsidR="00CE49A5">
        <w:rPr>
          <w:rFonts w:ascii="Verdana" w:hAnsi="Verdana"/>
          <w:b w:val="1"/>
          <w:bCs w:val="1"/>
          <w:color w:val="000000" w:themeColor="text1" w:themeTint="FF" w:themeShade="FF"/>
          <w:sz w:val="20"/>
          <w:szCs w:val="20"/>
          <w:u w:val="single"/>
        </w:rPr>
        <w:t>Homeworking</w:t>
      </w:r>
    </w:p>
    <w:p w:rsidRPr="00481C1A" w:rsidR="00C552EB" w:rsidP="008D5A0D" w:rsidRDefault="00C552EB" w14:paraId="7E369142" w14:textId="42572581">
      <w:pPr>
        <w:spacing w:line="360" w:lineRule="auto"/>
        <w:jc w:val="both"/>
        <w:rPr>
          <w:rFonts w:ascii="Verdana" w:hAnsi="Verdana"/>
          <w:sz w:val="20"/>
          <w:szCs w:val="20"/>
        </w:rPr>
      </w:pPr>
      <w:r w:rsidRPr="785BB7F7" w:rsidR="00C552EB">
        <w:rPr>
          <w:rFonts w:ascii="Verdana" w:hAnsi="Verdana"/>
          <w:sz w:val="20"/>
          <w:szCs w:val="20"/>
        </w:rPr>
        <w:t xml:space="preserve">You should not take confidential or other information home without prior permission of the </w:t>
      </w:r>
      <w:r w:rsidRPr="785BB7F7" w:rsidR="00EE40EB">
        <w:rPr>
          <w:rFonts w:ascii="Verdana" w:hAnsi="Verdana"/>
          <w:sz w:val="20"/>
          <w:szCs w:val="20"/>
        </w:rPr>
        <w:t>headteacher</w:t>
      </w:r>
      <w:r w:rsidRPr="785BB7F7" w:rsidR="00CE49A5">
        <w:rPr>
          <w:rFonts w:ascii="Verdana" w:hAnsi="Verdana"/>
          <w:sz w:val="20"/>
          <w:szCs w:val="20"/>
        </w:rPr>
        <w:t xml:space="preserve"> </w:t>
      </w:r>
      <w:r w:rsidRPr="785BB7F7" w:rsidR="00C552EB">
        <w:rPr>
          <w:rFonts w:ascii="Verdana" w:hAnsi="Verdana"/>
          <w:sz w:val="20"/>
          <w:szCs w:val="20"/>
        </w:rPr>
        <w:t xml:space="preserve">and only do so where satisfied </w:t>
      </w:r>
      <w:r w:rsidRPr="785BB7F7" w:rsidR="00C552EB">
        <w:rPr>
          <w:rFonts w:ascii="Verdana" w:hAnsi="Verdana"/>
          <w:sz w:val="20"/>
          <w:szCs w:val="20"/>
        </w:rPr>
        <w:t>appropriate technical</w:t>
      </w:r>
      <w:r w:rsidRPr="785BB7F7" w:rsidR="00C552EB">
        <w:rPr>
          <w:rFonts w:ascii="Verdana" w:hAnsi="Verdana"/>
          <w:sz w:val="20"/>
          <w:szCs w:val="20"/>
        </w:rPr>
        <w:t xml:space="preserve"> and practical measures are in place within your home to </w:t>
      </w:r>
      <w:r w:rsidRPr="785BB7F7" w:rsidR="00C552EB">
        <w:rPr>
          <w:rFonts w:ascii="Verdana" w:hAnsi="Verdana"/>
          <w:sz w:val="20"/>
          <w:szCs w:val="20"/>
        </w:rPr>
        <w:t>maintain</w:t>
      </w:r>
      <w:r w:rsidRPr="785BB7F7" w:rsidR="00C552EB">
        <w:rPr>
          <w:rFonts w:ascii="Verdana" w:hAnsi="Verdana"/>
          <w:sz w:val="20"/>
          <w:szCs w:val="20"/>
        </w:rPr>
        <w:t xml:space="preserve"> the continued security and confidentiality of that information. </w:t>
      </w:r>
    </w:p>
    <w:p w:rsidRPr="00481C1A" w:rsidR="00C552EB" w:rsidP="008D5A0D" w:rsidRDefault="00C552EB" w14:paraId="0E6F8831" w14:textId="77777777">
      <w:pPr>
        <w:spacing w:line="360" w:lineRule="auto"/>
        <w:jc w:val="both"/>
        <w:rPr>
          <w:rFonts w:ascii="Verdana" w:hAnsi="Verdana"/>
          <w:sz w:val="20"/>
          <w:szCs w:val="20"/>
        </w:rPr>
      </w:pPr>
      <w:r w:rsidRPr="785BB7F7" w:rsidR="00C552EB">
        <w:rPr>
          <w:rFonts w:ascii="Verdana" w:hAnsi="Verdana"/>
          <w:sz w:val="20"/>
          <w:szCs w:val="20"/>
        </w:rPr>
        <w:t>When you have been given permission to take confidential or other information home, you must ensure that:</w:t>
      </w:r>
    </w:p>
    <w:p w:rsidRPr="00481C1A" w:rsidR="00C552EB" w:rsidP="008D5A0D" w:rsidRDefault="00C552EB" w14:paraId="67C872FA" w14:textId="77777777">
      <w:pPr>
        <w:pStyle w:val="ListParagraph"/>
        <w:numPr>
          <w:ilvl w:val="0"/>
          <w:numId w:val="5"/>
        </w:numPr>
        <w:spacing w:line="360" w:lineRule="auto"/>
        <w:jc w:val="both"/>
        <w:rPr>
          <w:rFonts w:ascii="Verdana" w:hAnsi="Verdana"/>
          <w:sz w:val="20"/>
          <w:szCs w:val="20"/>
        </w:rPr>
      </w:pPr>
      <w:r w:rsidRPr="785BB7F7" w:rsidR="00C552EB">
        <w:rPr>
          <w:rFonts w:ascii="Verdana" w:hAnsi="Verdana"/>
          <w:sz w:val="20"/>
          <w:szCs w:val="20"/>
        </w:rPr>
        <w:t xml:space="preserve">the information is kept in a secure and locked environment where it cannot be accessed by family members or visitors; and </w:t>
      </w:r>
    </w:p>
    <w:p w:rsidRPr="00481C1A" w:rsidR="00481C1A" w:rsidP="008D5A0D" w:rsidRDefault="00C552EB" w14:paraId="1E013EC4" w14:textId="77777777">
      <w:pPr>
        <w:pStyle w:val="ListParagraph"/>
        <w:numPr>
          <w:ilvl w:val="0"/>
          <w:numId w:val="5"/>
        </w:numPr>
        <w:spacing w:line="360" w:lineRule="auto"/>
        <w:jc w:val="both"/>
        <w:rPr>
          <w:rFonts w:ascii="Verdana" w:hAnsi="Verdana"/>
          <w:sz w:val="20"/>
          <w:szCs w:val="20"/>
        </w:rPr>
      </w:pPr>
      <w:r w:rsidRPr="785BB7F7" w:rsidR="00C552EB">
        <w:rPr>
          <w:rFonts w:ascii="Verdana" w:hAnsi="Verdana"/>
          <w:sz w:val="20"/>
          <w:szCs w:val="20"/>
        </w:rPr>
        <w:t xml:space="preserve">all confidential material that requires disposal is shredded or in the case of electronical material, securely destroyed as soon as any need for its retention has passed. </w:t>
      </w:r>
    </w:p>
    <w:p w:rsidRPr="00481C1A" w:rsidR="00481C1A" w:rsidP="785BB7F7" w:rsidRDefault="00481C1A" w14:paraId="4B43966F" w14:textId="77777777">
      <w:pPr>
        <w:spacing w:line="360" w:lineRule="auto"/>
        <w:jc w:val="both"/>
        <w:rPr>
          <w:rFonts w:ascii="Verdana" w:hAnsi="Verdana"/>
          <w:b w:val="1"/>
          <w:bCs w:val="1"/>
          <w:color w:val="000000" w:themeColor="text1"/>
          <w:sz w:val="20"/>
          <w:szCs w:val="20"/>
          <w:u w:val="single"/>
        </w:rPr>
      </w:pPr>
    </w:p>
    <w:p w:rsidRPr="00481C1A" w:rsidR="006C45B3" w:rsidP="008D5A0D" w:rsidRDefault="00481C1A" w14:paraId="449C503F" w14:textId="53990C24">
      <w:pPr>
        <w:spacing w:line="360" w:lineRule="auto"/>
        <w:jc w:val="both"/>
        <w:rPr>
          <w:rFonts w:ascii="Verdana" w:hAnsi="Verdana"/>
          <w:sz w:val="20"/>
          <w:szCs w:val="20"/>
        </w:rPr>
      </w:pPr>
      <w:r w:rsidRPr="785BB7F7" w:rsidR="00481C1A">
        <w:rPr>
          <w:rFonts w:ascii="Verdana" w:hAnsi="Verdana"/>
          <w:b w:val="1"/>
          <w:bCs w:val="1"/>
          <w:color w:val="000000" w:themeColor="text1" w:themeTint="FF" w:themeShade="FF"/>
          <w:sz w:val="20"/>
          <w:szCs w:val="20"/>
          <w:u w:val="single"/>
        </w:rPr>
        <w:t>C</w:t>
      </w:r>
      <w:r w:rsidRPr="785BB7F7" w:rsidR="00BE75AB">
        <w:rPr>
          <w:rFonts w:ascii="Verdana" w:hAnsi="Verdana"/>
          <w:b w:val="1"/>
          <w:bCs w:val="1"/>
          <w:color w:val="000000" w:themeColor="text1" w:themeTint="FF" w:themeShade="FF"/>
          <w:sz w:val="20"/>
          <w:szCs w:val="20"/>
          <w:u w:val="single"/>
        </w:rPr>
        <w:t xml:space="preserve">ommunications, </w:t>
      </w:r>
      <w:r w:rsidRPr="785BB7F7" w:rsidR="008D5A0D">
        <w:rPr>
          <w:rFonts w:ascii="Verdana" w:hAnsi="Verdana"/>
          <w:b w:val="1"/>
          <w:bCs w:val="1"/>
          <w:color w:val="000000" w:themeColor="text1" w:themeTint="FF" w:themeShade="FF"/>
          <w:sz w:val="20"/>
          <w:szCs w:val="20"/>
          <w:u w:val="single"/>
        </w:rPr>
        <w:t>Tr</w:t>
      </w:r>
      <w:r w:rsidRPr="785BB7F7" w:rsidR="00BE75AB">
        <w:rPr>
          <w:rFonts w:ascii="Verdana" w:hAnsi="Verdana"/>
          <w:b w:val="1"/>
          <w:bCs w:val="1"/>
          <w:color w:val="000000" w:themeColor="text1" w:themeTint="FF" w:themeShade="FF"/>
          <w:sz w:val="20"/>
          <w:szCs w:val="20"/>
          <w:u w:val="single"/>
        </w:rPr>
        <w:t xml:space="preserve">ansfers, </w:t>
      </w:r>
      <w:r w:rsidRPr="785BB7F7" w:rsidR="008D5A0D">
        <w:rPr>
          <w:rFonts w:ascii="Verdana" w:hAnsi="Verdana"/>
          <w:b w:val="1"/>
          <w:bCs w:val="1"/>
          <w:color w:val="000000" w:themeColor="text1" w:themeTint="FF" w:themeShade="FF"/>
          <w:sz w:val="20"/>
          <w:szCs w:val="20"/>
          <w:u w:val="single"/>
        </w:rPr>
        <w:t>In</w:t>
      </w:r>
      <w:r w:rsidRPr="785BB7F7" w:rsidR="00BE75AB">
        <w:rPr>
          <w:rFonts w:ascii="Verdana" w:hAnsi="Verdana"/>
          <w:b w:val="1"/>
          <w:bCs w:val="1"/>
          <w:color w:val="000000" w:themeColor="text1" w:themeTint="FF" w:themeShade="FF"/>
          <w:sz w:val="20"/>
          <w:szCs w:val="20"/>
          <w:u w:val="single"/>
        </w:rPr>
        <w:t>ternet</w:t>
      </w:r>
      <w:r w:rsidRPr="785BB7F7" w:rsidR="00BE75AB">
        <w:rPr>
          <w:rFonts w:ascii="Verdana" w:hAnsi="Verdana"/>
          <w:b w:val="1"/>
          <w:bCs w:val="1"/>
          <w:color w:val="000000" w:themeColor="text1" w:themeTint="FF" w:themeShade="FF"/>
          <w:sz w:val="20"/>
          <w:szCs w:val="20"/>
          <w:u w:val="single"/>
        </w:rPr>
        <w:t xml:space="preserve"> and </w:t>
      </w:r>
      <w:r w:rsidRPr="785BB7F7" w:rsidR="008D5A0D">
        <w:rPr>
          <w:rFonts w:ascii="Verdana" w:hAnsi="Verdana"/>
          <w:b w:val="1"/>
          <w:bCs w:val="1"/>
          <w:color w:val="000000" w:themeColor="text1" w:themeTint="FF" w:themeShade="FF"/>
          <w:sz w:val="20"/>
          <w:szCs w:val="20"/>
          <w:u w:val="single"/>
        </w:rPr>
        <w:t>E</w:t>
      </w:r>
      <w:r w:rsidRPr="785BB7F7" w:rsidR="00CE49A5">
        <w:rPr>
          <w:rFonts w:ascii="Verdana" w:hAnsi="Verdana"/>
          <w:b w:val="1"/>
          <w:bCs w:val="1"/>
          <w:color w:val="000000" w:themeColor="text1" w:themeTint="FF" w:themeShade="FF"/>
          <w:sz w:val="20"/>
          <w:szCs w:val="20"/>
          <w:u w:val="single"/>
        </w:rPr>
        <w:t xml:space="preserve">mail </w:t>
      </w:r>
      <w:r w:rsidRPr="785BB7F7" w:rsidR="008D5A0D">
        <w:rPr>
          <w:rFonts w:ascii="Verdana" w:hAnsi="Verdana"/>
          <w:b w:val="1"/>
          <w:bCs w:val="1"/>
          <w:color w:val="000000" w:themeColor="text1" w:themeTint="FF" w:themeShade="FF"/>
          <w:sz w:val="20"/>
          <w:szCs w:val="20"/>
          <w:u w:val="single"/>
        </w:rPr>
        <w:t>U</w:t>
      </w:r>
      <w:r w:rsidRPr="785BB7F7" w:rsidR="00CE49A5">
        <w:rPr>
          <w:rFonts w:ascii="Verdana" w:hAnsi="Verdana"/>
          <w:b w:val="1"/>
          <w:bCs w:val="1"/>
          <w:color w:val="000000" w:themeColor="text1" w:themeTint="FF" w:themeShade="FF"/>
          <w:sz w:val="20"/>
          <w:szCs w:val="20"/>
          <w:u w:val="single"/>
        </w:rPr>
        <w:t>se</w:t>
      </w:r>
    </w:p>
    <w:p w:rsidRPr="00481C1A" w:rsidR="00C552EB" w:rsidP="008D5A0D" w:rsidRDefault="00C552EB" w14:paraId="417AB32D" w14:textId="50C8DB92">
      <w:pPr>
        <w:spacing w:line="360" w:lineRule="auto"/>
        <w:jc w:val="both"/>
        <w:rPr>
          <w:rFonts w:ascii="Verdana" w:hAnsi="Verdana"/>
          <w:sz w:val="20"/>
          <w:szCs w:val="20"/>
        </w:rPr>
      </w:pPr>
      <w:r w:rsidRPr="785BB7F7" w:rsidR="00C552EB">
        <w:rPr>
          <w:rFonts w:ascii="Verdana" w:hAnsi="Verdana"/>
          <w:sz w:val="20"/>
          <w:szCs w:val="20"/>
        </w:rPr>
        <w:t xml:space="preserve">When using the School’s IT </w:t>
      </w:r>
      <w:r w:rsidRPr="785BB7F7" w:rsidR="00C552EB">
        <w:rPr>
          <w:rFonts w:ascii="Verdana" w:hAnsi="Verdana"/>
          <w:sz w:val="20"/>
          <w:szCs w:val="20"/>
        </w:rPr>
        <w:t>Systems</w:t>
      </w:r>
      <w:r w:rsidRPr="785BB7F7" w:rsidR="00C552EB">
        <w:rPr>
          <w:rFonts w:ascii="Verdana" w:hAnsi="Verdana"/>
          <w:sz w:val="20"/>
          <w:szCs w:val="20"/>
        </w:rPr>
        <w:t xml:space="preserve"> you are subject to and must </w:t>
      </w:r>
      <w:r w:rsidRPr="785BB7F7" w:rsidR="00C552EB">
        <w:rPr>
          <w:rFonts w:ascii="Verdana" w:hAnsi="Verdana"/>
          <w:sz w:val="20"/>
          <w:szCs w:val="20"/>
        </w:rPr>
        <w:t>comply with</w:t>
      </w:r>
      <w:r w:rsidRPr="785BB7F7" w:rsidR="00C552EB">
        <w:rPr>
          <w:rFonts w:ascii="Verdana" w:hAnsi="Verdana"/>
          <w:sz w:val="20"/>
          <w:szCs w:val="20"/>
        </w:rPr>
        <w:t xml:space="preserve"> the School’s Electronic Information and Communication Systems Policy. </w:t>
      </w:r>
    </w:p>
    <w:p w:rsidRPr="00481C1A" w:rsidR="00C552EB" w:rsidP="008D5A0D" w:rsidRDefault="00C552EB" w14:paraId="1B389F30" w14:textId="77777777">
      <w:pPr>
        <w:spacing w:line="360" w:lineRule="auto"/>
        <w:jc w:val="both"/>
        <w:rPr>
          <w:rFonts w:ascii="Verdana" w:hAnsi="Verdana"/>
          <w:sz w:val="20"/>
          <w:szCs w:val="20"/>
        </w:rPr>
      </w:pPr>
      <w:r w:rsidRPr="785BB7F7" w:rsidR="00C552EB">
        <w:rPr>
          <w:rFonts w:ascii="Verdana" w:hAnsi="Verdana"/>
          <w:sz w:val="20"/>
          <w:szCs w:val="20"/>
        </w:rPr>
        <w:t xml:space="preserve">The </w:t>
      </w:r>
      <w:r w:rsidRPr="785BB7F7" w:rsidR="00C552EB">
        <w:rPr>
          <w:rFonts w:ascii="Verdana" w:hAnsi="Verdana"/>
          <w:sz w:val="20"/>
          <w:szCs w:val="20"/>
        </w:rPr>
        <w:t>School</w:t>
      </w:r>
      <w:r w:rsidRPr="785BB7F7" w:rsidR="00C552EB">
        <w:rPr>
          <w:rFonts w:ascii="Verdana" w:hAnsi="Verdana"/>
          <w:sz w:val="20"/>
          <w:szCs w:val="20"/>
        </w:rPr>
        <w:t xml:space="preserve"> work to ensure the systems do protect pupils and staff and are reviewed and improved regularly.</w:t>
      </w:r>
    </w:p>
    <w:p w:rsidRPr="00481C1A" w:rsidR="00C552EB" w:rsidP="008D5A0D" w:rsidRDefault="00C552EB" w14:paraId="663FC61B" w14:textId="3BA0DB9B">
      <w:pPr>
        <w:spacing w:line="360" w:lineRule="auto"/>
        <w:jc w:val="both"/>
        <w:rPr>
          <w:rFonts w:ascii="Verdana" w:hAnsi="Verdana"/>
          <w:sz w:val="20"/>
          <w:szCs w:val="20"/>
        </w:rPr>
      </w:pPr>
      <w:r w:rsidRPr="785BB7F7" w:rsidR="00C552EB">
        <w:rPr>
          <w:rFonts w:ascii="Verdana" w:hAnsi="Verdana"/>
          <w:sz w:val="20"/>
          <w:szCs w:val="20"/>
        </w:rPr>
        <w:t xml:space="preserve">If staff or pupils discover unsuitable sites or any material which would be unsuitable, this should be reported to </w:t>
      </w:r>
      <w:r w:rsidRPr="785BB7F7" w:rsidR="00EE40EB">
        <w:rPr>
          <w:rFonts w:ascii="Verdana" w:hAnsi="Verdana"/>
          <w:sz w:val="20"/>
          <w:szCs w:val="20"/>
        </w:rPr>
        <w:t>the headteacher</w:t>
      </w:r>
      <w:r w:rsidRPr="785BB7F7" w:rsidR="00C552EB">
        <w:rPr>
          <w:rFonts w:ascii="Verdana" w:hAnsi="Verdana"/>
          <w:sz w:val="20"/>
          <w:szCs w:val="20"/>
        </w:rPr>
        <w:t>.</w:t>
      </w:r>
    </w:p>
    <w:p w:rsidRPr="00481C1A" w:rsidR="00C552EB" w:rsidP="008D5A0D" w:rsidRDefault="00C552EB" w14:paraId="379FF990" w14:textId="77777777">
      <w:pPr>
        <w:spacing w:line="360" w:lineRule="auto"/>
        <w:jc w:val="both"/>
        <w:rPr>
          <w:rFonts w:ascii="Verdana" w:hAnsi="Verdana"/>
          <w:sz w:val="20"/>
          <w:szCs w:val="20"/>
        </w:rPr>
      </w:pPr>
      <w:r w:rsidRPr="785BB7F7" w:rsidR="00C552EB">
        <w:rPr>
          <w:rFonts w:ascii="Verdana" w:hAnsi="Verdana"/>
          <w:sz w:val="20"/>
          <w:szCs w:val="20"/>
        </w:rPr>
        <w:t xml:space="preserve">Regular checks are made to ensure that filtering methods are </w:t>
      </w:r>
      <w:r w:rsidRPr="785BB7F7" w:rsidR="00C552EB">
        <w:rPr>
          <w:rFonts w:ascii="Verdana" w:hAnsi="Verdana"/>
          <w:sz w:val="20"/>
          <w:szCs w:val="20"/>
        </w:rPr>
        <w:t>appropriate</w:t>
      </w:r>
      <w:r w:rsidRPr="785BB7F7" w:rsidR="00C552EB">
        <w:rPr>
          <w:rFonts w:ascii="Verdana" w:hAnsi="Verdana"/>
          <w:sz w:val="20"/>
          <w:szCs w:val="20"/>
        </w:rPr>
        <w:t xml:space="preserve">, </w:t>
      </w:r>
      <w:r w:rsidRPr="785BB7F7" w:rsidR="00C552EB">
        <w:rPr>
          <w:rFonts w:ascii="Verdana" w:hAnsi="Verdana"/>
          <w:sz w:val="20"/>
          <w:szCs w:val="20"/>
        </w:rPr>
        <w:t>effective</w:t>
      </w:r>
      <w:r w:rsidRPr="785BB7F7" w:rsidR="00C552EB">
        <w:rPr>
          <w:rFonts w:ascii="Verdana" w:hAnsi="Verdana"/>
          <w:sz w:val="20"/>
          <w:szCs w:val="20"/>
        </w:rPr>
        <w:t xml:space="preserve"> and reasonable and that users access only </w:t>
      </w:r>
      <w:r w:rsidRPr="785BB7F7" w:rsidR="00C552EB">
        <w:rPr>
          <w:rFonts w:ascii="Verdana" w:hAnsi="Verdana"/>
          <w:sz w:val="20"/>
          <w:szCs w:val="20"/>
        </w:rPr>
        <w:t>appropriate material</w:t>
      </w:r>
      <w:r w:rsidRPr="785BB7F7" w:rsidR="00C552EB">
        <w:rPr>
          <w:rFonts w:ascii="Verdana" w:hAnsi="Verdana"/>
          <w:sz w:val="20"/>
          <w:szCs w:val="20"/>
        </w:rPr>
        <w:t xml:space="preserve"> as far as possible. This is not </w:t>
      </w:r>
      <w:r w:rsidRPr="785BB7F7" w:rsidR="00C552EB">
        <w:rPr>
          <w:rFonts w:ascii="Verdana" w:hAnsi="Verdana"/>
          <w:sz w:val="20"/>
          <w:szCs w:val="20"/>
        </w:rPr>
        <w:t xml:space="preserve">always possible to guarantee and the </w:t>
      </w:r>
      <w:r w:rsidRPr="785BB7F7" w:rsidR="00C552EB">
        <w:rPr>
          <w:rFonts w:ascii="Verdana" w:hAnsi="Verdana"/>
          <w:sz w:val="20"/>
          <w:szCs w:val="20"/>
        </w:rPr>
        <w:t>School</w:t>
      </w:r>
      <w:r w:rsidRPr="785BB7F7" w:rsidR="00C552EB">
        <w:rPr>
          <w:rFonts w:ascii="Verdana" w:hAnsi="Verdana"/>
          <w:sz w:val="20"/>
          <w:szCs w:val="20"/>
        </w:rPr>
        <w:t xml:space="preserve"> cannot accept liability for the material accessed or its consequence.</w:t>
      </w:r>
    </w:p>
    <w:p w:rsidRPr="00481C1A" w:rsidR="00C552EB" w:rsidP="008D5A0D" w:rsidRDefault="00C552EB" w14:paraId="0F35D78A" w14:textId="699FBAB4">
      <w:pPr>
        <w:spacing w:line="360" w:lineRule="auto"/>
        <w:jc w:val="both"/>
        <w:rPr>
          <w:rFonts w:ascii="Verdana" w:hAnsi="Verdana"/>
          <w:sz w:val="20"/>
          <w:szCs w:val="20"/>
        </w:rPr>
      </w:pPr>
      <w:r w:rsidRPr="785BB7F7" w:rsidR="00C552EB">
        <w:rPr>
          <w:rFonts w:ascii="Verdana" w:hAnsi="Verdana"/>
          <w:sz w:val="20"/>
          <w:szCs w:val="20"/>
        </w:rPr>
        <w:t>All personal information</w:t>
      </w:r>
      <w:r w:rsidRPr="785BB7F7" w:rsidR="00CE49A5">
        <w:rPr>
          <w:rFonts w:ascii="Verdana" w:hAnsi="Verdana"/>
          <w:sz w:val="20"/>
          <w:szCs w:val="20"/>
        </w:rPr>
        <w:t xml:space="preserve"> a</w:t>
      </w:r>
      <w:r w:rsidRPr="785BB7F7" w:rsidR="00C552EB">
        <w:rPr>
          <w:rFonts w:ascii="Verdana" w:hAnsi="Verdana"/>
          <w:sz w:val="20"/>
          <w:szCs w:val="20"/>
        </w:rPr>
        <w:t xml:space="preserve">nd in particular sensitive personal information and confidential information should be encrypted before being sent by </w:t>
      </w:r>
      <w:r w:rsidRPr="785BB7F7" w:rsidR="00CE49A5">
        <w:rPr>
          <w:rFonts w:ascii="Verdana" w:hAnsi="Verdana"/>
          <w:sz w:val="20"/>
          <w:szCs w:val="20"/>
        </w:rPr>
        <w:t>email or</w:t>
      </w:r>
      <w:r w:rsidRPr="785BB7F7" w:rsidR="00C552EB">
        <w:rPr>
          <w:rFonts w:ascii="Verdana" w:hAnsi="Verdana"/>
          <w:sz w:val="20"/>
          <w:szCs w:val="20"/>
        </w:rPr>
        <w:t xml:space="preserve"> sent by tracked DX (document exchange) or recorded delivery. You may not send such information by fax unless you can be sure that it will not be inappropriately intercepted at the recipient fax machine. </w:t>
      </w:r>
    </w:p>
    <w:p w:rsidRPr="00481C1A" w:rsidR="00C552EB" w:rsidP="008D5A0D" w:rsidRDefault="00C552EB" w14:paraId="1F9A94E3" w14:textId="77777777">
      <w:pPr>
        <w:spacing w:line="360" w:lineRule="auto"/>
        <w:jc w:val="both"/>
        <w:rPr>
          <w:rFonts w:ascii="Verdana" w:hAnsi="Verdana"/>
          <w:sz w:val="20"/>
          <w:szCs w:val="20"/>
        </w:rPr>
      </w:pPr>
      <w:r w:rsidRPr="785BB7F7" w:rsidR="00C552EB">
        <w:rPr>
          <w:rFonts w:ascii="Verdana" w:hAnsi="Verdana"/>
          <w:sz w:val="20"/>
          <w:szCs w:val="20"/>
        </w:rPr>
        <w:t xml:space="preserve">Postal, DX, fax and email addresses and numbers should be checked and verified before you send information to them. </w:t>
      </w:r>
      <w:r w:rsidRPr="785BB7F7" w:rsidR="00C552EB">
        <w:rPr>
          <w:rFonts w:ascii="Verdana" w:hAnsi="Verdana"/>
          <w:sz w:val="20"/>
          <w:szCs w:val="20"/>
        </w:rPr>
        <w:t>In particular you</w:t>
      </w:r>
      <w:r w:rsidRPr="785BB7F7" w:rsidR="00C552EB">
        <w:rPr>
          <w:rFonts w:ascii="Verdana" w:hAnsi="Verdana"/>
          <w:sz w:val="20"/>
          <w:szCs w:val="20"/>
        </w:rPr>
        <w:t xml:space="preserve"> should take extra care with email addresses where auto-complete features may have inserted incorrect addresses. </w:t>
      </w:r>
    </w:p>
    <w:p w:rsidRPr="00481C1A" w:rsidR="00C552EB" w:rsidP="008D5A0D" w:rsidRDefault="00C552EB" w14:paraId="084E9472" w14:textId="77777777">
      <w:pPr>
        <w:spacing w:line="360" w:lineRule="auto"/>
        <w:jc w:val="both"/>
        <w:rPr>
          <w:rFonts w:ascii="Verdana" w:hAnsi="Verdana"/>
          <w:sz w:val="20"/>
          <w:szCs w:val="20"/>
        </w:rPr>
      </w:pPr>
      <w:r w:rsidRPr="785BB7F7" w:rsidR="00C552EB">
        <w:rPr>
          <w:rFonts w:ascii="Verdana" w:hAnsi="Verdana"/>
          <w:sz w:val="20"/>
          <w:szCs w:val="20"/>
        </w:rPr>
        <w:t xml:space="preserve">You should be careful about </w:t>
      </w:r>
      <w:r w:rsidRPr="785BB7F7" w:rsidR="00C552EB">
        <w:rPr>
          <w:rFonts w:ascii="Verdana" w:hAnsi="Verdana"/>
          <w:sz w:val="20"/>
          <w:szCs w:val="20"/>
        </w:rPr>
        <w:t>maintaining</w:t>
      </w:r>
      <w:r w:rsidRPr="785BB7F7" w:rsidR="00C552EB">
        <w:rPr>
          <w:rFonts w:ascii="Verdana" w:hAnsi="Verdana"/>
          <w:sz w:val="20"/>
          <w:szCs w:val="20"/>
        </w:rPr>
        <w:t xml:space="preserve"> confidentiality when speaking in public places. </w:t>
      </w:r>
    </w:p>
    <w:p w:rsidRPr="00481C1A" w:rsidR="00C552EB" w:rsidP="008D5A0D" w:rsidRDefault="00C552EB" w14:paraId="49A193EF" w14:textId="77777777">
      <w:pPr>
        <w:spacing w:line="360" w:lineRule="auto"/>
        <w:jc w:val="both"/>
        <w:rPr>
          <w:rFonts w:ascii="Verdana" w:hAnsi="Verdana"/>
          <w:sz w:val="20"/>
          <w:szCs w:val="20"/>
        </w:rPr>
      </w:pPr>
      <w:r w:rsidRPr="785BB7F7" w:rsidR="00C552EB">
        <w:rPr>
          <w:rFonts w:ascii="Verdana" w:hAnsi="Verdana"/>
          <w:sz w:val="20"/>
          <w:szCs w:val="20"/>
        </w:rPr>
        <w:t xml:space="preserve">You should make sure to mark confidential information ‘confidential’ and circulate this information only to those who need to know the information in the course of their work for the </w:t>
      </w:r>
      <w:r w:rsidRPr="785BB7F7" w:rsidR="00C552EB">
        <w:rPr>
          <w:rFonts w:ascii="Verdana" w:hAnsi="Verdana"/>
          <w:sz w:val="20"/>
          <w:szCs w:val="20"/>
        </w:rPr>
        <w:t>School</w:t>
      </w:r>
      <w:r w:rsidRPr="785BB7F7" w:rsidR="00C552EB">
        <w:rPr>
          <w:rFonts w:ascii="Verdana" w:hAnsi="Verdana"/>
          <w:sz w:val="20"/>
          <w:szCs w:val="20"/>
        </w:rPr>
        <w:t xml:space="preserve">. </w:t>
      </w:r>
    </w:p>
    <w:p w:rsidRPr="00481C1A" w:rsidR="00C552EB" w:rsidP="008D5A0D" w:rsidRDefault="00C552EB" w14:paraId="56B50C58" w14:textId="190192B2">
      <w:pPr>
        <w:spacing w:line="360" w:lineRule="auto"/>
        <w:jc w:val="both"/>
        <w:rPr>
          <w:rFonts w:ascii="Verdana" w:hAnsi="Verdana"/>
          <w:sz w:val="20"/>
          <w:szCs w:val="20"/>
        </w:rPr>
      </w:pPr>
      <w:r w:rsidRPr="785BB7F7" w:rsidR="00C552EB">
        <w:rPr>
          <w:rFonts w:ascii="Verdana" w:hAnsi="Verdana"/>
          <w:sz w:val="20"/>
          <w:szCs w:val="20"/>
        </w:rPr>
        <w:t xml:space="preserve">Personal or confidential information should not be removed from the </w:t>
      </w:r>
      <w:r w:rsidRPr="785BB7F7" w:rsidR="00C552EB">
        <w:rPr>
          <w:rFonts w:ascii="Verdana" w:hAnsi="Verdana"/>
          <w:sz w:val="20"/>
          <w:szCs w:val="20"/>
        </w:rPr>
        <w:t>School</w:t>
      </w:r>
      <w:r w:rsidRPr="785BB7F7" w:rsidR="00C552EB">
        <w:rPr>
          <w:rFonts w:ascii="Verdana" w:hAnsi="Verdana"/>
          <w:sz w:val="20"/>
          <w:szCs w:val="20"/>
        </w:rPr>
        <w:t xml:space="preserve"> without prior permission from </w:t>
      </w:r>
      <w:r w:rsidRPr="785BB7F7" w:rsidR="00EE40EB">
        <w:rPr>
          <w:rFonts w:ascii="Verdana" w:hAnsi="Verdana"/>
          <w:sz w:val="20"/>
          <w:szCs w:val="20"/>
        </w:rPr>
        <w:t>the headteacher</w:t>
      </w:r>
      <w:r w:rsidRPr="785BB7F7" w:rsidR="00C552EB">
        <w:rPr>
          <w:rFonts w:ascii="Verdana" w:hAnsi="Verdana"/>
          <w:sz w:val="20"/>
          <w:szCs w:val="20"/>
        </w:rPr>
        <w:t xml:space="preserve"> except where the removal is temporary and necessary. When such permission is </w:t>
      </w:r>
      <w:r w:rsidRPr="785BB7F7" w:rsidR="00C552EB">
        <w:rPr>
          <w:rFonts w:ascii="Verdana" w:hAnsi="Verdana"/>
          <w:sz w:val="20"/>
          <w:szCs w:val="20"/>
        </w:rPr>
        <w:t>given</w:t>
      </w:r>
      <w:r w:rsidRPr="785BB7F7" w:rsidR="00C552EB">
        <w:rPr>
          <w:rFonts w:ascii="Verdana" w:hAnsi="Verdana"/>
          <w:sz w:val="20"/>
          <w:szCs w:val="20"/>
        </w:rPr>
        <w:t xml:space="preserve"> you must take all reasonable steps to ensure that the integrity of the information and the confidentiality are </w:t>
      </w:r>
      <w:r w:rsidRPr="785BB7F7" w:rsidR="00C552EB">
        <w:rPr>
          <w:rFonts w:ascii="Verdana" w:hAnsi="Verdana"/>
          <w:sz w:val="20"/>
          <w:szCs w:val="20"/>
        </w:rPr>
        <w:t>maintained</w:t>
      </w:r>
      <w:r w:rsidRPr="785BB7F7" w:rsidR="00C552EB">
        <w:rPr>
          <w:rFonts w:ascii="Verdana" w:hAnsi="Verdana"/>
          <w:sz w:val="20"/>
          <w:szCs w:val="20"/>
        </w:rPr>
        <w:t>. You must ensure that the information is:</w:t>
      </w:r>
    </w:p>
    <w:p w:rsidRPr="00481C1A" w:rsidR="00C552EB" w:rsidP="008D5A0D" w:rsidRDefault="00C552EB" w14:paraId="7AA7619C" w14:textId="77777777">
      <w:pPr>
        <w:pStyle w:val="ListParagraph"/>
        <w:numPr>
          <w:ilvl w:val="0"/>
          <w:numId w:val="6"/>
        </w:numPr>
        <w:spacing w:line="360" w:lineRule="auto"/>
        <w:jc w:val="both"/>
        <w:rPr>
          <w:rFonts w:ascii="Verdana" w:hAnsi="Verdana"/>
          <w:sz w:val="20"/>
          <w:szCs w:val="20"/>
        </w:rPr>
      </w:pPr>
      <w:r w:rsidRPr="785BB7F7" w:rsidR="00C552EB">
        <w:rPr>
          <w:rFonts w:ascii="Verdana" w:hAnsi="Verdana"/>
          <w:sz w:val="20"/>
          <w:szCs w:val="20"/>
        </w:rPr>
        <w:t xml:space="preserve">not transported in see-through or other un-secured bags or cases; </w:t>
      </w:r>
    </w:p>
    <w:p w:rsidRPr="00481C1A" w:rsidR="00C552EB" w:rsidP="008D5A0D" w:rsidRDefault="00C552EB" w14:paraId="02588F1E" w14:textId="0B149C8E">
      <w:pPr>
        <w:pStyle w:val="ListParagraph"/>
        <w:numPr>
          <w:ilvl w:val="0"/>
          <w:numId w:val="6"/>
        </w:numPr>
        <w:spacing w:line="360" w:lineRule="auto"/>
        <w:jc w:val="both"/>
        <w:rPr>
          <w:rFonts w:ascii="Verdana" w:hAnsi="Verdana"/>
          <w:sz w:val="20"/>
          <w:szCs w:val="20"/>
        </w:rPr>
      </w:pPr>
      <w:r w:rsidRPr="785BB7F7" w:rsidR="00C552EB">
        <w:rPr>
          <w:rFonts w:ascii="Verdana" w:hAnsi="Verdana"/>
          <w:sz w:val="20"/>
          <w:szCs w:val="20"/>
        </w:rPr>
        <w:t>not read in public places (</w:t>
      </w:r>
      <w:r w:rsidRPr="785BB7F7" w:rsidR="00CE49A5">
        <w:rPr>
          <w:rFonts w:ascii="Verdana" w:hAnsi="Verdana"/>
          <w:sz w:val="20"/>
          <w:szCs w:val="20"/>
        </w:rPr>
        <w:t>e.g.,</w:t>
      </w:r>
      <w:r w:rsidRPr="785BB7F7" w:rsidR="00C552EB">
        <w:rPr>
          <w:rFonts w:ascii="Verdana" w:hAnsi="Verdana"/>
          <w:sz w:val="20"/>
          <w:szCs w:val="20"/>
        </w:rPr>
        <w:t xml:space="preserve"> waiting rooms, cafes, trains, etc.); and</w:t>
      </w:r>
    </w:p>
    <w:p w:rsidRPr="00481C1A" w:rsidR="00C552EB" w:rsidP="008D5A0D" w:rsidRDefault="00C552EB" w14:paraId="1A7725AD" w14:textId="0054AAF1">
      <w:pPr>
        <w:pStyle w:val="ListParagraph"/>
        <w:numPr>
          <w:ilvl w:val="0"/>
          <w:numId w:val="6"/>
        </w:numPr>
        <w:spacing w:line="360" w:lineRule="auto"/>
        <w:rPr>
          <w:rFonts w:ascii="Verdana" w:hAnsi="Verdana"/>
          <w:sz w:val="20"/>
          <w:szCs w:val="20"/>
        </w:rPr>
      </w:pPr>
      <w:r w:rsidRPr="785BB7F7" w:rsidR="00C552EB">
        <w:rPr>
          <w:rFonts w:ascii="Verdana" w:hAnsi="Verdana"/>
          <w:sz w:val="20"/>
          <w:szCs w:val="20"/>
        </w:rPr>
        <w:t>not left unattended or in any place where it is at risk (</w:t>
      </w:r>
      <w:r w:rsidRPr="785BB7F7" w:rsidR="00CE49A5">
        <w:rPr>
          <w:rFonts w:ascii="Verdana" w:hAnsi="Verdana"/>
          <w:sz w:val="20"/>
          <w:szCs w:val="20"/>
        </w:rPr>
        <w:t>e.g.,</w:t>
      </w:r>
      <w:r w:rsidRPr="785BB7F7" w:rsidR="00C552EB">
        <w:rPr>
          <w:rFonts w:ascii="Verdana" w:hAnsi="Verdana"/>
          <w:sz w:val="20"/>
          <w:szCs w:val="20"/>
        </w:rPr>
        <w:t xml:space="preserve"> in car boots, cafes, etc.)</w:t>
      </w:r>
    </w:p>
    <w:p w:rsidRPr="00481C1A" w:rsidR="008D5A0D" w:rsidP="008D5A0D" w:rsidRDefault="008D5A0D" w14:paraId="73481682" w14:textId="77777777">
      <w:pPr>
        <w:pStyle w:val="ListParagraph"/>
        <w:spacing w:line="360" w:lineRule="auto"/>
        <w:ind w:left="786"/>
        <w:rPr>
          <w:rFonts w:ascii="Verdana" w:hAnsi="Verdana"/>
          <w:sz w:val="20"/>
          <w:szCs w:val="20"/>
        </w:rPr>
      </w:pPr>
    </w:p>
    <w:p w:rsidRPr="00481C1A" w:rsidR="00501FCA" w:rsidP="008D5A0D" w:rsidRDefault="00BE75AB" w14:paraId="7AA663A3" w14:textId="02A9E400">
      <w:pPr>
        <w:spacing w:line="360" w:lineRule="auto"/>
        <w:rPr>
          <w:rFonts w:ascii="Verdana" w:hAnsi="Verdana"/>
          <w:b w:val="1"/>
          <w:bCs w:val="1"/>
          <w:color w:val="000000" w:themeColor="text1"/>
          <w:sz w:val="20"/>
          <w:szCs w:val="20"/>
          <w:u w:val="single"/>
        </w:rPr>
      </w:pPr>
      <w:r w:rsidRPr="785BB7F7" w:rsidR="00BE75AB">
        <w:rPr>
          <w:rFonts w:ascii="Verdana" w:hAnsi="Verdana"/>
          <w:b w:val="1"/>
          <w:bCs w:val="1"/>
          <w:color w:val="000000" w:themeColor="text1" w:themeTint="FF" w:themeShade="FF"/>
          <w:sz w:val="20"/>
          <w:szCs w:val="20"/>
          <w:u w:val="single"/>
        </w:rPr>
        <w:t xml:space="preserve">Reporting </w:t>
      </w:r>
      <w:r w:rsidRPr="785BB7F7" w:rsidR="008D5A0D">
        <w:rPr>
          <w:rFonts w:ascii="Verdana" w:hAnsi="Verdana"/>
          <w:b w:val="1"/>
          <w:bCs w:val="1"/>
          <w:color w:val="000000" w:themeColor="text1" w:themeTint="FF" w:themeShade="FF"/>
          <w:sz w:val="20"/>
          <w:szCs w:val="20"/>
          <w:u w:val="single"/>
        </w:rPr>
        <w:t>S</w:t>
      </w:r>
      <w:r w:rsidRPr="785BB7F7" w:rsidR="00BE75AB">
        <w:rPr>
          <w:rFonts w:ascii="Verdana" w:hAnsi="Verdana"/>
          <w:b w:val="1"/>
          <w:bCs w:val="1"/>
          <w:color w:val="000000" w:themeColor="text1" w:themeTint="FF" w:themeShade="FF"/>
          <w:sz w:val="20"/>
          <w:szCs w:val="20"/>
          <w:u w:val="single"/>
        </w:rPr>
        <w:t xml:space="preserve">ecurity </w:t>
      </w:r>
      <w:r w:rsidRPr="785BB7F7" w:rsidR="008D5A0D">
        <w:rPr>
          <w:rFonts w:ascii="Verdana" w:hAnsi="Verdana"/>
          <w:b w:val="1"/>
          <w:bCs w:val="1"/>
          <w:color w:val="000000" w:themeColor="text1" w:themeTint="FF" w:themeShade="FF"/>
          <w:sz w:val="20"/>
          <w:szCs w:val="20"/>
          <w:u w:val="single"/>
        </w:rPr>
        <w:t>B</w:t>
      </w:r>
      <w:r w:rsidRPr="785BB7F7" w:rsidR="00BE75AB">
        <w:rPr>
          <w:rFonts w:ascii="Verdana" w:hAnsi="Verdana"/>
          <w:b w:val="1"/>
          <w:bCs w:val="1"/>
          <w:color w:val="000000" w:themeColor="text1" w:themeTint="FF" w:themeShade="FF"/>
          <w:sz w:val="20"/>
          <w:szCs w:val="20"/>
          <w:u w:val="single"/>
        </w:rPr>
        <w:t>reaches</w:t>
      </w:r>
    </w:p>
    <w:p w:rsidRPr="00481C1A" w:rsidR="00C552EB" w:rsidP="008D5A0D" w:rsidRDefault="00C552EB" w14:paraId="0FB283D1" w14:textId="54BB985A">
      <w:pPr>
        <w:spacing w:line="360" w:lineRule="auto"/>
        <w:jc w:val="both"/>
        <w:rPr>
          <w:rFonts w:ascii="Verdana" w:hAnsi="Verdana"/>
          <w:sz w:val="20"/>
          <w:szCs w:val="20"/>
        </w:rPr>
      </w:pPr>
      <w:r w:rsidRPr="785BB7F7" w:rsidR="00C552EB">
        <w:rPr>
          <w:rFonts w:ascii="Verdana" w:hAnsi="Verdana"/>
          <w:sz w:val="20"/>
          <w:szCs w:val="20"/>
        </w:rPr>
        <w:t xml:space="preserve">All concerns, questions, suspected breaches, or known breaches shall be referred </w:t>
      </w:r>
      <w:r w:rsidRPr="785BB7F7" w:rsidR="00C552EB">
        <w:rPr>
          <w:rFonts w:ascii="Verdana" w:hAnsi="Verdana"/>
          <w:sz w:val="20"/>
          <w:szCs w:val="20"/>
        </w:rPr>
        <w:t>immediately</w:t>
      </w:r>
      <w:r w:rsidRPr="785BB7F7" w:rsidR="00C552EB">
        <w:rPr>
          <w:rFonts w:ascii="Verdana" w:hAnsi="Verdana"/>
          <w:sz w:val="20"/>
          <w:szCs w:val="20"/>
        </w:rPr>
        <w:t xml:space="preserve"> to </w:t>
      </w:r>
      <w:r w:rsidRPr="785BB7F7" w:rsidR="00C552EB">
        <w:rPr>
          <w:rFonts w:ascii="Verdana" w:hAnsi="Verdana"/>
          <w:sz w:val="20"/>
          <w:szCs w:val="20"/>
        </w:rPr>
        <w:t xml:space="preserve">the </w:t>
      </w:r>
      <w:r w:rsidRPr="785BB7F7" w:rsidR="00EE40EB">
        <w:rPr>
          <w:rFonts w:ascii="Verdana" w:hAnsi="Verdana"/>
          <w:sz w:val="20"/>
          <w:szCs w:val="20"/>
        </w:rPr>
        <w:t>bursar or headteacher in her absence</w:t>
      </w:r>
      <w:r w:rsidRPr="785BB7F7" w:rsidR="00C552EB">
        <w:rPr>
          <w:rFonts w:ascii="Verdana" w:hAnsi="Verdana"/>
          <w:sz w:val="20"/>
          <w:szCs w:val="20"/>
        </w:rPr>
        <w:t xml:space="preserve">. All members of staff have an obligation to report actual or potential data protection compliance failures. </w:t>
      </w:r>
    </w:p>
    <w:p w:rsidRPr="00481C1A" w:rsidR="00C552EB" w:rsidP="008D5A0D" w:rsidRDefault="00C552EB" w14:paraId="4E77AF95" w14:textId="34F961EA">
      <w:pPr>
        <w:spacing w:line="360" w:lineRule="auto"/>
        <w:jc w:val="both"/>
        <w:rPr>
          <w:rFonts w:ascii="Verdana" w:hAnsi="Verdana"/>
          <w:sz w:val="20"/>
          <w:szCs w:val="20"/>
        </w:rPr>
      </w:pPr>
      <w:r w:rsidRPr="785BB7F7" w:rsidR="00C552EB">
        <w:rPr>
          <w:rFonts w:ascii="Verdana" w:hAnsi="Verdana"/>
          <w:sz w:val="20"/>
          <w:szCs w:val="20"/>
        </w:rPr>
        <w:t xml:space="preserve">When receiving a question or notification of a breach, the </w:t>
      </w:r>
      <w:r w:rsidRPr="785BB7F7" w:rsidR="00EE40EB">
        <w:rPr>
          <w:rFonts w:ascii="Verdana" w:hAnsi="Verdana"/>
          <w:sz w:val="20"/>
          <w:szCs w:val="20"/>
        </w:rPr>
        <w:t>bursar</w:t>
      </w:r>
      <w:r w:rsidRPr="785BB7F7" w:rsidR="00C552EB">
        <w:rPr>
          <w:rFonts w:ascii="Verdana" w:hAnsi="Verdana"/>
          <w:sz w:val="20"/>
          <w:szCs w:val="20"/>
        </w:rPr>
        <w:t xml:space="preserve"> shall </w:t>
      </w:r>
      <w:r w:rsidRPr="785BB7F7" w:rsidR="00C552EB">
        <w:rPr>
          <w:rFonts w:ascii="Verdana" w:hAnsi="Verdana"/>
          <w:sz w:val="20"/>
          <w:szCs w:val="20"/>
        </w:rPr>
        <w:t>immediately</w:t>
      </w:r>
      <w:r w:rsidRPr="785BB7F7" w:rsidR="00C552EB">
        <w:rPr>
          <w:rFonts w:ascii="Verdana" w:hAnsi="Verdana"/>
          <w:sz w:val="20"/>
          <w:szCs w:val="20"/>
        </w:rPr>
        <w:t xml:space="preserve"> assess the issue, including but not limited to, the level of risk associated with the issue</w:t>
      </w:r>
      <w:r w:rsidRPr="785BB7F7" w:rsidR="00CE49A5">
        <w:rPr>
          <w:rFonts w:ascii="Verdana" w:hAnsi="Verdana"/>
          <w:sz w:val="20"/>
          <w:szCs w:val="20"/>
        </w:rPr>
        <w:t xml:space="preserve"> </w:t>
      </w:r>
      <w:r w:rsidRPr="785BB7F7" w:rsidR="00C552EB">
        <w:rPr>
          <w:rFonts w:ascii="Verdana" w:hAnsi="Verdana"/>
          <w:sz w:val="20"/>
          <w:szCs w:val="20"/>
        </w:rPr>
        <w:t xml:space="preserve">and shall take all steps necessary to respond to the issue. </w:t>
      </w:r>
    </w:p>
    <w:p w:rsidRPr="00481C1A" w:rsidR="00C552EB" w:rsidP="008D5A0D" w:rsidRDefault="00C552EB" w14:paraId="6097CBFB" w14:textId="176BA561">
      <w:pPr>
        <w:spacing w:line="360" w:lineRule="auto"/>
        <w:jc w:val="both"/>
        <w:rPr>
          <w:rFonts w:ascii="Verdana" w:hAnsi="Verdana"/>
          <w:sz w:val="20"/>
          <w:szCs w:val="20"/>
        </w:rPr>
      </w:pPr>
      <w:r w:rsidRPr="785BB7F7" w:rsidR="00C552EB">
        <w:rPr>
          <w:rFonts w:ascii="Verdana" w:hAnsi="Verdana"/>
          <w:sz w:val="20"/>
          <w:szCs w:val="20"/>
        </w:rPr>
        <w:t xml:space="preserve">Members of staff shall under no circumstances </w:t>
      </w:r>
      <w:r w:rsidRPr="785BB7F7" w:rsidR="00C552EB">
        <w:rPr>
          <w:rFonts w:ascii="Verdana" w:hAnsi="Verdana"/>
          <w:sz w:val="20"/>
          <w:szCs w:val="20"/>
        </w:rPr>
        <w:t>attempt</w:t>
      </w:r>
      <w:r w:rsidRPr="785BB7F7" w:rsidR="00C552EB">
        <w:rPr>
          <w:rFonts w:ascii="Verdana" w:hAnsi="Verdana"/>
          <w:sz w:val="20"/>
          <w:szCs w:val="20"/>
        </w:rPr>
        <w:t xml:space="preserve"> to resolve an IT security breach on their own without first consulting the </w:t>
      </w:r>
      <w:r w:rsidRPr="785BB7F7" w:rsidR="00732424">
        <w:rPr>
          <w:rFonts w:ascii="Verdana" w:hAnsi="Verdana"/>
          <w:sz w:val="20"/>
          <w:szCs w:val="20"/>
        </w:rPr>
        <w:t>headteacher</w:t>
      </w:r>
      <w:r w:rsidRPr="785BB7F7" w:rsidR="00C552EB">
        <w:rPr>
          <w:rFonts w:ascii="Verdana" w:hAnsi="Verdana"/>
          <w:sz w:val="20"/>
          <w:szCs w:val="20"/>
        </w:rPr>
        <w:t>. Any attempt to resolve an IT security breach by a member of staff must be under the instruction o</w:t>
      </w:r>
      <w:r w:rsidRPr="785BB7F7" w:rsidR="00CE49A5">
        <w:rPr>
          <w:rFonts w:ascii="Verdana" w:hAnsi="Verdana"/>
          <w:sz w:val="20"/>
          <w:szCs w:val="20"/>
        </w:rPr>
        <w:t>f a</w:t>
      </w:r>
      <w:r w:rsidRPr="785BB7F7" w:rsidR="00C552EB">
        <w:rPr>
          <w:rFonts w:ascii="Verdana" w:hAnsi="Verdana"/>
          <w:sz w:val="20"/>
          <w:szCs w:val="20"/>
        </w:rPr>
        <w:t>nd with the express permission of</w:t>
      </w:r>
      <w:r w:rsidRPr="785BB7F7" w:rsidR="00CE49A5">
        <w:rPr>
          <w:rFonts w:ascii="Verdana" w:hAnsi="Verdana"/>
          <w:sz w:val="20"/>
          <w:szCs w:val="20"/>
        </w:rPr>
        <w:t xml:space="preserve"> t</w:t>
      </w:r>
      <w:r w:rsidRPr="785BB7F7" w:rsidR="00C552EB">
        <w:rPr>
          <w:rFonts w:ascii="Verdana" w:hAnsi="Verdana"/>
          <w:sz w:val="20"/>
          <w:szCs w:val="20"/>
        </w:rPr>
        <w:t>he</w:t>
      </w:r>
      <w:r w:rsidRPr="785BB7F7" w:rsidR="00732424">
        <w:rPr>
          <w:rFonts w:ascii="Verdana" w:hAnsi="Verdana"/>
          <w:sz w:val="20"/>
          <w:szCs w:val="20"/>
        </w:rPr>
        <w:t xml:space="preserve"> </w:t>
      </w:r>
      <w:r w:rsidRPr="785BB7F7" w:rsidR="00732424">
        <w:rPr>
          <w:rFonts w:ascii="Verdana" w:hAnsi="Verdana"/>
          <w:sz w:val="20"/>
          <w:szCs w:val="20"/>
        </w:rPr>
        <w:t>headteacher</w:t>
      </w:r>
      <w:r w:rsidRPr="785BB7F7" w:rsidR="00C552EB">
        <w:rPr>
          <w:rFonts w:ascii="Verdana" w:hAnsi="Verdana"/>
          <w:sz w:val="20"/>
          <w:szCs w:val="20"/>
        </w:rPr>
        <w:t xml:space="preserve">. </w:t>
      </w:r>
    </w:p>
    <w:p w:rsidRPr="00481C1A" w:rsidR="00C552EB" w:rsidP="008D5A0D" w:rsidRDefault="00C552EB" w14:paraId="3A7948C1" w14:textId="56D6772E">
      <w:pPr>
        <w:spacing w:line="360" w:lineRule="auto"/>
        <w:jc w:val="both"/>
        <w:rPr>
          <w:rFonts w:ascii="Verdana" w:hAnsi="Verdana"/>
          <w:sz w:val="20"/>
          <w:szCs w:val="20"/>
        </w:rPr>
      </w:pPr>
      <w:r w:rsidRPr="785BB7F7" w:rsidR="00C552EB">
        <w:rPr>
          <w:rFonts w:ascii="Verdana" w:hAnsi="Verdana"/>
          <w:sz w:val="20"/>
          <w:szCs w:val="20"/>
        </w:rPr>
        <w:t xml:space="preserve">Missing or stolen paper records or mobile devices, computers or physical media </w:t>
      </w:r>
      <w:r w:rsidRPr="785BB7F7" w:rsidR="00C552EB">
        <w:rPr>
          <w:rFonts w:ascii="Verdana" w:hAnsi="Verdana"/>
          <w:sz w:val="20"/>
          <w:szCs w:val="20"/>
        </w:rPr>
        <w:t>containing</w:t>
      </w:r>
      <w:r w:rsidRPr="785BB7F7" w:rsidR="00C552EB">
        <w:rPr>
          <w:rFonts w:ascii="Verdana" w:hAnsi="Verdana"/>
          <w:sz w:val="20"/>
          <w:szCs w:val="20"/>
        </w:rPr>
        <w:t xml:space="preserve"> personal or confidential information should be reported </w:t>
      </w:r>
      <w:r w:rsidRPr="785BB7F7" w:rsidR="00C552EB">
        <w:rPr>
          <w:rFonts w:ascii="Verdana" w:hAnsi="Verdana"/>
          <w:sz w:val="20"/>
          <w:szCs w:val="20"/>
        </w:rPr>
        <w:t>immediately</w:t>
      </w:r>
      <w:r w:rsidRPr="785BB7F7" w:rsidR="00C552EB">
        <w:rPr>
          <w:rFonts w:ascii="Verdana" w:hAnsi="Verdana"/>
          <w:sz w:val="20"/>
          <w:szCs w:val="20"/>
        </w:rPr>
        <w:t xml:space="preserve"> to </w:t>
      </w:r>
      <w:r w:rsidRPr="785BB7F7" w:rsidR="00732424">
        <w:rPr>
          <w:rFonts w:ascii="Verdana" w:hAnsi="Verdana"/>
          <w:sz w:val="20"/>
          <w:szCs w:val="20"/>
        </w:rPr>
        <w:t>the bursar</w:t>
      </w:r>
      <w:r w:rsidRPr="785BB7F7" w:rsidR="00C552EB">
        <w:rPr>
          <w:rFonts w:ascii="Verdana" w:hAnsi="Verdana"/>
          <w:sz w:val="20"/>
          <w:szCs w:val="20"/>
        </w:rPr>
        <w:t xml:space="preserve">.  </w:t>
      </w:r>
    </w:p>
    <w:p w:rsidRPr="00481C1A" w:rsidR="00C552EB" w:rsidP="008D5A0D" w:rsidRDefault="00C552EB" w14:paraId="59E8F585" w14:textId="77777777">
      <w:pPr>
        <w:spacing w:line="360" w:lineRule="auto"/>
        <w:jc w:val="both"/>
        <w:rPr>
          <w:rFonts w:ascii="Verdana" w:hAnsi="Verdana"/>
          <w:sz w:val="20"/>
          <w:szCs w:val="20"/>
        </w:rPr>
      </w:pPr>
      <w:r w:rsidRPr="785BB7F7" w:rsidR="00C552EB">
        <w:rPr>
          <w:rFonts w:ascii="Verdana" w:hAnsi="Verdana"/>
          <w:sz w:val="20"/>
          <w:szCs w:val="20"/>
        </w:rPr>
        <w:t xml:space="preserve">All IT security breaches shall be fully documented. </w:t>
      </w:r>
    </w:p>
    <w:p w:rsidRPr="00481C1A" w:rsidR="00481C1A" w:rsidP="008D5A0D" w:rsidRDefault="00C552EB" w14:paraId="5187BDC1" w14:textId="654E7D76">
      <w:pPr>
        <w:spacing w:line="360" w:lineRule="auto"/>
        <w:jc w:val="both"/>
        <w:rPr>
          <w:rFonts w:ascii="Verdana" w:hAnsi="Verdana"/>
          <w:sz w:val="20"/>
          <w:szCs w:val="20"/>
        </w:rPr>
      </w:pPr>
      <w:r w:rsidRPr="785BB7F7" w:rsidR="00C552EB">
        <w:rPr>
          <w:rFonts w:ascii="Verdana" w:hAnsi="Verdana"/>
          <w:sz w:val="20"/>
          <w:szCs w:val="20"/>
        </w:rPr>
        <w:t>Full details on how to notify of data breaches are set out in the Data Breach Policy.</w:t>
      </w:r>
    </w:p>
    <w:p w:rsidRPr="00481C1A" w:rsidR="00481C1A" w:rsidP="008D5A0D" w:rsidRDefault="00481C1A" w14:paraId="0F301659" w14:textId="77777777">
      <w:pPr>
        <w:spacing w:line="360" w:lineRule="auto"/>
        <w:jc w:val="both"/>
        <w:rPr>
          <w:rFonts w:ascii="Verdana" w:hAnsi="Verdana"/>
          <w:sz w:val="20"/>
          <w:szCs w:val="20"/>
        </w:rPr>
      </w:pPr>
    </w:p>
    <w:p w:rsidRPr="00481C1A" w:rsidR="00BE75AB" w:rsidP="008D5A0D" w:rsidRDefault="00BE75AB" w14:paraId="6D59CBCA" w14:textId="77777777">
      <w:pPr>
        <w:spacing w:line="360" w:lineRule="auto"/>
        <w:rPr>
          <w:rFonts w:ascii="Verdana" w:hAnsi="Verdana"/>
          <w:b w:val="1"/>
          <w:bCs w:val="1"/>
          <w:color w:val="000000" w:themeColor="text1"/>
          <w:sz w:val="20"/>
          <w:szCs w:val="20"/>
          <w:u w:val="single"/>
        </w:rPr>
      </w:pPr>
      <w:r w:rsidRPr="785BB7F7" w:rsidR="00BE75AB">
        <w:rPr>
          <w:rFonts w:ascii="Verdana" w:hAnsi="Verdana"/>
          <w:b w:val="1"/>
          <w:bCs w:val="1"/>
          <w:color w:val="000000" w:themeColor="text1" w:themeTint="FF" w:themeShade="FF"/>
          <w:sz w:val="20"/>
          <w:szCs w:val="20"/>
          <w:u w:val="single"/>
        </w:rPr>
        <w:t>Related Policies</w:t>
      </w:r>
    </w:p>
    <w:p w:rsidRPr="00732424" w:rsidR="00C552EB" w:rsidP="785BB7F7" w:rsidRDefault="00C552EB" w14:paraId="6ED825D8" w14:textId="4130BC13">
      <w:pPr>
        <w:spacing w:before="100" w:beforeAutospacing="on" w:after="100" w:afterAutospacing="on" w:line="360" w:lineRule="auto"/>
        <w:jc w:val="both"/>
        <w:rPr>
          <w:rFonts w:ascii="Verdana" w:hAnsi="Verdana"/>
          <w:sz w:val="20"/>
          <w:szCs w:val="20"/>
        </w:rPr>
      </w:pPr>
      <w:r w:rsidRPr="785BB7F7" w:rsidR="00C552EB">
        <w:rPr>
          <w:rFonts w:ascii="Verdana" w:hAnsi="Verdana"/>
          <w:sz w:val="20"/>
          <w:szCs w:val="20"/>
        </w:rPr>
        <w:t xml:space="preserve">Staff should refer to the following policies that are related to this Information Security Policy: </w:t>
      </w:r>
    </w:p>
    <w:p w:rsidRPr="00732424" w:rsidR="00C552EB" w:rsidP="785BB7F7" w:rsidRDefault="00C552EB" w14:paraId="7530B72B" w14:textId="0688027F">
      <w:pPr>
        <w:pStyle w:val="ListParagraph"/>
        <w:numPr>
          <w:ilvl w:val="0"/>
          <w:numId w:val="7"/>
        </w:numPr>
        <w:spacing w:before="100" w:beforeAutospacing="on" w:after="100" w:afterAutospacing="on" w:line="360" w:lineRule="auto"/>
        <w:jc w:val="both"/>
        <w:rPr>
          <w:rFonts w:ascii="Verdana" w:hAnsi="Verdana"/>
          <w:sz w:val="20"/>
          <w:szCs w:val="20"/>
        </w:rPr>
      </w:pPr>
      <w:r w:rsidRPr="785BB7F7" w:rsidR="00C552EB">
        <w:rPr>
          <w:rFonts w:ascii="Verdana" w:hAnsi="Verdana"/>
          <w:sz w:val="20"/>
          <w:szCs w:val="20"/>
        </w:rPr>
        <w:t>Electronic Information and Communication Systems Policy;</w:t>
      </w:r>
    </w:p>
    <w:p w:rsidRPr="00732424" w:rsidR="00C552EB" w:rsidP="785BB7F7" w:rsidRDefault="00C552EB" w14:paraId="68EFD572" w14:textId="2AD468CD">
      <w:pPr>
        <w:pStyle w:val="ListParagraph"/>
        <w:numPr>
          <w:ilvl w:val="0"/>
          <w:numId w:val="7"/>
        </w:numPr>
        <w:spacing w:before="100" w:beforeAutospacing="on" w:after="100" w:afterAutospacing="on" w:line="360" w:lineRule="auto"/>
        <w:jc w:val="both"/>
        <w:rPr>
          <w:rFonts w:ascii="Verdana" w:hAnsi="Verdana"/>
          <w:sz w:val="20"/>
          <w:szCs w:val="20"/>
        </w:rPr>
      </w:pPr>
      <w:r w:rsidRPr="785BB7F7" w:rsidR="00C552EB">
        <w:rPr>
          <w:rFonts w:ascii="Verdana" w:hAnsi="Verdana"/>
          <w:sz w:val="20"/>
          <w:szCs w:val="20"/>
        </w:rPr>
        <w:t>Data Breach Policy;</w:t>
      </w:r>
    </w:p>
    <w:p w:rsidRPr="00732424" w:rsidR="00057877" w:rsidP="785BB7F7" w:rsidRDefault="00C552EB" w14:paraId="3BBF9FEA" w14:textId="31C54FD3">
      <w:pPr>
        <w:pStyle w:val="ListParagraph"/>
        <w:numPr>
          <w:ilvl w:val="0"/>
          <w:numId w:val="7"/>
        </w:numPr>
        <w:spacing w:before="100" w:beforeAutospacing="on" w:after="100" w:afterAutospacing="on" w:line="360" w:lineRule="auto"/>
        <w:jc w:val="both"/>
        <w:rPr>
          <w:rFonts w:ascii="Verdana" w:hAnsi="Verdana"/>
          <w:sz w:val="20"/>
          <w:szCs w:val="20"/>
        </w:rPr>
      </w:pPr>
      <w:r w:rsidRPr="785BB7F7" w:rsidR="00C552EB">
        <w:rPr>
          <w:rFonts w:ascii="Verdana" w:hAnsi="Verdana"/>
          <w:sz w:val="20"/>
          <w:szCs w:val="20"/>
        </w:rPr>
        <w:t>Data Protection Policy</w:t>
      </w:r>
      <w:bookmarkEnd w:id="0"/>
    </w:p>
    <w:sectPr w:rsidRPr="00732424" w:rsidR="00057877" w:rsidSect="00143678">
      <w:headerReference w:type="default" r:id="rId12"/>
      <w:footerReference w:type="default" r:id="rId13"/>
      <w:pgSz w:w="11906" w:h="16838" w:orient="portrait"/>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98" w:rsidP="00CA291B" w:rsidRDefault="005C0298" w14:paraId="51366884" w14:textId="77777777">
      <w:pPr>
        <w:spacing w:after="0" w:line="240" w:lineRule="auto"/>
      </w:pPr>
      <w:r>
        <w:separator/>
      </w:r>
    </w:p>
  </w:endnote>
  <w:endnote w:type="continuationSeparator" w:id="0">
    <w:p w:rsidR="005C0298" w:rsidP="00CA291B" w:rsidRDefault="005C0298" w14:paraId="52AAF6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24" w:rsidP="00732424" w:rsidRDefault="00732424" w14:paraId="303837E8" w14:textId="7D5A38CA">
    <w:pPr>
      <w:pStyle w:val="Footer"/>
      <w:jc w:val="center"/>
    </w:pPr>
    <w:r w:rsidRPr="0080162C">
      <w:rPr>
        <w:rFonts w:ascii="Arial" w:hAnsi="Arial" w:cs="Arial"/>
        <w:sz w:val="20"/>
        <w:szCs w:val="20"/>
      </w:rPr>
      <w:t>Our vision is for everyone to have a love of life, a love of learning and a love of people</w:t>
    </w:r>
    <w:r>
      <w:rPr>
        <w:rFonts w:ascii="Arial" w:hAnsi="Arial" w:cs="Arial"/>
        <w:sz w:val="20"/>
        <w:szCs w:val="20"/>
      </w:rPr>
      <w:t xml:space="preserve">     </w:t>
    </w:r>
    <w:r w:rsidRPr="0080162C">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98" w:rsidP="00CA291B" w:rsidRDefault="005C0298" w14:paraId="2327D384" w14:textId="77777777">
      <w:pPr>
        <w:spacing w:after="0" w:line="240" w:lineRule="auto"/>
      </w:pPr>
      <w:r>
        <w:separator/>
      </w:r>
    </w:p>
  </w:footnote>
  <w:footnote w:type="continuationSeparator" w:id="0">
    <w:p w:rsidR="005C0298" w:rsidP="00CA291B" w:rsidRDefault="005C0298" w14:paraId="3A0073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1B" w:rsidRDefault="00CA291B" w14:paraId="6A28953B" w14:textId="0688C34D">
    <w:pPr>
      <w:pStyle w:val="Header"/>
    </w:pPr>
  </w:p>
  <w:p w:rsidR="00CA291B" w:rsidRDefault="00CA291B" w14:paraId="26A0C4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815"/>
    <w:multiLevelType w:val="hybridMultilevel"/>
    <w:tmpl w:val="67E08EA6"/>
    <w:lvl w:ilvl="0" w:tplc="E466B7B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2E081B"/>
    <w:multiLevelType w:val="hybridMultilevel"/>
    <w:tmpl w:val="F15E3B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33B8D"/>
    <w:multiLevelType w:val="hybridMultilevel"/>
    <w:tmpl w:val="EDF8F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B612B5"/>
    <w:multiLevelType w:val="hybridMultilevel"/>
    <w:tmpl w:val="E7EAAB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C2933"/>
    <w:multiLevelType w:val="hybridMultilevel"/>
    <w:tmpl w:val="7A5A6F8C"/>
    <w:lvl w:ilvl="0" w:tplc="EB105E24">
      <w:start w:val="1"/>
      <w:numFmt w:val="bullet"/>
      <w:lvlText w:val=""/>
      <w:lvlJc w:val="left"/>
      <w:pPr>
        <w:ind w:left="720" w:hanging="360"/>
      </w:pPr>
      <w:rPr>
        <w:rFonts w:hint="default" w:ascii="Symbol" w:hAnsi="Symbol"/>
        <w:color w:val="0070C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7226CF"/>
    <w:multiLevelType w:val="hybridMultilevel"/>
    <w:tmpl w:val="3ACC08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4E70746F"/>
    <w:multiLevelType w:val="hybridMultilevel"/>
    <w:tmpl w:val="1E6A1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9EA3F62"/>
    <w:multiLevelType w:val="hybridMultilevel"/>
    <w:tmpl w:val="DC94A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512DCC"/>
    <w:multiLevelType w:val="hybridMultilevel"/>
    <w:tmpl w:val="93E687B2"/>
    <w:lvl w:ilvl="0" w:tplc="6080AE24">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4B2B05"/>
    <w:multiLevelType w:val="hybridMultilevel"/>
    <w:tmpl w:val="7D84BE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9C467F"/>
    <w:multiLevelType w:val="hybridMultilevel"/>
    <w:tmpl w:val="79B23874"/>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72B44052"/>
    <w:multiLevelType w:val="hybridMultilevel"/>
    <w:tmpl w:val="F3CC6F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1"/>
  </w:num>
  <w:num w:numId="5">
    <w:abstractNumId w:val="2"/>
  </w:num>
  <w:num w:numId="6">
    <w:abstractNumId w:val="10"/>
  </w:num>
  <w:num w:numId="7">
    <w:abstractNumId w:val="5"/>
  </w:num>
  <w:num w:numId="8">
    <w:abstractNumId w:val="4"/>
  </w:num>
  <w:num w:numId="9">
    <w:abstractNumId w:val="6"/>
  </w:num>
  <w:num w:numId="10">
    <w:abstractNumId w:val="9"/>
  </w:num>
  <w:num w:numId="11">
    <w:abstractNumId w:val="1"/>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0643A"/>
    <w:rsid w:val="000166B0"/>
    <w:rsid w:val="00024725"/>
    <w:rsid w:val="00047235"/>
    <w:rsid w:val="00057877"/>
    <w:rsid w:val="00083D79"/>
    <w:rsid w:val="000C3ACF"/>
    <w:rsid w:val="000D0C90"/>
    <w:rsid w:val="0010470D"/>
    <w:rsid w:val="001058D1"/>
    <w:rsid w:val="00106697"/>
    <w:rsid w:val="0013047A"/>
    <w:rsid w:val="00143678"/>
    <w:rsid w:val="00171041"/>
    <w:rsid w:val="00183E27"/>
    <w:rsid w:val="00184DDC"/>
    <w:rsid w:val="001A33B8"/>
    <w:rsid w:val="001A33B9"/>
    <w:rsid w:val="001B1648"/>
    <w:rsid w:val="001B4759"/>
    <w:rsid w:val="001C1C95"/>
    <w:rsid w:val="001C7D1D"/>
    <w:rsid w:val="001D32A6"/>
    <w:rsid w:val="001E5092"/>
    <w:rsid w:val="001E70F6"/>
    <w:rsid w:val="001F5714"/>
    <w:rsid w:val="001F5A0D"/>
    <w:rsid w:val="001F70C1"/>
    <w:rsid w:val="00205582"/>
    <w:rsid w:val="00210203"/>
    <w:rsid w:val="00215795"/>
    <w:rsid w:val="0028081F"/>
    <w:rsid w:val="002834F0"/>
    <w:rsid w:val="002A1FCD"/>
    <w:rsid w:val="002A2739"/>
    <w:rsid w:val="002B10E6"/>
    <w:rsid w:val="002D01DE"/>
    <w:rsid w:val="00307E1F"/>
    <w:rsid w:val="0031520F"/>
    <w:rsid w:val="003244B8"/>
    <w:rsid w:val="00331080"/>
    <w:rsid w:val="00335A86"/>
    <w:rsid w:val="00341E80"/>
    <w:rsid w:val="00365B70"/>
    <w:rsid w:val="00382C24"/>
    <w:rsid w:val="003C1A61"/>
    <w:rsid w:val="003E2442"/>
    <w:rsid w:val="003E6C65"/>
    <w:rsid w:val="003F41D2"/>
    <w:rsid w:val="00412BC4"/>
    <w:rsid w:val="00432584"/>
    <w:rsid w:val="00464650"/>
    <w:rsid w:val="00464ED3"/>
    <w:rsid w:val="0047172F"/>
    <w:rsid w:val="00472AF7"/>
    <w:rsid w:val="00481C1A"/>
    <w:rsid w:val="0048569F"/>
    <w:rsid w:val="004965FA"/>
    <w:rsid w:val="004A11B9"/>
    <w:rsid w:val="004C05F9"/>
    <w:rsid w:val="004D5D7F"/>
    <w:rsid w:val="004E6E88"/>
    <w:rsid w:val="00501FCA"/>
    <w:rsid w:val="0051693B"/>
    <w:rsid w:val="00540B36"/>
    <w:rsid w:val="0054251F"/>
    <w:rsid w:val="00544768"/>
    <w:rsid w:val="00551782"/>
    <w:rsid w:val="005A613C"/>
    <w:rsid w:val="005C0298"/>
    <w:rsid w:val="005C5F97"/>
    <w:rsid w:val="005E0824"/>
    <w:rsid w:val="005F6B35"/>
    <w:rsid w:val="006433DF"/>
    <w:rsid w:val="006517A2"/>
    <w:rsid w:val="00656F44"/>
    <w:rsid w:val="006649AD"/>
    <w:rsid w:val="00665D32"/>
    <w:rsid w:val="006700BF"/>
    <w:rsid w:val="006747F9"/>
    <w:rsid w:val="00685BC2"/>
    <w:rsid w:val="006A15FA"/>
    <w:rsid w:val="006A4D63"/>
    <w:rsid w:val="006B5305"/>
    <w:rsid w:val="006C45B3"/>
    <w:rsid w:val="006D4E9C"/>
    <w:rsid w:val="006F7264"/>
    <w:rsid w:val="00732424"/>
    <w:rsid w:val="00732427"/>
    <w:rsid w:val="0073299C"/>
    <w:rsid w:val="00734BAC"/>
    <w:rsid w:val="00747FD2"/>
    <w:rsid w:val="007630F2"/>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B0C12"/>
    <w:rsid w:val="008C550E"/>
    <w:rsid w:val="008D3CB3"/>
    <w:rsid w:val="008D5A0D"/>
    <w:rsid w:val="008E599D"/>
    <w:rsid w:val="008F30B1"/>
    <w:rsid w:val="00922BA8"/>
    <w:rsid w:val="009503F6"/>
    <w:rsid w:val="009518B5"/>
    <w:rsid w:val="0095626C"/>
    <w:rsid w:val="00962148"/>
    <w:rsid w:val="00970F10"/>
    <w:rsid w:val="00977612"/>
    <w:rsid w:val="00984F12"/>
    <w:rsid w:val="00985A85"/>
    <w:rsid w:val="009C11DC"/>
    <w:rsid w:val="009C3247"/>
    <w:rsid w:val="00A2519F"/>
    <w:rsid w:val="00A507FD"/>
    <w:rsid w:val="00A71A70"/>
    <w:rsid w:val="00A76C04"/>
    <w:rsid w:val="00AA6B38"/>
    <w:rsid w:val="00AD2FE1"/>
    <w:rsid w:val="00AD739C"/>
    <w:rsid w:val="00B16267"/>
    <w:rsid w:val="00B325EA"/>
    <w:rsid w:val="00B84A40"/>
    <w:rsid w:val="00B90F93"/>
    <w:rsid w:val="00BB59B8"/>
    <w:rsid w:val="00BE75AB"/>
    <w:rsid w:val="00BF4643"/>
    <w:rsid w:val="00BF5DB5"/>
    <w:rsid w:val="00C02095"/>
    <w:rsid w:val="00C02646"/>
    <w:rsid w:val="00C14864"/>
    <w:rsid w:val="00C174B9"/>
    <w:rsid w:val="00C23233"/>
    <w:rsid w:val="00C552EB"/>
    <w:rsid w:val="00C92448"/>
    <w:rsid w:val="00C94EA1"/>
    <w:rsid w:val="00CA291B"/>
    <w:rsid w:val="00CB2949"/>
    <w:rsid w:val="00CC1E25"/>
    <w:rsid w:val="00CD6230"/>
    <w:rsid w:val="00CE49A5"/>
    <w:rsid w:val="00D2744B"/>
    <w:rsid w:val="00D332D6"/>
    <w:rsid w:val="00D336BF"/>
    <w:rsid w:val="00D33DAF"/>
    <w:rsid w:val="00D37270"/>
    <w:rsid w:val="00D441C0"/>
    <w:rsid w:val="00D84BC3"/>
    <w:rsid w:val="00D90915"/>
    <w:rsid w:val="00D93A99"/>
    <w:rsid w:val="00D9433F"/>
    <w:rsid w:val="00DB60BB"/>
    <w:rsid w:val="00DE12FC"/>
    <w:rsid w:val="00DE3FFE"/>
    <w:rsid w:val="00E17D59"/>
    <w:rsid w:val="00E25A96"/>
    <w:rsid w:val="00E30CD4"/>
    <w:rsid w:val="00E34A81"/>
    <w:rsid w:val="00E5144B"/>
    <w:rsid w:val="00EB13B4"/>
    <w:rsid w:val="00EB5536"/>
    <w:rsid w:val="00EB5F21"/>
    <w:rsid w:val="00EB647A"/>
    <w:rsid w:val="00EE40EB"/>
    <w:rsid w:val="00F630D1"/>
    <w:rsid w:val="00F708E4"/>
    <w:rsid w:val="00F91CFD"/>
    <w:rsid w:val="00F9450A"/>
    <w:rsid w:val="00F963BF"/>
    <w:rsid w:val="00F97787"/>
    <w:rsid w:val="00FA08AA"/>
    <w:rsid w:val="00FB4637"/>
    <w:rsid w:val="00FC0D47"/>
    <w:rsid w:val="00FC6662"/>
    <w:rsid w:val="00FD3913"/>
    <w:rsid w:val="00FE16BC"/>
    <w:rsid w:val="1E7C5EE4"/>
    <w:rsid w:val="28E73667"/>
    <w:rsid w:val="2B70C98B"/>
    <w:rsid w:val="2BA0CBE8"/>
    <w:rsid w:val="2F0D1DA5"/>
    <w:rsid w:val="3A3C1BD4"/>
    <w:rsid w:val="5089B537"/>
    <w:rsid w:val="51EBB1E8"/>
    <w:rsid w:val="715FAC69"/>
    <w:rsid w:val="71E1ECD4"/>
    <w:rsid w:val="73821089"/>
    <w:rsid w:val="785BB7F7"/>
    <w:rsid w:val="7F158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hAnsi="Times New Roman" w:eastAsia="PMingLiU" w:cs="Times New Roman"/>
      <w:sz w:val="20"/>
      <w:szCs w:val="20"/>
    </w:rPr>
  </w:style>
  <w:style w:type="character" w:styleId="CommentTextChar" w:customStyle="1">
    <w:name w:val="Comment Text Char"/>
    <w:basedOn w:val="DefaultParagraphFont"/>
    <w:link w:val="CommentText"/>
    <w:uiPriority w:val="99"/>
    <w:semiHidden/>
    <w:rsid w:val="00551782"/>
    <w:rPr>
      <w:rFonts w:ascii="Times New Roman" w:hAnsi="Times New Roman" w:eastAsia="PMingLiU"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331080"/>
    <w:rPr>
      <w:rFonts w:ascii="Times New Roman" w:hAnsi="Times New Roman" w:eastAsia="PMingLiU"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jpg" Id="Rc42243941a5544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94922d-036a-4990-918e-418d41c3fdfb">
      <Terms xmlns="http://schemas.microsoft.com/office/infopath/2007/PartnerControls"/>
    </lcf76f155ced4ddcb4097134ff3c332f>
    <TaxCatchAll xmlns="9f582d2a-5291-4ece-a721-e240b41e8758" xsi:nil="true"/>
    <Info xmlns="f794922d-036a-4990-918e-418d41c3fd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D55-F2E3-4B0D-A071-142D38261AA1}"/>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http://purl.org/dc/elements/1.1/"/>
    <ds:schemaRef ds:uri="756b253c-0c4c-4d44-8891-f63efe3d3793"/>
    <ds:schemaRef ds:uri="http://schemas.microsoft.com/office/2006/documentManagement/types"/>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F86002F-DC2D-44BD-B34D-9AEB99AFD0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Craig Stilwell</dc:creator>
  <keywords/>
  <dc:description/>
  <lastModifiedBy>C Jussen</lastModifiedBy>
  <revision>4</revision>
  <lastPrinted>2018-02-26T15:25:00.0000000Z</lastPrinted>
  <dcterms:created xsi:type="dcterms:W3CDTF">2024-02-19T14:27:00.0000000Z</dcterms:created>
  <dcterms:modified xsi:type="dcterms:W3CDTF">2025-01-15T09:13:02.7348870Z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MediaServiceImageTags">
    <vt:lpwstr/>
  </property>
</Properties>
</file>