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03" w:type="dxa"/>
        <w:tblInd w:w="-147" w:type="dxa"/>
        <w:tblLook w:val="04A0" w:firstRow="1" w:lastRow="0" w:firstColumn="1" w:lastColumn="0" w:noHBand="0" w:noVBand="1"/>
      </w:tblPr>
      <w:tblGrid>
        <w:gridCol w:w="15803"/>
      </w:tblGrid>
      <w:tr w:rsidR="00D43CB9" w:rsidRPr="007A65C7" w14:paraId="0F73DF98" w14:textId="77777777" w:rsidTr="005D65BA">
        <w:trPr>
          <w:trHeight w:val="1273"/>
        </w:trPr>
        <w:tc>
          <w:tcPr>
            <w:tcW w:w="15803" w:type="dxa"/>
            <w:vAlign w:val="center"/>
          </w:tcPr>
          <w:p w14:paraId="6A3CF691" w14:textId="16D183BB" w:rsidR="007A65C7" w:rsidRDefault="007A65C7" w:rsidP="00FE3FA7">
            <w:pPr>
              <w:jc w:val="center"/>
              <w:rPr>
                <w:rFonts w:ascii="Verdana" w:hAnsi="Verdana"/>
                <w:b/>
                <w:sz w:val="32"/>
                <w:szCs w:val="32"/>
              </w:rPr>
            </w:pPr>
            <w:r w:rsidRPr="00FE3FA7">
              <w:rPr>
                <w:rFonts w:ascii="Verdana" w:hAnsi="Verdana"/>
                <w:b/>
                <w:noProof/>
              </w:rPr>
              <w:drawing>
                <wp:anchor distT="0" distB="0" distL="114300" distR="114300" simplePos="0" relativeHeight="251658240" behindDoc="0" locked="0" layoutInCell="1" allowOverlap="1" wp14:anchorId="37F14EC2" wp14:editId="3F673042">
                  <wp:simplePos x="0" y="0"/>
                  <wp:positionH relativeFrom="column">
                    <wp:posOffset>86995</wp:posOffset>
                  </wp:positionH>
                  <wp:positionV relativeFrom="paragraph">
                    <wp:posOffset>138430</wp:posOffset>
                  </wp:positionV>
                  <wp:extent cx="762000" cy="590550"/>
                  <wp:effectExtent l="152400" t="152400" r="361950" b="3619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urst Wood School Logo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590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FE3FA7">
              <w:rPr>
                <w:rFonts w:ascii="Verdana" w:hAnsi="Verdana"/>
                <w:b/>
              </w:rPr>
              <w:t>ASHURST WOOD PRIMARY SCHOOL</w:t>
            </w:r>
            <w:r w:rsidR="00FE3FA7" w:rsidRPr="00FE3FA7">
              <w:rPr>
                <w:rFonts w:ascii="Verdana" w:hAnsi="Verdana"/>
                <w:b/>
              </w:rPr>
              <w:t>-</w:t>
            </w:r>
            <w:r w:rsidR="00844575">
              <w:rPr>
                <w:rFonts w:ascii="Verdana" w:hAnsi="Verdana"/>
                <w:b/>
              </w:rPr>
              <w:t>FRENCH</w:t>
            </w:r>
            <w:r w:rsidR="00DC7200">
              <w:rPr>
                <w:rFonts w:ascii="Verdana" w:hAnsi="Verdana"/>
                <w:b/>
              </w:rPr>
              <w:t xml:space="preserve"> POLICY</w:t>
            </w:r>
          </w:p>
          <w:p w14:paraId="3FCC18BB" w14:textId="77777777" w:rsidR="00FE3FA7" w:rsidRPr="00FE3FA7" w:rsidRDefault="00FE3FA7" w:rsidP="00FE3FA7">
            <w:pPr>
              <w:jc w:val="center"/>
              <w:rPr>
                <w:rFonts w:ascii="Verdana" w:hAnsi="Verdana"/>
                <w:sz w:val="32"/>
                <w:szCs w:val="32"/>
              </w:rPr>
            </w:pPr>
            <w:r>
              <w:rPr>
                <w:rFonts w:ascii="Verdana" w:hAnsi="Verdana"/>
                <w:noProof/>
                <w:sz w:val="32"/>
                <w:szCs w:val="32"/>
              </w:rPr>
              <w:drawing>
                <wp:anchor distT="0" distB="0" distL="114300" distR="114300" simplePos="0" relativeHeight="251661312" behindDoc="1" locked="0" layoutInCell="1" allowOverlap="1" wp14:anchorId="74B32E43" wp14:editId="1902BBD3">
                  <wp:simplePos x="0" y="0"/>
                  <wp:positionH relativeFrom="column">
                    <wp:posOffset>1049020</wp:posOffset>
                  </wp:positionH>
                  <wp:positionV relativeFrom="paragraph">
                    <wp:posOffset>48260</wp:posOffset>
                  </wp:positionV>
                  <wp:extent cx="8305800" cy="457200"/>
                  <wp:effectExtent l="0" t="0" r="0" b="0"/>
                  <wp:wrapTight wrapText="bothSides">
                    <wp:wrapPolygon edited="0">
                      <wp:start x="0" y="0"/>
                      <wp:lineTo x="0" y="20700"/>
                      <wp:lineTo x="21451" y="20700"/>
                      <wp:lineTo x="21550" y="14400"/>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0" cy="457200"/>
                          </a:xfrm>
                          <a:prstGeom prst="rect">
                            <a:avLst/>
                          </a:prstGeom>
                          <a:noFill/>
                        </pic:spPr>
                      </pic:pic>
                    </a:graphicData>
                  </a:graphic>
                  <wp14:sizeRelH relativeFrom="page">
                    <wp14:pctWidth>0</wp14:pctWidth>
                  </wp14:sizeRelH>
                  <wp14:sizeRelV relativeFrom="page">
                    <wp14:pctHeight>0</wp14:pctHeight>
                  </wp14:sizeRelV>
                </wp:anchor>
              </w:drawing>
            </w:r>
          </w:p>
          <w:p w14:paraId="13DD81AC" w14:textId="77777777" w:rsidR="00E81B87" w:rsidRDefault="00E81B87" w:rsidP="00E81B87">
            <w:pPr>
              <w:jc w:val="center"/>
              <w:rPr>
                <w:rFonts w:ascii="Verdana" w:hAnsi="Verdana"/>
              </w:rPr>
            </w:pPr>
          </w:p>
          <w:p w14:paraId="33C45EC1" w14:textId="77777777" w:rsidR="00E81B87" w:rsidRPr="00E81B87" w:rsidRDefault="00E81B87" w:rsidP="00E81B87">
            <w:pPr>
              <w:jc w:val="center"/>
              <w:rPr>
                <w:rFonts w:ascii="Verdana" w:hAnsi="Verdana"/>
                <w:i/>
              </w:rPr>
            </w:pPr>
          </w:p>
        </w:tc>
      </w:tr>
      <w:tr w:rsidR="007A65C7" w:rsidRPr="007A65C7" w14:paraId="164457EA" w14:textId="77777777" w:rsidTr="005D65BA">
        <w:trPr>
          <w:trHeight w:val="841"/>
        </w:trPr>
        <w:tc>
          <w:tcPr>
            <w:tcW w:w="15803" w:type="dxa"/>
          </w:tcPr>
          <w:p w14:paraId="18B5E772" w14:textId="77777777" w:rsidR="00820166" w:rsidRDefault="00820166" w:rsidP="00FD24C5">
            <w:pPr>
              <w:rPr>
                <w:rFonts w:ascii="Verdana" w:hAnsi="Verdana" w:cs="Arial"/>
                <w:b/>
              </w:rPr>
            </w:pPr>
          </w:p>
          <w:p w14:paraId="6B5576A6" w14:textId="35C9C5CC" w:rsidR="00FD24C5" w:rsidRPr="009E0893" w:rsidRDefault="007A65C7" w:rsidP="00FD24C5">
            <w:pPr>
              <w:rPr>
                <w:rFonts w:ascii="Verdana" w:hAnsi="Verdana" w:cs="Arial"/>
                <w:b/>
              </w:rPr>
            </w:pPr>
            <w:r w:rsidRPr="009E0893">
              <w:rPr>
                <w:rFonts w:ascii="Verdana" w:hAnsi="Verdana" w:cs="Arial"/>
                <w:b/>
              </w:rPr>
              <w:t xml:space="preserve">CURRICULUM INTENT </w:t>
            </w:r>
          </w:p>
          <w:p w14:paraId="48B5B37E" w14:textId="50BEF11A" w:rsidR="00266962" w:rsidRDefault="00266962" w:rsidP="00FD24C5">
            <w:pPr>
              <w:rPr>
                <w:rFonts w:ascii="Verdana" w:hAnsi="Verdana" w:cs="Arial"/>
              </w:rPr>
            </w:pPr>
            <w:r w:rsidRPr="00616E12">
              <w:rPr>
                <w:rFonts w:ascii="Verdana" w:hAnsi="Verdana" w:cs="Arial"/>
              </w:rPr>
              <w:t>At Ashurst Wood Primary our curriculum is designed to facilitate the school vision.</w:t>
            </w:r>
          </w:p>
          <w:p w14:paraId="2D60AD06" w14:textId="46DEDEDC" w:rsidR="00820166" w:rsidRDefault="001678AA" w:rsidP="00820166">
            <w:pPr>
              <w:rPr>
                <w:rFonts w:ascii="Verdana" w:hAnsi="Verdana"/>
                <w:color w:val="000000" w:themeColor="text1"/>
                <w:sz w:val="20"/>
                <w:szCs w:val="20"/>
              </w:rPr>
            </w:pPr>
            <w:r w:rsidRPr="001678AA">
              <w:rPr>
                <w:rFonts w:ascii="Verdana" w:hAnsi="Verdana"/>
                <w:color w:val="000000" w:themeColor="text1"/>
                <w:sz w:val="20"/>
                <w:szCs w:val="20"/>
              </w:rPr>
              <w:drawing>
                <wp:inline distT="0" distB="0" distL="0" distR="0" wp14:anchorId="6F188AB7" wp14:editId="32EB18ED">
                  <wp:extent cx="9829800" cy="348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90" r="861"/>
                          <a:stretch/>
                        </pic:blipFill>
                        <pic:spPr bwMode="auto">
                          <a:xfrm>
                            <a:off x="0" y="0"/>
                            <a:ext cx="9831179" cy="3486639"/>
                          </a:xfrm>
                          <a:prstGeom prst="rect">
                            <a:avLst/>
                          </a:prstGeom>
                          <a:ln>
                            <a:noFill/>
                          </a:ln>
                          <a:extLst>
                            <a:ext uri="{53640926-AAD7-44D8-BBD7-CCE9431645EC}">
                              <a14:shadowObscured xmlns:a14="http://schemas.microsoft.com/office/drawing/2010/main"/>
                            </a:ext>
                          </a:extLst>
                        </pic:spPr>
                      </pic:pic>
                    </a:graphicData>
                  </a:graphic>
                </wp:inline>
              </w:drawing>
            </w:r>
          </w:p>
          <w:p w14:paraId="0CABCC50" w14:textId="77777777" w:rsidR="00820166" w:rsidRDefault="00820166" w:rsidP="00820166">
            <w:pPr>
              <w:rPr>
                <w:rFonts w:ascii="Verdana" w:hAnsi="Verdana"/>
                <w:color w:val="000000" w:themeColor="text1"/>
                <w:sz w:val="20"/>
                <w:szCs w:val="20"/>
              </w:rPr>
            </w:pPr>
          </w:p>
          <w:p w14:paraId="08F6BB7E" w14:textId="2DD5FB81" w:rsidR="00844575" w:rsidRPr="002E6B22" w:rsidRDefault="00844575" w:rsidP="00844575">
            <w:pPr>
              <w:rPr>
                <w:rFonts w:ascii="Verdana" w:hAnsi="Verdana" w:cs="Arial"/>
                <w:b/>
                <w:sz w:val="20"/>
                <w:szCs w:val="20"/>
              </w:rPr>
            </w:pPr>
            <w:r w:rsidRPr="002E6B22">
              <w:rPr>
                <w:rFonts w:ascii="Verdana" w:hAnsi="Verdana" w:cs="Arial"/>
                <w:b/>
                <w:sz w:val="20"/>
                <w:szCs w:val="20"/>
              </w:rPr>
              <w:t>Purpose of study</w:t>
            </w:r>
          </w:p>
          <w:p w14:paraId="7C837C74" w14:textId="5262FF6B" w:rsidR="00844575" w:rsidRPr="00844575" w:rsidRDefault="00A5728E" w:rsidP="00844575">
            <w:pPr>
              <w:rPr>
                <w:rFonts w:ascii="Verdana" w:hAnsi="Verdana" w:cs="Arial"/>
                <w:sz w:val="20"/>
                <w:szCs w:val="20"/>
              </w:rPr>
            </w:pPr>
            <w:r>
              <w:rPr>
                <w:rFonts w:ascii="Verdana" w:hAnsi="Verdana" w:cs="Arial"/>
                <w:sz w:val="20"/>
                <w:szCs w:val="20"/>
              </w:rPr>
              <w:t>“</w:t>
            </w:r>
            <w:r w:rsidR="00844575" w:rsidRPr="00844575">
              <w:rPr>
                <w:rFonts w:ascii="Verdana" w:hAnsi="Verdana" w:cs="Arial"/>
                <w:sz w:val="20"/>
                <w:szCs w:val="20"/>
              </w:rP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14:paraId="153127DF" w14:textId="77777777" w:rsidR="00844575" w:rsidRDefault="00844575" w:rsidP="00844575">
            <w:pPr>
              <w:rPr>
                <w:rFonts w:ascii="Verdana" w:hAnsi="Verdana" w:cs="Arial"/>
                <w:sz w:val="20"/>
                <w:szCs w:val="20"/>
              </w:rPr>
            </w:pPr>
          </w:p>
          <w:p w14:paraId="1BEAB592" w14:textId="408DA649" w:rsidR="00FD24C5" w:rsidRPr="00B80BB2" w:rsidRDefault="00844575" w:rsidP="00844575">
            <w:pPr>
              <w:rPr>
                <w:rFonts w:ascii="Verdana" w:hAnsi="Verdana" w:cs="Arial"/>
                <w:b/>
                <w:i/>
              </w:rPr>
            </w:pPr>
            <w:r w:rsidRPr="00B80BB2">
              <w:rPr>
                <w:rFonts w:ascii="Verdana" w:hAnsi="Verdana" w:cs="Arial"/>
                <w:b/>
                <w:i/>
                <w:sz w:val="20"/>
                <w:szCs w:val="20"/>
              </w:rPr>
              <w:t>The National Curriculum in England: Key stages 1 and 2 Framework Document. September 2013</w:t>
            </w:r>
          </w:p>
        </w:tc>
      </w:tr>
      <w:tr w:rsidR="007A61C7" w:rsidRPr="00326C3A" w14:paraId="0F6610B8" w14:textId="77777777" w:rsidTr="005D65BA">
        <w:trPr>
          <w:trHeight w:val="3110"/>
        </w:trPr>
        <w:tc>
          <w:tcPr>
            <w:tcW w:w="15803" w:type="dxa"/>
          </w:tcPr>
          <w:p w14:paraId="327206E3" w14:textId="77777777" w:rsidR="00CC66B1" w:rsidRDefault="00CD2C30" w:rsidP="00CC66B1">
            <w:pPr>
              <w:rPr>
                <w:rFonts w:ascii="Verdana" w:hAnsi="Verdana"/>
                <w:b/>
                <w:sz w:val="20"/>
                <w:szCs w:val="20"/>
              </w:rPr>
            </w:pPr>
            <w:r w:rsidRPr="00CD2C30">
              <w:rPr>
                <w:rFonts w:ascii="Verdana" w:hAnsi="Verdana"/>
                <w:b/>
                <w:sz w:val="20"/>
                <w:szCs w:val="20"/>
              </w:rPr>
              <w:lastRenderedPageBreak/>
              <w:t>Implementation</w:t>
            </w:r>
            <w:r w:rsidR="00E35322">
              <w:rPr>
                <w:rFonts w:ascii="Verdana" w:hAnsi="Verdana"/>
                <w:b/>
                <w:sz w:val="20"/>
                <w:szCs w:val="20"/>
              </w:rPr>
              <w:t xml:space="preserve"> </w:t>
            </w:r>
            <w:r w:rsidR="00270C09">
              <w:rPr>
                <w:rFonts w:ascii="Verdana" w:hAnsi="Verdana"/>
                <w:b/>
                <w:sz w:val="20"/>
                <w:szCs w:val="20"/>
              </w:rPr>
              <w:t>Overview</w:t>
            </w:r>
          </w:p>
          <w:p w14:paraId="19A30132" w14:textId="30D7FD74" w:rsidR="00CC66B1" w:rsidRPr="00844575" w:rsidRDefault="00844575" w:rsidP="00844575">
            <w:pPr>
              <w:rPr>
                <w:rFonts w:ascii="Verdana" w:hAnsi="Verdana"/>
                <w:sz w:val="20"/>
                <w:szCs w:val="20"/>
              </w:rPr>
            </w:pPr>
            <w:r w:rsidRPr="00844575">
              <w:rPr>
                <w:rFonts w:ascii="Verdana" w:hAnsi="Verdana"/>
                <w:sz w:val="20"/>
                <w:szCs w:val="20"/>
              </w:rPr>
              <w:t>At Ashurst Wood, we teach French in KS2.  We intend that children should master French to such an extent that they can go on to have careers within languages and make use of languages effec</w:t>
            </w:r>
            <w:r w:rsidR="00D06936">
              <w:rPr>
                <w:rFonts w:ascii="Verdana" w:hAnsi="Verdana"/>
                <w:sz w:val="20"/>
                <w:szCs w:val="20"/>
              </w:rPr>
              <w:t xml:space="preserve">tively in their everyday lives. </w:t>
            </w:r>
            <w:r w:rsidRPr="00844575">
              <w:rPr>
                <w:rFonts w:ascii="Verdana" w:hAnsi="Verdana"/>
                <w:sz w:val="20"/>
                <w:szCs w:val="20"/>
              </w:rPr>
              <w:t>Our children are taught French in a way that ensu</w:t>
            </w:r>
            <w:r>
              <w:rPr>
                <w:rFonts w:ascii="Verdana" w:hAnsi="Verdana"/>
                <w:sz w:val="20"/>
                <w:szCs w:val="20"/>
              </w:rPr>
              <w:t xml:space="preserve">res progression of each skill, </w:t>
            </w:r>
            <w:r w:rsidRPr="00844575">
              <w:rPr>
                <w:rFonts w:ascii="Verdana" w:hAnsi="Verdana"/>
                <w:sz w:val="20"/>
                <w:szCs w:val="20"/>
              </w:rPr>
              <w:t>following a sequence to build on previous learning.  The key areas of language learning are listening,</w:t>
            </w:r>
            <w:r>
              <w:rPr>
                <w:rFonts w:ascii="Verdana" w:hAnsi="Verdana"/>
                <w:sz w:val="20"/>
                <w:szCs w:val="20"/>
              </w:rPr>
              <w:t xml:space="preserve"> speaking, reading and writing. </w:t>
            </w:r>
            <w:r w:rsidRPr="00844575">
              <w:rPr>
                <w:rFonts w:ascii="Verdana" w:hAnsi="Verdana"/>
                <w:sz w:val="20"/>
                <w:szCs w:val="20"/>
              </w:rPr>
              <w:t>Our children will gain experience and skills in the different areas of languages in a way that will enhance their learning opportunities,</w:t>
            </w:r>
            <w:r>
              <w:rPr>
                <w:rFonts w:ascii="Verdana" w:hAnsi="Verdana"/>
                <w:sz w:val="20"/>
                <w:szCs w:val="20"/>
              </w:rPr>
              <w:t xml:space="preserve"> enabling them to use languages </w:t>
            </w:r>
            <w:r w:rsidRPr="00844575">
              <w:rPr>
                <w:rFonts w:ascii="Verdana" w:hAnsi="Verdana"/>
                <w:sz w:val="20"/>
                <w:szCs w:val="20"/>
              </w:rPr>
              <w:t>across a range of subjects to be creative and sol</w:t>
            </w:r>
            <w:r>
              <w:rPr>
                <w:rFonts w:ascii="Verdana" w:hAnsi="Verdana"/>
                <w:sz w:val="20"/>
                <w:szCs w:val="20"/>
              </w:rPr>
              <w:t xml:space="preserve">ve problems, ensuring they make progress. </w:t>
            </w:r>
            <w:r w:rsidRPr="00844575">
              <w:rPr>
                <w:rFonts w:ascii="Verdana" w:hAnsi="Verdana"/>
                <w:sz w:val="20"/>
                <w:szCs w:val="20"/>
              </w:rPr>
              <w:t>We follow a broad and balanced languages curriculum that builds on</w:t>
            </w:r>
            <w:r>
              <w:rPr>
                <w:rFonts w:ascii="Verdana" w:hAnsi="Verdana"/>
                <w:sz w:val="20"/>
                <w:szCs w:val="20"/>
              </w:rPr>
              <w:t xml:space="preserve"> previous </w:t>
            </w:r>
            <w:r w:rsidRPr="00844575">
              <w:rPr>
                <w:rFonts w:ascii="Verdana" w:hAnsi="Verdana"/>
                <w:sz w:val="20"/>
                <w:szCs w:val="20"/>
              </w:rPr>
              <w:t>learning and which provides both support and challenge for learners. We follow the Primary Languages Network scheme that ensures progression of skills and covers all aspects of the languages curriculum.</w:t>
            </w:r>
          </w:p>
          <w:p w14:paraId="6EE76203" w14:textId="1D719769" w:rsidR="00270C09" w:rsidRDefault="00270C09" w:rsidP="0027046D">
            <w:pPr>
              <w:rPr>
                <w:rFonts w:ascii="Verdana" w:hAnsi="Verdana"/>
                <w:sz w:val="20"/>
                <w:szCs w:val="20"/>
              </w:rPr>
            </w:pPr>
          </w:p>
          <w:p w14:paraId="5600A5BF" w14:textId="1C6845FF" w:rsidR="00050BF5" w:rsidRPr="004A04B6" w:rsidRDefault="00844575" w:rsidP="00326C3A">
            <w:pPr>
              <w:rPr>
                <w:rFonts w:ascii="Verdana" w:hAnsi="Verdana"/>
                <w:b/>
                <w:sz w:val="20"/>
                <w:szCs w:val="20"/>
              </w:rPr>
            </w:pPr>
            <w:r w:rsidRPr="004A04B6">
              <w:rPr>
                <w:rFonts w:ascii="Verdana" w:hAnsi="Verdana"/>
                <w:b/>
                <w:sz w:val="20"/>
                <w:szCs w:val="20"/>
              </w:rPr>
              <w:t>Teaching of French in Key Stage 1</w:t>
            </w:r>
          </w:p>
          <w:p w14:paraId="749A7870" w14:textId="5E54D876" w:rsidR="00844575" w:rsidRPr="00844575" w:rsidRDefault="00BF074E" w:rsidP="00BF074E">
            <w:pPr>
              <w:rPr>
                <w:rFonts w:ascii="Verdana" w:hAnsi="Verdana"/>
                <w:sz w:val="20"/>
                <w:szCs w:val="20"/>
              </w:rPr>
            </w:pPr>
            <w:r>
              <w:rPr>
                <w:rFonts w:ascii="Verdana" w:hAnsi="Verdana"/>
                <w:sz w:val="20"/>
                <w:szCs w:val="20"/>
              </w:rPr>
              <w:t xml:space="preserve">Though the study of a foreign language is only statutory in KS2, it is important that KS1 are introduced to language learning through exploring other cultures and languages beyond </w:t>
            </w:r>
            <w:r w:rsidRPr="00BF074E">
              <w:rPr>
                <w:rFonts w:ascii="Verdana" w:hAnsi="Verdana"/>
                <w:sz w:val="20"/>
                <w:szCs w:val="20"/>
              </w:rPr>
              <w:t>o</w:t>
            </w:r>
            <w:r>
              <w:rPr>
                <w:rFonts w:ascii="Verdana" w:hAnsi="Verdana"/>
                <w:sz w:val="20"/>
                <w:szCs w:val="20"/>
              </w:rPr>
              <w:t>ur own.  Although there will be no formal lessons in KS1, children will be encouraged to sing song and</w:t>
            </w:r>
            <w:r w:rsidR="00573406">
              <w:rPr>
                <w:rFonts w:ascii="Verdana" w:hAnsi="Verdana"/>
                <w:sz w:val="20"/>
                <w:szCs w:val="20"/>
              </w:rPr>
              <w:t xml:space="preserve"> </w:t>
            </w:r>
            <w:r>
              <w:rPr>
                <w:rFonts w:ascii="Verdana" w:hAnsi="Verdana"/>
                <w:sz w:val="20"/>
                <w:szCs w:val="20"/>
              </w:rPr>
              <w:t>rhymes</w:t>
            </w:r>
            <w:r w:rsidRPr="00BF074E">
              <w:rPr>
                <w:rFonts w:ascii="Verdana" w:hAnsi="Verdana"/>
                <w:sz w:val="20"/>
                <w:szCs w:val="20"/>
              </w:rPr>
              <w:t>.</w:t>
            </w:r>
          </w:p>
          <w:p w14:paraId="2F2B8FB2" w14:textId="77777777" w:rsidR="00BF074E" w:rsidRDefault="00BF074E" w:rsidP="00326C3A">
            <w:pPr>
              <w:rPr>
                <w:rFonts w:ascii="Verdana" w:hAnsi="Verdana"/>
                <w:b/>
                <w:sz w:val="20"/>
                <w:szCs w:val="20"/>
              </w:rPr>
            </w:pPr>
          </w:p>
          <w:p w14:paraId="71E378E9" w14:textId="279C3860" w:rsidR="00CD3666" w:rsidRPr="00844575" w:rsidRDefault="007A61C7" w:rsidP="00326C3A">
            <w:pPr>
              <w:rPr>
                <w:rFonts w:ascii="Verdana" w:hAnsi="Verdana"/>
                <w:b/>
                <w:sz w:val="20"/>
                <w:szCs w:val="20"/>
              </w:rPr>
            </w:pPr>
            <w:r w:rsidRPr="00844575">
              <w:rPr>
                <w:rFonts w:ascii="Verdana" w:hAnsi="Verdana"/>
                <w:b/>
                <w:sz w:val="20"/>
                <w:szCs w:val="20"/>
              </w:rPr>
              <w:t xml:space="preserve">Teaching of </w:t>
            </w:r>
            <w:r w:rsidR="00844575" w:rsidRPr="00844575">
              <w:rPr>
                <w:rFonts w:ascii="Verdana" w:hAnsi="Verdana"/>
                <w:b/>
                <w:sz w:val="20"/>
                <w:szCs w:val="20"/>
              </w:rPr>
              <w:t>French</w:t>
            </w:r>
            <w:r w:rsidR="00050BF5" w:rsidRPr="00844575">
              <w:rPr>
                <w:rFonts w:ascii="Verdana" w:hAnsi="Verdana"/>
                <w:b/>
                <w:sz w:val="20"/>
                <w:szCs w:val="20"/>
              </w:rPr>
              <w:t xml:space="preserve"> </w:t>
            </w:r>
            <w:r w:rsidRPr="00844575">
              <w:rPr>
                <w:rFonts w:ascii="Verdana" w:hAnsi="Verdana"/>
                <w:b/>
                <w:sz w:val="20"/>
                <w:szCs w:val="20"/>
              </w:rPr>
              <w:t>in Key Stage 2</w:t>
            </w:r>
            <w:r w:rsidR="00DE290B" w:rsidRPr="00844575">
              <w:rPr>
                <w:rFonts w:ascii="Verdana" w:hAnsi="Verdana"/>
                <w:b/>
                <w:sz w:val="20"/>
                <w:szCs w:val="20"/>
              </w:rPr>
              <w:t xml:space="preserve"> </w:t>
            </w:r>
          </w:p>
          <w:p w14:paraId="1F7CAE79" w14:textId="0E294F23" w:rsidR="00C26AED" w:rsidRDefault="004A04B6" w:rsidP="004A04B6">
            <w:pPr>
              <w:rPr>
                <w:rFonts w:ascii="Verdana" w:hAnsi="Verdana"/>
                <w:sz w:val="20"/>
                <w:szCs w:val="20"/>
              </w:rPr>
            </w:pPr>
            <w:r>
              <w:rPr>
                <w:rFonts w:ascii="Verdana" w:hAnsi="Verdana"/>
                <w:sz w:val="20"/>
                <w:szCs w:val="20"/>
              </w:rPr>
              <w:t>As part of the primary National Curriculum, learning French is a requirement from age seven within KS2.At Ashurst Wood, a</w:t>
            </w:r>
            <w:r w:rsidR="00844575" w:rsidRPr="00844575">
              <w:rPr>
                <w:rFonts w:ascii="Verdana" w:hAnsi="Verdana"/>
                <w:sz w:val="20"/>
                <w:szCs w:val="20"/>
              </w:rPr>
              <w:t>ll KS2 classes have a scheduled language lesson each week.</w:t>
            </w:r>
          </w:p>
          <w:p w14:paraId="22297D67" w14:textId="77777777" w:rsidR="00C26AED" w:rsidRDefault="00C26AED" w:rsidP="00326C3A">
            <w:pPr>
              <w:rPr>
                <w:rFonts w:ascii="Verdana" w:hAnsi="Verdana"/>
                <w:sz w:val="20"/>
                <w:szCs w:val="20"/>
              </w:rPr>
            </w:pPr>
          </w:p>
          <w:p w14:paraId="5F929E27" w14:textId="27CB246F" w:rsidR="000D2E66" w:rsidRDefault="00844575" w:rsidP="00326C3A">
            <w:pPr>
              <w:rPr>
                <w:rFonts w:ascii="Verdana" w:hAnsi="Verdana"/>
                <w:sz w:val="20"/>
                <w:szCs w:val="20"/>
              </w:rPr>
            </w:pPr>
            <w:r w:rsidRPr="00844575">
              <w:rPr>
                <w:rFonts w:ascii="Verdana" w:hAnsi="Verdana"/>
                <w:sz w:val="20"/>
                <w:szCs w:val="20"/>
              </w:rPr>
              <w:t xml:space="preserve"> </w:t>
            </w:r>
            <w:r w:rsidR="00C26AED">
              <w:rPr>
                <w:rFonts w:ascii="Verdana" w:hAnsi="Verdana"/>
                <w:noProof/>
                <w:sz w:val="20"/>
                <w:szCs w:val="20"/>
              </w:rPr>
              <w:drawing>
                <wp:inline distT="0" distB="0" distL="0" distR="0" wp14:anchorId="0B482CAC" wp14:editId="0888346A">
                  <wp:extent cx="6353810" cy="15430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3810" cy="1543050"/>
                          </a:xfrm>
                          <a:prstGeom prst="rect">
                            <a:avLst/>
                          </a:prstGeom>
                          <a:noFill/>
                        </pic:spPr>
                      </pic:pic>
                    </a:graphicData>
                  </a:graphic>
                </wp:inline>
              </w:drawing>
            </w:r>
            <w:r w:rsidRPr="00844575">
              <w:rPr>
                <w:rFonts w:ascii="Verdana" w:hAnsi="Verdana"/>
                <w:sz w:val="20"/>
                <w:szCs w:val="20"/>
              </w:rPr>
              <w:t xml:space="preserve"> </w:t>
            </w:r>
          </w:p>
          <w:p w14:paraId="6B7727C2" w14:textId="77777777" w:rsidR="00844575" w:rsidRDefault="00844575" w:rsidP="00E00389">
            <w:pPr>
              <w:rPr>
                <w:rFonts w:ascii="Verdana" w:hAnsi="Verdana"/>
                <w:b/>
                <w:sz w:val="20"/>
                <w:szCs w:val="20"/>
              </w:rPr>
            </w:pPr>
          </w:p>
          <w:p w14:paraId="06DCC638" w14:textId="08E59AFA" w:rsidR="00E00389" w:rsidRPr="00270C09" w:rsidRDefault="00E00389" w:rsidP="00E00389">
            <w:pPr>
              <w:rPr>
                <w:rFonts w:ascii="Verdana" w:hAnsi="Verdana"/>
                <w:sz w:val="20"/>
                <w:szCs w:val="20"/>
              </w:rPr>
            </w:pPr>
            <w:r w:rsidRPr="00E81B87">
              <w:rPr>
                <w:rFonts w:ascii="Verdana" w:hAnsi="Verdana"/>
                <w:b/>
                <w:sz w:val="20"/>
                <w:szCs w:val="20"/>
              </w:rPr>
              <w:t>CURRICULUM PLANNING</w:t>
            </w:r>
          </w:p>
          <w:p w14:paraId="39D7D8CD" w14:textId="756C9555" w:rsidR="00350216" w:rsidRDefault="00BE3817" w:rsidP="00350216">
            <w:pPr>
              <w:rPr>
                <w:rFonts w:ascii="Verdana" w:hAnsi="Verdana"/>
                <w:sz w:val="20"/>
                <w:szCs w:val="20"/>
              </w:rPr>
            </w:pPr>
            <w:r w:rsidRPr="00BE3817">
              <w:rPr>
                <w:rFonts w:ascii="Verdana" w:hAnsi="Verdana"/>
                <w:sz w:val="20"/>
                <w:szCs w:val="20"/>
              </w:rPr>
              <w:t xml:space="preserve">Primary Language learning is planned following the </w:t>
            </w:r>
            <w:r>
              <w:rPr>
                <w:rFonts w:ascii="Verdana" w:hAnsi="Verdana"/>
                <w:sz w:val="20"/>
                <w:szCs w:val="20"/>
              </w:rPr>
              <w:t xml:space="preserve">broad guidelines set out in the </w:t>
            </w:r>
            <w:r w:rsidRPr="00BE3817">
              <w:rPr>
                <w:rFonts w:ascii="Verdana" w:hAnsi="Verdana"/>
                <w:sz w:val="20"/>
                <w:szCs w:val="20"/>
              </w:rPr>
              <w:t>Key Stage 2 Framework for Languages (DfES 2005) and fro</w:t>
            </w:r>
            <w:r>
              <w:rPr>
                <w:rFonts w:ascii="Verdana" w:hAnsi="Verdana"/>
                <w:sz w:val="20"/>
                <w:szCs w:val="20"/>
              </w:rPr>
              <w:t>m the Primary Languages Network Schemes of w</w:t>
            </w:r>
            <w:r w:rsidRPr="00BE3817">
              <w:rPr>
                <w:rFonts w:ascii="Verdana" w:hAnsi="Verdana"/>
                <w:sz w:val="20"/>
                <w:szCs w:val="20"/>
              </w:rPr>
              <w:t>ork. These schemes of work ensure that there is con</w:t>
            </w:r>
            <w:r>
              <w:rPr>
                <w:rFonts w:ascii="Verdana" w:hAnsi="Verdana"/>
                <w:sz w:val="20"/>
                <w:szCs w:val="20"/>
              </w:rPr>
              <w:t xml:space="preserve">tinuity and progression in both </w:t>
            </w:r>
            <w:r w:rsidRPr="00BE3817">
              <w:rPr>
                <w:rFonts w:ascii="Verdana" w:hAnsi="Verdana"/>
                <w:sz w:val="20"/>
                <w:szCs w:val="20"/>
              </w:rPr>
              <w:t>skills and content across all classes.</w:t>
            </w:r>
            <w:r>
              <w:rPr>
                <w:rFonts w:ascii="Verdana" w:hAnsi="Verdana"/>
                <w:sz w:val="20"/>
                <w:szCs w:val="20"/>
              </w:rPr>
              <w:t xml:space="preserve"> </w:t>
            </w:r>
            <w:r w:rsidR="00844575" w:rsidRPr="00844575">
              <w:rPr>
                <w:rFonts w:ascii="Verdana" w:hAnsi="Verdana"/>
                <w:sz w:val="20"/>
                <w:szCs w:val="20"/>
              </w:rPr>
              <w:t xml:space="preserve">We want to ensure that languages is embedded in </w:t>
            </w:r>
            <w:r w:rsidR="00844575">
              <w:rPr>
                <w:rFonts w:ascii="Verdana" w:hAnsi="Verdana"/>
                <w:sz w:val="20"/>
                <w:szCs w:val="20"/>
              </w:rPr>
              <w:t xml:space="preserve">our whole school curriculum and </w:t>
            </w:r>
            <w:r w:rsidR="00844575" w:rsidRPr="00844575">
              <w:rPr>
                <w:rFonts w:ascii="Verdana" w:hAnsi="Verdana"/>
                <w:sz w:val="20"/>
                <w:szCs w:val="20"/>
              </w:rPr>
              <w:t>that opportunities for enhancing learning by using languages are always taken.</w:t>
            </w:r>
            <w:r w:rsidR="00350216">
              <w:rPr>
                <w:rFonts w:ascii="Verdana" w:hAnsi="Verdana"/>
                <w:sz w:val="20"/>
                <w:szCs w:val="20"/>
              </w:rPr>
              <w:t xml:space="preserve"> French is taught in a whole class setting, by the class teacher </w:t>
            </w:r>
            <w:r w:rsidR="00350216" w:rsidRPr="00350216">
              <w:rPr>
                <w:rFonts w:ascii="Verdana" w:hAnsi="Verdana"/>
                <w:sz w:val="20"/>
                <w:szCs w:val="20"/>
              </w:rPr>
              <w:t>and</w:t>
            </w:r>
            <w:r w:rsidR="00350216">
              <w:rPr>
                <w:rFonts w:ascii="Verdana" w:hAnsi="Verdana"/>
                <w:sz w:val="20"/>
                <w:szCs w:val="20"/>
              </w:rPr>
              <w:t xml:space="preserve"> lessons are designed to motivate children from the first moment and are mainly practical in focus. They have clear, achievable objectives and incorporate different learning styles.</w:t>
            </w:r>
            <w:r w:rsidR="00350216" w:rsidRPr="00350216">
              <w:rPr>
                <w:rFonts w:ascii="Verdana" w:hAnsi="Verdana"/>
                <w:sz w:val="20"/>
                <w:szCs w:val="20"/>
              </w:rPr>
              <w:t xml:space="preserve"> Teach</w:t>
            </w:r>
            <w:r>
              <w:rPr>
                <w:rFonts w:ascii="Verdana" w:hAnsi="Verdana"/>
                <w:sz w:val="20"/>
                <w:szCs w:val="20"/>
              </w:rPr>
              <w:t>ers should plan together using s</w:t>
            </w:r>
            <w:r w:rsidR="00350216" w:rsidRPr="00350216">
              <w:rPr>
                <w:rFonts w:ascii="Verdana" w:hAnsi="Verdana"/>
                <w:sz w:val="20"/>
                <w:szCs w:val="20"/>
              </w:rPr>
              <w:t>uggested teaching ideas and resources from the</w:t>
            </w:r>
            <w:r w:rsidR="00350216">
              <w:rPr>
                <w:rFonts w:ascii="Verdana" w:hAnsi="Verdana"/>
                <w:sz w:val="20"/>
                <w:szCs w:val="20"/>
              </w:rPr>
              <w:t xml:space="preserve"> P</w:t>
            </w:r>
            <w:r>
              <w:rPr>
                <w:rFonts w:ascii="Verdana" w:hAnsi="Verdana"/>
                <w:sz w:val="20"/>
                <w:szCs w:val="20"/>
              </w:rPr>
              <w:t>LN</w:t>
            </w:r>
            <w:r w:rsidR="00350216">
              <w:rPr>
                <w:rFonts w:ascii="Verdana" w:hAnsi="Verdana"/>
                <w:sz w:val="20"/>
                <w:szCs w:val="20"/>
              </w:rPr>
              <w:t xml:space="preserve"> </w:t>
            </w:r>
            <w:r w:rsidR="00350216" w:rsidRPr="00350216">
              <w:rPr>
                <w:rFonts w:ascii="Verdana" w:hAnsi="Verdana"/>
                <w:sz w:val="20"/>
                <w:szCs w:val="20"/>
              </w:rPr>
              <w:t>sche</w:t>
            </w:r>
            <w:r w:rsidR="00350216">
              <w:rPr>
                <w:rFonts w:ascii="Verdana" w:hAnsi="Verdana"/>
                <w:sz w:val="20"/>
                <w:szCs w:val="20"/>
              </w:rPr>
              <w:t xml:space="preserve">me of work for French which </w:t>
            </w:r>
            <w:r w:rsidR="00350216" w:rsidRPr="00350216">
              <w:rPr>
                <w:rFonts w:ascii="Verdana" w:hAnsi="Verdana"/>
                <w:sz w:val="20"/>
                <w:szCs w:val="20"/>
              </w:rPr>
              <w:t>Provide</w:t>
            </w:r>
            <w:r w:rsidR="00350216">
              <w:rPr>
                <w:rFonts w:ascii="Verdana" w:hAnsi="Verdana"/>
                <w:sz w:val="20"/>
                <w:szCs w:val="20"/>
              </w:rPr>
              <w:t>s</w:t>
            </w:r>
            <w:r w:rsidR="00350216" w:rsidRPr="00350216">
              <w:rPr>
                <w:rFonts w:ascii="Verdana" w:hAnsi="Verdana"/>
                <w:sz w:val="20"/>
                <w:szCs w:val="20"/>
              </w:rPr>
              <w:t xml:space="preserve"> a wealth of ideas. Each class has a timetabled lesson of at </w:t>
            </w:r>
            <w:r w:rsidR="00350216">
              <w:rPr>
                <w:rFonts w:ascii="Verdana" w:hAnsi="Verdana"/>
                <w:sz w:val="20"/>
                <w:szCs w:val="20"/>
              </w:rPr>
              <w:t xml:space="preserve">least thirty minutes per week.  </w:t>
            </w:r>
            <w:r w:rsidR="00350216" w:rsidRPr="00350216">
              <w:rPr>
                <w:rFonts w:ascii="Verdana" w:hAnsi="Verdana"/>
                <w:sz w:val="20"/>
                <w:szCs w:val="20"/>
              </w:rPr>
              <w:t>French can also be revisited in short sessions throughout the wee</w:t>
            </w:r>
            <w:r w:rsidR="00350216">
              <w:rPr>
                <w:rFonts w:ascii="Verdana" w:hAnsi="Verdana"/>
                <w:sz w:val="20"/>
                <w:szCs w:val="20"/>
              </w:rPr>
              <w:t>k to consolidate knowledge and e</w:t>
            </w:r>
            <w:r w:rsidR="00350216" w:rsidRPr="00350216">
              <w:rPr>
                <w:rFonts w:ascii="Verdana" w:hAnsi="Verdana"/>
                <w:sz w:val="20"/>
                <w:szCs w:val="20"/>
              </w:rPr>
              <w:t>nsure new language is retained. Informal assessment of progr</w:t>
            </w:r>
            <w:r w:rsidR="00350216">
              <w:rPr>
                <w:rFonts w:ascii="Verdana" w:hAnsi="Verdana"/>
                <w:sz w:val="20"/>
                <w:szCs w:val="20"/>
              </w:rPr>
              <w:t>ess will be made by the teacher d</w:t>
            </w:r>
            <w:r w:rsidR="00350216" w:rsidRPr="00350216">
              <w:rPr>
                <w:rFonts w:ascii="Verdana" w:hAnsi="Verdana"/>
                <w:sz w:val="20"/>
                <w:szCs w:val="20"/>
              </w:rPr>
              <w:t>uring lessons through questioning and oral feedback.</w:t>
            </w:r>
          </w:p>
          <w:p w14:paraId="60527C2B" w14:textId="77777777" w:rsidR="00350216" w:rsidRDefault="00350216" w:rsidP="00350216">
            <w:pPr>
              <w:rPr>
                <w:rFonts w:ascii="Verdana" w:hAnsi="Verdana"/>
                <w:sz w:val="20"/>
                <w:szCs w:val="20"/>
              </w:rPr>
            </w:pPr>
          </w:p>
          <w:p w14:paraId="20F18EF3" w14:textId="0C380AD1" w:rsidR="00BF074E" w:rsidRPr="00BF074E" w:rsidRDefault="001D46F3" w:rsidP="00BF074E">
            <w:pPr>
              <w:rPr>
                <w:rFonts w:ascii="Verdana" w:hAnsi="Verdana"/>
                <w:b/>
                <w:bCs/>
                <w:sz w:val="20"/>
                <w:szCs w:val="20"/>
              </w:rPr>
            </w:pPr>
            <w:r>
              <w:rPr>
                <w:rFonts w:ascii="Verdana" w:hAnsi="Verdana"/>
                <w:b/>
                <w:bCs/>
                <w:sz w:val="20"/>
                <w:szCs w:val="20"/>
              </w:rPr>
              <w:t>MEETING THE REQUIREMENTS</w:t>
            </w:r>
            <w:r w:rsidR="00BF074E">
              <w:rPr>
                <w:rFonts w:ascii="Verdana" w:hAnsi="Verdana"/>
                <w:b/>
                <w:bCs/>
                <w:sz w:val="20"/>
                <w:szCs w:val="20"/>
              </w:rPr>
              <w:t xml:space="preserve"> </w:t>
            </w:r>
            <w:r w:rsidR="00BF074E" w:rsidRPr="00BF074E">
              <w:rPr>
                <w:rFonts w:ascii="Verdana" w:hAnsi="Verdana"/>
                <w:b/>
                <w:bCs/>
                <w:sz w:val="20"/>
                <w:szCs w:val="20"/>
              </w:rPr>
              <w:t>(POS),</w:t>
            </w:r>
            <w:bookmarkStart w:id="0" w:name="_GoBack"/>
            <w:bookmarkEnd w:id="0"/>
          </w:p>
          <w:p w14:paraId="23625BBC" w14:textId="1FE13648" w:rsidR="00C136AC" w:rsidRPr="00BF074E" w:rsidRDefault="00BF074E" w:rsidP="00BF074E">
            <w:pPr>
              <w:rPr>
                <w:rFonts w:ascii="Verdana" w:hAnsi="Verdana"/>
                <w:bCs/>
                <w:sz w:val="20"/>
                <w:szCs w:val="20"/>
              </w:rPr>
            </w:pPr>
            <w:r w:rsidRPr="00BF074E">
              <w:rPr>
                <w:rFonts w:ascii="Verdana" w:hAnsi="Verdana"/>
                <w:bCs/>
                <w:sz w:val="20"/>
                <w:szCs w:val="20"/>
              </w:rPr>
              <w:t>Teaching of a foreign la</w:t>
            </w:r>
            <w:r w:rsidR="00153B14">
              <w:rPr>
                <w:rFonts w:ascii="Verdana" w:hAnsi="Verdana"/>
                <w:bCs/>
                <w:sz w:val="20"/>
                <w:szCs w:val="20"/>
              </w:rPr>
              <w:t>nguage should allow pupils in KS</w:t>
            </w:r>
            <w:r w:rsidRPr="00BF074E">
              <w:rPr>
                <w:rFonts w:ascii="Verdana" w:hAnsi="Verdana"/>
                <w:bCs/>
                <w:sz w:val="20"/>
                <w:szCs w:val="20"/>
              </w:rPr>
              <w:t xml:space="preserve">2 to make substantive progress in one language. Progress needs to be shown in   four skills of listening, speaking, reading and </w:t>
            </w:r>
            <w:r w:rsidRPr="00BF074E">
              <w:rPr>
                <w:rFonts w:ascii="Verdana" w:hAnsi="Verdana"/>
                <w:bCs/>
                <w:sz w:val="20"/>
                <w:szCs w:val="20"/>
              </w:rPr>
              <w:t>w</w:t>
            </w:r>
            <w:r w:rsidRPr="00BF074E">
              <w:rPr>
                <w:rFonts w:ascii="Verdana" w:hAnsi="Verdana"/>
                <w:bCs/>
                <w:sz w:val="20"/>
                <w:szCs w:val="20"/>
              </w:rPr>
              <w:t xml:space="preserve">riting. The development of the knowledge of grammar in the foreign language is seen as important, with an awareness of phonology and vocabulary, laying foundations for transition into KS3 and of further foreign language teaching and cultural </w:t>
            </w:r>
            <w:r w:rsidRPr="00BF074E">
              <w:rPr>
                <w:rFonts w:ascii="Verdana" w:hAnsi="Verdana"/>
                <w:bCs/>
                <w:sz w:val="20"/>
                <w:szCs w:val="20"/>
              </w:rPr>
              <w:t>diversity.</w:t>
            </w:r>
          </w:p>
        </w:tc>
      </w:tr>
      <w:tr w:rsidR="00326C3A" w:rsidRPr="00326C3A" w14:paraId="0FD6761A" w14:textId="77777777" w:rsidTr="005D65BA">
        <w:trPr>
          <w:trHeight w:val="15158"/>
        </w:trPr>
        <w:tc>
          <w:tcPr>
            <w:tcW w:w="15803" w:type="dxa"/>
          </w:tcPr>
          <w:p w14:paraId="599C1904" w14:textId="77777777" w:rsidR="00326C3A" w:rsidRPr="000348DC" w:rsidRDefault="00326C3A" w:rsidP="00326C3A">
            <w:pPr>
              <w:rPr>
                <w:rFonts w:ascii="Verdana" w:hAnsi="Verdana"/>
                <w:b/>
                <w:color w:val="000000" w:themeColor="text1"/>
                <w:sz w:val="20"/>
                <w:szCs w:val="20"/>
              </w:rPr>
            </w:pPr>
            <w:r w:rsidRPr="000348DC">
              <w:rPr>
                <w:rFonts w:ascii="Verdana" w:hAnsi="Verdana"/>
                <w:b/>
                <w:color w:val="000000" w:themeColor="text1"/>
                <w:sz w:val="20"/>
                <w:szCs w:val="20"/>
              </w:rPr>
              <w:lastRenderedPageBreak/>
              <w:t>SPECIAL EDUCATIONAL NEEDS</w:t>
            </w:r>
          </w:p>
          <w:p w14:paraId="547894CE" w14:textId="45CDC59C" w:rsidR="00D34317" w:rsidRPr="000348DC" w:rsidRDefault="00350216" w:rsidP="00D06936">
            <w:pPr>
              <w:rPr>
                <w:rFonts w:ascii="Verdana" w:hAnsi="Verdana"/>
                <w:color w:val="000000" w:themeColor="text1"/>
                <w:sz w:val="20"/>
                <w:szCs w:val="20"/>
              </w:rPr>
            </w:pPr>
            <w:r>
              <w:rPr>
                <w:rFonts w:ascii="Verdana" w:hAnsi="Verdana"/>
                <w:color w:val="000000" w:themeColor="text1"/>
                <w:sz w:val="20"/>
                <w:szCs w:val="20"/>
              </w:rPr>
              <w:t xml:space="preserve">SEN children have access to the curriculum through variation of task, grouping or support from an adult. </w:t>
            </w:r>
            <w:r w:rsidR="00D06936" w:rsidRPr="00D06936">
              <w:rPr>
                <w:rFonts w:ascii="Verdana" w:hAnsi="Verdana"/>
                <w:color w:val="000000" w:themeColor="text1"/>
                <w:sz w:val="20"/>
                <w:szCs w:val="20"/>
              </w:rPr>
              <w:t>Prima</w:t>
            </w:r>
            <w:r w:rsidR="00D06936">
              <w:rPr>
                <w:rFonts w:ascii="Verdana" w:hAnsi="Verdana"/>
                <w:color w:val="000000" w:themeColor="text1"/>
                <w:sz w:val="20"/>
                <w:szCs w:val="20"/>
              </w:rPr>
              <w:t>ry Language teaching at Ashurst Wood Primary</w:t>
            </w:r>
            <w:r w:rsidR="00D06936" w:rsidRPr="00D06936">
              <w:rPr>
                <w:rFonts w:ascii="Verdana" w:hAnsi="Verdana"/>
                <w:color w:val="000000" w:themeColor="text1"/>
                <w:sz w:val="20"/>
                <w:szCs w:val="20"/>
              </w:rPr>
              <w:t xml:space="preserve"> Sch</w:t>
            </w:r>
            <w:r w:rsidR="00D06936">
              <w:rPr>
                <w:rFonts w:ascii="Verdana" w:hAnsi="Verdana"/>
                <w:color w:val="000000" w:themeColor="text1"/>
                <w:sz w:val="20"/>
                <w:szCs w:val="20"/>
              </w:rPr>
              <w:t xml:space="preserve">ool aims to be fully inclusive. </w:t>
            </w:r>
            <w:r w:rsidR="00D06936" w:rsidRPr="00D06936">
              <w:rPr>
                <w:rFonts w:ascii="Verdana" w:hAnsi="Verdana"/>
                <w:color w:val="000000" w:themeColor="text1"/>
                <w:sz w:val="20"/>
                <w:szCs w:val="20"/>
              </w:rPr>
              <w:t>No child is excluded by reason of a learning difficulty, or</w:t>
            </w:r>
            <w:r w:rsidR="00D06936">
              <w:rPr>
                <w:rFonts w:ascii="Verdana" w:hAnsi="Verdana"/>
                <w:color w:val="000000" w:themeColor="text1"/>
                <w:sz w:val="20"/>
                <w:szCs w:val="20"/>
              </w:rPr>
              <w:t xml:space="preserve"> because they have English as </w:t>
            </w:r>
            <w:r w:rsidR="00D06936" w:rsidRPr="00D06936">
              <w:rPr>
                <w:rFonts w:ascii="Verdana" w:hAnsi="Verdana"/>
                <w:color w:val="000000" w:themeColor="text1"/>
                <w:sz w:val="20"/>
                <w:szCs w:val="20"/>
              </w:rPr>
              <w:t>an additional language. Language learning research i</w:t>
            </w:r>
            <w:r w:rsidR="00D06936">
              <w:rPr>
                <w:rFonts w:ascii="Verdana" w:hAnsi="Verdana"/>
                <w:color w:val="000000" w:themeColor="text1"/>
                <w:sz w:val="20"/>
                <w:szCs w:val="20"/>
              </w:rPr>
              <w:t xml:space="preserve">ndicates that some children can </w:t>
            </w:r>
            <w:r w:rsidR="00D06936" w:rsidRPr="00D06936">
              <w:rPr>
                <w:rFonts w:ascii="Verdana" w:hAnsi="Verdana"/>
                <w:color w:val="000000" w:themeColor="text1"/>
                <w:sz w:val="20"/>
                <w:szCs w:val="20"/>
              </w:rPr>
              <w:t xml:space="preserve">derive particular benefit from taking part in Primary </w:t>
            </w:r>
            <w:r w:rsidR="00D06936">
              <w:rPr>
                <w:rFonts w:ascii="Verdana" w:hAnsi="Verdana"/>
                <w:color w:val="000000" w:themeColor="text1"/>
                <w:sz w:val="20"/>
                <w:szCs w:val="20"/>
              </w:rPr>
              <w:t xml:space="preserve">Language learning activities in </w:t>
            </w:r>
            <w:r w:rsidR="00D06936" w:rsidRPr="00D06936">
              <w:rPr>
                <w:rFonts w:ascii="Verdana" w:hAnsi="Verdana"/>
                <w:color w:val="000000" w:themeColor="text1"/>
                <w:sz w:val="20"/>
                <w:szCs w:val="20"/>
              </w:rPr>
              <w:t>which they may be less disadvantaged than in other areas</w:t>
            </w:r>
            <w:r w:rsidR="00D06936">
              <w:rPr>
                <w:rFonts w:ascii="Verdana" w:hAnsi="Verdana"/>
                <w:color w:val="000000" w:themeColor="text1"/>
                <w:sz w:val="20"/>
                <w:szCs w:val="20"/>
              </w:rPr>
              <w:t xml:space="preserve"> of the curriculum. Language </w:t>
            </w:r>
            <w:r w:rsidR="00D06936" w:rsidRPr="00D06936">
              <w:rPr>
                <w:rFonts w:ascii="Verdana" w:hAnsi="Verdana"/>
                <w:color w:val="000000" w:themeColor="text1"/>
                <w:sz w:val="20"/>
                <w:szCs w:val="20"/>
              </w:rPr>
              <w:t>learning activities are planned in such a way as t</w:t>
            </w:r>
            <w:r w:rsidR="00D06936">
              <w:rPr>
                <w:rFonts w:ascii="Verdana" w:hAnsi="Verdana"/>
                <w:color w:val="000000" w:themeColor="text1"/>
                <w:sz w:val="20"/>
                <w:szCs w:val="20"/>
              </w:rPr>
              <w:t xml:space="preserve">o encourage the full and active </w:t>
            </w:r>
            <w:r w:rsidR="00D06936" w:rsidRPr="00D06936">
              <w:rPr>
                <w:rFonts w:ascii="Verdana" w:hAnsi="Verdana"/>
                <w:color w:val="000000" w:themeColor="text1"/>
                <w:sz w:val="20"/>
                <w:szCs w:val="20"/>
              </w:rPr>
              <w:t>participation of all pupils. Work is differentiated</w:t>
            </w:r>
            <w:r w:rsidR="00D06936">
              <w:rPr>
                <w:rFonts w:ascii="Verdana" w:hAnsi="Verdana"/>
                <w:color w:val="000000" w:themeColor="text1"/>
                <w:sz w:val="20"/>
                <w:szCs w:val="20"/>
              </w:rPr>
              <w:t xml:space="preserve"> as appropriate to the needs of </w:t>
            </w:r>
            <w:r w:rsidR="00D06936" w:rsidRPr="00D06936">
              <w:rPr>
                <w:rFonts w:ascii="Verdana" w:hAnsi="Verdana"/>
                <w:color w:val="000000" w:themeColor="text1"/>
                <w:sz w:val="20"/>
                <w:szCs w:val="20"/>
              </w:rPr>
              <w:t>individual children. Pairs and groups for colla</w:t>
            </w:r>
            <w:r w:rsidR="00D06936">
              <w:rPr>
                <w:rFonts w:ascii="Verdana" w:hAnsi="Verdana"/>
                <w:color w:val="000000" w:themeColor="text1"/>
                <w:sz w:val="20"/>
                <w:szCs w:val="20"/>
              </w:rPr>
              <w:t xml:space="preserve">borative work may be made up in </w:t>
            </w:r>
            <w:r w:rsidR="00D06936" w:rsidRPr="00D06936">
              <w:rPr>
                <w:rFonts w:ascii="Verdana" w:hAnsi="Verdana"/>
                <w:color w:val="000000" w:themeColor="text1"/>
                <w:sz w:val="20"/>
                <w:szCs w:val="20"/>
              </w:rPr>
              <w:t>different ways, depending on the task.</w:t>
            </w:r>
            <w:r w:rsidR="00D06936" w:rsidRPr="00D06936">
              <w:rPr>
                <w:rFonts w:ascii="Verdana" w:hAnsi="Verdana"/>
                <w:color w:val="000000" w:themeColor="text1"/>
                <w:sz w:val="20"/>
                <w:szCs w:val="20"/>
              </w:rPr>
              <w:cr/>
            </w:r>
          </w:p>
          <w:p w14:paraId="3BFB0280" w14:textId="136CA7F2" w:rsidR="00326C3A" w:rsidRPr="001D5FA8" w:rsidRDefault="00326C3A" w:rsidP="00326C3A">
            <w:pPr>
              <w:rPr>
                <w:rFonts w:ascii="Verdana" w:hAnsi="Verdana"/>
                <w:b/>
                <w:color w:val="000000" w:themeColor="text1"/>
                <w:sz w:val="20"/>
                <w:szCs w:val="20"/>
              </w:rPr>
            </w:pPr>
            <w:r w:rsidRPr="001D5FA8">
              <w:rPr>
                <w:rFonts w:ascii="Verdana" w:hAnsi="Verdana"/>
                <w:b/>
                <w:color w:val="000000" w:themeColor="text1"/>
                <w:sz w:val="20"/>
                <w:szCs w:val="20"/>
              </w:rPr>
              <w:t>SPIRITUAL, MORAL, SOCIAL &amp; CULTURAL DEVELOPMENT</w:t>
            </w:r>
          </w:p>
          <w:p w14:paraId="3ED92A66" w14:textId="30EC05CD" w:rsidR="00BA0862" w:rsidRDefault="00BA0862" w:rsidP="00326C3A">
            <w:pPr>
              <w:rPr>
                <w:rFonts w:ascii="Verdana" w:hAnsi="Verdana"/>
                <w:color w:val="000000" w:themeColor="text1"/>
                <w:sz w:val="20"/>
                <w:szCs w:val="20"/>
              </w:rPr>
            </w:pPr>
            <w:r w:rsidRPr="00BA0862">
              <w:rPr>
                <w:rFonts w:ascii="Verdana" w:hAnsi="Verdana"/>
                <w:color w:val="000000" w:themeColor="text1"/>
                <w:sz w:val="20"/>
                <w:szCs w:val="20"/>
              </w:rPr>
              <w:t>French</w:t>
            </w:r>
            <w:r>
              <w:rPr>
                <w:rFonts w:ascii="Verdana" w:hAnsi="Verdana"/>
                <w:color w:val="000000" w:themeColor="text1"/>
                <w:sz w:val="20"/>
                <w:szCs w:val="20"/>
              </w:rPr>
              <w:t xml:space="preserve">, for the children in Ashurst Wood </w:t>
            </w:r>
            <w:r w:rsidRPr="00BA0862">
              <w:rPr>
                <w:rFonts w:ascii="Verdana" w:hAnsi="Verdana"/>
                <w:color w:val="000000" w:themeColor="text1"/>
                <w:sz w:val="20"/>
                <w:szCs w:val="20"/>
              </w:rPr>
              <w:t>Primary School, gives the opportunity to acknowledge that other languages exist in the wider world. Through the teaching of French, children are additionally provided with the knowledge that people around the world have a different, but an equally valuable, way of life</w:t>
            </w:r>
          </w:p>
          <w:p w14:paraId="10740F2E" w14:textId="77777777" w:rsidR="00870BC0" w:rsidRDefault="00870BC0" w:rsidP="00870BC0">
            <w:pPr>
              <w:rPr>
                <w:rFonts w:ascii="Verdana" w:hAnsi="Verdana"/>
                <w:b/>
                <w:color w:val="000000" w:themeColor="text1"/>
                <w:sz w:val="20"/>
                <w:szCs w:val="20"/>
                <w:u w:val="single"/>
              </w:rPr>
            </w:pPr>
            <w:r>
              <w:rPr>
                <w:rFonts w:ascii="Verdana" w:hAnsi="Verdana"/>
                <w:b/>
                <w:color w:val="000000" w:themeColor="text1"/>
                <w:sz w:val="20"/>
                <w:szCs w:val="20"/>
                <w:u w:val="single"/>
              </w:rPr>
              <w:t xml:space="preserve">Moral </w:t>
            </w:r>
          </w:p>
          <w:p w14:paraId="083AC036" w14:textId="4F77165A" w:rsidR="00870BC0" w:rsidRPr="00870BC0" w:rsidRDefault="00870BC0" w:rsidP="00870BC0">
            <w:pPr>
              <w:rPr>
                <w:rFonts w:ascii="Verdana" w:hAnsi="Verdana"/>
                <w:sz w:val="20"/>
                <w:szCs w:val="20"/>
              </w:rPr>
            </w:pPr>
            <w:r w:rsidRPr="00870BC0">
              <w:rPr>
                <w:rFonts w:ascii="Verdana" w:hAnsi="Verdana"/>
                <w:sz w:val="20"/>
                <w:szCs w:val="20"/>
              </w:rPr>
              <w:t>F</w:t>
            </w:r>
            <w:r w:rsidRPr="00870BC0">
              <w:rPr>
                <w:rFonts w:ascii="Verdana" w:hAnsi="Verdana"/>
                <w:sz w:val="20"/>
                <w:szCs w:val="20"/>
              </w:rPr>
              <w:t>rench supports moral development by encouraging children to look, discuss and evaluate a range of social and moral issues found in other cultures.</w:t>
            </w:r>
          </w:p>
          <w:p w14:paraId="5A8DF6F2" w14:textId="77777777" w:rsidR="00870BC0" w:rsidRDefault="00870BC0" w:rsidP="00870BC0">
            <w:pPr>
              <w:rPr>
                <w:rFonts w:ascii="Verdana" w:hAnsi="Verdana"/>
                <w:b/>
                <w:color w:val="000000" w:themeColor="text1"/>
                <w:sz w:val="20"/>
                <w:szCs w:val="20"/>
                <w:u w:val="single"/>
              </w:rPr>
            </w:pPr>
            <w:r>
              <w:rPr>
                <w:rFonts w:ascii="Verdana" w:hAnsi="Verdana"/>
                <w:b/>
                <w:color w:val="000000" w:themeColor="text1"/>
                <w:sz w:val="20"/>
                <w:szCs w:val="20"/>
                <w:u w:val="single"/>
              </w:rPr>
              <w:t xml:space="preserve">Spiritual </w:t>
            </w:r>
          </w:p>
          <w:p w14:paraId="180CDD2C" w14:textId="48ED8180" w:rsidR="00870BC0" w:rsidRPr="00870BC0" w:rsidRDefault="00870BC0" w:rsidP="00870BC0">
            <w:pPr>
              <w:rPr>
                <w:rFonts w:ascii="Verdana" w:hAnsi="Verdana"/>
                <w:color w:val="000000" w:themeColor="text1"/>
                <w:sz w:val="20"/>
                <w:szCs w:val="20"/>
              </w:rPr>
            </w:pPr>
            <w:r w:rsidRPr="00870BC0">
              <w:rPr>
                <w:rFonts w:ascii="Verdana" w:hAnsi="Verdana"/>
                <w:color w:val="000000" w:themeColor="text1"/>
                <w:sz w:val="20"/>
                <w:szCs w:val="20"/>
              </w:rPr>
              <w:t>French supports spiritual development by exploring new language and vocabulary. Children are encouraged to express themselves in the target language.</w:t>
            </w:r>
          </w:p>
          <w:p w14:paraId="1F8F637C" w14:textId="77777777" w:rsidR="00870BC0" w:rsidRDefault="00870BC0" w:rsidP="00870BC0">
            <w:pPr>
              <w:rPr>
                <w:rFonts w:ascii="Verdana" w:hAnsi="Verdana"/>
                <w:b/>
                <w:color w:val="000000" w:themeColor="text1"/>
                <w:sz w:val="20"/>
                <w:szCs w:val="20"/>
                <w:u w:val="single"/>
              </w:rPr>
            </w:pPr>
            <w:r>
              <w:rPr>
                <w:rFonts w:ascii="Verdana" w:hAnsi="Verdana"/>
                <w:b/>
                <w:color w:val="000000" w:themeColor="text1"/>
                <w:sz w:val="20"/>
                <w:szCs w:val="20"/>
                <w:u w:val="single"/>
              </w:rPr>
              <w:t xml:space="preserve">Cultural </w:t>
            </w:r>
          </w:p>
          <w:p w14:paraId="04B22EC3" w14:textId="77777777" w:rsidR="00870BC0" w:rsidRDefault="00870BC0" w:rsidP="00326C3A">
            <w:pPr>
              <w:rPr>
                <w:rFonts w:ascii="Verdana" w:hAnsi="Verdana"/>
                <w:color w:val="000000" w:themeColor="text1"/>
                <w:sz w:val="20"/>
                <w:szCs w:val="20"/>
              </w:rPr>
            </w:pPr>
            <w:r w:rsidRPr="00870BC0">
              <w:rPr>
                <w:rFonts w:ascii="Verdana" w:hAnsi="Verdana"/>
                <w:color w:val="000000" w:themeColor="text1"/>
                <w:sz w:val="20"/>
                <w:szCs w:val="20"/>
              </w:rPr>
              <w:t>French supports the cultural development of a child by exposing them to a foreign language and culture. It helps promote internationalism and their role within the world.</w:t>
            </w:r>
          </w:p>
          <w:p w14:paraId="4D51D5DC" w14:textId="68439B85" w:rsidR="00F36657" w:rsidRPr="00870BC0" w:rsidRDefault="00F36657" w:rsidP="00326C3A">
            <w:pPr>
              <w:rPr>
                <w:rFonts w:ascii="Verdana" w:hAnsi="Verdana"/>
                <w:color w:val="000000" w:themeColor="text1"/>
                <w:sz w:val="20"/>
                <w:szCs w:val="20"/>
              </w:rPr>
            </w:pPr>
            <w:r w:rsidRPr="00123541">
              <w:rPr>
                <w:rFonts w:ascii="Verdana" w:hAnsi="Verdana"/>
                <w:b/>
                <w:color w:val="000000" w:themeColor="text1"/>
                <w:sz w:val="20"/>
                <w:szCs w:val="20"/>
                <w:u w:val="single"/>
              </w:rPr>
              <w:t xml:space="preserve">Social </w:t>
            </w:r>
          </w:p>
          <w:p w14:paraId="213DECEA" w14:textId="5A028998" w:rsidR="00BA0862" w:rsidRPr="00BA0862" w:rsidRDefault="00BA0862" w:rsidP="00326C3A">
            <w:pPr>
              <w:rPr>
                <w:rFonts w:ascii="Verdana" w:hAnsi="Verdana"/>
                <w:color w:val="000000" w:themeColor="text1"/>
                <w:sz w:val="20"/>
                <w:szCs w:val="20"/>
              </w:rPr>
            </w:pPr>
            <w:r w:rsidRPr="00BA0862">
              <w:rPr>
                <w:rFonts w:ascii="Verdana" w:hAnsi="Verdana"/>
                <w:color w:val="000000" w:themeColor="text1"/>
                <w:sz w:val="20"/>
                <w:szCs w:val="20"/>
              </w:rPr>
              <w:t>French lessons give children the opportunity to develop their interpersonal skills by lots of speaking and listening work, paired activities, and group work. Children must develop their confidence in these lessons to speak aloud and practise their pronunciation accuracy. Additionally, children must turn-take within their conversations allowing their peers the opportunity to develop their skills. Their work in general helps them to develop a respect for their peers, the abilities of others and it also encourages them to collaborate and cooperate across a range of activities. The children learn to respect and work with each other, and with adults.</w:t>
            </w:r>
          </w:p>
          <w:p w14:paraId="033FDD3F" w14:textId="77777777" w:rsidR="008F3D97" w:rsidRDefault="008F3D97" w:rsidP="00326C3A">
            <w:pPr>
              <w:rPr>
                <w:rFonts w:ascii="Verdana" w:hAnsi="Verdana"/>
                <w:color w:val="000000" w:themeColor="text1"/>
                <w:sz w:val="20"/>
                <w:szCs w:val="20"/>
              </w:rPr>
            </w:pPr>
          </w:p>
          <w:p w14:paraId="7DB8DBCF" w14:textId="22647742" w:rsidR="00326C3A" w:rsidRDefault="00326C3A" w:rsidP="00326C3A">
            <w:pPr>
              <w:rPr>
                <w:rFonts w:ascii="Verdana" w:hAnsi="Verdana"/>
                <w:b/>
                <w:color w:val="000000" w:themeColor="text1"/>
                <w:sz w:val="20"/>
                <w:szCs w:val="20"/>
              </w:rPr>
            </w:pPr>
            <w:r w:rsidRPr="00820166">
              <w:rPr>
                <w:rFonts w:ascii="Verdana" w:hAnsi="Verdana"/>
                <w:b/>
                <w:color w:val="000000" w:themeColor="text1"/>
                <w:sz w:val="20"/>
                <w:szCs w:val="20"/>
              </w:rPr>
              <w:t>ASSESSMENT &amp; RECORDING</w:t>
            </w:r>
          </w:p>
          <w:p w14:paraId="121F1DDA" w14:textId="08AFC65E" w:rsidR="001C7B08" w:rsidRPr="00D33A73" w:rsidRDefault="00434A48" w:rsidP="002815D0">
            <w:pPr>
              <w:rPr>
                <w:rFonts w:ascii="Verdana" w:hAnsi="Verdana"/>
                <w:bCs/>
                <w:color w:val="000000" w:themeColor="text1"/>
                <w:sz w:val="20"/>
                <w:szCs w:val="20"/>
              </w:rPr>
            </w:pPr>
            <w:r w:rsidRPr="00434A48">
              <w:rPr>
                <w:rFonts w:ascii="Verdana" w:hAnsi="Verdana"/>
                <w:bCs/>
                <w:color w:val="000000" w:themeColor="text1"/>
                <w:sz w:val="20"/>
                <w:szCs w:val="20"/>
              </w:rPr>
              <w:t>Teachers assess children’s progress informally during the lessons, evaluating pro</w:t>
            </w:r>
            <w:r>
              <w:rPr>
                <w:rFonts w:ascii="Verdana" w:hAnsi="Verdana"/>
                <w:bCs/>
                <w:color w:val="000000" w:themeColor="text1"/>
                <w:sz w:val="20"/>
                <w:szCs w:val="20"/>
              </w:rPr>
              <w:t xml:space="preserve">gress against the four national Attainment Targets of: Listening and Responding; Speaking; Reading and Responding; Writing. </w:t>
            </w:r>
            <w:r w:rsidR="002815D0" w:rsidRPr="002815D0">
              <w:rPr>
                <w:rFonts w:ascii="Verdana" w:hAnsi="Verdana"/>
                <w:bCs/>
                <w:color w:val="000000" w:themeColor="text1"/>
                <w:sz w:val="20"/>
                <w:szCs w:val="20"/>
              </w:rPr>
              <w:t>Pupils’ work is assessed informally on the basis of observation during the lesson.</w:t>
            </w:r>
            <w:r w:rsidR="002815D0">
              <w:rPr>
                <w:rFonts w:ascii="Verdana" w:hAnsi="Verdana"/>
                <w:bCs/>
                <w:color w:val="000000" w:themeColor="text1"/>
                <w:sz w:val="20"/>
                <w:szCs w:val="20"/>
              </w:rPr>
              <w:t xml:space="preserve"> This is particularly important </w:t>
            </w:r>
            <w:r w:rsidR="002815D0" w:rsidRPr="002815D0">
              <w:rPr>
                <w:rFonts w:ascii="Verdana" w:hAnsi="Verdana"/>
                <w:bCs/>
                <w:color w:val="000000" w:themeColor="text1"/>
                <w:sz w:val="20"/>
                <w:szCs w:val="20"/>
              </w:rPr>
              <w:t>for oral work. At the end of a piece of work, pupils may check each othe</w:t>
            </w:r>
            <w:r w:rsidR="002815D0">
              <w:rPr>
                <w:rFonts w:ascii="Verdana" w:hAnsi="Verdana"/>
                <w:bCs/>
                <w:color w:val="000000" w:themeColor="text1"/>
                <w:sz w:val="20"/>
                <w:szCs w:val="20"/>
              </w:rPr>
              <w:t xml:space="preserve">r’s answers, particularly for a </w:t>
            </w:r>
            <w:r w:rsidR="002815D0" w:rsidRPr="002815D0">
              <w:rPr>
                <w:rFonts w:ascii="Verdana" w:hAnsi="Verdana"/>
                <w:bCs/>
                <w:color w:val="000000" w:themeColor="text1"/>
                <w:sz w:val="20"/>
                <w:szCs w:val="20"/>
              </w:rPr>
              <w:t>listening or reading activity, but the teacher will always mark and comment on</w:t>
            </w:r>
            <w:r w:rsidR="002815D0">
              <w:rPr>
                <w:rFonts w:ascii="Verdana" w:hAnsi="Verdana"/>
                <w:bCs/>
                <w:color w:val="000000" w:themeColor="text1"/>
                <w:sz w:val="20"/>
                <w:szCs w:val="20"/>
              </w:rPr>
              <w:t xml:space="preserve"> the work. Very simple comments </w:t>
            </w:r>
            <w:r w:rsidR="002815D0" w:rsidRPr="002815D0">
              <w:rPr>
                <w:rFonts w:ascii="Verdana" w:hAnsi="Verdana"/>
                <w:bCs/>
                <w:color w:val="000000" w:themeColor="text1"/>
                <w:sz w:val="20"/>
                <w:szCs w:val="20"/>
              </w:rPr>
              <w:t xml:space="preserve">are made in the target language such as Bien, Bon effort </w:t>
            </w:r>
            <w:proofErr w:type="spellStart"/>
            <w:r w:rsidR="002815D0" w:rsidRPr="002815D0">
              <w:rPr>
                <w:rFonts w:ascii="Verdana" w:hAnsi="Verdana"/>
                <w:bCs/>
                <w:color w:val="000000" w:themeColor="text1"/>
                <w:sz w:val="20"/>
                <w:szCs w:val="20"/>
              </w:rPr>
              <w:t>etc</w:t>
            </w:r>
            <w:proofErr w:type="spellEnd"/>
            <w:r w:rsidR="002815D0" w:rsidRPr="002815D0">
              <w:rPr>
                <w:rFonts w:ascii="Verdana" w:hAnsi="Verdana"/>
                <w:bCs/>
                <w:color w:val="000000" w:themeColor="text1"/>
                <w:sz w:val="20"/>
                <w:szCs w:val="20"/>
              </w:rPr>
              <w:t>, and lon</w:t>
            </w:r>
            <w:r w:rsidR="002815D0">
              <w:rPr>
                <w:rFonts w:ascii="Verdana" w:hAnsi="Verdana"/>
                <w:bCs/>
                <w:color w:val="000000" w:themeColor="text1"/>
                <w:sz w:val="20"/>
                <w:szCs w:val="20"/>
              </w:rPr>
              <w:t xml:space="preserve">ger comments in English. Verbal </w:t>
            </w:r>
            <w:r w:rsidR="002815D0" w:rsidRPr="002815D0">
              <w:rPr>
                <w:rFonts w:ascii="Verdana" w:hAnsi="Verdana"/>
                <w:bCs/>
                <w:color w:val="000000" w:themeColor="text1"/>
                <w:sz w:val="20"/>
                <w:szCs w:val="20"/>
              </w:rPr>
              <w:t>feedback is also given with examples of good practice shared to encourage and motivate.</w:t>
            </w:r>
            <w:r w:rsidR="002815D0">
              <w:rPr>
                <w:rFonts w:ascii="Verdana" w:hAnsi="Verdana"/>
                <w:bCs/>
                <w:color w:val="000000" w:themeColor="text1"/>
                <w:sz w:val="20"/>
                <w:szCs w:val="20"/>
              </w:rPr>
              <w:t xml:space="preserve"> </w:t>
            </w:r>
            <w:r w:rsidR="002815D0" w:rsidRPr="002815D0">
              <w:rPr>
                <w:rFonts w:ascii="Verdana" w:hAnsi="Verdana"/>
                <w:bCs/>
                <w:color w:val="000000" w:themeColor="text1"/>
                <w:sz w:val="20"/>
                <w:szCs w:val="20"/>
              </w:rPr>
              <w:t>Teachers make long-term assessments towards the end of the school year, and th</w:t>
            </w:r>
            <w:r w:rsidR="002815D0">
              <w:rPr>
                <w:rFonts w:ascii="Verdana" w:hAnsi="Verdana"/>
                <w:bCs/>
                <w:color w:val="000000" w:themeColor="text1"/>
                <w:sz w:val="20"/>
                <w:szCs w:val="20"/>
              </w:rPr>
              <w:t xml:space="preserve">ey use these to assess progress </w:t>
            </w:r>
            <w:r w:rsidR="002815D0" w:rsidRPr="002815D0">
              <w:rPr>
                <w:rFonts w:ascii="Verdana" w:hAnsi="Verdana"/>
                <w:bCs/>
                <w:color w:val="000000" w:themeColor="text1"/>
                <w:sz w:val="20"/>
                <w:szCs w:val="20"/>
              </w:rPr>
              <w:t>against school MFL targets. With the help of these long-term assessments, teach</w:t>
            </w:r>
            <w:r w:rsidR="002815D0">
              <w:rPr>
                <w:rFonts w:ascii="Verdana" w:hAnsi="Verdana"/>
                <w:bCs/>
                <w:color w:val="000000" w:themeColor="text1"/>
                <w:sz w:val="20"/>
                <w:szCs w:val="20"/>
              </w:rPr>
              <w:t xml:space="preserve">ers are able to set targets for </w:t>
            </w:r>
            <w:r w:rsidR="002815D0" w:rsidRPr="002815D0">
              <w:rPr>
                <w:rFonts w:ascii="Verdana" w:hAnsi="Verdana"/>
                <w:bCs/>
                <w:color w:val="000000" w:themeColor="text1"/>
                <w:sz w:val="20"/>
                <w:szCs w:val="20"/>
              </w:rPr>
              <w:t>t</w:t>
            </w:r>
            <w:r w:rsidR="002815D0">
              <w:rPr>
                <w:rFonts w:ascii="Verdana" w:hAnsi="Verdana"/>
                <w:bCs/>
                <w:color w:val="000000" w:themeColor="text1"/>
                <w:sz w:val="20"/>
                <w:szCs w:val="20"/>
              </w:rPr>
              <w:t>he next school year and summaris</w:t>
            </w:r>
            <w:r w:rsidR="002815D0" w:rsidRPr="002815D0">
              <w:rPr>
                <w:rFonts w:ascii="Verdana" w:hAnsi="Verdana"/>
                <w:bCs/>
                <w:color w:val="000000" w:themeColor="text1"/>
                <w:sz w:val="20"/>
                <w:szCs w:val="20"/>
              </w:rPr>
              <w:t>e the progress</w:t>
            </w:r>
            <w:r w:rsidR="002815D0">
              <w:rPr>
                <w:rFonts w:ascii="Verdana" w:hAnsi="Verdana"/>
                <w:bCs/>
                <w:color w:val="000000" w:themeColor="text1"/>
                <w:sz w:val="20"/>
                <w:szCs w:val="20"/>
              </w:rPr>
              <w:t xml:space="preserve"> of each child before reporting it to</w:t>
            </w:r>
            <w:r w:rsidR="002815D0" w:rsidRPr="002815D0">
              <w:rPr>
                <w:rFonts w:ascii="Verdana" w:hAnsi="Verdana"/>
                <w:bCs/>
                <w:color w:val="000000" w:themeColor="text1"/>
                <w:sz w:val="20"/>
                <w:szCs w:val="20"/>
              </w:rPr>
              <w:t xml:space="preserve"> the child’s parents</w:t>
            </w:r>
            <w:r w:rsidR="002815D0">
              <w:rPr>
                <w:rFonts w:ascii="Verdana" w:hAnsi="Verdana"/>
                <w:bCs/>
                <w:color w:val="000000" w:themeColor="text1"/>
                <w:sz w:val="20"/>
                <w:szCs w:val="20"/>
              </w:rPr>
              <w:t xml:space="preserve"> at the end of the academic year</w:t>
            </w:r>
            <w:r w:rsidR="002815D0" w:rsidRPr="002815D0">
              <w:rPr>
                <w:rFonts w:ascii="Verdana" w:hAnsi="Verdana"/>
                <w:bCs/>
                <w:color w:val="000000" w:themeColor="text1"/>
                <w:sz w:val="20"/>
                <w:szCs w:val="20"/>
              </w:rPr>
              <w:t>.</w:t>
            </w:r>
          </w:p>
          <w:p w14:paraId="1B010B67" w14:textId="77777777" w:rsidR="001C7B08" w:rsidRPr="001C7B08" w:rsidRDefault="001C7B08" w:rsidP="00326C3A">
            <w:pPr>
              <w:rPr>
                <w:rFonts w:ascii="Verdana" w:hAnsi="Verdana"/>
                <w:bCs/>
                <w:color w:val="000000" w:themeColor="text1"/>
                <w:sz w:val="20"/>
                <w:szCs w:val="20"/>
              </w:rPr>
            </w:pPr>
          </w:p>
          <w:p w14:paraId="28C0CCB1" w14:textId="4E322575" w:rsidR="00326C3A" w:rsidRPr="007F75B6" w:rsidRDefault="00326C3A" w:rsidP="00326C3A">
            <w:pPr>
              <w:rPr>
                <w:rFonts w:ascii="Verdana" w:hAnsi="Verdana"/>
                <w:b/>
                <w:color w:val="000000" w:themeColor="text1"/>
                <w:sz w:val="20"/>
                <w:szCs w:val="20"/>
              </w:rPr>
            </w:pPr>
            <w:r w:rsidRPr="007F75B6">
              <w:rPr>
                <w:rFonts w:ascii="Verdana" w:hAnsi="Verdana"/>
                <w:b/>
                <w:color w:val="000000" w:themeColor="text1"/>
                <w:sz w:val="20"/>
                <w:szCs w:val="20"/>
              </w:rPr>
              <w:t>MONITORING &amp; REVIEW</w:t>
            </w:r>
          </w:p>
          <w:p w14:paraId="5856F879" w14:textId="2F2F5CE7" w:rsidR="00844575" w:rsidRPr="00844575" w:rsidRDefault="00434A48" w:rsidP="00844575">
            <w:pPr>
              <w:rPr>
                <w:rFonts w:ascii="Verdana" w:hAnsi="Verdana"/>
                <w:color w:val="000000" w:themeColor="text1"/>
                <w:sz w:val="20"/>
                <w:szCs w:val="20"/>
              </w:rPr>
            </w:pPr>
            <w:r w:rsidRPr="00434A48">
              <w:rPr>
                <w:rFonts w:ascii="Verdana" w:hAnsi="Verdana"/>
                <w:color w:val="000000" w:themeColor="text1"/>
                <w:sz w:val="20"/>
                <w:szCs w:val="20"/>
              </w:rPr>
              <w:t xml:space="preserve">Opportunities to monitor the children’s progress in Primary Languages are built into our termly programmes of study. </w:t>
            </w:r>
            <w:r w:rsidR="00844575" w:rsidRPr="00844575">
              <w:rPr>
                <w:rFonts w:ascii="Verdana" w:hAnsi="Verdana"/>
                <w:color w:val="000000" w:themeColor="text1"/>
                <w:sz w:val="20"/>
                <w:szCs w:val="20"/>
              </w:rPr>
              <w:t>Progress in languages is demonstrated through regular review of children’s work, to ensure that progression of skills is taking place. The teacher’s look at pupils’ book work, especially over time as they improve their skills and knowledge.  Teachers observe how they perform in lessons, and talk to them to assess what they know and how to push them further.  Pupils are encouraged to talk confidently about their work, and to share their work with others.</w:t>
            </w:r>
            <w:r w:rsidR="002815D0">
              <w:t xml:space="preserve"> </w:t>
            </w:r>
            <w:r w:rsidR="002815D0" w:rsidRPr="002815D0">
              <w:rPr>
                <w:rFonts w:ascii="Verdana" w:hAnsi="Verdana"/>
                <w:color w:val="000000" w:themeColor="text1"/>
                <w:sz w:val="20"/>
                <w:szCs w:val="20"/>
              </w:rPr>
              <w:t>This policy will be reviewed annually by staff and governors</w:t>
            </w:r>
            <w:r w:rsidR="002815D0">
              <w:rPr>
                <w:rFonts w:ascii="Verdana" w:hAnsi="Verdana"/>
                <w:color w:val="000000" w:themeColor="text1"/>
                <w:sz w:val="20"/>
                <w:szCs w:val="20"/>
              </w:rPr>
              <w:t xml:space="preserve">. </w:t>
            </w:r>
          </w:p>
          <w:p w14:paraId="7631B150" w14:textId="77777777" w:rsidR="009D7DF2" w:rsidRDefault="00270C09" w:rsidP="009D7DF2">
            <w:pPr>
              <w:rPr>
                <w:rFonts w:ascii="Verdana" w:hAnsi="Verdana"/>
                <w:bCs/>
                <w:color w:val="000000" w:themeColor="text1"/>
                <w:sz w:val="20"/>
                <w:szCs w:val="20"/>
              </w:rPr>
            </w:pPr>
            <w:r w:rsidRPr="00D87B3E">
              <w:rPr>
                <w:rFonts w:ascii="Verdana" w:hAnsi="Verdana"/>
                <w:b/>
                <w:color w:val="000000" w:themeColor="text1"/>
                <w:sz w:val="20"/>
                <w:szCs w:val="20"/>
              </w:rPr>
              <w:lastRenderedPageBreak/>
              <w:t>IMPACT</w:t>
            </w:r>
            <w:r w:rsidR="006D7659">
              <w:rPr>
                <w:rFonts w:ascii="Verdana" w:hAnsi="Verdana"/>
                <w:bCs/>
                <w:color w:val="000000" w:themeColor="text1"/>
                <w:sz w:val="20"/>
                <w:szCs w:val="20"/>
              </w:rPr>
              <w:t xml:space="preserve"> </w:t>
            </w:r>
          </w:p>
          <w:p w14:paraId="65A1154C" w14:textId="77777777" w:rsidR="00A7593A" w:rsidRDefault="009D7DF2" w:rsidP="009D7DF2">
            <w:pPr>
              <w:rPr>
                <w:rFonts w:ascii="Verdana" w:hAnsi="Verdana"/>
                <w:bCs/>
                <w:color w:val="000000" w:themeColor="text1"/>
                <w:sz w:val="20"/>
                <w:szCs w:val="20"/>
              </w:rPr>
            </w:pPr>
            <w:r w:rsidRPr="009D7DF2">
              <w:rPr>
                <w:rFonts w:ascii="Verdana" w:hAnsi="Verdana"/>
                <w:bCs/>
                <w:color w:val="000000" w:themeColor="text1"/>
                <w:sz w:val="20"/>
                <w:szCs w:val="20"/>
              </w:rPr>
              <w:t>Our French curriculum will ensure all pupils develop key language learning skills, as set out by the national curriculum, as well as a love of languages and learning about other cultures. These are as follows:</w:t>
            </w:r>
            <w:r>
              <w:rPr>
                <w:rFonts w:ascii="Verdana" w:hAnsi="Verdana"/>
                <w:bCs/>
                <w:color w:val="000000" w:themeColor="text1"/>
                <w:sz w:val="20"/>
                <w:szCs w:val="20"/>
              </w:rPr>
              <w:t xml:space="preserve"> </w:t>
            </w:r>
          </w:p>
          <w:p w14:paraId="1C8F66B8" w14:textId="5D42C58A" w:rsidR="009D7DF2" w:rsidRPr="00A7593A" w:rsidRDefault="009D7DF2" w:rsidP="00A7593A">
            <w:pPr>
              <w:pStyle w:val="ListParagraph"/>
              <w:numPr>
                <w:ilvl w:val="0"/>
                <w:numId w:val="29"/>
              </w:numPr>
              <w:rPr>
                <w:rFonts w:ascii="Verdana" w:hAnsi="Verdana"/>
                <w:bCs/>
                <w:color w:val="000000" w:themeColor="text1"/>
                <w:sz w:val="20"/>
                <w:szCs w:val="20"/>
              </w:rPr>
            </w:pPr>
            <w:r w:rsidRPr="00A7593A">
              <w:rPr>
                <w:rFonts w:ascii="Verdana" w:hAnsi="Verdana"/>
                <w:bCs/>
                <w:color w:val="000000" w:themeColor="text1"/>
                <w:sz w:val="20"/>
                <w:szCs w:val="20"/>
              </w:rPr>
              <w:t>understand and respond to spoken and written language from a variety of authentic sources</w:t>
            </w:r>
          </w:p>
          <w:p w14:paraId="44645EA9" w14:textId="77777777" w:rsidR="009D7DF2" w:rsidRPr="00A7593A" w:rsidRDefault="009D7DF2" w:rsidP="00A7593A">
            <w:pPr>
              <w:pStyle w:val="ListParagraph"/>
              <w:numPr>
                <w:ilvl w:val="0"/>
                <w:numId w:val="29"/>
              </w:numPr>
              <w:rPr>
                <w:rFonts w:ascii="Verdana" w:hAnsi="Verdana"/>
                <w:bCs/>
                <w:color w:val="000000" w:themeColor="text1"/>
                <w:sz w:val="20"/>
                <w:szCs w:val="20"/>
              </w:rPr>
            </w:pPr>
            <w:r w:rsidRPr="00A7593A">
              <w:rPr>
                <w:rFonts w:ascii="Verdana" w:hAnsi="Verdana"/>
                <w:bCs/>
                <w:color w:val="000000" w:themeColor="text1"/>
                <w:sz w:val="20"/>
                <w:szCs w:val="20"/>
              </w:rPr>
              <w:t>speak with increasing confidence, fluency and spontaneity, finding ways of communicating what they want to say, including through discussion and asking questions, and continually improving the accuracy of their pronunciation and intonation</w:t>
            </w:r>
          </w:p>
          <w:p w14:paraId="59904D9D" w14:textId="77777777" w:rsidR="009D7DF2" w:rsidRPr="00A7593A" w:rsidRDefault="009D7DF2" w:rsidP="00A7593A">
            <w:pPr>
              <w:pStyle w:val="ListParagraph"/>
              <w:numPr>
                <w:ilvl w:val="0"/>
                <w:numId w:val="29"/>
              </w:numPr>
              <w:rPr>
                <w:rFonts w:ascii="Verdana" w:hAnsi="Verdana"/>
                <w:bCs/>
                <w:color w:val="000000" w:themeColor="text1"/>
                <w:sz w:val="20"/>
                <w:szCs w:val="20"/>
              </w:rPr>
            </w:pPr>
            <w:r w:rsidRPr="00A7593A">
              <w:rPr>
                <w:rFonts w:ascii="Verdana" w:hAnsi="Verdana"/>
                <w:bCs/>
                <w:color w:val="000000" w:themeColor="text1"/>
                <w:sz w:val="20"/>
                <w:szCs w:val="20"/>
              </w:rPr>
              <w:t>can write at varying length, for different purposes and audiences, using the variety of grammatical structures that they have learnt</w:t>
            </w:r>
          </w:p>
          <w:p w14:paraId="13892829" w14:textId="53F4E8BF" w:rsidR="00270C09" w:rsidRPr="006D7659" w:rsidRDefault="00A7593A" w:rsidP="009D7DF2">
            <w:pPr>
              <w:rPr>
                <w:rFonts w:ascii="Verdana" w:hAnsi="Verdana"/>
                <w:bCs/>
                <w:color w:val="000000" w:themeColor="text1"/>
                <w:sz w:val="20"/>
                <w:szCs w:val="20"/>
              </w:rPr>
            </w:pPr>
            <w:r>
              <w:rPr>
                <w:rFonts w:ascii="Verdana" w:hAnsi="Verdana"/>
                <w:bCs/>
                <w:color w:val="000000" w:themeColor="text1"/>
                <w:sz w:val="20"/>
                <w:szCs w:val="20"/>
              </w:rPr>
              <w:t xml:space="preserve">          </w:t>
            </w:r>
            <w:proofErr w:type="gramStart"/>
            <w:r w:rsidR="009D7DF2" w:rsidRPr="009D7DF2">
              <w:rPr>
                <w:rFonts w:ascii="Verdana" w:hAnsi="Verdana"/>
                <w:bCs/>
                <w:color w:val="000000" w:themeColor="text1"/>
                <w:sz w:val="20"/>
                <w:szCs w:val="20"/>
              </w:rPr>
              <w:t>discover</w:t>
            </w:r>
            <w:proofErr w:type="gramEnd"/>
            <w:r w:rsidR="009D7DF2" w:rsidRPr="009D7DF2">
              <w:rPr>
                <w:rFonts w:ascii="Verdana" w:hAnsi="Verdana"/>
                <w:bCs/>
                <w:color w:val="000000" w:themeColor="text1"/>
                <w:sz w:val="20"/>
                <w:szCs w:val="20"/>
              </w:rPr>
              <w:t xml:space="preserve"> and develop an appreciation of a range of writing in the language studied</w:t>
            </w:r>
            <w:r w:rsidR="009D7DF2">
              <w:rPr>
                <w:rFonts w:ascii="Verdana" w:hAnsi="Verdana"/>
                <w:bCs/>
                <w:color w:val="000000" w:themeColor="text1"/>
                <w:sz w:val="20"/>
                <w:szCs w:val="20"/>
              </w:rPr>
              <w:t xml:space="preserve">. </w:t>
            </w:r>
          </w:p>
        </w:tc>
      </w:tr>
    </w:tbl>
    <w:p w14:paraId="317D88AE" w14:textId="77777777" w:rsidR="008F6C81" w:rsidRPr="00326C3A" w:rsidRDefault="008F6C81" w:rsidP="00326C3A">
      <w:pPr>
        <w:rPr>
          <w:rFonts w:ascii="Verdana" w:hAnsi="Verdana"/>
          <w:sz w:val="20"/>
          <w:szCs w:val="20"/>
        </w:rPr>
      </w:pPr>
    </w:p>
    <w:sectPr w:rsidR="008F6C81" w:rsidRPr="00326C3A" w:rsidSect="00DA0496">
      <w:footerReference w:type="default" r:id="rId12"/>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6E09B" w14:textId="77777777" w:rsidR="00A122B6" w:rsidRDefault="00A122B6" w:rsidP="00D43CB9">
      <w:r>
        <w:separator/>
      </w:r>
    </w:p>
  </w:endnote>
  <w:endnote w:type="continuationSeparator" w:id="0">
    <w:p w14:paraId="00635D10" w14:textId="77777777" w:rsidR="00A122B6" w:rsidRDefault="00A122B6" w:rsidP="00D4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18575" w14:textId="77777777" w:rsidR="00D43CB9" w:rsidRDefault="00D43CB9" w:rsidP="007A65C7">
    <w:pPr>
      <w:pStyle w:val="Footer"/>
      <w:jc w:val="center"/>
    </w:pPr>
    <w:r>
      <w:t>Our vision is for everyone to have a love of life, a love of learning and a love of people.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6BC0C" w14:textId="77777777" w:rsidR="00A122B6" w:rsidRDefault="00A122B6" w:rsidP="00D43CB9">
      <w:r>
        <w:separator/>
      </w:r>
    </w:p>
  </w:footnote>
  <w:footnote w:type="continuationSeparator" w:id="0">
    <w:p w14:paraId="183CE802" w14:textId="77777777" w:rsidR="00A122B6" w:rsidRDefault="00A122B6" w:rsidP="00D4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6F9"/>
    <w:multiLevelType w:val="multilevel"/>
    <w:tmpl w:val="AC52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5EAC"/>
    <w:multiLevelType w:val="hybridMultilevel"/>
    <w:tmpl w:val="B63C953A"/>
    <w:lvl w:ilvl="0" w:tplc="85300142">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B6A83"/>
    <w:multiLevelType w:val="multilevel"/>
    <w:tmpl w:val="E52A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26B5F"/>
    <w:multiLevelType w:val="multilevel"/>
    <w:tmpl w:val="D068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C34E2"/>
    <w:multiLevelType w:val="hybridMultilevel"/>
    <w:tmpl w:val="E9EC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F027A"/>
    <w:multiLevelType w:val="hybridMultilevel"/>
    <w:tmpl w:val="8302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AF70BE"/>
    <w:multiLevelType w:val="multilevel"/>
    <w:tmpl w:val="F71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85913"/>
    <w:multiLevelType w:val="hybridMultilevel"/>
    <w:tmpl w:val="5E1608C8"/>
    <w:lvl w:ilvl="0" w:tplc="DA209E74">
      <w:start w:val="1"/>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C236B"/>
    <w:multiLevelType w:val="hybridMultilevel"/>
    <w:tmpl w:val="078A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72A84"/>
    <w:multiLevelType w:val="hybridMultilevel"/>
    <w:tmpl w:val="AE2C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70F8F"/>
    <w:multiLevelType w:val="hybridMultilevel"/>
    <w:tmpl w:val="24145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0A0975"/>
    <w:multiLevelType w:val="hybridMultilevel"/>
    <w:tmpl w:val="E40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B1BCA"/>
    <w:multiLevelType w:val="multilevel"/>
    <w:tmpl w:val="A636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C6898"/>
    <w:multiLevelType w:val="hybridMultilevel"/>
    <w:tmpl w:val="547CA05A"/>
    <w:lvl w:ilvl="0" w:tplc="C9F0A43E">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E7CEB"/>
    <w:multiLevelType w:val="hybridMultilevel"/>
    <w:tmpl w:val="0ABC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9328D"/>
    <w:multiLevelType w:val="hybridMultilevel"/>
    <w:tmpl w:val="1E60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63467"/>
    <w:multiLevelType w:val="hybridMultilevel"/>
    <w:tmpl w:val="82B4A7E6"/>
    <w:lvl w:ilvl="0" w:tplc="7E7A8E10">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F406E"/>
    <w:multiLevelType w:val="hybridMultilevel"/>
    <w:tmpl w:val="69DEEE00"/>
    <w:lvl w:ilvl="0" w:tplc="4EE4D1AC">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64FAD"/>
    <w:multiLevelType w:val="hybridMultilevel"/>
    <w:tmpl w:val="2FBCCDCC"/>
    <w:lvl w:ilvl="0" w:tplc="6AD4CB92">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11136"/>
    <w:multiLevelType w:val="hybridMultilevel"/>
    <w:tmpl w:val="CE16A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C77737"/>
    <w:multiLevelType w:val="hybridMultilevel"/>
    <w:tmpl w:val="90DA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E663A"/>
    <w:multiLevelType w:val="hybridMultilevel"/>
    <w:tmpl w:val="2FAC5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B969C9"/>
    <w:multiLevelType w:val="hybridMultilevel"/>
    <w:tmpl w:val="0DB2B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9013C8"/>
    <w:multiLevelType w:val="hybridMultilevel"/>
    <w:tmpl w:val="D23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B32F7"/>
    <w:multiLevelType w:val="multilevel"/>
    <w:tmpl w:val="C1D212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2424EB1"/>
    <w:multiLevelType w:val="hybridMultilevel"/>
    <w:tmpl w:val="634C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346123"/>
    <w:multiLevelType w:val="multilevel"/>
    <w:tmpl w:val="AC52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A740C"/>
    <w:multiLevelType w:val="hybridMultilevel"/>
    <w:tmpl w:val="F3E8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C4F33"/>
    <w:multiLevelType w:val="hybridMultilevel"/>
    <w:tmpl w:val="480E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5"/>
  </w:num>
  <w:num w:numId="4">
    <w:abstractNumId w:val="21"/>
  </w:num>
  <w:num w:numId="5">
    <w:abstractNumId w:val="19"/>
  </w:num>
  <w:num w:numId="6">
    <w:abstractNumId w:val="22"/>
  </w:num>
  <w:num w:numId="7">
    <w:abstractNumId w:val="15"/>
  </w:num>
  <w:num w:numId="8">
    <w:abstractNumId w:val="9"/>
  </w:num>
  <w:num w:numId="9">
    <w:abstractNumId w:val="10"/>
  </w:num>
  <w:num w:numId="10">
    <w:abstractNumId w:val="0"/>
  </w:num>
  <w:num w:numId="11">
    <w:abstractNumId w:val="26"/>
  </w:num>
  <w:num w:numId="12">
    <w:abstractNumId w:val="23"/>
  </w:num>
  <w:num w:numId="13">
    <w:abstractNumId w:val="11"/>
  </w:num>
  <w:num w:numId="14">
    <w:abstractNumId w:val="14"/>
  </w:num>
  <w:num w:numId="15">
    <w:abstractNumId w:val="5"/>
  </w:num>
  <w:num w:numId="16">
    <w:abstractNumId w:val="28"/>
  </w:num>
  <w:num w:numId="17">
    <w:abstractNumId w:val="20"/>
  </w:num>
  <w:num w:numId="18">
    <w:abstractNumId w:val="8"/>
  </w:num>
  <w:num w:numId="19">
    <w:abstractNumId w:val="4"/>
  </w:num>
  <w:num w:numId="20">
    <w:abstractNumId w:val="3"/>
  </w:num>
  <w:num w:numId="21">
    <w:abstractNumId w:val="2"/>
  </w:num>
  <w:num w:numId="22">
    <w:abstractNumId w:val="6"/>
  </w:num>
  <w:num w:numId="23">
    <w:abstractNumId w:val="17"/>
  </w:num>
  <w:num w:numId="24">
    <w:abstractNumId w:val="13"/>
  </w:num>
  <w:num w:numId="25">
    <w:abstractNumId w:val="16"/>
  </w:num>
  <w:num w:numId="26">
    <w:abstractNumId w:val="7"/>
  </w:num>
  <w:num w:numId="27">
    <w:abstractNumId w:val="1"/>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B9"/>
    <w:rsid w:val="000348DC"/>
    <w:rsid w:val="00050BF5"/>
    <w:rsid w:val="000A150A"/>
    <w:rsid w:val="000D2E66"/>
    <w:rsid w:val="00123541"/>
    <w:rsid w:val="001418E4"/>
    <w:rsid w:val="00153B14"/>
    <w:rsid w:val="001678AA"/>
    <w:rsid w:val="001B3E61"/>
    <w:rsid w:val="001C066F"/>
    <w:rsid w:val="001C7B08"/>
    <w:rsid w:val="001D46F3"/>
    <w:rsid w:val="001D5FA8"/>
    <w:rsid w:val="00214214"/>
    <w:rsid w:val="00266962"/>
    <w:rsid w:val="0027046D"/>
    <w:rsid w:val="00270C09"/>
    <w:rsid w:val="002815D0"/>
    <w:rsid w:val="002E6B22"/>
    <w:rsid w:val="002E7100"/>
    <w:rsid w:val="00323463"/>
    <w:rsid w:val="00326C3A"/>
    <w:rsid w:val="003307DE"/>
    <w:rsid w:val="00350216"/>
    <w:rsid w:val="00360BFA"/>
    <w:rsid w:val="0039563D"/>
    <w:rsid w:val="00397F88"/>
    <w:rsid w:val="003D4866"/>
    <w:rsid w:val="003E0B95"/>
    <w:rsid w:val="00434A48"/>
    <w:rsid w:val="00442A5D"/>
    <w:rsid w:val="00447BD5"/>
    <w:rsid w:val="004A04B6"/>
    <w:rsid w:val="004A297F"/>
    <w:rsid w:val="004D57B9"/>
    <w:rsid w:val="004F2CE5"/>
    <w:rsid w:val="0051139F"/>
    <w:rsid w:val="0053090D"/>
    <w:rsid w:val="00573406"/>
    <w:rsid w:val="005738A1"/>
    <w:rsid w:val="005874B1"/>
    <w:rsid w:val="005D65BA"/>
    <w:rsid w:val="00616E12"/>
    <w:rsid w:val="006C081B"/>
    <w:rsid w:val="006C1B50"/>
    <w:rsid w:val="006D7659"/>
    <w:rsid w:val="007414AA"/>
    <w:rsid w:val="00763FB4"/>
    <w:rsid w:val="007A61C7"/>
    <w:rsid w:val="007A62FF"/>
    <w:rsid w:val="007A65C7"/>
    <w:rsid w:val="007D2F1B"/>
    <w:rsid w:val="007F6802"/>
    <w:rsid w:val="007F75B6"/>
    <w:rsid w:val="00820166"/>
    <w:rsid w:val="00822974"/>
    <w:rsid w:val="008372A7"/>
    <w:rsid w:val="00844575"/>
    <w:rsid w:val="00870BC0"/>
    <w:rsid w:val="008F3D97"/>
    <w:rsid w:val="008F6C81"/>
    <w:rsid w:val="00933E10"/>
    <w:rsid w:val="009349FA"/>
    <w:rsid w:val="00951E34"/>
    <w:rsid w:val="00970A7F"/>
    <w:rsid w:val="00977D2A"/>
    <w:rsid w:val="009D1DC2"/>
    <w:rsid w:val="009D7DF2"/>
    <w:rsid w:val="009E0893"/>
    <w:rsid w:val="00A02720"/>
    <w:rsid w:val="00A122B6"/>
    <w:rsid w:val="00A5728E"/>
    <w:rsid w:val="00A731DE"/>
    <w:rsid w:val="00A7593A"/>
    <w:rsid w:val="00A77D1D"/>
    <w:rsid w:val="00A80C83"/>
    <w:rsid w:val="00A97761"/>
    <w:rsid w:val="00AD532F"/>
    <w:rsid w:val="00B10B4F"/>
    <w:rsid w:val="00B479D2"/>
    <w:rsid w:val="00B80BB2"/>
    <w:rsid w:val="00BA0862"/>
    <w:rsid w:val="00BB0C5C"/>
    <w:rsid w:val="00BD5145"/>
    <w:rsid w:val="00BE3817"/>
    <w:rsid w:val="00BF074E"/>
    <w:rsid w:val="00C136AC"/>
    <w:rsid w:val="00C17E8F"/>
    <w:rsid w:val="00C2652D"/>
    <w:rsid w:val="00C26AED"/>
    <w:rsid w:val="00CB7197"/>
    <w:rsid w:val="00CC66B1"/>
    <w:rsid w:val="00CD2C30"/>
    <w:rsid w:val="00CD3666"/>
    <w:rsid w:val="00D06936"/>
    <w:rsid w:val="00D33A73"/>
    <w:rsid w:val="00D34317"/>
    <w:rsid w:val="00D43CB9"/>
    <w:rsid w:val="00D87B3E"/>
    <w:rsid w:val="00DA0496"/>
    <w:rsid w:val="00DC7200"/>
    <w:rsid w:val="00DE290B"/>
    <w:rsid w:val="00E00389"/>
    <w:rsid w:val="00E24E67"/>
    <w:rsid w:val="00E26366"/>
    <w:rsid w:val="00E35322"/>
    <w:rsid w:val="00E81B87"/>
    <w:rsid w:val="00F049EC"/>
    <w:rsid w:val="00F36657"/>
    <w:rsid w:val="00F508F0"/>
    <w:rsid w:val="00F87BAC"/>
    <w:rsid w:val="00FC3D61"/>
    <w:rsid w:val="00FC45CD"/>
    <w:rsid w:val="00FD24C5"/>
    <w:rsid w:val="00FE3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891712"/>
  <w15:chartTrackingRefBased/>
  <w15:docId w15:val="{34D6AE55-9D6D-4BAB-85D8-C4E6DED0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E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CB9"/>
    <w:pPr>
      <w:tabs>
        <w:tab w:val="center" w:pos="4513"/>
        <w:tab w:val="right" w:pos="9026"/>
      </w:tabs>
    </w:pPr>
  </w:style>
  <w:style w:type="character" w:customStyle="1" w:styleId="HeaderChar">
    <w:name w:val="Header Char"/>
    <w:basedOn w:val="DefaultParagraphFont"/>
    <w:link w:val="Header"/>
    <w:uiPriority w:val="99"/>
    <w:rsid w:val="00D43CB9"/>
  </w:style>
  <w:style w:type="paragraph" w:styleId="Footer">
    <w:name w:val="footer"/>
    <w:basedOn w:val="Normal"/>
    <w:link w:val="FooterChar"/>
    <w:uiPriority w:val="99"/>
    <w:unhideWhenUsed/>
    <w:rsid w:val="00D43CB9"/>
    <w:pPr>
      <w:tabs>
        <w:tab w:val="center" w:pos="4513"/>
        <w:tab w:val="right" w:pos="9026"/>
      </w:tabs>
    </w:pPr>
  </w:style>
  <w:style w:type="character" w:customStyle="1" w:styleId="FooterChar">
    <w:name w:val="Footer Char"/>
    <w:basedOn w:val="DefaultParagraphFont"/>
    <w:link w:val="Footer"/>
    <w:uiPriority w:val="99"/>
    <w:rsid w:val="00D43CB9"/>
  </w:style>
  <w:style w:type="paragraph" w:styleId="NormalWeb">
    <w:name w:val="Normal (Web)"/>
    <w:basedOn w:val="Normal"/>
    <w:uiPriority w:val="99"/>
    <w:unhideWhenUsed/>
    <w:rsid w:val="007A65C7"/>
    <w:pPr>
      <w:spacing w:before="100" w:beforeAutospacing="1" w:after="100" w:afterAutospacing="1"/>
    </w:pPr>
    <w:rPr>
      <w:rFonts w:eastAsia="Times New Roman"/>
    </w:rPr>
  </w:style>
  <w:style w:type="paragraph" w:styleId="ListParagraph">
    <w:name w:val="List Paragraph"/>
    <w:basedOn w:val="Normal"/>
    <w:uiPriority w:val="34"/>
    <w:qFormat/>
    <w:rsid w:val="007A61C7"/>
    <w:pPr>
      <w:ind w:left="720"/>
      <w:contextualSpacing/>
    </w:pPr>
  </w:style>
  <w:style w:type="paragraph" w:styleId="BalloonText">
    <w:name w:val="Balloon Text"/>
    <w:basedOn w:val="Normal"/>
    <w:link w:val="BalloonTextChar"/>
    <w:uiPriority w:val="99"/>
    <w:semiHidden/>
    <w:unhideWhenUsed/>
    <w:rsid w:val="007414AA"/>
    <w:rPr>
      <w:rFonts w:ascii="Segoe UI" w:hAnsi="Segoe UI"/>
      <w:sz w:val="18"/>
      <w:szCs w:val="18"/>
    </w:rPr>
  </w:style>
  <w:style w:type="character" w:customStyle="1" w:styleId="BalloonTextChar">
    <w:name w:val="Balloon Text Char"/>
    <w:basedOn w:val="DefaultParagraphFont"/>
    <w:link w:val="BalloonText"/>
    <w:uiPriority w:val="99"/>
    <w:semiHidden/>
    <w:rsid w:val="007414AA"/>
    <w:rPr>
      <w:rFonts w:ascii="Segoe UI" w:hAnsi="Segoe UI" w:cs="Times New Roman"/>
      <w:sz w:val="18"/>
      <w:szCs w:val="18"/>
      <w:lang w:eastAsia="en-GB"/>
    </w:rPr>
  </w:style>
  <w:style w:type="paragraph" w:styleId="NoSpacing">
    <w:name w:val="No Spacing"/>
    <w:uiPriority w:val="1"/>
    <w:qFormat/>
    <w:rsid w:val="00447BD5"/>
    <w:pPr>
      <w:spacing w:after="0" w:line="240" w:lineRule="auto"/>
    </w:pPr>
  </w:style>
  <w:style w:type="character" w:customStyle="1" w:styleId="apple-converted-space">
    <w:name w:val="apple-converted-space"/>
    <w:basedOn w:val="DefaultParagraphFont"/>
    <w:rsid w:val="006D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7344">
      <w:bodyDiv w:val="1"/>
      <w:marLeft w:val="0"/>
      <w:marRight w:val="0"/>
      <w:marTop w:val="0"/>
      <w:marBottom w:val="0"/>
      <w:divBdr>
        <w:top w:val="none" w:sz="0" w:space="0" w:color="auto"/>
        <w:left w:val="none" w:sz="0" w:space="0" w:color="auto"/>
        <w:bottom w:val="none" w:sz="0" w:space="0" w:color="auto"/>
        <w:right w:val="none" w:sz="0" w:space="0" w:color="auto"/>
      </w:divBdr>
      <w:divsChild>
        <w:div w:id="1653098805">
          <w:marLeft w:val="0"/>
          <w:marRight w:val="0"/>
          <w:marTop w:val="0"/>
          <w:marBottom w:val="0"/>
          <w:divBdr>
            <w:top w:val="none" w:sz="0" w:space="0" w:color="auto"/>
            <w:left w:val="none" w:sz="0" w:space="0" w:color="auto"/>
            <w:bottom w:val="none" w:sz="0" w:space="0" w:color="auto"/>
            <w:right w:val="none" w:sz="0" w:space="0" w:color="auto"/>
          </w:divBdr>
          <w:divsChild>
            <w:div w:id="1618489560">
              <w:marLeft w:val="0"/>
              <w:marRight w:val="0"/>
              <w:marTop w:val="0"/>
              <w:marBottom w:val="0"/>
              <w:divBdr>
                <w:top w:val="none" w:sz="0" w:space="0" w:color="auto"/>
                <w:left w:val="none" w:sz="0" w:space="0" w:color="auto"/>
                <w:bottom w:val="none" w:sz="0" w:space="0" w:color="auto"/>
                <w:right w:val="none" w:sz="0" w:space="0" w:color="auto"/>
              </w:divBdr>
              <w:divsChild>
                <w:div w:id="14220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1391">
      <w:bodyDiv w:val="1"/>
      <w:marLeft w:val="0"/>
      <w:marRight w:val="0"/>
      <w:marTop w:val="0"/>
      <w:marBottom w:val="0"/>
      <w:divBdr>
        <w:top w:val="none" w:sz="0" w:space="0" w:color="auto"/>
        <w:left w:val="none" w:sz="0" w:space="0" w:color="auto"/>
        <w:bottom w:val="none" w:sz="0" w:space="0" w:color="auto"/>
        <w:right w:val="none" w:sz="0" w:space="0" w:color="auto"/>
      </w:divBdr>
      <w:divsChild>
        <w:div w:id="1927572564">
          <w:marLeft w:val="0"/>
          <w:marRight w:val="0"/>
          <w:marTop w:val="0"/>
          <w:marBottom w:val="0"/>
          <w:divBdr>
            <w:top w:val="none" w:sz="0" w:space="0" w:color="auto"/>
            <w:left w:val="none" w:sz="0" w:space="0" w:color="auto"/>
            <w:bottom w:val="none" w:sz="0" w:space="0" w:color="auto"/>
            <w:right w:val="none" w:sz="0" w:space="0" w:color="auto"/>
          </w:divBdr>
          <w:divsChild>
            <w:div w:id="908685102">
              <w:marLeft w:val="0"/>
              <w:marRight w:val="0"/>
              <w:marTop w:val="0"/>
              <w:marBottom w:val="0"/>
              <w:divBdr>
                <w:top w:val="none" w:sz="0" w:space="0" w:color="auto"/>
                <w:left w:val="none" w:sz="0" w:space="0" w:color="auto"/>
                <w:bottom w:val="none" w:sz="0" w:space="0" w:color="auto"/>
                <w:right w:val="none" w:sz="0" w:space="0" w:color="auto"/>
              </w:divBdr>
              <w:divsChild>
                <w:div w:id="15812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2838">
      <w:bodyDiv w:val="1"/>
      <w:marLeft w:val="0"/>
      <w:marRight w:val="0"/>
      <w:marTop w:val="0"/>
      <w:marBottom w:val="0"/>
      <w:divBdr>
        <w:top w:val="none" w:sz="0" w:space="0" w:color="auto"/>
        <w:left w:val="none" w:sz="0" w:space="0" w:color="auto"/>
        <w:bottom w:val="none" w:sz="0" w:space="0" w:color="auto"/>
        <w:right w:val="none" w:sz="0" w:space="0" w:color="auto"/>
      </w:divBdr>
      <w:divsChild>
        <w:div w:id="1713572995">
          <w:marLeft w:val="0"/>
          <w:marRight w:val="0"/>
          <w:marTop w:val="0"/>
          <w:marBottom w:val="0"/>
          <w:divBdr>
            <w:top w:val="none" w:sz="0" w:space="0" w:color="auto"/>
            <w:left w:val="none" w:sz="0" w:space="0" w:color="auto"/>
            <w:bottom w:val="none" w:sz="0" w:space="0" w:color="auto"/>
            <w:right w:val="none" w:sz="0" w:space="0" w:color="auto"/>
          </w:divBdr>
          <w:divsChild>
            <w:div w:id="1905871863">
              <w:marLeft w:val="0"/>
              <w:marRight w:val="0"/>
              <w:marTop w:val="0"/>
              <w:marBottom w:val="0"/>
              <w:divBdr>
                <w:top w:val="none" w:sz="0" w:space="0" w:color="auto"/>
                <w:left w:val="none" w:sz="0" w:space="0" w:color="auto"/>
                <w:bottom w:val="none" w:sz="0" w:space="0" w:color="auto"/>
                <w:right w:val="none" w:sz="0" w:space="0" w:color="auto"/>
              </w:divBdr>
              <w:divsChild>
                <w:div w:id="8859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8301">
      <w:bodyDiv w:val="1"/>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022972159">
              <w:marLeft w:val="0"/>
              <w:marRight w:val="0"/>
              <w:marTop w:val="0"/>
              <w:marBottom w:val="0"/>
              <w:divBdr>
                <w:top w:val="none" w:sz="0" w:space="0" w:color="auto"/>
                <w:left w:val="none" w:sz="0" w:space="0" w:color="auto"/>
                <w:bottom w:val="none" w:sz="0" w:space="0" w:color="auto"/>
                <w:right w:val="none" w:sz="0" w:space="0" w:color="auto"/>
              </w:divBdr>
              <w:divsChild>
                <w:div w:id="17205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49398">
      <w:bodyDiv w:val="1"/>
      <w:marLeft w:val="0"/>
      <w:marRight w:val="0"/>
      <w:marTop w:val="0"/>
      <w:marBottom w:val="0"/>
      <w:divBdr>
        <w:top w:val="none" w:sz="0" w:space="0" w:color="auto"/>
        <w:left w:val="none" w:sz="0" w:space="0" w:color="auto"/>
        <w:bottom w:val="none" w:sz="0" w:space="0" w:color="auto"/>
        <w:right w:val="none" w:sz="0" w:space="0" w:color="auto"/>
      </w:divBdr>
    </w:div>
    <w:div w:id="866597686">
      <w:bodyDiv w:val="1"/>
      <w:marLeft w:val="0"/>
      <w:marRight w:val="0"/>
      <w:marTop w:val="0"/>
      <w:marBottom w:val="0"/>
      <w:divBdr>
        <w:top w:val="none" w:sz="0" w:space="0" w:color="auto"/>
        <w:left w:val="none" w:sz="0" w:space="0" w:color="auto"/>
        <w:bottom w:val="none" w:sz="0" w:space="0" w:color="auto"/>
        <w:right w:val="none" w:sz="0" w:space="0" w:color="auto"/>
      </w:divBdr>
      <w:divsChild>
        <w:div w:id="530580261">
          <w:marLeft w:val="0"/>
          <w:marRight w:val="0"/>
          <w:marTop w:val="0"/>
          <w:marBottom w:val="0"/>
          <w:divBdr>
            <w:top w:val="none" w:sz="0" w:space="0" w:color="auto"/>
            <w:left w:val="none" w:sz="0" w:space="0" w:color="auto"/>
            <w:bottom w:val="none" w:sz="0" w:space="0" w:color="auto"/>
            <w:right w:val="none" w:sz="0" w:space="0" w:color="auto"/>
          </w:divBdr>
          <w:divsChild>
            <w:div w:id="1529559398">
              <w:marLeft w:val="0"/>
              <w:marRight w:val="0"/>
              <w:marTop w:val="0"/>
              <w:marBottom w:val="0"/>
              <w:divBdr>
                <w:top w:val="none" w:sz="0" w:space="0" w:color="auto"/>
                <w:left w:val="none" w:sz="0" w:space="0" w:color="auto"/>
                <w:bottom w:val="none" w:sz="0" w:space="0" w:color="auto"/>
                <w:right w:val="none" w:sz="0" w:space="0" w:color="auto"/>
              </w:divBdr>
              <w:divsChild>
                <w:div w:id="19398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17402">
      <w:bodyDiv w:val="1"/>
      <w:marLeft w:val="0"/>
      <w:marRight w:val="0"/>
      <w:marTop w:val="0"/>
      <w:marBottom w:val="0"/>
      <w:divBdr>
        <w:top w:val="none" w:sz="0" w:space="0" w:color="auto"/>
        <w:left w:val="none" w:sz="0" w:space="0" w:color="auto"/>
        <w:bottom w:val="none" w:sz="0" w:space="0" w:color="auto"/>
        <w:right w:val="none" w:sz="0" w:space="0" w:color="auto"/>
      </w:divBdr>
      <w:divsChild>
        <w:div w:id="1226188597">
          <w:marLeft w:val="0"/>
          <w:marRight w:val="0"/>
          <w:marTop w:val="0"/>
          <w:marBottom w:val="0"/>
          <w:divBdr>
            <w:top w:val="none" w:sz="0" w:space="0" w:color="auto"/>
            <w:left w:val="none" w:sz="0" w:space="0" w:color="auto"/>
            <w:bottom w:val="none" w:sz="0" w:space="0" w:color="auto"/>
            <w:right w:val="none" w:sz="0" w:space="0" w:color="auto"/>
          </w:divBdr>
          <w:divsChild>
            <w:div w:id="1820615499">
              <w:marLeft w:val="0"/>
              <w:marRight w:val="0"/>
              <w:marTop w:val="0"/>
              <w:marBottom w:val="0"/>
              <w:divBdr>
                <w:top w:val="none" w:sz="0" w:space="0" w:color="auto"/>
                <w:left w:val="none" w:sz="0" w:space="0" w:color="auto"/>
                <w:bottom w:val="none" w:sz="0" w:space="0" w:color="auto"/>
                <w:right w:val="none" w:sz="0" w:space="0" w:color="auto"/>
              </w:divBdr>
              <w:divsChild>
                <w:div w:id="16317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42835">
      <w:bodyDiv w:val="1"/>
      <w:marLeft w:val="0"/>
      <w:marRight w:val="0"/>
      <w:marTop w:val="0"/>
      <w:marBottom w:val="0"/>
      <w:divBdr>
        <w:top w:val="none" w:sz="0" w:space="0" w:color="auto"/>
        <w:left w:val="none" w:sz="0" w:space="0" w:color="auto"/>
        <w:bottom w:val="none" w:sz="0" w:space="0" w:color="auto"/>
        <w:right w:val="none" w:sz="0" w:space="0" w:color="auto"/>
      </w:divBdr>
      <w:divsChild>
        <w:div w:id="1340308620">
          <w:marLeft w:val="0"/>
          <w:marRight w:val="0"/>
          <w:marTop w:val="0"/>
          <w:marBottom w:val="0"/>
          <w:divBdr>
            <w:top w:val="none" w:sz="0" w:space="0" w:color="auto"/>
            <w:left w:val="none" w:sz="0" w:space="0" w:color="auto"/>
            <w:bottom w:val="none" w:sz="0" w:space="0" w:color="auto"/>
            <w:right w:val="none" w:sz="0" w:space="0" w:color="auto"/>
          </w:divBdr>
          <w:divsChild>
            <w:div w:id="413429386">
              <w:marLeft w:val="0"/>
              <w:marRight w:val="0"/>
              <w:marTop w:val="0"/>
              <w:marBottom w:val="0"/>
              <w:divBdr>
                <w:top w:val="none" w:sz="0" w:space="0" w:color="auto"/>
                <w:left w:val="none" w:sz="0" w:space="0" w:color="auto"/>
                <w:bottom w:val="none" w:sz="0" w:space="0" w:color="auto"/>
                <w:right w:val="none" w:sz="0" w:space="0" w:color="auto"/>
              </w:divBdr>
              <w:divsChild>
                <w:div w:id="1692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4243">
      <w:bodyDiv w:val="1"/>
      <w:marLeft w:val="0"/>
      <w:marRight w:val="0"/>
      <w:marTop w:val="0"/>
      <w:marBottom w:val="0"/>
      <w:divBdr>
        <w:top w:val="none" w:sz="0" w:space="0" w:color="auto"/>
        <w:left w:val="none" w:sz="0" w:space="0" w:color="auto"/>
        <w:bottom w:val="none" w:sz="0" w:space="0" w:color="auto"/>
        <w:right w:val="none" w:sz="0" w:space="0" w:color="auto"/>
      </w:divBdr>
    </w:div>
    <w:div w:id="1181049064">
      <w:bodyDiv w:val="1"/>
      <w:marLeft w:val="0"/>
      <w:marRight w:val="0"/>
      <w:marTop w:val="0"/>
      <w:marBottom w:val="0"/>
      <w:divBdr>
        <w:top w:val="none" w:sz="0" w:space="0" w:color="auto"/>
        <w:left w:val="none" w:sz="0" w:space="0" w:color="auto"/>
        <w:bottom w:val="none" w:sz="0" w:space="0" w:color="auto"/>
        <w:right w:val="none" w:sz="0" w:space="0" w:color="auto"/>
      </w:divBdr>
      <w:divsChild>
        <w:div w:id="1160847718">
          <w:marLeft w:val="0"/>
          <w:marRight w:val="0"/>
          <w:marTop w:val="0"/>
          <w:marBottom w:val="0"/>
          <w:divBdr>
            <w:top w:val="none" w:sz="0" w:space="0" w:color="auto"/>
            <w:left w:val="none" w:sz="0" w:space="0" w:color="auto"/>
            <w:bottom w:val="none" w:sz="0" w:space="0" w:color="auto"/>
            <w:right w:val="none" w:sz="0" w:space="0" w:color="auto"/>
          </w:divBdr>
          <w:divsChild>
            <w:div w:id="1185247208">
              <w:marLeft w:val="0"/>
              <w:marRight w:val="0"/>
              <w:marTop w:val="0"/>
              <w:marBottom w:val="0"/>
              <w:divBdr>
                <w:top w:val="none" w:sz="0" w:space="0" w:color="auto"/>
                <w:left w:val="none" w:sz="0" w:space="0" w:color="auto"/>
                <w:bottom w:val="none" w:sz="0" w:space="0" w:color="auto"/>
                <w:right w:val="none" w:sz="0" w:space="0" w:color="auto"/>
              </w:divBdr>
              <w:divsChild>
                <w:div w:id="2746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7338">
      <w:bodyDiv w:val="1"/>
      <w:marLeft w:val="0"/>
      <w:marRight w:val="0"/>
      <w:marTop w:val="0"/>
      <w:marBottom w:val="0"/>
      <w:divBdr>
        <w:top w:val="none" w:sz="0" w:space="0" w:color="auto"/>
        <w:left w:val="none" w:sz="0" w:space="0" w:color="auto"/>
        <w:bottom w:val="none" w:sz="0" w:space="0" w:color="auto"/>
        <w:right w:val="none" w:sz="0" w:space="0" w:color="auto"/>
      </w:divBdr>
      <w:divsChild>
        <w:div w:id="1113406774">
          <w:marLeft w:val="0"/>
          <w:marRight w:val="0"/>
          <w:marTop w:val="0"/>
          <w:marBottom w:val="0"/>
          <w:divBdr>
            <w:top w:val="none" w:sz="0" w:space="0" w:color="auto"/>
            <w:left w:val="none" w:sz="0" w:space="0" w:color="auto"/>
            <w:bottom w:val="none" w:sz="0" w:space="0" w:color="auto"/>
            <w:right w:val="none" w:sz="0" w:space="0" w:color="auto"/>
          </w:divBdr>
          <w:divsChild>
            <w:div w:id="1393692261">
              <w:marLeft w:val="0"/>
              <w:marRight w:val="0"/>
              <w:marTop w:val="0"/>
              <w:marBottom w:val="0"/>
              <w:divBdr>
                <w:top w:val="none" w:sz="0" w:space="0" w:color="auto"/>
                <w:left w:val="none" w:sz="0" w:space="0" w:color="auto"/>
                <w:bottom w:val="none" w:sz="0" w:space="0" w:color="auto"/>
                <w:right w:val="none" w:sz="0" w:space="0" w:color="auto"/>
              </w:divBdr>
              <w:divsChild>
                <w:div w:id="8475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6158">
      <w:bodyDiv w:val="1"/>
      <w:marLeft w:val="0"/>
      <w:marRight w:val="0"/>
      <w:marTop w:val="0"/>
      <w:marBottom w:val="0"/>
      <w:divBdr>
        <w:top w:val="none" w:sz="0" w:space="0" w:color="auto"/>
        <w:left w:val="none" w:sz="0" w:space="0" w:color="auto"/>
        <w:bottom w:val="none" w:sz="0" w:space="0" w:color="auto"/>
        <w:right w:val="none" w:sz="0" w:space="0" w:color="auto"/>
      </w:divBdr>
      <w:divsChild>
        <w:div w:id="1760981956">
          <w:marLeft w:val="0"/>
          <w:marRight w:val="0"/>
          <w:marTop w:val="0"/>
          <w:marBottom w:val="0"/>
          <w:divBdr>
            <w:top w:val="none" w:sz="0" w:space="0" w:color="auto"/>
            <w:left w:val="none" w:sz="0" w:space="0" w:color="auto"/>
            <w:bottom w:val="none" w:sz="0" w:space="0" w:color="auto"/>
            <w:right w:val="none" w:sz="0" w:space="0" w:color="auto"/>
          </w:divBdr>
          <w:divsChild>
            <w:div w:id="1822886795">
              <w:marLeft w:val="0"/>
              <w:marRight w:val="0"/>
              <w:marTop w:val="0"/>
              <w:marBottom w:val="0"/>
              <w:divBdr>
                <w:top w:val="none" w:sz="0" w:space="0" w:color="auto"/>
                <w:left w:val="none" w:sz="0" w:space="0" w:color="auto"/>
                <w:bottom w:val="none" w:sz="0" w:space="0" w:color="auto"/>
                <w:right w:val="none" w:sz="0" w:space="0" w:color="auto"/>
              </w:divBdr>
              <w:divsChild>
                <w:div w:id="4948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7853">
      <w:bodyDiv w:val="1"/>
      <w:marLeft w:val="0"/>
      <w:marRight w:val="0"/>
      <w:marTop w:val="0"/>
      <w:marBottom w:val="0"/>
      <w:divBdr>
        <w:top w:val="none" w:sz="0" w:space="0" w:color="auto"/>
        <w:left w:val="none" w:sz="0" w:space="0" w:color="auto"/>
        <w:bottom w:val="none" w:sz="0" w:space="0" w:color="auto"/>
        <w:right w:val="none" w:sz="0" w:space="0" w:color="auto"/>
      </w:divBdr>
    </w:div>
    <w:div w:id="1570269909">
      <w:bodyDiv w:val="1"/>
      <w:marLeft w:val="0"/>
      <w:marRight w:val="0"/>
      <w:marTop w:val="0"/>
      <w:marBottom w:val="0"/>
      <w:divBdr>
        <w:top w:val="none" w:sz="0" w:space="0" w:color="auto"/>
        <w:left w:val="none" w:sz="0" w:space="0" w:color="auto"/>
        <w:bottom w:val="none" w:sz="0" w:space="0" w:color="auto"/>
        <w:right w:val="none" w:sz="0" w:space="0" w:color="auto"/>
      </w:divBdr>
      <w:divsChild>
        <w:div w:id="963736823">
          <w:marLeft w:val="0"/>
          <w:marRight w:val="0"/>
          <w:marTop w:val="0"/>
          <w:marBottom w:val="0"/>
          <w:divBdr>
            <w:top w:val="none" w:sz="0" w:space="0" w:color="auto"/>
            <w:left w:val="none" w:sz="0" w:space="0" w:color="auto"/>
            <w:bottom w:val="none" w:sz="0" w:space="0" w:color="auto"/>
            <w:right w:val="none" w:sz="0" w:space="0" w:color="auto"/>
          </w:divBdr>
          <w:divsChild>
            <w:div w:id="1145008214">
              <w:marLeft w:val="0"/>
              <w:marRight w:val="0"/>
              <w:marTop w:val="0"/>
              <w:marBottom w:val="0"/>
              <w:divBdr>
                <w:top w:val="none" w:sz="0" w:space="0" w:color="auto"/>
                <w:left w:val="none" w:sz="0" w:space="0" w:color="auto"/>
                <w:bottom w:val="none" w:sz="0" w:space="0" w:color="auto"/>
                <w:right w:val="none" w:sz="0" w:space="0" w:color="auto"/>
              </w:divBdr>
              <w:divsChild>
                <w:div w:id="7471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1487">
      <w:bodyDiv w:val="1"/>
      <w:marLeft w:val="0"/>
      <w:marRight w:val="0"/>
      <w:marTop w:val="0"/>
      <w:marBottom w:val="0"/>
      <w:divBdr>
        <w:top w:val="none" w:sz="0" w:space="0" w:color="auto"/>
        <w:left w:val="none" w:sz="0" w:space="0" w:color="auto"/>
        <w:bottom w:val="none" w:sz="0" w:space="0" w:color="auto"/>
        <w:right w:val="none" w:sz="0" w:space="0" w:color="auto"/>
      </w:divBdr>
    </w:div>
    <w:div w:id="1830055334">
      <w:bodyDiv w:val="1"/>
      <w:marLeft w:val="0"/>
      <w:marRight w:val="0"/>
      <w:marTop w:val="0"/>
      <w:marBottom w:val="0"/>
      <w:divBdr>
        <w:top w:val="none" w:sz="0" w:space="0" w:color="auto"/>
        <w:left w:val="none" w:sz="0" w:space="0" w:color="auto"/>
        <w:bottom w:val="none" w:sz="0" w:space="0" w:color="auto"/>
        <w:right w:val="none" w:sz="0" w:space="0" w:color="auto"/>
      </w:divBdr>
      <w:divsChild>
        <w:div w:id="1762949665">
          <w:marLeft w:val="0"/>
          <w:marRight w:val="0"/>
          <w:marTop w:val="0"/>
          <w:marBottom w:val="0"/>
          <w:divBdr>
            <w:top w:val="none" w:sz="0" w:space="0" w:color="auto"/>
            <w:left w:val="none" w:sz="0" w:space="0" w:color="auto"/>
            <w:bottom w:val="none" w:sz="0" w:space="0" w:color="auto"/>
            <w:right w:val="none" w:sz="0" w:space="0" w:color="auto"/>
          </w:divBdr>
          <w:divsChild>
            <w:div w:id="184027146">
              <w:marLeft w:val="0"/>
              <w:marRight w:val="0"/>
              <w:marTop w:val="0"/>
              <w:marBottom w:val="0"/>
              <w:divBdr>
                <w:top w:val="none" w:sz="0" w:space="0" w:color="auto"/>
                <w:left w:val="none" w:sz="0" w:space="0" w:color="auto"/>
                <w:bottom w:val="none" w:sz="0" w:space="0" w:color="auto"/>
                <w:right w:val="none" w:sz="0" w:space="0" w:color="auto"/>
              </w:divBdr>
              <w:divsChild>
                <w:div w:id="3991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7817">
      <w:bodyDiv w:val="1"/>
      <w:marLeft w:val="0"/>
      <w:marRight w:val="0"/>
      <w:marTop w:val="0"/>
      <w:marBottom w:val="0"/>
      <w:divBdr>
        <w:top w:val="none" w:sz="0" w:space="0" w:color="auto"/>
        <w:left w:val="none" w:sz="0" w:space="0" w:color="auto"/>
        <w:bottom w:val="none" w:sz="0" w:space="0" w:color="auto"/>
        <w:right w:val="none" w:sz="0" w:space="0" w:color="auto"/>
      </w:divBdr>
      <w:divsChild>
        <w:div w:id="1533032598">
          <w:marLeft w:val="0"/>
          <w:marRight w:val="0"/>
          <w:marTop w:val="0"/>
          <w:marBottom w:val="0"/>
          <w:divBdr>
            <w:top w:val="none" w:sz="0" w:space="0" w:color="auto"/>
            <w:left w:val="none" w:sz="0" w:space="0" w:color="auto"/>
            <w:bottom w:val="none" w:sz="0" w:space="0" w:color="auto"/>
            <w:right w:val="none" w:sz="0" w:space="0" w:color="auto"/>
          </w:divBdr>
          <w:divsChild>
            <w:div w:id="96948859">
              <w:marLeft w:val="0"/>
              <w:marRight w:val="0"/>
              <w:marTop w:val="0"/>
              <w:marBottom w:val="0"/>
              <w:divBdr>
                <w:top w:val="none" w:sz="0" w:space="0" w:color="auto"/>
                <w:left w:val="none" w:sz="0" w:space="0" w:color="auto"/>
                <w:bottom w:val="none" w:sz="0" w:space="0" w:color="auto"/>
                <w:right w:val="none" w:sz="0" w:space="0" w:color="auto"/>
              </w:divBdr>
              <w:divsChild>
                <w:div w:id="8454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1893">
      <w:bodyDiv w:val="1"/>
      <w:marLeft w:val="0"/>
      <w:marRight w:val="0"/>
      <w:marTop w:val="0"/>
      <w:marBottom w:val="0"/>
      <w:divBdr>
        <w:top w:val="none" w:sz="0" w:space="0" w:color="auto"/>
        <w:left w:val="none" w:sz="0" w:space="0" w:color="auto"/>
        <w:bottom w:val="none" w:sz="0" w:space="0" w:color="auto"/>
        <w:right w:val="none" w:sz="0" w:space="0" w:color="auto"/>
      </w:divBdr>
      <w:divsChild>
        <w:div w:id="698554877">
          <w:marLeft w:val="0"/>
          <w:marRight w:val="0"/>
          <w:marTop w:val="0"/>
          <w:marBottom w:val="0"/>
          <w:divBdr>
            <w:top w:val="none" w:sz="0" w:space="0" w:color="auto"/>
            <w:left w:val="none" w:sz="0" w:space="0" w:color="auto"/>
            <w:bottom w:val="none" w:sz="0" w:space="0" w:color="auto"/>
            <w:right w:val="none" w:sz="0" w:space="0" w:color="auto"/>
          </w:divBdr>
          <w:divsChild>
            <w:div w:id="1463841167">
              <w:marLeft w:val="0"/>
              <w:marRight w:val="0"/>
              <w:marTop w:val="0"/>
              <w:marBottom w:val="0"/>
              <w:divBdr>
                <w:top w:val="none" w:sz="0" w:space="0" w:color="auto"/>
                <w:left w:val="none" w:sz="0" w:space="0" w:color="auto"/>
                <w:bottom w:val="none" w:sz="0" w:space="0" w:color="auto"/>
                <w:right w:val="none" w:sz="0" w:space="0" w:color="auto"/>
              </w:divBdr>
              <w:divsChild>
                <w:div w:id="7079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3CC9E-B23E-4C7D-B31B-96CB4005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Hayley Davis</cp:lastModifiedBy>
  <cp:revision>24</cp:revision>
  <cp:lastPrinted>2020-11-17T17:06:00Z</cp:lastPrinted>
  <dcterms:created xsi:type="dcterms:W3CDTF">2021-01-02T14:16:00Z</dcterms:created>
  <dcterms:modified xsi:type="dcterms:W3CDTF">2021-01-02T15:38:00Z</dcterms:modified>
</cp:coreProperties>
</file>