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F62C" w14:textId="77777777" w:rsidR="004660F4" w:rsidRDefault="004660F4" w:rsidP="004660F4">
      <w:pPr>
        <w:autoSpaceDE w:val="0"/>
        <w:autoSpaceDN w:val="0"/>
        <w:adjustRightInd w:val="0"/>
        <w:spacing w:line="276" w:lineRule="auto"/>
        <w:jc w:val="center"/>
        <w:rPr>
          <w:rFonts w:ascii="Arial" w:eastAsia="Calibri" w:hAnsi="Arial" w:cs="Arial"/>
          <w:b/>
          <w:color w:val="000000"/>
          <w:sz w:val="56"/>
          <w:szCs w:val="56"/>
          <w:lang w:val="en-US" w:eastAsia="en-US"/>
        </w:rPr>
      </w:pPr>
      <w:r w:rsidRPr="00494AB3">
        <w:rPr>
          <w:rFonts w:ascii="Arial" w:eastAsia="Calibri" w:hAnsi="Arial" w:cs="Arial"/>
          <w:b/>
          <w:color w:val="000000"/>
          <w:sz w:val="56"/>
          <w:szCs w:val="56"/>
          <w:lang w:val="en-US" w:eastAsia="en-US"/>
        </w:rPr>
        <w:t>Safeguarding</w:t>
      </w:r>
      <w:r>
        <w:rPr>
          <w:rFonts w:ascii="Arial" w:eastAsia="Calibri" w:hAnsi="Arial" w:cs="Arial"/>
          <w:b/>
          <w:color w:val="000000"/>
          <w:sz w:val="56"/>
          <w:szCs w:val="56"/>
          <w:lang w:val="en-US" w:eastAsia="en-US"/>
        </w:rPr>
        <w:t xml:space="preserve"> and</w:t>
      </w:r>
      <w:r w:rsidRPr="00494AB3">
        <w:rPr>
          <w:rFonts w:ascii="Arial" w:eastAsia="Calibri" w:hAnsi="Arial" w:cs="Arial"/>
          <w:b/>
          <w:color w:val="000000"/>
          <w:sz w:val="56"/>
          <w:szCs w:val="56"/>
          <w:lang w:val="en-US" w:eastAsia="en-US"/>
        </w:rPr>
        <w:t xml:space="preserve"> </w:t>
      </w:r>
    </w:p>
    <w:p w14:paraId="794DD2AB" w14:textId="77777777" w:rsidR="004660F4" w:rsidRPr="00494AB3" w:rsidRDefault="004660F4" w:rsidP="004660F4">
      <w:pPr>
        <w:autoSpaceDE w:val="0"/>
        <w:autoSpaceDN w:val="0"/>
        <w:adjustRightInd w:val="0"/>
        <w:spacing w:line="276" w:lineRule="auto"/>
        <w:jc w:val="center"/>
        <w:rPr>
          <w:rFonts w:ascii="Arial" w:eastAsia="Calibri" w:hAnsi="Arial" w:cs="Arial"/>
          <w:b/>
          <w:color w:val="000000"/>
          <w:sz w:val="56"/>
          <w:szCs w:val="56"/>
          <w:lang w:val="en-US" w:eastAsia="en-US"/>
        </w:rPr>
      </w:pPr>
      <w:r w:rsidRPr="00494AB3">
        <w:rPr>
          <w:rFonts w:ascii="Arial" w:eastAsia="Calibri" w:hAnsi="Arial" w:cs="Arial"/>
          <w:b/>
          <w:color w:val="000000"/>
          <w:sz w:val="56"/>
          <w:szCs w:val="56"/>
          <w:lang w:val="en-US" w:eastAsia="en-US"/>
        </w:rPr>
        <w:t>Child Protection Policy</w:t>
      </w:r>
    </w:p>
    <w:p w14:paraId="3997DE69" w14:textId="77777777" w:rsidR="004660F4" w:rsidRPr="00494AB3" w:rsidRDefault="004660F4" w:rsidP="004660F4">
      <w:pPr>
        <w:autoSpaceDE w:val="0"/>
        <w:autoSpaceDN w:val="0"/>
        <w:adjustRightInd w:val="0"/>
        <w:spacing w:line="276" w:lineRule="auto"/>
        <w:jc w:val="center"/>
        <w:rPr>
          <w:rFonts w:ascii="Arial" w:eastAsia="Calibri" w:hAnsi="Arial" w:cs="Arial"/>
          <w:color w:val="000000"/>
          <w:sz w:val="56"/>
          <w:szCs w:val="56"/>
          <w:lang w:val="en-US" w:eastAsia="en-US"/>
        </w:rPr>
      </w:pPr>
    </w:p>
    <w:p w14:paraId="123C3864" w14:textId="77777777" w:rsidR="004660F4" w:rsidRPr="00494AB3" w:rsidRDefault="004660F4" w:rsidP="004660F4">
      <w:pPr>
        <w:autoSpaceDE w:val="0"/>
        <w:autoSpaceDN w:val="0"/>
        <w:adjustRightInd w:val="0"/>
        <w:spacing w:line="276" w:lineRule="auto"/>
        <w:jc w:val="center"/>
        <w:rPr>
          <w:rFonts w:ascii="Arial" w:eastAsia="Calibri" w:hAnsi="Arial" w:cs="Arial"/>
          <w:color w:val="000000"/>
          <w:sz w:val="56"/>
          <w:szCs w:val="56"/>
          <w:lang w:val="en-US" w:eastAsia="en-US"/>
        </w:rPr>
      </w:pPr>
    </w:p>
    <w:p w14:paraId="2B4C0A6E" w14:textId="77777777" w:rsidR="004660F4" w:rsidRPr="00494AB3" w:rsidRDefault="004660F4" w:rsidP="004660F4">
      <w:pPr>
        <w:autoSpaceDE w:val="0"/>
        <w:autoSpaceDN w:val="0"/>
        <w:adjustRightInd w:val="0"/>
        <w:spacing w:line="276" w:lineRule="auto"/>
        <w:jc w:val="center"/>
        <w:rPr>
          <w:rFonts w:ascii="Arial" w:eastAsia="Calibri" w:hAnsi="Arial" w:cs="Arial"/>
          <w:color w:val="000000"/>
          <w:sz w:val="56"/>
          <w:szCs w:val="56"/>
          <w:lang w:val="en-US" w:eastAsia="en-US"/>
        </w:rPr>
      </w:pPr>
      <w:r w:rsidRPr="00494AB3">
        <w:rPr>
          <w:rFonts w:ascii="Arial" w:eastAsia="Calibri" w:hAnsi="Arial" w:cs="Arial"/>
          <w:noProof/>
          <w:color w:val="000000"/>
          <w:sz w:val="56"/>
          <w:szCs w:val="56"/>
          <w:lang w:val="en-US" w:eastAsia="en-US"/>
        </w:rPr>
        <w:drawing>
          <wp:inline distT="0" distB="0" distL="0" distR="0" wp14:anchorId="59163C3A" wp14:editId="45116A04">
            <wp:extent cx="2695575" cy="2695575"/>
            <wp:effectExtent l="0" t="0" r="9525" b="9525"/>
            <wp:docPr id="53" name="Picture 53"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p>
    <w:p w14:paraId="1F38D6FC" w14:textId="77777777" w:rsidR="004660F4" w:rsidRDefault="004660F4" w:rsidP="004660F4">
      <w:pPr>
        <w:autoSpaceDE w:val="0"/>
        <w:autoSpaceDN w:val="0"/>
        <w:adjustRightInd w:val="0"/>
        <w:spacing w:line="276" w:lineRule="auto"/>
        <w:jc w:val="center"/>
        <w:rPr>
          <w:rFonts w:ascii="Arial" w:eastAsia="Calibri" w:hAnsi="Arial" w:cs="Arial"/>
          <w:color w:val="000000"/>
          <w:sz w:val="28"/>
          <w:szCs w:val="28"/>
          <w:lang w:val="en-US" w:eastAsia="en-US"/>
        </w:rPr>
      </w:pPr>
      <w:r>
        <w:rPr>
          <w:rFonts w:ascii="Arial" w:eastAsia="Calibri" w:hAnsi="Arial" w:cs="Arial"/>
          <w:color w:val="000000"/>
          <w:sz w:val="28"/>
          <w:szCs w:val="28"/>
          <w:lang w:val="en-US" w:eastAsia="en-US"/>
        </w:rPr>
        <w:t>The Little School with a Big Heart</w:t>
      </w:r>
    </w:p>
    <w:p w14:paraId="629C3DCA" w14:textId="77777777" w:rsidR="004660F4" w:rsidRPr="00CE2EF2" w:rsidRDefault="004660F4" w:rsidP="004660F4">
      <w:pPr>
        <w:autoSpaceDE w:val="0"/>
        <w:autoSpaceDN w:val="0"/>
        <w:adjustRightInd w:val="0"/>
        <w:spacing w:line="276" w:lineRule="auto"/>
        <w:jc w:val="center"/>
        <w:rPr>
          <w:rFonts w:ascii="Arial" w:eastAsia="Calibri" w:hAnsi="Arial" w:cs="Arial"/>
          <w:color w:val="000000"/>
          <w:sz w:val="28"/>
          <w:szCs w:val="28"/>
          <w:lang w:val="en-US" w:eastAsia="en-US"/>
        </w:rPr>
      </w:pPr>
    </w:p>
    <w:p w14:paraId="1EFB49B9" w14:textId="77777777" w:rsidR="004660F4" w:rsidRPr="00494AB3" w:rsidRDefault="004660F4" w:rsidP="004660F4">
      <w:pPr>
        <w:autoSpaceDE w:val="0"/>
        <w:autoSpaceDN w:val="0"/>
        <w:adjustRightInd w:val="0"/>
        <w:spacing w:line="276" w:lineRule="auto"/>
        <w:jc w:val="center"/>
        <w:rPr>
          <w:rFonts w:ascii="Arial" w:eastAsia="Calibri" w:hAnsi="Arial" w:cs="Arial"/>
          <w:color w:val="000000"/>
          <w:sz w:val="56"/>
          <w:szCs w:val="56"/>
          <w:lang w:val="en-US" w:eastAsia="en-US"/>
        </w:rPr>
      </w:pPr>
    </w:p>
    <w:p w14:paraId="294801CB" w14:textId="19CB6268" w:rsidR="004660F4" w:rsidRPr="00494AB3" w:rsidRDefault="004660F4" w:rsidP="004660F4">
      <w:pPr>
        <w:autoSpaceDE w:val="0"/>
        <w:autoSpaceDN w:val="0"/>
        <w:adjustRightInd w:val="0"/>
        <w:spacing w:line="276" w:lineRule="auto"/>
        <w:jc w:val="center"/>
        <w:rPr>
          <w:rFonts w:ascii="Arial" w:eastAsia="Calibri" w:hAnsi="Arial" w:cs="Arial"/>
          <w:sz w:val="32"/>
          <w:szCs w:val="32"/>
          <w:lang w:val="en-US" w:eastAsia="en-US"/>
        </w:rPr>
      </w:pPr>
      <w:r>
        <w:rPr>
          <w:rFonts w:ascii="Arial" w:eastAsia="Calibri" w:hAnsi="Arial" w:cs="Arial"/>
          <w:sz w:val="32"/>
          <w:szCs w:val="32"/>
          <w:lang w:val="en-US" w:eastAsia="en-US"/>
        </w:rPr>
        <w:t>Updated: Sept 20</w:t>
      </w:r>
      <w:r>
        <w:rPr>
          <w:rFonts w:ascii="Arial" w:eastAsia="Calibri" w:hAnsi="Arial" w:cs="Arial"/>
          <w:sz w:val="32"/>
          <w:szCs w:val="32"/>
          <w:lang w:val="en-US" w:eastAsia="en-US"/>
        </w:rPr>
        <w:t>21</w:t>
      </w:r>
    </w:p>
    <w:p w14:paraId="4A799C71" w14:textId="77777777" w:rsidR="004660F4" w:rsidRPr="00494AB3" w:rsidRDefault="004660F4" w:rsidP="004660F4">
      <w:pPr>
        <w:autoSpaceDE w:val="0"/>
        <w:autoSpaceDN w:val="0"/>
        <w:adjustRightInd w:val="0"/>
        <w:spacing w:line="276" w:lineRule="auto"/>
        <w:jc w:val="center"/>
        <w:rPr>
          <w:rFonts w:ascii="Arial" w:eastAsia="Calibri" w:hAnsi="Arial" w:cs="Arial"/>
          <w:sz w:val="22"/>
          <w:szCs w:val="22"/>
          <w:lang w:val="en-US" w:eastAsia="en-US"/>
        </w:rPr>
      </w:pPr>
    </w:p>
    <w:p w14:paraId="367370C5" w14:textId="2F81D287" w:rsidR="004660F4" w:rsidRPr="00494AB3" w:rsidRDefault="004660F4" w:rsidP="004660F4">
      <w:pPr>
        <w:autoSpaceDE w:val="0"/>
        <w:autoSpaceDN w:val="0"/>
        <w:adjustRightInd w:val="0"/>
        <w:spacing w:line="276" w:lineRule="auto"/>
        <w:jc w:val="center"/>
        <w:rPr>
          <w:rFonts w:ascii="Arial" w:eastAsia="Calibri" w:hAnsi="Arial" w:cs="Arial"/>
          <w:sz w:val="32"/>
          <w:szCs w:val="32"/>
          <w:lang w:val="en-US" w:eastAsia="en-US"/>
        </w:rPr>
      </w:pPr>
      <w:r>
        <w:rPr>
          <w:rFonts w:ascii="Arial" w:eastAsia="Calibri" w:hAnsi="Arial" w:cs="Arial"/>
          <w:sz w:val="32"/>
          <w:szCs w:val="32"/>
          <w:lang w:val="en-US" w:eastAsia="en-US"/>
        </w:rPr>
        <w:t>Review: Autumn Term 1 202</w:t>
      </w:r>
      <w:r>
        <w:rPr>
          <w:rFonts w:ascii="Arial" w:eastAsia="Calibri" w:hAnsi="Arial" w:cs="Arial"/>
          <w:sz w:val="32"/>
          <w:szCs w:val="32"/>
          <w:lang w:val="en-US" w:eastAsia="en-US"/>
        </w:rPr>
        <w:t>2</w:t>
      </w:r>
    </w:p>
    <w:p w14:paraId="05BA079E" w14:textId="77777777" w:rsidR="004660F4" w:rsidRPr="00494AB3" w:rsidRDefault="004660F4" w:rsidP="004660F4">
      <w:pPr>
        <w:autoSpaceDE w:val="0"/>
        <w:autoSpaceDN w:val="0"/>
        <w:adjustRightInd w:val="0"/>
        <w:spacing w:line="276" w:lineRule="auto"/>
        <w:jc w:val="center"/>
        <w:rPr>
          <w:rFonts w:ascii="Arial" w:eastAsia="Calibri" w:hAnsi="Arial" w:cs="Arial"/>
          <w:sz w:val="32"/>
          <w:szCs w:val="32"/>
          <w:lang w:val="en-US" w:eastAsia="en-US"/>
        </w:rPr>
      </w:pPr>
    </w:p>
    <w:p w14:paraId="4CC2E7E7" w14:textId="77777777" w:rsidR="004660F4" w:rsidRPr="00494AB3" w:rsidRDefault="004660F4" w:rsidP="004660F4">
      <w:pPr>
        <w:autoSpaceDE w:val="0"/>
        <w:autoSpaceDN w:val="0"/>
        <w:adjustRightInd w:val="0"/>
        <w:spacing w:line="276" w:lineRule="auto"/>
        <w:jc w:val="center"/>
        <w:rPr>
          <w:rFonts w:ascii="Arial" w:eastAsia="Calibri" w:hAnsi="Arial" w:cs="Arial"/>
          <w:sz w:val="32"/>
          <w:szCs w:val="32"/>
          <w:lang w:val="en-US" w:eastAsia="en-US"/>
        </w:rPr>
      </w:pPr>
    </w:p>
    <w:p w14:paraId="1773F7C7" w14:textId="77777777" w:rsidR="004660F4" w:rsidRDefault="004660F4" w:rsidP="004660F4">
      <w:pPr>
        <w:jc w:val="center"/>
        <w:rPr>
          <w:rFonts w:ascii="Arial" w:hAnsi="Arial"/>
          <w:b/>
          <w:color w:val="000000"/>
          <w:sz w:val="22"/>
          <w:lang w:eastAsia="en-US"/>
        </w:rPr>
      </w:pPr>
      <w:r>
        <w:rPr>
          <w:rFonts w:ascii="Arial" w:hAnsi="Arial"/>
          <w:b/>
          <w:color w:val="000000"/>
          <w:sz w:val="22"/>
          <w:lang w:eastAsia="en-US"/>
        </w:rPr>
        <w:t xml:space="preserve">We have adopted the West Sussex Model Policy for Safeguarding. </w:t>
      </w:r>
    </w:p>
    <w:p w14:paraId="0A90338C" w14:textId="272D7F28" w:rsidR="004660F4" w:rsidRDefault="004660F4" w:rsidP="004660F4">
      <w:pPr>
        <w:jc w:val="center"/>
        <w:rPr>
          <w:rFonts w:ascii="Arial" w:hAnsi="Arial"/>
          <w:b/>
          <w:color w:val="000000"/>
          <w:sz w:val="22"/>
          <w:lang w:eastAsia="en-US"/>
        </w:rPr>
      </w:pPr>
      <w:r w:rsidRPr="00494AB3">
        <w:rPr>
          <w:rFonts w:ascii="Arial" w:hAnsi="Arial"/>
          <w:b/>
          <w:color w:val="000000"/>
          <w:sz w:val="22"/>
          <w:lang w:eastAsia="en-US"/>
        </w:rPr>
        <w:t>In the event of West Sussex updating the model policy before our review date,</w:t>
      </w:r>
      <w:r>
        <w:rPr>
          <w:rFonts w:ascii="Arial" w:hAnsi="Arial"/>
          <w:b/>
          <w:color w:val="000000"/>
          <w:sz w:val="22"/>
          <w:lang w:eastAsia="en-US"/>
        </w:rPr>
        <w:t xml:space="preserve"> </w:t>
      </w:r>
      <w:r w:rsidRPr="00494AB3">
        <w:rPr>
          <w:rFonts w:ascii="Arial" w:hAnsi="Arial"/>
          <w:b/>
          <w:color w:val="000000"/>
          <w:sz w:val="22"/>
          <w:lang w:eastAsia="en-US"/>
        </w:rPr>
        <w:t xml:space="preserve">the updated West Sussex Policy will supersede this policy </w:t>
      </w:r>
    </w:p>
    <w:p w14:paraId="047C36C9" w14:textId="63772BDA" w:rsidR="004660F4" w:rsidRDefault="004660F4" w:rsidP="00552588">
      <w:pPr>
        <w:rPr>
          <w:rFonts w:ascii="Verdana" w:hAnsi="Verdana"/>
          <w:b/>
          <w:sz w:val="22"/>
          <w:szCs w:val="22"/>
        </w:rPr>
      </w:pPr>
    </w:p>
    <w:p w14:paraId="6DDA3C62" w14:textId="684B74E9" w:rsidR="004660F4" w:rsidRDefault="004660F4" w:rsidP="00552588">
      <w:pPr>
        <w:rPr>
          <w:rFonts w:ascii="Verdana" w:hAnsi="Verdana"/>
          <w:b/>
          <w:sz w:val="22"/>
          <w:szCs w:val="22"/>
        </w:rPr>
      </w:pPr>
    </w:p>
    <w:p w14:paraId="31D0EB7B" w14:textId="36E6A98C" w:rsidR="004660F4" w:rsidRDefault="004660F4" w:rsidP="00552588">
      <w:pPr>
        <w:rPr>
          <w:rFonts w:ascii="Verdana" w:hAnsi="Verdana"/>
          <w:b/>
          <w:sz w:val="22"/>
          <w:szCs w:val="22"/>
        </w:rPr>
      </w:pPr>
    </w:p>
    <w:p w14:paraId="4A032DDC" w14:textId="77777777" w:rsidR="004660F4" w:rsidRDefault="004660F4" w:rsidP="00552588">
      <w:pPr>
        <w:rPr>
          <w:rFonts w:ascii="Verdana" w:hAnsi="Verdana"/>
          <w:b/>
          <w:sz w:val="22"/>
          <w:szCs w:val="22"/>
        </w:rPr>
      </w:pPr>
    </w:p>
    <w:p w14:paraId="2482E8F8" w14:textId="34964906" w:rsidR="004A3646" w:rsidRDefault="007F675F" w:rsidP="00552588">
      <w:pPr>
        <w:rPr>
          <w:rFonts w:ascii="Verdana" w:hAnsi="Verdana"/>
          <w:b/>
          <w:sz w:val="22"/>
          <w:szCs w:val="22"/>
        </w:rPr>
      </w:pPr>
      <w:r w:rsidRPr="008B7B69">
        <w:rPr>
          <w:rFonts w:ascii="Verdana" w:hAnsi="Verdana"/>
          <w:noProof/>
          <w:sz w:val="22"/>
          <w:szCs w:val="22"/>
        </w:rPr>
        <w:lastRenderedPageBreak/>
        <w:drawing>
          <wp:anchor distT="0" distB="0" distL="114300" distR="114300" simplePos="0" relativeHeight="251661312" behindDoc="0" locked="0" layoutInCell="1" allowOverlap="1" wp14:anchorId="0CD5FC50" wp14:editId="0CD5FC51">
            <wp:simplePos x="0" y="0"/>
            <wp:positionH relativeFrom="column">
              <wp:align>left</wp:align>
            </wp:positionH>
            <wp:positionV relativeFrom="paragraph">
              <wp:align>top</wp:align>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p>
    <w:p w14:paraId="4BC7BC15" w14:textId="77777777" w:rsidR="004A3646" w:rsidRPr="004A3646" w:rsidRDefault="004A3646" w:rsidP="004A3646">
      <w:pPr>
        <w:rPr>
          <w:rFonts w:ascii="Verdana" w:hAnsi="Verdana"/>
          <w:sz w:val="22"/>
          <w:szCs w:val="22"/>
        </w:rPr>
      </w:pPr>
    </w:p>
    <w:p w14:paraId="0764836B" w14:textId="77777777" w:rsidR="004A3646" w:rsidRDefault="004A3646" w:rsidP="00552588">
      <w:pPr>
        <w:rPr>
          <w:rFonts w:ascii="Verdana" w:hAnsi="Verdana"/>
          <w:b/>
          <w:sz w:val="22"/>
          <w:szCs w:val="22"/>
        </w:rPr>
      </w:pPr>
    </w:p>
    <w:p w14:paraId="0CD5F465" w14:textId="48873E0E" w:rsidR="00632751" w:rsidRPr="008B7B69" w:rsidRDefault="00920825" w:rsidP="004A3646">
      <w:pPr>
        <w:jc w:val="right"/>
        <w:rPr>
          <w:rFonts w:ascii="Verdana" w:hAnsi="Verdana"/>
          <w:b/>
          <w:sz w:val="22"/>
          <w:szCs w:val="22"/>
        </w:rPr>
      </w:pPr>
      <w:r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0CD5F467" w14:textId="6E2D0755" w:rsidR="00632751" w:rsidRPr="008B7B69" w:rsidRDefault="007F675F" w:rsidP="00872E82">
      <w:pPr>
        <w:jc w:val="center"/>
        <w:rPr>
          <w:rFonts w:ascii="Verdana" w:hAnsi="Verdana"/>
          <w:b/>
          <w:sz w:val="22"/>
          <w:szCs w:val="22"/>
        </w:rPr>
      </w:pPr>
      <w:r w:rsidRPr="008B7B69">
        <w:rPr>
          <w:rFonts w:ascii="Verdana" w:hAnsi="Verdana"/>
          <w:b/>
          <w:sz w:val="22"/>
          <w:szCs w:val="22"/>
        </w:rPr>
        <w:t xml:space="preserve">Model </w:t>
      </w:r>
      <w:r w:rsidR="006E37D0" w:rsidRPr="008B7B69">
        <w:rPr>
          <w:rFonts w:ascii="Verdana" w:hAnsi="Verdana"/>
          <w:b/>
          <w:sz w:val="22"/>
          <w:szCs w:val="22"/>
        </w:rPr>
        <w:t xml:space="preserve">Safeguarding &amp; </w:t>
      </w:r>
      <w:r w:rsidRPr="008B7B69">
        <w:rPr>
          <w:rFonts w:ascii="Verdana" w:hAnsi="Verdana"/>
          <w:b/>
          <w:sz w:val="22"/>
          <w:szCs w:val="22"/>
        </w:rPr>
        <w:t>Child Protection Policy for Schools</w:t>
      </w:r>
    </w:p>
    <w:p w14:paraId="0CD5F468" w14:textId="77777777" w:rsidR="007F675F" w:rsidRPr="008B7B69" w:rsidRDefault="007F675F" w:rsidP="00552588">
      <w:pPr>
        <w:rPr>
          <w:rFonts w:ascii="Verdana" w:hAnsi="Verdana"/>
          <w:b/>
          <w:sz w:val="22"/>
          <w:szCs w:val="22"/>
        </w:rPr>
      </w:pPr>
    </w:p>
    <w:p w14:paraId="0CD5F469" w14:textId="77777777" w:rsidR="007F675F" w:rsidRPr="008B7B69" w:rsidRDefault="007F675F" w:rsidP="00552588">
      <w:pPr>
        <w:rPr>
          <w:rFonts w:ascii="Verdana" w:hAnsi="Verdana"/>
          <w:b/>
          <w:sz w:val="22"/>
          <w:szCs w:val="22"/>
        </w:rPr>
      </w:pPr>
      <w:r w:rsidRPr="008B7B69">
        <w:rPr>
          <w:rFonts w:ascii="Verdana" w:hAnsi="Verdana"/>
          <w:b/>
          <w:noProof/>
          <w:sz w:val="22"/>
          <w:szCs w:val="22"/>
        </w:rPr>
        <mc:AlternateContent>
          <mc:Choice Requires="wps">
            <w:drawing>
              <wp:anchor distT="0" distB="0" distL="114300" distR="114300" simplePos="0" relativeHeight="251653120" behindDoc="0" locked="0" layoutInCell="1" allowOverlap="1" wp14:anchorId="0CD5FC52" wp14:editId="0CD5FC53">
                <wp:simplePos x="0" y="0"/>
                <wp:positionH relativeFrom="column">
                  <wp:posOffset>-143123</wp:posOffset>
                </wp:positionH>
                <wp:positionV relativeFrom="paragraph">
                  <wp:posOffset>114990</wp:posOffset>
                </wp:positionV>
                <wp:extent cx="6374792" cy="1351722"/>
                <wp:effectExtent l="0" t="0" r="26035"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92" cy="1351722"/>
                        </a:xfrm>
                        <a:prstGeom prst="rect">
                          <a:avLst/>
                        </a:prstGeom>
                        <a:solidFill>
                          <a:srgbClr val="FFFFFF"/>
                        </a:solidFill>
                        <a:ln w="9525">
                          <a:solidFill>
                            <a:srgbClr val="000000"/>
                          </a:solidFill>
                          <a:miter lim="800000"/>
                          <a:headEnd/>
                          <a:tailEnd/>
                        </a:ln>
                      </wps:spPr>
                      <wps:txbx>
                        <w:txbxContent>
                          <w:p w14:paraId="0CD5FC7A" w14:textId="1EEDAB46" w:rsidR="009954C0" w:rsidRPr="00D61ED7" w:rsidRDefault="009954C0" w:rsidP="008922C7">
                            <w:pPr>
                              <w:jc w:val="both"/>
                              <w:rPr>
                                <w:rFonts w:ascii="Verdana" w:hAnsi="Verdana"/>
                              </w:rPr>
                            </w:pPr>
                            <w:r w:rsidRPr="00D61ED7">
                              <w:rPr>
                                <w:rFonts w:ascii="Verdana" w:hAnsi="Verdana"/>
                              </w:rPr>
                              <w:t xml:space="preserve">This model policy is a framework and should be </w:t>
                            </w:r>
                            <w:r>
                              <w:rPr>
                                <w:rFonts w:ascii="Verdana" w:hAnsi="Verdana"/>
                              </w:rPr>
                              <w:t xml:space="preserve">used as </w:t>
                            </w:r>
                            <w:r w:rsidRPr="00D61ED7">
                              <w:rPr>
                                <w:rFonts w:ascii="Verdana" w:hAnsi="Verdana"/>
                              </w:rPr>
                              <w:t xml:space="preserve">a starting point for development to fit your school’s individual context. You should review each section of the policy to ensure it is appropriate and you may decide to add or remove information dependent upon your setting. </w:t>
                            </w:r>
                          </w:p>
                          <w:p w14:paraId="0CD5FC7B" w14:textId="77777777" w:rsidR="009954C0" w:rsidRPr="00D61ED7" w:rsidRDefault="009954C0" w:rsidP="008922C7">
                            <w:pPr>
                              <w:jc w:val="both"/>
                              <w:rPr>
                                <w:rFonts w:ascii="Verdana" w:hAnsi="Verdana"/>
                              </w:rPr>
                            </w:pPr>
                          </w:p>
                          <w:p w14:paraId="0CD5FC7C" w14:textId="413B5EF4" w:rsidR="009954C0" w:rsidRPr="00D61ED7" w:rsidRDefault="009954C0"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2020</w:t>
                            </w:r>
                            <w:r w:rsidRPr="00D61ED7">
                              <w:rPr>
                                <w:rFonts w:ascii="Verdana" w:hAnsi="Verdana"/>
                              </w:rPr>
                              <w:t xml:space="preserve">).  </w:t>
                            </w:r>
                          </w:p>
                          <w:p w14:paraId="0CD5FC7D" w14:textId="77777777" w:rsidR="009954C0" w:rsidRPr="00D61ED7" w:rsidRDefault="009954C0" w:rsidP="008922C7">
                            <w:pPr>
                              <w:jc w:val="both"/>
                              <w:rPr>
                                <w:rFonts w:ascii="Verdana" w:hAnsi="Verdana"/>
                              </w:rPr>
                            </w:pPr>
                          </w:p>
                          <w:p w14:paraId="0CD5FC7E" w14:textId="77777777" w:rsidR="009954C0" w:rsidRPr="00D61ED7" w:rsidRDefault="009954C0" w:rsidP="008922C7">
                            <w:pPr>
                              <w:jc w:val="both"/>
                              <w:rPr>
                                <w:rFonts w:ascii="Verdana" w:hAnsi="Verdana"/>
                              </w:rPr>
                            </w:pPr>
                            <w:r w:rsidRPr="00D61ED7">
                              <w:rPr>
                                <w:rFonts w:ascii="Verdana" w:hAnsi="Verdana"/>
                              </w:rPr>
                              <w:t>Throughout this document any yellow highlighted sections require action or confirmation by the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5FC52" id="_x0000_t202" coordsize="21600,21600" o:spt="202" path="m,l,21600r21600,l21600,xe">
                <v:stroke joinstyle="miter"/>
                <v:path gradientshapeok="t" o:connecttype="rect"/>
              </v:shapetype>
              <v:shape id="Text Box 3" o:spid="_x0000_s1026" type="#_x0000_t202" style="position:absolute;margin-left:-11.25pt;margin-top:9.05pt;width:501.95pt;height:10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">
                <v:textbox>
                  <w:txbxContent>
                    <w:p w14:paraId="0CD5FC7A" w14:textId="1EEDAB46" w:rsidR="009954C0" w:rsidRPr="00D61ED7" w:rsidRDefault="009954C0" w:rsidP="008922C7">
                      <w:pPr>
                        <w:jc w:val="both"/>
                        <w:rPr>
                          <w:rFonts w:ascii="Verdana" w:hAnsi="Verdana"/>
                        </w:rPr>
                      </w:pPr>
                      <w:r w:rsidRPr="00D61ED7">
                        <w:rPr>
                          <w:rFonts w:ascii="Verdana" w:hAnsi="Verdana"/>
                        </w:rPr>
                        <w:t xml:space="preserve">This model policy is a framework and should be </w:t>
                      </w:r>
                      <w:r>
                        <w:rPr>
                          <w:rFonts w:ascii="Verdana" w:hAnsi="Verdana"/>
                        </w:rPr>
                        <w:t xml:space="preserve">used as </w:t>
                      </w:r>
                      <w:r w:rsidRPr="00D61ED7">
                        <w:rPr>
                          <w:rFonts w:ascii="Verdana" w:hAnsi="Verdana"/>
                        </w:rPr>
                        <w:t xml:space="preserve">a starting point for development to fit your school’s individual context. You should review each section of the policy to ensure it is appropriate and you may decide to add or remove information dependent upon your setting. </w:t>
                      </w:r>
                    </w:p>
                    <w:p w14:paraId="0CD5FC7B" w14:textId="77777777" w:rsidR="009954C0" w:rsidRPr="00D61ED7" w:rsidRDefault="009954C0" w:rsidP="008922C7">
                      <w:pPr>
                        <w:jc w:val="both"/>
                        <w:rPr>
                          <w:rFonts w:ascii="Verdana" w:hAnsi="Verdana"/>
                        </w:rPr>
                      </w:pPr>
                    </w:p>
                    <w:p w14:paraId="0CD5FC7C" w14:textId="413B5EF4" w:rsidR="009954C0" w:rsidRPr="00D61ED7" w:rsidRDefault="009954C0" w:rsidP="008922C7">
                      <w:pPr>
                        <w:jc w:val="both"/>
                        <w:rPr>
                          <w:rFonts w:ascii="Verdana" w:hAnsi="Verdana"/>
                        </w:rPr>
                      </w:pPr>
                      <w:r w:rsidRPr="00D61ED7">
                        <w:rPr>
                          <w:rFonts w:ascii="Verdana" w:hAnsi="Verdana"/>
                        </w:rPr>
                        <w:t xml:space="preserve">This document is based on Keeping Children Safe in Education guidance (September </w:t>
                      </w:r>
                      <w:r>
                        <w:rPr>
                          <w:rFonts w:ascii="Verdana" w:hAnsi="Verdana"/>
                        </w:rPr>
                        <w:t>2020</w:t>
                      </w:r>
                      <w:r w:rsidRPr="00D61ED7">
                        <w:rPr>
                          <w:rFonts w:ascii="Verdana" w:hAnsi="Verdana"/>
                        </w:rPr>
                        <w:t xml:space="preserve">).  </w:t>
                      </w:r>
                    </w:p>
                    <w:p w14:paraId="0CD5FC7D" w14:textId="77777777" w:rsidR="009954C0" w:rsidRPr="00D61ED7" w:rsidRDefault="009954C0" w:rsidP="008922C7">
                      <w:pPr>
                        <w:jc w:val="both"/>
                        <w:rPr>
                          <w:rFonts w:ascii="Verdana" w:hAnsi="Verdana"/>
                        </w:rPr>
                      </w:pPr>
                    </w:p>
                    <w:p w14:paraId="0CD5FC7E" w14:textId="77777777" w:rsidR="009954C0" w:rsidRPr="00D61ED7" w:rsidRDefault="009954C0" w:rsidP="008922C7">
                      <w:pPr>
                        <w:jc w:val="both"/>
                        <w:rPr>
                          <w:rFonts w:ascii="Verdana" w:hAnsi="Verdana"/>
                        </w:rPr>
                      </w:pPr>
                      <w:r w:rsidRPr="00D61ED7">
                        <w:rPr>
                          <w:rFonts w:ascii="Verdana" w:hAnsi="Verdana"/>
                        </w:rPr>
                        <w:t>Throughout this document any yellow highlighted sections require action or confirmation by the school.</w:t>
                      </w:r>
                    </w:p>
                  </w:txbxContent>
                </v:textbox>
              </v:shape>
            </w:pict>
          </mc:Fallback>
        </mc:AlternateContent>
      </w:r>
    </w:p>
    <w:p w14:paraId="0CD5F46A" w14:textId="77777777" w:rsidR="007F675F" w:rsidRPr="008B7B69" w:rsidRDefault="007F675F" w:rsidP="00552588">
      <w:pPr>
        <w:rPr>
          <w:rFonts w:ascii="Verdana" w:hAnsi="Verdana"/>
          <w:b/>
          <w:sz w:val="22"/>
          <w:szCs w:val="22"/>
        </w:rPr>
      </w:pPr>
    </w:p>
    <w:p w14:paraId="0CD5F46B" w14:textId="77777777" w:rsidR="007F675F" w:rsidRPr="008B7B69" w:rsidRDefault="007F675F" w:rsidP="00552588">
      <w:pPr>
        <w:rPr>
          <w:rFonts w:ascii="Verdana" w:hAnsi="Verdana"/>
          <w:b/>
          <w:sz w:val="22"/>
          <w:szCs w:val="22"/>
        </w:rPr>
      </w:pPr>
    </w:p>
    <w:p w14:paraId="0CD5F46C" w14:textId="77777777" w:rsidR="007F675F" w:rsidRPr="008B7B69" w:rsidRDefault="007F675F" w:rsidP="00552588">
      <w:pPr>
        <w:rPr>
          <w:rFonts w:ascii="Verdana" w:hAnsi="Verdana"/>
          <w:b/>
          <w:sz w:val="22"/>
          <w:szCs w:val="22"/>
        </w:rPr>
      </w:pPr>
    </w:p>
    <w:p w14:paraId="0CD5F46D" w14:textId="77777777" w:rsidR="007F675F" w:rsidRPr="008B7B69" w:rsidRDefault="007F675F" w:rsidP="00552588">
      <w:pPr>
        <w:rPr>
          <w:rFonts w:ascii="Verdana" w:hAnsi="Verdana"/>
          <w:b/>
          <w:sz w:val="22"/>
          <w:szCs w:val="22"/>
        </w:rPr>
      </w:pPr>
    </w:p>
    <w:p w14:paraId="0CD5F46E" w14:textId="77777777" w:rsidR="007F675F" w:rsidRPr="008B7B69" w:rsidRDefault="007F675F" w:rsidP="00552588">
      <w:pPr>
        <w:rPr>
          <w:rFonts w:ascii="Verdana" w:hAnsi="Verdana"/>
          <w:b/>
          <w:sz w:val="22"/>
          <w:szCs w:val="22"/>
        </w:rPr>
      </w:pPr>
    </w:p>
    <w:p w14:paraId="0CD5F46F" w14:textId="77777777" w:rsidR="007C15FA" w:rsidRPr="008B7B69" w:rsidRDefault="006E271A" w:rsidP="00552588">
      <w:pPr>
        <w:rPr>
          <w:rFonts w:ascii="Verdana" w:hAnsi="Verdana"/>
          <w:b/>
          <w:sz w:val="22"/>
          <w:szCs w:val="22"/>
        </w:rPr>
      </w:pPr>
      <w:r w:rsidRPr="008B7B69">
        <w:rPr>
          <w:rFonts w:ascii="Verdana" w:hAnsi="Verdana"/>
          <w:b/>
          <w:sz w:val="22"/>
          <w:szCs w:val="22"/>
        </w:rPr>
        <w:t xml:space="preserve">Made available by WSCC on: </w:t>
      </w:r>
    </w:p>
    <w:p w14:paraId="0CD5F470" w14:textId="47CF994E" w:rsidR="007C15FA" w:rsidRPr="008B7B69" w:rsidRDefault="007C15FA" w:rsidP="00552588">
      <w:pPr>
        <w:rPr>
          <w:rFonts w:ascii="Verdana" w:hAnsi="Verdana"/>
          <w:b/>
          <w:sz w:val="22"/>
          <w:szCs w:val="22"/>
        </w:rPr>
      </w:pPr>
      <w:r w:rsidRPr="008B7B69">
        <w:rPr>
          <w:rFonts w:ascii="Verdana" w:hAnsi="Verdana"/>
          <w:b/>
          <w:sz w:val="22"/>
          <w:szCs w:val="22"/>
        </w:rPr>
        <w:t xml:space="preserve">NOT FOR USE BEFORE </w:t>
      </w:r>
      <w:r w:rsidR="006855E4" w:rsidRPr="008B7B69">
        <w:rPr>
          <w:rFonts w:ascii="Verdana" w:hAnsi="Verdana"/>
          <w:b/>
          <w:sz w:val="22"/>
          <w:szCs w:val="22"/>
        </w:rPr>
        <w:t>2</w:t>
      </w:r>
      <w:r w:rsidR="00263553" w:rsidRPr="008B7B69">
        <w:rPr>
          <w:rFonts w:ascii="Verdana" w:hAnsi="Verdana"/>
          <w:b/>
          <w:sz w:val="22"/>
          <w:szCs w:val="22"/>
          <w:vertAlign w:val="superscript"/>
        </w:rPr>
        <w:t>nd</w:t>
      </w:r>
      <w:r w:rsidR="00263553" w:rsidRPr="008B7B69">
        <w:rPr>
          <w:rFonts w:ascii="Verdana" w:hAnsi="Verdana"/>
          <w:b/>
          <w:sz w:val="22"/>
          <w:szCs w:val="22"/>
        </w:rPr>
        <w:t xml:space="preserve"> SEPTEMBER</w:t>
      </w:r>
      <w:r w:rsidRPr="008B7B69">
        <w:rPr>
          <w:rFonts w:ascii="Verdana" w:hAnsi="Verdana"/>
          <w:b/>
          <w:sz w:val="22"/>
          <w:szCs w:val="22"/>
        </w:rPr>
        <w:t xml:space="preserve"> 201</w:t>
      </w:r>
      <w:r w:rsidR="006855E4" w:rsidRPr="008B7B69">
        <w:rPr>
          <w:rFonts w:ascii="Verdana" w:hAnsi="Verdana"/>
          <w:b/>
          <w:sz w:val="22"/>
          <w:szCs w:val="22"/>
        </w:rPr>
        <w:t>9</w:t>
      </w:r>
      <w:r w:rsidRPr="008B7B69">
        <w:rPr>
          <w:rFonts w:ascii="Verdana" w:hAnsi="Verdana"/>
          <w:b/>
          <w:sz w:val="22"/>
          <w:szCs w:val="22"/>
        </w:rPr>
        <w:t xml:space="preserve"> </w:t>
      </w:r>
    </w:p>
    <w:p w14:paraId="0CD5F471" w14:textId="77777777" w:rsidR="00990B7B" w:rsidRPr="008B7B69" w:rsidRDefault="000F278D" w:rsidP="00552588">
      <w:pPr>
        <w:rPr>
          <w:rFonts w:ascii="Verdana" w:hAnsi="Verdana"/>
          <w:b/>
          <w:sz w:val="22"/>
          <w:szCs w:val="22"/>
        </w:rPr>
      </w:pPr>
      <w:r w:rsidRPr="008B7B69">
        <w:rPr>
          <w:rFonts w:ascii="Verdana" w:hAnsi="Verdana"/>
          <w:b/>
          <w:sz w:val="22"/>
          <w:szCs w:val="22"/>
        </w:rPr>
        <w:t xml:space="preserve"> </w:t>
      </w:r>
    </w:p>
    <w:p w14:paraId="0CD5F472" w14:textId="77777777" w:rsidR="005A7F85" w:rsidRPr="008B7B69" w:rsidRDefault="005A7F85" w:rsidP="00552588">
      <w:pPr>
        <w:rPr>
          <w:rFonts w:ascii="Verdana" w:hAnsi="Verdana"/>
          <w:b/>
          <w:sz w:val="22"/>
          <w:szCs w:val="22"/>
        </w:rPr>
      </w:pPr>
    </w:p>
    <w:p w14:paraId="0CD5F473" w14:textId="55717D86" w:rsidR="005A7F85" w:rsidRPr="008B7B69" w:rsidRDefault="005A7F85" w:rsidP="00552588">
      <w:pPr>
        <w:rPr>
          <w:rFonts w:ascii="Verdana" w:hAnsi="Verdana"/>
          <w:b/>
          <w:sz w:val="22"/>
          <w:szCs w:val="22"/>
        </w:rPr>
      </w:pPr>
      <w:r w:rsidRPr="008B7B69">
        <w:rPr>
          <w:rFonts w:ascii="Verdana" w:hAnsi="Verdana"/>
          <w:b/>
          <w:sz w:val="22"/>
          <w:szCs w:val="22"/>
        </w:rPr>
        <w:t>Not to be used before</w:t>
      </w:r>
      <w:r w:rsidR="006E5101">
        <w:rPr>
          <w:rFonts w:ascii="Verdana" w:hAnsi="Verdana"/>
          <w:b/>
          <w:sz w:val="22"/>
          <w:szCs w:val="22"/>
        </w:rPr>
        <w:t>:</w:t>
      </w:r>
      <w:r w:rsidRPr="008B7B69">
        <w:rPr>
          <w:rFonts w:ascii="Verdana" w:hAnsi="Verdana"/>
          <w:b/>
          <w:sz w:val="22"/>
          <w:szCs w:val="22"/>
        </w:rPr>
        <w:t xml:space="preserve"> </w:t>
      </w:r>
      <w:r w:rsidR="006E5101">
        <w:rPr>
          <w:rFonts w:ascii="Verdana" w:hAnsi="Verdana"/>
          <w:b/>
          <w:sz w:val="22"/>
          <w:szCs w:val="22"/>
        </w:rPr>
        <w:tab/>
      </w:r>
      <w:r w:rsidR="006E5101">
        <w:rPr>
          <w:rFonts w:ascii="Verdana" w:hAnsi="Verdana"/>
          <w:b/>
          <w:sz w:val="22"/>
          <w:szCs w:val="22"/>
        </w:rPr>
        <w:tab/>
      </w:r>
      <w:r w:rsidR="009155BD" w:rsidRPr="008B7B69">
        <w:rPr>
          <w:rFonts w:ascii="Verdana" w:hAnsi="Verdana"/>
          <w:b/>
          <w:sz w:val="22"/>
          <w:szCs w:val="22"/>
        </w:rPr>
        <w:t>1</w:t>
      </w:r>
      <w:r w:rsidR="009155BD" w:rsidRPr="008B7B69">
        <w:rPr>
          <w:rFonts w:ascii="Verdana" w:hAnsi="Verdana"/>
          <w:b/>
          <w:sz w:val="22"/>
          <w:szCs w:val="22"/>
          <w:vertAlign w:val="superscript"/>
        </w:rPr>
        <w:t>st</w:t>
      </w:r>
      <w:r w:rsidR="009155BD" w:rsidRPr="008B7B69">
        <w:rPr>
          <w:rFonts w:ascii="Verdana" w:hAnsi="Verdana"/>
          <w:b/>
          <w:sz w:val="22"/>
          <w:szCs w:val="22"/>
        </w:rPr>
        <w:t xml:space="preserve"> </w:t>
      </w:r>
      <w:r w:rsidRPr="008B7B69">
        <w:rPr>
          <w:rFonts w:ascii="Verdana" w:hAnsi="Verdana"/>
          <w:b/>
          <w:sz w:val="22"/>
          <w:szCs w:val="22"/>
        </w:rPr>
        <w:t>September 20</w:t>
      </w:r>
      <w:r w:rsidR="009155BD" w:rsidRPr="008B7B69">
        <w:rPr>
          <w:rFonts w:ascii="Verdana" w:hAnsi="Verdana"/>
          <w:b/>
          <w:sz w:val="22"/>
          <w:szCs w:val="22"/>
        </w:rPr>
        <w:t>2</w:t>
      </w:r>
      <w:r w:rsidR="00BD4136">
        <w:rPr>
          <w:rFonts w:ascii="Verdana" w:hAnsi="Verdana"/>
          <w:b/>
          <w:sz w:val="22"/>
          <w:szCs w:val="22"/>
        </w:rPr>
        <w:t>1</w:t>
      </w:r>
      <w:r w:rsidRPr="008B7B69">
        <w:rPr>
          <w:rFonts w:ascii="Verdana" w:hAnsi="Verdana"/>
          <w:b/>
          <w:sz w:val="22"/>
          <w:szCs w:val="22"/>
        </w:rPr>
        <w:t xml:space="preserve">  </w:t>
      </w:r>
    </w:p>
    <w:p w14:paraId="0CD5F474" w14:textId="7AF204F1" w:rsidR="006E271A" w:rsidRPr="008B7B69" w:rsidRDefault="006E271A" w:rsidP="00552588">
      <w:pPr>
        <w:rPr>
          <w:rFonts w:ascii="Verdana" w:hAnsi="Verdana"/>
          <w:b/>
          <w:sz w:val="22"/>
          <w:szCs w:val="22"/>
        </w:rPr>
      </w:pPr>
      <w:r w:rsidRPr="008B7B69">
        <w:rPr>
          <w:rFonts w:ascii="Verdana" w:hAnsi="Verdana"/>
          <w:b/>
          <w:sz w:val="22"/>
          <w:szCs w:val="22"/>
        </w:rPr>
        <w:t xml:space="preserve">Review:                        </w:t>
      </w:r>
      <w:r w:rsidR="006E5101">
        <w:rPr>
          <w:rFonts w:ascii="Verdana" w:hAnsi="Verdana"/>
          <w:b/>
          <w:sz w:val="22"/>
          <w:szCs w:val="22"/>
        </w:rPr>
        <w:tab/>
      </w:r>
      <w:r w:rsidR="006E5101">
        <w:rPr>
          <w:rFonts w:ascii="Verdana" w:hAnsi="Verdana"/>
          <w:b/>
          <w:sz w:val="22"/>
          <w:szCs w:val="22"/>
        </w:rPr>
        <w:tab/>
      </w:r>
      <w:r w:rsidRPr="008B7B69">
        <w:rPr>
          <w:rFonts w:ascii="Verdana" w:hAnsi="Verdana"/>
          <w:b/>
          <w:sz w:val="22"/>
          <w:szCs w:val="22"/>
        </w:rPr>
        <w:t>September 20</w:t>
      </w:r>
      <w:r w:rsidR="006855E4" w:rsidRPr="008B7B69">
        <w:rPr>
          <w:rFonts w:ascii="Verdana" w:hAnsi="Verdana"/>
          <w:b/>
          <w:sz w:val="22"/>
          <w:szCs w:val="22"/>
        </w:rPr>
        <w:t>2</w:t>
      </w:r>
      <w:r w:rsidR="00BD4136">
        <w:rPr>
          <w:rFonts w:ascii="Verdana" w:hAnsi="Verdana"/>
          <w:b/>
          <w:sz w:val="22"/>
          <w:szCs w:val="22"/>
        </w:rPr>
        <w:t>2</w:t>
      </w:r>
      <w:r w:rsidRPr="008B7B69">
        <w:rPr>
          <w:rFonts w:ascii="Verdana" w:hAnsi="Verdana"/>
          <w:b/>
          <w:sz w:val="22"/>
          <w:szCs w:val="22"/>
        </w:rPr>
        <w:t xml:space="preserve"> </w:t>
      </w:r>
    </w:p>
    <w:p w14:paraId="0CD5F475" w14:textId="77777777" w:rsidR="006E271A" w:rsidRPr="008B7B69" w:rsidRDefault="006E271A" w:rsidP="00552588">
      <w:pPr>
        <w:rPr>
          <w:rFonts w:ascii="Verdana" w:hAnsi="Verdana"/>
          <w:b/>
          <w:sz w:val="22"/>
          <w:szCs w:val="22"/>
        </w:rPr>
      </w:pPr>
    </w:p>
    <w:p w14:paraId="0CD5F476" w14:textId="77777777" w:rsidR="006E271A" w:rsidRPr="008B7B69" w:rsidRDefault="006E271A" w:rsidP="00552588">
      <w:pPr>
        <w:rPr>
          <w:rFonts w:ascii="Verdana" w:hAnsi="Verdana"/>
          <w:sz w:val="22"/>
          <w:szCs w:val="22"/>
        </w:rPr>
      </w:pPr>
    </w:p>
    <w:p w14:paraId="0CD5F477" w14:textId="59B4B69F" w:rsidR="003B765E" w:rsidRPr="008B7B69" w:rsidRDefault="009954C0" w:rsidP="00552588">
      <w:pPr>
        <w:rPr>
          <w:rFonts w:ascii="Verdana" w:hAnsi="Verdana"/>
          <w:sz w:val="22"/>
          <w:szCs w:val="22"/>
        </w:rPr>
      </w:pPr>
      <w:r>
        <w:rPr>
          <w:rFonts w:ascii="Verdana" w:hAnsi="Verdana"/>
          <w:sz w:val="22"/>
          <w:szCs w:val="22"/>
        </w:rPr>
        <w:t>Ashurst Wood Primary School</w:t>
      </w:r>
    </w:p>
    <w:p w14:paraId="0CD5F478" w14:textId="77777777" w:rsidR="003B765E" w:rsidRPr="008B7B69" w:rsidRDefault="003B765E" w:rsidP="00552588">
      <w:pPr>
        <w:rPr>
          <w:rFonts w:ascii="Verdana" w:hAnsi="Verdana"/>
          <w:sz w:val="22"/>
          <w:szCs w:val="22"/>
        </w:rPr>
      </w:pPr>
    </w:p>
    <w:p w14:paraId="0CD5F479" w14:textId="77777777" w:rsidR="00D61ED7" w:rsidRPr="008B7B69" w:rsidRDefault="00C87E30" w:rsidP="00552588">
      <w:pPr>
        <w:rPr>
          <w:rFonts w:ascii="Verdana" w:hAnsi="Verdana"/>
          <w:sz w:val="22"/>
          <w:szCs w:val="22"/>
        </w:rPr>
      </w:pPr>
      <w:r w:rsidRPr="008B7B69">
        <w:rPr>
          <w:rFonts w:ascii="Verdana" w:hAnsi="Verdana"/>
          <w:sz w:val="22"/>
          <w:szCs w:val="22"/>
        </w:rPr>
        <w:t>Safegua</w:t>
      </w:r>
      <w:r w:rsidR="003A14EB" w:rsidRPr="008B7B69">
        <w:rPr>
          <w:rFonts w:ascii="Verdana" w:hAnsi="Verdana"/>
          <w:sz w:val="22"/>
          <w:szCs w:val="22"/>
        </w:rPr>
        <w:t xml:space="preserve">rding </w:t>
      </w:r>
      <w:r w:rsidR="00E5707F" w:rsidRPr="008B7B69">
        <w:rPr>
          <w:rFonts w:ascii="Verdana" w:hAnsi="Verdana"/>
          <w:sz w:val="22"/>
          <w:szCs w:val="22"/>
        </w:rPr>
        <w:t xml:space="preserve">&amp; </w:t>
      </w:r>
      <w:r w:rsidR="00AA2586" w:rsidRPr="008B7B69">
        <w:rPr>
          <w:rFonts w:ascii="Verdana" w:hAnsi="Verdana"/>
          <w:sz w:val="22"/>
          <w:szCs w:val="22"/>
        </w:rPr>
        <w:t>Child Protection Policy</w:t>
      </w:r>
      <w:r w:rsidR="00995535" w:rsidRPr="008B7B69">
        <w:rPr>
          <w:rFonts w:ascii="Verdana" w:hAnsi="Verdana"/>
          <w:sz w:val="22"/>
          <w:szCs w:val="22"/>
        </w:rPr>
        <w:t xml:space="preserve"> </w:t>
      </w:r>
    </w:p>
    <w:p w14:paraId="0CD5F47A" w14:textId="77777777" w:rsidR="002968A9" w:rsidRPr="008B7B69" w:rsidRDefault="002968A9" w:rsidP="00552588">
      <w:pPr>
        <w:rPr>
          <w:rFonts w:ascii="Verdana" w:hAnsi="Verdana"/>
          <w:sz w:val="22"/>
          <w:szCs w:val="22"/>
        </w:rPr>
      </w:pPr>
    </w:p>
    <w:p w14:paraId="0CD5F47B" w14:textId="4FB5546E" w:rsidR="002968A9" w:rsidRPr="008B7B69" w:rsidRDefault="002968A9" w:rsidP="00552588">
      <w:pPr>
        <w:rPr>
          <w:rFonts w:ascii="Verdana" w:hAnsi="Verdana"/>
          <w:sz w:val="22"/>
          <w:szCs w:val="22"/>
        </w:rPr>
      </w:pPr>
      <w:r w:rsidRPr="008B7B69">
        <w:rPr>
          <w:rFonts w:ascii="Verdana" w:hAnsi="Verdana"/>
          <w:sz w:val="22"/>
          <w:szCs w:val="22"/>
        </w:rPr>
        <w:t>This policy</w:t>
      </w:r>
      <w:r w:rsidR="00995535" w:rsidRPr="008B7B69">
        <w:rPr>
          <w:rFonts w:ascii="Verdana" w:hAnsi="Verdana"/>
          <w:sz w:val="22"/>
          <w:szCs w:val="22"/>
        </w:rPr>
        <w:t xml:space="preserve"> </w:t>
      </w:r>
      <w:r w:rsidRPr="008B7B69">
        <w:rPr>
          <w:rFonts w:ascii="Verdana" w:hAnsi="Verdana"/>
          <w:sz w:val="22"/>
          <w:szCs w:val="22"/>
        </w:rPr>
        <w:t>was adopted on:</w:t>
      </w:r>
      <w:r w:rsidR="005479C3" w:rsidRPr="008B7B69">
        <w:rPr>
          <w:rFonts w:ascii="Verdana" w:hAnsi="Verdana"/>
          <w:sz w:val="22"/>
          <w:szCs w:val="22"/>
        </w:rPr>
        <w:t xml:space="preserve"> </w:t>
      </w:r>
      <w:r w:rsidR="009954C0">
        <w:rPr>
          <w:rFonts w:ascii="Verdana" w:hAnsi="Verdana"/>
          <w:sz w:val="22"/>
          <w:szCs w:val="22"/>
        </w:rPr>
        <w:t>23.9.21</w:t>
      </w:r>
    </w:p>
    <w:p w14:paraId="0CD5F47C" w14:textId="77777777" w:rsidR="002968A9" w:rsidRPr="008B7B69" w:rsidRDefault="002968A9" w:rsidP="00552588">
      <w:pPr>
        <w:rPr>
          <w:rFonts w:ascii="Verdana" w:hAnsi="Verdana"/>
          <w:sz w:val="22"/>
          <w:szCs w:val="22"/>
        </w:rPr>
      </w:pPr>
    </w:p>
    <w:p w14:paraId="0CD5F47D" w14:textId="54BD9F8D" w:rsidR="00701234" w:rsidRPr="008B7B69" w:rsidRDefault="002968A9" w:rsidP="00552588">
      <w:pPr>
        <w:rPr>
          <w:rFonts w:ascii="Verdana" w:hAnsi="Verdana"/>
          <w:sz w:val="22"/>
          <w:szCs w:val="22"/>
        </w:rPr>
      </w:pPr>
      <w:r w:rsidRPr="008B7B69">
        <w:rPr>
          <w:rFonts w:ascii="Verdana" w:hAnsi="Verdana"/>
          <w:sz w:val="22"/>
          <w:szCs w:val="22"/>
        </w:rPr>
        <w:t>The policy</w:t>
      </w:r>
      <w:r w:rsidR="00995535" w:rsidRPr="008B7B69">
        <w:rPr>
          <w:rFonts w:ascii="Verdana" w:hAnsi="Verdana"/>
          <w:sz w:val="22"/>
          <w:szCs w:val="22"/>
        </w:rPr>
        <w:t xml:space="preserve"> </w:t>
      </w:r>
      <w:r w:rsidRPr="008B7B69">
        <w:rPr>
          <w:rFonts w:ascii="Verdana" w:hAnsi="Verdana"/>
          <w:sz w:val="22"/>
          <w:szCs w:val="22"/>
        </w:rPr>
        <w:t xml:space="preserve">will next be </w:t>
      </w:r>
      <w:r w:rsidR="00D10D92" w:rsidRPr="008B7B69">
        <w:rPr>
          <w:rFonts w:ascii="Verdana" w:hAnsi="Verdana"/>
          <w:sz w:val="22"/>
          <w:szCs w:val="22"/>
        </w:rPr>
        <w:t>reviewed on</w:t>
      </w:r>
      <w:r w:rsidRPr="008B7B69">
        <w:rPr>
          <w:rFonts w:ascii="Verdana" w:hAnsi="Verdana"/>
          <w:sz w:val="22"/>
          <w:szCs w:val="22"/>
        </w:rPr>
        <w:t>:</w:t>
      </w:r>
      <w:r w:rsidR="005479C3" w:rsidRPr="008B7B69">
        <w:rPr>
          <w:rFonts w:ascii="Verdana" w:hAnsi="Verdana"/>
          <w:sz w:val="22"/>
          <w:szCs w:val="22"/>
        </w:rPr>
        <w:t xml:space="preserve"> </w:t>
      </w:r>
      <w:r w:rsidR="009954C0">
        <w:rPr>
          <w:rFonts w:ascii="Verdana" w:hAnsi="Verdana"/>
          <w:sz w:val="22"/>
          <w:szCs w:val="22"/>
        </w:rPr>
        <w:t>Autumn 22</w:t>
      </w:r>
    </w:p>
    <w:p w14:paraId="0CD5F47E" w14:textId="77777777" w:rsidR="00990B7B" w:rsidRPr="008B7B69" w:rsidRDefault="00990B7B" w:rsidP="00552588">
      <w:pPr>
        <w:rPr>
          <w:rFonts w:ascii="Verdana" w:hAnsi="Verdana"/>
          <w:sz w:val="22"/>
          <w:szCs w:val="22"/>
        </w:rPr>
      </w:pPr>
    </w:p>
    <w:p w14:paraId="0CD5F47F" w14:textId="77777777" w:rsidR="00990B7B" w:rsidRPr="008B7B69" w:rsidRDefault="00990B7B" w:rsidP="00552588">
      <w:pPr>
        <w:rPr>
          <w:rFonts w:ascii="Verdana" w:hAnsi="Verdana"/>
          <w:sz w:val="22"/>
          <w:szCs w:val="22"/>
        </w:rPr>
      </w:pPr>
    </w:p>
    <w:p w14:paraId="0CD5F480"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The Designated Safeguarding Lead in this school is:</w:t>
      </w:r>
    </w:p>
    <w:p w14:paraId="0CD5F481" w14:textId="77777777" w:rsidR="007D06D6" w:rsidRPr="008B7B69" w:rsidRDefault="007D06D6" w:rsidP="007D06D6">
      <w:pPr>
        <w:rPr>
          <w:rFonts w:ascii="Verdana" w:hAnsi="Verdana" w:cs="Arial"/>
          <w:sz w:val="22"/>
          <w:szCs w:val="22"/>
        </w:rPr>
      </w:pPr>
    </w:p>
    <w:p w14:paraId="0CD5F482" w14:textId="56CD7AEA" w:rsidR="007D06D6" w:rsidRPr="008B7B69" w:rsidRDefault="009954C0" w:rsidP="007D06D6">
      <w:pPr>
        <w:rPr>
          <w:rFonts w:ascii="Verdana" w:hAnsi="Verdana" w:cs="Arial"/>
          <w:sz w:val="22"/>
          <w:szCs w:val="22"/>
        </w:rPr>
      </w:pPr>
      <w:r>
        <w:rPr>
          <w:rFonts w:ascii="Verdana" w:hAnsi="Verdana" w:cs="Arial"/>
          <w:sz w:val="22"/>
          <w:szCs w:val="22"/>
        </w:rPr>
        <w:t>NAME:  Lisa Hobby</w:t>
      </w:r>
      <w:r w:rsidR="007D06D6" w:rsidRPr="009954C0">
        <w:rPr>
          <w:rFonts w:ascii="Verdana" w:hAnsi="Verdana" w:cs="Arial"/>
          <w:sz w:val="22"/>
          <w:szCs w:val="22"/>
        </w:rPr>
        <w:t>__________________________Date_</w:t>
      </w:r>
      <w:r>
        <w:rPr>
          <w:rFonts w:ascii="Verdana" w:hAnsi="Verdana" w:cs="Arial"/>
          <w:sz w:val="22"/>
          <w:szCs w:val="22"/>
        </w:rPr>
        <w:t>17.9.21</w:t>
      </w:r>
      <w:r w:rsidR="007D06D6" w:rsidRPr="009954C0">
        <w:rPr>
          <w:rFonts w:ascii="Verdana" w:hAnsi="Verdana" w:cs="Arial"/>
          <w:sz w:val="22"/>
          <w:szCs w:val="22"/>
        </w:rPr>
        <w:t>____</w:t>
      </w:r>
    </w:p>
    <w:p w14:paraId="0CD5F483" w14:textId="77777777" w:rsidR="007D06D6" w:rsidRPr="008B7B69" w:rsidRDefault="007D06D6" w:rsidP="007D06D6">
      <w:pPr>
        <w:rPr>
          <w:rFonts w:ascii="Verdana" w:hAnsi="Verdana" w:cs="Arial"/>
          <w:sz w:val="22"/>
          <w:szCs w:val="22"/>
        </w:rPr>
      </w:pPr>
    </w:p>
    <w:p w14:paraId="0CD5F484" w14:textId="77777777" w:rsidR="007D06D6" w:rsidRPr="008B7B69" w:rsidRDefault="007D06D6" w:rsidP="007D06D6">
      <w:pPr>
        <w:rPr>
          <w:rFonts w:ascii="Verdana" w:hAnsi="Verdana" w:cs="Arial"/>
          <w:sz w:val="22"/>
          <w:szCs w:val="22"/>
        </w:rPr>
      </w:pPr>
    </w:p>
    <w:p w14:paraId="0CD5F485" w14:textId="08A2D8E3" w:rsidR="007D06D6" w:rsidRPr="008B7B69" w:rsidRDefault="007D06D6" w:rsidP="007D06D6">
      <w:pPr>
        <w:rPr>
          <w:rFonts w:ascii="Verdana" w:hAnsi="Verdana" w:cs="Arial"/>
          <w:b/>
          <w:sz w:val="22"/>
          <w:szCs w:val="22"/>
        </w:rPr>
      </w:pPr>
      <w:r w:rsidRPr="008B7B69">
        <w:rPr>
          <w:rFonts w:ascii="Verdana" w:hAnsi="Verdana" w:cs="Arial"/>
          <w:b/>
          <w:sz w:val="22"/>
          <w:szCs w:val="22"/>
        </w:rPr>
        <w:t>The Deputy Safeguarding Lead</w:t>
      </w:r>
      <w:r w:rsidR="009954C0">
        <w:rPr>
          <w:rFonts w:ascii="Verdana" w:hAnsi="Verdana" w:cs="Arial"/>
          <w:b/>
          <w:sz w:val="22"/>
          <w:szCs w:val="22"/>
        </w:rPr>
        <w:t xml:space="preserve">s in this school </w:t>
      </w:r>
      <w:proofErr w:type="gramStart"/>
      <w:r w:rsidR="009954C0">
        <w:rPr>
          <w:rFonts w:ascii="Verdana" w:hAnsi="Verdana" w:cs="Arial"/>
          <w:b/>
          <w:sz w:val="22"/>
          <w:szCs w:val="22"/>
        </w:rPr>
        <w:t xml:space="preserve">are </w:t>
      </w:r>
      <w:r w:rsidRPr="008B7B69">
        <w:rPr>
          <w:rFonts w:ascii="Verdana" w:hAnsi="Verdana" w:cs="Arial"/>
          <w:b/>
          <w:sz w:val="22"/>
          <w:szCs w:val="22"/>
        </w:rPr>
        <w:t>:</w:t>
      </w:r>
      <w:proofErr w:type="gramEnd"/>
    </w:p>
    <w:p w14:paraId="0CD5F486" w14:textId="77777777" w:rsidR="007D06D6" w:rsidRPr="008B7B69" w:rsidRDefault="007D06D6" w:rsidP="007D06D6">
      <w:pPr>
        <w:rPr>
          <w:rFonts w:ascii="Verdana" w:hAnsi="Verdana" w:cs="Arial"/>
          <w:color w:val="FF0000"/>
          <w:sz w:val="22"/>
          <w:szCs w:val="22"/>
        </w:rPr>
      </w:pPr>
    </w:p>
    <w:p w14:paraId="0CD5F488" w14:textId="21DD4701" w:rsidR="007D06D6" w:rsidRDefault="007D06D6" w:rsidP="009954C0">
      <w:pPr>
        <w:rPr>
          <w:rFonts w:ascii="Verdana" w:hAnsi="Verdana" w:cs="Arial"/>
          <w:sz w:val="22"/>
          <w:szCs w:val="22"/>
        </w:rPr>
      </w:pPr>
      <w:r w:rsidRPr="009954C0">
        <w:rPr>
          <w:rFonts w:ascii="Verdana" w:hAnsi="Verdana" w:cs="Arial"/>
          <w:sz w:val="22"/>
          <w:szCs w:val="22"/>
        </w:rPr>
        <w:t>NAME:</w:t>
      </w:r>
      <w:r w:rsidR="009954C0">
        <w:rPr>
          <w:rFonts w:ascii="Verdana" w:hAnsi="Verdana" w:cs="Arial"/>
          <w:sz w:val="22"/>
          <w:szCs w:val="22"/>
        </w:rPr>
        <w:t xml:space="preserve"> </w:t>
      </w:r>
      <w:r w:rsidR="009954C0" w:rsidRPr="009954C0">
        <w:rPr>
          <w:rFonts w:ascii="Verdana" w:hAnsi="Verdana" w:cs="Arial"/>
          <w:sz w:val="22"/>
          <w:szCs w:val="22"/>
        </w:rPr>
        <w:t>Gemma B</w:t>
      </w:r>
      <w:r w:rsidR="009954C0">
        <w:rPr>
          <w:rFonts w:ascii="Verdana" w:hAnsi="Verdana" w:cs="Arial"/>
          <w:sz w:val="22"/>
          <w:szCs w:val="22"/>
        </w:rPr>
        <w:t>lake Hatton</w:t>
      </w:r>
      <w:r w:rsidRPr="009954C0">
        <w:rPr>
          <w:rFonts w:ascii="Verdana" w:hAnsi="Verdana" w:cs="Arial"/>
          <w:sz w:val="22"/>
          <w:szCs w:val="22"/>
        </w:rPr>
        <w:t>___________________Date_</w:t>
      </w:r>
      <w:r w:rsidR="009954C0">
        <w:rPr>
          <w:rFonts w:ascii="Verdana" w:hAnsi="Verdana" w:cs="Arial"/>
          <w:sz w:val="22"/>
          <w:szCs w:val="22"/>
        </w:rPr>
        <w:t>17.9.21</w:t>
      </w:r>
      <w:r w:rsidRPr="009954C0">
        <w:rPr>
          <w:rFonts w:ascii="Verdana" w:hAnsi="Verdana" w:cs="Arial"/>
          <w:sz w:val="22"/>
          <w:szCs w:val="22"/>
        </w:rPr>
        <w:t>____</w:t>
      </w:r>
    </w:p>
    <w:p w14:paraId="329B1495" w14:textId="22567BD0" w:rsidR="009954C0" w:rsidRPr="008B7B69" w:rsidRDefault="009954C0" w:rsidP="009954C0">
      <w:pPr>
        <w:rPr>
          <w:rFonts w:ascii="Verdana" w:hAnsi="Verdana" w:cs="Arial"/>
          <w:sz w:val="22"/>
          <w:szCs w:val="22"/>
        </w:rPr>
      </w:pPr>
      <w:r w:rsidRPr="009954C0">
        <w:rPr>
          <w:rFonts w:ascii="Verdana" w:hAnsi="Verdana" w:cs="Arial"/>
          <w:sz w:val="22"/>
          <w:szCs w:val="22"/>
        </w:rPr>
        <w:t>NAME:</w:t>
      </w:r>
      <w:r>
        <w:rPr>
          <w:rFonts w:ascii="Verdana" w:hAnsi="Verdana" w:cs="Arial"/>
          <w:sz w:val="22"/>
          <w:szCs w:val="22"/>
        </w:rPr>
        <w:t xml:space="preserve"> Lou Newman            </w:t>
      </w:r>
      <w:r w:rsidRPr="009954C0">
        <w:rPr>
          <w:rFonts w:ascii="Verdana" w:hAnsi="Verdana" w:cs="Arial"/>
          <w:sz w:val="22"/>
          <w:szCs w:val="22"/>
        </w:rPr>
        <w:t>___________________Date_</w:t>
      </w:r>
      <w:r>
        <w:rPr>
          <w:rFonts w:ascii="Verdana" w:hAnsi="Verdana" w:cs="Arial"/>
          <w:sz w:val="22"/>
          <w:szCs w:val="22"/>
        </w:rPr>
        <w:t>17.9.21</w:t>
      </w:r>
      <w:r w:rsidRPr="009954C0">
        <w:rPr>
          <w:rFonts w:ascii="Verdana" w:hAnsi="Verdana" w:cs="Arial"/>
          <w:sz w:val="22"/>
          <w:szCs w:val="22"/>
        </w:rPr>
        <w:t>____</w:t>
      </w:r>
    </w:p>
    <w:p w14:paraId="40F9ACDB" w14:textId="77777777" w:rsidR="009954C0" w:rsidRPr="008B7B69" w:rsidRDefault="009954C0" w:rsidP="009954C0">
      <w:pPr>
        <w:rPr>
          <w:rFonts w:ascii="Verdana" w:hAnsi="Verdana" w:cs="Arial"/>
          <w:sz w:val="22"/>
          <w:szCs w:val="22"/>
        </w:rPr>
      </w:pPr>
    </w:p>
    <w:p w14:paraId="0CD5F489" w14:textId="77777777" w:rsidR="007D06D6" w:rsidRPr="008B7B69" w:rsidRDefault="007D06D6" w:rsidP="007D06D6">
      <w:pPr>
        <w:rPr>
          <w:rFonts w:ascii="Verdana" w:hAnsi="Verdana" w:cs="Arial"/>
          <w:sz w:val="22"/>
          <w:szCs w:val="22"/>
        </w:rPr>
      </w:pPr>
    </w:p>
    <w:p w14:paraId="0CD5F48E" w14:textId="77777777" w:rsidR="007D06D6" w:rsidRPr="008B7B69" w:rsidRDefault="007D06D6" w:rsidP="007D06D6">
      <w:pPr>
        <w:rPr>
          <w:rFonts w:ascii="Verdana" w:hAnsi="Verdana" w:cs="Arial"/>
          <w:sz w:val="22"/>
          <w:szCs w:val="22"/>
        </w:rPr>
      </w:pPr>
    </w:p>
    <w:p w14:paraId="0CD5F490" w14:textId="23F1550D" w:rsidR="00DF16D0" w:rsidRDefault="00DF16D0" w:rsidP="00552588">
      <w:pPr>
        <w:rPr>
          <w:rFonts w:ascii="Verdana" w:hAnsi="Verdana"/>
          <w:sz w:val="22"/>
          <w:szCs w:val="22"/>
        </w:rPr>
      </w:pPr>
    </w:p>
    <w:p w14:paraId="7C5898BA" w14:textId="77777777" w:rsidR="004A3646" w:rsidRPr="008B7B69" w:rsidRDefault="004A3646" w:rsidP="00552588">
      <w:pPr>
        <w:rPr>
          <w:rFonts w:ascii="Verdana" w:hAnsi="Verdana"/>
          <w:sz w:val="22"/>
          <w:szCs w:val="22"/>
        </w:rPr>
      </w:pPr>
    </w:p>
    <w:sdt>
      <w:sdtPr>
        <w:rPr>
          <w:rFonts w:ascii="Times New Roman" w:eastAsia="Times New Roman" w:hAnsi="Times New Roman" w:cs="Times New Roman"/>
          <w:b w:val="0"/>
          <w:bCs w:val="0"/>
          <w:color w:val="auto"/>
          <w:sz w:val="20"/>
          <w:szCs w:val="20"/>
          <w:lang w:val="en-GB" w:eastAsia="en-GB"/>
        </w:rPr>
        <w:id w:val="563845126"/>
        <w:docPartObj>
          <w:docPartGallery w:val="Table of Contents"/>
          <w:docPartUnique/>
        </w:docPartObj>
      </w:sdtPr>
      <w:sdtEndPr>
        <w:rPr>
          <w:noProof/>
        </w:rPr>
      </w:sdtEndPr>
      <w:sdtContent>
        <w:p w14:paraId="55086C96" w14:textId="4B798AC9" w:rsidR="00CD2768" w:rsidRDefault="00CD2768">
          <w:pPr>
            <w:pStyle w:val="TOCHeading"/>
          </w:pPr>
          <w:r>
            <w:t>Contents</w:t>
          </w:r>
        </w:p>
        <w:p w14:paraId="555DCA18" w14:textId="1D70D1F4" w:rsidR="0048245F" w:rsidRPr="000F1F97" w:rsidRDefault="00CD2768">
          <w:pPr>
            <w:pStyle w:val="TOC1"/>
            <w:rPr>
              <w:rFonts w:eastAsiaTheme="minorEastAsia" w:cstheme="minorBidi"/>
              <w:b w:val="0"/>
              <w:bCs w:val="0"/>
              <w:caps w:val="0"/>
              <w:shd w:val="clear" w:color="auto" w:fill="auto"/>
            </w:rPr>
          </w:pPr>
          <w:r>
            <w:fldChar w:fldCharType="begin"/>
          </w:r>
          <w:r>
            <w:instrText xml:space="preserve"> TOC \o "1-3" \h \z \u </w:instrText>
          </w:r>
          <w:r>
            <w:fldChar w:fldCharType="separate"/>
          </w:r>
          <w:hyperlink w:anchor="_Toc82429656" w:history="1">
            <w:r w:rsidR="0048245F" w:rsidRPr="000F1F97">
              <w:rPr>
                <w:rStyle w:val="Hyperlink"/>
                <w:rFonts w:cstheme="minorHAnsi"/>
              </w:rPr>
              <w:t>1</w:t>
            </w:r>
            <w:r w:rsidR="0048245F" w:rsidRPr="000F1F97">
              <w:rPr>
                <w:rFonts w:eastAsiaTheme="minorEastAsia" w:cstheme="minorBidi"/>
                <w:b w:val="0"/>
                <w:bCs w:val="0"/>
                <w:caps w:val="0"/>
                <w:shd w:val="clear" w:color="auto" w:fill="auto"/>
              </w:rPr>
              <w:tab/>
            </w:r>
            <w:r w:rsidR="0048245F" w:rsidRPr="000F1F97">
              <w:rPr>
                <w:rStyle w:val="Hyperlink"/>
                <w:rFonts w:cstheme="minorHAnsi"/>
              </w:rPr>
              <w:t>key contacts</w:t>
            </w:r>
            <w:r w:rsidR="0048245F" w:rsidRPr="000F1F97">
              <w:rPr>
                <w:webHidden/>
              </w:rPr>
              <w:tab/>
            </w:r>
            <w:r w:rsidR="0048245F" w:rsidRPr="000F1F97">
              <w:rPr>
                <w:webHidden/>
              </w:rPr>
              <w:fldChar w:fldCharType="begin"/>
            </w:r>
            <w:r w:rsidR="0048245F" w:rsidRPr="000F1F97">
              <w:rPr>
                <w:webHidden/>
              </w:rPr>
              <w:instrText xml:space="preserve"> PAGEREF _Toc82429656 \h </w:instrText>
            </w:r>
            <w:r w:rsidR="0048245F" w:rsidRPr="000F1F97">
              <w:rPr>
                <w:webHidden/>
              </w:rPr>
            </w:r>
            <w:r w:rsidR="0048245F" w:rsidRPr="000F1F97">
              <w:rPr>
                <w:webHidden/>
              </w:rPr>
              <w:fldChar w:fldCharType="separate"/>
            </w:r>
            <w:r w:rsidR="0048245F" w:rsidRPr="000F1F97">
              <w:rPr>
                <w:webHidden/>
              </w:rPr>
              <w:t>6</w:t>
            </w:r>
            <w:r w:rsidR="0048245F" w:rsidRPr="000F1F97">
              <w:rPr>
                <w:webHidden/>
              </w:rPr>
              <w:fldChar w:fldCharType="end"/>
            </w:r>
          </w:hyperlink>
        </w:p>
        <w:p w14:paraId="0A1ED828" w14:textId="38B41CF6" w:rsidR="0048245F" w:rsidRPr="000F1F97" w:rsidRDefault="000D101C">
          <w:pPr>
            <w:pStyle w:val="TOC2"/>
            <w:rPr>
              <w:rFonts w:asciiTheme="minorHAnsi" w:eastAsiaTheme="minorEastAsia" w:hAnsiTheme="minorHAnsi" w:cstheme="minorBidi"/>
              <w:b w:val="0"/>
              <w:bCs w:val="0"/>
              <w:caps w:val="0"/>
              <w:sz w:val="22"/>
              <w:szCs w:val="22"/>
            </w:rPr>
          </w:pPr>
          <w:hyperlink w:anchor="_Toc82429657" w:history="1">
            <w:r w:rsidR="0048245F" w:rsidRPr="000F1F97">
              <w:rPr>
                <w:rStyle w:val="Hyperlink"/>
              </w:rPr>
              <w:t>1.1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West Sussex Multi-Agency Integrated Front Door (Formerly MASH):</w:t>
            </w:r>
            <w:r w:rsidR="0048245F" w:rsidRPr="000F1F97">
              <w:rPr>
                <w:webHidden/>
              </w:rPr>
              <w:tab/>
            </w:r>
            <w:r w:rsidR="0048245F" w:rsidRPr="000F1F97">
              <w:rPr>
                <w:webHidden/>
              </w:rPr>
              <w:fldChar w:fldCharType="begin"/>
            </w:r>
            <w:r w:rsidR="0048245F" w:rsidRPr="000F1F97">
              <w:rPr>
                <w:webHidden/>
              </w:rPr>
              <w:instrText xml:space="preserve"> PAGEREF _Toc82429657 \h </w:instrText>
            </w:r>
            <w:r w:rsidR="0048245F" w:rsidRPr="000F1F97">
              <w:rPr>
                <w:webHidden/>
              </w:rPr>
            </w:r>
            <w:r w:rsidR="0048245F" w:rsidRPr="000F1F97">
              <w:rPr>
                <w:webHidden/>
              </w:rPr>
              <w:fldChar w:fldCharType="separate"/>
            </w:r>
            <w:r w:rsidR="0048245F" w:rsidRPr="000F1F97">
              <w:rPr>
                <w:webHidden/>
              </w:rPr>
              <w:t>6</w:t>
            </w:r>
            <w:r w:rsidR="0048245F" w:rsidRPr="000F1F97">
              <w:rPr>
                <w:webHidden/>
              </w:rPr>
              <w:fldChar w:fldCharType="end"/>
            </w:r>
          </w:hyperlink>
        </w:p>
        <w:p w14:paraId="5C573D69" w14:textId="6CB9405F" w:rsidR="0048245F" w:rsidRPr="000F1F97" w:rsidRDefault="000D101C">
          <w:pPr>
            <w:pStyle w:val="TOC2"/>
            <w:rPr>
              <w:rFonts w:asciiTheme="minorHAnsi" w:eastAsiaTheme="minorEastAsia" w:hAnsiTheme="minorHAnsi" w:cstheme="minorBidi"/>
              <w:b w:val="0"/>
              <w:bCs w:val="0"/>
              <w:caps w:val="0"/>
              <w:sz w:val="22"/>
              <w:szCs w:val="22"/>
            </w:rPr>
          </w:pPr>
          <w:hyperlink w:anchor="_Toc82429658" w:history="1">
            <w:r w:rsidR="0048245F" w:rsidRPr="000F1F97">
              <w:rPr>
                <w:rStyle w:val="Hyperlink"/>
              </w:rPr>
              <w:t>1.2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Referrals to the Integrated Front Door (IFD)</w:t>
            </w:r>
            <w:r w:rsidR="0048245F" w:rsidRPr="000F1F97">
              <w:rPr>
                <w:webHidden/>
              </w:rPr>
              <w:tab/>
            </w:r>
            <w:r w:rsidR="0048245F" w:rsidRPr="000F1F97">
              <w:rPr>
                <w:webHidden/>
              </w:rPr>
              <w:fldChar w:fldCharType="begin"/>
            </w:r>
            <w:r w:rsidR="0048245F" w:rsidRPr="000F1F97">
              <w:rPr>
                <w:webHidden/>
              </w:rPr>
              <w:instrText xml:space="preserve"> PAGEREF _Toc82429658 \h </w:instrText>
            </w:r>
            <w:r w:rsidR="0048245F" w:rsidRPr="000F1F97">
              <w:rPr>
                <w:webHidden/>
              </w:rPr>
            </w:r>
            <w:r w:rsidR="0048245F" w:rsidRPr="000F1F97">
              <w:rPr>
                <w:webHidden/>
              </w:rPr>
              <w:fldChar w:fldCharType="separate"/>
            </w:r>
            <w:r w:rsidR="0048245F" w:rsidRPr="000F1F97">
              <w:rPr>
                <w:webHidden/>
              </w:rPr>
              <w:t>7</w:t>
            </w:r>
            <w:r w:rsidR="0048245F" w:rsidRPr="000F1F97">
              <w:rPr>
                <w:webHidden/>
              </w:rPr>
              <w:fldChar w:fldCharType="end"/>
            </w:r>
          </w:hyperlink>
        </w:p>
        <w:p w14:paraId="19DBDEE8" w14:textId="4253F932" w:rsidR="0048245F" w:rsidRPr="000F1F97" w:rsidRDefault="000D101C">
          <w:pPr>
            <w:pStyle w:val="TOC2"/>
            <w:rPr>
              <w:rFonts w:asciiTheme="minorHAnsi" w:eastAsiaTheme="minorEastAsia" w:hAnsiTheme="minorHAnsi" w:cstheme="minorBidi"/>
              <w:b w:val="0"/>
              <w:bCs w:val="0"/>
              <w:caps w:val="0"/>
              <w:sz w:val="22"/>
              <w:szCs w:val="22"/>
            </w:rPr>
          </w:pPr>
          <w:hyperlink w:anchor="_Toc82429659" w:history="1">
            <w:r w:rsidR="0048245F" w:rsidRPr="000F1F97">
              <w:rPr>
                <w:rStyle w:val="Hyperlink"/>
              </w:rPr>
              <w:t>1.3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Local Authority Designated Officers (LADO):</w:t>
            </w:r>
            <w:r w:rsidR="0048245F" w:rsidRPr="000F1F97">
              <w:rPr>
                <w:webHidden/>
              </w:rPr>
              <w:tab/>
            </w:r>
            <w:r w:rsidR="0048245F" w:rsidRPr="000F1F97">
              <w:rPr>
                <w:webHidden/>
              </w:rPr>
              <w:fldChar w:fldCharType="begin"/>
            </w:r>
            <w:r w:rsidR="0048245F" w:rsidRPr="000F1F97">
              <w:rPr>
                <w:webHidden/>
              </w:rPr>
              <w:instrText xml:space="preserve"> PAGEREF _Toc82429659 \h </w:instrText>
            </w:r>
            <w:r w:rsidR="0048245F" w:rsidRPr="000F1F97">
              <w:rPr>
                <w:webHidden/>
              </w:rPr>
            </w:r>
            <w:r w:rsidR="0048245F" w:rsidRPr="000F1F97">
              <w:rPr>
                <w:webHidden/>
              </w:rPr>
              <w:fldChar w:fldCharType="separate"/>
            </w:r>
            <w:r w:rsidR="0048245F" w:rsidRPr="000F1F97">
              <w:rPr>
                <w:webHidden/>
              </w:rPr>
              <w:t>7</w:t>
            </w:r>
            <w:r w:rsidR="0048245F" w:rsidRPr="000F1F97">
              <w:rPr>
                <w:webHidden/>
              </w:rPr>
              <w:fldChar w:fldCharType="end"/>
            </w:r>
          </w:hyperlink>
        </w:p>
        <w:p w14:paraId="23032421" w14:textId="7B04BD85" w:rsidR="0048245F" w:rsidRPr="000F1F97" w:rsidRDefault="000D101C">
          <w:pPr>
            <w:pStyle w:val="TOC2"/>
            <w:rPr>
              <w:rFonts w:asciiTheme="minorHAnsi" w:eastAsiaTheme="minorEastAsia" w:hAnsiTheme="minorHAnsi" w:cstheme="minorBidi"/>
              <w:b w:val="0"/>
              <w:bCs w:val="0"/>
              <w:caps w:val="0"/>
              <w:sz w:val="22"/>
              <w:szCs w:val="22"/>
            </w:rPr>
          </w:pPr>
          <w:hyperlink w:anchor="_Toc82429660" w:history="1">
            <w:r w:rsidR="0048245F" w:rsidRPr="000F1F97">
              <w:rPr>
                <w:rStyle w:val="Hyperlink"/>
              </w:rPr>
              <w:t>1.4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LADO Contact Details</w:t>
            </w:r>
            <w:r w:rsidR="0048245F" w:rsidRPr="000F1F97">
              <w:rPr>
                <w:webHidden/>
              </w:rPr>
              <w:tab/>
            </w:r>
            <w:r w:rsidR="0048245F" w:rsidRPr="000F1F97">
              <w:rPr>
                <w:webHidden/>
              </w:rPr>
              <w:fldChar w:fldCharType="begin"/>
            </w:r>
            <w:r w:rsidR="0048245F" w:rsidRPr="000F1F97">
              <w:rPr>
                <w:webHidden/>
              </w:rPr>
              <w:instrText xml:space="preserve"> PAGEREF _Toc82429660 \h </w:instrText>
            </w:r>
            <w:r w:rsidR="0048245F" w:rsidRPr="000F1F97">
              <w:rPr>
                <w:webHidden/>
              </w:rPr>
            </w:r>
            <w:r w:rsidR="0048245F" w:rsidRPr="000F1F97">
              <w:rPr>
                <w:webHidden/>
              </w:rPr>
              <w:fldChar w:fldCharType="separate"/>
            </w:r>
            <w:r w:rsidR="0048245F" w:rsidRPr="000F1F97">
              <w:rPr>
                <w:webHidden/>
              </w:rPr>
              <w:t>7</w:t>
            </w:r>
            <w:r w:rsidR="0048245F" w:rsidRPr="000F1F97">
              <w:rPr>
                <w:webHidden/>
              </w:rPr>
              <w:fldChar w:fldCharType="end"/>
            </w:r>
          </w:hyperlink>
        </w:p>
        <w:p w14:paraId="4A8DC228" w14:textId="2B88C077" w:rsidR="0048245F" w:rsidRPr="000F1F97" w:rsidRDefault="000D101C">
          <w:pPr>
            <w:pStyle w:val="TOC2"/>
            <w:rPr>
              <w:rFonts w:asciiTheme="minorHAnsi" w:eastAsiaTheme="minorEastAsia" w:hAnsiTheme="minorHAnsi" w:cstheme="minorBidi"/>
              <w:b w:val="0"/>
              <w:bCs w:val="0"/>
              <w:caps w:val="0"/>
              <w:sz w:val="22"/>
              <w:szCs w:val="22"/>
            </w:rPr>
          </w:pPr>
          <w:hyperlink w:anchor="_Toc82429661" w:history="1">
            <w:r w:rsidR="0048245F" w:rsidRPr="000F1F97">
              <w:rPr>
                <w:rStyle w:val="Hyperlink"/>
              </w:rPr>
              <w:t>1.5</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Safeguarding in Education Team</w:t>
            </w:r>
            <w:r w:rsidR="0048245F" w:rsidRPr="000F1F97">
              <w:rPr>
                <w:webHidden/>
              </w:rPr>
              <w:tab/>
            </w:r>
            <w:r w:rsidR="0048245F" w:rsidRPr="000F1F97">
              <w:rPr>
                <w:webHidden/>
              </w:rPr>
              <w:fldChar w:fldCharType="begin"/>
            </w:r>
            <w:r w:rsidR="0048245F" w:rsidRPr="000F1F97">
              <w:rPr>
                <w:webHidden/>
              </w:rPr>
              <w:instrText xml:space="preserve"> PAGEREF _Toc82429661 \h </w:instrText>
            </w:r>
            <w:r w:rsidR="0048245F" w:rsidRPr="000F1F97">
              <w:rPr>
                <w:webHidden/>
              </w:rPr>
            </w:r>
            <w:r w:rsidR="0048245F" w:rsidRPr="000F1F97">
              <w:rPr>
                <w:webHidden/>
              </w:rPr>
              <w:fldChar w:fldCharType="separate"/>
            </w:r>
            <w:r w:rsidR="0048245F" w:rsidRPr="000F1F97">
              <w:rPr>
                <w:webHidden/>
              </w:rPr>
              <w:t>7</w:t>
            </w:r>
            <w:r w:rsidR="0048245F" w:rsidRPr="000F1F97">
              <w:rPr>
                <w:webHidden/>
              </w:rPr>
              <w:fldChar w:fldCharType="end"/>
            </w:r>
          </w:hyperlink>
        </w:p>
        <w:p w14:paraId="3B5E4CE7" w14:textId="43B09664" w:rsidR="0048245F" w:rsidRPr="000F1F97" w:rsidRDefault="000D101C">
          <w:pPr>
            <w:pStyle w:val="TOC1"/>
            <w:rPr>
              <w:rFonts w:eastAsiaTheme="minorEastAsia" w:cstheme="minorBidi"/>
              <w:b w:val="0"/>
              <w:bCs w:val="0"/>
              <w:caps w:val="0"/>
              <w:shd w:val="clear" w:color="auto" w:fill="auto"/>
            </w:rPr>
          </w:pPr>
          <w:hyperlink w:anchor="_Toc82429662" w:history="1">
            <w:r w:rsidR="0048245F" w:rsidRPr="000F1F97">
              <w:rPr>
                <w:rStyle w:val="Hyperlink"/>
              </w:rPr>
              <w:t>1.6 list of hyperlinks</w:t>
            </w:r>
            <w:r w:rsidR="0048245F" w:rsidRPr="000F1F97">
              <w:rPr>
                <w:webHidden/>
              </w:rPr>
              <w:tab/>
            </w:r>
            <w:r w:rsidR="0048245F" w:rsidRPr="000F1F97">
              <w:rPr>
                <w:webHidden/>
              </w:rPr>
              <w:fldChar w:fldCharType="begin"/>
            </w:r>
            <w:r w:rsidR="0048245F" w:rsidRPr="000F1F97">
              <w:rPr>
                <w:webHidden/>
              </w:rPr>
              <w:instrText xml:space="preserve"> PAGEREF _Toc82429662 \h </w:instrText>
            </w:r>
            <w:r w:rsidR="0048245F" w:rsidRPr="000F1F97">
              <w:rPr>
                <w:webHidden/>
              </w:rPr>
            </w:r>
            <w:r w:rsidR="0048245F" w:rsidRPr="000F1F97">
              <w:rPr>
                <w:webHidden/>
              </w:rPr>
              <w:fldChar w:fldCharType="separate"/>
            </w:r>
            <w:r w:rsidR="0048245F" w:rsidRPr="000F1F97">
              <w:rPr>
                <w:webHidden/>
              </w:rPr>
              <w:t>7</w:t>
            </w:r>
            <w:r w:rsidR="0048245F" w:rsidRPr="000F1F97">
              <w:rPr>
                <w:webHidden/>
              </w:rPr>
              <w:fldChar w:fldCharType="end"/>
            </w:r>
          </w:hyperlink>
        </w:p>
        <w:p w14:paraId="2BB901A0" w14:textId="3F8C9220" w:rsidR="0048245F" w:rsidRPr="000F1F97" w:rsidRDefault="000D101C">
          <w:pPr>
            <w:pStyle w:val="TOC2"/>
            <w:rPr>
              <w:rFonts w:asciiTheme="minorHAnsi" w:eastAsiaTheme="minorEastAsia" w:hAnsiTheme="minorHAnsi" w:cstheme="minorBidi"/>
              <w:b w:val="0"/>
              <w:bCs w:val="0"/>
              <w:caps w:val="0"/>
              <w:sz w:val="22"/>
              <w:szCs w:val="22"/>
            </w:rPr>
          </w:pPr>
          <w:hyperlink w:anchor="_Toc82429663" w:history="1">
            <w:r w:rsidR="0048245F" w:rsidRPr="000F1F97">
              <w:rPr>
                <w:rStyle w:val="Hyperlink"/>
              </w:rPr>
              <w:t>1.6</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Hyperlinks</w:t>
            </w:r>
            <w:r w:rsidR="0048245F" w:rsidRPr="000F1F97">
              <w:rPr>
                <w:webHidden/>
              </w:rPr>
              <w:tab/>
            </w:r>
            <w:r w:rsidR="0048245F" w:rsidRPr="000F1F97">
              <w:rPr>
                <w:webHidden/>
              </w:rPr>
              <w:fldChar w:fldCharType="begin"/>
            </w:r>
            <w:r w:rsidR="0048245F" w:rsidRPr="000F1F97">
              <w:rPr>
                <w:webHidden/>
              </w:rPr>
              <w:instrText xml:space="preserve"> PAGEREF _Toc82429663 \h </w:instrText>
            </w:r>
            <w:r w:rsidR="0048245F" w:rsidRPr="000F1F97">
              <w:rPr>
                <w:webHidden/>
              </w:rPr>
            </w:r>
            <w:r w:rsidR="0048245F" w:rsidRPr="000F1F97">
              <w:rPr>
                <w:webHidden/>
              </w:rPr>
              <w:fldChar w:fldCharType="separate"/>
            </w:r>
            <w:r w:rsidR="0048245F" w:rsidRPr="000F1F97">
              <w:rPr>
                <w:webHidden/>
              </w:rPr>
              <w:t>7</w:t>
            </w:r>
            <w:r w:rsidR="0048245F" w:rsidRPr="000F1F97">
              <w:rPr>
                <w:webHidden/>
              </w:rPr>
              <w:fldChar w:fldCharType="end"/>
            </w:r>
          </w:hyperlink>
        </w:p>
        <w:p w14:paraId="73802A71" w14:textId="76D3A8EE" w:rsidR="0048245F" w:rsidRPr="000F1F97" w:rsidRDefault="000D101C">
          <w:pPr>
            <w:pStyle w:val="TOC1"/>
            <w:rPr>
              <w:rFonts w:eastAsiaTheme="minorEastAsia" w:cstheme="minorBidi"/>
              <w:b w:val="0"/>
              <w:bCs w:val="0"/>
              <w:caps w:val="0"/>
              <w:shd w:val="clear" w:color="auto" w:fill="auto"/>
            </w:rPr>
          </w:pPr>
          <w:hyperlink w:anchor="_Toc82429664" w:history="1">
            <w:r w:rsidR="0048245F" w:rsidRPr="000F1F97">
              <w:rPr>
                <w:rStyle w:val="Hyperlink"/>
                <w:rFonts w:cstheme="minorHAnsi"/>
              </w:rPr>
              <w:t>2</w:t>
            </w:r>
            <w:r w:rsidR="0048245F" w:rsidRPr="000F1F97">
              <w:rPr>
                <w:rFonts w:eastAsiaTheme="minorEastAsia" w:cstheme="minorBidi"/>
                <w:b w:val="0"/>
                <w:bCs w:val="0"/>
                <w:caps w:val="0"/>
                <w:shd w:val="clear" w:color="auto" w:fill="auto"/>
              </w:rPr>
              <w:tab/>
            </w:r>
            <w:r w:rsidR="0048245F" w:rsidRPr="000F1F97">
              <w:rPr>
                <w:rStyle w:val="Hyperlink"/>
                <w:rFonts w:cstheme="minorHAnsi"/>
              </w:rPr>
              <w:t>Introduction</w:t>
            </w:r>
            <w:r w:rsidR="0048245F" w:rsidRPr="000F1F97">
              <w:rPr>
                <w:webHidden/>
              </w:rPr>
              <w:tab/>
            </w:r>
            <w:r w:rsidR="0048245F" w:rsidRPr="000F1F97">
              <w:rPr>
                <w:webHidden/>
              </w:rPr>
              <w:fldChar w:fldCharType="begin"/>
            </w:r>
            <w:r w:rsidR="0048245F" w:rsidRPr="000F1F97">
              <w:rPr>
                <w:webHidden/>
              </w:rPr>
              <w:instrText xml:space="preserve"> PAGEREF _Toc82429664 \h </w:instrText>
            </w:r>
            <w:r w:rsidR="0048245F" w:rsidRPr="000F1F97">
              <w:rPr>
                <w:webHidden/>
              </w:rPr>
            </w:r>
            <w:r w:rsidR="0048245F" w:rsidRPr="000F1F97">
              <w:rPr>
                <w:webHidden/>
              </w:rPr>
              <w:fldChar w:fldCharType="separate"/>
            </w:r>
            <w:r w:rsidR="0048245F" w:rsidRPr="000F1F97">
              <w:rPr>
                <w:webHidden/>
              </w:rPr>
              <w:t>7</w:t>
            </w:r>
            <w:r w:rsidR="0048245F" w:rsidRPr="000F1F97">
              <w:rPr>
                <w:webHidden/>
              </w:rPr>
              <w:fldChar w:fldCharType="end"/>
            </w:r>
          </w:hyperlink>
        </w:p>
        <w:p w14:paraId="16E930A8" w14:textId="23F41D48" w:rsidR="0048245F" w:rsidRPr="000F1F97" w:rsidRDefault="000D101C">
          <w:pPr>
            <w:pStyle w:val="TOC1"/>
            <w:rPr>
              <w:rFonts w:eastAsiaTheme="minorEastAsia" w:cstheme="minorBidi"/>
              <w:b w:val="0"/>
              <w:bCs w:val="0"/>
              <w:caps w:val="0"/>
              <w:shd w:val="clear" w:color="auto" w:fill="auto"/>
            </w:rPr>
          </w:pPr>
          <w:hyperlink w:anchor="_Toc82429665" w:history="1">
            <w:r w:rsidR="0048245F" w:rsidRPr="000F1F97">
              <w:rPr>
                <w:rStyle w:val="Hyperlink"/>
                <w:rFonts w:cstheme="minorHAnsi"/>
              </w:rPr>
              <w:t>3</w:t>
            </w:r>
            <w:r w:rsidR="0048245F" w:rsidRPr="000F1F97">
              <w:rPr>
                <w:rFonts w:eastAsiaTheme="minorEastAsia" w:cstheme="minorBidi"/>
                <w:b w:val="0"/>
                <w:bCs w:val="0"/>
                <w:caps w:val="0"/>
                <w:shd w:val="clear" w:color="auto" w:fill="auto"/>
              </w:rPr>
              <w:tab/>
            </w:r>
            <w:r w:rsidR="0048245F" w:rsidRPr="000F1F97">
              <w:rPr>
                <w:rStyle w:val="Hyperlink"/>
                <w:rFonts w:cstheme="minorHAnsi"/>
              </w:rPr>
              <w:t>safeguarding culture in our school / college</w:t>
            </w:r>
            <w:r w:rsidR="0048245F" w:rsidRPr="000F1F97">
              <w:rPr>
                <w:webHidden/>
              </w:rPr>
              <w:tab/>
            </w:r>
            <w:r w:rsidR="0048245F" w:rsidRPr="000F1F97">
              <w:rPr>
                <w:webHidden/>
              </w:rPr>
              <w:fldChar w:fldCharType="begin"/>
            </w:r>
            <w:r w:rsidR="0048245F" w:rsidRPr="000F1F97">
              <w:rPr>
                <w:webHidden/>
              </w:rPr>
              <w:instrText xml:space="preserve"> PAGEREF _Toc82429665 \h </w:instrText>
            </w:r>
            <w:r w:rsidR="0048245F" w:rsidRPr="000F1F97">
              <w:rPr>
                <w:webHidden/>
              </w:rPr>
            </w:r>
            <w:r w:rsidR="0048245F" w:rsidRPr="000F1F97">
              <w:rPr>
                <w:webHidden/>
              </w:rPr>
              <w:fldChar w:fldCharType="separate"/>
            </w:r>
            <w:r w:rsidR="0048245F" w:rsidRPr="000F1F97">
              <w:rPr>
                <w:webHidden/>
              </w:rPr>
              <w:t>8</w:t>
            </w:r>
            <w:r w:rsidR="0048245F" w:rsidRPr="000F1F97">
              <w:rPr>
                <w:webHidden/>
              </w:rPr>
              <w:fldChar w:fldCharType="end"/>
            </w:r>
          </w:hyperlink>
        </w:p>
        <w:p w14:paraId="0AFC5D66" w14:textId="0A2D6050" w:rsidR="0048245F" w:rsidRPr="000F1F97" w:rsidRDefault="000D101C">
          <w:pPr>
            <w:pStyle w:val="TOC2"/>
            <w:rPr>
              <w:rFonts w:asciiTheme="minorHAnsi" w:eastAsiaTheme="minorEastAsia" w:hAnsiTheme="minorHAnsi" w:cstheme="minorBidi"/>
              <w:b w:val="0"/>
              <w:bCs w:val="0"/>
              <w:caps w:val="0"/>
              <w:sz w:val="22"/>
              <w:szCs w:val="22"/>
            </w:rPr>
          </w:pPr>
          <w:hyperlink w:anchor="_Toc82429666" w:history="1">
            <w:r w:rsidR="0048245F" w:rsidRPr="000F1F97">
              <w:rPr>
                <w:rStyle w:val="Hyperlink"/>
              </w:rPr>
              <w:t>3.1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Child Protection Statement</w:t>
            </w:r>
            <w:r w:rsidR="0048245F" w:rsidRPr="000F1F97">
              <w:rPr>
                <w:webHidden/>
              </w:rPr>
              <w:tab/>
            </w:r>
            <w:r w:rsidR="0048245F" w:rsidRPr="000F1F97">
              <w:rPr>
                <w:webHidden/>
              </w:rPr>
              <w:fldChar w:fldCharType="begin"/>
            </w:r>
            <w:r w:rsidR="0048245F" w:rsidRPr="000F1F97">
              <w:rPr>
                <w:webHidden/>
              </w:rPr>
              <w:instrText xml:space="preserve"> PAGEREF _Toc82429666 \h </w:instrText>
            </w:r>
            <w:r w:rsidR="0048245F" w:rsidRPr="000F1F97">
              <w:rPr>
                <w:webHidden/>
              </w:rPr>
            </w:r>
            <w:r w:rsidR="0048245F" w:rsidRPr="000F1F97">
              <w:rPr>
                <w:webHidden/>
              </w:rPr>
              <w:fldChar w:fldCharType="separate"/>
            </w:r>
            <w:r w:rsidR="0048245F" w:rsidRPr="000F1F97">
              <w:rPr>
                <w:webHidden/>
              </w:rPr>
              <w:t>8</w:t>
            </w:r>
            <w:r w:rsidR="0048245F" w:rsidRPr="000F1F97">
              <w:rPr>
                <w:webHidden/>
              </w:rPr>
              <w:fldChar w:fldCharType="end"/>
            </w:r>
          </w:hyperlink>
        </w:p>
        <w:p w14:paraId="0E97C6A8" w14:textId="6D15C964" w:rsidR="0048245F" w:rsidRPr="000F1F97" w:rsidRDefault="000D101C">
          <w:pPr>
            <w:pStyle w:val="TOC2"/>
            <w:rPr>
              <w:rFonts w:asciiTheme="minorHAnsi" w:eastAsiaTheme="minorEastAsia" w:hAnsiTheme="minorHAnsi" w:cstheme="minorBidi"/>
              <w:b w:val="0"/>
              <w:bCs w:val="0"/>
              <w:caps w:val="0"/>
              <w:sz w:val="22"/>
              <w:szCs w:val="22"/>
            </w:rPr>
          </w:pPr>
          <w:hyperlink w:anchor="_Toc82429667" w:history="1">
            <w:r w:rsidR="0048245F" w:rsidRPr="000F1F97">
              <w:rPr>
                <w:rStyle w:val="Hyperlink"/>
              </w:rPr>
              <w:t>3.2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It could happen here</w:t>
            </w:r>
            <w:r w:rsidR="0048245F" w:rsidRPr="000F1F97">
              <w:rPr>
                <w:webHidden/>
              </w:rPr>
              <w:tab/>
            </w:r>
            <w:r w:rsidR="0048245F" w:rsidRPr="000F1F97">
              <w:rPr>
                <w:webHidden/>
              </w:rPr>
              <w:fldChar w:fldCharType="begin"/>
            </w:r>
            <w:r w:rsidR="0048245F" w:rsidRPr="000F1F97">
              <w:rPr>
                <w:webHidden/>
              </w:rPr>
              <w:instrText xml:space="preserve"> PAGEREF _Toc82429667 \h </w:instrText>
            </w:r>
            <w:r w:rsidR="0048245F" w:rsidRPr="000F1F97">
              <w:rPr>
                <w:webHidden/>
              </w:rPr>
            </w:r>
            <w:r w:rsidR="0048245F" w:rsidRPr="000F1F97">
              <w:rPr>
                <w:webHidden/>
              </w:rPr>
              <w:fldChar w:fldCharType="separate"/>
            </w:r>
            <w:r w:rsidR="0048245F" w:rsidRPr="000F1F97">
              <w:rPr>
                <w:webHidden/>
              </w:rPr>
              <w:t>8</w:t>
            </w:r>
            <w:r w:rsidR="0048245F" w:rsidRPr="000F1F97">
              <w:rPr>
                <w:webHidden/>
              </w:rPr>
              <w:fldChar w:fldCharType="end"/>
            </w:r>
          </w:hyperlink>
        </w:p>
        <w:p w14:paraId="6FACE223" w14:textId="75AC193F" w:rsidR="0048245F" w:rsidRPr="000F1F97" w:rsidRDefault="000D101C">
          <w:pPr>
            <w:pStyle w:val="TOC2"/>
            <w:rPr>
              <w:rFonts w:asciiTheme="minorHAnsi" w:eastAsiaTheme="minorEastAsia" w:hAnsiTheme="minorHAnsi" w:cstheme="minorBidi"/>
              <w:b w:val="0"/>
              <w:bCs w:val="0"/>
              <w:caps w:val="0"/>
              <w:sz w:val="22"/>
              <w:szCs w:val="22"/>
            </w:rPr>
          </w:pPr>
          <w:hyperlink w:anchor="_Toc82429668" w:history="1">
            <w:r w:rsidR="0048245F" w:rsidRPr="000F1F97">
              <w:rPr>
                <w:rStyle w:val="Hyperlink"/>
              </w:rPr>
              <w:t>3.3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Our school will</w:t>
            </w:r>
            <w:r w:rsidR="0048245F" w:rsidRPr="000F1F97">
              <w:rPr>
                <w:webHidden/>
              </w:rPr>
              <w:tab/>
            </w:r>
            <w:r w:rsidR="0048245F" w:rsidRPr="000F1F97">
              <w:rPr>
                <w:webHidden/>
              </w:rPr>
              <w:fldChar w:fldCharType="begin"/>
            </w:r>
            <w:r w:rsidR="0048245F" w:rsidRPr="000F1F97">
              <w:rPr>
                <w:webHidden/>
              </w:rPr>
              <w:instrText xml:space="preserve"> PAGEREF _Toc82429668 \h </w:instrText>
            </w:r>
            <w:r w:rsidR="0048245F" w:rsidRPr="000F1F97">
              <w:rPr>
                <w:webHidden/>
              </w:rPr>
            </w:r>
            <w:r w:rsidR="0048245F" w:rsidRPr="000F1F97">
              <w:rPr>
                <w:webHidden/>
              </w:rPr>
              <w:fldChar w:fldCharType="separate"/>
            </w:r>
            <w:r w:rsidR="0048245F" w:rsidRPr="000F1F97">
              <w:rPr>
                <w:webHidden/>
              </w:rPr>
              <w:t>8</w:t>
            </w:r>
            <w:r w:rsidR="0048245F" w:rsidRPr="000F1F97">
              <w:rPr>
                <w:webHidden/>
              </w:rPr>
              <w:fldChar w:fldCharType="end"/>
            </w:r>
          </w:hyperlink>
        </w:p>
        <w:p w14:paraId="566C4104" w14:textId="6605FC82" w:rsidR="0048245F" w:rsidRPr="000F1F97" w:rsidRDefault="000D101C">
          <w:pPr>
            <w:pStyle w:val="TOC2"/>
            <w:rPr>
              <w:rFonts w:asciiTheme="minorHAnsi" w:eastAsiaTheme="minorEastAsia" w:hAnsiTheme="minorHAnsi" w:cstheme="minorBidi"/>
              <w:b w:val="0"/>
              <w:bCs w:val="0"/>
              <w:caps w:val="0"/>
              <w:sz w:val="22"/>
              <w:szCs w:val="22"/>
            </w:rPr>
          </w:pPr>
          <w:hyperlink w:anchor="_Toc82429669" w:history="1">
            <w:r w:rsidR="0048245F" w:rsidRPr="000F1F97">
              <w:rPr>
                <w:rStyle w:val="Hyperlink"/>
              </w:rPr>
              <w:t>3.4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Voice of the Child – Working Together to Safeguard Children 2018</w:t>
            </w:r>
            <w:r w:rsidR="0048245F" w:rsidRPr="000F1F97">
              <w:rPr>
                <w:webHidden/>
              </w:rPr>
              <w:tab/>
            </w:r>
            <w:r w:rsidR="0048245F" w:rsidRPr="000F1F97">
              <w:rPr>
                <w:webHidden/>
              </w:rPr>
              <w:fldChar w:fldCharType="begin"/>
            </w:r>
            <w:r w:rsidR="0048245F" w:rsidRPr="000F1F97">
              <w:rPr>
                <w:webHidden/>
              </w:rPr>
              <w:instrText xml:space="preserve"> PAGEREF _Toc82429669 \h </w:instrText>
            </w:r>
            <w:r w:rsidR="0048245F" w:rsidRPr="000F1F97">
              <w:rPr>
                <w:webHidden/>
              </w:rPr>
            </w:r>
            <w:r w:rsidR="0048245F" w:rsidRPr="000F1F97">
              <w:rPr>
                <w:webHidden/>
              </w:rPr>
              <w:fldChar w:fldCharType="separate"/>
            </w:r>
            <w:r w:rsidR="0048245F" w:rsidRPr="000F1F97">
              <w:rPr>
                <w:webHidden/>
              </w:rPr>
              <w:t>10</w:t>
            </w:r>
            <w:r w:rsidR="0048245F" w:rsidRPr="000F1F97">
              <w:rPr>
                <w:webHidden/>
              </w:rPr>
              <w:fldChar w:fldCharType="end"/>
            </w:r>
          </w:hyperlink>
        </w:p>
        <w:p w14:paraId="12070A4D" w14:textId="7AB7FD00" w:rsidR="0048245F" w:rsidRPr="000F1F97" w:rsidRDefault="000D101C">
          <w:pPr>
            <w:pStyle w:val="TOC1"/>
            <w:rPr>
              <w:rFonts w:eastAsiaTheme="minorEastAsia" w:cstheme="minorBidi"/>
              <w:b w:val="0"/>
              <w:bCs w:val="0"/>
              <w:caps w:val="0"/>
              <w:shd w:val="clear" w:color="auto" w:fill="auto"/>
            </w:rPr>
          </w:pPr>
          <w:hyperlink w:anchor="_Toc82429670" w:history="1">
            <w:r w:rsidR="0048245F" w:rsidRPr="000F1F97">
              <w:rPr>
                <w:rStyle w:val="Hyperlink"/>
                <w:rFonts w:cstheme="minorHAnsi"/>
              </w:rPr>
              <w:t>4</w:t>
            </w:r>
            <w:r w:rsidR="0048245F" w:rsidRPr="000F1F97">
              <w:rPr>
                <w:rFonts w:eastAsiaTheme="minorEastAsia" w:cstheme="minorBidi"/>
                <w:b w:val="0"/>
                <w:bCs w:val="0"/>
                <w:caps w:val="0"/>
                <w:shd w:val="clear" w:color="auto" w:fill="auto"/>
              </w:rPr>
              <w:tab/>
            </w:r>
            <w:r w:rsidR="0048245F" w:rsidRPr="000F1F97">
              <w:rPr>
                <w:rStyle w:val="Hyperlink"/>
                <w:rFonts w:cstheme="minorHAnsi"/>
              </w:rPr>
              <w:t>STATUTORY FRAMEWORK</w:t>
            </w:r>
            <w:r w:rsidR="0048245F" w:rsidRPr="000F1F97">
              <w:rPr>
                <w:webHidden/>
              </w:rPr>
              <w:tab/>
            </w:r>
            <w:r w:rsidR="0048245F" w:rsidRPr="000F1F97">
              <w:rPr>
                <w:webHidden/>
              </w:rPr>
              <w:fldChar w:fldCharType="begin"/>
            </w:r>
            <w:r w:rsidR="0048245F" w:rsidRPr="000F1F97">
              <w:rPr>
                <w:webHidden/>
              </w:rPr>
              <w:instrText xml:space="preserve"> PAGEREF _Toc82429670 \h </w:instrText>
            </w:r>
            <w:r w:rsidR="0048245F" w:rsidRPr="000F1F97">
              <w:rPr>
                <w:webHidden/>
              </w:rPr>
            </w:r>
            <w:r w:rsidR="0048245F" w:rsidRPr="000F1F97">
              <w:rPr>
                <w:webHidden/>
              </w:rPr>
              <w:fldChar w:fldCharType="separate"/>
            </w:r>
            <w:r w:rsidR="0048245F" w:rsidRPr="000F1F97">
              <w:rPr>
                <w:webHidden/>
              </w:rPr>
              <w:t>10</w:t>
            </w:r>
            <w:r w:rsidR="0048245F" w:rsidRPr="000F1F97">
              <w:rPr>
                <w:webHidden/>
              </w:rPr>
              <w:fldChar w:fldCharType="end"/>
            </w:r>
          </w:hyperlink>
        </w:p>
        <w:p w14:paraId="3322E944" w14:textId="26B9F1FB" w:rsidR="0048245F" w:rsidRPr="000F1F97" w:rsidRDefault="000D101C">
          <w:pPr>
            <w:pStyle w:val="TOC2"/>
            <w:rPr>
              <w:rFonts w:asciiTheme="minorHAnsi" w:eastAsiaTheme="minorEastAsia" w:hAnsiTheme="minorHAnsi" w:cstheme="minorBidi"/>
              <w:b w:val="0"/>
              <w:bCs w:val="0"/>
              <w:caps w:val="0"/>
              <w:sz w:val="22"/>
              <w:szCs w:val="22"/>
            </w:rPr>
          </w:pPr>
          <w:hyperlink w:anchor="_Toc82429671" w:history="1">
            <w:r w:rsidR="0048245F" w:rsidRPr="000F1F97">
              <w:rPr>
                <w:rStyle w:val="Hyperlink"/>
              </w:rPr>
              <w:t>4.1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Government legislation and guidance</w:t>
            </w:r>
            <w:r w:rsidR="0048245F" w:rsidRPr="000F1F97">
              <w:rPr>
                <w:webHidden/>
              </w:rPr>
              <w:tab/>
            </w:r>
            <w:r w:rsidR="0048245F" w:rsidRPr="000F1F97">
              <w:rPr>
                <w:webHidden/>
              </w:rPr>
              <w:fldChar w:fldCharType="begin"/>
            </w:r>
            <w:r w:rsidR="0048245F" w:rsidRPr="000F1F97">
              <w:rPr>
                <w:webHidden/>
              </w:rPr>
              <w:instrText xml:space="preserve"> PAGEREF _Toc82429671 \h </w:instrText>
            </w:r>
            <w:r w:rsidR="0048245F" w:rsidRPr="000F1F97">
              <w:rPr>
                <w:webHidden/>
              </w:rPr>
            </w:r>
            <w:r w:rsidR="0048245F" w:rsidRPr="000F1F97">
              <w:rPr>
                <w:webHidden/>
              </w:rPr>
              <w:fldChar w:fldCharType="separate"/>
            </w:r>
            <w:r w:rsidR="0048245F" w:rsidRPr="000F1F97">
              <w:rPr>
                <w:webHidden/>
              </w:rPr>
              <w:t>10</w:t>
            </w:r>
            <w:r w:rsidR="0048245F" w:rsidRPr="000F1F97">
              <w:rPr>
                <w:webHidden/>
              </w:rPr>
              <w:fldChar w:fldCharType="end"/>
            </w:r>
          </w:hyperlink>
        </w:p>
        <w:p w14:paraId="5D5B9F82" w14:textId="653F5E64" w:rsidR="0048245F" w:rsidRPr="000F1F97" w:rsidRDefault="000D101C">
          <w:pPr>
            <w:pStyle w:val="TOC1"/>
            <w:rPr>
              <w:rFonts w:eastAsiaTheme="minorEastAsia" w:cstheme="minorBidi"/>
              <w:b w:val="0"/>
              <w:bCs w:val="0"/>
              <w:caps w:val="0"/>
              <w:shd w:val="clear" w:color="auto" w:fill="auto"/>
            </w:rPr>
          </w:pPr>
          <w:hyperlink w:anchor="_Toc82429672" w:history="1">
            <w:r w:rsidR="0048245F" w:rsidRPr="000F1F97">
              <w:rPr>
                <w:rStyle w:val="Hyperlink"/>
                <w:rFonts w:cstheme="minorHAnsi"/>
              </w:rPr>
              <w:t>5</w:t>
            </w:r>
            <w:r w:rsidR="0048245F" w:rsidRPr="000F1F97">
              <w:rPr>
                <w:rFonts w:eastAsiaTheme="minorEastAsia" w:cstheme="minorBidi"/>
                <w:b w:val="0"/>
                <w:bCs w:val="0"/>
                <w:caps w:val="0"/>
                <w:shd w:val="clear" w:color="auto" w:fill="auto"/>
              </w:rPr>
              <w:tab/>
            </w:r>
            <w:r w:rsidR="0048245F" w:rsidRPr="000F1F97">
              <w:rPr>
                <w:rStyle w:val="Hyperlink"/>
                <w:rFonts w:cstheme="minorHAnsi"/>
              </w:rPr>
              <w:t>Confidentiality</w:t>
            </w:r>
            <w:r w:rsidR="0048245F" w:rsidRPr="000F1F97">
              <w:rPr>
                <w:webHidden/>
              </w:rPr>
              <w:tab/>
            </w:r>
            <w:r w:rsidR="0048245F" w:rsidRPr="000F1F97">
              <w:rPr>
                <w:webHidden/>
              </w:rPr>
              <w:fldChar w:fldCharType="begin"/>
            </w:r>
            <w:r w:rsidR="0048245F" w:rsidRPr="000F1F97">
              <w:rPr>
                <w:webHidden/>
              </w:rPr>
              <w:instrText xml:space="preserve"> PAGEREF _Toc82429672 \h </w:instrText>
            </w:r>
            <w:r w:rsidR="0048245F" w:rsidRPr="000F1F97">
              <w:rPr>
                <w:webHidden/>
              </w:rPr>
            </w:r>
            <w:r w:rsidR="0048245F" w:rsidRPr="000F1F97">
              <w:rPr>
                <w:webHidden/>
              </w:rPr>
              <w:fldChar w:fldCharType="separate"/>
            </w:r>
            <w:r w:rsidR="0048245F" w:rsidRPr="000F1F97">
              <w:rPr>
                <w:webHidden/>
              </w:rPr>
              <w:t>11</w:t>
            </w:r>
            <w:r w:rsidR="0048245F" w:rsidRPr="000F1F97">
              <w:rPr>
                <w:webHidden/>
              </w:rPr>
              <w:fldChar w:fldCharType="end"/>
            </w:r>
          </w:hyperlink>
        </w:p>
        <w:p w14:paraId="1F0314D9" w14:textId="3BB576CE" w:rsidR="0048245F" w:rsidRPr="000F1F97" w:rsidRDefault="000D101C">
          <w:pPr>
            <w:pStyle w:val="TOC2"/>
            <w:rPr>
              <w:rFonts w:asciiTheme="minorHAnsi" w:eastAsiaTheme="minorEastAsia" w:hAnsiTheme="minorHAnsi" w:cstheme="minorBidi"/>
              <w:b w:val="0"/>
              <w:bCs w:val="0"/>
              <w:caps w:val="0"/>
              <w:sz w:val="22"/>
              <w:szCs w:val="22"/>
            </w:rPr>
          </w:pPr>
          <w:hyperlink w:anchor="_Toc82429673" w:history="1">
            <w:r w:rsidR="0048245F" w:rsidRPr="000F1F97">
              <w:rPr>
                <w:rStyle w:val="Hyperlink"/>
              </w:rPr>
              <w:t>5.1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Our School Will:</w:t>
            </w:r>
            <w:r w:rsidR="0048245F" w:rsidRPr="000F1F97">
              <w:rPr>
                <w:webHidden/>
              </w:rPr>
              <w:tab/>
            </w:r>
            <w:r w:rsidR="0048245F" w:rsidRPr="000F1F97">
              <w:rPr>
                <w:webHidden/>
              </w:rPr>
              <w:fldChar w:fldCharType="begin"/>
            </w:r>
            <w:r w:rsidR="0048245F" w:rsidRPr="000F1F97">
              <w:rPr>
                <w:webHidden/>
              </w:rPr>
              <w:instrText xml:space="preserve"> PAGEREF _Toc82429673 \h </w:instrText>
            </w:r>
            <w:r w:rsidR="0048245F" w:rsidRPr="000F1F97">
              <w:rPr>
                <w:webHidden/>
              </w:rPr>
            </w:r>
            <w:r w:rsidR="0048245F" w:rsidRPr="000F1F97">
              <w:rPr>
                <w:webHidden/>
              </w:rPr>
              <w:fldChar w:fldCharType="separate"/>
            </w:r>
            <w:r w:rsidR="0048245F" w:rsidRPr="000F1F97">
              <w:rPr>
                <w:webHidden/>
              </w:rPr>
              <w:t>11</w:t>
            </w:r>
            <w:r w:rsidR="0048245F" w:rsidRPr="000F1F97">
              <w:rPr>
                <w:webHidden/>
              </w:rPr>
              <w:fldChar w:fldCharType="end"/>
            </w:r>
          </w:hyperlink>
        </w:p>
        <w:p w14:paraId="54437B68" w14:textId="66BD5263" w:rsidR="0048245F" w:rsidRPr="000F1F97" w:rsidRDefault="000D101C">
          <w:pPr>
            <w:pStyle w:val="TOC1"/>
            <w:rPr>
              <w:rFonts w:eastAsiaTheme="minorEastAsia" w:cstheme="minorBidi"/>
              <w:b w:val="0"/>
              <w:bCs w:val="0"/>
              <w:caps w:val="0"/>
              <w:shd w:val="clear" w:color="auto" w:fill="auto"/>
            </w:rPr>
          </w:pPr>
          <w:hyperlink w:anchor="_Toc82429674" w:history="1">
            <w:r w:rsidR="0048245F" w:rsidRPr="000F1F97">
              <w:rPr>
                <w:rStyle w:val="Hyperlink"/>
                <w:rFonts w:cstheme="minorHAnsi"/>
              </w:rPr>
              <w:t>6</w:t>
            </w:r>
            <w:r w:rsidR="0048245F" w:rsidRPr="000F1F97">
              <w:rPr>
                <w:rFonts w:eastAsiaTheme="minorEastAsia" w:cstheme="minorBidi"/>
                <w:b w:val="0"/>
                <w:bCs w:val="0"/>
                <w:caps w:val="0"/>
                <w:shd w:val="clear" w:color="auto" w:fill="auto"/>
              </w:rPr>
              <w:tab/>
            </w:r>
            <w:r w:rsidR="0048245F" w:rsidRPr="000F1F97">
              <w:rPr>
                <w:rStyle w:val="Hyperlink"/>
                <w:rFonts w:cstheme="minorHAnsi"/>
              </w:rPr>
              <w:t>Responsibilities</w:t>
            </w:r>
            <w:r w:rsidR="0048245F" w:rsidRPr="000F1F97">
              <w:rPr>
                <w:webHidden/>
              </w:rPr>
              <w:tab/>
            </w:r>
            <w:r w:rsidR="0048245F" w:rsidRPr="000F1F97">
              <w:rPr>
                <w:webHidden/>
              </w:rPr>
              <w:fldChar w:fldCharType="begin"/>
            </w:r>
            <w:r w:rsidR="0048245F" w:rsidRPr="000F1F97">
              <w:rPr>
                <w:webHidden/>
              </w:rPr>
              <w:instrText xml:space="preserve"> PAGEREF _Toc82429674 \h </w:instrText>
            </w:r>
            <w:r w:rsidR="0048245F" w:rsidRPr="000F1F97">
              <w:rPr>
                <w:webHidden/>
              </w:rPr>
            </w:r>
            <w:r w:rsidR="0048245F" w:rsidRPr="000F1F97">
              <w:rPr>
                <w:webHidden/>
              </w:rPr>
              <w:fldChar w:fldCharType="separate"/>
            </w:r>
            <w:r w:rsidR="0048245F" w:rsidRPr="000F1F97">
              <w:rPr>
                <w:webHidden/>
              </w:rPr>
              <w:t>12</w:t>
            </w:r>
            <w:r w:rsidR="0048245F" w:rsidRPr="000F1F97">
              <w:rPr>
                <w:webHidden/>
              </w:rPr>
              <w:fldChar w:fldCharType="end"/>
            </w:r>
          </w:hyperlink>
        </w:p>
        <w:p w14:paraId="3BE235EC" w14:textId="678B76FB" w:rsidR="0048245F" w:rsidRPr="000F1F97" w:rsidRDefault="000D101C">
          <w:pPr>
            <w:pStyle w:val="TOC2"/>
            <w:rPr>
              <w:rFonts w:asciiTheme="minorHAnsi" w:eastAsiaTheme="minorEastAsia" w:hAnsiTheme="minorHAnsi" w:cstheme="minorBidi"/>
              <w:b w:val="0"/>
              <w:bCs w:val="0"/>
              <w:caps w:val="0"/>
              <w:sz w:val="22"/>
              <w:szCs w:val="22"/>
            </w:rPr>
          </w:pPr>
          <w:hyperlink w:anchor="_Toc82429675" w:history="1">
            <w:r w:rsidR="0048245F" w:rsidRPr="000F1F97">
              <w:rPr>
                <w:rStyle w:val="Hyperlink"/>
              </w:rPr>
              <w:t>6.1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Our School</w:t>
            </w:r>
            <w:r w:rsidR="0048245F" w:rsidRPr="000F1F97">
              <w:rPr>
                <w:webHidden/>
              </w:rPr>
              <w:tab/>
            </w:r>
            <w:r w:rsidR="0048245F" w:rsidRPr="000F1F97">
              <w:rPr>
                <w:webHidden/>
              </w:rPr>
              <w:fldChar w:fldCharType="begin"/>
            </w:r>
            <w:r w:rsidR="0048245F" w:rsidRPr="000F1F97">
              <w:rPr>
                <w:webHidden/>
              </w:rPr>
              <w:instrText xml:space="preserve"> PAGEREF _Toc82429675 \h </w:instrText>
            </w:r>
            <w:r w:rsidR="0048245F" w:rsidRPr="000F1F97">
              <w:rPr>
                <w:webHidden/>
              </w:rPr>
            </w:r>
            <w:r w:rsidR="0048245F" w:rsidRPr="000F1F97">
              <w:rPr>
                <w:webHidden/>
              </w:rPr>
              <w:fldChar w:fldCharType="separate"/>
            </w:r>
            <w:r w:rsidR="0048245F" w:rsidRPr="000F1F97">
              <w:rPr>
                <w:webHidden/>
              </w:rPr>
              <w:t>12</w:t>
            </w:r>
            <w:r w:rsidR="0048245F" w:rsidRPr="000F1F97">
              <w:rPr>
                <w:webHidden/>
              </w:rPr>
              <w:fldChar w:fldCharType="end"/>
            </w:r>
          </w:hyperlink>
        </w:p>
        <w:p w14:paraId="703B8336" w14:textId="19382936" w:rsidR="0048245F" w:rsidRPr="000F1F97" w:rsidRDefault="000D101C">
          <w:pPr>
            <w:pStyle w:val="TOC2"/>
            <w:rPr>
              <w:rFonts w:asciiTheme="minorHAnsi" w:eastAsiaTheme="minorEastAsia" w:hAnsiTheme="minorHAnsi" w:cstheme="minorBidi"/>
              <w:b w:val="0"/>
              <w:bCs w:val="0"/>
              <w:caps w:val="0"/>
              <w:sz w:val="22"/>
              <w:szCs w:val="22"/>
            </w:rPr>
          </w:pPr>
          <w:hyperlink w:anchor="_Toc82429676" w:history="1">
            <w:r w:rsidR="0048245F" w:rsidRPr="000F1F97">
              <w:rPr>
                <w:rStyle w:val="Hyperlink"/>
              </w:rPr>
              <w:t>6.2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We will</w:t>
            </w:r>
            <w:r w:rsidR="0048245F" w:rsidRPr="000F1F97">
              <w:rPr>
                <w:webHidden/>
              </w:rPr>
              <w:tab/>
            </w:r>
            <w:r w:rsidR="0048245F" w:rsidRPr="000F1F97">
              <w:rPr>
                <w:webHidden/>
              </w:rPr>
              <w:fldChar w:fldCharType="begin"/>
            </w:r>
            <w:r w:rsidR="0048245F" w:rsidRPr="000F1F97">
              <w:rPr>
                <w:webHidden/>
              </w:rPr>
              <w:instrText xml:space="preserve"> PAGEREF _Toc82429676 \h </w:instrText>
            </w:r>
            <w:r w:rsidR="0048245F" w:rsidRPr="000F1F97">
              <w:rPr>
                <w:webHidden/>
              </w:rPr>
            </w:r>
            <w:r w:rsidR="0048245F" w:rsidRPr="000F1F97">
              <w:rPr>
                <w:webHidden/>
              </w:rPr>
              <w:fldChar w:fldCharType="separate"/>
            </w:r>
            <w:r w:rsidR="0048245F" w:rsidRPr="000F1F97">
              <w:rPr>
                <w:webHidden/>
              </w:rPr>
              <w:t>12</w:t>
            </w:r>
            <w:r w:rsidR="0048245F" w:rsidRPr="000F1F97">
              <w:rPr>
                <w:webHidden/>
              </w:rPr>
              <w:fldChar w:fldCharType="end"/>
            </w:r>
          </w:hyperlink>
        </w:p>
        <w:p w14:paraId="36259EB6" w14:textId="18DA7D79" w:rsidR="0048245F" w:rsidRPr="000F1F97" w:rsidRDefault="000D101C">
          <w:pPr>
            <w:pStyle w:val="TOC2"/>
            <w:rPr>
              <w:rFonts w:asciiTheme="minorHAnsi" w:eastAsiaTheme="minorEastAsia" w:hAnsiTheme="minorHAnsi" w:cstheme="minorBidi"/>
              <w:b w:val="0"/>
              <w:bCs w:val="0"/>
              <w:caps w:val="0"/>
              <w:sz w:val="22"/>
              <w:szCs w:val="22"/>
            </w:rPr>
          </w:pPr>
          <w:hyperlink w:anchor="_Toc82429677" w:history="1">
            <w:r w:rsidR="0048245F" w:rsidRPr="000F1F97">
              <w:rPr>
                <w:rStyle w:val="Hyperlink"/>
              </w:rPr>
              <w:t>6.3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Responsibilities of the Governing Body</w:t>
            </w:r>
            <w:r w:rsidR="0048245F" w:rsidRPr="000F1F97">
              <w:rPr>
                <w:webHidden/>
              </w:rPr>
              <w:tab/>
            </w:r>
            <w:r w:rsidR="0048245F" w:rsidRPr="000F1F97">
              <w:rPr>
                <w:webHidden/>
              </w:rPr>
              <w:fldChar w:fldCharType="begin"/>
            </w:r>
            <w:r w:rsidR="0048245F" w:rsidRPr="000F1F97">
              <w:rPr>
                <w:webHidden/>
              </w:rPr>
              <w:instrText xml:space="preserve"> PAGEREF _Toc82429677 \h </w:instrText>
            </w:r>
            <w:r w:rsidR="0048245F" w:rsidRPr="000F1F97">
              <w:rPr>
                <w:webHidden/>
              </w:rPr>
            </w:r>
            <w:r w:rsidR="0048245F" w:rsidRPr="000F1F97">
              <w:rPr>
                <w:webHidden/>
              </w:rPr>
              <w:fldChar w:fldCharType="separate"/>
            </w:r>
            <w:r w:rsidR="0048245F" w:rsidRPr="000F1F97">
              <w:rPr>
                <w:webHidden/>
              </w:rPr>
              <w:t>13</w:t>
            </w:r>
            <w:r w:rsidR="0048245F" w:rsidRPr="000F1F97">
              <w:rPr>
                <w:webHidden/>
              </w:rPr>
              <w:fldChar w:fldCharType="end"/>
            </w:r>
          </w:hyperlink>
        </w:p>
        <w:p w14:paraId="5C467BC4" w14:textId="422CEC15" w:rsidR="0048245F" w:rsidRPr="000F1F97" w:rsidRDefault="000D101C">
          <w:pPr>
            <w:pStyle w:val="TOC2"/>
            <w:rPr>
              <w:rFonts w:asciiTheme="minorHAnsi" w:eastAsiaTheme="minorEastAsia" w:hAnsiTheme="minorHAnsi" w:cstheme="minorBidi"/>
              <w:b w:val="0"/>
              <w:bCs w:val="0"/>
              <w:caps w:val="0"/>
              <w:sz w:val="22"/>
              <w:szCs w:val="22"/>
            </w:rPr>
          </w:pPr>
          <w:hyperlink w:anchor="_Toc82429678" w:history="1">
            <w:r w:rsidR="0048245F" w:rsidRPr="000F1F97">
              <w:rPr>
                <w:rStyle w:val="Hyperlink"/>
              </w:rPr>
              <w:t>6.4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Statutory Responsibilities of the Governing Body</w:t>
            </w:r>
            <w:r w:rsidR="0048245F" w:rsidRPr="000F1F97">
              <w:rPr>
                <w:webHidden/>
              </w:rPr>
              <w:tab/>
            </w:r>
            <w:r w:rsidR="0048245F" w:rsidRPr="000F1F97">
              <w:rPr>
                <w:webHidden/>
              </w:rPr>
              <w:fldChar w:fldCharType="begin"/>
            </w:r>
            <w:r w:rsidR="0048245F" w:rsidRPr="000F1F97">
              <w:rPr>
                <w:webHidden/>
              </w:rPr>
              <w:instrText xml:space="preserve"> PAGEREF _Toc82429678 \h </w:instrText>
            </w:r>
            <w:r w:rsidR="0048245F" w:rsidRPr="000F1F97">
              <w:rPr>
                <w:webHidden/>
              </w:rPr>
            </w:r>
            <w:r w:rsidR="0048245F" w:rsidRPr="000F1F97">
              <w:rPr>
                <w:webHidden/>
              </w:rPr>
              <w:fldChar w:fldCharType="separate"/>
            </w:r>
            <w:r w:rsidR="0048245F" w:rsidRPr="000F1F97">
              <w:rPr>
                <w:webHidden/>
              </w:rPr>
              <w:t>14</w:t>
            </w:r>
            <w:r w:rsidR="0048245F" w:rsidRPr="000F1F97">
              <w:rPr>
                <w:webHidden/>
              </w:rPr>
              <w:fldChar w:fldCharType="end"/>
            </w:r>
          </w:hyperlink>
        </w:p>
        <w:p w14:paraId="1706EB44" w14:textId="556893F5" w:rsidR="0048245F" w:rsidRPr="000F1F97" w:rsidRDefault="000D101C">
          <w:pPr>
            <w:pStyle w:val="TOC2"/>
            <w:rPr>
              <w:rFonts w:asciiTheme="minorHAnsi" w:eastAsiaTheme="minorEastAsia" w:hAnsiTheme="minorHAnsi" w:cstheme="minorBidi"/>
              <w:b w:val="0"/>
              <w:bCs w:val="0"/>
              <w:caps w:val="0"/>
              <w:sz w:val="22"/>
              <w:szCs w:val="22"/>
            </w:rPr>
          </w:pPr>
          <w:hyperlink w:anchor="_Toc82429679" w:history="1">
            <w:r w:rsidR="0048245F" w:rsidRPr="000F1F97">
              <w:rPr>
                <w:rStyle w:val="Hyperlink"/>
              </w:rPr>
              <w:t>6.5</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Policies</w:t>
            </w:r>
            <w:r w:rsidR="0048245F" w:rsidRPr="000F1F97">
              <w:rPr>
                <w:webHidden/>
              </w:rPr>
              <w:tab/>
            </w:r>
            <w:r w:rsidR="0048245F" w:rsidRPr="000F1F97">
              <w:rPr>
                <w:webHidden/>
              </w:rPr>
              <w:fldChar w:fldCharType="begin"/>
            </w:r>
            <w:r w:rsidR="0048245F" w:rsidRPr="000F1F97">
              <w:rPr>
                <w:webHidden/>
              </w:rPr>
              <w:instrText xml:space="preserve"> PAGEREF _Toc82429679 \h </w:instrText>
            </w:r>
            <w:r w:rsidR="0048245F" w:rsidRPr="000F1F97">
              <w:rPr>
                <w:webHidden/>
              </w:rPr>
            </w:r>
            <w:r w:rsidR="0048245F" w:rsidRPr="000F1F97">
              <w:rPr>
                <w:webHidden/>
              </w:rPr>
              <w:fldChar w:fldCharType="separate"/>
            </w:r>
            <w:r w:rsidR="0048245F" w:rsidRPr="000F1F97">
              <w:rPr>
                <w:webHidden/>
              </w:rPr>
              <w:t>14</w:t>
            </w:r>
            <w:r w:rsidR="0048245F" w:rsidRPr="000F1F97">
              <w:rPr>
                <w:webHidden/>
              </w:rPr>
              <w:fldChar w:fldCharType="end"/>
            </w:r>
          </w:hyperlink>
        </w:p>
        <w:p w14:paraId="7F7C5A1A" w14:textId="1ECFD318" w:rsidR="0048245F" w:rsidRPr="000F1F97" w:rsidRDefault="000D101C">
          <w:pPr>
            <w:pStyle w:val="TOC2"/>
            <w:rPr>
              <w:rFonts w:asciiTheme="minorHAnsi" w:eastAsiaTheme="minorEastAsia" w:hAnsiTheme="minorHAnsi" w:cstheme="minorBidi"/>
              <w:b w:val="0"/>
              <w:bCs w:val="0"/>
              <w:caps w:val="0"/>
              <w:sz w:val="22"/>
              <w:szCs w:val="22"/>
            </w:rPr>
          </w:pPr>
          <w:hyperlink w:anchor="_Toc82429680" w:history="1">
            <w:r w:rsidR="0048245F" w:rsidRPr="000F1F97">
              <w:rPr>
                <w:rStyle w:val="Hyperlink"/>
              </w:rPr>
              <w:t>6.6</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Appointing a Designated Safeguarding Lead &amp; Deputies</w:t>
            </w:r>
            <w:r w:rsidR="0048245F" w:rsidRPr="000F1F97">
              <w:rPr>
                <w:webHidden/>
              </w:rPr>
              <w:tab/>
            </w:r>
            <w:r w:rsidR="0048245F" w:rsidRPr="000F1F97">
              <w:rPr>
                <w:webHidden/>
              </w:rPr>
              <w:fldChar w:fldCharType="begin"/>
            </w:r>
            <w:r w:rsidR="0048245F" w:rsidRPr="000F1F97">
              <w:rPr>
                <w:webHidden/>
              </w:rPr>
              <w:instrText xml:space="preserve"> PAGEREF _Toc82429680 \h </w:instrText>
            </w:r>
            <w:r w:rsidR="0048245F" w:rsidRPr="000F1F97">
              <w:rPr>
                <w:webHidden/>
              </w:rPr>
            </w:r>
            <w:r w:rsidR="0048245F" w:rsidRPr="000F1F97">
              <w:rPr>
                <w:webHidden/>
              </w:rPr>
              <w:fldChar w:fldCharType="separate"/>
            </w:r>
            <w:r w:rsidR="0048245F" w:rsidRPr="000F1F97">
              <w:rPr>
                <w:webHidden/>
              </w:rPr>
              <w:t>15</w:t>
            </w:r>
            <w:r w:rsidR="0048245F" w:rsidRPr="000F1F97">
              <w:rPr>
                <w:webHidden/>
              </w:rPr>
              <w:fldChar w:fldCharType="end"/>
            </w:r>
          </w:hyperlink>
        </w:p>
        <w:p w14:paraId="6099A5CF" w14:textId="4B293557" w:rsidR="0048245F" w:rsidRPr="000F1F97" w:rsidRDefault="000D101C">
          <w:pPr>
            <w:pStyle w:val="TOC2"/>
            <w:rPr>
              <w:rFonts w:asciiTheme="minorHAnsi" w:eastAsiaTheme="minorEastAsia" w:hAnsiTheme="minorHAnsi" w:cstheme="minorBidi"/>
              <w:b w:val="0"/>
              <w:bCs w:val="0"/>
              <w:caps w:val="0"/>
              <w:sz w:val="22"/>
              <w:szCs w:val="22"/>
            </w:rPr>
          </w:pPr>
          <w:hyperlink w:anchor="_Toc82429681" w:history="1">
            <w:r w:rsidR="0048245F" w:rsidRPr="000F1F97">
              <w:rPr>
                <w:rStyle w:val="Hyperlink"/>
              </w:rPr>
              <w:t>6.7</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Audits and Review – including Peer Reviews</w:t>
            </w:r>
            <w:r w:rsidR="0048245F" w:rsidRPr="000F1F97">
              <w:rPr>
                <w:webHidden/>
              </w:rPr>
              <w:tab/>
            </w:r>
            <w:r w:rsidR="0048245F" w:rsidRPr="000F1F97">
              <w:rPr>
                <w:webHidden/>
              </w:rPr>
              <w:fldChar w:fldCharType="begin"/>
            </w:r>
            <w:r w:rsidR="0048245F" w:rsidRPr="000F1F97">
              <w:rPr>
                <w:webHidden/>
              </w:rPr>
              <w:instrText xml:space="preserve"> PAGEREF _Toc82429681 \h </w:instrText>
            </w:r>
            <w:r w:rsidR="0048245F" w:rsidRPr="000F1F97">
              <w:rPr>
                <w:webHidden/>
              </w:rPr>
            </w:r>
            <w:r w:rsidR="0048245F" w:rsidRPr="000F1F97">
              <w:rPr>
                <w:webHidden/>
              </w:rPr>
              <w:fldChar w:fldCharType="separate"/>
            </w:r>
            <w:r w:rsidR="0048245F" w:rsidRPr="000F1F97">
              <w:rPr>
                <w:webHidden/>
              </w:rPr>
              <w:t>15</w:t>
            </w:r>
            <w:r w:rsidR="0048245F" w:rsidRPr="000F1F97">
              <w:rPr>
                <w:webHidden/>
              </w:rPr>
              <w:fldChar w:fldCharType="end"/>
            </w:r>
          </w:hyperlink>
        </w:p>
        <w:p w14:paraId="017AD48A" w14:textId="3E6A1724" w:rsidR="0048245F" w:rsidRPr="000F1F97" w:rsidRDefault="000D101C">
          <w:pPr>
            <w:pStyle w:val="TOC2"/>
            <w:rPr>
              <w:rFonts w:asciiTheme="minorHAnsi" w:eastAsiaTheme="minorEastAsia" w:hAnsiTheme="minorHAnsi" w:cstheme="minorBidi"/>
              <w:b w:val="0"/>
              <w:bCs w:val="0"/>
              <w:caps w:val="0"/>
              <w:sz w:val="22"/>
              <w:szCs w:val="22"/>
            </w:rPr>
          </w:pPr>
          <w:hyperlink w:anchor="_Toc82429682" w:history="1">
            <w:r w:rsidR="0048245F" w:rsidRPr="000F1F97">
              <w:rPr>
                <w:rStyle w:val="Hyperlink"/>
              </w:rPr>
              <w:t>6.8</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Child Protection Records</w:t>
            </w:r>
            <w:r w:rsidR="0048245F" w:rsidRPr="000F1F97">
              <w:rPr>
                <w:webHidden/>
              </w:rPr>
              <w:tab/>
            </w:r>
            <w:r w:rsidR="0048245F" w:rsidRPr="000F1F97">
              <w:rPr>
                <w:webHidden/>
              </w:rPr>
              <w:fldChar w:fldCharType="begin"/>
            </w:r>
            <w:r w:rsidR="0048245F" w:rsidRPr="000F1F97">
              <w:rPr>
                <w:webHidden/>
              </w:rPr>
              <w:instrText xml:space="preserve"> PAGEREF _Toc82429682 \h </w:instrText>
            </w:r>
            <w:r w:rsidR="0048245F" w:rsidRPr="000F1F97">
              <w:rPr>
                <w:webHidden/>
              </w:rPr>
            </w:r>
            <w:r w:rsidR="0048245F" w:rsidRPr="000F1F97">
              <w:rPr>
                <w:webHidden/>
              </w:rPr>
              <w:fldChar w:fldCharType="separate"/>
            </w:r>
            <w:r w:rsidR="0048245F" w:rsidRPr="000F1F97">
              <w:rPr>
                <w:webHidden/>
              </w:rPr>
              <w:t>15</w:t>
            </w:r>
            <w:r w:rsidR="0048245F" w:rsidRPr="000F1F97">
              <w:rPr>
                <w:webHidden/>
              </w:rPr>
              <w:fldChar w:fldCharType="end"/>
            </w:r>
          </w:hyperlink>
        </w:p>
        <w:p w14:paraId="6038598B" w14:textId="44D3F9B8" w:rsidR="0048245F" w:rsidRPr="000F1F97" w:rsidRDefault="000D101C">
          <w:pPr>
            <w:pStyle w:val="TOC2"/>
            <w:rPr>
              <w:rFonts w:asciiTheme="minorHAnsi" w:eastAsiaTheme="minorEastAsia" w:hAnsiTheme="minorHAnsi" w:cstheme="minorBidi"/>
              <w:b w:val="0"/>
              <w:bCs w:val="0"/>
              <w:caps w:val="0"/>
              <w:sz w:val="22"/>
              <w:szCs w:val="22"/>
            </w:rPr>
          </w:pPr>
          <w:hyperlink w:anchor="_Toc82429683" w:history="1">
            <w:r w:rsidR="0048245F" w:rsidRPr="000F1F97">
              <w:rPr>
                <w:rStyle w:val="Hyperlink"/>
              </w:rPr>
              <w:t>6.9</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Allegations against teachers, other staff, including supply teachers and volunteers</w:t>
            </w:r>
            <w:r w:rsidR="0048245F" w:rsidRPr="000F1F97">
              <w:rPr>
                <w:webHidden/>
              </w:rPr>
              <w:tab/>
            </w:r>
            <w:r w:rsidR="0048245F" w:rsidRPr="000F1F97">
              <w:rPr>
                <w:webHidden/>
              </w:rPr>
              <w:fldChar w:fldCharType="begin"/>
            </w:r>
            <w:r w:rsidR="0048245F" w:rsidRPr="000F1F97">
              <w:rPr>
                <w:webHidden/>
              </w:rPr>
              <w:instrText xml:space="preserve"> PAGEREF _Toc82429683 \h </w:instrText>
            </w:r>
            <w:r w:rsidR="0048245F" w:rsidRPr="000F1F97">
              <w:rPr>
                <w:webHidden/>
              </w:rPr>
            </w:r>
            <w:r w:rsidR="0048245F" w:rsidRPr="000F1F97">
              <w:rPr>
                <w:webHidden/>
              </w:rPr>
              <w:fldChar w:fldCharType="separate"/>
            </w:r>
            <w:r w:rsidR="0048245F" w:rsidRPr="000F1F97">
              <w:rPr>
                <w:webHidden/>
              </w:rPr>
              <w:t>15</w:t>
            </w:r>
            <w:r w:rsidR="0048245F" w:rsidRPr="000F1F97">
              <w:rPr>
                <w:webHidden/>
              </w:rPr>
              <w:fldChar w:fldCharType="end"/>
            </w:r>
          </w:hyperlink>
        </w:p>
        <w:p w14:paraId="6CD0182A" w14:textId="2C8AD62D" w:rsidR="0048245F" w:rsidRPr="000F1F97" w:rsidRDefault="000D101C">
          <w:pPr>
            <w:pStyle w:val="TOC2"/>
            <w:rPr>
              <w:rFonts w:asciiTheme="minorHAnsi" w:eastAsiaTheme="minorEastAsia" w:hAnsiTheme="minorHAnsi" w:cstheme="minorBidi"/>
              <w:b w:val="0"/>
              <w:bCs w:val="0"/>
              <w:caps w:val="0"/>
              <w:sz w:val="22"/>
              <w:szCs w:val="22"/>
            </w:rPr>
          </w:pPr>
          <w:hyperlink w:anchor="_Toc82429684" w:history="1">
            <w:r w:rsidR="0048245F" w:rsidRPr="000F1F97">
              <w:rPr>
                <w:rStyle w:val="Hyperlink"/>
              </w:rPr>
              <w:t>6.10</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Other areas of note</w:t>
            </w:r>
            <w:r w:rsidR="0048245F" w:rsidRPr="000F1F97">
              <w:rPr>
                <w:webHidden/>
              </w:rPr>
              <w:tab/>
            </w:r>
            <w:r w:rsidR="0048245F" w:rsidRPr="000F1F97">
              <w:rPr>
                <w:webHidden/>
              </w:rPr>
              <w:fldChar w:fldCharType="begin"/>
            </w:r>
            <w:r w:rsidR="0048245F" w:rsidRPr="000F1F97">
              <w:rPr>
                <w:webHidden/>
              </w:rPr>
              <w:instrText xml:space="preserve"> PAGEREF _Toc82429684 \h </w:instrText>
            </w:r>
            <w:r w:rsidR="0048245F" w:rsidRPr="000F1F97">
              <w:rPr>
                <w:webHidden/>
              </w:rPr>
            </w:r>
            <w:r w:rsidR="0048245F" w:rsidRPr="000F1F97">
              <w:rPr>
                <w:webHidden/>
              </w:rPr>
              <w:fldChar w:fldCharType="separate"/>
            </w:r>
            <w:r w:rsidR="0048245F" w:rsidRPr="000F1F97">
              <w:rPr>
                <w:webHidden/>
              </w:rPr>
              <w:t>16</w:t>
            </w:r>
            <w:r w:rsidR="0048245F" w:rsidRPr="000F1F97">
              <w:rPr>
                <w:webHidden/>
              </w:rPr>
              <w:fldChar w:fldCharType="end"/>
            </w:r>
          </w:hyperlink>
        </w:p>
        <w:p w14:paraId="063BF36E" w14:textId="3E0DA2EC" w:rsidR="0048245F" w:rsidRPr="000F1F97" w:rsidRDefault="000D101C">
          <w:pPr>
            <w:pStyle w:val="TOC2"/>
            <w:rPr>
              <w:rFonts w:asciiTheme="minorHAnsi" w:eastAsiaTheme="minorEastAsia" w:hAnsiTheme="minorHAnsi" w:cstheme="minorBidi"/>
              <w:b w:val="0"/>
              <w:bCs w:val="0"/>
              <w:caps w:val="0"/>
              <w:sz w:val="22"/>
              <w:szCs w:val="22"/>
            </w:rPr>
          </w:pPr>
          <w:hyperlink w:anchor="_Toc82429685" w:history="1">
            <w:r w:rsidR="0048245F" w:rsidRPr="000F1F97">
              <w:rPr>
                <w:rStyle w:val="Hyperlink"/>
              </w:rPr>
              <w:t>6.11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Safer Recruiting</w:t>
            </w:r>
            <w:r w:rsidR="0048245F" w:rsidRPr="000F1F97">
              <w:rPr>
                <w:webHidden/>
              </w:rPr>
              <w:tab/>
            </w:r>
            <w:r w:rsidR="0048245F" w:rsidRPr="000F1F97">
              <w:rPr>
                <w:webHidden/>
              </w:rPr>
              <w:fldChar w:fldCharType="begin"/>
            </w:r>
            <w:r w:rsidR="0048245F" w:rsidRPr="000F1F97">
              <w:rPr>
                <w:webHidden/>
              </w:rPr>
              <w:instrText xml:space="preserve"> PAGEREF _Toc82429685 \h </w:instrText>
            </w:r>
            <w:r w:rsidR="0048245F" w:rsidRPr="000F1F97">
              <w:rPr>
                <w:webHidden/>
              </w:rPr>
            </w:r>
            <w:r w:rsidR="0048245F" w:rsidRPr="000F1F97">
              <w:rPr>
                <w:webHidden/>
              </w:rPr>
              <w:fldChar w:fldCharType="separate"/>
            </w:r>
            <w:r w:rsidR="0048245F" w:rsidRPr="000F1F97">
              <w:rPr>
                <w:webHidden/>
              </w:rPr>
              <w:t>17</w:t>
            </w:r>
            <w:r w:rsidR="0048245F" w:rsidRPr="000F1F97">
              <w:rPr>
                <w:webHidden/>
              </w:rPr>
              <w:fldChar w:fldCharType="end"/>
            </w:r>
          </w:hyperlink>
        </w:p>
        <w:p w14:paraId="44F6734A" w14:textId="7649D8EC" w:rsidR="0048245F" w:rsidRPr="000F1F97" w:rsidRDefault="000D101C">
          <w:pPr>
            <w:pStyle w:val="TOC2"/>
            <w:rPr>
              <w:rFonts w:asciiTheme="minorHAnsi" w:eastAsiaTheme="minorEastAsia" w:hAnsiTheme="minorHAnsi" w:cstheme="minorBidi"/>
              <w:b w:val="0"/>
              <w:bCs w:val="0"/>
              <w:caps w:val="0"/>
              <w:sz w:val="22"/>
              <w:szCs w:val="22"/>
            </w:rPr>
          </w:pPr>
          <w:hyperlink w:anchor="_Toc82429686" w:history="1">
            <w:r w:rsidR="0048245F" w:rsidRPr="000F1F97">
              <w:rPr>
                <w:rStyle w:val="Hyperlink"/>
              </w:rPr>
              <w:t>6.12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Single Central Record</w:t>
            </w:r>
            <w:r w:rsidR="0048245F" w:rsidRPr="000F1F97">
              <w:rPr>
                <w:webHidden/>
              </w:rPr>
              <w:tab/>
            </w:r>
            <w:r w:rsidR="0048245F" w:rsidRPr="000F1F97">
              <w:rPr>
                <w:webHidden/>
              </w:rPr>
              <w:fldChar w:fldCharType="begin"/>
            </w:r>
            <w:r w:rsidR="0048245F" w:rsidRPr="000F1F97">
              <w:rPr>
                <w:webHidden/>
              </w:rPr>
              <w:instrText xml:space="preserve"> PAGEREF _Toc82429686 \h </w:instrText>
            </w:r>
            <w:r w:rsidR="0048245F" w:rsidRPr="000F1F97">
              <w:rPr>
                <w:webHidden/>
              </w:rPr>
            </w:r>
            <w:r w:rsidR="0048245F" w:rsidRPr="000F1F97">
              <w:rPr>
                <w:webHidden/>
              </w:rPr>
              <w:fldChar w:fldCharType="separate"/>
            </w:r>
            <w:r w:rsidR="0048245F" w:rsidRPr="000F1F97">
              <w:rPr>
                <w:webHidden/>
              </w:rPr>
              <w:t>18</w:t>
            </w:r>
            <w:r w:rsidR="0048245F" w:rsidRPr="000F1F97">
              <w:rPr>
                <w:webHidden/>
              </w:rPr>
              <w:fldChar w:fldCharType="end"/>
            </w:r>
          </w:hyperlink>
        </w:p>
        <w:p w14:paraId="3DB1BDCB" w14:textId="4DBDFC4E" w:rsidR="0048245F" w:rsidRPr="000F1F97" w:rsidRDefault="000D101C">
          <w:pPr>
            <w:pStyle w:val="TOC2"/>
            <w:rPr>
              <w:rFonts w:asciiTheme="minorHAnsi" w:eastAsiaTheme="minorEastAsia" w:hAnsiTheme="minorHAnsi" w:cstheme="minorBidi"/>
              <w:b w:val="0"/>
              <w:bCs w:val="0"/>
              <w:caps w:val="0"/>
              <w:sz w:val="22"/>
              <w:szCs w:val="22"/>
            </w:rPr>
          </w:pPr>
          <w:hyperlink w:anchor="_Toc82429687" w:history="1">
            <w:r w:rsidR="0048245F" w:rsidRPr="000F1F97">
              <w:rPr>
                <w:rStyle w:val="Hyperlink"/>
              </w:rPr>
              <w:t>6.13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Disclosure and Barring Referrals</w:t>
            </w:r>
            <w:r w:rsidR="0048245F" w:rsidRPr="000F1F97">
              <w:rPr>
                <w:webHidden/>
              </w:rPr>
              <w:tab/>
            </w:r>
            <w:r w:rsidR="0048245F" w:rsidRPr="000F1F97">
              <w:rPr>
                <w:webHidden/>
              </w:rPr>
              <w:fldChar w:fldCharType="begin"/>
            </w:r>
            <w:r w:rsidR="0048245F" w:rsidRPr="000F1F97">
              <w:rPr>
                <w:webHidden/>
              </w:rPr>
              <w:instrText xml:space="preserve"> PAGEREF _Toc82429687 \h </w:instrText>
            </w:r>
            <w:r w:rsidR="0048245F" w:rsidRPr="000F1F97">
              <w:rPr>
                <w:webHidden/>
              </w:rPr>
            </w:r>
            <w:r w:rsidR="0048245F" w:rsidRPr="000F1F97">
              <w:rPr>
                <w:webHidden/>
              </w:rPr>
              <w:fldChar w:fldCharType="separate"/>
            </w:r>
            <w:r w:rsidR="0048245F" w:rsidRPr="000F1F97">
              <w:rPr>
                <w:webHidden/>
              </w:rPr>
              <w:t>18</w:t>
            </w:r>
            <w:r w:rsidR="0048245F" w:rsidRPr="000F1F97">
              <w:rPr>
                <w:webHidden/>
              </w:rPr>
              <w:fldChar w:fldCharType="end"/>
            </w:r>
          </w:hyperlink>
        </w:p>
        <w:p w14:paraId="66CADB67" w14:textId="146C78B8" w:rsidR="0048245F" w:rsidRPr="000F1F97" w:rsidRDefault="000D101C">
          <w:pPr>
            <w:pStyle w:val="TOC2"/>
            <w:rPr>
              <w:rFonts w:asciiTheme="minorHAnsi" w:eastAsiaTheme="minorEastAsia" w:hAnsiTheme="minorHAnsi" w:cstheme="minorBidi"/>
              <w:b w:val="0"/>
              <w:bCs w:val="0"/>
              <w:caps w:val="0"/>
              <w:sz w:val="22"/>
              <w:szCs w:val="22"/>
            </w:rPr>
          </w:pPr>
          <w:hyperlink w:anchor="_Toc82429688" w:history="1">
            <w:r w:rsidR="0048245F" w:rsidRPr="000F1F97">
              <w:rPr>
                <w:rStyle w:val="Hyperlink"/>
              </w:rPr>
              <w:t>6.14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Resignations and Settlement Agreements</w:t>
            </w:r>
            <w:r w:rsidR="0048245F" w:rsidRPr="000F1F97">
              <w:rPr>
                <w:webHidden/>
              </w:rPr>
              <w:tab/>
            </w:r>
            <w:r w:rsidR="0048245F" w:rsidRPr="000F1F97">
              <w:rPr>
                <w:webHidden/>
              </w:rPr>
              <w:fldChar w:fldCharType="begin"/>
            </w:r>
            <w:r w:rsidR="0048245F" w:rsidRPr="000F1F97">
              <w:rPr>
                <w:webHidden/>
              </w:rPr>
              <w:instrText xml:space="preserve"> PAGEREF _Toc82429688 \h </w:instrText>
            </w:r>
            <w:r w:rsidR="0048245F" w:rsidRPr="000F1F97">
              <w:rPr>
                <w:webHidden/>
              </w:rPr>
            </w:r>
            <w:r w:rsidR="0048245F" w:rsidRPr="000F1F97">
              <w:rPr>
                <w:webHidden/>
              </w:rPr>
              <w:fldChar w:fldCharType="separate"/>
            </w:r>
            <w:r w:rsidR="0048245F" w:rsidRPr="000F1F97">
              <w:rPr>
                <w:webHidden/>
              </w:rPr>
              <w:t>19</w:t>
            </w:r>
            <w:r w:rsidR="0048245F" w:rsidRPr="000F1F97">
              <w:rPr>
                <w:webHidden/>
              </w:rPr>
              <w:fldChar w:fldCharType="end"/>
            </w:r>
          </w:hyperlink>
        </w:p>
        <w:p w14:paraId="0F4FE346" w14:textId="409C9111" w:rsidR="0048245F" w:rsidRPr="000F1F97" w:rsidRDefault="000D101C">
          <w:pPr>
            <w:pStyle w:val="TOC2"/>
            <w:rPr>
              <w:rFonts w:asciiTheme="minorHAnsi" w:eastAsiaTheme="minorEastAsia" w:hAnsiTheme="minorHAnsi" w:cstheme="minorBidi"/>
              <w:b w:val="0"/>
              <w:bCs w:val="0"/>
              <w:caps w:val="0"/>
              <w:sz w:val="22"/>
              <w:szCs w:val="22"/>
            </w:rPr>
          </w:pPr>
          <w:hyperlink w:anchor="_Toc82429689" w:history="1">
            <w:r w:rsidR="0048245F" w:rsidRPr="000F1F97">
              <w:rPr>
                <w:rStyle w:val="Hyperlink"/>
              </w:rPr>
              <w:t>6.15</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Consideration of referral to the Secretary of State</w:t>
            </w:r>
            <w:r w:rsidR="0048245F" w:rsidRPr="000F1F97">
              <w:rPr>
                <w:webHidden/>
              </w:rPr>
              <w:tab/>
            </w:r>
            <w:r w:rsidR="0048245F" w:rsidRPr="000F1F97">
              <w:rPr>
                <w:webHidden/>
              </w:rPr>
              <w:fldChar w:fldCharType="begin"/>
            </w:r>
            <w:r w:rsidR="0048245F" w:rsidRPr="000F1F97">
              <w:rPr>
                <w:webHidden/>
              </w:rPr>
              <w:instrText xml:space="preserve"> PAGEREF _Toc82429689 \h </w:instrText>
            </w:r>
            <w:r w:rsidR="0048245F" w:rsidRPr="000F1F97">
              <w:rPr>
                <w:webHidden/>
              </w:rPr>
            </w:r>
            <w:r w:rsidR="0048245F" w:rsidRPr="000F1F97">
              <w:rPr>
                <w:webHidden/>
              </w:rPr>
              <w:fldChar w:fldCharType="separate"/>
            </w:r>
            <w:r w:rsidR="0048245F" w:rsidRPr="000F1F97">
              <w:rPr>
                <w:webHidden/>
              </w:rPr>
              <w:t>19</w:t>
            </w:r>
            <w:r w:rsidR="0048245F" w:rsidRPr="000F1F97">
              <w:rPr>
                <w:webHidden/>
              </w:rPr>
              <w:fldChar w:fldCharType="end"/>
            </w:r>
          </w:hyperlink>
        </w:p>
        <w:p w14:paraId="06CEBAA4" w14:textId="6861405A" w:rsidR="0048245F" w:rsidRPr="000F1F97" w:rsidRDefault="000D101C">
          <w:pPr>
            <w:pStyle w:val="TOC2"/>
            <w:rPr>
              <w:rFonts w:asciiTheme="minorHAnsi" w:eastAsiaTheme="minorEastAsia" w:hAnsiTheme="minorHAnsi" w:cstheme="minorBidi"/>
              <w:b w:val="0"/>
              <w:bCs w:val="0"/>
              <w:caps w:val="0"/>
              <w:sz w:val="22"/>
              <w:szCs w:val="22"/>
            </w:rPr>
          </w:pPr>
          <w:hyperlink w:anchor="_Toc82429690" w:history="1">
            <w:r w:rsidR="0048245F" w:rsidRPr="000F1F97">
              <w:rPr>
                <w:rStyle w:val="Hyperlink"/>
              </w:rPr>
              <w:t>6.16</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Ongoing vigilance</w:t>
            </w:r>
            <w:r w:rsidR="0048245F" w:rsidRPr="000F1F97">
              <w:rPr>
                <w:webHidden/>
              </w:rPr>
              <w:tab/>
            </w:r>
            <w:r w:rsidR="0048245F" w:rsidRPr="000F1F97">
              <w:rPr>
                <w:webHidden/>
              </w:rPr>
              <w:fldChar w:fldCharType="begin"/>
            </w:r>
            <w:r w:rsidR="0048245F" w:rsidRPr="000F1F97">
              <w:rPr>
                <w:webHidden/>
              </w:rPr>
              <w:instrText xml:space="preserve"> PAGEREF _Toc82429690 \h </w:instrText>
            </w:r>
            <w:r w:rsidR="0048245F" w:rsidRPr="000F1F97">
              <w:rPr>
                <w:webHidden/>
              </w:rPr>
            </w:r>
            <w:r w:rsidR="0048245F" w:rsidRPr="000F1F97">
              <w:rPr>
                <w:webHidden/>
              </w:rPr>
              <w:fldChar w:fldCharType="separate"/>
            </w:r>
            <w:r w:rsidR="0048245F" w:rsidRPr="000F1F97">
              <w:rPr>
                <w:webHidden/>
              </w:rPr>
              <w:t>20</w:t>
            </w:r>
            <w:r w:rsidR="0048245F" w:rsidRPr="000F1F97">
              <w:rPr>
                <w:webHidden/>
              </w:rPr>
              <w:fldChar w:fldCharType="end"/>
            </w:r>
          </w:hyperlink>
        </w:p>
        <w:p w14:paraId="43DAE09F" w14:textId="7EB8242B" w:rsidR="0048245F" w:rsidRPr="000F1F97" w:rsidRDefault="000D101C">
          <w:pPr>
            <w:pStyle w:val="TOC2"/>
            <w:rPr>
              <w:rFonts w:asciiTheme="minorHAnsi" w:eastAsiaTheme="minorEastAsia" w:hAnsiTheme="minorHAnsi" w:cstheme="minorBidi"/>
              <w:b w:val="0"/>
              <w:bCs w:val="0"/>
              <w:caps w:val="0"/>
              <w:sz w:val="22"/>
              <w:szCs w:val="22"/>
            </w:rPr>
          </w:pPr>
          <w:hyperlink w:anchor="_Toc82429691" w:history="1">
            <w:r w:rsidR="0048245F" w:rsidRPr="000F1F97">
              <w:rPr>
                <w:rStyle w:val="Hyperlink"/>
              </w:rPr>
              <w:t>6.17</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Existing staff</w:t>
            </w:r>
            <w:r w:rsidR="0048245F" w:rsidRPr="000F1F97">
              <w:rPr>
                <w:webHidden/>
              </w:rPr>
              <w:tab/>
            </w:r>
            <w:r w:rsidR="0048245F" w:rsidRPr="000F1F97">
              <w:rPr>
                <w:webHidden/>
              </w:rPr>
              <w:fldChar w:fldCharType="begin"/>
            </w:r>
            <w:r w:rsidR="0048245F" w:rsidRPr="000F1F97">
              <w:rPr>
                <w:webHidden/>
              </w:rPr>
              <w:instrText xml:space="preserve"> PAGEREF _Toc82429691 \h </w:instrText>
            </w:r>
            <w:r w:rsidR="0048245F" w:rsidRPr="000F1F97">
              <w:rPr>
                <w:webHidden/>
              </w:rPr>
            </w:r>
            <w:r w:rsidR="0048245F" w:rsidRPr="000F1F97">
              <w:rPr>
                <w:webHidden/>
              </w:rPr>
              <w:fldChar w:fldCharType="separate"/>
            </w:r>
            <w:r w:rsidR="0048245F" w:rsidRPr="000F1F97">
              <w:rPr>
                <w:webHidden/>
              </w:rPr>
              <w:t>20</w:t>
            </w:r>
            <w:r w:rsidR="0048245F" w:rsidRPr="000F1F97">
              <w:rPr>
                <w:webHidden/>
              </w:rPr>
              <w:fldChar w:fldCharType="end"/>
            </w:r>
          </w:hyperlink>
        </w:p>
        <w:p w14:paraId="3EE812B2" w14:textId="50D957C1" w:rsidR="0048245F" w:rsidRPr="000F1F97" w:rsidRDefault="000D101C">
          <w:pPr>
            <w:pStyle w:val="TOC2"/>
            <w:rPr>
              <w:rFonts w:asciiTheme="minorHAnsi" w:eastAsiaTheme="minorEastAsia" w:hAnsiTheme="minorHAnsi" w:cstheme="minorBidi"/>
              <w:b w:val="0"/>
              <w:bCs w:val="0"/>
              <w:caps w:val="0"/>
              <w:sz w:val="22"/>
              <w:szCs w:val="22"/>
            </w:rPr>
          </w:pPr>
          <w:hyperlink w:anchor="_Toc82429692" w:history="1">
            <w:r w:rsidR="0048245F" w:rsidRPr="000F1F97">
              <w:rPr>
                <w:rStyle w:val="Hyperlink"/>
              </w:rPr>
              <w:t>6.18</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Use of school premises for non-school activities</w:t>
            </w:r>
            <w:r w:rsidR="0048245F" w:rsidRPr="000F1F97">
              <w:rPr>
                <w:webHidden/>
              </w:rPr>
              <w:tab/>
            </w:r>
            <w:r w:rsidR="0048245F" w:rsidRPr="000F1F97">
              <w:rPr>
                <w:webHidden/>
              </w:rPr>
              <w:fldChar w:fldCharType="begin"/>
            </w:r>
            <w:r w:rsidR="0048245F" w:rsidRPr="000F1F97">
              <w:rPr>
                <w:webHidden/>
              </w:rPr>
              <w:instrText xml:space="preserve"> PAGEREF _Toc82429692 \h </w:instrText>
            </w:r>
            <w:r w:rsidR="0048245F" w:rsidRPr="000F1F97">
              <w:rPr>
                <w:webHidden/>
              </w:rPr>
            </w:r>
            <w:r w:rsidR="0048245F" w:rsidRPr="000F1F97">
              <w:rPr>
                <w:webHidden/>
              </w:rPr>
              <w:fldChar w:fldCharType="separate"/>
            </w:r>
            <w:r w:rsidR="0048245F" w:rsidRPr="000F1F97">
              <w:rPr>
                <w:webHidden/>
              </w:rPr>
              <w:t>20</w:t>
            </w:r>
            <w:r w:rsidR="0048245F" w:rsidRPr="000F1F97">
              <w:rPr>
                <w:webHidden/>
              </w:rPr>
              <w:fldChar w:fldCharType="end"/>
            </w:r>
          </w:hyperlink>
        </w:p>
        <w:p w14:paraId="682215D2" w14:textId="6654F465" w:rsidR="0048245F" w:rsidRPr="000F1F97" w:rsidRDefault="000D101C">
          <w:pPr>
            <w:pStyle w:val="TOC2"/>
            <w:rPr>
              <w:rFonts w:asciiTheme="minorHAnsi" w:eastAsiaTheme="minorEastAsia" w:hAnsiTheme="minorHAnsi" w:cstheme="minorBidi"/>
              <w:b w:val="0"/>
              <w:bCs w:val="0"/>
              <w:caps w:val="0"/>
              <w:sz w:val="22"/>
              <w:szCs w:val="22"/>
            </w:rPr>
          </w:pPr>
          <w:hyperlink w:anchor="_Toc82429693" w:history="1">
            <w:r w:rsidR="0048245F" w:rsidRPr="000F1F97">
              <w:rPr>
                <w:rStyle w:val="Hyperlink"/>
              </w:rPr>
              <w:t>6.19</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Governors and commissioners of Alternative provision</w:t>
            </w:r>
            <w:r w:rsidR="0048245F" w:rsidRPr="000F1F97">
              <w:rPr>
                <w:webHidden/>
              </w:rPr>
              <w:tab/>
            </w:r>
            <w:r w:rsidR="0048245F" w:rsidRPr="000F1F97">
              <w:rPr>
                <w:webHidden/>
              </w:rPr>
              <w:fldChar w:fldCharType="begin"/>
            </w:r>
            <w:r w:rsidR="0048245F" w:rsidRPr="000F1F97">
              <w:rPr>
                <w:webHidden/>
              </w:rPr>
              <w:instrText xml:space="preserve"> PAGEREF _Toc82429693 \h </w:instrText>
            </w:r>
            <w:r w:rsidR="0048245F" w:rsidRPr="000F1F97">
              <w:rPr>
                <w:webHidden/>
              </w:rPr>
            </w:r>
            <w:r w:rsidR="0048245F" w:rsidRPr="000F1F97">
              <w:rPr>
                <w:webHidden/>
              </w:rPr>
              <w:fldChar w:fldCharType="separate"/>
            </w:r>
            <w:r w:rsidR="0048245F" w:rsidRPr="000F1F97">
              <w:rPr>
                <w:webHidden/>
              </w:rPr>
              <w:t>21</w:t>
            </w:r>
            <w:r w:rsidR="0048245F" w:rsidRPr="000F1F97">
              <w:rPr>
                <w:webHidden/>
              </w:rPr>
              <w:fldChar w:fldCharType="end"/>
            </w:r>
          </w:hyperlink>
        </w:p>
        <w:p w14:paraId="7EAC0D59" w14:textId="01FF8CA0" w:rsidR="0048245F" w:rsidRPr="000F1F97" w:rsidRDefault="000D101C">
          <w:pPr>
            <w:pStyle w:val="TOC2"/>
            <w:rPr>
              <w:rFonts w:asciiTheme="minorHAnsi" w:eastAsiaTheme="minorEastAsia" w:hAnsiTheme="minorHAnsi" w:cstheme="minorBidi"/>
              <w:b w:val="0"/>
              <w:bCs w:val="0"/>
              <w:caps w:val="0"/>
              <w:sz w:val="22"/>
              <w:szCs w:val="22"/>
            </w:rPr>
          </w:pPr>
          <w:hyperlink w:anchor="_Toc82429694" w:history="1">
            <w:r w:rsidR="0048245F" w:rsidRPr="000F1F97">
              <w:rPr>
                <w:rStyle w:val="Hyperlink"/>
              </w:rPr>
              <w:t>6.20</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Professional Disagreements &amp; Concerns</w:t>
            </w:r>
            <w:r w:rsidR="0048245F" w:rsidRPr="000F1F97">
              <w:rPr>
                <w:webHidden/>
              </w:rPr>
              <w:tab/>
            </w:r>
            <w:r w:rsidR="0048245F" w:rsidRPr="000F1F97">
              <w:rPr>
                <w:webHidden/>
              </w:rPr>
              <w:fldChar w:fldCharType="begin"/>
            </w:r>
            <w:r w:rsidR="0048245F" w:rsidRPr="000F1F97">
              <w:rPr>
                <w:webHidden/>
              </w:rPr>
              <w:instrText xml:space="preserve"> PAGEREF _Toc82429694 \h </w:instrText>
            </w:r>
            <w:r w:rsidR="0048245F" w:rsidRPr="000F1F97">
              <w:rPr>
                <w:webHidden/>
              </w:rPr>
            </w:r>
            <w:r w:rsidR="0048245F" w:rsidRPr="000F1F97">
              <w:rPr>
                <w:webHidden/>
              </w:rPr>
              <w:fldChar w:fldCharType="separate"/>
            </w:r>
            <w:r w:rsidR="0048245F" w:rsidRPr="000F1F97">
              <w:rPr>
                <w:webHidden/>
              </w:rPr>
              <w:t>21</w:t>
            </w:r>
            <w:r w:rsidR="0048245F" w:rsidRPr="000F1F97">
              <w:rPr>
                <w:webHidden/>
              </w:rPr>
              <w:fldChar w:fldCharType="end"/>
            </w:r>
          </w:hyperlink>
        </w:p>
        <w:p w14:paraId="29891D66" w14:textId="5C315A4B" w:rsidR="0048245F" w:rsidRPr="000F1F97" w:rsidRDefault="000D101C">
          <w:pPr>
            <w:pStyle w:val="TOC2"/>
            <w:rPr>
              <w:rFonts w:asciiTheme="minorHAnsi" w:eastAsiaTheme="minorEastAsia" w:hAnsiTheme="minorHAnsi" w:cstheme="minorBidi"/>
              <w:b w:val="0"/>
              <w:bCs w:val="0"/>
              <w:caps w:val="0"/>
              <w:sz w:val="22"/>
              <w:szCs w:val="22"/>
            </w:rPr>
          </w:pPr>
          <w:hyperlink w:anchor="_Toc82429695" w:history="1">
            <w:r w:rsidR="0048245F" w:rsidRPr="000F1F97">
              <w:rPr>
                <w:rStyle w:val="Hyperlink"/>
              </w:rPr>
              <w:t>6.21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West Sussex Safeguarding Children Partnership</w:t>
            </w:r>
            <w:r w:rsidR="0048245F" w:rsidRPr="000F1F97">
              <w:rPr>
                <w:webHidden/>
              </w:rPr>
              <w:tab/>
            </w:r>
            <w:r w:rsidR="0048245F" w:rsidRPr="000F1F97">
              <w:rPr>
                <w:webHidden/>
              </w:rPr>
              <w:fldChar w:fldCharType="begin"/>
            </w:r>
            <w:r w:rsidR="0048245F" w:rsidRPr="000F1F97">
              <w:rPr>
                <w:webHidden/>
              </w:rPr>
              <w:instrText xml:space="preserve"> PAGEREF _Toc82429695 \h </w:instrText>
            </w:r>
            <w:r w:rsidR="0048245F" w:rsidRPr="000F1F97">
              <w:rPr>
                <w:webHidden/>
              </w:rPr>
            </w:r>
            <w:r w:rsidR="0048245F" w:rsidRPr="000F1F97">
              <w:rPr>
                <w:webHidden/>
              </w:rPr>
              <w:fldChar w:fldCharType="separate"/>
            </w:r>
            <w:r w:rsidR="0048245F" w:rsidRPr="000F1F97">
              <w:rPr>
                <w:webHidden/>
              </w:rPr>
              <w:t>21</w:t>
            </w:r>
            <w:r w:rsidR="0048245F" w:rsidRPr="000F1F97">
              <w:rPr>
                <w:webHidden/>
              </w:rPr>
              <w:fldChar w:fldCharType="end"/>
            </w:r>
          </w:hyperlink>
        </w:p>
        <w:p w14:paraId="0C399485" w14:textId="56C8C5A3" w:rsidR="0048245F" w:rsidRPr="000F1F97" w:rsidRDefault="000D101C">
          <w:pPr>
            <w:pStyle w:val="TOC1"/>
            <w:rPr>
              <w:rFonts w:eastAsiaTheme="minorEastAsia" w:cstheme="minorBidi"/>
              <w:b w:val="0"/>
              <w:bCs w:val="0"/>
              <w:caps w:val="0"/>
              <w:shd w:val="clear" w:color="auto" w:fill="auto"/>
            </w:rPr>
          </w:pPr>
          <w:hyperlink w:anchor="_Toc82429696" w:history="1">
            <w:r w:rsidR="0048245F" w:rsidRPr="000F1F97">
              <w:rPr>
                <w:rStyle w:val="Hyperlink"/>
              </w:rPr>
              <w:t>7</w:t>
            </w:r>
            <w:r w:rsidR="0048245F" w:rsidRPr="000F1F97">
              <w:rPr>
                <w:rFonts w:eastAsiaTheme="minorEastAsia" w:cstheme="minorBidi"/>
                <w:b w:val="0"/>
                <w:bCs w:val="0"/>
                <w:caps w:val="0"/>
                <w:shd w:val="clear" w:color="auto" w:fill="auto"/>
              </w:rPr>
              <w:tab/>
            </w:r>
            <w:r w:rsidR="0048245F" w:rsidRPr="000F1F97">
              <w:rPr>
                <w:rStyle w:val="Hyperlink"/>
              </w:rPr>
              <w:t>The Designated Safeguarding Lead (DSL)</w:t>
            </w:r>
            <w:r w:rsidR="0048245F" w:rsidRPr="000F1F97">
              <w:rPr>
                <w:webHidden/>
              </w:rPr>
              <w:tab/>
            </w:r>
            <w:r w:rsidR="0048245F" w:rsidRPr="000F1F97">
              <w:rPr>
                <w:webHidden/>
              </w:rPr>
              <w:fldChar w:fldCharType="begin"/>
            </w:r>
            <w:r w:rsidR="0048245F" w:rsidRPr="000F1F97">
              <w:rPr>
                <w:webHidden/>
              </w:rPr>
              <w:instrText xml:space="preserve"> PAGEREF _Toc82429696 \h </w:instrText>
            </w:r>
            <w:r w:rsidR="0048245F" w:rsidRPr="000F1F97">
              <w:rPr>
                <w:webHidden/>
              </w:rPr>
            </w:r>
            <w:r w:rsidR="0048245F" w:rsidRPr="000F1F97">
              <w:rPr>
                <w:webHidden/>
              </w:rPr>
              <w:fldChar w:fldCharType="separate"/>
            </w:r>
            <w:r w:rsidR="0048245F" w:rsidRPr="000F1F97">
              <w:rPr>
                <w:webHidden/>
              </w:rPr>
              <w:t>21</w:t>
            </w:r>
            <w:r w:rsidR="0048245F" w:rsidRPr="000F1F97">
              <w:rPr>
                <w:webHidden/>
              </w:rPr>
              <w:fldChar w:fldCharType="end"/>
            </w:r>
          </w:hyperlink>
        </w:p>
        <w:p w14:paraId="18036A37" w14:textId="7D929ECC" w:rsidR="0048245F" w:rsidRPr="000F1F97" w:rsidRDefault="000D101C">
          <w:pPr>
            <w:pStyle w:val="TOC2"/>
            <w:rPr>
              <w:rFonts w:asciiTheme="minorHAnsi" w:eastAsiaTheme="minorEastAsia" w:hAnsiTheme="minorHAnsi" w:cstheme="minorBidi"/>
              <w:b w:val="0"/>
              <w:bCs w:val="0"/>
              <w:caps w:val="0"/>
              <w:sz w:val="22"/>
              <w:szCs w:val="22"/>
            </w:rPr>
          </w:pPr>
          <w:hyperlink w:anchor="_Toc82429697" w:history="1">
            <w:r w:rsidR="0048245F" w:rsidRPr="000F1F97">
              <w:rPr>
                <w:rStyle w:val="Hyperlink"/>
              </w:rPr>
              <w:t>7.1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The Designated Safeguarding Lead</w:t>
            </w:r>
            <w:r w:rsidR="0048245F" w:rsidRPr="000F1F97">
              <w:rPr>
                <w:webHidden/>
              </w:rPr>
              <w:tab/>
            </w:r>
            <w:r w:rsidR="0048245F" w:rsidRPr="000F1F97">
              <w:rPr>
                <w:webHidden/>
              </w:rPr>
              <w:fldChar w:fldCharType="begin"/>
            </w:r>
            <w:r w:rsidR="0048245F" w:rsidRPr="000F1F97">
              <w:rPr>
                <w:webHidden/>
              </w:rPr>
              <w:instrText xml:space="preserve"> PAGEREF _Toc82429697 \h </w:instrText>
            </w:r>
            <w:r w:rsidR="0048245F" w:rsidRPr="000F1F97">
              <w:rPr>
                <w:webHidden/>
              </w:rPr>
            </w:r>
            <w:r w:rsidR="0048245F" w:rsidRPr="000F1F97">
              <w:rPr>
                <w:webHidden/>
              </w:rPr>
              <w:fldChar w:fldCharType="separate"/>
            </w:r>
            <w:r w:rsidR="0048245F" w:rsidRPr="000F1F97">
              <w:rPr>
                <w:webHidden/>
              </w:rPr>
              <w:t>22</w:t>
            </w:r>
            <w:r w:rsidR="0048245F" w:rsidRPr="000F1F97">
              <w:rPr>
                <w:webHidden/>
              </w:rPr>
              <w:fldChar w:fldCharType="end"/>
            </w:r>
          </w:hyperlink>
        </w:p>
        <w:p w14:paraId="560E86C9" w14:textId="43611E3B" w:rsidR="0048245F" w:rsidRPr="000F1F97" w:rsidRDefault="000D101C">
          <w:pPr>
            <w:pStyle w:val="TOC2"/>
            <w:rPr>
              <w:rFonts w:asciiTheme="minorHAnsi" w:eastAsiaTheme="minorEastAsia" w:hAnsiTheme="minorHAnsi" w:cstheme="minorBidi"/>
              <w:b w:val="0"/>
              <w:bCs w:val="0"/>
              <w:caps w:val="0"/>
              <w:sz w:val="22"/>
              <w:szCs w:val="22"/>
            </w:rPr>
          </w:pPr>
          <w:hyperlink w:anchor="_Toc82429698" w:history="1">
            <w:r w:rsidR="0048245F" w:rsidRPr="000F1F97">
              <w:rPr>
                <w:rStyle w:val="Hyperlink"/>
              </w:rPr>
              <w:t>7.2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The Designated Safeguarding Lead is expected to:</w:t>
            </w:r>
            <w:r w:rsidR="0048245F" w:rsidRPr="000F1F97">
              <w:rPr>
                <w:webHidden/>
              </w:rPr>
              <w:tab/>
            </w:r>
            <w:r w:rsidR="0048245F" w:rsidRPr="000F1F97">
              <w:rPr>
                <w:webHidden/>
              </w:rPr>
              <w:fldChar w:fldCharType="begin"/>
            </w:r>
            <w:r w:rsidR="0048245F" w:rsidRPr="000F1F97">
              <w:rPr>
                <w:webHidden/>
              </w:rPr>
              <w:instrText xml:space="preserve"> PAGEREF _Toc82429698 \h </w:instrText>
            </w:r>
            <w:r w:rsidR="0048245F" w:rsidRPr="000F1F97">
              <w:rPr>
                <w:webHidden/>
              </w:rPr>
            </w:r>
            <w:r w:rsidR="0048245F" w:rsidRPr="000F1F97">
              <w:rPr>
                <w:webHidden/>
              </w:rPr>
              <w:fldChar w:fldCharType="separate"/>
            </w:r>
            <w:r w:rsidR="0048245F" w:rsidRPr="000F1F97">
              <w:rPr>
                <w:webHidden/>
              </w:rPr>
              <w:t>23</w:t>
            </w:r>
            <w:r w:rsidR="0048245F" w:rsidRPr="000F1F97">
              <w:rPr>
                <w:webHidden/>
              </w:rPr>
              <w:fldChar w:fldCharType="end"/>
            </w:r>
          </w:hyperlink>
        </w:p>
        <w:p w14:paraId="0655BFD0" w14:textId="022972F2" w:rsidR="0048245F" w:rsidRPr="000F1F97" w:rsidRDefault="000D101C">
          <w:pPr>
            <w:pStyle w:val="TOC2"/>
            <w:rPr>
              <w:rFonts w:asciiTheme="minorHAnsi" w:eastAsiaTheme="minorEastAsia" w:hAnsiTheme="minorHAnsi" w:cstheme="minorBidi"/>
              <w:b w:val="0"/>
              <w:bCs w:val="0"/>
              <w:caps w:val="0"/>
              <w:sz w:val="22"/>
              <w:szCs w:val="22"/>
            </w:rPr>
          </w:pPr>
          <w:hyperlink w:anchor="_Toc82429699" w:history="1">
            <w:r w:rsidR="0048245F" w:rsidRPr="000F1F97">
              <w:rPr>
                <w:rStyle w:val="Hyperlink"/>
              </w:rPr>
              <w:t>7.3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Training</w:t>
            </w:r>
            <w:r w:rsidR="0048245F" w:rsidRPr="000F1F97">
              <w:rPr>
                <w:webHidden/>
              </w:rPr>
              <w:tab/>
            </w:r>
            <w:r w:rsidR="0048245F" w:rsidRPr="000F1F97">
              <w:rPr>
                <w:webHidden/>
              </w:rPr>
              <w:fldChar w:fldCharType="begin"/>
            </w:r>
            <w:r w:rsidR="0048245F" w:rsidRPr="000F1F97">
              <w:rPr>
                <w:webHidden/>
              </w:rPr>
              <w:instrText xml:space="preserve"> PAGEREF _Toc82429699 \h </w:instrText>
            </w:r>
            <w:r w:rsidR="0048245F" w:rsidRPr="000F1F97">
              <w:rPr>
                <w:webHidden/>
              </w:rPr>
            </w:r>
            <w:r w:rsidR="0048245F" w:rsidRPr="000F1F97">
              <w:rPr>
                <w:webHidden/>
              </w:rPr>
              <w:fldChar w:fldCharType="separate"/>
            </w:r>
            <w:r w:rsidR="0048245F" w:rsidRPr="000F1F97">
              <w:rPr>
                <w:webHidden/>
              </w:rPr>
              <w:t>24</w:t>
            </w:r>
            <w:r w:rsidR="0048245F" w:rsidRPr="000F1F97">
              <w:rPr>
                <w:webHidden/>
              </w:rPr>
              <w:fldChar w:fldCharType="end"/>
            </w:r>
          </w:hyperlink>
        </w:p>
        <w:p w14:paraId="22AC4C88" w14:textId="3D5797D1" w:rsidR="0048245F" w:rsidRPr="000F1F97" w:rsidRDefault="000D101C">
          <w:pPr>
            <w:pStyle w:val="TOC2"/>
            <w:rPr>
              <w:rFonts w:asciiTheme="minorHAnsi" w:eastAsiaTheme="minorEastAsia" w:hAnsiTheme="minorHAnsi" w:cstheme="minorBidi"/>
              <w:b w:val="0"/>
              <w:bCs w:val="0"/>
              <w:caps w:val="0"/>
              <w:sz w:val="22"/>
              <w:szCs w:val="22"/>
            </w:rPr>
          </w:pPr>
          <w:hyperlink w:anchor="_Toc82429700" w:history="1">
            <w:r w:rsidR="0048245F" w:rsidRPr="000F1F97">
              <w:rPr>
                <w:rStyle w:val="Hyperlink"/>
              </w:rPr>
              <w:t>7.4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Designated Safeguarding Lead – continual professional development</w:t>
            </w:r>
            <w:r w:rsidR="0048245F" w:rsidRPr="000F1F97">
              <w:rPr>
                <w:webHidden/>
              </w:rPr>
              <w:tab/>
            </w:r>
            <w:r w:rsidR="0048245F" w:rsidRPr="000F1F97">
              <w:rPr>
                <w:webHidden/>
              </w:rPr>
              <w:fldChar w:fldCharType="begin"/>
            </w:r>
            <w:r w:rsidR="0048245F" w:rsidRPr="000F1F97">
              <w:rPr>
                <w:webHidden/>
              </w:rPr>
              <w:instrText xml:space="preserve"> PAGEREF _Toc82429700 \h </w:instrText>
            </w:r>
            <w:r w:rsidR="0048245F" w:rsidRPr="000F1F97">
              <w:rPr>
                <w:webHidden/>
              </w:rPr>
            </w:r>
            <w:r w:rsidR="0048245F" w:rsidRPr="000F1F97">
              <w:rPr>
                <w:webHidden/>
              </w:rPr>
              <w:fldChar w:fldCharType="separate"/>
            </w:r>
            <w:r w:rsidR="0048245F" w:rsidRPr="000F1F97">
              <w:rPr>
                <w:webHidden/>
              </w:rPr>
              <w:t>24</w:t>
            </w:r>
            <w:r w:rsidR="0048245F" w:rsidRPr="000F1F97">
              <w:rPr>
                <w:webHidden/>
              </w:rPr>
              <w:fldChar w:fldCharType="end"/>
            </w:r>
          </w:hyperlink>
        </w:p>
        <w:p w14:paraId="4700B933" w14:textId="67266FE6" w:rsidR="0048245F" w:rsidRPr="000F1F97" w:rsidRDefault="000D101C">
          <w:pPr>
            <w:pStyle w:val="TOC1"/>
            <w:rPr>
              <w:rFonts w:eastAsiaTheme="minorEastAsia" w:cstheme="minorBidi"/>
              <w:b w:val="0"/>
              <w:bCs w:val="0"/>
              <w:caps w:val="0"/>
              <w:shd w:val="clear" w:color="auto" w:fill="auto"/>
            </w:rPr>
          </w:pPr>
          <w:hyperlink w:anchor="_Toc82429701" w:history="1">
            <w:r w:rsidR="0048245F" w:rsidRPr="000F1F97">
              <w:rPr>
                <w:rStyle w:val="Hyperlink"/>
              </w:rPr>
              <w:t>8</w:t>
            </w:r>
            <w:r w:rsidR="0048245F" w:rsidRPr="000F1F97">
              <w:rPr>
                <w:rFonts w:eastAsiaTheme="minorEastAsia" w:cstheme="minorBidi"/>
                <w:b w:val="0"/>
                <w:bCs w:val="0"/>
                <w:caps w:val="0"/>
                <w:shd w:val="clear" w:color="auto" w:fill="auto"/>
              </w:rPr>
              <w:tab/>
            </w:r>
            <w:r w:rsidR="0048245F" w:rsidRPr="000F1F97">
              <w:rPr>
                <w:rStyle w:val="Hyperlink"/>
              </w:rPr>
              <w:t>Reffering a child to the integrated front door (IFD)</w:t>
            </w:r>
            <w:r w:rsidR="0048245F" w:rsidRPr="000F1F97">
              <w:rPr>
                <w:webHidden/>
              </w:rPr>
              <w:tab/>
            </w:r>
            <w:r w:rsidR="0048245F" w:rsidRPr="000F1F97">
              <w:rPr>
                <w:webHidden/>
              </w:rPr>
              <w:fldChar w:fldCharType="begin"/>
            </w:r>
            <w:r w:rsidR="0048245F" w:rsidRPr="000F1F97">
              <w:rPr>
                <w:webHidden/>
              </w:rPr>
              <w:instrText xml:space="preserve"> PAGEREF _Toc82429701 \h </w:instrText>
            </w:r>
            <w:r w:rsidR="0048245F" w:rsidRPr="000F1F97">
              <w:rPr>
                <w:webHidden/>
              </w:rPr>
            </w:r>
            <w:r w:rsidR="0048245F" w:rsidRPr="000F1F97">
              <w:rPr>
                <w:webHidden/>
              </w:rPr>
              <w:fldChar w:fldCharType="separate"/>
            </w:r>
            <w:r w:rsidR="0048245F" w:rsidRPr="000F1F97">
              <w:rPr>
                <w:webHidden/>
              </w:rPr>
              <w:t>26</w:t>
            </w:r>
            <w:r w:rsidR="0048245F" w:rsidRPr="000F1F97">
              <w:rPr>
                <w:webHidden/>
              </w:rPr>
              <w:fldChar w:fldCharType="end"/>
            </w:r>
          </w:hyperlink>
        </w:p>
        <w:p w14:paraId="01CDB16C" w14:textId="3B9B7A20" w:rsidR="0048245F" w:rsidRPr="000F1F97" w:rsidRDefault="000D101C">
          <w:pPr>
            <w:pStyle w:val="TOC2"/>
            <w:rPr>
              <w:rFonts w:asciiTheme="minorHAnsi" w:eastAsiaTheme="minorEastAsia" w:hAnsiTheme="minorHAnsi" w:cstheme="minorBidi"/>
              <w:b w:val="0"/>
              <w:bCs w:val="0"/>
              <w:caps w:val="0"/>
              <w:sz w:val="22"/>
              <w:szCs w:val="22"/>
            </w:rPr>
          </w:pPr>
          <w:hyperlink w:anchor="_Toc82429702" w:history="1">
            <w:r w:rsidR="0048245F" w:rsidRPr="000F1F97">
              <w:rPr>
                <w:rStyle w:val="Hyperlink"/>
              </w:rPr>
              <w:t>8.1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If a child is in immediate danger the police must be called by dialling 999.</w:t>
            </w:r>
            <w:r w:rsidR="0048245F" w:rsidRPr="000F1F97">
              <w:rPr>
                <w:webHidden/>
              </w:rPr>
              <w:tab/>
            </w:r>
            <w:r w:rsidR="0048245F" w:rsidRPr="000F1F97">
              <w:rPr>
                <w:webHidden/>
              </w:rPr>
              <w:fldChar w:fldCharType="begin"/>
            </w:r>
            <w:r w:rsidR="0048245F" w:rsidRPr="000F1F97">
              <w:rPr>
                <w:webHidden/>
              </w:rPr>
              <w:instrText xml:space="preserve"> PAGEREF _Toc82429702 \h </w:instrText>
            </w:r>
            <w:r w:rsidR="0048245F" w:rsidRPr="000F1F97">
              <w:rPr>
                <w:webHidden/>
              </w:rPr>
            </w:r>
            <w:r w:rsidR="0048245F" w:rsidRPr="000F1F97">
              <w:rPr>
                <w:webHidden/>
              </w:rPr>
              <w:fldChar w:fldCharType="separate"/>
            </w:r>
            <w:r w:rsidR="0048245F" w:rsidRPr="000F1F97">
              <w:rPr>
                <w:webHidden/>
              </w:rPr>
              <w:t>26</w:t>
            </w:r>
            <w:r w:rsidR="0048245F" w:rsidRPr="000F1F97">
              <w:rPr>
                <w:webHidden/>
              </w:rPr>
              <w:fldChar w:fldCharType="end"/>
            </w:r>
          </w:hyperlink>
        </w:p>
        <w:p w14:paraId="4B1C322F" w14:textId="2EF4D9B6" w:rsidR="0048245F" w:rsidRPr="000F1F97" w:rsidRDefault="000D101C">
          <w:pPr>
            <w:pStyle w:val="TOC2"/>
            <w:rPr>
              <w:rFonts w:asciiTheme="minorHAnsi" w:eastAsiaTheme="minorEastAsia" w:hAnsiTheme="minorHAnsi" w:cstheme="minorBidi"/>
              <w:b w:val="0"/>
              <w:bCs w:val="0"/>
              <w:caps w:val="0"/>
              <w:sz w:val="22"/>
              <w:szCs w:val="22"/>
            </w:rPr>
          </w:pPr>
          <w:hyperlink w:anchor="_Toc82429703" w:history="1">
            <w:r w:rsidR="0048245F" w:rsidRPr="000F1F97">
              <w:rPr>
                <w:rStyle w:val="Hyperlink"/>
              </w:rPr>
              <w:t>8.2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If a member of staff has concerns about a child;</w:t>
            </w:r>
            <w:r w:rsidR="0048245F" w:rsidRPr="000F1F97">
              <w:rPr>
                <w:webHidden/>
              </w:rPr>
              <w:tab/>
            </w:r>
            <w:r w:rsidR="0048245F" w:rsidRPr="000F1F97">
              <w:rPr>
                <w:webHidden/>
              </w:rPr>
              <w:fldChar w:fldCharType="begin"/>
            </w:r>
            <w:r w:rsidR="0048245F" w:rsidRPr="000F1F97">
              <w:rPr>
                <w:webHidden/>
              </w:rPr>
              <w:instrText xml:space="preserve"> PAGEREF _Toc82429703 \h </w:instrText>
            </w:r>
            <w:r w:rsidR="0048245F" w:rsidRPr="000F1F97">
              <w:rPr>
                <w:webHidden/>
              </w:rPr>
            </w:r>
            <w:r w:rsidR="0048245F" w:rsidRPr="000F1F97">
              <w:rPr>
                <w:webHidden/>
              </w:rPr>
              <w:fldChar w:fldCharType="separate"/>
            </w:r>
            <w:r w:rsidR="0048245F" w:rsidRPr="000F1F97">
              <w:rPr>
                <w:webHidden/>
              </w:rPr>
              <w:t>26</w:t>
            </w:r>
            <w:r w:rsidR="0048245F" w:rsidRPr="000F1F97">
              <w:rPr>
                <w:webHidden/>
              </w:rPr>
              <w:fldChar w:fldCharType="end"/>
            </w:r>
          </w:hyperlink>
        </w:p>
        <w:p w14:paraId="13BE0687" w14:textId="4F11451A" w:rsidR="0048245F" w:rsidRPr="000F1F97" w:rsidRDefault="000D101C">
          <w:pPr>
            <w:pStyle w:val="TOC2"/>
            <w:rPr>
              <w:rFonts w:asciiTheme="minorHAnsi" w:eastAsiaTheme="minorEastAsia" w:hAnsiTheme="minorHAnsi" w:cstheme="minorBidi"/>
              <w:b w:val="0"/>
              <w:bCs w:val="0"/>
              <w:caps w:val="0"/>
              <w:sz w:val="22"/>
              <w:szCs w:val="22"/>
            </w:rPr>
          </w:pPr>
          <w:hyperlink w:anchor="_Toc82429704" w:history="1">
            <w:r w:rsidR="0048245F" w:rsidRPr="000F1F97">
              <w:rPr>
                <w:rStyle w:val="Hyperlink"/>
              </w:rPr>
              <w:t>8.3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Information Sharing</w:t>
            </w:r>
            <w:r w:rsidR="0048245F" w:rsidRPr="000F1F97">
              <w:rPr>
                <w:webHidden/>
              </w:rPr>
              <w:tab/>
            </w:r>
            <w:r w:rsidR="0048245F" w:rsidRPr="000F1F97">
              <w:rPr>
                <w:webHidden/>
              </w:rPr>
              <w:fldChar w:fldCharType="begin"/>
            </w:r>
            <w:r w:rsidR="0048245F" w:rsidRPr="000F1F97">
              <w:rPr>
                <w:webHidden/>
              </w:rPr>
              <w:instrText xml:space="preserve"> PAGEREF _Toc82429704 \h </w:instrText>
            </w:r>
            <w:r w:rsidR="0048245F" w:rsidRPr="000F1F97">
              <w:rPr>
                <w:webHidden/>
              </w:rPr>
            </w:r>
            <w:r w:rsidR="0048245F" w:rsidRPr="000F1F97">
              <w:rPr>
                <w:webHidden/>
              </w:rPr>
              <w:fldChar w:fldCharType="separate"/>
            </w:r>
            <w:r w:rsidR="0048245F" w:rsidRPr="000F1F97">
              <w:rPr>
                <w:webHidden/>
              </w:rPr>
              <w:t>27</w:t>
            </w:r>
            <w:r w:rsidR="0048245F" w:rsidRPr="000F1F97">
              <w:rPr>
                <w:webHidden/>
              </w:rPr>
              <w:fldChar w:fldCharType="end"/>
            </w:r>
          </w:hyperlink>
        </w:p>
        <w:p w14:paraId="7C0D1E2A" w14:textId="22CEEDE5" w:rsidR="0048245F" w:rsidRPr="000F1F97" w:rsidRDefault="000D101C">
          <w:pPr>
            <w:pStyle w:val="TOC2"/>
            <w:rPr>
              <w:rFonts w:asciiTheme="minorHAnsi" w:eastAsiaTheme="minorEastAsia" w:hAnsiTheme="minorHAnsi" w:cstheme="minorBidi"/>
              <w:b w:val="0"/>
              <w:bCs w:val="0"/>
              <w:caps w:val="0"/>
              <w:sz w:val="22"/>
              <w:szCs w:val="22"/>
            </w:rPr>
          </w:pPr>
          <w:hyperlink w:anchor="_Toc82429705" w:history="1">
            <w:r w:rsidR="0048245F" w:rsidRPr="000F1F97">
              <w:rPr>
                <w:rStyle w:val="Hyperlink"/>
              </w:rPr>
              <w:t>8.4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Taking Responsibility</w:t>
            </w:r>
            <w:r w:rsidR="0048245F" w:rsidRPr="000F1F97">
              <w:rPr>
                <w:webHidden/>
              </w:rPr>
              <w:tab/>
            </w:r>
            <w:r w:rsidR="0048245F" w:rsidRPr="000F1F97">
              <w:rPr>
                <w:webHidden/>
              </w:rPr>
              <w:fldChar w:fldCharType="begin"/>
            </w:r>
            <w:r w:rsidR="0048245F" w:rsidRPr="000F1F97">
              <w:rPr>
                <w:webHidden/>
              </w:rPr>
              <w:instrText xml:space="preserve"> PAGEREF _Toc82429705 \h </w:instrText>
            </w:r>
            <w:r w:rsidR="0048245F" w:rsidRPr="000F1F97">
              <w:rPr>
                <w:webHidden/>
              </w:rPr>
            </w:r>
            <w:r w:rsidR="0048245F" w:rsidRPr="000F1F97">
              <w:rPr>
                <w:webHidden/>
              </w:rPr>
              <w:fldChar w:fldCharType="separate"/>
            </w:r>
            <w:r w:rsidR="0048245F" w:rsidRPr="000F1F97">
              <w:rPr>
                <w:webHidden/>
              </w:rPr>
              <w:t>29</w:t>
            </w:r>
            <w:r w:rsidR="0048245F" w:rsidRPr="000F1F97">
              <w:rPr>
                <w:webHidden/>
              </w:rPr>
              <w:fldChar w:fldCharType="end"/>
            </w:r>
          </w:hyperlink>
        </w:p>
        <w:p w14:paraId="1E4B2925" w14:textId="5FD076A3" w:rsidR="0048245F" w:rsidRPr="000F1F97" w:rsidRDefault="000D101C">
          <w:pPr>
            <w:pStyle w:val="TOC2"/>
            <w:rPr>
              <w:rFonts w:asciiTheme="minorHAnsi" w:eastAsiaTheme="minorEastAsia" w:hAnsiTheme="minorHAnsi" w:cstheme="minorBidi"/>
              <w:b w:val="0"/>
              <w:bCs w:val="0"/>
              <w:caps w:val="0"/>
              <w:sz w:val="22"/>
              <w:szCs w:val="22"/>
            </w:rPr>
          </w:pPr>
          <w:hyperlink w:anchor="_Toc82429706" w:history="1">
            <w:r w:rsidR="0048245F" w:rsidRPr="000F1F97">
              <w:rPr>
                <w:rStyle w:val="Hyperlink"/>
              </w:rPr>
              <w:t>8.5</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Early Help</w:t>
            </w:r>
            <w:r w:rsidR="0048245F" w:rsidRPr="000F1F97">
              <w:rPr>
                <w:webHidden/>
              </w:rPr>
              <w:tab/>
            </w:r>
            <w:r w:rsidR="0048245F" w:rsidRPr="000F1F97">
              <w:rPr>
                <w:webHidden/>
              </w:rPr>
              <w:fldChar w:fldCharType="begin"/>
            </w:r>
            <w:r w:rsidR="0048245F" w:rsidRPr="000F1F97">
              <w:rPr>
                <w:webHidden/>
              </w:rPr>
              <w:instrText xml:space="preserve"> PAGEREF _Toc82429706 \h </w:instrText>
            </w:r>
            <w:r w:rsidR="0048245F" w:rsidRPr="000F1F97">
              <w:rPr>
                <w:webHidden/>
              </w:rPr>
            </w:r>
            <w:r w:rsidR="0048245F" w:rsidRPr="000F1F97">
              <w:rPr>
                <w:webHidden/>
              </w:rPr>
              <w:fldChar w:fldCharType="separate"/>
            </w:r>
            <w:r w:rsidR="0048245F" w:rsidRPr="000F1F97">
              <w:rPr>
                <w:webHidden/>
              </w:rPr>
              <w:t>29</w:t>
            </w:r>
            <w:r w:rsidR="0048245F" w:rsidRPr="000F1F97">
              <w:rPr>
                <w:webHidden/>
              </w:rPr>
              <w:fldChar w:fldCharType="end"/>
            </w:r>
          </w:hyperlink>
        </w:p>
        <w:p w14:paraId="44763BE5" w14:textId="1BB35A02" w:rsidR="0048245F" w:rsidRPr="000F1F97" w:rsidRDefault="000D101C">
          <w:pPr>
            <w:pStyle w:val="TOC2"/>
            <w:rPr>
              <w:rFonts w:asciiTheme="minorHAnsi" w:eastAsiaTheme="minorEastAsia" w:hAnsiTheme="minorHAnsi" w:cstheme="minorBidi"/>
              <w:b w:val="0"/>
              <w:bCs w:val="0"/>
              <w:caps w:val="0"/>
              <w:sz w:val="22"/>
              <w:szCs w:val="22"/>
            </w:rPr>
          </w:pPr>
          <w:hyperlink w:anchor="_Toc82429707" w:history="1">
            <w:r w:rsidR="0048245F" w:rsidRPr="000F1F97">
              <w:rPr>
                <w:rStyle w:val="Hyperlink"/>
              </w:rPr>
              <w:t>8.6</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Allocated Early Help Worker</w:t>
            </w:r>
            <w:r w:rsidR="0048245F" w:rsidRPr="000F1F97">
              <w:rPr>
                <w:webHidden/>
              </w:rPr>
              <w:tab/>
            </w:r>
            <w:r w:rsidR="0048245F" w:rsidRPr="000F1F97">
              <w:rPr>
                <w:webHidden/>
              </w:rPr>
              <w:fldChar w:fldCharType="begin"/>
            </w:r>
            <w:r w:rsidR="0048245F" w:rsidRPr="000F1F97">
              <w:rPr>
                <w:webHidden/>
              </w:rPr>
              <w:instrText xml:space="preserve"> PAGEREF _Toc82429707 \h </w:instrText>
            </w:r>
            <w:r w:rsidR="0048245F" w:rsidRPr="000F1F97">
              <w:rPr>
                <w:webHidden/>
              </w:rPr>
            </w:r>
            <w:r w:rsidR="0048245F" w:rsidRPr="000F1F97">
              <w:rPr>
                <w:webHidden/>
              </w:rPr>
              <w:fldChar w:fldCharType="separate"/>
            </w:r>
            <w:r w:rsidR="0048245F" w:rsidRPr="000F1F97">
              <w:rPr>
                <w:webHidden/>
              </w:rPr>
              <w:t>30</w:t>
            </w:r>
            <w:r w:rsidR="0048245F" w:rsidRPr="000F1F97">
              <w:rPr>
                <w:webHidden/>
              </w:rPr>
              <w:fldChar w:fldCharType="end"/>
            </w:r>
          </w:hyperlink>
        </w:p>
        <w:p w14:paraId="06E496AA" w14:textId="735A41FC" w:rsidR="0048245F" w:rsidRPr="000F1F97" w:rsidRDefault="000D101C">
          <w:pPr>
            <w:pStyle w:val="TOC2"/>
            <w:rPr>
              <w:rFonts w:asciiTheme="minorHAnsi" w:eastAsiaTheme="minorEastAsia" w:hAnsiTheme="minorHAnsi" w:cstheme="minorBidi"/>
              <w:b w:val="0"/>
              <w:bCs w:val="0"/>
              <w:caps w:val="0"/>
              <w:sz w:val="22"/>
              <w:szCs w:val="22"/>
            </w:rPr>
          </w:pPr>
          <w:hyperlink w:anchor="_Toc82429708" w:history="1">
            <w:r w:rsidR="0048245F" w:rsidRPr="000F1F97">
              <w:rPr>
                <w:rStyle w:val="Hyperlink"/>
                <w:rFonts w:eastAsiaTheme="minorHAnsi"/>
              </w:rPr>
              <w:t>8.7</w:t>
            </w:r>
            <w:r w:rsidR="0048245F" w:rsidRPr="000F1F97">
              <w:rPr>
                <w:rFonts w:asciiTheme="minorHAnsi" w:eastAsiaTheme="minorEastAsia" w:hAnsiTheme="minorHAnsi" w:cstheme="minorBidi"/>
                <w:b w:val="0"/>
                <w:bCs w:val="0"/>
                <w:caps w:val="0"/>
                <w:sz w:val="22"/>
                <w:szCs w:val="22"/>
              </w:rPr>
              <w:tab/>
            </w:r>
            <w:r w:rsidR="0048245F" w:rsidRPr="000F1F97">
              <w:rPr>
                <w:rStyle w:val="Hyperlink"/>
                <w:rFonts w:eastAsiaTheme="minorHAnsi"/>
              </w:rPr>
              <w:t>Early Help Consultations with our Early Help Worker</w:t>
            </w:r>
            <w:r w:rsidR="0048245F" w:rsidRPr="000F1F97">
              <w:rPr>
                <w:webHidden/>
              </w:rPr>
              <w:tab/>
            </w:r>
            <w:r w:rsidR="0048245F" w:rsidRPr="000F1F97">
              <w:rPr>
                <w:webHidden/>
              </w:rPr>
              <w:fldChar w:fldCharType="begin"/>
            </w:r>
            <w:r w:rsidR="0048245F" w:rsidRPr="000F1F97">
              <w:rPr>
                <w:webHidden/>
              </w:rPr>
              <w:instrText xml:space="preserve"> PAGEREF _Toc82429708 \h </w:instrText>
            </w:r>
            <w:r w:rsidR="0048245F" w:rsidRPr="000F1F97">
              <w:rPr>
                <w:webHidden/>
              </w:rPr>
            </w:r>
            <w:r w:rsidR="0048245F" w:rsidRPr="000F1F97">
              <w:rPr>
                <w:webHidden/>
              </w:rPr>
              <w:fldChar w:fldCharType="separate"/>
            </w:r>
            <w:r w:rsidR="0048245F" w:rsidRPr="000F1F97">
              <w:rPr>
                <w:webHidden/>
              </w:rPr>
              <w:t>30</w:t>
            </w:r>
            <w:r w:rsidR="0048245F" w:rsidRPr="000F1F97">
              <w:rPr>
                <w:webHidden/>
              </w:rPr>
              <w:fldChar w:fldCharType="end"/>
            </w:r>
          </w:hyperlink>
        </w:p>
        <w:p w14:paraId="0A749C67" w14:textId="22A5B684" w:rsidR="0048245F" w:rsidRPr="000F1F97" w:rsidRDefault="000D101C">
          <w:pPr>
            <w:pStyle w:val="TOC2"/>
            <w:rPr>
              <w:rFonts w:asciiTheme="minorHAnsi" w:eastAsiaTheme="minorEastAsia" w:hAnsiTheme="minorHAnsi" w:cstheme="minorBidi"/>
              <w:b w:val="0"/>
              <w:bCs w:val="0"/>
              <w:caps w:val="0"/>
              <w:sz w:val="22"/>
              <w:szCs w:val="22"/>
            </w:rPr>
          </w:pPr>
          <w:hyperlink w:anchor="_Toc82429709" w:history="1">
            <w:r w:rsidR="0048245F" w:rsidRPr="000F1F97">
              <w:rPr>
                <w:rStyle w:val="Hyperlink"/>
              </w:rPr>
              <w:t>8.8</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West Sussex Safeguarding Children Partnership Continuum of Need</w:t>
            </w:r>
            <w:r w:rsidR="0048245F" w:rsidRPr="000F1F97">
              <w:rPr>
                <w:webHidden/>
              </w:rPr>
              <w:tab/>
            </w:r>
            <w:r w:rsidR="0048245F" w:rsidRPr="000F1F97">
              <w:rPr>
                <w:webHidden/>
              </w:rPr>
              <w:fldChar w:fldCharType="begin"/>
            </w:r>
            <w:r w:rsidR="0048245F" w:rsidRPr="000F1F97">
              <w:rPr>
                <w:webHidden/>
              </w:rPr>
              <w:instrText xml:space="preserve"> PAGEREF _Toc82429709 \h </w:instrText>
            </w:r>
            <w:r w:rsidR="0048245F" w:rsidRPr="000F1F97">
              <w:rPr>
                <w:webHidden/>
              </w:rPr>
            </w:r>
            <w:r w:rsidR="0048245F" w:rsidRPr="000F1F97">
              <w:rPr>
                <w:webHidden/>
              </w:rPr>
              <w:fldChar w:fldCharType="separate"/>
            </w:r>
            <w:r w:rsidR="0048245F" w:rsidRPr="000F1F97">
              <w:rPr>
                <w:webHidden/>
              </w:rPr>
              <w:t>30</w:t>
            </w:r>
            <w:r w:rsidR="0048245F" w:rsidRPr="000F1F97">
              <w:rPr>
                <w:webHidden/>
              </w:rPr>
              <w:fldChar w:fldCharType="end"/>
            </w:r>
          </w:hyperlink>
        </w:p>
        <w:p w14:paraId="36A0C813" w14:textId="13D373C4" w:rsidR="0048245F" w:rsidRPr="000F1F97" w:rsidRDefault="000D101C">
          <w:pPr>
            <w:pStyle w:val="TOC2"/>
            <w:rPr>
              <w:rFonts w:asciiTheme="minorHAnsi" w:eastAsiaTheme="minorEastAsia" w:hAnsiTheme="minorHAnsi" w:cstheme="minorBidi"/>
              <w:b w:val="0"/>
              <w:bCs w:val="0"/>
              <w:caps w:val="0"/>
              <w:sz w:val="22"/>
              <w:szCs w:val="22"/>
            </w:rPr>
          </w:pPr>
          <w:hyperlink w:anchor="_Toc82429710" w:history="1">
            <w:r w:rsidR="0048245F" w:rsidRPr="000F1F97">
              <w:rPr>
                <w:rStyle w:val="Hyperlink"/>
              </w:rPr>
              <w:t>8.9</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Flowchart for child protection procedures for schools and colleges</w:t>
            </w:r>
            <w:r w:rsidR="0048245F" w:rsidRPr="000F1F97">
              <w:rPr>
                <w:webHidden/>
              </w:rPr>
              <w:tab/>
            </w:r>
            <w:r w:rsidR="0048245F" w:rsidRPr="000F1F97">
              <w:rPr>
                <w:webHidden/>
              </w:rPr>
              <w:fldChar w:fldCharType="begin"/>
            </w:r>
            <w:r w:rsidR="0048245F" w:rsidRPr="000F1F97">
              <w:rPr>
                <w:webHidden/>
              </w:rPr>
              <w:instrText xml:space="preserve"> PAGEREF _Toc82429710 \h </w:instrText>
            </w:r>
            <w:r w:rsidR="0048245F" w:rsidRPr="000F1F97">
              <w:rPr>
                <w:webHidden/>
              </w:rPr>
            </w:r>
            <w:r w:rsidR="0048245F" w:rsidRPr="000F1F97">
              <w:rPr>
                <w:webHidden/>
              </w:rPr>
              <w:fldChar w:fldCharType="separate"/>
            </w:r>
            <w:r w:rsidR="0048245F" w:rsidRPr="000F1F97">
              <w:rPr>
                <w:webHidden/>
              </w:rPr>
              <w:t>32</w:t>
            </w:r>
            <w:r w:rsidR="0048245F" w:rsidRPr="000F1F97">
              <w:rPr>
                <w:webHidden/>
              </w:rPr>
              <w:fldChar w:fldCharType="end"/>
            </w:r>
          </w:hyperlink>
        </w:p>
        <w:p w14:paraId="512864A2" w14:textId="05BBC82E" w:rsidR="0048245F" w:rsidRPr="000F1F97" w:rsidRDefault="000D101C">
          <w:pPr>
            <w:pStyle w:val="TOC1"/>
            <w:rPr>
              <w:rFonts w:eastAsiaTheme="minorEastAsia" w:cstheme="minorBidi"/>
              <w:b w:val="0"/>
              <w:bCs w:val="0"/>
              <w:caps w:val="0"/>
              <w:shd w:val="clear" w:color="auto" w:fill="auto"/>
            </w:rPr>
          </w:pPr>
          <w:hyperlink w:anchor="_Toc82429711" w:history="1">
            <w:r w:rsidR="0048245F" w:rsidRPr="000F1F97">
              <w:rPr>
                <w:rStyle w:val="Hyperlink"/>
              </w:rPr>
              <w:t>9</w:t>
            </w:r>
            <w:r w:rsidR="0048245F" w:rsidRPr="000F1F97">
              <w:rPr>
                <w:rFonts w:eastAsiaTheme="minorEastAsia" w:cstheme="minorBidi"/>
                <w:b w:val="0"/>
                <w:bCs w:val="0"/>
                <w:caps w:val="0"/>
                <w:shd w:val="clear" w:color="auto" w:fill="auto"/>
              </w:rPr>
              <w:tab/>
            </w:r>
            <w:r w:rsidR="0048245F" w:rsidRPr="000F1F97">
              <w:rPr>
                <w:rStyle w:val="Hyperlink"/>
              </w:rPr>
              <w:t>Local Authority designated officer (lado)</w:t>
            </w:r>
            <w:r w:rsidR="0048245F" w:rsidRPr="000F1F97">
              <w:rPr>
                <w:webHidden/>
              </w:rPr>
              <w:tab/>
            </w:r>
            <w:r w:rsidR="0048245F" w:rsidRPr="000F1F97">
              <w:rPr>
                <w:webHidden/>
              </w:rPr>
              <w:fldChar w:fldCharType="begin"/>
            </w:r>
            <w:r w:rsidR="0048245F" w:rsidRPr="000F1F97">
              <w:rPr>
                <w:webHidden/>
              </w:rPr>
              <w:instrText xml:space="preserve"> PAGEREF _Toc82429711 \h </w:instrText>
            </w:r>
            <w:r w:rsidR="0048245F" w:rsidRPr="000F1F97">
              <w:rPr>
                <w:webHidden/>
              </w:rPr>
            </w:r>
            <w:r w:rsidR="0048245F" w:rsidRPr="000F1F97">
              <w:rPr>
                <w:webHidden/>
              </w:rPr>
              <w:fldChar w:fldCharType="separate"/>
            </w:r>
            <w:r w:rsidR="0048245F" w:rsidRPr="000F1F97">
              <w:rPr>
                <w:webHidden/>
              </w:rPr>
              <w:t>33</w:t>
            </w:r>
            <w:r w:rsidR="0048245F" w:rsidRPr="000F1F97">
              <w:rPr>
                <w:webHidden/>
              </w:rPr>
              <w:fldChar w:fldCharType="end"/>
            </w:r>
          </w:hyperlink>
        </w:p>
        <w:p w14:paraId="15A96BA1" w14:textId="02B8111E" w:rsidR="0048245F" w:rsidRPr="000F1F97" w:rsidRDefault="000D101C">
          <w:pPr>
            <w:pStyle w:val="TOC2"/>
            <w:rPr>
              <w:rFonts w:asciiTheme="minorHAnsi" w:eastAsiaTheme="minorEastAsia" w:hAnsiTheme="minorHAnsi" w:cstheme="minorBidi"/>
              <w:b w:val="0"/>
              <w:bCs w:val="0"/>
              <w:caps w:val="0"/>
              <w:sz w:val="22"/>
              <w:szCs w:val="22"/>
            </w:rPr>
          </w:pPr>
          <w:hyperlink w:anchor="_Toc82429712" w:history="1">
            <w:r w:rsidR="0048245F" w:rsidRPr="000F1F97">
              <w:rPr>
                <w:rStyle w:val="Hyperlink"/>
              </w:rPr>
              <w:t>9.1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West Sussex County Council Designated Officer (LADO) Contact Details</w:t>
            </w:r>
            <w:r w:rsidR="0048245F" w:rsidRPr="000F1F97">
              <w:rPr>
                <w:webHidden/>
              </w:rPr>
              <w:tab/>
            </w:r>
            <w:r w:rsidR="0048245F" w:rsidRPr="000F1F97">
              <w:rPr>
                <w:webHidden/>
              </w:rPr>
              <w:fldChar w:fldCharType="begin"/>
            </w:r>
            <w:r w:rsidR="0048245F" w:rsidRPr="000F1F97">
              <w:rPr>
                <w:webHidden/>
              </w:rPr>
              <w:instrText xml:space="preserve"> PAGEREF _Toc82429712 \h </w:instrText>
            </w:r>
            <w:r w:rsidR="0048245F" w:rsidRPr="000F1F97">
              <w:rPr>
                <w:webHidden/>
              </w:rPr>
            </w:r>
            <w:r w:rsidR="0048245F" w:rsidRPr="000F1F97">
              <w:rPr>
                <w:webHidden/>
              </w:rPr>
              <w:fldChar w:fldCharType="separate"/>
            </w:r>
            <w:r w:rsidR="0048245F" w:rsidRPr="000F1F97">
              <w:rPr>
                <w:webHidden/>
              </w:rPr>
              <w:t>33</w:t>
            </w:r>
            <w:r w:rsidR="0048245F" w:rsidRPr="000F1F97">
              <w:rPr>
                <w:webHidden/>
              </w:rPr>
              <w:fldChar w:fldCharType="end"/>
            </w:r>
          </w:hyperlink>
        </w:p>
        <w:p w14:paraId="1F92ABA0" w14:textId="0FD482F8" w:rsidR="0048245F" w:rsidRPr="000F1F97" w:rsidRDefault="000D101C">
          <w:pPr>
            <w:pStyle w:val="TOC2"/>
            <w:rPr>
              <w:rFonts w:asciiTheme="minorHAnsi" w:eastAsiaTheme="minorEastAsia" w:hAnsiTheme="minorHAnsi" w:cstheme="minorBidi"/>
              <w:b w:val="0"/>
              <w:bCs w:val="0"/>
              <w:caps w:val="0"/>
              <w:sz w:val="22"/>
              <w:szCs w:val="22"/>
            </w:rPr>
          </w:pPr>
          <w:hyperlink w:anchor="_Toc82429713" w:history="1">
            <w:r w:rsidR="0048245F" w:rsidRPr="000F1F97">
              <w:rPr>
                <w:rStyle w:val="Hyperlink"/>
              </w:rPr>
              <w:t>9.2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West Sussex County Council Designated Officer Service: Guidance &amp; Information</w:t>
            </w:r>
            <w:r w:rsidR="0048245F" w:rsidRPr="000F1F97">
              <w:rPr>
                <w:webHidden/>
              </w:rPr>
              <w:tab/>
            </w:r>
            <w:r w:rsidR="0048245F" w:rsidRPr="000F1F97">
              <w:rPr>
                <w:webHidden/>
              </w:rPr>
              <w:fldChar w:fldCharType="begin"/>
            </w:r>
            <w:r w:rsidR="0048245F" w:rsidRPr="000F1F97">
              <w:rPr>
                <w:webHidden/>
              </w:rPr>
              <w:instrText xml:space="preserve"> PAGEREF _Toc82429713 \h </w:instrText>
            </w:r>
            <w:r w:rsidR="0048245F" w:rsidRPr="000F1F97">
              <w:rPr>
                <w:webHidden/>
              </w:rPr>
            </w:r>
            <w:r w:rsidR="0048245F" w:rsidRPr="000F1F97">
              <w:rPr>
                <w:webHidden/>
              </w:rPr>
              <w:fldChar w:fldCharType="separate"/>
            </w:r>
            <w:r w:rsidR="0048245F" w:rsidRPr="000F1F97">
              <w:rPr>
                <w:webHidden/>
              </w:rPr>
              <w:t>33</w:t>
            </w:r>
            <w:r w:rsidR="0048245F" w:rsidRPr="000F1F97">
              <w:rPr>
                <w:webHidden/>
              </w:rPr>
              <w:fldChar w:fldCharType="end"/>
            </w:r>
          </w:hyperlink>
        </w:p>
        <w:p w14:paraId="58CECC13" w14:textId="57AB05D8" w:rsidR="0048245F" w:rsidRPr="000F1F97" w:rsidRDefault="000D101C">
          <w:pPr>
            <w:pStyle w:val="TOC2"/>
            <w:rPr>
              <w:rFonts w:asciiTheme="minorHAnsi" w:eastAsiaTheme="minorEastAsia" w:hAnsiTheme="minorHAnsi" w:cstheme="minorBidi"/>
              <w:b w:val="0"/>
              <w:bCs w:val="0"/>
              <w:caps w:val="0"/>
              <w:sz w:val="22"/>
              <w:szCs w:val="22"/>
            </w:rPr>
          </w:pPr>
          <w:hyperlink w:anchor="_Toc82429714" w:history="1">
            <w:r w:rsidR="0048245F" w:rsidRPr="000F1F97">
              <w:rPr>
                <w:rStyle w:val="Hyperlink"/>
              </w:rPr>
              <w:t>9.3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Those who may pose a risk of harm to children and young people</w:t>
            </w:r>
            <w:r w:rsidR="0048245F" w:rsidRPr="000F1F97">
              <w:rPr>
                <w:webHidden/>
              </w:rPr>
              <w:tab/>
            </w:r>
            <w:r w:rsidR="0048245F" w:rsidRPr="000F1F97">
              <w:rPr>
                <w:webHidden/>
              </w:rPr>
              <w:fldChar w:fldCharType="begin"/>
            </w:r>
            <w:r w:rsidR="0048245F" w:rsidRPr="000F1F97">
              <w:rPr>
                <w:webHidden/>
              </w:rPr>
              <w:instrText xml:space="preserve"> PAGEREF _Toc82429714 \h </w:instrText>
            </w:r>
            <w:r w:rsidR="0048245F" w:rsidRPr="000F1F97">
              <w:rPr>
                <w:webHidden/>
              </w:rPr>
            </w:r>
            <w:r w:rsidR="0048245F" w:rsidRPr="000F1F97">
              <w:rPr>
                <w:webHidden/>
              </w:rPr>
              <w:fldChar w:fldCharType="separate"/>
            </w:r>
            <w:r w:rsidR="0048245F" w:rsidRPr="000F1F97">
              <w:rPr>
                <w:webHidden/>
              </w:rPr>
              <w:t>33</w:t>
            </w:r>
            <w:r w:rsidR="0048245F" w:rsidRPr="000F1F97">
              <w:rPr>
                <w:webHidden/>
              </w:rPr>
              <w:fldChar w:fldCharType="end"/>
            </w:r>
          </w:hyperlink>
        </w:p>
        <w:p w14:paraId="1077E287" w14:textId="4A39EAD8" w:rsidR="0048245F" w:rsidRPr="000F1F97" w:rsidRDefault="000D101C">
          <w:pPr>
            <w:pStyle w:val="TOC2"/>
            <w:rPr>
              <w:rFonts w:asciiTheme="minorHAnsi" w:eastAsiaTheme="minorEastAsia" w:hAnsiTheme="minorHAnsi" w:cstheme="minorBidi"/>
              <w:b w:val="0"/>
              <w:bCs w:val="0"/>
              <w:caps w:val="0"/>
              <w:sz w:val="22"/>
              <w:szCs w:val="22"/>
            </w:rPr>
          </w:pPr>
          <w:hyperlink w:anchor="_Toc82429715" w:history="1">
            <w:r w:rsidR="0048245F" w:rsidRPr="000F1F97">
              <w:rPr>
                <w:rStyle w:val="Hyperlink"/>
              </w:rPr>
              <w:t>9.4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The initial response to an allegation</w:t>
            </w:r>
            <w:r w:rsidR="0048245F" w:rsidRPr="000F1F97">
              <w:rPr>
                <w:webHidden/>
              </w:rPr>
              <w:tab/>
            </w:r>
            <w:r w:rsidR="0048245F" w:rsidRPr="000F1F97">
              <w:rPr>
                <w:webHidden/>
              </w:rPr>
              <w:fldChar w:fldCharType="begin"/>
            </w:r>
            <w:r w:rsidR="0048245F" w:rsidRPr="000F1F97">
              <w:rPr>
                <w:webHidden/>
              </w:rPr>
              <w:instrText xml:space="preserve"> PAGEREF _Toc82429715 \h </w:instrText>
            </w:r>
            <w:r w:rsidR="0048245F" w:rsidRPr="000F1F97">
              <w:rPr>
                <w:webHidden/>
              </w:rPr>
            </w:r>
            <w:r w:rsidR="0048245F" w:rsidRPr="000F1F97">
              <w:rPr>
                <w:webHidden/>
              </w:rPr>
              <w:fldChar w:fldCharType="separate"/>
            </w:r>
            <w:r w:rsidR="0048245F" w:rsidRPr="000F1F97">
              <w:rPr>
                <w:webHidden/>
              </w:rPr>
              <w:t>34</w:t>
            </w:r>
            <w:r w:rsidR="0048245F" w:rsidRPr="000F1F97">
              <w:rPr>
                <w:webHidden/>
              </w:rPr>
              <w:fldChar w:fldCharType="end"/>
            </w:r>
          </w:hyperlink>
        </w:p>
        <w:p w14:paraId="6239FE8D" w14:textId="18D1D25B" w:rsidR="0048245F" w:rsidRPr="000F1F97" w:rsidRDefault="000D101C">
          <w:pPr>
            <w:pStyle w:val="TOC2"/>
            <w:rPr>
              <w:rFonts w:asciiTheme="minorHAnsi" w:eastAsiaTheme="minorEastAsia" w:hAnsiTheme="minorHAnsi" w:cstheme="minorBidi"/>
              <w:b w:val="0"/>
              <w:bCs w:val="0"/>
              <w:caps w:val="0"/>
              <w:sz w:val="22"/>
              <w:szCs w:val="22"/>
            </w:rPr>
          </w:pPr>
          <w:hyperlink w:anchor="_Toc82429716" w:history="1">
            <w:r w:rsidR="0048245F" w:rsidRPr="000F1F97">
              <w:rPr>
                <w:rStyle w:val="Hyperlink"/>
              </w:rPr>
              <w:t>9.5</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Informing the Individual</w:t>
            </w:r>
            <w:r w:rsidR="0048245F" w:rsidRPr="000F1F97">
              <w:rPr>
                <w:webHidden/>
              </w:rPr>
              <w:tab/>
            </w:r>
            <w:r w:rsidR="0048245F" w:rsidRPr="000F1F97">
              <w:rPr>
                <w:webHidden/>
              </w:rPr>
              <w:fldChar w:fldCharType="begin"/>
            </w:r>
            <w:r w:rsidR="0048245F" w:rsidRPr="000F1F97">
              <w:rPr>
                <w:webHidden/>
              </w:rPr>
              <w:instrText xml:space="preserve"> PAGEREF _Toc82429716 \h </w:instrText>
            </w:r>
            <w:r w:rsidR="0048245F" w:rsidRPr="000F1F97">
              <w:rPr>
                <w:webHidden/>
              </w:rPr>
            </w:r>
            <w:r w:rsidR="0048245F" w:rsidRPr="000F1F97">
              <w:rPr>
                <w:webHidden/>
              </w:rPr>
              <w:fldChar w:fldCharType="separate"/>
            </w:r>
            <w:r w:rsidR="0048245F" w:rsidRPr="000F1F97">
              <w:rPr>
                <w:webHidden/>
              </w:rPr>
              <w:t>34</w:t>
            </w:r>
            <w:r w:rsidR="0048245F" w:rsidRPr="000F1F97">
              <w:rPr>
                <w:webHidden/>
              </w:rPr>
              <w:fldChar w:fldCharType="end"/>
            </w:r>
          </w:hyperlink>
        </w:p>
        <w:p w14:paraId="65E75930" w14:textId="6DBE7ECF" w:rsidR="0048245F" w:rsidRPr="000F1F97" w:rsidRDefault="000D101C">
          <w:pPr>
            <w:pStyle w:val="TOC2"/>
            <w:rPr>
              <w:rFonts w:asciiTheme="minorHAnsi" w:eastAsiaTheme="minorEastAsia" w:hAnsiTheme="minorHAnsi" w:cstheme="minorBidi"/>
              <w:b w:val="0"/>
              <w:bCs w:val="0"/>
              <w:caps w:val="0"/>
              <w:sz w:val="22"/>
              <w:szCs w:val="22"/>
            </w:rPr>
          </w:pPr>
          <w:hyperlink w:anchor="_Toc82429717" w:history="1">
            <w:r w:rsidR="0048245F" w:rsidRPr="000F1F97">
              <w:rPr>
                <w:rStyle w:val="Hyperlink"/>
              </w:rPr>
              <w:t>9.6</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LADO / Case Manager and investigation</w:t>
            </w:r>
            <w:r w:rsidR="0048245F" w:rsidRPr="000F1F97">
              <w:rPr>
                <w:webHidden/>
              </w:rPr>
              <w:tab/>
            </w:r>
            <w:r w:rsidR="0048245F" w:rsidRPr="000F1F97">
              <w:rPr>
                <w:webHidden/>
              </w:rPr>
              <w:fldChar w:fldCharType="begin"/>
            </w:r>
            <w:r w:rsidR="0048245F" w:rsidRPr="000F1F97">
              <w:rPr>
                <w:webHidden/>
              </w:rPr>
              <w:instrText xml:space="preserve"> PAGEREF _Toc82429717 \h </w:instrText>
            </w:r>
            <w:r w:rsidR="0048245F" w:rsidRPr="000F1F97">
              <w:rPr>
                <w:webHidden/>
              </w:rPr>
            </w:r>
            <w:r w:rsidR="0048245F" w:rsidRPr="000F1F97">
              <w:rPr>
                <w:webHidden/>
              </w:rPr>
              <w:fldChar w:fldCharType="separate"/>
            </w:r>
            <w:r w:rsidR="0048245F" w:rsidRPr="000F1F97">
              <w:rPr>
                <w:webHidden/>
              </w:rPr>
              <w:t>34</w:t>
            </w:r>
            <w:r w:rsidR="0048245F" w:rsidRPr="000F1F97">
              <w:rPr>
                <w:webHidden/>
              </w:rPr>
              <w:fldChar w:fldCharType="end"/>
            </w:r>
          </w:hyperlink>
        </w:p>
        <w:p w14:paraId="77556AD7" w14:textId="5BCFA35E" w:rsidR="0048245F" w:rsidRPr="000F1F97" w:rsidRDefault="000D101C">
          <w:pPr>
            <w:pStyle w:val="TOC2"/>
            <w:rPr>
              <w:rFonts w:asciiTheme="minorHAnsi" w:eastAsiaTheme="minorEastAsia" w:hAnsiTheme="minorHAnsi" w:cstheme="minorBidi"/>
              <w:b w:val="0"/>
              <w:bCs w:val="0"/>
              <w:caps w:val="0"/>
              <w:sz w:val="22"/>
              <w:szCs w:val="22"/>
            </w:rPr>
          </w:pPr>
          <w:hyperlink w:anchor="_Toc82429718" w:history="1">
            <w:r w:rsidR="0048245F" w:rsidRPr="000F1F97">
              <w:rPr>
                <w:rStyle w:val="Hyperlink"/>
              </w:rPr>
              <w:t>9.7</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School Complaints</w:t>
            </w:r>
            <w:r w:rsidR="0048245F" w:rsidRPr="000F1F97">
              <w:rPr>
                <w:webHidden/>
              </w:rPr>
              <w:tab/>
            </w:r>
            <w:r w:rsidR="0048245F" w:rsidRPr="000F1F97">
              <w:rPr>
                <w:webHidden/>
              </w:rPr>
              <w:fldChar w:fldCharType="begin"/>
            </w:r>
            <w:r w:rsidR="0048245F" w:rsidRPr="000F1F97">
              <w:rPr>
                <w:webHidden/>
              </w:rPr>
              <w:instrText xml:space="preserve"> PAGEREF _Toc82429718 \h </w:instrText>
            </w:r>
            <w:r w:rsidR="0048245F" w:rsidRPr="000F1F97">
              <w:rPr>
                <w:webHidden/>
              </w:rPr>
            </w:r>
            <w:r w:rsidR="0048245F" w:rsidRPr="000F1F97">
              <w:rPr>
                <w:webHidden/>
              </w:rPr>
              <w:fldChar w:fldCharType="separate"/>
            </w:r>
            <w:r w:rsidR="0048245F" w:rsidRPr="000F1F97">
              <w:rPr>
                <w:webHidden/>
              </w:rPr>
              <w:t>34</w:t>
            </w:r>
            <w:r w:rsidR="0048245F" w:rsidRPr="000F1F97">
              <w:rPr>
                <w:webHidden/>
              </w:rPr>
              <w:fldChar w:fldCharType="end"/>
            </w:r>
          </w:hyperlink>
        </w:p>
        <w:p w14:paraId="22F0A33B" w14:textId="308ABB7C" w:rsidR="0048245F" w:rsidRPr="000F1F97" w:rsidRDefault="000D101C">
          <w:pPr>
            <w:pStyle w:val="TOC2"/>
            <w:rPr>
              <w:rFonts w:asciiTheme="minorHAnsi" w:eastAsiaTheme="minorEastAsia" w:hAnsiTheme="minorHAnsi" w:cstheme="minorBidi"/>
              <w:b w:val="0"/>
              <w:bCs w:val="0"/>
              <w:caps w:val="0"/>
              <w:sz w:val="22"/>
              <w:szCs w:val="22"/>
            </w:rPr>
          </w:pPr>
          <w:hyperlink w:anchor="_Toc82429719" w:history="1">
            <w:r w:rsidR="0048245F" w:rsidRPr="000F1F97">
              <w:rPr>
                <w:rStyle w:val="Hyperlink"/>
              </w:rPr>
              <w:t>9.8</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Allegations against member of staff, including supply staff, contracted staff, volunteers and school governors</w:t>
            </w:r>
            <w:r w:rsidR="0048245F" w:rsidRPr="000F1F97">
              <w:rPr>
                <w:webHidden/>
              </w:rPr>
              <w:tab/>
            </w:r>
            <w:r w:rsidR="0048245F" w:rsidRPr="000F1F97">
              <w:rPr>
                <w:webHidden/>
              </w:rPr>
              <w:fldChar w:fldCharType="begin"/>
            </w:r>
            <w:r w:rsidR="0048245F" w:rsidRPr="000F1F97">
              <w:rPr>
                <w:webHidden/>
              </w:rPr>
              <w:instrText xml:space="preserve"> PAGEREF _Toc82429719 \h </w:instrText>
            </w:r>
            <w:r w:rsidR="0048245F" w:rsidRPr="000F1F97">
              <w:rPr>
                <w:webHidden/>
              </w:rPr>
            </w:r>
            <w:r w:rsidR="0048245F" w:rsidRPr="000F1F97">
              <w:rPr>
                <w:webHidden/>
              </w:rPr>
              <w:fldChar w:fldCharType="separate"/>
            </w:r>
            <w:r w:rsidR="0048245F" w:rsidRPr="000F1F97">
              <w:rPr>
                <w:webHidden/>
              </w:rPr>
              <w:t>34</w:t>
            </w:r>
            <w:r w:rsidR="0048245F" w:rsidRPr="000F1F97">
              <w:rPr>
                <w:webHidden/>
              </w:rPr>
              <w:fldChar w:fldCharType="end"/>
            </w:r>
          </w:hyperlink>
        </w:p>
        <w:p w14:paraId="04B2E248" w14:textId="44C61431" w:rsidR="0048245F" w:rsidRPr="000F1F97" w:rsidRDefault="000D101C">
          <w:pPr>
            <w:pStyle w:val="TOC2"/>
            <w:rPr>
              <w:rFonts w:asciiTheme="minorHAnsi" w:eastAsiaTheme="minorEastAsia" w:hAnsiTheme="minorHAnsi" w:cstheme="minorBidi"/>
              <w:b w:val="0"/>
              <w:bCs w:val="0"/>
              <w:caps w:val="0"/>
              <w:sz w:val="22"/>
              <w:szCs w:val="22"/>
            </w:rPr>
          </w:pPr>
          <w:hyperlink w:anchor="_Toc82429720" w:history="1">
            <w:r w:rsidR="0048245F" w:rsidRPr="000F1F97">
              <w:rPr>
                <w:rStyle w:val="Hyperlink"/>
              </w:rPr>
              <w:t>9.9</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Non recent allegations</w:t>
            </w:r>
            <w:r w:rsidR="0048245F" w:rsidRPr="000F1F97">
              <w:rPr>
                <w:webHidden/>
              </w:rPr>
              <w:tab/>
            </w:r>
            <w:r w:rsidR="0048245F" w:rsidRPr="000F1F97">
              <w:rPr>
                <w:webHidden/>
              </w:rPr>
              <w:fldChar w:fldCharType="begin"/>
            </w:r>
            <w:r w:rsidR="0048245F" w:rsidRPr="000F1F97">
              <w:rPr>
                <w:webHidden/>
              </w:rPr>
              <w:instrText xml:space="preserve"> PAGEREF _Toc82429720 \h </w:instrText>
            </w:r>
            <w:r w:rsidR="0048245F" w:rsidRPr="000F1F97">
              <w:rPr>
                <w:webHidden/>
              </w:rPr>
            </w:r>
            <w:r w:rsidR="0048245F" w:rsidRPr="000F1F97">
              <w:rPr>
                <w:webHidden/>
              </w:rPr>
              <w:fldChar w:fldCharType="separate"/>
            </w:r>
            <w:r w:rsidR="0048245F" w:rsidRPr="000F1F97">
              <w:rPr>
                <w:webHidden/>
              </w:rPr>
              <w:t>35</w:t>
            </w:r>
            <w:r w:rsidR="0048245F" w:rsidRPr="000F1F97">
              <w:rPr>
                <w:webHidden/>
              </w:rPr>
              <w:fldChar w:fldCharType="end"/>
            </w:r>
          </w:hyperlink>
        </w:p>
        <w:p w14:paraId="5D9FA172" w14:textId="19DD30DB" w:rsidR="0048245F" w:rsidRPr="000F1F97" w:rsidRDefault="000D101C">
          <w:pPr>
            <w:pStyle w:val="TOC2"/>
            <w:rPr>
              <w:rFonts w:asciiTheme="minorHAnsi" w:eastAsiaTheme="minorEastAsia" w:hAnsiTheme="minorHAnsi" w:cstheme="minorBidi"/>
              <w:b w:val="0"/>
              <w:bCs w:val="0"/>
              <w:caps w:val="0"/>
              <w:sz w:val="22"/>
              <w:szCs w:val="22"/>
            </w:rPr>
          </w:pPr>
          <w:hyperlink w:anchor="_Toc82429721" w:history="1">
            <w:r w:rsidR="0048245F" w:rsidRPr="000F1F97">
              <w:rPr>
                <w:rStyle w:val="Hyperlink"/>
              </w:rPr>
              <w:t>9.10</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Supporting those involved</w:t>
            </w:r>
            <w:r w:rsidR="0048245F" w:rsidRPr="000F1F97">
              <w:rPr>
                <w:webHidden/>
              </w:rPr>
              <w:tab/>
            </w:r>
            <w:r w:rsidR="0048245F" w:rsidRPr="000F1F97">
              <w:rPr>
                <w:webHidden/>
              </w:rPr>
              <w:fldChar w:fldCharType="begin"/>
            </w:r>
            <w:r w:rsidR="0048245F" w:rsidRPr="000F1F97">
              <w:rPr>
                <w:webHidden/>
              </w:rPr>
              <w:instrText xml:space="preserve"> PAGEREF _Toc82429721 \h </w:instrText>
            </w:r>
            <w:r w:rsidR="0048245F" w:rsidRPr="000F1F97">
              <w:rPr>
                <w:webHidden/>
              </w:rPr>
            </w:r>
            <w:r w:rsidR="0048245F" w:rsidRPr="000F1F97">
              <w:rPr>
                <w:webHidden/>
              </w:rPr>
              <w:fldChar w:fldCharType="separate"/>
            </w:r>
            <w:r w:rsidR="0048245F" w:rsidRPr="000F1F97">
              <w:rPr>
                <w:webHidden/>
              </w:rPr>
              <w:t>35</w:t>
            </w:r>
            <w:r w:rsidR="0048245F" w:rsidRPr="000F1F97">
              <w:rPr>
                <w:webHidden/>
              </w:rPr>
              <w:fldChar w:fldCharType="end"/>
            </w:r>
          </w:hyperlink>
        </w:p>
        <w:p w14:paraId="50018295" w14:textId="03AB5901" w:rsidR="0048245F" w:rsidRPr="000F1F97" w:rsidRDefault="000D101C">
          <w:pPr>
            <w:pStyle w:val="TOC2"/>
            <w:rPr>
              <w:rFonts w:asciiTheme="minorHAnsi" w:eastAsiaTheme="minorEastAsia" w:hAnsiTheme="minorHAnsi" w:cstheme="minorBidi"/>
              <w:b w:val="0"/>
              <w:bCs w:val="0"/>
              <w:caps w:val="0"/>
              <w:sz w:val="22"/>
              <w:szCs w:val="22"/>
            </w:rPr>
          </w:pPr>
          <w:hyperlink w:anchor="_Toc82429722" w:history="1">
            <w:r w:rsidR="0048245F" w:rsidRPr="000F1F97">
              <w:rPr>
                <w:rStyle w:val="Hyperlink"/>
              </w:rPr>
              <w:t>9.11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Informing Parents or carers of the child involved</w:t>
            </w:r>
            <w:r w:rsidR="0048245F" w:rsidRPr="000F1F97">
              <w:rPr>
                <w:webHidden/>
              </w:rPr>
              <w:tab/>
            </w:r>
            <w:r w:rsidR="0048245F" w:rsidRPr="000F1F97">
              <w:rPr>
                <w:webHidden/>
              </w:rPr>
              <w:fldChar w:fldCharType="begin"/>
            </w:r>
            <w:r w:rsidR="0048245F" w:rsidRPr="000F1F97">
              <w:rPr>
                <w:webHidden/>
              </w:rPr>
              <w:instrText xml:space="preserve"> PAGEREF _Toc82429722 \h </w:instrText>
            </w:r>
            <w:r w:rsidR="0048245F" w:rsidRPr="000F1F97">
              <w:rPr>
                <w:webHidden/>
              </w:rPr>
            </w:r>
            <w:r w:rsidR="0048245F" w:rsidRPr="000F1F97">
              <w:rPr>
                <w:webHidden/>
              </w:rPr>
              <w:fldChar w:fldCharType="separate"/>
            </w:r>
            <w:r w:rsidR="0048245F" w:rsidRPr="000F1F97">
              <w:rPr>
                <w:webHidden/>
              </w:rPr>
              <w:t>36</w:t>
            </w:r>
            <w:r w:rsidR="0048245F" w:rsidRPr="000F1F97">
              <w:rPr>
                <w:webHidden/>
              </w:rPr>
              <w:fldChar w:fldCharType="end"/>
            </w:r>
          </w:hyperlink>
        </w:p>
        <w:p w14:paraId="64FB64BE" w14:textId="0BBC6FAE" w:rsidR="0048245F" w:rsidRPr="000F1F97" w:rsidRDefault="000D101C">
          <w:pPr>
            <w:pStyle w:val="TOC2"/>
            <w:rPr>
              <w:rFonts w:asciiTheme="minorHAnsi" w:eastAsiaTheme="minorEastAsia" w:hAnsiTheme="minorHAnsi" w:cstheme="minorBidi"/>
              <w:b w:val="0"/>
              <w:bCs w:val="0"/>
              <w:caps w:val="0"/>
              <w:sz w:val="22"/>
              <w:szCs w:val="22"/>
            </w:rPr>
          </w:pPr>
          <w:hyperlink w:anchor="_Toc82429723" w:history="1">
            <w:r w:rsidR="0048245F" w:rsidRPr="000F1F97">
              <w:rPr>
                <w:rStyle w:val="Hyperlink"/>
              </w:rPr>
              <w:t>9.12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Allegation’s outcomes</w:t>
            </w:r>
            <w:r w:rsidR="0048245F" w:rsidRPr="000F1F97">
              <w:rPr>
                <w:webHidden/>
              </w:rPr>
              <w:tab/>
            </w:r>
            <w:r w:rsidR="0048245F" w:rsidRPr="000F1F97">
              <w:rPr>
                <w:webHidden/>
              </w:rPr>
              <w:fldChar w:fldCharType="begin"/>
            </w:r>
            <w:r w:rsidR="0048245F" w:rsidRPr="000F1F97">
              <w:rPr>
                <w:webHidden/>
              </w:rPr>
              <w:instrText xml:space="preserve"> PAGEREF _Toc82429723 \h </w:instrText>
            </w:r>
            <w:r w:rsidR="0048245F" w:rsidRPr="000F1F97">
              <w:rPr>
                <w:webHidden/>
              </w:rPr>
            </w:r>
            <w:r w:rsidR="0048245F" w:rsidRPr="000F1F97">
              <w:rPr>
                <w:webHidden/>
              </w:rPr>
              <w:fldChar w:fldCharType="separate"/>
            </w:r>
            <w:r w:rsidR="0048245F" w:rsidRPr="000F1F97">
              <w:rPr>
                <w:webHidden/>
              </w:rPr>
              <w:t>36</w:t>
            </w:r>
            <w:r w:rsidR="0048245F" w:rsidRPr="000F1F97">
              <w:rPr>
                <w:webHidden/>
              </w:rPr>
              <w:fldChar w:fldCharType="end"/>
            </w:r>
          </w:hyperlink>
        </w:p>
        <w:p w14:paraId="1B54CC54" w14:textId="52782854" w:rsidR="0048245F" w:rsidRPr="000F1F97" w:rsidRDefault="000D101C">
          <w:pPr>
            <w:pStyle w:val="TOC2"/>
            <w:rPr>
              <w:rFonts w:asciiTheme="minorHAnsi" w:eastAsiaTheme="minorEastAsia" w:hAnsiTheme="minorHAnsi" w:cstheme="minorBidi"/>
              <w:b w:val="0"/>
              <w:bCs w:val="0"/>
              <w:caps w:val="0"/>
              <w:sz w:val="22"/>
              <w:szCs w:val="22"/>
            </w:rPr>
          </w:pPr>
          <w:hyperlink w:anchor="_Toc82429724" w:history="1">
            <w:r w:rsidR="0048245F" w:rsidRPr="000F1F97">
              <w:rPr>
                <w:rStyle w:val="Hyperlink"/>
              </w:rPr>
              <w:t>9.13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Record keeping, references and learning lessons</w:t>
            </w:r>
            <w:r w:rsidR="0048245F" w:rsidRPr="000F1F97">
              <w:rPr>
                <w:webHidden/>
              </w:rPr>
              <w:tab/>
            </w:r>
            <w:r w:rsidR="0048245F" w:rsidRPr="000F1F97">
              <w:rPr>
                <w:webHidden/>
              </w:rPr>
              <w:fldChar w:fldCharType="begin"/>
            </w:r>
            <w:r w:rsidR="0048245F" w:rsidRPr="000F1F97">
              <w:rPr>
                <w:webHidden/>
              </w:rPr>
              <w:instrText xml:space="preserve"> PAGEREF _Toc82429724 \h </w:instrText>
            </w:r>
            <w:r w:rsidR="0048245F" w:rsidRPr="000F1F97">
              <w:rPr>
                <w:webHidden/>
              </w:rPr>
            </w:r>
            <w:r w:rsidR="0048245F" w:rsidRPr="000F1F97">
              <w:rPr>
                <w:webHidden/>
              </w:rPr>
              <w:fldChar w:fldCharType="separate"/>
            </w:r>
            <w:r w:rsidR="0048245F" w:rsidRPr="000F1F97">
              <w:rPr>
                <w:webHidden/>
              </w:rPr>
              <w:t>36</w:t>
            </w:r>
            <w:r w:rsidR="0048245F" w:rsidRPr="000F1F97">
              <w:rPr>
                <w:webHidden/>
              </w:rPr>
              <w:fldChar w:fldCharType="end"/>
            </w:r>
          </w:hyperlink>
        </w:p>
        <w:p w14:paraId="1F2F7D4C" w14:textId="7058F348" w:rsidR="0048245F" w:rsidRPr="000F1F97" w:rsidRDefault="000D101C">
          <w:pPr>
            <w:pStyle w:val="TOC2"/>
            <w:rPr>
              <w:rFonts w:asciiTheme="minorHAnsi" w:eastAsiaTheme="minorEastAsia" w:hAnsiTheme="minorHAnsi" w:cstheme="minorBidi"/>
              <w:b w:val="0"/>
              <w:bCs w:val="0"/>
              <w:caps w:val="0"/>
              <w:sz w:val="22"/>
              <w:szCs w:val="22"/>
            </w:rPr>
          </w:pPr>
          <w:hyperlink w:anchor="_Toc82429725" w:history="1">
            <w:r w:rsidR="0048245F" w:rsidRPr="000F1F97">
              <w:rPr>
                <w:rStyle w:val="Hyperlink"/>
              </w:rPr>
              <w:t>9.14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Concerns that do not meet the harm threshold</w:t>
            </w:r>
            <w:r w:rsidR="0048245F" w:rsidRPr="000F1F97">
              <w:rPr>
                <w:webHidden/>
              </w:rPr>
              <w:tab/>
            </w:r>
            <w:r w:rsidR="0048245F" w:rsidRPr="000F1F97">
              <w:rPr>
                <w:webHidden/>
              </w:rPr>
              <w:fldChar w:fldCharType="begin"/>
            </w:r>
            <w:r w:rsidR="0048245F" w:rsidRPr="000F1F97">
              <w:rPr>
                <w:webHidden/>
              </w:rPr>
              <w:instrText xml:space="preserve"> PAGEREF _Toc82429725 \h </w:instrText>
            </w:r>
            <w:r w:rsidR="0048245F" w:rsidRPr="000F1F97">
              <w:rPr>
                <w:webHidden/>
              </w:rPr>
            </w:r>
            <w:r w:rsidR="0048245F" w:rsidRPr="000F1F97">
              <w:rPr>
                <w:webHidden/>
              </w:rPr>
              <w:fldChar w:fldCharType="separate"/>
            </w:r>
            <w:r w:rsidR="0048245F" w:rsidRPr="000F1F97">
              <w:rPr>
                <w:webHidden/>
              </w:rPr>
              <w:t>36</w:t>
            </w:r>
            <w:r w:rsidR="0048245F" w:rsidRPr="000F1F97">
              <w:rPr>
                <w:webHidden/>
              </w:rPr>
              <w:fldChar w:fldCharType="end"/>
            </w:r>
          </w:hyperlink>
        </w:p>
        <w:p w14:paraId="7BE68AB9" w14:textId="45708E33" w:rsidR="0048245F" w:rsidRPr="000F1F97" w:rsidRDefault="000D101C">
          <w:pPr>
            <w:pStyle w:val="TOC2"/>
            <w:rPr>
              <w:rFonts w:asciiTheme="minorHAnsi" w:eastAsiaTheme="minorEastAsia" w:hAnsiTheme="minorHAnsi" w:cstheme="minorBidi"/>
              <w:b w:val="0"/>
              <w:bCs w:val="0"/>
              <w:caps w:val="0"/>
              <w:sz w:val="22"/>
              <w:szCs w:val="22"/>
            </w:rPr>
          </w:pPr>
          <w:hyperlink w:anchor="_Toc82429726" w:history="1">
            <w:r w:rsidR="0048245F" w:rsidRPr="000F1F97">
              <w:rPr>
                <w:rStyle w:val="Hyperlink"/>
              </w:rPr>
              <w:t>9.15</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Low level concerns and staff behaviour policy</w:t>
            </w:r>
            <w:r w:rsidR="0048245F" w:rsidRPr="000F1F97">
              <w:rPr>
                <w:webHidden/>
              </w:rPr>
              <w:tab/>
            </w:r>
            <w:r w:rsidR="0048245F" w:rsidRPr="000F1F97">
              <w:rPr>
                <w:webHidden/>
              </w:rPr>
              <w:fldChar w:fldCharType="begin"/>
            </w:r>
            <w:r w:rsidR="0048245F" w:rsidRPr="000F1F97">
              <w:rPr>
                <w:webHidden/>
              </w:rPr>
              <w:instrText xml:space="preserve"> PAGEREF _Toc82429726 \h </w:instrText>
            </w:r>
            <w:r w:rsidR="0048245F" w:rsidRPr="000F1F97">
              <w:rPr>
                <w:webHidden/>
              </w:rPr>
            </w:r>
            <w:r w:rsidR="0048245F" w:rsidRPr="000F1F97">
              <w:rPr>
                <w:webHidden/>
              </w:rPr>
              <w:fldChar w:fldCharType="separate"/>
            </w:r>
            <w:r w:rsidR="0048245F" w:rsidRPr="000F1F97">
              <w:rPr>
                <w:webHidden/>
              </w:rPr>
              <w:t>37</w:t>
            </w:r>
            <w:r w:rsidR="0048245F" w:rsidRPr="000F1F97">
              <w:rPr>
                <w:webHidden/>
              </w:rPr>
              <w:fldChar w:fldCharType="end"/>
            </w:r>
          </w:hyperlink>
        </w:p>
        <w:p w14:paraId="5664CB4C" w14:textId="27FDDD1E" w:rsidR="0048245F" w:rsidRPr="000F1F97" w:rsidRDefault="000D101C">
          <w:pPr>
            <w:pStyle w:val="TOC2"/>
            <w:rPr>
              <w:rFonts w:asciiTheme="minorHAnsi" w:eastAsiaTheme="minorEastAsia" w:hAnsiTheme="minorHAnsi" w:cstheme="minorBidi"/>
              <w:b w:val="0"/>
              <w:bCs w:val="0"/>
              <w:caps w:val="0"/>
              <w:sz w:val="22"/>
              <w:szCs w:val="22"/>
            </w:rPr>
          </w:pPr>
          <w:hyperlink w:anchor="_Toc82429727" w:history="1">
            <w:r w:rsidR="0048245F" w:rsidRPr="000F1F97">
              <w:rPr>
                <w:rStyle w:val="Hyperlink"/>
              </w:rPr>
              <w:t>9.16</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What staff should do if they have concerns about safeguarding practices within the school or college</w:t>
            </w:r>
            <w:r w:rsidR="0048245F" w:rsidRPr="000F1F97">
              <w:rPr>
                <w:webHidden/>
              </w:rPr>
              <w:tab/>
            </w:r>
            <w:r w:rsidR="0048245F" w:rsidRPr="000F1F97">
              <w:rPr>
                <w:webHidden/>
              </w:rPr>
              <w:fldChar w:fldCharType="begin"/>
            </w:r>
            <w:r w:rsidR="0048245F" w:rsidRPr="000F1F97">
              <w:rPr>
                <w:webHidden/>
              </w:rPr>
              <w:instrText xml:space="preserve"> PAGEREF _Toc82429727 \h </w:instrText>
            </w:r>
            <w:r w:rsidR="0048245F" w:rsidRPr="000F1F97">
              <w:rPr>
                <w:webHidden/>
              </w:rPr>
            </w:r>
            <w:r w:rsidR="0048245F" w:rsidRPr="000F1F97">
              <w:rPr>
                <w:webHidden/>
              </w:rPr>
              <w:fldChar w:fldCharType="separate"/>
            </w:r>
            <w:r w:rsidR="0048245F" w:rsidRPr="000F1F97">
              <w:rPr>
                <w:webHidden/>
              </w:rPr>
              <w:t>37</w:t>
            </w:r>
            <w:r w:rsidR="0048245F" w:rsidRPr="000F1F97">
              <w:rPr>
                <w:webHidden/>
              </w:rPr>
              <w:fldChar w:fldCharType="end"/>
            </w:r>
          </w:hyperlink>
        </w:p>
        <w:p w14:paraId="73D8189E" w14:textId="625D8964" w:rsidR="0048245F" w:rsidRPr="000F1F97" w:rsidRDefault="000D101C">
          <w:pPr>
            <w:pStyle w:val="TOC2"/>
            <w:rPr>
              <w:rFonts w:asciiTheme="minorHAnsi" w:eastAsiaTheme="minorEastAsia" w:hAnsiTheme="minorHAnsi" w:cstheme="minorBidi"/>
              <w:b w:val="0"/>
              <w:bCs w:val="0"/>
              <w:caps w:val="0"/>
              <w:sz w:val="22"/>
              <w:szCs w:val="22"/>
            </w:rPr>
          </w:pPr>
          <w:hyperlink w:anchor="_Toc82429728" w:history="1">
            <w:r w:rsidR="0048245F" w:rsidRPr="000F1F97">
              <w:rPr>
                <w:rStyle w:val="Hyperlink"/>
              </w:rPr>
              <w:t>9.17</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Whistleblowing/Confidential reporting</w:t>
            </w:r>
            <w:r w:rsidR="0048245F" w:rsidRPr="000F1F97">
              <w:rPr>
                <w:webHidden/>
              </w:rPr>
              <w:tab/>
            </w:r>
            <w:r w:rsidR="0048245F" w:rsidRPr="000F1F97">
              <w:rPr>
                <w:webHidden/>
              </w:rPr>
              <w:fldChar w:fldCharType="begin"/>
            </w:r>
            <w:r w:rsidR="0048245F" w:rsidRPr="000F1F97">
              <w:rPr>
                <w:webHidden/>
              </w:rPr>
              <w:instrText xml:space="preserve"> PAGEREF _Toc82429728 \h </w:instrText>
            </w:r>
            <w:r w:rsidR="0048245F" w:rsidRPr="000F1F97">
              <w:rPr>
                <w:webHidden/>
              </w:rPr>
            </w:r>
            <w:r w:rsidR="0048245F" w:rsidRPr="000F1F97">
              <w:rPr>
                <w:webHidden/>
              </w:rPr>
              <w:fldChar w:fldCharType="separate"/>
            </w:r>
            <w:r w:rsidR="0048245F" w:rsidRPr="000F1F97">
              <w:rPr>
                <w:webHidden/>
              </w:rPr>
              <w:t>37</w:t>
            </w:r>
            <w:r w:rsidR="0048245F" w:rsidRPr="000F1F97">
              <w:rPr>
                <w:webHidden/>
              </w:rPr>
              <w:fldChar w:fldCharType="end"/>
            </w:r>
          </w:hyperlink>
        </w:p>
        <w:p w14:paraId="443568D3" w14:textId="6F699491" w:rsidR="0048245F" w:rsidRPr="000F1F97" w:rsidRDefault="000D101C">
          <w:pPr>
            <w:pStyle w:val="TOC1"/>
            <w:rPr>
              <w:rFonts w:eastAsiaTheme="minorEastAsia" w:cstheme="minorBidi"/>
              <w:b w:val="0"/>
              <w:bCs w:val="0"/>
              <w:caps w:val="0"/>
              <w:shd w:val="clear" w:color="auto" w:fill="auto"/>
            </w:rPr>
          </w:pPr>
          <w:hyperlink w:anchor="_Toc82429729" w:history="1">
            <w:r w:rsidR="0048245F" w:rsidRPr="000F1F97">
              <w:rPr>
                <w:rStyle w:val="Hyperlink"/>
              </w:rPr>
              <w:t>10</w:t>
            </w:r>
            <w:r w:rsidR="0048245F" w:rsidRPr="000F1F97">
              <w:rPr>
                <w:rFonts w:eastAsiaTheme="minorEastAsia" w:cstheme="minorBidi"/>
                <w:b w:val="0"/>
                <w:bCs w:val="0"/>
                <w:caps w:val="0"/>
                <w:shd w:val="clear" w:color="auto" w:fill="auto"/>
              </w:rPr>
              <w:tab/>
            </w:r>
            <w:r w:rsidR="0048245F" w:rsidRPr="000F1F97">
              <w:rPr>
                <w:rStyle w:val="Hyperlink"/>
              </w:rPr>
              <w:t>SPECIAL EDUCATIONAL NEEDS (SEN) &amp; DISABILITIES</w:t>
            </w:r>
            <w:r w:rsidR="0048245F" w:rsidRPr="000F1F97">
              <w:rPr>
                <w:webHidden/>
              </w:rPr>
              <w:tab/>
            </w:r>
            <w:r w:rsidR="0048245F" w:rsidRPr="000F1F97">
              <w:rPr>
                <w:webHidden/>
              </w:rPr>
              <w:fldChar w:fldCharType="begin"/>
            </w:r>
            <w:r w:rsidR="0048245F" w:rsidRPr="000F1F97">
              <w:rPr>
                <w:webHidden/>
              </w:rPr>
              <w:instrText xml:space="preserve"> PAGEREF _Toc82429729 \h </w:instrText>
            </w:r>
            <w:r w:rsidR="0048245F" w:rsidRPr="000F1F97">
              <w:rPr>
                <w:webHidden/>
              </w:rPr>
            </w:r>
            <w:r w:rsidR="0048245F" w:rsidRPr="000F1F97">
              <w:rPr>
                <w:webHidden/>
              </w:rPr>
              <w:fldChar w:fldCharType="separate"/>
            </w:r>
            <w:r w:rsidR="0048245F" w:rsidRPr="000F1F97">
              <w:rPr>
                <w:webHidden/>
              </w:rPr>
              <w:t>37</w:t>
            </w:r>
            <w:r w:rsidR="0048245F" w:rsidRPr="000F1F97">
              <w:rPr>
                <w:webHidden/>
              </w:rPr>
              <w:fldChar w:fldCharType="end"/>
            </w:r>
          </w:hyperlink>
        </w:p>
        <w:p w14:paraId="50033135" w14:textId="4FDB0D4F" w:rsidR="0048245F" w:rsidRPr="000F1F97" w:rsidRDefault="000D101C">
          <w:pPr>
            <w:pStyle w:val="TOC2"/>
            <w:rPr>
              <w:rFonts w:asciiTheme="minorHAnsi" w:eastAsiaTheme="minorEastAsia" w:hAnsiTheme="minorHAnsi" w:cstheme="minorBidi"/>
              <w:b w:val="0"/>
              <w:bCs w:val="0"/>
              <w:caps w:val="0"/>
              <w:sz w:val="22"/>
              <w:szCs w:val="22"/>
            </w:rPr>
          </w:pPr>
          <w:hyperlink w:anchor="_Toc82429730" w:history="1">
            <w:r w:rsidR="0048245F" w:rsidRPr="000F1F97">
              <w:rPr>
                <w:rStyle w:val="Hyperlink"/>
              </w:rPr>
              <w:t>10.1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Special Considerations</w:t>
            </w:r>
            <w:r w:rsidR="0048245F" w:rsidRPr="000F1F97">
              <w:rPr>
                <w:webHidden/>
              </w:rPr>
              <w:tab/>
            </w:r>
            <w:r w:rsidR="0048245F" w:rsidRPr="000F1F97">
              <w:rPr>
                <w:webHidden/>
              </w:rPr>
              <w:fldChar w:fldCharType="begin"/>
            </w:r>
            <w:r w:rsidR="0048245F" w:rsidRPr="000F1F97">
              <w:rPr>
                <w:webHidden/>
              </w:rPr>
              <w:instrText xml:space="preserve"> PAGEREF _Toc82429730 \h </w:instrText>
            </w:r>
            <w:r w:rsidR="0048245F" w:rsidRPr="000F1F97">
              <w:rPr>
                <w:webHidden/>
              </w:rPr>
            </w:r>
            <w:r w:rsidR="0048245F" w:rsidRPr="000F1F97">
              <w:rPr>
                <w:webHidden/>
              </w:rPr>
              <w:fldChar w:fldCharType="separate"/>
            </w:r>
            <w:r w:rsidR="0048245F" w:rsidRPr="000F1F97">
              <w:rPr>
                <w:webHidden/>
              </w:rPr>
              <w:t>37</w:t>
            </w:r>
            <w:r w:rsidR="0048245F" w:rsidRPr="000F1F97">
              <w:rPr>
                <w:webHidden/>
              </w:rPr>
              <w:fldChar w:fldCharType="end"/>
            </w:r>
          </w:hyperlink>
        </w:p>
        <w:p w14:paraId="25838DD4" w14:textId="67444F60" w:rsidR="0048245F" w:rsidRPr="000F1F97" w:rsidRDefault="000D101C">
          <w:pPr>
            <w:pStyle w:val="TOC2"/>
            <w:rPr>
              <w:rFonts w:asciiTheme="minorHAnsi" w:eastAsiaTheme="minorEastAsia" w:hAnsiTheme="minorHAnsi" w:cstheme="minorBidi"/>
              <w:b w:val="0"/>
              <w:bCs w:val="0"/>
              <w:caps w:val="0"/>
              <w:sz w:val="22"/>
              <w:szCs w:val="22"/>
            </w:rPr>
          </w:pPr>
          <w:hyperlink w:anchor="_Toc82429731" w:history="1">
            <w:r w:rsidR="0048245F" w:rsidRPr="000F1F97">
              <w:rPr>
                <w:rStyle w:val="Hyperlink"/>
              </w:rPr>
              <w:t>10.2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SEN &amp; D Support</w:t>
            </w:r>
            <w:r w:rsidR="0048245F" w:rsidRPr="000F1F97">
              <w:rPr>
                <w:webHidden/>
              </w:rPr>
              <w:tab/>
            </w:r>
            <w:r w:rsidR="0048245F" w:rsidRPr="000F1F97">
              <w:rPr>
                <w:webHidden/>
              </w:rPr>
              <w:fldChar w:fldCharType="begin"/>
            </w:r>
            <w:r w:rsidR="0048245F" w:rsidRPr="000F1F97">
              <w:rPr>
                <w:webHidden/>
              </w:rPr>
              <w:instrText xml:space="preserve"> PAGEREF _Toc82429731 \h </w:instrText>
            </w:r>
            <w:r w:rsidR="0048245F" w:rsidRPr="000F1F97">
              <w:rPr>
                <w:webHidden/>
              </w:rPr>
            </w:r>
            <w:r w:rsidR="0048245F" w:rsidRPr="000F1F97">
              <w:rPr>
                <w:webHidden/>
              </w:rPr>
              <w:fldChar w:fldCharType="separate"/>
            </w:r>
            <w:r w:rsidR="0048245F" w:rsidRPr="000F1F97">
              <w:rPr>
                <w:webHidden/>
              </w:rPr>
              <w:t>38</w:t>
            </w:r>
            <w:r w:rsidR="0048245F" w:rsidRPr="000F1F97">
              <w:rPr>
                <w:webHidden/>
              </w:rPr>
              <w:fldChar w:fldCharType="end"/>
            </w:r>
          </w:hyperlink>
        </w:p>
        <w:p w14:paraId="42E4D41C" w14:textId="14CFC208" w:rsidR="0048245F" w:rsidRPr="000F1F97" w:rsidRDefault="000D101C">
          <w:pPr>
            <w:pStyle w:val="TOC1"/>
            <w:rPr>
              <w:rFonts w:eastAsiaTheme="minorEastAsia" w:cstheme="minorBidi"/>
              <w:b w:val="0"/>
              <w:bCs w:val="0"/>
              <w:caps w:val="0"/>
              <w:shd w:val="clear" w:color="auto" w:fill="auto"/>
            </w:rPr>
          </w:pPr>
          <w:hyperlink w:anchor="_Toc82429732" w:history="1">
            <w:r w:rsidR="0048245F" w:rsidRPr="000F1F97">
              <w:rPr>
                <w:rStyle w:val="Hyperlink"/>
              </w:rPr>
              <w:t>11</w:t>
            </w:r>
            <w:r w:rsidR="0048245F" w:rsidRPr="000F1F97">
              <w:rPr>
                <w:rFonts w:eastAsiaTheme="minorEastAsia" w:cstheme="minorBidi"/>
                <w:b w:val="0"/>
                <w:bCs w:val="0"/>
                <w:caps w:val="0"/>
                <w:shd w:val="clear" w:color="auto" w:fill="auto"/>
              </w:rPr>
              <w:tab/>
            </w:r>
            <w:r w:rsidR="0048245F" w:rsidRPr="000F1F97">
              <w:rPr>
                <w:rStyle w:val="Hyperlink"/>
              </w:rPr>
              <w:t>children looked after / previously looked after</w:t>
            </w:r>
            <w:r w:rsidR="0048245F" w:rsidRPr="000F1F97">
              <w:rPr>
                <w:webHidden/>
              </w:rPr>
              <w:tab/>
            </w:r>
            <w:r w:rsidR="0048245F" w:rsidRPr="000F1F97">
              <w:rPr>
                <w:webHidden/>
              </w:rPr>
              <w:fldChar w:fldCharType="begin"/>
            </w:r>
            <w:r w:rsidR="0048245F" w:rsidRPr="000F1F97">
              <w:rPr>
                <w:webHidden/>
              </w:rPr>
              <w:instrText xml:space="preserve"> PAGEREF _Toc82429732 \h </w:instrText>
            </w:r>
            <w:r w:rsidR="0048245F" w:rsidRPr="000F1F97">
              <w:rPr>
                <w:webHidden/>
              </w:rPr>
            </w:r>
            <w:r w:rsidR="0048245F" w:rsidRPr="000F1F97">
              <w:rPr>
                <w:webHidden/>
              </w:rPr>
              <w:fldChar w:fldCharType="separate"/>
            </w:r>
            <w:r w:rsidR="0048245F" w:rsidRPr="000F1F97">
              <w:rPr>
                <w:webHidden/>
              </w:rPr>
              <w:t>38</w:t>
            </w:r>
            <w:r w:rsidR="0048245F" w:rsidRPr="000F1F97">
              <w:rPr>
                <w:webHidden/>
              </w:rPr>
              <w:fldChar w:fldCharType="end"/>
            </w:r>
          </w:hyperlink>
        </w:p>
        <w:p w14:paraId="5FAA04B2" w14:textId="11879336" w:rsidR="0048245F" w:rsidRPr="000F1F97" w:rsidRDefault="000D101C">
          <w:pPr>
            <w:pStyle w:val="TOC2"/>
            <w:rPr>
              <w:rFonts w:asciiTheme="minorHAnsi" w:eastAsiaTheme="minorEastAsia" w:hAnsiTheme="minorHAnsi" w:cstheme="minorBidi"/>
              <w:b w:val="0"/>
              <w:bCs w:val="0"/>
              <w:caps w:val="0"/>
              <w:sz w:val="22"/>
              <w:szCs w:val="22"/>
            </w:rPr>
          </w:pPr>
          <w:hyperlink w:anchor="_Toc82429733" w:history="1">
            <w:r w:rsidR="0048245F" w:rsidRPr="000F1F97">
              <w:rPr>
                <w:rStyle w:val="Hyperlink"/>
              </w:rPr>
              <w:t>11.1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Designated Teacher for Looked After Children</w:t>
            </w:r>
            <w:r w:rsidR="0048245F" w:rsidRPr="000F1F97">
              <w:rPr>
                <w:webHidden/>
              </w:rPr>
              <w:tab/>
            </w:r>
            <w:r w:rsidR="0048245F" w:rsidRPr="000F1F97">
              <w:rPr>
                <w:webHidden/>
              </w:rPr>
              <w:fldChar w:fldCharType="begin"/>
            </w:r>
            <w:r w:rsidR="0048245F" w:rsidRPr="000F1F97">
              <w:rPr>
                <w:webHidden/>
              </w:rPr>
              <w:instrText xml:space="preserve"> PAGEREF _Toc82429733 \h </w:instrText>
            </w:r>
            <w:r w:rsidR="0048245F" w:rsidRPr="000F1F97">
              <w:rPr>
                <w:webHidden/>
              </w:rPr>
            </w:r>
            <w:r w:rsidR="0048245F" w:rsidRPr="000F1F97">
              <w:rPr>
                <w:webHidden/>
              </w:rPr>
              <w:fldChar w:fldCharType="separate"/>
            </w:r>
            <w:r w:rsidR="0048245F" w:rsidRPr="000F1F97">
              <w:rPr>
                <w:webHidden/>
              </w:rPr>
              <w:t>38</w:t>
            </w:r>
            <w:r w:rsidR="0048245F" w:rsidRPr="000F1F97">
              <w:rPr>
                <w:webHidden/>
              </w:rPr>
              <w:fldChar w:fldCharType="end"/>
            </w:r>
          </w:hyperlink>
        </w:p>
        <w:p w14:paraId="1883084B" w14:textId="5D8614A1" w:rsidR="0048245F" w:rsidRPr="000F1F97" w:rsidRDefault="000D101C">
          <w:pPr>
            <w:pStyle w:val="TOC2"/>
            <w:rPr>
              <w:rFonts w:asciiTheme="minorHAnsi" w:eastAsiaTheme="minorEastAsia" w:hAnsiTheme="minorHAnsi" w:cstheme="minorBidi"/>
              <w:b w:val="0"/>
              <w:bCs w:val="0"/>
              <w:caps w:val="0"/>
              <w:sz w:val="22"/>
              <w:szCs w:val="22"/>
            </w:rPr>
          </w:pPr>
          <w:hyperlink w:anchor="_Toc82429734" w:history="1">
            <w:r w:rsidR="0048245F" w:rsidRPr="000F1F97">
              <w:rPr>
                <w:rStyle w:val="Hyperlink"/>
              </w:rPr>
              <w:t>11.2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Care Leavers</w:t>
            </w:r>
            <w:r w:rsidR="0048245F" w:rsidRPr="000F1F97">
              <w:rPr>
                <w:webHidden/>
              </w:rPr>
              <w:tab/>
            </w:r>
            <w:r w:rsidR="0048245F" w:rsidRPr="000F1F97">
              <w:rPr>
                <w:webHidden/>
              </w:rPr>
              <w:fldChar w:fldCharType="begin"/>
            </w:r>
            <w:r w:rsidR="0048245F" w:rsidRPr="000F1F97">
              <w:rPr>
                <w:webHidden/>
              </w:rPr>
              <w:instrText xml:space="preserve"> PAGEREF _Toc82429734 \h </w:instrText>
            </w:r>
            <w:r w:rsidR="0048245F" w:rsidRPr="000F1F97">
              <w:rPr>
                <w:webHidden/>
              </w:rPr>
            </w:r>
            <w:r w:rsidR="0048245F" w:rsidRPr="000F1F97">
              <w:rPr>
                <w:webHidden/>
              </w:rPr>
              <w:fldChar w:fldCharType="separate"/>
            </w:r>
            <w:r w:rsidR="0048245F" w:rsidRPr="000F1F97">
              <w:rPr>
                <w:webHidden/>
              </w:rPr>
              <w:t>39</w:t>
            </w:r>
            <w:r w:rsidR="0048245F" w:rsidRPr="000F1F97">
              <w:rPr>
                <w:webHidden/>
              </w:rPr>
              <w:fldChar w:fldCharType="end"/>
            </w:r>
          </w:hyperlink>
        </w:p>
        <w:p w14:paraId="75E1E0BC" w14:textId="1F1AA1BB" w:rsidR="0048245F" w:rsidRPr="000F1F97" w:rsidRDefault="000D101C">
          <w:pPr>
            <w:pStyle w:val="TOC1"/>
            <w:rPr>
              <w:rFonts w:eastAsiaTheme="minorEastAsia" w:cstheme="minorBidi"/>
              <w:b w:val="0"/>
              <w:bCs w:val="0"/>
              <w:caps w:val="0"/>
              <w:shd w:val="clear" w:color="auto" w:fill="auto"/>
            </w:rPr>
          </w:pPr>
          <w:hyperlink w:anchor="_Toc82429735" w:history="1">
            <w:r w:rsidR="0048245F" w:rsidRPr="000F1F97">
              <w:rPr>
                <w:rStyle w:val="Hyperlink"/>
              </w:rPr>
              <w:t>12</w:t>
            </w:r>
            <w:r w:rsidR="0048245F" w:rsidRPr="000F1F97">
              <w:rPr>
                <w:rFonts w:eastAsiaTheme="minorEastAsia" w:cstheme="minorBidi"/>
                <w:b w:val="0"/>
                <w:bCs w:val="0"/>
                <w:caps w:val="0"/>
                <w:shd w:val="clear" w:color="auto" w:fill="auto"/>
              </w:rPr>
              <w:tab/>
            </w:r>
            <w:r w:rsidR="0048245F" w:rsidRPr="000F1F97">
              <w:rPr>
                <w:rStyle w:val="Hyperlink"/>
              </w:rPr>
              <w:t>cHILDREN POTENTIALLY AT GREATER RISK OF HARM -</w:t>
            </w:r>
            <w:r w:rsidR="0048245F" w:rsidRPr="000F1F97">
              <w:rPr>
                <w:webHidden/>
              </w:rPr>
              <w:tab/>
            </w:r>
            <w:r w:rsidR="0048245F" w:rsidRPr="000F1F97">
              <w:rPr>
                <w:webHidden/>
              </w:rPr>
              <w:fldChar w:fldCharType="begin"/>
            </w:r>
            <w:r w:rsidR="0048245F" w:rsidRPr="000F1F97">
              <w:rPr>
                <w:webHidden/>
              </w:rPr>
              <w:instrText xml:space="preserve"> PAGEREF _Toc82429735 \h </w:instrText>
            </w:r>
            <w:r w:rsidR="0048245F" w:rsidRPr="000F1F97">
              <w:rPr>
                <w:webHidden/>
              </w:rPr>
            </w:r>
            <w:r w:rsidR="0048245F" w:rsidRPr="000F1F97">
              <w:rPr>
                <w:webHidden/>
              </w:rPr>
              <w:fldChar w:fldCharType="separate"/>
            </w:r>
            <w:r w:rsidR="0048245F" w:rsidRPr="000F1F97">
              <w:rPr>
                <w:webHidden/>
              </w:rPr>
              <w:t>40</w:t>
            </w:r>
            <w:r w:rsidR="0048245F" w:rsidRPr="000F1F97">
              <w:rPr>
                <w:webHidden/>
              </w:rPr>
              <w:fldChar w:fldCharType="end"/>
            </w:r>
          </w:hyperlink>
        </w:p>
        <w:p w14:paraId="7577950A" w14:textId="34125FB1" w:rsidR="0048245F" w:rsidRPr="000F1F97" w:rsidRDefault="000D101C">
          <w:pPr>
            <w:pStyle w:val="TOC2"/>
            <w:rPr>
              <w:rFonts w:asciiTheme="minorHAnsi" w:eastAsiaTheme="minorEastAsia" w:hAnsiTheme="minorHAnsi" w:cstheme="minorBidi"/>
              <w:b w:val="0"/>
              <w:bCs w:val="0"/>
              <w:caps w:val="0"/>
              <w:sz w:val="22"/>
              <w:szCs w:val="22"/>
            </w:rPr>
          </w:pPr>
          <w:hyperlink w:anchor="_Toc82429736" w:history="1">
            <w:r w:rsidR="0048245F" w:rsidRPr="000F1F97">
              <w:rPr>
                <w:rStyle w:val="Hyperlink"/>
              </w:rPr>
              <w:t>12.1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As a school we recognise children may need a social worker due to safeguarding or welfare needs.</w:t>
            </w:r>
            <w:r w:rsidR="0048245F" w:rsidRPr="000F1F97">
              <w:rPr>
                <w:webHidden/>
              </w:rPr>
              <w:tab/>
            </w:r>
            <w:r w:rsidR="0048245F" w:rsidRPr="000F1F97">
              <w:rPr>
                <w:webHidden/>
              </w:rPr>
              <w:fldChar w:fldCharType="begin"/>
            </w:r>
            <w:r w:rsidR="0048245F" w:rsidRPr="000F1F97">
              <w:rPr>
                <w:webHidden/>
              </w:rPr>
              <w:instrText xml:space="preserve"> PAGEREF _Toc82429736 \h </w:instrText>
            </w:r>
            <w:r w:rsidR="0048245F" w:rsidRPr="000F1F97">
              <w:rPr>
                <w:webHidden/>
              </w:rPr>
            </w:r>
            <w:r w:rsidR="0048245F" w:rsidRPr="000F1F97">
              <w:rPr>
                <w:webHidden/>
              </w:rPr>
              <w:fldChar w:fldCharType="separate"/>
            </w:r>
            <w:r w:rsidR="0048245F" w:rsidRPr="000F1F97">
              <w:rPr>
                <w:webHidden/>
              </w:rPr>
              <w:t>40</w:t>
            </w:r>
            <w:r w:rsidR="0048245F" w:rsidRPr="000F1F97">
              <w:rPr>
                <w:webHidden/>
              </w:rPr>
              <w:fldChar w:fldCharType="end"/>
            </w:r>
          </w:hyperlink>
        </w:p>
        <w:p w14:paraId="079D8D82" w14:textId="25944E8B" w:rsidR="0048245F" w:rsidRPr="000F1F97" w:rsidRDefault="000D101C">
          <w:pPr>
            <w:pStyle w:val="TOC2"/>
            <w:rPr>
              <w:rFonts w:asciiTheme="minorHAnsi" w:eastAsiaTheme="minorEastAsia" w:hAnsiTheme="minorHAnsi" w:cstheme="minorBidi"/>
              <w:b w:val="0"/>
              <w:bCs w:val="0"/>
              <w:caps w:val="0"/>
              <w:sz w:val="22"/>
              <w:szCs w:val="22"/>
            </w:rPr>
          </w:pPr>
          <w:hyperlink w:anchor="_Toc82429737" w:history="1">
            <w:r w:rsidR="0048245F" w:rsidRPr="000F1F97">
              <w:rPr>
                <w:rStyle w:val="Hyperlink"/>
              </w:rPr>
              <w:t>12.2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As a school we are aware</w:t>
            </w:r>
            <w:r w:rsidR="0048245F" w:rsidRPr="000F1F97">
              <w:rPr>
                <w:webHidden/>
              </w:rPr>
              <w:tab/>
            </w:r>
            <w:r w:rsidR="0048245F" w:rsidRPr="000F1F97">
              <w:rPr>
                <w:webHidden/>
              </w:rPr>
              <w:fldChar w:fldCharType="begin"/>
            </w:r>
            <w:r w:rsidR="0048245F" w:rsidRPr="000F1F97">
              <w:rPr>
                <w:webHidden/>
              </w:rPr>
              <w:instrText xml:space="preserve"> PAGEREF _Toc82429737 \h </w:instrText>
            </w:r>
            <w:r w:rsidR="0048245F" w:rsidRPr="000F1F97">
              <w:rPr>
                <w:webHidden/>
              </w:rPr>
            </w:r>
            <w:r w:rsidR="0048245F" w:rsidRPr="000F1F97">
              <w:rPr>
                <w:webHidden/>
              </w:rPr>
              <w:fldChar w:fldCharType="separate"/>
            </w:r>
            <w:r w:rsidR="0048245F" w:rsidRPr="000F1F97">
              <w:rPr>
                <w:webHidden/>
              </w:rPr>
              <w:t>40</w:t>
            </w:r>
            <w:r w:rsidR="0048245F" w:rsidRPr="000F1F97">
              <w:rPr>
                <w:webHidden/>
              </w:rPr>
              <w:fldChar w:fldCharType="end"/>
            </w:r>
          </w:hyperlink>
        </w:p>
        <w:p w14:paraId="424A64DB" w14:textId="5E31C6ED" w:rsidR="0048245F" w:rsidRPr="000F1F97" w:rsidRDefault="000D101C">
          <w:pPr>
            <w:pStyle w:val="TOC1"/>
            <w:rPr>
              <w:rFonts w:eastAsiaTheme="minorEastAsia" w:cstheme="minorBidi"/>
              <w:b w:val="0"/>
              <w:bCs w:val="0"/>
              <w:caps w:val="0"/>
              <w:shd w:val="clear" w:color="auto" w:fill="auto"/>
            </w:rPr>
          </w:pPr>
          <w:hyperlink w:anchor="_Toc82429738" w:history="1">
            <w:r w:rsidR="0048245F" w:rsidRPr="000F1F97">
              <w:rPr>
                <w:rStyle w:val="Hyperlink"/>
              </w:rPr>
              <w:t>13</w:t>
            </w:r>
            <w:r w:rsidR="0048245F" w:rsidRPr="000F1F97">
              <w:rPr>
                <w:rFonts w:eastAsiaTheme="minorEastAsia" w:cstheme="minorBidi"/>
                <w:b w:val="0"/>
                <w:bCs w:val="0"/>
                <w:caps w:val="0"/>
                <w:shd w:val="clear" w:color="auto" w:fill="auto"/>
              </w:rPr>
              <w:tab/>
            </w:r>
            <w:r w:rsidR="0048245F" w:rsidRPr="000F1F97">
              <w:rPr>
                <w:rStyle w:val="Hyperlink"/>
              </w:rPr>
              <w:t>children requiring mental health support</w:t>
            </w:r>
            <w:r w:rsidR="0048245F" w:rsidRPr="000F1F97">
              <w:rPr>
                <w:webHidden/>
              </w:rPr>
              <w:tab/>
            </w:r>
            <w:r w:rsidR="0048245F" w:rsidRPr="000F1F97">
              <w:rPr>
                <w:webHidden/>
              </w:rPr>
              <w:fldChar w:fldCharType="begin"/>
            </w:r>
            <w:r w:rsidR="0048245F" w:rsidRPr="000F1F97">
              <w:rPr>
                <w:webHidden/>
              </w:rPr>
              <w:instrText xml:space="preserve"> PAGEREF _Toc82429738 \h </w:instrText>
            </w:r>
            <w:r w:rsidR="0048245F" w:rsidRPr="000F1F97">
              <w:rPr>
                <w:webHidden/>
              </w:rPr>
            </w:r>
            <w:r w:rsidR="0048245F" w:rsidRPr="000F1F97">
              <w:rPr>
                <w:webHidden/>
              </w:rPr>
              <w:fldChar w:fldCharType="separate"/>
            </w:r>
            <w:r w:rsidR="0048245F" w:rsidRPr="000F1F97">
              <w:rPr>
                <w:webHidden/>
              </w:rPr>
              <w:t>40</w:t>
            </w:r>
            <w:r w:rsidR="0048245F" w:rsidRPr="000F1F97">
              <w:rPr>
                <w:webHidden/>
              </w:rPr>
              <w:fldChar w:fldCharType="end"/>
            </w:r>
          </w:hyperlink>
        </w:p>
        <w:p w14:paraId="3B0BFAFA" w14:textId="272D3C58" w:rsidR="0048245F" w:rsidRPr="000F1F97" w:rsidRDefault="000D101C">
          <w:pPr>
            <w:pStyle w:val="TOC2"/>
            <w:rPr>
              <w:rFonts w:asciiTheme="minorHAnsi" w:eastAsiaTheme="minorEastAsia" w:hAnsiTheme="minorHAnsi" w:cstheme="minorBidi"/>
              <w:b w:val="0"/>
              <w:bCs w:val="0"/>
              <w:caps w:val="0"/>
              <w:sz w:val="22"/>
              <w:szCs w:val="22"/>
            </w:rPr>
          </w:pPr>
          <w:hyperlink w:anchor="_Toc82429739" w:history="1">
            <w:r w:rsidR="0048245F" w:rsidRPr="000F1F97">
              <w:rPr>
                <w:rStyle w:val="Hyperlink"/>
              </w:rPr>
              <w:t>13.1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 xml:space="preserve">Our school/college has an Emotional Well-being Lead and that is </w:t>
            </w:r>
            <w:r w:rsidR="009954C0" w:rsidRPr="000F1F97">
              <w:rPr>
                <w:rStyle w:val="Hyperlink"/>
              </w:rPr>
              <w:t>Meena purba</w:t>
            </w:r>
            <w:r w:rsidR="0048245F" w:rsidRPr="000F1F97">
              <w:rPr>
                <w:webHidden/>
              </w:rPr>
              <w:tab/>
            </w:r>
            <w:r w:rsidR="0048245F" w:rsidRPr="000F1F97">
              <w:rPr>
                <w:webHidden/>
              </w:rPr>
              <w:fldChar w:fldCharType="begin"/>
            </w:r>
            <w:r w:rsidR="0048245F" w:rsidRPr="000F1F97">
              <w:rPr>
                <w:webHidden/>
              </w:rPr>
              <w:instrText xml:space="preserve"> PAGEREF _Toc82429739 \h </w:instrText>
            </w:r>
            <w:r w:rsidR="0048245F" w:rsidRPr="000F1F97">
              <w:rPr>
                <w:webHidden/>
              </w:rPr>
            </w:r>
            <w:r w:rsidR="0048245F" w:rsidRPr="000F1F97">
              <w:rPr>
                <w:webHidden/>
              </w:rPr>
              <w:fldChar w:fldCharType="separate"/>
            </w:r>
            <w:r w:rsidR="0048245F" w:rsidRPr="000F1F97">
              <w:rPr>
                <w:webHidden/>
              </w:rPr>
              <w:t>40</w:t>
            </w:r>
            <w:r w:rsidR="0048245F" w:rsidRPr="000F1F97">
              <w:rPr>
                <w:webHidden/>
              </w:rPr>
              <w:fldChar w:fldCharType="end"/>
            </w:r>
          </w:hyperlink>
        </w:p>
        <w:p w14:paraId="55A8255B" w14:textId="3F67D703" w:rsidR="0048245F" w:rsidRPr="000F1F97" w:rsidRDefault="000D101C">
          <w:pPr>
            <w:pStyle w:val="TOC2"/>
            <w:rPr>
              <w:rFonts w:asciiTheme="minorHAnsi" w:eastAsiaTheme="minorEastAsia" w:hAnsiTheme="minorHAnsi" w:cstheme="minorBidi"/>
              <w:b w:val="0"/>
              <w:bCs w:val="0"/>
              <w:caps w:val="0"/>
              <w:sz w:val="22"/>
              <w:szCs w:val="22"/>
            </w:rPr>
          </w:pPr>
          <w:hyperlink w:anchor="_Toc82429740" w:history="1">
            <w:r w:rsidR="0048245F" w:rsidRPr="000F1F97">
              <w:rPr>
                <w:rStyle w:val="Hyperlink"/>
              </w:rPr>
              <w:t>13.2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Self-Harm Guidance for Schools</w:t>
            </w:r>
            <w:r w:rsidR="0048245F" w:rsidRPr="000F1F97">
              <w:rPr>
                <w:webHidden/>
              </w:rPr>
              <w:tab/>
            </w:r>
            <w:r w:rsidR="0048245F" w:rsidRPr="000F1F97">
              <w:rPr>
                <w:webHidden/>
              </w:rPr>
              <w:fldChar w:fldCharType="begin"/>
            </w:r>
            <w:r w:rsidR="0048245F" w:rsidRPr="000F1F97">
              <w:rPr>
                <w:webHidden/>
              </w:rPr>
              <w:instrText xml:space="preserve"> PAGEREF _Toc82429740 \h </w:instrText>
            </w:r>
            <w:r w:rsidR="0048245F" w:rsidRPr="000F1F97">
              <w:rPr>
                <w:webHidden/>
              </w:rPr>
            </w:r>
            <w:r w:rsidR="0048245F" w:rsidRPr="000F1F97">
              <w:rPr>
                <w:webHidden/>
              </w:rPr>
              <w:fldChar w:fldCharType="separate"/>
            </w:r>
            <w:r w:rsidR="0048245F" w:rsidRPr="000F1F97">
              <w:rPr>
                <w:webHidden/>
              </w:rPr>
              <w:t>41</w:t>
            </w:r>
            <w:r w:rsidR="0048245F" w:rsidRPr="000F1F97">
              <w:rPr>
                <w:webHidden/>
              </w:rPr>
              <w:fldChar w:fldCharType="end"/>
            </w:r>
          </w:hyperlink>
        </w:p>
        <w:p w14:paraId="2EADFA69" w14:textId="2C2C880C" w:rsidR="0048245F" w:rsidRPr="000F1F97" w:rsidRDefault="000D101C">
          <w:pPr>
            <w:pStyle w:val="TOC2"/>
            <w:rPr>
              <w:rFonts w:asciiTheme="minorHAnsi" w:eastAsiaTheme="minorEastAsia" w:hAnsiTheme="minorHAnsi" w:cstheme="minorBidi"/>
              <w:b w:val="0"/>
              <w:bCs w:val="0"/>
              <w:caps w:val="0"/>
              <w:sz w:val="22"/>
              <w:szCs w:val="22"/>
            </w:rPr>
          </w:pPr>
          <w:hyperlink w:anchor="_Toc82429741" w:history="1">
            <w:r w:rsidR="0048245F" w:rsidRPr="000F1F97">
              <w:rPr>
                <w:rStyle w:val="Hyperlink"/>
              </w:rPr>
              <w:t>13.3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COVID-19</w:t>
            </w:r>
            <w:r w:rsidR="0048245F" w:rsidRPr="000F1F97">
              <w:rPr>
                <w:webHidden/>
              </w:rPr>
              <w:tab/>
            </w:r>
            <w:r w:rsidR="0048245F" w:rsidRPr="000F1F97">
              <w:rPr>
                <w:webHidden/>
              </w:rPr>
              <w:fldChar w:fldCharType="begin"/>
            </w:r>
            <w:r w:rsidR="0048245F" w:rsidRPr="000F1F97">
              <w:rPr>
                <w:webHidden/>
              </w:rPr>
              <w:instrText xml:space="preserve"> PAGEREF _Toc82429741 \h </w:instrText>
            </w:r>
            <w:r w:rsidR="0048245F" w:rsidRPr="000F1F97">
              <w:rPr>
                <w:webHidden/>
              </w:rPr>
            </w:r>
            <w:r w:rsidR="0048245F" w:rsidRPr="000F1F97">
              <w:rPr>
                <w:webHidden/>
              </w:rPr>
              <w:fldChar w:fldCharType="separate"/>
            </w:r>
            <w:r w:rsidR="0048245F" w:rsidRPr="000F1F97">
              <w:rPr>
                <w:webHidden/>
              </w:rPr>
              <w:t>42</w:t>
            </w:r>
            <w:r w:rsidR="0048245F" w:rsidRPr="000F1F97">
              <w:rPr>
                <w:webHidden/>
              </w:rPr>
              <w:fldChar w:fldCharType="end"/>
            </w:r>
          </w:hyperlink>
        </w:p>
        <w:p w14:paraId="636C6CA1" w14:textId="7662BB1D" w:rsidR="0048245F" w:rsidRPr="000F1F97" w:rsidRDefault="000D101C">
          <w:pPr>
            <w:pStyle w:val="TOC2"/>
            <w:rPr>
              <w:rFonts w:asciiTheme="minorHAnsi" w:eastAsiaTheme="minorEastAsia" w:hAnsiTheme="minorHAnsi" w:cstheme="minorBidi"/>
              <w:b w:val="0"/>
              <w:bCs w:val="0"/>
              <w:caps w:val="0"/>
              <w:sz w:val="22"/>
              <w:szCs w:val="22"/>
            </w:rPr>
          </w:pPr>
          <w:hyperlink w:anchor="_Toc82429742" w:history="1">
            <w:r w:rsidR="0048245F" w:rsidRPr="000F1F97">
              <w:rPr>
                <w:rStyle w:val="Hyperlink"/>
              </w:rPr>
              <w:t>13.4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Mental Health and RE/RSE/HE</w:t>
            </w:r>
            <w:r w:rsidR="0048245F" w:rsidRPr="000F1F97">
              <w:rPr>
                <w:webHidden/>
              </w:rPr>
              <w:tab/>
            </w:r>
            <w:r w:rsidR="0048245F" w:rsidRPr="000F1F97">
              <w:rPr>
                <w:webHidden/>
              </w:rPr>
              <w:fldChar w:fldCharType="begin"/>
            </w:r>
            <w:r w:rsidR="0048245F" w:rsidRPr="000F1F97">
              <w:rPr>
                <w:webHidden/>
              </w:rPr>
              <w:instrText xml:space="preserve"> PAGEREF _Toc82429742 \h </w:instrText>
            </w:r>
            <w:r w:rsidR="0048245F" w:rsidRPr="000F1F97">
              <w:rPr>
                <w:webHidden/>
              </w:rPr>
            </w:r>
            <w:r w:rsidR="0048245F" w:rsidRPr="000F1F97">
              <w:rPr>
                <w:webHidden/>
              </w:rPr>
              <w:fldChar w:fldCharType="separate"/>
            </w:r>
            <w:r w:rsidR="0048245F" w:rsidRPr="000F1F97">
              <w:rPr>
                <w:webHidden/>
              </w:rPr>
              <w:t>42</w:t>
            </w:r>
            <w:r w:rsidR="0048245F" w:rsidRPr="000F1F97">
              <w:rPr>
                <w:webHidden/>
              </w:rPr>
              <w:fldChar w:fldCharType="end"/>
            </w:r>
          </w:hyperlink>
        </w:p>
        <w:p w14:paraId="51903833" w14:textId="2C15A754" w:rsidR="0048245F" w:rsidRPr="000F1F97" w:rsidRDefault="000D101C">
          <w:pPr>
            <w:pStyle w:val="TOC1"/>
            <w:rPr>
              <w:rFonts w:eastAsiaTheme="minorEastAsia" w:cstheme="minorBidi"/>
              <w:b w:val="0"/>
              <w:bCs w:val="0"/>
              <w:caps w:val="0"/>
              <w:shd w:val="clear" w:color="auto" w:fill="auto"/>
            </w:rPr>
          </w:pPr>
          <w:hyperlink w:anchor="_Toc82429743" w:history="1">
            <w:r w:rsidR="0048245F" w:rsidRPr="000F1F97">
              <w:rPr>
                <w:rStyle w:val="Hyperlink"/>
                <w:rFonts w:eastAsiaTheme="minorHAnsi" w:cstheme="minorHAnsi"/>
              </w:rPr>
              <w:t>14</w:t>
            </w:r>
            <w:r w:rsidR="0048245F" w:rsidRPr="000F1F97">
              <w:rPr>
                <w:rFonts w:eastAsiaTheme="minorEastAsia" w:cstheme="minorBidi"/>
                <w:b w:val="0"/>
                <w:bCs w:val="0"/>
                <w:caps w:val="0"/>
                <w:shd w:val="clear" w:color="auto" w:fill="auto"/>
              </w:rPr>
              <w:tab/>
            </w:r>
            <w:r w:rsidR="0048245F" w:rsidRPr="000F1F97">
              <w:rPr>
                <w:rStyle w:val="Hyperlink"/>
                <w:rFonts w:eastAsiaTheme="minorHAnsi" w:cstheme="minorHAnsi"/>
                <w:lang w:eastAsia="en-US"/>
              </w:rPr>
              <w:t>statutory status:  relationship education, relationship &amp; sex education and health education</w:t>
            </w:r>
            <w:r w:rsidR="0048245F" w:rsidRPr="000F1F97">
              <w:rPr>
                <w:webHidden/>
              </w:rPr>
              <w:tab/>
            </w:r>
            <w:r w:rsidR="0048245F" w:rsidRPr="000F1F97">
              <w:rPr>
                <w:webHidden/>
              </w:rPr>
              <w:fldChar w:fldCharType="begin"/>
            </w:r>
            <w:r w:rsidR="0048245F" w:rsidRPr="000F1F97">
              <w:rPr>
                <w:webHidden/>
              </w:rPr>
              <w:instrText xml:space="preserve"> PAGEREF _Toc82429743 \h </w:instrText>
            </w:r>
            <w:r w:rsidR="0048245F" w:rsidRPr="000F1F97">
              <w:rPr>
                <w:webHidden/>
              </w:rPr>
            </w:r>
            <w:r w:rsidR="0048245F" w:rsidRPr="000F1F97">
              <w:rPr>
                <w:webHidden/>
              </w:rPr>
              <w:fldChar w:fldCharType="separate"/>
            </w:r>
            <w:r w:rsidR="0048245F" w:rsidRPr="000F1F97">
              <w:rPr>
                <w:webHidden/>
              </w:rPr>
              <w:t>42</w:t>
            </w:r>
            <w:r w:rsidR="0048245F" w:rsidRPr="000F1F97">
              <w:rPr>
                <w:webHidden/>
              </w:rPr>
              <w:fldChar w:fldCharType="end"/>
            </w:r>
          </w:hyperlink>
        </w:p>
        <w:p w14:paraId="24C8E2F5" w14:textId="02B10434" w:rsidR="0048245F" w:rsidRPr="000F1F97" w:rsidRDefault="000D101C">
          <w:pPr>
            <w:pStyle w:val="TOC2"/>
            <w:rPr>
              <w:rFonts w:asciiTheme="minorHAnsi" w:eastAsiaTheme="minorEastAsia" w:hAnsiTheme="minorHAnsi" w:cstheme="minorBidi"/>
              <w:b w:val="0"/>
              <w:bCs w:val="0"/>
              <w:caps w:val="0"/>
              <w:sz w:val="22"/>
              <w:szCs w:val="22"/>
            </w:rPr>
          </w:pPr>
          <w:hyperlink w:anchor="_Toc82429744" w:history="1">
            <w:r w:rsidR="0048245F" w:rsidRPr="000F1F97">
              <w:rPr>
                <w:rStyle w:val="Hyperlink"/>
                <w:rFonts w:eastAsiaTheme="minorHAnsi"/>
                <w:lang w:eastAsia="en-US"/>
              </w:rPr>
              <w:t>14.1</w:t>
            </w:r>
            <w:r w:rsidR="0048245F" w:rsidRPr="000F1F97">
              <w:rPr>
                <w:rFonts w:asciiTheme="minorHAnsi" w:eastAsiaTheme="minorEastAsia" w:hAnsiTheme="minorHAnsi" w:cstheme="minorBidi"/>
                <w:b w:val="0"/>
                <w:bCs w:val="0"/>
                <w:caps w:val="0"/>
                <w:sz w:val="22"/>
                <w:szCs w:val="22"/>
              </w:rPr>
              <w:tab/>
            </w:r>
            <w:r w:rsidR="0048245F" w:rsidRPr="000F1F97">
              <w:rPr>
                <w:rStyle w:val="Hyperlink"/>
                <w:rFonts w:eastAsiaTheme="minorHAnsi"/>
                <w:lang w:eastAsia="en-US"/>
              </w:rPr>
              <w:t>We as a school acknowledge</w:t>
            </w:r>
            <w:r w:rsidR="0048245F" w:rsidRPr="000F1F97">
              <w:rPr>
                <w:webHidden/>
              </w:rPr>
              <w:tab/>
            </w:r>
            <w:r w:rsidR="0048245F" w:rsidRPr="000F1F97">
              <w:rPr>
                <w:webHidden/>
              </w:rPr>
              <w:fldChar w:fldCharType="begin"/>
            </w:r>
            <w:r w:rsidR="0048245F" w:rsidRPr="000F1F97">
              <w:rPr>
                <w:webHidden/>
              </w:rPr>
              <w:instrText xml:space="preserve"> PAGEREF _Toc82429744 \h </w:instrText>
            </w:r>
            <w:r w:rsidR="0048245F" w:rsidRPr="000F1F97">
              <w:rPr>
                <w:webHidden/>
              </w:rPr>
            </w:r>
            <w:r w:rsidR="0048245F" w:rsidRPr="000F1F97">
              <w:rPr>
                <w:webHidden/>
              </w:rPr>
              <w:fldChar w:fldCharType="separate"/>
            </w:r>
            <w:r w:rsidR="0048245F" w:rsidRPr="000F1F97">
              <w:rPr>
                <w:webHidden/>
              </w:rPr>
              <w:t>42</w:t>
            </w:r>
            <w:r w:rsidR="0048245F" w:rsidRPr="000F1F97">
              <w:rPr>
                <w:webHidden/>
              </w:rPr>
              <w:fldChar w:fldCharType="end"/>
            </w:r>
          </w:hyperlink>
        </w:p>
        <w:p w14:paraId="49B79018" w14:textId="0B40BA14" w:rsidR="0048245F" w:rsidRPr="000F1F97" w:rsidRDefault="000D101C">
          <w:pPr>
            <w:pStyle w:val="TOC1"/>
            <w:rPr>
              <w:rFonts w:eastAsiaTheme="minorEastAsia" w:cstheme="minorBidi"/>
              <w:b w:val="0"/>
              <w:bCs w:val="0"/>
              <w:caps w:val="0"/>
              <w:shd w:val="clear" w:color="auto" w:fill="auto"/>
            </w:rPr>
          </w:pPr>
          <w:hyperlink w:anchor="_Toc82429745" w:history="1">
            <w:r w:rsidR="0048245F" w:rsidRPr="000F1F97">
              <w:rPr>
                <w:rStyle w:val="Hyperlink"/>
                <w:rFonts w:cstheme="minorHAnsi"/>
              </w:rPr>
              <w:t>15</w:t>
            </w:r>
            <w:r w:rsidR="0048245F" w:rsidRPr="000F1F97">
              <w:rPr>
                <w:rFonts w:eastAsiaTheme="minorEastAsia" w:cstheme="minorBidi"/>
                <w:b w:val="0"/>
                <w:bCs w:val="0"/>
                <w:caps w:val="0"/>
                <w:shd w:val="clear" w:color="auto" w:fill="auto"/>
              </w:rPr>
              <w:tab/>
            </w:r>
            <w:r w:rsidR="0048245F" w:rsidRPr="000F1F97">
              <w:rPr>
                <w:rStyle w:val="Hyperlink"/>
                <w:rFonts w:cstheme="minorHAnsi"/>
              </w:rPr>
              <w:t>crimes committed on school premises – when to call the police</w:t>
            </w:r>
            <w:r w:rsidR="0048245F" w:rsidRPr="000F1F97">
              <w:rPr>
                <w:webHidden/>
              </w:rPr>
              <w:tab/>
            </w:r>
            <w:r w:rsidR="0048245F" w:rsidRPr="000F1F97">
              <w:rPr>
                <w:webHidden/>
              </w:rPr>
              <w:fldChar w:fldCharType="begin"/>
            </w:r>
            <w:r w:rsidR="0048245F" w:rsidRPr="000F1F97">
              <w:rPr>
                <w:webHidden/>
              </w:rPr>
              <w:instrText xml:space="preserve"> PAGEREF _Toc82429745 \h </w:instrText>
            </w:r>
            <w:r w:rsidR="0048245F" w:rsidRPr="000F1F97">
              <w:rPr>
                <w:webHidden/>
              </w:rPr>
            </w:r>
            <w:r w:rsidR="0048245F" w:rsidRPr="000F1F97">
              <w:rPr>
                <w:webHidden/>
              </w:rPr>
              <w:fldChar w:fldCharType="separate"/>
            </w:r>
            <w:r w:rsidR="0048245F" w:rsidRPr="000F1F97">
              <w:rPr>
                <w:webHidden/>
              </w:rPr>
              <w:t>43</w:t>
            </w:r>
            <w:r w:rsidR="0048245F" w:rsidRPr="000F1F97">
              <w:rPr>
                <w:webHidden/>
              </w:rPr>
              <w:fldChar w:fldCharType="end"/>
            </w:r>
          </w:hyperlink>
        </w:p>
        <w:p w14:paraId="221FC050" w14:textId="362D1CE3" w:rsidR="0048245F" w:rsidRPr="000F1F97" w:rsidRDefault="000D101C">
          <w:pPr>
            <w:pStyle w:val="TOC2"/>
            <w:rPr>
              <w:rFonts w:asciiTheme="minorHAnsi" w:eastAsiaTheme="minorEastAsia" w:hAnsiTheme="minorHAnsi" w:cstheme="minorBidi"/>
              <w:b w:val="0"/>
              <w:bCs w:val="0"/>
              <w:caps w:val="0"/>
              <w:sz w:val="22"/>
              <w:szCs w:val="22"/>
            </w:rPr>
          </w:pPr>
          <w:hyperlink w:anchor="_Toc82429746" w:history="1">
            <w:r w:rsidR="0048245F" w:rsidRPr="000F1F97">
              <w:rPr>
                <w:rStyle w:val="Hyperlink"/>
              </w:rPr>
              <w:t>15.1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We recognise that if a child is in immediate danger,</w:t>
            </w:r>
            <w:r w:rsidR="0048245F" w:rsidRPr="000F1F97">
              <w:rPr>
                <w:webHidden/>
              </w:rPr>
              <w:tab/>
            </w:r>
            <w:r w:rsidR="0048245F" w:rsidRPr="000F1F97">
              <w:rPr>
                <w:webHidden/>
              </w:rPr>
              <w:fldChar w:fldCharType="begin"/>
            </w:r>
            <w:r w:rsidR="0048245F" w:rsidRPr="000F1F97">
              <w:rPr>
                <w:webHidden/>
              </w:rPr>
              <w:instrText xml:space="preserve"> PAGEREF _Toc82429746 \h </w:instrText>
            </w:r>
            <w:r w:rsidR="0048245F" w:rsidRPr="000F1F97">
              <w:rPr>
                <w:webHidden/>
              </w:rPr>
            </w:r>
            <w:r w:rsidR="0048245F" w:rsidRPr="000F1F97">
              <w:rPr>
                <w:webHidden/>
              </w:rPr>
              <w:fldChar w:fldCharType="separate"/>
            </w:r>
            <w:r w:rsidR="0048245F" w:rsidRPr="000F1F97">
              <w:rPr>
                <w:webHidden/>
              </w:rPr>
              <w:t>43</w:t>
            </w:r>
            <w:r w:rsidR="0048245F" w:rsidRPr="000F1F97">
              <w:rPr>
                <w:webHidden/>
              </w:rPr>
              <w:fldChar w:fldCharType="end"/>
            </w:r>
          </w:hyperlink>
        </w:p>
        <w:p w14:paraId="37217D80" w14:textId="61B6159A" w:rsidR="0048245F" w:rsidRPr="000F1F97" w:rsidRDefault="000D101C">
          <w:pPr>
            <w:pStyle w:val="TOC1"/>
            <w:rPr>
              <w:rFonts w:eastAsiaTheme="minorEastAsia" w:cstheme="minorBidi"/>
              <w:b w:val="0"/>
              <w:bCs w:val="0"/>
              <w:caps w:val="0"/>
              <w:shd w:val="clear" w:color="auto" w:fill="auto"/>
            </w:rPr>
          </w:pPr>
          <w:hyperlink w:anchor="_Toc82429747" w:history="1">
            <w:r w:rsidR="0048245F" w:rsidRPr="000F1F97">
              <w:rPr>
                <w:rStyle w:val="Hyperlink"/>
              </w:rPr>
              <w:t>16</w:t>
            </w:r>
            <w:r w:rsidR="0048245F" w:rsidRPr="000F1F97">
              <w:rPr>
                <w:rFonts w:eastAsiaTheme="minorEastAsia" w:cstheme="minorBidi"/>
                <w:b w:val="0"/>
                <w:bCs w:val="0"/>
                <w:caps w:val="0"/>
                <w:shd w:val="clear" w:color="auto" w:fill="auto"/>
              </w:rPr>
              <w:tab/>
            </w:r>
            <w:r w:rsidR="0048245F" w:rsidRPr="000F1F97">
              <w:rPr>
                <w:rStyle w:val="Hyperlink"/>
              </w:rPr>
              <w:t>The USE OF REASONABE FORCE IN OUR SCHOOL</w:t>
            </w:r>
            <w:r w:rsidR="0048245F" w:rsidRPr="000F1F97">
              <w:rPr>
                <w:webHidden/>
              </w:rPr>
              <w:tab/>
            </w:r>
            <w:r w:rsidR="0048245F" w:rsidRPr="000F1F97">
              <w:rPr>
                <w:webHidden/>
              </w:rPr>
              <w:fldChar w:fldCharType="begin"/>
            </w:r>
            <w:r w:rsidR="0048245F" w:rsidRPr="000F1F97">
              <w:rPr>
                <w:webHidden/>
              </w:rPr>
              <w:instrText xml:space="preserve"> PAGEREF _Toc82429747 \h </w:instrText>
            </w:r>
            <w:r w:rsidR="0048245F" w:rsidRPr="000F1F97">
              <w:rPr>
                <w:webHidden/>
              </w:rPr>
            </w:r>
            <w:r w:rsidR="0048245F" w:rsidRPr="000F1F97">
              <w:rPr>
                <w:webHidden/>
              </w:rPr>
              <w:fldChar w:fldCharType="separate"/>
            </w:r>
            <w:r w:rsidR="0048245F" w:rsidRPr="000F1F97">
              <w:rPr>
                <w:webHidden/>
              </w:rPr>
              <w:t>44</w:t>
            </w:r>
            <w:r w:rsidR="0048245F" w:rsidRPr="000F1F97">
              <w:rPr>
                <w:webHidden/>
              </w:rPr>
              <w:fldChar w:fldCharType="end"/>
            </w:r>
          </w:hyperlink>
        </w:p>
        <w:p w14:paraId="1AD8796F" w14:textId="595A4229" w:rsidR="0048245F" w:rsidRPr="000F1F97" w:rsidRDefault="000D101C">
          <w:pPr>
            <w:pStyle w:val="TOC1"/>
            <w:rPr>
              <w:rFonts w:eastAsiaTheme="minorEastAsia" w:cstheme="minorBidi"/>
              <w:b w:val="0"/>
              <w:bCs w:val="0"/>
              <w:caps w:val="0"/>
              <w:shd w:val="clear" w:color="auto" w:fill="auto"/>
            </w:rPr>
          </w:pPr>
          <w:hyperlink w:anchor="_Toc82429748" w:history="1">
            <w:r w:rsidR="0048245F" w:rsidRPr="000F1F97">
              <w:rPr>
                <w:rStyle w:val="Hyperlink"/>
              </w:rPr>
              <w:t>17</w:t>
            </w:r>
            <w:r w:rsidR="0048245F" w:rsidRPr="000F1F97">
              <w:rPr>
                <w:rFonts w:eastAsiaTheme="minorEastAsia" w:cstheme="minorBidi"/>
                <w:b w:val="0"/>
                <w:bCs w:val="0"/>
                <w:caps w:val="0"/>
                <w:shd w:val="clear" w:color="auto" w:fill="auto"/>
              </w:rPr>
              <w:tab/>
            </w:r>
            <w:r w:rsidR="0048245F" w:rsidRPr="000F1F97">
              <w:rPr>
                <w:rStyle w:val="Hyperlink"/>
              </w:rPr>
              <w:t>On-line safety</w:t>
            </w:r>
            <w:r w:rsidR="0048245F" w:rsidRPr="000F1F97">
              <w:rPr>
                <w:webHidden/>
              </w:rPr>
              <w:tab/>
            </w:r>
            <w:r w:rsidR="0048245F" w:rsidRPr="000F1F97">
              <w:rPr>
                <w:webHidden/>
              </w:rPr>
              <w:fldChar w:fldCharType="begin"/>
            </w:r>
            <w:r w:rsidR="0048245F" w:rsidRPr="000F1F97">
              <w:rPr>
                <w:webHidden/>
              </w:rPr>
              <w:instrText xml:space="preserve"> PAGEREF _Toc82429748 \h </w:instrText>
            </w:r>
            <w:r w:rsidR="0048245F" w:rsidRPr="000F1F97">
              <w:rPr>
                <w:webHidden/>
              </w:rPr>
            </w:r>
            <w:r w:rsidR="0048245F" w:rsidRPr="000F1F97">
              <w:rPr>
                <w:webHidden/>
              </w:rPr>
              <w:fldChar w:fldCharType="separate"/>
            </w:r>
            <w:r w:rsidR="0048245F" w:rsidRPr="000F1F97">
              <w:rPr>
                <w:webHidden/>
              </w:rPr>
              <w:t>44</w:t>
            </w:r>
            <w:r w:rsidR="0048245F" w:rsidRPr="000F1F97">
              <w:rPr>
                <w:webHidden/>
              </w:rPr>
              <w:fldChar w:fldCharType="end"/>
            </w:r>
          </w:hyperlink>
        </w:p>
        <w:p w14:paraId="7DB75A4F" w14:textId="39611D03" w:rsidR="0048245F" w:rsidRPr="000F1F97" w:rsidRDefault="000D101C">
          <w:pPr>
            <w:pStyle w:val="TOC2"/>
            <w:rPr>
              <w:rFonts w:asciiTheme="minorHAnsi" w:eastAsiaTheme="minorEastAsia" w:hAnsiTheme="minorHAnsi" w:cstheme="minorBidi"/>
              <w:b w:val="0"/>
              <w:bCs w:val="0"/>
              <w:caps w:val="0"/>
              <w:sz w:val="22"/>
              <w:szCs w:val="22"/>
            </w:rPr>
          </w:pPr>
          <w:hyperlink w:anchor="_Toc82429749" w:history="1">
            <w:r w:rsidR="0048245F" w:rsidRPr="000F1F97">
              <w:rPr>
                <w:rStyle w:val="Hyperlink"/>
                <w:rFonts w:eastAsiaTheme="minorHAnsi"/>
                <w:lang w:eastAsia="en-US"/>
              </w:rPr>
              <w:t>17.1</w:t>
            </w:r>
            <w:r w:rsidR="0048245F" w:rsidRPr="000F1F97">
              <w:rPr>
                <w:rFonts w:asciiTheme="minorHAnsi" w:eastAsiaTheme="minorEastAsia" w:hAnsiTheme="minorHAnsi" w:cstheme="minorBidi"/>
                <w:b w:val="0"/>
                <w:bCs w:val="0"/>
                <w:caps w:val="0"/>
                <w:sz w:val="22"/>
                <w:szCs w:val="22"/>
              </w:rPr>
              <w:tab/>
            </w:r>
            <w:r w:rsidR="0048245F" w:rsidRPr="000F1F97">
              <w:rPr>
                <w:rStyle w:val="Hyperlink"/>
                <w:rFonts w:eastAsiaTheme="minorHAnsi"/>
                <w:lang w:eastAsia="en-US"/>
              </w:rPr>
              <w:t>Our School</w:t>
            </w:r>
            <w:r w:rsidR="0048245F" w:rsidRPr="000F1F97">
              <w:rPr>
                <w:webHidden/>
              </w:rPr>
              <w:tab/>
            </w:r>
            <w:r w:rsidR="0048245F" w:rsidRPr="000F1F97">
              <w:rPr>
                <w:webHidden/>
              </w:rPr>
              <w:fldChar w:fldCharType="begin"/>
            </w:r>
            <w:r w:rsidR="0048245F" w:rsidRPr="000F1F97">
              <w:rPr>
                <w:webHidden/>
              </w:rPr>
              <w:instrText xml:space="preserve"> PAGEREF _Toc82429749 \h </w:instrText>
            </w:r>
            <w:r w:rsidR="0048245F" w:rsidRPr="000F1F97">
              <w:rPr>
                <w:webHidden/>
              </w:rPr>
            </w:r>
            <w:r w:rsidR="0048245F" w:rsidRPr="000F1F97">
              <w:rPr>
                <w:webHidden/>
              </w:rPr>
              <w:fldChar w:fldCharType="separate"/>
            </w:r>
            <w:r w:rsidR="0048245F" w:rsidRPr="000F1F97">
              <w:rPr>
                <w:webHidden/>
              </w:rPr>
              <w:t>44</w:t>
            </w:r>
            <w:r w:rsidR="0048245F" w:rsidRPr="000F1F97">
              <w:rPr>
                <w:webHidden/>
              </w:rPr>
              <w:fldChar w:fldCharType="end"/>
            </w:r>
          </w:hyperlink>
        </w:p>
        <w:p w14:paraId="7E10715F" w14:textId="02A45E98" w:rsidR="0048245F" w:rsidRPr="000F1F97" w:rsidRDefault="000D101C">
          <w:pPr>
            <w:pStyle w:val="TOC2"/>
            <w:rPr>
              <w:rFonts w:asciiTheme="minorHAnsi" w:eastAsiaTheme="minorEastAsia" w:hAnsiTheme="minorHAnsi" w:cstheme="minorBidi"/>
              <w:b w:val="0"/>
              <w:bCs w:val="0"/>
              <w:caps w:val="0"/>
              <w:sz w:val="22"/>
              <w:szCs w:val="22"/>
            </w:rPr>
          </w:pPr>
          <w:hyperlink w:anchor="_Toc82429750" w:history="1">
            <w:r w:rsidR="0048245F" w:rsidRPr="000F1F97">
              <w:rPr>
                <w:rStyle w:val="Hyperlink"/>
              </w:rPr>
              <w:t>17.2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Opportunities to teach safeguarding</w:t>
            </w:r>
            <w:r w:rsidR="0048245F" w:rsidRPr="000F1F97">
              <w:rPr>
                <w:webHidden/>
              </w:rPr>
              <w:tab/>
            </w:r>
            <w:r w:rsidR="0048245F" w:rsidRPr="000F1F97">
              <w:rPr>
                <w:webHidden/>
              </w:rPr>
              <w:fldChar w:fldCharType="begin"/>
            </w:r>
            <w:r w:rsidR="0048245F" w:rsidRPr="000F1F97">
              <w:rPr>
                <w:webHidden/>
              </w:rPr>
              <w:instrText xml:space="preserve"> PAGEREF _Toc82429750 \h </w:instrText>
            </w:r>
            <w:r w:rsidR="0048245F" w:rsidRPr="000F1F97">
              <w:rPr>
                <w:webHidden/>
              </w:rPr>
            </w:r>
            <w:r w:rsidR="0048245F" w:rsidRPr="000F1F97">
              <w:rPr>
                <w:webHidden/>
              </w:rPr>
              <w:fldChar w:fldCharType="separate"/>
            </w:r>
            <w:r w:rsidR="0048245F" w:rsidRPr="000F1F97">
              <w:rPr>
                <w:webHidden/>
              </w:rPr>
              <w:t>45</w:t>
            </w:r>
            <w:r w:rsidR="0048245F" w:rsidRPr="000F1F97">
              <w:rPr>
                <w:webHidden/>
              </w:rPr>
              <w:fldChar w:fldCharType="end"/>
            </w:r>
          </w:hyperlink>
        </w:p>
        <w:p w14:paraId="57DA4046" w14:textId="0577FA4C" w:rsidR="0048245F" w:rsidRPr="000F1F97" w:rsidRDefault="000D101C">
          <w:pPr>
            <w:pStyle w:val="TOC2"/>
            <w:rPr>
              <w:rFonts w:asciiTheme="minorHAnsi" w:eastAsiaTheme="minorEastAsia" w:hAnsiTheme="minorHAnsi" w:cstheme="minorBidi"/>
              <w:b w:val="0"/>
              <w:bCs w:val="0"/>
              <w:caps w:val="0"/>
              <w:sz w:val="22"/>
              <w:szCs w:val="22"/>
            </w:rPr>
          </w:pPr>
          <w:hyperlink w:anchor="_Toc82429751" w:history="1">
            <w:r w:rsidR="0048245F" w:rsidRPr="000F1F97">
              <w:rPr>
                <w:rStyle w:val="Hyperlink"/>
              </w:rPr>
              <w:t>17.3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Remote learning</w:t>
            </w:r>
            <w:r w:rsidR="0048245F" w:rsidRPr="000F1F97">
              <w:rPr>
                <w:webHidden/>
              </w:rPr>
              <w:tab/>
            </w:r>
            <w:r w:rsidR="0048245F" w:rsidRPr="000F1F97">
              <w:rPr>
                <w:webHidden/>
              </w:rPr>
              <w:fldChar w:fldCharType="begin"/>
            </w:r>
            <w:r w:rsidR="0048245F" w:rsidRPr="000F1F97">
              <w:rPr>
                <w:webHidden/>
              </w:rPr>
              <w:instrText xml:space="preserve"> PAGEREF _Toc82429751 \h </w:instrText>
            </w:r>
            <w:r w:rsidR="0048245F" w:rsidRPr="000F1F97">
              <w:rPr>
                <w:webHidden/>
              </w:rPr>
            </w:r>
            <w:r w:rsidR="0048245F" w:rsidRPr="000F1F97">
              <w:rPr>
                <w:webHidden/>
              </w:rPr>
              <w:fldChar w:fldCharType="separate"/>
            </w:r>
            <w:r w:rsidR="0048245F" w:rsidRPr="000F1F97">
              <w:rPr>
                <w:webHidden/>
              </w:rPr>
              <w:t>45</w:t>
            </w:r>
            <w:r w:rsidR="0048245F" w:rsidRPr="000F1F97">
              <w:rPr>
                <w:webHidden/>
              </w:rPr>
              <w:fldChar w:fldCharType="end"/>
            </w:r>
          </w:hyperlink>
        </w:p>
        <w:p w14:paraId="6AE09385" w14:textId="524BF14B" w:rsidR="0048245F" w:rsidRPr="000F1F97" w:rsidRDefault="000D101C">
          <w:pPr>
            <w:pStyle w:val="TOC2"/>
            <w:rPr>
              <w:rFonts w:asciiTheme="minorHAnsi" w:eastAsiaTheme="minorEastAsia" w:hAnsiTheme="minorHAnsi" w:cstheme="minorBidi"/>
              <w:b w:val="0"/>
              <w:bCs w:val="0"/>
              <w:caps w:val="0"/>
              <w:sz w:val="22"/>
              <w:szCs w:val="22"/>
            </w:rPr>
          </w:pPr>
          <w:hyperlink w:anchor="_Toc82429752" w:history="1">
            <w:r w:rsidR="0048245F" w:rsidRPr="000F1F97">
              <w:rPr>
                <w:rStyle w:val="Hyperlink"/>
              </w:rPr>
              <w:t>17.4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Filters, monitoring and protecting children</w:t>
            </w:r>
            <w:r w:rsidR="0048245F" w:rsidRPr="000F1F97">
              <w:rPr>
                <w:webHidden/>
              </w:rPr>
              <w:tab/>
            </w:r>
            <w:r w:rsidR="0048245F" w:rsidRPr="000F1F97">
              <w:rPr>
                <w:webHidden/>
              </w:rPr>
              <w:fldChar w:fldCharType="begin"/>
            </w:r>
            <w:r w:rsidR="0048245F" w:rsidRPr="000F1F97">
              <w:rPr>
                <w:webHidden/>
              </w:rPr>
              <w:instrText xml:space="preserve"> PAGEREF _Toc82429752 \h </w:instrText>
            </w:r>
            <w:r w:rsidR="0048245F" w:rsidRPr="000F1F97">
              <w:rPr>
                <w:webHidden/>
              </w:rPr>
            </w:r>
            <w:r w:rsidR="0048245F" w:rsidRPr="000F1F97">
              <w:rPr>
                <w:webHidden/>
              </w:rPr>
              <w:fldChar w:fldCharType="separate"/>
            </w:r>
            <w:r w:rsidR="0048245F" w:rsidRPr="000F1F97">
              <w:rPr>
                <w:webHidden/>
              </w:rPr>
              <w:t>45</w:t>
            </w:r>
            <w:r w:rsidR="0048245F" w:rsidRPr="000F1F97">
              <w:rPr>
                <w:webHidden/>
              </w:rPr>
              <w:fldChar w:fldCharType="end"/>
            </w:r>
          </w:hyperlink>
        </w:p>
        <w:p w14:paraId="44884A34" w14:textId="13915003" w:rsidR="0048245F" w:rsidRPr="000F1F97" w:rsidRDefault="000D101C">
          <w:pPr>
            <w:pStyle w:val="TOC2"/>
            <w:rPr>
              <w:rFonts w:asciiTheme="minorHAnsi" w:eastAsiaTheme="minorEastAsia" w:hAnsiTheme="minorHAnsi" w:cstheme="minorBidi"/>
              <w:b w:val="0"/>
              <w:bCs w:val="0"/>
              <w:caps w:val="0"/>
              <w:sz w:val="22"/>
              <w:szCs w:val="22"/>
            </w:rPr>
          </w:pPr>
          <w:hyperlink w:anchor="_Toc82429753" w:history="1">
            <w:r w:rsidR="0048245F" w:rsidRPr="000F1F97">
              <w:rPr>
                <w:rStyle w:val="Hyperlink"/>
                <w:rFonts w:eastAsiaTheme="minorHAnsi"/>
                <w:lang w:eastAsia="en-US"/>
              </w:rPr>
              <w:t>17.5</w:t>
            </w:r>
            <w:r w:rsidR="0048245F" w:rsidRPr="000F1F97">
              <w:rPr>
                <w:rFonts w:asciiTheme="minorHAnsi" w:eastAsiaTheme="minorEastAsia" w:hAnsiTheme="minorHAnsi" w:cstheme="minorBidi"/>
                <w:b w:val="0"/>
                <w:bCs w:val="0"/>
                <w:caps w:val="0"/>
                <w:sz w:val="22"/>
                <w:szCs w:val="22"/>
              </w:rPr>
              <w:tab/>
            </w:r>
            <w:r w:rsidR="0048245F" w:rsidRPr="000F1F97">
              <w:rPr>
                <w:rStyle w:val="Hyperlink"/>
                <w:rFonts w:eastAsiaTheme="minorHAnsi"/>
                <w:lang w:eastAsia="en-US"/>
              </w:rPr>
              <w:t>Information security and access management and reviewing on-line safety</w:t>
            </w:r>
            <w:r w:rsidR="0048245F" w:rsidRPr="000F1F97">
              <w:rPr>
                <w:webHidden/>
              </w:rPr>
              <w:tab/>
            </w:r>
            <w:r w:rsidR="0048245F" w:rsidRPr="000F1F97">
              <w:rPr>
                <w:webHidden/>
              </w:rPr>
              <w:fldChar w:fldCharType="begin"/>
            </w:r>
            <w:r w:rsidR="0048245F" w:rsidRPr="000F1F97">
              <w:rPr>
                <w:webHidden/>
              </w:rPr>
              <w:instrText xml:space="preserve"> PAGEREF _Toc82429753 \h </w:instrText>
            </w:r>
            <w:r w:rsidR="0048245F" w:rsidRPr="000F1F97">
              <w:rPr>
                <w:webHidden/>
              </w:rPr>
            </w:r>
            <w:r w:rsidR="0048245F" w:rsidRPr="000F1F97">
              <w:rPr>
                <w:webHidden/>
              </w:rPr>
              <w:fldChar w:fldCharType="separate"/>
            </w:r>
            <w:r w:rsidR="0048245F" w:rsidRPr="000F1F97">
              <w:rPr>
                <w:webHidden/>
              </w:rPr>
              <w:t>45</w:t>
            </w:r>
            <w:r w:rsidR="0048245F" w:rsidRPr="000F1F97">
              <w:rPr>
                <w:webHidden/>
              </w:rPr>
              <w:fldChar w:fldCharType="end"/>
            </w:r>
          </w:hyperlink>
        </w:p>
        <w:p w14:paraId="3B939484" w14:textId="5CBB52BA" w:rsidR="0048245F" w:rsidRPr="000F1F97" w:rsidRDefault="000D101C">
          <w:pPr>
            <w:pStyle w:val="TOC2"/>
            <w:rPr>
              <w:rFonts w:asciiTheme="minorHAnsi" w:eastAsiaTheme="minorEastAsia" w:hAnsiTheme="minorHAnsi" w:cstheme="minorBidi"/>
              <w:b w:val="0"/>
              <w:bCs w:val="0"/>
              <w:caps w:val="0"/>
              <w:sz w:val="22"/>
              <w:szCs w:val="22"/>
            </w:rPr>
          </w:pPr>
          <w:hyperlink w:anchor="_Toc82429754" w:history="1">
            <w:r w:rsidR="0048245F" w:rsidRPr="000F1F97">
              <w:rPr>
                <w:rStyle w:val="Hyperlink"/>
                <w:rFonts w:eastAsiaTheme="minorHAnsi"/>
                <w:lang w:eastAsia="en-US"/>
              </w:rPr>
              <w:t>17.6</w:t>
            </w:r>
            <w:r w:rsidR="0048245F" w:rsidRPr="000F1F97">
              <w:rPr>
                <w:rFonts w:asciiTheme="minorHAnsi" w:eastAsiaTheme="minorEastAsia" w:hAnsiTheme="minorHAnsi" w:cstheme="minorBidi"/>
                <w:b w:val="0"/>
                <w:bCs w:val="0"/>
                <w:caps w:val="0"/>
                <w:sz w:val="22"/>
                <w:szCs w:val="22"/>
              </w:rPr>
              <w:tab/>
            </w:r>
            <w:r w:rsidR="0048245F" w:rsidRPr="000F1F97">
              <w:rPr>
                <w:rStyle w:val="Hyperlink"/>
                <w:rFonts w:eastAsiaTheme="minorHAnsi"/>
                <w:lang w:eastAsia="en-US"/>
              </w:rPr>
              <w:t>Mobile devices</w:t>
            </w:r>
            <w:r w:rsidR="0048245F" w:rsidRPr="000F1F97">
              <w:rPr>
                <w:webHidden/>
              </w:rPr>
              <w:tab/>
            </w:r>
            <w:r w:rsidR="0048245F" w:rsidRPr="000F1F97">
              <w:rPr>
                <w:webHidden/>
              </w:rPr>
              <w:fldChar w:fldCharType="begin"/>
            </w:r>
            <w:r w:rsidR="0048245F" w:rsidRPr="000F1F97">
              <w:rPr>
                <w:webHidden/>
              </w:rPr>
              <w:instrText xml:space="preserve"> PAGEREF _Toc82429754 \h </w:instrText>
            </w:r>
            <w:r w:rsidR="0048245F" w:rsidRPr="000F1F97">
              <w:rPr>
                <w:webHidden/>
              </w:rPr>
            </w:r>
            <w:r w:rsidR="0048245F" w:rsidRPr="000F1F97">
              <w:rPr>
                <w:webHidden/>
              </w:rPr>
              <w:fldChar w:fldCharType="separate"/>
            </w:r>
            <w:r w:rsidR="0048245F" w:rsidRPr="000F1F97">
              <w:rPr>
                <w:webHidden/>
              </w:rPr>
              <w:t>46</w:t>
            </w:r>
            <w:r w:rsidR="0048245F" w:rsidRPr="000F1F97">
              <w:rPr>
                <w:webHidden/>
              </w:rPr>
              <w:fldChar w:fldCharType="end"/>
            </w:r>
          </w:hyperlink>
        </w:p>
        <w:p w14:paraId="27B56DD0" w14:textId="34B99F11" w:rsidR="0048245F" w:rsidRPr="000F1F97" w:rsidRDefault="000D101C">
          <w:pPr>
            <w:pStyle w:val="TOC2"/>
            <w:rPr>
              <w:rFonts w:asciiTheme="minorHAnsi" w:eastAsiaTheme="minorEastAsia" w:hAnsiTheme="minorHAnsi" w:cstheme="minorBidi"/>
              <w:b w:val="0"/>
              <w:bCs w:val="0"/>
              <w:caps w:val="0"/>
              <w:sz w:val="22"/>
              <w:szCs w:val="22"/>
            </w:rPr>
          </w:pPr>
          <w:hyperlink w:anchor="_Toc82429755" w:history="1">
            <w:r w:rsidR="0048245F" w:rsidRPr="000F1F97">
              <w:rPr>
                <w:rStyle w:val="Hyperlink"/>
                <w:rFonts w:eastAsiaTheme="minorHAnsi"/>
                <w:lang w:eastAsia="en-US"/>
              </w:rPr>
              <w:t>17.7</w:t>
            </w:r>
            <w:r w:rsidR="0048245F" w:rsidRPr="000F1F97">
              <w:rPr>
                <w:rFonts w:asciiTheme="minorHAnsi" w:eastAsiaTheme="minorEastAsia" w:hAnsiTheme="minorHAnsi" w:cstheme="minorBidi"/>
                <w:b w:val="0"/>
                <w:bCs w:val="0"/>
                <w:caps w:val="0"/>
                <w:sz w:val="22"/>
                <w:szCs w:val="22"/>
              </w:rPr>
              <w:tab/>
            </w:r>
            <w:r w:rsidR="0048245F" w:rsidRPr="000F1F97">
              <w:rPr>
                <w:rStyle w:val="Hyperlink"/>
                <w:rFonts w:eastAsiaTheme="minorHAnsi"/>
                <w:lang w:eastAsia="en-US"/>
              </w:rPr>
              <w:t>Staff Training and support for parents and carers</w:t>
            </w:r>
            <w:r w:rsidR="0048245F" w:rsidRPr="000F1F97">
              <w:rPr>
                <w:webHidden/>
              </w:rPr>
              <w:tab/>
            </w:r>
            <w:r w:rsidR="0048245F" w:rsidRPr="000F1F97">
              <w:rPr>
                <w:webHidden/>
              </w:rPr>
              <w:fldChar w:fldCharType="begin"/>
            </w:r>
            <w:r w:rsidR="0048245F" w:rsidRPr="000F1F97">
              <w:rPr>
                <w:webHidden/>
              </w:rPr>
              <w:instrText xml:space="preserve"> PAGEREF _Toc82429755 \h </w:instrText>
            </w:r>
            <w:r w:rsidR="0048245F" w:rsidRPr="000F1F97">
              <w:rPr>
                <w:webHidden/>
              </w:rPr>
            </w:r>
            <w:r w:rsidR="0048245F" w:rsidRPr="000F1F97">
              <w:rPr>
                <w:webHidden/>
              </w:rPr>
              <w:fldChar w:fldCharType="separate"/>
            </w:r>
            <w:r w:rsidR="0048245F" w:rsidRPr="000F1F97">
              <w:rPr>
                <w:webHidden/>
              </w:rPr>
              <w:t>46</w:t>
            </w:r>
            <w:r w:rsidR="0048245F" w:rsidRPr="000F1F97">
              <w:rPr>
                <w:webHidden/>
              </w:rPr>
              <w:fldChar w:fldCharType="end"/>
            </w:r>
          </w:hyperlink>
        </w:p>
        <w:p w14:paraId="76428094" w14:textId="7695F161" w:rsidR="0048245F" w:rsidRPr="000F1F97" w:rsidRDefault="000D101C">
          <w:pPr>
            <w:pStyle w:val="TOC1"/>
            <w:rPr>
              <w:rFonts w:eastAsiaTheme="minorEastAsia" w:cstheme="minorBidi"/>
              <w:b w:val="0"/>
              <w:bCs w:val="0"/>
              <w:caps w:val="0"/>
              <w:shd w:val="clear" w:color="auto" w:fill="auto"/>
            </w:rPr>
          </w:pPr>
          <w:hyperlink w:anchor="_Toc82429756" w:history="1">
            <w:r w:rsidR="0048245F" w:rsidRPr="000F1F97">
              <w:rPr>
                <w:rStyle w:val="Hyperlink"/>
                <w:rFonts w:eastAsiaTheme="minorHAnsi"/>
              </w:rPr>
              <w:t>18</w:t>
            </w:r>
            <w:r w:rsidR="0048245F" w:rsidRPr="000F1F97">
              <w:rPr>
                <w:rFonts w:eastAsiaTheme="minorEastAsia" w:cstheme="minorBidi"/>
                <w:b w:val="0"/>
                <w:bCs w:val="0"/>
                <w:caps w:val="0"/>
                <w:shd w:val="clear" w:color="auto" w:fill="auto"/>
              </w:rPr>
              <w:tab/>
            </w:r>
            <w:r w:rsidR="0048245F" w:rsidRPr="000F1F97">
              <w:rPr>
                <w:rStyle w:val="Hyperlink"/>
                <w:rFonts w:eastAsiaTheme="minorHAnsi"/>
              </w:rPr>
              <w:t>Ofsted Inspections</w:t>
            </w:r>
            <w:r w:rsidR="0048245F" w:rsidRPr="000F1F97">
              <w:rPr>
                <w:webHidden/>
              </w:rPr>
              <w:tab/>
            </w:r>
            <w:r w:rsidR="0048245F" w:rsidRPr="000F1F97">
              <w:rPr>
                <w:webHidden/>
              </w:rPr>
              <w:fldChar w:fldCharType="begin"/>
            </w:r>
            <w:r w:rsidR="0048245F" w:rsidRPr="000F1F97">
              <w:rPr>
                <w:webHidden/>
              </w:rPr>
              <w:instrText xml:space="preserve"> PAGEREF _Toc82429756 \h </w:instrText>
            </w:r>
            <w:r w:rsidR="0048245F" w:rsidRPr="000F1F97">
              <w:rPr>
                <w:webHidden/>
              </w:rPr>
            </w:r>
            <w:r w:rsidR="0048245F" w:rsidRPr="000F1F97">
              <w:rPr>
                <w:webHidden/>
              </w:rPr>
              <w:fldChar w:fldCharType="separate"/>
            </w:r>
            <w:r w:rsidR="0048245F" w:rsidRPr="000F1F97">
              <w:rPr>
                <w:webHidden/>
              </w:rPr>
              <w:t>46</w:t>
            </w:r>
            <w:r w:rsidR="0048245F" w:rsidRPr="000F1F97">
              <w:rPr>
                <w:webHidden/>
              </w:rPr>
              <w:fldChar w:fldCharType="end"/>
            </w:r>
          </w:hyperlink>
        </w:p>
        <w:p w14:paraId="704B9A8F" w14:textId="5F10932D" w:rsidR="0048245F" w:rsidRPr="000F1F97" w:rsidRDefault="000D101C">
          <w:pPr>
            <w:pStyle w:val="TOC1"/>
            <w:rPr>
              <w:rFonts w:eastAsiaTheme="minorEastAsia" w:cstheme="minorBidi"/>
              <w:b w:val="0"/>
              <w:bCs w:val="0"/>
              <w:caps w:val="0"/>
              <w:shd w:val="clear" w:color="auto" w:fill="auto"/>
            </w:rPr>
          </w:pPr>
          <w:hyperlink w:anchor="_Toc82429757" w:history="1">
            <w:r w:rsidR="0048245F" w:rsidRPr="000F1F97">
              <w:rPr>
                <w:rStyle w:val="Hyperlink"/>
                <w:rFonts w:eastAsiaTheme="minorHAnsi"/>
              </w:rPr>
              <w:t>19</w:t>
            </w:r>
            <w:r w:rsidR="0048245F" w:rsidRPr="000F1F97">
              <w:rPr>
                <w:rFonts w:eastAsiaTheme="minorEastAsia" w:cstheme="minorBidi"/>
                <w:b w:val="0"/>
                <w:bCs w:val="0"/>
                <w:caps w:val="0"/>
                <w:shd w:val="clear" w:color="auto" w:fill="auto"/>
              </w:rPr>
              <w:tab/>
            </w:r>
            <w:r w:rsidR="0048245F" w:rsidRPr="000F1F97">
              <w:rPr>
                <w:rStyle w:val="Hyperlink"/>
                <w:rFonts w:eastAsiaTheme="minorHAnsi"/>
              </w:rPr>
              <w:t>Boarding, residential schools &amp; colleges and children’s homes</w:t>
            </w:r>
            <w:r w:rsidR="0048245F" w:rsidRPr="000F1F97">
              <w:rPr>
                <w:webHidden/>
              </w:rPr>
              <w:tab/>
            </w:r>
            <w:r w:rsidR="0048245F" w:rsidRPr="000F1F97">
              <w:rPr>
                <w:webHidden/>
              </w:rPr>
              <w:fldChar w:fldCharType="begin"/>
            </w:r>
            <w:r w:rsidR="0048245F" w:rsidRPr="000F1F97">
              <w:rPr>
                <w:webHidden/>
              </w:rPr>
              <w:instrText xml:space="preserve"> PAGEREF _Toc82429757 \h </w:instrText>
            </w:r>
            <w:r w:rsidR="0048245F" w:rsidRPr="000F1F97">
              <w:rPr>
                <w:webHidden/>
              </w:rPr>
            </w:r>
            <w:r w:rsidR="0048245F" w:rsidRPr="000F1F97">
              <w:rPr>
                <w:webHidden/>
              </w:rPr>
              <w:fldChar w:fldCharType="separate"/>
            </w:r>
            <w:r w:rsidR="0048245F" w:rsidRPr="000F1F97">
              <w:rPr>
                <w:webHidden/>
              </w:rPr>
              <w:t>46</w:t>
            </w:r>
            <w:r w:rsidR="0048245F" w:rsidRPr="000F1F97">
              <w:rPr>
                <w:webHidden/>
              </w:rPr>
              <w:fldChar w:fldCharType="end"/>
            </w:r>
          </w:hyperlink>
        </w:p>
        <w:p w14:paraId="1F755643" w14:textId="0F828736" w:rsidR="0048245F" w:rsidRPr="000F1F97" w:rsidRDefault="000D101C">
          <w:pPr>
            <w:pStyle w:val="TOC1"/>
            <w:rPr>
              <w:rFonts w:eastAsiaTheme="minorEastAsia" w:cstheme="minorBidi"/>
              <w:b w:val="0"/>
              <w:bCs w:val="0"/>
              <w:caps w:val="0"/>
              <w:shd w:val="clear" w:color="auto" w:fill="auto"/>
            </w:rPr>
          </w:pPr>
          <w:hyperlink w:anchor="_Toc82429758" w:history="1">
            <w:r w:rsidR="0048245F" w:rsidRPr="000F1F97">
              <w:rPr>
                <w:rStyle w:val="Hyperlink"/>
                <w:rFonts w:cstheme="minorHAnsi"/>
              </w:rPr>
              <w:t>20</w:t>
            </w:r>
            <w:r w:rsidR="0048245F" w:rsidRPr="000F1F97">
              <w:rPr>
                <w:rFonts w:eastAsiaTheme="minorEastAsia" w:cstheme="minorBidi"/>
                <w:b w:val="0"/>
                <w:bCs w:val="0"/>
                <w:caps w:val="0"/>
                <w:shd w:val="clear" w:color="auto" w:fill="auto"/>
              </w:rPr>
              <w:tab/>
            </w:r>
            <w:r w:rsidR="0048245F" w:rsidRPr="000F1F97">
              <w:rPr>
                <w:rStyle w:val="Hyperlink"/>
                <w:rFonts w:cstheme="minorHAnsi"/>
              </w:rPr>
              <w:t>Host families - homestay during exchange visits</w:t>
            </w:r>
            <w:r w:rsidR="0048245F" w:rsidRPr="000F1F97">
              <w:rPr>
                <w:webHidden/>
              </w:rPr>
              <w:tab/>
            </w:r>
            <w:r w:rsidR="0048245F" w:rsidRPr="000F1F97">
              <w:rPr>
                <w:webHidden/>
              </w:rPr>
              <w:fldChar w:fldCharType="begin"/>
            </w:r>
            <w:r w:rsidR="0048245F" w:rsidRPr="000F1F97">
              <w:rPr>
                <w:webHidden/>
              </w:rPr>
              <w:instrText xml:space="preserve"> PAGEREF _Toc82429758 \h </w:instrText>
            </w:r>
            <w:r w:rsidR="0048245F" w:rsidRPr="000F1F97">
              <w:rPr>
                <w:webHidden/>
              </w:rPr>
            </w:r>
            <w:r w:rsidR="0048245F" w:rsidRPr="000F1F97">
              <w:rPr>
                <w:webHidden/>
              </w:rPr>
              <w:fldChar w:fldCharType="separate"/>
            </w:r>
            <w:r w:rsidR="0048245F" w:rsidRPr="000F1F97">
              <w:rPr>
                <w:webHidden/>
              </w:rPr>
              <w:t>47</w:t>
            </w:r>
            <w:r w:rsidR="0048245F" w:rsidRPr="000F1F97">
              <w:rPr>
                <w:webHidden/>
              </w:rPr>
              <w:fldChar w:fldCharType="end"/>
            </w:r>
          </w:hyperlink>
        </w:p>
        <w:p w14:paraId="737B1AFC" w14:textId="2B2B9F65" w:rsidR="0048245F" w:rsidRPr="000F1F97" w:rsidRDefault="000D101C">
          <w:pPr>
            <w:pStyle w:val="TOC1"/>
            <w:rPr>
              <w:rFonts w:eastAsiaTheme="minorEastAsia" w:cstheme="minorBidi"/>
              <w:b w:val="0"/>
              <w:bCs w:val="0"/>
              <w:caps w:val="0"/>
              <w:shd w:val="clear" w:color="auto" w:fill="auto"/>
            </w:rPr>
          </w:pPr>
          <w:hyperlink w:anchor="_Toc82429759" w:history="1">
            <w:r w:rsidR="0048245F" w:rsidRPr="000F1F97">
              <w:rPr>
                <w:rStyle w:val="Hyperlink"/>
                <w:rFonts w:cstheme="minorHAnsi"/>
              </w:rPr>
              <w:t>21</w:t>
            </w:r>
            <w:r w:rsidR="0048245F" w:rsidRPr="000F1F97">
              <w:rPr>
                <w:rFonts w:eastAsiaTheme="minorEastAsia" w:cstheme="minorBidi"/>
                <w:b w:val="0"/>
                <w:bCs w:val="0"/>
                <w:caps w:val="0"/>
                <w:shd w:val="clear" w:color="auto" w:fill="auto"/>
              </w:rPr>
              <w:tab/>
            </w:r>
            <w:r w:rsidR="0048245F" w:rsidRPr="000F1F97">
              <w:rPr>
                <w:rStyle w:val="Hyperlink"/>
                <w:rFonts w:cstheme="minorHAnsi"/>
              </w:rPr>
              <w:t>private fostering</w:t>
            </w:r>
            <w:r w:rsidR="0048245F" w:rsidRPr="000F1F97">
              <w:rPr>
                <w:webHidden/>
              </w:rPr>
              <w:tab/>
            </w:r>
            <w:r w:rsidR="0048245F" w:rsidRPr="000F1F97">
              <w:rPr>
                <w:webHidden/>
              </w:rPr>
              <w:fldChar w:fldCharType="begin"/>
            </w:r>
            <w:r w:rsidR="0048245F" w:rsidRPr="000F1F97">
              <w:rPr>
                <w:webHidden/>
              </w:rPr>
              <w:instrText xml:space="preserve"> PAGEREF _Toc82429759 \h </w:instrText>
            </w:r>
            <w:r w:rsidR="0048245F" w:rsidRPr="000F1F97">
              <w:rPr>
                <w:webHidden/>
              </w:rPr>
            </w:r>
            <w:r w:rsidR="0048245F" w:rsidRPr="000F1F97">
              <w:rPr>
                <w:webHidden/>
              </w:rPr>
              <w:fldChar w:fldCharType="separate"/>
            </w:r>
            <w:r w:rsidR="0048245F" w:rsidRPr="000F1F97">
              <w:rPr>
                <w:webHidden/>
              </w:rPr>
              <w:t>47</w:t>
            </w:r>
            <w:r w:rsidR="0048245F" w:rsidRPr="000F1F97">
              <w:rPr>
                <w:webHidden/>
              </w:rPr>
              <w:fldChar w:fldCharType="end"/>
            </w:r>
          </w:hyperlink>
        </w:p>
        <w:p w14:paraId="54C71CCC" w14:textId="0CB63EDB" w:rsidR="0048245F" w:rsidRPr="000F1F97" w:rsidRDefault="000D101C">
          <w:pPr>
            <w:pStyle w:val="TOC1"/>
            <w:rPr>
              <w:rFonts w:eastAsiaTheme="minorEastAsia" w:cstheme="minorBidi"/>
              <w:b w:val="0"/>
              <w:bCs w:val="0"/>
              <w:caps w:val="0"/>
              <w:shd w:val="clear" w:color="auto" w:fill="auto"/>
            </w:rPr>
          </w:pPr>
          <w:hyperlink w:anchor="_Toc82429760" w:history="1">
            <w:r w:rsidR="0048245F" w:rsidRPr="000F1F97">
              <w:rPr>
                <w:rStyle w:val="Hyperlink"/>
                <w:rFonts w:cstheme="minorHAnsi"/>
              </w:rPr>
              <w:t>22</w:t>
            </w:r>
            <w:r w:rsidR="0048245F" w:rsidRPr="000F1F97">
              <w:rPr>
                <w:rFonts w:eastAsiaTheme="minorEastAsia" w:cstheme="minorBidi"/>
                <w:b w:val="0"/>
                <w:bCs w:val="0"/>
                <w:caps w:val="0"/>
                <w:shd w:val="clear" w:color="auto" w:fill="auto"/>
              </w:rPr>
              <w:tab/>
            </w:r>
            <w:r w:rsidR="0048245F" w:rsidRPr="000F1F97">
              <w:rPr>
                <w:rStyle w:val="Hyperlink"/>
                <w:rFonts w:cstheme="minorHAnsi"/>
              </w:rPr>
              <w:t>When to be concerned a child is at risk of abuse</w:t>
            </w:r>
            <w:r w:rsidR="0048245F" w:rsidRPr="000F1F97">
              <w:rPr>
                <w:webHidden/>
              </w:rPr>
              <w:tab/>
            </w:r>
            <w:r w:rsidR="0048245F" w:rsidRPr="000F1F97">
              <w:rPr>
                <w:webHidden/>
              </w:rPr>
              <w:fldChar w:fldCharType="begin"/>
            </w:r>
            <w:r w:rsidR="0048245F" w:rsidRPr="000F1F97">
              <w:rPr>
                <w:webHidden/>
              </w:rPr>
              <w:instrText xml:space="preserve"> PAGEREF _Toc82429760 \h </w:instrText>
            </w:r>
            <w:r w:rsidR="0048245F" w:rsidRPr="000F1F97">
              <w:rPr>
                <w:webHidden/>
              </w:rPr>
            </w:r>
            <w:r w:rsidR="0048245F" w:rsidRPr="000F1F97">
              <w:rPr>
                <w:webHidden/>
              </w:rPr>
              <w:fldChar w:fldCharType="separate"/>
            </w:r>
            <w:r w:rsidR="0048245F" w:rsidRPr="000F1F97">
              <w:rPr>
                <w:webHidden/>
              </w:rPr>
              <w:t>48</w:t>
            </w:r>
            <w:r w:rsidR="0048245F" w:rsidRPr="000F1F97">
              <w:rPr>
                <w:webHidden/>
              </w:rPr>
              <w:fldChar w:fldCharType="end"/>
            </w:r>
          </w:hyperlink>
        </w:p>
        <w:p w14:paraId="75A8A3A2" w14:textId="70799FC5" w:rsidR="0048245F" w:rsidRPr="000F1F97" w:rsidRDefault="000D101C">
          <w:pPr>
            <w:pStyle w:val="TOC2"/>
            <w:rPr>
              <w:rFonts w:asciiTheme="minorHAnsi" w:eastAsiaTheme="minorEastAsia" w:hAnsiTheme="minorHAnsi" w:cstheme="minorBidi"/>
              <w:b w:val="0"/>
              <w:bCs w:val="0"/>
              <w:caps w:val="0"/>
              <w:sz w:val="22"/>
              <w:szCs w:val="22"/>
            </w:rPr>
          </w:pPr>
          <w:hyperlink w:anchor="_Toc82429761" w:history="1">
            <w:r w:rsidR="0048245F" w:rsidRPr="000F1F97">
              <w:rPr>
                <w:rStyle w:val="Hyperlink"/>
              </w:rPr>
              <w:t>22.1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Recognising Physical Abuse</w:t>
            </w:r>
            <w:r w:rsidR="0048245F" w:rsidRPr="000F1F97">
              <w:rPr>
                <w:webHidden/>
              </w:rPr>
              <w:tab/>
            </w:r>
            <w:r w:rsidR="0048245F" w:rsidRPr="000F1F97">
              <w:rPr>
                <w:webHidden/>
              </w:rPr>
              <w:fldChar w:fldCharType="begin"/>
            </w:r>
            <w:r w:rsidR="0048245F" w:rsidRPr="000F1F97">
              <w:rPr>
                <w:webHidden/>
              </w:rPr>
              <w:instrText xml:space="preserve"> PAGEREF _Toc82429761 \h </w:instrText>
            </w:r>
            <w:r w:rsidR="0048245F" w:rsidRPr="000F1F97">
              <w:rPr>
                <w:webHidden/>
              </w:rPr>
            </w:r>
            <w:r w:rsidR="0048245F" w:rsidRPr="000F1F97">
              <w:rPr>
                <w:webHidden/>
              </w:rPr>
              <w:fldChar w:fldCharType="separate"/>
            </w:r>
            <w:r w:rsidR="0048245F" w:rsidRPr="000F1F97">
              <w:rPr>
                <w:webHidden/>
              </w:rPr>
              <w:t>49</w:t>
            </w:r>
            <w:r w:rsidR="0048245F" w:rsidRPr="000F1F97">
              <w:rPr>
                <w:webHidden/>
              </w:rPr>
              <w:fldChar w:fldCharType="end"/>
            </w:r>
          </w:hyperlink>
        </w:p>
        <w:p w14:paraId="619A82C6" w14:textId="112CB092" w:rsidR="0048245F" w:rsidRPr="000F1F97" w:rsidRDefault="000D101C">
          <w:pPr>
            <w:pStyle w:val="TOC2"/>
            <w:rPr>
              <w:rFonts w:asciiTheme="minorHAnsi" w:eastAsiaTheme="minorEastAsia" w:hAnsiTheme="minorHAnsi" w:cstheme="minorBidi"/>
              <w:b w:val="0"/>
              <w:bCs w:val="0"/>
              <w:caps w:val="0"/>
              <w:sz w:val="22"/>
              <w:szCs w:val="22"/>
            </w:rPr>
          </w:pPr>
          <w:hyperlink w:anchor="_Toc82429762" w:history="1">
            <w:r w:rsidR="0048245F" w:rsidRPr="000F1F97">
              <w:rPr>
                <w:rStyle w:val="Hyperlink"/>
              </w:rPr>
              <w:t>22.2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Recognising perplexing cases which may indicate a possibility of fabricated or Induced Illness (FFI)</w:t>
            </w:r>
            <w:r w:rsidR="0048245F" w:rsidRPr="000F1F97">
              <w:rPr>
                <w:webHidden/>
              </w:rPr>
              <w:tab/>
            </w:r>
            <w:r w:rsidR="0048245F" w:rsidRPr="000F1F97">
              <w:rPr>
                <w:webHidden/>
              </w:rPr>
              <w:fldChar w:fldCharType="begin"/>
            </w:r>
            <w:r w:rsidR="0048245F" w:rsidRPr="000F1F97">
              <w:rPr>
                <w:webHidden/>
              </w:rPr>
              <w:instrText xml:space="preserve"> PAGEREF _Toc82429762 \h </w:instrText>
            </w:r>
            <w:r w:rsidR="0048245F" w:rsidRPr="000F1F97">
              <w:rPr>
                <w:webHidden/>
              </w:rPr>
            </w:r>
            <w:r w:rsidR="0048245F" w:rsidRPr="000F1F97">
              <w:rPr>
                <w:webHidden/>
              </w:rPr>
              <w:fldChar w:fldCharType="separate"/>
            </w:r>
            <w:r w:rsidR="0048245F" w:rsidRPr="000F1F97">
              <w:rPr>
                <w:webHidden/>
              </w:rPr>
              <w:t>51</w:t>
            </w:r>
            <w:r w:rsidR="0048245F" w:rsidRPr="000F1F97">
              <w:rPr>
                <w:webHidden/>
              </w:rPr>
              <w:fldChar w:fldCharType="end"/>
            </w:r>
          </w:hyperlink>
        </w:p>
        <w:p w14:paraId="7F97C8C2" w14:textId="207B7197" w:rsidR="0048245F" w:rsidRPr="000F1F97" w:rsidRDefault="000D101C">
          <w:pPr>
            <w:pStyle w:val="TOC2"/>
            <w:rPr>
              <w:rFonts w:asciiTheme="minorHAnsi" w:eastAsiaTheme="minorEastAsia" w:hAnsiTheme="minorHAnsi" w:cstheme="minorBidi"/>
              <w:b w:val="0"/>
              <w:bCs w:val="0"/>
              <w:caps w:val="0"/>
              <w:sz w:val="22"/>
              <w:szCs w:val="22"/>
            </w:rPr>
          </w:pPr>
          <w:hyperlink w:anchor="_Toc82429763" w:history="1">
            <w:r w:rsidR="0048245F" w:rsidRPr="000F1F97">
              <w:rPr>
                <w:rStyle w:val="Hyperlink"/>
              </w:rPr>
              <w:t>22.3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Recognising Emotional Abuse</w:t>
            </w:r>
            <w:r w:rsidR="0048245F" w:rsidRPr="000F1F97">
              <w:rPr>
                <w:webHidden/>
              </w:rPr>
              <w:tab/>
            </w:r>
            <w:r w:rsidR="0048245F" w:rsidRPr="000F1F97">
              <w:rPr>
                <w:webHidden/>
              </w:rPr>
              <w:fldChar w:fldCharType="begin"/>
            </w:r>
            <w:r w:rsidR="0048245F" w:rsidRPr="000F1F97">
              <w:rPr>
                <w:webHidden/>
              </w:rPr>
              <w:instrText xml:space="preserve"> PAGEREF _Toc82429763 \h </w:instrText>
            </w:r>
            <w:r w:rsidR="0048245F" w:rsidRPr="000F1F97">
              <w:rPr>
                <w:webHidden/>
              </w:rPr>
            </w:r>
            <w:r w:rsidR="0048245F" w:rsidRPr="000F1F97">
              <w:rPr>
                <w:webHidden/>
              </w:rPr>
              <w:fldChar w:fldCharType="separate"/>
            </w:r>
            <w:r w:rsidR="0048245F" w:rsidRPr="000F1F97">
              <w:rPr>
                <w:webHidden/>
              </w:rPr>
              <w:t>52</w:t>
            </w:r>
            <w:r w:rsidR="0048245F" w:rsidRPr="000F1F97">
              <w:rPr>
                <w:webHidden/>
              </w:rPr>
              <w:fldChar w:fldCharType="end"/>
            </w:r>
          </w:hyperlink>
        </w:p>
        <w:p w14:paraId="7CFDAAB7" w14:textId="6603E3A7" w:rsidR="0048245F" w:rsidRPr="000F1F97" w:rsidRDefault="000D101C">
          <w:pPr>
            <w:pStyle w:val="TOC2"/>
            <w:rPr>
              <w:rFonts w:asciiTheme="minorHAnsi" w:eastAsiaTheme="minorEastAsia" w:hAnsiTheme="minorHAnsi" w:cstheme="minorBidi"/>
              <w:b w:val="0"/>
              <w:bCs w:val="0"/>
              <w:caps w:val="0"/>
              <w:sz w:val="22"/>
              <w:szCs w:val="22"/>
            </w:rPr>
          </w:pPr>
          <w:hyperlink w:anchor="_Toc82429764" w:history="1">
            <w:r w:rsidR="0048245F" w:rsidRPr="000F1F97">
              <w:rPr>
                <w:rStyle w:val="Hyperlink"/>
              </w:rPr>
              <w:t>22.4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Recognising Neglect</w:t>
            </w:r>
            <w:r w:rsidR="0048245F" w:rsidRPr="000F1F97">
              <w:rPr>
                <w:webHidden/>
              </w:rPr>
              <w:tab/>
            </w:r>
            <w:r w:rsidR="0048245F" w:rsidRPr="000F1F97">
              <w:rPr>
                <w:webHidden/>
              </w:rPr>
              <w:fldChar w:fldCharType="begin"/>
            </w:r>
            <w:r w:rsidR="0048245F" w:rsidRPr="000F1F97">
              <w:rPr>
                <w:webHidden/>
              </w:rPr>
              <w:instrText xml:space="preserve"> PAGEREF _Toc82429764 \h </w:instrText>
            </w:r>
            <w:r w:rsidR="0048245F" w:rsidRPr="000F1F97">
              <w:rPr>
                <w:webHidden/>
              </w:rPr>
            </w:r>
            <w:r w:rsidR="0048245F" w:rsidRPr="000F1F97">
              <w:rPr>
                <w:webHidden/>
              </w:rPr>
              <w:fldChar w:fldCharType="separate"/>
            </w:r>
            <w:r w:rsidR="0048245F" w:rsidRPr="000F1F97">
              <w:rPr>
                <w:webHidden/>
              </w:rPr>
              <w:t>53</w:t>
            </w:r>
            <w:r w:rsidR="0048245F" w:rsidRPr="000F1F97">
              <w:rPr>
                <w:webHidden/>
              </w:rPr>
              <w:fldChar w:fldCharType="end"/>
            </w:r>
          </w:hyperlink>
        </w:p>
        <w:p w14:paraId="2A8B3295" w14:textId="7421704F" w:rsidR="0048245F" w:rsidRPr="000F1F97" w:rsidRDefault="000D101C">
          <w:pPr>
            <w:pStyle w:val="TOC2"/>
            <w:rPr>
              <w:rFonts w:asciiTheme="minorHAnsi" w:eastAsiaTheme="minorEastAsia" w:hAnsiTheme="minorHAnsi" w:cstheme="minorBidi"/>
              <w:b w:val="0"/>
              <w:bCs w:val="0"/>
              <w:caps w:val="0"/>
              <w:sz w:val="22"/>
              <w:szCs w:val="22"/>
            </w:rPr>
          </w:pPr>
          <w:hyperlink w:anchor="_Toc82429765" w:history="1">
            <w:r w:rsidR="0048245F" w:rsidRPr="000F1F97">
              <w:rPr>
                <w:rStyle w:val="Hyperlink"/>
              </w:rPr>
              <w:t>22.5</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Neglect - Using the West Sussex Partnership Neglect Suite of Tools</w:t>
            </w:r>
            <w:r w:rsidR="0048245F" w:rsidRPr="000F1F97">
              <w:rPr>
                <w:webHidden/>
              </w:rPr>
              <w:tab/>
            </w:r>
            <w:r w:rsidR="0048245F" w:rsidRPr="000F1F97">
              <w:rPr>
                <w:webHidden/>
              </w:rPr>
              <w:fldChar w:fldCharType="begin"/>
            </w:r>
            <w:r w:rsidR="0048245F" w:rsidRPr="000F1F97">
              <w:rPr>
                <w:webHidden/>
              </w:rPr>
              <w:instrText xml:space="preserve"> PAGEREF _Toc82429765 \h </w:instrText>
            </w:r>
            <w:r w:rsidR="0048245F" w:rsidRPr="000F1F97">
              <w:rPr>
                <w:webHidden/>
              </w:rPr>
            </w:r>
            <w:r w:rsidR="0048245F" w:rsidRPr="000F1F97">
              <w:rPr>
                <w:webHidden/>
              </w:rPr>
              <w:fldChar w:fldCharType="separate"/>
            </w:r>
            <w:r w:rsidR="0048245F" w:rsidRPr="000F1F97">
              <w:rPr>
                <w:webHidden/>
              </w:rPr>
              <w:t>53</w:t>
            </w:r>
            <w:r w:rsidR="0048245F" w:rsidRPr="000F1F97">
              <w:rPr>
                <w:webHidden/>
              </w:rPr>
              <w:fldChar w:fldCharType="end"/>
            </w:r>
          </w:hyperlink>
        </w:p>
        <w:p w14:paraId="39203A99" w14:textId="6F8485DE" w:rsidR="0048245F" w:rsidRPr="000F1F97" w:rsidRDefault="000D101C">
          <w:pPr>
            <w:pStyle w:val="TOC2"/>
            <w:rPr>
              <w:rFonts w:asciiTheme="minorHAnsi" w:eastAsiaTheme="minorEastAsia" w:hAnsiTheme="minorHAnsi" w:cstheme="minorBidi"/>
              <w:b w:val="0"/>
              <w:bCs w:val="0"/>
              <w:caps w:val="0"/>
              <w:sz w:val="22"/>
              <w:szCs w:val="22"/>
            </w:rPr>
          </w:pPr>
          <w:hyperlink w:anchor="_Toc82429766" w:history="1">
            <w:r w:rsidR="0048245F" w:rsidRPr="000F1F97">
              <w:rPr>
                <w:rStyle w:val="Hyperlink"/>
              </w:rPr>
              <w:t>22.6</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Recognising Sexual Abuse</w:t>
            </w:r>
            <w:r w:rsidR="0048245F" w:rsidRPr="000F1F97">
              <w:rPr>
                <w:webHidden/>
              </w:rPr>
              <w:tab/>
            </w:r>
            <w:r w:rsidR="0048245F" w:rsidRPr="000F1F97">
              <w:rPr>
                <w:webHidden/>
              </w:rPr>
              <w:fldChar w:fldCharType="begin"/>
            </w:r>
            <w:r w:rsidR="0048245F" w:rsidRPr="000F1F97">
              <w:rPr>
                <w:webHidden/>
              </w:rPr>
              <w:instrText xml:space="preserve"> PAGEREF _Toc82429766 \h </w:instrText>
            </w:r>
            <w:r w:rsidR="0048245F" w:rsidRPr="000F1F97">
              <w:rPr>
                <w:webHidden/>
              </w:rPr>
            </w:r>
            <w:r w:rsidR="0048245F" w:rsidRPr="000F1F97">
              <w:rPr>
                <w:webHidden/>
              </w:rPr>
              <w:fldChar w:fldCharType="separate"/>
            </w:r>
            <w:r w:rsidR="0048245F" w:rsidRPr="000F1F97">
              <w:rPr>
                <w:webHidden/>
              </w:rPr>
              <w:t>55</w:t>
            </w:r>
            <w:r w:rsidR="0048245F" w:rsidRPr="000F1F97">
              <w:rPr>
                <w:webHidden/>
              </w:rPr>
              <w:fldChar w:fldCharType="end"/>
            </w:r>
          </w:hyperlink>
        </w:p>
        <w:p w14:paraId="2474C977" w14:textId="48E74AB8" w:rsidR="0048245F" w:rsidRPr="000F1F97" w:rsidRDefault="000D101C">
          <w:pPr>
            <w:pStyle w:val="TOC1"/>
            <w:rPr>
              <w:rFonts w:eastAsiaTheme="minorEastAsia" w:cstheme="minorBidi"/>
              <w:b w:val="0"/>
              <w:bCs w:val="0"/>
              <w:caps w:val="0"/>
              <w:shd w:val="clear" w:color="auto" w:fill="auto"/>
            </w:rPr>
          </w:pPr>
          <w:hyperlink w:anchor="_Toc82429767" w:history="1">
            <w:r w:rsidR="0048245F" w:rsidRPr="000F1F97">
              <w:rPr>
                <w:rStyle w:val="Hyperlink"/>
              </w:rPr>
              <w:t>23</w:t>
            </w:r>
            <w:r w:rsidR="0048245F" w:rsidRPr="000F1F97">
              <w:rPr>
                <w:rFonts w:eastAsiaTheme="minorEastAsia" w:cstheme="minorBidi"/>
                <w:b w:val="0"/>
                <w:bCs w:val="0"/>
                <w:caps w:val="0"/>
                <w:shd w:val="clear" w:color="auto" w:fill="auto"/>
              </w:rPr>
              <w:tab/>
            </w:r>
            <w:r w:rsidR="0048245F" w:rsidRPr="000F1F97">
              <w:rPr>
                <w:rStyle w:val="Hyperlink"/>
              </w:rPr>
              <w:t>additional Specific Safeguarding Issues</w:t>
            </w:r>
            <w:r w:rsidR="0048245F" w:rsidRPr="000F1F97">
              <w:rPr>
                <w:webHidden/>
              </w:rPr>
              <w:tab/>
            </w:r>
            <w:r w:rsidR="0048245F" w:rsidRPr="000F1F97">
              <w:rPr>
                <w:webHidden/>
              </w:rPr>
              <w:fldChar w:fldCharType="begin"/>
            </w:r>
            <w:r w:rsidR="0048245F" w:rsidRPr="000F1F97">
              <w:rPr>
                <w:webHidden/>
              </w:rPr>
              <w:instrText xml:space="preserve"> PAGEREF _Toc82429767 \h </w:instrText>
            </w:r>
            <w:r w:rsidR="0048245F" w:rsidRPr="000F1F97">
              <w:rPr>
                <w:webHidden/>
              </w:rPr>
            </w:r>
            <w:r w:rsidR="0048245F" w:rsidRPr="000F1F97">
              <w:rPr>
                <w:webHidden/>
              </w:rPr>
              <w:fldChar w:fldCharType="separate"/>
            </w:r>
            <w:r w:rsidR="0048245F" w:rsidRPr="000F1F97">
              <w:rPr>
                <w:webHidden/>
              </w:rPr>
              <w:t>56</w:t>
            </w:r>
            <w:r w:rsidR="0048245F" w:rsidRPr="000F1F97">
              <w:rPr>
                <w:webHidden/>
              </w:rPr>
              <w:fldChar w:fldCharType="end"/>
            </w:r>
          </w:hyperlink>
        </w:p>
        <w:p w14:paraId="2F619174" w14:textId="1BB976B0" w:rsidR="0048245F" w:rsidRPr="000F1F97" w:rsidRDefault="000D101C">
          <w:pPr>
            <w:pStyle w:val="TOC2"/>
            <w:rPr>
              <w:rFonts w:asciiTheme="minorHAnsi" w:eastAsiaTheme="minorEastAsia" w:hAnsiTheme="minorHAnsi" w:cstheme="minorBidi"/>
              <w:b w:val="0"/>
              <w:bCs w:val="0"/>
              <w:caps w:val="0"/>
              <w:sz w:val="22"/>
              <w:szCs w:val="22"/>
            </w:rPr>
          </w:pPr>
          <w:hyperlink w:anchor="_Toc82429768" w:history="1">
            <w:r w:rsidR="0048245F" w:rsidRPr="000F1F97">
              <w:rPr>
                <w:rStyle w:val="Hyperlink"/>
              </w:rPr>
              <w:t>23.1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Child abduction and community safety incidents</w:t>
            </w:r>
            <w:r w:rsidR="0048245F" w:rsidRPr="000F1F97">
              <w:rPr>
                <w:webHidden/>
              </w:rPr>
              <w:tab/>
            </w:r>
            <w:r w:rsidR="0048245F" w:rsidRPr="000F1F97">
              <w:rPr>
                <w:webHidden/>
              </w:rPr>
              <w:fldChar w:fldCharType="begin"/>
            </w:r>
            <w:r w:rsidR="0048245F" w:rsidRPr="000F1F97">
              <w:rPr>
                <w:webHidden/>
              </w:rPr>
              <w:instrText xml:space="preserve"> PAGEREF _Toc82429768 \h </w:instrText>
            </w:r>
            <w:r w:rsidR="0048245F" w:rsidRPr="000F1F97">
              <w:rPr>
                <w:webHidden/>
              </w:rPr>
            </w:r>
            <w:r w:rsidR="0048245F" w:rsidRPr="000F1F97">
              <w:rPr>
                <w:webHidden/>
              </w:rPr>
              <w:fldChar w:fldCharType="separate"/>
            </w:r>
            <w:r w:rsidR="0048245F" w:rsidRPr="000F1F97">
              <w:rPr>
                <w:webHidden/>
              </w:rPr>
              <w:t>56</w:t>
            </w:r>
            <w:r w:rsidR="0048245F" w:rsidRPr="000F1F97">
              <w:rPr>
                <w:webHidden/>
              </w:rPr>
              <w:fldChar w:fldCharType="end"/>
            </w:r>
          </w:hyperlink>
        </w:p>
        <w:p w14:paraId="4D15E3F5" w14:textId="0E273A96" w:rsidR="0048245F" w:rsidRPr="000F1F97" w:rsidRDefault="000D101C">
          <w:pPr>
            <w:pStyle w:val="TOC2"/>
            <w:rPr>
              <w:rFonts w:asciiTheme="minorHAnsi" w:eastAsiaTheme="minorEastAsia" w:hAnsiTheme="minorHAnsi" w:cstheme="minorBidi"/>
              <w:b w:val="0"/>
              <w:bCs w:val="0"/>
              <w:caps w:val="0"/>
              <w:sz w:val="22"/>
              <w:szCs w:val="22"/>
            </w:rPr>
          </w:pPr>
          <w:hyperlink w:anchor="_Toc82429769" w:history="1">
            <w:r w:rsidR="0048245F" w:rsidRPr="000F1F97">
              <w:rPr>
                <w:rStyle w:val="Hyperlink"/>
              </w:rPr>
              <w:t>23.2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Children in the court system</w:t>
            </w:r>
            <w:r w:rsidR="0048245F" w:rsidRPr="000F1F97">
              <w:rPr>
                <w:webHidden/>
              </w:rPr>
              <w:tab/>
            </w:r>
            <w:r w:rsidR="0048245F" w:rsidRPr="000F1F97">
              <w:rPr>
                <w:webHidden/>
              </w:rPr>
              <w:fldChar w:fldCharType="begin"/>
            </w:r>
            <w:r w:rsidR="0048245F" w:rsidRPr="000F1F97">
              <w:rPr>
                <w:webHidden/>
              </w:rPr>
              <w:instrText xml:space="preserve"> PAGEREF _Toc82429769 \h </w:instrText>
            </w:r>
            <w:r w:rsidR="0048245F" w:rsidRPr="000F1F97">
              <w:rPr>
                <w:webHidden/>
              </w:rPr>
            </w:r>
            <w:r w:rsidR="0048245F" w:rsidRPr="000F1F97">
              <w:rPr>
                <w:webHidden/>
              </w:rPr>
              <w:fldChar w:fldCharType="separate"/>
            </w:r>
            <w:r w:rsidR="0048245F" w:rsidRPr="000F1F97">
              <w:rPr>
                <w:webHidden/>
              </w:rPr>
              <w:t>56</w:t>
            </w:r>
            <w:r w:rsidR="0048245F" w:rsidRPr="000F1F97">
              <w:rPr>
                <w:webHidden/>
              </w:rPr>
              <w:fldChar w:fldCharType="end"/>
            </w:r>
          </w:hyperlink>
        </w:p>
        <w:p w14:paraId="5BD71F85" w14:textId="15526996" w:rsidR="0048245F" w:rsidRPr="000F1F97" w:rsidRDefault="000D101C">
          <w:pPr>
            <w:pStyle w:val="TOC2"/>
            <w:rPr>
              <w:rFonts w:asciiTheme="minorHAnsi" w:eastAsiaTheme="minorEastAsia" w:hAnsiTheme="minorHAnsi" w:cstheme="minorBidi"/>
              <w:b w:val="0"/>
              <w:bCs w:val="0"/>
              <w:caps w:val="0"/>
              <w:sz w:val="22"/>
              <w:szCs w:val="22"/>
            </w:rPr>
          </w:pPr>
          <w:hyperlink w:anchor="_Toc82429770" w:history="1">
            <w:r w:rsidR="0048245F" w:rsidRPr="000F1F97">
              <w:rPr>
                <w:rStyle w:val="Hyperlink"/>
                <w:rFonts w:eastAsiaTheme="minorHAnsi"/>
                <w:lang w:eastAsia="en-US"/>
              </w:rPr>
              <w:t>23.3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Criminal Court</w:t>
            </w:r>
            <w:r w:rsidR="0048245F" w:rsidRPr="000F1F97">
              <w:rPr>
                <w:webHidden/>
              </w:rPr>
              <w:tab/>
            </w:r>
            <w:r w:rsidR="0048245F" w:rsidRPr="000F1F97">
              <w:rPr>
                <w:webHidden/>
              </w:rPr>
              <w:fldChar w:fldCharType="begin"/>
            </w:r>
            <w:r w:rsidR="0048245F" w:rsidRPr="000F1F97">
              <w:rPr>
                <w:webHidden/>
              </w:rPr>
              <w:instrText xml:space="preserve"> PAGEREF _Toc82429770 \h </w:instrText>
            </w:r>
            <w:r w:rsidR="0048245F" w:rsidRPr="000F1F97">
              <w:rPr>
                <w:webHidden/>
              </w:rPr>
            </w:r>
            <w:r w:rsidR="0048245F" w:rsidRPr="000F1F97">
              <w:rPr>
                <w:webHidden/>
              </w:rPr>
              <w:fldChar w:fldCharType="separate"/>
            </w:r>
            <w:r w:rsidR="0048245F" w:rsidRPr="000F1F97">
              <w:rPr>
                <w:webHidden/>
              </w:rPr>
              <w:t>56</w:t>
            </w:r>
            <w:r w:rsidR="0048245F" w:rsidRPr="000F1F97">
              <w:rPr>
                <w:webHidden/>
              </w:rPr>
              <w:fldChar w:fldCharType="end"/>
            </w:r>
          </w:hyperlink>
        </w:p>
        <w:p w14:paraId="66E11246" w14:textId="720EAE46" w:rsidR="0048245F" w:rsidRPr="000F1F97" w:rsidRDefault="000D101C">
          <w:pPr>
            <w:pStyle w:val="TOC2"/>
            <w:rPr>
              <w:rFonts w:asciiTheme="minorHAnsi" w:eastAsiaTheme="minorEastAsia" w:hAnsiTheme="minorHAnsi" w:cstheme="minorBidi"/>
              <w:b w:val="0"/>
              <w:bCs w:val="0"/>
              <w:caps w:val="0"/>
              <w:sz w:val="22"/>
              <w:szCs w:val="22"/>
            </w:rPr>
          </w:pPr>
          <w:hyperlink w:anchor="_Toc82429771" w:history="1">
            <w:r w:rsidR="0048245F" w:rsidRPr="000F1F97">
              <w:rPr>
                <w:rStyle w:val="Hyperlink"/>
              </w:rPr>
              <w:t>23.4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Pre-trial therapy</w:t>
            </w:r>
            <w:r w:rsidR="0048245F" w:rsidRPr="000F1F97">
              <w:rPr>
                <w:webHidden/>
              </w:rPr>
              <w:tab/>
            </w:r>
            <w:r w:rsidR="0048245F" w:rsidRPr="000F1F97">
              <w:rPr>
                <w:webHidden/>
              </w:rPr>
              <w:fldChar w:fldCharType="begin"/>
            </w:r>
            <w:r w:rsidR="0048245F" w:rsidRPr="000F1F97">
              <w:rPr>
                <w:webHidden/>
              </w:rPr>
              <w:instrText xml:space="preserve"> PAGEREF _Toc82429771 \h </w:instrText>
            </w:r>
            <w:r w:rsidR="0048245F" w:rsidRPr="000F1F97">
              <w:rPr>
                <w:webHidden/>
              </w:rPr>
            </w:r>
            <w:r w:rsidR="0048245F" w:rsidRPr="000F1F97">
              <w:rPr>
                <w:webHidden/>
              </w:rPr>
              <w:fldChar w:fldCharType="separate"/>
            </w:r>
            <w:r w:rsidR="0048245F" w:rsidRPr="000F1F97">
              <w:rPr>
                <w:webHidden/>
              </w:rPr>
              <w:t>57</w:t>
            </w:r>
            <w:r w:rsidR="0048245F" w:rsidRPr="000F1F97">
              <w:rPr>
                <w:webHidden/>
              </w:rPr>
              <w:fldChar w:fldCharType="end"/>
            </w:r>
          </w:hyperlink>
        </w:p>
        <w:p w14:paraId="6386E2EA" w14:textId="69AF9382" w:rsidR="0048245F" w:rsidRPr="000F1F97" w:rsidRDefault="000D101C">
          <w:pPr>
            <w:pStyle w:val="TOC2"/>
            <w:rPr>
              <w:rFonts w:asciiTheme="minorHAnsi" w:eastAsiaTheme="minorEastAsia" w:hAnsiTheme="minorHAnsi" w:cstheme="minorBidi"/>
              <w:b w:val="0"/>
              <w:bCs w:val="0"/>
              <w:caps w:val="0"/>
              <w:sz w:val="22"/>
              <w:szCs w:val="22"/>
            </w:rPr>
          </w:pPr>
          <w:hyperlink w:anchor="_Toc82429772" w:history="1">
            <w:r w:rsidR="0048245F" w:rsidRPr="000F1F97">
              <w:rPr>
                <w:rStyle w:val="Hyperlink"/>
              </w:rPr>
              <w:t>23.5</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Family court</w:t>
            </w:r>
            <w:r w:rsidR="0048245F" w:rsidRPr="000F1F97">
              <w:rPr>
                <w:webHidden/>
              </w:rPr>
              <w:tab/>
            </w:r>
            <w:r w:rsidR="0048245F" w:rsidRPr="000F1F97">
              <w:rPr>
                <w:webHidden/>
              </w:rPr>
              <w:fldChar w:fldCharType="begin"/>
            </w:r>
            <w:r w:rsidR="0048245F" w:rsidRPr="000F1F97">
              <w:rPr>
                <w:webHidden/>
              </w:rPr>
              <w:instrText xml:space="preserve"> PAGEREF _Toc82429772 \h </w:instrText>
            </w:r>
            <w:r w:rsidR="0048245F" w:rsidRPr="000F1F97">
              <w:rPr>
                <w:webHidden/>
              </w:rPr>
            </w:r>
            <w:r w:rsidR="0048245F" w:rsidRPr="000F1F97">
              <w:rPr>
                <w:webHidden/>
              </w:rPr>
              <w:fldChar w:fldCharType="separate"/>
            </w:r>
            <w:r w:rsidR="0048245F" w:rsidRPr="000F1F97">
              <w:rPr>
                <w:webHidden/>
              </w:rPr>
              <w:t>57</w:t>
            </w:r>
            <w:r w:rsidR="0048245F" w:rsidRPr="000F1F97">
              <w:rPr>
                <w:webHidden/>
              </w:rPr>
              <w:fldChar w:fldCharType="end"/>
            </w:r>
          </w:hyperlink>
        </w:p>
        <w:p w14:paraId="48BC22E5" w14:textId="28C4E9E5" w:rsidR="0048245F" w:rsidRPr="000F1F97" w:rsidRDefault="000D101C">
          <w:pPr>
            <w:pStyle w:val="TOC2"/>
            <w:rPr>
              <w:rFonts w:asciiTheme="minorHAnsi" w:eastAsiaTheme="minorEastAsia" w:hAnsiTheme="minorHAnsi" w:cstheme="minorBidi"/>
              <w:b w:val="0"/>
              <w:bCs w:val="0"/>
              <w:caps w:val="0"/>
              <w:sz w:val="22"/>
              <w:szCs w:val="22"/>
            </w:rPr>
          </w:pPr>
          <w:hyperlink w:anchor="_Toc82429773" w:history="1">
            <w:r w:rsidR="0048245F" w:rsidRPr="000F1F97">
              <w:rPr>
                <w:rStyle w:val="Hyperlink"/>
              </w:rPr>
              <w:t>23.6</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Children Missing Education – Also at Annex 4</w:t>
            </w:r>
            <w:r w:rsidR="0048245F" w:rsidRPr="000F1F97">
              <w:rPr>
                <w:webHidden/>
              </w:rPr>
              <w:tab/>
            </w:r>
            <w:r w:rsidR="0048245F" w:rsidRPr="000F1F97">
              <w:rPr>
                <w:webHidden/>
              </w:rPr>
              <w:fldChar w:fldCharType="begin"/>
            </w:r>
            <w:r w:rsidR="0048245F" w:rsidRPr="000F1F97">
              <w:rPr>
                <w:webHidden/>
              </w:rPr>
              <w:instrText xml:space="preserve"> PAGEREF _Toc82429773 \h </w:instrText>
            </w:r>
            <w:r w:rsidR="0048245F" w:rsidRPr="000F1F97">
              <w:rPr>
                <w:webHidden/>
              </w:rPr>
            </w:r>
            <w:r w:rsidR="0048245F" w:rsidRPr="000F1F97">
              <w:rPr>
                <w:webHidden/>
              </w:rPr>
              <w:fldChar w:fldCharType="separate"/>
            </w:r>
            <w:r w:rsidR="0048245F" w:rsidRPr="000F1F97">
              <w:rPr>
                <w:webHidden/>
              </w:rPr>
              <w:t>57</w:t>
            </w:r>
            <w:r w:rsidR="0048245F" w:rsidRPr="000F1F97">
              <w:rPr>
                <w:webHidden/>
              </w:rPr>
              <w:fldChar w:fldCharType="end"/>
            </w:r>
          </w:hyperlink>
        </w:p>
        <w:p w14:paraId="749376A4" w14:textId="22F7FE07" w:rsidR="0048245F" w:rsidRPr="000F1F97" w:rsidRDefault="000D101C">
          <w:pPr>
            <w:pStyle w:val="TOC2"/>
            <w:rPr>
              <w:rFonts w:asciiTheme="minorHAnsi" w:eastAsiaTheme="minorEastAsia" w:hAnsiTheme="minorHAnsi" w:cstheme="minorBidi"/>
              <w:b w:val="0"/>
              <w:bCs w:val="0"/>
              <w:caps w:val="0"/>
              <w:sz w:val="22"/>
              <w:szCs w:val="22"/>
            </w:rPr>
          </w:pPr>
          <w:hyperlink w:anchor="_Toc82429774" w:history="1">
            <w:r w:rsidR="0048245F" w:rsidRPr="000F1F97">
              <w:rPr>
                <w:rStyle w:val="Hyperlink"/>
              </w:rPr>
              <w:t>23.7</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Absence from school</w:t>
            </w:r>
            <w:r w:rsidR="0048245F" w:rsidRPr="000F1F97">
              <w:rPr>
                <w:webHidden/>
              </w:rPr>
              <w:tab/>
            </w:r>
            <w:r w:rsidR="0048245F" w:rsidRPr="000F1F97">
              <w:rPr>
                <w:webHidden/>
              </w:rPr>
              <w:fldChar w:fldCharType="begin"/>
            </w:r>
            <w:r w:rsidR="0048245F" w:rsidRPr="000F1F97">
              <w:rPr>
                <w:webHidden/>
              </w:rPr>
              <w:instrText xml:space="preserve"> PAGEREF _Toc82429774 \h </w:instrText>
            </w:r>
            <w:r w:rsidR="0048245F" w:rsidRPr="000F1F97">
              <w:rPr>
                <w:webHidden/>
              </w:rPr>
            </w:r>
            <w:r w:rsidR="0048245F" w:rsidRPr="000F1F97">
              <w:rPr>
                <w:webHidden/>
              </w:rPr>
              <w:fldChar w:fldCharType="separate"/>
            </w:r>
            <w:r w:rsidR="0048245F" w:rsidRPr="000F1F97">
              <w:rPr>
                <w:webHidden/>
              </w:rPr>
              <w:t>57</w:t>
            </w:r>
            <w:r w:rsidR="0048245F" w:rsidRPr="000F1F97">
              <w:rPr>
                <w:webHidden/>
              </w:rPr>
              <w:fldChar w:fldCharType="end"/>
            </w:r>
          </w:hyperlink>
        </w:p>
        <w:p w14:paraId="583B6E68" w14:textId="0F28E7C4" w:rsidR="0048245F" w:rsidRPr="000F1F97" w:rsidRDefault="000D101C">
          <w:pPr>
            <w:pStyle w:val="TOC2"/>
            <w:rPr>
              <w:rFonts w:asciiTheme="minorHAnsi" w:eastAsiaTheme="minorEastAsia" w:hAnsiTheme="minorHAnsi" w:cstheme="minorBidi"/>
              <w:b w:val="0"/>
              <w:bCs w:val="0"/>
              <w:caps w:val="0"/>
              <w:sz w:val="22"/>
              <w:szCs w:val="22"/>
            </w:rPr>
          </w:pPr>
          <w:hyperlink w:anchor="_Toc82429775" w:history="1">
            <w:r w:rsidR="0048245F" w:rsidRPr="000F1F97">
              <w:rPr>
                <w:rStyle w:val="Hyperlink"/>
              </w:rPr>
              <w:t>23.8</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Absence from School - Revised School Attendance Guidance August 2020</w:t>
            </w:r>
            <w:r w:rsidR="0048245F" w:rsidRPr="000F1F97">
              <w:rPr>
                <w:webHidden/>
              </w:rPr>
              <w:tab/>
            </w:r>
            <w:r w:rsidR="0048245F" w:rsidRPr="000F1F97">
              <w:rPr>
                <w:webHidden/>
              </w:rPr>
              <w:fldChar w:fldCharType="begin"/>
            </w:r>
            <w:r w:rsidR="0048245F" w:rsidRPr="000F1F97">
              <w:rPr>
                <w:webHidden/>
              </w:rPr>
              <w:instrText xml:space="preserve"> PAGEREF _Toc82429775 \h </w:instrText>
            </w:r>
            <w:r w:rsidR="0048245F" w:rsidRPr="000F1F97">
              <w:rPr>
                <w:webHidden/>
              </w:rPr>
            </w:r>
            <w:r w:rsidR="0048245F" w:rsidRPr="000F1F97">
              <w:rPr>
                <w:webHidden/>
              </w:rPr>
              <w:fldChar w:fldCharType="separate"/>
            </w:r>
            <w:r w:rsidR="0048245F" w:rsidRPr="000F1F97">
              <w:rPr>
                <w:webHidden/>
              </w:rPr>
              <w:t>58</w:t>
            </w:r>
            <w:r w:rsidR="0048245F" w:rsidRPr="000F1F97">
              <w:rPr>
                <w:webHidden/>
              </w:rPr>
              <w:fldChar w:fldCharType="end"/>
            </w:r>
          </w:hyperlink>
        </w:p>
        <w:p w14:paraId="7B077D4B" w14:textId="0D1C9CDC" w:rsidR="0048245F" w:rsidRPr="000F1F97" w:rsidRDefault="000D101C">
          <w:pPr>
            <w:pStyle w:val="TOC2"/>
            <w:rPr>
              <w:rFonts w:asciiTheme="minorHAnsi" w:eastAsiaTheme="minorEastAsia" w:hAnsiTheme="minorHAnsi" w:cstheme="minorBidi"/>
              <w:b w:val="0"/>
              <w:bCs w:val="0"/>
              <w:caps w:val="0"/>
              <w:sz w:val="22"/>
              <w:szCs w:val="22"/>
            </w:rPr>
          </w:pPr>
          <w:hyperlink w:anchor="_Toc82429776" w:history="1">
            <w:r w:rsidR="0048245F" w:rsidRPr="000F1F97">
              <w:rPr>
                <w:rStyle w:val="Hyperlink"/>
              </w:rPr>
              <w:t>23.9</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Elective Home Education</w:t>
            </w:r>
            <w:r w:rsidR="0048245F" w:rsidRPr="000F1F97">
              <w:rPr>
                <w:webHidden/>
              </w:rPr>
              <w:tab/>
            </w:r>
            <w:r w:rsidR="0048245F" w:rsidRPr="000F1F97">
              <w:rPr>
                <w:webHidden/>
              </w:rPr>
              <w:fldChar w:fldCharType="begin"/>
            </w:r>
            <w:r w:rsidR="0048245F" w:rsidRPr="000F1F97">
              <w:rPr>
                <w:webHidden/>
              </w:rPr>
              <w:instrText xml:space="preserve"> PAGEREF _Toc82429776 \h </w:instrText>
            </w:r>
            <w:r w:rsidR="0048245F" w:rsidRPr="000F1F97">
              <w:rPr>
                <w:webHidden/>
              </w:rPr>
            </w:r>
            <w:r w:rsidR="0048245F" w:rsidRPr="000F1F97">
              <w:rPr>
                <w:webHidden/>
              </w:rPr>
              <w:fldChar w:fldCharType="separate"/>
            </w:r>
            <w:r w:rsidR="0048245F" w:rsidRPr="000F1F97">
              <w:rPr>
                <w:webHidden/>
              </w:rPr>
              <w:t>58</w:t>
            </w:r>
            <w:r w:rsidR="0048245F" w:rsidRPr="000F1F97">
              <w:rPr>
                <w:webHidden/>
              </w:rPr>
              <w:fldChar w:fldCharType="end"/>
            </w:r>
          </w:hyperlink>
        </w:p>
        <w:p w14:paraId="695EAD90" w14:textId="5D78FFFF" w:rsidR="0048245F" w:rsidRPr="000F1F97" w:rsidRDefault="000D101C">
          <w:pPr>
            <w:pStyle w:val="TOC2"/>
            <w:rPr>
              <w:rFonts w:asciiTheme="minorHAnsi" w:eastAsiaTheme="minorEastAsia" w:hAnsiTheme="minorHAnsi" w:cstheme="minorBidi"/>
              <w:b w:val="0"/>
              <w:bCs w:val="0"/>
              <w:caps w:val="0"/>
              <w:sz w:val="22"/>
              <w:szCs w:val="22"/>
            </w:rPr>
          </w:pPr>
          <w:hyperlink w:anchor="_Toc82429777" w:history="1">
            <w:r w:rsidR="0048245F" w:rsidRPr="000F1F97">
              <w:rPr>
                <w:rStyle w:val="Hyperlink"/>
              </w:rPr>
              <w:t>23.10</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Child Criminal Exploitation and Child Sexual Exploitation (CSE)</w:t>
            </w:r>
            <w:r w:rsidR="0048245F" w:rsidRPr="000F1F97">
              <w:rPr>
                <w:webHidden/>
              </w:rPr>
              <w:tab/>
            </w:r>
            <w:r w:rsidR="0048245F" w:rsidRPr="000F1F97">
              <w:rPr>
                <w:webHidden/>
              </w:rPr>
              <w:fldChar w:fldCharType="begin"/>
            </w:r>
            <w:r w:rsidR="0048245F" w:rsidRPr="000F1F97">
              <w:rPr>
                <w:webHidden/>
              </w:rPr>
              <w:instrText xml:space="preserve"> PAGEREF _Toc82429777 \h </w:instrText>
            </w:r>
            <w:r w:rsidR="0048245F" w:rsidRPr="000F1F97">
              <w:rPr>
                <w:webHidden/>
              </w:rPr>
            </w:r>
            <w:r w:rsidR="0048245F" w:rsidRPr="000F1F97">
              <w:rPr>
                <w:webHidden/>
              </w:rPr>
              <w:fldChar w:fldCharType="separate"/>
            </w:r>
            <w:r w:rsidR="0048245F" w:rsidRPr="000F1F97">
              <w:rPr>
                <w:webHidden/>
              </w:rPr>
              <w:t>59</w:t>
            </w:r>
            <w:r w:rsidR="0048245F" w:rsidRPr="000F1F97">
              <w:rPr>
                <w:webHidden/>
              </w:rPr>
              <w:fldChar w:fldCharType="end"/>
            </w:r>
          </w:hyperlink>
        </w:p>
        <w:p w14:paraId="70356F4F" w14:textId="6862D39C" w:rsidR="0048245F" w:rsidRPr="000F1F97" w:rsidRDefault="000D101C">
          <w:pPr>
            <w:pStyle w:val="TOC2"/>
            <w:rPr>
              <w:rFonts w:asciiTheme="minorHAnsi" w:eastAsiaTheme="minorEastAsia" w:hAnsiTheme="minorHAnsi" w:cstheme="minorBidi"/>
              <w:b w:val="0"/>
              <w:bCs w:val="0"/>
              <w:caps w:val="0"/>
              <w:sz w:val="22"/>
              <w:szCs w:val="22"/>
            </w:rPr>
          </w:pPr>
          <w:hyperlink w:anchor="_Toc82429778" w:history="1">
            <w:r w:rsidR="0048245F" w:rsidRPr="000F1F97">
              <w:rPr>
                <w:rStyle w:val="Hyperlink"/>
                <w:rFonts w:eastAsiaTheme="minorHAnsi"/>
                <w:lang w:eastAsia="en-US"/>
              </w:rPr>
              <w:t>23.11</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Concerns a child is being exploited</w:t>
            </w:r>
            <w:r w:rsidR="0048245F" w:rsidRPr="000F1F97">
              <w:rPr>
                <w:webHidden/>
              </w:rPr>
              <w:tab/>
            </w:r>
            <w:r w:rsidR="0048245F" w:rsidRPr="000F1F97">
              <w:rPr>
                <w:webHidden/>
              </w:rPr>
              <w:fldChar w:fldCharType="begin"/>
            </w:r>
            <w:r w:rsidR="0048245F" w:rsidRPr="000F1F97">
              <w:rPr>
                <w:webHidden/>
              </w:rPr>
              <w:instrText xml:space="preserve"> PAGEREF _Toc82429778 \h </w:instrText>
            </w:r>
            <w:r w:rsidR="0048245F" w:rsidRPr="000F1F97">
              <w:rPr>
                <w:webHidden/>
              </w:rPr>
            </w:r>
            <w:r w:rsidR="0048245F" w:rsidRPr="000F1F97">
              <w:rPr>
                <w:webHidden/>
              </w:rPr>
              <w:fldChar w:fldCharType="separate"/>
            </w:r>
            <w:r w:rsidR="0048245F" w:rsidRPr="000F1F97">
              <w:rPr>
                <w:webHidden/>
              </w:rPr>
              <w:t>60</w:t>
            </w:r>
            <w:r w:rsidR="0048245F" w:rsidRPr="000F1F97">
              <w:rPr>
                <w:webHidden/>
              </w:rPr>
              <w:fldChar w:fldCharType="end"/>
            </w:r>
          </w:hyperlink>
        </w:p>
        <w:p w14:paraId="4CFC2F85" w14:textId="6639C764" w:rsidR="0048245F" w:rsidRPr="000F1F97" w:rsidRDefault="000D101C">
          <w:pPr>
            <w:pStyle w:val="TOC2"/>
            <w:rPr>
              <w:rFonts w:asciiTheme="minorHAnsi" w:eastAsiaTheme="minorEastAsia" w:hAnsiTheme="minorHAnsi" w:cstheme="minorBidi"/>
              <w:b w:val="0"/>
              <w:bCs w:val="0"/>
              <w:caps w:val="0"/>
              <w:sz w:val="22"/>
              <w:szCs w:val="22"/>
            </w:rPr>
          </w:pPr>
          <w:hyperlink w:anchor="_Toc82429779" w:history="1">
            <w:r w:rsidR="0048245F" w:rsidRPr="000F1F97">
              <w:rPr>
                <w:rStyle w:val="Hyperlink"/>
              </w:rPr>
              <w:t>23.12</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County Lines</w:t>
            </w:r>
            <w:r w:rsidR="0048245F" w:rsidRPr="000F1F97">
              <w:rPr>
                <w:webHidden/>
              </w:rPr>
              <w:tab/>
            </w:r>
            <w:r w:rsidR="0048245F" w:rsidRPr="000F1F97">
              <w:rPr>
                <w:webHidden/>
              </w:rPr>
              <w:fldChar w:fldCharType="begin"/>
            </w:r>
            <w:r w:rsidR="0048245F" w:rsidRPr="000F1F97">
              <w:rPr>
                <w:webHidden/>
              </w:rPr>
              <w:instrText xml:space="preserve"> PAGEREF _Toc82429779 \h </w:instrText>
            </w:r>
            <w:r w:rsidR="0048245F" w:rsidRPr="000F1F97">
              <w:rPr>
                <w:webHidden/>
              </w:rPr>
            </w:r>
            <w:r w:rsidR="0048245F" w:rsidRPr="000F1F97">
              <w:rPr>
                <w:webHidden/>
              </w:rPr>
              <w:fldChar w:fldCharType="separate"/>
            </w:r>
            <w:r w:rsidR="0048245F" w:rsidRPr="000F1F97">
              <w:rPr>
                <w:webHidden/>
              </w:rPr>
              <w:t>60</w:t>
            </w:r>
            <w:r w:rsidR="0048245F" w:rsidRPr="000F1F97">
              <w:rPr>
                <w:webHidden/>
              </w:rPr>
              <w:fldChar w:fldCharType="end"/>
            </w:r>
          </w:hyperlink>
        </w:p>
        <w:p w14:paraId="01B7EB0B" w14:textId="4FF47489" w:rsidR="0048245F" w:rsidRDefault="000D101C">
          <w:pPr>
            <w:pStyle w:val="TOC2"/>
            <w:rPr>
              <w:rFonts w:asciiTheme="minorHAnsi" w:eastAsiaTheme="minorEastAsia" w:hAnsiTheme="minorHAnsi" w:cstheme="minorBidi"/>
              <w:b w:val="0"/>
              <w:bCs w:val="0"/>
              <w:caps w:val="0"/>
              <w:sz w:val="22"/>
              <w:szCs w:val="22"/>
            </w:rPr>
          </w:pPr>
          <w:hyperlink w:anchor="_Toc82429780" w:history="1">
            <w:r w:rsidR="0048245F" w:rsidRPr="000F1F97">
              <w:rPr>
                <w:rStyle w:val="Hyperlink"/>
              </w:rPr>
              <w:t>23.13</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Modern Slavery and the National Referral Mechanism</w:t>
            </w:r>
            <w:r w:rsidR="0048245F" w:rsidRPr="000F1F97">
              <w:rPr>
                <w:webHidden/>
              </w:rPr>
              <w:tab/>
            </w:r>
            <w:r w:rsidR="0048245F" w:rsidRPr="000F1F97">
              <w:rPr>
                <w:webHidden/>
              </w:rPr>
              <w:fldChar w:fldCharType="begin"/>
            </w:r>
            <w:r w:rsidR="0048245F" w:rsidRPr="000F1F97">
              <w:rPr>
                <w:webHidden/>
              </w:rPr>
              <w:instrText xml:space="preserve"> PAGEREF _Toc82429780 \h </w:instrText>
            </w:r>
            <w:r w:rsidR="0048245F" w:rsidRPr="000F1F97">
              <w:rPr>
                <w:webHidden/>
              </w:rPr>
            </w:r>
            <w:r w:rsidR="0048245F" w:rsidRPr="000F1F97">
              <w:rPr>
                <w:webHidden/>
              </w:rPr>
              <w:fldChar w:fldCharType="separate"/>
            </w:r>
            <w:r w:rsidR="0048245F" w:rsidRPr="000F1F97">
              <w:rPr>
                <w:webHidden/>
              </w:rPr>
              <w:t>61</w:t>
            </w:r>
            <w:r w:rsidR="0048245F" w:rsidRPr="000F1F97">
              <w:rPr>
                <w:webHidden/>
              </w:rPr>
              <w:fldChar w:fldCharType="end"/>
            </w:r>
          </w:hyperlink>
        </w:p>
        <w:p w14:paraId="07C0C3CA" w14:textId="0F1E02DE" w:rsidR="0048245F" w:rsidRDefault="000D101C">
          <w:pPr>
            <w:pStyle w:val="TOC2"/>
            <w:rPr>
              <w:rFonts w:asciiTheme="minorHAnsi" w:eastAsiaTheme="minorEastAsia" w:hAnsiTheme="minorHAnsi" w:cstheme="minorBidi"/>
              <w:b w:val="0"/>
              <w:bCs w:val="0"/>
              <w:caps w:val="0"/>
              <w:sz w:val="22"/>
              <w:szCs w:val="22"/>
            </w:rPr>
          </w:pPr>
          <w:hyperlink w:anchor="_Toc82429781" w:history="1">
            <w:r w:rsidR="0048245F" w:rsidRPr="000F1F97">
              <w:rPr>
                <w:rStyle w:val="Hyperlink"/>
              </w:rPr>
              <w:t>23.14</w:t>
            </w:r>
            <w:r w:rsidR="0048245F" w:rsidRPr="000F1F97">
              <w:rPr>
                <w:rFonts w:asciiTheme="minorHAnsi" w:eastAsiaTheme="minorEastAsia" w:hAnsiTheme="minorHAnsi" w:cstheme="minorBidi"/>
                <w:b w:val="0"/>
                <w:bCs w:val="0"/>
                <w:caps w:val="0"/>
                <w:sz w:val="22"/>
                <w:szCs w:val="22"/>
              </w:rPr>
              <w:tab/>
            </w:r>
            <w:r w:rsidR="0048245F" w:rsidRPr="000F1F97">
              <w:rPr>
                <w:rStyle w:val="Hyperlink"/>
              </w:rPr>
              <w:t>Serious Violence</w:t>
            </w:r>
            <w:r w:rsidR="0048245F">
              <w:rPr>
                <w:webHidden/>
              </w:rPr>
              <w:tab/>
            </w:r>
            <w:r w:rsidR="0048245F">
              <w:rPr>
                <w:webHidden/>
              </w:rPr>
              <w:fldChar w:fldCharType="begin"/>
            </w:r>
            <w:r w:rsidR="0048245F">
              <w:rPr>
                <w:webHidden/>
              </w:rPr>
              <w:instrText xml:space="preserve"> PAGEREF _Toc82429781 \h </w:instrText>
            </w:r>
            <w:r w:rsidR="0048245F">
              <w:rPr>
                <w:webHidden/>
              </w:rPr>
            </w:r>
            <w:r w:rsidR="0048245F">
              <w:rPr>
                <w:webHidden/>
              </w:rPr>
              <w:fldChar w:fldCharType="separate"/>
            </w:r>
            <w:r w:rsidR="0048245F">
              <w:rPr>
                <w:webHidden/>
              </w:rPr>
              <w:t>62</w:t>
            </w:r>
            <w:r w:rsidR="0048245F">
              <w:rPr>
                <w:webHidden/>
              </w:rPr>
              <w:fldChar w:fldCharType="end"/>
            </w:r>
          </w:hyperlink>
        </w:p>
        <w:p w14:paraId="0923D81B" w14:textId="498FD369" w:rsidR="0048245F" w:rsidRDefault="000D101C">
          <w:pPr>
            <w:pStyle w:val="TOC2"/>
            <w:rPr>
              <w:rFonts w:asciiTheme="minorHAnsi" w:eastAsiaTheme="minorEastAsia" w:hAnsiTheme="minorHAnsi" w:cstheme="minorBidi"/>
              <w:b w:val="0"/>
              <w:bCs w:val="0"/>
              <w:caps w:val="0"/>
              <w:sz w:val="22"/>
              <w:szCs w:val="22"/>
            </w:rPr>
          </w:pPr>
          <w:hyperlink w:anchor="_Toc82429782" w:history="1">
            <w:r w:rsidR="0048245F" w:rsidRPr="00B91801">
              <w:rPr>
                <w:rStyle w:val="Hyperlink"/>
              </w:rPr>
              <w:t>23.15</w:t>
            </w:r>
            <w:r w:rsidR="0048245F">
              <w:rPr>
                <w:rFonts w:asciiTheme="minorHAnsi" w:eastAsiaTheme="minorEastAsia" w:hAnsiTheme="minorHAnsi" w:cstheme="minorBidi"/>
                <w:b w:val="0"/>
                <w:bCs w:val="0"/>
                <w:caps w:val="0"/>
                <w:sz w:val="22"/>
                <w:szCs w:val="22"/>
              </w:rPr>
              <w:tab/>
            </w:r>
            <w:r w:rsidR="0048245F" w:rsidRPr="00B91801">
              <w:rPr>
                <w:rStyle w:val="Hyperlink"/>
              </w:rPr>
              <w:t>Contextual Safeguarding Networks</w:t>
            </w:r>
            <w:r w:rsidR="0048245F">
              <w:rPr>
                <w:webHidden/>
              </w:rPr>
              <w:tab/>
            </w:r>
            <w:r w:rsidR="0048245F">
              <w:rPr>
                <w:webHidden/>
              </w:rPr>
              <w:fldChar w:fldCharType="begin"/>
            </w:r>
            <w:r w:rsidR="0048245F">
              <w:rPr>
                <w:webHidden/>
              </w:rPr>
              <w:instrText xml:space="preserve"> PAGEREF _Toc82429782 \h </w:instrText>
            </w:r>
            <w:r w:rsidR="0048245F">
              <w:rPr>
                <w:webHidden/>
              </w:rPr>
            </w:r>
            <w:r w:rsidR="0048245F">
              <w:rPr>
                <w:webHidden/>
              </w:rPr>
              <w:fldChar w:fldCharType="separate"/>
            </w:r>
            <w:r w:rsidR="0048245F">
              <w:rPr>
                <w:webHidden/>
              </w:rPr>
              <w:t>62</w:t>
            </w:r>
            <w:r w:rsidR="0048245F">
              <w:rPr>
                <w:webHidden/>
              </w:rPr>
              <w:fldChar w:fldCharType="end"/>
            </w:r>
          </w:hyperlink>
        </w:p>
        <w:p w14:paraId="3F26455D" w14:textId="439D7C6F" w:rsidR="0048245F" w:rsidRDefault="000D101C">
          <w:pPr>
            <w:pStyle w:val="TOC2"/>
            <w:rPr>
              <w:rFonts w:asciiTheme="minorHAnsi" w:eastAsiaTheme="minorEastAsia" w:hAnsiTheme="minorHAnsi" w:cstheme="minorBidi"/>
              <w:b w:val="0"/>
              <w:bCs w:val="0"/>
              <w:caps w:val="0"/>
              <w:sz w:val="22"/>
              <w:szCs w:val="22"/>
            </w:rPr>
          </w:pPr>
          <w:hyperlink w:anchor="_Toc82429783" w:history="1">
            <w:r w:rsidR="0048245F" w:rsidRPr="00B91801">
              <w:rPr>
                <w:rStyle w:val="Hyperlink"/>
                <w:rFonts w:eastAsiaTheme="minorHAnsi"/>
                <w:lang w:eastAsia="en-US"/>
              </w:rPr>
              <w:t>23.16</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Cybercrime</w:t>
            </w:r>
            <w:r w:rsidR="0048245F">
              <w:rPr>
                <w:webHidden/>
              </w:rPr>
              <w:tab/>
            </w:r>
            <w:r w:rsidR="0048245F">
              <w:rPr>
                <w:webHidden/>
              </w:rPr>
              <w:fldChar w:fldCharType="begin"/>
            </w:r>
            <w:r w:rsidR="0048245F">
              <w:rPr>
                <w:webHidden/>
              </w:rPr>
              <w:instrText xml:space="preserve"> PAGEREF _Toc82429783 \h </w:instrText>
            </w:r>
            <w:r w:rsidR="0048245F">
              <w:rPr>
                <w:webHidden/>
              </w:rPr>
            </w:r>
            <w:r w:rsidR="0048245F">
              <w:rPr>
                <w:webHidden/>
              </w:rPr>
              <w:fldChar w:fldCharType="separate"/>
            </w:r>
            <w:r w:rsidR="0048245F">
              <w:rPr>
                <w:webHidden/>
              </w:rPr>
              <w:t>62</w:t>
            </w:r>
            <w:r w:rsidR="0048245F">
              <w:rPr>
                <w:webHidden/>
              </w:rPr>
              <w:fldChar w:fldCharType="end"/>
            </w:r>
          </w:hyperlink>
        </w:p>
        <w:p w14:paraId="3A3FC8E5" w14:textId="6EDC9317" w:rsidR="0048245F" w:rsidRDefault="000D101C">
          <w:pPr>
            <w:pStyle w:val="TOC2"/>
            <w:rPr>
              <w:rFonts w:asciiTheme="minorHAnsi" w:eastAsiaTheme="minorEastAsia" w:hAnsiTheme="minorHAnsi" w:cstheme="minorBidi"/>
              <w:b w:val="0"/>
              <w:bCs w:val="0"/>
              <w:caps w:val="0"/>
              <w:sz w:val="22"/>
              <w:szCs w:val="22"/>
            </w:rPr>
          </w:pPr>
          <w:hyperlink w:anchor="_Toc82429784" w:history="1">
            <w:r w:rsidR="0048245F" w:rsidRPr="00B91801">
              <w:rPr>
                <w:rStyle w:val="Hyperlink"/>
                <w:rFonts w:eastAsiaTheme="minorHAnsi"/>
                <w:lang w:eastAsia="en-US"/>
              </w:rPr>
              <w:t>23.17</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Domestic Abuse</w:t>
            </w:r>
            <w:r w:rsidR="0048245F">
              <w:rPr>
                <w:webHidden/>
              </w:rPr>
              <w:tab/>
            </w:r>
            <w:r w:rsidR="0048245F">
              <w:rPr>
                <w:webHidden/>
              </w:rPr>
              <w:fldChar w:fldCharType="begin"/>
            </w:r>
            <w:r w:rsidR="0048245F">
              <w:rPr>
                <w:webHidden/>
              </w:rPr>
              <w:instrText xml:space="preserve"> PAGEREF _Toc82429784 \h </w:instrText>
            </w:r>
            <w:r w:rsidR="0048245F">
              <w:rPr>
                <w:webHidden/>
              </w:rPr>
            </w:r>
            <w:r w:rsidR="0048245F">
              <w:rPr>
                <w:webHidden/>
              </w:rPr>
              <w:fldChar w:fldCharType="separate"/>
            </w:r>
            <w:r w:rsidR="0048245F">
              <w:rPr>
                <w:webHidden/>
              </w:rPr>
              <w:t>63</w:t>
            </w:r>
            <w:r w:rsidR="0048245F">
              <w:rPr>
                <w:webHidden/>
              </w:rPr>
              <w:fldChar w:fldCharType="end"/>
            </w:r>
          </w:hyperlink>
        </w:p>
        <w:p w14:paraId="3C0AD069" w14:textId="557A29DB" w:rsidR="0048245F" w:rsidRDefault="000D101C">
          <w:pPr>
            <w:pStyle w:val="TOC2"/>
            <w:rPr>
              <w:rFonts w:asciiTheme="minorHAnsi" w:eastAsiaTheme="minorEastAsia" w:hAnsiTheme="minorHAnsi" w:cstheme="minorBidi"/>
              <w:b w:val="0"/>
              <w:bCs w:val="0"/>
              <w:caps w:val="0"/>
              <w:sz w:val="22"/>
              <w:szCs w:val="22"/>
            </w:rPr>
          </w:pPr>
          <w:hyperlink w:anchor="_Toc82429785" w:history="1">
            <w:r w:rsidR="0048245F" w:rsidRPr="00B91801">
              <w:rPr>
                <w:rStyle w:val="Hyperlink"/>
              </w:rPr>
              <w:t>23.18</w:t>
            </w:r>
            <w:r w:rsidR="0048245F">
              <w:rPr>
                <w:rFonts w:asciiTheme="minorHAnsi" w:eastAsiaTheme="minorEastAsia" w:hAnsiTheme="minorHAnsi" w:cstheme="minorBidi"/>
                <w:b w:val="0"/>
                <w:bCs w:val="0"/>
                <w:caps w:val="0"/>
                <w:sz w:val="22"/>
                <w:szCs w:val="22"/>
              </w:rPr>
              <w:tab/>
            </w:r>
            <w:r w:rsidR="0048245F" w:rsidRPr="00B91801">
              <w:rPr>
                <w:rStyle w:val="Hyperlink"/>
              </w:rPr>
              <w:t>Homelessness</w:t>
            </w:r>
            <w:r w:rsidR="0048245F">
              <w:rPr>
                <w:webHidden/>
              </w:rPr>
              <w:tab/>
            </w:r>
            <w:r w:rsidR="0048245F">
              <w:rPr>
                <w:webHidden/>
              </w:rPr>
              <w:fldChar w:fldCharType="begin"/>
            </w:r>
            <w:r w:rsidR="0048245F">
              <w:rPr>
                <w:webHidden/>
              </w:rPr>
              <w:instrText xml:space="preserve"> PAGEREF _Toc82429785 \h </w:instrText>
            </w:r>
            <w:r w:rsidR="0048245F">
              <w:rPr>
                <w:webHidden/>
              </w:rPr>
            </w:r>
            <w:r w:rsidR="0048245F">
              <w:rPr>
                <w:webHidden/>
              </w:rPr>
              <w:fldChar w:fldCharType="separate"/>
            </w:r>
            <w:r w:rsidR="0048245F">
              <w:rPr>
                <w:webHidden/>
              </w:rPr>
              <w:t>64</w:t>
            </w:r>
            <w:r w:rsidR="0048245F">
              <w:rPr>
                <w:webHidden/>
              </w:rPr>
              <w:fldChar w:fldCharType="end"/>
            </w:r>
          </w:hyperlink>
        </w:p>
        <w:p w14:paraId="05EA101C" w14:textId="610FB59E" w:rsidR="0048245F" w:rsidRDefault="000D101C">
          <w:pPr>
            <w:pStyle w:val="TOC2"/>
            <w:rPr>
              <w:rFonts w:asciiTheme="minorHAnsi" w:eastAsiaTheme="minorEastAsia" w:hAnsiTheme="minorHAnsi" w:cstheme="minorBidi"/>
              <w:b w:val="0"/>
              <w:bCs w:val="0"/>
              <w:caps w:val="0"/>
              <w:sz w:val="22"/>
              <w:szCs w:val="22"/>
            </w:rPr>
          </w:pPr>
          <w:hyperlink w:anchor="_Toc82429786" w:history="1">
            <w:r w:rsidR="0048245F" w:rsidRPr="00B91801">
              <w:rPr>
                <w:rStyle w:val="Hyperlink"/>
              </w:rPr>
              <w:t>23.19</w:t>
            </w:r>
            <w:r w:rsidR="0048245F">
              <w:rPr>
                <w:rFonts w:asciiTheme="minorHAnsi" w:eastAsiaTheme="minorEastAsia" w:hAnsiTheme="minorHAnsi" w:cstheme="minorBidi"/>
                <w:b w:val="0"/>
                <w:bCs w:val="0"/>
                <w:caps w:val="0"/>
                <w:sz w:val="22"/>
                <w:szCs w:val="22"/>
              </w:rPr>
              <w:tab/>
            </w:r>
            <w:r w:rsidR="0048245F" w:rsidRPr="00B91801">
              <w:rPr>
                <w:rStyle w:val="Hyperlink"/>
              </w:rPr>
              <w:t>So Called Honour Based Violence (HBV) – including Female Genital Mutilation and   Forced Marriage</w:t>
            </w:r>
            <w:r w:rsidR="0048245F">
              <w:rPr>
                <w:webHidden/>
              </w:rPr>
              <w:tab/>
            </w:r>
            <w:r w:rsidR="0048245F">
              <w:rPr>
                <w:webHidden/>
              </w:rPr>
              <w:fldChar w:fldCharType="begin"/>
            </w:r>
            <w:r w:rsidR="0048245F">
              <w:rPr>
                <w:webHidden/>
              </w:rPr>
              <w:instrText xml:space="preserve"> PAGEREF _Toc82429786 \h </w:instrText>
            </w:r>
            <w:r w:rsidR="0048245F">
              <w:rPr>
                <w:webHidden/>
              </w:rPr>
            </w:r>
            <w:r w:rsidR="0048245F">
              <w:rPr>
                <w:webHidden/>
              </w:rPr>
              <w:fldChar w:fldCharType="separate"/>
            </w:r>
            <w:r w:rsidR="0048245F">
              <w:rPr>
                <w:webHidden/>
              </w:rPr>
              <w:t>65</w:t>
            </w:r>
            <w:r w:rsidR="0048245F">
              <w:rPr>
                <w:webHidden/>
              </w:rPr>
              <w:fldChar w:fldCharType="end"/>
            </w:r>
          </w:hyperlink>
        </w:p>
        <w:p w14:paraId="7F78ABFA" w14:textId="4E6CAF2E" w:rsidR="0048245F" w:rsidRDefault="000D101C">
          <w:pPr>
            <w:pStyle w:val="TOC2"/>
            <w:rPr>
              <w:rFonts w:asciiTheme="minorHAnsi" w:eastAsiaTheme="minorEastAsia" w:hAnsiTheme="minorHAnsi" w:cstheme="minorBidi"/>
              <w:b w:val="0"/>
              <w:bCs w:val="0"/>
              <w:caps w:val="0"/>
              <w:sz w:val="22"/>
              <w:szCs w:val="22"/>
            </w:rPr>
          </w:pPr>
          <w:hyperlink w:anchor="_Toc82429787" w:history="1">
            <w:r w:rsidR="0048245F" w:rsidRPr="00B91801">
              <w:rPr>
                <w:rStyle w:val="Hyperlink"/>
              </w:rPr>
              <w:t>23.20</w:t>
            </w:r>
            <w:r w:rsidR="0048245F">
              <w:rPr>
                <w:rFonts w:asciiTheme="minorHAnsi" w:eastAsiaTheme="minorEastAsia" w:hAnsiTheme="minorHAnsi" w:cstheme="minorBidi"/>
                <w:b w:val="0"/>
                <w:bCs w:val="0"/>
                <w:caps w:val="0"/>
                <w:sz w:val="22"/>
                <w:szCs w:val="22"/>
              </w:rPr>
              <w:tab/>
            </w:r>
            <w:r w:rsidR="0048245F" w:rsidRPr="00B91801">
              <w:rPr>
                <w:rStyle w:val="Hyperlink"/>
              </w:rPr>
              <w:t>Female Genital Mutilation (FGM)</w:t>
            </w:r>
            <w:r w:rsidR="0048245F">
              <w:rPr>
                <w:webHidden/>
              </w:rPr>
              <w:tab/>
            </w:r>
            <w:r w:rsidR="0048245F">
              <w:rPr>
                <w:webHidden/>
              </w:rPr>
              <w:fldChar w:fldCharType="begin"/>
            </w:r>
            <w:r w:rsidR="0048245F">
              <w:rPr>
                <w:webHidden/>
              </w:rPr>
              <w:instrText xml:space="preserve"> PAGEREF _Toc82429787 \h </w:instrText>
            </w:r>
            <w:r w:rsidR="0048245F">
              <w:rPr>
                <w:webHidden/>
              </w:rPr>
            </w:r>
            <w:r w:rsidR="0048245F">
              <w:rPr>
                <w:webHidden/>
              </w:rPr>
              <w:fldChar w:fldCharType="separate"/>
            </w:r>
            <w:r w:rsidR="0048245F">
              <w:rPr>
                <w:webHidden/>
              </w:rPr>
              <w:t>65</w:t>
            </w:r>
            <w:r w:rsidR="0048245F">
              <w:rPr>
                <w:webHidden/>
              </w:rPr>
              <w:fldChar w:fldCharType="end"/>
            </w:r>
          </w:hyperlink>
        </w:p>
        <w:p w14:paraId="536AA3A9" w14:textId="3E89DE21" w:rsidR="0048245F" w:rsidRDefault="000D101C">
          <w:pPr>
            <w:pStyle w:val="TOC2"/>
            <w:rPr>
              <w:rFonts w:asciiTheme="minorHAnsi" w:eastAsiaTheme="minorEastAsia" w:hAnsiTheme="minorHAnsi" w:cstheme="minorBidi"/>
              <w:b w:val="0"/>
              <w:bCs w:val="0"/>
              <w:caps w:val="0"/>
              <w:sz w:val="22"/>
              <w:szCs w:val="22"/>
            </w:rPr>
          </w:pPr>
          <w:hyperlink w:anchor="_Toc82429788" w:history="1">
            <w:r w:rsidR="0048245F" w:rsidRPr="00B91801">
              <w:rPr>
                <w:rStyle w:val="Hyperlink"/>
              </w:rPr>
              <w:t>23.21</w:t>
            </w:r>
            <w:r w:rsidR="0048245F">
              <w:rPr>
                <w:rFonts w:asciiTheme="minorHAnsi" w:eastAsiaTheme="minorEastAsia" w:hAnsiTheme="minorHAnsi" w:cstheme="minorBidi"/>
                <w:b w:val="0"/>
                <w:bCs w:val="0"/>
                <w:caps w:val="0"/>
                <w:sz w:val="22"/>
                <w:szCs w:val="22"/>
              </w:rPr>
              <w:tab/>
            </w:r>
            <w:r w:rsidR="0048245F" w:rsidRPr="00B91801">
              <w:rPr>
                <w:rStyle w:val="Hyperlink"/>
              </w:rPr>
              <w:t>Legal obligation to report acts of Female Genital Mutilation.</w:t>
            </w:r>
            <w:r w:rsidR="0048245F">
              <w:rPr>
                <w:webHidden/>
              </w:rPr>
              <w:tab/>
            </w:r>
            <w:r w:rsidR="0048245F">
              <w:rPr>
                <w:webHidden/>
              </w:rPr>
              <w:fldChar w:fldCharType="begin"/>
            </w:r>
            <w:r w:rsidR="0048245F">
              <w:rPr>
                <w:webHidden/>
              </w:rPr>
              <w:instrText xml:space="preserve"> PAGEREF _Toc82429788 \h </w:instrText>
            </w:r>
            <w:r w:rsidR="0048245F">
              <w:rPr>
                <w:webHidden/>
              </w:rPr>
            </w:r>
            <w:r w:rsidR="0048245F">
              <w:rPr>
                <w:webHidden/>
              </w:rPr>
              <w:fldChar w:fldCharType="separate"/>
            </w:r>
            <w:r w:rsidR="0048245F">
              <w:rPr>
                <w:webHidden/>
              </w:rPr>
              <w:t>65</w:t>
            </w:r>
            <w:r w:rsidR="0048245F">
              <w:rPr>
                <w:webHidden/>
              </w:rPr>
              <w:fldChar w:fldCharType="end"/>
            </w:r>
          </w:hyperlink>
        </w:p>
        <w:p w14:paraId="3D155E64" w14:textId="6C91B1E6" w:rsidR="0048245F" w:rsidRDefault="000D101C">
          <w:pPr>
            <w:pStyle w:val="TOC2"/>
            <w:rPr>
              <w:rFonts w:asciiTheme="minorHAnsi" w:eastAsiaTheme="minorEastAsia" w:hAnsiTheme="minorHAnsi" w:cstheme="minorBidi"/>
              <w:b w:val="0"/>
              <w:bCs w:val="0"/>
              <w:caps w:val="0"/>
              <w:sz w:val="22"/>
              <w:szCs w:val="22"/>
            </w:rPr>
          </w:pPr>
          <w:hyperlink w:anchor="_Toc82429789" w:history="1">
            <w:r w:rsidR="0048245F" w:rsidRPr="00B91801">
              <w:rPr>
                <w:rStyle w:val="Hyperlink"/>
              </w:rPr>
              <w:t>23.22</w:t>
            </w:r>
            <w:r w:rsidR="0048245F">
              <w:rPr>
                <w:rFonts w:asciiTheme="minorHAnsi" w:eastAsiaTheme="minorEastAsia" w:hAnsiTheme="minorHAnsi" w:cstheme="minorBidi"/>
                <w:b w:val="0"/>
                <w:bCs w:val="0"/>
                <w:caps w:val="0"/>
                <w:sz w:val="22"/>
                <w:szCs w:val="22"/>
              </w:rPr>
              <w:tab/>
            </w:r>
            <w:r w:rsidR="0048245F" w:rsidRPr="00B91801">
              <w:rPr>
                <w:rStyle w:val="Hyperlink"/>
              </w:rPr>
              <w:t>Forced Marriage</w:t>
            </w:r>
            <w:r w:rsidR="0048245F">
              <w:rPr>
                <w:webHidden/>
              </w:rPr>
              <w:tab/>
            </w:r>
            <w:r w:rsidR="0048245F">
              <w:rPr>
                <w:webHidden/>
              </w:rPr>
              <w:fldChar w:fldCharType="begin"/>
            </w:r>
            <w:r w:rsidR="0048245F">
              <w:rPr>
                <w:webHidden/>
              </w:rPr>
              <w:instrText xml:space="preserve"> PAGEREF _Toc82429789 \h </w:instrText>
            </w:r>
            <w:r w:rsidR="0048245F">
              <w:rPr>
                <w:webHidden/>
              </w:rPr>
            </w:r>
            <w:r w:rsidR="0048245F">
              <w:rPr>
                <w:webHidden/>
              </w:rPr>
              <w:fldChar w:fldCharType="separate"/>
            </w:r>
            <w:r w:rsidR="0048245F">
              <w:rPr>
                <w:webHidden/>
              </w:rPr>
              <w:t>66</w:t>
            </w:r>
            <w:r w:rsidR="0048245F">
              <w:rPr>
                <w:webHidden/>
              </w:rPr>
              <w:fldChar w:fldCharType="end"/>
            </w:r>
          </w:hyperlink>
        </w:p>
        <w:p w14:paraId="77D2ED8E" w14:textId="25D5F0E6" w:rsidR="0048245F" w:rsidRDefault="000D101C">
          <w:pPr>
            <w:pStyle w:val="TOC2"/>
            <w:rPr>
              <w:rFonts w:asciiTheme="minorHAnsi" w:eastAsiaTheme="minorEastAsia" w:hAnsiTheme="minorHAnsi" w:cstheme="minorBidi"/>
              <w:b w:val="0"/>
              <w:bCs w:val="0"/>
              <w:caps w:val="0"/>
              <w:sz w:val="22"/>
              <w:szCs w:val="22"/>
            </w:rPr>
          </w:pPr>
          <w:hyperlink w:anchor="_Toc82429790" w:history="1">
            <w:r w:rsidR="0048245F" w:rsidRPr="00B91801">
              <w:rPr>
                <w:rStyle w:val="Hyperlink"/>
              </w:rPr>
              <w:t>23.23</w:t>
            </w:r>
            <w:r w:rsidR="0048245F">
              <w:rPr>
                <w:rFonts w:asciiTheme="minorHAnsi" w:eastAsiaTheme="minorEastAsia" w:hAnsiTheme="minorHAnsi" w:cstheme="minorBidi"/>
                <w:b w:val="0"/>
                <w:bCs w:val="0"/>
                <w:caps w:val="0"/>
                <w:sz w:val="22"/>
                <w:szCs w:val="22"/>
              </w:rPr>
              <w:tab/>
            </w:r>
            <w:r w:rsidR="0048245F" w:rsidRPr="00B91801">
              <w:rPr>
                <w:rStyle w:val="Hyperlink"/>
              </w:rPr>
              <w:t>Preventing Radicalisation</w:t>
            </w:r>
            <w:r w:rsidR="0048245F">
              <w:rPr>
                <w:webHidden/>
              </w:rPr>
              <w:tab/>
            </w:r>
            <w:r w:rsidR="0048245F">
              <w:rPr>
                <w:webHidden/>
              </w:rPr>
              <w:fldChar w:fldCharType="begin"/>
            </w:r>
            <w:r w:rsidR="0048245F">
              <w:rPr>
                <w:webHidden/>
              </w:rPr>
              <w:instrText xml:space="preserve"> PAGEREF _Toc82429790 \h </w:instrText>
            </w:r>
            <w:r w:rsidR="0048245F">
              <w:rPr>
                <w:webHidden/>
              </w:rPr>
            </w:r>
            <w:r w:rsidR="0048245F">
              <w:rPr>
                <w:webHidden/>
              </w:rPr>
              <w:fldChar w:fldCharType="separate"/>
            </w:r>
            <w:r w:rsidR="0048245F">
              <w:rPr>
                <w:webHidden/>
              </w:rPr>
              <w:t>66</w:t>
            </w:r>
            <w:r w:rsidR="0048245F">
              <w:rPr>
                <w:webHidden/>
              </w:rPr>
              <w:fldChar w:fldCharType="end"/>
            </w:r>
          </w:hyperlink>
        </w:p>
        <w:p w14:paraId="71F04882" w14:textId="3BF84667" w:rsidR="0048245F" w:rsidRDefault="000D101C">
          <w:pPr>
            <w:pStyle w:val="TOC2"/>
            <w:rPr>
              <w:rFonts w:asciiTheme="minorHAnsi" w:eastAsiaTheme="minorEastAsia" w:hAnsiTheme="minorHAnsi" w:cstheme="minorBidi"/>
              <w:b w:val="0"/>
              <w:bCs w:val="0"/>
              <w:caps w:val="0"/>
              <w:sz w:val="22"/>
              <w:szCs w:val="22"/>
            </w:rPr>
          </w:pPr>
          <w:hyperlink w:anchor="_Toc82429791" w:history="1">
            <w:r w:rsidR="0048245F" w:rsidRPr="00B91801">
              <w:rPr>
                <w:rStyle w:val="Hyperlink"/>
              </w:rPr>
              <w:t>23.24</w:t>
            </w:r>
            <w:r w:rsidR="0048245F">
              <w:rPr>
                <w:rFonts w:asciiTheme="minorHAnsi" w:eastAsiaTheme="minorEastAsia" w:hAnsiTheme="minorHAnsi" w:cstheme="minorBidi"/>
                <w:b w:val="0"/>
                <w:bCs w:val="0"/>
                <w:caps w:val="0"/>
                <w:sz w:val="22"/>
                <w:szCs w:val="22"/>
              </w:rPr>
              <w:tab/>
            </w:r>
            <w:r w:rsidR="0048245F" w:rsidRPr="00B91801">
              <w:rPr>
                <w:rStyle w:val="Hyperlink"/>
              </w:rPr>
              <w:t>The Prevent Duty</w:t>
            </w:r>
            <w:r w:rsidR="0048245F">
              <w:rPr>
                <w:webHidden/>
              </w:rPr>
              <w:tab/>
            </w:r>
            <w:r w:rsidR="0048245F">
              <w:rPr>
                <w:webHidden/>
              </w:rPr>
              <w:fldChar w:fldCharType="begin"/>
            </w:r>
            <w:r w:rsidR="0048245F">
              <w:rPr>
                <w:webHidden/>
              </w:rPr>
              <w:instrText xml:space="preserve"> PAGEREF _Toc82429791 \h </w:instrText>
            </w:r>
            <w:r w:rsidR="0048245F">
              <w:rPr>
                <w:webHidden/>
              </w:rPr>
            </w:r>
            <w:r w:rsidR="0048245F">
              <w:rPr>
                <w:webHidden/>
              </w:rPr>
              <w:fldChar w:fldCharType="separate"/>
            </w:r>
            <w:r w:rsidR="0048245F">
              <w:rPr>
                <w:webHidden/>
              </w:rPr>
              <w:t>67</w:t>
            </w:r>
            <w:r w:rsidR="0048245F">
              <w:rPr>
                <w:webHidden/>
              </w:rPr>
              <w:fldChar w:fldCharType="end"/>
            </w:r>
          </w:hyperlink>
        </w:p>
        <w:p w14:paraId="2A1AA108" w14:textId="580EFB34" w:rsidR="0048245F" w:rsidRDefault="000D101C">
          <w:pPr>
            <w:pStyle w:val="TOC2"/>
            <w:rPr>
              <w:rFonts w:asciiTheme="minorHAnsi" w:eastAsiaTheme="minorEastAsia" w:hAnsiTheme="minorHAnsi" w:cstheme="minorBidi"/>
              <w:b w:val="0"/>
              <w:bCs w:val="0"/>
              <w:caps w:val="0"/>
              <w:sz w:val="22"/>
              <w:szCs w:val="22"/>
            </w:rPr>
          </w:pPr>
          <w:hyperlink w:anchor="_Toc82429792" w:history="1">
            <w:r w:rsidR="0048245F" w:rsidRPr="00B91801">
              <w:rPr>
                <w:rStyle w:val="Hyperlink"/>
              </w:rPr>
              <w:t>23.25</w:t>
            </w:r>
            <w:r w:rsidR="0048245F">
              <w:rPr>
                <w:rFonts w:asciiTheme="minorHAnsi" w:eastAsiaTheme="minorEastAsia" w:hAnsiTheme="minorHAnsi" w:cstheme="minorBidi"/>
                <w:b w:val="0"/>
                <w:bCs w:val="0"/>
                <w:caps w:val="0"/>
                <w:sz w:val="22"/>
                <w:szCs w:val="22"/>
              </w:rPr>
              <w:tab/>
            </w:r>
            <w:r w:rsidR="0048245F" w:rsidRPr="00B91801">
              <w:rPr>
                <w:rStyle w:val="Hyperlink"/>
              </w:rPr>
              <w:t>Channel Programme – for those at risk of radicalisation</w:t>
            </w:r>
            <w:r w:rsidR="0048245F">
              <w:rPr>
                <w:webHidden/>
              </w:rPr>
              <w:tab/>
            </w:r>
            <w:r w:rsidR="0048245F">
              <w:rPr>
                <w:webHidden/>
              </w:rPr>
              <w:fldChar w:fldCharType="begin"/>
            </w:r>
            <w:r w:rsidR="0048245F">
              <w:rPr>
                <w:webHidden/>
              </w:rPr>
              <w:instrText xml:space="preserve"> PAGEREF _Toc82429792 \h </w:instrText>
            </w:r>
            <w:r w:rsidR="0048245F">
              <w:rPr>
                <w:webHidden/>
              </w:rPr>
            </w:r>
            <w:r w:rsidR="0048245F">
              <w:rPr>
                <w:webHidden/>
              </w:rPr>
              <w:fldChar w:fldCharType="separate"/>
            </w:r>
            <w:r w:rsidR="0048245F">
              <w:rPr>
                <w:webHidden/>
              </w:rPr>
              <w:t>67</w:t>
            </w:r>
            <w:r w:rsidR="0048245F">
              <w:rPr>
                <w:webHidden/>
              </w:rPr>
              <w:fldChar w:fldCharType="end"/>
            </w:r>
          </w:hyperlink>
        </w:p>
        <w:p w14:paraId="5AA088D8" w14:textId="41BEEE76" w:rsidR="0048245F" w:rsidRDefault="000D101C">
          <w:pPr>
            <w:pStyle w:val="TOC2"/>
            <w:rPr>
              <w:rFonts w:asciiTheme="minorHAnsi" w:eastAsiaTheme="minorEastAsia" w:hAnsiTheme="minorHAnsi" w:cstheme="minorBidi"/>
              <w:b w:val="0"/>
              <w:bCs w:val="0"/>
              <w:caps w:val="0"/>
              <w:sz w:val="22"/>
              <w:szCs w:val="22"/>
            </w:rPr>
          </w:pPr>
          <w:hyperlink w:anchor="_Toc82429793" w:history="1">
            <w:r w:rsidR="0048245F" w:rsidRPr="00B91801">
              <w:rPr>
                <w:rStyle w:val="Hyperlink"/>
              </w:rPr>
              <w:t>23.26</w:t>
            </w:r>
            <w:r w:rsidR="0048245F">
              <w:rPr>
                <w:rFonts w:asciiTheme="minorHAnsi" w:eastAsiaTheme="minorEastAsia" w:hAnsiTheme="minorHAnsi" w:cstheme="minorBidi"/>
                <w:b w:val="0"/>
                <w:bCs w:val="0"/>
                <w:caps w:val="0"/>
                <w:sz w:val="22"/>
                <w:szCs w:val="22"/>
              </w:rPr>
              <w:tab/>
            </w:r>
            <w:r w:rsidR="0048245F" w:rsidRPr="00B91801">
              <w:rPr>
                <w:rStyle w:val="Hyperlink"/>
              </w:rPr>
              <w:t>Allegations against other pupils which are safeguarding issues</w:t>
            </w:r>
            <w:r w:rsidR="0048245F">
              <w:rPr>
                <w:webHidden/>
              </w:rPr>
              <w:tab/>
            </w:r>
            <w:r w:rsidR="0048245F">
              <w:rPr>
                <w:webHidden/>
              </w:rPr>
              <w:fldChar w:fldCharType="begin"/>
            </w:r>
            <w:r w:rsidR="0048245F">
              <w:rPr>
                <w:webHidden/>
              </w:rPr>
              <w:instrText xml:space="preserve"> PAGEREF _Toc82429793 \h </w:instrText>
            </w:r>
            <w:r w:rsidR="0048245F">
              <w:rPr>
                <w:webHidden/>
              </w:rPr>
            </w:r>
            <w:r w:rsidR="0048245F">
              <w:rPr>
                <w:webHidden/>
              </w:rPr>
              <w:fldChar w:fldCharType="separate"/>
            </w:r>
            <w:r w:rsidR="0048245F">
              <w:rPr>
                <w:webHidden/>
              </w:rPr>
              <w:t>68</w:t>
            </w:r>
            <w:r w:rsidR="0048245F">
              <w:rPr>
                <w:webHidden/>
              </w:rPr>
              <w:fldChar w:fldCharType="end"/>
            </w:r>
          </w:hyperlink>
        </w:p>
        <w:p w14:paraId="5BAEB79C" w14:textId="02A16C38" w:rsidR="0048245F" w:rsidRDefault="000D101C">
          <w:pPr>
            <w:pStyle w:val="TOC2"/>
            <w:rPr>
              <w:rFonts w:asciiTheme="minorHAnsi" w:eastAsiaTheme="minorEastAsia" w:hAnsiTheme="minorHAnsi" w:cstheme="minorBidi"/>
              <w:b w:val="0"/>
              <w:bCs w:val="0"/>
              <w:caps w:val="0"/>
              <w:sz w:val="22"/>
              <w:szCs w:val="22"/>
            </w:rPr>
          </w:pPr>
          <w:hyperlink w:anchor="_Toc82429794" w:history="1">
            <w:r w:rsidR="0048245F" w:rsidRPr="00B91801">
              <w:rPr>
                <w:rStyle w:val="Hyperlink"/>
              </w:rPr>
              <w:t>23.27</w:t>
            </w:r>
            <w:r w:rsidR="0048245F">
              <w:rPr>
                <w:rFonts w:asciiTheme="minorHAnsi" w:eastAsiaTheme="minorEastAsia" w:hAnsiTheme="minorHAnsi" w:cstheme="minorBidi"/>
                <w:b w:val="0"/>
                <w:bCs w:val="0"/>
                <w:caps w:val="0"/>
                <w:sz w:val="22"/>
                <w:szCs w:val="22"/>
              </w:rPr>
              <w:tab/>
            </w:r>
            <w:r w:rsidR="0048245F" w:rsidRPr="00B91801">
              <w:rPr>
                <w:rStyle w:val="Hyperlink"/>
              </w:rPr>
              <w:t>Procedure</w:t>
            </w:r>
            <w:r w:rsidR="0048245F">
              <w:rPr>
                <w:webHidden/>
              </w:rPr>
              <w:tab/>
            </w:r>
            <w:r w:rsidR="0048245F">
              <w:rPr>
                <w:webHidden/>
              </w:rPr>
              <w:fldChar w:fldCharType="begin"/>
            </w:r>
            <w:r w:rsidR="0048245F">
              <w:rPr>
                <w:webHidden/>
              </w:rPr>
              <w:instrText xml:space="preserve"> PAGEREF _Toc82429794 \h </w:instrText>
            </w:r>
            <w:r w:rsidR="0048245F">
              <w:rPr>
                <w:webHidden/>
              </w:rPr>
            </w:r>
            <w:r w:rsidR="0048245F">
              <w:rPr>
                <w:webHidden/>
              </w:rPr>
              <w:fldChar w:fldCharType="separate"/>
            </w:r>
            <w:r w:rsidR="0048245F">
              <w:rPr>
                <w:webHidden/>
              </w:rPr>
              <w:t>68</w:t>
            </w:r>
            <w:r w:rsidR="0048245F">
              <w:rPr>
                <w:webHidden/>
              </w:rPr>
              <w:fldChar w:fldCharType="end"/>
            </w:r>
          </w:hyperlink>
        </w:p>
        <w:p w14:paraId="58C6C026" w14:textId="3BB486C0" w:rsidR="0048245F" w:rsidRDefault="000D101C">
          <w:pPr>
            <w:pStyle w:val="TOC2"/>
            <w:rPr>
              <w:rFonts w:asciiTheme="minorHAnsi" w:eastAsiaTheme="minorEastAsia" w:hAnsiTheme="minorHAnsi" w:cstheme="minorBidi"/>
              <w:b w:val="0"/>
              <w:bCs w:val="0"/>
              <w:caps w:val="0"/>
              <w:sz w:val="22"/>
              <w:szCs w:val="22"/>
            </w:rPr>
          </w:pPr>
          <w:hyperlink w:anchor="_Toc82429795" w:history="1">
            <w:r w:rsidR="0048245F" w:rsidRPr="00B91801">
              <w:rPr>
                <w:rStyle w:val="Hyperlink"/>
              </w:rPr>
              <w:t>23.28</w:t>
            </w:r>
            <w:r w:rsidR="0048245F">
              <w:rPr>
                <w:rFonts w:asciiTheme="minorHAnsi" w:eastAsiaTheme="minorEastAsia" w:hAnsiTheme="minorHAnsi" w:cstheme="minorBidi"/>
                <w:b w:val="0"/>
                <w:bCs w:val="0"/>
                <w:caps w:val="0"/>
                <w:sz w:val="22"/>
                <w:szCs w:val="22"/>
              </w:rPr>
              <w:tab/>
            </w:r>
            <w:r w:rsidR="0048245F" w:rsidRPr="00B91801">
              <w:rPr>
                <w:rStyle w:val="Hyperlink"/>
              </w:rPr>
              <w:t>Children with family members in prison</w:t>
            </w:r>
            <w:r w:rsidR="0048245F">
              <w:rPr>
                <w:webHidden/>
              </w:rPr>
              <w:tab/>
            </w:r>
            <w:r w:rsidR="0048245F">
              <w:rPr>
                <w:webHidden/>
              </w:rPr>
              <w:fldChar w:fldCharType="begin"/>
            </w:r>
            <w:r w:rsidR="0048245F">
              <w:rPr>
                <w:webHidden/>
              </w:rPr>
              <w:instrText xml:space="preserve"> PAGEREF _Toc82429795 \h </w:instrText>
            </w:r>
            <w:r w:rsidR="0048245F">
              <w:rPr>
                <w:webHidden/>
              </w:rPr>
            </w:r>
            <w:r w:rsidR="0048245F">
              <w:rPr>
                <w:webHidden/>
              </w:rPr>
              <w:fldChar w:fldCharType="separate"/>
            </w:r>
            <w:r w:rsidR="0048245F">
              <w:rPr>
                <w:webHidden/>
              </w:rPr>
              <w:t>69</w:t>
            </w:r>
            <w:r w:rsidR="0048245F">
              <w:rPr>
                <w:webHidden/>
              </w:rPr>
              <w:fldChar w:fldCharType="end"/>
            </w:r>
          </w:hyperlink>
        </w:p>
        <w:p w14:paraId="5BC661E5" w14:textId="537E1B71" w:rsidR="0048245F" w:rsidRDefault="000D101C">
          <w:pPr>
            <w:pStyle w:val="TOC2"/>
            <w:rPr>
              <w:rFonts w:asciiTheme="minorHAnsi" w:eastAsiaTheme="minorEastAsia" w:hAnsiTheme="minorHAnsi" w:cstheme="minorBidi"/>
              <w:b w:val="0"/>
              <w:bCs w:val="0"/>
              <w:caps w:val="0"/>
              <w:sz w:val="22"/>
              <w:szCs w:val="22"/>
            </w:rPr>
          </w:pPr>
          <w:hyperlink w:anchor="_Toc82429796" w:history="1">
            <w:r w:rsidR="0048245F" w:rsidRPr="00B91801">
              <w:rPr>
                <w:rStyle w:val="Hyperlink"/>
              </w:rPr>
              <w:t>23.29</w:t>
            </w:r>
            <w:r w:rsidR="0048245F">
              <w:rPr>
                <w:rFonts w:asciiTheme="minorHAnsi" w:eastAsiaTheme="minorEastAsia" w:hAnsiTheme="minorHAnsi" w:cstheme="minorBidi"/>
                <w:b w:val="0"/>
                <w:bCs w:val="0"/>
                <w:caps w:val="0"/>
                <w:sz w:val="22"/>
                <w:szCs w:val="22"/>
              </w:rPr>
              <w:tab/>
            </w:r>
            <w:r w:rsidR="0048245F" w:rsidRPr="00B91801">
              <w:rPr>
                <w:rStyle w:val="Hyperlink"/>
              </w:rPr>
              <w:t>Other aspects of risk – Bullying / Emotional Health &amp; Well-being</w:t>
            </w:r>
            <w:r w:rsidR="0048245F">
              <w:rPr>
                <w:webHidden/>
              </w:rPr>
              <w:tab/>
            </w:r>
            <w:r w:rsidR="0048245F">
              <w:rPr>
                <w:webHidden/>
              </w:rPr>
              <w:fldChar w:fldCharType="begin"/>
            </w:r>
            <w:r w:rsidR="0048245F">
              <w:rPr>
                <w:webHidden/>
              </w:rPr>
              <w:instrText xml:space="preserve"> PAGEREF _Toc82429796 \h </w:instrText>
            </w:r>
            <w:r w:rsidR="0048245F">
              <w:rPr>
                <w:webHidden/>
              </w:rPr>
            </w:r>
            <w:r w:rsidR="0048245F">
              <w:rPr>
                <w:webHidden/>
              </w:rPr>
              <w:fldChar w:fldCharType="separate"/>
            </w:r>
            <w:r w:rsidR="0048245F">
              <w:rPr>
                <w:webHidden/>
              </w:rPr>
              <w:t>69</w:t>
            </w:r>
            <w:r w:rsidR="0048245F">
              <w:rPr>
                <w:webHidden/>
              </w:rPr>
              <w:fldChar w:fldCharType="end"/>
            </w:r>
          </w:hyperlink>
        </w:p>
        <w:p w14:paraId="64A68434" w14:textId="53DA412D" w:rsidR="0048245F" w:rsidRDefault="000D101C">
          <w:pPr>
            <w:pStyle w:val="TOC1"/>
            <w:rPr>
              <w:rFonts w:eastAsiaTheme="minorEastAsia" w:cstheme="minorBidi"/>
              <w:b w:val="0"/>
              <w:bCs w:val="0"/>
              <w:caps w:val="0"/>
              <w:shd w:val="clear" w:color="auto" w:fill="auto"/>
            </w:rPr>
          </w:pPr>
          <w:hyperlink w:anchor="_Toc82429797" w:history="1">
            <w:r w:rsidR="0048245F" w:rsidRPr="00B91801">
              <w:rPr>
                <w:rStyle w:val="Hyperlink"/>
              </w:rPr>
              <w:t>24</w:t>
            </w:r>
            <w:r w:rsidR="0048245F">
              <w:rPr>
                <w:rFonts w:eastAsiaTheme="minorEastAsia" w:cstheme="minorBidi"/>
                <w:b w:val="0"/>
                <w:bCs w:val="0"/>
                <w:caps w:val="0"/>
                <w:shd w:val="clear" w:color="auto" w:fill="auto"/>
              </w:rPr>
              <w:tab/>
            </w:r>
            <w:r w:rsidR="0048245F" w:rsidRPr="00B91801">
              <w:rPr>
                <w:rStyle w:val="Hyperlink"/>
              </w:rPr>
              <w:t>Sexual violence and sexual harassment between children in     schools and colleges</w:t>
            </w:r>
            <w:r w:rsidR="0048245F">
              <w:rPr>
                <w:webHidden/>
              </w:rPr>
              <w:tab/>
            </w:r>
            <w:r w:rsidR="0048245F">
              <w:rPr>
                <w:webHidden/>
              </w:rPr>
              <w:fldChar w:fldCharType="begin"/>
            </w:r>
            <w:r w:rsidR="0048245F">
              <w:rPr>
                <w:webHidden/>
              </w:rPr>
              <w:instrText xml:space="preserve"> PAGEREF _Toc82429797 \h </w:instrText>
            </w:r>
            <w:r w:rsidR="0048245F">
              <w:rPr>
                <w:webHidden/>
              </w:rPr>
            </w:r>
            <w:r w:rsidR="0048245F">
              <w:rPr>
                <w:webHidden/>
              </w:rPr>
              <w:fldChar w:fldCharType="separate"/>
            </w:r>
            <w:r w:rsidR="0048245F">
              <w:rPr>
                <w:webHidden/>
              </w:rPr>
              <w:t>69</w:t>
            </w:r>
            <w:r w:rsidR="0048245F">
              <w:rPr>
                <w:webHidden/>
              </w:rPr>
              <w:fldChar w:fldCharType="end"/>
            </w:r>
          </w:hyperlink>
        </w:p>
        <w:p w14:paraId="632A9BF3" w14:textId="7F90816E" w:rsidR="0048245F" w:rsidRDefault="000D101C">
          <w:pPr>
            <w:pStyle w:val="TOC2"/>
            <w:rPr>
              <w:rFonts w:asciiTheme="minorHAnsi" w:eastAsiaTheme="minorEastAsia" w:hAnsiTheme="minorHAnsi" w:cstheme="minorBidi"/>
              <w:b w:val="0"/>
              <w:bCs w:val="0"/>
              <w:caps w:val="0"/>
              <w:sz w:val="22"/>
              <w:szCs w:val="22"/>
            </w:rPr>
          </w:pPr>
          <w:hyperlink w:anchor="_Toc82429798" w:history="1">
            <w:r w:rsidR="0048245F" w:rsidRPr="00B91801">
              <w:rPr>
                <w:rStyle w:val="Hyperlink"/>
                <w:rFonts w:eastAsiaTheme="minorHAnsi"/>
                <w:lang w:eastAsia="en-US"/>
              </w:rPr>
              <w:t>24.1</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Our staff will recognise the importance of:</w:t>
            </w:r>
            <w:r w:rsidR="0048245F">
              <w:rPr>
                <w:webHidden/>
              </w:rPr>
              <w:tab/>
            </w:r>
            <w:r w:rsidR="0048245F">
              <w:rPr>
                <w:webHidden/>
              </w:rPr>
              <w:fldChar w:fldCharType="begin"/>
            </w:r>
            <w:r w:rsidR="0048245F">
              <w:rPr>
                <w:webHidden/>
              </w:rPr>
              <w:instrText xml:space="preserve"> PAGEREF _Toc82429798 \h </w:instrText>
            </w:r>
            <w:r w:rsidR="0048245F">
              <w:rPr>
                <w:webHidden/>
              </w:rPr>
            </w:r>
            <w:r w:rsidR="0048245F">
              <w:rPr>
                <w:webHidden/>
              </w:rPr>
              <w:fldChar w:fldCharType="separate"/>
            </w:r>
            <w:r w:rsidR="0048245F">
              <w:rPr>
                <w:webHidden/>
              </w:rPr>
              <w:t>71</w:t>
            </w:r>
            <w:r w:rsidR="0048245F">
              <w:rPr>
                <w:webHidden/>
              </w:rPr>
              <w:fldChar w:fldCharType="end"/>
            </w:r>
          </w:hyperlink>
        </w:p>
        <w:p w14:paraId="74ADAA0B" w14:textId="0AA45ED8" w:rsidR="0048245F" w:rsidRDefault="000D101C">
          <w:pPr>
            <w:pStyle w:val="TOC2"/>
            <w:rPr>
              <w:rFonts w:asciiTheme="minorHAnsi" w:eastAsiaTheme="minorEastAsia" w:hAnsiTheme="minorHAnsi" w:cstheme="minorBidi"/>
              <w:b w:val="0"/>
              <w:bCs w:val="0"/>
              <w:caps w:val="0"/>
              <w:sz w:val="22"/>
              <w:szCs w:val="22"/>
            </w:rPr>
          </w:pPr>
          <w:hyperlink w:anchor="_Toc82429799" w:history="1">
            <w:r w:rsidR="0048245F" w:rsidRPr="00B91801">
              <w:rPr>
                <w:rStyle w:val="Hyperlink"/>
              </w:rPr>
              <w:t>24.2</w:t>
            </w:r>
            <w:r w:rsidR="0048245F">
              <w:rPr>
                <w:rFonts w:asciiTheme="minorHAnsi" w:eastAsiaTheme="minorEastAsia" w:hAnsiTheme="minorHAnsi" w:cstheme="minorBidi"/>
                <w:b w:val="0"/>
                <w:bCs w:val="0"/>
                <w:caps w:val="0"/>
                <w:sz w:val="22"/>
                <w:szCs w:val="22"/>
              </w:rPr>
              <w:tab/>
            </w:r>
            <w:r w:rsidR="0048245F" w:rsidRPr="00B91801">
              <w:rPr>
                <w:rStyle w:val="Hyperlink"/>
              </w:rPr>
              <w:t>Preventing Peer on Peer Abuse</w:t>
            </w:r>
            <w:r w:rsidR="0048245F">
              <w:rPr>
                <w:webHidden/>
              </w:rPr>
              <w:tab/>
            </w:r>
            <w:r w:rsidR="0048245F">
              <w:rPr>
                <w:webHidden/>
              </w:rPr>
              <w:fldChar w:fldCharType="begin"/>
            </w:r>
            <w:r w:rsidR="0048245F">
              <w:rPr>
                <w:webHidden/>
              </w:rPr>
              <w:instrText xml:space="preserve"> PAGEREF _Toc82429799 \h </w:instrText>
            </w:r>
            <w:r w:rsidR="0048245F">
              <w:rPr>
                <w:webHidden/>
              </w:rPr>
            </w:r>
            <w:r w:rsidR="0048245F">
              <w:rPr>
                <w:webHidden/>
              </w:rPr>
              <w:fldChar w:fldCharType="separate"/>
            </w:r>
            <w:r w:rsidR="0048245F">
              <w:rPr>
                <w:webHidden/>
              </w:rPr>
              <w:t>72</w:t>
            </w:r>
            <w:r w:rsidR="0048245F">
              <w:rPr>
                <w:webHidden/>
              </w:rPr>
              <w:fldChar w:fldCharType="end"/>
            </w:r>
          </w:hyperlink>
        </w:p>
        <w:p w14:paraId="45614FFF" w14:textId="515C43A6" w:rsidR="0048245F" w:rsidRDefault="000D101C">
          <w:pPr>
            <w:pStyle w:val="TOC2"/>
            <w:rPr>
              <w:rFonts w:asciiTheme="minorHAnsi" w:eastAsiaTheme="minorEastAsia" w:hAnsiTheme="minorHAnsi" w:cstheme="minorBidi"/>
              <w:b w:val="0"/>
              <w:bCs w:val="0"/>
              <w:caps w:val="0"/>
              <w:sz w:val="22"/>
              <w:szCs w:val="22"/>
            </w:rPr>
          </w:pPr>
          <w:hyperlink w:anchor="_Toc82429800" w:history="1">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24.3</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violence – rape &amp; sexual assault, including by penetration.</w:t>
            </w:r>
            <w:r w:rsidR="0048245F">
              <w:rPr>
                <w:webHidden/>
              </w:rPr>
              <w:tab/>
            </w:r>
            <w:r w:rsidR="0048245F">
              <w:rPr>
                <w:webHidden/>
              </w:rPr>
              <w:fldChar w:fldCharType="begin"/>
            </w:r>
            <w:r w:rsidR="0048245F">
              <w:rPr>
                <w:webHidden/>
              </w:rPr>
              <w:instrText xml:space="preserve"> PAGEREF _Toc82429800 \h </w:instrText>
            </w:r>
            <w:r w:rsidR="0048245F">
              <w:rPr>
                <w:webHidden/>
              </w:rPr>
            </w:r>
            <w:r w:rsidR="0048245F">
              <w:rPr>
                <w:webHidden/>
              </w:rPr>
              <w:fldChar w:fldCharType="separate"/>
            </w:r>
            <w:r w:rsidR="0048245F">
              <w:rPr>
                <w:webHidden/>
              </w:rPr>
              <w:t>72</w:t>
            </w:r>
            <w:r w:rsidR="0048245F">
              <w:rPr>
                <w:webHidden/>
              </w:rPr>
              <w:fldChar w:fldCharType="end"/>
            </w:r>
          </w:hyperlink>
        </w:p>
        <w:p w14:paraId="4146C7F9" w14:textId="25208BA1" w:rsidR="0048245F" w:rsidRDefault="000D101C">
          <w:pPr>
            <w:pStyle w:val="TOC2"/>
            <w:rPr>
              <w:rFonts w:asciiTheme="minorHAnsi" w:eastAsiaTheme="minorEastAsia" w:hAnsiTheme="minorHAnsi" w:cstheme="minorBidi"/>
              <w:b w:val="0"/>
              <w:bCs w:val="0"/>
              <w:caps w:val="0"/>
              <w:sz w:val="22"/>
              <w:szCs w:val="22"/>
            </w:rPr>
          </w:pPr>
          <w:hyperlink w:anchor="_Toc82429801" w:history="1">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24.4</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What is consent?</w:t>
            </w:r>
            <w:r w:rsidR="0048245F">
              <w:rPr>
                <w:webHidden/>
              </w:rPr>
              <w:tab/>
            </w:r>
            <w:r w:rsidR="0048245F">
              <w:rPr>
                <w:webHidden/>
              </w:rPr>
              <w:fldChar w:fldCharType="begin"/>
            </w:r>
            <w:r w:rsidR="0048245F">
              <w:rPr>
                <w:webHidden/>
              </w:rPr>
              <w:instrText xml:space="preserve"> PAGEREF _Toc82429801 \h </w:instrText>
            </w:r>
            <w:r w:rsidR="0048245F">
              <w:rPr>
                <w:webHidden/>
              </w:rPr>
            </w:r>
            <w:r w:rsidR="0048245F">
              <w:rPr>
                <w:webHidden/>
              </w:rPr>
              <w:fldChar w:fldCharType="separate"/>
            </w:r>
            <w:r w:rsidR="0048245F">
              <w:rPr>
                <w:webHidden/>
              </w:rPr>
              <w:t>72</w:t>
            </w:r>
            <w:r w:rsidR="0048245F">
              <w:rPr>
                <w:webHidden/>
              </w:rPr>
              <w:fldChar w:fldCharType="end"/>
            </w:r>
          </w:hyperlink>
        </w:p>
        <w:p w14:paraId="5372693B" w14:textId="2F520E53" w:rsidR="0048245F" w:rsidRDefault="000D101C">
          <w:pPr>
            <w:pStyle w:val="TOC2"/>
            <w:rPr>
              <w:rFonts w:asciiTheme="minorHAnsi" w:eastAsiaTheme="minorEastAsia" w:hAnsiTheme="minorHAnsi" w:cstheme="minorBidi"/>
              <w:b w:val="0"/>
              <w:bCs w:val="0"/>
              <w:caps w:val="0"/>
              <w:sz w:val="22"/>
              <w:szCs w:val="22"/>
            </w:rPr>
          </w:pPr>
          <w:hyperlink w:anchor="_Toc82429802" w:history="1">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24.5</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eastAsiaTheme="minorHAnsi" w:hAnsi="Verdana"/>
                <w:lang w:eastAsia="en-US"/>
                <w14:shadow w14:blurRad="50800" w14:dist="38100" w14:dir="2700000" w14:sx="100000" w14:sy="100000" w14:kx="0" w14:ky="0" w14:algn="tl">
                  <w14:srgbClr w14:val="000000">
                    <w14:alpha w14:val="60000"/>
                  </w14:srgbClr>
                </w14:shadow>
              </w:rPr>
              <w:t>Sexual harassment</w:t>
            </w:r>
            <w:r w:rsidR="0048245F">
              <w:rPr>
                <w:webHidden/>
              </w:rPr>
              <w:tab/>
            </w:r>
            <w:r w:rsidR="0048245F">
              <w:rPr>
                <w:webHidden/>
              </w:rPr>
              <w:fldChar w:fldCharType="begin"/>
            </w:r>
            <w:r w:rsidR="0048245F">
              <w:rPr>
                <w:webHidden/>
              </w:rPr>
              <w:instrText xml:space="preserve"> PAGEREF _Toc82429802 \h </w:instrText>
            </w:r>
            <w:r w:rsidR="0048245F">
              <w:rPr>
                <w:webHidden/>
              </w:rPr>
            </w:r>
            <w:r w:rsidR="0048245F">
              <w:rPr>
                <w:webHidden/>
              </w:rPr>
              <w:fldChar w:fldCharType="separate"/>
            </w:r>
            <w:r w:rsidR="0048245F">
              <w:rPr>
                <w:webHidden/>
              </w:rPr>
              <w:t>73</w:t>
            </w:r>
            <w:r w:rsidR="0048245F">
              <w:rPr>
                <w:webHidden/>
              </w:rPr>
              <w:fldChar w:fldCharType="end"/>
            </w:r>
          </w:hyperlink>
        </w:p>
        <w:p w14:paraId="673BEB1A" w14:textId="1D83B965" w:rsidR="0048245F" w:rsidRDefault="000D101C">
          <w:pPr>
            <w:pStyle w:val="TOC2"/>
            <w:rPr>
              <w:rFonts w:asciiTheme="minorHAnsi" w:eastAsiaTheme="minorEastAsia" w:hAnsiTheme="minorHAnsi" w:cstheme="minorBidi"/>
              <w:b w:val="0"/>
              <w:bCs w:val="0"/>
              <w:caps w:val="0"/>
              <w:sz w:val="22"/>
              <w:szCs w:val="22"/>
            </w:rPr>
          </w:pPr>
          <w:hyperlink w:anchor="_Toc82429803" w:history="1">
            <w:r w:rsidR="0048245F" w:rsidRPr="00B91801">
              <w:rPr>
                <w:rStyle w:val="Hyperlink"/>
                <w:rFonts w:ascii="Verdana" w:hAnsi="Verdana"/>
                <w14:shadow w14:blurRad="50800" w14:dist="38100" w14:dir="2700000" w14:sx="100000" w14:sy="100000" w14:kx="0" w14:ky="0" w14:algn="tl">
                  <w14:srgbClr w14:val="000000">
                    <w14:alpha w14:val="60000"/>
                  </w14:srgbClr>
                </w14:shadow>
              </w:rPr>
              <w:t>24.6</w:t>
            </w:r>
            <w:r w:rsidR="0048245F">
              <w:rPr>
                <w:rFonts w:asciiTheme="minorHAnsi" w:eastAsiaTheme="minorEastAsia" w:hAnsiTheme="minorHAnsi" w:cstheme="minorBidi"/>
                <w:b w:val="0"/>
                <w:bCs w:val="0"/>
                <w:caps w:val="0"/>
                <w:sz w:val="22"/>
                <w:szCs w:val="22"/>
              </w:rPr>
              <w:tab/>
            </w:r>
            <w:r w:rsidR="0048245F" w:rsidRPr="00B91801">
              <w:rPr>
                <w:rStyle w:val="Hyperlink"/>
                <w:rFonts w:ascii="Verdana" w:hAnsi="Verdana"/>
                <w14:shadow w14:blurRad="50800" w14:dist="38100" w14:dir="2700000" w14:sx="100000" w14:sy="100000" w14:kx="0" w14:ky="0" w14:algn="tl">
                  <w14:srgbClr w14:val="000000">
                    <w14:alpha w14:val="60000"/>
                  </w14:srgbClr>
                </w14:shadow>
              </w:rPr>
              <w:t>Upskirting</w:t>
            </w:r>
            <w:r w:rsidR="0048245F">
              <w:rPr>
                <w:webHidden/>
              </w:rPr>
              <w:tab/>
            </w:r>
            <w:r w:rsidR="0048245F">
              <w:rPr>
                <w:webHidden/>
              </w:rPr>
              <w:fldChar w:fldCharType="begin"/>
            </w:r>
            <w:r w:rsidR="0048245F">
              <w:rPr>
                <w:webHidden/>
              </w:rPr>
              <w:instrText xml:space="preserve"> PAGEREF _Toc82429803 \h </w:instrText>
            </w:r>
            <w:r w:rsidR="0048245F">
              <w:rPr>
                <w:webHidden/>
              </w:rPr>
            </w:r>
            <w:r w:rsidR="0048245F">
              <w:rPr>
                <w:webHidden/>
              </w:rPr>
              <w:fldChar w:fldCharType="separate"/>
            </w:r>
            <w:r w:rsidR="0048245F">
              <w:rPr>
                <w:webHidden/>
              </w:rPr>
              <w:t>73</w:t>
            </w:r>
            <w:r w:rsidR="0048245F">
              <w:rPr>
                <w:webHidden/>
              </w:rPr>
              <w:fldChar w:fldCharType="end"/>
            </w:r>
          </w:hyperlink>
        </w:p>
        <w:p w14:paraId="00B72927" w14:textId="09F390EE" w:rsidR="0048245F" w:rsidRDefault="000D101C">
          <w:pPr>
            <w:pStyle w:val="TOC2"/>
            <w:rPr>
              <w:rFonts w:asciiTheme="minorHAnsi" w:eastAsiaTheme="minorEastAsia" w:hAnsiTheme="minorHAnsi" w:cstheme="minorBidi"/>
              <w:b w:val="0"/>
              <w:bCs w:val="0"/>
              <w:caps w:val="0"/>
              <w:sz w:val="22"/>
              <w:szCs w:val="22"/>
            </w:rPr>
          </w:pPr>
          <w:hyperlink w:anchor="_Toc82429804" w:history="1">
            <w:r w:rsidR="0048245F" w:rsidRPr="00B91801">
              <w:rPr>
                <w:rStyle w:val="Hyperlink"/>
                <w:rFonts w:eastAsiaTheme="minorHAnsi"/>
                <w:lang w:eastAsia="en-US"/>
              </w:rPr>
              <w:t>24.7</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Sharing Nudes and semi-nude images</w:t>
            </w:r>
            <w:r w:rsidR="0048245F">
              <w:rPr>
                <w:webHidden/>
              </w:rPr>
              <w:tab/>
            </w:r>
            <w:r w:rsidR="0048245F">
              <w:rPr>
                <w:webHidden/>
              </w:rPr>
              <w:fldChar w:fldCharType="begin"/>
            </w:r>
            <w:r w:rsidR="0048245F">
              <w:rPr>
                <w:webHidden/>
              </w:rPr>
              <w:instrText xml:space="preserve"> PAGEREF _Toc82429804 \h </w:instrText>
            </w:r>
            <w:r w:rsidR="0048245F">
              <w:rPr>
                <w:webHidden/>
              </w:rPr>
            </w:r>
            <w:r w:rsidR="0048245F">
              <w:rPr>
                <w:webHidden/>
              </w:rPr>
              <w:fldChar w:fldCharType="separate"/>
            </w:r>
            <w:r w:rsidR="0048245F">
              <w:rPr>
                <w:webHidden/>
              </w:rPr>
              <w:t>74</w:t>
            </w:r>
            <w:r w:rsidR="0048245F">
              <w:rPr>
                <w:webHidden/>
              </w:rPr>
              <w:fldChar w:fldCharType="end"/>
            </w:r>
          </w:hyperlink>
        </w:p>
        <w:p w14:paraId="0DB27571" w14:textId="255ECB46" w:rsidR="0048245F" w:rsidRDefault="000D101C">
          <w:pPr>
            <w:pStyle w:val="TOC2"/>
            <w:rPr>
              <w:rFonts w:asciiTheme="minorHAnsi" w:eastAsiaTheme="minorEastAsia" w:hAnsiTheme="minorHAnsi" w:cstheme="minorBidi"/>
              <w:b w:val="0"/>
              <w:bCs w:val="0"/>
              <w:caps w:val="0"/>
              <w:sz w:val="22"/>
              <w:szCs w:val="22"/>
            </w:rPr>
          </w:pPr>
          <w:hyperlink w:anchor="_Toc82429805" w:history="1">
            <w:r w:rsidR="0048245F" w:rsidRPr="00B91801">
              <w:rPr>
                <w:rStyle w:val="Hyperlink"/>
              </w:rPr>
              <w:t>24.8</w:t>
            </w:r>
            <w:r w:rsidR="0048245F">
              <w:rPr>
                <w:rFonts w:asciiTheme="minorHAnsi" w:eastAsiaTheme="minorEastAsia" w:hAnsiTheme="minorHAnsi" w:cstheme="minorBidi"/>
                <w:b w:val="0"/>
                <w:bCs w:val="0"/>
                <w:caps w:val="0"/>
                <w:sz w:val="22"/>
                <w:szCs w:val="22"/>
              </w:rPr>
              <w:tab/>
            </w:r>
            <w:r w:rsidR="0048245F" w:rsidRPr="00B91801">
              <w:rPr>
                <w:rStyle w:val="Hyperlink"/>
              </w:rPr>
              <w:t>Part Five, Keeping Children Safe in Education</w:t>
            </w:r>
            <w:r w:rsidR="0048245F">
              <w:rPr>
                <w:webHidden/>
              </w:rPr>
              <w:tab/>
            </w:r>
            <w:r w:rsidR="0048245F">
              <w:rPr>
                <w:webHidden/>
              </w:rPr>
              <w:fldChar w:fldCharType="begin"/>
            </w:r>
            <w:r w:rsidR="0048245F">
              <w:rPr>
                <w:webHidden/>
              </w:rPr>
              <w:instrText xml:space="preserve"> PAGEREF _Toc82429805 \h </w:instrText>
            </w:r>
            <w:r w:rsidR="0048245F">
              <w:rPr>
                <w:webHidden/>
              </w:rPr>
            </w:r>
            <w:r w:rsidR="0048245F">
              <w:rPr>
                <w:webHidden/>
              </w:rPr>
              <w:fldChar w:fldCharType="separate"/>
            </w:r>
            <w:r w:rsidR="0048245F">
              <w:rPr>
                <w:webHidden/>
              </w:rPr>
              <w:t>74</w:t>
            </w:r>
            <w:r w:rsidR="0048245F">
              <w:rPr>
                <w:webHidden/>
              </w:rPr>
              <w:fldChar w:fldCharType="end"/>
            </w:r>
          </w:hyperlink>
        </w:p>
        <w:p w14:paraId="12503357" w14:textId="51314308" w:rsidR="0048245F" w:rsidRDefault="000D101C">
          <w:pPr>
            <w:pStyle w:val="TOC2"/>
            <w:rPr>
              <w:rFonts w:asciiTheme="minorHAnsi" w:eastAsiaTheme="minorEastAsia" w:hAnsiTheme="minorHAnsi" w:cstheme="minorBidi"/>
              <w:b w:val="0"/>
              <w:bCs w:val="0"/>
              <w:caps w:val="0"/>
              <w:sz w:val="22"/>
              <w:szCs w:val="22"/>
            </w:rPr>
          </w:pPr>
          <w:hyperlink w:anchor="_Toc82429806" w:history="1">
            <w:r w:rsidR="0048245F" w:rsidRPr="00B91801">
              <w:rPr>
                <w:rStyle w:val="Hyperlink"/>
                <w:rFonts w:eastAsiaTheme="minorHAnsi"/>
                <w:lang w:eastAsia="en-US"/>
              </w:rPr>
              <w:t>24.9</w:t>
            </w:r>
            <w:r w:rsidR="0048245F">
              <w:rPr>
                <w:rFonts w:asciiTheme="minorHAnsi" w:eastAsiaTheme="minorEastAsia" w:hAnsiTheme="minorHAnsi" w:cstheme="minorBidi"/>
                <w:b w:val="0"/>
                <w:bCs w:val="0"/>
                <w:caps w:val="0"/>
                <w:sz w:val="22"/>
                <w:szCs w:val="22"/>
              </w:rPr>
              <w:tab/>
            </w:r>
            <w:r w:rsidR="0048245F" w:rsidRPr="00B91801">
              <w:rPr>
                <w:rStyle w:val="Hyperlink"/>
                <w:rFonts w:eastAsiaTheme="minorHAnsi"/>
                <w:lang w:eastAsia="en-US"/>
              </w:rPr>
              <w:t>Responding to reports of sexual violence and sexual harassment</w:t>
            </w:r>
            <w:r w:rsidR="0048245F">
              <w:rPr>
                <w:webHidden/>
              </w:rPr>
              <w:tab/>
            </w:r>
            <w:r w:rsidR="0048245F">
              <w:rPr>
                <w:webHidden/>
              </w:rPr>
              <w:fldChar w:fldCharType="begin"/>
            </w:r>
            <w:r w:rsidR="0048245F">
              <w:rPr>
                <w:webHidden/>
              </w:rPr>
              <w:instrText xml:space="preserve"> PAGEREF _Toc82429806 \h </w:instrText>
            </w:r>
            <w:r w:rsidR="0048245F">
              <w:rPr>
                <w:webHidden/>
              </w:rPr>
            </w:r>
            <w:r w:rsidR="0048245F">
              <w:rPr>
                <w:webHidden/>
              </w:rPr>
              <w:fldChar w:fldCharType="separate"/>
            </w:r>
            <w:r w:rsidR="0048245F">
              <w:rPr>
                <w:webHidden/>
              </w:rPr>
              <w:t>74</w:t>
            </w:r>
            <w:r w:rsidR="0048245F">
              <w:rPr>
                <w:webHidden/>
              </w:rPr>
              <w:fldChar w:fldCharType="end"/>
            </w:r>
          </w:hyperlink>
        </w:p>
        <w:p w14:paraId="29CE53EE" w14:textId="35F0B788" w:rsidR="0048245F" w:rsidRDefault="000D101C">
          <w:pPr>
            <w:pStyle w:val="TOC1"/>
            <w:rPr>
              <w:rFonts w:eastAsiaTheme="minorEastAsia" w:cstheme="minorBidi"/>
              <w:b w:val="0"/>
              <w:bCs w:val="0"/>
              <w:caps w:val="0"/>
              <w:shd w:val="clear" w:color="auto" w:fill="auto"/>
            </w:rPr>
          </w:pPr>
          <w:hyperlink w:anchor="_Toc82429807" w:history="1">
            <w:r w:rsidR="0048245F" w:rsidRPr="00B91801">
              <w:rPr>
                <w:rStyle w:val="Hyperlink"/>
              </w:rPr>
              <w:t>25</w:t>
            </w:r>
            <w:r w:rsidR="0048245F">
              <w:rPr>
                <w:rFonts w:eastAsiaTheme="minorEastAsia" w:cstheme="minorBidi"/>
                <w:b w:val="0"/>
                <w:bCs w:val="0"/>
                <w:caps w:val="0"/>
                <w:shd w:val="clear" w:color="auto" w:fill="auto"/>
              </w:rPr>
              <w:tab/>
            </w:r>
            <w:r w:rsidR="0048245F" w:rsidRPr="00B91801">
              <w:rPr>
                <w:rStyle w:val="Hyperlink"/>
              </w:rPr>
              <w:t>Dealing with a disclosure of abuse</w:t>
            </w:r>
            <w:r w:rsidR="0048245F">
              <w:rPr>
                <w:webHidden/>
              </w:rPr>
              <w:tab/>
            </w:r>
            <w:r w:rsidR="0048245F">
              <w:rPr>
                <w:webHidden/>
              </w:rPr>
              <w:fldChar w:fldCharType="begin"/>
            </w:r>
            <w:r w:rsidR="0048245F">
              <w:rPr>
                <w:webHidden/>
              </w:rPr>
              <w:instrText xml:space="preserve"> PAGEREF _Toc82429807 \h </w:instrText>
            </w:r>
            <w:r w:rsidR="0048245F">
              <w:rPr>
                <w:webHidden/>
              </w:rPr>
            </w:r>
            <w:r w:rsidR="0048245F">
              <w:rPr>
                <w:webHidden/>
              </w:rPr>
              <w:fldChar w:fldCharType="separate"/>
            </w:r>
            <w:r w:rsidR="0048245F">
              <w:rPr>
                <w:webHidden/>
              </w:rPr>
              <w:t>75</w:t>
            </w:r>
            <w:r w:rsidR="0048245F">
              <w:rPr>
                <w:webHidden/>
              </w:rPr>
              <w:fldChar w:fldCharType="end"/>
            </w:r>
          </w:hyperlink>
        </w:p>
        <w:p w14:paraId="6B769FF2" w14:textId="25F39A3E" w:rsidR="0048245F" w:rsidRDefault="000D101C">
          <w:pPr>
            <w:pStyle w:val="TOC2"/>
            <w:rPr>
              <w:rFonts w:asciiTheme="minorHAnsi" w:eastAsiaTheme="minorEastAsia" w:hAnsiTheme="minorHAnsi" w:cstheme="minorBidi"/>
              <w:b w:val="0"/>
              <w:bCs w:val="0"/>
              <w:caps w:val="0"/>
              <w:sz w:val="22"/>
              <w:szCs w:val="22"/>
            </w:rPr>
          </w:pPr>
          <w:hyperlink w:anchor="_Toc82429808" w:history="1">
            <w:r w:rsidR="0048245F" w:rsidRPr="00B91801">
              <w:rPr>
                <w:rStyle w:val="Hyperlink"/>
              </w:rPr>
              <w:t>25.1</w:t>
            </w:r>
            <w:r w:rsidR="0048245F">
              <w:rPr>
                <w:rFonts w:asciiTheme="minorHAnsi" w:eastAsiaTheme="minorEastAsia" w:hAnsiTheme="minorHAnsi" w:cstheme="minorBidi"/>
                <w:b w:val="0"/>
                <w:bCs w:val="0"/>
                <w:caps w:val="0"/>
                <w:sz w:val="22"/>
                <w:szCs w:val="22"/>
              </w:rPr>
              <w:tab/>
            </w:r>
            <w:r w:rsidR="0048245F" w:rsidRPr="00B91801">
              <w:rPr>
                <w:rStyle w:val="Hyperlink"/>
              </w:rPr>
              <w:t>We are determined</w:t>
            </w:r>
            <w:r w:rsidR="0048245F">
              <w:rPr>
                <w:webHidden/>
              </w:rPr>
              <w:tab/>
            </w:r>
            <w:r w:rsidR="0048245F">
              <w:rPr>
                <w:webHidden/>
              </w:rPr>
              <w:fldChar w:fldCharType="begin"/>
            </w:r>
            <w:r w:rsidR="0048245F">
              <w:rPr>
                <w:webHidden/>
              </w:rPr>
              <w:instrText xml:space="preserve"> PAGEREF _Toc82429808 \h </w:instrText>
            </w:r>
            <w:r w:rsidR="0048245F">
              <w:rPr>
                <w:webHidden/>
              </w:rPr>
            </w:r>
            <w:r w:rsidR="0048245F">
              <w:rPr>
                <w:webHidden/>
              </w:rPr>
              <w:fldChar w:fldCharType="separate"/>
            </w:r>
            <w:r w:rsidR="0048245F">
              <w:rPr>
                <w:webHidden/>
              </w:rPr>
              <w:t>75</w:t>
            </w:r>
            <w:r w:rsidR="0048245F">
              <w:rPr>
                <w:webHidden/>
              </w:rPr>
              <w:fldChar w:fldCharType="end"/>
            </w:r>
          </w:hyperlink>
        </w:p>
        <w:p w14:paraId="40E2FE3D" w14:textId="074A98EE" w:rsidR="0048245F" w:rsidRDefault="000D101C">
          <w:pPr>
            <w:pStyle w:val="TOC2"/>
            <w:rPr>
              <w:rFonts w:asciiTheme="minorHAnsi" w:eastAsiaTheme="minorEastAsia" w:hAnsiTheme="minorHAnsi" w:cstheme="minorBidi"/>
              <w:b w:val="0"/>
              <w:bCs w:val="0"/>
              <w:caps w:val="0"/>
              <w:sz w:val="22"/>
              <w:szCs w:val="22"/>
            </w:rPr>
          </w:pPr>
          <w:hyperlink w:anchor="_Toc82429809" w:history="1">
            <w:r w:rsidR="0048245F" w:rsidRPr="00B91801">
              <w:rPr>
                <w:rStyle w:val="Hyperlink"/>
              </w:rPr>
              <w:t>25.2</w:t>
            </w:r>
            <w:r w:rsidR="0048245F">
              <w:rPr>
                <w:rFonts w:asciiTheme="minorHAnsi" w:eastAsiaTheme="minorEastAsia" w:hAnsiTheme="minorHAnsi" w:cstheme="minorBidi"/>
                <w:b w:val="0"/>
                <w:bCs w:val="0"/>
                <w:caps w:val="0"/>
                <w:sz w:val="22"/>
                <w:szCs w:val="22"/>
              </w:rPr>
              <w:tab/>
            </w:r>
            <w:r w:rsidR="0048245F" w:rsidRPr="00B91801">
              <w:rPr>
                <w:rStyle w:val="Hyperlink"/>
              </w:rPr>
              <w:t>If a child discloses – we will:</w:t>
            </w:r>
            <w:r w:rsidR="0048245F">
              <w:rPr>
                <w:webHidden/>
              </w:rPr>
              <w:tab/>
            </w:r>
            <w:r w:rsidR="0048245F">
              <w:rPr>
                <w:webHidden/>
              </w:rPr>
              <w:fldChar w:fldCharType="begin"/>
            </w:r>
            <w:r w:rsidR="0048245F">
              <w:rPr>
                <w:webHidden/>
              </w:rPr>
              <w:instrText xml:space="preserve"> PAGEREF _Toc82429809 \h </w:instrText>
            </w:r>
            <w:r w:rsidR="0048245F">
              <w:rPr>
                <w:webHidden/>
              </w:rPr>
            </w:r>
            <w:r w:rsidR="0048245F">
              <w:rPr>
                <w:webHidden/>
              </w:rPr>
              <w:fldChar w:fldCharType="separate"/>
            </w:r>
            <w:r w:rsidR="0048245F">
              <w:rPr>
                <w:webHidden/>
              </w:rPr>
              <w:t>75</w:t>
            </w:r>
            <w:r w:rsidR="0048245F">
              <w:rPr>
                <w:webHidden/>
              </w:rPr>
              <w:fldChar w:fldCharType="end"/>
            </w:r>
          </w:hyperlink>
        </w:p>
        <w:p w14:paraId="5F403B02" w14:textId="4EC8D98A" w:rsidR="0048245F" w:rsidRDefault="000D101C">
          <w:pPr>
            <w:pStyle w:val="TOC2"/>
            <w:rPr>
              <w:rFonts w:asciiTheme="minorHAnsi" w:eastAsiaTheme="minorEastAsia" w:hAnsiTheme="minorHAnsi" w:cstheme="minorBidi"/>
              <w:b w:val="0"/>
              <w:bCs w:val="0"/>
              <w:caps w:val="0"/>
              <w:sz w:val="22"/>
              <w:szCs w:val="22"/>
            </w:rPr>
          </w:pPr>
          <w:hyperlink w:anchor="_Toc82429810" w:history="1">
            <w:r w:rsidR="0048245F" w:rsidRPr="00B91801">
              <w:rPr>
                <w:rStyle w:val="Hyperlink"/>
              </w:rPr>
              <w:t>25.3</w:t>
            </w:r>
            <w:r w:rsidR="0048245F">
              <w:rPr>
                <w:rFonts w:asciiTheme="minorHAnsi" w:eastAsiaTheme="minorEastAsia" w:hAnsiTheme="minorHAnsi" w:cstheme="minorBidi"/>
                <w:b w:val="0"/>
                <w:bCs w:val="0"/>
                <w:caps w:val="0"/>
                <w:sz w:val="22"/>
                <w:szCs w:val="22"/>
              </w:rPr>
              <w:tab/>
            </w:r>
            <w:r w:rsidR="0048245F" w:rsidRPr="00B91801">
              <w:rPr>
                <w:rStyle w:val="Hyperlink"/>
              </w:rPr>
              <w:t>When recording information, we will:</w:t>
            </w:r>
            <w:r w:rsidR="0048245F">
              <w:rPr>
                <w:webHidden/>
              </w:rPr>
              <w:tab/>
            </w:r>
            <w:r w:rsidR="0048245F">
              <w:rPr>
                <w:webHidden/>
              </w:rPr>
              <w:fldChar w:fldCharType="begin"/>
            </w:r>
            <w:r w:rsidR="0048245F">
              <w:rPr>
                <w:webHidden/>
              </w:rPr>
              <w:instrText xml:space="preserve"> PAGEREF _Toc82429810 \h </w:instrText>
            </w:r>
            <w:r w:rsidR="0048245F">
              <w:rPr>
                <w:webHidden/>
              </w:rPr>
            </w:r>
            <w:r w:rsidR="0048245F">
              <w:rPr>
                <w:webHidden/>
              </w:rPr>
              <w:fldChar w:fldCharType="separate"/>
            </w:r>
            <w:r w:rsidR="0048245F">
              <w:rPr>
                <w:webHidden/>
              </w:rPr>
              <w:t>76</w:t>
            </w:r>
            <w:r w:rsidR="0048245F">
              <w:rPr>
                <w:webHidden/>
              </w:rPr>
              <w:fldChar w:fldCharType="end"/>
            </w:r>
          </w:hyperlink>
        </w:p>
        <w:p w14:paraId="3E249531" w14:textId="0AA4DA3A" w:rsidR="0048245F" w:rsidRDefault="000D101C">
          <w:pPr>
            <w:pStyle w:val="TOC2"/>
            <w:rPr>
              <w:rFonts w:asciiTheme="minorHAnsi" w:eastAsiaTheme="minorEastAsia" w:hAnsiTheme="minorHAnsi" w:cstheme="minorBidi"/>
              <w:b w:val="0"/>
              <w:bCs w:val="0"/>
              <w:caps w:val="0"/>
              <w:sz w:val="22"/>
              <w:szCs w:val="22"/>
            </w:rPr>
          </w:pPr>
          <w:hyperlink w:anchor="_Toc82429811" w:history="1">
            <w:r w:rsidR="0048245F" w:rsidRPr="00B91801">
              <w:rPr>
                <w:rStyle w:val="Hyperlink"/>
              </w:rPr>
              <w:t>25.4</w:t>
            </w:r>
            <w:r w:rsidR="0048245F">
              <w:rPr>
                <w:rFonts w:asciiTheme="minorHAnsi" w:eastAsiaTheme="minorEastAsia" w:hAnsiTheme="minorHAnsi" w:cstheme="minorBidi"/>
                <w:b w:val="0"/>
                <w:bCs w:val="0"/>
                <w:caps w:val="0"/>
                <w:sz w:val="22"/>
                <w:szCs w:val="22"/>
              </w:rPr>
              <w:tab/>
            </w:r>
            <w:r w:rsidR="0048245F" w:rsidRPr="00B91801">
              <w:rPr>
                <w:rStyle w:val="Hyperlink"/>
              </w:rPr>
              <w:t>Reporting Forms</w:t>
            </w:r>
            <w:r w:rsidR="0048245F">
              <w:rPr>
                <w:webHidden/>
              </w:rPr>
              <w:tab/>
            </w:r>
            <w:r w:rsidR="0048245F">
              <w:rPr>
                <w:webHidden/>
              </w:rPr>
              <w:fldChar w:fldCharType="begin"/>
            </w:r>
            <w:r w:rsidR="0048245F">
              <w:rPr>
                <w:webHidden/>
              </w:rPr>
              <w:instrText xml:space="preserve"> PAGEREF _Toc82429811 \h </w:instrText>
            </w:r>
            <w:r w:rsidR="0048245F">
              <w:rPr>
                <w:webHidden/>
              </w:rPr>
            </w:r>
            <w:r w:rsidR="0048245F">
              <w:rPr>
                <w:webHidden/>
              </w:rPr>
              <w:fldChar w:fldCharType="separate"/>
            </w:r>
            <w:r w:rsidR="0048245F">
              <w:rPr>
                <w:webHidden/>
              </w:rPr>
              <w:t>76</w:t>
            </w:r>
            <w:r w:rsidR="0048245F">
              <w:rPr>
                <w:webHidden/>
              </w:rPr>
              <w:fldChar w:fldCharType="end"/>
            </w:r>
          </w:hyperlink>
        </w:p>
        <w:p w14:paraId="1C7C4DFF" w14:textId="632C10CF" w:rsidR="0048245F" w:rsidRDefault="000D101C">
          <w:pPr>
            <w:pStyle w:val="TOC2"/>
            <w:rPr>
              <w:rFonts w:asciiTheme="minorHAnsi" w:eastAsiaTheme="minorEastAsia" w:hAnsiTheme="minorHAnsi" w:cstheme="minorBidi"/>
              <w:b w:val="0"/>
              <w:bCs w:val="0"/>
              <w:caps w:val="0"/>
              <w:sz w:val="22"/>
              <w:szCs w:val="22"/>
            </w:rPr>
          </w:pPr>
          <w:hyperlink w:anchor="_Toc82429812" w:history="1">
            <w:r w:rsidR="0048245F" w:rsidRPr="00B91801">
              <w:rPr>
                <w:rStyle w:val="Hyperlink"/>
              </w:rPr>
              <w:t>25.5</w:t>
            </w:r>
            <w:r w:rsidR="0048245F">
              <w:rPr>
                <w:rFonts w:asciiTheme="minorHAnsi" w:eastAsiaTheme="minorEastAsia" w:hAnsiTheme="minorHAnsi" w:cstheme="minorBidi"/>
                <w:b w:val="0"/>
                <w:bCs w:val="0"/>
                <w:caps w:val="0"/>
                <w:sz w:val="22"/>
                <w:szCs w:val="22"/>
              </w:rPr>
              <w:tab/>
            </w:r>
            <w:r w:rsidR="0048245F" w:rsidRPr="00B91801">
              <w:rPr>
                <w:rStyle w:val="Hyperlink"/>
              </w:rPr>
              <w:t>Support for staff</w:t>
            </w:r>
            <w:r w:rsidR="0048245F">
              <w:rPr>
                <w:webHidden/>
              </w:rPr>
              <w:tab/>
            </w:r>
            <w:r w:rsidR="0048245F">
              <w:rPr>
                <w:webHidden/>
              </w:rPr>
              <w:fldChar w:fldCharType="begin"/>
            </w:r>
            <w:r w:rsidR="0048245F">
              <w:rPr>
                <w:webHidden/>
              </w:rPr>
              <w:instrText xml:space="preserve"> PAGEREF _Toc82429812 \h </w:instrText>
            </w:r>
            <w:r w:rsidR="0048245F">
              <w:rPr>
                <w:webHidden/>
              </w:rPr>
            </w:r>
            <w:r w:rsidR="0048245F">
              <w:rPr>
                <w:webHidden/>
              </w:rPr>
              <w:fldChar w:fldCharType="separate"/>
            </w:r>
            <w:r w:rsidR="0048245F">
              <w:rPr>
                <w:webHidden/>
              </w:rPr>
              <w:t>77</w:t>
            </w:r>
            <w:r w:rsidR="0048245F">
              <w:rPr>
                <w:webHidden/>
              </w:rPr>
              <w:fldChar w:fldCharType="end"/>
            </w:r>
          </w:hyperlink>
        </w:p>
        <w:p w14:paraId="67C8F744" w14:textId="74B168BA" w:rsidR="0048245F" w:rsidRDefault="000D101C">
          <w:pPr>
            <w:pStyle w:val="TOC1"/>
            <w:rPr>
              <w:rFonts w:eastAsiaTheme="minorEastAsia" w:cstheme="minorBidi"/>
              <w:b w:val="0"/>
              <w:bCs w:val="0"/>
              <w:caps w:val="0"/>
              <w:shd w:val="clear" w:color="auto" w:fill="auto"/>
            </w:rPr>
          </w:pPr>
          <w:hyperlink w:anchor="_Toc82429813" w:history="1">
            <w:r w:rsidR="0048245F" w:rsidRPr="00B91801">
              <w:rPr>
                <w:rStyle w:val="Hyperlink"/>
              </w:rPr>
              <w:t>26</w:t>
            </w:r>
            <w:r w:rsidR="0048245F">
              <w:rPr>
                <w:rFonts w:eastAsiaTheme="minorEastAsia" w:cstheme="minorBidi"/>
                <w:b w:val="0"/>
                <w:bCs w:val="0"/>
                <w:caps w:val="0"/>
                <w:shd w:val="clear" w:color="auto" w:fill="auto"/>
              </w:rPr>
              <w:tab/>
            </w:r>
            <w:r w:rsidR="0048245F" w:rsidRPr="00B91801">
              <w:rPr>
                <w:rStyle w:val="Hyperlink"/>
              </w:rPr>
              <w:t>record keeping</w:t>
            </w:r>
            <w:r w:rsidR="0048245F">
              <w:rPr>
                <w:webHidden/>
              </w:rPr>
              <w:tab/>
            </w:r>
            <w:r w:rsidR="0048245F">
              <w:rPr>
                <w:webHidden/>
              </w:rPr>
              <w:fldChar w:fldCharType="begin"/>
            </w:r>
            <w:r w:rsidR="0048245F">
              <w:rPr>
                <w:webHidden/>
              </w:rPr>
              <w:instrText xml:space="preserve"> PAGEREF _Toc82429813 \h </w:instrText>
            </w:r>
            <w:r w:rsidR="0048245F">
              <w:rPr>
                <w:webHidden/>
              </w:rPr>
            </w:r>
            <w:r w:rsidR="0048245F">
              <w:rPr>
                <w:webHidden/>
              </w:rPr>
              <w:fldChar w:fldCharType="separate"/>
            </w:r>
            <w:r w:rsidR="0048245F">
              <w:rPr>
                <w:webHidden/>
              </w:rPr>
              <w:t>77</w:t>
            </w:r>
            <w:r w:rsidR="0048245F">
              <w:rPr>
                <w:webHidden/>
              </w:rPr>
              <w:fldChar w:fldCharType="end"/>
            </w:r>
          </w:hyperlink>
        </w:p>
        <w:p w14:paraId="23C2DE6C" w14:textId="1F606548" w:rsidR="0048245F" w:rsidRDefault="000D101C">
          <w:pPr>
            <w:pStyle w:val="TOC2"/>
            <w:rPr>
              <w:rFonts w:asciiTheme="minorHAnsi" w:eastAsiaTheme="minorEastAsia" w:hAnsiTheme="minorHAnsi" w:cstheme="minorBidi"/>
              <w:b w:val="0"/>
              <w:bCs w:val="0"/>
              <w:caps w:val="0"/>
              <w:sz w:val="22"/>
              <w:szCs w:val="22"/>
            </w:rPr>
          </w:pPr>
          <w:hyperlink w:anchor="_Toc82429814" w:history="1">
            <w:r w:rsidR="0048245F" w:rsidRPr="00B91801">
              <w:rPr>
                <w:rStyle w:val="Hyperlink"/>
              </w:rPr>
              <w:t>26.1</w:t>
            </w:r>
            <w:r w:rsidR="0048245F">
              <w:rPr>
                <w:rFonts w:asciiTheme="minorHAnsi" w:eastAsiaTheme="minorEastAsia" w:hAnsiTheme="minorHAnsi" w:cstheme="minorBidi"/>
                <w:b w:val="0"/>
                <w:bCs w:val="0"/>
                <w:caps w:val="0"/>
                <w:sz w:val="22"/>
                <w:szCs w:val="22"/>
              </w:rPr>
              <w:tab/>
            </w:r>
            <w:r w:rsidR="0048245F" w:rsidRPr="00B91801">
              <w:rPr>
                <w:rStyle w:val="Hyperlink"/>
              </w:rPr>
              <w:t>Child Protection Files</w:t>
            </w:r>
            <w:r w:rsidR="0048245F">
              <w:rPr>
                <w:webHidden/>
              </w:rPr>
              <w:tab/>
            </w:r>
            <w:r w:rsidR="0048245F">
              <w:rPr>
                <w:webHidden/>
              </w:rPr>
              <w:fldChar w:fldCharType="begin"/>
            </w:r>
            <w:r w:rsidR="0048245F">
              <w:rPr>
                <w:webHidden/>
              </w:rPr>
              <w:instrText xml:space="preserve"> PAGEREF _Toc82429814 \h </w:instrText>
            </w:r>
            <w:r w:rsidR="0048245F">
              <w:rPr>
                <w:webHidden/>
              </w:rPr>
            </w:r>
            <w:r w:rsidR="0048245F">
              <w:rPr>
                <w:webHidden/>
              </w:rPr>
              <w:fldChar w:fldCharType="separate"/>
            </w:r>
            <w:r w:rsidR="0048245F">
              <w:rPr>
                <w:webHidden/>
              </w:rPr>
              <w:t>77</w:t>
            </w:r>
            <w:r w:rsidR="0048245F">
              <w:rPr>
                <w:webHidden/>
              </w:rPr>
              <w:fldChar w:fldCharType="end"/>
            </w:r>
          </w:hyperlink>
        </w:p>
        <w:p w14:paraId="05DB8C3C" w14:textId="5A4911D0" w:rsidR="0048245F" w:rsidRDefault="000D101C">
          <w:pPr>
            <w:pStyle w:val="TOC2"/>
            <w:rPr>
              <w:rFonts w:asciiTheme="minorHAnsi" w:eastAsiaTheme="minorEastAsia" w:hAnsiTheme="minorHAnsi" w:cstheme="minorBidi"/>
              <w:b w:val="0"/>
              <w:bCs w:val="0"/>
              <w:caps w:val="0"/>
              <w:sz w:val="22"/>
              <w:szCs w:val="22"/>
            </w:rPr>
          </w:pPr>
          <w:hyperlink w:anchor="_Toc82429815" w:history="1">
            <w:r w:rsidR="0048245F" w:rsidRPr="00B91801">
              <w:rPr>
                <w:rStyle w:val="Hyperlink"/>
              </w:rPr>
              <w:t>26.2</w:t>
            </w:r>
            <w:r w:rsidR="0048245F">
              <w:rPr>
                <w:rFonts w:asciiTheme="minorHAnsi" w:eastAsiaTheme="minorEastAsia" w:hAnsiTheme="minorHAnsi" w:cstheme="minorBidi"/>
                <w:b w:val="0"/>
                <w:bCs w:val="0"/>
                <w:caps w:val="0"/>
                <w:sz w:val="22"/>
                <w:szCs w:val="22"/>
              </w:rPr>
              <w:tab/>
            </w:r>
            <w:r w:rsidR="0048245F" w:rsidRPr="00B91801">
              <w:rPr>
                <w:rStyle w:val="Hyperlink"/>
              </w:rPr>
              <w:t>When a child moves school</w:t>
            </w:r>
            <w:r w:rsidR="0048245F">
              <w:rPr>
                <w:webHidden/>
              </w:rPr>
              <w:tab/>
            </w:r>
            <w:r w:rsidR="0048245F">
              <w:rPr>
                <w:webHidden/>
              </w:rPr>
              <w:fldChar w:fldCharType="begin"/>
            </w:r>
            <w:r w:rsidR="0048245F">
              <w:rPr>
                <w:webHidden/>
              </w:rPr>
              <w:instrText xml:space="preserve"> PAGEREF _Toc82429815 \h </w:instrText>
            </w:r>
            <w:r w:rsidR="0048245F">
              <w:rPr>
                <w:webHidden/>
              </w:rPr>
            </w:r>
            <w:r w:rsidR="0048245F">
              <w:rPr>
                <w:webHidden/>
              </w:rPr>
              <w:fldChar w:fldCharType="separate"/>
            </w:r>
            <w:r w:rsidR="0048245F">
              <w:rPr>
                <w:webHidden/>
              </w:rPr>
              <w:t>78</w:t>
            </w:r>
            <w:r w:rsidR="0048245F">
              <w:rPr>
                <w:webHidden/>
              </w:rPr>
              <w:fldChar w:fldCharType="end"/>
            </w:r>
          </w:hyperlink>
        </w:p>
        <w:p w14:paraId="529F99B6" w14:textId="7136D216" w:rsidR="0048245F" w:rsidRDefault="000D101C">
          <w:pPr>
            <w:pStyle w:val="TOC1"/>
            <w:rPr>
              <w:rFonts w:eastAsiaTheme="minorEastAsia" w:cstheme="minorBidi"/>
              <w:b w:val="0"/>
              <w:bCs w:val="0"/>
              <w:caps w:val="0"/>
              <w:shd w:val="clear" w:color="auto" w:fill="auto"/>
            </w:rPr>
          </w:pPr>
          <w:hyperlink w:anchor="_Toc82429816" w:history="1">
            <w:r w:rsidR="0048245F" w:rsidRPr="00B91801">
              <w:rPr>
                <w:rStyle w:val="Hyperlink"/>
              </w:rPr>
              <w:t>27</w:t>
            </w:r>
            <w:r w:rsidR="0048245F">
              <w:rPr>
                <w:rFonts w:eastAsiaTheme="minorEastAsia" w:cstheme="minorBidi"/>
                <w:b w:val="0"/>
                <w:bCs w:val="0"/>
                <w:caps w:val="0"/>
                <w:shd w:val="clear" w:color="auto" w:fill="auto"/>
              </w:rPr>
              <w:tab/>
            </w:r>
            <w:r w:rsidR="0048245F" w:rsidRPr="00B91801">
              <w:rPr>
                <w:rStyle w:val="Hyperlink"/>
              </w:rPr>
              <w:t>allegations against staff records</w:t>
            </w:r>
            <w:r w:rsidR="0048245F">
              <w:rPr>
                <w:webHidden/>
              </w:rPr>
              <w:tab/>
            </w:r>
            <w:r w:rsidR="0048245F">
              <w:rPr>
                <w:webHidden/>
              </w:rPr>
              <w:fldChar w:fldCharType="begin"/>
            </w:r>
            <w:r w:rsidR="0048245F">
              <w:rPr>
                <w:webHidden/>
              </w:rPr>
              <w:instrText xml:space="preserve"> PAGEREF _Toc82429816 \h </w:instrText>
            </w:r>
            <w:r w:rsidR="0048245F">
              <w:rPr>
                <w:webHidden/>
              </w:rPr>
            </w:r>
            <w:r w:rsidR="0048245F">
              <w:rPr>
                <w:webHidden/>
              </w:rPr>
              <w:fldChar w:fldCharType="separate"/>
            </w:r>
            <w:r w:rsidR="0048245F">
              <w:rPr>
                <w:webHidden/>
              </w:rPr>
              <w:t>78</w:t>
            </w:r>
            <w:r w:rsidR="0048245F">
              <w:rPr>
                <w:webHidden/>
              </w:rPr>
              <w:fldChar w:fldCharType="end"/>
            </w:r>
          </w:hyperlink>
        </w:p>
        <w:p w14:paraId="4FD8B2A2" w14:textId="6A424C15" w:rsidR="0048245F" w:rsidRDefault="000D101C">
          <w:pPr>
            <w:pStyle w:val="TOC1"/>
            <w:rPr>
              <w:rFonts w:eastAsiaTheme="minorEastAsia" w:cstheme="minorBidi"/>
              <w:b w:val="0"/>
              <w:bCs w:val="0"/>
              <w:caps w:val="0"/>
              <w:shd w:val="clear" w:color="auto" w:fill="auto"/>
            </w:rPr>
          </w:pPr>
          <w:hyperlink w:anchor="_Toc82429817" w:history="1">
            <w:r w:rsidR="0048245F" w:rsidRPr="00B91801">
              <w:rPr>
                <w:rStyle w:val="Hyperlink"/>
              </w:rPr>
              <w:t>28</w:t>
            </w:r>
            <w:r w:rsidR="0048245F">
              <w:rPr>
                <w:rFonts w:eastAsiaTheme="minorEastAsia" w:cstheme="minorBidi"/>
                <w:b w:val="0"/>
                <w:bCs w:val="0"/>
                <w:caps w:val="0"/>
                <w:shd w:val="clear" w:color="auto" w:fill="auto"/>
              </w:rPr>
              <w:tab/>
            </w:r>
            <w:r w:rsidR="0048245F" w:rsidRPr="00B91801">
              <w:rPr>
                <w:rStyle w:val="Hyperlink"/>
              </w:rPr>
              <w:t>Managing professional differences &amp; concerns</w:t>
            </w:r>
            <w:r w:rsidR="0048245F">
              <w:rPr>
                <w:webHidden/>
              </w:rPr>
              <w:tab/>
            </w:r>
            <w:r w:rsidR="0048245F">
              <w:rPr>
                <w:webHidden/>
              </w:rPr>
              <w:fldChar w:fldCharType="begin"/>
            </w:r>
            <w:r w:rsidR="0048245F">
              <w:rPr>
                <w:webHidden/>
              </w:rPr>
              <w:instrText xml:space="preserve"> PAGEREF _Toc82429817 \h </w:instrText>
            </w:r>
            <w:r w:rsidR="0048245F">
              <w:rPr>
                <w:webHidden/>
              </w:rPr>
            </w:r>
            <w:r w:rsidR="0048245F">
              <w:rPr>
                <w:webHidden/>
              </w:rPr>
              <w:fldChar w:fldCharType="separate"/>
            </w:r>
            <w:r w:rsidR="0048245F">
              <w:rPr>
                <w:webHidden/>
              </w:rPr>
              <w:t>79</w:t>
            </w:r>
            <w:r w:rsidR="0048245F">
              <w:rPr>
                <w:webHidden/>
              </w:rPr>
              <w:fldChar w:fldCharType="end"/>
            </w:r>
          </w:hyperlink>
        </w:p>
        <w:p w14:paraId="4749D0AF" w14:textId="2D0C806B" w:rsidR="0048245F" w:rsidRDefault="000D101C">
          <w:pPr>
            <w:pStyle w:val="TOC1"/>
            <w:rPr>
              <w:rFonts w:eastAsiaTheme="minorEastAsia" w:cstheme="minorBidi"/>
              <w:b w:val="0"/>
              <w:bCs w:val="0"/>
              <w:caps w:val="0"/>
              <w:shd w:val="clear" w:color="auto" w:fill="auto"/>
            </w:rPr>
          </w:pPr>
          <w:hyperlink w:anchor="_Toc82429818" w:history="1">
            <w:r w:rsidR="0048245F" w:rsidRPr="00B91801">
              <w:rPr>
                <w:rStyle w:val="Hyperlink"/>
              </w:rPr>
              <w:t>29</w:t>
            </w:r>
            <w:r w:rsidR="0048245F">
              <w:rPr>
                <w:rFonts w:eastAsiaTheme="minorEastAsia" w:cstheme="minorBidi"/>
                <w:b w:val="0"/>
                <w:bCs w:val="0"/>
                <w:caps w:val="0"/>
                <w:shd w:val="clear" w:color="auto" w:fill="auto"/>
              </w:rPr>
              <w:tab/>
            </w:r>
            <w:r w:rsidR="0048245F" w:rsidRPr="00B91801">
              <w:rPr>
                <w:rStyle w:val="Hyperlink"/>
              </w:rPr>
              <w:t>adult safeguarding procedures</w:t>
            </w:r>
            <w:r w:rsidR="0048245F">
              <w:rPr>
                <w:webHidden/>
              </w:rPr>
              <w:tab/>
            </w:r>
            <w:r w:rsidR="0048245F">
              <w:rPr>
                <w:webHidden/>
              </w:rPr>
              <w:fldChar w:fldCharType="begin"/>
            </w:r>
            <w:r w:rsidR="0048245F">
              <w:rPr>
                <w:webHidden/>
              </w:rPr>
              <w:instrText xml:space="preserve"> PAGEREF _Toc82429818 \h </w:instrText>
            </w:r>
            <w:r w:rsidR="0048245F">
              <w:rPr>
                <w:webHidden/>
              </w:rPr>
            </w:r>
            <w:r w:rsidR="0048245F">
              <w:rPr>
                <w:webHidden/>
              </w:rPr>
              <w:fldChar w:fldCharType="separate"/>
            </w:r>
            <w:r w:rsidR="0048245F">
              <w:rPr>
                <w:webHidden/>
              </w:rPr>
              <w:t>79</w:t>
            </w:r>
            <w:r w:rsidR="0048245F">
              <w:rPr>
                <w:webHidden/>
              </w:rPr>
              <w:fldChar w:fldCharType="end"/>
            </w:r>
          </w:hyperlink>
        </w:p>
        <w:p w14:paraId="75D7AFA0" w14:textId="76B0A127" w:rsidR="0048245F" w:rsidRDefault="000D101C">
          <w:pPr>
            <w:pStyle w:val="TOC1"/>
            <w:rPr>
              <w:rFonts w:eastAsiaTheme="minorEastAsia" w:cstheme="minorBidi"/>
              <w:b w:val="0"/>
              <w:bCs w:val="0"/>
              <w:caps w:val="0"/>
              <w:shd w:val="clear" w:color="auto" w:fill="auto"/>
            </w:rPr>
          </w:pPr>
          <w:hyperlink w:anchor="_Toc82429819" w:history="1">
            <w:r w:rsidR="0048245F" w:rsidRPr="00B91801">
              <w:rPr>
                <w:rStyle w:val="Hyperlink"/>
              </w:rPr>
              <w:t>30</w:t>
            </w:r>
            <w:r w:rsidR="0048245F">
              <w:rPr>
                <w:rFonts w:eastAsiaTheme="minorEastAsia" w:cstheme="minorBidi"/>
                <w:b w:val="0"/>
                <w:bCs w:val="0"/>
                <w:caps w:val="0"/>
                <w:shd w:val="clear" w:color="auto" w:fill="auto"/>
              </w:rPr>
              <w:tab/>
            </w:r>
            <w:r w:rsidR="0048245F" w:rsidRPr="00B91801">
              <w:rPr>
                <w:rStyle w:val="Hyperlink"/>
              </w:rPr>
              <w:t>ANNEX 1 – table of hyperlinks used in this policy</w:t>
            </w:r>
            <w:r w:rsidR="0048245F">
              <w:rPr>
                <w:webHidden/>
              </w:rPr>
              <w:tab/>
            </w:r>
            <w:r w:rsidR="0048245F">
              <w:rPr>
                <w:webHidden/>
              </w:rPr>
              <w:fldChar w:fldCharType="begin"/>
            </w:r>
            <w:r w:rsidR="0048245F">
              <w:rPr>
                <w:webHidden/>
              </w:rPr>
              <w:instrText xml:space="preserve"> PAGEREF _Toc82429819 \h </w:instrText>
            </w:r>
            <w:r w:rsidR="0048245F">
              <w:rPr>
                <w:webHidden/>
              </w:rPr>
            </w:r>
            <w:r w:rsidR="0048245F">
              <w:rPr>
                <w:webHidden/>
              </w:rPr>
              <w:fldChar w:fldCharType="separate"/>
            </w:r>
            <w:r w:rsidR="0048245F">
              <w:rPr>
                <w:webHidden/>
              </w:rPr>
              <w:t>1</w:t>
            </w:r>
            <w:r w:rsidR="0048245F">
              <w:rPr>
                <w:webHidden/>
              </w:rPr>
              <w:fldChar w:fldCharType="end"/>
            </w:r>
          </w:hyperlink>
        </w:p>
        <w:p w14:paraId="6E797619" w14:textId="69297203" w:rsidR="0048245F" w:rsidRDefault="000D101C">
          <w:pPr>
            <w:pStyle w:val="TOC1"/>
            <w:rPr>
              <w:rFonts w:eastAsiaTheme="minorEastAsia" w:cstheme="minorBidi"/>
              <w:b w:val="0"/>
              <w:bCs w:val="0"/>
              <w:caps w:val="0"/>
              <w:shd w:val="clear" w:color="auto" w:fill="auto"/>
            </w:rPr>
          </w:pPr>
          <w:hyperlink w:anchor="_Toc82429820" w:history="1">
            <w:r w:rsidR="0048245F" w:rsidRPr="00B91801">
              <w:rPr>
                <w:rStyle w:val="Hyperlink"/>
                <w:rFonts w:cstheme="minorHAnsi"/>
              </w:rPr>
              <w:t>31</w:t>
            </w:r>
            <w:r w:rsidR="0048245F">
              <w:rPr>
                <w:rFonts w:eastAsiaTheme="minorEastAsia" w:cstheme="minorBidi"/>
                <w:b w:val="0"/>
                <w:bCs w:val="0"/>
                <w:caps w:val="0"/>
                <w:shd w:val="clear" w:color="auto" w:fill="auto"/>
              </w:rPr>
              <w:tab/>
            </w:r>
            <w:r w:rsidR="0048245F" w:rsidRPr="00B91801">
              <w:rPr>
                <w:rStyle w:val="Hyperlink"/>
                <w:rFonts w:cstheme="minorHAnsi"/>
              </w:rPr>
              <w:t>ANNEX 2 – Copy of Annex B KCSiE 2021 – Role of the dsl</w:t>
            </w:r>
            <w:r w:rsidR="0048245F">
              <w:rPr>
                <w:webHidden/>
              </w:rPr>
              <w:tab/>
            </w:r>
            <w:r w:rsidR="0048245F">
              <w:rPr>
                <w:webHidden/>
              </w:rPr>
              <w:fldChar w:fldCharType="begin"/>
            </w:r>
            <w:r w:rsidR="0048245F">
              <w:rPr>
                <w:webHidden/>
              </w:rPr>
              <w:instrText xml:space="preserve"> PAGEREF _Toc82429820 \h </w:instrText>
            </w:r>
            <w:r w:rsidR="0048245F">
              <w:rPr>
                <w:webHidden/>
              </w:rPr>
            </w:r>
            <w:r w:rsidR="0048245F">
              <w:rPr>
                <w:webHidden/>
              </w:rPr>
              <w:fldChar w:fldCharType="separate"/>
            </w:r>
            <w:r w:rsidR="0048245F">
              <w:rPr>
                <w:webHidden/>
              </w:rPr>
              <w:t>1</w:t>
            </w:r>
            <w:r w:rsidR="0048245F">
              <w:rPr>
                <w:webHidden/>
              </w:rPr>
              <w:fldChar w:fldCharType="end"/>
            </w:r>
          </w:hyperlink>
        </w:p>
        <w:p w14:paraId="44B4895A" w14:textId="1C0D9800" w:rsidR="0048245F" w:rsidRDefault="000D101C">
          <w:pPr>
            <w:pStyle w:val="TOC1"/>
            <w:rPr>
              <w:rFonts w:eastAsiaTheme="minorEastAsia" w:cstheme="minorBidi"/>
              <w:b w:val="0"/>
              <w:bCs w:val="0"/>
              <w:caps w:val="0"/>
              <w:shd w:val="clear" w:color="auto" w:fill="auto"/>
            </w:rPr>
          </w:pPr>
          <w:hyperlink w:anchor="_Toc82429821" w:history="1">
            <w:r w:rsidR="0048245F" w:rsidRPr="00B91801">
              <w:rPr>
                <w:rStyle w:val="Hyperlink"/>
                <w:rFonts w:cstheme="minorHAnsi"/>
              </w:rPr>
              <w:t>32</w:t>
            </w:r>
            <w:r w:rsidR="0048245F">
              <w:rPr>
                <w:rFonts w:eastAsiaTheme="minorEastAsia" w:cstheme="minorBidi"/>
                <w:b w:val="0"/>
                <w:bCs w:val="0"/>
                <w:caps w:val="0"/>
                <w:shd w:val="clear" w:color="auto" w:fill="auto"/>
              </w:rPr>
              <w:tab/>
            </w:r>
            <w:r w:rsidR="0048245F" w:rsidRPr="00B91801">
              <w:rPr>
                <w:rStyle w:val="Hyperlink"/>
                <w:rFonts w:cstheme="minorHAnsi"/>
              </w:rPr>
              <w:t>ANNEX 3 – List of suggested policies to support safeguarding</w:t>
            </w:r>
            <w:r w:rsidR="0048245F">
              <w:rPr>
                <w:webHidden/>
              </w:rPr>
              <w:tab/>
            </w:r>
            <w:r w:rsidR="0048245F">
              <w:rPr>
                <w:webHidden/>
              </w:rPr>
              <w:fldChar w:fldCharType="begin"/>
            </w:r>
            <w:r w:rsidR="0048245F">
              <w:rPr>
                <w:webHidden/>
              </w:rPr>
              <w:instrText xml:space="preserve"> PAGEREF _Toc82429821 \h </w:instrText>
            </w:r>
            <w:r w:rsidR="0048245F">
              <w:rPr>
                <w:webHidden/>
              </w:rPr>
            </w:r>
            <w:r w:rsidR="0048245F">
              <w:rPr>
                <w:webHidden/>
              </w:rPr>
              <w:fldChar w:fldCharType="separate"/>
            </w:r>
            <w:r w:rsidR="0048245F">
              <w:rPr>
                <w:webHidden/>
              </w:rPr>
              <w:t>7</w:t>
            </w:r>
            <w:r w:rsidR="0048245F">
              <w:rPr>
                <w:webHidden/>
              </w:rPr>
              <w:fldChar w:fldCharType="end"/>
            </w:r>
          </w:hyperlink>
        </w:p>
        <w:p w14:paraId="5D062DAA" w14:textId="05BBED54" w:rsidR="0048245F" w:rsidRDefault="000D101C">
          <w:pPr>
            <w:pStyle w:val="TOC1"/>
            <w:rPr>
              <w:rFonts w:eastAsiaTheme="minorEastAsia" w:cstheme="minorBidi"/>
              <w:b w:val="0"/>
              <w:bCs w:val="0"/>
              <w:caps w:val="0"/>
              <w:shd w:val="clear" w:color="auto" w:fill="auto"/>
            </w:rPr>
          </w:pPr>
          <w:hyperlink w:anchor="_Toc82429822" w:history="1">
            <w:r w:rsidR="0048245F" w:rsidRPr="00B91801">
              <w:rPr>
                <w:rStyle w:val="Hyperlink"/>
              </w:rPr>
              <w:t>33</w:t>
            </w:r>
            <w:r w:rsidR="0048245F">
              <w:rPr>
                <w:rFonts w:eastAsiaTheme="minorEastAsia" w:cstheme="minorBidi"/>
                <w:b w:val="0"/>
                <w:bCs w:val="0"/>
                <w:caps w:val="0"/>
                <w:shd w:val="clear" w:color="auto" w:fill="auto"/>
              </w:rPr>
              <w:tab/>
            </w:r>
            <w:r w:rsidR="0048245F" w:rsidRPr="00B91801">
              <w:rPr>
                <w:rStyle w:val="Hyperlink"/>
              </w:rPr>
              <w:t>ANNEX 4 – wscc children missing education policy</w:t>
            </w:r>
            <w:r w:rsidR="0048245F">
              <w:rPr>
                <w:webHidden/>
              </w:rPr>
              <w:tab/>
            </w:r>
            <w:r w:rsidR="0048245F">
              <w:rPr>
                <w:webHidden/>
              </w:rPr>
              <w:fldChar w:fldCharType="begin"/>
            </w:r>
            <w:r w:rsidR="0048245F">
              <w:rPr>
                <w:webHidden/>
              </w:rPr>
              <w:instrText xml:space="preserve"> PAGEREF _Toc82429822 \h </w:instrText>
            </w:r>
            <w:r w:rsidR="0048245F">
              <w:rPr>
                <w:webHidden/>
              </w:rPr>
            </w:r>
            <w:r w:rsidR="0048245F">
              <w:rPr>
                <w:webHidden/>
              </w:rPr>
              <w:fldChar w:fldCharType="separate"/>
            </w:r>
            <w:r w:rsidR="0048245F">
              <w:rPr>
                <w:webHidden/>
              </w:rPr>
              <w:t>9</w:t>
            </w:r>
            <w:r w:rsidR="0048245F">
              <w:rPr>
                <w:webHidden/>
              </w:rPr>
              <w:fldChar w:fldCharType="end"/>
            </w:r>
          </w:hyperlink>
        </w:p>
        <w:p w14:paraId="5112C925" w14:textId="16AA7637" w:rsidR="0048245F" w:rsidRDefault="000D101C">
          <w:pPr>
            <w:pStyle w:val="TOC1"/>
            <w:rPr>
              <w:rFonts w:eastAsiaTheme="minorEastAsia" w:cstheme="minorBidi"/>
              <w:b w:val="0"/>
              <w:bCs w:val="0"/>
              <w:caps w:val="0"/>
              <w:shd w:val="clear" w:color="auto" w:fill="auto"/>
            </w:rPr>
          </w:pPr>
          <w:hyperlink w:anchor="_Toc82429823" w:history="1">
            <w:r w:rsidR="0048245F" w:rsidRPr="00B91801">
              <w:rPr>
                <w:rStyle w:val="Hyperlink"/>
              </w:rPr>
              <w:t>34</w:t>
            </w:r>
            <w:r w:rsidR="0048245F">
              <w:rPr>
                <w:rFonts w:eastAsiaTheme="minorEastAsia" w:cstheme="minorBidi"/>
                <w:b w:val="0"/>
                <w:bCs w:val="0"/>
                <w:caps w:val="0"/>
                <w:shd w:val="clear" w:color="auto" w:fill="auto"/>
              </w:rPr>
              <w:tab/>
            </w:r>
            <w:r w:rsidR="0048245F" w:rsidRPr="00B91801">
              <w:rPr>
                <w:rStyle w:val="Hyperlink"/>
              </w:rPr>
              <w:t>ANNEX 5 – Attendance guidance august 2020</w:t>
            </w:r>
            <w:r w:rsidR="0048245F">
              <w:rPr>
                <w:webHidden/>
              </w:rPr>
              <w:tab/>
            </w:r>
            <w:r w:rsidR="0048245F">
              <w:rPr>
                <w:webHidden/>
              </w:rPr>
              <w:fldChar w:fldCharType="begin"/>
            </w:r>
            <w:r w:rsidR="0048245F">
              <w:rPr>
                <w:webHidden/>
              </w:rPr>
              <w:instrText xml:space="preserve"> PAGEREF _Toc82429823 \h </w:instrText>
            </w:r>
            <w:r w:rsidR="0048245F">
              <w:rPr>
                <w:webHidden/>
              </w:rPr>
            </w:r>
            <w:r w:rsidR="0048245F">
              <w:rPr>
                <w:webHidden/>
              </w:rPr>
              <w:fldChar w:fldCharType="separate"/>
            </w:r>
            <w:r w:rsidR="0048245F">
              <w:rPr>
                <w:webHidden/>
              </w:rPr>
              <w:t>13</w:t>
            </w:r>
            <w:r w:rsidR="0048245F">
              <w:rPr>
                <w:webHidden/>
              </w:rPr>
              <w:fldChar w:fldCharType="end"/>
            </w:r>
          </w:hyperlink>
        </w:p>
        <w:p w14:paraId="58BB69FB" w14:textId="7B21376D" w:rsidR="0048245F" w:rsidRDefault="000D101C">
          <w:pPr>
            <w:pStyle w:val="TOC1"/>
            <w:rPr>
              <w:rFonts w:eastAsiaTheme="minorEastAsia" w:cstheme="minorBidi"/>
              <w:b w:val="0"/>
              <w:bCs w:val="0"/>
              <w:caps w:val="0"/>
              <w:shd w:val="clear" w:color="auto" w:fill="auto"/>
            </w:rPr>
          </w:pPr>
          <w:hyperlink w:anchor="_Toc82429824" w:history="1">
            <w:r w:rsidR="0048245F" w:rsidRPr="00B91801">
              <w:rPr>
                <w:rStyle w:val="Hyperlink"/>
              </w:rPr>
              <w:t>35</w:t>
            </w:r>
            <w:r w:rsidR="0048245F">
              <w:rPr>
                <w:rFonts w:eastAsiaTheme="minorEastAsia" w:cstheme="minorBidi"/>
                <w:b w:val="0"/>
                <w:bCs w:val="0"/>
                <w:caps w:val="0"/>
                <w:shd w:val="clear" w:color="auto" w:fill="auto"/>
              </w:rPr>
              <w:tab/>
            </w:r>
            <w:r w:rsidR="0048245F" w:rsidRPr="00B91801">
              <w:rPr>
                <w:rStyle w:val="Hyperlink"/>
              </w:rPr>
              <w:t>ANNEX 6 – RECORDING FORM</w:t>
            </w:r>
            <w:r w:rsidR="0048245F">
              <w:rPr>
                <w:webHidden/>
              </w:rPr>
              <w:tab/>
            </w:r>
            <w:r w:rsidR="0048245F">
              <w:rPr>
                <w:webHidden/>
              </w:rPr>
              <w:fldChar w:fldCharType="begin"/>
            </w:r>
            <w:r w:rsidR="0048245F">
              <w:rPr>
                <w:webHidden/>
              </w:rPr>
              <w:instrText xml:space="preserve"> PAGEREF _Toc82429824 \h </w:instrText>
            </w:r>
            <w:r w:rsidR="0048245F">
              <w:rPr>
                <w:webHidden/>
              </w:rPr>
            </w:r>
            <w:r w:rsidR="0048245F">
              <w:rPr>
                <w:webHidden/>
              </w:rPr>
              <w:fldChar w:fldCharType="separate"/>
            </w:r>
            <w:r w:rsidR="0048245F">
              <w:rPr>
                <w:webHidden/>
              </w:rPr>
              <w:t>15</w:t>
            </w:r>
            <w:r w:rsidR="0048245F">
              <w:rPr>
                <w:webHidden/>
              </w:rPr>
              <w:fldChar w:fldCharType="end"/>
            </w:r>
          </w:hyperlink>
        </w:p>
        <w:p w14:paraId="28DD9E59" w14:textId="31995D7B" w:rsidR="0048245F" w:rsidRDefault="000D101C">
          <w:pPr>
            <w:pStyle w:val="TOC1"/>
            <w:rPr>
              <w:rFonts w:eastAsiaTheme="minorEastAsia" w:cstheme="minorBidi"/>
              <w:b w:val="0"/>
              <w:bCs w:val="0"/>
              <w:caps w:val="0"/>
              <w:shd w:val="clear" w:color="auto" w:fill="auto"/>
            </w:rPr>
          </w:pPr>
          <w:hyperlink w:anchor="_Toc82429825" w:history="1">
            <w:r w:rsidR="0048245F" w:rsidRPr="00B91801">
              <w:rPr>
                <w:rStyle w:val="Hyperlink"/>
              </w:rPr>
              <w:t>36</w:t>
            </w:r>
            <w:r w:rsidR="0048245F">
              <w:rPr>
                <w:rFonts w:eastAsiaTheme="minorEastAsia" w:cstheme="minorBidi"/>
                <w:b w:val="0"/>
                <w:bCs w:val="0"/>
                <w:caps w:val="0"/>
                <w:shd w:val="clear" w:color="auto" w:fill="auto"/>
              </w:rPr>
              <w:tab/>
            </w:r>
            <w:r w:rsidR="0048245F" w:rsidRPr="00B91801">
              <w:rPr>
                <w:rStyle w:val="Hyperlink"/>
              </w:rPr>
              <w:t>Annex 7 Specimen Chronology</w:t>
            </w:r>
            <w:r w:rsidR="0048245F">
              <w:rPr>
                <w:webHidden/>
              </w:rPr>
              <w:tab/>
            </w:r>
            <w:r w:rsidR="0048245F">
              <w:rPr>
                <w:webHidden/>
              </w:rPr>
              <w:fldChar w:fldCharType="begin"/>
            </w:r>
            <w:r w:rsidR="0048245F">
              <w:rPr>
                <w:webHidden/>
              </w:rPr>
              <w:instrText xml:space="preserve"> PAGEREF _Toc82429825 \h </w:instrText>
            </w:r>
            <w:r w:rsidR="0048245F">
              <w:rPr>
                <w:webHidden/>
              </w:rPr>
            </w:r>
            <w:r w:rsidR="0048245F">
              <w:rPr>
                <w:webHidden/>
              </w:rPr>
              <w:fldChar w:fldCharType="separate"/>
            </w:r>
            <w:r w:rsidR="0048245F">
              <w:rPr>
                <w:webHidden/>
              </w:rPr>
              <w:t>16</w:t>
            </w:r>
            <w:r w:rsidR="0048245F">
              <w:rPr>
                <w:webHidden/>
              </w:rPr>
              <w:fldChar w:fldCharType="end"/>
            </w:r>
          </w:hyperlink>
        </w:p>
        <w:p w14:paraId="59107FD7" w14:textId="0ED07968" w:rsidR="0048245F" w:rsidRDefault="000D101C">
          <w:pPr>
            <w:pStyle w:val="TOC1"/>
            <w:rPr>
              <w:rFonts w:eastAsiaTheme="minorEastAsia" w:cstheme="minorBidi"/>
              <w:b w:val="0"/>
              <w:bCs w:val="0"/>
              <w:caps w:val="0"/>
              <w:shd w:val="clear" w:color="auto" w:fill="auto"/>
            </w:rPr>
          </w:pPr>
          <w:hyperlink w:anchor="_Toc82429826" w:history="1">
            <w:r w:rsidR="0048245F" w:rsidRPr="00B91801">
              <w:rPr>
                <w:rStyle w:val="Hyperlink"/>
              </w:rPr>
              <w:t>37</w:t>
            </w:r>
            <w:r w:rsidR="0048245F">
              <w:rPr>
                <w:rFonts w:eastAsiaTheme="minorEastAsia" w:cstheme="minorBidi"/>
                <w:b w:val="0"/>
                <w:bCs w:val="0"/>
                <w:caps w:val="0"/>
                <w:shd w:val="clear" w:color="auto" w:fill="auto"/>
              </w:rPr>
              <w:tab/>
            </w:r>
            <w:r w:rsidR="0048245F" w:rsidRPr="00B91801">
              <w:rPr>
                <w:rStyle w:val="Hyperlink"/>
              </w:rPr>
              <w:t>ANNEX 8 skin / body map</w:t>
            </w:r>
            <w:r w:rsidR="0048245F">
              <w:rPr>
                <w:webHidden/>
              </w:rPr>
              <w:tab/>
            </w:r>
            <w:r w:rsidR="0048245F">
              <w:rPr>
                <w:webHidden/>
              </w:rPr>
              <w:fldChar w:fldCharType="begin"/>
            </w:r>
            <w:r w:rsidR="0048245F">
              <w:rPr>
                <w:webHidden/>
              </w:rPr>
              <w:instrText xml:space="preserve"> PAGEREF _Toc82429826 \h </w:instrText>
            </w:r>
            <w:r w:rsidR="0048245F">
              <w:rPr>
                <w:webHidden/>
              </w:rPr>
            </w:r>
            <w:r w:rsidR="0048245F">
              <w:rPr>
                <w:webHidden/>
              </w:rPr>
              <w:fldChar w:fldCharType="separate"/>
            </w:r>
            <w:r w:rsidR="0048245F">
              <w:rPr>
                <w:webHidden/>
              </w:rPr>
              <w:t>17</w:t>
            </w:r>
            <w:r w:rsidR="0048245F">
              <w:rPr>
                <w:webHidden/>
              </w:rPr>
              <w:fldChar w:fldCharType="end"/>
            </w:r>
          </w:hyperlink>
        </w:p>
        <w:p w14:paraId="69054E31" w14:textId="1F7B0650" w:rsidR="0048245F" w:rsidRDefault="000D101C">
          <w:pPr>
            <w:pStyle w:val="TOC1"/>
            <w:rPr>
              <w:rFonts w:eastAsiaTheme="minorEastAsia" w:cstheme="minorBidi"/>
              <w:b w:val="0"/>
              <w:bCs w:val="0"/>
              <w:caps w:val="0"/>
              <w:shd w:val="clear" w:color="auto" w:fill="auto"/>
            </w:rPr>
          </w:pPr>
          <w:hyperlink w:anchor="_Toc82429827" w:history="1">
            <w:r w:rsidR="0048245F" w:rsidRPr="00B91801">
              <w:rPr>
                <w:rStyle w:val="Hyperlink"/>
                <w:rFonts w:cstheme="minorHAnsi"/>
              </w:rPr>
              <w:t>38</w:t>
            </w:r>
            <w:r w:rsidR="0048245F">
              <w:rPr>
                <w:rFonts w:eastAsiaTheme="minorEastAsia" w:cstheme="minorBidi"/>
                <w:b w:val="0"/>
                <w:bCs w:val="0"/>
                <w:caps w:val="0"/>
                <w:shd w:val="clear" w:color="auto" w:fill="auto"/>
              </w:rPr>
              <w:tab/>
            </w:r>
            <w:r w:rsidR="0048245F" w:rsidRPr="00B91801">
              <w:rPr>
                <w:rStyle w:val="Hyperlink"/>
                <w:rFonts w:cstheme="minorHAnsi"/>
              </w:rPr>
              <w:t>Annex 9 – KCSiE part five: sexual violence &amp; sexual harassment</w:t>
            </w:r>
            <w:r w:rsidR="0048245F">
              <w:rPr>
                <w:webHidden/>
              </w:rPr>
              <w:tab/>
            </w:r>
            <w:r w:rsidR="0048245F">
              <w:rPr>
                <w:webHidden/>
              </w:rPr>
              <w:fldChar w:fldCharType="begin"/>
            </w:r>
            <w:r w:rsidR="0048245F">
              <w:rPr>
                <w:webHidden/>
              </w:rPr>
              <w:instrText xml:space="preserve"> PAGEREF _Toc82429827 \h </w:instrText>
            </w:r>
            <w:r w:rsidR="0048245F">
              <w:rPr>
                <w:webHidden/>
              </w:rPr>
            </w:r>
            <w:r w:rsidR="0048245F">
              <w:rPr>
                <w:webHidden/>
              </w:rPr>
              <w:fldChar w:fldCharType="separate"/>
            </w:r>
            <w:r w:rsidR="0048245F">
              <w:rPr>
                <w:webHidden/>
              </w:rPr>
              <w:t>19</w:t>
            </w:r>
            <w:r w:rsidR="0048245F">
              <w:rPr>
                <w:webHidden/>
              </w:rPr>
              <w:fldChar w:fldCharType="end"/>
            </w:r>
          </w:hyperlink>
        </w:p>
        <w:p w14:paraId="0B95AE02" w14:textId="1853D0E2" w:rsidR="0048245F" w:rsidRDefault="000D101C">
          <w:pPr>
            <w:pStyle w:val="TOC1"/>
            <w:rPr>
              <w:rFonts w:eastAsiaTheme="minorEastAsia" w:cstheme="minorBidi"/>
              <w:b w:val="0"/>
              <w:bCs w:val="0"/>
              <w:caps w:val="0"/>
              <w:shd w:val="clear" w:color="auto" w:fill="auto"/>
            </w:rPr>
          </w:pPr>
          <w:hyperlink w:anchor="_Toc82429828" w:history="1">
            <w:r w:rsidR="0048245F" w:rsidRPr="00B91801">
              <w:rPr>
                <w:rStyle w:val="Hyperlink"/>
              </w:rPr>
              <w:t>39</w:t>
            </w:r>
            <w:r w:rsidR="0048245F">
              <w:rPr>
                <w:rFonts w:eastAsiaTheme="minorEastAsia" w:cstheme="minorBidi"/>
                <w:b w:val="0"/>
                <w:bCs w:val="0"/>
                <w:caps w:val="0"/>
                <w:shd w:val="clear" w:color="auto" w:fill="auto"/>
              </w:rPr>
              <w:tab/>
            </w:r>
            <w:r w:rsidR="0048245F" w:rsidRPr="00B91801">
              <w:rPr>
                <w:rStyle w:val="Hyperlink"/>
                <w:rFonts w:cstheme="minorHAnsi"/>
              </w:rPr>
              <w:t>Annex 10 wscc Briefing note – sexual violence and sexual harassment between children in schools and colleges</w:t>
            </w:r>
            <w:r w:rsidR="0048245F">
              <w:rPr>
                <w:webHidden/>
              </w:rPr>
              <w:tab/>
            </w:r>
            <w:r w:rsidR="0048245F">
              <w:rPr>
                <w:webHidden/>
              </w:rPr>
              <w:fldChar w:fldCharType="begin"/>
            </w:r>
            <w:r w:rsidR="0048245F">
              <w:rPr>
                <w:webHidden/>
              </w:rPr>
              <w:instrText xml:space="preserve"> PAGEREF _Toc82429828 \h </w:instrText>
            </w:r>
            <w:r w:rsidR="0048245F">
              <w:rPr>
                <w:webHidden/>
              </w:rPr>
            </w:r>
            <w:r w:rsidR="0048245F">
              <w:rPr>
                <w:webHidden/>
              </w:rPr>
              <w:fldChar w:fldCharType="separate"/>
            </w:r>
            <w:r w:rsidR="0048245F">
              <w:rPr>
                <w:webHidden/>
              </w:rPr>
              <w:t>20</w:t>
            </w:r>
            <w:r w:rsidR="0048245F">
              <w:rPr>
                <w:webHidden/>
              </w:rPr>
              <w:fldChar w:fldCharType="end"/>
            </w:r>
          </w:hyperlink>
        </w:p>
        <w:p w14:paraId="08412E0A" w14:textId="3E43D418" w:rsidR="0048245F" w:rsidRDefault="000D101C">
          <w:pPr>
            <w:pStyle w:val="TOC3"/>
            <w:tabs>
              <w:tab w:val="left" w:pos="1440"/>
            </w:tabs>
            <w:rPr>
              <w:rFonts w:asciiTheme="minorHAnsi" w:eastAsiaTheme="minorEastAsia" w:hAnsiTheme="minorHAnsi" w:cstheme="minorBidi"/>
              <w:sz w:val="22"/>
              <w:szCs w:val="22"/>
            </w:rPr>
          </w:pPr>
          <w:hyperlink w:anchor="_Toc82429829" w:history="1">
            <w:r w:rsidR="0048245F" w:rsidRPr="00B91801">
              <w:rPr>
                <w:rStyle w:val="Hyperlink"/>
                <w:rFonts w:ascii="Verdana" w:hAnsi="Verdana" w:cstheme="minorHAnsi"/>
              </w:rPr>
              <w:t>1.</w:t>
            </w:r>
            <w:r w:rsidR="0048245F">
              <w:rPr>
                <w:rFonts w:asciiTheme="minorHAnsi" w:eastAsiaTheme="minorEastAsia" w:hAnsiTheme="minorHAnsi" w:cstheme="minorBidi"/>
                <w:sz w:val="22"/>
                <w:szCs w:val="22"/>
              </w:rPr>
              <w:tab/>
            </w:r>
            <w:r w:rsidR="0048245F" w:rsidRPr="00B91801">
              <w:rPr>
                <w:rStyle w:val="Hyperlink"/>
                <w:rFonts w:ascii="Verdana" w:hAnsi="Verdana" w:cstheme="minorHAnsi"/>
              </w:rPr>
              <w:t>Review previous allegations</w:t>
            </w:r>
            <w:r w:rsidR="0048245F">
              <w:rPr>
                <w:webHidden/>
              </w:rPr>
              <w:tab/>
            </w:r>
            <w:r w:rsidR="0048245F">
              <w:rPr>
                <w:webHidden/>
              </w:rPr>
              <w:fldChar w:fldCharType="begin"/>
            </w:r>
            <w:r w:rsidR="0048245F">
              <w:rPr>
                <w:webHidden/>
              </w:rPr>
              <w:instrText xml:space="preserve"> PAGEREF _Toc82429829 \h </w:instrText>
            </w:r>
            <w:r w:rsidR="0048245F">
              <w:rPr>
                <w:webHidden/>
              </w:rPr>
            </w:r>
            <w:r w:rsidR="0048245F">
              <w:rPr>
                <w:webHidden/>
              </w:rPr>
              <w:fldChar w:fldCharType="separate"/>
            </w:r>
            <w:r w:rsidR="0048245F">
              <w:rPr>
                <w:webHidden/>
              </w:rPr>
              <w:t>26</w:t>
            </w:r>
            <w:r w:rsidR="0048245F">
              <w:rPr>
                <w:webHidden/>
              </w:rPr>
              <w:fldChar w:fldCharType="end"/>
            </w:r>
          </w:hyperlink>
        </w:p>
        <w:p w14:paraId="478FE8A9" w14:textId="12F69F66" w:rsidR="0048245F" w:rsidRDefault="000D101C">
          <w:pPr>
            <w:pStyle w:val="TOC3"/>
            <w:tabs>
              <w:tab w:val="left" w:pos="1440"/>
            </w:tabs>
            <w:rPr>
              <w:rFonts w:asciiTheme="minorHAnsi" w:eastAsiaTheme="minorEastAsia" w:hAnsiTheme="minorHAnsi" w:cstheme="minorBidi"/>
              <w:sz w:val="22"/>
              <w:szCs w:val="22"/>
            </w:rPr>
          </w:pPr>
          <w:hyperlink w:anchor="_Toc82429830" w:history="1">
            <w:r w:rsidR="0048245F" w:rsidRPr="00B91801">
              <w:rPr>
                <w:rStyle w:val="Hyperlink"/>
                <w:rFonts w:ascii="Verdana" w:hAnsi="Verdana"/>
              </w:rPr>
              <w:t>2.</w:t>
            </w:r>
            <w:r w:rsidR="0048245F">
              <w:rPr>
                <w:rFonts w:asciiTheme="minorHAnsi" w:eastAsiaTheme="minorEastAsia" w:hAnsiTheme="minorHAnsi" w:cstheme="minorBidi"/>
                <w:sz w:val="22"/>
                <w:szCs w:val="22"/>
              </w:rPr>
              <w:tab/>
            </w:r>
            <w:r w:rsidR="0048245F" w:rsidRPr="00B91801">
              <w:rPr>
                <w:rStyle w:val="Hyperlink"/>
                <w:rFonts w:ascii="Verdana" w:hAnsi="Verdana"/>
              </w:rPr>
              <w:t>Those under investigation by the police</w:t>
            </w:r>
            <w:r w:rsidR="0048245F">
              <w:rPr>
                <w:webHidden/>
              </w:rPr>
              <w:tab/>
            </w:r>
            <w:r w:rsidR="0048245F">
              <w:rPr>
                <w:webHidden/>
              </w:rPr>
              <w:fldChar w:fldCharType="begin"/>
            </w:r>
            <w:r w:rsidR="0048245F">
              <w:rPr>
                <w:webHidden/>
              </w:rPr>
              <w:instrText xml:space="preserve"> PAGEREF _Toc82429830 \h </w:instrText>
            </w:r>
            <w:r w:rsidR="0048245F">
              <w:rPr>
                <w:webHidden/>
              </w:rPr>
            </w:r>
            <w:r w:rsidR="0048245F">
              <w:rPr>
                <w:webHidden/>
              </w:rPr>
              <w:fldChar w:fldCharType="separate"/>
            </w:r>
            <w:r w:rsidR="0048245F">
              <w:rPr>
                <w:webHidden/>
              </w:rPr>
              <w:t>26</w:t>
            </w:r>
            <w:r w:rsidR="0048245F">
              <w:rPr>
                <w:webHidden/>
              </w:rPr>
              <w:fldChar w:fldCharType="end"/>
            </w:r>
          </w:hyperlink>
        </w:p>
        <w:p w14:paraId="76DD699E" w14:textId="230516F7" w:rsidR="0048245F" w:rsidRDefault="000D101C">
          <w:pPr>
            <w:pStyle w:val="TOC3"/>
            <w:tabs>
              <w:tab w:val="left" w:pos="1440"/>
            </w:tabs>
            <w:rPr>
              <w:rFonts w:asciiTheme="minorHAnsi" w:eastAsiaTheme="minorEastAsia" w:hAnsiTheme="minorHAnsi" w:cstheme="minorBidi"/>
              <w:sz w:val="22"/>
              <w:szCs w:val="22"/>
            </w:rPr>
          </w:pPr>
          <w:hyperlink w:anchor="_Toc82429831" w:history="1">
            <w:r w:rsidR="0048245F" w:rsidRPr="00B91801">
              <w:rPr>
                <w:rStyle w:val="Hyperlink"/>
                <w:rFonts w:ascii="Verdana" w:hAnsi="Verdana"/>
              </w:rPr>
              <w:t>3.</w:t>
            </w:r>
            <w:r w:rsidR="0048245F">
              <w:rPr>
                <w:rFonts w:asciiTheme="minorHAnsi" w:eastAsiaTheme="minorEastAsia" w:hAnsiTheme="minorHAnsi" w:cstheme="minorBidi"/>
                <w:sz w:val="22"/>
                <w:szCs w:val="22"/>
              </w:rPr>
              <w:tab/>
            </w:r>
            <w:r w:rsidR="0048245F" w:rsidRPr="00B91801">
              <w:rPr>
                <w:rStyle w:val="Hyperlink"/>
                <w:rFonts w:ascii="Verdana" w:hAnsi="Verdana"/>
              </w:rPr>
              <w:t>Safety plans</w:t>
            </w:r>
            <w:r w:rsidR="0048245F">
              <w:rPr>
                <w:webHidden/>
              </w:rPr>
              <w:tab/>
            </w:r>
            <w:r w:rsidR="0048245F">
              <w:rPr>
                <w:webHidden/>
              </w:rPr>
              <w:fldChar w:fldCharType="begin"/>
            </w:r>
            <w:r w:rsidR="0048245F">
              <w:rPr>
                <w:webHidden/>
              </w:rPr>
              <w:instrText xml:space="preserve"> PAGEREF _Toc82429831 \h </w:instrText>
            </w:r>
            <w:r w:rsidR="0048245F">
              <w:rPr>
                <w:webHidden/>
              </w:rPr>
            </w:r>
            <w:r w:rsidR="0048245F">
              <w:rPr>
                <w:webHidden/>
              </w:rPr>
              <w:fldChar w:fldCharType="separate"/>
            </w:r>
            <w:r w:rsidR="0048245F">
              <w:rPr>
                <w:webHidden/>
              </w:rPr>
              <w:t>26</w:t>
            </w:r>
            <w:r w:rsidR="0048245F">
              <w:rPr>
                <w:webHidden/>
              </w:rPr>
              <w:fldChar w:fldCharType="end"/>
            </w:r>
          </w:hyperlink>
        </w:p>
        <w:p w14:paraId="2729C484" w14:textId="50DE6219" w:rsidR="0048245F" w:rsidRDefault="000D101C">
          <w:pPr>
            <w:pStyle w:val="TOC3"/>
            <w:tabs>
              <w:tab w:val="left" w:pos="1440"/>
            </w:tabs>
            <w:rPr>
              <w:rFonts w:asciiTheme="minorHAnsi" w:eastAsiaTheme="minorEastAsia" w:hAnsiTheme="minorHAnsi" w:cstheme="minorBidi"/>
              <w:sz w:val="22"/>
              <w:szCs w:val="22"/>
            </w:rPr>
          </w:pPr>
          <w:hyperlink w:anchor="_Toc82429832" w:history="1">
            <w:r w:rsidR="0048245F" w:rsidRPr="00B91801">
              <w:rPr>
                <w:rStyle w:val="Hyperlink"/>
                <w:rFonts w:ascii="Verdana" w:hAnsi="Verdana"/>
              </w:rPr>
              <w:t>4.</w:t>
            </w:r>
            <w:r w:rsidR="0048245F">
              <w:rPr>
                <w:rFonts w:asciiTheme="minorHAnsi" w:eastAsiaTheme="minorEastAsia" w:hAnsiTheme="minorHAnsi" w:cstheme="minorBidi"/>
                <w:sz w:val="22"/>
                <w:szCs w:val="22"/>
              </w:rPr>
              <w:tab/>
            </w:r>
            <w:r w:rsidR="0048245F" w:rsidRPr="00B91801">
              <w:rPr>
                <w:rStyle w:val="Hyperlink"/>
                <w:rFonts w:ascii="Verdana" w:hAnsi="Verdana"/>
              </w:rPr>
              <w:t>File sharing</w:t>
            </w:r>
            <w:r w:rsidR="0048245F">
              <w:rPr>
                <w:webHidden/>
              </w:rPr>
              <w:tab/>
            </w:r>
            <w:r w:rsidR="0048245F">
              <w:rPr>
                <w:webHidden/>
              </w:rPr>
              <w:fldChar w:fldCharType="begin"/>
            </w:r>
            <w:r w:rsidR="0048245F">
              <w:rPr>
                <w:webHidden/>
              </w:rPr>
              <w:instrText xml:space="preserve"> PAGEREF _Toc82429832 \h </w:instrText>
            </w:r>
            <w:r w:rsidR="0048245F">
              <w:rPr>
                <w:webHidden/>
              </w:rPr>
            </w:r>
            <w:r w:rsidR="0048245F">
              <w:rPr>
                <w:webHidden/>
              </w:rPr>
              <w:fldChar w:fldCharType="separate"/>
            </w:r>
            <w:r w:rsidR="0048245F">
              <w:rPr>
                <w:webHidden/>
              </w:rPr>
              <w:t>26</w:t>
            </w:r>
            <w:r w:rsidR="0048245F">
              <w:rPr>
                <w:webHidden/>
              </w:rPr>
              <w:fldChar w:fldCharType="end"/>
            </w:r>
          </w:hyperlink>
        </w:p>
        <w:p w14:paraId="0864C802" w14:textId="2D33CDD7" w:rsidR="0048245F" w:rsidRDefault="000D101C">
          <w:pPr>
            <w:pStyle w:val="TOC1"/>
            <w:rPr>
              <w:rFonts w:eastAsiaTheme="minorEastAsia" w:cstheme="minorBidi"/>
              <w:b w:val="0"/>
              <w:bCs w:val="0"/>
              <w:caps w:val="0"/>
              <w:shd w:val="clear" w:color="auto" w:fill="auto"/>
            </w:rPr>
          </w:pPr>
          <w:hyperlink w:anchor="_Toc82429833" w:history="1">
            <w:r w:rsidR="0048245F" w:rsidRPr="00B91801">
              <w:rPr>
                <w:rStyle w:val="Hyperlink"/>
              </w:rPr>
              <w:t>40</w:t>
            </w:r>
            <w:r w:rsidR="0048245F">
              <w:rPr>
                <w:rFonts w:eastAsiaTheme="minorEastAsia" w:cstheme="minorBidi"/>
                <w:b w:val="0"/>
                <w:bCs w:val="0"/>
                <w:caps w:val="0"/>
                <w:shd w:val="clear" w:color="auto" w:fill="auto"/>
              </w:rPr>
              <w:tab/>
            </w:r>
            <w:r w:rsidR="0048245F" w:rsidRPr="00B91801">
              <w:rPr>
                <w:rStyle w:val="Hyperlink"/>
              </w:rPr>
              <w:t>Annex 10a  – School Safety Plan</w:t>
            </w:r>
            <w:r w:rsidR="0048245F">
              <w:rPr>
                <w:webHidden/>
              </w:rPr>
              <w:tab/>
            </w:r>
            <w:r w:rsidR="0048245F">
              <w:rPr>
                <w:webHidden/>
              </w:rPr>
              <w:fldChar w:fldCharType="begin"/>
            </w:r>
            <w:r w:rsidR="0048245F">
              <w:rPr>
                <w:webHidden/>
              </w:rPr>
              <w:instrText xml:space="preserve"> PAGEREF _Toc82429833 \h </w:instrText>
            </w:r>
            <w:r w:rsidR="0048245F">
              <w:rPr>
                <w:webHidden/>
              </w:rPr>
            </w:r>
            <w:r w:rsidR="0048245F">
              <w:rPr>
                <w:webHidden/>
              </w:rPr>
              <w:fldChar w:fldCharType="separate"/>
            </w:r>
            <w:r w:rsidR="0048245F">
              <w:rPr>
                <w:webHidden/>
              </w:rPr>
              <w:t>28</w:t>
            </w:r>
            <w:r w:rsidR="0048245F">
              <w:rPr>
                <w:webHidden/>
              </w:rPr>
              <w:fldChar w:fldCharType="end"/>
            </w:r>
          </w:hyperlink>
        </w:p>
        <w:p w14:paraId="1D59B637" w14:textId="0B96AE2D" w:rsidR="0048245F" w:rsidRDefault="000D101C">
          <w:pPr>
            <w:pStyle w:val="TOC1"/>
            <w:rPr>
              <w:rFonts w:eastAsiaTheme="minorEastAsia" w:cstheme="minorBidi"/>
              <w:b w:val="0"/>
              <w:bCs w:val="0"/>
              <w:caps w:val="0"/>
              <w:shd w:val="clear" w:color="auto" w:fill="auto"/>
            </w:rPr>
          </w:pPr>
          <w:hyperlink w:anchor="_Toc82429834" w:history="1">
            <w:r w:rsidR="0048245F" w:rsidRPr="00B91801">
              <w:rPr>
                <w:rStyle w:val="Hyperlink"/>
              </w:rPr>
              <w:t>41</w:t>
            </w:r>
            <w:r w:rsidR="0048245F">
              <w:rPr>
                <w:rFonts w:eastAsiaTheme="minorEastAsia" w:cstheme="minorBidi"/>
                <w:b w:val="0"/>
                <w:bCs w:val="0"/>
                <w:caps w:val="0"/>
                <w:shd w:val="clear" w:color="auto" w:fill="auto"/>
              </w:rPr>
              <w:tab/>
            </w:r>
            <w:r w:rsidR="0048245F" w:rsidRPr="00B91801">
              <w:rPr>
                <w:rStyle w:val="Hyperlink"/>
              </w:rPr>
              <w:t>Annex 11 transfer of records forms</w:t>
            </w:r>
            <w:r w:rsidR="0048245F">
              <w:rPr>
                <w:webHidden/>
              </w:rPr>
              <w:tab/>
            </w:r>
            <w:r w:rsidR="0048245F">
              <w:rPr>
                <w:webHidden/>
              </w:rPr>
              <w:fldChar w:fldCharType="begin"/>
            </w:r>
            <w:r w:rsidR="0048245F">
              <w:rPr>
                <w:webHidden/>
              </w:rPr>
              <w:instrText xml:space="preserve"> PAGEREF _Toc82429834 \h </w:instrText>
            </w:r>
            <w:r w:rsidR="0048245F">
              <w:rPr>
                <w:webHidden/>
              </w:rPr>
            </w:r>
            <w:r w:rsidR="0048245F">
              <w:rPr>
                <w:webHidden/>
              </w:rPr>
              <w:fldChar w:fldCharType="separate"/>
            </w:r>
            <w:r w:rsidR="0048245F">
              <w:rPr>
                <w:webHidden/>
              </w:rPr>
              <w:t>33</w:t>
            </w:r>
            <w:r w:rsidR="0048245F">
              <w:rPr>
                <w:webHidden/>
              </w:rPr>
              <w:fldChar w:fldCharType="end"/>
            </w:r>
          </w:hyperlink>
        </w:p>
        <w:p w14:paraId="3F3A9281" w14:textId="15B02C62" w:rsidR="00CD2768" w:rsidRDefault="00CD2768">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77777777" w:rsidR="002A0A1A" w:rsidRPr="008B7B69" w:rsidRDefault="002A0A1A" w:rsidP="00552588">
      <w:pPr>
        <w:rPr>
          <w:rFonts w:ascii="Verdana" w:hAnsi="Verdana"/>
          <w:sz w:val="22"/>
          <w:szCs w:val="22"/>
        </w:rPr>
      </w:pPr>
    </w:p>
    <w:p w14:paraId="0CD5F510" w14:textId="34EDC75E" w:rsidR="003B765E" w:rsidRPr="00C33347" w:rsidRDefault="003B765E" w:rsidP="006239A8">
      <w:pPr>
        <w:pStyle w:val="Heading1"/>
        <w:numPr>
          <w:ilvl w:val="0"/>
          <w:numId w:val="27"/>
        </w:numPr>
        <w:ind w:hanging="716"/>
        <w:rPr>
          <w:rFonts w:asciiTheme="minorHAnsi" w:hAnsiTheme="minorHAnsi" w:cstheme="minorHAnsi"/>
          <w:szCs w:val="24"/>
        </w:rPr>
      </w:pPr>
      <w:bookmarkStart w:id="0" w:name="_Toc82429656"/>
      <w:r w:rsidRPr="00C33347">
        <w:rPr>
          <w:rFonts w:asciiTheme="minorHAnsi" w:hAnsiTheme="minorHAnsi" w:cstheme="minorHAnsi"/>
          <w:szCs w:val="24"/>
        </w:rPr>
        <w:t>key contacts</w:t>
      </w:r>
      <w:bookmarkEnd w:id="0"/>
      <w:r w:rsidRPr="00C33347">
        <w:rPr>
          <w:rFonts w:asciiTheme="minorHAnsi" w:hAnsiTheme="minorHAnsi" w:cstheme="minorHAnsi"/>
          <w:szCs w:val="24"/>
        </w:rPr>
        <w:t xml:space="preserve"> </w:t>
      </w:r>
    </w:p>
    <w:p w14:paraId="0CD5F511" w14:textId="0D5BCF55" w:rsidR="003B765E" w:rsidRPr="005E56F7" w:rsidRDefault="00AA5616" w:rsidP="00B836FA">
      <w:pPr>
        <w:rPr>
          <w:rFonts w:ascii="Verdana" w:hAnsi="Verdana"/>
          <w:highlight w:val="yellow"/>
        </w:rPr>
      </w:pPr>
      <w:r w:rsidRPr="005E56F7">
        <w:rPr>
          <w:rFonts w:ascii="Verdana" w:hAnsi="Verdana"/>
        </w:rPr>
        <w:t xml:space="preserve">Designated </w:t>
      </w:r>
      <w:r w:rsidR="0028589F" w:rsidRPr="005E56F7">
        <w:rPr>
          <w:rFonts w:ascii="Verdana" w:hAnsi="Verdana"/>
        </w:rPr>
        <w:t>Safeguarding</w:t>
      </w:r>
      <w:r w:rsidRPr="005E56F7">
        <w:rPr>
          <w:rFonts w:ascii="Verdana" w:hAnsi="Verdana"/>
        </w:rPr>
        <w:t xml:space="preserve"> Lead in our school: </w:t>
      </w:r>
      <w:r w:rsidR="009954C0">
        <w:rPr>
          <w:rFonts w:ascii="Verdana" w:hAnsi="Verdana"/>
        </w:rPr>
        <w:t xml:space="preserve">  </w:t>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FA7C42" w:rsidRPr="009954C0">
        <w:rPr>
          <w:rFonts w:ascii="Verdana" w:hAnsi="Verdana"/>
        </w:rPr>
        <w:softHyphen/>
      </w:r>
      <w:r w:rsidR="009954C0" w:rsidRPr="009954C0">
        <w:rPr>
          <w:rFonts w:ascii="Verdana" w:hAnsi="Verdana"/>
        </w:rPr>
        <w:t xml:space="preserve">Lisa Hobby </w:t>
      </w:r>
    </w:p>
    <w:p w14:paraId="44DB663D" w14:textId="77777777" w:rsidR="009954C0" w:rsidRDefault="00AA5616" w:rsidP="00B836FA">
      <w:pPr>
        <w:rPr>
          <w:rFonts w:ascii="Verdana" w:hAnsi="Verdana"/>
        </w:rPr>
      </w:pPr>
      <w:r w:rsidRPr="005E56F7">
        <w:rPr>
          <w:rFonts w:ascii="Verdana" w:hAnsi="Verdana"/>
        </w:rPr>
        <w:t>Deputy Designated Safeguarding Lead(s):</w:t>
      </w:r>
      <w:r w:rsidR="00FA7C42" w:rsidRPr="005E56F7">
        <w:rPr>
          <w:rFonts w:ascii="Verdana" w:hAnsi="Verdana"/>
        </w:rPr>
        <w:t xml:space="preserve">     </w:t>
      </w:r>
      <w:r w:rsidR="009954C0">
        <w:rPr>
          <w:rFonts w:ascii="Verdana" w:hAnsi="Verdana"/>
        </w:rPr>
        <w:t xml:space="preserve"> </w:t>
      </w:r>
      <w:r w:rsidR="00FA7C42" w:rsidRPr="005E56F7">
        <w:rPr>
          <w:rFonts w:ascii="Verdana" w:hAnsi="Verdana"/>
        </w:rPr>
        <w:t xml:space="preserve"> </w:t>
      </w:r>
      <w:r w:rsidR="009954C0">
        <w:rPr>
          <w:rFonts w:ascii="Verdana" w:hAnsi="Verdana"/>
        </w:rPr>
        <w:t>Gemma Blake Hatton &amp; Lou Newman</w:t>
      </w:r>
    </w:p>
    <w:p w14:paraId="073EA00A" w14:textId="77777777" w:rsidR="009954C0" w:rsidRDefault="009954C0" w:rsidP="00B836FA">
      <w:pPr>
        <w:rPr>
          <w:rFonts w:ascii="Verdana" w:hAnsi="Verdana"/>
        </w:rPr>
      </w:pPr>
    </w:p>
    <w:p w14:paraId="0CD5F513" w14:textId="43D8F616" w:rsidR="00FA7C42" w:rsidRPr="009954C0" w:rsidRDefault="00FA7C42" w:rsidP="00B836FA">
      <w:pPr>
        <w:rPr>
          <w:rFonts w:ascii="Verdana" w:hAnsi="Verdana"/>
        </w:rPr>
      </w:pPr>
      <w:r w:rsidRPr="009954C0">
        <w:rPr>
          <w:rFonts w:ascii="Verdana" w:hAnsi="Verdana"/>
        </w:rPr>
        <w:t xml:space="preserve">Safeguarding Governor in our school: </w:t>
      </w:r>
      <w:r w:rsidR="009954C0">
        <w:rPr>
          <w:rFonts w:ascii="Verdana" w:hAnsi="Verdana"/>
        </w:rPr>
        <w:t>Stuart Hoffmann</w:t>
      </w:r>
    </w:p>
    <w:p w14:paraId="0CD5F514" w14:textId="49071C44" w:rsidR="00DF16D0" w:rsidRPr="005E56F7" w:rsidRDefault="00AA5616" w:rsidP="00C27DAA">
      <w:pPr>
        <w:pStyle w:val="Heading2"/>
      </w:pPr>
      <w:bookmarkStart w:id="1" w:name="_Toc82429657"/>
      <w:bookmarkStart w:id="2" w:name="_Hlk48631856"/>
      <w:r w:rsidRPr="009954C0">
        <w:t xml:space="preserve">West Sussex Multi-Agency </w:t>
      </w:r>
      <w:r w:rsidR="00156304" w:rsidRPr="009954C0">
        <w:t>Integrated Front</w:t>
      </w:r>
      <w:r w:rsidR="00156304">
        <w:t xml:space="preserve"> Door</w:t>
      </w:r>
      <w:r w:rsidR="00402B5F">
        <w:t xml:space="preserve"> (Formerly MASH)</w:t>
      </w:r>
      <w:r w:rsidR="00156304">
        <w:t>:</w:t>
      </w:r>
      <w:bookmarkEnd w:id="1"/>
      <w:r w:rsidR="00156304">
        <w:t xml:space="preserve"> </w:t>
      </w:r>
      <w:r w:rsidRPr="005E56F7">
        <w:t xml:space="preserve"> </w:t>
      </w:r>
      <w:bookmarkStart w:id="3" w:name="_Toc491865486"/>
    </w:p>
    <w:bookmarkEnd w:id="2"/>
    <w:p w14:paraId="0CD5F515" w14:textId="293BF12D" w:rsidR="00AA5616" w:rsidRPr="005E56F7" w:rsidRDefault="00AA5616" w:rsidP="00B836FA">
      <w:pPr>
        <w:rPr>
          <w:rFonts w:ascii="Verdana" w:hAnsi="Verdana"/>
        </w:rPr>
      </w:pPr>
      <w:r w:rsidRPr="005E56F7">
        <w:rPr>
          <w:rFonts w:ascii="Verdana" w:hAnsi="Verdana"/>
        </w:rPr>
        <w:lastRenderedPageBreak/>
        <w:t>Tel: 01403 229900</w:t>
      </w:r>
      <w:bookmarkEnd w:id="3"/>
    </w:p>
    <w:p w14:paraId="0CD5F516" w14:textId="43A2C635" w:rsidR="00AA5616" w:rsidRDefault="00AA5616" w:rsidP="00B836FA">
      <w:pPr>
        <w:rPr>
          <w:rFonts w:ascii="Verdana" w:hAnsi="Verdana"/>
        </w:rPr>
      </w:pPr>
      <w:r w:rsidRPr="005E56F7">
        <w:rPr>
          <w:rFonts w:ascii="Verdana" w:hAnsi="Verdana"/>
        </w:rPr>
        <w:t>(Out of Hours – 0330 222 6664)</w:t>
      </w:r>
    </w:p>
    <w:p w14:paraId="569AB259" w14:textId="6DC166D1" w:rsidR="003C1943" w:rsidRDefault="003C1943" w:rsidP="00B836FA">
      <w:pPr>
        <w:rPr>
          <w:rFonts w:ascii="Verdana" w:hAnsi="Verdana"/>
        </w:rPr>
      </w:pPr>
    </w:p>
    <w:p w14:paraId="2F925C15" w14:textId="5A90D155" w:rsidR="003C1943" w:rsidRPr="005E56F7" w:rsidRDefault="000D101C" w:rsidP="00B836FA">
      <w:pPr>
        <w:rPr>
          <w:rFonts w:ascii="Verdana" w:hAnsi="Verdana"/>
        </w:rPr>
      </w:pPr>
      <w:hyperlink r:id="rId13" w:tgtFrame="_blank" w:history="1">
        <w:r w:rsidR="003C1943" w:rsidRPr="003C1943">
          <w:rPr>
            <w:rStyle w:val="Hyperlink"/>
            <w:rFonts w:ascii="Verdana" w:hAnsi="Verdana"/>
          </w:rPr>
          <w:t>WSChildrenservices@westsussex.gov.uk  </w:t>
        </w:r>
      </w:hyperlink>
    </w:p>
    <w:p w14:paraId="55CFC692" w14:textId="3262713F" w:rsidR="00061DF2" w:rsidRPr="005E56F7" w:rsidRDefault="00061DF2" w:rsidP="00C27DAA">
      <w:pPr>
        <w:pStyle w:val="Heading2"/>
      </w:pPr>
      <w:bookmarkStart w:id="4" w:name="_Toc82429658"/>
      <w:r w:rsidRPr="005E56F7">
        <w:t xml:space="preserve">Referrals to </w:t>
      </w:r>
      <w:r w:rsidR="0046219A">
        <w:t>the Integrated Front Door (IFD)</w:t>
      </w:r>
      <w:bookmarkEnd w:id="4"/>
      <w:r w:rsidR="0046219A">
        <w:t xml:space="preserve"> </w:t>
      </w:r>
      <w:r w:rsidRPr="005E56F7">
        <w:t xml:space="preserve">  </w:t>
      </w:r>
    </w:p>
    <w:p w14:paraId="22FA851F" w14:textId="77777777" w:rsidR="00F5535B" w:rsidRDefault="0046219A" w:rsidP="00B836FA">
      <w:pPr>
        <w:rPr>
          <w:rFonts w:ascii="Verdana" w:hAnsi="Verdana"/>
        </w:rPr>
      </w:pPr>
      <w:r>
        <w:rPr>
          <w:rFonts w:ascii="Verdana" w:hAnsi="Verdana"/>
        </w:rPr>
        <w:t>Urgent Referrals should be telephoned into IFD on 01403 229900</w:t>
      </w:r>
      <w:r w:rsidR="00F5535B">
        <w:rPr>
          <w:rFonts w:ascii="Verdana" w:hAnsi="Verdana"/>
        </w:rPr>
        <w:t>.</w:t>
      </w:r>
    </w:p>
    <w:p w14:paraId="2C46885B" w14:textId="77777777" w:rsidR="00F5535B" w:rsidRDefault="00F5535B" w:rsidP="00B836FA">
      <w:pPr>
        <w:rPr>
          <w:rFonts w:ascii="Verdana" w:hAnsi="Verdana"/>
        </w:rPr>
      </w:pPr>
    </w:p>
    <w:p w14:paraId="0C24B917" w14:textId="4E3923D2" w:rsidR="0046219A" w:rsidRDefault="00F5535B" w:rsidP="00B836FA">
      <w:pPr>
        <w:rPr>
          <w:rFonts w:ascii="Verdana" w:hAnsi="Verdana"/>
        </w:rPr>
      </w:pPr>
      <w:r>
        <w:rPr>
          <w:rFonts w:ascii="Verdana" w:hAnsi="Verdana"/>
        </w:rPr>
        <w:t xml:space="preserve">If you believe a child is in immediate danger </w:t>
      </w:r>
      <w:r w:rsidR="000A572A">
        <w:rPr>
          <w:rFonts w:ascii="Verdana" w:hAnsi="Verdana"/>
        </w:rPr>
        <w:t xml:space="preserve">you must call the police on 999. </w:t>
      </w:r>
      <w:r w:rsidR="0046219A">
        <w:rPr>
          <w:rFonts w:ascii="Verdana" w:hAnsi="Verdana"/>
        </w:rPr>
        <w:t xml:space="preserve"> </w:t>
      </w:r>
    </w:p>
    <w:p w14:paraId="3243D67B" w14:textId="77777777" w:rsidR="00F5535B" w:rsidRDefault="00F5535B" w:rsidP="00B836FA">
      <w:pPr>
        <w:rPr>
          <w:rFonts w:ascii="Verdana" w:hAnsi="Verdana"/>
        </w:rPr>
      </w:pPr>
    </w:p>
    <w:p w14:paraId="0CD5F519" w14:textId="24281F41" w:rsidR="008E22BA" w:rsidRPr="005E56F7"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46219A">
        <w:rPr>
          <w:rFonts w:ascii="Verdana" w:hAnsi="Verdana"/>
        </w:rPr>
        <w:t>IFD</w:t>
      </w:r>
      <w:r w:rsidR="008E22BA" w:rsidRPr="005E56F7">
        <w:rPr>
          <w:rFonts w:ascii="Verdana" w:hAnsi="Verdana"/>
        </w:rPr>
        <w:t xml:space="preserve"> should be made on the following web-based forms which can be accessed </w:t>
      </w:r>
      <w:r w:rsidRPr="005E56F7">
        <w:rPr>
          <w:rFonts w:ascii="Verdana" w:hAnsi="Verdana"/>
        </w:rPr>
        <w:t>here:</w:t>
      </w:r>
      <w:r w:rsidR="008E22BA" w:rsidRPr="005E56F7">
        <w:rPr>
          <w:rFonts w:ascii="Verdana" w:hAnsi="Verdana"/>
        </w:rPr>
        <w:t xml:space="preserve"> </w:t>
      </w:r>
    </w:p>
    <w:p w14:paraId="0CD5F51B" w14:textId="50F27D47" w:rsidR="008E22BA" w:rsidRPr="005E56F7" w:rsidRDefault="008E22BA" w:rsidP="00B836FA">
      <w:pPr>
        <w:rPr>
          <w:rFonts w:ascii="Verdana" w:hAnsi="Verdana"/>
        </w:rPr>
      </w:pPr>
      <w:r w:rsidRPr="005E56F7">
        <w:rPr>
          <w:rFonts w:ascii="Verdana" w:hAnsi="Verdana"/>
        </w:rPr>
        <w:t xml:space="preserve">Adults - </w:t>
      </w:r>
      <w:hyperlink r:id="rId14" w:history="1">
        <w:r w:rsidRPr="005E56F7">
          <w:rPr>
            <w:rStyle w:val="Hyperlink"/>
            <w:rFonts w:ascii="Verdana" w:hAnsi="Verdana"/>
          </w:rPr>
          <w:t>https://www.westsussex.gov.uk/raiseaconcernaboutanadult</w:t>
        </w:r>
      </w:hyperlink>
    </w:p>
    <w:p w14:paraId="0CD5F51D" w14:textId="0AC34B45" w:rsidR="008E22BA" w:rsidRDefault="008E22BA" w:rsidP="00B836FA">
      <w:pPr>
        <w:rPr>
          <w:rFonts w:ascii="Verdana" w:hAnsi="Verdana"/>
        </w:rPr>
      </w:pPr>
      <w:r w:rsidRPr="005E56F7">
        <w:rPr>
          <w:rFonts w:ascii="Verdana" w:hAnsi="Verdana"/>
        </w:rPr>
        <w:t>Children’s -</w:t>
      </w:r>
      <w:r w:rsidR="009A35F8">
        <w:rPr>
          <w:rFonts w:ascii="Verdana" w:hAnsi="Verdana"/>
        </w:rPr>
        <w:t xml:space="preserve"> </w:t>
      </w:r>
      <w:hyperlink r:id="rId15" w:history="1">
        <w:r w:rsidR="00974BDE" w:rsidRPr="00A86939">
          <w:rPr>
            <w:rStyle w:val="Hyperlink"/>
            <w:rFonts w:ascii="Verdana" w:hAnsi="Verdana"/>
          </w:rPr>
          <w:t>https://www.westsussex.gov.uk/education-children-and-families/keeping-children-safe/raise-a-concern-about-a-child/</w:t>
        </w:r>
      </w:hyperlink>
    </w:p>
    <w:p w14:paraId="384CA361" w14:textId="77777777" w:rsidR="00974BDE" w:rsidRPr="005E56F7" w:rsidRDefault="00974BDE" w:rsidP="00B836FA">
      <w:pPr>
        <w:rPr>
          <w:rStyle w:val="Hyperlink"/>
          <w:rFonts w:ascii="Verdana" w:hAnsi="Verdana"/>
        </w:rPr>
      </w:pPr>
    </w:p>
    <w:p w14:paraId="01A76204" w14:textId="7BA58EC5" w:rsidR="008043CC" w:rsidRPr="005E56F7" w:rsidRDefault="00552588" w:rsidP="00C27DAA">
      <w:pPr>
        <w:pStyle w:val="Heading2"/>
        <w:rPr>
          <w:rStyle w:val="Hyperlink"/>
        </w:rPr>
      </w:pPr>
      <w:bookmarkStart w:id="5" w:name="_Toc82429659"/>
      <w:r w:rsidRPr="005E56F7">
        <w:t>Local Authority Designated Officers (LADO):</w:t>
      </w:r>
      <w:bookmarkEnd w:id="5"/>
      <w:r w:rsidR="00DE4CD7" w:rsidRPr="005E56F7">
        <w:t xml:space="preserve"> </w:t>
      </w:r>
      <w:bookmarkStart w:id="6"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B4482A">
      <w:pPr>
        <w:pStyle w:val="ListParagraph"/>
        <w:numPr>
          <w:ilvl w:val="0"/>
          <w:numId w:val="130"/>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Pr="000826C9" w:rsidRDefault="007F4F47" w:rsidP="00B4482A">
      <w:pPr>
        <w:pStyle w:val="ListParagraph"/>
        <w:numPr>
          <w:ilvl w:val="0"/>
          <w:numId w:val="130"/>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76DBB322" w14:textId="77777777" w:rsidR="00A764F0" w:rsidRDefault="00A764F0" w:rsidP="00B836FA">
      <w:pPr>
        <w:rPr>
          <w:rStyle w:val="Hyperlink"/>
          <w:rFonts w:ascii="Verdana" w:hAnsi="Verdana"/>
          <w:color w:val="auto"/>
          <w:u w:val="none"/>
        </w:rPr>
      </w:pPr>
    </w:p>
    <w:p w14:paraId="3FA18003" w14:textId="21F6099E" w:rsidR="007F4F47" w:rsidRPr="005E56F7" w:rsidRDefault="007F4F47" w:rsidP="00B836FA">
      <w:pPr>
        <w:rPr>
          <w:rStyle w:val="Hyperlink"/>
          <w:rFonts w:ascii="Verdana" w:hAnsi="Verdana"/>
          <w:color w:val="auto"/>
          <w:u w:val="none"/>
        </w:rPr>
      </w:pPr>
      <w:r w:rsidRPr="005E56F7">
        <w:rPr>
          <w:rStyle w:val="Hyperlink"/>
          <w:rFonts w:ascii="Verdana" w:hAnsi="Verdana"/>
          <w:color w:val="auto"/>
          <w:u w:val="none"/>
        </w:rPr>
        <w:t>Assistant LADO:</w:t>
      </w:r>
    </w:p>
    <w:p w14:paraId="64F51B90" w14:textId="67B3E193" w:rsidR="007F4F47" w:rsidRPr="000826C9" w:rsidRDefault="007F4F47" w:rsidP="00B4482A">
      <w:pPr>
        <w:pStyle w:val="ListParagraph"/>
        <w:numPr>
          <w:ilvl w:val="0"/>
          <w:numId w:val="131"/>
        </w:numPr>
        <w:rPr>
          <w:rFonts w:ascii="Verdana" w:hAnsi="Verdana"/>
        </w:rPr>
      </w:pPr>
      <w:r w:rsidRPr="000826C9">
        <w:rPr>
          <w:rStyle w:val="Hyperlink"/>
          <w:rFonts w:ascii="Verdana" w:hAnsi="Verdana"/>
          <w:color w:val="auto"/>
          <w:u w:val="none"/>
        </w:rPr>
        <w:t xml:space="preserve">Sally ARBUCKLE </w:t>
      </w:r>
    </w:p>
    <w:p w14:paraId="410C821A" w14:textId="749711ED" w:rsidR="000826C9" w:rsidRDefault="000826C9" w:rsidP="00C27DAA">
      <w:pPr>
        <w:pStyle w:val="Heading2"/>
      </w:pPr>
      <w:bookmarkStart w:id="7" w:name="_Toc82429660"/>
      <w:r>
        <w:t>LADO Contact Details</w:t>
      </w:r>
      <w:bookmarkEnd w:id="7"/>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16"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3A1354EE" w:rsidR="006916F8" w:rsidRPr="005E56F7" w:rsidRDefault="006916F8" w:rsidP="00C27DAA">
      <w:pPr>
        <w:pStyle w:val="Heading2"/>
      </w:pPr>
      <w:bookmarkStart w:id="8" w:name="_Toc82429661"/>
      <w:r w:rsidRPr="005E56F7">
        <w:t>Safeguarding in Education Team</w:t>
      </w:r>
      <w:bookmarkEnd w:id="8"/>
      <w:r w:rsidRPr="005E56F7">
        <w:t xml:space="preserve"> </w:t>
      </w:r>
    </w:p>
    <w:bookmarkEnd w:id="6"/>
    <w:p w14:paraId="0CD5F529" w14:textId="2F0B7EB8" w:rsidR="00AC496D" w:rsidRPr="005E56F7" w:rsidRDefault="00552588" w:rsidP="00B836FA">
      <w:pPr>
        <w:rPr>
          <w:rStyle w:val="Hyperlink"/>
          <w:rFonts w:ascii="Verdana" w:hAnsi="Verdana"/>
        </w:rPr>
      </w:pPr>
      <w:r w:rsidRPr="005E56F7">
        <w:rPr>
          <w:rStyle w:val="Heading4Char"/>
          <w:rFonts w:ascii="Verdana" w:hAnsi="Verdana"/>
          <w:sz w:val="20"/>
          <w:szCs w:val="20"/>
        </w:rPr>
        <w:t xml:space="preserve"> </w:t>
      </w:r>
      <w:r w:rsidR="005E56F7" w:rsidRPr="005E56F7">
        <w:rPr>
          <w:rStyle w:val="Heading4Char"/>
          <w:rFonts w:ascii="Verdana" w:hAnsi="Verdana"/>
          <w:sz w:val="20"/>
          <w:szCs w:val="20"/>
        </w:rPr>
        <w:t xml:space="preserve">Telephone </w:t>
      </w:r>
      <w:r w:rsidR="00DE4CD7" w:rsidRPr="005E56F7">
        <w:rPr>
          <w:rStyle w:val="Heading4Char"/>
          <w:rFonts w:ascii="Verdana" w:hAnsi="Verdana"/>
          <w:sz w:val="20"/>
          <w:szCs w:val="20"/>
        </w:rPr>
        <w:t>03302</w:t>
      </w:r>
      <w:r w:rsidR="003F23F2" w:rsidRPr="005E56F7">
        <w:rPr>
          <w:rStyle w:val="Heading4Char"/>
          <w:rFonts w:ascii="Verdana" w:hAnsi="Verdana"/>
          <w:sz w:val="20"/>
          <w:szCs w:val="20"/>
        </w:rPr>
        <w:t xml:space="preserve"> </w:t>
      </w:r>
      <w:r w:rsidR="00DE4CD7" w:rsidRPr="005E56F7">
        <w:rPr>
          <w:rStyle w:val="Heading4Char"/>
          <w:rFonts w:ascii="Verdana" w:hAnsi="Verdana"/>
          <w:sz w:val="20"/>
          <w:szCs w:val="20"/>
        </w:rPr>
        <w:t>2</w:t>
      </w:r>
      <w:r w:rsidR="003F23F2" w:rsidRPr="005E56F7">
        <w:rPr>
          <w:rStyle w:val="Heading4Char"/>
          <w:rFonts w:ascii="Verdana" w:hAnsi="Verdana"/>
          <w:sz w:val="20"/>
          <w:szCs w:val="20"/>
        </w:rPr>
        <w:t>24030</w:t>
      </w:r>
      <w:r w:rsidR="00DA578E" w:rsidRPr="005E56F7">
        <w:rPr>
          <w:rFonts w:ascii="Verdana" w:hAnsi="Verdana"/>
        </w:rPr>
        <w:t xml:space="preserve"> </w:t>
      </w:r>
      <w:hyperlink r:id="rId17"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1457B78E" w14:textId="091E3487" w:rsidR="005E56F7" w:rsidRPr="005E56F7" w:rsidRDefault="00C33347" w:rsidP="005D61B7">
      <w:pPr>
        <w:pStyle w:val="Heading1"/>
        <w:numPr>
          <w:ilvl w:val="0"/>
          <w:numId w:val="0"/>
        </w:numPr>
        <w:rPr>
          <w:rStyle w:val="Hyperlink"/>
          <w:color w:val="FFFFFF" w:themeColor="background1"/>
          <w:u w:val="none"/>
        </w:rPr>
      </w:pPr>
      <w:bookmarkStart w:id="9" w:name="_Toc82429662"/>
      <w:r>
        <w:rPr>
          <w:rStyle w:val="Hyperlink"/>
          <w:color w:val="FFFFFF" w:themeColor="background1"/>
          <w:u w:val="none"/>
        </w:rPr>
        <w:t xml:space="preserve">1.6 </w:t>
      </w:r>
      <w:r w:rsidR="005E56F7">
        <w:rPr>
          <w:rStyle w:val="Hyperlink"/>
          <w:color w:val="FFFFFF" w:themeColor="background1"/>
          <w:u w:val="none"/>
        </w:rPr>
        <w:t>list of hyperlinks</w:t>
      </w:r>
      <w:bookmarkEnd w:id="9"/>
      <w:r w:rsidR="005E56F7">
        <w:rPr>
          <w:rStyle w:val="Hyperlink"/>
          <w:color w:val="FFFFFF" w:themeColor="background1"/>
          <w:u w:val="none"/>
        </w:rPr>
        <w:t xml:space="preserve"> </w:t>
      </w:r>
    </w:p>
    <w:p w14:paraId="107920EE" w14:textId="404CD6F0" w:rsidR="005E56F7" w:rsidRDefault="005D61B7" w:rsidP="00C27DAA">
      <w:pPr>
        <w:pStyle w:val="Heading2"/>
      </w:pPr>
      <w:bookmarkStart w:id="10" w:name="_Toc82429663"/>
      <w:r>
        <w:t>Hyperlinks</w:t>
      </w:r>
      <w:bookmarkEnd w:id="10"/>
      <w:r>
        <w:t xml:space="preserve"> </w:t>
      </w:r>
      <w:r w:rsidR="005E56F7">
        <w:t xml:space="preserve"> </w:t>
      </w:r>
    </w:p>
    <w:p w14:paraId="0393EF38" w14:textId="3526709A" w:rsidR="005E56F7" w:rsidRDefault="005D61B7" w:rsidP="005A2A71">
      <w:pPr>
        <w:rPr>
          <w:rFonts w:ascii="Verdana" w:hAnsi="Verdana"/>
        </w:rPr>
      </w:pPr>
      <w:r>
        <w:rPr>
          <w:rFonts w:ascii="Verdana" w:hAnsi="Verdana"/>
        </w:rPr>
        <w:t>Annex 1 c</w:t>
      </w:r>
      <w:r w:rsidR="005E56F7">
        <w:rPr>
          <w:rFonts w:ascii="Verdana" w:hAnsi="Verdana"/>
        </w:rPr>
        <w:t>ontains a full list of hyperlinks used in this policy.</w:t>
      </w:r>
    </w:p>
    <w:p w14:paraId="0CD5F52A" w14:textId="1032AFEE" w:rsidR="005A2A71" w:rsidRPr="008B7B69" w:rsidRDefault="005E56F7" w:rsidP="005A2A71">
      <w:pPr>
        <w:rPr>
          <w:rFonts w:ascii="Verdana" w:hAnsi="Verdana"/>
        </w:rPr>
      </w:pPr>
      <w:r>
        <w:rPr>
          <w:rFonts w:ascii="Verdana" w:hAnsi="Verdana"/>
        </w:rPr>
        <w:t xml:space="preserve"> </w:t>
      </w:r>
    </w:p>
    <w:p w14:paraId="0CD5F52B" w14:textId="08ABC026" w:rsidR="00AA2586" w:rsidRPr="00C33347" w:rsidRDefault="00AA2586" w:rsidP="006E2F50">
      <w:pPr>
        <w:pStyle w:val="Heading1"/>
        <w:ind w:hanging="716"/>
        <w:rPr>
          <w:rFonts w:asciiTheme="minorHAnsi" w:hAnsiTheme="minorHAnsi" w:cstheme="minorHAnsi"/>
          <w:szCs w:val="24"/>
        </w:rPr>
      </w:pPr>
      <w:bookmarkStart w:id="11" w:name="_Toc82429664"/>
      <w:r w:rsidRPr="00C33347">
        <w:rPr>
          <w:rFonts w:asciiTheme="minorHAnsi" w:hAnsiTheme="minorHAnsi" w:cstheme="minorHAnsi"/>
          <w:szCs w:val="24"/>
        </w:rPr>
        <w:t>Introduction</w:t>
      </w:r>
      <w:bookmarkEnd w:id="11"/>
    </w:p>
    <w:p w14:paraId="0CD5F52C" w14:textId="56E4DAFE" w:rsidR="008922C7" w:rsidRPr="00AB692B" w:rsidRDefault="008922C7"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lang w:val="en"/>
        </w:rPr>
        <w:t xml:space="preserve">Safeguarding children and child protection applies to all children up to the age of 18. </w:t>
      </w:r>
    </w:p>
    <w:p w14:paraId="0CD5F52D" w14:textId="5049F6E9" w:rsidR="00E5707F" w:rsidRPr="00AB692B" w:rsidRDefault="00E5707F" w:rsidP="00B4482A">
      <w:pPr>
        <w:pStyle w:val="ListParagraph"/>
        <w:numPr>
          <w:ilvl w:val="0"/>
          <w:numId w:val="208"/>
        </w:numPr>
        <w:spacing w:before="100" w:beforeAutospacing="1" w:after="100" w:afterAutospacing="1"/>
        <w:rPr>
          <w:rFonts w:ascii="Verdana" w:hAnsi="Verdana"/>
          <w:lang w:val="en"/>
        </w:rPr>
      </w:pPr>
      <w:bookmarkStart w:id="12" w:name="_Toc491865489"/>
      <w:r w:rsidRPr="00AB692B">
        <w:rPr>
          <w:rFonts w:ascii="Verdana" w:hAnsi="Verdana"/>
          <w:b/>
        </w:rPr>
        <w:t>Safeguarding</w:t>
      </w:r>
      <w:bookmarkEnd w:id="12"/>
      <w:r w:rsidRPr="00AB692B">
        <w:rPr>
          <w:rFonts w:ascii="Verdana" w:hAnsi="Verdana"/>
        </w:rPr>
        <w:t xml:space="preserve"> is</w:t>
      </w:r>
      <w:r w:rsidRPr="00AB692B">
        <w:rPr>
          <w:rFonts w:ascii="Verdana" w:hAnsi="Verdana"/>
          <w:lang w:val="en"/>
        </w:rPr>
        <w:t xml:space="preserve"> the action taken to promote the welfare of children and protect them from harm.</w:t>
      </w:r>
    </w:p>
    <w:p w14:paraId="0CD5F52E" w14:textId="77777777" w:rsidR="00E5707F" w:rsidRPr="00AB692B" w:rsidRDefault="00E5707F"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b/>
          <w:lang w:val="en"/>
        </w:rPr>
        <w:t>Safeguarding</w:t>
      </w:r>
      <w:r w:rsidRPr="00AB692B">
        <w:rPr>
          <w:rFonts w:ascii="Verdana" w:hAnsi="Verdana"/>
          <w:lang w:val="en"/>
        </w:rPr>
        <w:t xml:space="preserve"> means:</w:t>
      </w:r>
    </w:p>
    <w:p w14:paraId="0CD5F52F" w14:textId="77777777" w:rsidR="00E5707F" w:rsidRPr="005E56F7" w:rsidRDefault="00E5707F" w:rsidP="00AB692B">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t>protecting children from abuse and maltreatment</w:t>
      </w:r>
    </w:p>
    <w:p w14:paraId="0CD5F530" w14:textId="77777777" w:rsidR="00E5707F" w:rsidRPr="005E56F7" w:rsidRDefault="00E5707F" w:rsidP="00925F9A">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t>preventing harm to children’s health or development</w:t>
      </w:r>
    </w:p>
    <w:p w14:paraId="0CD5F531" w14:textId="77777777" w:rsidR="00E5707F" w:rsidRPr="005E56F7" w:rsidRDefault="00E5707F" w:rsidP="00AB692B">
      <w:pPr>
        <w:numPr>
          <w:ilvl w:val="0"/>
          <w:numId w:val="11"/>
        </w:numPr>
        <w:spacing w:before="100" w:beforeAutospacing="1" w:after="100" w:afterAutospacing="1"/>
        <w:ind w:left="709" w:hanging="283"/>
        <w:rPr>
          <w:rFonts w:ascii="Verdana" w:hAnsi="Verdana"/>
          <w:lang w:val="en"/>
        </w:rPr>
      </w:pPr>
      <w:r w:rsidRPr="005E56F7">
        <w:rPr>
          <w:rFonts w:ascii="Verdana" w:hAnsi="Verdana"/>
          <w:lang w:val="en"/>
        </w:rPr>
        <w:lastRenderedPageBreak/>
        <w:t>ensuring children grow up with the provision of safe and effective care</w:t>
      </w:r>
    </w:p>
    <w:p w14:paraId="0CD5F532" w14:textId="1EBA90E6" w:rsidR="00E5707F" w:rsidRPr="005E56F7" w:rsidRDefault="00244226" w:rsidP="00AB692B">
      <w:pPr>
        <w:numPr>
          <w:ilvl w:val="0"/>
          <w:numId w:val="11"/>
        </w:numPr>
        <w:spacing w:before="100" w:beforeAutospacing="1" w:after="100" w:afterAutospacing="1"/>
        <w:ind w:left="709" w:hanging="283"/>
        <w:rPr>
          <w:rFonts w:ascii="Verdana" w:hAnsi="Verdana"/>
          <w:lang w:val="en"/>
        </w:rPr>
      </w:pPr>
      <w:r>
        <w:rPr>
          <w:rFonts w:ascii="Verdana" w:hAnsi="Verdana"/>
          <w:lang w:val="en"/>
        </w:rPr>
        <w:t>t</w:t>
      </w:r>
      <w:r w:rsidR="00187BE3" w:rsidRPr="005E56F7">
        <w:rPr>
          <w:rFonts w:ascii="Verdana" w:hAnsi="Verdana"/>
          <w:lang w:val="en"/>
        </w:rPr>
        <w:t>aking</w:t>
      </w:r>
      <w:r w:rsidR="00E5707F" w:rsidRPr="005E56F7">
        <w:rPr>
          <w:rFonts w:ascii="Verdana" w:hAnsi="Verdana"/>
          <w:lang w:val="en"/>
        </w:rPr>
        <w:t xml:space="preserve"> action to enable all children and young people to have the best outcomes.</w:t>
      </w:r>
    </w:p>
    <w:p w14:paraId="0CD5F533" w14:textId="77777777" w:rsidR="00E5707F" w:rsidRPr="00AB692B" w:rsidRDefault="00E5707F" w:rsidP="00B4482A">
      <w:pPr>
        <w:pStyle w:val="ListParagraph"/>
        <w:numPr>
          <w:ilvl w:val="0"/>
          <w:numId w:val="208"/>
        </w:numPr>
        <w:spacing w:before="100" w:beforeAutospacing="1" w:after="100" w:afterAutospacing="1"/>
        <w:rPr>
          <w:rFonts w:ascii="Verdana" w:hAnsi="Verdana"/>
          <w:lang w:val="en"/>
        </w:rPr>
      </w:pPr>
      <w:r w:rsidRPr="00AB692B">
        <w:rPr>
          <w:rFonts w:ascii="Verdana" w:hAnsi="Verdana"/>
          <w:b/>
          <w:lang w:val="en"/>
        </w:rPr>
        <w:t>Child protection is part of the safeguarding process</w:t>
      </w:r>
      <w:r w:rsidRPr="00AB692B">
        <w:rPr>
          <w:rFonts w:ascii="Verdana" w:hAnsi="Verdana"/>
          <w:lang w:val="en"/>
        </w:rPr>
        <w:t>. It focuses on protecting individual children identified as suffering</w:t>
      </w:r>
      <w:r w:rsidR="00E94468" w:rsidRPr="00AB692B">
        <w:rPr>
          <w:rFonts w:ascii="Verdana" w:hAnsi="Verdana"/>
          <w:lang w:val="en"/>
        </w:rPr>
        <w:t xml:space="preserve"> from,</w:t>
      </w:r>
      <w:r w:rsidRPr="00AB692B">
        <w:rPr>
          <w:rFonts w:ascii="Verdana" w:hAnsi="Verdana"/>
          <w:lang w:val="en"/>
        </w:rPr>
        <w:t xml:space="preserve"> or likely to suffer</w:t>
      </w:r>
      <w:r w:rsidR="00E94468" w:rsidRPr="00AB692B">
        <w:rPr>
          <w:rFonts w:ascii="Verdana" w:hAnsi="Verdana"/>
          <w:lang w:val="en"/>
        </w:rPr>
        <w:t>,</w:t>
      </w:r>
      <w:r w:rsidRPr="00AB692B">
        <w:rPr>
          <w:rFonts w:ascii="Verdana" w:hAnsi="Verdana"/>
          <w:lang w:val="en"/>
        </w:rPr>
        <w:t xml:space="preserve"> significant harm. This includes child protection procedures which detail how to respond to concerns about a child.</w:t>
      </w:r>
    </w:p>
    <w:p w14:paraId="0CD5F534" w14:textId="77777777" w:rsidR="00153EB3" w:rsidRPr="00AB692B" w:rsidRDefault="00BD42F2" w:rsidP="00B4482A">
      <w:pPr>
        <w:pStyle w:val="ListParagraph"/>
        <w:numPr>
          <w:ilvl w:val="0"/>
          <w:numId w:val="208"/>
        </w:numPr>
        <w:rPr>
          <w:rFonts w:ascii="Verdana" w:hAnsi="Verdana"/>
        </w:rPr>
      </w:pPr>
      <w:r w:rsidRPr="00AB692B">
        <w:rPr>
          <w:rFonts w:ascii="Verdana" w:hAnsi="Verdana"/>
        </w:rPr>
        <w:t>Safeguarding children is everyone’s responsibility. Everyone who comes into contact with children and families has a role to play.</w:t>
      </w:r>
      <w:r w:rsidR="008E6BF3" w:rsidRPr="00AB692B">
        <w:rPr>
          <w:rFonts w:ascii="Verdana" w:hAnsi="Verdana"/>
        </w:rPr>
        <w:t xml:space="preserve"> </w:t>
      </w:r>
      <w:r w:rsidR="00153EB3" w:rsidRPr="00AB692B">
        <w:rPr>
          <w:rFonts w:ascii="Verdana" w:hAnsi="Verdana"/>
        </w:rPr>
        <w:t xml:space="preserve"> </w:t>
      </w:r>
    </w:p>
    <w:p w14:paraId="0CD5F535" w14:textId="77777777" w:rsidR="008E6BF3" w:rsidRPr="005E56F7" w:rsidRDefault="008E6BF3" w:rsidP="006E2F50">
      <w:pPr>
        <w:rPr>
          <w:rFonts w:ascii="Verdana" w:hAnsi="Verdana"/>
        </w:rPr>
      </w:pPr>
    </w:p>
    <w:p w14:paraId="0CD5F536" w14:textId="77777777" w:rsidR="00EA06E6" w:rsidRPr="00AB692B" w:rsidRDefault="00EA06E6" w:rsidP="00B4482A">
      <w:pPr>
        <w:pStyle w:val="ListParagraph"/>
        <w:numPr>
          <w:ilvl w:val="0"/>
          <w:numId w:val="208"/>
        </w:numPr>
        <w:rPr>
          <w:rFonts w:ascii="Verdana" w:hAnsi="Verdana"/>
        </w:rPr>
      </w:pPr>
      <w:r w:rsidRPr="00AB692B">
        <w:rPr>
          <w:rFonts w:ascii="Verdana" w:hAnsi="Verdana"/>
        </w:rPr>
        <w:t>The purpose of this</w:t>
      </w:r>
      <w:r w:rsidR="00AA2586" w:rsidRPr="00AB692B">
        <w:rPr>
          <w:rFonts w:ascii="Verdana" w:hAnsi="Verdana"/>
        </w:rPr>
        <w:t xml:space="preserve"> policy</w:t>
      </w:r>
      <w:r w:rsidR="00995535" w:rsidRPr="00AB692B">
        <w:rPr>
          <w:rFonts w:ascii="Verdana" w:hAnsi="Verdana"/>
        </w:rPr>
        <w:t xml:space="preserve"> </w:t>
      </w:r>
      <w:r w:rsidR="00CB6187" w:rsidRPr="00AB692B">
        <w:rPr>
          <w:rFonts w:ascii="Verdana" w:hAnsi="Verdana"/>
        </w:rPr>
        <w:t>is t</w:t>
      </w:r>
      <w:r w:rsidRPr="00AB692B">
        <w:rPr>
          <w:rFonts w:ascii="Verdana" w:hAnsi="Verdana"/>
        </w:rPr>
        <w:t>o inform staff</w:t>
      </w:r>
      <w:r w:rsidR="00CB6187" w:rsidRPr="005E56F7">
        <w:rPr>
          <w:vertAlign w:val="superscript"/>
        </w:rPr>
        <w:footnoteReference w:id="2"/>
      </w:r>
      <w:r w:rsidRPr="00AB692B">
        <w:rPr>
          <w:rFonts w:ascii="Verdana" w:hAnsi="Verdana"/>
        </w:rPr>
        <w:t>, parents, volunteers and governors about</w:t>
      </w:r>
      <w:r w:rsidR="00562D39" w:rsidRPr="00AB692B">
        <w:rPr>
          <w:rFonts w:ascii="Verdana" w:hAnsi="Verdana"/>
        </w:rPr>
        <w:t xml:space="preserve"> </w:t>
      </w:r>
      <w:r w:rsidR="00562D39" w:rsidRPr="00AB692B">
        <w:rPr>
          <w:rFonts w:ascii="Verdana" w:hAnsi="Verdana"/>
          <w:highlight w:val="yellow"/>
        </w:rPr>
        <w:t>our</w:t>
      </w:r>
      <w:r w:rsidRPr="00AB692B">
        <w:rPr>
          <w:rFonts w:ascii="Verdana" w:hAnsi="Verdana"/>
          <w:highlight w:val="yellow"/>
        </w:rPr>
        <w:t xml:space="preserve"> school's responsibilities</w:t>
      </w:r>
      <w:r w:rsidRPr="00AB692B">
        <w:rPr>
          <w:rFonts w:ascii="Verdana" w:hAnsi="Verdana"/>
        </w:rPr>
        <w:t xml:space="preserve"> for safeguarding children and to enable everyone to have a clear understanding of how t</w:t>
      </w:r>
      <w:r w:rsidR="00024F0A" w:rsidRPr="00AB692B">
        <w:rPr>
          <w:rFonts w:ascii="Verdana" w:hAnsi="Verdana"/>
        </w:rPr>
        <w:t xml:space="preserve">hese responsibilities should be </w:t>
      </w:r>
      <w:r w:rsidRPr="00AB692B">
        <w:rPr>
          <w:rFonts w:ascii="Verdana" w:hAnsi="Verdana"/>
        </w:rPr>
        <w:t>carried out.</w:t>
      </w:r>
    </w:p>
    <w:p w14:paraId="0CD5F537" w14:textId="77777777" w:rsidR="00AA2586" w:rsidRPr="005E56F7" w:rsidRDefault="00AA2586" w:rsidP="006E2F50">
      <w:pPr>
        <w:rPr>
          <w:rFonts w:ascii="Verdana" w:hAnsi="Verdana"/>
        </w:rPr>
      </w:pPr>
    </w:p>
    <w:p w14:paraId="0CD5F538" w14:textId="77777777" w:rsidR="00AA2586" w:rsidRPr="00AB692B" w:rsidRDefault="00AA2586" w:rsidP="00B4482A">
      <w:pPr>
        <w:pStyle w:val="ListParagraph"/>
        <w:numPr>
          <w:ilvl w:val="0"/>
          <w:numId w:val="208"/>
        </w:numPr>
        <w:rPr>
          <w:rFonts w:ascii="Verdana" w:hAnsi="Verdana"/>
        </w:rPr>
      </w:pPr>
      <w:r w:rsidRPr="00AB692B">
        <w:rPr>
          <w:rFonts w:ascii="Verdana" w:hAnsi="Verdana"/>
        </w:rPr>
        <w:t xml:space="preserve">We recognise that all adults, including temporary staff, volunteers and governors, have a full and active part to play in protecting </w:t>
      </w:r>
      <w:r w:rsidR="00CD5056" w:rsidRPr="00AB692B">
        <w:rPr>
          <w:rFonts w:ascii="Verdana" w:hAnsi="Verdana"/>
        </w:rPr>
        <w:t>children</w:t>
      </w:r>
      <w:r w:rsidR="0079072E" w:rsidRPr="00AB692B">
        <w:rPr>
          <w:rFonts w:ascii="Verdana" w:hAnsi="Verdana"/>
        </w:rPr>
        <w:t xml:space="preserve"> from harm</w:t>
      </w:r>
      <w:r w:rsidRPr="00AB692B">
        <w:rPr>
          <w:rFonts w:ascii="Verdana" w:hAnsi="Verdana"/>
        </w:rPr>
        <w:t xml:space="preserve"> and that the child’s welfare is our paramount concern.</w:t>
      </w:r>
    </w:p>
    <w:p w14:paraId="0CD5F539" w14:textId="77777777" w:rsidR="00AA2586" w:rsidRPr="005E56F7" w:rsidRDefault="00AA2586" w:rsidP="006E2F50">
      <w:pPr>
        <w:rPr>
          <w:rFonts w:ascii="Verdana" w:hAnsi="Verdana"/>
        </w:rPr>
      </w:pPr>
    </w:p>
    <w:p w14:paraId="0CD5F53A" w14:textId="77777777" w:rsidR="009A3807" w:rsidRPr="00AB692B" w:rsidRDefault="00AA2586" w:rsidP="00B4482A">
      <w:pPr>
        <w:pStyle w:val="ListParagraph"/>
        <w:numPr>
          <w:ilvl w:val="0"/>
          <w:numId w:val="208"/>
        </w:numPr>
        <w:autoSpaceDE w:val="0"/>
        <w:autoSpaceDN w:val="0"/>
        <w:adjustRightInd w:val="0"/>
        <w:rPr>
          <w:rFonts w:ascii="Verdana" w:hAnsi="Verdana"/>
        </w:rPr>
      </w:pPr>
      <w:r w:rsidRPr="00AB692B">
        <w:rPr>
          <w:rFonts w:ascii="Verdana" w:hAnsi="Verdana"/>
        </w:rPr>
        <w:t xml:space="preserve">All staff </w:t>
      </w:r>
      <w:r w:rsidR="00D37361" w:rsidRPr="00AB692B">
        <w:rPr>
          <w:rFonts w:ascii="Verdana" w:hAnsi="Verdana"/>
        </w:rPr>
        <w:t xml:space="preserve">members </w:t>
      </w:r>
      <w:r w:rsidRPr="00AB692B">
        <w:rPr>
          <w:rFonts w:ascii="Verdana" w:hAnsi="Verdana"/>
        </w:rPr>
        <w:t>believe that our school should provide a caring, positive</w:t>
      </w:r>
      <w:r w:rsidR="008D75D4" w:rsidRPr="00AB692B">
        <w:rPr>
          <w:rFonts w:ascii="Verdana" w:hAnsi="Verdana"/>
        </w:rPr>
        <w:t>,</w:t>
      </w:r>
      <w:r w:rsidRPr="00AB692B">
        <w:rPr>
          <w:rFonts w:ascii="Verdana" w:hAnsi="Verdana"/>
        </w:rPr>
        <w:t xml:space="preserve"> safe and stimulating environment that promotes the social, physical and moral development of the individual child.</w:t>
      </w:r>
      <w:r w:rsidR="009A3807" w:rsidRPr="00AB692B">
        <w:rPr>
          <w:rFonts w:ascii="Verdana" w:hAnsi="Verdana"/>
        </w:rPr>
        <w:t xml:space="preserve">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3" w:name="_Toc82429665"/>
      <w:r w:rsidRPr="00C33347">
        <w:rPr>
          <w:rFonts w:asciiTheme="minorHAnsi" w:hAnsiTheme="minorHAnsi" w:cstheme="minorHAnsi"/>
          <w:szCs w:val="24"/>
        </w:rPr>
        <w:t>safeguarding culture in our school / college</w:t>
      </w:r>
      <w:bookmarkEnd w:id="13"/>
      <w:r w:rsidRPr="00C33347">
        <w:rPr>
          <w:rFonts w:asciiTheme="minorHAnsi" w:hAnsiTheme="minorHAnsi" w:cstheme="minorHAnsi"/>
          <w:szCs w:val="24"/>
        </w:rPr>
        <w:t xml:space="preserve"> </w:t>
      </w:r>
    </w:p>
    <w:p w14:paraId="0CD5F53E" w14:textId="3A1F3FF2" w:rsidR="00E5707F" w:rsidRPr="008B7B69" w:rsidRDefault="00213F11" w:rsidP="00C27DAA">
      <w:pPr>
        <w:pStyle w:val="Heading2"/>
      </w:pPr>
      <w:bookmarkStart w:id="14" w:name="_Toc82429666"/>
      <w:r w:rsidRPr="008B7B69">
        <w:t>C</w:t>
      </w:r>
      <w:r w:rsidR="00E5707F" w:rsidRPr="008B7B69">
        <w:t>hild Protection Statement</w:t>
      </w:r>
      <w:bookmarkEnd w:id="14"/>
      <w:r w:rsidR="00E5707F" w:rsidRPr="008B7B69">
        <w:t xml:space="preserve"> </w:t>
      </w:r>
    </w:p>
    <w:p w14:paraId="0CD5F53F" w14:textId="5C71176E" w:rsidR="00585C7F" w:rsidRPr="005D2128" w:rsidRDefault="00562D39" w:rsidP="00B836FA">
      <w:pPr>
        <w:rPr>
          <w:rFonts w:ascii="Verdana" w:hAnsi="Verdana" w:cs="Arial"/>
        </w:rPr>
      </w:pPr>
      <w:r w:rsidRPr="009954C0">
        <w:rPr>
          <w:rFonts w:ascii="Verdana" w:hAnsi="Verdana" w:cs="Arial"/>
        </w:rPr>
        <w:t>Our</w:t>
      </w:r>
      <w:r w:rsidR="00E5707F" w:rsidRPr="009954C0">
        <w:rPr>
          <w:rFonts w:ascii="Verdana" w:hAnsi="Verdana" w:cs="Arial"/>
        </w:rPr>
        <w:t xml:space="preserve"> school</w:t>
      </w:r>
      <w:r w:rsidR="00E5707F" w:rsidRPr="005D2128">
        <w:rPr>
          <w:rFonts w:ascii="Verdana" w:hAnsi="Verdana" w:cs="Arial"/>
        </w:rPr>
        <w:t xml:space="preserve">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C27DAA">
      <w:pPr>
        <w:pStyle w:val="Heading2"/>
      </w:pPr>
      <w:bookmarkStart w:id="15" w:name="_Toc82429667"/>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5"/>
    </w:p>
    <w:p w14:paraId="36B8F170" w14:textId="05E84462" w:rsidR="008B7B69" w:rsidRPr="005D2128" w:rsidRDefault="008922C7" w:rsidP="00B836FA">
      <w:pPr>
        <w:rPr>
          <w:rFonts w:ascii="Verdana" w:hAnsi="Verdana"/>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094E5BA4" w14:textId="67BBF093" w:rsidR="008B7B69" w:rsidRPr="005D2128" w:rsidRDefault="00BE7A76" w:rsidP="00C27DAA">
      <w:pPr>
        <w:pStyle w:val="Heading2"/>
      </w:pPr>
      <w:bookmarkStart w:id="16" w:name="_Toc82429668"/>
      <w:r w:rsidRPr="005D2128">
        <w:t xml:space="preserve">Our </w:t>
      </w:r>
      <w:r w:rsidR="008922C7" w:rsidRPr="005D2128">
        <w:t>s</w:t>
      </w:r>
      <w:r w:rsidR="00153EB3" w:rsidRPr="005D2128">
        <w:t>chool will</w:t>
      </w:r>
      <w:bookmarkEnd w:id="16"/>
      <w:r w:rsidR="00695EB6" w:rsidRPr="005D2128">
        <w:t xml:space="preserve"> </w:t>
      </w:r>
      <w:r w:rsidR="00607219" w:rsidRPr="005D2128">
        <w:t xml:space="preserve"> </w:t>
      </w:r>
    </w:p>
    <w:p w14:paraId="0CD5F543" w14:textId="167AF13C" w:rsidR="0060096D" w:rsidRDefault="00187BE3" w:rsidP="002D4056">
      <w:pPr>
        <w:pStyle w:val="ListParagraph"/>
        <w:numPr>
          <w:ilvl w:val="0"/>
          <w:numId w:val="21"/>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5855AAD" w14:textId="77777777" w:rsidR="00055AE0" w:rsidRPr="008A5A66" w:rsidRDefault="00055AE0" w:rsidP="008A5A66">
      <w:pPr>
        <w:ind w:left="284"/>
        <w:rPr>
          <w:rFonts w:ascii="Verdana" w:hAnsi="Verdana"/>
        </w:rPr>
      </w:pPr>
    </w:p>
    <w:p w14:paraId="100EEDB3" w14:textId="3460F866" w:rsidR="00055AE0" w:rsidRPr="008A5A66" w:rsidRDefault="008A5A66" w:rsidP="009954C0">
      <w:pPr>
        <w:pStyle w:val="ListParagraph"/>
        <w:numPr>
          <w:ilvl w:val="0"/>
          <w:numId w:val="21"/>
        </w:numPr>
        <w:ind w:hanging="436"/>
        <w:rPr>
          <w:rFonts w:ascii="Verdana" w:hAnsi="Verdana"/>
        </w:rPr>
      </w:pPr>
      <w:r w:rsidRPr="008A5A66">
        <w:rPr>
          <w:rFonts w:ascii="Verdana" w:hAnsi="Verdana"/>
        </w:rPr>
        <w:t xml:space="preserve">We will maximise opportunities to hear the voice of all of our children and young people and do all we can to understand their lived experience.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2D4056">
      <w:pPr>
        <w:pStyle w:val="ListParagraph"/>
        <w:numPr>
          <w:ilvl w:val="0"/>
          <w:numId w:val="21"/>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S</w:t>
      </w:r>
      <w:r w:rsidR="007A2DE3" w:rsidRPr="005D2128">
        <w:rPr>
          <w:rFonts w:ascii="Verdana" w:hAnsi="Verdana"/>
        </w:rPr>
        <w:t>upport the child’s development in ways that will foster security, confidence and independence</w:t>
      </w:r>
      <w:r w:rsidR="00607219" w:rsidRPr="005D2128">
        <w:rPr>
          <w:rFonts w:ascii="Verdana" w:hAnsi="Verdana"/>
        </w:rPr>
        <w:t>;</w:t>
      </w:r>
    </w:p>
    <w:p w14:paraId="0CD5F548" w14:textId="77777777" w:rsidR="007A2DE3" w:rsidRPr="005D2128" w:rsidRDefault="007A2DE3" w:rsidP="002D4056">
      <w:pPr>
        <w:ind w:hanging="436"/>
        <w:rPr>
          <w:rFonts w:ascii="Verdana" w:hAnsi="Verdana"/>
        </w:rPr>
      </w:pPr>
    </w:p>
    <w:p w14:paraId="0CD5F549" w14:textId="63A696EC" w:rsidR="007A2DE3" w:rsidRDefault="00187BE3" w:rsidP="002D4056">
      <w:pPr>
        <w:pStyle w:val="ListParagraph"/>
        <w:numPr>
          <w:ilvl w:val="0"/>
          <w:numId w:val="21"/>
        </w:numPr>
        <w:ind w:hanging="436"/>
        <w:rPr>
          <w:rFonts w:ascii="Verdana" w:hAnsi="Verdana"/>
        </w:rPr>
      </w:pPr>
      <w:r w:rsidRPr="005D2128">
        <w:rPr>
          <w:rFonts w:ascii="Verdana" w:hAnsi="Verdana"/>
        </w:rPr>
        <w:lastRenderedPageBreak/>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4982ACC1" w14:textId="77777777" w:rsidR="00EB508C" w:rsidRPr="00EB508C" w:rsidRDefault="00EB508C" w:rsidP="00EB508C">
      <w:pPr>
        <w:pStyle w:val="ListParagraph"/>
        <w:rPr>
          <w:rFonts w:ascii="Verdana" w:hAnsi="Verdana"/>
        </w:rPr>
      </w:pPr>
    </w:p>
    <w:p w14:paraId="08F8BD4B" w14:textId="2B3BB942" w:rsidR="00EB508C" w:rsidRPr="005D2128" w:rsidRDefault="00EB508C" w:rsidP="002D4056">
      <w:pPr>
        <w:pStyle w:val="ListParagraph"/>
        <w:numPr>
          <w:ilvl w:val="0"/>
          <w:numId w:val="21"/>
        </w:numPr>
        <w:ind w:hanging="436"/>
        <w:rPr>
          <w:rFonts w:ascii="Verdana" w:hAnsi="Verdana"/>
        </w:rPr>
      </w:pPr>
      <w:r>
        <w:rPr>
          <w:rFonts w:ascii="Verdana" w:hAnsi="Verdana"/>
        </w:rPr>
        <w:t xml:space="preserve">Recognise </w:t>
      </w:r>
      <w:r w:rsidR="00875639">
        <w:rPr>
          <w:rFonts w:ascii="Verdana" w:hAnsi="Verdana"/>
        </w:rPr>
        <w:t>w</w:t>
      </w:r>
      <w:r w:rsidR="00875639" w:rsidRPr="00875639">
        <w:rPr>
          <w:rFonts w:ascii="Verdana" w:hAnsi="Verdana"/>
        </w:rPr>
        <w:t xml:space="preserve">here children have suffered abuse and neglect, or other potentially traumatic adverse childhood experiences, this can have a lasting impact throughout childhood, adolescence and into adulthood. </w:t>
      </w:r>
      <w:r w:rsidR="00742527">
        <w:rPr>
          <w:rFonts w:ascii="Verdana" w:hAnsi="Verdana"/>
        </w:rPr>
        <w:t>We also recognise i</w:t>
      </w:r>
      <w:r w:rsidR="00875639" w:rsidRPr="00875639">
        <w:rPr>
          <w:rFonts w:ascii="Verdana" w:hAnsi="Verdana"/>
        </w:rPr>
        <w:t>t is key that staff are aware of how these children’s experiences, can impact on their mental health, behaviour, and education</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2E2C7B3A" w:rsidR="00B2658B" w:rsidRPr="005D2128" w:rsidRDefault="00B2658B" w:rsidP="002D4056">
      <w:pPr>
        <w:pStyle w:val="ListParagraph"/>
        <w:numPr>
          <w:ilvl w:val="0"/>
          <w:numId w:val="21"/>
        </w:numPr>
        <w:ind w:hanging="436"/>
        <w:rPr>
          <w:rFonts w:ascii="Verdana" w:hAnsi="Verdana"/>
        </w:rPr>
      </w:pPr>
      <w:r w:rsidRPr="005D2128">
        <w:rPr>
          <w:rFonts w:ascii="Verdana" w:hAnsi="Verdana"/>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P</w:t>
      </w:r>
      <w:r w:rsidR="007A2DE3" w:rsidRPr="005D2128">
        <w:rPr>
          <w:rFonts w:ascii="Verdana" w:hAnsi="Verdana"/>
        </w:rPr>
        <w:t>rovide a systematic means of monitoring children known or thought to be at risk of harm, and ensure we, the school, contribute to assessments of need and support packages for those children</w:t>
      </w:r>
      <w:r w:rsidR="00607219" w:rsidRPr="005D2128">
        <w:rPr>
          <w:rFonts w:ascii="Verdana" w:hAnsi="Verdana"/>
        </w:rPr>
        <w:t>;</w:t>
      </w:r>
    </w:p>
    <w:p w14:paraId="0CD5F550" w14:textId="77777777" w:rsidR="007A2DE3" w:rsidRPr="005D2128" w:rsidRDefault="007A2DE3" w:rsidP="002D4056">
      <w:pPr>
        <w:ind w:left="720" w:hanging="436"/>
        <w:rPr>
          <w:rFonts w:ascii="Verdana" w:hAnsi="Verdana"/>
        </w:rPr>
      </w:pPr>
    </w:p>
    <w:p w14:paraId="0CD5F551"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E</w:t>
      </w:r>
      <w:r w:rsidR="007A2DE3" w:rsidRPr="005D2128">
        <w:rPr>
          <w:rFonts w:ascii="Verdana" w:hAnsi="Verdana"/>
        </w:rPr>
        <w:t>mphasise the need for good levels of communication between all members of staff and between the school and other agencies</w:t>
      </w:r>
      <w:r w:rsidR="00607219" w:rsidRPr="005D2128">
        <w:rPr>
          <w:rFonts w:ascii="Verdana" w:hAnsi="Verdana"/>
        </w:rPr>
        <w:t>;</w:t>
      </w:r>
    </w:p>
    <w:p w14:paraId="0CD5F552" w14:textId="77777777" w:rsidR="007A2DE3" w:rsidRPr="005D2128" w:rsidRDefault="007A2DE3" w:rsidP="002D4056">
      <w:pPr>
        <w:ind w:left="720" w:hanging="436"/>
        <w:rPr>
          <w:rFonts w:ascii="Verdana" w:hAnsi="Verdana"/>
        </w:rPr>
      </w:pPr>
    </w:p>
    <w:p w14:paraId="0CD5F553"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abuse</w:t>
      </w:r>
      <w:r w:rsidR="00607219" w:rsidRPr="005D2128">
        <w:rPr>
          <w:rFonts w:ascii="Verdana" w:hAnsi="Verdana"/>
        </w:rPr>
        <w:t>;</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0CD5F556" w14:textId="77777777" w:rsidR="007A2DE3" w:rsidRPr="005D2128" w:rsidRDefault="007A2DE3" w:rsidP="002D4056">
      <w:pPr>
        <w:ind w:left="720" w:hanging="436"/>
        <w:rPr>
          <w:rFonts w:ascii="Verdana" w:hAnsi="Verdana"/>
        </w:rPr>
      </w:pPr>
    </w:p>
    <w:p w14:paraId="0CD5F557" w14:textId="7EAFB620" w:rsidR="00151A7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7A2DE3" w:rsidRPr="005D2128">
        <w:rPr>
          <w:rFonts w:ascii="Verdana" w:hAnsi="Verdana"/>
        </w:rPr>
        <w:t xml:space="preserve"> that all adults</w:t>
      </w:r>
      <w:r w:rsidR="00AA691B">
        <w:rPr>
          <w:rFonts w:ascii="Verdana" w:hAnsi="Verdana"/>
        </w:rPr>
        <w:t>, including supply staff, contractors and volunteers</w:t>
      </w:r>
      <w:r w:rsidR="00B7094C">
        <w:rPr>
          <w:rFonts w:ascii="Verdana" w:hAnsi="Verdana"/>
        </w:rPr>
        <w:t>,</w:t>
      </w:r>
      <w:r w:rsidR="007A2DE3" w:rsidRPr="005D2128">
        <w:rPr>
          <w:rFonts w:ascii="Verdana" w:hAnsi="Verdana"/>
        </w:rPr>
        <w:t xml:space="preserve">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w:t>
      </w:r>
      <w:r w:rsidR="003861CC" w:rsidRPr="005D2128">
        <w:rPr>
          <w:rFonts w:ascii="Verdana" w:hAnsi="Verdana"/>
        </w:rPr>
        <w:t xml:space="preserve"> </w:t>
      </w:r>
      <w:r w:rsidR="00813D10" w:rsidRPr="005D2128">
        <w:rPr>
          <w:rFonts w:ascii="Verdana" w:hAnsi="Verdana"/>
        </w:rPr>
        <w:t>20</w:t>
      </w:r>
      <w:r w:rsidR="00091DDB" w:rsidRPr="005D2128">
        <w:rPr>
          <w:rFonts w:ascii="Verdana" w:hAnsi="Verdana"/>
        </w:rPr>
        <w:t>2</w:t>
      </w:r>
      <w:r w:rsidR="00B7094C">
        <w:rPr>
          <w:rFonts w:ascii="Verdana" w:hAnsi="Verdana"/>
        </w:rPr>
        <w:t>1</w:t>
      </w:r>
      <w:r w:rsidR="007A2DE3" w:rsidRPr="005D2128">
        <w:rPr>
          <w:rFonts w:ascii="Verdana" w:hAnsi="Verdana"/>
        </w:rPr>
        <w:t xml:space="preserve">.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7E456206" w:rsidR="007D6B8F"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151A7D" w:rsidRPr="005D2128">
        <w:rPr>
          <w:rFonts w:ascii="Verdana" w:hAnsi="Verdana"/>
        </w:rPr>
        <w:t xml:space="preserve">. (Please see Annex </w:t>
      </w:r>
      <w:r w:rsidR="00F539B1" w:rsidRPr="005D2128">
        <w:rPr>
          <w:rFonts w:ascii="Verdana" w:hAnsi="Verdana"/>
        </w:rPr>
        <w:t>3</w:t>
      </w:r>
      <w:r w:rsidR="00151A7D" w:rsidRPr="005D2128">
        <w:rPr>
          <w:rFonts w:ascii="Verdana" w:hAnsi="Verdana"/>
        </w:rPr>
        <w:t xml:space="preserve"> for a list of such policies.) </w:t>
      </w:r>
    </w:p>
    <w:p w14:paraId="0CD5F55A" w14:textId="77777777" w:rsidR="004C7742" w:rsidRPr="005D2128" w:rsidRDefault="004C7742" w:rsidP="002D4056">
      <w:pPr>
        <w:ind w:left="720" w:hanging="436"/>
        <w:rPr>
          <w:rFonts w:ascii="Verdana" w:hAnsi="Verdana"/>
        </w:rPr>
      </w:pPr>
    </w:p>
    <w:p w14:paraId="0CD5F55B" w14:textId="25E70F38" w:rsidR="004C7742" w:rsidRDefault="00187BE3" w:rsidP="002D4056">
      <w:pPr>
        <w:pStyle w:val="ListParagraph"/>
        <w:numPr>
          <w:ilvl w:val="0"/>
          <w:numId w:val="21"/>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091DDB" w:rsidRPr="005D2128">
        <w:rPr>
          <w:rFonts w:ascii="Verdana" w:hAnsi="Verdana"/>
        </w:rPr>
        <w:t xml:space="preserve">by </w:t>
      </w:r>
      <w:r w:rsidR="004C7742" w:rsidRPr="005D2128">
        <w:rPr>
          <w:rFonts w:ascii="Verdana" w:hAnsi="Verdana"/>
        </w:rPr>
        <w:t xml:space="preserve"> sharing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1E72584E" w14:textId="77777777" w:rsidR="008F6611" w:rsidRPr="008F6611" w:rsidRDefault="008F6611" w:rsidP="008F6611">
      <w:pPr>
        <w:pStyle w:val="ListParagraph"/>
        <w:rPr>
          <w:rFonts w:ascii="Verdana" w:hAnsi="Verdana"/>
        </w:rPr>
      </w:pPr>
    </w:p>
    <w:p w14:paraId="2C3F9636" w14:textId="2BDF6CEB" w:rsidR="008F6611" w:rsidRPr="005D2128" w:rsidRDefault="0064586E" w:rsidP="002D4056">
      <w:pPr>
        <w:pStyle w:val="ListParagraph"/>
        <w:numPr>
          <w:ilvl w:val="0"/>
          <w:numId w:val="21"/>
        </w:numPr>
        <w:ind w:hanging="436"/>
        <w:rPr>
          <w:rFonts w:ascii="Verdana" w:hAnsi="Verdana"/>
        </w:rPr>
      </w:pPr>
      <w:r>
        <w:rPr>
          <w:rFonts w:ascii="Verdana" w:hAnsi="Verdana"/>
        </w:rPr>
        <w:t xml:space="preserve">Whether in respect of </w:t>
      </w:r>
      <w:r w:rsidR="00F45F05">
        <w:rPr>
          <w:rFonts w:ascii="Verdana" w:hAnsi="Verdana"/>
        </w:rPr>
        <w:t>peer-on-peer</w:t>
      </w:r>
      <w:r>
        <w:rPr>
          <w:rFonts w:ascii="Verdana" w:hAnsi="Verdana"/>
        </w:rPr>
        <w:t xml:space="preserve"> abuse or any other safeguarding situation, ALL of OUR STAFF will </w:t>
      </w:r>
      <w:r w:rsidR="00E741D0">
        <w:rPr>
          <w:rFonts w:ascii="Verdana" w:hAnsi="Verdana"/>
        </w:rPr>
        <w:t xml:space="preserve">reassure the young person who reports any concerns, that they will be taken seriously and kept safe. </w:t>
      </w:r>
      <w:r w:rsidR="0036289E">
        <w:rPr>
          <w:rFonts w:ascii="Verdana" w:hAnsi="Verdana"/>
        </w:rPr>
        <w:t>OUR STAFF WILL NEVER give a young person the impression they are creating a problem by reporting abuse</w:t>
      </w:r>
      <w:r w:rsidR="009F4798">
        <w:rPr>
          <w:rFonts w:ascii="Verdana" w:hAnsi="Verdana"/>
        </w:rPr>
        <w:t xml:space="preserve">, sexual violence or sexual harassment </w:t>
      </w:r>
      <w:r w:rsidR="008662CD">
        <w:rPr>
          <w:rFonts w:ascii="Verdana" w:hAnsi="Verdana"/>
        </w:rPr>
        <w:t xml:space="preserve">nor should a young person ever be made to feel ashamed for making a report. </w:t>
      </w:r>
    </w:p>
    <w:p w14:paraId="0CD5F55D" w14:textId="02A600D7" w:rsidR="00127FEC" w:rsidRPr="005D2128" w:rsidRDefault="00127FEC" w:rsidP="00C27DAA">
      <w:pPr>
        <w:pStyle w:val="Heading2"/>
      </w:pPr>
      <w:bookmarkStart w:id="17" w:name="_Toc82429669"/>
      <w:r w:rsidRPr="005D2128">
        <w:t xml:space="preserve">Voice of the Child – Working Together to Safeguard Children </w:t>
      </w:r>
      <w:r w:rsidR="00813D10" w:rsidRPr="005D2128">
        <w:t>201</w:t>
      </w:r>
      <w:r w:rsidR="003747FA" w:rsidRPr="005D2128">
        <w:t>8</w:t>
      </w:r>
      <w:bookmarkEnd w:id="17"/>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lastRenderedPageBreak/>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6239A8">
      <w:pPr>
        <w:pStyle w:val="ListParagraph"/>
        <w:numPr>
          <w:ilvl w:val="0"/>
          <w:numId w:val="22"/>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6239A8">
      <w:pPr>
        <w:pStyle w:val="ListParagraph"/>
        <w:numPr>
          <w:ilvl w:val="0"/>
          <w:numId w:val="22"/>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6239A8">
      <w:pPr>
        <w:pStyle w:val="ListParagraph"/>
        <w:numPr>
          <w:ilvl w:val="0"/>
          <w:numId w:val="22"/>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6239A8">
      <w:pPr>
        <w:pStyle w:val="ListParagraph"/>
        <w:numPr>
          <w:ilvl w:val="0"/>
          <w:numId w:val="22"/>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6239A8">
      <w:pPr>
        <w:pStyle w:val="ListParagraph"/>
        <w:numPr>
          <w:ilvl w:val="0"/>
          <w:numId w:val="22"/>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6239A8">
      <w:pPr>
        <w:pStyle w:val="ListParagraph"/>
        <w:numPr>
          <w:ilvl w:val="0"/>
          <w:numId w:val="22"/>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6239A8">
      <w:pPr>
        <w:pStyle w:val="ListParagraph"/>
        <w:numPr>
          <w:ilvl w:val="0"/>
          <w:numId w:val="22"/>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6239A8">
      <w:pPr>
        <w:pStyle w:val="ListParagraph"/>
        <w:numPr>
          <w:ilvl w:val="0"/>
          <w:numId w:val="22"/>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6239A8">
      <w:pPr>
        <w:pStyle w:val="ListParagraph"/>
        <w:numPr>
          <w:ilvl w:val="0"/>
          <w:numId w:val="22"/>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0CD5F56A" w14:textId="357AE237" w:rsidR="007D6B8F" w:rsidRPr="005D2128"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18" w:name="_Toc82429670"/>
      <w:r w:rsidR="0028589F" w:rsidRPr="00C33347">
        <w:rPr>
          <w:rFonts w:asciiTheme="minorHAnsi" w:hAnsiTheme="minorHAnsi" w:cstheme="minorHAnsi"/>
          <w:szCs w:val="24"/>
        </w:rPr>
        <w:t>STATUTORY FRAMEWORK</w:t>
      </w:r>
      <w:bookmarkEnd w:id="18"/>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C27DAA">
      <w:pPr>
        <w:pStyle w:val="Heading2"/>
      </w:pPr>
      <w:bookmarkStart w:id="19" w:name="_Toc82429671"/>
      <w:r w:rsidRPr="008B7B69">
        <w:t>G</w:t>
      </w:r>
      <w:r w:rsidR="00730579" w:rsidRPr="008B7B69">
        <w:t xml:space="preserve">overnment </w:t>
      </w:r>
      <w:r w:rsidR="007E13D8" w:rsidRPr="008B7B69">
        <w:t>legislation and guidance</w:t>
      </w:r>
      <w:bookmarkEnd w:id="19"/>
    </w:p>
    <w:p w14:paraId="0CD5F571" w14:textId="4D23E5DC" w:rsidR="007E13D8" w:rsidRDefault="007E13D8" w:rsidP="006239A8">
      <w:pPr>
        <w:pStyle w:val="ListParagraph"/>
        <w:numPr>
          <w:ilvl w:val="0"/>
          <w:numId w:val="23"/>
        </w:numPr>
        <w:rPr>
          <w:rFonts w:ascii="Verdana" w:hAnsi="Verdana"/>
        </w:rPr>
      </w:pPr>
      <w:r w:rsidRPr="008B7B69">
        <w:rPr>
          <w:rFonts w:ascii="Verdana" w:hAnsi="Verdana"/>
        </w:rPr>
        <w:t>T</w:t>
      </w:r>
      <w:r w:rsidR="00EA06E6" w:rsidRPr="008B7B69">
        <w:rPr>
          <w:rFonts w:ascii="Verdana" w:hAnsi="Verdana"/>
        </w:rPr>
        <w:t xml:space="preserve">he Children Act 1989 </w:t>
      </w:r>
      <w:hyperlink r:id="rId18" w:history="1">
        <w:r w:rsidR="00435CBB" w:rsidRPr="002073E8">
          <w:rPr>
            <w:rStyle w:val="Hyperlink"/>
            <w:rFonts w:ascii="Verdana" w:hAnsi="Verdana"/>
          </w:rPr>
          <w:t>https://www.legislation.gov.uk/ukpga/1989/41/contents</w:t>
        </w:r>
      </w:hyperlink>
    </w:p>
    <w:p w14:paraId="0CD5F572" w14:textId="76734A85" w:rsidR="007E13D8" w:rsidRDefault="007E13D8" w:rsidP="006239A8">
      <w:pPr>
        <w:pStyle w:val="ListParagraph"/>
        <w:numPr>
          <w:ilvl w:val="0"/>
          <w:numId w:val="23"/>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hyperlink r:id="rId19" w:history="1">
        <w:r w:rsidR="00F50EAE" w:rsidRPr="002073E8">
          <w:rPr>
            <w:rStyle w:val="Hyperlink"/>
            <w:rFonts w:ascii="Verdana" w:hAnsi="Verdana"/>
          </w:rPr>
          <w:t>https://www.legislation.gov.uk/ukpga/2004/31/contents</w:t>
        </w:r>
      </w:hyperlink>
    </w:p>
    <w:p w14:paraId="0CD5F573" w14:textId="400D9A4F" w:rsidR="00EA06E6" w:rsidRPr="00B4133C" w:rsidRDefault="00C6314D" w:rsidP="006239A8">
      <w:pPr>
        <w:pStyle w:val="ListParagraph"/>
        <w:numPr>
          <w:ilvl w:val="0"/>
          <w:numId w:val="23"/>
        </w:numPr>
        <w:rPr>
          <w:rFonts w:ascii="Verdana" w:hAnsi="Verdana"/>
          <w:i/>
          <w:iCs/>
        </w:rPr>
      </w:pPr>
      <w:r w:rsidRPr="008B7B69">
        <w:rPr>
          <w:rFonts w:ascii="Verdana" w:hAnsi="Verdana"/>
        </w:rPr>
        <w:t>Education Act 2002</w:t>
      </w:r>
      <w:r w:rsidR="00F50EAE">
        <w:rPr>
          <w:rFonts w:ascii="Verdana" w:hAnsi="Verdana"/>
        </w:rPr>
        <w:t xml:space="preserve"> </w:t>
      </w:r>
      <w:hyperlink r:id="rId20" w:history="1">
        <w:r w:rsidR="00B4133C" w:rsidRPr="002073E8">
          <w:rPr>
            <w:rStyle w:val="Hyperlink"/>
            <w:rFonts w:ascii="Verdana" w:hAnsi="Verdana"/>
          </w:rPr>
          <w:t>https://www.gov.uk/government/publications/relationships-education-relationships-and-sex-education-rse-and-health-education/about-this-guidance</w:t>
        </w:r>
      </w:hyperlink>
    </w:p>
    <w:p w14:paraId="0CD5F574" w14:textId="39CF6CE1" w:rsidR="004A71A6" w:rsidRPr="000373CB" w:rsidRDefault="00EA06E6"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g Children Safe in Education (</w:t>
      </w:r>
      <w:r w:rsidR="00ED5C3A" w:rsidRPr="008B7B69">
        <w:rPr>
          <w:rFonts w:ascii="Verdana" w:hAnsi="Verdana"/>
        </w:rPr>
        <w:t>DfE September 20</w:t>
      </w:r>
      <w:r w:rsidR="008E3137" w:rsidRPr="008B7B69">
        <w:rPr>
          <w:rFonts w:ascii="Verdana" w:hAnsi="Verdana"/>
        </w:rPr>
        <w:t>2</w:t>
      </w:r>
      <w:r w:rsidR="00331E83">
        <w:rPr>
          <w:rFonts w:ascii="Verdana" w:hAnsi="Verdana"/>
        </w:rPr>
        <w:t>1</w:t>
      </w:r>
      <w:r w:rsidR="00213F11" w:rsidRPr="008B7B69">
        <w:rPr>
          <w:rFonts w:ascii="Verdana" w:hAnsi="Verdana"/>
        </w:rPr>
        <w:t xml:space="preserve">) </w:t>
      </w:r>
      <w:hyperlink r:id="rId21" w:history="1">
        <w:r w:rsidR="000373CB" w:rsidRPr="00A86939">
          <w:rPr>
            <w:rStyle w:val="Hyperlink"/>
            <w:rFonts w:ascii="Verdana" w:hAnsi="Verdana"/>
          </w:rPr>
          <w:t>https://www.gov.uk/government/publications/keeping-children-safe-in-education--2</w:t>
        </w:r>
      </w:hyperlink>
    </w:p>
    <w:p w14:paraId="0CD5F575" w14:textId="3477C6EA" w:rsidR="003861CC" w:rsidRPr="00956364" w:rsidRDefault="003861CC" w:rsidP="006239A8">
      <w:pPr>
        <w:pStyle w:val="ListParagraph"/>
        <w:numPr>
          <w:ilvl w:val="0"/>
          <w:numId w:val="23"/>
        </w:numPr>
        <w:rPr>
          <w:rFonts w:ascii="Verdana" w:hAnsi="Verdana" w:cs="Arial"/>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w:t>
      </w:r>
      <w:r w:rsidR="000F135B">
        <w:rPr>
          <w:rFonts w:ascii="Verdana" w:hAnsi="Verdana"/>
        </w:rPr>
        <w:t>21</w:t>
      </w:r>
      <w:r w:rsidRPr="008B7B69">
        <w:rPr>
          <w:rFonts w:ascii="Verdana" w:hAnsi="Verdana"/>
        </w:rPr>
        <w:t xml:space="preserve">: </w:t>
      </w:r>
      <w:hyperlink r:id="rId22" w:history="1">
        <w:r w:rsidR="00956364" w:rsidRPr="00624A92">
          <w:rPr>
            <w:rStyle w:val="Hyperlink"/>
            <w:rFonts w:ascii="Verdana" w:hAnsi="Verdana"/>
          </w:rPr>
          <w:t>https://assets.publishing.service.gov.uk/government/uploads/system/uploads/attachment_data/file/999239/SVSH_2021.pdf</w:t>
        </w:r>
      </w:hyperlink>
    </w:p>
    <w:p w14:paraId="0CD5F576" w14:textId="180547E9" w:rsidR="00213F11" w:rsidRPr="0075557F" w:rsidRDefault="00213F11"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Teaching online safety in school (DfE June 2019) </w:t>
      </w:r>
      <w:hyperlink r:id="rId23" w:history="1">
        <w:r w:rsidR="0075557F" w:rsidRPr="002073E8">
          <w:rPr>
            <w:rStyle w:val="Hyperlink"/>
            <w:rFonts w:ascii="Verdana" w:hAnsi="Verdana"/>
          </w:rPr>
          <w:t>https://assets.publishing.service.gov.uk/government/uploads/system/uploads/attachment_data/file/811796/Teaching_online_safety_in_school.pdf</w:t>
        </w:r>
      </w:hyperlink>
    </w:p>
    <w:p w14:paraId="0CD5F577" w14:textId="4658ACEE" w:rsidR="008C6628" w:rsidRPr="006F296C" w:rsidRDefault="00EA06E6" w:rsidP="006239A8">
      <w:pPr>
        <w:pStyle w:val="ListParagraph"/>
        <w:numPr>
          <w:ilvl w:val="0"/>
          <w:numId w:val="23"/>
        </w:numPr>
        <w:rPr>
          <w:rFonts w:ascii="Verdana" w:hAnsi="Verdana" w:cs="Arial"/>
          <w:b/>
          <w:bCs/>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4" w:history="1">
        <w:r w:rsidR="006F296C" w:rsidRPr="002073E8">
          <w:rPr>
            <w:rStyle w:val="Hyperlink"/>
            <w:rFonts w:ascii="Verdana" w:hAnsi="Verdana"/>
          </w:rPr>
          <w:t>https://www.gov.uk/government/publications/working-together-to-safeguard-children--2</w:t>
        </w:r>
      </w:hyperlink>
    </w:p>
    <w:p w14:paraId="5C5B501B" w14:textId="6D826F38" w:rsidR="001008F7" w:rsidRPr="001008F7" w:rsidRDefault="00E40D3E" w:rsidP="009954C0">
      <w:pPr>
        <w:pStyle w:val="ListParagraph"/>
        <w:numPr>
          <w:ilvl w:val="0"/>
          <w:numId w:val="23"/>
        </w:numPr>
        <w:rPr>
          <w:rFonts w:ascii="Verdana" w:hAnsi="Verdana"/>
        </w:rPr>
      </w:pPr>
      <w:r w:rsidRPr="001008F7">
        <w:rPr>
          <w:rFonts w:ascii="Verdana" w:hAnsi="Verdana"/>
          <w:bCs/>
          <w:lang w:val="en"/>
        </w:rPr>
        <w:t xml:space="preserve">Regulated Activity in </w:t>
      </w:r>
      <w:r w:rsidR="00BA2B6B" w:rsidRPr="001008F7">
        <w:rPr>
          <w:rFonts w:ascii="Verdana" w:hAnsi="Verdana"/>
          <w:bCs/>
          <w:lang w:val="en"/>
        </w:rPr>
        <w:t>relation</w:t>
      </w:r>
      <w:r w:rsidRPr="001008F7">
        <w:rPr>
          <w:rFonts w:ascii="Verdana" w:hAnsi="Verdana"/>
          <w:bCs/>
          <w:lang w:val="en"/>
        </w:rPr>
        <w:t xml:space="preserve"> to </w:t>
      </w:r>
      <w:r w:rsidR="00BA2B6B" w:rsidRPr="001008F7">
        <w:rPr>
          <w:rFonts w:ascii="Verdana" w:hAnsi="Verdana"/>
          <w:bCs/>
          <w:lang w:val="en"/>
        </w:rPr>
        <w:t>children: scope</w:t>
      </w:r>
      <w:r w:rsidRPr="001008F7">
        <w:rPr>
          <w:rFonts w:ascii="Verdana" w:hAnsi="Verdana"/>
          <w:bCs/>
          <w:lang w:val="en"/>
        </w:rPr>
        <w:t xml:space="preserve"> </w:t>
      </w:r>
      <w:hyperlink r:id="rId25" w:history="1">
        <w:r w:rsidR="001008F7" w:rsidRPr="002073E8">
          <w:rPr>
            <w:rStyle w:val="Hyperlink"/>
            <w:rFonts w:ascii="Verdana" w:hAnsi="Verdana"/>
            <w:bCs/>
            <w:lang w:val="en"/>
          </w:rPr>
          <w:t>https://assets.publishing.service.gov.uk/government/uploads/system/uploads/attachment_data/file/550197/Regulated_activity_in_relation_to_children.pdf</w:t>
        </w:r>
      </w:hyperlink>
    </w:p>
    <w:p w14:paraId="0CD5F579" w14:textId="2593C6F1" w:rsidR="00494069" w:rsidRPr="005B061C" w:rsidRDefault="00EA06E6" w:rsidP="009954C0">
      <w:pPr>
        <w:pStyle w:val="ListParagraph"/>
        <w:numPr>
          <w:ilvl w:val="0"/>
          <w:numId w:val="23"/>
        </w:numPr>
        <w:rPr>
          <w:rFonts w:ascii="Verdana" w:hAnsi="Verdana"/>
        </w:rPr>
      </w:pPr>
      <w:r w:rsidRPr="001008F7">
        <w:rPr>
          <w:rFonts w:ascii="Verdana" w:hAnsi="Verdana"/>
          <w:lang w:val="en"/>
        </w:rPr>
        <w:t>The Education (</w:t>
      </w:r>
      <w:r w:rsidR="00C95AB6" w:rsidRPr="001008F7">
        <w:rPr>
          <w:rFonts w:ascii="Verdana" w:hAnsi="Verdana"/>
          <w:lang w:val="en"/>
        </w:rPr>
        <w:t>Child</w:t>
      </w:r>
      <w:r w:rsidRPr="001008F7">
        <w:rPr>
          <w:rFonts w:ascii="Verdana" w:hAnsi="Verdana"/>
          <w:lang w:val="en"/>
        </w:rPr>
        <w:t xml:space="preserve"> Information) (England) Regulations 2005 </w:t>
      </w:r>
      <w:hyperlink r:id="rId26" w:history="1">
        <w:r w:rsidR="005B061C" w:rsidRPr="002073E8">
          <w:rPr>
            <w:rStyle w:val="Hyperlink"/>
            <w:rFonts w:ascii="Verdana" w:hAnsi="Verdana"/>
            <w:lang w:val="en"/>
          </w:rPr>
          <w:t>https://www.legislation.gov.uk/uksi/2005/1437/contents</w:t>
        </w:r>
      </w:hyperlink>
    </w:p>
    <w:p w14:paraId="0CD5F57A" w14:textId="22CABDF8" w:rsidR="00044318" w:rsidRDefault="00044318" w:rsidP="006239A8">
      <w:pPr>
        <w:pStyle w:val="ListParagraph"/>
        <w:numPr>
          <w:ilvl w:val="0"/>
          <w:numId w:val="23"/>
        </w:numPr>
        <w:rPr>
          <w:rFonts w:ascii="Verdana" w:hAnsi="Verdana"/>
        </w:rPr>
      </w:pPr>
      <w:r w:rsidRPr="008B7B69">
        <w:rPr>
          <w:rFonts w:ascii="Verdana" w:hAnsi="Verdana"/>
        </w:rPr>
        <w:lastRenderedPageBreak/>
        <w:t xml:space="preserve">Prevent Duty for England and Wales (2015) under section 26 of the Counter-Terrorism and Security Act 2015 </w:t>
      </w:r>
      <w:hyperlink r:id="rId27" w:history="1">
        <w:r w:rsidR="006B6CEF" w:rsidRPr="002073E8">
          <w:rPr>
            <w:rStyle w:val="Hyperlink"/>
            <w:rFonts w:ascii="Verdana" w:hAnsi="Verdana"/>
          </w:rPr>
          <w:t>https://www.gov.uk/government/publications/prevent-duty-guidance</w:t>
        </w:r>
      </w:hyperlink>
    </w:p>
    <w:p w14:paraId="0CD5F57B" w14:textId="6AF987A3" w:rsidR="00044318" w:rsidRDefault="00044318" w:rsidP="006239A8">
      <w:pPr>
        <w:pStyle w:val="ListParagraph"/>
        <w:numPr>
          <w:ilvl w:val="0"/>
          <w:numId w:val="23"/>
        </w:numPr>
        <w:rPr>
          <w:rFonts w:ascii="Verdana" w:hAnsi="Verdana"/>
        </w:rPr>
      </w:pPr>
      <w:r w:rsidRPr="008B7B69">
        <w:rPr>
          <w:rFonts w:ascii="Verdana" w:hAnsi="Verdana"/>
        </w:rPr>
        <w:t xml:space="preserve">Section 5B of the Female Genital Mutilation Act 2003 (as inserted by section 74 of the Serious Crime Act 2015) </w:t>
      </w:r>
      <w:hyperlink r:id="rId28" w:history="1">
        <w:r w:rsidR="00E4563A" w:rsidRPr="002073E8">
          <w:rPr>
            <w:rStyle w:val="Hyperlink"/>
            <w:rFonts w:ascii="Verdana" w:hAnsi="Verdana"/>
          </w:rPr>
          <w:t>https://assets.publishing.service.gov.uk/government/uploads/system/uploads/attachment_data/file/573782/FGM_Mandatory_Reporting_-_procedural_information_nov16_FINAL.pdf</w:t>
        </w:r>
      </w:hyperlink>
    </w:p>
    <w:p w14:paraId="0CD5F57C" w14:textId="083A20FC" w:rsidR="00044318" w:rsidRDefault="00044318" w:rsidP="006239A8">
      <w:pPr>
        <w:pStyle w:val="ListParagraph"/>
        <w:numPr>
          <w:ilvl w:val="0"/>
          <w:numId w:val="23"/>
        </w:numPr>
        <w:rPr>
          <w:rFonts w:ascii="Verdana" w:hAnsi="Verdana"/>
        </w:rPr>
      </w:pPr>
      <w:r w:rsidRPr="008B7B69">
        <w:rPr>
          <w:rFonts w:ascii="Verdana" w:hAnsi="Verdana"/>
        </w:rPr>
        <w:t>Dealing with Allegations of Abuse against Teachers and Other Staff (2012)</w:t>
      </w:r>
      <w:r w:rsidR="00F54EF1">
        <w:rPr>
          <w:rFonts w:ascii="Verdana" w:hAnsi="Verdana"/>
        </w:rPr>
        <w:t xml:space="preserve"> </w:t>
      </w:r>
      <w:hyperlink r:id="rId29" w:history="1">
        <w:r w:rsidR="00F54EF1" w:rsidRPr="002073E8">
          <w:rPr>
            <w:rStyle w:val="Hyperlink"/>
            <w:rFonts w:ascii="Verdana" w:hAnsi="Verdana"/>
          </w:rPr>
          <w:t>https://www.gov.uk/government/publications/allegations-of-abuse-against-teachers-and-non-teaching-staff</w:t>
        </w:r>
      </w:hyperlink>
    </w:p>
    <w:p w14:paraId="0CA6163C" w14:textId="6651A6EB" w:rsidR="00050574" w:rsidRDefault="00044318" w:rsidP="009954C0">
      <w:pPr>
        <w:pStyle w:val="ListParagraph"/>
        <w:numPr>
          <w:ilvl w:val="0"/>
          <w:numId w:val="23"/>
        </w:numPr>
        <w:rPr>
          <w:rFonts w:ascii="Verdana" w:hAnsi="Verdana"/>
        </w:rPr>
      </w:pPr>
      <w:r w:rsidRPr="00050574">
        <w:rPr>
          <w:rFonts w:ascii="Verdana" w:hAnsi="Verdana"/>
        </w:rPr>
        <w:t xml:space="preserve">Children Missing Education </w:t>
      </w:r>
      <w:hyperlink r:id="rId30" w:history="1">
        <w:r w:rsidR="00050574" w:rsidRPr="002073E8">
          <w:rPr>
            <w:rStyle w:val="Hyperlink"/>
            <w:rFonts w:ascii="Verdana" w:hAnsi="Verdana"/>
          </w:rPr>
          <w:t>https://assets.publishing.service.gov.uk/government/uploads/system/uploads/attachment_data/file/550416/Children_Missing_Education_-_statutory_guidance.pdf</w:t>
        </w:r>
      </w:hyperlink>
    </w:p>
    <w:p w14:paraId="0CD5F57F" w14:textId="2EAF0D83" w:rsidR="00B70DF9" w:rsidRPr="00050574" w:rsidRDefault="00213F11" w:rsidP="009954C0">
      <w:pPr>
        <w:pStyle w:val="ListParagraph"/>
        <w:numPr>
          <w:ilvl w:val="0"/>
          <w:numId w:val="23"/>
        </w:numPr>
        <w:rPr>
          <w:rFonts w:ascii="Verdana" w:hAnsi="Verdana"/>
        </w:rPr>
      </w:pPr>
      <w:r w:rsidRPr="00050574">
        <w:rPr>
          <w:rFonts w:ascii="Verdana" w:hAnsi="Verdana"/>
        </w:rPr>
        <w:t xml:space="preserve">West Sussex Safeguarding Children Partnership and Pan-Sussex </w:t>
      </w:r>
      <w:r w:rsidR="00044318" w:rsidRPr="00050574">
        <w:rPr>
          <w:rFonts w:ascii="Verdana" w:hAnsi="Verdana"/>
        </w:rPr>
        <w:t xml:space="preserve">safeguarding procedures  </w:t>
      </w:r>
      <w:hyperlink r:id="rId31" w:history="1">
        <w:r w:rsidRPr="00050574">
          <w:rPr>
            <w:rStyle w:val="Hyperlink"/>
            <w:rFonts w:ascii="Verdana" w:hAnsi="Verdana" w:cs="Arial"/>
          </w:rPr>
          <w:t>West Sussex Safeguarding Children Partnership</w:t>
        </w:r>
      </w:hyperlink>
      <w:r w:rsidRPr="00050574">
        <w:rPr>
          <w:rFonts w:ascii="Verdana" w:hAnsi="Verdana"/>
        </w:rPr>
        <w:t xml:space="preserve"> </w:t>
      </w: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0" w:name="_Toc82429672"/>
      <w:r w:rsidRPr="00C33347">
        <w:rPr>
          <w:rFonts w:asciiTheme="minorHAnsi" w:hAnsiTheme="minorHAnsi" w:cstheme="minorHAnsi"/>
          <w:szCs w:val="24"/>
        </w:rPr>
        <w:t>Confidentiality</w:t>
      </w:r>
      <w:bookmarkEnd w:id="20"/>
    </w:p>
    <w:p w14:paraId="4513776F" w14:textId="43FF6001" w:rsidR="006E2F50" w:rsidRPr="005E56F7" w:rsidRDefault="006916F8" w:rsidP="00C27DAA">
      <w:pPr>
        <w:pStyle w:val="Heading2"/>
      </w:pPr>
      <w:bookmarkStart w:id="21" w:name="_Toc82429673"/>
      <w:r w:rsidRPr="006916F8">
        <w:t>Our School Will:</w:t>
      </w:r>
      <w:bookmarkEnd w:id="21"/>
      <w:r w:rsidRPr="006916F8">
        <w:t xml:space="preserve"> </w:t>
      </w:r>
      <w:r w:rsidR="005A45DC" w:rsidRPr="006916F8">
        <w:t xml:space="preserve"> </w:t>
      </w:r>
    </w:p>
    <w:p w14:paraId="0CD5F583" w14:textId="7DCFDC08" w:rsidR="003235E4" w:rsidRPr="006E2F50" w:rsidRDefault="00187BE3" w:rsidP="006239A8">
      <w:pPr>
        <w:pStyle w:val="ListParagraph"/>
        <w:numPr>
          <w:ilvl w:val="0"/>
          <w:numId w:val="24"/>
        </w:numPr>
        <w:ind w:left="709" w:hanging="425"/>
        <w:rPr>
          <w:rFonts w:ascii="Verdana" w:hAnsi="Verdana"/>
        </w:rPr>
      </w:pPr>
      <w:bookmarkStart w:id="22"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2"/>
    </w:p>
    <w:p w14:paraId="0CD5F584" w14:textId="77777777" w:rsidR="00BE7A76" w:rsidRPr="006E2F50" w:rsidRDefault="00BE7A76" w:rsidP="000579DA">
      <w:pPr>
        <w:ind w:left="709" w:hanging="425"/>
        <w:rPr>
          <w:rFonts w:ascii="Verdana" w:hAnsi="Verdana"/>
        </w:rPr>
      </w:pPr>
    </w:p>
    <w:p w14:paraId="0CD5F585" w14:textId="46ECD4FC" w:rsidR="003235E4" w:rsidRPr="006E2F50" w:rsidRDefault="00187BE3" w:rsidP="006239A8">
      <w:pPr>
        <w:pStyle w:val="ListParagraph"/>
        <w:numPr>
          <w:ilvl w:val="0"/>
          <w:numId w:val="24"/>
        </w:numPr>
        <w:ind w:left="709" w:hanging="425"/>
        <w:rPr>
          <w:rFonts w:ascii="Verdana" w:hAnsi="Verdana"/>
        </w:rPr>
      </w:pPr>
      <w:bookmarkStart w:id="23"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 xml:space="preserve">rotection related information about a child to other members of staff on a </w:t>
      </w:r>
      <w:r w:rsidR="00F45F05" w:rsidRPr="006E2F50">
        <w:rPr>
          <w:rFonts w:ascii="Verdana" w:hAnsi="Verdana"/>
        </w:rPr>
        <w:t>need-to-know</w:t>
      </w:r>
      <w:r w:rsidR="003235E4" w:rsidRPr="006E2F50">
        <w:rPr>
          <w:rFonts w:ascii="Verdana" w:hAnsi="Verdana"/>
        </w:rPr>
        <w:t xml:space="preserve"> basis only</w:t>
      </w:r>
      <w:bookmarkEnd w:id="23"/>
      <w:r w:rsidR="008B4C95" w:rsidRPr="006E2F50">
        <w:rPr>
          <w:rFonts w:ascii="Verdana" w:hAnsi="Verdana"/>
        </w:rPr>
        <w:t>, where the receiving member of staff can play an active role in safeguarding that child</w:t>
      </w:r>
      <w:r w:rsidR="00710FD1">
        <w:rPr>
          <w:rFonts w:ascii="Verdana" w:hAnsi="Verdana"/>
        </w:rPr>
        <w:t xml:space="preserve"> or supporting their education outcomes. </w:t>
      </w:r>
      <w:r w:rsidR="008B4C95" w:rsidRPr="006E2F50">
        <w:rPr>
          <w:rFonts w:ascii="Verdana" w:hAnsi="Verdana"/>
        </w:rPr>
        <w:t xml:space="preserve">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6239A8">
      <w:pPr>
        <w:pStyle w:val="ListParagraph"/>
        <w:numPr>
          <w:ilvl w:val="0"/>
          <w:numId w:val="24"/>
        </w:numPr>
        <w:ind w:left="709" w:hanging="425"/>
        <w:rPr>
          <w:rFonts w:ascii="Verdana" w:hAnsi="Verdana"/>
        </w:rPr>
      </w:pPr>
      <w:bookmarkStart w:id="24"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25" w:name="_Toc491861282"/>
      <w:bookmarkEnd w:id="24"/>
    </w:p>
    <w:p w14:paraId="0CD5F588" w14:textId="77777777" w:rsidR="00BE7A76" w:rsidRPr="006E2F50" w:rsidRDefault="00BE7A76" w:rsidP="000579DA">
      <w:pPr>
        <w:ind w:left="709" w:hanging="425"/>
        <w:rPr>
          <w:rFonts w:ascii="Verdana" w:hAnsi="Verdana"/>
        </w:rPr>
      </w:pPr>
    </w:p>
    <w:p w14:paraId="0CD5F589" w14:textId="68906070" w:rsidR="003235E4" w:rsidRPr="006E2F50" w:rsidRDefault="00187BE3" w:rsidP="006239A8">
      <w:pPr>
        <w:pStyle w:val="ListParagraph"/>
        <w:numPr>
          <w:ilvl w:val="0"/>
          <w:numId w:val="24"/>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the child’s safety or wellbeing.</w:t>
      </w:r>
      <w:bookmarkEnd w:id="25"/>
    </w:p>
    <w:p w14:paraId="0CD5F58A" w14:textId="77777777" w:rsidR="00BE7A76" w:rsidRPr="006E2F50" w:rsidRDefault="00BE7A76" w:rsidP="000579DA">
      <w:pPr>
        <w:ind w:left="709" w:hanging="425"/>
        <w:rPr>
          <w:rFonts w:ascii="Verdana" w:hAnsi="Verdana"/>
        </w:rPr>
      </w:pPr>
    </w:p>
    <w:p w14:paraId="0CD5F58B" w14:textId="5A512159" w:rsidR="00ED5C3A" w:rsidRPr="006E2F50" w:rsidRDefault="00187BE3" w:rsidP="006239A8">
      <w:pPr>
        <w:pStyle w:val="ListParagraph"/>
        <w:numPr>
          <w:ilvl w:val="0"/>
          <w:numId w:val="24"/>
        </w:numPr>
        <w:ind w:left="709" w:hanging="425"/>
        <w:rPr>
          <w:rFonts w:ascii="Verdana" w:hAnsi="Verdana"/>
        </w:rPr>
      </w:pPr>
      <w:bookmarkStart w:id="26"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w:t>
      </w:r>
      <w:r w:rsidR="00593BAC">
        <w:rPr>
          <w:rFonts w:ascii="Verdana" w:hAnsi="Verdana"/>
        </w:rPr>
        <w:t xml:space="preserve"> Integrated Front Door. </w:t>
      </w:r>
      <w:bookmarkEnd w:id="26"/>
    </w:p>
    <w:p w14:paraId="547DE4AD" w14:textId="77777777" w:rsidR="00873497" w:rsidRPr="006E2F50" w:rsidRDefault="00873497" w:rsidP="000579DA">
      <w:pPr>
        <w:ind w:left="709" w:hanging="425"/>
        <w:rPr>
          <w:rFonts w:ascii="Verdana" w:hAnsi="Verdana"/>
        </w:rPr>
      </w:pPr>
    </w:p>
    <w:p w14:paraId="5727214D" w14:textId="5BAE6204" w:rsidR="00327521" w:rsidRPr="006E2F50" w:rsidRDefault="00333AC6" w:rsidP="006239A8">
      <w:pPr>
        <w:pStyle w:val="ListParagraph"/>
        <w:numPr>
          <w:ilvl w:val="0"/>
          <w:numId w:val="24"/>
        </w:numPr>
        <w:ind w:left="709" w:hanging="425"/>
        <w:rPr>
          <w:rFonts w:ascii="Verdana" w:hAnsi="Verdana"/>
        </w:rPr>
      </w:pPr>
      <w:r w:rsidRPr="006E2F50">
        <w:rPr>
          <w:rFonts w:ascii="Verdana" w:hAnsi="Verdana"/>
        </w:rPr>
        <w:t>KCSiE 202</w:t>
      </w:r>
      <w:r w:rsidR="00166BAF">
        <w:rPr>
          <w:rFonts w:ascii="Verdana" w:hAnsi="Verdana"/>
        </w:rPr>
        <w:t>1</w:t>
      </w:r>
      <w:r w:rsidR="00382B91">
        <w:rPr>
          <w:rFonts w:ascii="Verdana" w:hAnsi="Verdana"/>
        </w:rPr>
        <w:t xml:space="preserve"> (para 105)</w:t>
      </w:r>
      <w:r w:rsidRPr="006E2F50">
        <w:rPr>
          <w:rFonts w:ascii="Verdana" w:hAnsi="Verdana"/>
        </w:rPr>
        <w:t xml:space="preserve">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safeguarding and child protection issues that children, including children with a social worker, are experiencing, or have experienced</w:t>
      </w:r>
      <w:r w:rsidR="00335FD6" w:rsidRPr="009954C0">
        <w:rPr>
          <w:rFonts w:ascii="Verdana" w:hAnsi="Verdana"/>
          <w:lang w:bidi="en-GB"/>
        </w:rPr>
        <w:t xml:space="preserve">. </w:t>
      </w:r>
      <w:r w:rsidR="009041F5" w:rsidRPr="009954C0">
        <w:rPr>
          <w:rFonts w:ascii="Verdana" w:hAnsi="Verdana"/>
          <w:lang w:bidi="en-GB"/>
        </w:rPr>
        <w:t>Our school will follow this guidance.</w:t>
      </w:r>
      <w:r w:rsidR="009041F5" w:rsidRPr="006E2F50">
        <w:rPr>
          <w:rFonts w:ascii="Verdana" w:hAnsi="Verdana"/>
          <w:lang w:bidi="en-GB"/>
        </w:rPr>
        <w:t xml:space="preserve">  </w:t>
      </w:r>
    </w:p>
    <w:p w14:paraId="13355CC5" w14:textId="77777777" w:rsidR="00327521" w:rsidRPr="008B7B69" w:rsidRDefault="00327521" w:rsidP="00B836FA">
      <w:pPr>
        <w:rPr>
          <w:rFonts w:ascii="Verdana" w:hAnsi="Verdana"/>
          <w:lang w:bidi="en-GB"/>
        </w:rPr>
      </w:pPr>
    </w:p>
    <w:p w14:paraId="14545D5F" w14:textId="4609EB27" w:rsidR="00327521" w:rsidRPr="006E2F50" w:rsidRDefault="00335FD6" w:rsidP="006239A8">
      <w:pPr>
        <w:pStyle w:val="ListParagraph"/>
        <w:numPr>
          <w:ilvl w:val="0"/>
          <w:numId w:val="25"/>
        </w:numPr>
        <w:rPr>
          <w:rFonts w:ascii="Verdana" w:hAnsi="Verdana"/>
        </w:rPr>
      </w:pPr>
      <w:r w:rsidRPr="006E2F50">
        <w:rPr>
          <w:rFonts w:ascii="Verdana" w:hAnsi="Verdana"/>
          <w:lang w:bidi="en-GB"/>
        </w:rPr>
        <w:t>KCSiE 202</w:t>
      </w:r>
      <w:r w:rsidR="00382B91">
        <w:rPr>
          <w:rFonts w:ascii="Verdana" w:hAnsi="Verdana"/>
          <w:lang w:bidi="en-GB"/>
        </w:rPr>
        <w:t>1</w:t>
      </w:r>
      <w:r w:rsidRPr="006E2F50">
        <w:rPr>
          <w:rFonts w:ascii="Verdana" w:hAnsi="Verdana"/>
          <w:lang w:bidi="en-GB"/>
        </w:rPr>
        <w:t xml:space="preserve">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6239A8">
      <w:pPr>
        <w:pStyle w:val="ListParagraph"/>
        <w:numPr>
          <w:ilvl w:val="0"/>
          <w:numId w:val="25"/>
        </w:numPr>
        <w:rPr>
          <w:rFonts w:ascii="Verdana" w:hAnsi="Verdana"/>
        </w:rPr>
      </w:pPr>
      <w:r w:rsidRPr="006E2F50">
        <w:rPr>
          <w:rFonts w:ascii="Verdana" w:hAnsi="Verdana"/>
          <w:lang w:bidi="en-GB"/>
        </w:rPr>
        <w:lastRenderedPageBreak/>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7" w:name="_Toc82429674"/>
      <w:r w:rsidRPr="00C33347">
        <w:rPr>
          <w:rFonts w:asciiTheme="minorHAnsi" w:hAnsiTheme="minorHAnsi" w:cstheme="minorHAnsi"/>
          <w:szCs w:val="24"/>
        </w:rPr>
        <w:t>Responsibilities</w:t>
      </w:r>
      <w:bookmarkEnd w:id="27"/>
      <w:r w:rsidR="00A246DE" w:rsidRPr="00C33347">
        <w:rPr>
          <w:rFonts w:asciiTheme="minorHAnsi" w:hAnsiTheme="minorHAnsi" w:cstheme="minorHAnsi"/>
          <w:szCs w:val="24"/>
        </w:rPr>
        <w:t xml:space="preserve"> </w:t>
      </w:r>
    </w:p>
    <w:p w14:paraId="0CD5F58E" w14:textId="57CB5B03" w:rsidR="00395A81" w:rsidRPr="005E56F7" w:rsidRDefault="000579DA" w:rsidP="00C27DAA">
      <w:pPr>
        <w:pStyle w:val="Heading2"/>
      </w:pPr>
      <w:bookmarkStart w:id="28" w:name="_Toc82429675"/>
      <w:r>
        <w:t>Our School</w:t>
      </w:r>
      <w:bookmarkEnd w:id="28"/>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055EB53C" w14:textId="556E219E" w:rsidR="006E2F50" w:rsidRPr="000579DA" w:rsidRDefault="001F2BDC" w:rsidP="00C27DAA">
      <w:pPr>
        <w:pStyle w:val="Heading2"/>
      </w:pPr>
      <w:bookmarkStart w:id="29" w:name="_Toc82429676"/>
      <w:r>
        <w:t>W</w:t>
      </w:r>
      <w:r w:rsidR="0023399A" w:rsidRPr="008B7B69">
        <w:t>e will</w:t>
      </w:r>
      <w:bookmarkEnd w:id="29"/>
      <w:r w:rsidR="0023399A" w:rsidRPr="008B7B69">
        <w:tab/>
      </w:r>
    </w:p>
    <w:p w14:paraId="315C087F" w14:textId="59514A75" w:rsidR="005F2F56" w:rsidRPr="006E2F50" w:rsidRDefault="006B7DC8" w:rsidP="006239A8">
      <w:pPr>
        <w:pStyle w:val="ListParagraph"/>
        <w:numPr>
          <w:ilvl w:val="0"/>
          <w:numId w:val="26"/>
        </w:numPr>
        <w:ind w:left="709" w:hanging="425"/>
        <w:rPr>
          <w:rFonts w:ascii="Verdana" w:hAnsi="Verdana"/>
        </w:rPr>
      </w:pPr>
      <w:r w:rsidRPr="006E2F50">
        <w:rPr>
          <w:rFonts w:ascii="Verdana" w:hAnsi="Verdana"/>
        </w:rPr>
        <w:t xml:space="preserve">Be mindful of 3.4 above and </w:t>
      </w:r>
      <w:r w:rsidR="005F2F56" w:rsidRPr="006E2F50">
        <w:rPr>
          <w:rFonts w:ascii="Verdana" w:hAnsi="Verdana"/>
        </w:rPr>
        <w:t>ask our children what they want from an effective child protection system</w:t>
      </w:r>
      <w:r w:rsidR="00257218">
        <w:rPr>
          <w:rFonts w:ascii="Verdana" w:hAnsi="Verdana"/>
        </w:rPr>
        <w:t>.</w:t>
      </w:r>
    </w:p>
    <w:p w14:paraId="5C546D9F" w14:textId="77777777" w:rsidR="005F2F56" w:rsidRPr="008B7B69" w:rsidRDefault="005F2F56" w:rsidP="000579DA">
      <w:pPr>
        <w:ind w:left="709" w:hanging="425"/>
        <w:rPr>
          <w:rFonts w:ascii="Verdana" w:hAnsi="Verdana"/>
        </w:rPr>
      </w:pPr>
    </w:p>
    <w:p w14:paraId="0CD5F592" w14:textId="1CBE17FF" w:rsidR="005B7C60" w:rsidRPr="006E2F50" w:rsidRDefault="00AC496D"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stablish and maintain an environment where children feel secure, are encouraged to talk and are listened to</w:t>
      </w:r>
      <w:r w:rsidR="009E5405">
        <w:rPr>
          <w:rFonts w:ascii="Verdana" w:hAnsi="Verdana"/>
        </w:rPr>
        <w:t>.</w:t>
      </w:r>
    </w:p>
    <w:p w14:paraId="0CD5F593" w14:textId="77777777" w:rsidR="00395A81" w:rsidRPr="008B7B69" w:rsidRDefault="00395A81" w:rsidP="000579DA">
      <w:pPr>
        <w:ind w:left="709" w:hanging="425"/>
        <w:rPr>
          <w:rFonts w:ascii="Verdana" w:hAnsi="Verdana"/>
        </w:rPr>
      </w:pPr>
    </w:p>
    <w:p w14:paraId="0CD5F594" w14:textId="43AB4F74"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B66E09" w:rsidRPr="006E2F50">
        <w:rPr>
          <w:rFonts w:ascii="Verdana" w:hAnsi="Verdana"/>
        </w:rPr>
        <w:t>e aware of the signs of abuse and m</w:t>
      </w:r>
      <w:r w:rsidR="005B7C60" w:rsidRPr="006E2F50">
        <w:rPr>
          <w:rFonts w:ascii="Verdana" w:hAnsi="Verdana"/>
        </w:rPr>
        <w:t xml:space="preserve">aintain an attitude of “it could happen here” with regards to </w:t>
      </w:r>
      <w:r w:rsidR="00256FCF" w:rsidRPr="006E2F50">
        <w:rPr>
          <w:rFonts w:ascii="Verdana" w:hAnsi="Verdana"/>
        </w:rPr>
        <w:t>child protection</w:t>
      </w:r>
      <w:r w:rsidR="009E5405">
        <w:rPr>
          <w:rFonts w:ascii="Verdana" w:hAnsi="Verdana"/>
        </w:rPr>
        <w:t>.</w:t>
      </w:r>
    </w:p>
    <w:p w14:paraId="0CD5F595" w14:textId="77777777" w:rsidR="005B7C60" w:rsidRPr="008B7B69" w:rsidRDefault="005B7C60" w:rsidP="000579DA">
      <w:pPr>
        <w:ind w:left="709" w:hanging="425"/>
        <w:rPr>
          <w:rFonts w:ascii="Verdana" w:hAnsi="Verdana"/>
        </w:rPr>
      </w:pPr>
    </w:p>
    <w:p w14:paraId="0CD5F596" w14:textId="266B3C20"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 xml:space="preserve">nsure that children know that there are adults in the school whom they can approach if they are worried about any </w:t>
      </w:r>
      <w:r w:rsidR="00406124" w:rsidRPr="006E2F50">
        <w:rPr>
          <w:rFonts w:ascii="Verdana" w:hAnsi="Verdana"/>
        </w:rPr>
        <w:t>anything</w:t>
      </w:r>
      <w:r w:rsidR="00DF7355" w:rsidRPr="006E2F50">
        <w:rPr>
          <w:rFonts w:ascii="Verdana" w:hAnsi="Verdana"/>
        </w:rPr>
        <w:t xml:space="preserve">, whether in school, at home, or in general. </w:t>
      </w:r>
    </w:p>
    <w:p w14:paraId="0CD5F597" w14:textId="77777777" w:rsidR="005B7C60" w:rsidRPr="008B7B69" w:rsidRDefault="005B7C60" w:rsidP="000579DA">
      <w:pPr>
        <w:ind w:left="709" w:hanging="425"/>
        <w:rPr>
          <w:rFonts w:ascii="Verdana" w:hAnsi="Verdana"/>
        </w:rPr>
      </w:pPr>
    </w:p>
    <w:p w14:paraId="0CD5F598" w14:textId="1E13E95D" w:rsidR="00B420F6"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B66E09" w:rsidRPr="006E2F50">
        <w:rPr>
          <w:rFonts w:ascii="Verdana" w:hAnsi="Verdana"/>
        </w:rPr>
        <w:t>now what to do if a child tells them they are being abused or neglected</w:t>
      </w:r>
      <w:r w:rsidR="009E5405">
        <w:rPr>
          <w:rFonts w:ascii="Verdana" w:hAnsi="Verdana"/>
        </w:rPr>
        <w:t>.</w:t>
      </w:r>
    </w:p>
    <w:p w14:paraId="0CD5F599" w14:textId="77777777" w:rsidR="00B420F6" w:rsidRPr="008B7B69" w:rsidRDefault="00B420F6" w:rsidP="000579DA">
      <w:pPr>
        <w:ind w:left="709" w:hanging="425"/>
        <w:rPr>
          <w:rFonts w:ascii="Verdana" w:hAnsi="Verdana"/>
        </w:rPr>
      </w:pPr>
    </w:p>
    <w:p w14:paraId="0CD5F59A" w14:textId="1EA248FE" w:rsidR="004E371A"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4E371A" w:rsidRPr="006E2F50">
        <w:rPr>
          <w:rFonts w:ascii="Verdana" w:hAnsi="Verdana"/>
        </w:rPr>
        <w:t xml:space="preserve">now how and where to </w:t>
      </w:r>
      <w:r w:rsidR="00B66E09" w:rsidRPr="006E2F50">
        <w:rPr>
          <w:rFonts w:ascii="Verdana" w:hAnsi="Verdana"/>
        </w:rPr>
        <w:t xml:space="preserve">record their concerns and </w:t>
      </w:r>
      <w:r w:rsidR="005B5496" w:rsidRPr="006E2F50">
        <w:rPr>
          <w:rFonts w:ascii="Verdana" w:hAnsi="Verdana"/>
        </w:rPr>
        <w:t>report these to t</w:t>
      </w:r>
      <w:r w:rsidR="004122F6" w:rsidRPr="006E2F50">
        <w:rPr>
          <w:rFonts w:ascii="Verdana" w:hAnsi="Verdana"/>
        </w:rPr>
        <w:t xml:space="preserve">he Designated Safeguarding Lead, </w:t>
      </w:r>
      <w:r w:rsidR="005B5496" w:rsidRPr="006E2F50">
        <w:rPr>
          <w:rFonts w:ascii="Verdana" w:hAnsi="Verdana"/>
        </w:rPr>
        <w:t>as soon as possible</w:t>
      </w:r>
      <w:r w:rsidR="00FD030F">
        <w:rPr>
          <w:rFonts w:ascii="Verdana" w:hAnsi="Verdana"/>
        </w:rPr>
        <w:t>.</w:t>
      </w:r>
    </w:p>
    <w:p w14:paraId="0CD5F59B" w14:textId="77777777" w:rsidR="004E371A" w:rsidRPr="008B7B69" w:rsidRDefault="004E371A" w:rsidP="000579DA">
      <w:pPr>
        <w:ind w:left="709" w:hanging="425"/>
        <w:rPr>
          <w:rFonts w:ascii="Verdana" w:hAnsi="Verdana"/>
        </w:rPr>
      </w:pPr>
    </w:p>
    <w:p w14:paraId="0CD5F59C" w14:textId="481ED7D0"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I</w:t>
      </w:r>
      <w:r w:rsidR="005B5496" w:rsidRPr="006E2F50">
        <w:rPr>
          <w:rFonts w:ascii="Verdana" w:hAnsi="Verdana"/>
        </w:rPr>
        <w:t xml:space="preserve">f a child is in immediate danger, </w:t>
      </w:r>
      <w:r w:rsidR="004E371A" w:rsidRPr="006E2F50">
        <w:rPr>
          <w:rFonts w:ascii="Verdana" w:hAnsi="Verdana"/>
        </w:rPr>
        <w:t xml:space="preserve">know how to refer the matter to </w:t>
      </w:r>
      <w:r w:rsidR="006E527F">
        <w:rPr>
          <w:rFonts w:ascii="Verdana" w:hAnsi="Verdana"/>
        </w:rPr>
        <w:t xml:space="preserve">the Integrated Front </w:t>
      </w:r>
      <w:r w:rsidR="000B56D5">
        <w:rPr>
          <w:rFonts w:ascii="Verdana" w:hAnsi="Verdana"/>
        </w:rPr>
        <w:t xml:space="preserve">Door </w:t>
      </w:r>
      <w:r w:rsidR="005B5496" w:rsidRPr="006E2F50">
        <w:rPr>
          <w:rFonts w:ascii="Verdana" w:hAnsi="Verdana"/>
        </w:rPr>
        <w:t xml:space="preserve">and/or the </w:t>
      </w:r>
      <w:r w:rsidR="00F5478A" w:rsidRPr="006E2F50">
        <w:rPr>
          <w:rFonts w:ascii="Verdana" w:hAnsi="Verdana"/>
        </w:rPr>
        <w:t>p</w:t>
      </w:r>
      <w:r w:rsidR="005B5496" w:rsidRPr="006E2F50">
        <w:rPr>
          <w:rFonts w:ascii="Verdana" w:hAnsi="Verdana"/>
        </w:rPr>
        <w:t>olice immediately</w:t>
      </w:r>
      <w:r w:rsidR="00FD030F">
        <w:rPr>
          <w:rFonts w:ascii="Verdana" w:hAnsi="Verdana"/>
        </w:rPr>
        <w:t>.</w:t>
      </w:r>
      <w:r w:rsidR="005B5496" w:rsidRPr="006E2F50">
        <w:rPr>
          <w:rFonts w:ascii="Verdana" w:hAnsi="Verdana"/>
        </w:rPr>
        <w:t xml:space="preserve">  </w:t>
      </w:r>
      <w:r w:rsidR="005B7C60" w:rsidRPr="006E2F50">
        <w:rPr>
          <w:rFonts w:ascii="Verdana" w:hAnsi="Verdana"/>
        </w:rPr>
        <w:t xml:space="preserve"> </w:t>
      </w:r>
    </w:p>
    <w:p w14:paraId="0CD5F59D" w14:textId="77777777" w:rsidR="00395A81" w:rsidRPr="008B7B69" w:rsidRDefault="00395A81" w:rsidP="000579DA">
      <w:pPr>
        <w:ind w:left="709" w:hanging="425"/>
        <w:rPr>
          <w:rFonts w:ascii="Verdana" w:hAnsi="Verdana"/>
        </w:rPr>
      </w:pPr>
    </w:p>
    <w:p w14:paraId="0CD5F59E" w14:textId="52D6ED9F"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S</w:t>
      </w:r>
      <w:r w:rsidR="00395A81" w:rsidRPr="006E2F50">
        <w:rPr>
          <w:rFonts w:ascii="Verdana" w:hAnsi="Verdana"/>
        </w:rPr>
        <w:t>upport pupils in line with their Child Protection Plan and notify the Designated Safeguarding Lead of any child on a Child Protection Plan who has an unexplained absence</w:t>
      </w:r>
      <w:r w:rsidR="00FD030F">
        <w:rPr>
          <w:rFonts w:ascii="Verdana" w:hAnsi="Verdana"/>
        </w:rPr>
        <w:t>.</w:t>
      </w:r>
    </w:p>
    <w:p w14:paraId="0CD5F59F" w14:textId="77777777" w:rsidR="005B7C60" w:rsidRPr="008B7B69" w:rsidRDefault="005B7C60" w:rsidP="000579DA">
      <w:pPr>
        <w:ind w:left="709" w:hanging="425"/>
        <w:rPr>
          <w:rFonts w:ascii="Verdana" w:hAnsi="Verdana"/>
        </w:rPr>
      </w:pPr>
    </w:p>
    <w:p w14:paraId="0CD5F5A0" w14:textId="5952B78E"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A</w:t>
      </w:r>
      <w:r w:rsidR="004E371A" w:rsidRPr="006E2F50">
        <w:rPr>
          <w:rFonts w:ascii="Verdana" w:hAnsi="Verdana"/>
        </w:rPr>
        <w:t>ctively p</w:t>
      </w:r>
      <w:r w:rsidR="005B7C60" w:rsidRPr="006E2F50">
        <w:rPr>
          <w:rFonts w:ascii="Verdana" w:hAnsi="Verdana"/>
        </w:rPr>
        <w:t>lan opportunities within the curriculum for children to develop the skills they need to assess and manage risk appropriately and keep themselves safe</w:t>
      </w:r>
      <w:r w:rsidR="004C48D8" w:rsidRPr="006E2F50">
        <w:rPr>
          <w:rFonts w:ascii="Verdana" w:hAnsi="Verdana"/>
        </w:rPr>
        <w:t>.</w:t>
      </w:r>
      <w:r w:rsidR="005B7C60" w:rsidRPr="006E2F50">
        <w:rPr>
          <w:rFonts w:ascii="Verdana" w:hAnsi="Verdana"/>
        </w:rPr>
        <w:t xml:space="preserve"> </w:t>
      </w:r>
    </w:p>
    <w:p w14:paraId="0CD5F5A1" w14:textId="77777777" w:rsidR="005B7C60" w:rsidRPr="008B7B69" w:rsidRDefault="005B7C60" w:rsidP="000579DA">
      <w:pPr>
        <w:ind w:left="709" w:hanging="425"/>
        <w:rPr>
          <w:rFonts w:ascii="Verdana" w:hAnsi="Verdana"/>
        </w:rPr>
      </w:pPr>
    </w:p>
    <w:p w14:paraId="0CD5F5A2" w14:textId="1A66D331" w:rsidR="000B082F"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187BE3" w:rsidRPr="006E2F50">
        <w:rPr>
          <w:rFonts w:ascii="Verdana" w:hAnsi="Verdana"/>
        </w:rPr>
        <w:t>e</w:t>
      </w:r>
      <w:r w:rsidR="00DA5418" w:rsidRPr="006E2F50">
        <w:rPr>
          <w:rFonts w:ascii="Verdana" w:hAnsi="Verdana"/>
        </w:rPr>
        <w:t xml:space="preserve"> aware of and follow the </w:t>
      </w:r>
      <w:hyperlink r:id="rId32" w:history="1">
        <w:r w:rsidR="00DA5418" w:rsidRPr="00D162E9">
          <w:rPr>
            <w:rStyle w:val="Hyperlink"/>
            <w:rFonts w:ascii="Verdana" w:hAnsi="Verdana"/>
            <w:color w:val="121BCC"/>
          </w:rPr>
          <w:t>Sussex Child Prote</w:t>
        </w:r>
        <w:r w:rsidR="00B327B7" w:rsidRPr="00D162E9">
          <w:rPr>
            <w:rStyle w:val="Hyperlink"/>
            <w:rFonts w:ascii="Verdana" w:hAnsi="Verdana"/>
            <w:color w:val="121BCC"/>
          </w:rPr>
          <w:t>ction &amp; Safeguarding Procedures</w:t>
        </w:r>
      </w:hyperlink>
      <w:r w:rsidR="00B327B7" w:rsidRPr="00D162E9">
        <w:rPr>
          <w:rFonts w:ascii="Verdana" w:hAnsi="Verdana"/>
        </w:rPr>
        <w:t>, p</w:t>
      </w:r>
      <w:r w:rsidR="00DA5418" w:rsidRPr="00D162E9">
        <w:rPr>
          <w:rFonts w:ascii="Verdana" w:hAnsi="Verdana"/>
        </w:rPr>
        <w:t xml:space="preserve">roduced by </w:t>
      </w:r>
      <w:r w:rsidR="00DA5418" w:rsidRPr="006E2F50">
        <w:rPr>
          <w:rFonts w:ascii="Verdana" w:hAnsi="Verdana"/>
        </w:rPr>
        <w:t>West Sussex, East Sussex, and Brighton &amp; Hove</w:t>
      </w:r>
      <w:r w:rsidR="00995535" w:rsidRPr="006E2F50">
        <w:rPr>
          <w:rFonts w:ascii="Verdana" w:hAnsi="Verdana"/>
        </w:rPr>
        <w:t>.</w:t>
      </w:r>
      <w:r w:rsidR="00B66E09" w:rsidRPr="006E2F50">
        <w:rPr>
          <w:rFonts w:ascii="Verdana" w:hAnsi="Verdana"/>
        </w:rPr>
        <w:t xml:space="preserve"> This will include the referral process</w:t>
      </w:r>
      <w:r w:rsidR="00FD030F">
        <w:rPr>
          <w:rFonts w:ascii="Verdana" w:hAnsi="Verdana"/>
        </w:rPr>
        <w:t>.</w:t>
      </w:r>
    </w:p>
    <w:p w14:paraId="0CD5F5A3" w14:textId="77777777" w:rsidR="001019B1" w:rsidRPr="008B7B69" w:rsidRDefault="001019B1" w:rsidP="000579DA">
      <w:pPr>
        <w:ind w:left="709" w:hanging="425"/>
        <w:rPr>
          <w:rFonts w:ascii="Verdana" w:hAnsi="Verdana"/>
        </w:rPr>
      </w:pPr>
    </w:p>
    <w:p w14:paraId="0CD5F5A4" w14:textId="4B6A8B99" w:rsidR="008239FC"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H</w:t>
      </w:r>
      <w:r w:rsidR="00395A81" w:rsidRPr="006E2F50">
        <w:rPr>
          <w:rFonts w:ascii="Verdana" w:hAnsi="Verdana" w:cs="Arial"/>
        </w:rPr>
        <w:t>ave</w:t>
      </w:r>
      <w:r w:rsidR="00ED5C3A" w:rsidRPr="006E2F50">
        <w:rPr>
          <w:rFonts w:ascii="Verdana" w:hAnsi="Verdana" w:cs="Arial"/>
        </w:rPr>
        <w:t xml:space="preserve"> </w:t>
      </w:r>
      <w:r w:rsidR="00AC5DDC" w:rsidRPr="006E2F50">
        <w:rPr>
          <w:rFonts w:ascii="Verdana" w:hAnsi="Verdana" w:cs="Arial"/>
          <w:b/>
          <w:i/>
        </w:rPr>
        <w:t>read</w:t>
      </w:r>
      <w:r w:rsidR="00256FCF" w:rsidRPr="006E2F50">
        <w:rPr>
          <w:rFonts w:ascii="Verdana" w:hAnsi="Verdana" w:cs="Arial"/>
          <w:b/>
          <w:i/>
        </w:rPr>
        <w:t xml:space="preserve"> and understand</w:t>
      </w:r>
      <w:r w:rsidR="00AC5DDC" w:rsidRPr="006E2F50">
        <w:rPr>
          <w:rFonts w:ascii="Verdana" w:hAnsi="Verdana" w:cs="Arial"/>
          <w:b/>
          <w:i/>
        </w:rPr>
        <w:t xml:space="preserve"> Part 1 of Keeping Children Safe in Education </w:t>
      </w:r>
      <w:r w:rsidR="005B7C60" w:rsidRPr="006E2F50">
        <w:rPr>
          <w:rFonts w:ascii="Verdana" w:hAnsi="Verdana" w:cs="Arial"/>
          <w:b/>
          <w:i/>
        </w:rPr>
        <w:t>Septembe</w:t>
      </w:r>
      <w:r w:rsidR="002E534E" w:rsidRPr="006E2F50">
        <w:rPr>
          <w:rFonts w:ascii="Verdana" w:hAnsi="Verdana" w:cs="Arial"/>
          <w:b/>
          <w:i/>
        </w:rPr>
        <w:t>r 202</w:t>
      </w:r>
      <w:r w:rsidR="007D75CE">
        <w:rPr>
          <w:rFonts w:ascii="Verdana" w:hAnsi="Verdana" w:cs="Arial"/>
          <w:b/>
          <w:i/>
        </w:rPr>
        <w:t xml:space="preserve">1 </w:t>
      </w:r>
      <w:r w:rsidR="007D75CE">
        <w:rPr>
          <w:rFonts w:ascii="Verdana" w:hAnsi="Verdana" w:cs="Arial"/>
          <w:bCs/>
          <w:i/>
        </w:rPr>
        <w:t>(or</w:t>
      </w:r>
      <w:r w:rsidR="000646DA">
        <w:rPr>
          <w:rFonts w:ascii="Verdana" w:hAnsi="Verdana" w:cs="Arial"/>
          <w:bCs/>
          <w:i/>
        </w:rPr>
        <w:t xml:space="preserve"> for staff not working directly with children, </w:t>
      </w:r>
      <w:r w:rsidR="007D75CE">
        <w:rPr>
          <w:rFonts w:ascii="Verdana" w:hAnsi="Verdana" w:cs="Arial"/>
          <w:bCs/>
          <w:i/>
        </w:rPr>
        <w:t xml:space="preserve">the condensed version of part 1 found at </w:t>
      </w:r>
      <w:r w:rsidR="00E55D34">
        <w:rPr>
          <w:rFonts w:ascii="Verdana" w:hAnsi="Verdana" w:cs="Arial"/>
          <w:bCs/>
          <w:i/>
        </w:rPr>
        <w:t>Annex A of KCSiE)</w:t>
      </w:r>
      <w:r w:rsidR="002E534E" w:rsidRPr="006E2F50">
        <w:rPr>
          <w:rFonts w:ascii="Verdana" w:hAnsi="Verdana" w:cs="Arial"/>
          <w:b/>
          <w:i/>
        </w:rPr>
        <w:t xml:space="preserve"> </w:t>
      </w:r>
      <w:r w:rsidR="00AC5DDC" w:rsidRPr="006E2F50">
        <w:rPr>
          <w:rFonts w:ascii="Verdana" w:hAnsi="Verdana" w:cs="Arial"/>
        </w:rPr>
        <w:t>and</w:t>
      </w:r>
      <w:r w:rsidR="008239FC" w:rsidRPr="006E2F50">
        <w:rPr>
          <w:rFonts w:ascii="Verdana" w:hAnsi="Verdana" w:cs="Arial"/>
        </w:rPr>
        <w:t xml:space="preserve"> be </w:t>
      </w:r>
      <w:r w:rsidR="00DA5418" w:rsidRPr="006E2F50">
        <w:rPr>
          <w:rFonts w:ascii="Verdana" w:hAnsi="Verdana" w:cs="Arial"/>
        </w:rPr>
        <w:t>alert to signs of abuse and know to whom they should report any concerns or suspicions</w:t>
      </w:r>
      <w:r w:rsidR="00B602C2">
        <w:rPr>
          <w:rFonts w:ascii="Verdana" w:hAnsi="Verdana" w:cs="Arial"/>
        </w:rPr>
        <w:t>.</w:t>
      </w:r>
    </w:p>
    <w:p w14:paraId="0CD5F5A5" w14:textId="77777777" w:rsidR="005B7C60" w:rsidRPr="008B7B69" w:rsidRDefault="005B7C60" w:rsidP="000579DA">
      <w:pPr>
        <w:ind w:left="709" w:hanging="425"/>
        <w:rPr>
          <w:rFonts w:ascii="Verdana" w:hAnsi="Verdana" w:cs="Arial"/>
        </w:rPr>
      </w:pPr>
    </w:p>
    <w:p w14:paraId="0CD5F5A6" w14:textId="7C34F4E1" w:rsidR="004E371A"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lastRenderedPageBreak/>
        <w:t>P</w:t>
      </w:r>
      <w:r w:rsidR="005B7C60" w:rsidRPr="006E2F50">
        <w:rPr>
          <w:rFonts w:ascii="Verdana" w:hAnsi="Verdana" w:cs="Arial"/>
        </w:rPr>
        <w:t>articipate in safegu</w:t>
      </w:r>
      <w:r w:rsidR="00406124" w:rsidRPr="006E2F50">
        <w:rPr>
          <w:rFonts w:ascii="Verdana" w:hAnsi="Verdana" w:cs="Arial"/>
        </w:rPr>
        <w:t>arding training as part of our</w:t>
      </w:r>
      <w:r w:rsidR="005B7C60" w:rsidRPr="006E2F50">
        <w:rPr>
          <w:rFonts w:ascii="Verdana" w:hAnsi="Verdana" w:cs="Arial"/>
        </w:rPr>
        <w:t xml:space="preserve"> induction</w:t>
      </w:r>
      <w:r w:rsidR="00406124" w:rsidRPr="006E2F50">
        <w:rPr>
          <w:rFonts w:ascii="Verdana" w:hAnsi="Verdana" w:cs="Arial"/>
        </w:rPr>
        <w:t xml:space="preserve"> process</w:t>
      </w:r>
      <w:r w:rsidR="00D11518">
        <w:rPr>
          <w:rFonts w:ascii="Verdana" w:hAnsi="Verdana" w:cs="Arial"/>
        </w:rPr>
        <w:t>.</w:t>
      </w:r>
    </w:p>
    <w:p w14:paraId="0CD5F5A7" w14:textId="77777777" w:rsidR="004E371A" w:rsidRPr="008B7B69" w:rsidRDefault="004E371A" w:rsidP="000579DA">
      <w:pPr>
        <w:ind w:left="709" w:hanging="425"/>
        <w:rPr>
          <w:rFonts w:ascii="Verdana" w:hAnsi="Verdana" w:cs="Arial"/>
        </w:rPr>
      </w:pPr>
    </w:p>
    <w:p w14:paraId="0CD5F5A8" w14:textId="16474270" w:rsidR="005B7C60"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F55928" w:rsidRPr="006E2F50">
        <w:rPr>
          <w:rFonts w:ascii="Verdana" w:hAnsi="Verdana" w:cs="Arial"/>
        </w:rPr>
        <w:t xml:space="preserve">nsure all staff </w:t>
      </w:r>
      <w:r w:rsidR="001019B1" w:rsidRPr="006E2F50">
        <w:rPr>
          <w:rFonts w:ascii="Verdana" w:hAnsi="Verdana" w:cs="Arial"/>
        </w:rPr>
        <w:t>r</w:t>
      </w:r>
      <w:r w:rsidR="005B7C60" w:rsidRPr="006E2F50">
        <w:rPr>
          <w:rFonts w:ascii="Verdana" w:hAnsi="Verdana" w:cs="Arial"/>
        </w:rPr>
        <w:t>eceive safeguarding and child protection updates as required</w:t>
      </w:r>
      <w:r w:rsidR="00126E44" w:rsidRPr="006E2F50">
        <w:rPr>
          <w:rFonts w:ascii="Verdana" w:hAnsi="Verdana" w:cs="Arial"/>
        </w:rPr>
        <w:t>,</w:t>
      </w:r>
      <w:r w:rsidR="005B7C60" w:rsidRPr="006E2F50">
        <w:rPr>
          <w:rFonts w:ascii="Verdana" w:hAnsi="Verdana" w:cs="Arial"/>
        </w:rPr>
        <w:t xml:space="preserve"> </w:t>
      </w:r>
      <w:r w:rsidR="005B7C60" w:rsidRPr="006E2F50">
        <w:rPr>
          <w:rFonts w:ascii="Verdana" w:hAnsi="Verdana" w:cs="Arial"/>
          <w:b/>
        </w:rPr>
        <w:t>but at least annually,</w:t>
      </w:r>
      <w:r w:rsidR="005B7C60" w:rsidRPr="006E2F50">
        <w:rPr>
          <w:rFonts w:ascii="Verdana" w:hAnsi="Verdana" w:cs="Arial"/>
        </w:rPr>
        <w:t xml:space="preserve"> to provide them with relevant skills and knowledge to safeguard children</w:t>
      </w:r>
      <w:r w:rsidR="001C6AA2">
        <w:rPr>
          <w:rFonts w:ascii="Verdana" w:hAnsi="Verdana" w:cs="Arial"/>
        </w:rPr>
        <w:t>.</w:t>
      </w:r>
    </w:p>
    <w:p w14:paraId="0CD5F5A9" w14:textId="77777777" w:rsidR="00395A81" w:rsidRPr="008B7B69" w:rsidRDefault="00395A81" w:rsidP="000579DA">
      <w:pPr>
        <w:ind w:left="709" w:hanging="425"/>
        <w:rPr>
          <w:rFonts w:ascii="Verdana" w:hAnsi="Verdana" w:cs="Arial"/>
        </w:rPr>
      </w:pPr>
    </w:p>
    <w:p w14:paraId="0FF112EE" w14:textId="77777777" w:rsidR="00946BB9"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395A81" w:rsidRPr="006E2F50">
        <w:rPr>
          <w:rFonts w:ascii="Verdana" w:hAnsi="Verdana" w:cs="Arial"/>
        </w:rPr>
        <w:t xml:space="preserve">nsure that they know who the Designated </w:t>
      </w:r>
      <w:r w:rsidR="004E371A" w:rsidRPr="006E2F50">
        <w:rPr>
          <w:rFonts w:ascii="Verdana" w:hAnsi="Verdana" w:cs="Arial"/>
        </w:rPr>
        <w:t xml:space="preserve">and Deputy Safeguarding Lead(s) </w:t>
      </w:r>
      <w:r w:rsidR="00395A81" w:rsidRPr="006E2F50">
        <w:rPr>
          <w:rFonts w:ascii="Verdana" w:hAnsi="Verdana" w:cs="Arial"/>
        </w:rPr>
        <w:t>is</w:t>
      </w:r>
      <w:r w:rsidR="004E371A" w:rsidRPr="006E2F50">
        <w:rPr>
          <w:rFonts w:ascii="Verdana" w:hAnsi="Verdana" w:cs="Arial"/>
        </w:rPr>
        <w:t>/are</w:t>
      </w:r>
      <w:r w:rsidR="00395A81" w:rsidRPr="006E2F50">
        <w:rPr>
          <w:rFonts w:ascii="Verdana" w:hAnsi="Verdana" w:cs="Arial"/>
        </w:rPr>
        <w:t xml:space="preserve"> and how to contact them</w:t>
      </w:r>
      <w:r w:rsidR="00946BB9" w:rsidRPr="006E2F50">
        <w:rPr>
          <w:rFonts w:ascii="Verdana" w:hAnsi="Verdana" w:cs="Arial"/>
        </w:rPr>
        <w:t>.</w:t>
      </w:r>
    </w:p>
    <w:p w14:paraId="0CD5F5AB" w14:textId="77777777" w:rsidR="00395A81" w:rsidRPr="008B7B69" w:rsidRDefault="00395A81" w:rsidP="000579DA">
      <w:pPr>
        <w:ind w:left="709" w:hanging="425"/>
        <w:rPr>
          <w:rFonts w:ascii="Verdana" w:hAnsi="Verdana" w:cs="Arial"/>
        </w:rPr>
      </w:pPr>
    </w:p>
    <w:p w14:paraId="0CD5F5AC" w14:textId="7E41AB6A" w:rsidR="005B5496" w:rsidRPr="006E2F50" w:rsidRDefault="00187BE3" w:rsidP="006239A8">
      <w:pPr>
        <w:pStyle w:val="ListParagraph"/>
        <w:numPr>
          <w:ilvl w:val="0"/>
          <w:numId w:val="26"/>
        </w:numPr>
        <w:ind w:left="709" w:hanging="425"/>
        <w:rPr>
          <w:rFonts w:ascii="Verdana" w:hAnsi="Verdana" w:cs="Arial"/>
        </w:rPr>
      </w:pPr>
      <w:r w:rsidRPr="006E2F50">
        <w:rPr>
          <w:rFonts w:ascii="Verdana" w:hAnsi="Verdana" w:cs="Arial"/>
        </w:rPr>
        <w:t>B</w:t>
      </w:r>
      <w:r w:rsidR="0024734A" w:rsidRPr="006E2F50">
        <w:rPr>
          <w:rFonts w:ascii="Verdana" w:hAnsi="Verdana" w:cs="Arial"/>
        </w:rPr>
        <w:t>e</w:t>
      </w:r>
      <w:r w:rsidR="00B66E09" w:rsidRPr="006E2F50">
        <w:rPr>
          <w:rFonts w:ascii="Verdana" w:hAnsi="Verdana" w:cs="Arial"/>
        </w:rPr>
        <w:t xml:space="preserve"> aware of the </w:t>
      </w:r>
      <w:r w:rsidR="0024734A" w:rsidRPr="006E2F50">
        <w:rPr>
          <w:rFonts w:ascii="Verdana" w:hAnsi="Verdana" w:cs="Arial"/>
        </w:rPr>
        <w:t>‘</w:t>
      </w:r>
      <w:r w:rsidR="00B66E09" w:rsidRPr="006E2F50">
        <w:rPr>
          <w:rFonts w:ascii="Verdana" w:hAnsi="Verdana" w:cs="Arial"/>
        </w:rPr>
        <w:t>early help</w:t>
      </w:r>
      <w:r w:rsidR="0024734A" w:rsidRPr="006E2F50">
        <w:rPr>
          <w:rFonts w:ascii="Verdana" w:hAnsi="Verdana" w:cs="Arial"/>
        </w:rPr>
        <w:t>’</w:t>
      </w:r>
      <w:r w:rsidR="00B66E09" w:rsidRPr="006E2F50">
        <w:rPr>
          <w:rFonts w:ascii="Verdana" w:hAnsi="Verdana" w:cs="Arial"/>
        </w:rPr>
        <w:t xml:space="preserve"> process and understand their role in it. This includes identifying problems and working</w:t>
      </w:r>
      <w:r w:rsidR="00395A81" w:rsidRPr="006E2F50">
        <w:rPr>
          <w:rFonts w:ascii="Verdana" w:hAnsi="Verdana" w:cs="Arial"/>
        </w:rPr>
        <w:t xml:space="preserve"> effectively with other agencies that provide support to pupils</w:t>
      </w:r>
      <w:r w:rsidR="001C6AA2">
        <w:rPr>
          <w:rFonts w:ascii="Verdana" w:hAnsi="Verdana" w:cs="Arial"/>
        </w:rPr>
        <w:t>.</w:t>
      </w:r>
    </w:p>
    <w:p w14:paraId="0CD5F5AD" w14:textId="77777777" w:rsidR="005B5496" w:rsidRPr="008B7B69" w:rsidRDefault="005B5496" w:rsidP="000579DA">
      <w:pPr>
        <w:ind w:left="709" w:hanging="425"/>
        <w:rPr>
          <w:rFonts w:ascii="Verdana" w:hAnsi="Verdana" w:cs="Arial"/>
        </w:rPr>
      </w:pPr>
    </w:p>
    <w:p w14:paraId="0CD5F5AE" w14:textId="2DA8CBCA" w:rsidR="004E371A"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 xml:space="preserve">Immediately refer </w:t>
      </w:r>
      <w:r w:rsidR="00126E44" w:rsidRPr="006E2F50">
        <w:rPr>
          <w:rFonts w:ascii="Verdana" w:hAnsi="Verdana" w:cs="Arial"/>
        </w:rPr>
        <w:t xml:space="preserve">to the </w:t>
      </w:r>
      <w:r w:rsidR="0024734A" w:rsidRPr="006E2F50">
        <w:rPr>
          <w:rFonts w:ascii="Verdana" w:hAnsi="Verdana" w:cs="Arial"/>
        </w:rPr>
        <w:t>H</w:t>
      </w:r>
      <w:r w:rsidR="00126E44"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 if they have concerns about another member of staff</w:t>
      </w:r>
      <w:r w:rsidR="00C95115" w:rsidRPr="006E2F50">
        <w:rPr>
          <w:rFonts w:ascii="Verdana" w:hAnsi="Verdana" w:cs="Arial"/>
        </w:rPr>
        <w:t xml:space="preserve">. </w:t>
      </w:r>
      <w:r w:rsidR="005B5496" w:rsidRPr="006E2F50">
        <w:rPr>
          <w:rFonts w:ascii="Verdana" w:hAnsi="Verdana" w:cs="Arial"/>
        </w:rPr>
        <w:t xml:space="preserve"> </w:t>
      </w:r>
    </w:p>
    <w:p w14:paraId="0CD5F5AF" w14:textId="77777777" w:rsidR="004E371A" w:rsidRPr="008B7B69" w:rsidRDefault="004E371A" w:rsidP="000579DA">
      <w:pPr>
        <w:ind w:left="709" w:hanging="425"/>
        <w:rPr>
          <w:rFonts w:ascii="Verdana" w:hAnsi="Verdana" w:cs="Arial"/>
        </w:rPr>
      </w:pPr>
    </w:p>
    <w:p w14:paraId="0CD5F5B0" w14:textId="71F49E5C" w:rsidR="005B5496"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Immediately r</w:t>
      </w:r>
      <w:r w:rsidR="00187BE3" w:rsidRPr="006E2F50">
        <w:rPr>
          <w:rFonts w:ascii="Verdana" w:hAnsi="Verdana" w:cs="Arial"/>
        </w:rPr>
        <w:t>efer</w:t>
      </w:r>
      <w:r w:rsidR="00126E44" w:rsidRPr="006E2F50">
        <w:rPr>
          <w:rFonts w:ascii="Verdana" w:hAnsi="Verdana" w:cs="Arial"/>
        </w:rPr>
        <w:t xml:space="preserve"> to the </w:t>
      </w:r>
      <w:r w:rsidR="0024734A" w:rsidRPr="006E2F50">
        <w:rPr>
          <w:rFonts w:ascii="Verdana" w:hAnsi="Verdana" w:cs="Arial"/>
        </w:rPr>
        <w:t>C</w:t>
      </w:r>
      <w:r w:rsidR="00126E44" w:rsidRPr="006E2F50">
        <w:rPr>
          <w:rFonts w:ascii="Verdana" w:hAnsi="Verdana" w:cs="Arial"/>
        </w:rPr>
        <w:t xml:space="preserve">hair of </w:t>
      </w:r>
      <w:r w:rsidR="0024734A" w:rsidRPr="006E2F50">
        <w:rPr>
          <w:rFonts w:ascii="Verdana" w:hAnsi="Verdana" w:cs="Arial"/>
        </w:rPr>
        <w:t>G</w:t>
      </w:r>
      <w:r w:rsidR="00607219" w:rsidRPr="006E2F50">
        <w:rPr>
          <w:rFonts w:ascii="Verdana" w:hAnsi="Verdana" w:cs="Arial"/>
        </w:rPr>
        <w:t xml:space="preserve">overnors </w:t>
      </w:r>
      <w:r w:rsidR="00406124" w:rsidRPr="006E2F50">
        <w:rPr>
          <w:rFonts w:ascii="Verdana" w:hAnsi="Verdana" w:cs="Arial"/>
        </w:rPr>
        <w:t xml:space="preserve">and/or the Local Authority Designated Officer </w:t>
      </w:r>
      <w:r w:rsidR="00607219" w:rsidRPr="006E2F50">
        <w:rPr>
          <w:rFonts w:ascii="Verdana" w:hAnsi="Verdana" w:cs="Arial"/>
        </w:rPr>
        <w:t>w</w:t>
      </w:r>
      <w:r w:rsidR="005B5496" w:rsidRPr="006E2F50">
        <w:rPr>
          <w:rFonts w:ascii="Verdana" w:hAnsi="Verdana" w:cs="Arial"/>
        </w:rPr>
        <w:t>h</w:t>
      </w:r>
      <w:r w:rsidR="00126E44" w:rsidRPr="006E2F50">
        <w:rPr>
          <w:rFonts w:ascii="Verdana" w:hAnsi="Verdana" w:cs="Arial"/>
        </w:rPr>
        <w:t xml:space="preserve">ere the concerns are about the </w:t>
      </w:r>
      <w:r w:rsidR="0024734A" w:rsidRPr="006E2F50">
        <w:rPr>
          <w:rFonts w:ascii="Verdana" w:hAnsi="Verdana" w:cs="Arial"/>
        </w:rPr>
        <w:t>H</w:t>
      </w:r>
      <w:r w:rsidR="005B5496"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w:t>
      </w:r>
      <w:r w:rsidR="00126E44" w:rsidRPr="006E2F50">
        <w:rPr>
          <w:rFonts w:ascii="Verdana" w:hAnsi="Verdana" w:cs="Arial"/>
        </w:rPr>
        <w:t>.</w:t>
      </w:r>
    </w:p>
    <w:p w14:paraId="573624DE" w14:textId="77777777" w:rsidR="006E2F50" w:rsidRDefault="006E2F50" w:rsidP="00B836FA">
      <w:pPr>
        <w:rPr>
          <w:rFonts w:ascii="Verdana" w:hAnsi="Verdana"/>
        </w:rPr>
      </w:pPr>
    </w:p>
    <w:p w14:paraId="0CD5F5B1" w14:textId="506C1B9E" w:rsidR="003E01BB" w:rsidRPr="008B7B69" w:rsidRDefault="00057006" w:rsidP="00C27DAA">
      <w:pPr>
        <w:pStyle w:val="Heading2"/>
      </w:pPr>
      <w:bookmarkStart w:id="30" w:name="_Toc82429677"/>
      <w:r w:rsidRPr="008B7B69">
        <w:t>R</w:t>
      </w:r>
      <w:r w:rsidR="00F43E88" w:rsidRPr="008B7B69">
        <w:t xml:space="preserve">esponsibilities of </w:t>
      </w:r>
      <w:r w:rsidR="00AA3172" w:rsidRPr="008B7B69">
        <w:t xml:space="preserve">the </w:t>
      </w:r>
      <w:r w:rsidR="00935B45">
        <w:t>Governing Body</w:t>
      </w:r>
      <w:bookmarkEnd w:id="30"/>
    </w:p>
    <w:p w14:paraId="0CD5F5B2" w14:textId="50DFE44D" w:rsidR="008922C7" w:rsidRPr="000579DA" w:rsidRDefault="008922C7" w:rsidP="006239A8">
      <w:pPr>
        <w:pStyle w:val="ListParagraph"/>
        <w:numPr>
          <w:ilvl w:val="0"/>
          <w:numId w:val="28"/>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0CD5F5B3" w14:textId="77777777" w:rsidR="009633D5" w:rsidRPr="008B7B69" w:rsidRDefault="009633D5" w:rsidP="000579DA">
      <w:pPr>
        <w:ind w:hanging="436"/>
        <w:rPr>
          <w:rFonts w:ascii="Verdana" w:hAnsi="Verdana"/>
        </w:rPr>
      </w:pPr>
    </w:p>
    <w:p w14:paraId="0CD5F5B4" w14:textId="3EF52FA5" w:rsidR="008922C7" w:rsidRDefault="009633D5" w:rsidP="006239A8">
      <w:pPr>
        <w:pStyle w:val="ListParagraph"/>
        <w:numPr>
          <w:ilvl w:val="0"/>
          <w:numId w:val="28"/>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w:t>
      </w:r>
      <w:r w:rsidR="00180F16">
        <w:rPr>
          <w:rFonts w:ascii="Verdana" w:hAnsi="Verdana"/>
        </w:rPr>
        <w:t>1</w:t>
      </w:r>
      <w:r w:rsidR="00545A0E" w:rsidRPr="000579DA">
        <w:rPr>
          <w:rFonts w:ascii="Verdana" w:hAnsi="Verdana"/>
        </w:rPr>
        <w:t>, para</w:t>
      </w:r>
      <w:r w:rsidR="006B7D22">
        <w:rPr>
          <w:rFonts w:ascii="Verdana" w:hAnsi="Verdana"/>
        </w:rPr>
        <w:t>graph</w:t>
      </w:r>
      <w:r w:rsidR="00545A0E" w:rsidRPr="000579DA">
        <w:rPr>
          <w:rFonts w:ascii="Verdana" w:hAnsi="Verdana"/>
        </w:rPr>
        <w:t xml:space="preserve"> </w:t>
      </w:r>
      <w:r w:rsidR="00B77F7E">
        <w:rPr>
          <w:rFonts w:ascii="Verdana" w:hAnsi="Verdana"/>
        </w:rPr>
        <w:t>80</w:t>
      </w:r>
      <w:r w:rsidR="00545A0E" w:rsidRPr="000579DA">
        <w:rPr>
          <w:rFonts w:ascii="Verdana" w:hAnsi="Verdana"/>
        </w:rPr>
        <w:t xml:space="preserve">,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4B70AD49" w14:textId="77777777" w:rsidR="00A61F3B" w:rsidRPr="00A61F3B" w:rsidRDefault="00A61F3B" w:rsidP="00A61F3B">
      <w:pPr>
        <w:pStyle w:val="ListParagraph"/>
        <w:rPr>
          <w:rFonts w:ascii="Verdana" w:hAnsi="Verdana"/>
        </w:rPr>
      </w:pPr>
    </w:p>
    <w:p w14:paraId="5F31A0C9" w14:textId="144F671B" w:rsidR="00A61F3B" w:rsidRDefault="00AE4D9A" w:rsidP="006239A8">
      <w:pPr>
        <w:pStyle w:val="ListParagraph"/>
        <w:numPr>
          <w:ilvl w:val="0"/>
          <w:numId w:val="28"/>
        </w:numPr>
        <w:ind w:hanging="436"/>
        <w:rPr>
          <w:rFonts w:ascii="Verdana" w:hAnsi="Verdana"/>
        </w:rPr>
      </w:pPr>
      <w:r>
        <w:rPr>
          <w:rFonts w:ascii="Verdana" w:hAnsi="Verdana"/>
        </w:rPr>
        <w:t xml:space="preserve">As </w:t>
      </w:r>
      <w:r w:rsidR="00EC67FC">
        <w:rPr>
          <w:rFonts w:ascii="Verdana" w:hAnsi="Verdana"/>
        </w:rPr>
        <w:t xml:space="preserve">per para 82 </w:t>
      </w:r>
      <w:r w:rsidR="0021111F">
        <w:rPr>
          <w:rFonts w:ascii="Verdana" w:hAnsi="Verdana"/>
        </w:rPr>
        <w:t>of KCSiE 2021</w:t>
      </w:r>
      <w:r w:rsidR="001E01ED">
        <w:rPr>
          <w:rFonts w:ascii="Verdana" w:hAnsi="Verdana"/>
        </w:rPr>
        <w:t xml:space="preserve">, we as </w:t>
      </w:r>
      <w:r>
        <w:rPr>
          <w:rFonts w:ascii="Verdana" w:hAnsi="Verdana"/>
        </w:rPr>
        <w:t xml:space="preserve">a governing body we will facilitate a whole school approach </w:t>
      </w:r>
      <w:r w:rsidR="00EC67FC">
        <w:rPr>
          <w:rFonts w:ascii="Verdana" w:hAnsi="Verdana"/>
        </w:rPr>
        <w:t xml:space="preserve">to safeguarding. </w:t>
      </w:r>
      <w:r w:rsidR="001E01ED">
        <w:rPr>
          <w:rFonts w:ascii="Verdana" w:hAnsi="Verdana"/>
        </w:rPr>
        <w:t xml:space="preserve">As a governing body </w:t>
      </w:r>
      <w:r w:rsidR="002578B8">
        <w:rPr>
          <w:rFonts w:ascii="Verdana" w:hAnsi="Verdana"/>
        </w:rPr>
        <w:t xml:space="preserve">we will decide how we facilitate that approach and ensure that all our systems, </w:t>
      </w:r>
      <w:r w:rsidR="00CC10B5">
        <w:rPr>
          <w:rFonts w:ascii="Verdana" w:hAnsi="Verdana"/>
        </w:rPr>
        <w:t>policies</w:t>
      </w:r>
      <w:r w:rsidR="002578B8">
        <w:rPr>
          <w:rFonts w:ascii="Verdana" w:hAnsi="Verdana"/>
        </w:rPr>
        <w:t xml:space="preserve"> and proc</w:t>
      </w:r>
      <w:r w:rsidR="001A4F97">
        <w:rPr>
          <w:rFonts w:ascii="Verdana" w:hAnsi="Verdana"/>
        </w:rPr>
        <w:t xml:space="preserve">edures operate with the best interests of children at their heart. </w:t>
      </w:r>
    </w:p>
    <w:p w14:paraId="1FF7A012" w14:textId="77777777" w:rsidR="00C17270" w:rsidRPr="00C17270" w:rsidRDefault="00C17270" w:rsidP="00C17270">
      <w:pPr>
        <w:pStyle w:val="ListParagraph"/>
        <w:rPr>
          <w:rFonts w:ascii="Verdana" w:hAnsi="Verdana"/>
        </w:rPr>
      </w:pPr>
    </w:p>
    <w:p w14:paraId="0CD5F5B5" w14:textId="77777777" w:rsidR="0043780C" w:rsidRPr="008B7B69" w:rsidRDefault="0043780C" w:rsidP="000579DA">
      <w:pPr>
        <w:ind w:hanging="436"/>
        <w:rPr>
          <w:rFonts w:ascii="Verdana" w:hAnsi="Verdana"/>
        </w:rPr>
      </w:pPr>
    </w:p>
    <w:p w14:paraId="0CD5F5B6" w14:textId="3D75FEF6" w:rsidR="0043780C" w:rsidRDefault="00AB259B" w:rsidP="006239A8">
      <w:pPr>
        <w:pStyle w:val="ListParagraph"/>
        <w:numPr>
          <w:ilvl w:val="0"/>
          <w:numId w:val="28"/>
        </w:numPr>
        <w:ind w:hanging="436"/>
        <w:rPr>
          <w:rFonts w:ascii="Verdana" w:hAnsi="Verdana"/>
        </w:rPr>
      </w:pPr>
      <w:r w:rsidRPr="009954C0">
        <w:rPr>
          <w:rFonts w:ascii="Verdana" w:hAnsi="Verdana"/>
        </w:rPr>
        <w:t>Our</w:t>
      </w:r>
      <w:r w:rsidR="0043780C" w:rsidRPr="009954C0">
        <w:rPr>
          <w:rFonts w:ascii="Verdana" w:hAnsi="Verdana"/>
        </w:rPr>
        <w:t xml:space="preserve"> school</w:t>
      </w:r>
      <w:r w:rsidR="0043780C" w:rsidRPr="000579DA">
        <w:rPr>
          <w:rFonts w:ascii="Verdana" w:hAnsi="Verdana"/>
        </w:rPr>
        <w:t xml:space="preserve"> </w:t>
      </w:r>
      <w:r w:rsidR="00DC6969" w:rsidRPr="000579DA">
        <w:rPr>
          <w:rFonts w:ascii="Verdana" w:hAnsi="Verdana"/>
        </w:rPr>
        <w:t xml:space="preserve">is </w:t>
      </w:r>
      <w:r w:rsidR="0043780C" w:rsidRPr="000579DA">
        <w:rPr>
          <w:rFonts w:ascii="Verdana" w:hAnsi="Verdana"/>
        </w:rPr>
        <w:t>fully committed to th</w:t>
      </w:r>
      <w:r w:rsidR="007C490C">
        <w:rPr>
          <w:rFonts w:ascii="Verdana" w:hAnsi="Verdana"/>
        </w:rPr>
        <w:t>is</w:t>
      </w:r>
      <w:r w:rsidR="0043780C" w:rsidRPr="000579DA">
        <w:rPr>
          <w:rFonts w:ascii="Verdana" w:hAnsi="Verdana"/>
        </w:rPr>
        <w:t xml:space="preserve"> and will ensure </w:t>
      </w:r>
      <w:r w:rsidR="00061DF2" w:rsidRPr="000579DA">
        <w:rPr>
          <w:rFonts w:ascii="Verdana" w:hAnsi="Verdana"/>
        </w:rPr>
        <w:t>all</w:t>
      </w:r>
      <w:r w:rsidR="0043780C" w:rsidRPr="000579DA">
        <w:rPr>
          <w:rFonts w:ascii="Verdana" w:hAnsi="Verdana"/>
        </w:rPr>
        <w:t xml:space="preserve"> </w:t>
      </w:r>
      <w:r w:rsidR="007C490C">
        <w:rPr>
          <w:rFonts w:ascii="Verdana" w:hAnsi="Verdana"/>
        </w:rPr>
        <w:t xml:space="preserve">of </w:t>
      </w:r>
      <w:r w:rsidR="0043780C" w:rsidRPr="000579DA">
        <w:rPr>
          <w:rFonts w:ascii="Verdana" w:hAnsi="Verdana"/>
        </w:rPr>
        <w:t xml:space="preserve">our policies and practices enable our school/college to take action in a timely manner to safeguard and promote the welfare of the children and young people attending our </w:t>
      </w:r>
      <w:r w:rsidR="0043780C" w:rsidRPr="009954C0">
        <w:rPr>
          <w:rFonts w:ascii="Verdana" w:hAnsi="Verdana"/>
        </w:rPr>
        <w:t>school</w:t>
      </w:r>
      <w:r w:rsidR="0043780C" w:rsidRPr="000579DA">
        <w:rPr>
          <w:rFonts w:ascii="Verdana" w:hAnsi="Verdana"/>
        </w:rPr>
        <w:t xml:space="preserve">. </w:t>
      </w:r>
    </w:p>
    <w:p w14:paraId="6A2EBE0E" w14:textId="77777777" w:rsidR="00BF7CA8" w:rsidRPr="00BF7CA8" w:rsidRDefault="00BF7CA8" w:rsidP="00BF7CA8">
      <w:pPr>
        <w:pStyle w:val="ListParagraph"/>
        <w:rPr>
          <w:rFonts w:ascii="Verdana" w:hAnsi="Verdana"/>
        </w:rPr>
      </w:pPr>
    </w:p>
    <w:p w14:paraId="2CD7B45A" w14:textId="3F9FE417" w:rsidR="00BF7CA8" w:rsidRPr="000579DA" w:rsidRDefault="008442B7" w:rsidP="006239A8">
      <w:pPr>
        <w:pStyle w:val="ListParagraph"/>
        <w:numPr>
          <w:ilvl w:val="0"/>
          <w:numId w:val="28"/>
        </w:numPr>
        <w:ind w:hanging="436"/>
        <w:rPr>
          <w:rFonts w:ascii="Verdana" w:hAnsi="Verdana"/>
        </w:rPr>
      </w:pPr>
      <w:r>
        <w:rPr>
          <w:rFonts w:ascii="Verdana" w:hAnsi="Verdana"/>
        </w:rPr>
        <w:t>Our school will ensure the child’s wishes and feelings are taken into account</w:t>
      </w:r>
      <w:r w:rsidR="00965979">
        <w:rPr>
          <w:rFonts w:ascii="Verdana" w:hAnsi="Verdana"/>
        </w:rPr>
        <w:t xml:space="preserve"> when determining what action to take and what service to provide. Our systems will </w:t>
      </w:r>
      <w:r w:rsidR="007819DB">
        <w:rPr>
          <w:rFonts w:ascii="Verdana" w:hAnsi="Verdana"/>
        </w:rPr>
        <w:t xml:space="preserve">be easily understood and easily accessible </w:t>
      </w:r>
      <w:r w:rsidR="00AF5A4D">
        <w:rPr>
          <w:rFonts w:ascii="Verdana" w:hAnsi="Verdana"/>
        </w:rPr>
        <w:t>for</w:t>
      </w:r>
      <w:r w:rsidR="007819DB">
        <w:rPr>
          <w:rFonts w:ascii="Verdana" w:hAnsi="Verdana"/>
        </w:rPr>
        <w:t xml:space="preserve"> our children and young people </w:t>
      </w:r>
      <w:r w:rsidR="00AF5A4D">
        <w:rPr>
          <w:rFonts w:ascii="Verdana" w:hAnsi="Verdana"/>
        </w:rPr>
        <w:t xml:space="preserve">to confidently report abuse. We will ensure our children and young people will know </w:t>
      </w:r>
      <w:r w:rsidR="00EB14A7">
        <w:rPr>
          <w:rFonts w:ascii="Verdana" w:hAnsi="Verdana"/>
        </w:rPr>
        <w:t xml:space="preserve">their </w:t>
      </w:r>
      <w:r w:rsidR="00E126D7">
        <w:rPr>
          <w:rFonts w:ascii="Verdana" w:hAnsi="Verdana"/>
        </w:rPr>
        <w:t>co</w:t>
      </w:r>
      <w:r w:rsidR="00AF5A4D">
        <w:rPr>
          <w:rFonts w:ascii="Verdana" w:hAnsi="Verdana"/>
        </w:rPr>
        <w:t>ncerns will be treated seriously</w:t>
      </w:r>
      <w:r w:rsidR="00E126D7">
        <w:rPr>
          <w:rFonts w:ascii="Verdana" w:hAnsi="Verdana"/>
        </w:rPr>
        <w:t xml:space="preserve"> and will know they can safely express their views and give feedback. </w:t>
      </w:r>
      <w:r w:rsidR="00AF5A4D">
        <w:rPr>
          <w:rFonts w:ascii="Verdana" w:hAnsi="Verdana"/>
        </w:rPr>
        <w:t xml:space="preserve"> </w:t>
      </w:r>
    </w:p>
    <w:p w14:paraId="0CD5F5B7" w14:textId="77777777" w:rsidR="0043780C" w:rsidRPr="008B7B69" w:rsidRDefault="0043780C" w:rsidP="00B836FA">
      <w:pPr>
        <w:rPr>
          <w:rFonts w:ascii="Verdana" w:hAnsi="Verdana" w:cs="Arial"/>
        </w:rPr>
      </w:pPr>
      <w:r w:rsidRPr="008B7B69">
        <w:rPr>
          <w:rFonts w:ascii="Verdana" w:hAnsi="Verdana"/>
        </w:rPr>
        <w:t xml:space="preserve"> </w:t>
      </w:r>
    </w:p>
    <w:p w14:paraId="0CD5F5B8" w14:textId="20A3159B" w:rsidR="003E01BB" w:rsidRPr="008B7B69" w:rsidRDefault="00EE5263" w:rsidP="00B836FA">
      <w:pPr>
        <w:rPr>
          <w:rFonts w:ascii="Verdana" w:hAnsi="Verdana" w:cs="Arial"/>
        </w:rPr>
      </w:pPr>
      <w:r w:rsidRPr="008B7B69">
        <w:rPr>
          <w:rFonts w:ascii="Verdana" w:hAnsi="Verdana" w:cs="Arial"/>
        </w:rPr>
        <w:t xml:space="preserve">                  </w:t>
      </w:r>
      <w:r w:rsidR="003E01BB" w:rsidRPr="008B7B69">
        <w:rPr>
          <w:rFonts w:ascii="Verdana" w:hAnsi="Verdana" w:cs="Arial"/>
        </w:rPr>
        <w:t xml:space="preserve">The nominated </w:t>
      </w:r>
      <w:r w:rsidR="00607219" w:rsidRPr="008B7B69">
        <w:rPr>
          <w:rFonts w:ascii="Verdana" w:hAnsi="Verdana" w:cs="Arial"/>
        </w:rPr>
        <w:t>G</w:t>
      </w:r>
      <w:r w:rsidR="003E01BB" w:rsidRPr="008B7B69">
        <w:rPr>
          <w:rFonts w:ascii="Verdana" w:hAnsi="Verdana" w:cs="Arial"/>
        </w:rPr>
        <w:t xml:space="preserve">overnor for </w:t>
      </w:r>
      <w:r w:rsidR="00607219" w:rsidRPr="008B7B69">
        <w:rPr>
          <w:rFonts w:ascii="Verdana" w:hAnsi="Verdana" w:cs="Arial"/>
        </w:rPr>
        <w:t>C</w:t>
      </w:r>
      <w:r w:rsidR="003E01BB" w:rsidRPr="008B7B69">
        <w:rPr>
          <w:rFonts w:ascii="Verdana" w:hAnsi="Verdana" w:cs="Arial"/>
        </w:rPr>
        <w:t xml:space="preserve">hild </w:t>
      </w:r>
      <w:r w:rsidR="00607219" w:rsidRPr="008B7B69">
        <w:rPr>
          <w:rFonts w:ascii="Verdana" w:hAnsi="Verdana" w:cs="Arial"/>
        </w:rPr>
        <w:t>P</w:t>
      </w:r>
      <w:r w:rsidR="003E01BB" w:rsidRPr="008B7B69">
        <w:rPr>
          <w:rFonts w:ascii="Verdana" w:hAnsi="Verdana" w:cs="Arial"/>
        </w:rPr>
        <w:t xml:space="preserve">rotection </w:t>
      </w:r>
      <w:r w:rsidR="00AA3172" w:rsidRPr="008B7B69">
        <w:rPr>
          <w:rFonts w:ascii="Verdana" w:hAnsi="Verdana" w:cs="Arial"/>
        </w:rPr>
        <w:t xml:space="preserve">in this school </w:t>
      </w:r>
      <w:r w:rsidR="003E01BB" w:rsidRPr="008B7B69">
        <w:rPr>
          <w:rFonts w:ascii="Verdana" w:hAnsi="Verdana" w:cs="Arial"/>
        </w:rPr>
        <w:t>is:</w:t>
      </w:r>
    </w:p>
    <w:p w14:paraId="0CD5F5B9" w14:textId="77777777" w:rsidR="003E01BB" w:rsidRPr="008B7B69" w:rsidRDefault="003E01BB" w:rsidP="00B836FA">
      <w:pPr>
        <w:rPr>
          <w:rFonts w:ascii="Verdana" w:hAnsi="Verdana" w:cs="Arial"/>
        </w:rPr>
      </w:pPr>
    </w:p>
    <w:p w14:paraId="0CD5F5BA" w14:textId="05419248" w:rsidR="003E01BB" w:rsidRPr="008B7B69" w:rsidRDefault="003E01BB" w:rsidP="00B836FA">
      <w:pPr>
        <w:rPr>
          <w:rFonts w:ascii="Verdana" w:hAnsi="Verdana" w:cs="Arial"/>
        </w:rPr>
      </w:pPr>
      <w:r w:rsidRPr="009954C0">
        <w:rPr>
          <w:rFonts w:ascii="Verdana" w:hAnsi="Verdana" w:cs="Arial"/>
        </w:rPr>
        <w:t>N</w:t>
      </w:r>
      <w:r w:rsidR="00C84725" w:rsidRPr="009954C0">
        <w:rPr>
          <w:rFonts w:ascii="Verdana" w:hAnsi="Verdana" w:cs="Arial"/>
        </w:rPr>
        <w:t>ame:</w:t>
      </w:r>
      <w:r w:rsidR="009954C0">
        <w:rPr>
          <w:rFonts w:ascii="Verdana" w:hAnsi="Verdana" w:cs="Arial"/>
        </w:rPr>
        <w:t xml:space="preserve">  </w:t>
      </w:r>
      <w:r w:rsidR="009954C0" w:rsidRPr="009954C0">
        <w:rPr>
          <w:rFonts w:ascii="Verdana" w:hAnsi="Verdana" w:cs="Arial"/>
        </w:rPr>
        <w:t>Stuart Hoffmann</w:t>
      </w:r>
    </w:p>
    <w:p w14:paraId="0CD5F5BB" w14:textId="77777777" w:rsidR="009D0F02" w:rsidRPr="008B7B69" w:rsidRDefault="009D0F02" w:rsidP="00B836FA">
      <w:pPr>
        <w:rPr>
          <w:rFonts w:ascii="Verdana" w:hAnsi="Verdana" w:cs="Arial"/>
        </w:rPr>
      </w:pPr>
    </w:p>
    <w:p w14:paraId="0CD5F5BC" w14:textId="653F50D9" w:rsidR="00406124" w:rsidRPr="008B7B69" w:rsidRDefault="00406124" w:rsidP="00C27DAA">
      <w:pPr>
        <w:pStyle w:val="Heading2"/>
      </w:pPr>
      <w:bookmarkStart w:id="31" w:name="_Toc82429678"/>
      <w:r w:rsidRPr="008B7B69">
        <w:lastRenderedPageBreak/>
        <w:t xml:space="preserve">Statutory Responsibilities of the </w:t>
      </w:r>
      <w:bookmarkStart w:id="32" w:name="_Hlk48571417"/>
      <w:r w:rsidR="00935B45">
        <w:t>Governing Body</w:t>
      </w:r>
      <w:bookmarkEnd w:id="31"/>
    </w:p>
    <w:bookmarkEnd w:id="32"/>
    <w:p w14:paraId="2EA12201" w14:textId="5CF42778" w:rsidR="000579DA" w:rsidRDefault="00406124" w:rsidP="00B836FA">
      <w:pPr>
        <w:rPr>
          <w:rFonts w:ascii="Verdana" w:hAnsi="Verdana"/>
        </w:rPr>
      </w:pPr>
      <w:r w:rsidRPr="008B7B69">
        <w:rPr>
          <w:rFonts w:ascii="Verdana" w:hAnsi="Verdana" w:cs="Arial"/>
        </w:rPr>
        <w:t xml:space="preserve">We are aware of the statutory </w:t>
      </w:r>
      <w:r w:rsidR="003E01BB" w:rsidRPr="008B7B69">
        <w:rPr>
          <w:rFonts w:ascii="Verdana" w:hAnsi="Verdana" w:cs="Arial"/>
        </w:rPr>
        <w:t xml:space="preserve">responsibilities placed on governing bodies and proprietors </w:t>
      </w:r>
      <w:r w:rsidRPr="008B7B69">
        <w:rPr>
          <w:rFonts w:ascii="Verdana" w:hAnsi="Verdana" w:cs="Arial"/>
        </w:rPr>
        <w:t xml:space="preserve">which </w:t>
      </w:r>
      <w:r w:rsidR="003E01BB" w:rsidRPr="008B7B69">
        <w:rPr>
          <w:rFonts w:ascii="Verdana" w:hAnsi="Verdana" w:cs="Arial"/>
        </w:rPr>
        <w:t xml:space="preserve">include: </w:t>
      </w:r>
    </w:p>
    <w:p w14:paraId="465F5FD5" w14:textId="2B7B2758" w:rsidR="00BF1ECE" w:rsidRPr="008B7B69" w:rsidRDefault="00BF1ECE" w:rsidP="00C27DAA">
      <w:pPr>
        <w:pStyle w:val="Heading2"/>
      </w:pPr>
      <w:bookmarkStart w:id="33" w:name="_Toc82429679"/>
      <w:r w:rsidRPr="008B7B69">
        <w:t>Policies</w:t>
      </w:r>
      <w:bookmarkEnd w:id="33"/>
      <w:r w:rsidRPr="008B7B69">
        <w:t xml:space="preserve">  </w:t>
      </w:r>
    </w:p>
    <w:p w14:paraId="72AB46C9" w14:textId="1FAB6FFC" w:rsidR="00DF2096" w:rsidRDefault="002802A6" w:rsidP="006239A8">
      <w:pPr>
        <w:pStyle w:val="ListParagraph"/>
        <w:numPr>
          <w:ilvl w:val="0"/>
          <w:numId w:val="29"/>
        </w:numPr>
        <w:ind w:hanging="436"/>
        <w:rPr>
          <w:rFonts w:ascii="Verdana" w:hAnsi="Verdana" w:cs="Arial"/>
        </w:rPr>
      </w:pPr>
      <w:r>
        <w:rPr>
          <w:rFonts w:ascii="Verdana" w:hAnsi="Verdana" w:cs="Arial"/>
        </w:rPr>
        <w:t xml:space="preserve">We will make sure </w:t>
      </w:r>
      <w:r w:rsidR="009C65D4" w:rsidRPr="000579DA">
        <w:rPr>
          <w:rFonts w:ascii="Verdana" w:hAnsi="Verdana" w:cs="Arial"/>
        </w:rPr>
        <w:t xml:space="preserve">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w:t>
      </w:r>
      <w:r w:rsidR="0007579A">
        <w:rPr>
          <w:rFonts w:ascii="Verdana" w:hAnsi="Verdana" w:cs="Arial"/>
        </w:rPr>
        <w:t xml:space="preserve">will </w:t>
      </w:r>
      <w:r w:rsidR="000955CE" w:rsidRPr="000579DA">
        <w:rPr>
          <w:rFonts w:ascii="Verdana" w:hAnsi="Verdana" w:cs="Arial"/>
        </w:rPr>
        <w:t xml:space="preserve">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 xml:space="preserve">which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r w:rsidR="003422E1">
        <w:rPr>
          <w:rFonts w:ascii="Verdana" w:hAnsi="Verdana" w:cs="Arial"/>
        </w:rPr>
        <w:t xml:space="preserve"> </w:t>
      </w:r>
    </w:p>
    <w:p w14:paraId="147EE119" w14:textId="77777777" w:rsidR="00DF2096" w:rsidRPr="00DF2096" w:rsidRDefault="00DF2096" w:rsidP="00DF2096">
      <w:pPr>
        <w:ind w:left="284"/>
        <w:rPr>
          <w:rFonts w:ascii="Verdana" w:hAnsi="Verdana" w:cs="Arial"/>
        </w:rPr>
      </w:pPr>
    </w:p>
    <w:p w14:paraId="4E79707E" w14:textId="5B598FD0" w:rsidR="00C02334" w:rsidRDefault="00895504" w:rsidP="006239A8">
      <w:pPr>
        <w:pStyle w:val="ListParagraph"/>
        <w:numPr>
          <w:ilvl w:val="0"/>
          <w:numId w:val="29"/>
        </w:numPr>
        <w:ind w:hanging="436"/>
        <w:rPr>
          <w:rFonts w:ascii="Verdana" w:hAnsi="Verdana" w:cs="Arial"/>
        </w:rPr>
      </w:pPr>
      <w:r>
        <w:rPr>
          <w:rFonts w:ascii="Verdana" w:hAnsi="Verdana" w:cs="Arial"/>
        </w:rPr>
        <w:t xml:space="preserve">We will make sure this </w:t>
      </w:r>
      <w:r w:rsidR="0007579A">
        <w:rPr>
          <w:rFonts w:ascii="Verdana" w:hAnsi="Verdana" w:cs="Arial"/>
        </w:rPr>
        <w:t xml:space="preserve">child protection </w:t>
      </w:r>
      <w:r w:rsidR="00DF2096">
        <w:rPr>
          <w:rFonts w:ascii="Verdana" w:hAnsi="Verdana" w:cs="Arial"/>
        </w:rPr>
        <w:t>policy</w:t>
      </w:r>
      <w:r>
        <w:rPr>
          <w:rFonts w:ascii="Verdana" w:hAnsi="Verdana" w:cs="Arial"/>
        </w:rPr>
        <w:t>:</w:t>
      </w:r>
    </w:p>
    <w:p w14:paraId="13B71BFE" w14:textId="77777777" w:rsidR="0027685E" w:rsidRPr="0027685E" w:rsidRDefault="0027685E" w:rsidP="0027685E">
      <w:pPr>
        <w:ind w:left="709"/>
        <w:rPr>
          <w:rFonts w:ascii="Verdana" w:hAnsi="Verdana" w:cs="Arial"/>
        </w:rPr>
      </w:pPr>
    </w:p>
    <w:p w14:paraId="35438C89" w14:textId="50854FFE" w:rsidR="00AA7F5F" w:rsidRPr="0027685E" w:rsidRDefault="00895504" w:rsidP="00B4482A">
      <w:pPr>
        <w:pStyle w:val="ListParagraph"/>
        <w:numPr>
          <w:ilvl w:val="0"/>
          <w:numId w:val="131"/>
        </w:numPr>
        <w:rPr>
          <w:rFonts w:ascii="Verdana" w:hAnsi="Verdana" w:cs="Arial"/>
        </w:rPr>
      </w:pPr>
      <w:r>
        <w:rPr>
          <w:rFonts w:ascii="Verdana" w:hAnsi="Verdana" w:cs="Arial"/>
        </w:rPr>
        <w:t>R</w:t>
      </w:r>
      <w:r w:rsidR="00AA7F5F" w:rsidRPr="0027685E">
        <w:rPr>
          <w:rFonts w:ascii="Verdana" w:hAnsi="Verdana" w:cs="Arial"/>
        </w:rPr>
        <w:t xml:space="preserve">eflects the whole school/college approach to </w:t>
      </w:r>
      <w:r w:rsidR="00BD2159" w:rsidRPr="0027685E">
        <w:rPr>
          <w:rFonts w:ascii="Verdana" w:hAnsi="Verdana" w:cs="Arial"/>
        </w:rPr>
        <w:t>peer-on-peer</w:t>
      </w:r>
      <w:r w:rsidR="00AA7F5F" w:rsidRPr="0027685E">
        <w:rPr>
          <w:rFonts w:ascii="Verdana" w:hAnsi="Verdana" w:cs="Arial"/>
        </w:rPr>
        <w:t xml:space="preserve"> abuse reflects reporting systems </w:t>
      </w:r>
    </w:p>
    <w:p w14:paraId="6337A08A" w14:textId="77777777" w:rsidR="0027685E" w:rsidRPr="004948BA" w:rsidRDefault="0027685E" w:rsidP="0027685E">
      <w:pPr>
        <w:ind w:left="360"/>
        <w:rPr>
          <w:rFonts w:ascii="Verdana" w:hAnsi="Verdana" w:cs="Arial"/>
        </w:rPr>
      </w:pPr>
    </w:p>
    <w:p w14:paraId="0DADCB41" w14:textId="255FF5DB" w:rsidR="00AA7F5F" w:rsidRPr="0027685E" w:rsidRDefault="00895504" w:rsidP="00B4482A">
      <w:pPr>
        <w:pStyle w:val="ListParagraph"/>
        <w:numPr>
          <w:ilvl w:val="0"/>
          <w:numId w:val="131"/>
        </w:numPr>
        <w:rPr>
          <w:rFonts w:ascii="Verdana" w:hAnsi="Verdana" w:cs="Arial"/>
        </w:rPr>
      </w:pPr>
      <w:r>
        <w:rPr>
          <w:rFonts w:ascii="Verdana" w:hAnsi="Verdana" w:cs="Arial"/>
        </w:rPr>
        <w:t>D</w:t>
      </w:r>
      <w:r w:rsidR="00AA7F5F" w:rsidRPr="0027685E">
        <w:rPr>
          <w:rFonts w:ascii="Verdana" w:hAnsi="Verdana" w:cs="Arial"/>
        </w:rPr>
        <w:t>escribe</w:t>
      </w:r>
      <w:r>
        <w:rPr>
          <w:rFonts w:ascii="Verdana" w:hAnsi="Verdana" w:cs="Arial"/>
        </w:rPr>
        <w:t>s</w:t>
      </w:r>
      <w:r w:rsidR="00AA7F5F" w:rsidRPr="0027685E">
        <w:rPr>
          <w:rFonts w:ascii="Verdana" w:hAnsi="Verdana" w:cs="Arial"/>
        </w:rPr>
        <w:t xml:space="preserve"> procedures which are in accordance with government</w:t>
      </w:r>
      <w:r w:rsidR="0027685E" w:rsidRPr="0027685E">
        <w:rPr>
          <w:rFonts w:ascii="Verdana" w:hAnsi="Verdana" w:cs="Arial"/>
        </w:rPr>
        <w:t xml:space="preserve"> </w:t>
      </w:r>
      <w:r w:rsidR="00AA7F5F" w:rsidRPr="0027685E">
        <w:rPr>
          <w:rFonts w:ascii="Verdana" w:hAnsi="Verdana" w:cs="Arial"/>
        </w:rPr>
        <w:t>guidance;</w:t>
      </w:r>
    </w:p>
    <w:p w14:paraId="788E78A0" w14:textId="77777777" w:rsidR="0027685E" w:rsidRPr="004948BA" w:rsidRDefault="0027685E" w:rsidP="0027685E">
      <w:pPr>
        <w:ind w:left="360"/>
        <w:rPr>
          <w:rFonts w:ascii="Verdana" w:hAnsi="Verdana" w:cs="Arial"/>
        </w:rPr>
      </w:pPr>
    </w:p>
    <w:p w14:paraId="497BA694" w14:textId="3BAFA95A" w:rsidR="00AA7F5F" w:rsidRPr="00F00B94" w:rsidRDefault="00895504" w:rsidP="00B4482A">
      <w:pPr>
        <w:pStyle w:val="ListParagraph"/>
        <w:numPr>
          <w:ilvl w:val="0"/>
          <w:numId w:val="131"/>
        </w:numPr>
        <w:rPr>
          <w:rFonts w:ascii="Verdana" w:hAnsi="Verdana" w:cs="Arial"/>
        </w:rPr>
      </w:pPr>
      <w:r>
        <w:rPr>
          <w:rFonts w:ascii="Verdana" w:hAnsi="Verdana" w:cs="Arial"/>
        </w:rPr>
        <w:t>R</w:t>
      </w:r>
      <w:r w:rsidR="00AA7F5F" w:rsidRPr="00F00B94">
        <w:rPr>
          <w:rFonts w:ascii="Verdana" w:hAnsi="Verdana" w:cs="Arial"/>
        </w:rPr>
        <w:t>efers to locally agreed multi-agency safeguarding arrangements put in</w:t>
      </w:r>
      <w:r w:rsidR="00F00B94" w:rsidRPr="00F00B94">
        <w:rPr>
          <w:rFonts w:ascii="Verdana" w:hAnsi="Verdana" w:cs="Arial"/>
        </w:rPr>
        <w:t xml:space="preserve"> </w:t>
      </w:r>
      <w:r w:rsidR="00AA7F5F" w:rsidRPr="00F00B94">
        <w:rPr>
          <w:rFonts w:ascii="Verdana" w:hAnsi="Verdana" w:cs="Arial"/>
        </w:rPr>
        <w:t>place by the safeguarding partners;</w:t>
      </w:r>
    </w:p>
    <w:p w14:paraId="53E768F3" w14:textId="77777777" w:rsidR="0027685E" w:rsidRPr="004948BA" w:rsidRDefault="0027685E" w:rsidP="0027685E">
      <w:pPr>
        <w:ind w:left="360"/>
        <w:rPr>
          <w:rFonts w:ascii="Verdana" w:hAnsi="Verdana" w:cs="Arial"/>
        </w:rPr>
      </w:pPr>
    </w:p>
    <w:p w14:paraId="41001611" w14:textId="7D0DEC22" w:rsidR="00AA7F5F" w:rsidRPr="00F00B94" w:rsidRDefault="00895504" w:rsidP="00B4482A">
      <w:pPr>
        <w:pStyle w:val="ListParagraph"/>
        <w:numPr>
          <w:ilvl w:val="0"/>
          <w:numId w:val="131"/>
        </w:numPr>
        <w:rPr>
          <w:rFonts w:ascii="Verdana" w:hAnsi="Verdana" w:cs="Arial"/>
        </w:rPr>
      </w:pPr>
      <w:r>
        <w:rPr>
          <w:rFonts w:ascii="Verdana" w:hAnsi="Verdana" w:cs="Arial"/>
        </w:rPr>
        <w:t>I</w:t>
      </w:r>
      <w:r w:rsidR="00AA7F5F" w:rsidRPr="00F00B94">
        <w:rPr>
          <w:rFonts w:ascii="Verdana" w:hAnsi="Verdana" w:cs="Arial"/>
        </w:rPr>
        <w:t xml:space="preserve">ncludes policies as reflected elsewhere in Part two of KCSiE 2021 where appropriate, reflects serious violence. </w:t>
      </w:r>
    </w:p>
    <w:p w14:paraId="1F08AFBC" w14:textId="77777777" w:rsidR="0027685E" w:rsidRPr="004948BA" w:rsidRDefault="0027685E" w:rsidP="0027685E">
      <w:pPr>
        <w:ind w:left="360"/>
        <w:rPr>
          <w:rFonts w:ascii="Verdana" w:hAnsi="Verdana" w:cs="Arial"/>
        </w:rPr>
      </w:pPr>
    </w:p>
    <w:p w14:paraId="284ED4D4" w14:textId="0EC89ECE" w:rsidR="00AA7F5F" w:rsidRPr="00F00B94" w:rsidRDefault="00895504" w:rsidP="00B4482A">
      <w:pPr>
        <w:pStyle w:val="ListParagraph"/>
        <w:numPr>
          <w:ilvl w:val="0"/>
          <w:numId w:val="131"/>
        </w:numPr>
        <w:rPr>
          <w:rFonts w:ascii="Verdana" w:hAnsi="Verdana" w:cs="Arial"/>
        </w:rPr>
      </w:pPr>
      <w:r>
        <w:rPr>
          <w:rFonts w:ascii="Verdana" w:hAnsi="Verdana" w:cs="Arial"/>
        </w:rPr>
        <w:t xml:space="preserve">Is </w:t>
      </w:r>
      <w:r w:rsidR="00AA7F5F" w:rsidRPr="00F00B94">
        <w:rPr>
          <w:rFonts w:ascii="Verdana" w:hAnsi="Verdana" w:cs="Arial"/>
        </w:rPr>
        <w:t>reviewed annually (as a minimum) and updated if needed, so</w:t>
      </w:r>
      <w:r w:rsidR="00F00B94" w:rsidRPr="00F00B94">
        <w:rPr>
          <w:rFonts w:ascii="Verdana" w:hAnsi="Verdana" w:cs="Arial"/>
        </w:rPr>
        <w:t xml:space="preserve"> </w:t>
      </w:r>
      <w:r w:rsidR="00AA7F5F" w:rsidRPr="00F00B94">
        <w:rPr>
          <w:rFonts w:ascii="Verdana" w:hAnsi="Verdana" w:cs="Arial"/>
        </w:rPr>
        <w:t>that it is kept up to date with safeguarding issues as they emerge and</w:t>
      </w:r>
      <w:r w:rsidR="00F00B94" w:rsidRPr="00F00B94">
        <w:rPr>
          <w:rFonts w:ascii="Verdana" w:hAnsi="Verdana" w:cs="Arial"/>
        </w:rPr>
        <w:t xml:space="preserve"> </w:t>
      </w:r>
      <w:r w:rsidR="00AA7F5F" w:rsidRPr="00F00B94">
        <w:rPr>
          <w:rFonts w:ascii="Verdana" w:hAnsi="Verdana" w:cs="Arial"/>
        </w:rPr>
        <w:t>evolve, including lessons learnt; and</w:t>
      </w:r>
    </w:p>
    <w:p w14:paraId="6255A546" w14:textId="77777777" w:rsidR="0027685E" w:rsidRPr="004948BA" w:rsidRDefault="0027685E" w:rsidP="0027685E">
      <w:pPr>
        <w:ind w:left="360"/>
        <w:rPr>
          <w:rFonts w:ascii="Verdana" w:hAnsi="Verdana" w:cs="Arial"/>
        </w:rPr>
      </w:pPr>
    </w:p>
    <w:p w14:paraId="2F5F58E6" w14:textId="77777777" w:rsidR="000579DA" w:rsidRPr="008B7B69" w:rsidRDefault="000579DA" w:rsidP="000579DA">
      <w:pPr>
        <w:ind w:hanging="436"/>
        <w:rPr>
          <w:rFonts w:ascii="Verdana" w:hAnsi="Verdana" w:cs="Arial"/>
        </w:rPr>
      </w:pPr>
    </w:p>
    <w:p w14:paraId="0CD5F5BE" w14:textId="513D0D5B" w:rsidR="000955CE" w:rsidRPr="000579DA" w:rsidRDefault="00FF5394" w:rsidP="006239A8">
      <w:pPr>
        <w:pStyle w:val="ListParagraph"/>
        <w:numPr>
          <w:ilvl w:val="0"/>
          <w:numId w:val="29"/>
        </w:numPr>
        <w:ind w:hanging="436"/>
        <w:rPr>
          <w:rFonts w:ascii="Verdana" w:hAnsi="Verdana" w:cs="Arial"/>
        </w:rPr>
      </w:pPr>
      <w:r>
        <w:rPr>
          <w:rFonts w:ascii="Verdana" w:hAnsi="Verdana" w:cs="Arial"/>
        </w:rPr>
        <w:t>We will have in place a</w:t>
      </w:r>
      <w:r w:rsidR="000955CE" w:rsidRPr="000579DA">
        <w:rPr>
          <w:rFonts w:ascii="Verdana" w:hAnsi="Verdana" w:cs="Arial"/>
        </w:rPr>
        <w:t xml:space="preserve"> </w:t>
      </w:r>
      <w:r w:rsidR="00607219" w:rsidRPr="000579DA">
        <w:rPr>
          <w:rFonts w:ascii="Verdana" w:hAnsi="Verdana" w:cs="Arial"/>
        </w:rPr>
        <w:t>S</w:t>
      </w:r>
      <w:r w:rsidR="000955CE" w:rsidRPr="000579DA">
        <w:rPr>
          <w:rFonts w:ascii="Verdana" w:hAnsi="Verdana" w:cs="Arial"/>
        </w:rPr>
        <w:t xml:space="preserve">taff </w:t>
      </w:r>
      <w:r w:rsidR="00607219" w:rsidRPr="000579DA">
        <w:rPr>
          <w:rFonts w:ascii="Verdana" w:hAnsi="Verdana" w:cs="Arial"/>
        </w:rPr>
        <w:t>B</w:t>
      </w:r>
      <w:r w:rsidR="000955CE" w:rsidRPr="000579DA">
        <w:rPr>
          <w:rFonts w:ascii="Verdana" w:hAnsi="Verdana" w:cs="Arial"/>
        </w:rPr>
        <w:t xml:space="preserve">ehaviour </w:t>
      </w:r>
      <w:r w:rsidR="00607219" w:rsidRPr="000579DA">
        <w:rPr>
          <w:rFonts w:ascii="Verdana" w:hAnsi="Verdana" w:cs="Arial"/>
        </w:rPr>
        <w:t xml:space="preserve">Policy </w:t>
      </w:r>
      <w:r w:rsidR="000955CE" w:rsidRPr="000579DA">
        <w:rPr>
          <w:rFonts w:ascii="Verdana" w:hAnsi="Verdana" w:cs="Arial"/>
        </w:rPr>
        <w:t xml:space="preserve">(sometimes called a </w:t>
      </w:r>
      <w:r w:rsidR="00893D9A" w:rsidRPr="000579DA">
        <w:rPr>
          <w:rFonts w:ascii="Verdana" w:hAnsi="Verdana" w:cs="Arial"/>
        </w:rPr>
        <w:t>C</w:t>
      </w:r>
      <w:r w:rsidR="000955CE" w:rsidRPr="000579DA">
        <w:rPr>
          <w:rFonts w:ascii="Verdana" w:hAnsi="Verdana" w:cs="Arial"/>
        </w:rPr>
        <w:t xml:space="preserve">ode of </w:t>
      </w:r>
      <w:r w:rsidR="00893D9A" w:rsidRPr="000579DA">
        <w:rPr>
          <w:rFonts w:ascii="Verdana" w:hAnsi="Verdana" w:cs="Arial"/>
        </w:rPr>
        <w:t>C</w:t>
      </w:r>
      <w:r w:rsidR="000955CE" w:rsidRPr="000579DA">
        <w:rPr>
          <w:rFonts w:ascii="Verdana" w:hAnsi="Verdana" w:cs="Arial"/>
        </w:rPr>
        <w:t>onduct) which should</w:t>
      </w:r>
      <w:r w:rsidR="00607219" w:rsidRPr="000579DA">
        <w:rPr>
          <w:rFonts w:ascii="Verdana" w:hAnsi="Verdana" w:cs="Arial"/>
        </w:rPr>
        <w:t>,</w:t>
      </w:r>
      <w:r w:rsidR="000955CE" w:rsidRPr="000579DA">
        <w:rPr>
          <w:rFonts w:ascii="Verdana" w:hAnsi="Verdana" w:cs="Arial"/>
        </w:rPr>
        <w:t xml:space="preserve"> amongst other things</w:t>
      </w:r>
      <w:r w:rsidR="00607219" w:rsidRPr="000579DA">
        <w:rPr>
          <w:rFonts w:ascii="Verdana" w:hAnsi="Verdana" w:cs="Arial"/>
        </w:rPr>
        <w:t>,</w:t>
      </w:r>
      <w:r w:rsidR="000955CE" w:rsidRPr="000579DA">
        <w:rPr>
          <w:rFonts w:ascii="Verdana" w:hAnsi="Verdana" w:cs="Arial"/>
        </w:rPr>
        <w:t xml:space="preserve"> include acceptable use of technologies staff/pupil relationships and communications including the use of social media</w:t>
      </w:r>
      <w:r w:rsidR="00607219" w:rsidRPr="000579DA">
        <w:rPr>
          <w:rFonts w:ascii="Verdana" w:hAnsi="Verdana" w:cs="Arial"/>
        </w:rPr>
        <w:t xml:space="preserve"> </w:t>
      </w:r>
    </w:p>
    <w:p w14:paraId="3F5D16E8" w14:textId="77777777" w:rsidR="000579DA" w:rsidRPr="008B7B69" w:rsidRDefault="000579DA" w:rsidP="000579DA">
      <w:pPr>
        <w:ind w:hanging="436"/>
        <w:rPr>
          <w:rFonts w:ascii="Verdana" w:hAnsi="Verdana" w:cs="Arial"/>
        </w:rPr>
      </w:pPr>
    </w:p>
    <w:p w14:paraId="0CD5F5BF" w14:textId="7A89C050" w:rsidR="00FB06E9" w:rsidRPr="000579DA" w:rsidRDefault="000E53B6" w:rsidP="006239A8">
      <w:pPr>
        <w:pStyle w:val="ListParagraph"/>
        <w:numPr>
          <w:ilvl w:val="0"/>
          <w:numId w:val="29"/>
        </w:numPr>
        <w:ind w:hanging="436"/>
        <w:rPr>
          <w:rFonts w:ascii="Verdana" w:hAnsi="Verdana" w:cs="Arial"/>
        </w:rPr>
      </w:pPr>
      <w:r>
        <w:rPr>
          <w:rFonts w:ascii="Verdana" w:hAnsi="Verdana" w:cs="Arial"/>
        </w:rPr>
        <w:t>A policy which puts in p</w:t>
      </w:r>
      <w:r w:rsidR="00FB06E9" w:rsidRPr="000579DA">
        <w:rPr>
          <w:rFonts w:ascii="Verdana" w:hAnsi="Verdana" w:cs="Arial"/>
        </w:rPr>
        <w:t xml:space="preserve">lace appropriate safeguarding responses to children who </w:t>
      </w:r>
      <w:r w:rsidR="00347598" w:rsidRPr="000579DA">
        <w:rPr>
          <w:rFonts w:ascii="Verdana" w:hAnsi="Verdana" w:cs="Arial"/>
        </w:rPr>
        <w:t xml:space="preserve">do not </w:t>
      </w:r>
      <w:r w:rsidR="00BD2159" w:rsidRPr="000579DA">
        <w:rPr>
          <w:rFonts w:ascii="Verdana" w:hAnsi="Verdana" w:cs="Arial"/>
        </w:rPr>
        <w:t>attend</w:t>
      </w:r>
      <w:r w:rsidR="00BD2159">
        <w:rPr>
          <w:rFonts w:ascii="Verdana" w:hAnsi="Verdana" w:cs="Arial"/>
        </w:rPr>
        <w:t xml:space="preserve"> or</w:t>
      </w:r>
      <w:r w:rsidR="00347598" w:rsidRPr="000579DA">
        <w:rPr>
          <w:rFonts w:ascii="Verdana" w:hAnsi="Verdana" w:cs="Arial"/>
        </w:rPr>
        <w:t xml:space="preserve"> </w:t>
      </w:r>
      <w:r w:rsidR="00FB06E9" w:rsidRPr="000579DA">
        <w:rPr>
          <w:rFonts w:ascii="Verdana" w:hAnsi="Verdana" w:cs="Arial"/>
        </w:rPr>
        <w:t xml:space="preserve">go missing </w:t>
      </w:r>
      <w:r w:rsidR="007354C6">
        <w:rPr>
          <w:rFonts w:ascii="Verdana" w:hAnsi="Verdana" w:cs="Arial"/>
        </w:rPr>
        <w:t>during the school day</w:t>
      </w:r>
      <w:r w:rsidR="00B2408C">
        <w:rPr>
          <w:rFonts w:ascii="Verdana" w:hAnsi="Verdana" w:cs="Arial"/>
        </w:rPr>
        <w:t xml:space="preserve"> or who are children missing education, </w:t>
      </w:r>
      <w:r w:rsidR="00BE176C" w:rsidRPr="000579DA">
        <w:rPr>
          <w:rFonts w:ascii="Verdana" w:hAnsi="Verdana" w:cs="Arial"/>
        </w:rPr>
        <w:t xml:space="preserve"> </w:t>
      </w:r>
      <w:r w:rsidR="00FB06E9" w:rsidRPr="000579DA">
        <w:rPr>
          <w:rFonts w:ascii="Verdana" w:hAnsi="Verdana" w:cs="Arial"/>
        </w:rPr>
        <w:t>particularly on repeat occasions</w:t>
      </w:r>
      <w:r w:rsidR="00BE176C" w:rsidRPr="000579DA">
        <w:rPr>
          <w:rFonts w:ascii="Verdana" w:hAnsi="Verdana" w:cs="Arial"/>
        </w:rPr>
        <w:t xml:space="preserve">, </w:t>
      </w:r>
      <w:r w:rsidR="00544601" w:rsidRPr="000579DA">
        <w:rPr>
          <w:rFonts w:ascii="Verdana" w:hAnsi="Verdana" w:cs="Arial"/>
        </w:rPr>
        <w:t>to help identify the risk of abuse and neglect, including sexual abuse or exploitation, and to help prevent the risk of them going missing in future.</w:t>
      </w:r>
    </w:p>
    <w:p w14:paraId="6FDB664B" w14:textId="77777777" w:rsidR="000579DA" w:rsidRPr="008B7B69" w:rsidRDefault="000579DA" w:rsidP="000579DA">
      <w:pPr>
        <w:ind w:hanging="436"/>
        <w:rPr>
          <w:rFonts w:ascii="Verdana" w:hAnsi="Verdana" w:cs="Arial"/>
        </w:rPr>
      </w:pPr>
    </w:p>
    <w:p w14:paraId="5A25F8B1" w14:textId="6AA63117" w:rsidR="00353968" w:rsidRDefault="003E7E30" w:rsidP="006239A8">
      <w:pPr>
        <w:pStyle w:val="ListParagraph"/>
        <w:numPr>
          <w:ilvl w:val="0"/>
          <w:numId w:val="29"/>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w:t>
      </w:r>
      <w:r w:rsidR="000C4B54" w:rsidRPr="000579DA">
        <w:rPr>
          <w:rFonts w:ascii="Verdana" w:hAnsi="Verdana" w:cs="Arial"/>
        </w:rPr>
        <w:t>minimum,</w:t>
      </w:r>
      <w:r w:rsidR="002D0367" w:rsidRPr="000579DA">
        <w:rPr>
          <w:rFonts w:ascii="Verdana" w:hAnsi="Verdana" w:cs="Arial"/>
        </w:rPr>
        <w:t xml:space="preserve"> but we recognise that it </w:t>
      </w:r>
      <w:r w:rsidRPr="000579DA">
        <w:rPr>
          <w:rFonts w:ascii="Verdana" w:hAnsi="Verdana" w:cs="Arial"/>
        </w:rPr>
        <w:t xml:space="preserve">is good practice </w:t>
      </w:r>
      <w:r w:rsidR="002D0367" w:rsidRPr="000579DA">
        <w:rPr>
          <w:rFonts w:ascii="Verdana" w:hAnsi="Verdana" w:cs="Arial"/>
        </w:rPr>
        <w:t xml:space="preserve">for our school to have </w:t>
      </w:r>
      <w:r w:rsidRPr="000579DA">
        <w:rPr>
          <w:rFonts w:ascii="Verdana" w:hAnsi="Verdana" w:cs="Arial"/>
        </w:rPr>
        <w:t xml:space="preserve">additional options to make contact with a responsible adult when a child </w:t>
      </w:r>
      <w:r w:rsidR="00B2408C">
        <w:rPr>
          <w:rFonts w:ascii="Verdana" w:hAnsi="Verdana" w:cs="Arial"/>
        </w:rPr>
        <w:t xml:space="preserve">goes </w:t>
      </w:r>
      <w:r w:rsidRPr="000579DA">
        <w:rPr>
          <w:rFonts w:ascii="Verdana" w:hAnsi="Verdana" w:cs="Arial"/>
        </w:rPr>
        <w:t xml:space="preserve">missing </w:t>
      </w:r>
      <w:r w:rsidR="00B2408C">
        <w:rPr>
          <w:rFonts w:ascii="Verdana" w:hAnsi="Verdana" w:cs="Arial"/>
        </w:rPr>
        <w:t xml:space="preserve">from </w:t>
      </w:r>
      <w:r w:rsidRPr="000579DA">
        <w:rPr>
          <w:rFonts w:ascii="Verdana" w:hAnsi="Verdana" w:cs="Arial"/>
        </w:rPr>
        <w:t>education</w:t>
      </w:r>
      <w:r w:rsidR="00B2408C">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00024773" w:rsidRPr="008B7B69">
        <w:rPr>
          <w:rStyle w:val="FootnoteReference"/>
          <w:rFonts w:ascii="Verdana" w:hAnsi="Verdana" w:cs="Arial"/>
        </w:rPr>
        <w:footnoteReference w:id="3"/>
      </w:r>
      <w:r w:rsidR="001B1338" w:rsidRPr="000579DA">
        <w:rPr>
          <w:rFonts w:ascii="Verdana" w:hAnsi="Verdana" w:cs="Arial"/>
        </w:rPr>
        <w:t xml:space="preserve"> </w:t>
      </w:r>
      <w:r w:rsidR="001B1338" w:rsidRPr="008B7B69">
        <w:rPr>
          <w:rStyle w:val="FootnoteReference"/>
          <w:rFonts w:ascii="Verdana" w:hAnsi="Verdana" w:cs="Arial"/>
        </w:rPr>
        <w:footnoteReference w:id="4"/>
      </w:r>
    </w:p>
    <w:p w14:paraId="5BF3C22D" w14:textId="77777777" w:rsidR="007354C6" w:rsidRPr="007354C6" w:rsidRDefault="007354C6" w:rsidP="007354C6">
      <w:pPr>
        <w:pStyle w:val="ListParagraph"/>
        <w:rPr>
          <w:rFonts w:ascii="Verdana" w:hAnsi="Verdana" w:cs="Arial"/>
        </w:rPr>
      </w:pPr>
    </w:p>
    <w:p w14:paraId="04B62D47" w14:textId="61DE49C7" w:rsidR="007354C6" w:rsidRPr="000579DA" w:rsidRDefault="007354C6" w:rsidP="006239A8">
      <w:pPr>
        <w:pStyle w:val="ListParagraph"/>
        <w:numPr>
          <w:ilvl w:val="0"/>
          <w:numId w:val="29"/>
        </w:numPr>
        <w:ind w:hanging="436"/>
        <w:rPr>
          <w:rFonts w:ascii="Verdana" w:hAnsi="Verdana" w:cs="Arial"/>
        </w:rPr>
      </w:pPr>
      <w:r>
        <w:rPr>
          <w:rFonts w:ascii="Verdana" w:hAnsi="Verdana" w:cs="Arial"/>
        </w:rPr>
        <w:t xml:space="preserve">Our school will always take immediate steps to safeguard a vulnerable child. For example, an inability to </w:t>
      </w:r>
      <w:r w:rsidR="00FC50A3">
        <w:rPr>
          <w:rFonts w:ascii="Verdana" w:hAnsi="Verdana" w:cs="Arial"/>
        </w:rPr>
        <w:t>make contact with a parent / carer</w:t>
      </w:r>
      <w:r>
        <w:rPr>
          <w:rFonts w:ascii="Verdana" w:hAnsi="Verdana" w:cs="Arial"/>
        </w:rPr>
        <w:t xml:space="preserve"> despite immediate and repeated efforts will not impede urgent safeguarding action, for example calling the police for a child who is at risk and has gone missing during the school day. </w:t>
      </w:r>
    </w:p>
    <w:p w14:paraId="72495B02" w14:textId="77777777" w:rsidR="000579DA" w:rsidRPr="008B7B69" w:rsidRDefault="000579DA" w:rsidP="000579DA">
      <w:pPr>
        <w:ind w:hanging="436"/>
        <w:rPr>
          <w:rFonts w:ascii="Verdana" w:hAnsi="Verdana" w:cs="Arial"/>
        </w:rPr>
      </w:pPr>
    </w:p>
    <w:p w14:paraId="0CD5F5C0" w14:textId="17BDD7D4" w:rsidR="003A14EB" w:rsidRPr="000579DA" w:rsidRDefault="004122F6" w:rsidP="006239A8">
      <w:pPr>
        <w:pStyle w:val="ListParagraph"/>
        <w:numPr>
          <w:ilvl w:val="0"/>
          <w:numId w:val="29"/>
        </w:numPr>
        <w:ind w:hanging="436"/>
        <w:rPr>
          <w:rFonts w:ascii="Verdana" w:hAnsi="Verdana" w:cs="Arial"/>
        </w:rPr>
      </w:pPr>
      <w:r w:rsidRPr="000579DA">
        <w:rPr>
          <w:rFonts w:ascii="Verdana" w:hAnsi="Verdana" w:cs="Arial"/>
        </w:rPr>
        <w:t>Ensuring</w:t>
      </w:r>
      <w:r w:rsidR="003A14EB" w:rsidRPr="000579DA">
        <w:rPr>
          <w:rFonts w:ascii="Verdana" w:hAnsi="Verdana" w:cs="Arial"/>
        </w:rPr>
        <w:t xml:space="preserve"> we follow the correct procedures outl</w:t>
      </w:r>
      <w:r w:rsidRPr="000579DA">
        <w:rPr>
          <w:rFonts w:ascii="Verdana" w:hAnsi="Verdana" w:cs="Arial"/>
        </w:rPr>
        <w:t xml:space="preserve">ined in this policy when </w:t>
      </w:r>
      <w:r w:rsidR="0070674D" w:rsidRPr="000579DA">
        <w:rPr>
          <w:rFonts w:ascii="Verdana" w:hAnsi="Verdana" w:cs="Arial"/>
        </w:rPr>
        <w:t>removing a</w:t>
      </w:r>
      <w:r w:rsidR="003A14EB" w:rsidRPr="000579DA">
        <w:rPr>
          <w:rFonts w:ascii="Verdana" w:hAnsi="Verdana" w:cs="Arial"/>
        </w:rPr>
        <w:t xml:space="preserve"> </w:t>
      </w:r>
      <w:r w:rsidR="00F25703">
        <w:rPr>
          <w:rFonts w:ascii="Verdana" w:hAnsi="Verdana" w:cs="Arial"/>
        </w:rPr>
        <w:t xml:space="preserve">pupil </w:t>
      </w:r>
      <w:r w:rsidR="003A14EB" w:rsidRPr="000579DA">
        <w:rPr>
          <w:rFonts w:ascii="Verdana" w:hAnsi="Verdana" w:cs="Arial"/>
        </w:rPr>
        <w:t xml:space="preserve"> from roll, or adding a </w:t>
      </w:r>
      <w:r w:rsidR="00F25703">
        <w:rPr>
          <w:rFonts w:ascii="Verdana" w:hAnsi="Verdana" w:cs="Arial"/>
        </w:rPr>
        <w:t xml:space="preserve">pupil </w:t>
      </w:r>
      <w:r w:rsidR="003A14EB" w:rsidRPr="000579DA">
        <w:rPr>
          <w:rFonts w:ascii="Verdana" w:hAnsi="Verdana" w:cs="Arial"/>
        </w:rPr>
        <w:t xml:space="preserve"> to our roll, at </w:t>
      </w:r>
      <w:r w:rsidR="00FF1FA4" w:rsidRPr="000579DA">
        <w:rPr>
          <w:rFonts w:ascii="Verdana" w:hAnsi="Verdana" w:cs="Arial"/>
        </w:rPr>
        <w:t>non-standard</w:t>
      </w:r>
      <w:r w:rsidR="003A14EB" w:rsidRPr="000579DA">
        <w:rPr>
          <w:rFonts w:ascii="Verdana" w:hAnsi="Verdana" w:cs="Arial"/>
        </w:rPr>
        <w:t xml:space="preserve"> transition points.</w:t>
      </w:r>
      <w:r w:rsidR="00732E8F" w:rsidRPr="008B7B69">
        <w:rPr>
          <w:rStyle w:val="FootnoteReference"/>
          <w:rFonts w:ascii="Verdana" w:hAnsi="Verdana" w:cs="Arial"/>
        </w:rPr>
        <w:footnoteReference w:id="5"/>
      </w:r>
      <w:r w:rsidR="001F4A98" w:rsidRPr="008B7B69">
        <w:rPr>
          <w:rStyle w:val="FootnoteReference"/>
          <w:rFonts w:ascii="Verdana" w:hAnsi="Verdana" w:cs="Arial"/>
        </w:rPr>
        <w:footnoteReference w:id="6"/>
      </w:r>
      <w:r w:rsidR="003A14EB" w:rsidRPr="000579DA">
        <w:rPr>
          <w:rFonts w:ascii="Verdana" w:hAnsi="Verdana" w:cs="Arial"/>
        </w:rPr>
        <w:t xml:space="preserve"> </w:t>
      </w:r>
    </w:p>
    <w:p w14:paraId="1F368CB9" w14:textId="4F300ACF" w:rsidR="000579DA" w:rsidRPr="005E56F7" w:rsidRDefault="00BF1ECE" w:rsidP="00C27DAA">
      <w:pPr>
        <w:pStyle w:val="Heading2"/>
      </w:pPr>
      <w:bookmarkStart w:id="34" w:name="_Toc82429680"/>
      <w:r w:rsidRPr="008B7B69">
        <w:t>Appointing a Designated Safeguarding Lead &amp; Deputies</w:t>
      </w:r>
      <w:bookmarkEnd w:id="34"/>
      <w:r w:rsidRPr="008B7B69">
        <w:t xml:space="preserve"> </w:t>
      </w:r>
    </w:p>
    <w:p w14:paraId="0CD5F5C1" w14:textId="12814AED" w:rsidR="00FB06E9" w:rsidRDefault="00187BE3" w:rsidP="00B836FA">
      <w:pPr>
        <w:rPr>
          <w:rFonts w:ascii="Verdana" w:hAnsi="Verdana" w:cs="Arial"/>
        </w:rPr>
      </w:pPr>
      <w:r w:rsidRPr="008B7B69">
        <w:rPr>
          <w:rFonts w:ascii="Verdana" w:hAnsi="Verdana" w:cs="Arial"/>
        </w:rPr>
        <w:t>Appointing</w:t>
      </w:r>
      <w:r w:rsidR="00FB06E9" w:rsidRPr="008B7B69">
        <w:rPr>
          <w:rFonts w:ascii="Verdana" w:hAnsi="Verdana" w:cs="Arial"/>
        </w:rPr>
        <w:t xml:space="preserve"> a </w:t>
      </w:r>
      <w:r w:rsidR="006F547B" w:rsidRPr="008B7B69">
        <w:rPr>
          <w:rFonts w:ascii="Verdana" w:hAnsi="Verdana" w:cs="Arial"/>
        </w:rPr>
        <w:t>D</w:t>
      </w:r>
      <w:r w:rsidR="00FB06E9" w:rsidRPr="008B7B69">
        <w:rPr>
          <w:rFonts w:ascii="Verdana" w:hAnsi="Verdana" w:cs="Arial"/>
        </w:rPr>
        <w:t xml:space="preserve">esignated </w:t>
      </w:r>
      <w:r w:rsidR="006F547B" w:rsidRPr="008B7B69">
        <w:rPr>
          <w:rFonts w:ascii="Verdana" w:hAnsi="Verdana" w:cs="Arial"/>
        </w:rPr>
        <w:t>S</w:t>
      </w:r>
      <w:r w:rsidR="00FB06E9" w:rsidRPr="008B7B69">
        <w:rPr>
          <w:rFonts w:ascii="Verdana" w:hAnsi="Verdana" w:cs="Arial"/>
        </w:rPr>
        <w:t xml:space="preserve">afeguarding </w:t>
      </w:r>
      <w:r w:rsidR="006F547B" w:rsidRPr="008B7B69">
        <w:rPr>
          <w:rFonts w:ascii="Verdana" w:hAnsi="Verdana" w:cs="Arial"/>
        </w:rPr>
        <w:t>L</w:t>
      </w:r>
      <w:r w:rsidR="00FB06E9" w:rsidRPr="008B7B69">
        <w:rPr>
          <w:rFonts w:ascii="Verdana" w:hAnsi="Verdana" w:cs="Arial"/>
        </w:rPr>
        <w:t xml:space="preserve">ead who is </w:t>
      </w:r>
      <w:r w:rsidR="001E7EED" w:rsidRPr="008B7B69">
        <w:rPr>
          <w:rFonts w:ascii="Verdana" w:hAnsi="Verdana" w:cs="Arial"/>
        </w:rPr>
        <w:t xml:space="preserve">a </w:t>
      </w:r>
      <w:r w:rsidR="00FB06E9" w:rsidRPr="008B7B69">
        <w:rPr>
          <w:rFonts w:ascii="Verdana" w:hAnsi="Verdana" w:cs="Arial"/>
        </w:rPr>
        <w:t xml:space="preserve">senior </w:t>
      </w:r>
      <w:r w:rsidR="001E7EED" w:rsidRPr="008B7B69">
        <w:rPr>
          <w:rFonts w:ascii="Verdana" w:hAnsi="Verdana" w:cs="Arial"/>
        </w:rPr>
        <w:t xml:space="preserve">member of staff from </w:t>
      </w:r>
      <w:r w:rsidR="00D17616" w:rsidRPr="008B7B69">
        <w:rPr>
          <w:rFonts w:ascii="Verdana" w:hAnsi="Verdana" w:cs="Arial"/>
          <w:b/>
          <w:bCs/>
        </w:rPr>
        <w:t>our</w:t>
      </w:r>
      <w:r w:rsidR="001E7EED" w:rsidRPr="008B7B69">
        <w:rPr>
          <w:rFonts w:ascii="Verdana" w:hAnsi="Verdana" w:cs="Arial"/>
          <w:b/>
          <w:bCs/>
        </w:rPr>
        <w:t xml:space="preserve"> leadership </w:t>
      </w:r>
      <w:r w:rsidR="00BA2B6B" w:rsidRPr="008B7B69">
        <w:rPr>
          <w:rFonts w:ascii="Verdana" w:hAnsi="Verdana" w:cs="Arial"/>
          <w:b/>
          <w:bCs/>
        </w:rPr>
        <w:t>team</w:t>
      </w:r>
      <w:r w:rsidR="00BA2B6B" w:rsidRPr="008B7B69">
        <w:rPr>
          <w:rFonts w:ascii="Verdana" w:hAnsi="Verdana" w:cs="Arial"/>
        </w:rPr>
        <w:t>,</w:t>
      </w:r>
      <w:r w:rsidR="001E7EED" w:rsidRPr="008B7B69">
        <w:rPr>
          <w:rFonts w:ascii="Verdana" w:hAnsi="Verdana" w:cs="Arial"/>
        </w:rPr>
        <w:t xml:space="preserve"> who has </w:t>
      </w:r>
      <w:r w:rsidR="00BA2B6B" w:rsidRPr="008B7B69">
        <w:rPr>
          <w:rFonts w:ascii="Verdana" w:hAnsi="Verdana" w:cs="Arial"/>
        </w:rPr>
        <w:t>responsibility</w:t>
      </w:r>
      <w:r w:rsidR="001E7EED" w:rsidRPr="008B7B69">
        <w:rPr>
          <w:rFonts w:ascii="Verdana" w:hAnsi="Verdana" w:cs="Arial"/>
        </w:rPr>
        <w:t xml:space="preserve"> for safeguarding and child protection. This should be explicit in the role-</w:t>
      </w:r>
      <w:r w:rsidR="00BA2B6B" w:rsidRPr="008B7B69">
        <w:rPr>
          <w:rFonts w:ascii="Verdana" w:hAnsi="Verdana" w:cs="Arial"/>
        </w:rPr>
        <w:t>holders job</w:t>
      </w:r>
      <w:r w:rsidR="00C033CE" w:rsidRPr="008B7B69">
        <w:rPr>
          <w:rFonts w:ascii="Verdana" w:hAnsi="Verdana" w:cs="Arial"/>
        </w:rPr>
        <w:t xml:space="preserve"> description in line with Annex </w:t>
      </w:r>
      <w:r w:rsidR="00E30B56">
        <w:rPr>
          <w:rFonts w:ascii="Verdana" w:hAnsi="Verdana" w:cs="Arial"/>
        </w:rPr>
        <w:t>C</w:t>
      </w:r>
      <w:r w:rsidR="00C033CE" w:rsidRPr="008B7B69">
        <w:rPr>
          <w:rFonts w:ascii="Verdana" w:hAnsi="Verdana" w:cs="Arial"/>
        </w:rPr>
        <w:t xml:space="preserve"> of Keeping Children Safe in Education 20</w:t>
      </w:r>
      <w:r w:rsidR="009B6B52" w:rsidRPr="008B7B69">
        <w:rPr>
          <w:rFonts w:ascii="Verdana" w:hAnsi="Verdana" w:cs="Arial"/>
        </w:rPr>
        <w:t>2</w:t>
      </w:r>
      <w:r w:rsidR="00083766">
        <w:rPr>
          <w:rFonts w:ascii="Verdana" w:hAnsi="Verdana" w:cs="Arial"/>
        </w:rPr>
        <w:t>1</w:t>
      </w:r>
      <w:r w:rsidR="001E7EED" w:rsidRPr="008B7B69">
        <w:rPr>
          <w:rFonts w:ascii="Verdana" w:hAnsi="Verdana" w:cs="Arial"/>
        </w:rPr>
        <w:t>.</w:t>
      </w:r>
      <w:r w:rsidR="00FB06E9" w:rsidRPr="008B7B69">
        <w:rPr>
          <w:rFonts w:ascii="Verdana" w:hAnsi="Verdana" w:cs="Arial"/>
        </w:rPr>
        <w:t xml:space="preserve"> </w:t>
      </w:r>
    </w:p>
    <w:p w14:paraId="68F62EED" w14:textId="4616902F" w:rsidR="00BF1ECE" w:rsidRPr="008B7B69" w:rsidRDefault="00BF1ECE" w:rsidP="00C27DAA">
      <w:pPr>
        <w:pStyle w:val="Heading2"/>
      </w:pPr>
      <w:bookmarkStart w:id="35" w:name="_Toc82429681"/>
      <w:r w:rsidRPr="008B7B69">
        <w:t xml:space="preserve">Audits and Review </w:t>
      </w:r>
      <w:r w:rsidR="007354C6">
        <w:t>– including Peer Reviews</w:t>
      </w:r>
      <w:bookmarkEnd w:id="35"/>
      <w:r w:rsidR="007354C6">
        <w:t xml:space="preserve"> </w:t>
      </w:r>
    </w:p>
    <w:p w14:paraId="0DE6853F" w14:textId="60BA84D1" w:rsidR="00AB259B" w:rsidRPr="000579DA" w:rsidRDefault="00AB259B" w:rsidP="006239A8">
      <w:pPr>
        <w:pStyle w:val="ListParagraph"/>
        <w:numPr>
          <w:ilvl w:val="0"/>
          <w:numId w:val="31"/>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7"/>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F1359">
      <w:pPr>
        <w:pStyle w:val="ListParagraph"/>
        <w:numPr>
          <w:ilvl w:val="0"/>
          <w:numId w:val="31"/>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8"/>
      </w:r>
      <w:r w:rsidRPr="005E56F7">
        <w:rPr>
          <w:rFonts w:ascii="Verdana" w:hAnsi="Verdana" w:cs="Arial"/>
        </w:rPr>
        <w:t xml:space="preserve">  </w:t>
      </w:r>
    </w:p>
    <w:p w14:paraId="2A468F96" w14:textId="3673138D" w:rsidR="00BF1ECE" w:rsidRPr="008B7B69" w:rsidRDefault="00BF1ECE" w:rsidP="00C27DAA">
      <w:pPr>
        <w:pStyle w:val="Heading2"/>
      </w:pPr>
      <w:bookmarkStart w:id="36" w:name="_Toc82429682"/>
      <w:r w:rsidRPr="008B7B69">
        <w:t>Child Protection Records</w:t>
      </w:r>
      <w:bookmarkEnd w:id="36"/>
      <w:r w:rsidRPr="008B7B69">
        <w:t xml:space="preserve">  </w:t>
      </w:r>
    </w:p>
    <w:p w14:paraId="04A0EE3A" w14:textId="35CDDF70" w:rsidR="000579DA" w:rsidRDefault="004122F6" w:rsidP="00B836FA">
      <w:pPr>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w:t>
      </w:r>
      <w:r w:rsidR="00AF28DD">
        <w:rPr>
          <w:rFonts w:ascii="Verdana" w:hAnsi="Verdana" w:cs="Arial"/>
        </w:rPr>
        <w:t>maintained in accordance with</w:t>
      </w:r>
      <w:r w:rsidR="00ED11F1">
        <w:rPr>
          <w:rFonts w:ascii="Verdana" w:hAnsi="Verdana" w:cs="Arial"/>
        </w:rPr>
        <w:t xml:space="preserve"> </w:t>
      </w:r>
      <w:r w:rsidR="00E405FA">
        <w:rPr>
          <w:rFonts w:ascii="Verdana" w:hAnsi="Verdana" w:cs="Arial"/>
        </w:rPr>
        <w:t xml:space="preserve">para </w:t>
      </w:r>
      <w:r w:rsidR="00A77D66">
        <w:rPr>
          <w:rFonts w:ascii="Verdana" w:hAnsi="Verdana" w:cs="Arial"/>
        </w:rPr>
        <w:t xml:space="preserve">71 &amp; 72 </w:t>
      </w:r>
      <w:r w:rsidR="00ED11F1">
        <w:rPr>
          <w:rFonts w:ascii="Verdana" w:hAnsi="Verdana" w:cs="Arial"/>
        </w:rPr>
        <w:t xml:space="preserve">of KCSiE 2021, are </w:t>
      </w:r>
      <w:r w:rsidR="007D075C" w:rsidRPr="008B7B69">
        <w:rPr>
          <w:rFonts w:ascii="Verdana" w:hAnsi="Verdana" w:cs="Arial"/>
        </w:rPr>
        <w:t xml:space="preserve">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B7B69" w:rsidRDefault="000C4B54" w:rsidP="00C27DAA">
      <w:pPr>
        <w:pStyle w:val="Heading2"/>
      </w:pPr>
      <w:bookmarkStart w:id="37" w:name="_Toc82429683"/>
      <w:r w:rsidRPr="008B7B69">
        <w:t>Allegations</w:t>
      </w:r>
      <w:r w:rsidR="00C41360" w:rsidRPr="008B7B69">
        <w:t xml:space="preserve"> </w:t>
      </w:r>
      <w:r w:rsidR="00EE5263" w:rsidRPr="008B7B69">
        <w:t>a</w:t>
      </w:r>
      <w:r w:rsidR="00C41360" w:rsidRPr="008B7B69">
        <w:t>gainst teachers, other staff, including supply teachers and volunteers</w:t>
      </w:r>
      <w:bookmarkEnd w:id="37"/>
      <w:r w:rsidR="00C41360" w:rsidRPr="008B7B69">
        <w:t xml:space="preserve"> </w:t>
      </w:r>
    </w:p>
    <w:p w14:paraId="0E1F444F" w14:textId="0CDAB6BB" w:rsidR="000579DA" w:rsidRDefault="000D0073" w:rsidP="006239A8">
      <w:pPr>
        <w:pStyle w:val="ListParagraph"/>
        <w:numPr>
          <w:ilvl w:val="0"/>
          <w:numId w:val="30"/>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w:t>
      </w:r>
      <w:r w:rsidR="006B5A80">
        <w:rPr>
          <w:rFonts w:ascii="Verdana" w:hAnsi="Verdana" w:cs="Arial"/>
        </w:rPr>
        <w:t xml:space="preserve">Three and Part </w:t>
      </w:r>
      <w:r w:rsidRPr="000579DA">
        <w:rPr>
          <w:rFonts w:ascii="Verdana" w:hAnsi="Verdana" w:cs="Arial"/>
        </w:rPr>
        <w:t xml:space="preserve">Four, Keeping Children Safe in Education </w:t>
      </w:r>
      <w:r w:rsidR="009C29F7">
        <w:rPr>
          <w:rFonts w:ascii="Verdana" w:hAnsi="Verdana" w:cs="Arial"/>
        </w:rPr>
        <w:t xml:space="preserve">2021 </w:t>
      </w:r>
      <w:r w:rsidR="00C41360" w:rsidRPr="000579DA">
        <w:rPr>
          <w:rFonts w:ascii="Verdana" w:hAnsi="Verdana" w:cs="Arial"/>
        </w:rPr>
        <w:t>–</w:t>
      </w:r>
      <w:r w:rsidRPr="000579DA">
        <w:rPr>
          <w:rFonts w:ascii="Verdana" w:hAnsi="Verdana" w:cs="Arial"/>
        </w:rPr>
        <w:t xml:space="preserve"> </w:t>
      </w:r>
      <w:r w:rsidR="001F665A">
        <w:rPr>
          <w:rFonts w:ascii="Verdana" w:hAnsi="Verdana" w:cs="Arial"/>
        </w:rPr>
        <w:t xml:space="preserve">safer recruiting and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3DA0D3BD" w14:textId="77777777" w:rsidR="00F15047" w:rsidRPr="00F15047" w:rsidRDefault="00F15047" w:rsidP="00F15047">
      <w:pPr>
        <w:ind w:left="360"/>
        <w:rPr>
          <w:rFonts w:ascii="Verdana" w:hAnsi="Verdana" w:cs="Arial"/>
        </w:rPr>
      </w:pPr>
    </w:p>
    <w:p w14:paraId="38161111" w14:textId="1F558D1B" w:rsidR="009C29F7" w:rsidRPr="000579DA" w:rsidRDefault="009C29F7" w:rsidP="006239A8">
      <w:pPr>
        <w:pStyle w:val="ListParagraph"/>
        <w:numPr>
          <w:ilvl w:val="0"/>
          <w:numId w:val="30"/>
        </w:numPr>
        <w:rPr>
          <w:rFonts w:ascii="Verdana" w:hAnsi="Verdana" w:cs="Arial"/>
        </w:rPr>
      </w:pPr>
      <w:r>
        <w:rPr>
          <w:rFonts w:ascii="Verdana" w:hAnsi="Verdana" w:cs="Arial"/>
        </w:rPr>
        <w:t>As a Governing Body we</w:t>
      </w:r>
      <w:r w:rsidR="00ED544E">
        <w:rPr>
          <w:rFonts w:ascii="Verdana" w:hAnsi="Verdana" w:cs="Arial"/>
        </w:rPr>
        <w:t xml:space="preserve"> aware of the new guidance within K</w:t>
      </w:r>
      <w:r w:rsidR="004B63C2">
        <w:rPr>
          <w:rFonts w:ascii="Verdana" w:hAnsi="Verdana" w:cs="Arial"/>
        </w:rPr>
        <w:t xml:space="preserve">CSiE 2021, </w:t>
      </w:r>
      <w:r w:rsidR="00F51C07">
        <w:rPr>
          <w:rFonts w:ascii="Verdana" w:hAnsi="Verdana" w:cs="Arial"/>
        </w:rPr>
        <w:t xml:space="preserve">para 406, </w:t>
      </w:r>
      <w:r w:rsidR="00F15047">
        <w:rPr>
          <w:rFonts w:ascii="Verdana" w:hAnsi="Verdana" w:cs="Arial"/>
        </w:rPr>
        <w:t xml:space="preserve">Concerns that do not meet threshold. </w:t>
      </w:r>
      <w:r w:rsidR="00A15AEC">
        <w:rPr>
          <w:rFonts w:ascii="Verdana" w:hAnsi="Verdana" w:cs="Arial"/>
        </w:rPr>
        <w:t xml:space="preserve">See Section 8 below. </w:t>
      </w:r>
    </w:p>
    <w:p w14:paraId="7F87B286" w14:textId="77777777" w:rsidR="000579DA" w:rsidRDefault="000579DA" w:rsidP="00B836FA">
      <w:pPr>
        <w:rPr>
          <w:rFonts w:ascii="Verdana" w:hAnsi="Verdana" w:cs="Arial"/>
        </w:rPr>
      </w:pPr>
    </w:p>
    <w:p w14:paraId="4BCB8D75" w14:textId="13D8C242" w:rsidR="00E65C8F" w:rsidRPr="000579DA" w:rsidRDefault="00C0298B" w:rsidP="006239A8">
      <w:pPr>
        <w:pStyle w:val="ListParagraph"/>
        <w:numPr>
          <w:ilvl w:val="0"/>
          <w:numId w:val="30"/>
        </w:numPr>
        <w:rPr>
          <w:rFonts w:ascii="Verdana" w:hAnsi="Verdana" w:cs="Arial"/>
        </w:rPr>
      </w:pPr>
      <w:r w:rsidRPr="000579DA">
        <w:rPr>
          <w:rFonts w:ascii="Verdana" w:hAnsi="Verdana" w:cs="Arial"/>
        </w:rPr>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56270B69" w:rsidR="00C86F9B" w:rsidRPr="000579DA" w:rsidRDefault="00C86F9B" w:rsidP="006239A8">
      <w:pPr>
        <w:pStyle w:val="ListParagraph"/>
        <w:numPr>
          <w:ilvl w:val="0"/>
          <w:numId w:val="30"/>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para</w:t>
      </w:r>
      <w:r w:rsidR="003C36E5">
        <w:rPr>
          <w:rFonts w:ascii="Verdana" w:hAnsi="Verdana" w:cs="Arial"/>
        </w:rPr>
        <w:t>graph</w:t>
      </w:r>
      <w:r w:rsidR="00DA4C82" w:rsidRPr="000579DA">
        <w:rPr>
          <w:rFonts w:ascii="Verdana" w:hAnsi="Verdana" w:cs="Arial"/>
        </w:rPr>
        <w:t xml:space="preserve"> </w:t>
      </w:r>
      <w:r w:rsidR="004116FB">
        <w:rPr>
          <w:rFonts w:ascii="Verdana" w:hAnsi="Verdana" w:cs="Arial"/>
        </w:rPr>
        <w:t>268</w:t>
      </w:r>
      <w:r w:rsidR="0038149B">
        <w:rPr>
          <w:rFonts w:ascii="Verdana" w:hAnsi="Verdana" w:cs="Arial"/>
        </w:rPr>
        <w:t xml:space="preserve">-271 </w:t>
      </w:r>
      <w:r w:rsidR="00A12705" w:rsidRPr="000579DA">
        <w:rPr>
          <w:rFonts w:ascii="Verdana" w:hAnsi="Verdana" w:cs="Arial"/>
        </w:rPr>
        <w:t xml:space="preserve"> of Keeping Children Safe in Education 202</w:t>
      </w:r>
      <w:r w:rsidR="0038149B">
        <w:rPr>
          <w:rFonts w:ascii="Verdana" w:hAnsi="Verdana" w:cs="Arial"/>
        </w:rPr>
        <w:t>1</w:t>
      </w:r>
      <w:r w:rsidR="00A12705" w:rsidRPr="000579DA">
        <w:rPr>
          <w:rFonts w:ascii="Verdana" w:hAnsi="Verdana" w:cs="Arial"/>
        </w:rPr>
        <w:t xml:space="preserve">.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6239A8">
      <w:pPr>
        <w:pStyle w:val="ListParagraph"/>
        <w:numPr>
          <w:ilvl w:val="0"/>
          <w:numId w:val="30"/>
        </w:numPr>
        <w:rPr>
          <w:rFonts w:ascii="Verdana" w:hAnsi="Verdana" w:cs="Arial"/>
        </w:rPr>
      </w:pPr>
      <w:r w:rsidRPr="000579DA">
        <w:rPr>
          <w:rFonts w:ascii="Verdana" w:hAnsi="Verdana" w:cs="Arial"/>
        </w:rPr>
        <w:lastRenderedPageBreak/>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77777777" w:rsidR="000579DA" w:rsidRPr="000579DA" w:rsidRDefault="008B083B" w:rsidP="006239A8">
      <w:pPr>
        <w:pStyle w:val="ListParagraph"/>
        <w:numPr>
          <w:ilvl w:val="0"/>
          <w:numId w:val="30"/>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 </w:t>
      </w:r>
    </w:p>
    <w:p w14:paraId="034C2ABC" w14:textId="77777777" w:rsidR="000579DA" w:rsidRDefault="000579DA" w:rsidP="00B836FA">
      <w:pPr>
        <w:rPr>
          <w:rFonts w:ascii="Verdana" w:hAnsi="Verdana" w:cs="Arial"/>
        </w:rPr>
      </w:pPr>
    </w:p>
    <w:p w14:paraId="4F7C8E37" w14:textId="7A8A9504" w:rsidR="00A04ACF" w:rsidRPr="000579DA" w:rsidRDefault="006626F6" w:rsidP="006239A8">
      <w:pPr>
        <w:pStyle w:val="ListParagraph"/>
        <w:numPr>
          <w:ilvl w:val="0"/>
          <w:numId w:val="30"/>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20</w:t>
      </w:r>
      <w:r w:rsidR="007E304E" w:rsidRPr="000579DA">
        <w:rPr>
          <w:rFonts w:ascii="Verdana" w:hAnsi="Verdana" w:cs="Arial"/>
        </w:rPr>
        <w:t>2</w:t>
      </w:r>
      <w:r w:rsidR="00E00B22">
        <w:rPr>
          <w:rFonts w:ascii="Verdana" w:hAnsi="Verdana" w:cs="Arial"/>
        </w:rPr>
        <w:t>1</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6239A8">
      <w:pPr>
        <w:pStyle w:val="ListParagraph"/>
        <w:numPr>
          <w:ilvl w:val="0"/>
          <w:numId w:val="30"/>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66BD0FA2" w:rsidR="000579DA" w:rsidRPr="009B0F6C" w:rsidRDefault="009A2AB5" w:rsidP="002F1359">
      <w:pPr>
        <w:pStyle w:val="ListParagraph"/>
        <w:numPr>
          <w:ilvl w:val="0"/>
          <w:numId w:val="30"/>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E0D9D0E" w14:textId="77777777" w:rsidR="009B0F6C" w:rsidRPr="009B0F6C" w:rsidRDefault="009B0F6C" w:rsidP="009B0F6C">
      <w:pPr>
        <w:ind w:left="360"/>
        <w:rPr>
          <w:rFonts w:ascii="Verdana" w:hAnsi="Verdana"/>
        </w:rPr>
      </w:pPr>
    </w:p>
    <w:p w14:paraId="53417EF2" w14:textId="4AD4F4B8" w:rsidR="009B0F6C" w:rsidRPr="005E56F7" w:rsidRDefault="009B0F6C" w:rsidP="002F1359">
      <w:pPr>
        <w:pStyle w:val="ListParagraph"/>
        <w:numPr>
          <w:ilvl w:val="0"/>
          <w:numId w:val="30"/>
        </w:numPr>
        <w:rPr>
          <w:rFonts w:ascii="Verdana" w:hAnsi="Verdana"/>
        </w:rPr>
      </w:pPr>
      <w:r>
        <w:rPr>
          <w:rFonts w:ascii="Verdana" w:hAnsi="Verdana" w:cs="Arial"/>
        </w:rPr>
        <w:t xml:space="preserve"> For further information on how we will respond to any such allegations see section 8 below. </w:t>
      </w:r>
    </w:p>
    <w:p w14:paraId="7D1AB8FA" w14:textId="50C97529" w:rsidR="00E86C33" w:rsidRPr="005E56F7" w:rsidRDefault="00E86C33" w:rsidP="00C27DAA">
      <w:pPr>
        <w:pStyle w:val="Heading2"/>
      </w:pPr>
      <w:bookmarkStart w:id="38" w:name="_Toc82429684"/>
      <w:r w:rsidRPr="005E56F7">
        <w:t xml:space="preserve">Other areas of </w:t>
      </w:r>
      <w:r w:rsidR="00DE0521" w:rsidRPr="005E56F7">
        <w:t>note</w:t>
      </w:r>
      <w:bookmarkEnd w:id="38"/>
      <w:r w:rsidRPr="005E56F7">
        <w:t xml:space="preserve"> </w:t>
      </w:r>
    </w:p>
    <w:p w14:paraId="49514252" w14:textId="32B7F80C" w:rsidR="00E86C33"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41411D23" w:rsidR="009A2AB5" w:rsidRPr="005E56F7" w:rsidRDefault="003A14EB"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w:t>
      </w:r>
      <w:r w:rsidR="00D91EAB">
        <w:rPr>
          <w:rFonts w:ascii="Verdana" w:hAnsi="Verdana" w:cs="Arial"/>
        </w:rPr>
        <w:t>369</w:t>
      </w:r>
      <w:r w:rsidR="000D237D" w:rsidRPr="005E56F7">
        <w:rPr>
          <w:rFonts w:ascii="Verdana" w:hAnsi="Verdana" w:cs="Arial"/>
        </w:rPr>
        <w:t xml:space="preserve">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20</w:t>
      </w:r>
      <w:r w:rsidR="00075447" w:rsidRPr="005E56F7">
        <w:rPr>
          <w:rFonts w:ascii="Verdana" w:hAnsi="Verdana" w:cs="Arial"/>
        </w:rPr>
        <w:t>2</w:t>
      </w:r>
      <w:r w:rsidR="00D91EAB">
        <w:rPr>
          <w:rFonts w:ascii="Verdana" w:hAnsi="Verdana" w:cs="Arial"/>
        </w:rPr>
        <w:t>1</w:t>
      </w:r>
      <w:r w:rsidR="00075447" w:rsidRPr="005E56F7">
        <w:rPr>
          <w:rFonts w:ascii="Verdana" w:hAnsi="Verdana" w:cs="Arial"/>
        </w:rPr>
        <w:t xml:space="preserve">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69C56EC4" w:rsidR="0080450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w:t>
      </w:r>
      <w:r w:rsidR="00CA50FE">
        <w:rPr>
          <w:rFonts w:ascii="Verdana" w:hAnsi="Verdana" w:cs="Arial"/>
        </w:rPr>
        <w:t xml:space="preserve"> or Annex A </w:t>
      </w:r>
      <w:r w:rsidR="007D075C" w:rsidRPr="005E56F7">
        <w:rPr>
          <w:rFonts w:ascii="Verdana" w:hAnsi="Verdana" w:cs="Arial"/>
        </w:rPr>
        <w:t>of Keeping Children Safe in Education</w:t>
      </w:r>
      <w:r w:rsidR="00A83A9C" w:rsidRPr="005E56F7">
        <w:rPr>
          <w:rFonts w:ascii="Verdana" w:hAnsi="Verdana" w:cs="Arial"/>
        </w:rPr>
        <w:t xml:space="preserve"> 202</w:t>
      </w:r>
      <w:r w:rsidR="00CA50FE">
        <w:rPr>
          <w:rFonts w:ascii="Verdana" w:hAnsi="Verdana" w:cs="Arial"/>
        </w:rPr>
        <w:t>1</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 xml:space="preserve">work with </w:t>
      </w:r>
      <w:r w:rsidR="00E04F4A" w:rsidRPr="005E56F7">
        <w:rPr>
          <w:rFonts w:ascii="Verdana" w:hAnsi="Verdana" w:cs="Arial"/>
        </w:rPr>
        <w:lastRenderedPageBreak/>
        <w:t>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9"/>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3B2EA9CD" w:rsidR="000D1C12"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 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001ADEB4" w14:textId="0834E602" w:rsidR="005514CF" w:rsidRPr="005E56F7" w:rsidRDefault="00C26A3E" w:rsidP="006239A8">
      <w:pPr>
        <w:pStyle w:val="ListParagraph"/>
        <w:numPr>
          <w:ilvl w:val="0"/>
          <w:numId w:val="19"/>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54AA806E" w:rsidR="002B2019" w:rsidRPr="005E56F7" w:rsidRDefault="005514CF" w:rsidP="006239A8">
      <w:pPr>
        <w:pStyle w:val="ListParagraph"/>
        <w:numPr>
          <w:ilvl w:val="0"/>
          <w:numId w:val="19"/>
        </w:numPr>
        <w:ind w:hanging="436"/>
        <w:rPr>
          <w:rFonts w:ascii="Verdana" w:hAnsi="Verdana"/>
        </w:rPr>
      </w:pPr>
      <w:r w:rsidRPr="005E56F7">
        <w:rPr>
          <w:rFonts w:ascii="Verdana" w:hAnsi="Verdana"/>
        </w:rPr>
        <w:t xml:space="preserve">By working with parents and carers </w:t>
      </w:r>
      <w:r w:rsidR="000B156E" w:rsidRPr="005E56F7">
        <w:rPr>
          <w:rFonts w:ascii="Verdana" w:hAnsi="Verdana"/>
        </w:rPr>
        <w:t xml:space="preserve">in making sure that appropriate filters and appropriate monitoring systems are in place whilst the children are accessing the </w:t>
      </w:r>
      <w:r w:rsidR="000B156E" w:rsidRPr="009954C0">
        <w:rPr>
          <w:rFonts w:ascii="Verdana" w:hAnsi="Verdana"/>
        </w:rPr>
        <w:t>internet at home</w:t>
      </w:r>
      <w:r w:rsidR="000B156E" w:rsidRPr="005E56F7">
        <w:rPr>
          <w:rFonts w:ascii="Verdana" w:hAnsi="Verdana"/>
        </w:rPr>
        <w:t xml:space="preserve">, </w:t>
      </w:r>
      <w:r w:rsidR="00FE7F3C" w:rsidRPr="005E56F7">
        <w:rPr>
          <w:rFonts w:ascii="Verdana" w:hAnsi="Verdana"/>
        </w:rPr>
        <w:t xml:space="preserve">to </w:t>
      </w:r>
      <w:r w:rsidR="000B156E" w:rsidRPr="005E56F7">
        <w:rPr>
          <w:rFonts w:ascii="Verdana" w:hAnsi="Verdana"/>
        </w:rPr>
        <w:t xml:space="preserve">safeguard against potentially harmful and inappropriate online material. </w:t>
      </w:r>
    </w:p>
    <w:p w14:paraId="04B92F3F" w14:textId="77777777" w:rsidR="002B2019" w:rsidRPr="005E56F7" w:rsidRDefault="002B2019" w:rsidP="000579DA">
      <w:pPr>
        <w:ind w:left="567" w:hanging="436"/>
        <w:rPr>
          <w:rFonts w:ascii="Verdana" w:hAnsi="Verdana"/>
        </w:rPr>
      </w:pPr>
    </w:p>
    <w:p w14:paraId="0CD5F5D0" w14:textId="7068879B" w:rsidR="00FB06E9" w:rsidRPr="005E56F7" w:rsidRDefault="007F5DC1" w:rsidP="006239A8">
      <w:pPr>
        <w:pStyle w:val="ListParagraph"/>
        <w:numPr>
          <w:ilvl w:val="0"/>
          <w:numId w:val="19"/>
        </w:numPr>
        <w:ind w:hanging="436"/>
        <w:rPr>
          <w:rFonts w:ascii="Verdana" w:hAnsi="Verdana"/>
        </w:rPr>
      </w:pPr>
      <w:r w:rsidRPr="009954C0">
        <w:rPr>
          <w:rFonts w:ascii="Verdana" w:hAnsi="Verdana"/>
        </w:rPr>
        <w:t xml:space="preserve">Our school recognises the statutory status of </w:t>
      </w:r>
      <w:r w:rsidR="006A39B4" w:rsidRPr="009954C0">
        <w:rPr>
          <w:rFonts w:ascii="Verdana" w:hAnsi="Verdana"/>
        </w:rPr>
        <w:t>Relationship Education, Relationship and Sex Education and Health Education</w:t>
      </w:r>
      <w:r w:rsidR="006A39B4" w:rsidRPr="005E56F7">
        <w:rPr>
          <w:rFonts w:ascii="Verdana" w:hAnsi="Verdana"/>
        </w:rPr>
        <w:t xml:space="preserve"> </w:t>
      </w:r>
      <w:r w:rsidR="009C6428" w:rsidRPr="005E56F7">
        <w:rPr>
          <w:rFonts w:ascii="Verdana" w:hAnsi="Verdana"/>
        </w:rPr>
        <w:t xml:space="preserve">from September 2020. 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 xml:space="preserve">along with </w:t>
      </w:r>
      <w:r w:rsidR="00070F7D" w:rsidRPr="005E56F7">
        <w:rPr>
          <w:rFonts w:ascii="Verdana" w:hAnsi="Verdana"/>
        </w:rPr>
        <w:t xml:space="preserve"> </w:t>
      </w:r>
      <w:r w:rsidR="00B37B19" w:rsidRPr="005E56F7">
        <w:rPr>
          <w:rFonts w:ascii="Verdana" w:hAnsi="Verdana"/>
        </w:rPr>
        <w:t xml:space="preserve">the opportunity to teach our children </w:t>
      </w:r>
      <w:r w:rsidR="00FB06E9" w:rsidRPr="005E56F7">
        <w:rPr>
          <w:rFonts w:ascii="Verdana" w:hAnsi="Verdana"/>
        </w:rPr>
        <w:t>about safeguarding 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D664EE">
        <w:rPr>
          <w:rFonts w:ascii="Verdana" w:hAnsi="Verdana"/>
        </w:rPr>
        <w:t>.</w:t>
      </w:r>
    </w:p>
    <w:p w14:paraId="0CD5F5D1" w14:textId="77777777" w:rsidR="00D7581F" w:rsidRPr="005E56F7" w:rsidRDefault="00D7581F" w:rsidP="000579DA">
      <w:pPr>
        <w:ind w:left="360" w:hanging="436"/>
        <w:rPr>
          <w:rFonts w:ascii="Verdana" w:hAnsi="Verdana"/>
        </w:rPr>
      </w:pPr>
    </w:p>
    <w:p w14:paraId="1804AE96" w14:textId="75273DF1" w:rsidR="000579DA" w:rsidRPr="005E56F7" w:rsidRDefault="000E3D29" w:rsidP="002F1359">
      <w:pPr>
        <w:pStyle w:val="ListParagraph"/>
        <w:numPr>
          <w:ilvl w:val="0"/>
          <w:numId w:val="19"/>
        </w:numPr>
        <w:ind w:hanging="436"/>
        <w:rPr>
          <w:rFonts w:ascii="Verdana" w:hAnsi="Verdana"/>
          <w:sz w:val="22"/>
          <w:szCs w:val="22"/>
        </w:rPr>
      </w:pPr>
      <w:r w:rsidRPr="005E56F7">
        <w:rPr>
          <w:rFonts w:ascii="Verdana" w:hAnsi="Verdana"/>
        </w:rPr>
        <w:t xml:space="preserve">Training - </w:t>
      </w:r>
      <w:r w:rsidR="004122F6" w:rsidRPr="005E56F7">
        <w:rPr>
          <w:rFonts w:ascii="Verdana" w:hAnsi="Verdana"/>
        </w:rPr>
        <w:t>G</w:t>
      </w:r>
      <w:r w:rsidR="00D7581F" w:rsidRPr="005E56F7">
        <w:rPr>
          <w:rFonts w:ascii="Verdana" w:hAnsi="Verdana"/>
        </w:rPr>
        <w:t xml:space="preserve">overnors will ensure they </w:t>
      </w:r>
      <w:r w:rsidR="00BC0A7B" w:rsidRPr="005E56F7">
        <w:rPr>
          <w:rFonts w:ascii="Verdana" w:hAnsi="Verdana"/>
        </w:rPr>
        <w:t xml:space="preserve">and all school staff, including </w:t>
      </w:r>
      <w:r w:rsidR="00105B40" w:rsidRPr="005E56F7">
        <w:rPr>
          <w:rFonts w:ascii="Verdana" w:hAnsi="Verdana"/>
        </w:rPr>
        <w:t>volunteers</w:t>
      </w:r>
      <w:r w:rsidR="00E23BE1">
        <w:rPr>
          <w:rFonts w:ascii="Verdana" w:hAnsi="Verdana"/>
        </w:rPr>
        <w:t>,</w:t>
      </w:r>
      <w:r w:rsidR="00105B40" w:rsidRPr="005E56F7">
        <w:rPr>
          <w:rFonts w:ascii="Verdana" w:hAnsi="Verdana"/>
        </w:rPr>
        <w:t xml:space="preserve"> </w:t>
      </w:r>
      <w:r w:rsidR="00D7581F" w:rsidRPr="005E56F7">
        <w:rPr>
          <w:rFonts w:ascii="Verdana" w:hAnsi="Verdana"/>
        </w:rPr>
        <w:t xml:space="preserve">are trained </w:t>
      </w:r>
      <w:r w:rsidR="0095001C" w:rsidRPr="005E56F7">
        <w:rPr>
          <w:rFonts w:ascii="Verdana" w:hAnsi="Verdana"/>
        </w:rPr>
        <w:t xml:space="preserve">at least </w:t>
      </w:r>
      <w:r w:rsidR="00D7581F" w:rsidRPr="005E56F7">
        <w:rPr>
          <w:rFonts w:ascii="Verdana" w:hAnsi="Verdana"/>
        </w:rPr>
        <w:t xml:space="preserve">annually in respect of safeguarding. Governors will also consider what other bespoke training, for example </w:t>
      </w:r>
      <w:r w:rsidR="00712F0B">
        <w:rPr>
          <w:rFonts w:ascii="Verdana" w:hAnsi="Verdana"/>
        </w:rPr>
        <w:t xml:space="preserve">PREVENT </w:t>
      </w:r>
      <w:r w:rsidR="00D7581F" w:rsidRPr="005E56F7">
        <w:rPr>
          <w:rFonts w:ascii="Verdana" w:hAnsi="Verdana"/>
        </w:rPr>
        <w:t>, would enable them to fulfil their governance obligations.</w:t>
      </w:r>
    </w:p>
    <w:p w14:paraId="0CD5F5D3" w14:textId="348117ED" w:rsidR="0051258F" w:rsidRPr="008B7B69" w:rsidRDefault="0051258F" w:rsidP="00C27DAA">
      <w:pPr>
        <w:pStyle w:val="Heading2"/>
      </w:pPr>
      <w:bookmarkStart w:id="39" w:name="_Toc82429685"/>
      <w:r w:rsidRPr="008B7B69">
        <w:t>Safer Recruiting</w:t>
      </w:r>
      <w:bookmarkStart w:id="40" w:name="_Hlk48572889"/>
      <w:bookmarkEnd w:id="39"/>
      <w:r w:rsidRPr="008B7B69">
        <w:t xml:space="preserve"> </w:t>
      </w:r>
    </w:p>
    <w:bookmarkEnd w:id="40"/>
    <w:p w14:paraId="799A317D" w14:textId="63996EB6" w:rsidR="0076649A" w:rsidRPr="000579DA" w:rsidRDefault="004122F6" w:rsidP="006239A8">
      <w:pPr>
        <w:pStyle w:val="ListParagraph"/>
        <w:numPr>
          <w:ilvl w:val="0"/>
          <w:numId w:val="33"/>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w:t>
      </w:r>
      <w:r w:rsidR="00EC551C">
        <w:rPr>
          <w:rFonts w:ascii="Verdana" w:hAnsi="Verdana" w:cs="Arial"/>
        </w:rPr>
        <w:t>r</w:t>
      </w:r>
      <w:r w:rsidR="0051258F" w:rsidRPr="000579DA">
        <w:rPr>
          <w:rFonts w:ascii="Verdana" w:hAnsi="Verdana" w:cs="Arial"/>
        </w:rPr>
        <w:t xml:space="preserve"> recruitment and as part of that adopt recruitment procedures that help deter, reject or identify people who might abuse children. </w:t>
      </w:r>
    </w:p>
    <w:p w14:paraId="13B00D55" w14:textId="77777777" w:rsidR="000579DA" w:rsidRPr="008B7B69" w:rsidRDefault="000579DA" w:rsidP="00B836FA">
      <w:pPr>
        <w:rPr>
          <w:rFonts w:ascii="Verdana" w:hAnsi="Verdana" w:cs="Arial"/>
        </w:rPr>
      </w:pPr>
    </w:p>
    <w:p w14:paraId="5F1E3373" w14:textId="0568E5B6" w:rsidR="000579DA" w:rsidRDefault="009954C0" w:rsidP="002F1359">
      <w:pPr>
        <w:pStyle w:val="ListParagraph"/>
        <w:numPr>
          <w:ilvl w:val="0"/>
          <w:numId w:val="33"/>
        </w:numPr>
        <w:rPr>
          <w:rFonts w:ascii="Verdana" w:hAnsi="Verdana" w:cs="Arial"/>
        </w:rPr>
      </w:pPr>
      <w:r w:rsidRPr="009954C0">
        <w:rPr>
          <w:rFonts w:ascii="Verdana" w:hAnsi="Verdana" w:cs="Arial"/>
        </w:rPr>
        <w:t>Our school will</w:t>
      </w:r>
      <w:r w:rsidR="0051258F" w:rsidRPr="005E56F7">
        <w:rPr>
          <w:rFonts w:ascii="Verdana" w:hAnsi="Verdana" w:cs="Arial"/>
        </w:rPr>
        <w:t xml:space="preserve"> follow the procedures set out in Part 3: Safer Recruitment. Keeping Children Safe in Education, September 20</w:t>
      </w:r>
      <w:r w:rsidR="000238C2" w:rsidRPr="005E56F7">
        <w:rPr>
          <w:rFonts w:ascii="Verdana" w:hAnsi="Verdana" w:cs="Arial"/>
        </w:rPr>
        <w:t>2</w:t>
      </w:r>
      <w:r w:rsidR="00E56A1C">
        <w:rPr>
          <w:rFonts w:ascii="Verdana" w:hAnsi="Verdana" w:cs="Arial"/>
        </w:rPr>
        <w:t>1</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27BF8FC3" w14:textId="77777777" w:rsidR="004D6B55" w:rsidRPr="004D6B55" w:rsidRDefault="004D6B55" w:rsidP="004D6B55">
      <w:pPr>
        <w:pStyle w:val="ListParagraph"/>
        <w:rPr>
          <w:rFonts w:ascii="Verdana" w:hAnsi="Verdana" w:cs="Arial"/>
        </w:rPr>
      </w:pPr>
    </w:p>
    <w:p w14:paraId="7C6A1CE9" w14:textId="74748361" w:rsidR="00353ED5" w:rsidRDefault="004D6B55" w:rsidP="002F1359">
      <w:pPr>
        <w:pStyle w:val="ListParagraph"/>
        <w:numPr>
          <w:ilvl w:val="0"/>
          <w:numId w:val="33"/>
        </w:numPr>
        <w:rPr>
          <w:rFonts w:ascii="Verdana" w:hAnsi="Verdana" w:cs="Arial"/>
        </w:rPr>
      </w:pPr>
      <w:r>
        <w:rPr>
          <w:rFonts w:ascii="Verdana" w:hAnsi="Verdana" w:cs="Arial"/>
        </w:rPr>
        <w:t xml:space="preserve">We </w:t>
      </w:r>
      <w:r w:rsidR="00206C19">
        <w:rPr>
          <w:rFonts w:ascii="Verdana" w:hAnsi="Verdana" w:cs="Arial"/>
        </w:rPr>
        <w:t xml:space="preserve">are also aware of the additional information contained </w:t>
      </w:r>
      <w:r w:rsidR="00F4595C">
        <w:rPr>
          <w:rFonts w:ascii="Verdana" w:hAnsi="Verdana" w:cs="Arial"/>
        </w:rPr>
        <w:t>in KCSiE 2021</w:t>
      </w:r>
      <w:r w:rsidR="005B09A5">
        <w:rPr>
          <w:rFonts w:ascii="Verdana" w:hAnsi="Verdana" w:cs="Arial"/>
        </w:rPr>
        <w:t xml:space="preserve"> regarding updates to safer recruiting</w:t>
      </w:r>
      <w:r w:rsidR="00F4595C">
        <w:rPr>
          <w:rFonts w:ascii="Verdana" w:hAnsi="Verdana" w:cs="Arial"/>
        </w:rPr>
        <w:t xml:space="preserve"> </w:t>
      </w:r>
      <w:r w:rsidR="00206C19">
        <w:rPr>
          <w:rFonts w:ascii="Verdana" w:hAnsi="Verdana" w:cs="Arial"/>
        </w:rPr>
        <w:t>at paras</w:t>
      </w:r>
      <w:r w:rsidR="00353ED5">
        <w:rPr>
          <w:rFonts w:ascii="Verdana" w:hAnsi="Verdana" w:cs="Arial"/>
        </w:rPr>
        <w:t>:</w:t>
      </w:r>
    </w:p>
    <w:p w14:paraId="0DE412BB" w14:textId="77777777" w:rsidR="00353ED5" w:rsidRPr="00353ED5" w:rsidRDefault="00353ED5" w:rsidP="00353ED5">
      <w:pPr>
        <w:pStyle w:val="ListParagraph"/>
        <w:rPr>
          <w:rFonts w:ascii="Verdana" w:hAnsi="Verdana" w:cs="Arial"/>
        </w:rPr>
      </w:pPr>
    </w:p>
    <w:p w14:paraId="4529EC10" w14:textId="720EFFD7" w:rsidR="00353ED5" w:rsidRDefault="00206C19" w:rsidP="00B4482A">
      <w:pPr>
        <w:pStyle w:val="ListParagraph"/>
        <w:numPr>
          <w:ilvl w:val="0"/>
          <w:numId w:val="172"/>
        </w:numPr>
        <w:rPr>
          <w:rFonts w:ascii="Verdana" w:hAnsi="Verdana" w:cs="Arial"/>
        </w:rPr>
      </w:pPr>
      <w:r>
        <w:rPr>
          <w:rFonts w:ascii="Verdana" w:hAnsi="Verdana" w:cs="Arial"/>
        </w:rPr>
        <w:t>213</w:t>
      </w:r>
      <w:r w:rsidR="00353ED5">
        <w:rPr>
          <w:rFonts w:ascii="Verdana" w:hAnsi="Verdana" w:cs="Arial"/>
        </w:rPr>
        <w:t xml:space="preserve"> re use of birth certificates</w:t>
      </w:r>
    </w:p>
    <w:p w14:paraId="43FE4E6C" w14:textId="77777777" w:rsidR="00353ED5" w:rsidRPr="00353ED5" w:rsidRDefault="00353ED5" w:rsidP="00353ED5">
      <w:pPr>
        <w:pStyle w:val="ListParagraph"/>
        <w:rPr>
          <w:rFonts w:ascii="Verdana" w:hAnsi="Verdana" w:cs="Arial"/>
        </w:rPr>
      </w:pPr>
    </w:p>
    <w:p w14:paraId="51BB13ED" w14:textId="77777777" w:rsidR="00F45481" w:rsidRDefault="00206C19" w:rsidP="00B4482A">
      <w:pPr>
        <w:pStyle w:val="ListParagraph"/>
        <w:numPr>
          <w:ilvl w:val="0"/>
          <w:numId w:val="172"/>
        </w:numPr>
        <w:rPr>
          <w:rFonts w:ascii="Verdana" w:hAnsi="Verdana" w:cs="Arial"/>
        </w:rPr>
      </w:pPr>
      <w:r>
        <w:rPr>
          <w:rFonts w:ascii="Verdana" w:hAnsi="Verdana" w:cs="Arial"/>
        </w:rPr>
        <w:t>229</w:t>
      </w:r>
      <w:r w:rsidR="00353ED5">
        <w:rPr>
          <w:rFonts w:ascii="Verdana" w:hAnsi="Verdana" w:cs="Arial"/>
        </w:rPr>
        <w:t xml:space="preserve"> </w:t>
      </w:r>
      <w:r w:rsidR="00F45481">
        <w:rPr>
          <w:rFonts w:ascii="Verdana" w:hAnsi="Verdana" w:cs="Arial"/>
        </w:rPr>
        <w:t xml:space="preserve">re when separate barred list checks must be carried out </w:t>
      </w:r>
    </w:p>
    <w:p w14:paraId="10F83DBF" w14:textId="77777777" w:rsidR="00F45481" w:rsidRPr="00F45481" w:rsidRDefault="00F45481" w:rsidP="00F45481">
      <w:pPr>
        <w:pStyle w:val="ListParagraph"/>
        <w:rPr>
          <w:rFonts w:ascii="Verdana" w:hAnsi="Verdana" w:cs="Arial"/>
        </w:rPr>
      </w:pPr>
    </w:p>
    <w:p w14:paraId="625ECB6D" w14:textId="1DF21BC6" w:rsidR="00353ED5" w:rsidRDefault="0087503A" w:rsidP="00B4482A">
      <w:pPr>
        <w:pStyle w:val="ListParagraph"/>
        <w:numPr>
          <w:ilvl w:val="0"/>
          <w:numId w:val="172"/>
        </w:numPr>
        <w:rPr>
          <w:rFonts w:ascii="Verdana" w:hAnsi="Verdana" w:cs="Arial"/>
        </w:rPr>
      </w:pPr>
      <w:r>
        <w:rPr>
          <w:rFonts w:ascii="Verdana" w:hAnsi="Verdana" w:cs="Arial"/>
        </w:rPr>
        <w:t>237 re c</w:t>
      </w:r>
      <w:r w:rsidR="002B6405">
        <w:rPr>
          <w:rFonts w:ascii="Verdana" w:hAnsi="Verdana" w:cs="Arial"/>
        </w:rPr>
        <w:t xml:space="preserve">larification re s 128 </w:t>
      </w:r>
      <w:r w:rsidR="00075B0B">
        <w:rPr>
          <w:rFonts w:ascii="Verdana" w:hAnsi="Verdana" w:cs="Arial"/>
        </w:rPr>
        <w:t>checks</w:t>
      </w:r>
      <w:r w:rsidR="00206C19">
        <w:rPr>
          <w:rFonts w:ascii="Verdana" w:hAnsi="Verdana" w:cs="Arial"/>
        </w:rPr>
        <w:t xml:space="preserve"> </w:t>
      </w:r>
    </w:p>
    <w:p w14:paraId="69AEF63A" w14:textId="77777777" w:rsidR="00353ED5" w:rsidRPr="00353ED5" w:rsidRDefault="00353ED5" w:rsidP="00353ED5">
      <w:pPr>
        <w:pStyle w:val="ListParagraph"/>
        <w:rPr>
          <w:rFonts w:ascii="Verdana" w:hAnsi="Verdana" w:cs="Arial"/>
        </w:rPr>
      </w:pPr>
    </w:p>
    <w:p w14:paraId="2C9423CC" w14:textId="2347D624" w:rsidR="00353ED5" w:rsidRDefault="00206C19" w:rsidP="00B4482A">
      <w:pPr>
        <w:pStyle w:val="ListParagraph"/>
        <w:numPr>
          <w:ilvl w:val="0"/>
          <w:numId w:val="172"/>
        </w:numPr>
        <w:rPr>
          <w:rFonts w:ascii="Verdana" w:hAnsi="Verdana" w:cs="Arial"/>
        </w:rPr>
      </w:pPr>
      <w:r>
        <w:rPr>
          <w:rFonts w:ascii="Verdana" w:hAnsi="Verdana" w:cs="Arial"/>
        </w:rPr>
        <w:t>242</w:t>
      </w:r>
      <w:r w:rsidR="00F4595C">
        <w:rPr>
          <w:rFonts w:ascii="Verdana" w:hAnsi="Verdana" w:cs="Arial"/>
        </w:rPr>
        <w:t xml:space="preserve"> re how to check prohibitions etc</w:t>
      </w:r>
      <w:r>
        <w:rPr>
          <w:rFonts w:ascii="Verdana" w:hAnsi="Verdana" w:cs="Arial"/>
        </w:rPr>
        <w:t xml:space="preserve"> </w:t>
      </w:r>
    </w:p>
    <w:p w14:paraId="4A2E1264" w14:textId="77777777" w:rsidR="00353ED5" w:rsidRPr="00353ED5" w:rsidRDefault="00353ED5" w:rsidP="00353ED5">
      <w:pPr>
        <w:pStyle w:val="ListParagraph"/>
        <w:rPr>
          <w:rFonts w:ascii="Verdana" w:hAnsi="Verdana" w:cs="Arial"/>
        </w:rPr>
      </w:pPr>
    </w:p>
    <w:p w14:paraId="2AEED71F" w14:textId="3C5A9548" w:rsidR="004D6B55" w:rsidRDefault="00206C19" w:rsidP="00B4482A">
      <w:pPr>
        <w:pStyle w:val="ListParagraph"/>
        <w:numPr>
          <w:ilvl w:val="0"/>
          <w:numId w:val="172"/>
        </w:numPr>
        <w:rPr>
          <w:rFonts w:ascii="Verdana" w:hAnsi="Verdana" w:cs="Arial"/>
        </w:rPr>
      </w:pPr>
      <w:r>
        <w:rPr>
          <w:rFonts w:ascii="Verdana" w:hAnsi="Verdana" w:cs="Arial"/>
        </w:rPr>
        <w:t xml:space="preserve">262 </w:t>
      </w:r>
      <w:r w:rsidR="00F4595C">
        <w:rPr>
          <w:rFonts w:ascii="Verdana" w:hAnsi="Verdana" w:cs="Arial"/>
        </w:rPr>
        <w:t xml:space="preserve">re clarification of overseas checks </w:t>
      </w:r>
      <w:r>
        <w:rPr>
          <w:rFonts w:ascii="Verdana" w:hAnsi="Verdana" w:cs="Arial"/>
        </w:rPr>
        <w:t xml:space="preserve">. </w:t>
      </w:r>
    </w:p>
    <w:p w14:paraId="16AC0A12" w14:textId="77777777" w:rsidR="00F11347" w:rsidRPr="00F11347" w:rsidRDefault="00F11347" w:rsidP="00F11347">
      <w:pPr>
        <w:pStyle w:val="ListParagraph"/>
        <w:rPr>
          <w:rFonts w:ascii="Verdana" w:hAnsi="Verdana" w:cs="Arial"/>
        </w:rPr>
      </w:pPr>
    </w:p>
    <w:p w14:paraId="695061C9" w14:textId="3F4CB316" w:rsidR="00E20594" w:rsidRPr="005E56F7" w:rsidRDefault="00E20594" w:rsidP="002F1359">
      <w:pPr>
        <w:pStyle w:val="ListParagraph"/>
        <w:numPr>
          <w:ilvl w:val="0"/>
          <w:numId w:val="33"/>
        </w:numPr>
        <w:rPr>
          <w:rFonts w:ascii="Verdana" w:hAnsi="Verdana" w:cs="Arial"/>
        </w:rPr>
      </w:pPr>
      <w:r>
        <w:rPr>
          <w:rFonts w:ascii="Verdana" w:hAnsi="Verdana" w:cs="Arial"/>
        </w:rPr>
        <w:t xml:space="preserve">We will take advice from human resources / legal services where </w:t>
      </w:r>
      <w:r w:rsidR="000947FA">
        <w:rPr>
          <w:rFonts w:ascii="Verdana" w:hAnsi="Verdana" w:cs="Arial"/>
        </w:rPr>
        <w:t xml:space="preserve">necessary. </w:t>
      </w:r>
    </w:p>
    <w:p w14:paraId="58D597DC" w14:textId="33A60618" w:rsidR="00571941" w:rsidRPr="008B7B69" w:rsidRDefault="00571941" w:rsidP="00C27DAA">
      <w:pPr>
        <w:pStyle w:val="Heading2"/>
      </w:pPr>
      <w:bookmarkStart w:id="41" w:name="_Toc82429686"/>
      <w:r w:rsidRPr="008B7B69">
        <w:t>Single Central Record</w:t>
      </w:r>
      <w:bookmarkEnd w:id="41"/>
      <w:r w:rsidRPr="008B7B69">
        <w:t xml:space="preserve"> </w:t>
      </w:r>
    </w:p>
    <w:p w14:paraId="7E28E53A" w14:textId="0B4B48C8" w:rsidR="008350DC" w:rsidRPr="003B453B" w:rsidRDefault="0051258F" w:rsidP="006239A8">
      <w:pPr>
        <w:pStyle w:val="ListParagraph"/>
        <w:numPr>
          <w:ilvl w:val="0"/>
          <w:numId w:val="34"/>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5B5B1B" w:rsidRPr="003B453B">
        <w:rPr>
          <w:rFonts w:ascii="Verdana" w:hAnsi="Verdana" w:cs="Arial"/>
        </w:rPr>
        <w:t>para</w:t>
      </w:r>
      <w:r w:rsidR="000D6F36">
        <w:rPr>
          <w:rFonts w:ascii="Verdana" w:hAnsi="Verdana" w:cs="Arial"/>
        </w:rPr>
        <w:t>graphs</w:t>
      </w:r>
      <w:r w:rsidR="005B5B1B" w:rsidRPr="003B453B">
        <w:rPr>
          <w:rFonts w:ascii="Verdana" w:hAnsi="Verdana" w:cs="Arial"/>
        </w:rPr>
        <w:t xml:space="preserve"> </w:t>
      </w:r>
      <w:r w:rsidR="00DA141C">
        <w:rPr>
          <w:rFonts w:ascii="Verdana" w:hAnsi="Verdana" w:cs="Arial"/>
        </w:rPr>
        <w:t xml:space="preserve">250 – 256 of </w:t>
      </w:r>
      <w:r w:rsidR="008350DC" w:rsidRPr="003B453B">
        <w:rPr>
          <w:rFonts w:ascii="Verdana" w:hAnsi="Verdana" w:cs="Arial"/>
        </w:rPr>
        <w:t xml:space="preserve"> Keeping Chil</w:t>
      </w:r>
      <w:r w:rsidR="00834C94" w:rsidRPr="003B453B">
        <w:rPr>
          <w:rFonts w:ascii="Verdana" w:hAnsi="Verdana" w:cs="Arial"/>
        </w:rPr>
        <w:t>d</w:t>
      </w:r>
      <w:r w:rsidR="008350DC" w:rsidRPr="003B453B">
        <w:rPr>
          <w:rFonts w:ascii="Verdana" w:hAnsi="Verdana" w:cs="Arial"/>
        </w:rPr>
        <w:t>ren Safe in Education 202</w:t>
      </w:r>
      <w:r w:rsidR="009A4B3C">
        <w:rPr>
          <w:rFonts w:ascii="Verdana" w:hAnsi="Verdana" w:cs="Arial"/>
        </w:rPr>
        <w:t>1</w:t>
      </w:r>
      <w:r w:rsidR="008350DC" w:rsidRPr="003B453B">
        <w:rPr>
          <w:rFonts w:ascii="Verdana" w:hAnsi="Verdana" w:cs="Arial"/>
        </w:rPr>
        <w:t xml:space="preserve">.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6239A8">
      <w:pPr>
        <w:pStyle w:val="ListParagraph"/>
        <w:numPr>
          <w:ilvl w:val="0"/>
          <w:numId w:val="34"/>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A246DE">
      <w:pPr>
        <w:pStyle w:val="ListParagraph"/>
        <w:numPr>
          <w:ilvl w:val="0"/>
          <w:numId w:val="34"/>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6239A8">
      <w:pPr>
        <w:pStyle w:val="ListParagraph"/>
        <w:numPr>
          <w:ilvl w:val="0"/>
          <w:numId w:val="34"/>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6239A8">
      <w:pPr>
        <w:pStyle w:val="ListParagraph"/>
        <w:numPr>
          <w:ilvl w:val="0"/>
          <w:numId w:val="34"/>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6239A8">
      <w:pPr>
        <w:pStyle w:val="ListParagraph"/>
        <w:numPr>
          <w:ilvl w:val="0"/>
          <w:numId w:val="34"/>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6D8D71A3" w:rsidR="00B158FD" w:rsidRPr="003B453B" w:rsidRDefault="00B158FD" w:rsidP="006239A8">
      <w:pPr>
        <w:pStyle w:val="ListParagraph"/>
        <w:numPr>
          <w:ilvl w:val="0"/>
          <w:numId w:val="34"/>
        </w:numPr>
        <w:rPr>
          <w:rFonts w:ascii="Verdana" w:hAnsi="Verdana" w:cs="Arial"/>
        </w:rPr>
      </w:pPr>
      <w:r>
        <w:rPr>
          <w:rFonts w:ascii="Verdana" w:hAnsi="Verdana" w:cs="Arial"/>
        </w:rPr>
        <w:t xml:space="preserve">IF THERE IS ANY DOUBT </w:t>
      </w:r>
      <w:r w:rsidR="00355E2B">
        <w:rPr>
          <w:rFonts w:ascii="Verdana" w:hAnsi="Verdana" w:cs="Arial"/>
        </w:rPr>
        <w:t>THAT</w:t>
      </w:r>
      <w:r>
        <w:rPr>
          <w:rFonts w:ascii="Verdana" w:hAnsi="Verdana" w:cs="Arial"/>
        </w:rPr>
        <w:t xml:space="preserve"> ALL RELEVANT CHECKS HAVE </w:t>
      </w:r>
      <w:r w:rsidR="00355E2B">
        <w:rPr>
          <w:rFonts w:ascii="Verdana" w:hAnsi="Verdana" w:cs="Arial"/>
        </w:rPr>
        <w:t xml:space="preserve">NOT </w:t>
      </w:r>
      <w:r>
        <w:rPr>
          <w:rFonts w:ascii="Verdana" w:hAnsi="Verdana" w:cs="Arial"/>
        </w:rPr>
        <w:t>BEEN COMPLETED THEN THE PERSON WHOM THE CHECKS RELATE TO WILL NOT BE ALLOWED TO ENGAGE IN ANY REGUALTED ACTIVITY AT OUR SCHOOL/COLLEGE</w:t>
      </w:r>
      <w:r w:rsidR="004303AB">
        <w:rPr>
          <w:rFonts w:ascii="Verdana" w:hAnsi="Verdana" w:cs="Arial"/>
        </w:rPr>
        <w:t>.</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C27DAA">
      <w:pPr>
        <w:pStyle w:val="Heading2"/>
      </w:pPr>
      <w:bookmarkStart w:id="42" w:name="_Toc82429687"/>
      <w:r w:rsidRPr="008B7B69">
        <w:t>Disclosure and Barring Referrals</w:t>
      </w:r>
      <w:bookmarkEnd w:id="42"/>
      <w:r w:rsidRPr="008B7B69">
        <w:t xml:space="preserve"> </w:t>
      </w:r>
      <w:r w:rsidR="00A24C74" w:rsidRPr="008B7B69">
        <w:t xml:space="preserve"> </w:t>
      </w:r>
    </w:p>
    <w:p w14:paraId="453D0532" w14:textId="77777777" w:rsidR="003B453B" w:rsidRDefault="003B453B" w:rsidP="00B836FA">
      <w:pPr>
        <w:rPr>
          <w:rFonts w:ascii="Verdana" w:hAnsi="Verdana" w:cs="Arial"/>
        </w:rPr>
      </w:pPr>
    </w:p>
    <w:p w14:paraId="74D530F9" w14:textId="048A7788" w:rsidR="00814AA3" w:rsidRPr="005C03F6" w:rsidRDefault="000571F9" w:rsidP="009954C0">
      <w:pPr>
        <w:pStyle w:val="ListParagraph"/>
        <w:numPr>
          <w:ilvl w:val="0"/>
          <w:numId w:val="35"/>
        </w:numPr>
        <w:rPr>
          <w:rFonts w:ascii="Verdana" w:hAnsi="Verdana" w:cs="Arial"/>
        </w:rPr>
      </w:pPr>
      <w:r w:rsidRPr="005C03F6">
        <w:rPr>
          <w:rFonts w:ascii="Verdana" w:hAnsi="Verdana" w:cs="Arial"/>
        </w:rPr>
        <w:t xml:space="preserve">We recognise that our school/college has </w:t>
      </w:r>
      <w:r w:rsidR="00814AA3" w:rsidRPr="005C03F6">
        <w:rPr>
          <w:rFonts w:ascii="Verdana" w:hAnsi="Verdana" w:cs="Arial"/>
        </w:rPr>
        <w:t xml:space="preserve">a legal duty </w:t>
      </w:r>
      <w:r w:rsidR="003D23DD" w:rsidRPr="005C03F6">
        <w:rPr>
          <w:rFonts w:ascii="Verdana" w:hAnsi="Verdana" w:cs="Arial"/>
        </w:rPr>
        <w:t>in</w:t>
      </w:r>
      <w:r w:rsidR="00814AA3" w:rsidRPr="005C03F6">
        <w:rPr>
          <w:rFonts w:ascii="Verdana" w:hAnsi="Verdana" w:cs="Arial"/>
        </w:rPr>
        <w:t xml:space="preserve"> </w:t>
      </w:r>
      <w:r w:rsidR="002127AB" w:rsidRPr="005C03F6">
        <w:rPr>
          <w:rFonts w:ascii="Verdana" w:hAnsi="Verdana" w:cs="Arial"/>
        </w:rPr>
        <w:t xml:space="preserve">making a referral </w:t>
      </w:r>
      <w:hyperlink r:id="rId33" w:history="1">
        <w:r w:rsidR="005C03F6" w:rsidRPr="005C03F6">
          <w:rPr>
            <w:rStyle w:val="Hyperlink"/>
            <w:rFonts w:ascii="Verdana" w:hAnsi="Verdana" w:cs="Arial"/>
          </w:rPr>
          <w:t>https://www.gov.uk/guidance/making-barring-referrals-to-the-dbs</w:t>
        </w:r>
      </w:hyperlink>
      <w:r w:rsidR="005C03F6" w:rsidRPr="005C03F6">
        <w:rPr>
          <w:rFonts w:ascii="Verdana" w:hAnsi="Verdana" w:cs="Arial"/>
        </w:rPr>
        <w:t xml:space="preserve"> </w:t>
      </w:r>
      <w:r w:rsidR="00C009AE" w:rsidRPr="005C03F6">
        <w:rPr>
          <w:rFonts w:ascii="Verdana" w:hAnsi="Verdana" w:cs="Arial"/>
        </w:rPr>
        <w:t xml:space="preserve">regarding </w:t>
      </w:r>
      <w:r w:rsidR="00814AA3" w:rsidRPr="005C03F6">
        <w:rPr>
          <w:rFonts w:ascii="Verdana" w:hAnsi="Verdana" w:cs="Arial"/>
        </w:rPr>
        <w:t>anyone who has harmed, or poses a risk of harm, to a child or vulnerable adult where:</w:t>
      </w:r>
    </w:p>
    <w:p w14:paraId="1B76D8E6" w14:textId="77777777" w:rsidR="003B453B" w:rsidRDefault="003B453B" w:rsidP="00B836FA">
      <w:pPr>
        <w:rPr>
          <w:rFonts w:ascii="Verdana" w:hAnsi="Verdana" w:cs="Arial"/>
        </w:rPr>
      </w:pPr>
    </w:p>
    <w:p w14:paraId="31C4BD70" w14:textId="74DF8A33" w:rsidR="00814AA3" w:rsidRPr="003B453B" w:rsidRDefault="005C03F6" w:rsidP="00B4482A">
      <w:pPr>
        <w:pStyle w:val="ListParagraph"/>
        <w:numPr>
          <w:ilvl w:val="0"/>
          <w:numId w:val="193"/>
        </w:numPr>
        <w:rPr>
          <w:rFonts w:ascii="Verdana" w:hAnsi="Verdana" w:cs="Arial"/>
        </w:rPr>
      </w:pPr>
      <w:r>
        <w:rPr>
          <w:rFonts w:ascii="Verdana" w:hAnsi="Verdana" w:cs="Arial"/>
        </w:rPr>
        <w:t>T</w:t>
      </w:r>
      <w:r w:rsidR="00814AA3" w:rsidRPr="003B453B">
        <w:rPr>
          <w:rFonts w:ascii="Verdana" w:hAnsi="Verdana" w:cs="Arial"/>
        </w:rPr>
        <w:t>he harm test is satisfied in respect of that individual;</w:t>
      </w:r>
    </w:p>
    <w:p w14:paraId="7484D71B" w14:textId="77777777" w:rsidR="003B453B" w:rsidRDefault="003B453B" w:rsidP="003B453B">
      <w:pPr>
        <w:ind w:left="1276"/>
        <w:rPr>
          <w:rFonts w:ascii="Verdana" w:hAnsi="Verdana" w:cs="Arial"/>
        </w:rPr>
      </w:pPr>
    </w:p>
    <w:p w14:paraId="7273C45A" w14:textId="41F8E19D" w:rsidR="00372360" w:rsidRPr="003B453B" w:rsidRDefault="005C03F6" w:rsidP="00B4482A">
      <w:pPr>
        <w:pStyle w:val="ListParagraph"/>
        <w:numPr>
          <w:ilvl w:val="0"/>
          <w:numId w:val="193"/>
        </w:numPr>
        <w:rPr>
          <w:rFonts w:ascii="Verdana" w:hAnsi="Verdana" w:cs="Arial"/>
        </w:rPr>
      </w:pPr>
      <w:r>
        <w:rPr>
          <w:rFonts w:ascii="Verdana" w:hAnsi="Verdana" w:cs="Arial"/>
        </w:rPr>
        <w:t>T</w:t>
      </w:r>
      <w:r w:rsidR="00814AA3" w:rsidRPr="003B453B">
        <w:rPr>
          <w:rFonts w:ascii="Verdana" w:hAnsi="Verdana" w:cs="Arial"/>
        </w:rPr>
        <w: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94FF358" w:rsidR="00C274C5" w:rsidRPr="003B453B" w:rsidRDefault="005C03F6" w:rsidP="00B4482A">
      <w:pPr>
        <w:pStyle w:val="ListParagraph"/>
        <w:numPr>
          <w:ilvl w:val="0"/>
          <w:numId w:val="193"/>
        </w:numPr>
        <w:rPr>
          <w:rFonts w:ascii="Verdana" w:hAnsi="Verdana" w:cs="Arial"/>
        </w:rPr>
      </w:pPr>
      <w:r>
        <w:rPr>
          <w:rFonts w:ascii="Verdana" w:hAnsi="Verdana" w:cs="Arial"/>
        </w:rPr>
        <w:t>T</w:t>
      </w:r>
      <w:r w:rsidR="00C274C5" w:rsidRPr="003B453B">
        <w:rPr>
          <w:rFonts w:ascii="Verdana" w:hAnsi="Verdana" w:cs="Arial"/>
        </w:rPr>
        <w:t xml:space="preserve">he individual has been removed from working (paid or unpaid) in regulated </w:t>
      </w:r>
      <w:r w:rsidR="000C4B54" w:rsidRPr="003B453B">
        <w:rPr>
          <w:rFonts w:ascii="Verdana" w:hAnsi="Verdana" w:cs="Arial"/>
        </w:rPr>
        <w:t>activity or</w:t>
      </w:r>
      <w:r w:rsidR="00C274C5"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6239A8">
      <w:pPr>
        <w:pStyle w:val="ListParagraph"/>
        <w:numPr>
          <w:ilvl w:val="0"/>
          <w:numId w:val="35"/>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C27DAA">
      <w:pPr>
        <w:pStyle w:val="Heading2"/>
      </w:pPr>
      <w:bookmarkStart w:id="43" w:name="_Toc82429688"/>
      <w:r>
        <w:lastRenderedPageBreak/>
        <w:t>Resignations and Settlement Agreements</w:t>
      </w:r>
      <w:bookmarkEnd w:id="43"/>
      <w:r>
        <w:t xml:space="preserve"> </w:t>
      </w:r>
    </w:p>
    <w:p w14:paraId="33E3B5EE" w14:textId="71E14115"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our of KCSiE 202</w:t>
      </w:r>
      <w:r w:rsidR="007943AD">
        <w:rPr>
          <w:rFonts w:ascii="Verdana" w:hAnsi="Verdana"/>
        </w:rPr>
        <w:t>1</w:t>
      </w:r>
      <w:r w:rsidRPr="003D23DD">
        <w:rPr>
          <w:rFonts w:ascii="Verdana" w:hAnsi="Verdana"/>
        </w:rPr>
        <w:t xml:space="preserve">. </w:t>
      </w:r>
    </w:p>
    <w:p w14:paraId="1305804E" w14:textId="77777777" w:rsidR="00B158FD" w:rsidRDefault="00B158FD" w:rsidP="003D23DD">
      <w:pPr>
        <w:ind w:left="709" w:hanging="283"/>
        <w:rPr>
          <w:rFonts w:ascii="Verdana" w:hAnsi="Verdana"/>
        </w:rPr>
      </w:pPr>
    </w:p>
    <w:p w14:paraId="0A0EF512" w14:textId="10A2F70E"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 xml:space="preserve">A referral to the DBS must be </w:t>
      </w:r>
      <w:r w:rsidR="00BD2159" w:rsidRPr="003D23DD">
        <w:rPr>
          <w:rFonts w:ascii="Verdana" w:hAnsi="Verdana"/>
        </w:rPr>
        <w:t>made if</w:t>
      </w:r>
      <w:r w:rsidRPr="003D23DD">
        <w:rPr>
          <w:rFonts w:ascii="Verdana" w:hAnsi="Verdana"/>
        </w:rPr>
        <w:t xml:space="preserve">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our of KCSiE 202</w:t>
      </w:r>
      <w:r w:rsidR="006D7DAC">
        <w:rPr>
          <w:rFonts w:ascii="Verdana" w:hAnsi="Verdana"/>
        </w:rPr>
        <w:t>1</w:t>
      </w:r>
      <w:r w:rsidRPr="003D23DD">
        <w:rPr>
          <w:rFonts w:ascii="Verdana" w:hAnsi="Verdana"/>
        </w:rPr>
        <w:t xml:space="preserve">. </w:t>
      </w:r>
    </w:p>
    <w:p w14:paraId="77A1D101" w14:textId="77777777" w:rsidR="00B158FD" w:rsidRDefault="00B158FD" w:rsidP="003D23DD">
      <w:pPr>
        <w:ind w:left="709" w:hanging="283"/>
        <w:rPr>
          <w:rFonts w:ascii="Verdana" w:hAnsi="Verdana"/>
        </w:rPr>
      </w:pPr>
    </w:p>
    <w:p w14:paraId="6A6B573E" w14:textId="7580AE00" w:rsidR="003D23DD" w:rsidRPr="003D23DD" w:rsidRDefault="00B158FD" w:rsidP="00B4482A">
      <w:pPr>
        <w:pStyle w:val="ListParagraph"/>
        <w:numPr>
          <w:ilvl w:val="0"/>
          <w:numId w:val="118"/>
        </w:numPr>
        <w:ind w:left="709" w:hanging="283"/>
        <w:rPr>
          <w:rFonts w:ascii="Verdana" w:hAnsi="Verdana"/>
        </w:rPr>
      </w:pPr>
      <w:r w:rsidRPr="003D23DD">
        <w:rPr>
          <w:rFonts w:ascii="Verdana" w:hAnsi="Verdana"/>
        </w:rPr>
        <w:t xml:space="preserve">We also recognise we must also consider whether a referral to the Secretary of State, through a referral to </w:t>
      </w:r>
      <w:r w:rsidR="003E0C53">
        <w:rPr>
          <w:rFonts w:ascii="Verdana" w:hAnsi="Verdana"/>
        </w:rPr>
        <w:t xml:space="preserve">the Teacher Regulation Authority </w:t>
      </w:r>
      <w:hyperlink r:id="rId34" w:history="1">
        <w:r w:rsidR="005C03F6" w:rsidRPr="002073E8">
          <w:rPr>
            <w:rStyle w:val="Hyperlink"/>
            <w:rFonts w:ascii="Verdana" w:hAnsi="Verdana"/>
          </w:rPr>
          <w:t>https://www.gov.uk/guidance/teacher-misconduct-referring-a-caset</w:t>
        </w:r>
      </w:hyperlink>
      <w:r w:rsidR="003E0C53">
        <w:rPr>
          <w:rFonts w:ascii="Verdana" w:hAnsi="Verdana"/>
        </w:rPr>
        <w:t xml:space="preserve"> as a</w:t>
      </w:r>
      <w:r w:rsidRPr="003D23DD">
        <w:rPr>
          <w:rFonts w:ascii="Verdana" w:hAnsi="Verdana"/>
        </w:rPr>
        <w:t>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B4482A">
      <w:pPr>
        <w:pStyle w:val="ListParagraph"/>
        <w:numPr>
          <w:ilvl w:val="0"/>
          <w:numId w:val="118"/>
        </w:numPr>
        <w:ind w:left="709" w:hanging="283"/>
        <w:rPr>
          <w:rFonts w:ascii="Verdana" w:hAnsi="Verdana"/>
        </w:rPr>
      </w:pPr>
      <w:r w:rsidRPr="003D23DD">
        <w:rPr>
          <w:rFonts w:ascii="Verdana" w:hAnsi="Verdana"/>
        </w:rPr>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B4482A">
      <w:pPr>
        <w:pStyle w:val="ListParagraph"/>
        <w:numPr>
          <w:ilvl w:val="0"/>
          <w:numId w:val="118"/>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B4482A">
      <w:pPr>
        <w:pStyle w:val="ListParagraph"/>
        <w:numPr>
          <w:ilvl w:val="0"/>
          <w:numId w:val="118"/>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B4482A">
      <w:pPr>
        <w:pStyle w:val="ListParagraph"/>
        <w:numPr>
          <w:ilvl w:val="0"/>
          <w:numId w:val="118"/>
        </w:numPr>
        <w:ind w:left="709" w:hanging="283"/>
        <w:rPr>
          <w:rFonts w:ascii="Verdana" w:hAnsi="Verdana"/>
        </w:rPr>
      </w:pPr>
      <w:r w:rsidRPr="003D23DD">
        <w:rPr>
          <w:rFonts w:ascii="Verdana" w:hAnsi="Verdana"/>
        </w:rPr>
        <w:t xml:space="preserve">We will take advice from Human Resources/Legal Services where necessary. </w:t>
      </w:r>
    </w:p>
    <w:p w14:paraId="5C09AF18" w14:textId="572E0A6C" w:rsidR="009A4B3C" w:rsidRDefault="00AA2AAB" w:rsidP="00C27DAA">
      <w:pPr>
        <w:pStyle w:val="Heading2"/>
      </w:pPr>
      <w:bookmarkStart w:id="44" w:name="_Toc82429689"/>
      <w:r>
        <w:t>Consideration of referral to the Secretary of State</w:t>
      </w:r>
      <w:bookmarkEnd w:id="44"/>
      <w:r>
        <w:t xml:space="preserve"> </w:t>
      </w:r>
    </w:p>
    <w:p w14:paraId="1C52B4D1" w14:textId="4A199C7E" w:rsidR="00AA2AAB" w:rsidRPr="007C00F1" w:rsidRDefault="004A3A07" w:rsidP="00B4482A">
      <w:pPr>
        <w:pStyle w:val="ListParagraph"/>
        <w:numPr>
          <w:ilvl w:val="0"/>
          <w:numId w:val="154"/>
        </w:numPr>
        <w:rPr>
          <w:rFonts w:ascii="Verdana" w:hAnsi="Verdana"/>
        </w:rPr>
      </w:pPr>
      <w:r w:rsidRPr="007C00F1">
        <w:rPr>
          <w:rFonts w:ascii="Verdana" w:hAnsi="Verdana"/>
        </w:rPr>
        <w:t xml:space="preserve">We recognise </w:t>
      </w:r>
      <w:r w:rsidR="00FE0ADE" w:rsidRPr="007C00F1">
        <w:rPr>
          <w:rFonts w:ascii="Verdana" w:hAnsi="Verdana"/>
        </w:rPr>
        <w:t xml:space="preserve">that in any case  concerning the dismissal or where we </w:t>
      </w:r>
      <w:r w:rsidRPr="007C00F1">
        <w:rPr>
          <w:rFonts w:ascii="Verdana" w:hAnsi="Verdana"/>
        </w:rPr>
        <w:t xml:space="preserve">cease to use the services of a teacher because of serious </w:t>
      </w:r>
      <w:r w:rsidR="00BD2159" w:rsidRPr="007C00F1">
        <w:rPr>
          <w:rFonts w:ascii="Verdana" w:hAnsi="Verdana"/>
        </w:rPr>
        <w:t>misconduct or</w:t>
      </w:r>
      <w:r w:rsidRPr="007C00F1">
        <w:rPr>
          <w:rFonts w:ascii="Verdana" w:hAnsi="Verdana"/>
        </w:rPr>
        <w:t xml:space="preserve"> might have dismissed them or ceased to use their services had they not left first,</w:t>
      </w:r>
      <w:r w:rsidR="00FE0ADE" w:rsidRPr="007C00F1">
        <w:rPr>
          <w:rFonts w:ascii="Verdana" w:hAnsi="Verdana"/>
        </w:rPr>
        <w:t xml:space="preserve"> we </w:t>
      </w:r>
      <w:r w:rsidRPr="007C00F1">
        <w:rPr>
          <w:rFonts w:ascii="Verdana" w:hAnsi="Verdana"/>
        </w:rPr>
        <w:t xml:space="preserve"> must consider whether to refer the case to the Secretary of State (via the Teaching Regulation Agency). Details about how to make a referral to the Teaching Regulation Agency can be found on</w:t>
      </w:r>
      <w:r w:rsidR="00D81FA5" w:rsidRPr="007C00F1">
        <w:rPr>
          <w:rFonts w:ascii="Verdana" w:hAnsi="Verdana"/>
        </w:rPr>
        <w:t xml:space="preserve"> </w:t>
      </w:r>
      <w:hyperlink r:id="rId35" w:history="1">
        <w:r w:rsidR="00D81FA5" w:rsidRPr="007C00F1">
          <w:rPr>
            <w:rStyle w:val="Hyperlink"/>
            <w:rFonts w:ascii="Verdana" w:hAnsi="Verdana"/>
          </w:rPr>
          <w:t>https://www.gov.uk/guidance/teacher-misconduct-referring-a-case</w:t>
        </w:r>
      </w:hyperlink>
    </w:p>
    <w:p w14:paraId="5605CC77" w14:textId="0914B7AB" w:rsidR="00D81FA5" w:rsidRPr="007C00F1" w:rsidRDefault="00D81FA5" w:rsidP="00AA2AAB">
      <w:pPr>
        <w:rPr>
          <w:rFonts w:ascii="Verdana" w:hAnsi="Verdana"/>
        </w:rPr>
      </w:pPr>
    </w:p>
    <w:p w14:paraId="7AD6E12D" w14:textId="4BBE6618" w:rsidR="00D81FA5" w:rsidRPr="007C00F1" w:rsidRDefault="00D81FA5" w:rsidP="00B4482A">
      <w:pPr>
        <w:pStyle w:val="ListParagraph"/>
        <w:numPr>
          <w:ilvl w:val="0"/>
          <w:numId w:val="154"/>
        </w:numPr>
        <w:rPr>
          <w:rFonts w:ascii="Verdana" w:hAnsi="Verdana"/>
        </w:rPr>
      </w:pPr>
      <w:r w:rsidRPr="007C00F1">
        <w:rPr>
          <w:rFonts w:ascii="Verdana" w:hAnsi="Verdana"/>
        </w:rPr>
        <w:t>We will take advice from Human Resources</w:t>
      </w:r>
      <w:r w:rsidR="007C00F1" w:rsidRPr="007C00F1">
        <w:rPr>
          <w:rFonts w:ascii="Verdana" w:hAnsi="Verdana"/>
        </w:rPr>
        <w:t>/Legal Services where necessary</w:t>
      </w:r>
    </w:p>
    <w:p w14:paraId="381213E0" w14:textId="551455AE" w:rsidR="00031F7A" w:rsidRDefault="00031F7A" w:rsidP="00C27DAA">
      <w:pPr>
        <w:pStyle w:val="Heading2"/>
      </w:pPr>
      <w:bookmarkStart w:id="45" w:name="_Toc82429690"/>
      <w:r>
        <w:t>Ongoing vigilance</w:t>
      </w:r>
      <w:bookmarkEnd w:id="45"/>
      <w:r>
        <w:t xml:space="preserve"> </w:t>
      </w:r>
    </w:p>
    <w:p w14:paraId="15482C85" w14:textId="15BBC865" w:rsidR="00C1688F" w:rsidRPr="00C1688F" w:rsidRDefault="00575E09" w:rsidP="00B4482A">
      <w:pPr>
        <w:pStyle w:val="ListParagraph"/>
        <w:numPr>
          <w:ilvl w:val="0"/>
          <w:numId w:val="192"/>
        </w:numPr>
        <w:ind w:left="709" w:hanging="283"/>
        <w:rPr>
          <w:rFonts w:ascii="Verdana" w:hAnsi="Verdana"/>
        </w:rPr>
      </w:pPr>
      <w:r>
        <w:rPr>
          <w:rFonts w:ascii="Verdana" w:hAnsi="Verdana"/>
        </w:rPr>
        <w:lastRenderedPageBreak/>
        <w:t xml:space="preserve">We recognise </w:t>
      </w:r>
      <w:r w:rsidRPr="009954C0">
        <w:rPr>
          <w:rFonts w:ascii="Verdana" w:hAnsi="Verdana"/>
        </w:rPr>
        <w:t>that as g</w:t>
      </w:r>
      <w:r w:rsidR="00C1688F" w:rsidRPr="009954C0">
        <w:rPr>
          <w:rFonts w:ascii="Verdana" w:hAnsi="Verdana"/>
        </w:rPr>
        <w:t xml:space="preserve">overning bodies </w:t>
      </w:r>
      <w:r>
        <w:rPr>
          <w:rFonts w:ascii="Verdana" w:hAnsi="Verdana"/>
        </w:rPr>
        <w:t>we</w:t>
      </w:r>
      <w:r w:rsidR="00C1688F" w:rsidRPr="00C1688F">
        <w:rPr>
          <w:rFonts w:ascii="Verdana" w:hAnsi="Verdana"/>
        </w:rPr>
        <w:t xml:space="preserve"> should ensure </w:t>
      </w:r>
      <w:r>
        <w:rPr>
          <w:rFonts w:ascii="Verdana" w:hAnsi="Verdana"/>
        </w:rPr>
        <w:t xml:space="preserve">we </w:t>
      </w:r>
      <w:r w:rsidR="00C1688F" w:rsidRPr="00C1688F">
        <w:rPr>
          <w:rFonts w:ascii="Verdana" w:hAnsi="Verdana"/>
        </w:rPr>
        <w:t>have processes in place for continuous vigilance, maintaining an environment that deters and prevents abuse and challenges inappropriate behaviour.</w:t>
      </w:r>
    </w:p>
    <w:p w14:paraId="5FE3B3AD" w14:textId="77777777" w:rsidR="00C1688F" w:rsidRPr="00C1688F" w:rsidRDefault="00C1688F" w:rsidP="00C1688F">
      <w:pPr>
        <w:ind w:left="709" w:hanging="283"/>
        <w:rPr>
          <w:rFonts w:ascii="Verdana" w:hAnsi="Verdana"/>
        </w:rPr>
      </w:pPr>
    </w:p>
    <w:p w14:paraId="0CE0B566" w14:textId="77777777" w:rsidR="00C1688F" w:rsidRPr="00C1688F" w:rsidRDefault="00C1688F" w:rsidP="00B4482A">
      <w:pPr>
        <w:pStyle w:val="ListParagraph"/>
        <w:numPr>
          <w:ilvl w:val="0"/>
          <w:numId w:val="192"/>
        </w:numPr>
        <w:ind w:left="709" w:hanging="283"/>
        <w:rPr>
          <w:rFonts w:ascii="Verdana" w:hAnsi="Verdana"/>
        </w:rPr>
      </w:pPr>
      <w:r w:rsidRPr="00C1688F">
        <w:rPr>
          <w:rFonts w:ascii="Verdana" w:hAnsi="Verdana"/>
        </w:rPr>
        <w:t>To support this, it is important that school and college leaders create the right culture and environment so that staff feel comfortable to discuss matters both within, and where it is appropriate, outside of the workplace, which may have implications for the safeguarding of children. This can assist employers to support staff, where there is a need, and help them manage children’s safety and welfare, potentially providing them with information that will help them consider whether there are further measures or changes to procedures that need to be put in place to safeguard children in their care.</w:t>
      </w:r>
    </w:p>
    <w:p w14:paraId="239BBDAF" w14:textId="77777777" w:rsidR="00C1688F" w:rsidRPr="00C1688F" w:rsidRDefault="00C1688F" w:rsidP="00C1688F">
      <w:pPr>
        <w:rPr>
          <w:rFonts w:ascii="Verdana" w:hAnsi="Verdana"/>
        </w:rPr>
      </w:pPr>
    </w:p>
    <w:p w14:paraId="28C89BD2" w14:textId="645A1DF5" w:rsidR="00C1688F" w:rsidRDefault="00C1688F" w:rsidP="00C27DAA">
      <w:pPr>
        <w:pStyle w:val="Heading2"/>
      </w:pPr>
      <w:bookmarkStart w:id="46" w:name="Existing_staff"/>
      <w:bookmarkStart w:id="47" w:name="_Toc82429691"/>
      <w:bookmarkEnd w:id="46"/>
      <w:r w:rsidRPr="00C1688F">
        <w:t>Existing staff</w:t>
      </w:r>
      <w:bookmarkEnd w:id="47"/>
    </w:p>
    <w:p w14:paraId="703C1F03" w14:textId="77777777" w:rsidR="0025545E" w:rsidRPr="00C1688F" w:rsidRDefault="0025545E" w:rsidP="0025545E">
      <w:pPr>
        <w:ind w:left="819"/>
        <w:rPr>
          <w:rFonts w:ascii="Verdana" w:hAnsi="Verdana"/>
          <w:b/>
          <w:bCs/>
        </w:rPr>
      </w:pPr>
    </w:p>
    <w:p w14:paraId="330E9870" w14:textId="3D2BB09A" w:rsidR="00C1688F" w:rsidRDefault="00C1688F" w:rsidP="00B4482A">
      <w:pPr>
        <w:pStyle w:val="ListParagraph"/>
        <w:numPr>
          <w:ilvl w:val="0"/>
          <w:numId w:val="209"/>
        </w:numPr>
        <w:rPr>
          <w:rFonts w:ascii="Verdana" w:hAnsi="Verdana"/>
        </w:rPr>
      </w:pPr>
      <w:r w:rsidRPr="003D4E2F">
        <w:rPr>
          <w:rFonts w:ascii="Verdana" w:hAnsi="Verdana"/>
        </w:rPr>
        <w:t>There are limited circumstances where schools and colleges will need to carry out new checks on existing staff. These are when:</w:t>
      </w:r>
    </w:p>
    <w:p w14:paraId="5022E62D" w14:textId="77777777" w:rsidR="003D4E2F" w:rsidRPr="003D4E2F" w:rsidRDefault="003D4E2F" w:rsidP="003D4E2F">
      <w:pPr>
        <w:ind w:left="360"/>
        <w:rPr>
          <w:rFonts w:ascii="Verdana" w:hAnsi="Verdana"/>
        </w:rPr>
      </w:pPr>
    </w:p>
    <w:p w14:paraId="1DFD7178" w14:textId="0E9BA739"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 xml:space="preserve">an individual working at the school or college moves from a post that was not regulated activity with children into work which is considered to be regulated activity with children. In such circumstances, the relevant checks for that regulated activity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w:t>
      </w:r>
    </w:p>
    <w:p w14:paraId="1EF6D1BA" w14:textId="77777777"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there has been a break in service of 12 weeks or more; or</w:t>
      </w:r>
    </w:p>
    <w:p w14:paraId="7DD88AD5" w14:textId="5BEAD439" w:rsidR="00C1688F" w:rsidRPr="003D4E2F" w:rsidRDefault="00C1688F" w:rsidP="00B4482A">
      <w:pPr>
        <w:pStyle w:val="ListParagraph"/>
        <w:numPr>
          <w:ilvl w:val="1"/>
          <w:numId w:val="209"/>
        </w:numPr>
        <w:ind w:left="1134" w:hanging="425"/>
        <w:rPr>
          <w:rFonts w:ascii="Verdana" w:hAnsi="Verdana"/>
        </w:rPr>
      </w:pPr>
      <w:r w:rsidRPr="003D4E2F">
        <w:rPr>
          <w:rFonts w:ascii="Verdana" w:hAnsi="Verdana"/>
        </w:rPr>
        <w:t>there are concerns about an individual’s suitability to work with children.</w:t>
      </w:r>
    </w:p>
    <w:p w14:paraId="5ADC7223" w14:textId="77777777" w:rsidR="0025545E" w:rsidRPr="00C1688F" w:rsidRDefault="0025545E" w:rsidP="003D4E2F">
      <w:pPr>
        <w:ind w:left="1080"/>
        <w:rPr>
          <w:rFonts w:ascii="Verdana" w:hAnsi="Verdana"/>
        </w:rPr>
      </w:pPr>
    </w:p>
    <w:p w14:paraId="77530B68" w14:textId="4E9AF5C0" w:rsidR="00C1688F" w:rsidRPr="003D4E2F" w:rsidRDefault="00C1688F" w:rsidP="00B4482A">
      <w:pPr>
        <w:pStyle w:val="ListParagraph"/>
        <w:numPr>
          <w:ilvl w:val="0"/>
          <w:numId w:val="209"/>
        </w:numPr>
        <w:rPr>
          <w:rFonts w:ascii="Verdana" w:hAnsi="Verdana"/>
        </w:rPr>
      </w:pPr>
      <w:r w:rsidRPr="003D4E2F">
        <w:rPr>
          <w:rFonts w:ascii="Verdana" w:hAnsi="Verdana"/>
        </w:rPr>
        <w:t xml:space="preserve">For colleges, an individual moving from a position that did not involve the provision of education to one that does, </w:t>
      </w:r>
      <w:r w:rsidRPr="003D4E2F">
        <w:rPr>
          <w:rFonts w:ascii="Verdana" w:hAnsi="Verdana"/>
          <w:b/>
        </w:rPr>
        <w:t xml:space="preserve">must </w:t>
      </w:r>
      <w:r w:rsidRPr="003D4E2F">
        <w:rPr>
          <w:rFonts w:ascii="Verdana" w:hAnsi="Verdana"/>
        </w:rPr>
        <w:t xml:space="preserve">be treated as if that individual were a new member of staff and all required pre-appointment checks </w:t>
      </w:r>
      <w:r w:rsidRPr="003D4E2F">
        <w:rPr>
          <w:rFonts w:ascii="Verdana" w:hAnsi="Verdana"/>
          <w:b/>
        </w:rPr>
        <w:t>must</w:t>
      </w:r>
      <w:r w:rsidR="00EF3A5A" w:rsidRPr="003D4E2F">
        <w:rPr>
          <w:rFonts w:ascii="Verdana" w:hAnsi="Verdana"/>
          <w:b/>
        </w:rPr>
        <w:t xml:space="preserve"> </w:t>
      </w:r>
      <w:r w:rsidRPr="003D4E2F">
        <w:rPr>
          <w:rFonts w:ascii="Verdana" w:hAnsi="Verdana"/>
        </w:rPr>
        <w:t>be carried out (see paragraph 192</w:t>
      </w:r>
      <w:r w:rsidR="00EF3A5A" w:rsidRPr="003D4E2F">
        <w:rPr>
          <w:rFonts w:ascii="Verdana" w:hAnsi="Verdana"/>
        </w:rPr>
        <w:t xml:space="preserve"> of KCSiE 2021</w:t>
      </w:r>
      <w:r w:rsidRPr="003D4E2F">
        <w:rPr>
          <w:rFonts w:ascii="Verdana" w:hAnsi="Verdana"/>
        </w:rPr>
        <w:t>).</w:t>
      </w:r>
    </w:p>
    <w:p w14:paraId="47B87057" w14:textId="77777777" w:rsidR="00031F7A" w:rsidRPr="00031F7A" w:rsidRDefault="00031F7A" w:rsidP="00031F7A">
      <w:pPr>
        <w:rPr>
          <w:rFonts w:ascii="Verdana" w:hAnsi="Verdana"/>
        </w:rPr>
      </w:pPr>
    </w:p>
    <w:p w14:paraId="5DDBCFFA" w14:textId="4CB432EA" w:rsidR="007B6E96" w:rsidRDefault="007B6E96" w:rsidP="00C27DAA">
      <w:pPr>
        <w:pStyle w:val="Heading2"/>
      </w:pPr>
      <w:bookmarkStart w:id="48" w:name="_Toc82429692"/>
      <w:r>
        <w:t>Use of school premises for non-school activities</w:t>
      </w:r>
      <w:bookmarkEnd w:id="48"/>
      <w:r>
        <w:t xml:space="preserve"> </w:t>
      </w:r>
    </w:p>
    <w:p w14:paraId="63F5A6E5" w14:textId="6339779D" w:rsidR="00D54021" w:rsidRPr="009954C0" w:rsidRDefault="00E661A4" w:rsidP="00B4482A">
      <w:pPr>
        <w:pStyle w:val="ListParagraph"/>
        <w:numPr>
          <w:ilvl w:val="0"/>
          <w:numId w:val="155"/>
        </w:numPr>
        <w:ind w:left="709" w:hanging="283"/>
        <w:rPr>
          <w:rFonts w:ascii="Verdana" w:hAnsi="Verdana"/>
        </w:rPr>
      </w:pPr>
      <w:r w:rsidRPr="00000058">
        <w:rPr>
          <w:rFonts w:ascii="Verdana" w:hAnsi="Verdana"/>
        </w:rPr>
        <w:t>We rec</w:t>
      </w:r>
      <w:r w:rsidR="00F83738" w:rsidRPr="00000058">
        <w:rPr>
          <w:rFonts w:ascii="Verdana" w:hAnsi="Verdana"/>
        </w:rPr>
        <w:t xml:space="preserve">ognise that the </w:t>
      </w:r>
      <w:r w:rsidRPr="00000058">
        <w:rPr>
          <w:rFonts w:ascii="Verdana" w:hAnsi="Verdana"/>
        </w:rPr>
        <w:t>hire or rent out</w:t>
      </w:r>
      <w:r w:rsidR="00F83738" w:rsidRPr="00000058">
        <w:rPr>
          <w:rFonts w:ascii="Verdana" w:hAnsi="Verdana"/>
        </w:rPr>
        <w:t xml:space="preserve"> of </w:t>
      </w:r>
      <w:r w:rsidRPr="00000058">
        <w:rPr>
          <w:rFonts w:ascii="Verdana" w:hAnsi="Verdana"/>
        </w:rPr>
        <w:t xml:space="preserve">school or college facilities/premises to organisations or individuals (for example to community groups, sports associations, </w:t>
      </w:r>
      <w:r w:rsidRPr="009954C0">
        <w:rPr>
          <w:rFonts w:ascii="Verdana" w:hAnsi="Verdana"/>
        </w:rPr>
        <w:t xml:space="preserve">and service providers to run community or extra-curricular activities) </w:t>
      </w:r>
      <w:r w:rsidR="00D54021" w:rsidRPr="009954C0">
        <w:rPr>
          <w:rFonts w:ascii="Verdana" w:hAnsi="Verdana"/>
        </w:rPr>
        <w:t xml:space="preserve">we as a governing body should </w:t>
      </w:r>
      <w:r w:rsidRPr="009954C0">
        <w:rPr>
          <w:rFonts w:ascii="Verdana" w:hAnsi="Verdana"/>
        </w:rPr>
        <w:t xml:space="preserve">ensure that appropriate arrangements are in place to keep children safe. </w:t>
      </w:r>
    </w:p>
    <w:p w14:paraId="2EAEC0D1" w14:textId="77777777" w:rsidR="009954C0" w:rsidRPr="009954C0" w:rsidRDefault="009954C0" w:rsidP="009954C0">
      <w:pPr>
        <w:ind w:left="426"/>
        <w:rPr>
          <w:rFonts w:ascii="Verdana" w:hAnsi="Verdana"/>
        </w:rPr>
      </w:pPr>
    </w:p>
    <w:p w14:paraId="6C8BF71D" w14:textId="77777777" w:rsidR="009954C0" w:rsidRPr="00F92801" w:rsidRDefault="009954C0" w:rsidP="009954C0">
      <w:pPr>
        <w:pStyle w:val="ListParagraph"/>
        <w:numPr>
          <w:ilvl w:val="0"/>
          <w:numId w:val="155"/>
        </w:numPr>
        <w:rPr>
          <w:rFonts w:ascii="Verdana" w:hAnsi="Verdana"/>
          <w:highlight w:val="yellow"/>
        </w:rPr>
      </w:pPr>
      <w:r w:rsidRPr="009954C0">
        <w:rPr>
          <w:rFonts w:ascii="Verdana" w:hAnsi="Verdana"/>
        </w:rPr>
        <w:t>When services or activities are provided by the governing body or proprietor, under the</w:t>
      </w:r>
      <w:r w:rsidRPr="00000058">
        <w:rPr>
          <w:rFonts w:ascii="Verdana" w:hAnsi="Verdana"/>
        </w:rPr>
        <w:t xml:space="preserve"> direct supervision or management of their school or college staff, our normal arrangements for child protection will apply. However, where services or activities are provided separately by another body this is not necessarily the case. The governing body or proprietor should therefore seek assurance that the body concerned has appropriate safeguarding and child protection policies and procedures in place (including inspecting these as needed); and ensure that there are arrangements in place to liaise with the school or college on these matters where appropriate. </w:t>
      </w:r>
      <w:r w:rsidRPr="009954C0">
        <w:rPr>
          <w:rFonts w:ascii="Verdana" w:hAnsi="Verdana"/>
        </w:rPr>
        <w:t>We as a governing body recognise we should also ensure safeguarding requirements are included in any transfer of control agreement (i.e., lease or hire agreement), as a condition of use and occupation of the premises; and that failure to comply with this would lead to termination of the agreement.</w:t>
      </w:r>
    </w:p>
    <w:p w14:paraId="4CFFA0FA" w14:textId="77777777" w:rsidR="009954C0" w:rsidRPr="009954C0" w:rsidRDefault="009954C0" w:rsidP="00B4482A">
      <w:pPr>
        <w:pStyle w:val="ListParagraph"/>
        <w:numPr>
          <w:ilvl w:val="0"/>
          <w:numId w:val="155"/>
        </w:numPr>
        <w:ind w:left="709" w:hanging="283"/>
        <w:rPr>
          <w:rFonts w:ascii="Verdana" w:hAnsi="Verdana"/>
        </w:rPr>
      </w:pPr>
    </w:p>
    <w:p w14:paraId="5CB5522B" w14:textId="77777777" w:rsidR="00D54021" w:rsidRPr="009954C0" w:rsidRDefault="00D54021" w:rsidP="003D4E2F">
      <w:pPr>
        <w:ind w:left="709" w:hanging="283"/>
        <w:rPr>
          <w:rFonts w:ascii="Verdana" w:hAnsi="Verdana"/>
        </w:rPr>
      </w:pPr>
    </w:p>
    <w:p w14:paraId="0CD5F5D9" w14:textId="792212DA" w:rsidR="0051258F" w:rsidRPr="008B7B69" w:rsidRDefault="0051258F" w:rsidP="00C27DAA">
      <w:pPr>
        <w:pStyle w:val="Heading2"/>
      </w:pPr>
      <w:bookmarkStart w:id="49" w:name="_Toc82429694"/>
      <w:r w:rsidRPr="008B7B69">
        <w:lastRenderedPageBreak/>
        <w:t>Professional Di</w:t>
      </w:r>
      <w:r w:rsidR="008F6259" w:rsidRPr="008B7B69">
        <w:t>sagreem</w:t>
      </w:r>
      <w:r w:rsidR="004A4D6E" w:rsidRPr="008B7B69">
        <w:t>e</w:t>
      </w:r>
      <w:r w:rsidR="008F6259" w:rsidRPr="008B7B69">
        <w:t xml:space="preserve">nts </w:t>
      </w:r>
      <w:r w:rsidR="004A4D6E" w:rsidRPr="008B7B69">
        <w:t>&amp; Concerns</w:t>
      </w:r>
      <w:bookmarkEnd w:id="49"/>
      <w:r w:rsidR="004A4D6E" w:rsidRPr="008B7B69">
        <w:t xml:space="preserve"> </w:t>
      </w:r>
    </w:p>
    <w:p w14:paraId="64F10D63" w14:textId="5ED92A31" w:rsidR="00E51544" w:rsidRPr="00CA3383" w:rsidRDefault="0051258F" w:rsidP="00B4482A">
      <w:pPr>
        <w:pStyle w:val="ListParagraph"/>
        <w:numPr>
          <w:ilvl w:val="0"/>
          <w:numId w:val="156"/>
        </w:numPr>
        <w:rPr>
          <w:rFonts w:ascii="Verdana" w:hAnsi="Verdana" w:cs="Arial"/>
        </w:rPr>
      </w:pPr>
      <w:r w:rsidRPr="00CA3383">
        <w:rPr>
          <w:rFonts w:ascii="Verdana" w:hAnsi="Verdana" w:cs="Arial"/>
        </w:rPr>
        <w:t xml:space="preserve">We </w:t>
      </w:r>
      <w:r w:rsidR="00067B2B" w:rsidRPr="00CA3383">
        <w:rPr>
          <w:rFonts w:ascii="Verdana" w:hAnsi="Verdana" w:cs="Arial"/>
        </w:rPr>
        <w:t xml:space="preserve">recognise </w:t>
      </w:r>
      <w:r w:rsidR="007F3B4A" w:rsidRPr="00CA3383">
        <w:rPr>
          <w:rFonts w:ascii="Verdana" w:hAnsi="Verdana" w:cs="Arial"/>
        </w:rPr>
        <w:t xml:space="preserve">that, </w:t>
      </w:r>
      <w:r w:rsidR="00C81123" w:rsidRPr="00CA3383">
        <w:rPr>
          <w:rFonts w:ascii="Verdana" w:hAnsi="Verdana" w:cs="Arial"/>
        </w:rPr>
        <w:t>on occasions</w:t>
      </w:r>
      <w:r w:rsidR="007F3B4A" w:rsidRPr="00CA3383">
        <w:rPr>
          <w:rFonts w:ascii="Verdana" w:hAnsi="Verdana" w:cs="Arial"/>
        </w:rPr>
        <w:t>,</w:t>
      </w:r>
      <w:r w:rsidR="00C81123" w:rsidRPr="00CA3383">
        <w:rPr>
          <w:rFonts w:ascii="Verdana" w:hAnsi="Verdana" w:cs="Arial"/>
        </w:rPr>
        <w:t xml:space="preserve"> there are disagreements between safeguarding professionals. </w:t>
      </w:r>
      <w:r w:rsidR="00722F77" w:rsidRPr="00CA3383">
        <w:rPr>
          <w:rFonts w:ascii="Verdana" w:hAnsi="Verdana" w:cs="Arial"/>
        </w:rPr>
        <w:t xml:space="preserve">Should any such situations arise in our school, we will always keep the child at the centre, and we </w:t>
      </w:r>
      <w:r w:rsidRPr="00CA3383">
        <w:rPr>
          <w:rFonts w:ascii="Verdana" w:hAnsi="Verdana" w:cs="Arial"/>
        </w:rPr>
        <w:t>will support the children and staff in our school by ensuring th</w:t>
      </w:r>
      <w:r w:rsidR="00AA49BB" w:rsidRPr="00CA3383">
        <w:rPr>
          <w:rFonts w:ascii="Verdana" w:hAnsi="Verdana" w:cs="Arial"/>
        </w:rPr>
        <w:t>at our</w:t>
      </w:r>
      <w:r w:rsidRPr="00CA3383">
        <w:rPr>
          <w:rFonts w:ascii="Verdana" w:hAnsi="Verdana" w:cs="Arial"/>
        </w:rPr>
        <w:t xml:space="preserve"> school follow the correct procedure</w:t>
      </w:r>
      <w:r w:rsidR="00A1747D" w:rsidRPr="00CA3383">
        <w:rPr>
          <w:rFonts w:ascii="Verdana" w:hAnsi="Verdana" w:cs="Arial"/>
        </w:rPr>
        <w:t xml:space="preserve"> </w:t>
      </w:r>
      <w:r w:rsidR="0023404E" w:rsidRPr="00CA3383">
        <w:rPr>
          <w:rFonts w:ascii="Verdana" w:hAnsi="Verdana" w:cs="Arial"/>
        </w:rPr>
        <w:t xml:space="preserve">should it </w:t>
      </w:r>
      <w:r w:rsidR="00CE3F83" w:rsidRPr="00CA3383">
        <w:rPr>
          <w:rFonts w:ascii="Verdana" w:hAnsi="Verdana" w:cs="Arial"/>
        </w:rPr>
        <w:t xml:space="preserve">be necessary to escalate concerns to the safeguarding children partnership. </w:t>
      </w:r>
      <w:hyperlink r:id="rId36" w:history="1">
        <w:r w:rsidR="00A1747D" w:rsidRPr="00CA3383">
          <w:rPr>
            <w:rStyle w:val="Hyperlink"/>
            <w:rFonts w:ascii="Verdana" w:hAnsi="Verdana" w:cs="Arial"/>
          </w:rPr>
          <w:t>https://www.westsussexscp.org.uk/professionals/professional-disagreements-and-concerns</w:t>
        </w:r>
      </w:hyperlink>
    </w:p>
    <w:p w14:paraId="761F4A07" w14:textId="77777777" w:rsidR="00A1747D" w:rsidRDefault="00A1747D" w:rsidP="00B836FA">
      <w:pPr>
        <w:rPr>
          <w:rFonts w:ascii="Verdana" w:hAnsi="Verdana" w:cs="Arial"/>
        </w:rPr>
      </w:pPr>
    </w:p>
    <w:p w14:paraId="0CD5F5DB" w14:textId="2707B83E" w:rsidR="0051258F" w:rsidRDefault="00B15F17" w:rsidP="00C27DAA">
      <w:pPr>
        <w:pStyle w:val="Heading2"/>
      </w:pPr>
      <w:bookmarkStart w:id="50" w:name="_Toc82429695"/>
      <w:r w:rsidRPr="008B7B69">
        <w:t>West Sussex Safeguarding Children Partnership</w:t>
      </w:r>
      <w:bookmarkEnd w:id="50"/>
    </w:p>
    <w:p w14:paraId="3A98FB91" w14:textId="77777777" w:rsidR="00246FA5" w:rsidRDefault="00187BE3" w:rsidP="00B4482A">
      <w:pPr>
        <w:pStyle w:val="ListParagraph"/>
        <w:numPr>
          <w:ilvl w:val="0"/>
          <w:numId w:val="157"/>
        </w:numPr>
        <w:rPr>
          <w:rFonts w:ascii="Verdana" w:hAnsi="Verdana"/>
        </w:rPr>
      </w:pPr>
      <w:r w:rsidRPr="00CA3383">
        <w:rPr>
          <w:rFonts w:ascii="Verdana" w:hAnsi="Verdana"/>
        </w:rPr>
        <w:t>From Tuesday 25</w:t>
      </w:r>
      <w:r w:rsidRPr="00CA3383">
        <w:rPr>
          <w:rFonts w:ascii="Verdana" w:hAnsi="Verdana"/>
          <w:vertAlign w:val="superscript"/>
        </w:rPr>
        <w:t>th</w:t>
      </w:r>
      <w:r w:rsidRPr="00CA3383">
        <w:rPr>
          <w:rFonts w:ascii="Verdana" w:hAnsi="Verdana"/>
        </w:rPr>
        <w:t xml:space="preserve"> June </w:t>
      </w:r>
      <w:r w:rsidR="0023404E" w:rsidRPr="00CA3383">
        <w:rPr>
          <w:rFonts w:ascii="Verdana" w:hAnsi="Verdana"/>
        </w:rPr>
        <w:t xml:space="preserve">2019 </w:t>
      </w:r>
      <w:r w:rsidRPr="00CA3383">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0"/>
      </w:r>
      <w:r w:rsidR="00D93284" w:rsidRPr="00CA3383">
        <w:rPr>
          <w:rFonts w:ascii="Verdana" w:hAnsi="Verdana"/>
        </w:rPr>
        <w:t xml:space="preserve"> </w:t>
      </w:r>
      <w:r w:rsidRPr="00CA3383">
        <w:rPr>
          <w:rFonts w:ascii="Verdana" w:hAnsi="Verdana"/>
        </w:rPr>
        <w:t xml:space="preserve"> where three lead agencies; </w:t>
      </w:r>
      <w:r w:rsidR="006F547B" w:rsidRPr="00CA3383">
        <w:rPr>
          <w:rFonts w:ascii="Verdana" w:hAnsi="Verdana"/>
        </w:rPr>
        <w:t>H</w:t>
      </w:r>
      <w:r w:rsidRPr="00CA3383">
        <w:rPr>
          <w:rFonts w:ascii="Verdana" w:hAnsi="Verdana"/>
        </w:rPr>
        <w:t xml:space="preserve">ealth </w:t>
      </w:r>
      <w:r w:rsidR="006F547B" w:rsidRPr="00CA3383">
        <w:rPr>
          <w:rFonts w:ascii="Verdana" w:hAnsi="Verdana"/>
        </w:rPr>
        <w:t>P</w:t>
      </w:r>
      <w:r w:rsidRPr="00CA3383">
        <w:rPr>
          <w:rFonts w:ascii="Verdana" w:hAnsi="Verdana"/>
        </w:rPr>
        <w:t xml:space="preserve">artnership, </w:t>
      </w:r>
      <w:r w:rsidR="006F547B" w:rsidRPr="00CA3383">
        <w:rPr>
          <w:rFonts w:ascii="Verdana" w:hAnsi="Verdana"/>
        </w:rPr>
        <w:t>P</w:t>
      </w:r>
      <w:r w:rsidRPr="00CA3383">
        <w:rPr>
          <w:rFonts w:ascii="Verdana" w:hAnsi="Verdana"/>
        </w:rPr>
        <w:t xml:space="preserve">olice and the </w:t>
      </w:r>
      <w:r w:rsidR="006F547B" w:rsidRPr="00CA3383">
        <w:rPr>
          <w:rFonts w:ascii="Verdana" w:hAnsi="Verdana"/>
        </w:rPr>
        <w:t>L</w:t>
      </w:r>
      <w:r w:rsidRPr="00CA3383">
        <w:rPr>
          <w:rFonts w:ascii="Verdana" w:hAnsi="Verdana"/>
        </w:rPr>
        <w:t xml:space="preserve">ocal </w:t>
      </w:r>
      <w:r w:rsidR="006F547B" w:rsidRPr="00CA3383">
        <w:rPr>
          <w:rFonts w:ascii="Verdana" w:hAnsi="Verdana"/>
        </w:rPr>
        <w:t>A</w:t>
      </w:r>
      <w:r w:rsidRPr="00CA3383">
        <w:rPr>
          <w:rFonts w:ascii="Verdana" w:hAnsi="Verdana"/>
        </w:rPr>
        <w:t xml:space="preserve">uthority, will work together as joint and equal partners to shape bespoke arrangements for the needs of the children in West Sussex. </w:t>
      </w:r>
      <w:r w:rsidR="004122F6" w:rsidRPr="00CA3383">
        <w:rPr>
          <w:rFonts w:ascii="Verdana" w:hAnsi="Verdana"/>
        </w:rPr>
        <w:t xml:space="preserve">As a </w:t>
      </w:r>
      <w:r w:rsidR="009276A3" w:rsidRPr="00CA3383">
        <w:rPr>
          <w:rFonts w:ascii="Verdana" w:hAnsi="Verdana"/>
        </w:rPr>
        <w:t>Governing Body</w:t>
      </w:r>
      <w:r w:rsidR="00B15F17" w:rsidRPr="00CA3383">
        <w:rPr>
          <w:rFonts w:ascii="Verdana" w:hAnsi="Verdana"/>
        </w:rPr>
        <w:t xml:space="preserve">, we are fully committed to working with the Partnership and will enable governors and our </w:t>
      </w:r>
      <w:r w:rsidRPr="00CA3383">
        <w:rPr>
          <w:rFonts w:ascii="Verdana" w:hAnsi="Verdana"/>
        </w:rPr>
        <w:t>safeguarding</w:t>
      </w:r>
      <w:r w:rsidR="00B15F17" w:rsidRPr="00CA3383">
        <w:rPr>
          <w:rFonts w:ascii="Verdana" w:hAnsi="Verdana"/>
        </w:rPr>
        <w:t xml:space="preserve"> lead to attend events and briefings on how the  partnership will support our children. </w:t>
      </w:r>
    </w:p>
    <w:p w14:paraId="0CD5F5DC" w14:textId="1405B90E" w:rsidR="00B15F17" w:rsidRPr="00246FA5" w:rsidRDefault="00B15F17" w:rsidP="00246FA5">
      <w:pPr>
        <w:ind w:left="360"/>
        <w:rPr>
          <w:rFonts w:ascii="Verdana" w:hAnsi="Verdana"/>
        </w:rPr>
      </w:pPr>
      <w:r w:rsidRPr="00246FA5">
        <w:rPr>
          <w:rFonts w:ascii="Verdana" w:hAnsi="Verdana"/>
        </w:rPr>
        <w:t xml:space="preserve"> </w:t>
      </w:r>
    </w:p>
    <w:p w14:paraId="0CD5F5DD" w14:textId="234E32DE" w:rsidR="00F44717" w:rsidRPr="008B7B69" w:rsidRDefault="007E0B84" w:rsidP="00246FA5">
      <w:pPr>
        <w:pStyle w:val="Heading1"/>
        <w:ind w:hanging="716"/>
      </w:pPr>
      <w:bookmarkStart w:id="51" w:name="_Toc82429696"/>
      <w:r w:rsidRPr="008B7B69">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51"/>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0CD5F5E0" w14:textId="77777777" w:rsidR="0051258F" w:rsidRPr="008B7B69" w:rsidRDefault="0051258F" w:rsidP="00B836FA">
      <w:pPr>
        <w:rPr>
          <w:rFonts w:ascii="Verdana" w:hAnsi="Verdana" w:cs="Arial"/>
        </w:rPr>
      </w:pPr>
      <w:r w:rsidRPr="008B7B69">
        <w:rPr>
          <w:rFonts w:ascii="Verdana" w:hAnsi="Verdana" w:cs="Arial"/>
        </w:rPr>
        <w:t>The Designated Safeguarding Lead in this school is:</w:t>
      </w:r>
    </w:p>
    <w:p w14:paraId="0CD5F5E1" w14:textId="77777777" w:rsidR="0051258F" w:rsidRPr="008B7B69" w:rsidRDefault="0051258F" w:rsidP="00B836FA">
      <w:pPr>
        <w:rPr>
          <w:rFonts w:ascii="Verdana" w:hAnsi="Verdana" w:cs="Arial"/>
        </w:rPr>
      </w:pPr>
    </w:p>
    <w:p w14:paraId="0CD5F5E2" w14:textId="1614B3A4" w:rsidR="0051258F" w:rsidRPr="008B7B69" w:rsidRDefault="0051258F" w:rsidP="00B836FA">
      <w:pPr>
        <w:rPr>
          <w:rFonts w:ascii="Verdana" w:hAnsi="Verdana" w:cs="Arial"/>
        </w:rPr>
      </w:pPr>
      <w:r w:rsidRPr="009954C0">
        <w:rPr>
          <w:rFonts w:ascii="Verdana" w:hAnsi="Verdana" w:cs="Arial"/>
        </w:rPr>
        <w:t xml:space="preserve">NAME:    </w:t>
      </w:r>
      <w:r w:rsidR="009954C0">
        <w:rPr>
          <w:rFonts w:ascii="Verdana" w:hAnsi="Verdana" w:cs="Arial"/>
        </w:rPr>
        <w:t xml:space="preserve">Lisa Hobby </w:t>
      </w:r>
      <w:r w:rsidRPr="009954C0">
        <w:rPr>
          <w:rFonts w:ascii="Verdana" w:hAnsi="Verdana" w:cs="Arial"/>
        </w:rPr>
        <w:t>___________________________Date_</w:t>
      </w:r>
      <w:r w:rsidR="009954C0">
        <w:rPr>
          <w:rFonts w:ascii="Verdana" w:hAnsi="Verdana" w:cs="Arial"/>
        </w:rPr>
        <w:t>17.9.21</w:t>
      </w:r>
      <w:r w:rsidRPr="009954C0">
        <w:rPr>
          <w:rFonts w:ascii="Verdana" w:hAnsi="Verdana" w:cs="Arial"/>
        </w:rPr>
        <w:t>____</w:t>
      </w:r>
    </w:p>
    <w:p w14:paraId="0CD5F5E4" w14:textId="77777777" w:rsidR="0051258F" w:rsidRPr="008B7B69" w:rsidRDefault="0051258F" w:rsidP="00B836FA">
      <w:pPr>
        <w:rPr>
          <w:rFonts w:ascii="Verdana" w:hAnsi="Verdana" w:cs="Arial"/>
        </w:rPr>
      </w:pPr>
    </w:p>
    <w:p w14:paraId="0CD5F5E5" w14:textId="7A42ADBF" w:rsidR="0051258F" w:rsidRPr="008B7B69" w:rsidRDefault="0051258F" w:rsidP="00B836FA">
      <w:pPr>
        <w:rPr>
          <w:rFonts w:ascii="Verdana" w:hAnsi="Verdana" w:cs="Arial"/>
        </w:rPr>
      </w:pPr>
      <w:r w:rsidRPr="008B7B69">
        <w:rPr>
          <w:rFonts w:ascii="Verdana" w:hAnsi="Verdana" w:cs="Arial"/>
        </w:rPr>
        <w:t>The Deputy Safeguarding Lead</w:t>
      </w:r>
      <w:r w:rsidR="009954C0">
        <w:rPr>
          <w:rFonts w:ascii="Verdana" w:hAnsi="Verdana" w:cs="Arial"/>
        </w:rPr>
        <w:t>s in this school are</w:t>
      </w:r>
      <w:r w:rsidRPr="008B7B69">
        <w:rPr>
          <w:rFonts w:ascii="Verdana" w:hAnsi="Verdana" w:cs="Arial"/>
        </w:rPr>
        <w:t>:</w:t>
      </w:r>
    </w:p>
    <w:p w14:paraId="0CD5F5E6" w14:textId="77777777" w:rsidR="0051258F" w:rsidRPr="008B7B69" w:rsidRDefault="0051258F" w:rsidP="00B836FA">
      <w:pPr>
        <w:rPr>
          <w:rFonts w:ascii="Verdana" w:hAnsi="Verdana" w:cs="Arial"/>
          <w:color w:val="FF0000"/>
        </w:rPr>
      </w:pPr>
    </w:p>
    <w:p w14:paraId="0CD5F5E8" w14:textId="61F244EA" w:rsidR="0051258F" w:rsidRPr="008B7B69" w:rsidRDefault="0051258F" w:rsidP="00B836FA">
      <w:pPr>
        <w:rPr>
          <w:rFonts w:ascii="Verdana" w:hAnsi="Verdana" w:cs="Arial"/>
        </w:rPr>
      </w:pPr>
      <w:r w:rsidRPr="009954C0">
        <w:rPr>
          <w:rFonts w:ascii="Verdana" w:hAnsi="Verdana" w:cs="Arial"/>
        </w:rPr>
        <w:t>NAME:</w:t>
      </w:r>
      <w:r w:rsidR="009954C0">
        <w:rPr>
          <w:rFonts w:ascii="Verdana" w:hAnsi="Verdana" w:cs="Arial"/>
        </w:rPr>
        <w:t xml:space="preserve"> Gemma Blake Hatton &amp; Lou </w:t>
      </w:r>
      <w:proofErr w:type="gramStart"/>
      <w:r w:rsidR="009954C0">
        <w:rPr>
          <w:rFonts w:ascii="Verdana" w:hAnsi="Verdana" w:cs="Arial"/>
        </w:rPr>
        <w:t xml:space="preserve">Newman  </w:t>
      </w:r>
      <w:r w:rsidRPr="009954C0">
        <w:rPr>
          <w:rFonts w:ascii="Verdana" w:hAnsi="Verdana" w:cs="Arial"/>
        </w:rPr>
        <w:t>_</w:t>
      </w:r>
      <w:proofErr w:type="gramEnd"/>
      <w:r w:rsidRPr="009954C0">
        <w:rPr>
          <w:rFonts w:ascii="Verdana" w:hAnsi="Verdana" w:cs="Arial"/>
        </w:rPr>
        <w:t>______Date_</w:t>
      </w:r>
      <w:r w:rsidR="009954C0">
        <w:rPr>
          <w:rFonts w:ascii="Verdana" w:hAnsi="Verdana" w:cs="Arial"/>
        </w:rPr>
        <w:t>17.9.21</w:t>
      </w:r>
      <w:r w:rsidRPr="009954C0">
        <w:rPr>
          <w:rFonts w:ascii="Verdana" w:hAnsi="Verdana" w:cs="Arial"/>
        </w:rPr>
        <w:t>____</w:t>
      </w:r>
    </w:p>
    <w:p w14:paraId="0CD5F5E9" w14:textId="77777777" w:rsidR="0051258F" w:rsidRPr="008B7B69" w:rsidRDefault="0051258F" w:rsidP="00B836FA">
      <w:pPr>
        <w:rPr>
          <w:rFonts w:ascii="Verdana" w:hAnsi="Verdana" w:cs="Arial"/>
        </w:rPr>
      </w:pPr>
    </w:p>
    <w:p w14:paraId="4053D4A5" w14:textId="77777777" w:rsidR="00530AD5" w:rsidRDefault="00530AD5" w:rsidP="00B836FA">
      <w:pPr>
        <w:rPr>
          <w:rFonts w:ascii="Verdana" w:hAnsi="Verdana" w:cs="Arial"/>
        </w:rPr>
      </w:pPr>
    </w:p>
    <w:p w14:paraId="0CD5F5F1" w14:textId="0C3AA18A" w:rsidR="004122F6" w:rsidRPr="008B7B69"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p>
    <w:p w14:paraId="0CD5F5F3" w14:textId="11ED15C3" w:rsidR="004A0E5C" w:rsidRPr="005E56F7" w:rsidRDefault="00A63FD9" w:rsidP="00C27DAA">
      <w:pPr>
        <w:pStyle w:val="Heading2"/>
      </w:pPr>
      <w:bookmarkStart w:id="52" w:name="_Toc82429697"/>
      <w:r w:rsidRPr="008B7B69">
        <w:t>The Designated Safeguarding Lead</w:t>
      </w:r>
      <w:bookmarkEnd w:id="52"/>
      <w:r w:rsidRPr="008B7B69">
        <w:t xml:space="preserve">    </w:t>
      </w:r>
    </w:p>
    <w:p w14:paraId="7AB5EEA0" w14:textId="3F900564" w:rsidR="000973BE" w:rsidRPr="00CA3383" w:rsidRDefault="001024A7" w:rsidP="00B4482A">
      <w:pPr>
        <w:pStyle w:val="ListParagraph"/>
        <w:numPr>
          <w:ilvl w:val="0"/>
          <w:numId w:val="158"/>
        </w:numPr>
        <w:rPr>
          <w:rFonts w:ascii="Verdana" w:hAnsi="Verdana" w:cs="Arial"/>
        </w:rPr>
      </w:pPr>
      <w:r w:rsidRPr="00CA3383">
        <w:rPr>
          <w:rFonts w:ascii="Verdana" w:hAnsi="Verdana" w:cs="Arial"/>
        </w:rPr>
        <w:t>We recognise Keeping Children Safe in Education</w:t>
      </w:r>
      <w:r w:rsidR="00EA4DDD" w:rsidRPr="00CA3383">
        <w:rPr>
          <w:rFonts w:ascii="Verdana" w:hAnsi="Verdana" w:cs="Arial"/>
        </w:rPr>
        <w:t xml:space="preserve"> (KCSiE)</w:t>
      </w:r>
      <w:r w:rsidRPr="00CA3383">
        <w:rPr>
          <w:rFonts w:ascii="Verdana" w:hAnsi="Verdana" w:cs="Arial"/>
        </w:rPr>
        <w:t xml:space="preserve"> 202</w:t>
      </w:r>
      <w:r w:rsidR="00A8596C" w:rsidRPr="00CA3383">
        <w:rPr>
          <w:rFonts w:ascii="Verdana" w:hAnsi="Verdana" w:cs="Arial"/>
        </w:rPr>
        <w:t>1</w:t>
      </w:r>
      <w:r w:rsidRPr="00CA3383">
        <w:rPr>
          <w:rFonts w:ascii="Verdana" w:hAnsi="Verdana" w:cs="Arial"/>
        </w:rPr>
        <w:t xml:space="preserve">, Annex </w:t>
      </w:r>
      <w:r w:rsidR="00D1479A" w:rsidRPr="00CA3383">
        <w:rPr>
          <w:rFonts w:ascii="Verdana" w:hAnsi="Verdana" w:cs="Arial"/>
        </w:rPr>
        <w:t>C</w:t>
      </w:r>
      <w:r w:rsidR="00623C81" w:rsidRPr="00CA3383">
        <w:rPr>
          <w:rFonts w:ascii="Verdana" w:hAnsi="Verdana" w:cs="Arial"/>
        </w:rPr>
        <w:t xml:space="preserve">, gives an overview of the role </w:t>
      </w:r>
      <w:r w:rsidR="009A785C" w:rsidRPr="00CA3383">
        <w:rPr>
          <w:rFonts w:ascii="Verdana" w:hAnsi="Verdana" w:cs="Arial"/>
        </w:rPr>
        <w:t>of the DSL</w:t>
      </w:r>
      <w:r w:rsidR="00BB4111" w:rsidRPr="00CA3383">
        <w:rPr>
          <w:rFonts w:ascii="Verdana" w:hAnsi="Verdana" w:cs="Arial"/>
        </w:rPr>
        <w:t>.</w:t>
      </w:r>
      <w:r w:rsidR="00EA4DDD" w:rsidRPr="00CA3383">
        <w:rPr>
          <w:rFonts w:ascii="Verdana" w:hAnsi="Verdana" w:cs="Arial"/>
        </w:rPr>
        <w:t xml:space="preserve"> A copy of Annex </w:t>
      </w:r>
      <w:r w:rsidR="00D1479A" w:rsidRPr="00CA3383">
        <w:rPr>
          <w:rFonts w:ascii="Verdana" w:hAnsi="Verdana" w:cs="Arial"/>
        </w:rPr>
        <w:t>C</w:t>
      </w:r>
      <w:r w:rsidR="00EA4DDD" w:rsidRPr="00CA3383">
        <w:rPr>
          <w:rFonts w:ascii="Verdana" w:hAnsi="Verdana" w:cs="Arial"/>
        </w:rPr>
        <w:t xml:space="preserve"> of is included at Annex </w:t>
      </w:r>
      <w:r w:rsidR="00F539B1" w:rsidRPr="00CA3383">
        <w:rPr>
          <w:rFonts w:ascii="Verdana" w:hAnsi="Verdana" w:cs="Arial"/>
        </w:rPr>
        <w:t>2</w:t>
      </w:r>
      <w:r w:rsidR="00EA4DDD" w:rsidRPr="00CA3383">
        <w:rPr>
          <w:rFonts w:ascii="Verdana" w:hAnsi="Verdana" w:cs="Arial"/>
        </w:rPr>
        <w:t xml:space="preserve"> of this policy below. </w:t>
      </w:r>
    </w:p>
    <w:p w14:paraId="3A41D96D" w14:textId="77777777" w:rsidR="007C1215" w:rsidRPr="008B7B69" w:rsidRDefault="007C1215" w:rsidP="00B836FA">
      <w:pPr>
        <w:rPr>
          <w:rFonts w:ascii="Verdana" w:hAnsi="Verdana" w:cs="Arial"/>
        </w:rPr>
      </w:pPr>
    </w:p>
    <w:p w14:paraId="2DF3902A" w14:textId="53658D9D" w:rsidR="000973BE" w:rsidRPr="00CA3383" w:rsidRDefault="000973BE" w:rsidP="00B4482A">
      <w:pPr>
        <w:pStyle w:val="ListParagraph"/>
        <w:numPr>
          <w:ilvl w:val="0"/>
          <w:numId w:val="158"/>
        </w:numPr>
        <w:rPr>
          <w:rFonts w:ascii="Verdana" w:hAnsi="Verdana" w:cs="Arial"/>
        </w:rPr>
      </w:pPr>
      <w:r w:rsidRPr="00CA3383">
        <w:rPr>
          <w:rFonts w:ascii="Verdana" w:hAnsi="Verdana" w:cs="Arial"/>
        </w:rPr>
        <w:t xml:space="preserve">The Designated Safeguarding Leads and Deputies within our school will have </w:t>
      </w:r>
      <w:r w:rsidR="007C1215" w:rsidRPr="00CA338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CA3383" w:rsidRDefault="002F6163" w:rsidP="00B4482A">
      <w:pPr>
        <w:pStyle w:val="ListParagraph"/>
        <w:numPr>
          <w:ilvl w:val="0"/>
          <w:numId w:val="158"/>
        </w:numPr>
        <w:rPr>
          <w:rFonts w:ascii="Verdana" w:hAnsi="Verdana" w:cs="Arial"/>
        </w:rPr>
      </w:pPr>
      <w:r w:rsidRPr="00CA338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B4482A">
      <w:pPr>
        <w:pStyle w:val="ListParagraph"/>
        <w:numPr>
          <w:ilvl w:val="0"/>
          <w:numId w:val="159"/>
        </w:numPr>
        <w:rPr>
          <w:rFonts w:ascii="Verdana" w:hAnsi="Verdana" w:cs="Arial"/>
        </w:rPr>
      </w:pPr>
      <w:r w:rsidRPr="003B453B">
        <w:rPr>
          <w:rFonts w:ascii="Verdana" w:hAnsi="Verdana" w:cs="Arial"/>
        </w:rPr>
        <w:lastRenderedPageBreak/>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B4482A">
      <w:pPr>
        <w:pStyle w:val="ListParagraph"/>
        <w:numPr>
          <w:ilvl w:val="0"/>
          <w:numId w:val="159"/>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B4482A">
      <w:pPr>
        <w:pStyle w:val="ListParagraph"/>
        <w:numPr>
          <w:ilvl w:val="0"/>
          <w:numId w:val="159"/>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7777777" w:rsidR="00EF272D"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20</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78A7E02B" w:rsidR="004A0E5C" w:rsidRPr="003B453B" w:rsidRDefault="00EF272D" w:rsidP="00B4482A">
      <w:pPr>
        <w:pStyle w:val="ListParagraph"/>
        <w:numPr>
          <w:ilvl w:val="0"/>
          <w:numId w:val="159"/>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B4482A">
      <w:pPr>
        <w:pStyle w:val="ListParagraph"/>
        <w:numPr>
          <w:ilvl w:val="0"/>
          <w:numId w:val="159"/>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41C0011F" w14:textId="5D5A0511" w:rsidR="00C2035F" w:rsidRPr="00C2035F" w:rsidRDefault="00654E87" w:rsidP="00B4482A">
      <w:pPr>
        <w:pStyle w:val="ListParagraph"/>
        <w:numPr>
          <w:ilvl w:val="0"/>
          <w:numId w:val="159"/>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hyperlink r:id="rId37" w:history="1">
        <w:r w:rsidR="00C2035F" w:rsidRPr="00DF3C08">
          <w:rPr>
            <w:rStyle w:val="Hyperlink"/>
            <w:rFonts w:ascii="Verdana" w:hAnsi="Verdana" w:cs="Arial"/>
          </w:rPr>
          <w:t>https://www.westsussexscp.org.uk/professionals/professional-disagreements-and-concerns</w:t>
        </w:r>
      </w:hyperlink>
    </w:p>
    <w:p w14:paraId="618157FB" w14:textId="77777777" w:rsidR="00C2035F" w:rsidRPr="00C2035F" w:rsidRDefault="00C2035F" w:rsidP="00C2035F">
      <w:pPr>
        <w:pStyle w:val="ListParagraph"/>
        <w:rPr>
          <w:rFonts w:ascii="Verdana" w:hAnsi="Verdana" w:cs="Arial"/>
        </w:rPr>
      </w:pPr>
    </w:p>
    <w:p w14:paraId="0CD5F603" w14:textId="77777777" w:rsidR="008660F5" w:rsidRPr="008B7B69" w:rsidRDefault="008660F5" w:rsidP="00B836FA">
      <w:pPr>
        <w:rPr>
          <w:rFonts w:ascii="Verdana" w:hAnsi="Verdana"/>
        </w:rPr>
      </w:pPr>
    </w:p>
    <w:p w14:paraId="446C4D8A" w14:textId="77777777" w:rsidR="00FF5EE0" w:rsidRPr="003B453B" w:rsidRDefault="00095D4C" w:rsidP="00B4482A">
      <w:pPr>
        <w:pStyle w:val="ListParagraph"/>
        <w:numPr>
          <w:ilvl w:val="0"/>
          <w:numId w:val="159"/>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47C621" w:rsidR="00317753" w:rsidRPr="003B453B" w:rsidRDefault="00654E87" w:rsidP="00B4482A">
      <w:pPr>
        <w:pStyle w:val="ListParagraph"/>
        <w:numPr>
          <w:ilvl w:val="0"/>
          <w:numId w:val="159"/>
        </w:numPr>
        <w:rPr>
          <w:rFonts w:ascii="Verdana" w:hAnsi="Verdana"/>
        </w:rPr>
      </w:pPr>
      <w:r w:rsidRPr="003B453B">
        <w:rPr>
          <w:rFonts w:ascii="Verdana" w:hAnsi="Verdana"/>
        </w:rPr>
        <w:t>L</w:t>
      </w:r>
      <w:r w:rsidR="00317753" w:rsidRPr="003B453B">
        <w:rPr>
          <w:rFonts w:ascii="Verdana" w:hAnsi="Verdana"/>
        </w:rPr>
        <w:t xml:space="preserve">iaise with relevant curriculum leads in setting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3B453B" w:rsidRDefault="00654E87" w:rsidP="00B4482A">
      <w:pPr>
        <w:pStyle w:val="ListParagraph"/>
        <w:numPr>
          <w:ilvl w:val="0"/>
          <w:numId w:val="159"/>
        </w:numPr>
        <w:rPr>
          <w:rFonts w:ascii="Verdana" w:hAnsi="Verdana"/>
        </w:rPr>
      </w:pPr>
      <w:r w:rsidRPr="003B453B">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Pr>
          <w:rFonts w:ascii="Verdana" w:hAnsi="Verdana"/>
        </w:rPr>
        <w:t>al</w:t>
      </w:r>
      <w:r w:rsidRPr="003B453B">
        <w:rPr>
          <w:rFonts w:ascii="Verdana" w:hAnsi="Verdana"/>
        </w:rPr>
        <w:t xml:space="preserve"> setting.</w:t>
      </w:r>
      <w:r w:rsidR="00532141" w:rsidRPr="003B453B">
        <w:rPr>
          <w:rFonts w:ascii="Verdana" w:hAnsi="Verdana"/>
        </w:rPr>
        <w:t xml:space="preserve"> </w:t>
      </w:r>
    </w:p>
    <w:p w14:paraId="61D03AE0" w14:textId="77777777" w:rsidR="00532141" w:rsidRPr="008B7B69" w:rsidRDefault="00532141" w:rsidP="00B836FA">
      <w:pPr>
        <w:rPr>
          <w:rFonts w:ascii="Verdana" w:hAnsi="Verdana"/>
        </w:rPr>
      </w:pPr>
    </w:p>
    <w:p w14:paraId="3A5ECC4B" w14:textId="7D047F17" w:rsidR="00532141" w:rsidRPr="001A4BD0" w:rsidRDefault="00532141" w:rsidP="00B4482A">
      <w:pPr>
        <w:pStyle w:val="ListParagraph"/>
        <w:numPr>
          <w:ilvl w:val="0"/>
          <w:numId w:val="159"/>
        </w:numPr>
        <w:rPr>
          <w:rFonts w:ascii="Verdana" w:hAnsi="Verdana"/>
        </w:rPr>
      </w:pPr>
      <w:r w:rsidRPr="001A4BD0">
        <w:rPr>
          <w:rFonts w:ascii="Verdana" w:hAnsi="Verdana"/>
        </w:rPr>
        <w:t xml:space="preserve">During term time the designated safeguarding lead (or a deputy) will always be available during school for staff in the school to discuss any safeguarding concerns. Whilst generally speaking the designated safeguarding lead (or deputy) would be expected to be available in person, it is a matter for </w:t>
      </w:r>
      <w:r w:rsidR="00800CF8" w:rsidRPr="001A4BD0">
        <w:rPr>
          <w:rFonts w:ascii="Verdana" w:hAnsi="Verdana"/>
        </w:rPr>
        <w:t>our</w:t>
      </w:r>
      <w:r w:rsidRPr="001A4BD0">
        <w:rPr>
          <w:rFonts w:ascii="Verdana" w:hAnsi="Verdana"/>
        </w:rPr>
        <w:t xml:space="preserve"> school</w:t>
      </w:r>
      <w:r w:rsidR="00800CF8" w:rsidRPr="001A4BD0">
        <w:rPr>
          <w:rFonts w:ascii="Verdana" w:hAnsi="Verdana"/>
        </w:rPr>
        <w:t xml:space="preserve"> </w:t>
      </w:r>
      <w:r w:rsidRPr="001A4BD0">
        <w:rPr>
          <w:rFonts w:ascii="Verdana" w:hAnsi="Verdana"/>
        </w:rPr>
        <w:t>working with the designated safeguarding lead, to define what “available” means and whether in exceptional circumstances availability via phone and or Skype or other such media is acceptable</w:t>
      </w:r>
    </w:p>
    <w:p w14:paraId="2EB6A037" w14:textId="77777777" w:rsidR="008E46B6" w:rsidRPr="008B7B69" w:rsidRDefault="008E46B6" w:rsidP="00B836FA">
      <w:pPr>
        <w:rPr>
          <w:rFonts w:ascii="Verdana" w:hAnsi="Verdana"/>
          <w:highlight w:val="yellow"/>
        </w:rPr>
      </w:pPr>
    </w:p>
    <w:p w14:paraId="47AB690B" w14:textId="4D18E863" w:rsidR="001A59DA" w:rsidRPr="005E56F7" w:rsidRDefault="008E46B6" w:rsidP="00B4482A">
      <w:pPr>
        <w:pStyle w:val="ListParagraph"/>
        <w:numPr>
          <w:ilvl w:val="0"/>
          <w:numId w:val="159"/>
        </w:numPr>
        <w:rPr>
          <w:rFonts w:ascii="Verdana" w:hAnsi="Verdana"/>
        </w:rPr>
      </w:pPr>
      <w:r w:rsidRPr="005E56F7">
        <w:rPr>
          <w:rFonts w:ascii="Verdana" w:hAnsi="Verdana"/>
        </w:rPr>
        <w:lastRenderedPageBreak/>
        <w:t xml:space="preserve">It </w:t>
      </w:r>
      <w:r w:rsidRPr="001A4BD0">
        <w:rPr>
          <w:rFonts w:ascii="Verdana" w:hAnsi="Verdana"/>
        </w:rPr>
        <w:t>is a matter for our school and the designated safeguarding lead to arrange adequate and appropriate cover arrangements for any out of hours/out of term activities.</w:t>
      </w:r>
      <w:r w:rsidR="00FB09FB" w:rsidRPr="001A4BD0">
        <w:rPr>
          <w:rFonts w:ascii="Verdana" w:hAnsi="Verdana"/>
        </w:rPr>
        <w:t xml:space="preserve"> Our</w:t>
      </w:r>
      <w:r w:rsidR="00FB09FB" w:rsidRPr="005E56F7">
        <w:rPr>
          <w:rFonts w:ascii="Verdana" w:hAnsi="Verdana"/>
        </w:rPr>
        <w:t xml:space="preserve"> school will ensure </w:t>
      </w:r>
      <w:r w:rsidR="00EB1780">
        <w:rPr>
          <w:rFonts w:ascii="Verdana" w:hAnsi="Verdana"/>
        </w:rPr>
        <w:t xml:space="preserve">that </w:t>
      </w:r>
      <w:r w:rsidR="00FB09FB" w:rsidRPr="005E56F7">
        <w:rPr>
          <w:rFonts w:ascii="Verdana" w:hAnsi="Verdana"/>
        </w:rPr>
        <w:t xml:space="preserve">we provide the Local Authority with </w:t>
      </w:r>
      <w:r w:rsidR="00C71847" w:rsidRPr="005E56F7">
        <w:rPr>
          <w:rFonts w:ascii="Verdana" w:hAnsi="Verdana"/>
        </w:rPr>
        <w:t>up-to-date</w:t>
      </w:r>
      <w:r w:rsidR="00FB09FB" w:rsidRPr="005E56F7">
        <w:rPr>
          <w:rFonts w:ascii="Verdana" w:hAnsi="Verdana"/>
        </w:rPr>
        <w:t xml:space="preserv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C27DAA">
      <w:pPr>
        <w:pStyle w:val="Heading2"/>
      </w:pPr>
      <w:bookmarkStart w:id="53" w:name="_Toc82429698"/>
      <w:r w:rsidRPr="008B7B69">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53"/>
    </w:p>
    <w:p w14:paraId="0CD5F60A" w14:textId="475AC101"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 xml:space="preserve">fer cases of suspected abuse to the </w:t>
      </w:r>
      <w:r w:rsidR="007D4CC8">
        <w:rPr>
          <w:rFonts w:ascii="Verdana" w:hAnsi="Verdana" w:cs="Arial"/>
        </w:rPr>
        <w:t>IFD</w:t>
      </w:r>
      <w:r w:rsidR="0062482F">
        <w:rPr>
          <w:rFonts w:ascii="Verdana" w:hAnsi="Verdana" w:cs="Arial"/>
        </w:rPr>
        <w:t xml:space="preserve"> or other Local Authority Children’s Social Care services as appropriate</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69183666" w:rsidR="009A5210"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AA2D79">
        <w:rPr>
          <w:rFonts w:ascii="Verdana" w:hAnsi="Verdana" w:cs="Arial"/>
        </w:rPr>
        <w:t xml:space="preserve">IFD or other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4FDAFCC9" w14:textId="77777777" w:rsidR="00E270C2" w:rsidRPr="00E270C2" w:rsidRDefault="00E270C2" w:rsidP="00E270C2">
      <w:pPr>
        <w:pStyle w:val="ListParagraph"/>
        <w:rPr>
          <w:rFonts w:ascii="Verdana" w:hAnsi="Verdana" w:cs="Arial"/>
        </w:rPr>
      </w:pPr>
    </w:p>
    <w:p w14:paraId="212F4F9B" w14:textId="2A02C1D2" w:rsidR="009667A7" w:rsidRPr="009667A7" w:rsidRDefault="009667A7" w:rsidP="009667A7">
      <w:pPr>
        <w:pStyle w:val="ListParagraph"/>
        <w:numPr>
          <w:ilvl w:val="0"/>
          <w:numId w:val="36"/>
        </w:numPr>
        <w:rPr>
          <w:rFonts w:ascii="Verdana" w:hAnsi="Verdana" w:cs="Arial"/>
        </w:rPr>
      </w:pPr>
      <w:r w:rsidRPr="009667A7">
        <w:rPr>
          <w:rFonts w:ascii="Verdana" w:hAnsi="Verdana" w:cs="Arial"/>
        </w:rPr>
        <w:t>For all child protection conferences, ensure reports are generated and shared ahead of the conference and in line with West Sussex Safeguarding Partnership expectations</w:t>
      </w:r>
      <w:r>
        <w:rPr>
          <w:rStyle w:val="FootnoteReference"/>
          <w:rFonts w:ascii="Verdana" w:hAnsi="Verdana" w:cs="Arial"/>
        </w:rPr>
        <w:footnoteReference w:id="11"/>
      </w:r>
      <w:r w:rsidRPr="009667A7">
        <w:rPr>
          <w:rFonts w:ascii="Verdana" w:hAnsi="Verdana" w:cs="Arial"/>
        </w:rPr>
        <w:t xml:space="preserve">.  </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1F0A7B6A" w:rsidR="009A5210"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xml:space="preserve">, </w:t>
      </w:r>
      <w:r w:rsidR="00FD7E91">
        <w:rPr>
          <w:rFonts w:ascii="Verdana" w:hAnsi="Verdana" w:cs="Arial"/>
        </w:rPr>
        <w:t xml:space="preserve">either directly or </w:t>
      </w:r>
      <w:r w:rsidR="007D075C" w:rsidRPr="003B453B">
        <w:rPr>
          <w:rFonts w:ascii="Verdana" w:hAnsi="Verdana" w:cs="Arial"/>
        </w:rPr>
        <w:t xml:space="preserve">via the </w:t>
      </w:r>
      <w:r w:rsidR="007D4CC8">
        <w:rPr>
          <w:rFonts w:ascii="Verdana" w:hAnsi="Verdana" w:cs="Arial"/>
        </w:rPr>
        <w:t>IFD</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EC5DE3">
      <w:pPr>
        <w:pStyle w:val="ListParagraph"/>
        <w:numPr>
          <w:ilvl w:val="0"/>
          <w:numId w:val="36"/>
        </w:numPr>
        <w:tabs>
          <w:tab w:val="left" w:pos="142"/>
        </w:tabs>
        <w:rPr>
          <w:rFonts w:ascii="Verdana" w:hAnsi="Verdana" w:cs="Arial"/>
        </w:rPr>
      </w:pPr>
      <w:r>
        <w:rPr>
          <w:rFonts w:ascii="Verdana" w:hAnsi="Verdana" w:cs="Arial"/>
        </w:rPr>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2BD2CF30" w:rsidR="00832B19" w:rsidRPr="003B453B" w:rsidRDefault="00AC496D" w:rsidP="00EC5DE3">
      <w:pPr>
        <w:pStyle w:val="ListParagraph"/>
        <w:numPr>
          <w:ilvl w:val="0"/>
          <w:numId w:val="36"/>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w:t>
      </w:r>
      <w:r w:rsidR="00061645">
        <w:rPr>
          <w:rFonts w:ascii="Verdana" w:hAnsi="Verdana" w:cs="Arial"/>
        </w:rPr>
        <w:t xml:space="preserve">. </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EC5DE3">
      <w:pPr>
        <w:pStyle w:val="ListParagraph"/>
        <w:numPr>
          <w:ilvl w:val="0"/>
          <w:numId w:val="36"/>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Pr="005E56F7" w:rsidRDefault="00AC496D" w:rsidP="00EC5DE3">
      <w:pPr>
        <w:pStyle w:val="ListParagraph"/>
        <w:numPr>
          <w:ilvl w:val="0"/>
          <w:numId w:val="36"/>
        </w:numPr>
        <w:tabs>
          <w:tab w:val="left" w:pos="142"/>
        </w:tabs>
        <w:rPr>
          <w:rFonts w:ascii="Verdana" w:hAnsi="Verdana" w:cs="Arial"/>
        </w:rPr>
      </w:pPr>
      <w:r w:rsidRPr="005E56F7">
        <w:rPr>
          <w:rFonts w:ascii="Verdana" w:hAnsi="Verdana" w:cs="Arial"/>
        </w:rPr>
        <w:lastRenderedPageBreak/>
        <w:t>A</w:t>
      </w:r>
      <w:r w:rsidR="00F9062D" w:rsidRPr="005E56F7">
        <w:rPr>
          <w:rFonts w:ascii="Verdana" w:hAnsi="Verdana" w:cs="Arial"/>
        </w:rPr>
        <w:t>ct as a source of support, advice and expertise for staff.</w:t>
      </w:r>
    </w:p>
    <w:p w14:paraId="0CD5F61E" w14:textId="748C8CAE" w:rsidR="004065C1" w:rsidRPr="008B7B69" w:rsidRDefault="004065C1" w:rsidP="00C27DAA">
      <w:pPr>
        <w:pStyle w:val="Heading2"/>
        <w:rPr>
          <w:b/>
        </w:rPr>
      </w:pPr>
      <w:bookmarkStart w:id="54" w:name="_Toc82429699"/>
      <w:r w:rsidRPr="008B7B69">
        <w:t>Training</w:t>
      </w:r>
      <w:bookmarkEnd w:id="54"/>
      <w:r w:rsidRPr="008B7B69">
        <w:t xml:space="preserve"> </w:t>
      </w:r>
    </w:p>
    <w:p w14:paraId="0CD5F61F" w14:textId="77777777" w:rsidR="00406124" w:rsidRPr="003B453B" w:rsidRDefault="00AC496D" w:rsidP="00EC5DE3">
      <w:pPr>
        <w:pStyle w:val="ListParagraph"/>
        <w:numPr>
          <w:ilvl w:val="0"/>
          <w:numId w:val="37"/>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EC5DE3">
      <w:pPr>
        <w:pStyle w:val="ListParagraph"/>
        <w:numPr>
          <w:ilvl w:val="0"/>
          <w:numId w:val="37"/>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EC5DE3">
      <w:pPr>
        <w:pStyle w:val="ListParagraph"/>
        <w:numPr>
          <w:ilvl w:val="0"/>
          <w:numId w:val="37"/>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C27DAA">
      <w:pPr>
        <w:pStyle w:val="Heading2"/>
      </w:pPr>
      <w:bookmarkStart w:id="55" w:name="_Toc82429700"/>
      <w:r w:rsidRPr="008B7B69">
        <w:t xml:space="preserve">Designated Safeguarding Lead – continual professional </w:t>
      </w:r>
      <w:r w:rsidR="00A246DE">
        <w:t>development</w:t>
      </w:r>
      <w:bookmarkEnd w:id="55"/>
      <w:r w:rsidRPr="008B7B69">
        <w:t xml:space="preserve"> </w:t>
      </w:r>
    </w:p>
    <w:p w14:paraId="0CD5F625" w14:textId="77777777" w:rsidR="0040573F" w:rsidRPr="003B453B" w:rsidRDefault="0040573F" w:rsidP="00EC5DE3">
      <w:pPr>
        <w:pStyle w:val="ListParagraph"/>
        <w:numPr>
          <w:ilvl w:val="0"/>
          <w:numId w:val="38"/>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0CD5F627" w14:textId="1A9FC526" w:rsidR="00B4697D"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2D4FB95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local Early Help Hub</w:t>
      </w:r>
      <w:r w:rsidR="0087057D" w:rsidRPr="003B453B">
        <w:rPr>
          <w:rFonts w:ascii="Verdana" w:hAnsi="Verdana" w:cs="Arial"/>
        </w:rPr>
        <w:t>.</w:t>
      </w:r>
      <w:r w:rsidR="008B3942" w:rsidRPr="008B7B69">
        <w:rPr>
          <w:rStyle w:val="FootnoteReference"/>
          <w:rFonts w:ascii="Verdana" w:hAnsi="Verdana" w:cs="Arial"/>
        </w:rPr>
        <w:footnoteReference w:id="12"/>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0D75C0A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3"/>
      </w:r>
    </w:p>
    <w:p w14:paraId="0CD5F632" w14:textId="77777777" w:rsidR="0040573F" w:rsidRPr="008B7B69" w:rsidRDefault="0040573F" w:rsidP="000C4C1F">
      <w:pPr>
        <w:ind w:left="709" w:hanging="425"/>
        <w:rPr>
          <w:rFonts w:ascii="Verdana" w:hAnsi="Verdana" w:cs="Arial"/>
        </w:rPr>
      </w:pPr>
    </w:p>
    <w:p w14:paraId="0CD5F633" w14:textId="3E3AEA61"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 and are able to provide advice and support to staff on protecting children from the risk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EC5DE3">
      <w:pPr>
        <w:pStyle w:val="ListParagraph"/>
        <w:numPr>
          <w:ilvl w:val="0"/>
          <w:numId w:val="38"/>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lastRenderedPageBreak/>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2DB2D48B" w:rsidR="00D8388A" w:rsidRPr="003B453B" w:rsidRDefault="00D8388A" w:rsidP="00EC5DE3">
      <w:pPr>
        <w:pStyle w:val="ListParagraph"/>
        <w:numPr>
          <w:ilvl w:val="0"/>
          <w:numId w:val="38"/>
        </w:numPr>
        <w:ind w:left="709" w:hanging="425"/>
        <w:rPr>
          <w:rFonts w:ascii="Verdana" w:hAnsi="Verdana" w:cs="Arial"/>
        </w:rPr>
      </w:pPr>
      <w:r w:rsidRPr="003B453B">
        <w:rPr>
          <w:rFonts w:ascii="Verdana" w:hAnsi="Verdana" w:cs="Arial"/>
        </w:rPr>
        <w:t>Understand the importance of information sharing, both within the school and college, and with the three safeguarding partners, other agencies, organisations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EC5DE3">
      <w:pPr>
        <w:pStyle w:val="ListParagraph"/>
        <w:numPr>
          <w:ilvl w:val="0"/>
          <w:numId w:val="38"/>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76483B78"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advice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12BFEDC4"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B112B3">
        <w:rPr>
          <w:rFonts w:ascii="Verdana" w:hAnsi="Verdana"/>
        </w:rPr>
        <w:t xml:space="preserve"> ahead of the conference and in line with multi-agency requirements.</w:t>
      </w:r>
      <w:r w:rsidR="003B6ABD">
        <w:rPr>
          <w:rStyle w:val="FootnoteReference"/>
          <w:rFonts w:ascii="Verdana" w:hAnsi="Verdana"/>
        </w:rPr>
        <w:footnoteReference w:id="14"/>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EC5DE3">
      <w:pPr>
        <w:pStyle w:val="ListParagraph"/>
        <w:numPr>
          <w:ilvl w:val="0"/>
          <w:numId w:val="38"/>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5"/>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EC5DE3">
      <w:pPr>
        <w:pStyle w:val="ListParagraph"/>
        <w:numPr>
          <w:ilvl w:val="0"/>
          <w:numId w:val="38"/>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EC5DE3">
      <w:pPr>
        <w:pStyle w:val="ListParagraph"/>
        <w:numPr>
          <w:ilvl w:val="0"/>
          <w:numId w:val="38"/>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0DC45316" w:rsidR="00FD68CF" w:rsidRPr="003B453B" w:rsidRDefault="00654E87" w:rsidP="00EC5DE3">
      <w:pPr>
        <w:pStyle w:val="ListParagraph"/>
        <w:numPr>
          <w:ilvl w:val="0"/>
          <w:numId w:val="38"/>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implemented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77777777" w:rsidR="00FA073A" w:rsidRPr="003B453B" w:rsidRDefault="00654E87" w:rsidP="00EC5DE3">
      <w:pPr>
        <w:pStyle w:val="ListParagraph"/>
        <w:numPr>
          <w:ilvl w:val="0"/>
          <w:numId w:val="38"/>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0CD5F646" w14:textId="77777777" w:rsidR="0060096D" w:rsidRPr="008B7B69" w:rsidRDefault="0060096D" w:rsidP="00B836FA">
      <w:pPr>
        <w:rPr>
          <w:rFonts w:ascii="Verdana" w:hAnsi="Verdana"/>
        </w:rPr>
      </w:pPr>
    </w:p>
    <w:p w14:paraId="0CD5F647" w14:textId="77777777" w:rsidR="00020174" w:rsidRPr="008B7B69" w:rsidRDefault="00020174" w:rsidP="00C1532E">
      <w:pPr>
        <w:pStyle w:val="BulletLarge"/>
      </w:pPr>
    </w:p>
    <w:p w14:paraId="0CD5F648" w14:textId="74E1D0C1" w:rsidR="00AA2586" w:rsidRPr="008B7B69" w:rsidRDefault="004B1621" w:rsidP="003B453B">
      <w:pPr>
        <w:pStyle w:val="Heading1"/>
        <w:ind w:hanging="716"/>
      </w:pPr>
      <w:bookmarkStart w:id="56" w:name="_Toc82429701"/>
      <w:r w:rsidRPr="008B7B69">
        <w:t xml:space="preserve">Reffering a child to </w:t>
      </w:r>
      <w:r w:rsidR="00934B56">
        <w:t xml:space="preserve">the </w:t>
      </w:r>
      <w:r w:rsidR="001F7F0B">
        <w:t xml:space="preserve">integrated front door </w:t>
      </w:r>
      <w:r w:rsidR="00326181">
        <w:t>(IFD)</w:t>
      </w:r>
      <w:bookmarkEnd w:id="56"/>
      <w:r w:rsidR="00F8303E" w:rsidRPr="008B7B69">
        <w:t xml:space="preserve"> </w:t>
      </w:r>
      <w:r w:rsidR="005C66ED" w:rsidRPr="008B7B69">
        <w:t xml:space="preserve">  </w:t>
      </w:r>
    </w:p>
    <w:p w14:paraId="0CD5F649" w14:textId="5D7CE1ED" w:rsidR="004D4453" w:rsidRPr="005E56F7" w:rsidRDefault="00532E8F" w:rsidP="00C27DAA">
      <w:pPr>
        <w:pStyle w:val="Heading2"/>
      </w:pPr>
      <w:bookmarkStart w:id="57" w:name="_Toc82429702"/>
      <w:r w:rsidRPr="008B7B69">
        <w:t xml:space="preserve">If </w:t>
      </w:r>
      <w:r w:rsidR="004D4453" w:rsidRPr="008B7B69">
        <w:t>a child is in immediate danger the police must be called</w:t>
      </w:r>
      <w:r w:rsidR="00AA5231" w:rsidRPr="008B7B69">
        <w:t xml:space="preserve"> by dialling 999.</w:t>
      </w:r>
      <w:bookmarkEnd w:id="57"/>
      <w:r w:rsidR="00AA5231" w:rsidRPr="005E56F7">
        <w:t xml:space="preserve"> </w:t>
      </w:r>
      <w:r w:rsidR="004D4453" w:rsidRPr="005E56F7">
        <w:t xml:space="preserve"> </w:t>
      </w:r>
    </w:p>
    <w:p w14:paraId="0CD5F64A" w14:textId="29D9DAB5" w:rsidR="003C0744" w:rsidRDefault="004D4453" w:rsidP="00C27DAA">
      <w:pPr>
        <w:pStyle w:val="Heading2"/>
      </w:pPr>
      <w:bookmarkStart w:id="58" w:name="_Toc82429703"/>
      <w:r w:rsidRPr="008B7B69">
        <w:t xml:space="preserve">If a </w:t>
      </w:r>
      <w:r w:rsidR="00532E8F" w:rsidRPr="008B7B69">
        <w:t>member of staff</w:t>
      </w:r>
      <w:r w:rsidR="00804E71" w:rsidRPr="008B7B69">
        <w:t xml:space="preserve"> has concerns about a child</w:t>
      </w:r>
      <w:r w:rsidR="00A47C08" w:rsidRPr="008B7B69">
        <w:t>;</w:t>
      </w:r>
      <w:bookmarkEnd w:id="58"/>
    </w:p>
    <w:p w14:paraId="0CD5F64B" w14:textId="77777777" w:rsidR="00682DA8"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lastRenderedPageBreak/>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192A43A0" w:rsidR="00682DA8"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59"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59"/>
      <w:r w:rsidR="00F82B5F" w:rsidRPr="003B453B">
        <w:rPr>
          <w:rStyle w:val="FootnoteReference"/>
          <w:rFonts w:ascii="Verdana" w:hAnsi="Verdana" w:cs="Arial"/>
        </w:rPr>
        <w:footnoteReference w:id="16"/>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326181">
        <w:rPr>
          <w:rFonts w:ascii="Verdana" w:hAnsi="Verdana" w:cs="Arial"/>
        </w:rPr>
        <w:t>Integrated Front Door (IFD)</w:t>
      </w:r>
      <w:r w:rsidR="008D16C3" w:rsidRPr="003B453B">
        <w:rPr>
          <w:rFonts w:ascii="Verdana" w:hAnsi="Verdana" w:cs="Arial"/>
        </w:rPr>
        <w:t>.</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w:t>
      </w:r>
      <w:r w:rsidR="00326181">
        <w:rPr>
          <w:rFonts w:ascii="Verdana" w:hAnsi="Verdana" w:cs="Arial"/>
        </w:rPr>
        <w:t>IFD</w:t>
      </w:r>
      <w:r w:rsidR="00FE5BE7" w:rsidRPr="003B453B">
        <w:rPr>
          <w:rFonts w:ascii="Verdana" w:hAnsi="Verdana" w:cs="Arial"/>
        </w:rPr>
        <w:t xml:space="preserve"> </w:t>
      </w:r>
      <w:r w:rsidR="004B1621" w:rsidRPr="003B453B">
        <w:rPr>
          <w:rFonts w:ascii="Verdana" w:hAnsi="Verdana" w:cs="Arial"/>
        </w:rPr>
        <w:t>using the relevant online form</w:t>
      </w:r>
      <w:r w:rsidR="0067028A">
        <w:rPr>
          <w:rStyle w:val="FootnoteReference"/>
          <w:rFonts w:ascii="Verdana" w:hAnsi="Verdana" w:cs="Arial"/>
        </w:rPr>
        <w:footnoteReference w:id="17"/>
      </w:r>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w:t>
      </w:r>
      <w:r w:rsidR="00F06996">
        <w:rPr>
          <w:rFonts w:ascii="Verdana" w:hAnsi="Verdana" w:cs="Arial"/>
        </w:rPr>
        <w:t>IFD</w:t>
      </w:r>
      <w:r w:rsidR="00FA073A" w:rsidRPr="003B453B">
        <w:rPr>
          <w:rFonts w:ascii="Verdana" w:hAnsi="Verdana" w:cs="Arial"/>
        </w:rPr>
        <w:t xml:space="preserve">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56A3DFEE" w:rsidR="00532E8F"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F06996">
        <w:rPr>
          <w:rFonts w:ascii="Verdana" w:hAnsi="Verdana" w:cs="Arial"/>
        </w:rPr>
        <w:t>IFD</w:t>
      </w:r>
      <w:r w:rsidR="00A14AF2">
        <w:rPr>
          <w:rFonts w:ascii="Verdana" w:hAnsi="Verdana" w:cs="Arial"/>
        </w:rPr>
        <w:t xml:space="preserve">, parents </w:t>
      </w:r>
      <w:r w:rsidR="006F4ABA">
        <w:rPr>
          <w:rFonts w:ascii="Verdana" w:hAnsi="Verdana" w:cs="Arial"/>
        </w:rPr>
        <w:t xml:space="preserve">must be contacted to inform them that the referral is being made </w:t>
      </w:r>
      <w:r w:rsidR="00532E8F" w:rsidRPr="003B453B">
        <w:rPr>
          <w:rFonts w:ascii="Verdana" w:hAnsi="Verdana" w:cs="Arial"/>
        </w:rPr>
        <w:t>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F06996">
        <w:rPr>
          <w:rFonts w:ascii="Verdana" w:hAnsi="Verdana" w:cs="Arial"/>
        </w:rPr>
        <w:t>IFD</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1E134F9C" w:rsidR="00AA5231"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w:t>
      </w:r>
      <w:r w:rsidR="00F06996">
        <w:rPr>
          <w:rFonts w:ascii="Verdana" w:hAnsi="Verdana" w:cs="Arial"/>
        </w:rPr>
        <w:t>IFD</w:t>
      </w:r>
      <w:r w:rsidR="00AA5231" w:rsidRPr="003B453B">
        <w:rPr>
          <w:rFonts w:ascii="Verdana" w:hAnsi="Verdana" w:cs="Arial"/>
        </w:rPr>
        <w:t xml:space="preserve">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EC5DE3">
      <w:pPr>
        <w:pStyle w:val="ListParagraph"/>
        <w:numPr>
          <w:ilvl w:val="0"/>
          <w:numId w:val="39"/>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7378CAB0" w:rsidR="00F064E6" w:rsidRPr="003B453B" w:rsidRDefault="004B1621" w:rsidP="00EC5DE3">
      <w:pPr>
        <w:pStyle w:val="ListParagraph"/>
        <w:numPr>
          <w:ilvl w:val="0"/>
          <w:numId w:val="39"/>
        </w:numPr>
        <w:ind w:left="709" w:hanging="425"/>
        <w:rPr>
          <w:rFonts w:ascii="Verdana" w:hAnsi="Verdana" w:cs="Arial"/>
        </w:rPr>
      </w:pPr>
      <w:r w:rsidRPr="003B453B">
        <w:rPr>
          <w:rFonts w:ascii="Verdana" w:hAnsi="Verdana" w:cs="Arial"/>
        </w:rPr>
        <w:t xml:space="preserve">Where </w:t>
      </w:r>
      <w:r w:rsidR="009B0FFE">
        <w:rPr>
          <w:rFonts w:ascii="Verdana" w:hAnsi="Verdana" w:cs="Arial"/>
        </w:rPr>
        <w:t>IFD</w:t>
      </w:r>
      <w:r w:rsidR="00FE5BE7" w:rsidRPr="003B453B">
        <w:rPr>
          <w:rFonts w:ascii="Verdana" w:hAnsi="Verdana" w:cs="Arial"/>
        </w:rPr>
        <w:t xml:space="preserve">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00DCA160" w:rsidR="00AA5231" w:rsidRPr="003B453B" w:rsidRDefault="00654E87" w:rsidP="00EC5DE3">
      <w:pPr>
        <w:pStyle w:val="ListParagraph"/>
        <w:numPr>
          <w:ilvl w:val="0"/>
          <w:numId w:val="39"/>
        </w:numPr>
        <w:ind w:left="709" w:hanging="425"/>
        <w:rPr>
          <w:rFonts w:ascii="Verdana" w:hAnsi="Verdana" w:cs="Arial"/>
        </w:rPr>
      </w:pPr>
      <w:r w:rsidRPr="003B453B">
        <w:rPr>
          <w:rFonts w:ascii="Verdana" w:hAnsi="Verdana" w:cs="Arial"/>
        </w:rPr>
        <w:t>T</w:t>
      </w:r>
      <w:r w:rsidR="00AB7F33" w:rsidRPr="003B453B">
        <w:rPr>
          <w:rFonts w:ascii="Verdana" w:hAnsi="Verdana" w:cs="Arial"/>
        </w:rPr>
        <w:t xml:space="preserve">he school child protection records must reflect who was spoken to at </w:t>
      </w:r>
      <w:r w:rsidR="009B0FFE">
        <w:rPr>
          <w:rFonts w:ascii="Verdana" w:hAnsi="Verdana" w:cs="Arial"/>
        </w:rPr>
        <w:t>IFD</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disagreements between school and</w:t>
      </w:r>
      <w:r w:rsidR="009B0FFE">
        <w:rPr>
          <w:rFonts w:ascii="Verdana" w:hAnsi="Verdana" w:cs="Arial"/>
        </w:rPr>
        <w:t xml:space="preserve"> IFD</w:t>
      </w:r>
      <w:r w:rsidR="0098210F">
        <w:rPr>
          <w:rFonts w:ascii="Verdana" w:hAnsi="Verdana" w:cs="Arial"/>
        </w:rPr>
        <w:t xml:space="preserve">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C27DAA">
      <w:pPr>
        <w:pStyle w:val="Heading2"/>
      </w:pPr>
      <w:bookmarkStart w:id="60" w:name="_Toc82429704"/>
      <w:r w:rsidRPr="008B7B69">
        <w:t>Information</w:t>
      </w:r>
      <w:r w:rsidR="00020174" w:rsidRPr="008B7B69">
        <w:t xml:space="preserve"> Sharing</w:t>
      </w:r>
      <w:bookmarkEnd w:id="60"/>
      <w:r w:rsidR="00020174" w:rsidRPr="008B7B69">
        <w:t xml:space="preserve"> </w:t>
      </w:r>
    </w:p>
    <w:p w14:paraId="174A05FA" w14:textId="17B84640" w:rsidR="00D2143F" w:rsidRDefault="0034476D" w:rsidP="00EC5DE3">
      <w:pPr>
        <w:pStyle w:val="ListParagraph"/>
        <w:numPr>
          <w:ilvl w:val="0"/>
          <w:numId w:val="40"/>
        </w:numPr>
        <w:ind w:left="709" w:hanging="425"/>
        <w:rPr>
          <w:rFonts w:ascii="Verdana" w:hAnsi="Verdana"/>
        </w:rPr>
      </w:pPr>
      <w:r>
        <w:rPr>
          <w:rFonts w:ascii="Verdana" w:hAnsi="Verdana"/>
        </w:rPr>
        <w:t xml:space="preserve">Our school will comply with the information sharing </w:t>
      </w:r>
      <w:r w:rsidR="00D2143F">
        <w:rPr>
          <w:rFonts w:ascii="Verdana" w:hAnsi="Verdana"/>
        </w:rPr>
        <w:t>aspects of KCSiE 2021</w:t>
      </w:r>
      <w:r w:rsidR="004B1ADB">
        <w:rPr>
          <w:rFonts w:ascii="Verdana" w:hAnsi="Verdana"/>
        </w:rPr>
        <w:t xml:space="preserve"> – which are outlined at para 2</w:t>
      </w:r>
    </w:p>
    <w:p w14:paraId="136BC431" w14:textId="77777777" w:rsidR="002F7648" w:rsidRPr="002F7648" w:rsidRDefault="002F7648" w:rsidP="002F7648">
      <w:pPr>
        <w:ind w:left="284"/>
        <w:rPr>
          <w:rFonts w:ascii="Verdana" w:hAnsi="Verdana"/>
        </w:rPr>
      </w:pPr>
    </w:p>
    <w:p w14:paraId="4531E533" w14:textId="331DC0A2" w:rsidR="00F00C78" w:rsidRDefault="000061B9" w:rsidP="00EC5DE3">
      <w:pPr>
        <w:pStyle w:val="ListParagraph"/>
        <w:numPr>
          <w:ilvl w:val="0"/>
          <w:numId w:val="40"/>
        </w:numPr>
        <w:ind w:left="709" w:hanging="425"/>
        <w:rPr>
          <w:rFonts w:ascii="Verdana" w:hAnsi="Verdana"/>
        </w:rPr>
      </w:pPr>
      <w:r w:rsidRPr="000061B9">
        <w:rPr>
          <w:rFonts w:ascii="Verdana" w:hAnsi="Verdana"/>
        </w:rPr>
        <w:t xml:space="preserve">Information sharing is vital in identifying and tackling all forms of abuse and neglect, and in promoting children’s welfare, including their educational outcomes. Schools and colleges have clear powers to share, hold and use information for these purposes. </w:t>
      </w:r>
    </w:p>
    <w:p w14:paraId="4F5547F4" w14:textId="77777777" w:rsidR="002F7648" w:rsidRPr="002F7648" w:rsidRDefault="002F7648" w:rsidP="002F7648">
      <w:pPr>
        <w:pStyle w:val="ListParagraph"/>
        <w:rPr>
          <w:rFonts w:ascii="Verdana" w:hAnsi="Verdana"/>
        </w:rPr>
      </w:pPr>
    </w:p>
    <w:p w14:paraId="23E6AC43" w14:textId="27807B9C" w:rsidR="00F00C78" w:rsidRDefault="000061B9" w:rsidP="00EC5DE3">
      <w:pPr>
        <w:pStyle w:val="ListParagraph"/>
        <w:numPr>
          <w:ilvl w:val="0"/>
          <w:numId w:val="40"/>
        </w:numPr>
        <w:ind w:left="709" w:hanging="425"/>
        <w:rPr>
          <w:rFonts w:ascii="Verdana" w:hAnsi="Verdana"/>
        </w:rPr>
      </w:pPr>
      <w:r w:rsidRPr="000061B9">
        <w:rPr>
          <w:rFonts w:ascii="Verdana" w:hAnsi="Verdana"/>
        </w:rPr>
        <w:t xml:space="preserve">As part of meeting a child’s needs, it is important for governing bodies and proprietors to recognise the importance of information sharing between </w:t>
      </w:r>
      <w:r w:rsidRPr="000061B9">
        <w:rPr>
          <w:rFonts w:ascii="Verdana" w:hAnsi="Verdana"/>
        </w:rPr>
        <w:lastRenderedPageBreak/>
        <w:t xml:space="preserve">practitioners and local agencies. This should include ensuring arrangements are in place that set out clearly the processes and principles for sharing information within the school or college and with children’s social care, the safeguarding partners, other organisations, agencies, and practitioners as required. </w:t>
      </w:r>
    </w:p>
    <w:p w14:paraId="78F75664" w14:textId="77777777" w:rsidR="002F7648" w:rsidRPr="002F7648" w:rsidRDefault="002F7648" w:rsidP="002F7648">
      <w:pPr>
        <w:pStyle w:val="ListParagraph"/>
        <w:rPr>
          <w:rFonts w:ascii="Verdana" w:hAnsi="Verdana"/>
        </w:rPr>
      </w:pPr>
    </w:p>
    <w:p w14:paraId="7AD56C6F" w14:textId="22E77AE9" w:rsidR="002F28CC" w:rsidRDefault="000061B9" w:rsidP="00EC5DE3">
      <w:pPr>
        <w:pStyle w:val="ListParagraph"/>
        <w:numPr>
          <w:ilvl w:val="0"/>
          <w:numId w:val="40"/>
        </w:numPr>
        <w:ind w:left="709" w:hanging="425"/>
        <w:rPr>
          <w:rFonts w:ascii="Verdana" w:hAnsi="Verdana"/>
        </w:rPr>
      </w:pPr>
      <w:r w:rsidRPr="000061B9">
        <w:rPr>
          <w:rFonts w:ascii="Verdana" w:hAnsi="Verdana"/>
        </w:rPr>
        <w:t xml:space="preserve">School and college staff should be proactive in sharing information as early as possible to help identify, assess, and respond to risks or concerns about the safety and welfare of children, whether this is when problems are first emerging, or where a child is already known to the local authority children’s social care. </w:t>
      </w:r>
    </w:p>
    <w:p w14:paraId="62320972" w14:textId="77777777" w:rsidR="002F7648" w:rsidRPr="002F7648" w:rsidRDefault="002F7648" w:rsidP="002F7648">
      <w:pPr>
        <w:pStyle w:val="ListParagraph"/>
        <w:rPr>
          <w:rFonts w:ascii="Verdana" w:hAnsi="Verdana"/>
        </w:rPr>
      </w:pPr>
    </w:p>
    <w:p w14:paraId="3E78E6D7" w14:textId="22EBAA7B" w:rsidR="003261A4" w:rsidRDefault="000061B9" w:rsidP="00EC5DE3">
      <w:pPr>
        <w:pStyle w:val="ListParagraph"/>
        <w:numPr>
          <w:ilvl w:val="0"/>
          <w:numId w:val="40"/>
        </w:numPr>
        <w:ind w:left="709" w:hanging="425"/>
        <w:rPr>
          <w:rFonts w:ascii="Verdana" w:hAnsi="Verdana"/>
        </w:rPr>
      </w:pPr>
      <w:r w:rsidRPr="000061B9">
        <w:rPr>
          <w:rFonts w:ascii="Verdana" w:hAnsi="Verdana"/>
        </w:rPr>
        <w:t xml:space="preserve">It is important that governing bodies and proprietors are aware that among other obligations, the Data Protection Act 2018, and the UK General Data Protection Regulation (UK GDPR) place duties on organisations and individuals to process personal information fairly and lawfully and to keep the information they hold safe and secure. </w:t>
      </w:r>
    </w:p>
    <w:p w14:paraId="526605A7" w14:textId="77777777" w:rsidR="002F7648" w:rsidRPr="002F7648" w:rsidRDefault="002F7648" w:rsidP="002F7648">
      <w:pPr>
        <w:pStyle w:val="ListParagraph"/>
        <w:rPr>
          <w:rFonts w:ascii="Verdana" w:hAnsi="Verdana"/>
        </w:rPr>
      </w:pPr>
    </w:p>
    <w:p w14:paraId="1E4B9560" w14:textId="6DEC6CAB" w:rsidR="00223DB6" w:rsidRDefault="000061B9" w:rsidP="00EC5DE3">
      <w:pPr>
        <w:pStyle w:val="ListParagraph"/>
        <w:numPr>
          <w:ilvl w:val="0"/>
          <w:numId w:val="40"/>
        </w:numPr>
        <w:ind w:left="709" w:hanging="425"/>
        <w:rPr>
          <w:rFonts w:ascii="Verdana" w:hAnsi="Verdana"/>
        </w:rPr>
      </w:pPr>
      <w:r w:rsidRPr="000061B9">
        <w:rPr>
          <w:rFonts w:ascii="Verdana" w:hAnsi="Verdana"/>
        </w:rPr>
        <w:t>Governing bodies and proprietors should ensure relevant staff have due regard to the relevant data protection principles, which allow them to share (and withhold)</w:t>
      </w:r>
      <w:r w:rsidR="007C48F6">
        <w:rPr>
          <w:rFonts w:ascii="Verdana" w:hAnsi="Verdana"/>
        </w:rPr>
        <w:t xml:space="preserve"> </w:t>
      </w:r>
      <w:r w:rsidR="007C48F6" w:rsidRPr="007C48F6">
        <w:rPr>
          <w:rFonts w:ascii="Verdana" w:hAnsi="Verdana"/>
        </w:rPr>
        <w:t xml:space="preserve">personal information, as provided for in the Data Protection Act 2018 and the UK GDPR. This includes: </w:t>
      </w:r>
    </w:p>
    <w:p w14:paraId="1E169DC1" w14:textId="77777777" w:rsidR="002F7648" w:rsidRPr="002F7648" w:rsidRDefault="002F7648" w:rsidP="002F7648">
      <w:pPr>
        <w:pStyle w:val="ListParagraph"/>
        <w:rPr>
          <w:rFonts w:ascii="Verdana" w:hAnsi="Verdana"/>
        </w:rPr>
      </w:pPr>
    </w:p>
    <w:p w14:paraId="3A4F0C37" w14:textId="0EE4A834" w:rsidR="00223DB6" w:rsidRDefault="00410E7E" w:rsidP="00B4482A">
      <w:pPr>
        <w:pStyle w:val="ListParagraph"/>
        <w:numPr>
          <w:ilvl w:val="0"/>
          <w:numId w:val="205"/>
        </w:numPr>
        <w:ind w:left="1134" w:hanging="425"/>
        <w:rPr>
          <w:rFonts w:ascii="Verdana" w:hAnsi="Verdana"/>
        </w:rPr>
      </w:pPr>
      <w:r>
        <w:rPr>
          <w:rFonts w:ascii="Verdana" w:hAnsi="Verdana"/>
        </w:rPr>
        <w:t>B</w:t>
      </w:r>
      <w:r w:rsidR="007C48F6" w:rsidRPr="007C48F6">
        <w:rPr>
          <w:rFonts w:ascii="Verdana" w:hAnsi="Verdana"/>
        </w:rPr>
        <w:t xml:space="preserve">eing confident of the processing conditions which allow them to store and share information for safeguarding purposes, including information, which is sensitive and personal, and should be treated as ‘special category personal data’. </w:t>
      </w:r>
    </w:p>
    <w:p w14:paraId="3BAF5386" w14:textId="5401CAA4" w:rsidR="00F11656" w:rsidRDefault="00410E7E" w:rsidP="00B4482A">
      <w:pPr>
        <w:pStyle w:val="ListParagraph"/>
        <w:numPr>
          <w:ilvl w:val="0"/>
          <w:numId w:val="205"/>
        </w:numPr>
        <w:ind w:left="1134" w:hanging="425"/>
        <w:rPr>
          <w:rFonts w:ascii="Verdana" w:hAnsi="Verdana"/>
        </w:rPr>
      </w:pPr>
      <w:r>
        <w:rPr>
          <w:rFonts w:ascii="Verdana" w:hAnsi="Verdana"/>
        </w:rPr>
        <w:t>U</w:t>
      </w:r>
      <w:r w:rsidR="007C48F6" w:rsidRPr="007C48F6">
        <w:rPr>
          <w:rFonts w:ascii="Verdana" w:hAnsi="Verdana"/>
        </w:rPr>
        <w:t xml:space="preserve">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  </w:t>
      </w:r>
    </w:p>
    <w:p w14:paraId="1C3EF907" w14:textId="38DAB27A" w:rsidR="00F11656" w:rsidRDefault="00410E7E" w:rsidP="00B4482A">
      <w:pPr>
        <w:pStyle w:val="ListParagraph"/>
        <w:numPr>
          <w:ilvl w:val="0"/>
          <w:numId w:val="205"/>
        </w:numPr>
        <w:ind w:left="1134" w:hanging="425"/>
        <w:rPr>
          <w:rFonts w:ascii="Verdana" w:hAnsi="Verdana"/>
        </w:rPr>
      </w:pPr>
      <w:r>
        <w:rPr>
          <w:rFonts w:ascii="Verdana" w:hAnsi="Verdana"/>
        </w:rPr>
        <w:t>F</w:t>
      </w:r>
      <w:r w:rsidR="007C48F6" w:rsidRPr="007C48F6">
        <w:rPr>
          <w:rFonts w:ascii="Verdana" w:hAnsi="Verdana"/>
        </w:rPr>
        <w:t xml:space="preserve">or schools, not providing pupils’ personal data where the serious harm test under the legislation is met. </w:t>
      </w:r>
      <w:r>
        <w:rPr>
          <w:rFonts w:ascii="Verdana" w:hAnsi="Verdana"/>
        </w:rPr>
        <w:t>F</w:t>
      </w:r>
      <w:r w:rsidR="007C48F6" w:rsidRPr="007C48F6">
        <w:rPr>
          <w:rFonts w:ascii="Verdana" w:hAnsi="Verdana"/>
        </w:rPr>
        <w:t xml:space="preserve">or example, in a situation where a child is in a refuge or another form of emergency accommodation, and the serious harms test is met, they must withhold providing the data in compliance with schools’ obligations under the Data Protection Act 2018 and the UK GDPR. Where in doubt schools should seek independent legal advice. </w:t>
      </w:r>
    </w:p>
    <w:p w14:paraId="38FDBAB4" w14:textId="77777777" w:rsidR="002F7648" w:rsidRPr="002F7648" w:rsidRDefault="002F7648" w:rsidP="002F7648">
      <w:pPr>
        <w:ind w:left="709"/>
        <w:rPr>
          <w:rFonts w:ascii="Verdana" w:hAnsi="Verdana"/>
        </w:rPr>
      </w:pPr>
    </w:p>
    <w:p w14:paraId="6D14C400" w14:textId="35373BB9" w:rsidR="00F11656" w:rsidRDefault="007C48F6" w:rsidP="00EC5DE3">
      <w:pPr>
        <w:pStyle w:val="ListParagraph"/>
        <w:numPr>
          <w:ilvl w:val="0"/>
          <w:numId w:val="40"/>
        </w:numPr>
        <w:ind w:left="709" w:hanging="425"/>
        <w:rPr>
          <w:rFonts w:ascii="Verdana" w:hAnsi="Verdana"/>
        </w:rPr>
      </w:pPr>
      <w:r w:rsidRPr="007C48F6">
        <w:rPr>
          <w:rFonts w:ascii="Verdana" w:hAnsi="Verdana"/>
        </w:rPr>
        <w:t xml:space="preserve">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w:t>
      </w:r>
    </w:p>
    <w:p w14:paraId="22FAF0AA" w14:textId="77777777" w:rsidR="002F7648" w:rsidRPr="002F7648" w:rsidRDefault="002F7648" w:rsidP="002F7648">
      <w:pPr>
        <w:ind w:left="284"/>
        <w:rPr>
          <w:rFonts w:ascii="Verdana" w:hAnsi="Verdana"/>
        </w:rPr>
      </w:pPr>
    </w:p>
    <w:p w14:paraId="7B1420D4" w14:textId="069BB886" w:rsidR="00F11656" w:rsidRDefault="007C48F6" w:rsidP="00EC5DE3">
      <w:pPr>
        <w:pStyle w:val="ListParagraph"/>
        <w:numPr>
          <w:ilvl w:val="0"/>
          <w:numId w:val="40"/>
        </w:numPr>
        <w:ind w:left="709" w:hanging="425"/>
        <w:rPr>
          <w:rFonts w:ascii="Verdana" w:hAnsi="Verdana"/>
        </w:rPr>
      </w:pPr>
      <w:r w:rsidRPr="007C48F6">
        <w:rPr>
          <w:rFonts w:ascii="Verdana" w:hAnsi="Verdana"/>
        </w:rPr>
        <w:t>Further details on information sharing can be found</w:t>
      </w:r>
      <w:r w:rsidR="00891F42">
        <w:rPr>
          <w:rStyle w:val="FootnoteReference"/>
          <w:rFonts w:ascii="Verdana" w:hAnsi="Verdana"/>
        </w:rPr>
        <w:footnoteReference w:id="18"/>
      </w:r>
      <w:r w:rsidRPr="007C48F6">
        <w:rPr>
          <w:rFonts w:ascii="Verdana" w:hAnsi="Verdana"/>
        </w:rPr>
        <w:t xml:space="preserve">: </w:t>
      </w:r>
    </w:p>
    <w:p w14:paraId="40CD06F7" w14:textId="77777777" w:rsidR="002F6C96" w:rsidRPr="002F6C96" w:rsidRDefault="002F6C96" w:rsidP="002F6C96">
      <w:pPr>
        <w:pStyle w:val="ListParagraph"/>
        <w:rPr>
          <w:rFonts w:ascii="Verdana" w:hAnsi="Verdana"/>
        </w:rPr>
      </w:pPr>
    </w:p>
    <w:p w14:paraId="1F9AC026"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in Chapter one of Working Together to Safeguard Children, which includes a myth-busting guide to information sharing </w:t>
      </w:r>
    </w:p>
    <w:p w14:paraId="780B7563"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Information Sharing: Advice for Practitioners Providing Safeguarding Services to Children, Young People, Parents and Carers. The seven golden rules for sharing information will be especially useful </w:t>
      </w:r>
    </w:p>
    <w:p w14:paraId="4942AD0D" w14:textId="77777777" w:rsidR="0039512B" w:rsidRDefault="007C48F6" w:rsidP="00B4482A">
      <w:pPr>
        <w:pStyle w:val="ListParagraph"/>
        <w:numPr>
          <w:ilvl w:val="0"/>
          <w:numId w:val="206"/>
        </w:numPr>
        <w:ind w:left="1134" w:hanging="425"/>
        <w:rPr>
          <w:rFonts w:ascii="Verdana" w:hAnsi="Verdana"/>
        </w:rPr>
      </w:pPr>
      <w:r w:rsidRPr="007C48F6">
        <w:rPr>
          <w:rFonts w:ascii="Verdana" w:hAnsi="Verdana"/>
        </w:rPr>
        <w:t xml:space="preserve">The Information Commissioner’s Office (ICO), which includes ICO UK GDPR FAQs and guidance from the department </w:t>
      </w:r>
    </w:p>
    <w:p w14:paraId="528EAD86" w14:textId="64A48C48" w:rsidR="001A1A1F" w:rsidRDefault="007C48F6" w:rsidP="00B4482A">
      <w:pPr>
        <w:pStyle w:val="ListParagraph"/>
        <w:numPr>
          <w:ilvl w:val="0"/>
          <w:numId w:val="206"/>
        </w:numPr>
        <w:ind w:left="1134" w:hanging="425"/>
        <w:rPr>
          <w:rFonts w:ascii="Verdana" w:hAnsi="Verdana"/>
        </w:rPr>
      </w:pPr>
      <w:r w:rsidRPr="007C48F6">
        <w:rPr>
          <w:rFonts w:ascii="Verdana" w:hAnsi="Verdana"/>
        </w:rPr>
        <w:lastRenderedPageBreak/>
        <w:t>Data protection: toolkit for schools - Guidance to support schools with data protection activity, including compliance with the UK GDPR.</w:t>
      </w:r>
    </w:p>
    <w:p w14:paraId="17A682C5" w14:textId="77777777" w:rsidR="002F6C96" w:rsidRPr="001F532E" w:rsidRDefault="002F6C96" w:rsidP="001F532E">
      <w:pPr>
        <w:ind w:left="709"/>
        <w:rPr>
          <w:rFonts w:ascii="Verdana" w:hAnsi="Verdana"/>
        </w:rPr>
      </w:pPr>
    </w:p>
    <w:p w14:paraId="5FCEC6AB" w14:textId="0FA3D135" w:rsidR="006D6E99" w:rsidRPr="006D6E99" w:rsidRDefault="00020174" w:rsidP="00EC5DE3">
      <w:pPr>
        <w:pStyle w:val="ListParagraph"/>
        <w:numPr>
          <w:ilvl w:val="0"/>
          <w:numId w:val="40"/>
        </w:numPr>
        <w:ind w:left="709" w:hanging="425"/>
        <w:rPr>
          <w:rFonts w:ascii="Verdana" w:hAnsi="Verdana"/>
          <w:color w:val="0000FF"/>
          <w:u w:val="single"/>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w:t>
      </w:r>
      <w:r w:rsidR="00927CC3">
        <w:rPr>
          <w:rFonts w:ascii="Verdana" w:hAnsi="Verdana"/>
        </w:rPr>
        <w:t>IFD</w:t>
      </w:r>
      <w:r w:rsidRPr="003B453B">
        <w:rPr>
          <w:rFonts w:ascii="Verdana" w:hAnsi="Verdana"/>
        </w:rPr>
        <w:t xml:space="preserve">.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w:t>
      </w:r>
      <w:r w:rsidR="006D6E99">
        <w:rPr>
          <w:rFonts w:ascii="Verdana" w:hAnsi="Verdana"/>
        </w:rPr>
        <w:t xml:space="preserve"> </w:t>
      </w:r>
      <w:hyperlink r:id="rId38" w:history="1">
        <w:r w:rsidR="006D6E99" w:rsidRPr="002073E8">
          <w:rPr>
            <w:rStyle w:val="Hyperlink"/>
            <w:rFonts w:ascii="Verdana" w:hAnsi="Verdana"/>
          </w:rPr>
          <w:t>https://assets.publishing.service.gov.uk/government/uploads/system/uploads/attachment_data/file/721581/Information_sharing_advice_practitioners_safeguarding_services.pdf</w:t>
        </w:r>
      </w:hyperlink>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1F761B3A"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w:t>
      </w:r>
      <w:r w:rsidR="00C71847" w:rsidRPr="003B453B">
        <w:rPr>
          <w:rStyle w:val="Hyperlink"/>
          <w:rFonts w:ascii="Verdana" w:hAnsi="Verdana"/>
          <w:color w:val="auto"/>
          <w:u w:val="none"/>
        </w:rPr>
        <w:t>e.g.,</w:t>
      </w:r>
      <w:r w:rsidRPr="003B453B">
        <w:rPr>
          <w:rStyle w:val="Hyperlink"/>
          <w:rFonts w:ascii="Verdana" w:hAnsi="Verdana"/>
          <w:color w:val="auto"/>
          <w:u w:val="none"/>
        </w:rPr>
        <w:t xml:space="preserve">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2117560A" w:rsidR="004E5B04" w:rsidRPr="003B453B" w:rsidRDefault="004E5B04" w:rsidP="00EC5DE3">
      <w:pPr>
        <w:pStyle w:val="ListParagraph"/>
        <w:numPr>
          <w:ilvl w:val="0"/>
          <w:numId w:val="40"/>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w:t>
      </w:r>
      <w:r w:rsidR="00C71847" w:rsidRPr="003B453B">
        <w:rPr>
          <w:rStyle w:val="Hyperlink"/>
          <w:rFonts w:ascii="Verdana" w:hAnsi="Verdana"/>
          <w:color w:val="auto"/>
          <w:u w:val="none"/>
        </w:rPr>
        <w:t>information,</w:t>
      </w:r>
      <w:r w:rsidRPr="003B453B">
        <w:rPr>
          <w:rStyle w:val="Hyperlink"/>
          <w:rFonts w:ascii="Verdana" w:hAnsi="Verdana"/>
          <w:color w:val="auto"/>
          <w:u w:val="none"/>
        </w:rPr>
        <w:t xml:space="preserve">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41994FA3" w:rsidR="003B453B" w:rsidRPr="005E56F7" w:rsidRDefault="002B2510" w:rsidP="00EC5DE3">
      <w:pPr>
        <w:pStyle w:val="ListParagraph"/>
        <w:numPr>
          <w:ilvl w:val="0"/>
          <w:numId w:val="40"/>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39"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CD5F65C" w14:textId="2CFD4C7A" w:rsidR="00DF5498" w:rsidRDefault="00020174" w:rsidP="00C27DAA">
      <w:pPr>
        <w:pStyle w:val="Heading2"/>
      </w:pPr>
      <w:bookmarkStart w:id="61" w:name="_Toc82429705"/>
      <w:r w:rsidRPr="003B453B">
        <w:t>Taking Responsibility</w:t>
      </w:r>
      <w:bookmarkEnd w:id="61"/>
    </w:p>
    <w:p w14:paraId="0CD5F65D" w14:textId="77777777" w:rsidR="00020174" w:rsidRPr="003B453B" w:rsidRDefault="00654E87" w:rsidP="00EC5DE3">
      <w:pPr>
        <w:pStyle w:val="ListParagraph"/>
        <w:numPr>
          <w:ilvl w:val="0"/>
          <w:numId w:val="41"/>
        </w:numPr>
        <w:ind w:left="709" w:hanging="425"/>
        <w:rPr>
          <w:rFonts w:ascii="Verdana" w:hAnsi="Verdana"/>
        </w:rPr>
      </w:pPr>
      <w:r w:rsidRPr="003B453B">
        <w:rPr>
          <w:rFonts w:ascii="Verdana" w:hAnsi="Verdana"/>
        </w:rPr>
        <w:lastRenderedPageBreak/>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1C9D929E" w:rsidR="00DF5498" w:rsidRPr="003B453B" w:rsidRDefault="00654E87" w:rsidP="00EC5DE3">
      <w:pPr>
        <w:pStyle w:val="ListParagraph"/>
        <w:numPr>
          <w:ilvl w:val="0"/>
          <w:numId w:val="41"/>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w:t>
      </w:r>
      <w:r w:rsidR="007D4CC8">
        <w:rPr>
          <w:rFonts w:ascii="Verdana" w:hAnsi="Verdana"/>
        </w:rPr>
        <w:t xml:space="preserve"> IFD</w:t>
      </w:r>
      <w:r w:rsidR="00DF5498" w:rsidRPr="003B453B">
        <w:rPr>
          <w:rFonts w:ascii="Verdana" w:hAnsi="Verdana"/>
        </w:rPr>
        <w:t xml:space="preserve">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6A88E10C" w:rsidR="00DF5498" w:rsidRDefault="00654E87" w:rsidP="00EC5DE3">
      <w:pPr>
        <w:pStyle w:val="ListParagraph"/>
        <w:numPr>
          <w:ilvl w:val="0"/>
          <w:numId w:val="41"/>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w:t>
      </w:r>
      <w:r w:rsidR="00771F7B">
        <w:rPr>
          <w:rFonts w:ascii="Verdana" w:hAnsi="Verdana"/>
        </w:rPr>
        <w:t>IFD</w:t>
      </w:r>
      <w:r w:rsidR="00475A23">
        <w:rPr>
          <w:rFonts w:ascii="Verdana" w:hAnsi="Verdana"/>
        </w:rPr>
        <w:t xml:space="preserve">, the police </w:t>
      </w:r>
      <w:r w:rsidR="00DF5498" w:rsidRPr="003B453B">
        <w:rPr>
          <w:rFonts w:ascii="Verdana" w:hAnsi="Verdana"/>
        </w:rPr>
        <w:t xml:space="preserve">or the NSPCC.  </w:t>
      </w:r>
    </w:p>
    <w:p w14:paraId="4EA94874" w14:textId="4F4D7A88" w:rsidR="003B453B" w:rsidRPr="001A4BD0" w:rsidRDefault="008C4A91" w:rsidP="00C27DAA">
      <w:pPr>
        <w:pStyle w:val="Heading2"/>
      </w:pPr>
      <w:bookmarkStart w:id="62" w:name="_Toc82429706"/>
      <w:r w:rsidRPr="001A4BD0">
        <w:t>Early Help</w:t>
      </w:r>
      <w:bookmarkStart w:id="63" w:name="_Hlk48556550"/>
      <w:bookmarkEnd w:id="62"/>
    </w:p>
    <w:bookmarkEnd w:id="63"/>
    <w:p w14:paraId="256E1312" w14:textId="307CB452" w:rsidR="003B453B" w:rsidRDefault="004238DD" w:rsidP="00111BAE">
      <w:pPr>
        <w:rPr>
          <w:rFonts w:ascii="Verdana" w:eastAsiaTheme="minorHAnsi" w:hAnsi="Verdana"/>
          <w:bCs/>
        </w:rPr>
      </w:pPr>
      <w:r w:rsidRPr="003B453B">
        <w:rPr>
          <w:rFonts w:ascii="Verdana" w:eastAsiaTheme="minorHAnsi" w:hAnsi="Verdana"/>
          <w:bCs/>
        </w:rPr>
        <w:t xml:space="preserve">Termly consultations are a part of </w:t>
      </w:r>
      <w:r w:rsidR="006F3FFC">
        <w:rPr>
          <w:rFonts w:ascii="Verdana" w:eastAsiaTheme="minorHAnsi" w:hAnsi="Verdana"/>
          <w:bCs/>
        </w:rPr>
        <w:t xml:space="preserve">the </w:t>
      </w:r>
      <w:r w:rsidRPr="003B453B">
        <w:rPr>
          <w:rFonts w:ascii="Verdana" w:eastAsiaTheme="minorHAnsi" w:hAnsi="Verdana"/>
          <w:bCs/>
        </w:rPr>
        <w:t xml:space="preserve">WSCC preventative offer to support early identification of vulnerable children in partnership with </w:t>
      </w:r>
      <w:r w:rsidR="00620CE8">
        <w:rPr>
          <w:rFonts w:ascii="Verdana" w:eastAsiaTheme="minorHAnsi" w:hAnsi="Verdana"/>
          <w:bCs/>
        </w:rPr>
        <w:t xml:space="preserve">families, parents and carers, </w:t>
      </w:r>
      <w:r w:rsidRPr="003B453B">
        <w:rPr>
          <w:rFonts w:ascii="Verdana" w:eastAsiaTheme="minorHAnsi" w:hAnsi="Verdana"/>
          <w:bCs/>
        </w:rPr>
        <w:t xml:space="preserve">schools, FE colleges and specialist provision.  </w:t>
      </w:r>
    </w:p>
    <w:p w14:paraId="0D76E18B" w14:textId="77777777" w:rsidR="003B453B" w:rsidRDefault="003B453B" w:rsidP="00111BAE">
      <w:pPr>
        <w:rPr>
          <w:rFonts w:ascii="Verdana" w:eastAsiaTheme="minorHAnsi" w:hAnsi="Verdana"/>
          <w:bCs/>
        </w:rPr>
      </w:pPr>
    </w:p>
    <w:p w14:paraId="77E4006E" w14:textId="27797A25" w:rsidR="00A27AD5" w:rsidRDefault="004238DD" w:rsidP="00111BAE">
      <w:pPr>
        <w:rPr>
          <w:rFonts w:ascii="Verdana" w:eastAsiaTheme="minorHAnsi" w:hAnsi="Verdana"/>
          <w:bCs/>
        </w:rPr>
      </w:pPr>
      <w:r w:rsidRPr="003B453B">
        <w:rPr>
          <w:rFonts w:ascii="Verdana" w:eastAsiaTheme="minorHAnsi" w:hAnsi="Verdana"/>
          <w:bCs/>
        </w:rPr>
        <w:t>Termly consultation also forms part of our prevention strategy to safely reduce the demand on Children’s Social Care by providing early intervention</w:t>
      </w:r>
      <w:r w:rsidR="00F91022">
        <w:rPr>
          <w:rFonts w:ascii="Verdana" w:eastAsiaTheme="minorHAnsi" w:hAnsi="Verdana"/>
          <w:bCs/>
        </w:rPr>
        <w:t>.</w:t>
      </w:r>
    </w:p>
    <w:p w14:paraId="24F220BC" w14:textId="77777777" w:rsidR="003B453B" w:rsidRPr="003B453B" w:rsidRDefault="003B453B" w:rsidP="00111BAE">
      <w:pPr>
        <w:rPr>
          <w:rFonts w:ascii="Verdana" w:eastAsiaTheme="minorHAnsi" w:hAnsi="Verdana"/>
          <w:bCs/>
        </w:rPr>
      </w:pPr>
    </w:p>
    <w:p w14:paraId="32DDCEB0" w14:textId="2ACED0E0" w:rsidR="002A314E" w:rsidRDefault="005C66ED" w:rsidP="00111BAE">
      <w:pPr>
        <w:rPr>
          <w:rFonts w:ascii="Verdana" w:eastAsiaTheme="minorHAnsi" w:hAnsi="Verdana"/>
          <w:bCs/>
        </w:rPr>
      </w:pPr>
      <w:r w:rsidRPr="003B453B">
        <w:rPr>
          <w:rFonts w:ascii="Verdana" w:eastAsiaTheme="minorHAnsi" w:hAnsi="Verdana"/>
          <w:b/>
        </w:rPr>
        <w:t xml:space="preserve">Any </w:t>
      </w:r>
      <w:r w:rsidR="002A314E" w:rsidRPr="003B453B">
        <w:rPr>
          <w:rFonts w:ascii="Verdana" w:eastAsiaTheme="minorHAnsi" w:hAnsi="Verdana"/>
          <w:bCs/>
        </w:rPr>
        <w:t xml:space="preserve">child may benefit from Early Help, but all school and college staff should be particularly alert to the potential need for Early Help for a child who: </w:t>
      </w:r>
    </w:p>
    <w:p w14:paraId="5B2FFCF0" w14:textId="77777777" w:rsidR="003B453B" w:rsidRPr="003B453B" w:rsidRDefault="003B453B" w:rsidP="00111BAE">
      <w:pPr>
        <w:rPr>
          <w:rFonts w:ascii="Verdana" w:eastAsiaTheme="minorHAnsi" w:hAnsi="Verdana"/>
          <w:bCs/>
        </w:rPr>
      </w:pPr>
    </w:p>
    <w:p w14:paraId="024F0298" w14:textId="4D243D86"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disabled and has specific additional needs; </w:t>
      </w:r>
    </w:p>
    <w:p w14:paraId="2C232DBA" w14:textId="7FB8CE39"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has special educational needs (whether or not they have a statutory education, health and care plan); </w:t>
      </w:r>
    </w:p>
    <w:p w14:paraId="5C9E0E5D" w14:textId="192F2214"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a young carer; </w:t>
      </w:r>
    </w:p>
    <w:p w14:paraId="3699F5CE" w14:textId="70BB1500"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showing signs of being drawn into anti-social or criminal behaviour, including gang involvement and association with organised crime groups; </w:t>
      </w:r>
    </w:p>
    <w:p w14:paraId="4B77A884" w14:textId="293AB953" w:rsidR="002A314E" w:rsidRPr="003B453B" w:rsidRDefault="00EF6F19" w:rsidP="00EC5DE3">
      <w:pPr>
        <w:pStyle w:val="ListParagraph"/>
        <w:numPr>
          <w:ilvl w:val="0"/>
          <w:numId w:val="42"/>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s frequently missing/goes missing from care or from home or from school</w:t>
      </w:r>
      <w:r>
        <w:rPr>
          <w:rFonts w:ascii="Verdana" w:eastAsiaTheme="minorHAnsi" w:hAnsi="Verdana"/>
          <w:bCs/>
        </w:rPr>
        <w:t>;</w:t>
      </w:r>
    </w:p>
    <w:p w14:paraId="4888B123" w14:textId="6CAE01C6"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misusing drugs or alcohol themselves; </w:t>
      </w:r>
    </w:p>
    <w:p w14:paraId="3F0055BF" w14:textId="4CE4801D" w:rsidR="002A314E" w:rsidRPr="003B453B" w:rsidRDefault="006E3DF5" w:rsidP="00EC5DE3">
      <w:pPr>
        <w:pStyle w:val="ListParagraph"/>
        <w:numPr>
          <w:ilvl w:val="0"/>
          <w:numId w:val="42"/>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at risk of modern slavery, trafficking or exploitation; </w:t>
      </w:r>
    </w:p>
    <w:p w14:paraId="0AE6458D" w14:textId="099098F7"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in a family circumstance presenting challenges for the child, such as substance abuse, adult mental health problems or domestic abuse; </w:t>
      </w:r>
    </w:p>
    <w:p w14:paraId="3F06D870" w14:textId="161F97BF"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has returned home to their family from care; </w:t>
      </w:r>
    </w:p>
    <w:p w14:paraId="04AA0C98" w14:textId="6C61370B"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showing early signs of abuse and/or neglect; </w:t>
      </w:r>
    </w:p>
    <w:p w14:paraId="0AB1D6C6" w14:textId="112BD9E9" w:rsidR="002A314E" w:rsidRPr="003B453B" w:rsidRDefault="002A314E" w:rsidP="00EC5DE3">
      <w:pPr>
        <w:pStyle w:val="ListParagraph"/>
        <w:numPr>
          <w:ilvl w:val="0"/>
          <w:numId w:val="42"/>
        </w:numPr>
        <w:rPr>
          <w:rFonts w:ascii="Verdana" w:eastAsiaTheme="minorHAnsi" w:hAnsi="Verdana"/>
          <w:bCs/>
        </w:rPr>
      </w:pPr>
      <w:r w:rsidRPr="003B453B">
        <w:rPr>
          <w:rFonts w:ascii="Verdana" w:eastAsiaTheme="minorHAnsi" w:hAnsi="Verdana"/>
          <w:bCs/>
        </w:rPr>
        <w:t xml:space="preserve">is at risk of being radicalised or exploited; </w:t>
      </w:r>
    </w:p>
    <w:p w14:paraId="63891C34" w14:textId="7513C601" w:rsidR="002A314E" w:rsidRPr="003B453B" w:rsidRDefault="006E3DF5" w:rsidP="00EC5DE3">
      <w:pPr>
        <w:pStyle w:val="ListParagraph"/>
        <w:numPr>
          <w:ilvl w:val="0"/>
          <w:numId w:val="42"/>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 privately fostered child. </w:t>
      </w:r>
    </w:p>
    <w:p w14:paraId="4454E98B" w14:textId="77777777" w:rsidR="003B453B" w:rsidRPr="003B453B" w:rsidRDefault="003B453B" w:rsidP="00111BAE">
      <w:pPr>
        <w:rPr>
          <w:rFonts w:ascii="Verdana" w:eastAsiaTheme="minorHAnsi" w:hAnsi="Verdana"/>
          <w:bCs/>
        </w:rPr>
      </w:pPr>
    </w:p>
    <w:p w14:paraId="315E52F4" w14:textId="0AA12F17" w:rsidR="003B453B" w:rsidRDefault="002A314E" w:rsidP="00C27DAA">
      <w:pPr>
        <w:pStyle w:val="Heading2"/>
      </w:pPr>
      <w:bookmarkStart w:id="64" w:name="_Toc82429707"/>
      <w:r w:rsidRPr="003B453B">
        <w:t>Allocated Early Help Worker</w:t>
      </w:r>
      <w:bookmarkStart w:id="65" w:name="_Hlk48556590"/>
      <w:bookmarkEnd w:id="64"/>
    </w:p>
    <w:bookmarkEnd w:id="65"/>
    <w:p w14:paraId="4711DDC7" w14:textId="252FD433" w:rsidR="00FE43AF" w:rsidRDefault="002A314E" w:rsidP="00111BAE">
      <w:pPr>
        <w:rPr>
          <w:rFonts w:ascii="Verdana" w:eastAsiaTheme="minorHAnsi" w:hAnsi="Verdana"/>
          <w:bCs/>
        </w:rPr>
      </w:pPr>
      <w:r w:rsidRPr="003B453B">
        <w:rPr>
          <w:rFonts w:ascii="Verdana" w:eastAsiaTheme="minorHAnsi" w:hAnsi="Verdana"/>
          <w:bCs/>
        </w:rPr>
        <w:t>All West Sussex schools and colleges have an allocated early help worker, available via the local Early Help hub</w:t>
      </w:r>
      <w:r w:rsidR="00982658" w:rsidRPr="003B453B">
        <w:rPr>
          <w:rFonts w:ascii="Verdana" w:eastAsiaTheme="minorHAnsi" w:hAnsi="Verdana"/>
          <w:bCs/>
        </w:rPr>
        <w:t xml:space="preserve"> - </w:t>
      </w:r>
      <w:r w:rsidRPr="003B453B">
        <w:rPr>
          <w:rFonts w:ascii="Verdana" w:eastAsiaTheme="minorHAnsi" w:hAnsi="Verdana"/>
          <w:bCs/>
        </w:rPr>
        <w:t xml:space="preserve"> </w:t>
      </w:r>
      <w:hyperlink r:id="rId40" w:history="1">
        <w:r w:rsidR="001579A3" w:rsidRPr="003B453B">
          <w:rPr>
            <w:rStyle w:val="Hyperlink"/>
            <w:rFonts w:ascii="Verdana" w:eastAsiaTheme="minorHAnsi" w:hAnsi="Verdana"/>
            <w:bCs/>
          </w:rPr>
          <w:t>West Sussex Early Help Hubs</w:t>
        </w:r>
      </w:hyperlink>
      <w:r w:rsidR="001579A3" w:rsidRPr="003B453B">
        <w:rPr>
          <w:rFonts w:ascii="Verdana" w:eastAsiaTheme="minorHAnsi" w:hAnsi="Verdana"/>
          <w:bCs/>
        </w:rPr>
        <w:t xml:space="preserve"> </w:t>
      </w:r>
    </w:p>
    <w:p w14:paraId="36EC7F12" w14:textId="77777777" w:rsidR="00F46594" w:rsidRPr="003B453B" w:rsidRDefault="00F46594" w:rsidP="00111BAE">
      <w:pPr>
        <w:rPr>
          <w:rFonts w:ascii="Verdana" w:eastAsiaTheme="minorHAnsi" w:hAnsi="Verdana"/>
          <w:bCs/>
        </w:rPr>
      </w:pPr>
    </w:p>
    <w:p w14:paraId="4B63CD47" w14:textId="21838CF9" w:rsidR="002A314E" w:rsidRDefault="002A314E" w:rsidP="00111BAE">
      <w:pPr>
        <w:rPr>
          <w:rFonts w:ascii="Verdana" w:eastAsiaTheme="minorHAnsi" w:hAnsi="Verdana"/>
          <w:bCs/>
        </w:rPr>
      </w:pPr>
      <w:r w:rsidRPr="001A4BD0">
        <w:rPr>
          <w:rFonts w:ascii="Verdana" w:eastAsiaTheme="minorHAnsi" w:hAnsi="Verdana"/>
          <w:bCs/>
        </w:rPr>
        <w:t xml:space="preserve">Our school </w:t>
      </w:r>
      <w:r w:rsidRPr="003B453B">
        <w:rPr>
          <w:rFonts w:ascii="Verdana" w:eastAsiaTheme="minorHAnsi" w:hAnsi="Verdana"/>
          <w:bCs/>
        </w:rPr>
        <w:t xml:space="preserve">will </w:t>
      </w:r>
      <w:r w:rsidR="00286F6A">
        <w:rPr>
          <w:rFonts w:ascii="Verdana" w:eastAsiaTheme="minorHAnsi" w:hAnsi="Verdana"/>
          <w:bCs/>
        </w:rPr>
        <w:t xml:space="preserve">work with our families, parents and carers, share our concerns with them </w:t>
      </w:r>
      <w:r w:rsidRPr="003B453B">
        <w:rPr>
          <w:rFonts w:ascii="Verdana" w:eastAsiaTheme="minorHAnsi" w:hAnsi="Verdana"/>
          <w:bCs/>
        </w:rPr>
        <w:t xml:space="preserve">work </w:t>
      </w:r>
      <w:r w:rsidR="00620CE8">
        <w:rPr>
          <w:rFonts w:ascii="Verdana" w:eastAsiaTheme="minorHAnsi" w:hAnsi="Verdana"/>
          <w:bCs/>
        </w:rPr>
        <w:t xml:space="preserve">at the earliest opportunity and work </w:t>
      </w:r>
      <w:r w:rsidRPr="003B453B">
        <w:rPr>
          <w:rFonts w:ascii="Verdana" w:eastAsiaTheme="minorHAnsi" w:hAnsi="Verdana"/>
          <w:bCs/>
        </w:rPr>
        <w:t xml:space="preserve">with </w:t>
      </w:r>
      <w:r w:rsidR="00620CE8">
        <w:rPr>
          <w:rFonts w:ascii="Verdana" w:eastAsiaTheme="minorHAnsi" w:hAnsi="Verdana"/>
          <w:bCs/>
        </w:rPr>
        <w:t xml:space="preserve">our </w:t>
      </w:r>
      <w:r w:rsidRPr="003B453B">
        <w:rPr>
          <w:rFonts w:ascii="Verdana" w:eastAsiaTheme="minorHAnsi" w:hAnsi="Verdana"/>
          <w:bCs/>
        </w:rPr>
        <w:t xml:space="preserve">early help worker in order to maximise the offer for those children who may benefit from additional support. </w:t>
      </w:r>
    </w:p>
    <w:p w14:paraId="7FC8A310" w14:textId="4F24A46F" w:rsidR="003B453B" w:rsidRDefault="002A314E" w:rsidP="00C27DAA">
      <w:pPr>
        <w:pStyle w:val="Heading2"/>
        <w:rPr>
          <w:rFonts w:eastAsiaTheme="minorHAnsi"/>
        </w:rPr>
      </w:pPr>
      <w:bookmarkStart w:id="66" w:name="_Toc82429708"/>
      <w:r w:rsidRPr="003B453B">
        <w:rPr>
          <w:rFonts w:eastAsiaTheme="minorHAnsi"/>
        </w:rPr>
        <w:t>Early Help Consultations with our Early Help Worker</w:t>
      </w:r>
      <w:bookmarkEnd w:id="66"/>
    </w:p>
    <w:p w14:paraId="450CB2B3" w14:textId="3A3A7EE5" w:rsidR="002A314E" w:rsidRDefault="002A314E" w:rsidP="00111BAE">
      <w:pPr>
        <w:rPr>
          <w:rFonts w:ascii="Verdana" w:eastAsiaTheme="minorHAnsi" w:hAnsi="Verdana"/>
          <w:bCs/>
        </w:rPr>
      </w:pPr>
      <w:r w:rsidRPr="003B453B">
        <w:rPr>
          <w:rFonts w:ascii="Verdana" w:eastAsiaTheme="minorHAnsi" w:hAnsi="Verdana"/>
          <w:bCs/>
        </w:rPr>
        <w:lastRenderedPageBreak/>
        <w:t xml:space="preserve">The named early help worker can be contacted via the local Early Help hub. Our school will engage with the early help worker to: </w:t>
      </w:r>
    </w:p>
    <w:p w14:paraId="7122FB98" w14:textId="77777777" w:rsidR="00BE306E" w:rsidRPr="003B453B" w:rsidRDefault="00BE306E" w:rsidP="00111BAE">
      <w:pPr>
        <w:rPr>
          <w:rFonts w:ascii="Verdana" w:eastAsiaTheme="minorHAnsi" w:hAnsi="Verdana"/>
          <w:bCs/>
        </w:rPr>
      </w:pPr>
    </w:p>
    <w:p w14:paraId="13305FC9" w14:textId="02C6236D"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Build relationships and foster regular discussion between Early Help and schools, colleges and specialist provision.</w:t>
      </w:r>
    </w:p>
    <w:p w14:paraId="41D764EE" w14:textId="00E2F5AB"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Share key messages and developments within the local hub.</w:t>
      </w:r>
    </w:p>
    <w:p w14:paraId="7F47E02A" w14:textId="32DEF500"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Discuss children and young people who</w:t>
      </w:r>
      <w:r w:rsidR="00672683">
        <w:rPr>
          <w:rFonts w:ascii="Verdana" w:eastAsiaTheme="minorHAnsi" w:hAnsi="Verdana"/>
          <w:bCs/>
        </w:rPr>
        <w:t xml:space="preserve"> the</w:t>
      </w:r>
      <w:r w:rsidRPr="00BE306E">
        <w:rPr>
          <w:rFonts w:ascii="Verdana" w:eastAsiaTheme="minorHAnsi" w:hAnsi="Verdana"/>
          <w:bCs/>
        </w:rPr>
        <w:t xml:space="preserve"> school/college are concerned about with a view to identifying the right support as early as possible.</w:t>
      </w:r>
    </w:p>
    <w:p w14:paraId="036FA612" w14:textId="5AF1F09E"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Help with Holistix support/navigation and management of Early Help Plans.</w:t>
      </w:r>
    </w:p>
    <w:p w14:paraId="6D42A8EC" w14:textId="78DC3FB0"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Discuss open Early Help Plan, any worries and how to progress as well as identifying drift with the assistance of data.</w:t>
      </w:r>
    </w:p>
    <w:p w14:paraId="31576244" w14:textId="51692CC6"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 xml:space="preserve">Provide information on how to access Early Help support and developing an understanding of thresholds and pathways for support </w:t>
      </w:r>
      <w:r w:rsidR="004A6511" w:rsidRPr="00BE306E">
        <w:rPr>
          <w:rFonts w:ascii="Verdana" w:eastAsiaTheme="minorHAnsi" w:hAnsi="Verdana"/>
          <w:bCs/>
        </w:rPr>
        <w:t>i.e.,</w:t>
      </w:r>
      <w:r w:rsidRPr="00BE306E">
        <w:rPr>
          <w:rFonts w:ascii="Verdana" w:eastAsiaTheme="minorHAnsi" w:hAnsi="Verdana"/>
          <w:bCs/>
        </w:rPr>
        <w:t xml:space="preserve"> when to contact </w:t>
      </w:r>
      <w:r w:rsidR="004A6511">
        <w:rPr>
          <w:rFonts w:ascii="Verdana" w:eastAsiaTheme="minorHAnsi" w:hAnsi="Verdana"/>
          <w:bCs/>
        </w:rPr>
        <w:t>IFD</w:t>
      </w:r>
      <w:r w:rsidRPr="00BE306E">
        <w:rPr>
          <w:rFonts w:ascii="Verdana" w:eastAsiaTheme="minorHAnsi" w:hAnsi="Verdana"/>
          <w:bCs/>
        </w:rPr>
        <w:t>.</w:t>
      </w:r>
    </w:p>
    <w:p w14:paraId="0061A05A" w14:textId="3065D2AA" w:rsidR="002A314E" w:rsidRPr="00BE306E" w:rsidRDefault="002A314E" w:rsidP="00EC5DE3">
      <w:pPr>
        <w:pStyle w:val="ListParagraph"/>
        <w:numPr>
          <w:ilvl w:val="0"/>
          <w:numId w:val="43"/>
        </w:numPr>
        <w:ind w:left="709" w:hanging="349"/>
        <w:rPr>
          <w:rFonts w:ascii="Verdana" w:eastAsiaTheme="minorHAnsi" w:hAnsi="Verdana"/>
          <w:bCs/>
        </w:rPr>
      </w:pPr>
      <w:r w:rsidRPr="00BE306E">
        <w:rPr>
          <w:rFonts w:ascii="Verdana" w:eastAsiaTheme="minorHAnsi" w:hAnsi="Verdana"/>
          <w:bCs/>
        </w:rPr>
        <w:t>Share information on the local menu of support for children, young people and families.</w:t>
      </w:r>
    </w:p>
    <w:p w14:paraId="72CBE57C" w14:textId="6824CC99" w:rsidR="00BE306E" w:rsidRDefault="002A314E" w:rsidP="00111BAE">
      <w:pPr>
        <w:rPr>
          <w:rFonts w:ascii="Verdana" w:hAnsi="Verdana"/>
        </w:rPr>
      </w:pPr>
      <w:r w:rsidRPr="003B453B">
        <w:rPr>
          <w:rFonts w:ascii="Verdana" w:eastAsiaTheme="minorHAnsi" w:hAnsi="Verdana"/>
          <w:bCs/>
        </w:rPr>
        <w:t xml:space="preserve">In our school the Designated Safeguarding Lead will have oversight of all children on </w:t>
      </w:r>
      <w:r w:rsidR="007F292F">
        <w:rPr>
          <w:rFonts w:ascii="Verdana" w:eastAsiaTheme="minorHAnsi" w:hAnsi="Verdana"/>
          <w:bCs/>
        </w:rPr>
        <w:t>E</w:t>
      </w:r>
      <w:r w:rsidRPr="003B453B">
        <w:rPr>
          <w:rFonts w:ascii="Verdana" w:eastAsiaTheme="minorHAnsi" w:hAnsi="Verdana"/>
          <w:bCs/>
        </w:rPr>
        <w:t xml:space="preserve">arly </w:t>
      </w:r>
      <w:r w:rsidR="007F292F">
        <w:rPr>
          <w:rFonts w:ascii="Verdana" w:eastAsiaTheme="minorHAnsi" w:hAnsi="Verdana"/>
          <w:bCs/>
        </w:rPr>
        <w:t>H</w:t>
      </w:r>
      <w:r w:rsidRPr="003B453B">
        <w:rPr>
          <w:rFonts w:ascii="Verdana" w:eastAsiaTheme="minorHAnsi" w:hAnsi="Verdana"/>
          <w:bCs/>
        </w:rPr>
        <w:t xml:space="preserve">elp </w:t>
      </w:r>
      <w:r w:rsidR="007F292F">
        <w:rPr>
          <w:rFonts w:ascii="Verdana" w:eastAsiaTheme="minorHAnsi" w:hAnsi="Verdana"/>
          <w:bCs/>
        </w:rPr>
        <w:t>P</w:t>
      </w:r>
      <w:r w:rsidRPr="003B453B">
        <w:rPr>
          <w:rFonts w:ascii="Verdana" w:eastAsiaTheme="minorHAnsi" w:hAnsi="Verdana"/>
          <w:bCs/>
        </w:rPr>
        <w:t>lans and will regularly review progress and any changes in risk.</w:t>
      </w:r>
    </w:p>
    <w:p w14:paraId="0CD5F678" w14:textId="778C6559" w:rsidR="00642F7A" w:rsidRPr="005E56F7" w:rsidRDefault="00642F7A" w:rsidP="00C27DAA">
      <w:pPr>
        <w:pStyle w:val="Heading2"/>
      </w:pPr>
      <w:bookmarkStart w:id="67" w:name="_Toc82429709"/>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67"/>
    </w:p>
    <w:p w14:paraId="0CD5F679" w14:textId="7767C093" w:rsidR="00642F7A" w:rsidRPr="003B453B" w:rsidRDefault="00642F7A" w:rsidP="00111BAE">
      <w:pPr>
        <w:rPr>
          <w:rFonts w:ascii="Verdana" w:hAnsi="Verdana"/>
        </w:rPr>
      </w:pPr>
      <w:r w:rsidRPr="001A4BD0">
        <w:rPr>
          <w:rFonts w:ascii="Verdana" w:hAnsi="Verdana"/>
        </w:rPr>
        <w:t xml:space="preserve">Our school </w:t>
      </w:r>
      <w:r w:rsidRPr="003B453B">
        <w:rPr>
          <w:rFonts w:ascii="Verdana" w:hAnsi="Verdana"/>
        </w:rPr>
        <w:t>will use the Threshold Guidance</w:t>
      </w:r>
      <w:r w:rsidR="00170AFA">
        <w:rPr>
          <w:rStyle w:val="FootnoteReference"/>
          <w:rFonts w:ascii="Verdana" w:hAnsi="Verdana"/>
        </w:rPr>
        <w:footnoteReference w:id="19"/>
      </w:r>
      <w:r w:rsidRPr="003B453B">
        <w:rPr>
          <w:rFonts w:ascii="Verdana" w:hAnsi="Verdana"/>
        </w:rPr>
        <w:t xml:space="preserve"> </w:t>
      </w:r>
      <w:r w:rsidR="00170AFA">
        <w:rPr>
          <w:rFonts w:ascii="Verdana" w:hAnsi="Verdana"/>
        </w:rPr>
        <w:t>to</w:t>
      </w:r>
      <w:r w:rsidRPr="003B453B">
        <w:rPr>
          <w:rFonts w:ascii="Verdana" w:hAnsi="Verdana"/>
        </w:rPr>
        <w:t xml:space="preserve"> inform our decision making and which referral pathway to take. </w:t>
      </w:r>
    </w:p>
    <w:p w14:paraId="0CD5F67A" w14:textId="77777777" w:rsidR="001C1683" w:rsidRPr="003B453B" w:rsidRDefault="001C1683" w:rsidP="00111BAE">
      <w:pPr>
        <w:rPr>
          <w:rFonts w:ascii="Verdana" w:hAnsi="Verdana"/>
        </w:rPr>
      </w:pPr>
    </w:p>
    <w:p w14:paraId="0CD5F67B" w14:textId="77777777" w:rsidR="001C1683" w:rsidRPr="008B7B69" w:rsidRDefault="001C1683" w:rsidP="00111BAE">
      <w:pPr>
        <w:rPr>
          <w:rFonts w:ascii="Verdana" w:hAnsi="Verdana"/>
          <w:sz w:val="22"/>
          <w:szCs w:val="22"/>
        </w:rPr>
      </w:pPr>
      <w:r w:rsidRPr="008B7B69">
        <w:rPr>
          <w:rFonts w:ascii="Verdana" w:hAnsi="Verdana"/>
          <w:sz w:val="22"/>
          <w:szCs w:val="22"/>
        </w:rPr>
        <w:t xml:space="preserve">Referral Pathway: </w:t>
      </w: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C27DAA">
      <w:pPr>
        <w:pStyle w:val="Heading2"/>
      </w:pPr>
      <w:r w:rsidRPr="008B7B69">
        <w:lastRenderedPageBreak/>
        <w:tab/>
      </w:r>
      <w:bookmarkStart w:id="68" w:name="_Toc82429710"/>
      <w:r w:rsidR="00BD77E5" w:rsidRPr="008B7B69">
        <w:t>Flowchart for child protection procedures</w:t>
      </w:r>
      <w:r w:rsidR="009F2C0B" w:rsidRPr="008B7B69">
        <w:t xml:space="preserve"> for schools</w:t>
      </w:r>
      <w:r w:rsidR="0069373E" w:rsidRPr="008B7B69">
        <w:t xml:space="preserve"> and colleges</w:t>
      </w:r>
      <w:bookmarkEnd w:id="68"/>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7216"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9954C0" w:rsidRPr="00A3326B" w:rsidRDefault="009954C0"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5FC54" id="Text Box 65" o:spid="_x0000_s1027" type="#_x0000_t202" style="position:absolute;left:0;text-align:left;margin-left:98.6pt;margin-top:.75pt;width:301.5pt;height:1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" fillcolor="#f2f2f2 [3052]" strokeweight=".5pt">
                <v:textbox>
                  <w:txbxContent>
                    <w:p w14:paraId="0CD5FC7F" w14:textId="77777777" w:rsidR="009954C0" w:rsidRPr="00A3326B" w:rsidRDefault="009954C0"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28BFFF6C">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9954C0" w:rsidRPr="00A3326B" w:rsidRDefault="009954C0"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27B5F5A3" w:rsidR="009954C0" w:rsidRPr="00247448" w:rsidRDefault="009954C0"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9954C0" w:rsidRPr="00A3326B" w:rsidRDefault="009954C0"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9954C0" w:rsidRPr="00A3326B" w:rsidRDefault="009954C0"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9954C0" w:rsidRPr="00A3326B" w:rsidRDefault="009954C0"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171450" y="2314408"/>
                            <a:ext cx="1095375" cy="1400342"/>
                          </a:xfrm>
                          <a:prstGeom prst="rect">
                            <a:avLst/>
                          </a:prstGeom>
                          <a:solidFill>
                            <a:srgbClr val="66FF33"/>
                          </a:solidFill>
                          <a:ln w="9525">
                            <a:solidFill>
                              <a:srgbClr val="000000"/>
                            </a:solidFill>
                            <a:miter lim="800000"/>
                            <a:headEnd/>
                            <a:tailEnd/>
                          </a:ln>
                        </wps:spPr>
                        <wps:txbx>
                          <w:txbxContent>
                            <w:p w14:paraId="0CD5FC85" w14:textId="77777777" w:rsidR="009954C0" w:rsidRPr="00A3326B" w:rsidRDefault="009954C0"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229100" y="2295357"/>
                            <a:ext cx="2619375" cy="2314743"/>
                          </a:xfrm>
                          <a:prstGeom prst="rect">
                            <a:avLst/>
                          </a:prstGeom>
                          <a:solidFill>
                            <a:srgbClr val="FF5050"/>
                          </a:solidFill>
                          <a:ln w="9525">
                            <a:solidFill>
                              <a:srgbClr val="000000"/>
                            </a:solidFill>
                            <a:miter lim="800000"/>
                            <a:headEnd/>
                            <a:tailEnd/>
                          </a:ln>
                        </wps:spPr>
                        <wps:txbx>
                          <w:txbxContent>
                            <w:p w14:paraId="278E8D25" w14:textId="1CB9FB0A" w:rsidR="009954C0" w:rsidRDefault="009954C0"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9954C0" w:rsidRDefault="009954C0"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9954C0" w:rsidRDefault="009954C0"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9954C0" w:rsidRDefault="009954C0" w:rsidP="00247448">
                              <w:pPr>
                                <w:shd w:val="clear" w:color="auto" w:fill="FF5050"/>
                                <w:jc w:val="center"/>
                                <w:rPr>
                                  <w:b/>
                                  <w:color w:val="000000" w:themeColor="text1"/>
                                </w:rPr>
                              </w:pPr>
                            </w:p>
                            <w:p w14:paraId="44CE66D7" w14:textId="77777777" w:rsidR="009954C0" w:rsidRPr="00247448" w:rsidRDefault="009954C0" w:rsidP="00247448">
                              <w:pPr>
                                <w:shd w:val="clear" w:color="auto" w:fill="FF5050"/>
                                <w:jc w:val="center"/>
                                <w:rPr>
                                  <w:rFonts w:asciiTheme="minorHAnsi" w:hAnsiTheme="minorHAnsi"/>
                                  <w:b/>
                                  <w:color w:val="000000" w:themeColor="text1"/>
                                </w:rPr>
                              </w:pPr>
                            </w:p>
                          </w:txbxContent>
                        </wps:txbx>
                        <wps:bodyPr rot="0" vert="horz" wrap="square" lIns="91440" tIns="45720" rIns="91440" bIns="45720" anchor="t" anchorCtr="0" upright="1">
                          <a:noAutofit/>
                        </wps:bodyPr>
                      </wps:wsp>
                      <wps:wsp>
                        <wps:cNvPr id="31" name="Line 32"/>
                        <wps:cNvCnPr>
                          <a:endCxn id="59" idx="0"/>
                        </wps:cNvCnPr>
                        <wps:spPr bwMode="auto">
                          <a:xfrm flipH="1">
                            <a:off x="2714626" y="1878141"/>
                            <a:ext cx="617854" cy="4172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485901" y="2295358"/>
                            <a:ext cx="2457450" cy="1848017"/>
                          </a:xfrm>
                          <a:prstGeom prst="rect">
                            <a:avLst/>
                          </a:prstGeom>
                          <a:solidFill>
                            <a:srgbClr val="FFCC00"/>
                          </a:solidFill>
                          <a:ln w="9525">
                            <a:solidFill>
                              <a:srgbClr val="000000"/>
                            </a:solidFill>
                            <a:miter lim="800000"/>
                            <a:headEnd/>
                            <a:tailEnd/>
                          </a:ln>
                        </wps:spPr>
                        <wps:txbx>
                          <w:txbxContent>
                            <w:p w14:paraId="0CD5FC89" w14:textId="646D4650" w:rsidR="009954C0" w:rsidRPr="00247448" w:rsidRDefault="009954C0"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9954C0" w:rsidRPr="00A3326B" w:rsidRDefault="009954C0"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781050" y="3733800"/>
                            <a:ext cx="1209675" cy="1037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a:stCxn id="59" idx="2"/>
                        </wps:cNvCnPr>
                        <wps:spPr>
                          <a:xfrm>
                            <a:off x="2714626" y="4143375"/>
                            <a:ext cx="617855"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a:stCxn id="26" idx="2"/>
                        </wps:cNvCnPr>
                        <wps:spPr>
                          <a:xfrm flipH="1">
                            <a:off x="4629154" y="4610100"/>
                            <a:ext cx="909634" cy="160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9954C0" w:rsidRPr="00A3326B" w:rsidRDefault="009954C0"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9954C0" w:rsidRPr="00A3326B" w:rsidRDefault="000D101C" w:rsidP="000D2543">
                              <w:pPr>
                                <w:pStyle w:val="NormalWeb"/>
                                <w:spacing w:before="0" w:beforeAutospacing="0" w:after="0" w:afterAutospacing="0"/>
                                <w:jc w:val="center"/>
                                <w:rPr>
                                  <w:rFonts w:asciiTheme="minorHAnsi" w:hAnsiTheme="minorHAnsi"/>
                                </w:rPr>
                              </w:pPr>
                              <w:hyperlink r:id="rId41" w:history="1">
                                <w:r w:rsidR="009954C0" w:rsidRPr="00A3326B">
                                  <w:rPr>
                                    <w:rStyle w:val="Hyperlink"/>
                                    <w:rFonts w:asciiTheme="minorHAnsi" w:hAnsiTheme="minorHAnsi"/>
                                  </w:rPr>
                                  <w:t>https://sussexchildprotection.procedures.org.uk/</w:t>
                                </w:r>
                              </w:hyperlink>
                              <w:r w:rsidR="009954C0" w:rsidRPr="00A3326B">
                                <w:rPr>
                                  <w:rFonts w:asciiTheme="minorHAnsi" w:hAnsiTheme="minorHAnsi"/>
                                </w:rPr>
                                <w:t xml:space="preserve"> and local West Sussex arrangements for </w:t>
                              </w:r>
                              <w:hyperlink r:id="rId42" w:history="1">
                                <w:r w:rsidR="009954C0" w:rsidRPr="00A3326B">
                                  <w:rPr>
                                    <w:rStyle w:val="Hyperlink"/>
                                    <w:rFonts w:asciiTheme="minorHAnsi" w:hAnsiTheme="minorHAnsi"/>
                                  </w:rPr>
                                  <w:t>Early Help</w:t>
                                </w:r>
                              </w:hyperlink>
                              <w:r w:rsidR="009954C0" w:rsidRPr="00A3326B">
                                <w:rPr>
                                  <w:rFonts w:asciiTheme="minorHAnsi" w:hAnsiTheme="minorHAnsi"/>
                                </w:rPr>
                                <w:t xml:space="preserve"> </w:t>
                              </w:r>
                            </w:p>
                            <w:p w14:paraId="0CD5FC8D" w14:textId="77777777" w:rsidR="009954C0" w:rsidRDefault="009954C0"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9954C0" w:rsidRPr="00A3326B" w:rsidRDefault="009954C0"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9954C0" w:rsidRPr="00A3326B" w:rsidRDefault="009954C0"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8"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8770;height:70866;visibility:visible;mso-wrap-style:square">
                  <v:fill o:detectmouseclick="t"/>
                  <v:path o:connecttype="none"/>
                </v:shape>
                <v:line id="Line 6" o:spid="_x0000_s1030"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1"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9954C0" w:rsidRPr="00A3326B" w:rsidRDefault="009954C0"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2"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27B5F5A3" w:rsidR="009954C0" w:rsidRPr="00247448" w:rsidRDefault="009954C0" w:rsidP="006225F0">
                        <w:pPr>
                          <w:jc w:val="center"/>
                          <w:rPr>
                            <w:rFonts w:asciiTheme="minorHAnsi" w:hAnsiTheme="minorHAnsi"/>
                            <w:b/>
                            <w:i/>
                          </w:rPr>
                        </w:pPr>
                        <w:r w:rsidRPr="00247448">
                          <w:rPr>
                            <w:rFonts w:asciiTheme="minorHAnsi" w:hAnsiTheme="minorHAnsi"/>
                            <w:b/>
                            <w:i/>
                          </w:rPr>
                          <w:t xml:space="preserve">Any staff member can contact </w:t>
                        </w:r>
                        <w:r>
                          <w:rPr>
                            <w:rFonts w:asciiTheme="minorHAnsi" w:hAnsiTheme="minorHAnsi"/>
                            <w:b/>
                            <w:i/>
                          </w:rPr>
                          <w:t>IFD</w:t>
                        </w:r>
                        <w:r w:rsidRPr="00247448">
                          <w:rPr>
                            <w:rFonts w:asciiTheme="minorHAnsi" w:hAnsiTheme="minorHAnsi"/>
                            <w:b/>
                            <w:i/>
                          </w:rPr>
                          <w:t xml:space="preserve">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3"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9954C0" w:rsidRPr="00A3326B" w:rsidRDefault="009954C0"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4"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9954C0" w:rsidRPr="00A3326B" w:rsidRDefault="009954C0"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5"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6"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9954C0" w:rsidRPr="00A3326B" w:rsidRDefault="009954C0"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7" style="position:absolute;left:1714;top:23144;width:10954;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9954C0" w:rsidRPr="00A3326B" w:rsidRDefault="009954C0"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8"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9" style="position:absolute;left:42291;top:22953;width:26193;height:23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278E8D25" w14:textId="1CB9FB0A" w:rsidR="009954C0" w:rsidRDefault="009954C0" w:rsidP="00247448">
                        <w:pPr>
                          <w:shd w:val="clear" w:color="auto" w:fill="FF5050"/>
                          <w:jc w:val="center"/>
                          <w:rPr>
                            <w:rFonts w:asciiTheme="minorHAnsi" w:hAnsiTheme="minorHAnsi"/>
                            <w:b/>
                            <w:color w:val="000000" w:themeColor="text1"/>
                          </w:rPr>
                        </w:pPr>
                        <w:r>
                          <w:rPr>
                            <w:b/>
                            <w:color w:val="000000" w:themeColor="text1"/>
                          </w:rPr>
                          <w:t xml:space="preserve">Where there is immediate risk of harm DSL should telephone police, 999 if necessary, and also telephone IFD for immediate advice and guidance. </w:t>
                        </w:r>
                      </w:p>
                      <w:p w14:paraId="01924A74" w14:textId="07429B18" w:rsidR="009954C0" w:rsidRDefault="009954C0"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Decides matter is child protection, level 4</w:t>
                        </w:r>
                        <w:r>
                          <w:rPr>
                            <w:rFonts w:asciiTheme="minorHAnsi" w:hAnsiTheme="minorHAnsi"/>
                            <w:b/>
                            <w:color w:val="000000" w:themeColor="text1"/>
                          </w:rPr>
                          <w:t xml:space="preserve">. DSL informs parents of referral before referral is made </w:t>
                        </w:r>
                        <w:r w:rsidRPr="00A3326B">
                          <w:rPr>
                            <w:rFonts w:asciiTheme="minorHAnsi" w:hAnsiTheme="minorHAnsi"/>
                            <w:b/>
                            <w:color w:val="000000" w:themeColor="text1"/>
                          </w:rPr>
                          <w:t xml:space="preserve">and </w:t>
                        </w:r>
                        <w:r>
                          <w:rPr>
                            <w:rFonts w:asciiTheme="minorHAnsi" w:hAnsiTheme="minorHAnsi"/>
                            <w:b/>
                            <w:color w:val="000000" w:themeColor="text1"/>
                          </w:rPr>
                          <w:t xml:space="preserve">submits on-line form, ensuring consent section of referral is completed. </w:t>
                        </w:r>
                      </w:p>
                      <w:p w14:paraId="0CD5FC88" w14:textId="643EE375" w:rsidR="009954C0" w:rsidRDefault="009954C0" w:rsidP="00247448">
                        <w:pPr>
                          <w:shd w:val="clear" w:color="auto" w:fill="FF5050"/>
                          <w:jc w:val="center"/>
                          <w:rPr>
                            <w:b/>
                            <w:color w:val="000000" w:themeColor="text1"/>
                          </w:rPr>
                        </w:pPr>
                        <w:r>
                          <w:rPr>
                            <w:b/>
                            <w:color w:val="000000" w:themeColor="text1"/>
                          </w:rPr>
                          <w:t xml:space="preserve">Where there are concerns that informing parents of the referral may increase risk DSL should make contact with IFD and discuss. </w:t>
                        </w:r>
                        <w:r w:rsidRPr="003D2A2D">
                          <w:rPr>
                            <w:b/>
                            <w:color w:val="000000" w:themeColor="text1"/>
                          </w:rPr>
                          <w:t xml:space="preserve"> </w:t>
                        </w:r>
                      </w:p>
                      <w:p w14:paraId="5BA8FCDC" w14:textId="77777777" w:rsidR="009954C0" w:rsidRDefault="009954C0" w:rsidP="00247448">
                        <w:pPr>
                          <w:shd w:val="clear" w:color="auto" w:fill="FF5050"/>
                          <w:jc w:val="center"/>
                          <w:rPr>
                            <w:b/>
                            <w:color w:val="000000" w:themeColor="text1"/>
                          </w:rPr>
                        </w:pPr>
                      </w:p>
                      <w:p w14:paraId="44CE66D7" w14:textId="77777777" w:rsidR="009954C0" w:rsidRPr="00247448" w:rsidRDefault="009954C0" w:rsidP="00247448">
                        <w:pPr>
                          <w:shd w:val="clear" w:color="auto" w:fill="FF5050"/>
                          <w:jc w:val="center"/>
                          <w:rPr>
                            <w:rFonts w:asciiTheme="minorHAnsi" w:hAnsiTheme="minorHAnsi"/>
                            <w:b/>
                            <w:color w:val="000000" w:themeColor="text1"/>
                          </w:rPr>
                        </w:pPr>
                      </w:p>
                    </w:txbxContent>
                  </v:textbox>
                </v:rect>
                <v:line id="Line 32" o:spid="_x0000_s1040" style="position:absolute;flip:x;visibility:visible;mso-wrap-style:square" from="27146,18781" to="33324,22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37" o:spid="_x0000_s1041"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2"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3"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4"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5" style="position:absolute;left:14859;top:22953;width:24574;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646D4650" w:rsidR="009954C0" w:rsidRPr="00247448" w:rsidRDefault="009954C0"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w:t>
                        </w:r>
                        <w:r>
                          <w:rPr>
                            <w:b/>
                          </w:rPr>
                          <w:t xml:space="preserve">makes referral into IFD. </w:t>
                        </w:r>
                        <w:r w:rsidRPr="00247448">
                          <w:rPr>
                            <w:rFonts w:asciiTheme="minorHAnsi" w:hAnsiTheme="minorHAnsi"/>
                            <w:b/>
                          </w:rPr>
                          <w:t>(NB if parent does not consent to Early Help matter can still be referred to</w:t>
                        </w:r>
                        <w:r>
                          <w:rPr>
                            <w:rFonts w:asciiTheme="minorHAnsi" w:hAnsiTheme="minorHAnsi"/>
                            <w:b/>
                          </w:rPr>
                          <w:t xml:space="preserve"> IFD </w:t>
                        </w:r>
                        <w:r w:rsidRPr="00247448">
                          <w:rPr>
                            <w:rFonts w:asciiTheme="minorHAnsi" w:hAnsiTheme="minorHAnsi"/>
                            <w:b/>
                          </w:rPr>
                          <w:t>as long as parents are informed that matter is being referred BUT Early Help Plan cannot be started without consent of parents.)</w:t>
                        </w:r>
                      </w:p>
                    </w:txbxContent>
                  </v:textbox>
                </v:rect>
                <v:line id="Line 32" o:spid="_x0000_s1046"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7"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9954C0" w:rsidRPr="00A3326B" w:rsidRDefault="009954C0"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8" type="#_x0000_t32" style="position:absolute;left:7810;top:37338;width:12097;height:10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9" type="#_x0000_t32" style="position:absolute;left:27146;top:41433;width:6178;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50" type="#_x0000_t32" style="position:absolute;left:46291;top:46101;width:9096;height:16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1"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9954C0" w:rsidRPr="00A3326B" w:rsidRDefault="009954C0"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9954C0" w:rsidRPr="00A3326B" w:rsidRDefault="000D101C" w:rsidP="000D2543">
                        <w:pPr>
                          <w:pStyle w:val="NormalWeb"/>
                          <w:spacing w:before="0" w:beforeAutospacing="0" w:after="0" w:afterAutospacing="0"/>
                          <w:jc w:val="center"/>
                          <w:rPr>
                            <w:rFonts w:asciiTheme="minorHAnsi" w:hAnsiTheme="minorHAnsi"/>
                          </w:rPr>
                        </w:pPr>
                        <w:hyperlink r:id="rId43" w:history="1">
                          <w:r w:rsidR="009954C0" w:rsidRPr="00A3326B">
                            <w:rPr>
                              <w:rStyle w:val="Hyperlink"/>
                              <w:rFonts w:asciiTheme="minorHAnsi" w:hAnsiTheme="minorHAnsi"/>
                            </w:rPr>
                            <w:t>https://sussexchildprotection.procedures.org.uk/</w:t>
                          </w:r>
                        </w:hyperlink>
                        <w:r w:rsidR="009954C0" w:rsidRPr="00A3326B">
                          <w:rPr>
                            <w:rFonts w:asciiTheme="minorHAnsi" w:hAnsiTheme="minorHAnsi"/>
                          </w:rPr>
                          <w:t xml:space="preserve"> and local West Sussex arrangements for </w:t>
                        </w:r>
                        <w:hyperlink r:id="rId44" w:history="1">
                          <w:r w:rsidR="009954C0" w:rsidRPr="00A3326B">
                            <w:rPr>
                              <w:rStyle w:val="Hyperlink"/>
                              <w:rFonts w:asciiTheme="minorHAnsi" w:hAnsiTheme="minorHAnsi"/>
                            </w:rPr>
                            <w:t>Early Help</w:t>
                          </w:r>
                        </w:hyperlink>
                        <w:r w:rsidR="009954C0" w:rsidRPr="00A3326B">
                          <w:rPr>
                            <w:rFonts w:asciiTheme="minorHAnsi" w:hAnsiTheme="minorHAnsi"/>
                          </w:rPr>
                          <w:t xml:space="preserve"> </w:t>
                        </w:r>
                      </w:p>
                      <w:p w14:paraId="0CD5FC8D" w14:textId="77777777" w:rsidR="009954C0" w:rsidRDefault="009954C0" w:rsidP="000D2543">
                        <w:pPr>
                          <w:pStyle w:val="NormalWeb"/>
                          <w:spacing w:before="0" w:beforeAutospacing="0" w:after="0" w:afterAutospacing="0"/>
                          <w:jc w:val="center"/>
                        </w:pPr>
                      </w:p>
                    </w:txbxContent>
                  </v:textbox>
                </v:rect>
                <v:shape id="Straight Arrow Connector 67" o:spid="_x0000_s1052"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3"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4"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9954C0" w:rsidRPr="00A3326B" w:rsidRDefault="009954C0"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5"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6"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9954C0" w:rsidRPr="00A3326B" w:rsidRDefault="009954C0"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7"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0CD5F685" w14:textId="77777777" w:rsidR="00BF67F2" w:rsidRPr="008B7B69" w:rsidRDefault="00BF67F2"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3B168075" w:rsidR="00F8303E" w:rsidRPr="00BE306E" w:rsidRDefault="00F8303E" w:rsidP="00BE306E">
      <w:pPr>
        <w:pStyle w:val="Heading1"/>
        <w:ind w:hanging="716"/>
      </w:pPr>
      <w:bookmarkStart w:id="69" w:name="_Toc82429711"/>
      <w:r w:rsidRPr="00BE306E">
        <w:t>Local Authority designated officer (lado)</w:t>
      </w:r>
      <w:bookmarkEnd w:id="69"/>
      <w:r w:rsidRPr="00BE306E">
        <w:t xml:space="preserve"> </w:t>
      </w:r>
    </w:p>
    <w:p w14:paraId="0CD5F688" w14:textId="746689B3" w:rsidR="00A167B1" w:rsidRDefault="00475A23" w:rsidP="00C27DAA">
      <w:pPr>
        <w:pStyle w:val="Heading2"/>
      </w:pPr>
      <w:bookmarkStart w:id="70" w:name="_Toc82429712"/>
      <w:r>
        <w:t>West Sussex County Council Designated Officer (</w:t>
      </w:r>
      <w:r w:rsidR="00A167B1" w:rsidRPr="00BE306E">
        <w:t>LADO</w:t>
      </w:r>
      <w:r>
        <w:t xml:space="preserve">) </w:t>
      </w:r>
      <w:r w:rsidR="00AF66B4" w:rsidRPr="00BE306E">
        <w:t>Contact Details</w:t>
      </w:r>
      <w:bookmarkEnd w:id="70"/>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B4482A">
      <w:pPr>
        <w:pStyle w:val="ListParagraph"/>
        <w:numPr>
          <w:ilvl w:val="0"/>
          <w:numId w:val="125"/>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Pr="000C4C1F" w:rsidRDefault="008E0DB1" w:rsidP="00B4482A">
      <w:pPr>
        <w:pStyle w:val="ListParagraph"/>
        <w:numPr>
          <w:ilvl w:val="0"/>
          <w:numId w:val="125"/>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0D806ECD" w14:textId="77777777" w:rsidR="008E0DB1" w:rsidRPr="00BE306E" w:rsidRDefault="008E0DB1" w:rsidP="00111BAE">
      <w:pPr>
        <w:rPr>
          <w:rStyle w:val="Hyperlink"/>
          <w:rFonts w:ascii="Verdana" w:hAnsi="Verdana"/>
          <w:color w:val="auto"/>
          <w:u w:val="none"/>
        </w:rPr>
      </w:pPr>
    </w:p>
    <w:p w14:paraId="13276878"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Assistant LADO:</w:t>
      </w:r>
    </w:p>
    <w:p w14:paraId="69DF8DB2" w14:textId="77777777" w:rsidR="008E0DB1" w:rsidRPr="00BE306E" w:rsidRDefault="008E0DB1" w:rsidP="00111BAE">
      <w:pPr>
        <w:rPr>
          <w:rStyle w:val="Hyperlink"/>
          <w:rFonts w:ascii="Verdana" w:hAnsi="Verdana"/>
          <w:color w:val="auto"/>
          <w:u w:val="none"/>
        </w:rPr>
      </w:pPr>
    </w:p>
    <w:p w14:paraId="404BD828" w14:textId="77777777" w:rsidR="008E0DB1" w:rsidRPr="000C4C1F" w:rsidRDefault="008E0DB1" w:rsidP="00B4482A">
      <w:pPr>
        <w:pStyle w:val="ListParagraph"/>
        <w:numPr>
          <w:ilvl w:val="0"/>
          <w:numId w:val="126"/>
        </w:numPr>
        <w:rPr>
          <w:rFonts w:ascii="Verdana" w:hAnsi="Verdana"/>
        </w:rPr>
      </w:pPr>
      <w:r w:rsidRPr="000C4C1F">
        <w:rPr>
          <w:rStyle w:val="Hyperlink"/>
          <w:rFonts w:ascii="Verdana" w:hAnsi="Verdana"/>
          <w:color w:val="auto"/>
          <w:u w:val="none"/>
        </w:rPr>
        <w:t xml:space="preserve">Sally ARBUCKLE </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45"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C27DAA">
      <w:pPr>
        <w:pStyle w:val="Heading2"/>
      </w:pPr>
      <w:bookmarkStart w:id="71" w:name="_Toc82429713"/>
      <w:r w:rsidRPr="00BE306E">
        <w:t>West Sussex County Council Designated Officer Service: Guidance &amp; Information</w:t>
      </w:r>
      <w:bookmarkEnd w:id="71"/>
    </w:p>
    <w:p w14:paraId="32881D32" w14:textId="79A85A26"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xml:space="preserve">, </w:t>
      </w:r>
      <w:r w:rsidR="002166CA">
        <w:rPr>
          <w:rFonts w:ascii="Verdana" w:hAnsi="Verdana"/>
        </w:rPr>
        <w:t xml:space="preserve">is found here </w:t>
      </w:r>
      <w:hyperlink r:id="rId46" w:history="1">
        <w:r w:rsidR="0080220D" w:rsidRPr="00DF3C08">
          <w:rPr>
            <w:rStyle w:val="Hyperlink"/>
            <w:rFonts w:ascii="Verdana" w:hAnsi="Verdana"/>
          </w:rPr>
          <w:t>https://www.westsussexscp.org.uk/professionals/professional-disagreements-and-concerns/ladoinformation</w:t>
        </w:r>
      </w:hyperlink>
      <w:r w:rsidR="0080220D">
        <w:rPr>
          <w:rFonts w:ascii="Verdana" w:hAnsi="Verdana"/>
        </w:rPr>
        <w:t xml:space="preserve"> r</w:t>
      </w:r>
      <w:r w:rsidR="00382007" w:rsidRPr="00BE306E">
        <w:rPr>
          <w:rFonts w:ascii="Verdana" w:hAnsi="Verdana"/>
        </w:rPr>
        <w:t>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20"/>
      </w:r>
    </w:p>
    <w:p w14:paraId="0CD5F68C" w14:textId="792EE7CD" w:rsidR="00AA4D95" w:rsidRDefault="0058387C" w:rsidP="00C27DAA">
      <w:pPr>
        <w:pStyle w:val="Heading2"/>
      </w:pPr>
      <w:bookmarkStart w:id="72" w:name="_Toc82429714"/>
      <w:bookmarkStart w:id="73" w:name="_Hlk48229329"/>
      <w:r>
        <w:t xml:space="preserve">Those who may pose a risk </w:t>
      </w:r>
      <w:r w:rsidR="001753BE">
        <w:t>of harm to children and young people</w:t>
      </w:r>
      <w:bookmarkEnd w:id="72"/>
    </w:p>
    <w:bookmarkEnd w:id="73"/>
    <w:p w14:paraId="499EE015" w14:textId="30F89295" w:rsidR="00896ABB" w:rsidRDefault="00ED1663" w:rsidP="00EC5DE3">
      <w:pPr>
        <w:pStyle w:val="ListParagraph"/>
        <w:numPr>
          <w:ilvl w:val="0"/>
          <w:numId w:val="44"/>
        </w:numPr>
        <w:ind w:left="567" w:hanging="283"/>
        <w:rPr>
          <w:rFonts w:ascii="Verdana" w:hAnsi="Verdana" w:cs="Arial"/>
        </w:rPr>
      </w:pPr>
      <w:r>
        <w:rPr>
          <w:rFonts w:ascii="Verdana" w:hAnsi="Verdana" w:cs="Arial"/>
        </w:rPr>
        <w:t xml:space="preserve">Our school will follow the guidance as set out in Part 4 of Keeping Children Safe in Education 2021. </w:t>
      </w:r>
      <w:r w:rsidR="00F534E2">
        <w:rPr>
          <w:rFonts w:ascii="Verdana" w:hAnsi="Verdana" w:cs="Arial"/>
        </w:rPr>
        <w:t xml:space="preserve">We will follow that guidance </w:t>
      </w:r>
      <w:r w:rsidR="003B44B4" w:rsidRPr="003B44B4">
        <w:rPr>
          <w:rFonts w:ascii="Verdana" w:hAnsi="Verdana" w:cs="Arial"/>
        </w:rPr>
        <w:t>where it is alleged that anyone working in the school or a college that provides education for children under 18 years of age, including supply teachers, volunteers and contractors has</w:t>
      </w:r>
      <w:r w:rsidR="00F534E2">
        <w:rPr>
          <w:rFonts w:ascii="Verdana" w:hAnsi="Verdana" w:cs="Arial"/>
        </w:rPr>
        <w:t>:</w:t>
      </w:r>
      <w:r w:rsidR="00070A43">
        <w:rPr>
          <w:rFonts w:ascii="Verdana" w:hAnsi="Verdana" w:cs="Arial"/>
        </w:rPr>
        <w:t xml:space="preserve"> </w:t>
      </w:r>
    </w:p>
    <w:p w14:paraId="4929E980" w14:textId="77777777" w:rsidR="00070A43" w:rsidRPr="00070A43" w:rsidRDefault="00070A43" w:rsidP="00070A43">
      <w:pPr>
        <w:rPr>
          <w:rFonts w:ascii="Verdana" w:hAnsi="Verdana" w:cs="Arial"/>
        </w:rPr>
      </w:pPr>
    </w:p>
    <w:p w14:paraId="0CD5F68F" w14:textId="610BBE5B" w:rsidR="00BF67F2" w:rsidRPr="00896ABB" w:rsidRDefault="001972E6" w:rsidP="00EC5DE3">
      <w:pPr>
        <w:pStyle w:val="ListParagraph"/>
        <w:numPr>
          <w:ilvl w:val="0"/>
          <w:numId w:val="45"/>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EC5DE3">
      <w:pPr>
        <w:pStyle w:val="ListParagraph"/>
        <w:numPr>
          <w:ilvl w:val="0"/>
          <w:numId w:val="45"/>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6D7F115D" w:rsidR="00BF67F2" w:rsidRPr="00896ABB" w:rsidRDefault="00FF1FA4" w:rsidP="00EC5DE3">
      <w:pPr>
        <w:pStyle w:val="ListParagraph"/>
        <w:numPr>
          <w:ilvl w:val="0"/>
          <w:numId w:val="45"/>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would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EC5DE3">
      <w:pPr>
        <w:pStyle w:val="ListParagraph"/>
        <w:numPr>
          <w:ilvl w:val="0"/>
          <w:numId w:val="45"/>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2184CCE5" w14:textId="3145D7AB" w:rsidR="00ED1663" w:rsidRDefault="00955905" w:rsidP="00EC5DE3">
      <w:pPr>
        <w:pStyle w:val="ListParagraph"/>
        <w:numPr>
          <w:ilvl w:val="0"/>
          <w:numId w:val="44"/>
        </w:numPr>
        <w:ind w:left="567" w:hanging="283"/>
        <w:rPr>
          <w:rFonts w:ascii="Verdana" w:hAnsi="Verdana" w:cs="Arial"/>
        </w:rPr>
      </w:pPr>
      <w:r>
        <w:rPr>
          <w:rFonts w:ascii="Verdana" w:hAnsi="Verdana" w:cs="Arial"/>
        </w:rPr>
        <w:t xml:space="preserve">We recognise that point iv </w:t>
      </w:r>
      <w:r w:rsidR="00ED1663" w:rsidRPr="00ED1663">
        <w:rPr>
          <w:rFonts w:ascii="Verdana" w:hAnsi="Verdana" w:cs="Arial"/>
        </w:rPr>
        <w:t>above includes behaviour that may have happened outside of school or college, that might make an individual unsuitable to work with children</w:t>
      </w:r>
      <w:r w:rsidR="00C16C87">
        <w:rPr>
          <w:rFonts w:ascii="Verdana" w:hAnsi="Verdana" w:cs="Arial"/>
        </w:rPr>
        <w:t>.</w:t>
      </w:r>
    </w:p>
    <w:p w14:paraId="2EC68167" w14:textId="77777777" w:rsidR="00ED1663" w:rsidRPr="00ED1663" w:rsidRDefault="00ED1663" w:rsidP="00ED1663">
      <w:pPr>
        <w:ind w:left="284"/>
        <w:rPr>
          <w:rFonts w:ascii="Verdana" w:hAnsi="Verdana" w:cs="Arial"/>
        </w:rPr>
      </w:pPr>
    </w:p>
    <w:p w14:paraId="727444B7" w14:textId="602EB904" w:rsidR="00A60E94" w:rsidRDefault="006F5231" w:rsidP="00EC5DE3">
      <w:pPr>
        <w:pStyle w:val="ListParagraph"/>
        <w:numPr>
          <w:ilvl w:val="0"/>
          <w:numId w:val="44"/>
        </w:numPr>
        <w:ind w:left="567" w:hanging="283"/>
        <w:rPr>
          <w:rFonts w:ascii="Verdana" w:hAnsi="Verdana" w:cs="Arial"/>
        </w:rPr>
      </w:pPr>
      <w:r w:rsidRPr="006B02DF">
        <w:rPr>
          <w:rFonts w:ascii="Verdana" w:hAnsi="Verdana" w:cs="Arial"/>
        </w:rPr>
        <w:t xml:space="preserve">As a school we will appoint a case manager to </w:t>
      </w:r>
      <w:r w:rsidR="007A1672" w:rsidRPr="006B02DF">
        <w:rPr>
          <w:rFonts w:ascii="Verdana" w:hAnsi="Verdana" w:cs="Arial"/>
        </w:rPr>
        <w:t xml:space="preserve">lead </w:t>
      </w:r>
      <w:r w:rsidR="00DB4452" w:rsidRPr="006B02DF">
        <w:rPr>
          <w:rFonts w:ascii="Verdana" w:hAnsi="Verdana" w:cs="Arial"/>
        </w:rPr>
        <w:t xml:space="preserve">any investigation. If the </w:t>
      </w:r>
      <w:r w:rsidR="00DB4452" w:rsidRPr="001A4BD0">
        <w:rPr>
          <w:rFonts w:ascii="Verdana" w:hAnsi="Verdana" w:cs="Arial"/>
        </w:rPr>
        <w:t>allegation relates to a member of staff the headteache</w:t>
      </w:r>
      <w:r w:rsidR="006B02DF" w:rsidRPr="001A4BD0">
        <w:rPr>
          <w:rFonts w:ascii="Verdana" w:hAnsi="Verdana" w:cs="Arial"/>
        </w:rPr>
        <w:t xml:space="preserve">r </w:t>
      </w:r>
      <w:r w:rsidR="005B6E84" w:rsidRPr="001A4BD0">
        <w:rPr>
          <w:rFonts w:ascii="Verdana" w:hAnsi="Verdana" w:cs="Arial"/>
        </w:rPr>
        <w:t xml:space="preserve">will </w:t>
      </w:r>
      <w:r w:rsidR="006B02DF" w:rsidRPr="001A4BD0">
        <w:rPr>
          <w:rFonts w:ascii="Verdana" w:hAnsi="Verdana" w:cs="Arial"/>
        </w:rPr>
        <w:t xml:space="preserve">be the case manager. If the </w:t>
      </w:r>
      <w:r w:rsidR="00BF67F2" w:rsidRPr="001A4BD0">
        <w:rPr>
          <w:rFonts w:ascii="Verdana" w:hAnsi="Verdana" w:cs="Arial"/>
        </w:rPr>
        <w:t>allegation is</w:t>
      </w:r>
      <w:r w:rsidR="006B02DF" w:rsidRPr="001A4BD0">
        <w:rPr>
          <w:rFonts w:ascii="Verdana" w:hAnsi="Verdana" w:cs="Arial"/>
        </w:rPr>
        <w:t xml:space="preserve"> </w:t>
      </w:r>
      <w:r w:rsidR="007F6CD8" w:rsidRPr="001A4BD0">
        <w:rPr>
          <w:rFonts w:ascii="Verdana" w:hAnsi="Verdana" w:cs="Arial"/>
        </w:rPr>
        <w:t>regarding the h</w:t>
      </w:r>
      <w:r w:rsidR="00BF67F2" w:rsidRPr="001A4BD0">
        <w:rPr>
          <w:rFonts w:ascii="Verdana" w:hAnsi="Verdana" w:cs="Arial"/>
        </w:rPr>
        <w:t xml:space="preserve">eadteacher, then the </w:t>
      </w:r>
      <w:r w:rsidR="006E4F3A" w:rsidRPr="001A4BD0">
        <w:rPr>
          <w:rFonts w:ascii="Verdana" w:hAnsi="Verdana" w:cs="Arial"/>
        </w:rPr>
        <w:t>C</w:t>
      </w:r>
      <w:r w:rsidR="00BF67F2" w:rsidRPr="001A4BD0">
        <w:rPr>
          <w:rFonts w:ascii="Verdana" w:hAnsi="Verdana" w:cs="Arial"/>
        </w:rPr>
        <w:t xml:space="preserve">hair of </w:t>
      </w:r>
      <w:r w:rsidR="006E4F3A" w:rsidRPr="001A4BD0">
        <w:rPr>
          <w:rFonts w:ascii="Verdana" w:hAnsi="Verdana" w:cs="Arial"/>
        </w:rPr>
        <w:t>G</w:t>
      </w:r>
      <w:r w:rsidR="00BF67F2" w:rsidRPr="001A4BD0">
        <w:rPr>
          <w:rFonts w:ascii="Verdana" w:hAnsi="Verdana" w:cs="Arial"/>
        </w:rPr>
        <w:t>overnors</w:t>
      </w:r>
      <w:proofErr w:type="gramStart"/>
      <w:r w:rsidR="00BF67F2" w:rsidRPr="001A4BD0">
        <w:rPr>
          <w:rFonts w:ascii="Verdana" w:hAnsi="Verdana" w:cs="Arial"/>
        </w:rPr>
        <w:t xml:space="preserve">, </w:t>
      </w:r>
      <w:r w:rsidR="007F6CD8" w:rsidRPr="001A4BD0">
        <w:rPr>
          <w:rFonts w:ascii="Verdana" w:hAnsi="Verdana" w:cs="Arial"/>
        </w:rPr>
        <w:t>,</w:t>
      </w:r>
      <w:proofErr w:type="gramEnd"/>
      <w:r w:rsidR="007F6CD8" w:rsidRPr="001A4BD0">
        <w:rPr>
          <w:rFonts w:ascii="Verdana" w:hAnsi="Verdana" w:cs="Arial"/>
        </w:rPr>
        <w:t xml:space="preserve"> will be the case manager,</w:t>
      </w:r>
      <w:r w:rsidR="00BF67F2" w:rsidRPr="001A4BD0">
        <w:rPr>
          <w:rFonts w:ascii="Verdana" w:hAnsi="Verdana" w:cs="Arial"/>
        </w:rPr>
        <w:t xml:space="preserve"> as appropriate.</w:t>
      </w:r>
      <w:r w:rsidR="00BF67F2" w:rsidRPr="006B02DF">
        <w:rPr>
          <w:rFonts w:ascii="Verdana" w:hAnsi="Verdana" w:cs="Arial"/>
        </w:rPr>
        <w:t xml:space="preserve"> </w:t>
      </w:r>
    </w:p>
    <w:p w14:paraId="717D09D4" w14:textId="77777777" w:rsidR="00A60E94" w:rsidRPr="00A60E94" w:rsidRDefault="00A60E94" w:rsidP="00A60E94">
      <w:pPr>
        <w:pStyle w:val="ListParagraph"/>
        <w:rPr>
          <w:rFonts w:ascii="Verdana" w:hAnsi="Verdana" w:cs="Arial"/>
        </w:rPr>
      </w:pPr>
    </w:p>
    <w:p w14:paraId="4190C9A6" w14:textId="367705B3" w:rsidR="00626016" w:rsidRPr="0057530A" w:rsidRDefault="00564A61" w:rsidP="00C27DAA">
      <w:pPr>
        <w:pStyle w:val="Heading2"/>
      </w:pPr>
      <w:bookmarkStart w:id="74" w:name="_Toc82429715"/>
      <w:r w:rsidRPr="00626016">
        <w:lastRenderedPageBreak/>
        <w:t>The initial response to an allegation</w:t>
      </w:r>
      <w:bookmarkEnd w:id="74"/>
      <w:r w:rsidRPr="00626016">
        <w:t xml:space="preserve"> </w:t>
      </w:r>
    </w:p>
    <w:p w14:paraId="656F7BC9" w14:textId="77777777" w:rsidR="00D22AB4" w:rsidRPr="009B646A" w:rsidRDefault="00564A61" w:rsidP="00B4482A">
      <w:pPr>
        <w:pStyle w:val="ListParagraph"/>
        <w:numPr>
          <w:ilvl w:val="0"/>
          <w:numId w:val="136"/>
        </w:numPr>
        <w:rPr>
          <w:rFonts w:ascii="Verdana" w:hAnsi="Verdana" w:cs="Arial"/>
        </w:rPr>
      </w:pPr>
      <w:r w:rsidRPr="009B646A">
        <w:rPr>
          <w:rFonts w:ascii="Verdana" w:hAnsi="Verdana" w:cs="Arial"/>
        </w:rPr>
        <w:t xml:space="preserve">Where </w:t>
      </w:r>
      <w:r w:rsidR="009A703F" w:rsidRPr="009B646A">
        <w:rPr>
          <w:rFonts w:ascii="Verdana" w:hAnsi="Verdana" w:cs="Arial"/>
        </w:rPr>
        <w:t xml:space="preserve">there a child has </w:t>
      </w:r>
      <w:r w:rsidRPr="009B646A">
        <w:rPr>
          <w:rFonts w:ascii="Verdana" w:hAnsi="Verdana" w:cs="Arial"/>
        </w:rPr>
        <w:t xml:space="preserve">been harmed, </w:t>
      </w:r>
      <w:r w:rsidR="009A703F" w:rsidRPr="009B646A">
        <w:rPr>
          <w:rFonts w:ascii="Verdana" w:hAnsi="Verdana" w:cs="Arial"/>
        </w:rPr>
        <w:t xml:space="preserve">where there is an </w:t>
      </w:r>
      <w:r w:rsidRPr="009B646A">
        <w:rPr>
          <w:rFonts w:ascii="Verdana" w:hAnsi="Verdana" w:cs="Arial"/>
        </w:rPr>
        <w:t xml:space="preserve">immediate risk of harm to a child or if the situation is an emergency, </w:t>
      </w:r>
      <w:r w:rsidR="00D22AB4" w:rsidRPr="009B646A">
        <w:rPr>
          <w:rFonts w:ascii="Verdana" w:hAnsi="Verdana" w:cs="Arial"/>
        </w:rPr>
        <w:t xml:space="preserve">we will </w:t>
      </w:r>
      <w:r w:rsidRPr="009B646A">
        <w:rPr>
          <w:rFonts w:ascii="Verdana" w:hAnsi="Verdana" w:cs="Arial"/>
        </w:rPr>
        <w:t>contact children’s social care and as appropriate the police immediately</w:t>
      </w:r>
      <w:r w:rsidR="00D22AB4" w:rsidRPr="009B646A">
        <w:rPr>
          <w:rFonts w:ascii="Verdana" w:hAnsi="Verdana" w:cs="Arial"/>
        </w:rPr>
        <w:t>.</w:t>
      </w:r>
    </w:p>
    <w:p w14:paraId="12DF1554" w14:textId="77777777" w:rsidR="00D22AB4" w:rsidRPr="00D22AB4" w:rsidRDefault="00D22AB4" w:rsidP="00A04C91">
      <w:pPr>
        <w:ind w:left="284"/>
        <w:rPr>
          <w:rFonts w:ascii="Verdana" w:hAnsi="Verdana" w:cs="Arial"/>
        </w:rPr>
      </w:pPr>
    </w:p>
    <w:p w14:paraId="5C592E05" w14:textId="77777777" w:rsidR="00DB254D" w:rsidRPr="009B646A" w:rsidRDefault="00DB254D" w:rsidP="00B4482A">
      <w:pPr>
        <w:pStyle w:val="ListParagraph"/>
        <w:numPr>
          <w:ilvl w:val="0"/>
          <w:numId w:val="136"/>
        </w:numPr>
        <w:rPr>
          <w:rFonts w:ascii="Verdana" w:hAnsi="Verdana" w:cs="Arial"/>
        </w:rPr>
      </w:pPr>
      <w:r w:rsidRPr="009B646A">
        <w:rPr>
          <w:rFonts w:ascii="Verdana" w:hAnsi="Verdana" w:cs="Arial"/>
        </w:rPr>
        <w:t>We recognise t</w:t>
      </w:r>
      <w:r w:rsidR="00564A61" w:rsidRPr="009B646A">
        <w:rPr>
          <w:rFonts w:ascii="Verdana" w:hAnsi="Verdana" w:cs="Arial"/>
        </w:rPr>
        <w:t xml:space="preserve">here are two aspects to consider when an allegation is made: </w:t>
      </w:r>
    </w:p>
    <w:p w14:paraId="64476934" w14:textId="77777777" w:rsidR="00DB254D" w:rsidRPr="00DB254D" w:rsidRDefault="00DB254D" w:rsidP="00A04C91">
      <w:pPr>
        <w:pStyle w:val="ListParagraph"/>
        <w:rPr>
          <w:rFonts w:ascii="Verdana" w:hAnsi="Verdana" w:cs="Arial"/>
        </w:rPr>
      </w:pPr>
    </w:p>
    <w:p w14:paraId="178B0F17" w14:textId="77777777" w:rsidR="00A04C91" w:rsidRPr="009B646A" w:rsidRDefault="00564A61" w:rsidP="00B4482A">
      <w:pPr>
        <w:pStyle w:val="ListParagraph"/>
        <w:numPr>
          <w:ilvl w:val="0"/>
          <w:numId w:val="137"/>
        </w:numPr>
        <w:rPr>
          <w:rFonts w:ascii="Verdana" w:hAnsi="Verdana" w:cs="Arial"/>
        </w:rPr>
      </w:pPr>
      <w:r w:rsidRPr="009B646A">
        <w:rPr>
          <w:rFonts w:ascii="Verdana" w:hAnsi="Verdana" w:cs="Arial"/>
          <w:b/>
          <w:bCs/>
        </w:rPr>
        <w:t>Looking after the welfare of the child</w:t>
      </w:r>
      <w:r w:rsidRPr="009B646A">
        <w:rPr>
          <w:rFonts w:ascii="Verdana" w:hAnsi="Verdana" w:cs="Arial"/>
        </w:rPr>
        <w:t xml:space="preserve"> - the designated safeguarding lead is responsible for ensuring that the child is not at risk and referring cases of suspected abuse to the </w:t>
      </w:r>
      <w:r w:rsidR="00A04C91" w:rsidRPr="009B646A">
        <w:rPr>
          <w:rFonts w:ascii="Verdana" w:hAnsi="Verdana" w:cs="Arial"/>
        </w:rPr>
        <w:t xml:space="preserve">Integrated Front Door </w:t>
      </w:r>
    </w:p>
    <w:p w14:paraId="2C5CB9F7" w14:textId="77777777" w:rsidR="00A04C91" w:rsidRDefault="00A04C91" w:rsidP="00A04C91">
      <w:pPr>
        <w:ind w:left="709"/>
        <w:rPr>
          <w:rFonts w:ascii="Verdana" w:hAnsi="Verdana" w:cs="Arial"/>
        </w:rPr>
      </w:pPr>
    </w:p>
    <w:p w14:paraId="33D7B80E" w14:textId="77777777" w:rsidR="00A04C91" w:rsidRPr="009B646A" w:rsidRDefault="00564A61" w:rsidP="00B4482A">
      <w:pPr>
        <w:pStyle w:val="ListParagraph"/>
        <w:numPr>
          <w:ilvl w:val="0"/>
          <w:numId w:val="137"/>
        </w:numPr>
        <w:rPr>
          <w:rFonts w:ascii="Verdana" w:hAnsi="Verdana" w:cs="Arial"/>
        </w:rPr>
      </w:pPr>
      <w:r w:rsidRPr="009B646A">
        <w:rPr>
          <w:rFonts w:ascii="Verdana" w:hAnsi="Verdana" w:cs="Arial"/>
          <w:b/>
          <w:bCs/>
        </w:rPr>
        <w:t>Investigating and supporting the person subject to the allegation</w:t>
      </w:r>
      <w:r w:rsidRPr="009B646A">
        <w:rPr>
          <w:rFonts w:ascii="Verdana" w:hAnsi="Verdana" w:cs="Arial"/>
        </w:rPr>
        <w:t xml:space="preserve"> - the case manager should discuss with the LADO, the nature, content and context of the allegation, and agree a course of action. </w:t>
      </w:r>
    </w:p>
    <w:p w14:paraId="6779AF7E" w14:textId="77777777" w:rsidR="00A04C91" w:rsidRDefault="00A04C91" w:rsidP="00A04C91">
      <w:pPr>
        <w:ind w:left="284"/>
        <w:rPr>
          <w:rFonts w:ascii="Verdana" w:hAnsi="Verdana" w:cs="Arial"/>
        </w:rPr>
      </w:pPr>
    </w:p>
    <w:p w14:paraId="6459E0BD" w14:textId="52BDF18E" w:rsidR="00F6483A" w:rsidRDefault="00564A61" w:rsidP="00B4482A">
      <w:pPr>
        <w:pStyle w:val="ListParagraph"/>
        <w:numPr>
          <w:ilvl w:val="0"/>
          <w:numId w:val="136"/>
        </w:numPr>
        <w:rPr>
          <w:rFonts w:ascii="Verdana" w:hAnsi="Verdana" w:cs="Arial"/>
        </w:rPr>
      </w:pPr>
      <w:r w:rsidRPr="009B646A">
        <w:rPr>
          <w:rFonts w:ascii="Verdana" w:hAnsi="Verdana" w:cs="Arial"/>
        </w:rPr>
        <w:t xml:space="preserve">When dealing with allegations, </w:t>
      </w:r>
      <w:r w:rsidR="00196CC8" w:rsidRPr="009B646A">
        <w:rPr>
          <w:rFonts w:ascii="Verdana" w:hAnsi="Verdana" w:cs="Arial"/>
        </w:rPr>
        <w:t>we will</w:t>
      </w:r>
      <w:r w:rsidR="004C02AC" w:rsidRPr="009B646A">
        <w:rPr>
          <w:rFonts w:ascii="Verdana" w:hAnsi="Verdana" w:cs="Arial"/>
        </w:rPr>
        <w:t xml:space="preserve"> follow </w:t>
      </w:r>
      <w:r w:rsidR="00097FA9" w:rsidRPr="009B646A">
        <w:rPr>
          <w:rFonts w:ascii="Verdana" w:hAnsi="Verdana" w:cs="Arial"/>
        </w:rPr>
        <w:t>the guidance contained within</w:t>
      </w:r>
      <w:r w:rsidR="00F6483A" w:rsidRPr="009B646A">
        <w:rPr>
          <w:rFonts w:ascii="Verdana" w:hAnsi="Verdana" w:cs="Arial"/>
        </w:rPr>
        <w:t xml:space="preserve"> </w:t>
      </w:r>
      <w:hyperlink r:id="rId47" w:history="1">
        <w:r w:rsidR="003144CA" w:rsidRPr="002073E8">
          <w:rPr>
            <w:rStyle w:val="Hyperlink"/>
            <w:rFonts w:ascii="Verdana" w:hAnsi="Verdana" w:cs="Arial"/>
          </w:rPr>
          <w:t>https://www.westsussexscp.org.uk/professionals/professional-disagreements-and-concerns/ladoinformation</w:t>
        </w:r>
      </w:hyperlink>
    </w:p>
    <w:p w14:paraId="0B2EC4E8" w14:textId="1392086C" w:rsidR="00196CC8" w:rsidRDefault="00097FA9" w:rsidP="00A04C91">
      <w:pPr>
        <w:ind w:left="360"/>
        <w:rPr>
          <w:rFonts w:ascii="Verdana" w:hAnsi="Verdana" w:cs="Arial"/>
        </w:rPr>
      </w:pPr>
      <w:r>
        <w:rPr>
          <w:rFonts w:ascii="Verdana" w:hAnsi="Verdana" w:cs="Arial"/>
        </w:rPr>
        <w:t xml:space="preserve"> </w:t>
      </w:r>
      <w:r w:rsidR="00196CC8">
        <w:rPr>
          <w:rFonts w:ascii="Verdana" w:hAnsi="Verdana" w:cs="Arial"/>
        </w:rPr>
        <w:t xml:space="preserve"> </w:t>
      </w:r>
    </w:p>
    <w:p w14:paraId="5A4D162B" w14:textId="6F3D5D32" w:rsidR="00D0604A" w:rsidRPr="0057530A" w:rsidRDefault="0063511F" w:rsidP="00C27DAA">
      <w:pPr>
        <w:pStyle w:val="Heading2"/>
      </w:pPr>
      <w:bookmarkStart w:id="75" w:name="_Toc82429716"/>
      <w:r>
        <w:t xml:space="preserve">Informing the </w:t>
      </w:r>
      <w:r w:rsidR="009B646A">
        <w:t>Individual</w:t>
      </w:r>
      <w:bookmarkEnd w:id="75"/>
      <w:r w:rsidR="009B646A">
        <w:t xml:space="preserve"> </w:t>
      </w:r>
    </w:p>
    <w:p w14:paraId="036E2018" w14:textId="5DD6689D" w:rsidR="009B646A" w:rsidRPr="00D0604A" w:rsidRDefault="00D0604A" w:rsidP="00B4482A">
      <w:pPr>
        <w:pStyle w:val="ListParagraph"/>
        <w:numPr>
          <w:ilvl w:val="0"/>
          <w:numId w:val="138"/>
        </w:numPr>
        <w:rPr>
          <w:rFonts w:ascii="Verdana" w:hAnsi="Verdana" w:cs="Arial"/>
        </w:rPr>
      </w:pPr>
      <w:r w:rsidRPr="00D0604A">
        <w:rPr>
          <w:rFonts w:ascii="Verdana" w:hAnsi="Verdana" w:cs="Arial"/>
        </w:rPr>
        <w:t xml:space="preserve">When to inform the individual of the allegation should be considered carefully on a </w:t>
      </w:r>
      <w:r w:rsidR="008B5BEA" w:rsidRPr="00D0604A">
        <w:rPr>
          <w:rFonts w:ascii="Verdana" w:hAnsi="Verdana" w:cs="Arial"/>
        </w:rPr>
        <w:t>case-by-case</w:t>
      </w:r>
      <w:r w:rsidRPr="00D0604A">
        <w:rPr>
          <w:rFonts w:ascii="Verdana" w:hAnsi="Verdana" w:cs="Arial"/>
        </w:rPr>
        <w:t xml:space="preserve"> basis, with guidance as required from the LADO, and if appropriate children’s social care and the police</w:t>
      </w:r>
    </w:p>
    <w:p w14:paraId="3BE5FA40" w14:textId="77777777" w:rsidR="009B646A" w:rsidRDefault="009B646A" w:rsidP="0063511F">
      <w:pPr>
        <w:rPr>
          <w:rFonts w:ascii="Verdana" w:hAnsi="Verdana" w:cs="Arial"/>
        </w:rPr>
      </w:pPr>
    </w:p>
    <w:p w14:paraId="03624824" w14:textId="5B368D89" w:rsidR="00D0604A" w:rsidRDefault="00D0604A" w:rsidP="00C27DAA">
      <w:pPr>
        <w:pStyle w:val="Heading2"/>
      </w:pPr>
      <w:bookmarkStart w:id="76" w:name="_Toc82429717"/>
      <w:r>
        <w:t>LADO / Case Manager and investigation</w:t>
      </w:r>
      <w:bookmarkEnd w:id="76"/>
      <w:r>
        <w:t xml:space="preserve"> </w:t>
      </w:r>
    </w:p>
    <w:p w14:paraId="47A709E2" w14:textId="5373431D" w:rsidR="00393CFC" w:rsidRPr="00393CFC" w:rsidRDefault="00E979FF" w:rsidP="00B4482A">
      <w:pPr>
        <w:pStyle w:val="ListParagraph"/>
        <w:numPr>
          <w:ilvl w:val="0"/>
          <w:numId w:val="139"/>
        </w:numPr>
        <w:rPr>
          <w:rFonts w:ascii="Verdana" w:hAnsi="Verdana" w:cs="Arial"/>
        </w:rPr>
      </w:pPr>
      <w:r w:rsidRPr="00393CFC">
        <w:rPr>
          <w:rFonts w:ascii="Verdana" w:hAnsi="Verdana" w:cs="Arial"/>
        </w:rPr>
        <w:t xml:space="preserve">As a school we are familiar </w:t>
      </w:r>
      <w:r w:rsidR="00D0604A" w:rsidRPr="00393CFC">
        <w:rPr>
          <w:rFonts w:ascii="Verdana" w:hAnsi="Verdana" w:cs="Arial"/>
        </w:rPr>
        <w:t>with Part Four of KCSiE</w:t>
      </w:r>
      <w:r w:rsidR="001848F9">
        <w:rPr>
          <w:rFonts w:ascii="Verdana" w:hAnsi="Verdana" w:cs="Arial"/>
        </w:rPr>
        <w:t xml:space="preserve"> 2021</w:t>
      </w:r>
      <w:r w:rsidR="00297EF3" w:rsidRPr="00393CFC">
        <w:rPr>
          <w:rFonts w:ascii="Verdana" w:hAnsi="Verdana" w:cs="Arial"/>
        </w:rPr>
        <w:t>. We will follow the guidance in Part Four and</w:t>
      </w:r>
      <w:r w:rsidR="00520193" w:rsidRPr="00393CFC">
        <w:rPr>
          <w:rFonts w:ascii="Verdana" w:hAnsi="Verdana" w:cs="Arial"/>
        </w:rPr>
        <w:t xml:space="preserve"> guidance from LADO</w:t>
      </w:r>
      <w:r w:rsidR="00A1252A" w:rsidRPr="00393CFC">
        <w:rPr>
          <w:rFonts w:ascii="Verdana" w:hAnsi="Verdana" w:cs="Arial"/>
        </w:rPr>
        <w:t xml:space="preserve"> when considering issues such as suspension</w:t>
      </w:r>
      <w:r w:rsidR="000F21BD" w:rsidRPr="00393CFC">
        <w:rPr>
          <w:rFonts w:ascii="Verdana" w:hAnsi="Verdana" w:cs="Arial"/>
        </w:rPr>
        <w:t>, use of independent investigator</w:t>
      </w:r>
      <w:r w:rsidR="00393CFC" w:rsidRPr="00393CFC">
        <w:rPr>
          <w:rFonts w:ascii="Verdana" w:hAnsi="Verdana" w:cs="Arial"/>
        </w:rPr>
        <w:t xml:space="preserve">, and timeliness of any investigations. </w:t>
      </w:r>
    </w:p>
    <w:p w14:paraId="6C6F8A66" w14:textId="0E1D60C5" w:rsidR="00896ABB" w:rsidRDefault="007679E6" w:rsidP="00C27DAA">
      <w:pPr>
        <w:pStyle w:val="Heading2"/>
      </w:pPr>
      <w:bookmarkStart w:id="77" w:name="_Toc82429718"/>
      <w:r w:rsidRPr="00BE306E">
        <w:t>School Complaints</w:t>
      </w:r>
      <w:bookmarkEnd w:id="77"/>
    </w:p>
    <w:p w14:paraId="0CD5F699" w14:textId="202A742A" w:rsidR="007679E6" w:rsidRPr="00104704" w:rsidRDefault="007679E6" w:rsidP="00B4482A">
      <w:pPr>
        <w:pStyle w:val="ListParagraph"/>
        <w:numPr>
          <w:ilvl w:val="0"/>
          <w:numId w:val="148"/>
        </w:numPr>
        <w:rPr>
          <w:rFonts w:ascii="Verdana" w:hAnsi="Verdana"/>
        </w:rPr>
      </w:pPr>
      <w:r w:rsidRPr="00104704">
        <w:rPr>
          <w:rFonts w:ascii="Verdana" w:hAnsi="Verdana"/>
        </w:rPr>
        <w:t>Complaints by parents about any aspect of school MUST be reviewed to ensure there are no alle</w:t>
      </w:r>
      <w:r w:rsidR="00C353AA" w:rsidRPr="00104704">
        <w:rPr>
          <w:rFonts w:ascii="Verdana" w:hAnsi="Verdana"/>
        </w:rPr>
        <w:t xml:space="preserve">gations against staff, </w:t>
      </w:r>
      <w:r w:rsidR="00DB1A03" w:rsidRPr="00104704">
        <w:rPr>
          <w:rFonts w:ascii="Verdana" w:hAnsi="Verdana"/>
        </w:rPr>
        <w:t>including</w:t>
      </w:r>
      <w:r w:rsidR="00C353AA" w:rsidRPr="00104704">
        <w:rPr>
          <w:rFonts w:ascii="Verdana" w:hAnsi="Verdana"/>
        </w:rPr>
        <w:t xml:space="preserve"> volunteers, </w:t>
      </w:r>
      <w:r w:rsidRPr="00104704">
        <w:rPr>
          <w:rFonts w:ascii="Verdana" w:hAnsi="Verdana"/>
        </w:rPr>
        <w:t xml:space="preserve">contained within </w:t>
      </w:r>
      <w:r w:rsidR="005578BD" w:rsidRPr="00104704">
        <w:rPr>
          <w:rFonts w:ascii="Verdana" w:hAnsi="Verdana"/>
        </w:rPr>
        <w:t>the complaint which</w:t>
      </w:r>
      <w:r w:rsidRPr="00104704">
        <w:rPr>
          <w:rFonts w:ascii="Verdana" w:hAnsi="Verdana"/>
        </w:rPr>
        <w:t xml:space="preserve"> require referral to LADO</w:t>
      </w:r>
      <w:r w:rsidR="000F0DE1" w:rsidRPr="00104704">
        <w:rPr>
          <w:rFonts w:ascii="Verdana" w:hAnsi="Verdana"/>
        </w:rPr>
        <w:t>.</w:t>
      </w:r>
      <w:r w:rsidRPr="00104704">
        <w:rPr>
          <w:rFonts w:ascii="Verdana" w:hAnsi="Verdana"/>
        </w:rPr>
        <w:tab/>
      </w:r>
    </w:p>
    <w:p w14:paraId="0CD5F69A" w14:textId="22C96FE6" w:rsidR="00DF5498" w:rsidRDefault="00BF67F2" w:rsidP="00C27DAA">
      <w:pPr>
        <w:pStyle w:val="Heading2"/>
      </w:pPr>
      <w:bookmarkStart w:id="78" w:name="_Toc82429719"/>
      <w:r w:rsidRPr="00BE306E">
        <w:t xml:space="preserve">Allegations against member of staff, </w:t>
      </w:r>
      <w:r w:rsidR="00BA2B6B" w:rsidRPr="00BE306E">
        <w:t>including</w:t>
      </w:r>
      <w:r w:rsidR="00EE06AF" w:rsidRPr="00BE306E">
        <w:t xml:space="preserve"> </w:t>
      </w:r>
      <w:r w:rsidR="00D35EE6">
        <w:t xml:space="preserve">supply staff, contracted staff, </w:t>
      </w:r>
      <w:r w:rsidR="00EE06AF" w:rsidRPr="00BE306E">
        <w:t xml:space="preserve">volunteers and </w:t>
      </w:r>
      <w:r w:rsidRPr="00BE306E">
        <w:t>school governors</w:t>
      </w:r>
      <w:bookmarkStart w:id="79" w:name="_Hlk48229074"/>
      <w:bookmarkEnd w:id="78"/>
    </w:p>
    <w:bookmarkEnd w:id="79"/>
    <w:p w14:paraId="0CD5F69B" w14:textId="38B0FFEB" w:rsidR="00DF5498" w:rsidRPr="00896ABB" w:rsidRDefault="00896ABB" w:rsidP="00EC5DE3">
      <w:pPr>
        <w:pStyle w:val="ListParagraph"/>
        <w:numPr>
          <w:ilvl w:val="0"/>
          <w:numId w:val="46"/>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date and place where the alleged incident took place, brief details of what happened, what was said and who was present</w:t>
      </w:r>
      <w:r w:rsidR="00104704">
        <w:rPr>
          <w:rFonts w:ascii="Verdana" w:hAnsi="Verdana" w:cs="Arial"/>
        </w:rPr>
        <w:t xml:space="preserve"> will be made</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495CA193"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dated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w:t>
      </w:r>
      <w:r w:rsidR="00DF5498" w:rsidRPr="00896ABB">
        <w:rPr>
          <w:rFonts w:ascii="Verdana" w:hAnsi="Verdana" w:cs="Arial"/>
        </w:rPr>
        <w:lastRenderedPageBreak/>
        <w:t xml:space="preserve">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19B95A66" w:rsidR="00DF5498" w:rsidRPr="00896ABB" w:rsidRDefault="00DA578E" w:rsidP="00EC5DE3">
      <w:pPr>
        <w:pStyle w:val="ListParagraph"/>
        <w:numPr>
          <w:ilvl w:val="0"/>
          <w:numId w:val="46"/>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w:t>
      </w:r>
      <w:r w:rsidR="00107E30">
        <w:rPr>
          <w:rFonts w:ascii="Verdana" w:hAnsi="Verdana" w:cs="Arial"/>
        </w:rPr>
        <w:t>IFD</w:t>
      </w:r>
      <w:r w:rsidR="00DF5498" w:rsidRPr="00896ABB">
        <w:rPr>
          <w:rFonts w:ascii="Verdana" w:hAnsi="Verdana" w:cs="Arial"/>
        </w:rPr>
        <w:t xml:space="preserve">.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EC5DE3">
      <w:pPr>
        <w:pStyle w:val="ListParagraph"/>
        <w:numPr>
          <w:ilvl w:val="0"/>
          <w:numId w:val="46"/>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3049ED36" w14:textId="77777777" w:rsidR="005C657F" w:rsidRPr="005C657F" w:rsidRDefault="00DA578E" w:rsidP="00EC5DE3">
      <w:pPr>
        <w:pStyle w:val="ListParagraph"/>
        <w:numPr>
          <w:ilvl w:val="0"/>
          <w:numId w:val="46"/>
        </w:numPr>
        <w:ind w:left="567" w:hanging="283"/>
      </w:pPr>
      <w:r w:rsidRPr="005C657F">
        <w:rPr>
          <w:rFonts w:ascii="Verdana" w:hAnsi="Verdana" w:cs="Arial"/>
        </w:rPr>
        <w:t>G</w:t>
      </w:r>
      <w:r w:rsidR="00DF5498" w:rsidRPr="005C657F">
        <w:rPr>
          <w:rFonts w:ascii="Verdana" w:hAnsi="Verdana" w:cs="Arial"/>
        </w:rPr>
        <w:t xml:space="preserve">uidelines contained within the Pan Sussex Child Protection and Safeguarding Procedures in respect of managing allegations made against people who work or volunteer with children, </w:t>
      </w:r>
      <w:hyperlink r:id="rId48" w:history="1">
        <w:r w:rsidR="00C13666" w:rsidRPr="005C657F">
          <w:rPr>
            <w:rStyle w:val="Hyperlink"/>
            <w:rFonts w:ascii="Verdana" w:hAnsi="Verdana" w:cs="Arial"/>
          </w:rPr>
          <w:t>https://sussexchildprotection.procedures.org.uk/tkyphy/children-in-specific-circumstances/allegations-against-people-who-work-with-care-for-or-volunteer-with-children</w:t>
        </w:r>
      </w:hyperlink>
      <w:r w:rsidR="00C13666" w:rsidRPr="005C657F">
        <w:rPr>
          <w:rFonts w:ascii="Verdana" w:hAnsi="Verdana" w:cs="Arial"/>
        </w:rPr>
        <w:t xml:space="preserve"> </w:t>
      </w:r>
      <w:r w:rsidR="00DF5498" w:rsidRPr="005C657F">
        <w:rPr>
          <w:rFonts w:ascii="Verdana" w:hAnsi="Verdana" w:cs="Arial"/>
        </w:rPr>
        <w:t xml:space="preserve">must be followed on each occasion.  If there is any </w:t>
      </w:r>
      <w:r w:rsidR="000C4B54" w:rsidRPr="005C657F">
        <w:rPr>
          <w:rFonts w:ascii="Verdana" w:hAnsi="Verdana" w:cs="Arial"/>
        </w:rPr>
        <w:t>doubt,</w:t>
      </w:r>
      <w:r w:rsidR="00DF5498" w:rsidRPr="005C657F">
        <w:rPr>
          <w:rFonts w:ascii="Verdana" w:hAnsi="Verdana" w:cs="Arial"/>
        </w:rPr>
        <w:t xml:space="preserve"> then advice must be taken from the LADO</w:t>
      </w:r>
      <w:r w:rsidR="00735A69" w:rsidRPr="005C657F">
        <w:rPr>
          <w:rFonts w:ascii="Verdana" w:hAnsi="Verdana" w:cs="Arial"/>
        </w:rPr>
        <w:t>.</w:t>
      </w:r>
      <w:r w:rsidR="005C657F" w:rsidRPr="005C657F">
        <w:rPr>
          <w:rFonts w:ascii="Verdana" w:hAnsi="Verdana" w:cs="Arial"/>
        </w:rPr>
        <w:t xml:space="preserve"> </w:t>
      </w:r>
    </w:p>
    <w:p w14:paraId="1F1DFDA5" w14:textId="77777777" w:rsidR="005C657F" w:rsidRPr="005C657F" w:rsidRDefault="005C657F" w:rsidP="005C657F">
      <w:pPr>
        <w:pStyle w:val="ListParagraph"/>
        <w:rPr>
          <w:rFonts w:ascii="Verdana" w:hAnsi="Verdana" w:cs="Arial"/>
        </w:rPr>
      </w:pPr>
    </w:p>
    <w:p w14:paraId="00A8A228" w14:textId="77777777" w:rsidR="005C657F" w:rsidRPr="005C657F" w:rsidRDefault="005C657F" w:rsidP="00EC5DE3">
      <w:pPr>
        <w:pStyle w:val="ListParagraph"/>
        <w:numPr>
          <w:ilvl w:val="0"/>
          <w:numId w:val="46"/>
        </w:numPr>
        <w:ind w:left="567" w:hanging="283"/>
      </w:pPr>
      <w:r>
        <w:rPr>
          <w:rFonts w:ascii="Verdana" w:hAnsi="Verdana" w:cs="Arial"/>
        </w:rPr>
        <w:t>W</w:t>
      </w:r>
      <w:r w:rsidR="00EF57C7" w:rsidRPr="005C657F">
        <w:rPr>
          <w:rFonts w:ascii="Verdana" w:hAnsi="Verdana"/>
        </w:rPr>
        <w:t xml:space="preserve">here an allegation is made against a supply </w:t>
      </w:r>
      <w:r w:rsidR="00572ECE" w:rsidRPr="005C657F">
        <w:rPr>
          <w:rFonts w:ascii="Verdana" w:hAnsi="Verdana"/>
        </w:rPr>
        <w:t>teacher or contracted staff</w:t>
      </w:r>
      <w:r w:rsidR="00422D1B" w:rsidRPr="005C657F">
        <w:rPr>
          <w:rFonts w:ascii="Verdana" w:hAnsi="Verdana"/>
        </w:rPr>
        <w:t>, w</w:t>
      </w:r>
      <w:r w:rsidR="00572ECE" w:rsidRPr="005C657F">
        <w:rPr>
          <w:rFonts w:ascii="Verdana" w:hAnsi="Verdana"/>
        </w:rPr>
        <w:t xml:space="preserve">hilst </w:t>
      </w:r>
      <w:r w:rsidR="00422D1B" w:rsidRPr="005C657F">
        <w:rPr>
          <w:rFonts w:ascii="Verdana" w:hAnsi="Verdana"/>
        </w:rPr>
        <w:t xml:space="preserve">we recognise we are </w:t>
      </w:r>
      <w:r w:rsidR="00572ECE" w:rsidRPr="005C657F">
        <w:rPr>
          <w:rFonts w:ascii="Verdana" w:hAnsi="Verdana"/>
        </w:rPr>
        <w:t>not the employer of supply teachers</w:t>
      </w:r>
      <w:r w:rsidR="00DD4C9A" w:rsidRPr="005C657F">
        <w:rPr>
          <w:rFonts w:ascii="Verdana" w:hAnsi="Verdana"/>
        </w:rPr>
        <w:t xml:space="preserve"> or contracted staff, we will </w:t>
      </w:r>
      <w:r w:rsidR="00572ECE" w:rsidRPr="005C657F">
        <w:rPr>
          <w:rFonts w:ascii="Verdana" w:hAnsi="Verdana"/>
        </w:rPr>
        <w:t xml:space="preserve"> ensure allegations are dealt with properly. In no circumstances </w:t>
      </w:r>
      <w:r w:rsidR="00DD4C9A" w:rsidRPr="005C657F">
        <w:rPr>
          <w:rFonts w:ascii="Verdana" w:hAnsi="Verdana"/>
        </w:rPr>
        <w:t>will we d</w:t>
      </w:r>
      <w:r w:rsidR="00572ECE" w:rsidRPr="005C657F">
        <w:rPr>
          <w:rFonts w:ascii="Verdana" w:hAnsi="Verdana"/>
        </w:rPr>
        <w:t xml:space="preserve">ecide to cease to use a supply teacher due to safeguarding concerns, without finding out the facts and liaising with the LADO to determine a suitable outcome. </w:t>
      </w:r>
    </w:p>
    <w:p w14:paraId="60619093" w14:textId="77777777" w:rsidR="005C657F" w:rsidRPr="005C657F" w:rsidRDefault="005C657F" w:rsidP="005C657F">
      <w:pPr>
        <w:pStyle w:val="ListParagraph"/>
        <w:rPr>
          <w:rFonts w:ascii="Verdana" w:hAnsi="Verdana"/>
        </w:rPr>
      </w:pPr>
    </w:p>
    <w:p w14:paraId="7DF0F606" w14:textId="10ADDDD5" w:rsidR="005C657F" w:rsidRDefault="005C657F" w:rsidP="00EC5DE3">
      <w:pPr>
        <w:pStyle w:val="ListParagraph"/>
        <w:numPr>
          <w:ilvl w:val="0"/>
          <w:numId w:val="46"/>
        </w:numPr>
        <w:ind w:left="567" w:hanging="283"/>
      </w:pPr>
      <w:r>
        <w:rPr>
          <w:rFonts w:ascii="Verdana" w:hAnsi="Verdana"/>
        </w:rPr>
        <w:t xml:space="preserve">Should an allegation be made regarding a school governor we will take advice from LADO and the Local Authority </w:t>
      </w:r>
      <w:r w:rsidR="00DB0078">
        <w:rPr>
          <w:rFonts w:ascii="Verdana" w:hAnsi="Verdana"/>
        </w:rPr>
        <w:t>Governor Services</w:t>
      </w:r>
      <w:r w:rsidR="00BE51F8">
        <w:rPr>
          <w:rFonts w:ascii="Verdana" w:hAnsi="Verdana"/>
        </w:rPr>
        <w:t xml:space="preserve"> team</w:t>
      </w:r>
      <w:r w:rsidR="00DB0078">
        <w:rPr>
          <w:rFonts w:ascii="Verdana" w:hAnsi="Verdana"/>
        </w:rPr>
        <w:t xml:space="preserve">. </w:t>
      </w:r>
      <w:r>
        <w:rPr>
          <w:rFonts w:ascii="Verdana" w:hAnsi="Verdana"/>
        </w:rPr>
        <w:t xml:space="preserve"> </w:t>
      </w:r>
    </w:p>
    <w:p w14:paraId="51D20061" w14:textId="04AC81A0" w:rsidR="00BC6621" w:rsidRDefault="00BC6621" w:rsidP="00C27DAA">
      <w:pPr>
        <w:pStyle w:val="Heading2"/>
      </w:pPr>
      <w:bookmarkStart w:id="80" w:name="_Toc82429720"/>
      <w:r>
        <w:t>Non recent allegations</w:t>
      </w:r>
      <w:bookmarkEnd w:id="80"/>
      <w:r>
        <w:t xml:space="preserve"> </w:t>
      </w:r>
    </w:p>
    <w:p w14:paraId="68F57CA9" w14:textId="1678F9CE" w:rsidR="00BC6621" w:rsidRPr="00BC6621" w:rsidRDefault="00BC6621" w:rsidP="00B4482A">
      <w:pPr>
        <w:pStyle w:val="ListParagraph"/>
        <w:numPr>
          <w:ilvl w:val="0"/>
          <w:numId w:val="144"/>
        </w:numPr>
        <w:rPr>
          <w:rFonts w:ascii="Verdana" w:hAnsi="Verdana"/>
        </w:rPr>
      </w:pPr>
      <w:r>
        <w:rPr>
          <w:rFonts w:ascii="Verdana" w:hAnsi="Verdana"/>
        </w:rPr>
        <w:t>We wil</w:t>
      </w:r>
      <w:r w:rsidR="003A2524">
        <w:rPr>
          <w:rFonts w:ascii="Verdana" w:hAnsi="Verdana"/>
        </w:rPr>
        <w:t>l refer any non</w:t>
      </w:r>
      <w:r w:rsidR="00132E44">
        <w:rPr>
          <w:rFonts w:ascii="Verdana" w:hAnsi="Verdana"/>
        </w:rPr>
        <w:t>-</w:t>
      </w:r>
      <w:r w:rsidR="003A2524">
        <w:rPr>
          <w:rFonts w:ascii="Verdana" w:hAnsi="Verdana"/>
        </w:rPr>
        <w:t>recent allegation to the LADO</w:t>
      </w:r>
      <w:r w:rsidR="00A829E3">
        <w:rPr>
          <w:rFonts w:ascii="Verdana" w:hAnsi="Verdana"/>
        </w:rPr>
        <w:t xml:space="preserve">, irrespective of how long ago it occurred. </w:t>
      </w:r>
      <w:r w:rsidR="003A2524">
        <w:rPr>
          <w:rFonts w:ascii="Verdana" w:hAnsi="Verdana"/>
        </w:rPr>
        <w:t xml:space="preserve">We will also encourage the person making the allegation to </w:t>
      </w:r>
      <w:r w:rsidR="00132E44">
        <w:rPr>
          <w:rFonts w:ascii="Verdana" w:hAnsi="Verdana"/>
        </w:rPr>
        <w:t>report the matter to the police</w:t>
      </w:r>
      <w:r w:rsidR="00DC7FE5">
        <w:rPr>
          <w:rFonts w:ascii="Verdana" w:hAnsi="Verdana"/>
        </w:rPr>
        <w:t xml:space="preserve"> if a criminal offence has or could have been committed</w:t>
      </w:r>
      <w:r w:rsidR="00132E44">
        <w:rPr>
          <w:rFonts w:ascii="Verdana" w:hAnsi="Verdana"/>
        </w:rPr>
        <w:t xml:space="preserve">. </w:t>
      </w:r>
    </w:p>
    <w:p w14:paraId="307D31FC" w14:textId="55379EC0" w:rsidR="00927C0A" w:rsidRPr="004F25C4" w:rsidRDefault="00927C0A" w:rsidP="00C27DAA">
      <w:pPr>
        <w:pStyle w:val="Heading2"/>
      </w:pPr>
      <w:bookmarkStart w:id="81" w:name="_Toc82429721"/>
      <w:r w:rsidRPr="004F25C4">
        <w:t>Supporting those involved</w:t>
      </w:r>
      <w:bookmarkEnd w:id="81"/>
      <w:r w:rsidRPr="004F25C4">
        <w:t xml:space="preserve"> </w:t>
      </w:r>
    </w:p>
    <w:p w14:paraId="34F06A86" w14:textId="557B24C2" w:rsidR="009B041E" w:rsidRDefault="00CB7EB4" w:rsidP="009954C0">
      <w:pPr>
        <w:pStyle w:val="ListParagraph"/>
        <w:numPr>
          <w:ilvl w:val="2"/>
          <w:numId w:val="23"/>
        </w:numPr>
        <w:ind w:left="567" w:hanging="283"/>
        <w:rPr>
          <w:rFonts w:ascii="Verdana" w:hAnsi="Verdana"/>
        </w:rPr>
      </w:pPr>
      <w:r w:rsidRPr="009B041E">
        <w:rPr>
          <w:rFonts w:ascii="Verdana" w:hAnsi="Verdana"/>
        </w:rPr>
        <w:t>W</w:t>
      </w:r>
      <w:r w:rsidR="005B7058" w:rsidRPr="009B041E">
        <w:rPr>
          <w:rFonts w:ascii="Verdana" w:hAnsi="Verdana"/>
        </w:rPr>
        <w:t xml:space="preserve">hen an allegation or safeguarding concern is being investigated it is likely to be a very stressful experience for the adult subject of the investigation, and potentially for their family members. </w:t>
      </w:r>
      <w:r w:rsidR="00F85392" w:rsidRPr="009B041E">
        <w:rPr>
          <w:rFonts w:ascii="Verdana" w:hAnsi="Verdana"/>
        </w:rPr>
        <w:t>We recognise i</w:t>
      </w:r>
      <w:r w:rsidR="005B7058" w:rsidRPr="009B041E">
        <w:rPr>
          <w:rFonts w:ascii="Verdana" w:hAnsi="Verdana"/>
        </w:rPr>
        <w:t>t is important</w:t>
      </w:r>
      <w:r w:rsidR="00F85392" w:rsidRPr="009B041E">
        <w:rPr>
          <w:rFonts w:ascii="Verdana" w:hAnsi="Verdana"/>
        </w:rPr>
        <w:t xml:space="preserve">, as the </w:t>
      </w:r>
      <w:r w:rsidR="005B7058" w:rsidRPr="009B041E">
        <w:rPr>
          <w:rFonts w:ascii="Verdana" w:hAnsi="Verdana"/>
        </w:rPr>
        <w:t>employer</w:t>
      </w:r>
      <w:r w:rsidR="00F85392" w:rsidRPr="009B041E">
        <w:rPr>
          <w:rFonts w:ascii="Verdana" w:hAnsi="Verdana"/>
        </w:rPr>
        <w:t>, that we offer</w:t>
      </w:r>
      <w:r w:rsidR="005B7058" w:rsidRPr="009B041E">
        <w:rPr>
          <w:rFonts w:ascii="Verdana" w:hAnsi="Verdana"/>
        </w:rPr>
        <w:t xml:space="preserve"> appropriate welfare support at such a time and recognises the sensitivity of the situation. </w:t>
      </w:r>
      <w:r w:rsidR="00EF2B65">
        <w:rPr>
          <w:rFonts w:ascii="Verdana" w:hAnsi="Verdana"/>
        </w:rPr>
        <w:t>We recognise i</w:t>
      </w:r>
      <w:r w:rsidR="005B7058" w:rsidRPr="009B041E">
        <w:rPr>
          <w:rFonts w:ascii="Verdana" w:hAnsi="Verdana"/>
        </w:rPr>
        <w:t>nformation is confidential and should not ordinarily be shared with other staff or with children or parents who are not directly involved in the investigation</w:t>
      </w:r>
      <w:r w:rsidR="009B041E" w:rsidRPr="009B041E">
        <w:rPr>
          <w:rFonts w:ascii="Verdana" w:hAnsi="Verdana"/>
        </w:rPr>
        <w:t xml:space="preserve">. </w:t>
      </w:r>
    </w:p>
    <w:p w14:paraId="7B0C570B" w14:textId="77777777" w:rsidR="009B041E" w:rsidRPr="009B041E" w:rsidRDefault="009B041E" w:rsidP="009B041E">
      <w:pPr>
        <w:ind w:left="284"/>
        <w:rPr>
          <w:rFonts w:ascii="Verdana" w:hAnsi="Verdana"/>
        </w:rPr>
      </w:pPr>
    </w:p>
    <w:p w14:paraId="78DAF532" w14:textId="45844BE8" w:rsidR="00F50A44" w:rsidRPr="009B041E" w:rsidRDefault="00F50A44" w:rsidP="009954C0">
      <w:pPr>
        <w:pStyle w:val="ListParagraph"/>
        <w:numPr>
          <w:ilvl w:val="2"/>
          <w:numId w:val="23"/>
        </w:numPr>
        <w:ind w:left="567" w:hanging="283"/>
        <w:rPr>
          <w:rFonts w:ascii="Verdana" w:hAnsi="Verdana"/>
        </w:rPr>
      </w:pPr>
      <w:r w:rsidRPr="009B041E">
        <w:rPr>
          <w:rFonts w:ascii="Verdana" w:hAnsi="Verdana"/>
        </w:rPr>
        <w:t>We recognise we have a duty of care to our employees and as such we will</w:t>
      </w:r>
      <w:r w:rsidR="009B041E">
        <w:rPr>
          <w:rFonts w:ascii="Verdana" w:hAnsi="Verdana"/>
        </w:rPr>
        <w:t>:</w:t>
      </w:r>
      <w:r w:rsidRPr="009B041E">
        <w:rPr>
          <w:rFonts w:ascii="Verdana" w:hAnsi="Verdana"/>
        </w:rPr>
        <w:t xml:space="preserve"> </w:t>
      </w:r>
    </w:p>
    <w:p w14:paraId="50C89267" w14:textId="77777777" w:rsidR="00F50A44" w:rsidRPr="00CB7EB4" w:rsidRDefault="00F50A44" w:rsidP="00CB7EB4">
      <w:pPr>
        <w:ind w:left="567"/>
        <w:rPr>
          <w:rFonts w:ascii="Verdana" w:hAnsi="Verdana"/>
        </w:rPr>
      </w:pPr>
    </w:p>
    <w:p w14:paraId="2E310CEE"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manage and minimise the stress caused by the allegation; </w:t>
      </w:r>
    </w:p>
    <w:p w14:paraId="435B6FDA"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inform the individual as soon as possible, explaining the likely course of action, guided by the LADO, and the police where necessary; </w:t>
      </w:r>
    </w:p>
    <w:p w14:paraId="6276E784"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advise the individual to contact their trade union representative, or a colleague for support; </w:t>
      </w:r>
    </w:p>
    <w:p w14:paraId="3E16ADE2" w14:textId="77777777" w:rsidR="00DB30A2" w:rsidRPr="009B041E" w:rsidRDefault="004F25C4" w:rsidP="00B4482A">
      <w:pPr>
        <w:pStyle w:val="ListParagraph"/>
        <w:numPr>
          <w:ilvl w:val="0"/>
          <w:numId w:val="140"/>
        </w:numPr>
        <w:rPr>
          <w:rFonts w:ascii="Verdana" w:hAnsi="Verdana"/>
        </w:rPr>
      </w:pPr>
      <w:r w:rsidRPr="009B041E">
        <w:rPr>
          <w:rFonts w:ascii="Verdana" w:hAnsi="Verdana"/>
        </w:rPr>
        <w:t xml:space="preserve">appoint a named representative to keep the person informed about progress of the case; </w:t>
      </w:r>
    </w:p>
    <w:p w14:paraId="0DD9F8A6" w14:textId="77777777" w:rsidR="00122783" w:rsidRPr="009B041E" w:rsidRDefault="004F25C4" w:rsidP="00B4482A">
      <w:pPr>
        <w:pStyle w:val="ListParagraph"/>
        <w:numPr>
          <w:ilvl w:val="0"/>
          <w:numId w:val="140"/>
        </w:numPr>
        <w:rPr>
          <w:rFonts w:ascii="Verdana" w:hAnsi="Verdana"/>
        </w:rPr>
      </w:pPr>
      <w:r w:rsidRPr="009B041E">
        <w:rPr>
          <w:rFonts w:ascii="Verdana" w:hAnsi="Verdana"/>
        </w:rPr>
        <w:t xml:space="preserve">provide access to counselling or medical advice where appropriate. </w:t>
      </w:r>
      <w:r w:rsidR="00DB30A2" w:rsidRPr="009B041E">
        <w:rPr>
          <w:rFonts w:ascii="Verdana" w:hAnsi="Verdana"/>
        </w:rPr>
        <w:t>(</w:t>
      </w:r>
      <w:r w:rsidRPr="009B041E">
        <w:rPr>
          <w:rFonts w:ascii="Verdana" w:hAnsi="Verdana"/>
        </w:rPr>
        <w:t>For staff in schools maintained by the local authority this may include support via the local authority’s occupational health arrangements</w:t>
      </w:r>
      <w:r w:rsidR="00122783" w:rsidRPr="009B041E">
        <w:rPr>
          <w:rFonts w:ascii="Verdana" w:hAnsi="Verdana"/>
        </w:rPr>
        <w:t xml:space="preserve">) </w:t>
      </w:r>
      <w:r w:rsidRPr="009B041E">
        <w:rPr>
          <w:rFonts w:ascii="Verdana" w:hAnsi="Verdana"/>
        </w:rPr>
        <w:t>and</w:t>
      </w:r>
      <w:r w:rsidR="00122783" w:rsidRPr="009B041E">
        <w:rPr>
          <w:rFonts w:ascii="Verdana" w:hAnsi="Verdana"/>
        </w:rPr>
        <w:t xml:space="preserve"> </w:t>
      </w:r>
    </w:p>
    <w:p w14:paraId="00948768" w14:textId="046B9E30" w:rsidR="00927C0A" w:rsidRPr="009B041E" w:rsidRDefault="00122783" w:rsidP="00B4482A">
      <w:pPr>
        <w:pStyle w:val="ListParagraph"/>
        <w:numPr>
          <w:ilvl w:val="0"/>
          <w:numId w:val="140"/>
        </w:numPr>
        <w:rPr>
          <w:rFonts w:ascii="Verdana" w:hAnsi="Verdana"/>
        </w:rPr>
      </w:pPr>
      <w:r w:rsidRPr="009B041E">
        <w:rPr>
          <w:rFonts w:ascii="Verdana" w:hAnsi="Verdana"/>
        </w:rPr>
        <w:lastRenderedPageBreak/>
        <w:t>not prevent social contact with work colleagues and friends, when staff are suspended, unless there is evidence to suggest this may prejudice the gathering of evidence</w:t>
      </w:r>
      <w:r w:rsidR="009B041E">
        <w:rPr>
          <w:rFonts w:ascii="Verdana" w:hAnsi="Verdana"/>
        </w:rPr>
        <w:t>.</w:t>
      </w:r>
    </w:p>
    <w:p w14:paraId="69462D43" w14:textId="4CDD8301" w:rsidR="00D3042A" w:rsidRDefault="00D3042A" w:rsidP="00C27DAA">
      <w:pPr>
        <w:pStyle w:val="Heading2"/>
      </w:pPr>
      <w:r>
        <w:t xml:space="preserve"> </w:t>
      </w:r>
      <w:bookmarkStart w:id="82" w:name="_Toc82429722"/>
      <w:r>
        <w:t xml:space="preserve">Informing Parents </w:t>
      </w:r>
      <w:r w:rsidR="00CB2FF0">
        <w:t xml:space="preserve">or carers </w:t>
      </w:r>
      <w:r w:rsidR="00BB2466">
        <w:t>of the child involved</w:t>
      </w:r>
      <w:bookmarkEnd w:id="82"/>
      <w:r w:rsidR="00BB2466">
        <w:t xml:space="preserve"> </w:t>
      </w:r>
    </w:p>
    <w:p w14:paraId="68F7951A" w14:textId="78555474" w:rsidR="00BB2466" w:rsidRPr="003A433A" w:rsidRDefault="001A315A" w:rsidP="00B4482A">
      <w:pPr>
        <w:pStyle w:val="ListParagraph"/>
        <w:numPr>
          <w:ilvl w:val="0"/>
          <w:numId w:val="141"/>
        </w:numPr>
        <w:ind w:left="567" w:hanging="283"/>
        <w:rPr>
          <w:rFonts w:ascii="Verdana" w:hAnsi="Verdana"/>
        </w:rPr>
      </w:pPr>
      <w:r w:rsidRPr="003A433A">
        <w:rPr>
          <w:rFonts w:ascii="Verdana" w:hAnsi="Verdana"/>
        </w:rPr>
        <w:t xml:space="preserve">Parents / carers should be formally be told about the allegation as soon as possible. </w:t>
      </w:r>
      <w:r w:rsidR="00BB2466" w:rsidRPr="003A433A">
        <w:rPr>
          <w:rFonts w:ascii="Verdana" w:hAnsi="Verdana"/>
        </w:rPr>
        <w:t xml:space="preserve">The case manager </w:t>
      </w:r>
      <w:r w:rsidR="007A5215" w:rsidRPr="003A433A">
        <w:rPr>
          <w:rFonts w:ascii="Verdana" w:hAnsi="Verdana"/>
        </w:rPr>
        <w:t>will liaise with the LADO</w:t>
      </w:r>
      <w:r w:rsidR="00561E93" w:rsidRPr="003A433A">
        <w:rPr>
          <w:rFonts w:ascii="Verdana" w:hAnsi="Verdana"/>
        </w:rPr>
        <w:t xml:space="preserve">, and where appropriate children’s social care and police on what information can be disclosed. </w:t>
      </w:r>
      <w:r w:rsidR="007A5215" w:rsidRPr="003A433A">
        <w:rPr>
          <w:rFonts w:ascii="Verdana" w:hAnsi="Verdana"/>
        </w:rPr>
        <w:t xml:space="preserve"> </w:t>
      </w:r>
      <w:r w:rsidR="003653F6" w:rsidRPr="003A433A">
        <w:rPr>
          <w:rFonts w:ascii="Verdana" w:hAnsi="Verdana"/>
        </w:rPr>
        <w:t xml:space="preserve"> </w:t>
      </w:r>
    </w:p>
    <w:p w14:paraId="7C95E5AA" w14:textId="1D98B0F5" w:rsidR="00324656" w:rsidRDefault="00324656" w:rsidP="003A433A">
      <w:pPr>
        <w:ind w:left="567" w:hanging="283"/>
        <w:rPr>
          <w:rFonts w:ascii="Verdana" w:hAnsi="Verdana"/>
        </w:rPr>
      </w:pPr>
    </w:p>
    <w:p w14:paraId="05C966C6" w14:textId="2A8360FA" w:rsidR="00324656" w:rsidRPr="003A433A" w:rsidRDefault="00324656" w:rsidP="00B4482A">
      <w:pPr>
        <w:pStyle w:val="ListParagraph"/>
        <w:numPr>
          <w:ilvl w:val="0"/>
          <w:numId w:val="141"/>
        </w:numPr>
        <w:ind w:left="567" w:hanging="283"/>
        <w:rPr>
          <w:rFonts w:ascii="Verdana" w:hAnsi="Verdana"/>
        </w:rPr>
      </w:pPr>
      <w:r w:rsidRPr="003A433A">
        <w:rPr>
          <w:rFonts w:ascii="Verdana" w:hAnsi="Verdana"/>
        </w:rPr>
        <w:t xml:space="preserve">As a school we will follow paras 371 </w:t>
      </w:r>
      <w:r w:rsidR="0083321A" w:rsidRPr="003A433A">
        <w:rPr>
          <w:rFonts w:ascii="Verdana" w:hAnsi="Verdana"/>
        </w:rPr>
        <w:t>–</w:t>
      </w:r>
      <w:r w:rsidRPr="003A433A">
        <w:rPr>
          <w:rFonts w:ascii="Verdana" w:hAnsi="Verdana"/>
        </w:rPr>
        <w:t xml:space="preserve"> </w:t>
      </w:r>
      <w:r w:rsidR="0083321A" w:rsidRPr="003A433A">
        <w:rPr>
          <w:rFonts w:ascii="Verdana" w:hAnsi="Verdana"/>
        </w:rPr>
        <w:t xml:space="preserve">380 of KCSiE 2021 when informing and updating parents. We will follow those paras </w:t>
      </w:r>
      <w:r w:rsidR="0056670A">
        <w:rPr>
          <w:rFonts w:ascii="Verdana" w:hAnsi="Verdana"/>
        </w:rPr>
        <w:t xml:space="preserve">regarding </w:t>
      </w:r>
      <w:r w:rsidR="0083321A" w:rsidRPr="003A433A">
        <w:rPr>
          <w:rFonts w:ascii="Verdana" w:hAnsi="Verdana"/>
        </w:rPr>
        <w:t xml:space="preserve">the need for confidentiality </w:t>
      </w:r>
      <w:r w:rsidR="0056670A">
        <w:rPr>
          <w:rFonts w:ascii="Verdana" w:hAnsi="Verdana"/>
        </w:rPr>
        <w:t xml:space="preserve">and where relevant </w:t>
      </w:r>
      <w:r w:rsidR="00BE0477" w:rsidRPr="003A433A">
        <w:rPr>
          <w:rFonts w:ascii="Verdana" w:hAnsi="Verdana"/>
        </w:rPr>
        <w:t xml:space="preserve">outline </w:t>
      </w:r>
      <w:r w:rsidR="003303B0">
        <w:rPr>
          <w:rFonts w:ascii="Verdana" w:hAnsi="Verdana"/>
        </w:rPr>
        <w:t xml:space="preserve">to any party, including parents and carers </w:t>
      </w:r>
      <w:r w:rsidR="00BE0477" w:rsidRPr="003A433A">
        <w:rPr>
          <w:rFonts w:ascii="Verdana" w:hAnsi="Verdana"/>
        </w:rPr>
        <w:t xml:space="preserve">the restrictions imposed by </w:t>
      </w:r>
      <w:r w:rsidR="00B8050C" w:rsidRPr="003A433A">
        <w:rPr>
          <w:rFonts w:ascii="Verdana" w:hAnsi="Verdana"/>
        </w:rPr>
        <w:t>The Education Act 2011</w:t>
      </w:r>
      <w:r w:rsidR="00534A1F">
        <w:rPr>
          <w:rFonts w:ascii="Verdana" w:hAnsi="Verdana"/>
        </w:rPr>
        <w:t>,</w:t>
      </w:r>
      <w:r w:rsidR="00B8050C" w:rsidRPr="003A433A">
        <w:rPr>
          <w:rFonts w:ascii="Verdana" w:hAnsi="Verdana"/>
        </w:rPr>
        <w:t xml:space="preserve"> amended the Education Act 2002,</w:t>
      </w:r>
      <w:r w:rsidR="003F7852" w:rsidRPr="003A433A">
        <w:rPr>
          <w:rFonts w:ascii="Verdana" w:hAnsi="Verdana"/>
        </w:rPr>
        <w:t xml:space="preserve"> regarding </w:t>
      </w:r>
      <w:r w:rsidR="00B8050C" w:rsidRPr="003A433A">
        <w:rPr>
          <w:rFonts w:ascii="Verdana" w:hAnsi="Verdana"/>
        </w:rPr>
        <w:t>reporting restrictions. These provisions made it an offence (except in the limited circumstance expressly permitted by the legislation), for any person to publish any</w:t>
      </w:r>
      <w:r w:rsidR="00CD6572" w:rsidRPr="003A433A">
        <w:rPr>
          <w:rFonts w:ascii="Verdana" w:hAnsi="Verdana"/>
        </w:rPr>
        <w:t xml:space="preserve"> material that may lead to the identification of a teacher in a school who has been accused by, or on behalf of, a child from the same school (where that identification would identify the teacher as the subject of the allegation).</w:t>
      </w:r>
    </w:p>
    <w:p w14:paraId="2BE0BE9C" w14:textId="379A128A" w:rsidR="00CD6572" w:rsidRDefault="00CD6572" w:rsidP="00BB2466">
      <w:pPr>
        <w:ind w:left="284"/>
        <w:rPr>
          <w:rFonts w:ascii="Verdana" w:hAnsi="Verdana"/>
        </w:rPr>
      </w:pPr>
    </w:p>
    <w:p w14:paraId="59EE0D60" w14:textId="3A47CCE1" w:rsidR="00C70A85" w:rsidRDefault="008B5BEA" w:rsidP="00C27DAA">
      <w:pPr>
        <w:pStyle w:val="Heading2"/>
      </w:pPr>
      <w:bookmarkStart w:id="83" w:name="_Toc82429723"/>
      <w:r>
        <w:t>Allegation’s</w:t>
      </w:r>
      <w:r w:rsidR="00534A1F">
        <w:t xml:space="preserve"> outcome</w:t>
      </w:r>
      <w:r w:rsidR="00C70A85">
        <w:t>s</w:t>
      </w:r>
      <w:bookmarkEnd w:id="83"/>
      <w:r w:rsidR="00BF2100">
        <w:t xml:space="preserve"> </w:t>
      </w:r>
    </w:p>
    <w:p w14:paraId="3288B18E" w14:textId="3E1D950E" w:rsidR="00C70A85" w:rsidRPr="00CA3A0D" w:rsidRDefault="00C70A85" w:rsidP="00B4482A">
      <w:pPr>
        <w:pStyle w:val="ListParagraph"/>
        <w:numPr>
          <w:ilvl w:val="0"/>
          <w:numId w:val="142"/>
        </w:numPr>
        <w:rPr>
          <w:rFonts w:ascii="Verdana" w:hAnsi="Verdana"/>
        </w:rPr>
      </w:pPr>
      <w:r w:rsidRPr="00CA3A0D">
        <w:rPr>
          <w:rFonts w:ascii="Verdana" w:hAnsi="Verdana"/>
        </w:rPr>
        <w:t xml:space="preserve">We will follow </w:t>
      </w:r>
      <w:r w:rsidR="002D6185" w:rsidRPr="00CA3A0D">
        <w:rPr>
          <w:rFonts w:ascii="Verdana" w:hAnsi="Verdana"/>
        </w:rPr>
        <w:t>para 381 – 396 of KCSiE 2021</w:t>
      </w:r>
      <w:r w:rsidR="007767F7" w:rsidRPr="00CA3A0D">
        <w:rPr>
          <w:rFonts w:ascii="Verdana" w:hAnsi="Verdana"/>
        </w:rPr>
        <w:t xml:space="preserve">, working in consultation with LADO and other agencies where appropriate. </w:t>
      </w:r>
    </w:p>
    <w:p w14:paraId="0FEC1D72" w14:textId="70324C58" w:rsidR="00CA3A0D" w:rsidRDefault="00CA3A0D" w:rsidP="00C70A85">
      <w:pPr>
        <w:rPr>
          <w:rFonts w:ascii="Verdana" w:hAnsi="Verdana"/>
        </w:rPr>
      </w:pPr>
    </w:p>
    <w:p w14:paraId="065078CD" w14:textId="50880301" w:rsidR="00CA3A0D" w:rsidRDefault="00CA3A0D" w:rsidP="00C27DAA">
      <w:pPr>
        <w:pStyle w:val="Heading2"/>
      </w:pPr>
      <w:bookmarkStart w:id="84" w:name="_Toc82429724"/>
      <w:r>
        <w:t>Record keeping</w:t>
      </w:r>
      <w:r w:rsidR="00C7135C">
        <w:t xml:space="preserve">, </w:t>
      </w:r>
      <w:r w:rsidR="00C7135C" w:rsidRPr="00C7135C">
        <w:t>references and learning lessons</w:t>
      </w:r>
      <w:bookmarkEnd w:id="84"/>
      <w:r w:rsidR="00C7135C">
        <w:t xml:space="preserve"> </w:t>
      </w:r>
      <w:r>
        <w:t xml:space="preserve"> </w:t>
      </w:r>
    </w:p>
    <w:p w14:paraId="69C92145" w14:textId="21235963" w:rsidR="00CA3A0D" w:rsidRDefault="00573A1A" w:rsidP="00B4482A">
      <w:pPr>
        <w:pStyle w:val="ListParagraph"/>
        <w:numPr>
          <w:ilvl w:val="0"/>
          <w:numId w:val="143"/>
        </w:numPr>
        <w:rPr>
          <w:rFonts w:ascii="Verdana" w:hAnsi="Verdana"/>
        </w:rPr>
      </w:pPr>
      <w:r w:rsidRPr="00BC6621">
        <w:rPr>
          <w:rFonts w:ascii="Verdana" w:hAnsi="Verdana"/>
        </w:rPr>
        <w:t>We will maintain records</w:t>
      </w:r>
      <w:r w:rsidR="00E154FF" w:rsidRPr="00BC6621">
        <w:rPr>
          <w:rFonts w:ascii="Verdana" w:hAnsi="Verdana"/>
        </w:rPr>
        <w:t xml:space="preserve">, provide references and </w:t>
      </w:r>
      <w:r w:rsidR="003B5DD5" w:rsidRPr="00BC6621">
        <w:rPr>
          <w:rFonts w:ascii="Verdana" w:hAnsi="Verdana"/>
        </w:rPr>
        <w:t xml:space="preserve">review the case to ensure any learning is identified and enacted as per </w:t>
      </w:r>
      <w:r w:rsidRPr="00BC6621">
        <w:rPr>
          <w:rFonts w:ascii="Verdana" w:hAnsi="Verdana"/>
        </w:rPr>
        <w:t xml:space="preserve">paras 397 </w:t>
      </w:r>
      <w:r w:rsidR="00C7135C" w:rsidRPr="00BC6621">
        <w:rPr>
          <w:rFonts w:ascii="Verdana" w:hAnsi="Verdana"/>
        </w:rPr>
        <w:t>–</w:t>
      </w:r>
      <w:r w:rsidRPr="00BC6621">
        <w:rPr>
          <w:rFonts w:ascii="Verdana" w:hAnsi="Verdana"/>
        </w:rPr>
        <w:t xml:space="preserve"> </w:t>
      </w:r>
      <w:r w:rsidR="00BF2100" w:rsidRPr="00BC6621">
        <w:rPr>
          <w:rFonts w:ascii="Verdana" w:hAnsi="Verdana"/>
        </w:rPr>
        <w:t>403</w:t>
      </w:r>
      <w:r w:rsidR="00C7135C" w:rsidRPr="00BC6621">
        <w:rPr>
          <w:rFonts w:ascii="Verdana" w:hAnsi="Verdana"/>
        </w:rPr>
        <w:t xml:space="preserve"> </w:t>
      </w:r>
      <w:r w:rsidR="003B5DD5" w:rsidRPr="00BC6621">
        <w:rPr>
          <w:rFonts w:ascii="Verdana" w:hAnsi="Verdana"/>
        </w:rPr>
        <w:t>of KCSiE 2021</w:t>
      </w:r>
    </w:p>
    <w:p w14:paraId="732DF0AF" w14:textId="0AE83326" w:rsidR="00A829E3" w:rsidRDefault="008C0F4A" w:rsidP="00C27DAA">
      <w:pPr>
        <w:pStyle w:val="Heading2"/>
      </w:pPr>
      <w:bookmarkStart w:id="85" w:name="_Toc82429725"/>
      <w:r>
        <w:t>Concerns that do not meet the harm threshold</w:t>
      </w:r>
      <w:bookmarkEnd w:id="85"/>
      <w:r>
        <w:t xml:space="preserve"> </w:t>
      </w:r>
    </w:p>
    <w:p w14:paraId="08FEE89D" w14:textId="4C3B4F01" w:rsidR="008C0F4A" w:rsidRPr="007057F6" w:rsidRDefault="008C0F4A" w:rsidP="00B4482A">
      <w:pPr>
        <w:pStyle w:val="ListParagraph"/>
        <w:numPr>
          <w:ilvl w:val="0"/>
          <w:numId w:val="145"/>
        </w:numPr>
        <w:rPr>
          <w:rFonts w:ascii="Verdana" w:hAnsi="Verdana"/>
        </w:rPr>
      </w:pPr>
      <w:r w:rsidRPr="007057F6">
        <w:rPr>
          <w:rFonts w:ascii="Verdana" w:hAnsi="Verdana"/>
        </w:rPr>
        <w:t xml:space="preserve">We recognise that KCSiE 2021 has introduced </w:t>
      </w:r>
      <w:r w:rsidR="00FF15F1" w:rsidRPr="007057F6">
        <w:rPr>
          <w:rFonts w:ascii="Verdana" w:hAnsi="Verdana"/>
        </w:rPr>
        <w:t xml:space="preserve">a specific section (Section Two of Part Four) </w:t>
      </w:r>
      <w:r w:rsidR="00954D1B" w:rsidRPr="007057F6">
        <w:rPr>
          <w:rFonts w:ascii="Verdana" w:hAnsi="Verdana"/>
        </w:rPr>
        <w:t xml:space="preserve">regarding how to respond to concerns that do not meet the harm threshold. </w:t>
      </w:r>
    </w:p>
    <w:p w14:paraId="1A52C064" w14:textId="73AB8CCC" w:rsidR="00996A35" w:rsidRDefault="00996A35" w:rsidP="008C0F4A">
      <w:pPr>
        <w:rPr>
          <w:rFonts w:ascii="Verdana" w:hAnsi="Verdana"/>
        </w:rPr>
      </w:pPr>
    </w:p>
    <w:p w14:paraId="1D008A78" w14:textId="77777777" w:rsidR="00E42E28" w:rsidRPr="007057F6" w:rsidRDefault="00996A35" w:rsidP="00B4482A">
      <w:pPr>
        <w:pStyle w:val="ListParagraph"/>
        <w:numPr>
          <w:ilvl w:val="0"/>
          <w:numId w:val="145"/>
        </w:numPr>
        <w:rPr>
          <w:rFonts w:ascii="Verdana" w:hAnsi="Verdana"/>
        </w:rPr>
      </w:pPr>
      <w:r w:rsidRPr="007057F6">
        <w:rPr>
          <w:rFonts w:ascii="Verdana" w:hAnsi="Verdana"/>
        </w:rPr>
        <w:t xml:space="preserve">The term ‘low-level’ concern does not mean that it is insignificant, it means that the behaviour towards a child does not meet the threshold </w:t>
      </w:r>
      <w:r w:rsidR="00E42E28" w:rsidRPr="007057F6">
        <w:rPr>
          <w:rFonts w:ascii="Verdana" w:hAnsi="Verdana"/>
        </w:rPr>
        <w:t>for formal referral to LADO</w:t>
      </w:r>
      <w:r w:rsidRPr="007057F6">
        <w:rPr>
          <w:rFonts w:ascii="Verdana" w:hAnsi="Verdana"/>
        </w:rPr>
        <w:t xml:space="preserve">. A low-level concern is any concern – no matter how small, and even if no more than causing a sense of unease or a ‘nagging doubt’ - that an adult working in or on behalf of the school or college may have acted in a way that: </w:t>
      </w:r>
    </w:p>
    <w:p w14:paraId="409E4990" w14:textId="77777777" w:rsidR="00E42E28" w:rsidRDefault="00E42E28" w:rsidP="008C0F4A">
      <w:pPr>
        <w:rPr>
          <w:rFonts w:ascii="Verdana" w:hAnsi="Verdana"/>
        </w:rPr>
      </w:pPr>
    </w:p>
    <w:p w14:paraId="44041147" w14:textId="77777777" w:rsidR="00E42E28" w:rsidRPr="007057F6" w:rsidRDefault="00996A35" w:rsidP="00B4482A">
      <w:pPr>
        <w:pStyle w:val="ListParagraph"/>
        <w:numPr>
          <w:ilvl w:val="0"/>
          <w:numId w:val="146"/>
        </w:numPr>
        <w:rPr>
          <w:rFonts w:ascii="Verdana" w:hAnsi="Verdana"/>
        </w:rPr>
      </w:pPr>
      <w:r w:rsidRPr="007057F6">
        <w:rPr>
          <w:rFonts w:ascii="Verdana" w:hAnsi="Verdana"/>
        </w:rPr>
        <w:t xml:space="preserve">is inconsistent with the staff code of conduct, including inappropriate conduct outside of work; and </w:t>
      </w:r>
    </w:p>
    <w:p w14:paraId="07BD2639" w14:textId="77777777" w:rsidR="00E42E28" w:rsidRDefault="00E42E28" w:rsidP="008C0F4A">
      <w:pPr>
        <w:rPr>
          <w:rFonts w:ascii="Verdana" w:hAnsi="Verdana"/>
        </w:rPr>
      </w:pPr>
    </w:p>
    <w:p w14:paraId="17457176" w14:textId="6B17B665" w:rsidR="00996A35" w:rsidRPr="007057F6" w:rsidRDefault="00996A35" w:rsidP="00B4482A">
      <w:pPr>
        <w:pStyle w:val="ListParagraph"/>
        <w:numPr>
          <w:ilvl w:val="0"/>
          <w:numId w:val="146"/>
        </w:numPr>
        <w:rPr>
          <w:rFonts w:ascii="Verdana" w:hAnsi="Verdana"/>
        </w:rPr>
      </w:pPr>
      <w:r w:rsidRPr="007057F6">
        <w:rPr>
          <w:rFonts w:ascii="Verdana" w:hAnsi="Verdana"/>
        </w:rPr>
        <w:t>does not meet the allegations threshold or is otherwise not considered serious enough to consider a referral to the LADO</w:t>
      </w:r>
    </w:p>
    <w:p w14:paraId="1DD5F26A" w14:textId="33C18694" w:rsidR="00954D1B" w:rsidRDefault="00954D1B" w:rsidP="008C0F4A">
      <w:pPr>
        <w:rPr>
          <w:rFonts w:ascii="Verdana" w:hAnsi="Verdana"/>
        </w:rPr>
      </w:pPr>
    </w:p>
    <w:p w14:paraId="2254ACD7" w14:textId="270D5551" w:rsidR="00954D1B" w:rsidRDefault="00954D1B" w:rsidP="00B4482A">
      <w:pPr>
        <w:pStyle w:val="ListParagraph"/>
        <w:numPr>
          <w:ilvl w:val="0"/>
          <w:numId w:val="145"/>
        </w:numPr>
        <w:rPr>
          <w:rFonts w:ascii="Verdana" w:hAnsi="Verdana"/>
        </w:rPr>
      </w:pPr>
      <w:r w:rsidRPr="007057F6">
        <w:rPr>
          <w:rFonts w:ascii="Verdana" w:hAnsi="Verdana"/>
        </w:rPr>
        <w:t xml:space="preserve">For such cases, we will follow paras 406 </w:t>
      </w:r>
      <w:r w:rsidR="00E40921" w:rsidRPr="007057F6">
        <w:rPr>
          <w:rFonts w:ascii="Verdana" w:hAnsi="Verdana"/>
        </w:rPr>
        <w:t>–</w:t>
      </w:r>
      <w:r w:rsidRPr="007057F6">
        <w:rPr>
          <w:rFonts w:ascii="Verdana" w:hAnsi="Verdana"/>
        </w:rPr>
        <w:t xml:space="preserve"> </w:t>
      </w:r>
      <w:r w:rsidR="00E40921" w:rsidRPr="007057F6">
        <w:rPr>
          <w:rFonts w:ascii="Verdana" w:hAnsi="Verdana"/>
        </w:rPr>
        <w:t>422</w:t>
      </w:r>
      <w:r w:rsidR="007057F6">
        <w:rPr>
          <w:rFonts w:ascii="Verdana" w:hAnsi="Verdana"/>
        </w:rPr>
        <w:t xml:space="preserve"> of KCSiE 2021</w:t>
      </w:r>
      <w:r w:rsidR="008C3335">
        <w:rPr>
          <w:rFonts w:ascii="Verdana" w:hAnsi="Verdana"/>
        </w:rPr>
        <w:t>.</w:t>
      </w:r>
    </w:p>
    <w:p w14:paraId="458ED127" w14:textId="1182A1DC" w:rsidR="008C3335" w:rsidRDefault="008C3335" w:rsidP="008C3335">
      <w:pPr>
        <w:rPr>
          <w:rFonts w:ascii="Verdana" w:hAnsi="Verdana"/>
        </w:rPr>
      </w:pPr>
    </w:p>
    <w:p w14:paraId="5B882F71" w14:textId="591F4003" w:rsidR="008C3335" w:rsidRPr="008C3335" w:rsidRDefault="008C3335" w:rsidP="00B4482A">
      <w:pPr>
        <w:pStyle w:val="ListParagraph"/>
        <w:numPr>
          <w:ilvl w:val="0"/>
          <w:numId w:val="145"/>
        </w:numPr>
        <w:rPr>
          <w:rFonts w:ascii="Verdana" w:hAnsi="Verdana"/>
        </w:rPr>
      </w:pPr>
      <w:r>
        <w:rPr>
          <w:rFonts w:ascii="Verdana" w:hAnsi="Verdana"/>
        </w:rPr>
        <w:lastRenderedPageBreak/>
        <w:t xml:space="preserve">Any staff member who has a </w:t>
      </w:r>
      <w:r w:rsidR="008B5BEA">
        <w:rPr>
          <w:rFonts w:ascii="Verdana" w:hAnsi="Verdana"/>
        </w:rPr>
        <w:t>low-level</w:t>
      </w:r>
      <w:r>
        <w:rPr>
          <w:rFonts w:ascii="Verdana" w:hAnsi="Verdana"/>
        </w:rPr>
        <w:t xml:space="preserve"> concern should report those concerns to the headteacher. Where the concerns relate to the headteacher the concerns should be reported to the chair of governors. </w:t>
      </w:r>
    </w:p>
    <w:p w14:paraId="2EB48250" w14:textId="5DF804C3" w:rsidR="00B14AC4" w:rsidRDefault="00B14AC4" w:rsidP="008C0F4A">
      <w:pPr>
        <w:rPr>
          <w:rFonts w:ascii="Verdana" w:hAnsi="Verdana"/>
        </w:rPr>
      </w:pPr>
    </w:p>
    <w:p w14:paraId="0EDB948B" w14:textId="6F62B2B6" w:rsidR="00B14AC4" w:rsidRPr="007057F6" w:rsidRDefault="00B14AC4" w:rsidP="00B4482A">
      <w:pPr>
        <w:pStyle w:val="ListParagraph"/>
        <w:numPr>
          <w:ilvl w:val="0"/>
          <w:numId w:val="145"/>
        </w:numPr>
        <w:rPr>
          <w:rFonts w:ascii="Verdana" w:hAnsi="Verdana"/>
        </w:rPr>
      </w:pPr>
      <w:r w:rsidRPr="007057F6">
        <w:rPr>
          <w:rFonts w:ascii="Verdana" w:hAnsi="Verdana"/>
        </w:rPr>
        <w:t xml:space="preserve">We recognise that what may appear to be low level concerns can actually relate to serious / significant </w:t>
      </w:r>
      <w:r w:rsidR="00FE0186" w:rsidRPr="007057F6">
        <w:rPr>
          <w:rFonts w:ascii="Verdana" w:hAnsi="Verdana"/>
        </w:rPr>
        <w:t xml:space="preserve">allegations. As such, where there is any room for doubt, </w:t>
      </w:r>
      <w:r w:rsidR="00216793" w:rsidRPr="007057F6">
        <w:rPr>
          <w:rFonts w:ascii="Verdana" w:hAnsi="Verdana"/>
        </w:rPr>
        <w:t xml:space="preserve">we will consult with the LADO. </w:t>
      </w:r>
    </w:p>
    <w:p w14:paraId="386EF544" w14:textId="13C40301" w:rsidR="00216793" w:rsidRDefault="00216793" w:rsidP="008C0F4A">
      <w:pPr>
        <w:rPr>
          <w:rFonts w:ascii="Verdana" w:hAnsi="Verdana"/>
        </w:rPr>
      </w:pPr>
    </w:p>
    <w:p w14:paraId="61B3F3E9" w14:textId="6FDBBACE" w:rsidR="00216793" w:rsidRDefault="007057F6" w:rsidP="00C27DAA">
      <w:pPr>
        <w:pStyle w:val="Heading2"/>
      </w:pPr>
      <w:bookmarkStart w:id="86" w:name="_Toc82429726"/>
      <w:r>
        <w:t>Low level concerns and staff behaviour policy</w:t>
      </w:r>
      <w:bookmarkEnd w:id="86"/>
      <w:r>
        <w:t xml:space="preserve"> </w:t>
      </w:r>
    </w:p>
    <w:p w14:paraId="5B9A7396" w14:textId="6BD424AF" w:rsidR="007057F6" w:rsidRPr="001A4BD0" w:rsidRDefault="007057F6" w:rsidP="00B4482A">
      <w:pPr>
        <w:pStyle w:val="ListParagraph"/>
        <w:numPr>
          <w:ilvl w:val="0"/>
          <w:numId w:val="147"/>
        </w:numPr>
        <w:rPr>
          <w:rFonts w:ascii="Verdana" w:hAnsi="Verdana"/>
        </w:rPr>
      </w:pPr>
      <w:r w:rsidRPr="001A4BD0">
        <w:rPr>
          <w:rFonts w:ascii="Verdana" w:hAnsi="Verdana"/>
        </w:rPr>
        <w:t xml:space="preserve">We </w:t>
      </w:r>
      <w:r w:rsidR="00BA104E" w:rsidRPr="001A4BD0">
        <w:rPr>
          <w:rFonts w:ascii="Verdana" w:hAnsi="Verdana"/>
        </w:rPr>
        <w:t xml:space="preserve">will ensure that all staff are </w:t>
      </w:r>
      <w:r w:rsidR="005C06BA" w:rsidRPr="001A4BD0">
        <w:rPr>
          <w:rFonts w:ascii="Verdana" w:hAnsi="Verdana"/>
        </w:rPr>
        <w:t>regularly informed of</w:t>
      </w:r>
      <w:r w:rsidR="00BA104E" w:rsidRPr="001A4BD0">
        <w:rPr>
          <w:rFonts w:ascii="Verdana" w:hAnsi="Verdana"/>
        </w:rPr>
        <w:t xml:space="preserve"> our staff behaviour </w:t>
      </w:r>
      <w:r w:rsidR="005F7961" w:rsidRPr="001A4BD0">
        <w:rPr>
          <w:rFonts w:ascii="Verdana" w:hAnsi="Verdana"/>
        </w:rPr>
        <w:t xml:space="preserve">policy </w:t>
      </w:r>
      <w:r w:rsidR="00BA104E" w:rsidRPr="001A4BD0">
        <w:rPr>
          <w:rFonts w:ascii="Verdana" w:hAnsi="Verdana"/>
        </w:rPr>
        <w:t xml:space="preserve">/ code of conduct </w:t>
      </w:r>
      <w:r w:rsidR="005F7961" w:rsidRPr="001A4BD0">
        <w:rPr>
          <w:rFonts w:ascii="Verdana" w:hAnsi="Verdana"/>
        </w:rPr>
        <w:t xml:space="preserve">and updates thereof. </w:t>
      </w:r>
    </w:p>
    <w:p w14:paraId="449031FB" w14:textId="6ADA387B" w:rsidR="005C06BA" w:rsidRPr="001A4BD0" w:rsidRDefault="005C06BA" w:rsidP="007057F6">
      <w:pPr>
        <w:rPr>
          <w:rFonts w:ascii="Verdana" w:hAnsi="Verdana"/>
        </w:rPr>
      </w:pPr>
    </w:p>
    <w:p w14:paraId="50B5BFC4" w14:textId="524F49AB" w:rsidR="005C06BA" w:rsidRPr="001A4BD0" w:rsidRDefault="005C06BA" w:rsidP="00B4482A">
      <w:pPr>
        <w:pStyle w:val="ListParagraph"/>
        <w:numPr>
          <w:ilvl w:val="0"/>
          <w:numId w:val="147"/>
        </w:numPr>
        <w:rPr>
          <w:rFonts w:ascii="Verdana" w:hAnsi="Verdana"/>
        </w:rPr>
      </w:pPr>
      <w:r w:rsidRPr="001A4BD0">
        <w:rPr>
          <w:rFonts w:ascii="Verdana" w:hAnsi="Verdana"/>
        </w:rPr>
        <w:t>We will develop a specific low level concerns policy which</w:t>
      </w:r>
      <w:r w:rsidR="00964D58" w:rsidRPr="001A4BD0">
        <w:rPr>
          <w:rFonts w:ascii="Verdana" w:hAnsi="Verdana"/>
        </w:rPr>
        <w:t xml:space="preserve"> will be an extension of our staff behaviour policy / code of conduct. </w:t>
      </w:r>
      <w:r w:rsidRPr="001A4BD0">
        <w:rPr>
          <w:rFonts w:ascii="Verdana" w:hAnsi="Verdana"/>
        </w:rPr>
        <w:t xml:space="preserve"> </w:t>
      </w:r>
    </w:p>
    <w:p w14:paraId="0CD5F6BC" w14:textId="5253C809" w:rsidR="00BF67F2" w:rsidRPr="002F1359" w:rsidRDefault="00BF67F2" w:rsidP="00C27DAA">
      <w:pPr>
        <w:pStyle w:val="Heading2"/>
      </w:pPr>
      <w:bookmarkStart w:id="87" w:name="_Toc82429727"/>
      <w:r w:rsidRPr="00BE306E">
        <w:t xml:space="preserve">What staff should do if they have concerns about safeguarding practices within the </w:t>
      </w:r>
      <w:r w:rsidR="005C657F">
        <w:t>s</w:t>
      </w:r>
      <w:r w:rsidRPr="00BE306E">
        <w:t>chool or college</w:t>
      </w:r>
      <w:bookmarkEnd w:id="87"/>
    </w:p>
    <w:p w14:paraId="07634013" w14:textId="77777777" w:rsidR="00896ABB" w:rsidRPr="00896ABB" w:rsidRDefault="00DA578E" w:rsidP="00EC5DE3">
      <w:pPr>
        <w:pStyle w:val="ListParagraph"/>
        <w:numPr>
          <w:ilvl w:val="0"/>
          <w:numId w:val="47"/>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EC5DE3">
      <w:pPr>
        <w:pStyle w:val="ListParagraph"/>
        <w:numPr>
          <w:ilvl w:val="0"/>
          <w:numId w:val="47"/>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EC5DE3">
      <w:pPr>
        <w:pStyle w:val="ListParagraph"/>
        <w:numPr>
          <w:ilvl w:val="0"/>
          <w:numId w:val="47"/>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C27DAA">
      <w:pPr>
        <w:pStyle w:val="Heading2"/>
      </w:pPr>
      <w:bookmarkStart w:id="88" w:name="_Toc82429728"/>
      <w:r w:rsidRPr="00BE306E">
        <w:t>Whistleblow</w:t>
      </w:r>
      <w:r w:rsidR="00EE06AF" w:rsidRPr="00BE306E">
        <w:t>ing/</w:t>
      </w:r>
      <w:r w:rsidRPr="00BE306E">
        <w:t>Confidential reporting</w:t>
      </w:r>
      <w:bookmarkEnd w:id="88"/>
    </w:p>
    <w:p w14:paraId="0CD5F6C3" w14:textId="28A882F2" w:rsidR="00BF67F2" w:rsidRPr="00896ABB" w:rsidRDefault="00BF67F2" w:rsidP="00EC5DE3">
      <w:pPr>
        <w:pStyle w:val="ListParagraph"/>
        <w:numPr>
          <w:ilvl w:val="0"/>
          <w:numId w:val="48"/>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09994CD9" w14:textId="1E9FE53D" w:rsidR="00570A79" w:rsidRDefault="00BF67F2" w:rsidP="00EC5DE3">
      <w:pPr>
        <w:pStyle w:val="ListParagraph"/>
        <w:numPr>
          <w:ilvl w:val="0"/>
          <w:numId w:val="48"/>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w:t>
      </w:r>
      <w:hyperlink r:id="rId49" w:anchor="how-to-raise-concern" w:history="1">
        <w:r w:rsidR="00570A79" w:rsidRPr="00DF3C08">
          <w:rPr>
            <w:rStyle w:val="Hyperlink"/>
            <w:rFonts w:ascii="Verdana" w:hAnsi="Verdana" w:cs="Arial"/>
          </w:rPr>
          <w:t>https://www.proceduresonline.com/westsussex/cs/p_whistleblowing.html#how-to-raise-concern</w:t>
        </w:r>
      </w:hyperlink>
    </w:p>
    <w:p w14:paraId="772A0B41" w14:textId="77777777" w:rsidR="00570A79" w:rsidRPr="00570A79" w:rsidRDefault="00570A79" w:rsidP="00570A79">
      <w:pPr>
        <w:pStyle w:val="ListParagraph"/>
        <w:rPr>
          <w:rFonts w:ascii="Verdana" w:hAnsi="Verdana" w:cs="Arial"/>
        </w:rPr>
      </w:pPr>
    </w:p>
    <w:p w14:paraId="0CD5F6C6" w14:textId="5A33C1D5" w:rsidR="00020174" w:rsidRPr="00D55DA3" w:rsidRDefault="00D57413" w:rsidP="00EC5DE3">
      <w:pPr>
        <w:pStyle w:val="ListParagraph"/>
        <w:numPr>
          <w:ilvl w:val="0"/>
          <w:numId w:val="48"/>
        </w:numPr>
        <w:ind w:left="567" w:hanging="425"/>
        <w:rPr>
          <w:rFonts w:ascii="Verdana" w:hAnsi="Verdana" w:cs="Arial"/>
          <w:sz w:val="22"/>
          <w:szCs w:val="22"/>
        </w:rPr>
      </w:pPr>
      <w:r w:rsidRPr="00D55DA3">
        <w:rPr>
          <w:rFonts w:ascii="Verdana" w:hAnsi="Verdana" w:cs="Arial"/>
        </w:rPr>
        <w:t>F</w:t>
      </w:r>
      <w:r w:rsidR="00BF67F2" w:rsidRPr="00D55DA3">
        <w:rPr>
          <w:rFonts w:ascii="Verdana" w:hAnsi="Verdana" w:cs="Arial"/>
        </w:rPr>
        <w:t>urther assistance for staff to raise concerns can be accessed by calling the NSPCC whistleblo</w:t>
      </w:r>
      <w:r w:rsidR="00B70DF9" w:rsidRPr="00D55DA3">
        <w:rPr>
          <w:rFonts w:ascii="Verdana" w:hAnsi="Verdana" w:cs="Arial"/>
        </w:rPr>
        <w:t xml:space="preserve">wing helpline on 0800 028 0285 or visiting the </w:t>
      </w:r>
      <w:hyperlink r:id="rId50" w:history="1">
        <w:r w:rsidR="00D55DA3" w:rsidRPr="00DF3C08">
          <w:rPr>
            <w:rStyle w:val="Hyperlink"/>
            <w:rFonts w:ascii="Verdana" w:hAnsi="Verdana" w:cs="Arial"/>
          </w:rPr>
          <w:t>https://www.nspcc.org.uk/keeping-children-safe/reporting-abuse/dedicated-helplines/whistleblowing-advice-line/</w:t>
        </w:r>
      </w:hyperlink>
    </w:p>
    <w:p w14:paraId="0EA00117" w14:textId="77777777" w:rsidR="00D55DA3" w:rsidRPr="00D55DA3" w:rsidRDefault="00D55DA3" w:rsidP="00D55DA3">
      <w:pPr>
        <w:pStyle w:val="ListParagraph"/>
        <w:rPr>
          <w:rFonts w:ascii="Verdana" w:hAnsi="Verdana" w:cs="Arial"/>
          <w:sz w:val="22"/>
          <w:szCs w:val="22"/>
        </w:rPr>
      </w:pPr>
    </w:p>
    <w:p w14:paraId="279107BC" w14:textId="5B13D169" w:rsidR="004E17D4" w:rsidRDefault="004E17D4" w:rsidP="00552588">
      <w:pPr>
        <w:ind w:left="709"/>
        <w:rPr>
          <w:rFonts w:ascii="Verdana" w:hAnsi="Verdana" w:cs="Arial"/>
          <w:sz w:val="22"/>
          <w:szCs w:val="22"/>
        </w:rPr>
      </w:pPr>
    </w:p>
    <w:p w14:paraId="2255A0A8" w14:textId="77777777" w:rsidR="004E17D4" w:rsidRPr="008B7B69" w:rsidRDefault="004E17D4" w:rsidP="00552588">
      <w:pPr>
        <w:ind w:left="709"/>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1D915852" w:rsidR="00730579" w:rsidRPr="00896ABB" w:rsidRDefault="00504D7D" w:rsidP="00896ABB">
      <w:pPr>
        <w:pStyle w:val="Heading1"/>
        <w:ind w:hanging="716"/>
      </w:pPr>
      <w:bookmarkStart w:id="89" w:name="_Toc82429729"/>
      <w:r w:rsidRPr="00896ABB">
        <w:lastRenderedPageBreak/>
        <w:t>SPECIAL EDUCATIONAL NEEDS</w:t>
      </w:r>
      <w:r w:rsidR="00A8656A" w:rsidRPr="00896ABB">
        <w:t xml:space="preserve"> (SEN)</w:t>
      </w:r>
      <w:r w:rsidRPr="00896ABB">
        <w:t xml:space="preserve"> &amp; DISABILITIES</w:t>
      </w:r>
      <w:bookmarkEnd w:id="89"/>
      <w:r w:rsidRPr="00896ABB">
        <w:t xml:space="preserve"> </w:t>
      </w:r>
    </w:p>
    <w:p w14:paraId="01063313" w14:textId="65E20BCF" w:rsidR="00896ABB" w:rsidRDefault="00DC44B0" w:rsidP="00C27DAA">
      <w:pPr>
        <w:pStyle w:val="Heading2"/>
      </w:pPr>
      <w:bookmarkStart w:id="90" w:name="_Toc82429730"/>
      <w:r w:rsidRPr="008B7B69">
        <w:t>Special Considerations</w:t>
      </w:r>
      <w:bookmarkEnd w:id="90"/>
    </w:p>
    <w:p w14:paraId="0CD5F6CB" w14:textId="77777777" w:rsidR="00F615DB" w:rsidRPr="00117711" w:rsidRDefault="00F615DB" w:rsidP="00111BAE">
      <w:pPr>
        <w:rPr>
          <w:rFonts w:ascii="Verdana" w:hAnsi="Verdana"/>
        </w:rPr>
      </w:pPr>
      <w:r w:rsidRPr="00117711">
        <w:rPr>
          <w:rFonts w:ascii="Verdana" w:hAnsi="Verdana"/>
        </w:rPr>
        <w:t xml:space="preserve">As a school, we are aware that children with SEN and disabilities can face 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EC5DE3">
      <w:pPr>
        <w:pStyle w:val="ListParagraph"/>
        <w:numPr>
          <w:ilvl w:val="0"/>
          <w:numId w:val="49"/>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C27DAA">
      <w:pPr>
        <w:pStyle w:val="Heading2"/>
      </w:pPr>
      <w:bookmarkStart w:id="91" w:name="_Toc82429731"/>
      <w:r w:rsidRPr="00896ABB">
        <w:t>SEN &amp; D Support</w:t>
      </w:r>
      <w:bookmarkEnd w:id="91"/>
      <w:r w:rsidRPr="00896ABB">
        <w:t xml:space="preserve"> </w:t>
      </w:r>
    </w:p>
    <w:p w14:paraId="0CD5F6D2" w14:textId="77777777" w:rsidR="00E60A56" w:rsidRPr="00896ABB"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0CD5F6D3" w14:textId="77777777" w:rsidR="00E60A56" w:rsidRPr="00896ABB" w:rsidRDefault="00E60A56" w:rsidP="004D0808">
      <w:pPr>
        <w:ind w:left="709"/>
        <w:rPr>
          <w:rFonts w:ascii="Verdana" w:hAnsi="Verdana"/>
        </w:rPr>
      </w:pPr>
    </w:p>
    <w:p w14:paraId="0CD5F6D4" w14:textId="77777777" w:rsidR="001E7EED" w:rsidRPr="008B7B69" w:rsidRDefault="001E7EED" w:rsidP="00552588">
      <w:pPr>
        <w:rPr>
          <w:rFonts w:ascii="Verdana" w:hAnsi="Verdana"/>
          <w:sz w:val="22"/>
          <w:szCs w:val="22"/>
        </w:rPr>
      </w:pPr>
    </w:p>
    <w:p w14:paraId="0CD5F6D5" w14:textId="289DA787" w:rsidR="00AA4D95" w:rsidRPr="00514103" w:rsidRDefault="00514103" w:rsidP="00514103">
      <w:pPr>
        <w:pStyle w:val="Heading1"/>
        <w:ind w:hanging="716"/>
      </w:pPr>
      <w:r>
        <w:t xml:space="preserve"> </w:t>
      </w:r>
      <w:bookmarkStart w:id="92" w:name="_Toc82429732"/>
      <w:r w:rsidR="00AA4D95" w:rsidRPr="00514103">
        <w:t xml:space="preserve">children looked after </w:t>
      </w:r>
      <w:r w:rsidR="005318C2" w:rsidRPr="00514103">
        <w:t xml:space="preserve">/ </w:t>
      </w:r>
      <w:r w:rsidR="00824BBC" w:rsidRPr="00514103">
        <w:t>previously looked after</w:t>
      </w:r>
      <w:bookmarkEnd w:id="92"/>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0CD5F6D7" w14:textId="2750C84A" w:rsidR="000D1C1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1A4BD0">
        <w:rPr>
          <w:rFonts w:ascii="Verdana" w:eastAsiaTheme="minorHAnsi" w:hAnsi="Verdana" w:cs="Arial"/>
          <w:color w:val="000000"/>
          <w:lang w:eastAsia="en-US"/>
        </w:rPr>
        <w:t>A</w:t>
      </w:r>
      <w:r w:rsidR="005578BD" w:rsidRPr="001A4BD0">
        <w:rPr>
          <w:rFonts w:ascii="Verdana" w:eastAsiaTheme="minorHAnsi" w:hAnsi="Verdana" w:cs="Arial"/>
          <w:color w:val="000000"/>
          <w:lang w:eastAsia="en-US"/>
        </w:rPr>
        <w:t xml:space="preserve">s the </w:t>
      </w:r>
      <w:r w:rsidR="00935B45" w:rsidRPr="001A4BD0">
        <w:rPr>
          <w:rFonts w:ascii="Verdana" w:eastAsiaTheme="minorHAnsi" w:hAnsi="Verdana" w:cs="Arial"/>
          <w:color w:val="000000"/>
          <w:lang w:eastAsia="en-US"/>
        </w:rPr>
        <w:t>Governing Body</w:t>
      </w:r>
      <w:r w:rsidR="000D1C12" w:rsidRPr="00514103">
        <w:rPr>
          <w:rFonts w:ascii="Verdana" w:eastAsiaTheme="minorHAnsi" w:hAnsi="Verdana" w:cs="Arial"/>
          <w:color w:val="000000"/>
          <w:lang w:eastAsia="en-US"/>
        </w:rPr>
        <w:t xml:space="preserve"> of this school we will ensure that staff have the skills, knowledge and understanding to keep</w:t>
      </w:r>
      <w:r w:rsidR="00A8656A" w:rsidRPr="00514103">
        <w:rPr>
          <w:rFonts w:ascii="Verdana" w:eastAsiaTheme="minorHAnsi" w:hAnsi="Verdana" w:cs="Arial"/>
          <w:color w:val="000000"/>
          <w:lang w:eastAsia="en-US"/>
        </w:rPr>
        <w:t xml:space="preserve"> </w:t>
      </w:r>
      <w:r w:rsidR="00112AE4">
        <w:rPr>
          <w:rFonts w:ascii="Verdana" w:eastAsiaTheme="minorHAnsi" w:hAnsi="Verdana" w:cs="Arial"/>
          <w:color w:val="000000"/>
          <w:lang w:eastAsia="en-US"/>
        </w:rPr>
        <w:t>c</w:t>
      </w:r>
      <w:r w:rsidR="00A8656A" w:rsidRPr="00514103">
        <w:rPr>
          <w:rFonts w:ascii="Verdana" w:eastAsiaTheme="minorHAnsi" w:hAnsi="Verdana" w:cs="Arial"/>
          <w:color w:val="000000"/>
          <w:lang w:eastAsia="en-US"/>
        </w:rPr>
        <w:t xml:space="preserve">hildren </w:t>
      </w:r>
      <w:r w:rsidR="00112AE4">
        <w:rPr>
          <w:rFonts w:ascii="Verdana" w:eastAsiaTheme="minorHAnsi" w:hAnsi="Verdana" w:cs="Arial"/>
          <w:color w:val="000000"/>
          <w:lang w:eastAsia="en-US"/>
        </w:rPr>
        <w:t>l</w:t>
      </w:r>
      <w:r w:rsidR="00A8656A" w:rsidRPr="00514103">
        <w:rPr>
          <w:rFonts w:ascii="Verdana" w:eastAsiaTheme="minorHAnsi" w:hAnsi="Verdana" w:cs="Arial"/>
          <w:color w:val="000000"/>
          <w:lang w:eastAsia="en-US"/>
        </w:rPr>
        <w:t>ooked</w:t>
      </w:r>
      <w:r w:rsidR="00413762">
        <w:rPr>
          <w:rFonts w:ascii="Verdana" w:eastAsiaTheme="minorHAnsi" w:hAnsi="Verdana" w:cs="Arial"/>
          <w:color w:val="000000"/>
          <w:lang w:eastAsia="en-US"/>
        </w:rPr>
        <w:t xml:space="preserve"> after</w:t>
      </w:r>
      <w:r w:rsidR="00E62460">
        <w:rPr>
          <w:rFonts w:ascii="Verdana" w:eastAsiaTheme="minorHAnsi" w:hAnsi="Verdana" w:cs="Arial"/>
          <w:color w:val="000000"/>
          <w:lang w:eastAsia="en-US"/>
        </w:rPr>
        <w:t>, and children who have previously been looked after,</w:t>
      </w:r>
      <w:r w:rsidR="00A8656A" w:rsidRPr="00514103">
        <w:rPr>
          <w:rFonts w:ascii="Verdana" w:eastAsiaTheme="minorHAnsi" w:hAnsi="Verdana" w:cs="Arial"/>
          <w:color w:val="000000"/>
          <w:lang w:eastAsia="en-US"/>
        </w:rPr>
        <w:t xml:space="preserve"> </w:t>
      </w:r>
      <w:r w:rsidR="00413762">
        <w:rPr>
          <w:rFonts w:ascii="Verdana" w:eastAsiaTheme="minorHAnsi" w:hAnsi="Verdana" w:cs="Arial"/>
          <w:color w:val="000000"/>
          <w:lang w:eastAsia="en-US"/>
        </w:rPr>
        <w:t>are</w:t>
      </w:r>
      <w:r w:rsidR="000D1C12" w:rsidRPr="00514103">
        <w:rPr>
          <w:rFonts w:ascii="Verdana" w:eastAsiaTheme="minorHAnsi" w:hAnsi="Verdana" w:cs="Arial"/>
          <w:color w:val="000000"/>
          <w:lang w:eastAsia="en-US"/>
        </w:rPr>
        <w:t xml:space="preserve"> safe. </w:t>
      </w:r>
    </w:p>
    <w:p w14:paraId="1592BB09" w14:textId="77777777" w:rsidR="005A7B3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I</w:t>
      </w:r>
      <w:r w:rsidR="000D1C12" w:rsidRPr="00514103">
        <w:rPr>
          <w:rFonts w:ascii="Verdana" w:eastAsiaTheme="minorHAnsi" w:hAnsi="Verdana" w:cs="Arial"/>
          <w:color w:val="000000"/>
          <w:lang w:eastAsia="en-US"/>
        </w:rPr>
        <w:t xml:space="preserve">n particular, we will ensure that </w:t>
      </w:r>
      <w:r w:rsidR="00113C38" w:rsidRPr="00514103">
        <w:rPr>
          <w:rFonts w:ascii="Verdana" w:eastAsiaTheme="minorHAnsi" w:hAnsi="Verdana" w:cs="Arial"/>
          <w:color w:val="000000"/>
          <w:lang w:eastAsia="en-US"/>
        </w:rPr>
        <w:t xml:space="preserve">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742A952E" w14:textId="3A4B901F" w:rsidR="00113C38" w:rsidRDefault="005A7B3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w:t>
      </w:r>
      <w:r w:rsidR="00113C38" w:rsidRPr="00514103">
        <w:rPr>
          <w:rFonts w:ascii="Verdana" w:eastAsiaTheme="minorHAnsi" w:hAnsi="Verdana" w:cs="Arial"/>
          <w:color w:val="000000"/>
          <w:lang w:eastAsia="en-US"/>
        </w:rPr>
        <w:t xml:space="preserve">also </w:t>
      </w:r>
      <w:r w:rsidRPr="00514103">
        <w:rPr>
          <w:rFonts w:ascii="Verdana" w:eastAsiaTheme="minorHAnsi" w:hAnsi="Verdana" w:cs="Arial"/>
          <w:color w:val="000000"/>
          <w:lang w:eastAsia="en-US"/>
        </w:rPr>
        <w:t xml:space="preserve">ensure staff </w:t>
      </w:r>
      <w:r w:rsidR="00113C38" w:rsidRPr="00514103">
        <w:rPr>
          <w:rFonts w:ascii="Verdana" w:eastAsiaTheme="minorHAnsi" w:hAnsi="Verdana" w:cs="Arial"/>
          <w:color w:val="000000"/>
          <w:lang w:eastAsia="en-US"/>
        </w:rPr>
        <w:t>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w:t>
      </w:r>
    </w:p>
    <w:p w14:paraId="7FE4D3BE" w14:textId="78A0C4D9" w:rsidR="00802242" w:rsidRPr="00802242" w:rsidRDefault="008022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Pr>
          <w:rFonts w:ascii="Verdana" w:hAnsi="Verdana"/>
        </w:rPr>
        <w:t xml:space="preserve">We recognise </w:t>
      </w:r>
      <w:r w:rsidRPr="00802242">
        <w:rPr>
          <w:rFonts w:ascii="Verdana" w:hAnsi="Verdana"/>
        </w:rPr>
        <w:t>previously looked after child potentially remains vulnerable and all staff should</w:t>
      </w:r>
      <w:r w:rsidRPr="00802242">
        <w:rPr>
          <w:rFonts w:ascii="Verdana" w:hAnsi="Verdana"/>
          <w:spacing w:val="-64"/>
        </w:rPr>
        <w:t xml:space="preserve"> </w:t>
      </w:r>
      <w:r w:rsidRPr="00802242">
        <w:rPr>
          <w:rFonts w:ascii="Verdana" w:hAnsi="Verdana"/>
        </w:rPr>
        <w:t>have the skills, knowledge and understanding to keep previously looked after children</w:t>
      </w:r>
      <w:r w:rsidRPr="00802242">
        <w:rPr>
          <w:rFonts w:ascii="Verdana" w:hAnsi="Verdana"/>
          <w:spacing w:val="1"/>
        </w:rPr>
        <w:t xml:space="preserve"> </w:t>
      </w:r>
      <w:r w:rsidRPr="00802242">
        <w:rPr>
          <w:rFonts w:ascii="Verdana" w:hAnsi="Verdana"/>
        </w:rPr>
        <w:t>safe. When dealing with looked after children and previously looked after children, it is</w:t>
      </w:r>
      <w:r w:rsidRPr="00802242">
        <w:rPr>
          <w:rFonts w:ascii="Verdana" w:hAnsi="Verdana"/>
          <w:spacing w:val="1"/>
        </w:rPr>
        <w:t xml:space="preserve"> </w:t>
      </w:r>
      <w:r w:rsidRPr="00802242">
        <w:rPr>
          <w:rFonts w:ascii="Verdana" w:hAnsi="Verdana"/>
        </w:rPr>
        <w:t>important that all agencies work together and prompt action is taken when necessary to</w:t>
      </w:r>
      <w:r w:rsidRPr="00802242">
        <w:rPr>
          <w:rFonts w:ascii="Verdana" w:hAnsi="Verdana"/>
          <w:spacing w:val="1"/>
        </w:rPr>
        <w:t xml:space="preserve"> </w:t>
      </w:r>
      <w:r w:rsidRPr="00802242">
        <w:rPr>
          <w:rFonts w:ascii="Verdana" w:hAnsi="Verdana"/>
        </w:rPr>
        <w:t>safeguard</w:t>
      </w:r>
      <w:r w:rsidRPr="00802242">
        <w:rPr>
          <w:rFonts w:ascii="Verdana" w:hAnsi="Verdana"/>
          <w:spacing w:val="-1"/>
        </w:rPr>
        <w:t xml:space="preserve"> </w:t>
      </w:r>
      <w:r w:rsidRPr="00802242">
        <w:rPr>
          <w:rFonts w:ascii="Verdana" w:hAnsi="Verdana"/>
        </w:rPr>
        <w:t>these</w:t>
      </w:r>
      <w:r w:rsidRPr="00802242">
        <w:rPr>
          <w:rFonts w:ascii="Verdana" w:hAnsi="Verdana"/>
          <w:spacing w:val="-1"/>
        </w:rPr>
        <w:t xml:space="preserve"> </w:t>
      </w:r>
      <w:r w:rsidRPr="00802242">
        <w:rPr>
          <w:rFonts w:ascii="Verdana" w:hAnsi="Verdana"/>
        </w:rPr>
        <w:t>children,</w:t>
      </w:r>
      <w:r w:rsidRPr="00802242">
        <w:rPr>
          <w:rFonts w:ascii="Verdana" w:hAnsi="Verdana"/>
          <w:spacing w:val="-1"/>
        </w:rPr>
        <w:t xml:space="preserve"> </w:t>
      </w:r>
      <w:r w:rsidRPr="00802242">
        <w:rPr>
          <w:rFonts w:ascii="Verdana" w:hAnsi="Verdana"/>
        </w:rPr>
        <w:t>who</w:t>
      </w:r>
      <w:r w:rsidRPr="00802242">
        <w:rPr>
          <w:rFonts w:ascii="Verdana" w:hAnsi="Verdana"/>
          <w:spacing w:val="-1"/>
        </w:rPr>
        <w:t xml:space="preserve"> </w:t>
      </w:r>
      <w:r w:rsidRPr="00802242">
        <w:rPr>
          <w:rFonts w:ascii="Verdana" w:hAnsi="Verdana"/>
        </w:rPr>
        <w:t>are a</w:t>
      </w:r>
      <w:r w:rsidRPr="00802242">
        <w:rPr>
          <w:rFonts w:ascii="Verdana" w:hAnsi="Verdana"/>
          <w:spacing w:val="-1"/>
        </w:rPr>
        <w:t xml:space="preserve"> </w:t>
      </w:r>
      <w:r w:rsidRPr="00802242">
        <w:rPr>
          <w:rFonts w:ascii="Verdana" w:hAnsi="Verdana"/>
        </w:rPr>
        <w:t>particularly</w:t>
      </w:r>
      <w:r w:rsidRPr="00802242">
        <w:rPr>
          <w:rFonts w:ascii="Verdana" w:hAnsi="Verdana"/>
          <w:spacing w:val="-1"/>
        </w:rPr>
        <w:t xml:space="preserve"> </w:t>
      </w:r>
      <w:r w:rsidRPr="00802242">
        <w:rPr>
          <w:rFonts w:ascii="Verdana" w:hAnsi="Verdana"/>
        </w:rPr>
        <w:t>vulnerable</w:t>
      </w:r>
      <w:r w:rsidRPr="00802242">
        <w:rPr>
          <w:rFonts w:ascii="Verdana" w:hAnsi="Verdana"/>
          <w:spacing w:val="-1"/>
        </w:rPr>
        <w:t xml:space="preserve"> </w:t>
      </w:r>
      <w:r w:rsidRPr="00802242">
        <w:rPr>
          <w:rFonts w:ascii="Verdana" w:hAnsi="Verdana"/>
        </w:rPr>
        <w:t>group</w:t>
      </w:r>
      <w:r w:rsidR="005A2841">
        <w:rPr>
          <w:rFonts w:ascii="Verdana" w:hAnsi="Verdana"/>
        </w:rPr>
        <w:t>.</w:t>
      </w:r>
    </w:p>
    <w:p w14:paraId="0CD5F6D9" w14:textId="5FFD4C06" w:rsidR="000D1C12" w:rsidRPr="00514103" w:rsidRDefault="001F1F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We will work with the</w:t>
      </w:r>
      <w:r w:rsidR="00B14330">
        <w:rPr>
          <w:rFonts w:ascii="Verdana" w:eastAsiaTheme="minorHAnsi" w:hAnsi="Verdana" w:cs="Arial"/>
          <w:color w:val="000000"/>
          <w:lang w:eastAsia="en-US"/>
        </w:rPr>
        <w:t xml:space="preserve"> Head Teacher of the Virtual School</w:t>
      </w:r>
      <w:r w:rsidR="00214521">
        <w:rPr>
          <w:rFonts w:ascii="Verdana" w:eastAsiaTheme="minorHAnsi" w:hAnsi="Verdana" w:cs="Arial"/>
          <w:color w:val="000000"/>
          <w:lang w:eastAsia="en-US"/>
        </w:rPr>
        <w:t>.</w:t>
      </w:r>
      <w:r w:rsidRPr="00514103">
        <w:rPr>
          <w:rFonts w:ascii="Verdana" w:eastAsiaTheme="minorHAnsi" w:hAnsi="Verdana" w:cs="Arial"/>
          <w:color w:val="000000"/>
          <w:lang w:eastAsia="en-US"/>
        </w:rPr>
        <w:t xml:space="preserve"> </w:t>
      </w:r>
      <w:r w:rsidR="00DA578E" w:rsidRPr="00514103">
        <w:rPr>
          <w:rFonts w:ascii="Verdana" w:eastAsiaTheme="minorHAnsi" w:hAnsi="Verdana" w:cs="Arial"/>
          <w:color w:val="000000"/>
          <w:lang w:eastAsia="en-US"/>
        </w:rPr>
        <w:t>T</w:t>
      </w:r>
      <w:r w:rsidR="000D1C12" w:rsidRPr="00514103">
        <w:rPr>
          <w:rFonts w:ascii="Verdana" w:eastAsiaTheme="minorHAnsi" w:hAnsi="Verdana" w:cs="Arial"/>
          <w:color w:val="000000"/>
          <w:lang w:eastAsia="en-US"/>
        </w:rPr>
        <w:t xml:space="preserve">he </w:t>
      </w:r>
      <w:r w:rsidR="00A8656A" w:rsidRPr="00514103">
        <w:rPr>
          <w:rFonts w:ascii="Verdana" w:eastAsiaTheme="minorHAnsi" w:hAnsi="Verdana" w:cs="Arial"/>
          <w:color w:val="000000"/>
          <w:lang w:eastAsia="en-US"/>
        </w:rPr>
        <w:t>D</w:t>
      </w:r>
      <w:r w:rsidR="000D1C12" w:rsidRPr="00514103">
        <w:rPr>
          <w:rFonts w:ascii="Verdana" w:eastAsiaTheme="minorHAnsi" w:hAnsi="Verdana" w:cs="Arial"/>
          <w:color w:val="000000"/>
          <w:lang w:eastAsia="en-US"/>
        </w:rPr>
        <w:t xml:space="preserve">esignated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afeguarding </w:t>
      </w:r>
      <w:r w:rsidR="00A8656A" w:rsidRPr="00514103">
        <w:rPr>
          <w:rFonts w:ascii="Verdana" w:eastAsiaTheme="minorHAnsi" w:hAnsi="Verdana" w:cs="Arial"/>
          <w:color w:val="000000"/>
          <w:lang w:eastAsia="en-US"/>
        </w:rPr>
        <w:t>L</w:t>
      </w:r>
      <w:r w:rsidR="000D1C12" w:rsidRPr="00514103">
        <w:rPr>
          <w:rFonts w:ascii="Verdana" w:eastAsiaTheme="minorHAnsi" w:hAnsi="Verdana" w:cs="Arial"/>
          <w:color w:val="000000"/>
          <w:lang w:eastAsia="en-US"/>
        </w:rPr>
        <w:t xml:space="preserve">ead will have details of the child’s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ocial </w:t>
      </w:r>
      <w:r w:rsidR="00A8656A" w:rsidRPr="00514103">
        <w:rPr>
          <w:rFonts w:ascii="Verdana" w:eastAsiaTheme="minorHAnsi" w:hAnsi="Verdana" w:cs="Arial"/>
          <w:color w:val="000000"/>
          <w:lang w:eastAsia="en-US"/>
        </w:rPr>
        <w:t>W</w:t>
      </w:r>
      <w:r w:rsidR="000D1C12" w:rsidRPr="00514103">
        <w:rPr>
          <w:rFonts w:ascii="Verdana" w:eastAsiaTheme="minorHAnsi" w:hAnsi="Verdana" w:cs="Arial"/>
          <w:color w:val="000000"/>
          <w:lang w:eastAsia="en-US"/>
        </w:rPr>
        <w:t xml:space="preserve">orker and the name of the </w:t>
      </w:r>
      <w:r w:rsidR="00A8656A" w:rsidRPr="00514103">
        <w:rPr>
          <w:rFonts w:ascii="Verdana" w:eastAsiaTheme="minorHAnsi" w:hAnsi="Verdana" w:cs="Arial"/>
          <w:color w:val="000000"/>
          <w:lang w:eastAsia="en-US"/>
        </w:rPr>
        <w:t>Headteacher of the V</w:t>
      </w:r>
      <w:r w:rsidR="000D1C12" w:rsidRPr="00514103">
        <w:rPr>
          <w:rFonts w:ascii="Verdana" w:eastAsiaTheme="minorHAnsi" w:hAnsi="Verdana" w:cs="Arial"/>
          <w:color w:val="000000"/>
          <w:lang w:eastAsia="en-US"/>
        </w:rPr>
        <w:t xml:space="preserve">irtual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chool in the authority that looks after the child. </w:t>
      </w:r>
    </w:p>
    <w:p w14:paraId="6B2F9508" w14:textId="72ADF8E2" w:rsidR="00A9639C" w:rsidRPr="001A4BD0" w:rsidRDefault="00A9639C" w:rsidP="00C27DAA">
      <w:pPr>
        <w:pStyle w:val="Heading2"/>
      </w:pPr>
      <w:bookmarkStart w:id="93" w:name="_Toc82429733"/>
      <w:r w:rsidRPr="001A4BD0">
        <w:t>Designated Teacher for Looked After Children</w:t>
      </w:r>
      <w:bookmarkEnd w:id="93"/>
      <w:r w:rsidRPr="001A4BD0">
        <w:t xml:space="preserve"> </w:t>
      </w:r>
    </w:p>
    <w:p w14:paraId="56DFF245" w14:textId="1195351E" w:rsidR="004B6CC2" w:rsidRPr="006A769F" w:rsidRDefault="00EB2058" w:rsidP="00514103">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1A4BD0">
        <w:rPr>
          <w:rFonts w:ascii="Verdana" w:hAnsi="Verdana"/>
        </w:rPr>
        <w:lastRenderedPageBreak/>
        <w:t xml:space="preserve">We recognise as the governing body </w:t>
      </w:r>
      <w:r w:rsidR="006A769F" w:rsidRPr="001A4BD0">
        <w:rPr>
          <w:rFonts w:ascii="Verdana" w:hAnsi="Verdana"/>
        </w:rPr>
        <w:t xml:space="preserve">we </w:t>
      </w:r>
      <w:r w:rsidRPr="001A4BD0">
        <w:rPr>
          <w:rFonts w:ascii="Verdana" w:hAnsi="Verdana"/>
          <w:b/>
        </w:rPr>
        <w:t>must</w:t>
      </w:r>
      <w:r w:rsidRPr="001A4BD0">
        <w:rPr>
          <w:rFonts w:ascii="Verdana" w:hAnsi="Verdana"/>
          <w:b/>
          <w:spacing w:val="1"/>
        </w:rPr>
        <w:t xml:space="preserve"> </w:t>
      </w:r>
      <w:bookmarkStart w:id="94" w:name="The_designated_teacher"/>
      <w:bookmarkEnd w:id="94"/>
      <w:r w:rsidRPr="001A4BD0">
        <w:rPr>
          <w:rFonts w:ascii="Verdana" w:hAnsi="Verdana"/>
        </w:rPr>
        <w:t>appoint a designated teacher</w:t>
      </w:r>
      <w:r w:rsidR="003D58B2" w:rsidRPr="001A4BD0">
        <w:rPr>
          <w:rFonts w:ascii="Verdana" w:hAnsi="Verdana"/>
        </w:rPr>
        <w:t xml:space="preserve"> </w:t>
      </w:r>
      <w:r w:rsidRPr="001A4BD0">
        <w:rPr>
          <w:rFonts w:ascii="Verdana" w:hAnsi="Verdana"/>
        </w:rPr>
        <w:t>and should work with local authorities to promote</w:t>
      </w:r>
      <w:r w:rsidRPr="006A769F">
        <w:rPr>
          <w:rFonts w:ascii="Verdana" w:hAnsi="Verdana"/>
        </w:rPr>
        <w:t xml:space="preserve"> the</w:t>
      </w:r>
      <w:r w:rsidRPr="006A769F">
        <w:rPr>
          <w:rFonts w:ascii="Verdana" w:hAnsi="Verdana"/>
          <w:spacing w:val="1"/>
        </w:rPr>
        <w:t xml:space="preserve"> </w:t>
      </w:r>
      <w:r w:rsidRPr="006A769F">
        <w:rPr>
          <w:rFonts w:ascii="Verdana" w:hAnsi="Verdana"/>
        </w:rPr>
        <w:t>educational achievement of registered pupils who are looked after. With the</w:t>
      </w:r>
      <w:r w:rsidRPr="006A769F">
        <w:rPr>
          <w:rFonts w:ascii="Verdana" w:hAnsi="Verdana"/>
          <w:spacing w:val="1"/>
        </w:rPr>
        <w:t xml:space="preserve"> </w:t>
      </w:r>
      <w:r w:rsidRPr="006A769F">
        <w:rPr>
          <w:rFonts w:ascii="Verdana" w:hAnsi="Verdana"/>
        </w:rPr>
        <w:t xml:space="preserve">commencement of sections 4 to 6 of the Children and Social Work Act 2017, </w:t>
      </w:r>
      <w:r w:rsidR="0015406A">
        <w:rPr>
          <w:rFonts w:ascii="Verdana" w:hAnsi="Verdana"/>
        </w:rPr>
        <w:t xml:space="preserve">we recognise </w:t>
      </w:r>
      <w:r w:rsidRPr="006A769F">
        <w:rPr>
          <w:rFonts w:ascii="Verdana" w:hAnsi="Verdana"/>
        </w:rPr>
        <w:t>designated</w:t>
      </w:r>
      <w:r w:rsidRPr="006A769F">
        <w:rPr>
          <w:rFonts w:ascii="Verdana" w:hAnsi="Verdana"/>
          <w:spacing w:val="1"/>
        </w:rPr>
        <w:t xml:space="preserve"> </w:t>
      </w:r>
      <w:r w:rsidRPr="006A769F">
        <w:rPr>
          <w:rFonts w:ascii="Verdana" w:hAnsi="Verdana"/>
        </w:rPr>
        <w:t>teachers have responsibility for promoting the educational achievement of children who</w:t>
      </w:r>
      <w:r w:rsidRPr="006A769F">
        <w:rPr>
          <w:rFonts w:ascii="Verdana" w:hAnsi="Verdana"/>
          <w:spacing w:val="1"/>
        </w:rPr>
        <w:t xml:space="preserve"> </w:t>
      </w:r>
      <w:r w:rsidRPr="006A769F">
        <w:rPr>
          <w:rFonts w:ascii="Verdana" w:hAnsi="Verdana"/>
        </w:rPr>
        <w:t>have left care through adoption, special guardianship or child arrangement orders or who</w:t>
      </w:r>
      <w:r w:rsidRPr="006A769F">
        <w:rPr>
          <w:rFonts w:ascii="Verdana" w:hAnsi="Verdana"/>
          <w:spacing w:val="-64"/>
        </w:rPr>
        <w:t xml:space="preserve"> </w:t>
      </w:r>
      <w:r w:rsidRPr="006A769F">
        <w:rPr>
          <w:rFonts w:ascii="Verdana" w:hAnsi="Verdana"/>
        </w:rPr>
        <w:t>were adopted from state care outside England and Wales.</w:t>
      </w:r>
      <w:r w:rsidR="003D58B2" w:rsidRPr="006A769F">
        <w:rPr>
          <w:rFonts w:ascii="Verdana" w:hAnsi="Verdana"/>
        </w:rPr>
        <w:t xml:space="preserve"> </w:t>
      </w:r>
      <w:r w:rsidRPr="006A769F">
        <w:rPr>
          <w:rFonts w:ascii="Verdana" w:hAnsi="Verdana"/>
        </w:rPr>
        <w:t>The designated teacher</w:t>
      </w:r>
      <w:r w:rsidRPr="006A769F">
        <w:rPr>
          <w:rFonts w:ascii="Verdana" w:hAnsi="Verdana"/>
          <w:spacing w:val="1"/>
        </w:rPr>
        <w:t xml:space="preserve"> </w:t>
      </w:r>
      <w:r w:rsidRPr="006A769F">
        <w:rPr>
          <w:rFonts w:ascii="Verdana" w:hAnsi="Verdana"/>
          <w:b/>
        </w:rPr>
        <w:t xml:space="preserve">must </w:t>
      </w:r>
      <w:r w:rsidRPr="006A769F">
        <w:rPr>
          <w:rFonts w:ascii="Verdana" w:hAnsi="Verdana"/>
        </w:rPr>
        <w:t>have appropriate training and the relevant qualifications and experience.</w:t>
      </w:r>
    </w:p>
    <w:p w14:paraId="3617EE10" w14:textId="77777777" w:rsidR="004B6CC2" w:rsidRPr="00514103" w:rsidRDefault="004B6CC2" w:rsidP="00514103">
      <w:pPr>
        <w:autoSpaceDE w:val="0"/>
        <w:autoSpaceDN w:val="0"/>
        <w:adjustRightInd w:val="0"/>
        <w:ind w:left="360" w:hanging="436"/>
        <w:rPr>
          <w:rFonts w:ascii="Verdana" w:eastAsiaTheme="minorHAnsi" w:hAnsi="Verdana" w:cs="Arial"/>
          <w:color w:val="000000"/>
          <w:lang w:eastAsia="en-US"/>
        </w:rPr>
      </w:pPr>
    </w:p>
    <w:p w14:paraId="7FEE882C" w14:textId="5CFAD120" w:rsidR="00F2504C" w:rsidRPr="00514103" w:rsidRDefault="004B6CC2"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1A4BD0">
        <w:rPr>
          <w:rFonts w:ascii="Verdana" w:eastAsiaTheme="minorHAnsi" w:hAnsi="Verdana" w:cs="Arial"/>
          <w:color w:val="000000"/>
          <w:lang w:eastAsia="en-US"/>
        </w:rPr>
        <w:t>The designated teacher for look</w:t>
      </w:r>
      <w:r w:rsidR="00F936F5" w:rsidRPr="001A4BD0">
        <w:rPr>
          <w:rFonts w:ascii="Verdana" w:eastAsiaTheme="minorHAnsi" w:hAnsi="Verdana" w:cs="Arial"/>
          <w:color w:val="000000"/>
          <w:lang w:eastAsia="en-US"/>
        </w:rPr>
        <w:t>ed</w:t>
      </w:r>
      <w:r w:rsidRPr="001A4BD0">
        <w:rPr>
          <w:rFonts w:ascii="Verdana" w:eastAsiaTheme="minorHAnsi" w:hAnsi="Verdana" w:cs="Arial"/>
          <w:color w:val="000000"/>
          <w:lang w:eastAsia="en-US"/>
        </w:rPr>
        <w:t xml:space="preserve"> after children in our school is</w:t>
      </w:r>
      <w:r w:rsidR="001A4BD0" w:rsidRPr="001A4BD0">
        <w:rPr>
          <w:rFonts w:ascii="Verdana" w:eastAsiaTheme="minorHAnsi" w:hAnsi="Verdana" w:cs="Arial"/>
          <w:color w:val="000000"/>
          <w:lang w:eastAsia="en-US"/>
        </w:rPr>
        <w:t xml:space="preserve"> Lisa</w:t>
      </w:r>
      <w:r w:rsidR="001A4BD0">
        <w:rPr>
          <w:rFonts w:ascii="Verdana" w:eastAsiaTheme="minorHAnsi" w:hAnsi="Verdana" w:cs="Arial"/>
          <w:color w:val="000000"/>
          <w:lang w:eastAsia="en-US"/>
        </w:rPr>
        <w:t xml:space="preserve"> Hobby</w:t>
      </w:r>
      <w:r w:rsidR="00EB136F" w:rsidRPr="00514103">
        <w:rPr>
          <w:rFonts w:ascii="Verdana" w:eastAsiaTheme="minorHAnsi" w:hAnsi="Verdana" w:cs="Arial"/>
          <w:color w:val="000000"/>
          <w:u w:val="single"/>
          <w:lang w:eastAsia="en-US"/>
        </w:rPr>
        <w:t>______</w:t>
      </w:r>
    </w:p>
    <w:p w14:paraId="7CEB0FB2" w14:textId="77777777" w:rsidR="00F2504C" w:rsidRPr="00514103" w:rsidRDefault="00F2504C" w:rsidP="00514103">
      <w:pPr>
        <w:pStyle w:val="ListParagraph"/>
        <w:ind w:hanging="436"/>
        <w:rPr>
          <w:rFonts w:ascii="Verdana" w:eastAsiaTheme="minorHAnsi" w:hAnsi="Verdana" w:cs="Arial"/>
          <w:color w:val="000000"/>
          <w:lang w:eastAsia="en-US"/>
        </w:rPr>
      </w:pPr>
    </w:p>
    <w:p w14:paraId="65F96384" w14:textId="2E1C7584" w:rsidR="00F720A8" w:rsidRDefault="00B014E8"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ensure our designated teacher </w:t>
      </w:r>
      <w:r w:rsidR="00103663" w:rsidRPr="00514103">
        <w:rPr>
          <w:rFonts w:ascii="Verdana" w:eastAsiaTheme="minorHAnsi" w:hAnsi="Verdana" w:cs="Arial"/>
          <w:color w:val="000000"/>
          <w:lang w:eastAsia="en-US"/>
        </w:rPr>
        <w:t xml:space="preserve">will have appropriate training, relevant qualifications and experience. </w:t>
      </w:r>
      <w:r w:rsidR="00407934" w:rsidRPr="00514103">
        <w:rPr>
          <w:rFonts w:ascii="Verdana" w:eastAsiaTheme="minorHAnsi" w:hAnsi="Verdana" w:cs="Arial"/>
          <w:color w:val="000000"/>
          <w:lang w:eastAsia="en-US"/>
        </w:rPr>
        <w:t xml:space="preserve">We will ensure the designated teacher is aware of </w:t>
      </w:r>
      <w:r w:rsidR="008B6AA1" w:rsidRPr="00514103">
        <w:rPr>
          <w:rFonts w:ascii="Verdana" w:eastAsiaTheme="minorHAnsi" w:hAnsi="Verdana" w:cs="Arial"/>
          <w:color w:val="000000"/>
          <w:lang w:eastAsia="en-US"/>
        </w:rPr>
        <w:t xml:space="preserve">the statutory guidance </w:t>
      </w:r>
      <w:hyperlink r:id="rId51" w:history="1">
        <w:r w:rsidR="0015406A" w:rsidRPr="00B642EF">
          <w:rPr>
            <w:rStyle w:val="Hyperlink"/>
            <w:rFonts w:ascii="Verdana" w:eastAsiaTheme="minorHAnsi" w:hAnsi="Verdana" w:cs="Arial"/>
            <w:lang w:eastAsia="en-US"/>
          </w:rPr>
          <w:t>https://www.gov.uk/government/publications/designated-teacher-for-looked-after-children</w:t>
        </w:r>
      </w:hyperlink>
    </w:p>
    <w:p w14:paraId="4A9E0D98" w14:textId="77777777" w:rsidR="00F2504C" w:rsidRPr="00514103" w:rsidRDefault="00F2504C" w:rsidP="00514103">
      <w:pPr>
        <w:pStyle w:val="ListParagraph"/>
        <w:ind w:hanging="436"/>
        <w:rPr>
          <w:rFonts w:ascii="Verdana" w:eastAsiaTheme="minorHAnsi" w:hAnsi="Verdana" w:cs="Arial"/>
          <w:color w:val="000000"/>
          <w:lang w:eastAsia="en-US"/>
        </w:rPr>
      </w:pPr>
    </w:p>
    <w:p w14:paraId="6B46DF9B" w14:textId="46F6C31E" w:rsidR="00F2504C" w:rsidRDefault="00F2504C" w:rsidP="00514103">
      <w:pPr>
        <w:pStyle w:val="ListParagraph"/>
        <w:numPr>
          <w:ilvl w:val="0"/>
          <w:numId w:val="18"/>
        </w:numPr>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Our school will work with the Head</w:t>
      </w:r>
      <w:r w:rsidR="00B14330">
        <w:rPr>
          <w:rFonts w:ascii="Verdana" w:eastAsiaTheme="minorHAnsi" w:hAnsi="Verdana" w:cs="Arial"/>
          <w:color w:val="000000"/>
          <w:lang w:eastAsia="en-US"/>
        </w:rPr>
        <w:t xml:space="preserve"> T</w:t>
      </w:r>
      <w:r w:rsidRPr="00514103">
        <w:rPr>
          <w:rFonts w:ascii="Verdana" w:eastAsiaTheme="minorHAnsi" w:hAnsi="Verdana" w:cs="Arial"/>
          <w:color w:val="000000"/>
          <w:lang w:eastAsia="en-US"/>
        </w:rPr>
        <w:t xml:space="preserve">eacher of the Virtual School to discuss how the school can best support the child and meet the needs of the child’s Personal Education Plan (PEP) and use any additional resources accordingly. </w:t>
      </w:r>
    </w:p>
    <w:p w14:paraId="64FD25AF" w14:textId="77777777" w:rsidR="0015406A" w:rsidRPr="0015406A" w:rsidRDefault="0015406A" w:rsidP="0015406A">
      <w:pPr>
        <w:pStyle w:val="ListParagraph"/>
        <w:rPr>
          <w:rFonts w:ascii="Verdana" w:eastAsiaTheme="minorHAnsi" w:hAnsi="Verdana" w:cs="Arial"/>
          <w:color w:val="000000"/>
          <w:lang w:eastAsia="en-US"/>
        </w:rPr>
      </w:pPr>
    </w:p>
    <w:p w14:paraId="14678CEA" w14:textId="0D45C755" w:rsidR="00FD15C4" w:rsidRPr="00FD15C4" w:rsidRDefault="0015406A" w:rsidP="00FD15C4">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recognise that the virtual school head, </w:t>
      </w:r>
      <w:r w:rsidR="00FD15C4" w:rsidRPr="00FD15C4">
        <w:rPr>
          <w:rFonts w:ascii="Verdana" w:eastAsiaTheme="minorHAnsi" w:hAnsi="Verdana" w:cs="Arial"/>
          <w:color w:val="000000"/>
          <w:lang w:eastAsia="en-US"/>
        </w:rPr>
        <w:t>following the commencement of sections 4 to 6 of the Children and Social Work Act 2017, virtual school heads have responsibilities towards children who have left care through adoption, special guardianship, or child arrangement orders or who were adopted from state care outside England or Wales.</w:t>
      </w:r>
      <w:r w:rsidR="001877BF">
        <w:rPr>
          <w:rFonts w:ascii="Verdana" w:eastAsiaTheme="minorHAnsi" w:hAnsi="Verdana" w:cs="Arial"/>
          <w:color w:val="000000"/>
          <w:lang w:eastAsia="en-US"/>
        </w:rPr>
        <w:t xml:space="preserve"> </w:t>
      </w:r>
    </w:p>
    <w:p w14:paraId="44BC44B4" w14:textId="77777777" w:rsidR="00B14330" w:rsidRPr="00B14330" w:rsidRDefault="00B14330" w:rsidP="00B14330">
      <w:pPr>
        <w:pStyle w:val="ListParagraph"/>
        <w:rPr>
          <w:rFonts w:ascii="Verdana" w:eastAsiaTheme="minorHAnsi" w:hAnsi="Verdana" w:cs="Arial"/>
          <w:color w:val="000000"/>
          <w:lang w:eastAsia="en-US"/>
        </w:rPr>
      </w:pPr>
    </w:p>
    <w:p w14:paraId="1023B3FA" w14:textId="18F32F5F" w:rsidR="00B14330" w:rsidRPr="00514103" w:rsidRDefault="00B14330" w:rsidP="00514103">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 </w:t>
      </w:r>
    </w:p>
    <w:p w14:paraId="04105365" w14:textId="77777777" w:rsidR="00F2504C" w:rsidRPr="00514103" w:rsidRDefault="00F2504C" w:rsidP="00514103">
      <w:pPr>
        <w:autoSpaceDE w:val="0"/>
        <w:autoSpaceDN w:val="0"/>
        <w:adjustRightInd w:val="0"/>
        <w:ind w:hanging="436"/>
        <w:rPr>
          <w:rFonts w:ascii="Verdana" w:eastAsiaTheme="minorHAnsi" w:hAnsi="Verdana" w:cs="Arial"/>
          <w:color w:val="000000"/>
          <w:lang w:eastAsia="en-US"/>
        </w:rPr>
      </w:pPr>
    </w:p>
    <w:p w14:paraId="20FA0658" w14:textId="3E673DF4" w:rsidR="00F720A8" w:rsidRPr="007756B1" w:rsidRDefault="00955BF0" w:rsidP="009954C0">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7756B1">
        <w:rPr>
          <w:rFonts w:ascii="Verdana" w:eastAsiaTheme="minorHAnsi" w:hAnsi="Verdana" w:cs="Arial"/>
          <w:color w:val="000000"/>
          <w:lang w:eastAsia="en-US"/>
        </w:rPr>
        <w:t>P</w:t>
      </w:r>
      <w:r w:rsidR="000D1C12" w:rsidRPr="007756B1">
        <w:rPr>
          <w:rFonts w:ascii="Verdana" w:eastAsiaTheme="minorHAnsi" w:hAnsi="Verdana" w:cs="Arial"/>
          <w:color w:val="000000"/>
          <w:lang w:eastAsia="en-US"/>
        </w:rPr>
        <w:t>reviously looked after child</w:t>
      </w:r>
      <w:r w:rsidR="000B219D" w:rsidRPr="007756B1">
        <w:rPr>
          <w:rFonts w:ascii="Verdana" w:eastAsiaTheme="minorHAnsi" w:hAnsi="Verdana" w:cs="Arial"/>
          <w:color w:val="000000"/>
          <w:lang w:eastAsia="en-US"/>
        </w:rPr>
        <w:t>ren</w:t>
      </w:r>
      <w:r w:rsidR="000D1C12" w:rsidRPr="007756B1">
        <w:rPr>
          <w:rFonts w:ascii="Verdana" w:eastAsiaTheme="minorHAnsi" w:hAnsi="Verdana" w:cs="Arial"/>
          <w:color w:val="000000"/>
          <w:lang w:eastAsia="en-US"/>
        </w:rPr>
        <w:t xml:space="preserve"> potentially remain vulnerable and we will ensure that all staff should have the skills, knowledge and understanding to keep previously looked after children safe. When dealing with </w:t>
      </w:r>
      <w:r w:rsidR="00F521F9" w:rsidRPr="007756B1">
        <w:rPr>
          <w:rFonts w:ascii="Verdana" w:eastAsiaTheme="minorHAnsi" w:hAnsi="Verdana" w:cs="Arial"/>
          <w:color w:val="000000"/>
          <w:lang w:eastAsia="en-US"/>
        </w:rPr>
        <w:t>C</w:t>
      </w:r>
      <w:r w:rsidR="00A8656A" w:rsidRPr="007756B1">
        <w:rPr>
          <w:rFonts w:ascii="Verdana" w:eastAsiaTheme="minorHAnsi" w:hAnsi="Verdana" w:cs="Arial"/>
          <w:color w:val="000000"/>
          <w:lang w:eastAsia="en-US"/>
        </w:rPr>
        <w:t xml:space="preserve">hildren </w:t>
      </w:r>
      <w:r w:rsidR="00F521F9" w:rsidRPr="007756B1">
        <w:rPr>
          <w:rFonts w:ascii="Verdana" w:eastAsiaTheme="minorHAnsi" w:hAnsi="Verdana" w:cs="Arial"/>
          <w:color w:val="000000"/>
          <w:lang w:eastAsia="en-US"/>
        </w:rPr>
        <w:t>L</w:t>
      </w:r>
      <w:r w:rsidR="00A8656A" w:rsidRPr="007756B1">
        <w:rPr>
          <w:rFonts w:ascii="Verdana" w:eastAsiaTheme="minorHAnsi" w:hAnsi="Verdana" w:cs="Arial"/>
          <w:color w:val="000000"/>
          <w:lang w:eastAsia="en-US"/>
        </w:rPr>
        <w:t xml:space="preserve">ooked </w:t>
      </w:r>
      <w:r w:rsidR="00F521F9" w:rsidRPr="007756B1">
        <w:rPr>
          <w:rFonts w:ascii="Verdana" w:eastAsiaTheme="minorHAnsi" w:hAnsi="Verdana" w:cs="Arial"/>
          <w:color w:val="000000"/>
          <w:lang w:eastAsia="en-US"/>
        </w:rPr>
        <w:t>A</w:t>
      </w:r>
      <w:r w:rsidR="00A8656A" w:rsidRPr="007756B1">
        <w:rPr>
          <w:rFonts w:ascii="Verdana" w:eastAsiaTheme="minorHAnsi" w:hAnsi="Verdana" w:cs="Arial"/>
          <w:color w:val="000000"/>
          <w:lang w:eastAsia="en-US"/>
        </w:rPr>
        <w:t>fter</w:t>
      </w:r>
      <w:r w:rsidR="000D1C12" w:rsidRPr="007756B1">
        <w:rPr>
          <w:rFonts w:ascii="Verdana" w:eastAsiaTheme="minorHAnsi" w:hAnsi="Verdana" w:cs="Arial"/>
          <w:color w:val="000000"/>
          <w:lang w:eastAsia="en-US"/>
        </w:rPr>
        <w:t xml:space="preserve"> and previously looked after children, we will ensure our school works together with other agencies and takes prompt action when necessary to safeguard these children, who are a particularly vulnerable group.  </w:t>
      </w:r>
    </w:p>
    <w:p w14:paraId="01EDF5C4" w14:textId="77777777" w:rsidR="00F720A8" w:rsidRPr="007756B1" w:rsidRDefault="00F720A8" w:rsidP="007756B1">
      <w:pPr>
        <w:autoSpaceDE w:val="0"/>
        <w:autoSpaceDN w:val="0"/>
        <w:adjustRightInd w:val="0"/>
        <w:ind w:left="284"/>
        <w:rPr>
          <w:rFonts w:ascii="Verdana" w:eastAsiaTheme="minorHAnsi" w:hAnsi="Verdana" w:cs="Arial"/>
          <w:color w:val="000000"/>
          <w:lang w:eastAsia="en-US"/>
        </w:rPr>
      </w:pPr>
    </w:p>
    <w:p w14:paraId="0CD5F6DD" w14:textId="5ACDEA2D" w:rsidR="00E800BA" w:rsidRPr="00514103" w:rsidRDefault="00F2504C" w:rsidP="00C27DAA">
      <w:pPr>
        <w:pStyle w:val="Heading2"/>
      </w:pPr>
      <w:bookmarkStart w:id="95" w:name="_Toc82429734"/>
      <w:r w:rsidRPr="00514103">
        <w:t>Care Leavers</w:t>
      </w:r>
      <w:bookmarkStart w:id="96" w:name="_Hlk48296951"/>
      <w:bookmarkEnd w:id="95"/>
      <w:r w:rsidRPr="00514103">
        <w:t xml:space="preserve"> </w:t>
      </w:r>
    </w:p>
    <w:bookmarkEnd w:id="96"/>
    <w:p w14:paraId="6926F9D2" w14:textId="038ACA99"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Local authorities have on-going responsibilities to the young people who cease to be looked after and become care leavers. That includes keeping in touch with them, preparing an assessment of their needs and appointing a </w:t>
      </w:r>
      <w:r w:rsidR="008A2F77">
        <w:rPr>
          <w:rFonts w:ascii="Verdana" w:hAnsi="Verdana"/>
        </w:rPr>
        <w:t>P</w:t>
      </w:r>
      <w:r w:rsidRPr="00514103">
        <w:rPr>
          <w:rFonts w:ascii="Verdana" w:hAnsi="Verdana"/>
        </w:rPr>
        <w:t xml:space="preserve">ersonal </w:t>
      </w:r>
      <w:r w:rsidR="008A2F77">
        <w:rPr>
          <w:rFonts w:ascii="Verdana" w:hAnsi="Verdana"/>
        </w:rPr>
        <w:t>A</w:t>
      </w:r>
      <w:r w:rsidRPr="00514103">
        <w:rPr>
          <w:rFonts w:ascii="Verdana" w:hAnsi="Verdana"/>
        </w:rPr>
        <w:t xml:space="preserve">dviser who develops a pathway plan with the young person. This plan describes how the local authority will support the care leaver to participate in education or training. </w:t>
      </w:r>
    </w:p>
    <w:p w14:paraId="2F7D5858" w14:textId="77777777" w:rsidR="00D30459" w:rsidRPr="00514103" w:rsidRDefault="00D30459" w:rsidP="00514103">
      <w:pPr>
        <w:autoSpaceDE w:val="0"/>
        <w:autoSpaceDN w:val="0"/>
        <w:adjustRightInd w:val="0"/>
        <w:ind w:left="360" w:hanging="436"/>
        <w:rPr>
          <w:rFonts w:ascii="Verdana" w:hAnsi="Verdana"/>
        </w:rPr>
      </w:pPr>
    </w:p>
    <w:p w14:paraId="2A069E26" w14:textId="1F0322CB"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The Designated </w:t>
      </w:r>
      <w:r w:rsidR="00F74468">
        <w:rPr>
          <w:rFonts w:ascii="Verdana" w:hAnsi="Verdana"/>
        </w:rPr>
        <w:t>S</w:t>
      </w:r>
      <w:r w:rsidRPr="00514103">
        <w:rPr>
          <w:rFonts w:ascii="Verdana" w:hAnsi="Verdana"/>
        </w:rPr>
        <w:t xml:space="preserve">afeguarding </w:t>
      </w:r>
      <w:r w:rsidR="00F74468">
        <w:rPr>
          <w:rFonts w:ascii="Verdana" w:hAnsi="Verdana"/>
        </w:rPr>
        <w:t>L</w:t>
      </w:r>
      <w:r w:rsidRPr="00514103">
        <w:rPr>
          <w:rFonts w:ascii="Verdana" w:hAnsi="Verdana"/>
        </w:rPr>
        <w:t>ead in our school will therefore have details of the local authority Personal Advis</w:t>
      </w:r>
      <w:r w:rsidR="008A2F77">
        <w:rPr>
          <w:rFonts w:ascii="Verdana" w:hAnsi="Verdana"/>
        </w:rPr>
        <w:t>e</w:t>
      </w:r>
      <w:r w:rsidRPr="00514103">
        <w:rPr>
          <w:rFonts w:ascii="Verdana" w:hAnsi="Verdana"/>
        </w:rPr>
        <w:t>r appointed to guide and support the care leaver</w:t>
      </w:r>
      <w:r w:rsidR="005134BC" w:rsidRPr="00514103">
        <w:rPr>
          <w:rFonts w:ascii="Verdana" w:hAnsi="Verdana"/>
        </w:rPr>
        <w:t xml:space="preserve"> </w:t>
      </w:r>
      <w:r w:rsidRPr="00514103">
        <w:rPr>
          <w:rFonts w:ascii="Verdana" w:hAnsi="Verdana"/>
        </w:rPr>
        <w:t>and should liaise with them as necessary regarding any issues of concern affecting the care leaver.</w:t>
      </w:r>
    </w:p>
    <w:p w14:paraId="36B3A8AE" w14:textId="77777777" w:rsidR="00D30459" w:rsidRPr="00514103" w:rsidRDefault="00D30459" w:rsidP="00514103">
      <w:pPr>
        <w:autoSpaceDE w:val="0"/>
        <w:autoSpaceDN w:val="0"/>
        <w:adjustRightInd w:val="0"/>
        <w:ind w:left="360" w:hanging="436"/>
        <w:rPr>
          <w:rFonts w:ascii="Verdana" w:hAnsi="Verdana"/>
        </w:rPr>
      </w:pPr>
    </w:p>
    <w:p w14:paraId="0CD5F6DE" w14:textId="3C2A7437" w:rsidR="00E800BA" w:rsidRDefault="005134BC"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Details of </w:t>
      </w:r>
      <w:r w:rsidR="00E800BA" w:rsidRPr="00514103">
        <w:rPr>
          <w:rFonts w:ascii="Verdana" w:hAnsi="Verdana"/>
        </w:rPr>
        <w:t>leaving care personal advisor</w:t>
      </w:r>
      <w:r w:rsidR="00DC3479" w:rsidRPr="00514103">
        <w:rPr>
          <w:rFonts w:ascii="Verdana" w:hAnsi="Verdana"/>
        </w:rPr>
        <w:t>s</w:t>
      </w:r>
      <w:r w:rsidR="00E800BA" w:rsidRPr="00514103">
        <w:rPr>
          <w:rFonts w:ascii="Verdana" w:hAnsi="Verdana"/>
        </w:rPr>
        <w:t xml:space="preserve"> can be found</w:t>
      </w:r>
      <w:r w:rsidR="00C26278">
        <w:rPr>
          <w:rFonts w:ascii="Verdana" w:hAnsi="Verdana"/>
        </w:rPr>
        <w:t xml:space="preserve"> </w:t>
      </w:r>
      <w:hyperlink r:id="rId52" w:history="1">
        <w:r w:rsidR="00C26278" w:rsidRPr="00B642EF">
          <w:rPr>
            <w:rStyle w:val="Hyperlink"/>
            <w:rFonts w:ascii="Verdana" w:hAnsi="Verdana"/>
          </w:rPr>
          <w:t>https://www.westsussex.gov.uk/education-children-and-families/your-space/life/leaving-care-local-offer/</w:t>
        </w:r>
      </w:hyperlink>
    </w:p>
    <w:p w14:paraId="43B9426A" w14:textId="77777777" w:rsidR="00C26278" w:rsidRPr="00C26278" w:rsidRDefault="00C26278" w:rsidP="00C26278">
      <w:pPr>
        <w:pStyle w:val="ListParagraph"/>
        <w:rPr>
          <w:rFonts w:ascii="Verdana" w:hAnsi="Verdana"/>
        </w:rPr>
      </w:pPr>
    </w:p>
    <w:p w14:paraId="0CD5F6DF" w14:textId="7BC9BE9C" w:rsidR="00D539DF" w:rsidRPr="008B7B69" w:rsidRDefault="00D539DF" w:rsidP="00B014E8">
      <w:pPr>
        <w:pStyle w:val="ListParagraph"/>
        <w:rPr>
          <w:rFonts w:ascii="Verdana" w:hAnsi="Verdana"/>
          <w:sz w:val="22"/>
          <w:szCs w:val="22"/>
        </w:rPr>
      </w:pPr>
    </w:p>
    <w:p w14:paraId="0CD5F6E0" w14:textId="77777777" w:rsidR="00AA4D95" w:rsidRPr="008B7B69" w:rsidRDefault="00AA4D95"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t xml:space="preserve"> </w:t>
      </w:r>
      <w:bookmarkStart w:id="97" w:name="_Toc82429735"/>
      <w:r w:rsidR="00DD6B20" w:rsidRPr="00514103">
        <w:t xml:space="preserve">cHILDREN POTENTIALLY AT GREATER RISK OF HARM </w:t>
      </w:r>
      <w:r w:rsidR="00CA3D72" w:rsidRPr="00514103">
        <w:t>-</w:t>
      </w:r>
      <w:bookmarkStart w:id="98" w:name="_Hlk48233109"/>
      <w:bookmarkEnd w:id="97"/>
      <w:r w:rsidR="00CA3D72" w:rsidRPr="00514103">
        <w:t xml:space="preserve"> </w:t>
      </w:r>
    </w:p>
    <w:p w14:paraId="5DFED4D6" w14:textId="77777777" w:rsidR="00872E82" w:rsidRPr="00872E82" w:rsidRDefault="004D1DD1" w:rsidP="00C27DAA">
      <w:pPr>
        <w:pStyle w:val="Heading2"/>
      </w:pPr>
      <w:bookmarkStart w:id="99" w:name="_Toc82429736"/>
      <w:bookmarkEnd w:id="98"/>
      <w:r w:rsidRPr="00872E82">
        <w:t>As a school we recognise c</w:t>
      </w:r>
      <w:r w:rsidR="00D76B1A" w:rsidRPr="00872E82">
        <w:t>hildren may need a social worker due to safeguarding or welfare needs.</w:t>
      </w:r>
      <w:bookmarkEnd w:id="99"/>
      <w:r w:rsidR="00D76B1A" w:rsidRPr="00872E82">
        <w:t xml:space="preserve"> </w:t>
      </w:r>
    </w:p>
    <w:p w14:paraId="120734D3" w14:textId="10F91C66" w:rsidR="003B1545" w:rsidRPr="00514103" w:rsidRDefault="00D76B1A" w:rsidP="00EC5DE3">
      <w:pPr>
        <w:pStyle w:val="ListParagraph"/>
        <w:numPr>
          <w:ilvl w:val="0"/>
          <w:numId w:val="50"/>
        </w:numPr>
        <w:ind w:hanging="436"/>
        <w:rPr>
          <w:rFonts w:ascii="Verdana" w:hAnsi="Verdana"/>
        </w:rPr>
      </w:pPr>
      <w:r w:rsidRPr="00514103">
        <w:rPr>
          <w:rFonts w:ascii="Verdana" w:hAnsi="Verdana"/>
        </w:rPr>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1DD48640" w:rsidR="000F58E1" w:rsidRPr="00514103" w:rsidRDefault="00D76B1A" w:rsidP="00EC5DE3">
      <w:pPr>
        <w:pStyle w:val="ListParagraph"/>
        <w:numPr>
          <w:ilvl w:val="0"/>
          <w:numId w:val="50"/>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53B6CAB9" w:rsidR="00D76B1A" w:rsidRPr="00514103" w:rsidRDefault="000F58E1" w:rsidP="00EC5DE3">
      <w:pPr>
        <w:pStyle w:val="ListParagraph"/>
        <w:numPr>
          <w:ilvl w:val="0"/>
          <w:numId w:val="50"/>
        </w:numPr>
        <w:ind w:hanging="436"/>
        <w:rPr>
          <w:rFonts w:ascii="Verdana" w:hAnsi="Verdana"/>
        </w:rPr>
      </w:pPr>
      <w:r w:rsidRPr="00514103">
        <w:rPr>
          <w:rFonts w:ascii="Verdana" w:hAnsi="Verdana"/>
        </w:rPr>
        <w:t>As outlined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EC5DE3">
      <w:pPr>
        <w:pStyle w:val="ListParagraph"/>
        <w:numPr>
          <w:ilvl w:val="0"/>
          <w:numId w:val="50"/>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C27DAA">
      <w:pPr>
        <w:pStyle w:val="Heading2"/>
      </w:pPr>
      <w:bookmarkStart w:id="100" w:name="_Toc82429737"/>
      <w:r w:rsidRPr="00872E82">
        <w:t xml:space="preserve">As a school we </w:t>
      </w:r>
      <w:r w:rsidR="009F2686" w:rsidRPr="00872E82">
        <w:t>are aware</w:t>
      </w:r>
      <w:bookmarkEnd w:id="100"/>
      <w:r w:rsidR="009F2686" w:rsidRPr="00872E82">
        <w:t xml:space="preserve">  </w:t>
      </w:r>
      <w:r w:rsidR="00D76B1A" w:rsidRPr="00872E82">
        <w:t xml:space="preserve"> </w:t>
      </w:r>
    </w:p>
    <w:p w14:paraId="19764A23" w14:textId="242E8056" w:rsidR="00661C3E" w:rsidRPr="00872E82" w:rsidRDefault="00872E82" w:rsidP="00B4482A">
      <w:pPr>
        <w:pStyle w:val="ListParagraph"/>
        <w:numPr>
          <w:ilvl w:val="0"/>
          <w:numId w:val="115"/>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53"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54"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55"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60988A17" w:rsidR="00661C3E" w:rsidRPr="00872E82" w:rsidRDefault="00661C3E" w:rsidP="00B4482A">
      <w:pPr>
        <w:pStyle w:val="ListParagraph"/>
        <w:numPr>
          <w:ilvl w:val="0"/>
          <w:numId w:val="115"/>
        </w:numPr>
        <w:rPr>
          <w:rFonts w:ascii="Verdana" w:hAnsi="Verdana"/>
        </w:rPr>
      </w:pPr>
      <w:r w:rsidRPr="00872E82">
        <w:rPr>
          <w:rFonts w:ascii="Verdana" w:hAnsi="Verdana"/>
        </w:rPr>
        <w:t xml:space="preserve">In our school </w:t>
      </w:r>
      <w:r w:rsidR="001A4BD0">
        <w:rPr>
          <w:rFonts w:ascii="Verdana" w:hAnsi="Verdana"/>
        </w:rPr>
        <w:t>Lisa Hobby</w:t>
      </w:r>
      <w:r w:rsidRPr="00872E82">
        <w:rPr>
          <w:rFonts w:ascii="Verdana" w:hAnsi="Verdana"/>
        </w:rPr>
        <w:t xml:space="preserve"> </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w:t>
      </w:r>
      <w:proofErr w:type="gramStart"/>
      <w:r w:rsidR="00942A72" w:rsidRPr="00872E82">
        <w:rPr>
          <w:rFonts w:ascii="Verdana" w:hAnsi="Verdana"/>
        </w:rPr>
        <w:t>school</w:t>
      </w:r>
      <w:r w:rsidR="00CD24BC">
        <w:rPr>
          <w:rFonts w:ascii="Verdana" w:hAnsi="Verdana"/>
        </w:rPr>
        <w:t>,</w:t>
      </w:r>
      <w:r w:rsidR="00942A72" w:rsidRPr="00872E82">
        <w:rPr>
          <w:rFonts w:ascii="Verdana" w:hAnsi="Verdana"/>
        </w:rPr>
        <w:t xml:space="preserve"> </w:t>
      </w:r>
      <w:r w:rsidR="0058510E" w:rsidRPr="00872E82">
        <w:rPr>
          <w:rFonts w:ascii="Verdana" w:hAnsi="Verdana"/>
        </w:rPr>
        <w:t xml:space="preserve"> </w:t>
      </w:r>
      <w:r w:rsidR="00942A72" w:rsidRPr="00872E82">
        <w:rPr>
          <w:rFonts w:ascii="Verdana" w:hAnsi="Verdana"/>
        </w:rPr>
        <w:t>assist</w:t>
      </w:r>
      <w:proofErr w:type="gramEnd"/>
      <w:r w:rsidR="00942A72" w:rsidRPr="00872E82">
        <w:rPr>
          <w:rFonts w:ascii="Verdana" w:hAnsi="Verdana"/>
        </w:rPr>
        <w:t xml:space="preserve">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48870D13" w:rsidR="00883A6E" w:rsidRPr="00872E82" w:rsidRDefault="00883A6E" w:rsidP="00B4482A">
      <w:pPr>
        <w:pStyle w:val="ListParagraph"/>
        <w:numPr>
          <w:ilvl w:val="0"/>
          <w:numId w:val="115"/>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3238B411" w14:textId="77777777" w:rsidR="004568A8" w:rsidRPr="008B7B69" w:rsidRDefault="004568A8" w:rsidP="004568A8">
      <w:pPr>
        <w:rPr>
          <w:rFonts w:ascii="Verdana" w:hAnsi="Verdana"/>
          <w:highlight w:val="yellow"/>
        </w:rPr>
      </w:pPr>
    </w:p>
    <w:p w14:paraId="6E3408EA" w14:textId="0EC60568" w:rsidR="004568A8" w:rsidRPr="00514103" w:rsidRDefault="00514103" w:rsidP="00514103">
      <w:pPr>
        <w:pStyle w:val="Heading1"/>
        <w:ind w:hanging="716"/>
      </w:pPr>
      <w:r>
        <w:t xml:space="preserve"> </w:t>
      </w:r>
      <w:bookmarkStart w:id="101" w:name="_Toc82429738"/>
      <w:r w:rsidR="00772983" w:rsidRPr="00514103">
        <w:t>children requiring mental health support</w:t>
      </w:r>
      <w:bookmarkStart w:id="102" w:name="_Hlk48235285"/>
      <w:bookmarkEnd w:id="101"/>
      <w:r w:rsidR="00772983" w:rsidRPr="00514103">
        <w:t xml:space="preserve"> </w:t>
      </w:r>
      <w:r w:rsidR="00936D3B" w:rsidRPr="00514103">
        <w:t xml:space="preserve"> </w:t>
      </w:r>
      <w:r w:rsidR="004568A8" w:rsidRPr="00514103">
        <w:t xml:space="preserve"> </w:t>
      </w:r>
    </w:p>
    <w:bookmarkEnd w:id="102"/>
    <w:p w14:paraId="06D9C57D" w14:textId="046F47F4" w:rsidR="008E4DCF" w:rsidRPr="00514103" w:rsidRDefault="002A3465" w:rsidP="00EC5DE3">
      <w:pPr>
        <w:pStyle w:val="ListParagraph"/>
        <w:numPr>
          <w:ilvl w:val="0"/>
          <w:numId w:val="51"/>
        </w:numPr>
        <w:rPr>
          <w:rFonts w:ascii="Verdana" w:hAnsi="Verdana"/>
        </w:rPr>
      </w:pPr>
      <w:r w:rsidRPr="00514103">
        <w:rPr>
          <w:rFonts w:ascii="Verdana" w:hAnsi="Verdana"/>
        </w:rPr>
        <w:t xml:space="preserve">We recognise </w:t>
      </w:r>
      <w:r w:rsidR="00D30C06" w:rsidRPr="00514103">
        <w:rPr>
          <w:rFonts w:ascii="Verdana" w:hAnsi="Verdana"/>
        </w:rPr>
        <w:t xml:space="preserve">our school has </w:t>
      </w:r>
      <w:r w:rsidR="008E4DCF" w:rsidRPr="00514103">
        <w:rPr>
          <w:rFonts w:ascii="Verdana" w:hAnsi="Verdana"/>
        </w:rPr>
        <w:t xml:space="preserve">an important role to play in supporting the mental health and wellbeing of </w:t>
      </w:r>
      <w:r w:rsidR="00D30C06" w:rsidRPr="00514103">
        <w:rPr>
          <w:rFonts w:ascii="Verdana" w:hAnsi="Verdana"/>
        </w:rPr>
        <w:t xml:space="preserve">our </w:t>
      </w:r>
      <w:r w:rsidR="008E4DCF" w:rsidRPr="00514103">
        <w:rPr>
          <w:rFonts w:ascii="Verdana" w:hAnsi="Verdana"/>
        </w:rPr>
        <w:t>pupils.</w:t>
      </w:r>
    </w:p>
    <w:p w14:paraId="7E0F8864" w14:textId="77777777" w:rsidR="008E4DCF" w:rsidRPr="008B7B69" w:rsidRDefault="008E4DCF" w:rsidP="00111BAE">
      <w:pPr>
        <w:rPr>
          <w:rFonts w:ascii="Verdana" w:hAnsi="Verdana"/>
        </w:rPr>
      </w:pPr>
    </w:p>
    <w:p w14:paraId="5F5C692F" w14:textId="2BF6F2A5" w:rsidR="00CB255D" w:rsidRPr="002F1359" w:rsidRDefault="00D30C06" w:rsidP="00EC5DE3">
      <w:pPr>
        <w:pStyle w:val="ListParagraph"/>
        <w:numPr>
          <w:ilvl w:val="0"/>
          <w:numId w:val="51"/>
        </w:numPr>
        <w:rPr>
          <w:rFonts w:ascii="Verdana" w:hAnsi="Verdana"/>
        </w:rPr>
      </w:pPr>
      <w:r w:rsidRPr="002F1359">
        <w:rPr>
          <w:rFonts w:ascii="Verdana" w:hAnsi="Verdana"/>
        </w:rPr>
        <w:t>We recognise m</w:t>
      </w:r>
      <w:r w:rsidR="008E4DCF" w:rsidRPr="002F1359">
        <w:rPr>
          <w:rFonts w:ascii="Verdana" w:hAnsi="Verdana"/>
        </w:rPr>
        <w:t xml:space="preserve">ental health problems can, in some cases, be an indicator that a child has suffered or is at risk of suffering abuse, neglect or exploitation. </w:t>
      </w:r>
    </w:p>
    <w:p w14:paraId="1182A5EE" w14:textId="77777777" w:rsidR="001A4BD0" w:rsidRPr="001A4BD0" w:rsidRDefault="001A4BD0" w:rsidP="001A4BD0">
      <w:pPr>
        <w:ind w:left="360"/>
        <w:rPr>
          <w:rFonts w:ascii="Verdana" w:hAnsi="Verdana"/>
        </w:rPr>
      </w:pPr>
    </w:p>
    <w:p w14:paraId="08E1E8FE" w14:textId="68654E88" w:rsidR="002A3465" w:rsidRPr="00872E82" w:rsidRDefault="00DD4E62" w:rsidP="00B4482A">
      <w:pPr>
        <w:pStyle w:val="ListParagraph"/>
        <w:numPr>
          <w:ilvl w:val="0"/>
          <w:numId w:val="116"/>
        </w:numPr>
        <w:rPr>
          <w:rFonts w:ascii="Verdana" w:hAnsi="Verdana"/>
        </w:rPr>
      </w:pPr>
      <w:r w:rsidRPr="00872E82">
        <w:rPr>
          <w:rFonts w:ascii="Verdana" w:hAnsi="Verdana"/>
        </w:rPr>
        <w:t xml:space="preserve">As a school we will have </w:t>
      </w:r>
      <w:r w:rsidR="002922EA" w:rsidRPr="00872E82">
        <w:rPr>
          <w:rFonts w:ascii="Verdana" w:hAnsi="Verdana"/>
        </w:rPr>
        <w:t xml:space="preserve">a </w:t>
      </w:r>
      <w:r w:rsidR="002A3465" w:rsidRPr="00872E82">
        <w:rPr>
          <w:rFonts w:ascii="Verdana" w:hAnsi="Verdana"/>
        </w:rPr>
        <w:t xml:space="preserve">clear system and process in place for identifying possible mental health problems, including routes to escalate and clear referral and accountability systems. </w:t>
      </w:r>
      <w:r w:rsidR="002922EA" w:rsidRPr="00872E82">
        <w:rPr>
          <w:rFonts w:ascii="Verdana" w:hAnsi="Verdana"/>
        </w:rPr>
        <w:t xml:space="preserve">We will make sure all staff and volunteers </w:t>
      </w:r>
      <w:r w:rsidR="005C0409" w:rsidRPr="00872E82">
        <w:rPr>
          <w:rFonts w:ascii="Verdana" w:hAnsi="Verdana"/>
        </w:rPr>
        <w:t>are aware of our system.</w:t>
      </w:r>
    </w:p>
    <w:p w14:paraId="0A0EA0F3" w14:textId="6E414757" w:rsidR="005C0409" w:rsidRPr="008B7B69" w:rsidRDefault="005C0409" w:rsidP="00872E82">
      <w:pPr>
        <w:rPr>
          <w:rFonts w:ascii="Verdana" w:hAnsi="Verdana"/>
        </w:rPr>
      </w:pPr>
    </w:p>
    <w:p w14:paraId="56D5E07A" w14:textId="29E062E0" w:rsidR="00242280" w:rsidRPr="00872E82" w:rsidRDefault="00B103DA" w:rsidP="00B4482A">
      <w:pPr>
        <w:pStyle w:val="ListParagraph"/>
        <w:numPr>
          <w:ilvl w:val="0"/>
          <w:numId w:val="116"/>
        </w:numPr>
        <w:rPr>
          <w:rFonts w:ascii="Verdana" w:hAnsi="Verdana"/>
        </w:rPr>
      </w:pPr>
      <w:r w:rsidRPr="00872E82">
        <w:rPr>
          <w:rFonts w:ascii="Verdana" w:hAnsi="Verdana"/>
        </w:rPr>
        <w:lastRenderedPageBreak/>
        <w:t xml:space="preserve">Where there are concerns about the </w:t>
      </w:r>
      <w:r w:rsidR="00351336" w:rsidRPr="00872E82">
        <w:rPr>
          <w:rFonts w:ascii="Verdana" w:hAnsi="Verdana"/>
        </w:rPr>
        <w:t>mental health</w:t>
      </w:r>
      <w:r w:rsidRPr="00872E82">
        <w:rPr>
          <w:rFonts w:ascii="Verdana" w:hAnsi="Verdana"/>
        </w:rPr>
        <w:t xml:space="preserve">, </w:t>
      </w:r>
      <w:r w:rsidR="00351336" w:rsidRPr="00872E82">
        <w:rPr>
          <w:rFonts w:ascii="Verdana" w:hAnsi="Verdana"/>
        </w:rPr>
        <w:t>wellbeing</w:t>
      </w:r>
      <w:r w:rsidR="00DD4E98" w:rsidRPr="00872E82">
        <w:rPr>
          <w:rFonts w:ascii="Verdana" w:hAnsi="Verdana"/>
        </w:rPr>
        <w:t xml:space="preserve"> </w:t>
      </w:r>
      <w:r w:rsidR="00C51E57" w:rsidRPr="00872E82">
        <w:rPr>
          <w:rFonts w:ascii="Verdana" w:hAnsi="Verdana"/>
        </w:rPr>
        <w:t xml:space="preserve">and safeguarding </w:t>
      </w:r>
      <w:r w:rsidR="00DD4E98" w:rsidRPr="00872E82">
        <w:rPr>
          <w:rFonts w:ascii="Verdana" w:hAnsi="Verdana"/>
        </w:rPr>
        <w:t>of a child</w:t>
      </w:r>
      <w:r w:rsidR="00C51E57" w:rsidRPr="00872E82">
        <w:rPr>
          <w:rFonts w:ascii="Verdana" w:hAnsi="Verdana"/>
        </w:rPr>
        <w:t xml:space="preserve">, staff </w:t>
      </w:r>
      <w:r w:rsidR="00242280" w:rsidRPr="00872E82">
        <w:rPr>
          <w:rFonts w:ascii="Verdana" w:hAnsi="Verdana"/>
        </w:rPr>
        <w:t>will</w:t>
      </w:r>
      <w:r w:rsidR="00DD4E98" w:rsidRPr="00872E82">
        <w:rPr>
          <w:rFonts w:ascii="Verdana" w:hAnsi="Verdana"/>
        </w:rPr>
        <w:t xml:space="preserve"> immediately </w:t>
      </w:r>
      <w:r w:rsidR="00242280" w:rsidRPr="00872E82">
        <w:rPr>
          <w:rFonts w:ascii="Verdana" w:hAnsi="Verdana"/>
        </w:rPr>
        <w:t xml:space="preserve">discuss those concerns </w:t>
      </w:r>
      <w:r w:rsidR="00DD4E98" w:rsidRPr="00872E82">
        <w:rPr>
          <w:rFonts w:ascii="Verdana" w:hAnsi="Verdana"/>
        </w:rPr>
        <w:t xml:space="preserve">with the </w:t>
      </w:r>
      <w:r w:rsidR="00612E78">
        <w:rPr>
          <w:rFonts w:ascii="Verdana" w:hAnsi="Verdana"/>
        </w:rPr>
        <w:t>D</w:t>
      </w:r>
      <w:r w:rsidR="00DD4E98" w:rsidRPr="00872E82">
        <w:rPr>
          <w:rFonts w:ascii="Verdana" w:hAnsi="Verdana"/>
        </w:rPr>
        <w:t xml:space="preserve">esignated </w:t>
      </w:r>
      <w:r w:rsidR="00612E78">
        <w:rPr>
          <w:rFonts w:ascii="Verdana" w:hAnsi="Verdana"/>
        </w:rPr>
        <w:t>S</w:t>
      </w:r>
      <w:r w:rsidR="00DD4E98" w:rsidRPr="00872E82">
        <w:rPr>
          <w:rFonts w:ascii="Verdana" w:hAnsi="Verdana"/>
        </w:rPr>
        <w:t xml:space="preserve">afeguarding </w:t>
      </w:r>
      <w:r w:rsidR="00612E78">
        <w:rPr>
          <w:rFonts w:ascii="Verdana" w:hAnsi="Verdana"/>
        </w:rPr>
        <w:t>L</w:t>
      </w:r>
      <w:r w:rsidR="00DD4E98" w:rsidRPr="00872E82">
        <w:rPr>
          <w:rFonts w:ascii="Verdana" w:hAnsi="Verdana"/>
        </w:rPr>
        <w:t>ead</w:t>
      </w:r>
      <w:r w:rsidR="00242280" w:rsidRPr="00872E82">
        <w:rPr>
          <w:rFonts w:ascii="Verdana" w:hAnsi="Verdana"/>
        </w:rPr>
        <w:t>.</w:t>
      </w:r>
    </w:p>
    <w:p w14:paraId="4C250940" w14:textId="77777777" w:rsidR="00242280" w:rsidRPr="008B7B69" w:rsidRDefault="00242280" w:rsidP="00872E82">
      <w:pPr>
        <w:rPr>
          <w:rFonts w:ascii="Verdana" w:hAnsi="Verdana"/>
        </w:rPr>
      </w:pPr>
    </w:p>
    <w:p w14:paraId="639F21E4" w14:textId="03D58234" w:rsidR="009F5ACA" w:rsidRPr="00872E82" w:rsidRDefault="003616E9" w:rsidP="00B4482A">
      <w:pPr>
        <w:pStyle w:val="ListParagraph"/>
        <w:numPr>
          <w:ilvl w:val="0"/>
          <w:numId w:val="116"/>
        </w:numPr>
        <w:rPr>
          <w:rFonts w:ascii="Verdana" w:hAnsi="Verdana"/>
        </w:rPr>
      </w:pPr>
      <w:r w:rsidRPr="00872E82">
        <w:rPr>
          <w:rFonts w:ascii="Verdana" w:hAnsi="Verdana"/>
        </w:rPr>
        <w:t xml:space="preserve">We are aware of </w:t>
      </w:r>
      <w:r w:rsidR="009F2E40" w:rsidRPr="00872E82">
        <w:rPr>
          <w:rFonts w:ascii="Verdana" w:hAnsi="Verdana"/>
        </w:rPr>
        <w:t>recent government publications</w:t>
      </w:r>
      <w:r w:rsidR="009F5ACA" w:rsidRPr="00872E82">
        <w:rPr>
          <w:rFonts w:ascii="Verdana" w:hAnsi="Verdana"/>
        </w:rPr>
        <w:t>:</w:t>
      </w:r>
    </w:p>
    <w:p w14:paraId="6AE4032A" w14:textId="77777777" w:rsidR="009F5ACA" w:rsidRPr="008B7B69" w:rsidRDefault="009F5ACA" w:rsidP="00111BAE">
      <w:pPr>
        <w:rPr>
          <w:rFonts w:ascii="Verdana" w:hAnsi="Verdana"/>
        </w:rPr>
      </w:pPr>
    </w:p>
    <w:p w14:paraId="1AE8A143" w14:textId="7709360D" w:rsidR="00E91B82" w:rsidRDefault="00B977BC" w:rsidP="00EC5DE3">
      <w:pPr>
        <w:pStyle w:val="ListParagraph"/>
        <w:numPr>
          <w:ilvl w:val="0"/>
          <w:numId w:val="52"/>
        </w:numPr>
        <w:ind w:hanging="371"/>
        <w:rPr>
          <w:rFonts w:ascii="Verdana" w:hAnsi="Verdana"/>
        </w:rPr>
      </w:pPr>
      <w:r w:rsidRPr="009502D2">
        <w:rPr>
          <w:rFonts w:ascii="Verdana" w:hAnsi="Verdana"/>
        </w:rPr>
        <w:t xml:space="preserve">Preventing and tacking bullying </w:t>
      </w:r>
      <w:hyperlink r:id="rId56" w:history="1">
        <w:r w:rsidR="00E91B82" w:rsidRPr="00B642EF">
          <w:rPr>
            <w:rStyle w:val="Hyperlink"/>
            <w:rFonts w:ascii="Verdana" w:hAnsi="Verdana"/>
          </w:rPr>
          <w:t>https://assets.publishing.service.gov.uk/government/uploads/system/uploads/attachment_data/file/623895/Preventing_and_tackling_bullying_advice.pdf</w:t>
        </w:r>
      </w:hyperlink>
    </w:p>
    <w:p w14:paraId="105858BF" w14:textId="32194E9D" w:rsidR="009F5ACA" w:rsidRPr="00E91B82" w:rsidRDefault="009F5ACA" w:rsidP="00E91B82">
      <w:pPr>
        <w:ind w:left="709"/>
        <w:rPr>
          <w:rFonts w:ascii="Verdana" w:hAnsi="Verdana"/>
        </w:rPr>
      </w:pPr>
    </w:p>
    <w:p w14:paraId="51D17089" w14:textId="7E2FB45E" w:rsidR="009F5ACA" w:rsidRDefault="00B977BC" w:rsidP="00EC5DE3">
      <w:pPr>
        <w:pStyle w:val="ListParagraph"/>
        <w:numPr>
          <w:ilvl w:val="0"/>
          <w:numId w:val="52"/>
        </w:numPr>
        <w:ind w:hanging="371"/>
        <w:rPr>
          <w:rFonts w:ascii="Verdana" w:hAnsi="Verdana"/>
        </w:rPr>
      </w:pPr>
      <w:r w:rsidRPr="009502D2">
        <w:rPr>
          <w:rFonts w:ascii="Verdana" w:hAnsi="Verdana"/>
        </w:rPr>
        <w:t xml:space="preserve">Mental health and behaviour in schools </w:t>
      </w:r>
      <w:hyperlink r:id="rId57" w:history="1">
        <w:r w:rsidR="00397F8C" w:rsidRPr="009502D2">
          <w:rPr>
            <w:rStyle w:val="Hyperlink"/>
            <w:rFonts w:ascii="Verdana" w:hAnsi="Verdana"/>
          </w:rPr>
          <w:t>https://www.gov.uk/government/publications/mental-health-and-behaviour-in-schools--2</w:t>
        </w:r>
      </w:hyperlink>
      <w:r w:rsidR="00397F8C" w:rsidRPr="009502D2">
        <w:rPr>
          <w:rFonts w:ascii="Verdana" w:hAnsi="Verdana"/>
        </w:rPr>
        <w:t xml:space="preserve"> and</w:t>
      </w:r>
      <w:r w:rsidR="002E3A49" w:rsidRPr="009502D2">
        <w:rPr>
          <w:rFonts w:ascii="Verdana" w:hAnsi="Verdana"/>
        </w:rPr>
        <w:t xml:space="preserve"> </w:t>
      </w:r>
    </w:p>
    <w:p w14:paraId="121D2E8B" w14:textId="77777777" w:rsidR="00E91B82" w:rsidRPr="00E91B82" w:rsidRDefault="00E91B82" w:rsidP="00E91B82">
      <w:pPr>
        <w:pStyle w:val="ListParagraph"/>
        <w:rPr>
          <w:rFonts w:ascii="Verdana" w:hAnsi="Verdana"/>
        </w:rPr>
      </w:pPr>
    </w:p>
    <w:p w14:paraId="5100D4A1" w14:textId="763D6D9B" w:rsidR="00E91B82" w:rsidRDefault="00397F8C" w:rsidP="00EC5DE3">
      <w:pPr>
        <w:pStyle w:val="ListParagraph"/>
        <w:numPr>
          <w:ilvl w:val="0"/>
          <w:numId w:val="52"/>
        </w:numPr>
        <w:ind w:hanging="371"/>
        <w:rPr>
          <w:rFonts w:ascii="Verdana" w:hAnsi="Verdana"/>
        </w:rPr>
      </w:pPr>
      <w:r w:rsidRPr="009502D2">
        <w:rPr>
          <w:rFonts w:ascii="Verdana" w:hAnsi="Verdana"/>
        </w:rPr>
        <w:t>Promoting children and young people</w:t>
      </w:r>
      <w:r w:rsidR="00DF5DA2" w:rsidRPr="009502D2">
        <w:rPr>
          <w:rFonts w:ascii="Verdana" w:hAnsi="Verdana"/>
        </w:rPr>
        <w:t xml:space="preserve">’s emotional health and wellbeing </w:t>
      </w:r>
      <w:r w:rsidR="009502D2" w:rsidRPr="009502D2">
        <w:rPr>
          <w:rFonts w:ascii="Verdana" w:hAnsi="Verdana"/>
        </w:rPr>
        <w:t xml:space="preserve"> </w:t>
      </w:r>
      <w:hyperlink r:id="rId58" w:history="1">
        <w:r w:rsidR="00E91B82" w:rsidRPr="00B642EF">
          <w:rPr>
            <w:rStyle w:val="Hyperlink"/>
            <w:rFonts w:ascii="Verdana" w:hAnsi="Verdana"/>
          </w:rPr>
          <w:t>https://www.gov.uk/government/publications/promoting-children-and-young-peoples-emotional-health-and-wellbeing</w:t>
        </w:r>
      </w:hyperlink>
    </w:p>
    <w:p w14:paraId="2DA2C593" w14:textId="77777777" w:rsidR="00E91B82" w:rsidRPr="00E91B82" w:rsidRDefault="00E91B82" w:rsidP="00E91B82">
      <w:pPr>
        <w:pStyle w:val="ListParagraph"/>
        <w:rPr>
          <w:rFonts w:ascii="Verdana" w:hAnsi="Verdana"/>
        </w:rPr>
      </w:pPr>
    </w:p>
    <w:p w14:paraId="7FB41B6D" w14:textId="77777777" w:rsidR="009502D2" w:rsidRPr="009502D2" w:rsidRDefault="009502D2" w:rsidP="009502D2">
      <w:pPr>
        <w:rPr>
          <w:rFonts w:ascii="Verdana" w:hAnsi="Verdana"/>
        </w:rPr>
      </w:pPr>
    </w:p>
    <w:p w14:paraId="5266AE53" w14:textId="33476172" w:rsidR="0095144D" w:rsidRPr="008864E6" w:rsidRDefault="00B51907" w:rsidP="00B4482A">
      <w:pPr>
        <w:pStyle w:val="ListParagraph"/>
        <w:numPr>
          <w:ilvl w:val="0"/>
          <w:numId w:val="116"/>
        </w:numPr>
        <w:rPr>
          <w:rFonts w:ascii="Verdana" w:hAnsi="Verdana"/>
        </w:rPr>
      </w:pPr>
      <w:r w:rsidRPr="008864E6">
        <w:rPr>
          <w:rFonts w:ascii="Verdana" w:hAnsi="Verdana"/>
        </w:rPr>
        <w:t xml:space="preserve">Our </w:t>
      </w:r>
      <w:r w:rsidR="00701B30" w:rsidRPr="008864E6">
        <w:rPr>
          <w:rFonts w:ascii="Verdana" w:hAnsi="Verdana"/>
        </w:rPr>
        <w:t xml:space="preserve">staff are aware of </w:t>
      </w:r>
      <w:r w:rsidR="007B7C69" w:rsidRPr="008864E6">
        <w:rPr>
          <w:rFonts w:ascii="Verdana" w:hAnsi="Verdana"/>
        </w:rPr>
        <w:t xml:space="preserve">the West Sussex Community Mental Health Liaison Service </w:t>
      </w:r>
      <w:r w:rsidR="00FC298D" w:rsidRPr="008864E6">
        <w:rPr>
          <w:rFonts w:ascii="Verdana" w:hAnsi="Verdana"/>
        </w:rPr>
        <w:t xml:space="preserve"> </w:t>
      </w:r>
      <w:hyperlink r:id="rId59" w:history="1">
        <w:r w:rsidR="00BB696E" w:rsidRPr="008864E6">
          <w:rPr>
            <w:rStyle w:val="Hyperlink"/>
            <w:rFonts w:ascii="Verdana" w:hAnsi="Verdana"/>
          </w:rPr>
          <w:t>https://www.sussexpartnership.nhs.uk/west-sussex-cmhl-service</w:t>
        </w:r>
      </w:hyperlink>
      <w:r w:rsidR="008864E6" w:rsidRPr="008864E6">
        <w:rPr>
          <w:rFonts w:ascii="Verdana" w:hAnsi="Verdana"/>
        </w:rPr>
        <w:t xml:space="preserve"> </w:t>
      </w:r>
      <w:r w:rsidR="007F3650">
        <w:rPr>
          <w:rFonts w:ascii="Verdana" w:hAnsi="Verdana"/>
        </w:rPr>
        <w:t xml:space="preserve">who </w:t>
      </w:r>
      <w:r w:rsidR="007B7C69" w:rsidRPr="008864E6">
        <w:rPr>
          <w:rFonts w:ascii="Verdana" w:hAnsi="Verdana"/>
        </w:rPr>
        <w:t xml:space="preserve">provide an early intervention and prevention service for professionals who are working with young people under the age of </w:t>
      </w:r>
      <w:r w:rsidR="008B5BEA" w:rsidRPr="008864E6">
        <w:rPr>
          <w:rFonts w:ascii="Verdana" w:hAnsi="Verdana"/>
        </w:rPr>
        <w:t>18 and</w:t>
      </w:r>
      <w:r w:rsidR="007B7C69" w:rsidRPr="008864E6">
        <w:rPr>
          <w:rFonts w:ascii="Verdana" w:hAnsi="Verdana"/>
        </w:rPr>
        <w:t xml:space="preserve"> are concerned about a young </w:t>
      </w:r>
      <w:r w:rsidR="000C4B54" w:rsidRPr="008864E6">
        <w:rPr>
          <w:rFonts w:ascii="Verdana" w:hAnsi="Verdana"/>
        </w:rPr>
        <w:t>person’s</w:t>
      </w:r>
      <w:r w:rsidR="007B7C69" w:rsidRPr="008864E6">
        <w:rPr>
          <w:rFonts w:ascii="Verdana" w:hAnsi="Verdana"/>
        </w:rPr>
        <w:t xml:space="preserve"> mental health and wellbeing. This service is available to our schoo</w:t>
      </w:r>
      <w:r w:rsidR="00074363" w:rsidRPr="008864E6">
        <w:rPr>
          <w:rFonts w:ascii="Verdana" w:hAnsi="Verdana"/>
        </w:rPr>
        <w:t xml:space="preserve">l. </w:t>
      </w:r>
      <w:r w:rsidR="00691435" w:rsidRPr="008864E6">
        <w:rPr>
          <w:rFonts w:ascii="Verdana" w:hAnsi="Verdana"/>
        </w:rPr>
        <w:t xml:space="preserve"> </w:t>
      </w:r>
    </w:p>
    <w:p w14:paraId="22E9C700" w14:textId="77777777" w:rsidR="00F5105E" w:rsidRPr="00F5105E" w:rsidRDefault="00F5105E" w:rsidP="00F5105E">
      <w:pPr>
        <w:ind w:left="360"/>
        <w:rPr>
          <w:rFonts w:ascii="Verdana" w:hAnsi="Verdana"/>
        </w:rPr>
      </w:pPr>
    </w:p>
    <w:p w14:paraId="237CC666" w14:textId="776AC1B8" w:rsidR="00785209" w:rsidRDefault="00667F74" w:rsidP="00B4482A">
      <w:pPr>
        <w:pStyle w:val="ListParagraph"/>
        <w:numPr>
          <w:ilvl w:val="0"/>
          <w:numId w:val="116"/>
        </w:numPr>
        <w:rPr>
          <w:rFonts w:ascii="Verdana" w:hAnsi="Verdana"/>
        </w:rPr>
      </w:pPr>
      <w:r>
        <w:rPr>
          <w:rFonts w:ascii="Verdana" w:hAnsi="Verdana"/>
        </w:rPr>
        <w:t>We</w:t>
      </w:r>
      <w:r w:rsidR="00F5105E">
        <w:rPr>
          <w:rFonts w:ascii="Verdana" w:hAnsi="Verdana"/>
        </w:rPr>
        <w:t xml:space="preserve"> are aware that we can obtain advice and support from</w:t>
      </w:r>
      <w:r w:rsidR="004553EE">
        <w:rPr>
          <w:rFonts w:ascii="Verdana" w:hAnsi="Verdana"/>
        </w:rPr>
        <w:t xml:space="preserve"> </w:t>
      </w:r>
      <w:r w:rsidR="00785209">
        <w:rPr>
          <w:rFonts w:ascii="Verdana" w:hAnsi="Verdana"/>
        </w:rPr>
        <w:t xml:space="preserve">School Nursing </w:t>
      </w:r>
      <w:r w:rsidR="007F3650">
        <w:rPr>
          <w:rFonts w:ascii="Verdana" w:hAnsi="Verdana"/>
        </w:rPr>
        <w:t>Service \</w:t>
      </w:r>
      <w:hyperlink r:id="rId60" w:history="1">
        <w:r w:rsidR="007F3650" w:rsidRPr="00061085">
          <w:rPr>
            <w:rStyle w:val="Hyperlink"/>
            <w:rFonts w:ascii="Verdana" w:hAnsi="Verdana"/>
          </w:rPr>
          <w:t>https://www.sussexcommunity.nhs.uk/downloads/services/west-sussex-school-nursing/west-sussex-school-nursing-leaflet.pdf</w:t>
        </w:r>
      </w:hyperlink>
    </w:p>
    <w:p w14:paraId="176E7B22" w14:textId="77777777" w:rsidR="00785209" w:rsidRPr="00785209" w:rsidRDefault="00785209" w:rsidP="00785209">
      <w:pPr>
        <w:pStyle w:val="ListParagraph"/>
        <w:rPr>
          <w:rFonts w:ascii="Verdana" w:hAnsi="Verdana"/>
        </w:rPr>
      </w:pPr>
    </w:p>
    <w:p w14:paraId="2952131C" w14:textId="5596B930" w:rsidR="00650479" w:rsidRDefault="00B07F90" w:rsidP="00B4482A">
      <w:pPr>
        <w:pStyle w:val="ListParagraph"/>
        <w:numPr>
          <w:ilvl w:val="0"/>
          <w:numId w:val="116"/>
        </w:numPr>
        <w:rPr>
          <w:rFonts w:ascii="Verdana" w:hAnsi="Verdana"/>
        </w:rPr>
      </w:pPr>
      <w:r w:rsidRPr="00785209">
        <w:rPr>
          <w:rFonts w:ascii="Verdana" w:hAnsi="Verdana"/>
        </w:rPr>
        <w:t>We are also aware of</w:t>
      </w:r>
      <w:r w:rsidR="00E51383" w:rsidRPr="00785209">
        <w:rPr>
          <w:rFonts w:ascii="Verdana" w:hAnsi="Verdana"/>
        </w:rPr>
        <w:t xml:space="preserve"> the resources available to our school from the</w:t>
      </w:r>
      <w:r w:rsidR="00650479">
        <w:rPr>
          <w:rFonts w:ascii="Verdana" w:hAnsi="Verdana"/>
        </w:rPr>
        <w:t xml:space="preserve"> Mentally Healthy Schools website </w:t>
      </w:r>
      <w:hyperlink r:id="rId61" w:history="1">
        <w:r w:rsidR="00650479" w:rsidRPr="00061085">
          <w:rPr>
            <w:rStyle w:val="Hyperlink"/>
            <w:rFonts w:ascii="Verdana" w:hAnsi="Verdana"/>
          </w:rPr>
          <w:t>https://www.mentallyhealthyschools.org.uk/</w:t>
        </w:r>
      </w:hyperlink>
    </w:p>
    <w:p w14:paraId="32EDDBB8" w14:textId="77777777" w:rsidR="00650479" w:rsidRPr="00650479" w:rsidRDefault="00650479" w:rsidP="00650479">
      <w:pPr>
        <w:pStyle w:val="ListParagraph"/>
        <w:rPr>
          <w:rFonts w:ascii="Verdana" w:hAnsi="Verdana"/>
        </w:rPr>
      </w:pPr>
    </w:p>
    <w:p w14:paraId="58DC51BE" w14:textId="5B5A031D" w:rsidR="00C33347" w:rsidRPr="001A4BD0" w:rsidRDefault="004821B6" w:rsidP="00B4482A">
      <w:pPr>
        <w:pStyle w:val="ListParagraph"/>
        <w:numPr>
          <w:ilvl w:val="0"/>
          <w:numId w:val="116"/>
        </w:numPr>
        <w:ind w:left="709" w:hanging="283"/>
        <w:rPr>
          <w:rFonts w:ascii="Verdana" w:hAnsi="Verdana"/>
        </w:rPr>
      </w:pPr>
      <w:r w:rsidRPr="001A4BD0">
        <w:rPr>
          <w:rFonts w:ascii="Verdana" w:hAnsi="Verdana"/>
        </w:rPr>
        <w:t xml:space="preserve">For our pupils aged 11-19 </w:t>
      </w:r>
      <w:r w:rsidR="00262F9C" w:rsidRPr="001A4BD0">
        <w:rPr>
          <w:rFonts w:ascii="Verdana" w:hAnsi="Verdana"/>
        </w:rPr>
        <w:t xml:space="preserve">we are aware of </w:t>
      </w:r>
      <w:r w:rsidR="004D6A8F" w:rsidRPr="001A4BD0">
        <w:rPr>
          <w:rFonts w:ascii="Verdana" w:hAnsi="Verdana"/>
        </w:rPr>
        <w:t xml:space="preserve">the </w:t>
      </w:r>
      <w:r w:rsidR="002F0816" w:rsidRPr="001A4BD0">
        <w:rPr>
          <w:rFonts w:ascii="Verdana" w:hAnsi="Verdana"/>
        </w:rPr>
        <w:t xml:space="preserve">ChatHealth text service </w:t>
      </w:r>
      <w:hyperlink r:id="rId62" w:history="1">
        <w:r w:rsidR="007F3650" w:rsidRPr="001A4BD0">
          <w:rPr>
            <w:rStyle w:val="Hyperlink"/>
            <w:rFonts w:ascii="Verdana" w:hAnsi="Verdana"/>
          </w:rPr>
          <w:t>https://www.sussexcommunity.nhs.uk/services/chathealth-text-messaging-service/108923</w:t>
        </w:r>
      </w:hyperlink>
      <w:r w:rsidR="002F0816" w:rsidRPr="001A4BD0">
        <w:rPr>
          <w:rFonts w:ascii="Verdana" w:hAnsi="Verdana"/>
        </w:rPr>
        <w:t xml:space="preserve"> </w:t>
      </w:r>
      <w:r w:rsidR="00797C97" w:rsidRPr="001A4BD0">
        <w:rPr>
          <w:rFonts w:ascii="Verdana" w:hAnsi="Verdana"/>
        </w:rPr>
        <w:t xml:space="preserve">and </w:t>
      </w:r>
      <w:r w:rsidR="002F0816" w:rsidRPr="001A4BD0">
        <w:rPr>
          <w:rFonts w:ascii="Verdana" w:hAnsi="Verdana"/>
        </w:rPr>
        <w:t xml:space="preserve">YES Youth Emotional Support Service </w:t>
      </w:r>
      <w:hyperlink r:id="rId63" w:history="1">
        <w:r w:rsidR="00C753BF" w:rsidRPr="001A4BD0">
          <w:rPr>
            <w:rStyle w:val="Hyperlink"/>
            <w:rFonts w:ascii="Verdana" w:hAnsi="Verdana"/>
          </w:rPr>
          <w:t>https://www.westsussex.gov.uk/education-children-and-families/your-space/health/emotional-wellbeing-and-mental-health/youth-emotional-support-yes-service/</w:t>
        </w:r>
      </w:hyperlink>
    </w:p>
    <w:p w14:paraId="7AD553E1" w14:textId="77777777" w:rsidR="00C753BF" w:rsidRPr="00C753BF" w:rsidRDefault="00C753BF" w:rsidP="00C753BF">
      <w:pPr>
        <w:pStyle w:val="ListParagraph"/>
        <w:rPr>
          <w:rFonts w:ascii="Verdana" w:hAnsi="Verdana"/>
        </w:rPr>
      </w:pPr>
    </w:p>
    <w:p w14:paraId="04599428" w14:textId="3E05E5B3" w:rsidR="00C753BF" w:rsidRDefault="00C37CEA" w:rsidP="00B4482A">
      <w:pPr>
        <w:pStyle w:val="ListParagraph"/>
        <w:numPr>
          <w:ilvl w:val="0"/>
          <w:numId w:val="116"/>
        </w:numPr>
        <w:rPr>
          <w:rFonts w:ascii="Verdana" w:hAnsi="Verdana"/>
        </w:rPr>
      </w:pPr>
      <w:r>
        <w:rPr>
          <w:rFonts w:ascii="Verdana" w:hAnsi="Verdana"/>
        </w:rPr>
        <w:t xml:space="preserve">We are also aware of how we </w:t>
      </w:r>
      <w:r w:rsidR="002B194D">
        <w:rPr>
          <w:rFonts w:ascii="Verdana" w:hAnsi="Verdana"/>
        </w:rPr>
        <w:t xml:space="preserve">can refer a child or young person to CAMHS </w:t>
      </w:r>
      <w:hyperlink r:id="rId64" w:history="1">
        <w:r w:rsidR="002B194D" w:rsidRPr="00061085">
          <w:rPr>
            <w:rStyle w:val="Hyperlink"/>
            <w:rFonts w:ascii="Verdana" w:hAnsi="Verdana"/>
          </w:rPr>
          <w:t>https://www.westsussex.gov.uk/media/12781/camhsref.pdf</w:t>
        </w:r>
      </w:hyperlink>
    </w:p>
    <w:p w14:paraId="0349EB22" w14:textId="77777777" w:rsidR="002B194D" w:rsidRPr="002B194D" w:rsidRDefault="002B194D" w:rsidP="002B194D">
      <w:pPr>
        <w:pStyle w:val="ListParagraph"/>
        <w:rPr>
          <w:rFonts w:ascii="Verdana" w:hAnsi="Verdana"/>
        </w:rPr>
      </w:pPr>
    </w:p>
    <w:p w14:paraId="1C9D47E8" w14:textId="4558A52B" w:rsidR="00C33347" w:rsidRDefault="00C33347" w:rsidP="00C27DAA">
      <w:pPr>
        <w:pStyle w:val="Heading2"/>
      </w:pPr>
      <w:bookmarkStart w:id="103" w:name="_Toc82429740"/>
      <w:r>
        <w:t>Self</w:t>
      </w:r>
      <w:r w:rsidR="003E0FAA">
        <w:t>-</w:t>
      </w:r>
      <w:r>
        <w:t>Harm Guidance for Schools</w:t>
      </w:r>
      <w:bookmarkEnd w:id="103"/>
      <w:r>
        <w:t xml:space="preserve"> </w:t>
      </w:r>
    </w:p>
    <w:p w14:paraId="6D26DA0A" w14:textId="1B0AE419" w:rsidR="00E3391D" w:rsidRPr="004A0B8E" w:rsidRDefault="00E3391D" w:rsidP="00B4482A">
      <w:pPr>
        <w:pStyle w:val="ListParagraph"/>
        <w:numPr>
          <w:ilvl w:val="0"/>
          <w:numId w:val="169"/>
        </w:numPr>
        <w:rPr>
          <w:rFonts w:ascii="Verdana" w:hAnsi="Verdana"/>
        </w:rPr>
      </w:pPr>
      <w:r w:rsidRPr="004A0B8E">
        <w:rPr>
          <w:rFonts w:ascii="Verdana" w:hAnsi="Verdana"/>
        </w:rPr>
        <w:t xml:space="preserve">Self-harm page accessible to all schools in West Sussex county council can be found </w:t>
      </w:r>
      <w:r w:rsidR="00FD4319" w:rsidRPr="004A0B8E">
        <w:rPr>
          <w:rFonts w:ascii="Verdana" w:hAnsi="Verdana"/>
        </w:rPr>
        <w:t>at</w:t>
      </w:r>
      <w:r w:rsidRPr="004A0B8E">
        <w:rPr>
          <w:rFonts w:ascii="Verdana" w:hAnsi="Verdana"/>
        </w:rPr>
        <w:t xml:space="preserve"> </w:t>
      </w:r>
      <w:hyperlink r:id="rId65" w:history="1">
        <w:r w:rsidR="00C753BF" w:rsidRPr="004A0B8E">
          <w:rPr>
            <w:rStyle w:val="Hyperlink"/>
            <w:rFonts w:ascii="Verdana" w:hAnsi="Verdana"/>
          </w:rPr>
          <w:t>https://schools.westsussex.gov.uk/Services/4720</w:t>
        </w:r>
      </w:hyperlink>
      <w:r w:rsidR="00FD4319" w:rsidRPr="004A0B8E">
        <w:rPr>
          <w:rFonts w:ascii="Verdana" w:hAnsi="Verdana"/>
        </w:rPr>
        <w:t xml:space="preserve"> H</w:t>
      </w:r>
      <w:r w:rsidRPr="004A0B8E">
        <w:rPr>
          <w:rFonts w:ascii="Verdana" w:hAnsi="Verdana"/>
        </w:rPr>
        <w:t xml:space="preserve">ere you can find information, training and resource in relation to self-harm. This includes bespoke self-harm and distress tolerance sessions that can be accessed for free at any time as well as updates on new innovative projects in relation to self-harm. </w:t>
      </w:r>
    </w:p>
    <w:p w14:paraId="352D4C5D" w14:textId="77777777" w:rsidR="00E37E2B" w:rsidRDefault="00E37E2B" w:rsidP="00C33347">
      <w:pPr>
        <w:rPr>
          <w:rFonts w:ascii="Verdana" w:hAnsi="Verdana"/>
        </w:rPr>
      </w:pPr>
    </w:p>
    <w:p w14:paraId="0748AC76" w14:textId="463FFCCF" w:rsidR="00C33347" w:rsidRPr="004A0B8E" w:rsidRDefault="0040186B" w:rsidP="00B4482A">
      <w:pPr>
        <w:pStyle w:val="ListParagraph"/>
        <w:numPr>
          <w:ilvl w:val="0"/>
          <w:numId w:val="169"/>
        </w:numPr>
        <w:rPr>
          <w:rFonts w:ascii="Verdana" w:hAnsi="Verdana"/>
        </w:rPr>
      </w:pPr>
      <w:r w:rsidRPr="004A0B8E">
        <w:rPr>
          <w:rFonts w:ascii="Verdana" w:hAnsi="Verdana"/>
        </w:rPr>
        <w:t xml:space="preserve">Also available on the self-harm page </w:t>
      </w:r>
      <w:r w:rsidR="00384DD4" w:rsidRPr="004A0B8E">
        <w:rPr>
          <w:rFonts w:ascii="Verdana" w:hAnsi="Verdana"/>
        </w:rPr>
        <w:t>is m</w:t>
      </w:r>
      <w:r w:rsidR="00C33347" w:rsidRPr="004A0B8E">
        <w:rPr>
          <w:rFonts w:ascii="Verdana" w:hAnsi="Verdana"/>
        </w:rPr>
        <w:t>anaging self-harm guidance and tool kit for schools</w:t>
      </w:r>
      <w:r w:rsidR="00384DD4" w:rsidRPr="004A0B8E">
        <w:rPr>
          <w:rFonts w:ascii="Verdana" w:hAnsi="Verdana"/>
        </w:rPr>
        <w:t xml:space="preserve">. </w:t>
      </w:r>
      <w:r w:rsidR="00C33347" w:rsidRPr="004A0B8E">
        <w:rPr>
          <w:rFonts w:ascii="Verdana" w:hAnsi="Verdana"/>
        </w:rPr>
        <w:t xml:space="preserve">  </w:t>
      </w:r>
    </w:p>
    <w:p w14:paraId="2C80D335" w14:textId="77777777" w:rsidR="00C33347" w:rsidRDefault="00C33347" w:rsidP="00C33347">
      <w:pPr>
        <w:rPr>
          <w:rFonts w:ascii="Verdana" w:hAnsi="Verdana"/>
        </w:rPr>
      </w:pPr>
    </w:p>
    <w:p w14:paraId="69C8FC0F" w14:textId="60396413" w:rsidR="003E0FAA" w:rsidRPr="004A0B8E" w:rsidRDefault="00384DD4" w:rsidP="00B4482A">
      <w:pPr>
        <w:pStyle w:val="ListParagraph"/>
        <w:numPr>
          <w:ilvl w:val="0"/>
          <w:numId w:val="169"/>
        </w:numPr>
        <w:rPr>
          <w:rFonts w:ascii="Verdana" w:hAnsi="Verdana"/>
        </w:rPr>
      </w:pPr>
      <w:r w:rsidRPr="004A0B8E">
        <w:rPr>
          <w:rFonts w:ascii="Verdana" w:hAnsi="Verdana"/>
        </w:rPr>
        <w:lastRenderedPageBreak/>
        <w:t>As a school w</w:t>
      </w:r>
      <w:r w:rsidR="00C33347" w:rsidRPr="004A0B8E">
        <w:rPr>
          <w:rFonts w:ascii="Verdana" w:hAnsi="Verdana"/>
        </w:rPr>
        <w:t xml:space="preserve">e recognise </w:t>
      </w:r>
      <w:r w:rsidR="00BA526A" w:rsidRPr="004A0B8E">
        <w:rPr>
          <w:rFonts w:ascii="Verdana" w:hAnsi="Verdana"/>
        </w:rPr>
        <w:t>the self-harm resources are available to anyone in</w:t>
      </w:r>
      <w:r w:rsidR="00C33347" w:rsidRPr="004A0B8E">
        <w:rPr>
          <w:rFonts w:ascii="Verdana" w:hAnsi="Verdana"/>
        </w:rPr>
        <w:t xml:space="preserve"> education, to support staff when dealing with students who self</w:t>
      </w:r>
      <w:r w:rsidR="003E0FAA" w:rsidRPr="004A0B8E">
        <w:rPr>
          <w:rFonts w:ascii="Verdana" w:hAnsi="Verdana"/>
        </w:rPr>
        <w:t>-</w:t>
      </w:r>
      <w:r w:rsidR="008B5BEA" w:rsidRPr="004A0B8E">
        <w:rPr>
          <w:rFonts w:ascii="Verdana" w:hAnsi="Verdana"/>
        </w:rPr>
        <w:t>harm or</w:t>
      </w:r>
      <w:r w:rsidR="00C33347" w:rsidRPr="004A0B8E">
        <w:rPr>
          <w:rFonts w:ascii="Verdana" w:hAnsi="Verdana"/>
        </w:rPr>
        <w:t xml:space="preserve"> are at risk of intentionally harming themselves. </w:t>
      </w:r>
    </w:p>
    <w:p w14:paraId="1DABA605" w14:textId="5D0CD692" w:rsidR="003E0FAA" w:rsidRDefault="003E0FAA" w:rsidP="00C33347">
      <w:pPr>
        <w:rPr>
          <w:rFonts w:ascii="Verdana" w:hAnsi="Verdana"/>
        </w:rPr>
      </w:pPr>
    </w:p>
    <w:p w14:paraId="50908730" w14:textId="1F858B31" w:rsidR="003E0FAA" w:rsidRPr="001A4BD0" w:rsidRDefault="003E0FAA" w:rsidP="00B4482A">
      <w:pPr>
        <w:pStyle w:val="ListParagraph"/>
        <w:numPr>
          <w:ilvl w:val="0"/>
          <w:numId w:val="169"/>
        </w:numPr>
        <w:rPr>
          <w:rFonts w:ascii="Verdana" w:hAnsi="Verdana"/>
        </w:rPr>
      </w:pPr>
      <w:r w:rsidRPr="001A4BD0">
        <w:rPr>
          <w:rFonts w:ascii="Verdana" w:hAnsi="Verdana"/>
        </w:rPr>
        <w:t xml:space="preserve">Our school will use this guidance to support out students and staff. </w:t>
      </w:r>
    </w:p>
    <w:p w14:paraId="2531B661" w14:textId="77777777" w:rsidR="003E0FAA" w:rsidRDefault="003E0FAA" w:rsidP="00C33347">
      <w:pPr>
        <w:rPr>
          <w:rFonts w:ascii="Verdana" w:hAnsi="Verdana"/>
        </w:rPr>
      </w:pPr>
    </w:p>
    <w:p w14:paraId="2A571F07" w14:textId="2C7BB25F" w:rsidR="00E870F5" w:rsidRPr="008B7B69" w:rsidRDefault="00033D46" w:rsidP="00C27DAA">
      <w:pPr>
        <w:pStyle w:val="Heading2"/>
      </w:pPr>
      <w:bookmarkStart w:id="104" w:name="_Toc82429741"/>
      <w:r w:rsidRPr="008B7B69">
        <w:t>COVID-19</w:t>
      </w:r>
      <w:bookmarkStart w:id="105" w:name="_Hlk48297032"/>
      <w:bookmarkEnd w:id="104"/>
      <w:r w:rsidRPr="008B7B69">
        <w:t xml:space="preserve"> </w:t>
      </w:r>
    </w:p>
    <w:bookmarkEnd w:id="105"/>
    <w:p w14:paraId="0F2D1FF0" w14:textId="25E90A85" w:rsidR="00E870F5" w:rsidRPr="004A0B8E" w:rsidRDefault="00E870F5" w:rsidP="00B4482A">
      <w:pPr>
        <w:pStyle w:val="ListParagraph"/>
        <w:numPr>
          <w:ilvl w:val="0"/>
          <w:numId w:val="170"/>
        </w:numPr>
        <w:rPr>
          <w:rFonts w:ascii="Verdana" w:hAnsi="Verdana"/>
        </w:rPr>
      </w:pPr>
      <w:r w:rsidRPr="004A0B8E">
        <w:rPr>
          <w:rFonts w:ascii="Verdana" w:hAnsi="Verdana"/>
        </w:rPr>
        <w:t xml:space="preserve">We are aware </w:t>
      </w:r>
      <w:r w:rsidR="00A01C3C" w:rsidRPr="004A0B8E">
        <w:rPr>
          <w:rFonts w:ascii="Verdana" w:hAnsi="Verdana"/>
        </w:rPr>
        <w:t xml:space="preserve">of the </w:t>
      </w:r>
      <w:r w:rsidR="00B14330" w:rsidRPr="004A0B8E">
        <w:rPr>
          <w:rFonts w:ascii="Verdana" w:hAnsi="Verdana"/>
        </w:rPr>
        <w:t xml:space="preserve">COVID-19 Pandemic </w:t>
      </w:r>
      <w:r w:rsidR="00F01666" w:rsidRPr="004A0B8E">
        <w:rPr>
          <w:rFonts w:ascii="Verdana" w:hAnsi="Verdana"/>
        </w:rPr>
        <w:t xml:space="preserve">can have </w:t>
      </w:r>
      <w:r w:rsidR="00D659FF" w:rsidRPr="004A0B8E">
        <w:rPr>
          <w:rFonts w:ascii="Verdana" w:hAnsi="Verdana"/>
        </w:rPr>
        <w:t xml:space="preserve">on the mental health and wellbeing of children and young people </w:t>
      </w:r>
      <w:r w:rsidR="00C45DCA" w:rsidRPr="004A0B8E">
        <w:rPr>
          <w:rFonts w:ascii="Verdana" w:hAnsi="Verdana"/>
        </w:rPr>
        <w:t xml:space="preserve">and we </w:t>
      </w:r>
      <w:r w:rsidR="00094D71" w:rsidRPr="004A0B8E">
        <w:rPr>
          <w:rFonts w:ascii="Verdana" w:hAnsi="Verdana"/>
        </w:rPr>
        <w:t>recognise that we will provide support to all our children and young people.</w:t>
      </w:r>
      <w:r w:rsidR="00185059" w:rsidRPr="004A0B8E">
        <w:rPr>
          <w:rFonts w:ascii="Verdana" w:hAnsi="Verdana"/>
        </w:rPr>
        <w:t xml:space="preserve"> </w:t>
      </w:r>
    </w:p>
    <w:p w14:paraId="5F6CF852" w14:textId="688E28EB" w:rsidR="00033D46" w:rsidRPr="008B7B69" w:rsidRDefault="009B1124" w:rsidP="00C27DAA">
      <w:pPr>
        <w:pStyle w:val="Heading2"/>
      </w:pPr>
      <w:bookmarkStart w:id="106" w:name="_Toc82429742"/>
      <w:r w:rsidRPr="008B7B69">
        <w:t>Mental Health and RE/RSE/HE</w:t>
      </w:r>
      <w:bookmarkEnd w:id="106"/>
      <w:r w:rsidR="00033D46" w:rsidRPr="008B7B69">
        <w:t xml:space="preserve"> </w:t>
      </w:r>
    </w:p>
    <w:p w14:paraId="66190D5B" w14:textId="619576C2" w:rsidR="00772983" w:rsidRPr="004A0B8E" w:rsidRDefault="00CB685C" w:rsidP="00B4482A">
      <w:pPr>
        <w:pStyle w:val="ListParagraph"/>
        <w:numPr>
          <w:ilvl w:val="0"/>
          <w:numId w:val="171"/>
        </w:numPr>
        <w:rPr>
          <w:rFonts w:ascii="Verdana" w:hAnsi="Verdana"/>
        </w:rPr>
      </w:pPr>
      <w:r w:rsidRPr="004A0B8E">
        <w:rPr>
          <w:rFonts w:ascii="Verdana" w:hAnsi="Verdana"/>
        </w:rPr>
        <w:t>Through our curriculum</w:t>
      </w:r>
      <w:r w:rsidR="00CC0543" w:rsidRPr="004A0B8E">
        <w:rPr>
          <w:rFonts w:ascii="Verdana" w:hAnsi="Verdana"/>
        </w:rPr>
        <w:t>,</w:t>
      </w:r>
      <w:r w:rsidRPr="004A0B8E">
        <w:rPr>
          <w:rFonts w:ascii="Verdana" w:hAnsi="Verdana"/>
        </w:rPr>
        <w:t xml:space="preserve"> our school will </w:t>
      </w:r>
      <w:r w:rsidR="00B63F87" w:rsidRPr="004A0B8E">
        <w:rPr>
          <w:rFonts w:ascii="Verdana" w:hAnsi="Verdana"/>
        </w:rPr>
        <w:t xml:space="preserve">maximise </w:t>
      </w:r>
      <w:r w:rsidR="00DD6A15" w:rsidRPr="004A0B8E">
        <w:rPr>
          <w:rFonts w:ascii="Verdana" w:hAnsi="Verdana"/>
        </w:rPr>
        <w:t xml:space="preserve">the opportunities to teach our children and young people about </w:t>
      </w:r>
      <w:r w:rsidR="00C50C06" w:rsidRPr="004A0B8E">
        <w:rPr>
          <w:rFonts w:ascii="Verdana" w:hAnsi="Verdana"/>
        </w:rPr>
        <w:t xml:space="preserve">mental health as part of the health education cornerstone of our Relationship Education/Relationship and Sex Education and </w:t>
      </w:r>
      <w:r w:rsidR="004511C4" w:rsidRPr="004A0B8E">
        <w:rPr>
          <w:rFonts w:ascii="Verdana" w:hAnsi="Verdana"/>
        </w:rPr>
        <w:t xml:space="preserve">Health Education. (see SECTION </w:t>
      </w:r>
      <w:r w:rsidR="004E55D9" w:rsidRPr="004A0B8E">
        <w:rPr>
          <w:rFonts w:ascii="Verdana" w:hAnsi="Verdana"/>
        </w:rPr>
        <w:t>13</w:t>
      </w:r>
      <w:r w:rsidR="004511C4" w:rsidRPr="004A0B8E">
        <w:rPr>
          <w:rFonts w:ascii="Verdana" w:hAnsi="Verdana"/>
        </w:rPr>
        <w:t xml:space="preserve"> below)</w:t>
      </w:r>
      <w:r w:rsidR="00CC0543" w:rsidRPr="004A0B8E">
        <w:rPr>
          <w:rFonts w:ascii="Verdana" w:hAnsi="Verdana"/>
        </w:rPr>
        <w:t>.</w:t>
      </w:r>
    </w:p>
    <w:p w14:paraId="26F7448B" w14:textId="27D2E4AD" w:rsidR="00772983" w:rsidRPr="008B7B69" w:rsidRDefault="00772983" w:rsidP="00552588">
      <w:pPr>
        <w:tabs>
          <w:tab w:val="num" w:pos="567"/>
        </w:tabs>
        <w:ind w:left="567"/>
        <w:rPr>
          <w:rFonts w:ascii="Verdana" w:hAnsi="Verdana" w:cs="Arial"/>
          <w:sz w:val="22"/>
          <w:szCs w:val="22"/>
        </w:rPr>
      </w:pPr>
    </w:p>
    <w:p w14:paraId="38281251" w14:textId="36F2F8B5" w:rsidR="002A18D4" w:rsidRPr="00C33347" w:rsidRDefault="00883A6E" w:rsidP="00514103">
      <w:pPr>
        <w:pStyle w:val="Heading1"/>
        <w:ind w:hanging="716"/>
        <w:rPr>
          <w:rFonts w:asciiTheme="minorHAnsi" w:eastAsiaTheme="minorHAnsi" w:hAnsiTheme="minorHAnsi" w:cstheme="minorHAnsi"/>
        </w:rPr>
      </w:pPr>
      <w:r w:rsidRPr="00C33347">
        <w:rPr>
          <w:rFonts w:asciiTheme="minorHAnsi" w:eastAsiaTheme="minorHAnsi" w:hAnsiTheme="minorHAnsi" w:cstheme="minorHAnsi"/>
          <w:sz w:val="22"/>
          <w:szCs w:val="22"/>
          <w:lang w:eastAsia="en-US"/>
        </w:rPr>
        <w:t xml:space="preserve">    </w:t>
      </w:r>
      <w:bookmarkStart w:id="107" w:name="_Toc82429743"/>
      <w:r w:rsidR="00F819EE" w:rsidRPr="00C33347">
        <w:rPr>
          <w:rFonts w:asciiTheme="minorHAnsi" w:eastAsiaTheme="minorHAnsi" w:hAnsiTheme="minorHAnsi" w:cstheme="minorHAnsi"/>
          <w:sz w:val="22"/>
          <w:szCs w:val="22"/>
          <w:lang w:eastAsia="en-US"/>
        </w:rPr>
        <w:t>statutory status</w:t>
      </w:r>
      <w:r w:rsidR="00C33347">
        <w:rPr>
          <w:rFonts w:asciiTheme="minorHAnsi" w:eastAsiaTheme="minorHAnsi" w:hAnsiTheme="minorHAnsi" w:cstheme="minorHAnsi"/>
          <w:sz w:val="22"/>
          <w:szCs w:val="22"/>
          <w:lang w:eastAsia="en-US"/>
        </w:rPr>
        <w:t xml:space="preserve">: </w:t>
      </w:r>
      <w:r w:rsidR="00F819EE" w:rsidRPr="00C33347">
        <w:rPr>
          <w:rFonts w:asciiTheme="minorHAnsi" w:eastAsiaTheme="minorHAnsi" w:hAnsiTheme="minorHAnsi" w:cstheme="minorHAnsi"/>
          <w:sz w:val="22"/>
          <w:szCs w:val="22"/>
          <w:lang w:eastAsia="en-US"/>
        </w:rPr>
        <w:t xml:space="preserve"> </w:t>
      </w:r>
      <w:r w:rsidR="002E2A10" w:rsidRPr="00C33347">
        <w:rPr>
          <w:rFonts w:asciiTheme="minorHAnsi" w:eastAsiaTheme="minorHAnsi" w:hAnsiTheme="minorHAnsi" w:cstheme="minorHAnsi"/>
          <w:sz w:val="18"/>
          <w:szCs w:val="18"/>
          <w:lang w:eastAsia="en-US"/>
        </w:rPr>
        <w:t>relationship education, relationship &amp; sex education and health education</w:t>
      </w:r>
      <w:bookmarkEnd w:id="107"/>
      <w:r w:rsidR="002E2A10" w:rsidRPr="00C33347">
        <w:rPr>
          <w:rFonts w:asciiTheme="minorHAnsi" w:eastAsiaTheme="minorHAnsi" w:hAnsiTheme="minorHAnsi" w:cstheme="minorHAnsi"/>
          <w:sz w:val="18"/>
          <w:szCs w:val="18"/>
          <w:lang w:eastAsia="en-US"/>
        </w:rPr>
        <w:t xml:space="preserve"> </w:t>
      </w:r>
      <w:r w:rsidR="002E2A10" w:rsidRPr="00C33347">
        <w:rPr>
          <w:rFonts w:asciiTheme="minorHAnsi" w:eastAsiaTheme="minorHAnsi" w:hAnsiTheme="minorHAnsi" w:cstheme="minorHAnsi"/>
          <w:sz w:val="22"/>
          <w:szCs w:val="22"/>
          <w:lang w:eastAsia="en-US"/>
        </w:rPr>
        <w:t xml:space="preserve"> </w:t>
      </w:r>
    </w:p>
    <w:p w14:paraId="762EBBAC" w14:textId="77777777" w:rsidR="00514103" w:rsidRDefault="002A18D4" w:rsidP="00C27DAA">
      <w:pPr>
        <w:pStyle w:val="Heading2"/>
        <w:rPr>
          <w:rFonts w:eastAsiaTheme="minorHAnsi"/>
          <w:lang w:eastAsia="en-US"/>
        </w:rPr>
      </w:pPr>
      <w:bookmarkStart w:id="108" w:name="_Toc82429744"/>
      <w:r w:rsidRPr="008B7B69">
        <w:rPr>
          <w:rFonts w:eastAsiaTheme="minorHAnsi"/>
          <w:lang w:eastAsia="en-US"/>
        </w:rPr>
        <w:t>We as a school acknowledge</w:t>
      </w:r>
      <w:bookmarkEnd w:id="108"/>
      <w:r w:rsidRPr="008B7B69">
        <w:rPr>
          <w:rFonts w:eastAsiaTheme="minorHAnsi"/>
          <w:lang w:eastAsia="en-US"/>
        </w:rPr>
        <w:t xml:space="preserve"> </w:t>
      </w:r>
    </w:p>
    <w:p w14:paraId="32D05DFA" w14:textId="7473486E" w:rsidR="00806741" w:rsidRDefault="00514103" w:rsidP="00EC5DE3">
      <w:pPr>
        <w:pStyle w:val="ListParagraph"/>
        <w:numPr>
          <w:ilvl w:val="0"/>
          <w:numId w:val="54"/>
        </w:numPr>
        <w:ind w:left="851" w:hanging="491"/>
        <w:rPr>
          <w:rFonts w:ascii="Verdana" w:eastAsiaTheme="minorHAnsi" w:hAnsi="Verdana"/>
          <w:lang w:eastAsia="en-US"/>
        </w:rPr>
      </w:pPr>
      <w:r w:rsidRPr="00514103">
        <w:rPr>
          <w:rFonts w:ascii="Verdana" w:eastAsiaTheme="minorHAnsi" w:hAnsi="Verdana"/>
          <w:lang w:eastAsia="en-US"/>
        </w:rPr>
        <w:t>T</w:t>
      </w:r>
      <w:r w:rsidR="002A18D4" w:rsidRPr="00514103">
        <w:rPr>
          <w:rFonts w:ascii="Verdana" w:eastAsiaTheme="minorHAnsi" w:hAnsi="Verdana"/>
          <w:lang w:eastAsia="en-US"/>
        </w:rPr>
        <w:t>he Government has provided regulations which will make the subjects of Relationship Education (for all primary pupils) and Relationships and Sex Education (for all secondary pupils) and Health Education (for all pupils in state-funded schools) mandatory from 2020.</w:t>
      </w:r>
      <w:r w:rsidR="00BC67BF" w:rsidRPr="00514103">
        <w:rPr>
          <w:rFonts w:ascii="Verdana" w:eastAsiaTheme="minorHAnsi" w:hAnsi="Verdana"/>
          <w:lang w:eastAsia="en-US"/>
        </w:rPr>
        <w:t xml:space="preserve"> </w:t>
      </w:r>
      <w:hyperlink r:id="rId66" w:history="1">
        <w:r w:rsidR="00806741" w:rsidRPr="00E72972">
          <w:rPr>
            <w:rStyle w:val="Hyperlink"/>
            <w:rFonts w:ascii="Verdana" w:eastAsiaTheme="minorHAnsi" w:hAnsi="Verdana" w:cstheme="minorBidi"/>
            <w:lang w:eastAsia="en-US"/>
          </w:rPr>
          <w:t>Statutory guidance: relationships education relationships and sex education (RSE) and health education</w:t>
        </w:r>
      </w:hyperlink>
      <w:r w:rsidR="00806741" w:rsidRPr="00E72972">
        <w:rPr>
          <w:rFonts w:ascii="Verdana" w:eastAsiaTheme="minorHAnsi" w:hAnsi="Verdana"/>
          <w:lang w:eastAsia="en-US"/>
        </w:rPr>
        <w:t xml:space="preserve"> </w:t>
      </w:r>
    </w:p>
    <w:p w14:paraId="05AEACDC" w14:textId="7346514C" w:rsidR="007547A7" w:rsidRDefault="007547A7" w:rsidP="00795598">
      <w:pPr>
        <w:rPr>
          <w:rFonts w:ascii="Verdana" w:eastAsiaTheme="minorHAnsi" w:hAnsi="Verdana"/>
          <w:lang w:eastAsia="en-US"/>
        </w:rPr>
      </w:pPr>
    </w:p>
    <w:p w14:paraId="6BA9CEF0" w14:textId="73C393CD" w:rsidR="00795598" w:rsidRPr="00795598" w:rsidRDefault="00E46622" w:rsidP="00EC5DE3">
      <w:pPr>
        <w:pStyle w:val="ListParagraph"/>
        <w:numPr>
          <w:ilvl w:val="0"/>
          <w:numId w:val="54"/>
        </w:numPr>
        <w:ind w:left="851" w:hanging="425"/>
        <w:rPr>
          <w:rFonts w:ascii="Verdana" w:eastAsiaTheme="minorHAnsi" w:hAnsi="Verdana"/>
          <w:lang w:eastAsia="en-US"/>
        </w:rPr>
      </w:pPr>
      <w:r>
        <w:rPr>
          <w:rFonts w:ascii="Verdana" w:eastAsiaTheme="minorHAnsi" w:hAnsi="Verdana"/>
          <w:lang w:eastAsia="en-US"/>
        </w:rPr>
        <w:t xml:space="preserve">As a governing body we </w:t>
      </w:r>
      <w:r w:rsidR="00F64343">
        <w:rPr>
          <w:rFonts w:ascii="Verdana" w:eastAsiaTheme="minorHAnsi" w:hAnsi="Verdana"/>
          <w:lang w:eastAsia="en-US"/>
        </w:rPr>
        <w:t xml:space="preserve">recognise </w:t>
      </w:r>
      <w:r w:rsidR="00524D2D">
        <w:rPr>
          <w:rFonts w:ascii="Verdana" w:eastAsiaTheme="minorHAnsi" w:hAnsi="Verdana"/>
          <w:lang w:eastAsia="en-US"/>
        </w:rPr>
        <w:t xml:space="preserve">the importance and will ensure </w:t>
      </w:r>
      <w:r w:rsidR="00F64343">
        <w:rPr>
          <w:rFonts w:ascii="Verdana" w:eastAsiaTheme="minorHAnsi" w:hAnsi="Verdana"/>
          <w:lang w:eastAsia="en-US"/>
        </w:rPr>
        <w:t xml:space="preserve">that </w:t>
      </w:r>
      <w:r w:rsidR="00524D2D">
        <w:rPr>
          <w:rFonts w:ascii="Verdana" w:eastAsiaTheme="minorHAnsi" w:hAnsi="Verdana"/>
          <w:lang w:eastAsia="en-US"/>
        </w:rPr>
        <w:t xml:space="preserve">our </w:t>
      </w:r>
      <w:r w:rsidR="00795598" w:rsidRPr="00795598">
        <w:rPr>
          <w:rFonts w:ascii="Verdana" w:eastAsiaTheme="minorHAnsi" w:hAnsi="Verdana"/>
          <w:lang w:eastAsia="en-US"/>
        </w:rPr>
        <w:t xml:space="preserve">children </w:t>
      </w:r>
      <w:r w:rsidR="00524D2D">
        <w:rPr>
          <w:rFonts w:ascii="Verdana" w:eastAsiaTheme="minorHAnsi" w:hAnsi="Verdana"/>
          <w:lang w:eastAsia="en-US"/>
        </w:rPr>
        <w:t xml:space="preserve">and young people </w:t>
      </w:r>
      <w:r w:rsidR="00F64343">
        <w:rPr>
          <w:rFonts w:ascii="Verdana" w:eastAsiaTheme="minorHAnsi" w:hAnsi="Verdana"/>
          <w:lang w:eastAsia="en-US"/>
        </w:rPr>
        <w:t xml:space="preserve">should be taught </w:t>
      </w:r>
      <w:r w:rsidR="00795598" w:rsidRPr="00795598">
        <w:rPr>
          <w:rFonts w:ascii="Verdana" w:eastAsiaTheme="minorHAnsi" w:hAnsi="Verdana"/>
          <w:lang w:eastAsia="en-US"/>
        </w:rPr>
        <w:t>about safeguarding, including online safety, and recognise that a one size fits all approach may not be appropriate for all children, and a more personalised or contextualised approach for more vulnerable children, victims of abuse and some SEND children might be needed</w:t>
      </w:r>
    </w:p>
    <w:p w14:paraId="035541A7" w14:textId="77777777" w:rsidR="00514103" w:rsidRPr="008B7B69" w:rsidRDefault="00514103" w:rsidP="000C4C1F">
      <w:pPr>
        <w:ind w:left="851" w:hanging="491"/>
        <w:rPr>
          <w:rFonts w:ascii="Verdana" w:eastAsiaTheme="minorHAnsi" w:hAnsi="Verdana"/>
          <w:lang w:eastAsia="en-US"/>
        </w:rPr>
      </w:pPr>
    </w:p>
    <w:p w14:paraId="40B1B01C" w14:textId="3DF9D4F5" w:rsidR="00BC67BF" w:rsidRDefault="00BC67BF" w:rsidP="00EC5DE3">
      <w:pPr>
        <w:pStyle w:val="ListParagraph"/>
        <w:numPr>
          <w:ilvl w:val="0"/>
          <w:numId w:val="54"/>
        </w:numPr>
        <w:ind w:left="851" w:hanging="491"/>
        <w:rPr>
          <w:rFonts w:ascii="Verdana" w:eastAsiaTheme="minorHAnsi" w:hAnsi="Verdana"/>
          <w:lang w:eastAsia="en-US"/>
        </w:rPr>
      </w:pPr>
      <w:r w:rsidRPr="00514103">
        <w:rPr>
          <w:rFonts w:ascii="Verdana" w:eastAsiaTheme="minorHAnsi" w:hAnsi="Verdana"/>
          <w:lang w:eastAsia="en-US"/>
        </w:rPr>
        <w:t xml:space="preserve">We will, as a </w:t>
      </w:r>
      <w:r w:rsidR="00935B45">
        <w:rPr>
          <w:rFonts w:ascii="Verdana" w:eastAsiaTheme="minorHAnsi" w:hAnsi="Verdana"/>
          <w:lang w:eastAsia="en-US"/>
        </w:rPr>
        <w:t>Governing Body</w:t>
      </w:r>
      <w:r w:rsidRPr="00514103">
        <w:rPr>
          <w:rFonts w:ascii="Verdana" w:eastAsiaTheme="minorHAnsi" w:hAnsi="Verdana"/>
          <w:lang w:eastAsia="en-US"/>
        </w:rPr>
        <w:t>, consider what that means specifically for our school</w:t>
      </w:r>
      <w:r w:rsidR="00DF6262">
        <w:rPr>
          <w:rFonts w:ascii="Verdana" w:eastAsiaTheme="minorHAnsi" w:hAnsi="Verdana"/>
          <w:lang w:eastAsia="en-US"/>
        </w:rPr>
        <w:t>.</w:t>
      </w:r>
    </w:p>
    <w:p w14:paraId="73003677" w14:textId="77777777" w:rsidR="005E56F7" w:rsidRPr="005E56F7" w:rsidRDefault="005E56F7" w:rsidP="000C4C1F">
      <w:pPr>
        <w:pStyle w:val="ListParagraph"/>
        <w:ind w:hanging="491"/>
        <w:rPr>
          <w:rFonts w:ascii="Verdana" w:eastAsiaTheme="minorHAnsi" w:hAnsi="Verdana"/>
          <w:lang w:eastAsia="en-US"/>
        </w:rPr>
      </w:pPr>
    </w:p>
    <w:p w14:paraId="306F12EE" w14:textId="77777777" w:rsidR="006769C9" w:rsidRDefault="00E6690E" w:rsidP="00EC5DE3">
      <w:pPr>
        <w:pStyle w:val="ListParagraph"/>
        <w:numPr>
          <w:ilvl w:val="0"/>
          <w:numId w:val="54"/>
        </w:numPr>
        <w:ind w:left="851" w:hanging="491"/>
        <w:rPr>
          <w:rFonts w:ascii="Verdana" w:eastAsiaTheme="minorHAnsi" w:hAnsi="Verdana"/>
          <w:lang w:eastAsia="en-US"/>
        </w:rPr>
      </w:pPr>
      <w:r w:rsidRPr="006769C9">
        <w:rPr>
          <w:rFonts w:ascii="Verdana" w:eastAsiaTheme="minorHAnsi" w:hAnsi="Verdana"/>
          <w:lang w:eastAsia="en-US"/>
        </w:rPr>
        <w:t xml:space="preserve">We recognise the significant </w:t>
      </w:r>
      <w:r w:rsidR="008929B3" w:rsidRPr="006769C9">
        <w:rPr>
          <w:rFonts w:ascii="Verdana" w:eastAsiaTheme="minorHAnsi" w:hAnsi="Verdana"/>
          <w:lang w:eastAsia="en-US"/>
        </w:rPr>
        <w:t xml:space="preserve">positive </w:t>
      </w:r>
      <w:r w:rsidR="00555307" w:rsidRPr="006769C9">
        <w:rPr>
          <w:rFonts w:ascii="Verdana" w:eastAsiaTheme="minorHAnsi" w:hAnsi="Verdana"/>
          <w:lang w:eastAsia="en-US"/>
        </w:rPr>
        <w:t xml:space="preserve">impact our school can have on the lives of our children and young people </w:t>
      </w:r>
      <w:r w:rsidR="00452D44" w:rsidRPr="006769C9">
        <w:rPr>
          <w:rFonts w:ascii="Verdana" w:eastAsiaTheme="minorHAnsi" w:hAnsi="Verdana"/>
          <w:lang w:eastAsia="en-US"/>
        </w:rPr>
        <w:t xml:space="preserve">through our RE/RSE/HE curriculum. </w:t>
      </w:r>
      <w:r w:rsidR="006769C9" w:rsidRPr="006769C9">
        <w:rPr>
          <w:rFonts w:ascii="Verdana" w:eastAsiaTheme="minorHAnsi" w:hAnsi="Verdana"/>
          <w:lang w:eastAsia="en-US"/>
        </w:rPr>
        <w:t xml:space="preserve"> </w:t>
      </w:r>
    </w:p>
    <w:p w14:paraId="303609F5" w14:textId="77777777" w:rsidR="006769C9" w:rsidRDefault="006769C9" w:rsidP="000C4C1F">
      <w:pPr>
        <w:pStyle w:val="ListParagraph"/>
        <w:ind w:left="851" w:hanging="491"/>
      </w:pPr>
    </w:p>
    <w:bookmarkStart w:id="109" w:name="_Hlk50361631"/>
    <w:p w14:paraId="6E8AC314" w14:textId="65DB7D9E" w:rsidR="006769C9" w:rsidRPr="006769C9" w:rsidRDefault="00286F6A" w:rsidP="00EC5DE3">
      <w:pPr>
        <w:pStyle w:val="ListParagraph"/>
        <w:numPr>
          <w:ilvl w:val="0"/>
          <w:numId w:val="54"/>
        </w:numPr>
        <w:ind w:left="851" w:hanging="491"/>
        <w:rPr>
          <w:rFonts w:ascii="Verdana" w:eastAsiaTheme="minorHAnsi" w:hAnsi="Verdana"/>
          <w:lang w:eastAsia="en-US"/>
        </w:rPr>
      </w:pPr>
      <w:r>
        <w:fldChar w:fldCharType="begin"/>
      </w:r>
      <w:r>
        <w:instrText xml:space="preserve"> HYPERLINK "http://schools.westsussex.gov.uk/Article/72534" </w:instrText>
      </w:r>
      <w:r>
        <w:fldChar w:fldCharType="separate"/>
      </w:r>
      <w:r w:rsidR="006D2D71" w:rsidRPr="00E72972">
        <w:rPr>
          <w:rStyle w:val="Hyperlink"/>
          <w:rFonts w:ascii="Verdana" w:eastAsiaTheme="minorHAnsi" w:hAnsi="Verdana" w:cstheme="minorBidi"/>
          <w:lang w:eastAsia="en-US"/>
        </w:rPr>
        <w:t>West Sussex Education for Safeguarding E4S</w:t>
      </w:r>
      <w:r>
        <w:rPr>
          <w:rStyle w:val="Hyperlink"/>
          <w:rFonts w:ascii="Verdana" w:eastAsiaTheme="minorHAnsi" w:hAnsi="Verdana" w:cstheme="minorBidi"/>
          <w:lang w:eastAsia="en-US"/>
        </w:rPr>
        <w:fldChar w:fldCharType="end"/>
      </w:r>
      <w:r w:rsidR="008929B3" w:rsidRPr="006769C9">
        <w:rPr>
          <w:rFonts w:ascii="Verdana" w:eastAsiaTheme="minorHAnsi" w:hAnsi="Verdana"/>
          <w:lang w:eastAsia="en-US"/>
        </w:rPr>
        <w:t xml:space="preserve"> </w:t>
      </w:r>
      <w:r w:rsidR="002A18D4" w:rsidRPr="006769C9">
        <w:rPr>
          <w:rFonts w:ascii="Verdana" w:eastAsiaTheme="minorHAnsi" w:hAnsi="Verdana"/>
          <w:lang w:eastAsia="en-US"/>
        </w:rPr>
        <w:t xml:space="preserve">– </w:t>
      </w:r>
      <w:bookmarkStart w:id="110" w:name="_Hlk50361641"/>
      <w:bookmarkEnd w:id="109"/>
      <w:r w:rsidR="002A18D4" w:rsidRPr="006769C9">
        <w:rPr>
          <w:rFonts w:ascii="Verdana" w:eastAsiaTheme="minorHAnsi" w:hAnsi="Verdana"/>
          <w:lang w:eastAsia="en-US"/>
        </w:rPr>
        <w:t xml:space="preserve">which will enable our school to identify the specific risks faced by the children in our school </w:t>
      </w:r>
      <w:r w:rsidR="006769C9" w:rsidRPr="006769C9">
        <w:rPr>
          <w:rFonts w:ascii="Verdana" w:eastAsiaTheme="minorHAnsi" w:hAnsi="Verdana"/>
          <w:lang w:eastAsia="en-US"/>
        </w:rPr>
        <w:t>so we can develop our safeguarding curriculum accordingly. We as a school have considered this West Sussex approved approach and are working to fully embed it to meet the specific needs of the pupils at our school.</w:t>
      </w:r>
    </w:p>
    <w:bookmarkEnd w:id="110"/>
    <w:p w14:paraId="1990F1CD" w14:textId="3E614DAF" w:rsidR="006769C9" w:rsidRDefault="006769C9" w:rsidP="000C4C1F">
      <w:pPr>
        <w:ind w:hanging="491"/>
        <w:rPr>
          <w:rFonts w:ascii="Verdana" w:eastAsiaTheme="minorHAnsi" w:hAnsi="Verdana"/>
          <w:lang w:eastAsia="en-US"/>
        </w:rPr>
      </w:pPr>
    </w:p>
    <w:p w14:paraId="35EE037F" w14:textId="0689E15B" w:rsidR="006769C9" w:rsidRPr="006769C9" w:rsidRDefault="006769C9" w:rsidP="00EC5DE3">
      <w:pPr>
        <w:pStyle w:val="ListParagraph"/>
        <w:numPr>
          <w:ilvl w:val="0"/>
          <w:numId w:val="54"/>
        </w:numPr>
        <w:ind w:left="851" w:hanging="491"/>
        <w:rPr>
          <w:rFonts w:ascii="Verdana" w:eastAsiaTheme="minorHAnsi" w:hAnsi="Verdana"/>
          <w:lang w:eastAsia="en-US"/>
        </w:rPr>
      </w:pPr>
      <w:r w:rsidRPr="006769C9">
        <w:rPr>
          <w:rFonts w:ascii="Verdana" w:eastAsiaTheme="minorHAnsi" w:hAnsi="Verdana"/>
          <w:lang w:eastAsia="en-US"/>
        </w:rPr>
        <w:t>A wide variety of teaching and learning resources are available both locally and nationally. Some of these are;</w:t>
      </w:r>
    </w:p>
    <w:p w14:paraId="7F41551C" w14:textId="77777777" w:rsidR="006769C9" w:rsidRPr="006769C9" w:rsidRDefault="006769C9" w:rsidP="006769C9">
      <w:pPr>
        <w:rPr>
          <w:rFonts w:ascii="Verdana" w:eastAsiaTheme="minorHAnsi" w:hAnsi="Verdana"/>
          <w:lang w:eastAsia="en-US"/>
        </w:rPr>
      </w:pPr>
    </w:p>
    <w:p w14:paraId="6960C046" w14:textId="02637EFB" w:rsidR="00B14330" w:rsidRDefault="000D101C" w:rsidP="00EC5DE3">
      <w:pPr>
        <w:pStyle w:val="ListParagraph"/>
        <w:numPr>
          <w:ilvl w:val="0"/>
          <w:numId w:val="53"/>
        </w:numPr>
        <w:ind w:left="1134" w:hanging="141"/>
        <w:rPr>
          <w:rFonts w:ascii="Verdana" w:eastAsiaTheme="minorHAnsi" w:hAnsi="Verdana"/>
          <w:lang w:eastAsia="en-US"/>
        </w:rPr>
      </w:pPr>
      <w:hyperlink r:id="rId67" w:history="1">
        <w:r w:rsidR="00B14330" w:rsidRPr="00C13D6F">
          <w:rPr>
            <w:rStyle w:val="Hyperlink"/>
            <w:rFonts w:ascii="Verdana" w:eastAsiaTheme="minorHAnsi" w:hAnsi="Verdana"/>
            <w:lang w:eastAsia="en-US"/>
          </w:rPr>
          <w:t>West Sussex Education for Safeguarding E4S</w:t>
        </w:r>
      </w:hyperlink>
      <w:r w:rsidR="00B14330" w:rsidRPr="00C13D6F">
        <w:rPr>
          <w:rFonts w:ascii="Verdana" w:eastAsiaTheme="minorHAnsi" w:hAnsi="Verdana"/>
          <w:lang w:eastAsia="en-US"/>
        </w:rPr>
        <w:t xml:space="preserve"> – has been designed by the Local Authority </w:t>
      </w:r>
      <w:r w:rsidR="00C13D6F" w:rsidRPr="00C13D6F">
        <w:rPr>
          <w:rFonts w:ascii="Verdana" w:eastAsiaTheme="minorHAnsi" w:hAnsi="Verdana"/>
          <w:lang w:eastAsia="en-US"/>
        </w:rPr>
        <w:t xml:space="preserve">to enable </w:t>
      </w:r>
      <w:r w:rsidR="00C13D6F">
        <w:rPr>
          <w:rFonts w:ascii="Verdana" w:eastAsiaTheme="minorHAnsi" w:hAnsi="Verdana"/>
          <w:lang w:eastAsia="en-US"/>
        </w:rPr>
        <w:t>all West Sussex</w:t>
      </w:r>
      <w:r w:rsidR="00B14330" w:rsidRPr="00C13D6F">
        <w:rPr>
          <w:rFonts w:ascii="Verdana" w:eastAsiaTheme="minorHAnsi" w:hAnsi="Verdana"/>
          <w:lang w:eastAsia="en-US"/>
        </w:rPr>
        <w:t xml:space="preserve"> school</w:t>
      </w:r>
      <w:r w:rsidR="00C13D6F" w:rsidRPr="00C13D6F">
        <w:rPr>
          <w:rFonts w:ascii="Verdana" w:eastAsiaTheme="minorHAnsi" w:hAnsi="Verdana"/>
          <w:lang w:eastAsia="en-US"/>
        </w:rPr>
        <w:t xml:space="preserve">s and colleges </w:t>
      </w:r>
      <w:r w:rsidR="00B14330" w:rsidRPr="00C13D6F">
        <w:rPr>
          <w:rFonts w:ascii="Verdana" w:eastAsiaTheme="minorHAnsi" w:hAnsi="Verdana"/>
          <w:lang w:eastAsia="en-US"/>
        </w:rPr>
        <w:t xml:space="preserve">to identify the specific </w:t>
      </w:r>
      <w:r w:rsidR="00B14330" w:rsidRPr="00C13D6F">
        <w:rPr>
          <w:rFonts w:ascii="Verdana" w:eastAsiaTheme="minorHAnsi" w:hAnsi="Verdana"/>
          <w:lang w:eastAsia="en-US"/>
        </w:rPr>
        <w:lastRenderedPageBreak/>
        <w:t xml:space="preserve">risks faced by the children </w:t>
      </w:r>
      <w:r w:rsidR="00C13D6F">
        <w:rPr>
          <w:rFonts w:ascii="Verdana" w:eastAsiaTheme="minorHAnsi" w:hAnsi="Verdana"/>
          <w:lang w:eastAsia="en-US"/>
        </w:rPr>
        <w:t xml:space="preserve">and young people </w:t>
      </w:r>
      <w:r w:rsidR="00C13D6F" w:rsidRPr="00C13D6F">
        <w:rPr>
          <w:rFonts w:ascii="Verdana" w:eastAsiaTheme="minorHAnsi" w:hAnsi="Verdana"/>
          <w:lang w:eastAsia="en-US"/>
        </w:rPr>
        <w:t>within</w:t>
      </w:r>
      <w:r w:rsidR="00C13D6F">
        <w:rPr>
          <w:rFonts w:ascii="Verdana" w:eastAsiaTheme="minorHAnsi" w:hAnsi="Verdana"/>
          <w:lang w:eastAsia="en-US"/>
        </w:rPr>
        <w:t xml:space="preserve"> their own sett</w:t>
      </w:r>
      <w:r w:rsidR="00C13D6F" w:rsidRPr="00C13D6F">
        <w:rPr>
          <w:rFonts w:ascii="Verdana" w:eastAsiaTheme="minorHAnsi" w:hAnsi="Verdana"/>
          <w:lang w:eastAsia="en-US"/>
        </w:rPr>
        <w:t xml:space="preserve">ing </w:t>
      </w:r>
      <w:r w:rsidR="00C13D6F">
        <w:rPr>
          <w:rFonts w:ascii="Verdana" w:eastAsiaTheme="minorHAnsi" w:hAnsi="Verdana"/>
          <w:lang w:eastAsia="en-US"/>
        </w:rPr>
        <w:t>and develop</w:t>
      </w:r>
      <w:r w:rsidR="00B14330" w:rsidRPr="00C13D6F">
        <w:rPr>
          <w:rFonts w:ascii="Verdana" w:eastAsiaTheme="minorHAnsi" w:hAnsi="Verdana"/>
          <w:lang w:eastAsia="en-US"/>
        </w:rPr>
        <w:t xml:space="preserve"> </w:t>
      </w:r>
      <w:r w:rsidR="00C13D6F" w:rsidRPr="00C13D6F">
        <w:rPr>
          <w:rFonts w:ascii="Verdana" w:eastAsiaTheme="minorHAnsi" w:hAnsi="Verdana"/>
          <w:lang w:eastAsia="en-US"/>
        </w:rPr>
        <w:t xml:space="preserve">a bespoke </w:t>
      </w:r>
      <w:r w:rsidR="00B14330" w:rsidRPr="00C13D6F">
        <w:rPr>
          <w:rFonts w:ascii="Verdana" w:eastAsiaTheme="minorHAnsi" w:hAnsi="Verdana"/>
          <w:lang w:eastAsia="en-US"/>
        </w:rPr>
        <w:t>safeguarding curriculum</w:t>
      </w:r>
      <w:r w:rsidR="00C13D6F">
        <w:rPr>
          <w:rFonts w:ascii="Verdana" w:eastAsiaTheme="minorHAnsi" w:hAnsi="Verdana"/>
          <w:lang w:eastAsia="en-US"/>
        </w:rPr>
        <w:t xml:space="preserve"> tailored to the meet those needs.</w:t>
      </w:r>
      <w:r w:rsidR="00C13D6F" w:rsidRPr="00C13D6F">
        <w:rPr>
          <w:rFonts w:ascii="Verdana" w:eastAsiaTheme="minorHAnsi" w:hAnsi="Verdana"/>
          <w:lang w:eastAsia="en-US"/>
        </w:rPr>
        <w:t xml:space="preserve"> </w:t>
      </w:r>
    </w:p>
    <w:p w14:paraId="3E0B086C" w14:textId="41564873" w:rsidR="00B36176" w:rsidRDefault="007B3882" w:rsidP="00EC5DE3">
      <w:pPr>
        <w:pStyle w:val="ListParagraph"/>
        <w:numPr>
          <w:ilvl w:val="0"/>
          <w:numId w:val="53"/>
        </w:numPr>
        <w:ind w:left="1134" w:hanging="141"/>
        <w:rPr>
          <w:rFonts w:ascii="Verdana" w:eastAsiaTheme="minorHAnsi" w:hAnsi="Verdana"/>
          <w:lang w:eastAsia="en-US"/>
        </w:rPr>
      </w:pPr>
      <w:r w:rsidRPr="007B3882">
        <w:rPr>
          <w:rFonts w:ascii="Verdana" w:eastAsiaTheme="minorHAnsi" w:hAnsi="Verdana"/>
          <w:lang w:eastAsia="en-US"/>
        </w:rPr>
        <w:t>The D</w:t>
      </w:r>
      <w:r>
        <w:rPr>
          <w:rFonts w:ascii="Verdana" w:eastAsiaTheme="minorHAnsi" w:hAnsi="Verdana"/>
          <w:lang w:eastAsia="en-US"/>
        </w:rPr>
        <w:t>fE</w:t>
      </w:r>
      <w:r w:rsidRPr="007B3882">
        <w:rPr>
          <w:rFonts w:ascii="Verdana" w:eastAsiaTheme="minorHAnsi" w:hAnsi="Verdana"/>
          <w:lang w:eastAsia="en-US"/>
        </w:rPr>
        <w:t xml:space="preserve"> has produced a one-stop page for teachers on GOV.UK, which can be accessed here: </w:t>
      </w:r>
      <w:hyperlink r:id="rId68" w:history="1">
        <w:r w:rsidR="003C2F9C" w:rsidRPr="00DF3C08">
          <w:rPr>
            <w:rStyle w:val="Hyperlink"/>
            <w:rFonts w:ascii="Verdana" w:eastAsiaTheme="minorHAnsi" w:hAnsi="Verdana"/>
            <w:lang w:eastAsia="en-US"/>
          </w:rPr>
          <w:t>https://www.gov.uk/government/publications/relationships-education-relationships-and-sex-education-rse-and-health-education</w:t>
        </w:r>
      </w:hyperlink>
    </w:p>
    <w:p w14:paraId="53DE8DB0" w14:textId="43C0528A" w:rsidR="002A18D4" w:rsidRDefault="002A18D4" w:rsidP="00EC5DE3">
      <w:pPr>
        <w:pStyle w:val="ListParagraph"/>
        <w:numPr>
          <w:ilvl w:val="0"/>
          <w:numId w:val="53"/>
        </w:numPr>
        <w:ind w:left="1134" w:hanging="141"/>
        <w:rPr>
          <w:rFonts w:ascii="Verdana" w:eastAsiaTheme="minorHAnsi" w:hAnsi="Verdana"/>
          <w:lang w:eastAsia="en-US"/>
        </w:rPr>
      </w:pPr>
      <w:r w:rsidRPr="00514103">
        <w:rPr>
          <w:rFonts w:ascii="Verdana" w:eastAsiaTheme="minorHAnsi" w:hAnsi="Verdana"/>
          <w:lang w:eastAsia="en-US"/>
        </w:rPr>
        <w:t>UKCCIS</w:t>
      </w:r>
      <w:r w:rsidR="00E72972">
        <w:rPr>
          <w:rFonts w:ascii="Verdana" w:eastAsiaTheme="minorHAnsi" w:hAnsi="Verdana"/>
          <w:lang w:eastAsia="en-US"/>
        </w:rPr>
        <w:t xml:space="preserve">, who </w:t>
      </w:r>
      <w:r w:rsidRPr="00514103">
        <w:rPr>
          <w:rFonts w:ascii="Verdana" w:eastAsiaTheme="minorHAnsi" w:hAnsi="Verdana"/>
          <w:lang w:eastAsia="en-US"/>
        </w:rPr>
        <w:t xml:space="preserve">have recently published their Education for a </w:t>
      </w:r>
      <w:r w:rsidR="00635F81">
        <w:rPr>
          <w:rFonts w:ascii="Verdana" w:eastAsiaTheme="minorHAnsi" w:hAnsi="Verdana"/>
          <w:lang w:eastAsia="en-US"/>
        </w:rPr>
        <w:t>C</w:t>
      </w:r>
      <w:r w:rsidRPr="00514103">
        <w:rPr>
          <w:rFonts w:ascii="Verdana" w:eastAsiaTheme="minorHAnsi" w:hAnsi="Verdana"/>
          <w:lang w:eastAsia="en-US"/>
        </w:rPr>
        <w:t xml:space="preserve">onnected </w:t>
      </w:r>
      <w:r w:rsidR="00635F81">
        <w:rPr>
          <w:rFonts w:ascii="Verdana" w:eastAsiaTheme="minorHAnsi" w:hAnsi="Verdana"/>
          <w:lang w:eastAsia="en-US"/>
        </w:rPr>
        <w:t>W</w:t>
      </w:r>
      <w:r w:rsidRPr="00514103">
        <w:rPr>
          <w:rFonts w:ascii="Verdana" w:eastAsiaTheme="minorHAnsi" w:hAnsi="Verdana"/>
          <w:lang w:eastAsia="en-US"/>
        </w:rPr>
        <w:t xml:space="preserve">orld </w:t>
      </w:r>
      <w:r w:rsidR="00635F81">
        <w:rPr>
          <w:rFonts w:ascii="Verdana" w:eastAsiaTheme="minorHAnsi" w:hAnsi="Verdana"/>
          <w:lang w:eastAsia="en-US"/>
        </w:rPr>
        <w:t>F</w:t>
      </w:r>
      <w:r w:rsidRPr="00514103">
        <w:rPr>
          <w:rFonts w:ascii="Verdana" w:eastAsiaTheme="minorHAnsi" w:hAnsi="Verdana"/>
          <w:lang w:eastAsia="en-US"/>
        </w:rPr>
        <w:t xml:space="preserve">ramework. Online safety is a whole school and college issue. The framework aims to support the development of the curriculum and is of </w:t>
      </w:r>
      <w:r w:rsidR="00263553" w:rsidRPr="00514103">
        <w:rPr>
          <w:rFonts w:ascii="Verdana" w:eastAsiaTheme="minorHAnsi" w:hAnsi="Verdana"/>
          <w:lang w:eastAsia="en-US"/>
        </w:rPr>
        <w:t>relevance</w:t>
      </w:r>
      <w:r w:rsidRPr="00514103">
        <w:rPr>
          <w:rFonts w:ascii="Verdana" w:eastAsiaTheme="minorHAnsi" w:hAnsi="Verdana"/>
          <w:lang w:eastAsia="en-US"/>
        </w:rPr>
        <w:t xml:space="preserve"> to PSHE education and Computing. It is designed, however, to be usable across the curriculum and beyond and to be central to a whole school or college approach to safeguarding and online safety. It covers early years through to age 18. </w:t>
      </w:r>
      <w:r w:rsidR="001D1722">
        <w:rPr>
          <w:rFonts w:ascii="Verdana" w:eastAsiaTheme="minorHAnsi" w:hAnsi="Verdana"/>
          <w:lang w:eastAsia="en-US"/>
        </w:rPr>
        <w:t xml:space="preserve">It can </w:t>
      </w:r>
      <w:r w:rsidRPr="00514103">
        <w:rPr>
          <w:rFonts w:ascii="Verdana" w:eastAsiaTheme="minorHAnsi" w:hAnsi="Verdana"/>
          <w:lang w:eastAsia="en-US"/>
        </w:rPr>
        <w:t xml:space="preserve"> </w:t>
      </w:r>
      <w:r w:rsidR="00FF61D2">
        <w:rPr>
          <w:rFonts w:ascii="Verdana" w:eastAsiaTheme="minorHAnsi" w:hAnsi="Verdana"/>
          <w:lang w:eastAsia="en-US"/>
        </w:rPr>
        <w:t xml:space="preserve">be </w:t>
      </w:r>
      <w:r w:rsidRPr="00514103">
        <w:rPr>
          <w:rFonts w:ascii="Verdana" w:eastAsiaTheme="minorHAnsi" w:hAnsi="Verdana"/>
          <w:lang w:eastAsia="en-US"/>
        </w:rPr>
        <w:t xml:space="preserve">accessed </w:t>
      </w:r>
      <w:hyperlink r:id="rId69" w:history="1">
        <w:r w:rsidR="008350B2" w:rsidRPr="00DF3C08">
          <w:rPr>
            <w:rStyle w:val="Hyperlink"/>
            <w:rFonts w:ascii="Verdana" w:eastAsiaTheme="minorHAnsi" w:hAnsi="Verdana"/>
            <w:lang w:eastAsia="en-US"/>
          </w:rPr>
          <w:t>https://www.gov.uk/government/publications/education-for-a-connected-world</w:t>
        </w:r>
      </w:hyperlink>
    </w:p>
    <w:p w14:paraId="1BEE6BA9" w14:textId="28A0892D" w:rsidR="002A18D4" w:rsidRDefault="002A18D4" w:rsidP="00EC5DE3">
      <w:pPr>
        <w:pStyle w:val="ListParagraph"/>
        <w:numPr>
          <w:ilvl w:val="0"/>
          <w:numId w:val="53"/>
        </w:numPr>
        <w:ind w:left="1134" w:hanging="141"/>
        <w:rPr>
          <w:rFonts w:ascii="Verdana" w:eastAsiaTheme="minorHAnsi" w:hAnsi="Verdana"/>
          <w:lang w:eastAsia="en-US"/>
        </w:rPr>
      </w:pPr>
      <w:r w:rsidRPr="00514103">
        <w:rPr>
          <w:rFonts w:ascii="Verdana" w:eastAsiaTheme="minorHAnsi" w:hAnsi="Verdana"/>
          <w:lang w:eastAsia="en-US"/>
        </w:rPr>
        <w:t>The PSHE Association provides guidance to schools on developing their PSHE curriculum including online safety</w:t>
      </w:r>
      <w:r w:rsidR="008263CF">
        <w:rPr>
          <w:rFonts w:ascii="Verdana" w:eastAsiaTheme="minorHAnsi" w:hAnsi="Verdana"/>
          <w:lang w:eastAsia="en-US"/>
        </w:rPr>
        <w:t xml:space="preserve">. It can </w:t>
      </w:r>
      <w:r w:rsidR="00FF61D2">
        <w:rPr>
          <w:rFonts w:ascii="Verdana" w:eastAsiaTheme="minorHAnsi" w:hAnsi="Verdana"/>
          <w:lang w:eastAsia="en-US"/>
        </w:rPr>
        <w:t>be</w:t>
      </w:r>
      <w:r w:rsidR="00E72972">
        <w:rPr>
          <w:rFonts w:ascii="Verdana" w:eastAsiaTheme="minorHAnsi" w:hAnsi="Verdana"/>
          <w:lang w:eastAsia="en-US"/>
        </w:rPr>
        <w:t xml:space="preserve"> </w:t>
      </w:r>
      <w:r w:rsidR="008263CF">
        <w:rPr>
          <w:rFonts w:ascii="Verdana" w:eastAsiaTheme="minorHAnsi" w:hAnsi="Verdana"/>
          <w:lang w:eastAsia="en-US"/>
        </w:rPr>
        <w:t>a</w:t>
      </w:r>
      <w:r w:rsidRPr="00514103">
        <w:rPr>
          <w:rFonts w:ascii="Verdana" w:eastAsiaTheme="minorHAnsi" w:hAnsi="Verdana"/>
          <w:lang w:eastAsia="en-US"/>
        </w:rPr>
        <w:t>ccessed</w:t>
      </w:r>
      <w:r w:rsidR="004B0867">
        <w:rPr>
          <w:rFonts w:ascii="Verdana" w:eastAsiaTheme="minorHAnsi" w:hAnsi="Verdana"/>
          <w:lang w:eastAsia="en-US"/>
        </w:rPr>
        <w:t xml:space="preserve"> </w:t>
      </w:r>
      <w:hyperlink r:id="rId70" w:history="1">
        <w:r w:rsidR="004B0867" w:rsidRPr="00DF3C08">
          <w:rPr>
            <w:rStyle w:val="Hyperlink"/>
            <w:rFonts w:ascii="Verdana" w:eastAsiaTheme="minorHAnsi" w:hAnsi="Verdana"/>
            <w:lang w:eastAsia="en-US"/>
          </w:rPr>
          <w:t>https://www.pshe-association.org.uk/content/resources-and-curriculum</w:t>
        </w:r>
      </w:hyperlink>
    </w:p>
    <w:p w14:paraId="3D6C7817" w14:textId="086AAECD" w:rsidR="00701E1F"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 xml:space="preserve">UKCIS guidance: </w:t>
      </w:r>
      <w:hyperlink r:id="rId71" w:history="1">
        <w:r w:rsidR="00701E1F" w:rsidRPr="00DF3C08">
          <w:rPr>
            <w:rStyle w:val="Hyperlink"/>
            <w:rFonts w:ascii="Verdana" w:eastAsiaTheme="minorHAnsi" w:hAnsi="Verdana"/>
            <w:lang w:eastAsia="en-US"/>
          </w:rPr>
          <w:t>https://www.gov.uk/government/publications/sharing-nudes-and-semi-nudes-advice-for-education-settings-working-with-children-and-young-people/sharing-nudes-and-semi-nudes-advice-for-education-settings-working-with-children-and-young-people</w:t>
        </w:r>
      </w:hyperlink>
    </w:p>
    <w:p w14:paraId="30BDF9D0" w14:textId="38ED8140" w:rsidR="00997CA1"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 xml:space="preserve">The UKCIS external visitors guidance will help schools and colleges to ensure the maximum impact of any online safety sessions delivered by external visitors; </w:t>
      </w:r>
      <w:hyperlink r:id="rId72" w:history="1">
        <w:r w:rsidR="00B525E2" w:rsidRPr="00DF3C08">
          <w:rPr>
            <w:rStyle w:val="Hyperlink"/>
            <w:rFonts w:ascii="Verdana" w:eastAsiaTheme="minorHAnsi" w:hAnsi="Verdana"/>
            <w:lang w:eastAsia="en-US"/>
          </w:rPr>
          <w:t>https://www.gov.uk/government/publications/using-external-visitors-to-support-online-safety-education-guidance-for-educational-settings</w:t>
        </w:r>
      </w:hyperlink>
    </w:p>
    <w:p w14:paraId="3BD2BB6A" w14:textId="5067CDD3" w:rsidR="00A034AE" w:rsidRDefault="00997CA1" w:rsidP="00EC5DE3">
      <w:pPr>
        <w:pStyle w:val="ListParagraph"/>
        <w:numPr>
          <w:ilvl w:val="0"/>
          <w:numId w:val="53"/>
        </w:numPr>
        <w:ind w:left="1134" w:hanging="141"/>
        <w:rPr>
          <w:rFonts w:ascii="Verdana" w:eastAsiaTheme="minorHAnsi" w:hAnsi="Verdana"/>
          <w:lang w:eastAsia="en-US"/>
        </w:rPr>
      </w:pPr>
      <w:r w:rsidRPr="00997CA1">
        <w:rPr>
          <w:rFonts w:ascii="Verdana" w:eastAsiaTheme="minorHAnsi" w:hAnsi="Verdana"/>
          <w:lang w:eastAsia="en-US"/>
        </w:rPr>
        <w:t>National Crime Agency's CEOP education programme:</w:t>
      </w:r>
      <w:r w:rsidR="00A034AE" w:rsidRPr="00A034AE">
        <w:t xml:space="preserve"> </w:t>
      </w:r>
      <w:hyperlink r:id="rId73" w:history="1">
        <w:r w:rsidR="00A034AE" w:rsidRPr="00DF3C08">
          <w:rPr>
            <w:rStyle w:val="Hyperlink"/>
            <w:rFonts w:ascii="Verdana" w:eastAsiaTheme="minorHAnsi" w:hAnsi="Verdana"/>
            <w:lang w:eastAsia="en-US"/>
          </w:rPr>
          <w:t>https://www.thinkuknow.co.u</w:t>
        </w:r>
      </w:hyperlink>
    </w:p>
    <w:p w14:paraId="0A5D33CA" w14:textId="49890721" w:rsidR="000F1510" w:rsidRDefault="005E0F4E" w:rsidP="00EC5DE3">
      <w:pPr>
        <w:pStyle w:val="ListParagraph"/>
        <w:numPr>
          <w:ilvl w:val="0"/>
          <w:numId w:val="53"/>
        </w:numPr>
        <w:ind w:left="1134" w:hanging="141"/>
        <w:rPr>
          <w:rFonts w:ascii="Verdana" w:eastAsiaTheme="minorHAnsi" w:hAnsi="Verdana"/>
          <w:lang w:eastAsia="en-US"/>
        </w:rPr>
      </w:pPr>
      <w:r>
        <w:rPr>
          <w:rFonts w:ascii="Verdana" w:eastAsiaTheme="minorHAnsi" w:hAnsi="Verdana"/>
          <w:lang w:eastAsia="en-US"/>
        </w:rPr>
        <w:t xml:space="preserve">Public Health </w:t>
      </w:r>
      <w:r w:rsidR="00997CA1" w:rsidRPr="00997CA1">
        <w:rPr>
          <w:rFonts w:ascii="Verdana" w:eastAsiaTheme="minorHAnsi" w:hAnsi="Verdana"/>
          <w:lang w:eastAsia="en-US"/>
        </w:rPr>
        <w:t xml:space="preserve"> </w:t>
      </w:r>
      <w:hyperlink r:id="rId74" w:history="1">
        <w:r w:rsidR="00A230FB" w:rsidRPr="00DF3C08">
          <w:rPr>
            <w:rStyle w:val="Hyperlink"/>
            <w:rFonts w:ascii="Verdana" w:eastAsiaTheme="minorHAnsi" w:hAnsi="Verdana"/>
            <w:lang w:eastAsia="en-US"/>
          </w:rPr>
          <w:t>https://www.gov.uk/government/news/phe-launches-rise-above-for-schools-programme</w:t>
        </w:r>
      </w:hyperlink>
    </w:p>
    <w:p w14:paraId="2B04E779" w14:textId="4D66DF02" w:rsidR="002A18D4" w:rsidRDefault="002A18D4" w:rsidP="00552588">
      <w:pPr>
        <w:tabs>
          <w:tab w:val="num" w:pos="567"/>
        </w:tabs>
        <w:ind w:left="567"/>
        <w:rPr>
          <w:rFonts w:ascii="Verdana" w:hAnsi="Verdana" w:cs="Arial"/>
          <w:sz w:val="22"/>
          <w:szCs w:val="22"/>
        </w:rPr>
      </w:pPr>
    </w:p>
    <w:p w14:paraId="4018772C" w14:textId="03D60A3A" w:rsidR="00D80B2E" w:rsidRPr="003E0FAA" w:rsidRDefault="00514103" w:rsidP="00514103">
      <w:pPr>
        <w:pStyle w:val="Heading1"/>
        <w:ind w:left="426" w:hanging="426"/>
        <w:rPr>
          <w:rFonts w:asciiTheme="minorHAnsi" w:hAnsiTheme="minorHAnsi" w:cstheme="minorHAnsi"/>
          <w:szCs w:val="24"/>
        </w:rPr>
      </w:pPr>
      <w:r w:rsidRPr="003E0FAA">
        <w:rPr>
          <w:rFonts w:asciiTheme="minorHAnsi" w:hAnsiTheme="minorHAnsi" w:cstheme="minorHAnsi"/>
          <w:szCs w:val="24"/>
        </w:rPr>
        <w:t xml:space="preserve"> </w:t>
      </w:r>
      <w:bookmarkStart w:id="111" w:name="_Toc82429745"/>
      <w:r w:rsidR="00CD75CF" w:rsidRPr="003E0FAA">
        <w:rPr>
          <w:rFonts w:asciiTheme="minorHAnsi" w:hAnsiTheme="minorHAnsi" w:cstheme="minorHAnsi"/>
          <w:szCs w:val="24"/>
        </w:rPr>
        <w:t xml:space="preserve">crimes </w:t>
      </w:r>
      <w:r w:rsidR="00FC3BD2" w:rsidRPr="003E0FAA">
        <w:rPr>
          <w:rFonts w:asciiTheme="minorHAnsi" w:hAnsiTheme="minorHAnsi" w:cstheme="minorHAnsi"/>
          <w:szCs w:val="24"/>
        </w:rPr>
        <w:t xml:space="preserve">committed </w:t>
      </w:r>
      <w:r w:rsidR="00B516AC" w:rsidRPr="003E0FAA">
        <w:rPr>
          <w:rFonts w:asciiTheme="minorHAnsi" w:hAnsiTheme="minorHAnsi" w:cstheme="minorHAnsi"/>
          <w:szCs w:val="24"/>
        </w:rPr>
        <w:t xml:space="preserve">on </w:t>
      </w:r>
      <w:r w:rsidR="00FC3BD2" w:rsidRPr="003E0FAA">
        <w:rPr>
          <w:rFonts w:asciiTheme="minorHAnsi" w:hAnsiTheme="minorHAnsi" w:cstheme="minorHAnsi"/>
          <w:szCs w:val="24"/>
        </w:rPr>
        <w:t>school</w:t>
      </w:r>
      <w:r w:rsidR="00B516AC" w:rsidRPr="003E0FAA">
        <w:rPr>
          <w:rFonts w:asciiTheme="minorHAnsi" w:hAnsiTheme="minorHAnsi" w:cstheme="minorHAnsi"/>
          <w:szCs w:val="24"/>
        </w:rPr>
        <w:t xml:space="preserve"> premises </w:t>
      </w:r>
      <w:r w:rsidR="00FC3BD2" w:rsidRPr="003E0FAA">
        <w:rPr>
          <w:rFonts w:asciiTheme="minorHAnsi" w:hAnsiTheme="minorHAnsi" w:cstheme="minorHAnsi"/>
          <w:szCs w:val="24"/>
        </w:rPr>
        <w:t>– when</w:t>
      </w:r>
      <w:r w:rsidR="00B516AC" w:rsidRPr="003E0FAA">
        <w:rPr>
          <w:rFonts w:asciiTheme="minorHAnsi" w:hAnsiTheme="minorHAnsi" w:cstheme="minorHAnsi"/>
          <w:szCs w:val="24"/>
        </w:rPr>
        <w:t xml:space="preserve"> </w:t>
      </w:r>
      <w:r w:rsidR="00FC3BD2" w:rsidRPr="003E0FAA">
        <w:rPr>
          <w:rFonts w:asciiTheme="minorHAnsi" w:hAnsiTheme="minorHAnsi" w:cstheme="minorHAnsi"/>
          <w:szCs w:val="24"/>
        </w:rPr>
        <w:t>to call the police</w:t>
      </w:r>
      <w:bookmarkEnd w:id="111"/>
      <w:r w:rsidR="00FC3BD2" w:rsidRPr="003E0FAA">
        <w:rPr>
          <w:rFonts w:asciiTheme="minorHAnsi" w:hAnsiTheme="minorHAnsi" w:cstheme="minorHAnsi"/>
          <w:szCs w:val="24"/>
        </w:rPr>
        <w:t xml:space="preserve"> </w:t>
      </w:r>
      <w:r w:rsidR="00CD75CF" w:rsidRPr="003E0FAA">
        <w:rPr>
          <w:rFonts w:asciiTheme="minorHAnsi" w:hAnsiTheme="minorHAnsi" w:cstheme="minorHAnsi"/>
          <w:szCs w:val="24"/>
        </w:rPr>
        <w:t xml:space="preserve"> </w:t>
      </w:r>
      <w:r w:rsidR="00D80B2E" w:rsidRPr="003E0FAA">
        <w:rPr>
          <w:rFonts w:asciiTheme="minorHAnsi" w:hAnsiTheme="minorHAnsi" w:cstheme="minorHAnsi"/>
          <w:szCs w:val="24"/>
        </w:rPr>
        <w:t xml:space="preserve">  </w:t>
      </w:r>
    </w:p>
    <w:p w14:paraId="4DA09388" w14:textId="4272F8D2" w:rsidR="00CA4978" w:rsidRPr="00514103" w:rsidRDefault="006531F6" w:rsidP="00EC5DE3">
      <w:pPr>
        <w:pStyle w:val="ListParagraph"/>
        <w:numPr>
          <w:ilvl w:val="0"/>
          <w:numId w:val="55"/>
        </w:numPr>
        <w:ind w:left="851" w:hanging="425"/>
        <w:rPr>
          <w:rFonts w:ascii="Verdana" w:hAnsi="Verdana"/>
        </w:rPr>
      </w:pPr>
      <w:r w:rsidRPr="00514103">
        <w:rPr>
          <w:rFonts w:ascii="Verdana" w:hAnsi="Verdana"/>
        </w:rPr>
        <w:t xml:space="preserve">This </w:t>
      </w:r>
      <w:r w:rsidR="00116906" w:rsidRPr="00514103">
        <w:rPr>
          <w:rFonts w:ascii="Verdana" w:hAnsi="Verdana"/>
        </w:rPr>
        <w:t>section is in relation to pupils who may have committed a crime on school premi</w:t>
      </w:r>
      <w:r w:rsidR="00CA4978" w:rsidRPr="00514103">
        <w:rPr>
          <w:rFonts w:ascii="Verdana" w:hAnsi="Verdana"/>
        </w:rPr>
        <w:t xml:space="preserve">ses. </w:t>
      </w:r>
    </w:p>
    <w:p w14:paraId="0FADB1C5" w14:textId="77777777" w:rsidR="00CA4978" w:rsidRPr="00514103" w:rsidRDefault="00CA4978" w:rsidP="00514103">
      <w:pPr>
        <w:ind w:left="851" w:hanging="425"/>
        <w:rPr>
          <w:rFonts w:ascii="Verdana" w:hAnsi="Verdana"/>
        </w:rPr>
      </w:pPr>
    </w:p>
    <w:p w14:paraId="4202990B" w14:textId="5DCD767A" w:rsidR="007131E9" w:rsidRPr="00FC3BD2" w:rsidRDefault="00BC26FD" w:rsidP="00EC5DE3">
      <w:pPr>
        <w:pStyle w:val="ListParagraph"/>
        <w:numPr>
          <w:ilvl w:val="0"/>
          <w:numId w:val="55"/>
        </w:numPr>
        <w:ind w:left="851" w:hanging="425"/>
        <w:rPr>
          <w:rFonts w:ascii="Verdana" w:hAnsi="Verdana"/>
        </w:rPr>
      </w:pPr>
      <w:r w:rsidRPr="00FC3BD2">
        <w:rPr>
          <w:rFonts w:ascii="Verdana" w:hAnsi="Verdana"/>
        </w:rPr>
        <w:t xml:space="preserve">None of the guidance and information in this </w:t>
      </w:r>
      <w:r w:rsidR="0050100A" w:rsidRPr="00FC3BD2">
        <w:rPr>
          <w:rFonts w:ascii="Verdana" w:hAnsi="Verdana"/>
        </w:rPr>
        <w:t xml:space="preserve">section is intended to replace normal safeguarding practices of referring </w:t>
      </w:r>
      <w:r w:rsidR="007131E9" w:rsidRPr="00FC3BD2">
        <w:rPr>
          <w:rFonts w:ascii="Verdana" w:hAnsi="Verdana"/>
        </w:rPr>
        <w:t>concerns to relevant agencies, for example</w:t>
      </w:r>
      <w:r w:rsidR="00653FDF">
        <w:rPr>
          <w:rFonts w:ascii="Verdana" w:hAnsi="Verdana"/>
        </w:rPr>
        <w:t xml:space="preserve">; </w:t>
      </w:r>
      <w:r w:rsidR="0050100A" w:rsidRPr="00FC3BD2">
        <w:rPr>
          <w:rFonts w:ascii="Verdana" w:hAnsi="Verdana"/>
        </w:rPr>
        <w:t>the Multi-agency Safeguard</w:t>
      </w:r>
      <w:r w:rsidR="007131E9" w:rsidRPr="00FC3BD2">
        <w:rPr>
          <w:rFonts w:ascii="Verdana" w:hAnsi="Verdana"/>
        </w:rPr>
        <w:t>i</w:t>
      </w:r>
      <w:r w:rsidR="0050100A" w:rsidRPr="00FC3BD2">
        <w:rPr>
          <w:rFonts w:ascii="Verdana" w:hAnsi="Verdana"/>
        </w:rPr>
        <w:t xml:space="preserve">ng Hub </w:t>
      </w:r>
      <w:r w:rsidR="007131E9" w:rsidRPr="00FC3BD2">
        <w:rPr>
          <w:rFonts w:ascii="Verdana" w:hAnsi="Verdana"/>
        </w:rPr>
        <w:t>or Early Help Hub.</w:t>
      </w:r>
    </w:p>
    <w:p w14:paraId="71DAC6AD" w14:textId="628AF3FF" w:rsidR="005E56F7" w:rsidRPr="00FC3BD2" w:rsidRDefault="007131E9" w:rsidP="00C27DAA">
      <w:pPr>
        <w:pStyle w:val="Heading2"/>
      </w:pPr>
      <w:bookmarkStart w:id="112" w:name="_Toc82429746"/>
      <w:r w:rsidRPr="005E56F7">
        <w:t>We reco</w:t>
      </w:r>
      <w:r w:rsidR="005D758C" w:rsidRPr="005E56F7">
        <w:t>gnise that if a child is in immediate danger</w:t>
      </w:r>
      <w:r w:rsidR="00BC79A8" w:rsidRPr="005E56F7">
        <w:t>,</w:t>
      </w:r>
      <w:bookmarkEnd w:id="112"/>
      <w:r w:rsidR="00BC79A8" w:rsidRPr="005E56F7">
        <w:t xml:space="preserve"> </w:t>
      </w:r>
    </w:p>
    <w:p w14:paraId="027D4C52" w14:textId="5D12E9DA" w:rsidR="005D758C" w:rsidRPr="005E56F7" w:rsidRDefault="005E56F7" w:rsidP="005E56F7">
      <w:pPr>
        <w:ind w:left="426"/>
        <w:rPr>
          <w:rFonts w:ascii="Verdana" w:hAnsi="Verdana"/>
        </w:rPr>
      </w:pPr>
      <w:r>
        <w:rPr>
          <w:rFonts w:ascii="Verdana" w:hAnsi="Verdana"/>
        </w:rPr>
        <w:t xml:space="preserve">Or </w:t>
      </w:r>
      <w:r w:rsidR="00BC79A8" w:rsidRPr="005E56F7">
        <w:rPr>
          <w:rFonts w:ascii="Verdana" w:hAnsi="Verdana"/>
        </w:rPr>
        <w:t xml:space="preserve">there is a risk of serious injury </w:t>
      </w:r>
      <w:r w:rsidR="00D46884" w:rsidRPr="005E56F7">
        <w:rPr>
          <w:rFonts w:ascii="Verdana" w:hAnsi="Verdana"/>
        </w:rPr>
        <w:t xml:space="preserve">to anyone or a serious crime is happening or is about to happen, </w:t>
      </w:r>
      <w:r w:rsidR="005D758C" w:rsidRPr="005E56F7">
        <w:rPr>
          <w:rFonts w:ascii="Verdana" w:hAnsi="Verdana"/>
        </w:rPr>
        <w:t xml:space="preserve">we will call the police </w:t>
      </w:r>
      <w:r w:rsidR="00D46884" w:rsidRPr="005E56F7">
        <w:rPr>
          <w:rFonts w:ascii="Verdana" w:hAnsi="Verdana"/>
        </w:rPr>
        <w:t>immediately on</w:t>
      </w:r>
      <w:r w:rsidR="005D758C" w:rsidRPr="005E56F7">
        <w:rPr>
          <w:rFonts w:ascii="Verdana" w:hAnsi="Verdana"/>
        </w:rPr>
        <w:t xml:space="preserve"> 999. </w:t>
      </w:r>
    </w:p>
    <w:p w14:paraId="51A01E1A" w14:textId="77777777" w:rsidR="005D758C" w:rsidRPr="00514103" w:rsidRDefault="005D758C" w:rsidP="00514103">
      <w:pPr>
        <w:ind w:left="851" w:hanging="425"/>
        <w:rPr>
          <w:rFonts w:ascii="Verdana" w:hAnsi="Verdana"/>
        </w:rPr>
      </w:pPr>
    </w:p>
    <w:p w14:paraId="551045F7" w14:textId="34E814C1" w:rsidR="00BC26FD" w:rsidRPr="00514103" w:rsidRDefault="00B33678" w:rsidP="00B4482A">
      <w:pPr>
        <w:pStyle w:val="ListParagraph"/>
        <w:numPr>
          <w:ilvl w:val="0"/>
          <w:numId w:val="117"/>
        </w:numPr>
        <w:ind w:left="851" w:hanging="425"/>
        <w:rPr>
          <w:rFonts w:ascii="Verdana" w:hAnsi="Verdana"/>
        </w:rPr>
      </w:pPr>
      <w:r w:rsidRPr="00514103">
        <w:rPr>
          <w:rFonts w:ascii="Verdana" w:hAnsi="Verdana"/>
        </w:rPr>
        <w:t xml:space="preserve">We recognise that situations may </w:t>
      </w:r>
      <w:r w:rsidR="008A485B" w:rsidRPr="00514103">
        <w:rPr>
          <w:rFonts w:ascii="Verdana" w:hAnsi="Verdana"/>
        </w:rPr>
        <w:t xml:space="preserve">occur </w:t>
      </w:r>
      <w:r w:rsidR="004B5DDE" w:rsidRPr="00514103">
        <w:rPr>
          <w:rFonts w:ascii="Verdana" w:hAnsi="Verdana"/>
        </w:rPr>
        <w:t xml:space="preserve">on school premises where </w:t>
      </w:r>
      <w:r w:rsidR="0092168E" w:rsidRPr="00514103">
        <w:rPr>
          <w:rFonts w:ascii="Verdana" w:hAnsi="Verdana"/>
        </w:rPr>
        <w:t xml:space="preserve">students may have committed a crime. </w:t>
      </w:r>
      <w:r w:rsidR="009A5216" w:rsidRPr="00514103">
        <w:rPr>
          <w:rFonts w:ascii="Verdana" w:hAnsi="Verdana"/>
        </w:rPr>
        <w:t>This could in</w:t>
      </w:r>
      <w:r w:rsidR="00707E58" w:rsidRPr="00514103">
        <w:rPr>
          <w:rFonts w:ascii="Verdana" w:hAnsi="Verdana"/>
        </w:rPr>
        <w:t>clude assaults,</w:t>
      </w:r>
      <w:r w:rsidR="0092168E" w:rsidRPr="00514103">
        <w:rPr>
          <w:rFonts w:ascii="Verdana" w:hAnsi="Verdana"/>
        </w:rPr>
        <w:t xml:space="preserve"> criminal damage, possessing or supplying drugs</w:t>
      </w:r>
      <w:r w:rsidR="00AF5485" w:rsidRPr="00514103">
        <w:rPr>
          <w:rFonts w:ascii="Verdana" w:hAnsi="Verdana"/>
        </w:rPr>
        <w:t xml:space="preserve"> or possessing weapons. </w:t>
      </w:r>
      <w:r w:rsidR="002D0A07" w:rsidRPr="00514103">
        <w:rPr>
          <w:rFonts w:ascii="Verdana" w:hAnsi="Verdana"/>
        </w:rPr>
        <w:t xml:space="preserve">(Potential sexual offences </w:t>
      </w:r>
      <w:r w:rsidR="003019BE" w:rsidRPr="00514103">
        <w:rPr>
          <w:rFonts w:ascii="Verdana" w:hAnsi="Verdana"/>
        </w:rPr>
        <w:t>are dealt with later in this policy</w:t>
      </w:r>
      <w:r w:rsidR="00D8763D">
        <w:rPr>
          <w:rFonts w:ascii="Verdana" w:hAnsi="Verdana"/>
        </w:rPr>
        <w:t xml:space="preserve"> at chapter </w:t>
      </w:r>
      <w:r w:rsidR="006670E1">
        <w:rPr>
          <w:rFonts w:ascii="Verdana" w:hAnsi="Verdana"/>
        </w:rPr>
        <w:t>23 below</w:t>
      </w:r>
      <w:r w:rsidR="003D3A78">
        <w:rPr>
          <w:rFonts w:ascii="Verdana" w:hAnsi="Verdana"/>
        </w:rPr>
        <w:t>.</w:t>
      </w:r>
      <w:r w:rsidR="003019BE" w:rsidRPr="00514103">
        <w:rPr>
          <w:rFonts w:ascii="Verdana" w:hAnsi="Verdana"/>
        </w:rPr>
        <w:t xml:space="preserve">) </w:t>
      </w:r>
      <w:r w:rsidR="00707E58" w:rsidRPr="00514103">
        <w:rPr>
          <w:rFonts w:ascii="Verdana" w:hAnsi="Verdana"/>
        </w:rPr>
        <w:t xml:space="preserve"> </w:t>
      </w:r>
    </w:p>
    <w:p w14:paraId="29E4F2CD" w14:textId="77777777" w:rsidR="00BC26FD" w:rsidRPr="00514103" w:rsidRDefault="00BC26FD" w:rsidP="005E56F7">
      <w:pPr>
        <w:ind w:left="851" w:hanging="425"/>
        <w:rPr>
          <w:rFonts w:ascii="Verdana" w:hAnsi="Verdana"/>
        </w:rPr>
      </w:pPr>
    </w:p>
    <w:p w14:paraId="7A5515EF" w14:textId="6F3257EC" w:rsidR="00D80B2E" w:rsidRPr="007B5C4C" w:rsidRDefault="00B33678" w:rsidP="00B4482A">
      <w:pPr>
        <w:pStyle w:val="ListParagraph"/>
        <w:numPr>
          <w:ilvl w:val="0"/>
          <w:numId w:val="117"/>
        </w:numPr>
        <w:ind w:left="851" w:hanging="425"/>
        <w:rPr>
          <w:rFonts w:ascii="Verdana" w:hAnsi="Verdana"/>
        </w:rPr>
      </w:pPr>
      <w:r w:rsidRPr="007B5C4C">
        <w:rPr>
          <w:rFonts w:ascii="Verdana" w:hAnsi="Verdana"/>
        </w:rPr>
        <w:t xml:space="preserve">The National Police Chiefs </w:t>
      </w:r>
      <w:r w:rsidR="00AF5485" w:rsidRPr="007B5C4C">
        <w:rPr>
          <w:rFonts w:ascii="Verdana" w:hAnsi="Verdana"/>
        </w:rPr>
        <w:t xml:space="preserve">Council </w:t>
      </w:r>
      <w:r w:rsidR="005A3F2E" w:rsidRPr="007B5C4C">
        <w:rPr>
          <w:rFonts w:ascii="Verdana" w:hAnsi="Verdana"/>
        </w:rPr>
        <w:t>(</w:t>
      </w:r>
      <w:r w:rsidR="00AF5485" w:rsidRPr="007B5C4C">
        <w:rPr>
          <w:rFonts w:ascii="Verdana" w:hAnsi="Verdana"/>
        </w:rPr>
        <w:t>NPCC</w:t>
      </w:r>
      <w:r w:rsidR="005A3F2E" w:rsidRPr="007B5C4C">
        <w:rPr>
          <w:rFonts w:ascii="Verdana" w:hAnsi="Verdana"/>
        </w:rPr>
        <w:t>)</w:t>
      </w:r>
      <w:r w:rsidR="00AF5485" w:rsidRPr="007B5C4C">
        <w:rPr>
          <w:rFonts w:ascii="Verdana" w:hAnsi="Verdana"/>
        </w:rPr>
        <w:t xml:space="preserve"> have</w:t>
      </w:r>
      <w:r w:rsidR="00D621D2" w:rsidRPr="007B5C4C">
        <w:rPr>
          <w:rFonts w:ascii="Verdana" w:hAnsi="Verdana"/>
        </w:rPr>
        <w:t xml:space="preserve"> issued </w:t>
      </w:r>
      <w:r w:rsidR="00AF5485" w:rsidRPr="007B5C4C">
        <w:rPr>
          <w:rFonts w:ascii="Verdana" w:hAnsi="Verdana"/>
        </w:rPr>
        <w:t>guidance</w:t>
      </w:r>
      <w:r w:rsidR="007B5C4C" w:rsidRPr="007B5C4C">
        <w:rPr>
          <w:rFonts w:ascii="Verdana" w:hAnsi="Verdana"/>
        </w:rPr>
        <w:t xml:space="preserve">, </w:t>
      </w:r>
      <w:hyperlink r:id="rId75" w:history="1">
        <w:r w:rsidR="007B5C4C" w:rsidRPr="007B5C4C">
          <w:rPr>
            <w:rStyle w:val="Hyperlink"/>
            <w:rFonts w:ascii="Verdana" w:hAnsi="Verdana"/>
          </w:rPr>
          <w:t>https://www.npcc.police.uk/documents/Children%20and%20Young%20people/When%20to%20call%20police%20guidance%20for%20schools%20and%20colleges.pdf</w:t>
        </w:r>
      </w:hyperlink>
      <w:r w:rsidR="007B5C4C" w:rsidRPr="007B5C4C">
        <w:rPr>
          <w:rFonts w:ascii="Verdana" w:hAnsi="Verdana"/>
        </w:rPr>
        <w:t xml:space="preserve"> </w:t>
      </w:r>
      <w:r w:rsidR="00AF5485" w:rsidRPr="007B5C4C">
        <w:rPr>
          <w:rFonts w:ascii="Verdana" w:hAnsi="Verdana"/>
        </w:rPr>
        <w:t>for when schools and colleges sh</w:t>
      </w:r>
      <w:r w:rsidR="00BC79A8" w:rsidRPr="007B5C4C">
        <w:rPr>
          <w:rFonts w:ascii="Verdana" w:hAnsi="Verdana"/>
        </w:rPr>
        <w:t>ou</w:t>
      </w:r>
      <w:r w:rsidR="00AF5485" w:rsidRPr="007B5C4C">
        <w:rPr>
          <w:rFonts w:ascii="Verdana" w:hAnsi="Verdana"/>
        </w:rPr>
        <w:t>ld call the police</w:t>
      </w:r>
      <w:r w:rsidR="00BC79A8" w:rsidRPr="007B5C4C">
        <w:rPr>
          <w:rFonts w:ascii="Verdana" w:hAnsi="Verdana"/>
        </w:rPr>
        <w:t xml:space="preserve"> in such circumstances. </w:t>
      </w:r>
      <w:r w:rsidR="00367BE8" w:rsidRPr="007B5C4C">
        <w:rPr>
          <w:rFonts w:ascii="Verdana" w:hAnsi="Verdana"/>
        </w:rPr>
        <w:t>Th</w:t>
      </w:r>
      <w:r w:rsidR="00B5523B" w:rsidRPr="007B5C4C">
        <w:rPr>
          <w:rFonts w:ascii="Verdana" w:hAnsi="Verdana"/>
        </w:rPr>
        <w:t>e</w:t>
      </w:r>
      <w:r w:rsidR="00367BE8" w:rsidRPr="007B5C4C">
        <w:rPr>
          <w:rFonts w:ascii="Verdana" w:hAnsi="Verdana"/>
        </w:rPr>
        <w:t xml:space="preserve"> advice is for school and college staff with responsibility</w:t>
      </w:r>
      <w:r w:rsidR="00B5523B" w:rsidRPr="007B5C4C">
        <w:rPr>
          <w:rFonts w:ascii="Verdana" w:hAnsi="Verdana"/>
        </w:rPr>
        <w:t xml:space="preserve"> </w:t>
      </w:r>
      <w:r w:rsidR="00367BE8" w:rsidRPr="007B5C4C">
        <w:rPr>
          <w:rFonts w:ascii="Verdana" w:hAnsi="Verdana"/>
        </w:rPr>
        <w:t>for behaviour management, including designated safeguarding</w:t>
      </w:r>
      <w:r w:rsidR="00B5523B" w:rsidRPr="007B5C4C">
        <w:rPr>
          <w:rFonts w:ascii="Verdana" w:hAnsi="Verdana"/>
        </w:rPr>
        <w:t xml:space="preserve"> </w:t>
      </w:r>
      <w:r w:rsidR="00367BE8" w:rsidRPr="007B5C4C">
        <w:rPr>
          <w:rFonts w:ascii="Verdana" w:hAnsi="Verdana"/>
        </w:rPr>
        <w:t>leads (DSLs), their deputies, head teachers and senior</w:t>
      </w:r>
      <w:r w:rsidR="00B5523B" w:rsidRPr="007B5C4C">
        <w:rPr>
          <w:rFonts w:ascii="Verdana" w:hAnsi="Verdana"/>
        </w:rPr>
        <w:t xml:space="preserve"> </w:t>
      </w:r>
      <w:r w:rsidR="00367BE8" w:rsidRPr="007B5C4C">
        <w:rPr>
          <w:rFonts w:ascii="Verdana" w:hAnsi="Verdana"/>
        </w:rPr>
        <w:t>leadership teams</w:t>
      </w:r>
      <w:r w:rsidR="00F84537" w:rsidRPr="007B5C4C">
        <w:rPr>
          <w:rFonts w:ascii="Verdana" w:hAnsi="Verdana"/>
        </w:rPr>
        <w:t xml:space="preserve">. </w:t>
      </w:r>
    </w:p>
    <w:p w14:paraId="7D7BE478" w14:textId="14F8D74B" w:rsidR="00EE4377" w:rsidRPr="00514103" w:rsidRDefault="00EE4377" w:rsidP="005E56F7">
      <w:pPr>
        <w:ind w:left="851" w:hanging="425"/>
        <w:rPr>
          <w:rFonts w:ascii="Verdana" w:hAnsi="Verdana"/>
        </w:rPr>
      </w:pPr>
    </w:p>
    <w:p w14:paraId="31BBC248" w14:textId="77777777" w:rsidR="001F1204" w:rsidRPr="00514103" w:rsidRDefault="00EE4377" w:rsidP="00B4482A">
      <w:pPr>
        <w:pStyle w:val="ListParagraph"/>
        <w:numPr>
          <w:ilvl w:val="0"/>
          <w:numId w:val="117"/>
        </w:numPr>
        <w:ind w:left="851" w:hanging="425"/>
        <w:rPr>
          <w:rFonts w:ascii="Verdana" w:hAnsi="Verdana"/>
        </w:rPr>
      </w:pPr>
      <w:r w:rsidRPr="00514103">
        <w:rPr>
          <w:rFonts w:ascii="Verdana" w:hAnsi="Verdana"/>
        </w:rPr>
        <w:t xml:space="preserve">Our school will follow this guidance before contacting Sussex Police. </w:t>
      </w:r>
    </w:p>
    <w:p w14:paraId="0B191BAD" w14:textId="77777777" w:rsidR="001F1204" w:rsidRPr="00514103" w:rsidRDefault="001F1204" w:rsidP="005E56F7">
      <w:pPr>
        <w:ind w:left="851" w:hanging="425"/>
        <w:rPr>
          <w:rFonts w:ascii="Verdana" w:hAnsi="Verdana"/>
        </w:rPr>
      </w:pPr>
    </w:p>
    <w:p w14:paraId="296809ED" w14:textId="31C27559" w:rsidR="00EE4377" w:rsidRPr="001A4BD0" w:rsidRDefault="003019BE" w:rsidP="00B4482A">
      <w:pPr>
        <w:pStyle w:val="ListParagraph"/>
        <w:numPr>
          <w:ilvl w:val="0"/>
          <w:numId w:val="117"/>
        </w:numPr>
        <w:ind w:left="851" w:hanging="425"/>
        <w:rPr>
          <w:rFonts w:ascii="Verdana" w:hAnsi="Verdana"/>
        </w:rPr>
      </w:pPr>
      <w:r w:rsidRPr="001A4BD0">
        <w:rPr>
          <w:rFonts w:ascii="Verdana" w:hAnsi="Verdana"/>
        </w:rPr>
        <w:t>Our school will consider</w:t>
      </w:r>
      <w:r w:rsidR="00341410" w:rsidRPr="001A4BD0">
        <w:rPr>
          <w:rFonts w:ascii="Verdana" w:hAnsi="Verdana"/>
        </w:rPr>
        <w:t>, where appropriate,</w:t>
      </w:r>
      <w:r w:rsidRPr="001A4BD0">
        <w:rPr>
          <w:rFonts w:ascii="Verdana" w:hAnsi="Verdana"/>
        </w:rPr>
        <w:t xml:space="preserve"> sharing </w:t>
      </w:r>
      <w:r w:rsidR="00497786" w:rsidRPr="001A4BD0">
        <w:rPr>
          <w:rFonts w:ascii="Verdana" w:hAnsi="Verdana"/>
        </w:rPr>
        <w:t>‘W</w:t>
      </w:r>
      <w:r w:rsidR="001F1204" w:rsidRPr="001A4BD0">
        <w:rPr>
          <w:rFonts w:ascii="Verdana" w:hAnsi="Verdana"/>
        </w:rPr>
        <w:t>hen to call the police guidance</w:t>
      </w:r>
      <w:r w:rsidR="00497786" w:rsidRPr="001A4BD0">
        <w:rPr>
          <w:rFonts w:ascii="Verdana" w:hAnsi="Verdana"/>
        </w:rPr>
        <w:t>’</w:t>
      </w:r>
      <w:r w:rsidR="001F1204" w:rsidRPr="001A4BD0">
        <w:rPr>
          <w:rFonts w:ascii="Verdana" w:hAnsi="Verdana"/>
        </w:rPr>
        <w:t xml:space="preserve"> with pupils, parents and carers. </w:t>
      </w:r>
    </w:p>
    <w:p w14:paraId="3DC313D3" w14:textId="2ADA1B63" w:rsidR="00EE4377" w:rsidRPr="008B7B69" w:rsidRDefault="00EE4377" w:rsidP="00367BE8">
      <w:pPr>
        <w:tabs>
          <w:tab w:val="num" w:pos="567"/>
        </w:tabs>
        <w:ind w:left="567"/>
        <w:rPr>
          <w:rFonts w:ascii="Verdana" w:hAnsi="Verdana" w:cs="Arial"/>
          <w:sz w:val="22"/>
          <w:szCs w:val="22"/>
        </w:rPr>
      </w:pPr>
    </w:p>
    <w:p w14:paraId="5DF02262" w14:textId="31F29499" w:rsidR="00691DCD" w:rsidRPr="00514103" w:rsidRDefault="00883A6E" w:rsidP="00514103">
      <w:pPr>
        <w:pStyle w:val="Heading1"/>
        <w:ind w:hanging="716"/>
      </w:pPr>
      <w:bookmarkStart w:id="113" w:name="_Hlk48306423"/>
      <w:r w:rsidRPr="00514103">
        <w:t xml:space="preserve">  </w:t>
      </w:r>
      <w:bookmarkStart w:id="114" w:name="_Toc82429747"/>
      <w:r w:rsidR="00691DCD" w:rsidRPr="00514103">
        <w:t>The USE OF REASONABE FORCE IN OUR SCHOOL</w:t>
      </w:r>
      <w:bookmarkEnd w:id="114"/>
      <w:r w:rsidR="00691DCD" w:rsidRPr="00514103">
        <w:t xml:space="preserve">  </w:t>
      </w:r>
    </w:p>
    <w:bookmarkEnd w:id="113"/>
    <w:p w14:paraId="0CD5F6E2" w14:textId="2F5EA123" w:rsidR="00FC2161" w:rsidRPr="000C4C1F" w:rsidRDefault="00FC2161" w:rsidP="00B4482A">
      <w:pPr>
        <w:pStyle w:val="ListParagraph"/>
        <w:numPr>
          <w:ilvl w:val="0"/>
          <w:numId w:val="127"/>
        </w:numPr>
        <w:rPr>
          <w:rFonts w:ascii="Verdana" w:hAnsi="Verdana"/>
        </w:rPr>
      </w:pPr>
      <w:r w:rsidRPr="000C4C1F">
        <w:rPr>
          <w:rFonts w:ascii="Verdana" w:hAnsi="Verdana"/>
        </w:rPr>
        <w:t>Keeping Children Safe in Education</w:t>
      </w:r>
      <w:r w:rsidR="00FB1A24">
        <w:rPr>
          <w:rFonts w:ascii="Verdana" w:hAnsi="Verdana"/>
        </w:rPr>
        <w:t xml:space="preserve"> 2021, para</w:t>
      </w:r>
      <w:r w:rsidRPr="000C4C1F">
        <w:rPr>
          <w:rFonts w:ascii="Verdana" w:hAnsi="Verdana"/>
        </w:rPr>
        <w:t xml:space="preserve"> </w:t>
      </w:r>
      <w:r w:rsidR="00D32E3F">
        <w:rPr>
          <w:rFonts w:ascii="Verdana" w:hAnsi="Verdana"/>
        </w:rPr>
        <w:t xml:space="preserve">150, </w:t>
      </w:r>
      <w:r w:rsidRPr="000C4C1F">
        <w:rPr>
          <w:rFonts w:ascii="Verdana" w:hAnsi="Verdana"/>
        </w:rPr>
        <w:t>recognises that there are circumstances when it is appropriate for staff in schools and colleges to use reasonable force to safeguard children and young people. The term ‘reasonable force’ covers the broad rang</w:t>
      </w:r>
      <w:r w:rsidR="00EE06AF" w:rsidRPr="000C4C1F">
        <w:rPr>
          <w:rFonts w:ascii="Verdana" w:hAnsi="Verdana"/>
        </w:rPr>
        <w:t xml:space="preserve">e of actions used by staff that </w:t>
      </w:r>
      <w:r w:rsidRPr="000C4C1F">
        <w:rPr>
          <w:rFonts w:ascii="Verdana" w:hAnsi="Verdana"/>
        </w:rPr>
        <w:t xml:space="preserve">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0CD5F6E3" w14:textId="77777777" w:rsidR="00FC2161" w:rsidRPr="000C4C1F" w:rsidRDefault="00FC2161" w:rsidP="00111BAE">
      <w:pPr>
        <w:rPr>
          <w:rFonts w:ascii="Verdana" w:hAnsi="Verdana"/>
        </w:rPr>
      </w:pPr>
    </w:p>
    <w:p w14:paraId="0CD5F6E4" w14:textId="2A34381B" w:rsidR="00AF29C6" w:rsidRPr="001A4BD0" w:rsidRDefault="00FC2161" w:rsidP="00B4482A">
      <w:pPr>
        <w:pStyle w:val="ListParagraph"/>
        <w:numPr>
          <w:ilvl w:val="0"/>
          <w:numId w:val="127"/>
        </w:numPr>
        <w:rPr>
          <w:rFonts w:ascii="Verdana" w:hAnsi="Verdana"/>
        </w:rPr>
      </w:pPr>
      <w:r w:rsidRPr="001A4BD0">
        <w:rPr>
          <w:rFonts w:ascii="Verdana" w:hAnsi="Verdana"/>
          <w:caps/>
        </w:rPr>
        <w:t>A</w:t>
      </w:r>
      <w:r w:rsidRPr="001A4BD0">
        <w:rPr>
          <w:rFonts w:ascii="Verdana" w:hAnsi="Verdana"/>
        </w:rPr>
        <w:t xml:space="preserve"> ‘no contact’ policy at a school or college can leave staff unable to fully support and protect their pupils and students. </w:t>
      </w:r>
    </w:p>
    <w:p w14:paraId="7E7BE1F7" w14:textId="7198B52B" w:rsidR="00E74E3F" w:rsidRPr="001A4BD0" w:rsidRDefault="00E74E3F" w:rsidP="00111BAE">
      <w:pPr>
        <w:rPr>
          <w:rFonts w:ascii="Verdana" w:hAnsi="Verdana"/>
        </w:rPr>
      </w:pPr>
    </w:p>
    <w:p w14:paraId="0CD5F6E7" w14:textId="4105F205" w:rsidR="00AF29C6" w:rsidRPr="001A4BD0" w:rsidRDefault="00AF29C6" w:rsidP="00B4482A">
      <w:pPr>
        <w:pStyle w:val="ListParagraph"/>
        <w:numPr>
          <w:ilvl w:val="0"/>
          <w:numId w:val="127"/>
        </w:numPr>
        <w:rPr>
          <w:rFonts w:ascii="Verdana" w:hAnsi="Verdana"/>
        </w:rPr>
      </w:pPr>
      <w:r w:rsidRPr="001A4BD0">
        <w:rPr>
          <w:rFonts w:ascii="Verdana" w:hAnsi="Verdana"/>
        </w:rPr>
        <w:t xml:space="preserve">Please refer to KCSIE </w:t>
      </w:r>
      <w:r w:rsidR="00813D10" w:rsidRPr="001A4BD0">
        <w:rPr>
          <w:rFonts w:ascii="Verdana" w:hAnsi="Verdana"/>
        </w:rPr>
        <w:t>20</w:t>
      </w:r>
      <w:r w:rsidR="00CD75CF" w:rsidRPr="001A4BD0">
        <w:rPr>
          <w:rFonts w:ascii="Verdana" w:hAnsi="Verdana"/>
        </w:rPr>
        <w:t>2</w:t>
      </w:r>
      <w:r w:rsidR="00F8740A" w:rsidRPr="001A4BD0">
        <w:rPr>
          <w:rFonts w:ascii="Verdana" w:hAnsi="Verdana"/>
        </w:rPr>
        <w:t>1</w:t>
      </w:r>
      <w:r w:rsidRPr="001A4BD0">
        <w:rPr>
          <w:rFonts w:ascii="Verdana" w:hAnsi="Verdana"/>
        </w:rPr>
        <w:t xml:space="preserve"> and guidance offered at </w:t>
      </w:r>
      <w:r w:rsidR="00D32E3F" w:rsidRPr="001A4BD0">
        <w:rPr>
          <w:rFonts w:ascii="Verdana" w:hAnsi="Verdana"/>
        </w:rPr>
        <w:t xml:space="preserve">150- </w:t>
      </w:r>
      <w:r w:rsidR="00121C8F" w:rsidRPr="001A4BD0">
        <w:rPr>
          <w:rFonts w:ascii="Verdana" w:hAnsi="Verdana"/>
        </w:rPr>
        <w:t>154</w:t>
      </w:r>
      <w:r w:rsidR="00A60FA9" w:rsidRPr="001A4BD0">
        <w:rPr>
          <w:rFonts w:ascii="Verdana" w:hAnsi="Verdana"/>
        </w:rPr>
        <w:t xml:space="preserve"> and </w:t>
      </w:r>
      <w:hyperlink r:id="rId76" w:history="1">
        <w:r w:rsidR="00F8740A" w:rsidRPr="001A4BD0">
          <w:rPr>
            <w:rStyle w:val="Hyperlink"/>
            <w:rFonts w:ascii="Verdana" w:hAnsi="Verdana"/>
          </w:rPr>
          <w:t>https://assets.publishing.service.gov.uk/government/uploads/system/uploads/attachment_data/file/444051/Use_of_reasonable_force_advice_Reviewed_July_2015.pdf</w:t>
        </w:r>
      </w:hyperlink>
    </w:p>
    <w:p w14:paraId="1C228D06" w14:textId="77777777" w:rsidR="00F8740A" w:rsidRPr="00F8740A" w:rsidRDefault="00F8740A" w:rsidP="00F8740A">
      <w:pPr>
        <w:pStyle w:val="ListParagraph"/>
        <w:rPr>
          <w:rFonts w:ascii="Verdana" w:hAnsi="Verdana"/>
          <w:highlight w:val="yellow"/>
        </w:rPr>
      </w:pPr>
    </w:p>
    <w:p w14:paraId="676A5376" w14:textId="27E85807" w:rsidR="001A4BD0" w:rsidRPr="001A4BD0" w:rsidRDefault="00AF29C6" w:rsidP="001A4BD0">
      <w:pPr>
        <w:pStyle w:val="ListParagraph"/>
        <w:numPr>
          <w:ilvl w:val="0"/>
          <w:numId w:val="127"/>
        </w:numPr>
        <w:rPr>
          <w:rFonts w:ascii="Verdana" w:hAnsi="Verdana"/>
        </w:rPr>
      </w:pPr>
      <w:r w:rsidRPr="001A4BD0">
        <w:rPr>
          <w:rFonts w:ascii="Verdana" w:hAnsi="Verdana"/>
        </w:rPr>
        <w:t>Our school h</w:t>
      </w:r>
      <w:r w:rsidR="001A4BD0" w:rsidRPr="001A4BD0">
        <w:rPr>
          <w:rFonts w:ascii="Verdana" w:hAnsi="Verdana"/>
        </w:rPr>
        <w:t>as considered this issue and has</w:t>
      </w:r>
      <w:r w:rsidRPr="001A4BD0">
        <w:rPr>
          <w:rFonts w:ascii="Verdana" w:hAnsi="Verdana"/>
        </w:rPr>
        <w:t xml:space="preserve"> adopted the following policies</w:t>
      </w:r>
      <w:r w:rsidR="00A60FA9" w:rsidRPr="001A4BD0">
        <w:rPr>
          <w:rFonts w:ascii="Verdana" w:hAnsi="Verdana"/>
        </w:rPr>
        <w:t>:</w:t>
      </w:r>
      <w:r w:rsidRPr="001A4BD0">
        <w:rPr>
          <w:rFonts w:ascii="Verdana" w:hAnsi="Verdana"/>
        </w:rPr>
        <w:t xml:space="preserve"> </w:t>
      </w:r>
      <w:r w:rsidR="00FC2161" w:rsidRPr="001A4BD0">
        <w:rPr>
          <w:rFonts w:ascii="Verdana" w:hAnsi="Verdana"/>
        </w:rPr>
        <w:t xml:space="preserve"> </w:t>
      </w:r>
      <w:r w:rsidR="001A4BD0" w:rsidRPr="001A4BD0">
        <w:rPr>
          <w:rFonts w:ascii="Verdana" w:hAnsi="Verdana"/>
        </w:rPr>
        <w:t xml:space="preserve">Positive handling policy. </w:t>
      </w:r>
    </w:p>
    <w:p w14:paraId="1785BADE" w14:textId="1125A0E0" w:rsidR="001A4BD0" w:rsidRPr="001A4BD0" w:rsidRDefault="001A4BD0" w:rsidP="001A4BD0">
      <w:pPr>
        <w:ind w:left="720"/>
        <w:rPr>
          <w:rFonts w:ascii="Verdana" w:hAnsi="Verdana"/>
        </w:rPr>
      </w:pPr>
      <w:r>
        <w:rPr>
          <w:rFonts w:ascii="Verdana" w:hAnsi="Verdana"/>
        </w:rPr>
        <w:t xml:space="preserve">Staff are positive handling trained. </w:t>
      </w:r>
    </w:p>
    <w:p w14:paraId="41FCF45E" w14:textId="77777777" w:rsidR="002A18D4" w:rsidRPr="008B7B69" w:rsidRDefault="002A18D4" w:rsidP="00552588">
      <w:pPr>
        <w:tabs>
          <w:tab w:val="num" w:pos="567"/>
        </w:tabs>
        <w:ind w:left="567"/>
        <w:rPr>
          <w:rFonts w:ascii="Verdana" w:hAnsi="Verdana" w:cs="Arial"/>
          <w:sz w:val="22"/>
          <w:szCs w:val="22"/>
        </w:rPr>
      </w:pPr>
    </w:p>
    <w:p w14:paraId="0CD5F6EA" w14:textId="29EE5C3E" w:rsidR="00F615DB" w:rsidRPr="00514103" w:rsidRDefault="005E56F7" w:rsidP="00514103">
      <w:pPr>
        <w:pStyle w:val="Heading1"/>
        <w:ind w:hanging="716"/>
      </w:pPr>
      <w:r>
        <w:t xml:space="preserve">  </w:t>
      </w:r>
      <w:bookmarkStart w:id="115" w:name="_Toc82429748"/>
      <w:r w:rsidR="00B80CB7" w:rsidRPr="00514103">
        <w:t>On-line safety</w:t>
      </w:r>
      <w:bookmarkEnd w:id="115"/>
      <w:r w:rsidR="00B80CB7" w:rsidRPr="00514103">
        <w:t xml:space="preserve"> </w:t>
      </w:r>
    </w:p>
    <w:p w14:paraId="0CD5F6EB" w14:textId="5537E0B1" w:rsidR="006F034A" w:rsidRPr="00514103" w:rsidRDefault="006F034A" w:rsidP="00C27DAA">
      <w:pPr>
        <w:pStyle w:val="Heading2"/>
        <w:rPr>
          <w:rFonts w:eastAsiaTheme="minorHAnsi"/>
          <w:lang w:eastAsia="en-US"/>
        </w:rPr>
      </w:pPr>
      <w:bookmarkStart w:id="116" w:name="_Toc82429749"/>
      <w:r w:rsidRPr="00514103">
        <w:rPr>
          <w:rFonts w:eastAsiaTheme="minorHAnsi"/>
          <w:lang w:eastAsia="en-US"/>
        </w:rPr>
        <w:t>Our School</w:t>
      </w:r>
      <w:bookmarkEnd w:id="116"/>
      <w:r w:rsidRPr="00514103">
        <w:rPr>
          <w:rFonts w:eastAsiaTheme="minorHAnsi"/>
          <w:lang w:eastAsia="en-US"/>
        </w:rPr>
        <w:t xml:space="preserve"> </w:t>
      </w:r>
      <w:r w:rsidRPr="00514103">
        <w:t xml:space="preserve"> </w:t>
      </w:r>
    </w:p>
    <w:p w14:paraId="0CD5F6EC" w14:textId="782DF06A" w:rsidR="002D0944" w:rsidRPr="00514103" w:rsidRDefault="002D0944" w:rsidP="00EC5DE3">
      <w:pPr>
        <w:pStyle w:val="ListParagraph"/>
        <w:numPr>
          <w:ilvl w:val="0"/>
          <w:numId w:val="56"/>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Our school/college recognises the use of technology has become a significant component of many safeguarding issues. Child sexual exploitation; radicalisation; sexual predation: technology often provides the platform that facilitates harm. An effective </w:t>
      </w:r>
      <w:r w:rsidR="004F7812" w:rsidRPr="00514103">
        <w:rPr>
          <w:rFonts w:ascii="Verdana" w:eastAsiaTheme="minorHAnsi" w:hAnsi="Verdana" w:cstheme="minorBidi"/>
          <w:lang w:eastAsia="en-US"/>
        </w:rPr>
        <w:t xml:space="preserve">and proactive </w:t>
      </w:r>
      <w:r w:rsidRPr="00514103">
        <w:rPr>
          <w:rFonts w:ascii="Verdana" w:eastAsiaTheme="minorHAnsi" w:hAnsi="Verdana" w:cstheme="minorBidi"/>
          <w:lang w:eastAsia="en-US"/>
        </w:rPr>
        <w:t xml:space="preserve">approach to online safety empowers a school or college to protect and educate the whole school or college community in their use of technology and establishes mechanisms to identify, intervene in and escalate any incident where appropriate. </w:t>
      </w:r>
    </w:p>
    <w:p w14:paraId="611E4067" w14:textId="77777777" w:rsidR="00514103" w:rsidRPr="00514103" w:rsidRDefault="00514103" w:rsidP="00514103">
      <w:pPr>
        <w:ind w:left="567" w:hanging="283"/>
        <w:rPr>
          <w:rFonts w:ascii="Verdana" w:eastAsiaTheme="minorHAnsi" w:hAnsi="Verdana" w:cstheme="minorBidi"/>
          <w:lang w:eastAsia="en-US"/>
        </w:rPr>
      </w:pPr>
    </w:p>
    <w:p w14:paraId="0CD5F6ED" w14:textId="6099923F" w:rsidR="002D0944" w:rsidRPr="00514103" w:rsidRDefault="002D0944" w:rsidP="00EC5DE3">
      <w:pPr>
        <w:pStyle w:val="ListParagraph"/>
        <w:numPr>
          <w:ilvl w:val="0"/>
          <w:numId w:val="56"/>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The breadth of issues classified within online safety is considerable, but can be categorised into three areas of risk: </w:t>
      </w:r>
    </w:p>
    <w:p w14:paraId="7E8C6B20" w14:textId="77777777" w:rsidR="00514103" w:rsidRPr="00514103" w:rsidRDefault="00514103" w:rsidP="00111BAE">
      <w:pPr>
        <w:rPr>
          <w:rFonts w:ascii="Verdana" w:eastAsiaTheme="minorHAnsi" w:hAnsi="Verdana" w:cstheme="minorBidi"/>
          <w:lang w:eastAsia="en-US"/>
        </w:rPr>
      </w:pPr>
    </w:p>
    <w:p w14:paraId="0CD5F6EE" w14:textId="5BAE06A1" w:rsidR="00BA07F3" w:rsidRPr="00514103"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ontent</w:t>
      </w:r>
      <w:r w:rsidR="002D0944" w:rsidRPr="00514103">
        <w:rPr>
          <w:rFonts w:ascii="Verdana" w:eastAsiaTheme="minorHAnsi" w:hAnsi="Verdana" w:cstheme="minorBidi"/>
          <w:lang w:eastAsia="en-US"/>
        </w:rPr>
        <w:t xml:space="preserve">: being exposed to illegal, inappropriate or harmful material;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pornography, fake news, racist or radical and extremist views; </w:t>
      </w:r>
    </w:p>
    <w:p w14:paraId="0CD5F6EF" w14:textId="50B4008F" w:rsidR="002D0944" w:rsidRPr="00514103"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 xml:space="preserve">ontact: </w:t>
      </w:r>
      <w:r w:rsidR="002D0944" w:rsidRPr="00514103">
        <w:rPr>
          <w:rFonts w:ascii="Verdana" w:eastAsiaTheme="minorHAnsi" w:hAnsi="Verdana" w:cstheme="minorBidi"/>
          <w:lang w:eastAsia="en-US"/>
        </w:rPr>
        <w:t xml:space="preserve">being subjected to harmful online interaction with other users;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commercial advertising as well as adults posing as children or young adults; and </w:t>
      </w:r>
    </w:p>
    <w:p w14:paraId="0CD5F6F0" w14:textId="38E7EE2F" w:rsidR="002D0944" w:rsidRDefault="00DA578E" w:rsidP="00EC5DE3">
      <w:pPr>
        <w:pStyle w:val="ListParagraph"/>
        <w:numPr>
          <w:ilvl w:val="0"/>
          <w:numId w:val="57"/>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Co</w:t>
      </w:r>
      <w:r w:rsidR="002D0944" w:rsidRPr="00514103">
        <w:rPr>
          <w:rFonts w:ascii="Verdana" w:eastAsiaTheme="minorHAnsi" w:hAnsi="Verdana" w:cstheme="minorBidi"/>
          <w:b/>
          <w:bCs/>
          <w:lang w:eastAsia="en-US"/>
        </w:rPr>
        <w:t>nduct</w:t>
      </w:r>
      <w:r w:rsidR="002D0944" w:rsidRPr="00514103">
        <w:rPr>
          <w:rFonts w:ascii="Verdana" w:eastAsiaTheme="minorHAnsi" w:hAnsi="Verdana" w:cstheme="minorBidi"/>
          <w:lang w:eastAsia="en-US"/>
        </w:rPr>
        <w:t xml:space="preserve">: personal online behaviour that increases the likelihood of, or causes, harm;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making, sending and receiving explicit images, or online bullying. </w:t>
      </w:r>
    </w:p>
    <w:p w14:paraId="34A95B37" w14:textId="3690A1EB" w:rsidR="00B82215" w:rsidRDefault="00B82215" w:rsidP="00EC5DE3">
      <w:pPr>
        <w:pStyle w:val="ListParagraph"/>
        <w:numPr>
          <w:ilvl w:val="0"/>
          <w:numId w:val="57"/>
        </w:numPr>
        <w:ind w:left="1134" w:hanging="425"/>
        <w:rPr>
          <w:rFonts w:ascii="Verdana" w:eastAsiaTheme="minorHAnsi" w:hAnsi="Verdana" w:cstheme="minorBidi"/>
          <w:lang w:eastAsia="en-US"/>
        </w:rPr>
      </w:pPr>
      <w:r w:rsidRPr="00B82215">
        <w:rPr>
          <w:rFonts w:ascii="Verdana" w:eastAsiaTheme="minorHAnsi" w:hAnsi="Verdana" w:cstheme="minorBidi"/>
          <w:b/>
          <w:bCs/>
          <w:lang w:eastAsia="en-US"/>
        </w:rPr>
        <w:lastRenderedPageBreak/>
        <w:t>commerce</w:t>
      </w:r>
      <w:r w:rsidRPr="00B82215">
        <w:rPr>
          <w:rFonts w:ascii="Verdana" w:eastAsiaTheme="minorHAnsi" w:hAnsi="Verdana" w:cstheme="minorBidi"/>
          <w:lang w:eastAsia="en-US"/>
        </w:rPr>
        <w:t xml:space="preserve"> - risks such as online gambling, inappropriate advertising, phishing and or financial scams. If you feel your pupils, students or staff are at risk, please report it to the Anti-Phishing Working Group (https://apwg.org/).</w:t>
      </w:r>
    </w:p>
    <w:p w14:paraId="39664C2F" w14:textId="77777777" w:rsidR="00514103" w:rsidRPr="00514103" w:rsidRDefault="00514103" w:rsidP="00514103">
      <w:pPr>
        <w:ind w:left="349"/>
        <w:rPr>
          <w:rFonts w:ascii="Verdana" w:eastAsiaTheme="minorHAnsi" w:hAnsi="Verdana" w:cstheme="minorBidi"/>
          <w:lang w:eastAsia="en-US"/>
        </w:rPr>
      </w:pPr>
    </w:p>
    <w:p w14:paraId="02F8F6EC" w14:textId="554D1CDA" w:rsidR="00514103" w:rsidRDefault="00BA07F3" w:rsidP="00EC5DE3">
      <w:pPr>
        <w:pStyle w:val="ListParagraph"/>
        <w:numPr>
          <w:ilvl w:val="0"/>
          <w:numId w:val="56"/>
        </w:numPr>
        <w:ind w:left="567" w:hanging="283"/>
        <w:rPr>
          <w:rFonts w:ascii="Verdana" w:eastAsiaTheme="minorHAnsi" w:hAnsi="Verdana" w:cstheme="minorBidi"/>
          <w:lang w:eastAsia="en-US"/>
        </w:rPr>
      </w:pPr>
      <w:r w:rsidRPr="00FC3BD2">
        <w:rPr>
          <w:rFonts w:ascii="Verdana" w:eastAsiaTheme="minorHAnsi" w:hAnsi="Verdana" w:cstheme="minorBidi"/>
          <w:lang w:eastAsia="en-US"/>
        </w:rPr>
        <w:t xml:space="preserve">Our school will follow the guidance contained within the document Teaching On Line Safety in Schools, June 2019, </w:t>
      </w:r>
      <w:hyperlink r:id="rId77" w:history="1">
        <w:r w:rsidR="00532397" w:rsidRPr="00DF3C08">
          <w:rPr>
            <w:rStyle w:val="Hyperlink"/>
            <w:rFonts w:ascii="Verdana" w:eastAsiaTheme="minorHAnsi" w:hAnsi="Verdana" w:cstheme="minorBidi"/>
            <w:lang w:eastAsia="en-US"/>
          </w:rPr>
          <w:t>https://assets.publishing.service.gov.uk/government/uploads/system/uploads/attachment_data/file/811796/Teaching_online_safety_in_school.pdf</w:t>
        </w:r>
      </w:hyperlink>
    </w:p>
    <w:p w14:paraId="3197459A" w14:textId="03869956" w:rsidR="003259CF" w:rsidRDefault="003259CF" w:rsidP="00C27DAA">
      <w:pPr>
        <w:pStyle w:val="Heading2"/>
      </w:pPr>
      <w:bookmarkStart w:id="117" w:name="_Toc82429750"/>
      <w:r w:rsidRPr="00514103">
        <w:t>Opportunities to teach safeguarding</w:t>
      </w:r>
      <w:bookmarkEnd w:id="117"/>
    </w:p>
    <w:p w14:paraId="2CEBEEAE" w14:textId="745603E3" w:rsidR="00E72972" w:rsidRPr="008400EB" w:rsidRDefault="00DF4FAA" w:rsidP="00B4482A">
      <w:pPr>
        <w:pStyle w:val="ListParagraph"/>
        <w:numPr>
          <w:ilvl w:val="0"/>
          <w:numId w:val="124"/>
        </w:numPr>
        <w:ind w:hanging="436"/>
        <w:rPr>
          <w:rFonts w:ascii="Verdana" w:hAnsi="Verdana"/>
        </w:rPr>
      </w:pPr>
      <w:r w:rsidRPr="008400EB">
        <w:rPr>
          <w:rFonts w:ascii="Verdana" w:hAnsi="Verdana"/>
        </w:rPr>
        <w:t>As per section 13 above, we will maximise the opportunities to teach our children ho</w:t>
      </w:r>
      <w:r w:rsidR="00805178" w:rsidRPr="008400EB">
        <w:rPr>
          <w:rFonts w:ascii="Verdana" w:hAnsi="Verdana"/>
        </w:rPr>
        <w:t xml:space="preserve">w to stay safe online. </w:t>
      </w:r>
      <w:r w:rsidR="007C12A1" w:rsidRPr="008400EB">
        <w:rPr>
          <w:rFonts w:ascii="Verdana" w:hAnsi="Verdana"/>
        </w:rPr>
        <w:t xml:space="preserve">We recognise there are many resources </w:t>
      </w:r>
      <w:r w:rsidR="00567438" w:rsidRPr="008400EB">
        <w:rPr>
          <w:rFonts w:ascii="Verdana" w:hAnsi="Verdana"/>
        </w:rPr>
        <w:t xml:space="preserve">available and will consider which ones suit the needs of our school. </w:t>
      </w:r>
    </w:p>
    <w:p w14:paraId="75A4C4FB" w14:textId="2AF88462" w:rsidR="00045B6D" w:rsidRDefault="00045B6D" w:rsidP="00C27DAA">
      <w:pPr>
        <w:pStyle w:val="Heading2"/>
      </w:pPr>
      <w:r>
        <w:t xml:space="preserve"> </w:t>
      </w:r>
      <w:bookmarkStart w:id="118" w:name="_Toc82429751"/>
      <w:r>
        <w:t>Remote learning</w:t>
      </w:r>
      <w:bookmarkEnd w:id="118"/>
      <w:r>
        <w:t xml:space="preserve"> </w:t>
      </w:r>
    </w:p>
    <w:p w14:paraId="65692529" w14:textId="7F60E02B" w:rsidR="006476F4" w:rsidRPr="00C84F19" w:rsidRDefault="004C632F" w:rsidP="00B4482A">
      <w:pPr>
        <w:pStyle w:val="ListParagraph"/>
        <w:numPr>
          <w:ilvl w:val="0"/>
          <w:numId w:val="149"/>
        </w:numPr>
        <w:rPr>
          <w:rFonts w:ascii="Verdana" w:hAnsi="Verdana"/>
        </w:rPr>
      </w:pPr>
      <w:r w:rsidRPr="00C84F19">
        <w:rPr>
          <w:rFonts w:ascii="Verdana" w:hAnsi="Verdana"/>
        </w:rPr>
        <w:t>We recognise where children are being asked to learn online at home the DfE has provided advice to support schools and colleges do so safel</w:t>
      </w:r>
      <w:r w:rsidR="008400EB" w:rsidRPr="00C84F19">
        <w:rPr>
          <w:rFonts w:ascii="Verdana" w:hAnsi="Verdana"/>
        </w:rPr>
        <w:t>y</w:t>
      </w:r>
      <w:r w:rsidR="00830D74" w:rsidRPr="00C84F19">
        <w:rPr>
          <w:rFonts w:ascii="Verdana" w:hAnsi="Verdana"/>
        </w:rPr>
        <w:t xml:space="preserve">. For any children learning remotely we will </w:t>
      </w:r>
      <w:r w:rsidR="00B0205C" w:rsidRPr="00C84F19">
        <w:rPr>
          <w:rFonts w:ascii="Verdana" w:hAnsi="Verdana"/>
        </w:rPr>
        <w:t xml:space="preserve">review the advice contained in the following </w:t>
      </w:r>
      <w:r w:rsidR="00C84F19" w:rsidRPr="00C84F19">
        <w:rPr>
          <w:rFonts w:ascii="Verdana" w:hAnsi="Verdana"/>
        </w:rPr>
        <w:t xml:space="preserve">publications and tailor that to the needs of our pupils. </w:t>
      </w:r>
    </w:p>
    <w:p w14:paraId="1E23AB27" w14:textId="77777777" w:rsidR="006476F4" w:rsidRDefault="006476F4" w:rsidP="00045B6D">
      <w:pPr>
        <w:rPr>
          <w:rFonts w:ascii="Verdana" w:hAnsi="Verdana"/>
        </w:rPr>
      </w:pPr>
    </w:p>
    <w:p w14:paraId="62643F92" w14:textId="0203808D" w:rsidR="006476F4" w:rsidRPr="00C84F19" w:rsidRDefault="000D101C" w:rsidP="00B4482A">
      <w:pPr>
        <w:pStyle w:val="ListParagraph"/>
        <w:numPr>
          <w:ilvl w:val="0"/>
          <w:numId w:val="150"/>
        </w:numPr>
        <w:rPr>
          <w:rFonts w:ascii="Verdana" w:hAnsi="Verdana"/>
        </w:rPr>
      </w:pPr>
      <w:hyperlink r:id="rId78" w:anchor="res" w:history="1">
        <w:r w:rsidR="006476F4" w:rsidRPr="00C84F19">
          <w:rPr>
            <w:rStyle w:val="Hyperlink"/>
            <w:rFonts w:ascii="Verdana" w:hAnsi="Verdana"/>
          </w:rPr>
          <w:t>https://www.gov.uk/government/publications/actions-for-schools-during-the-coronavirus-outbreak#res</w:t>
        </w:r>
      </w:hyperlink>
    </w:p>
    <w:p w14:paraId="1E082C13" w14:textId="77777777" w:rsidR="006476F4" w:rsidRDefault="006476F4" w:rsidP="00045B6D">
      <w:pPr>
        <w:rPr>
          <w:rFonts w:ascii="Verdana" w:hAnsi="Verdana"/>
        </w:rPr>
      </w:pPr>
    </w:p>
    <w:p w14:paraId="4AD4B275" w14:textId="055B4DDD" w:rsidR="006476F4" w:rsidRPr="00C84F19" w:rsidRDefault="006476F4" w:rsidP="00B4482A">
      <w:pPr>
        <w:pStyle w:val="ListParagraph"/>
        <w:numPr>
          <w:ilvl w:val="0"/>
          <w:numId w:val="150"/>
        </w:numPr>
        <w:rPr>
          <w:rFonts w:ascii="Verdana" w:hAnsi="Verdana"/>
        </w:rPr>
      </w:pPr>
      <w:r w:rsidRPr="00C84F19">
        <w:rPr>
          <w:rFonts w:ascii="Verdana" w:hAnsi="Verdana"/>
        </w:rPr>
        <w:t xml:space="preserve">Safeguarding in </w:t>
      </w:r>
      <w:r w:rsidR="004C632F" w:rsidRPr="00C84F19">
        <w:rPr>
          <w:rFonts w:ascii="Verdana" w:hAnsi="Verdana"/>
        </w:rPr>
        <w:t>remote education</w:t>
      </w:r>
      <w:r w:rsidRPr="00C84F19">
        <w:rPr>
          <w:rFonts w:ascii="Verdana" w:hAnsi="Verdana"/>
        </w:rPr>
        <w:t xml:space="preserve"> </w:t>
      </w:r>
      <w:hyperlink r:id="rId79" w:history="1">
        <w:r w:rsidRPr="00C84F19">
          <w:rPr>
            <w:rStyle w:val="Hyperlink"/>
            <w:rFonts w:ascii="Verdana" w:hAnsi="Verdana"/>
          </w:rPr>
          <w:t>https://www.gov.uk/guidance/safeguarding-and-remote-education-during-coronavirus-covid-19</w:t>
        </w:r>
      </w:hyperlink>
    </w:p>
    <w:p w14:paraId="28AA9A66" w14:textId="3ECB7ECC" w:rsidR="0050011C" w:rsidRDefault="0050011C" w:rsidP="00C84F19">
      <w:pPr>
        <w:ind w:firstLine="70"/>
        <w:rPr>
          <w:rFonts w:ascii="Verdana" w:hAnsi="Verdana"/>
        </w:rPr>
      </w:pPr>
    </w:p>
    <w:p w14:paraId="5EBE98CC" w14:textId="4836686F" w:rsidR="006476F4" w:rsidRPr="00C84F19" w:rsidRDefault="004C632F" w:rsidP="00B4482A">
      <w:pPr>
        <w:pStyle w:val="ListParagraph"/>
        <w:numPr>
          <w:ilvl w:val="0"/>
          <w:numId w:val="150"/>
        </w:numPr>
        <w:rPr>
          <w:rFonts w:ascii="Verdana" w:hAnsi="Verdana"/>
        </w:rPr>
      </w:pPr>
      <w:r w:rsidRPr="00C84F19">
        <w:rPr>
          <w:rFonts w:ascii="Verdana" w:hAnsi="Verdana"/>
        </w:rPr>
        <w:t>The NSPCC and PSHE Association also provide helpful advice:</w:t>
      </w:r>
      <w:r w:rsidR="00131112" w:rsidRPr="00131112">
        <w:t xml:space="preserve"> </w:t>
      </w:r>
      <w:hyperlink r:id="rId80" w:history="1">
        <w:r w:rsidR="00131112" w:rsidRPr="00C84F19">
          <w:rPr>
            <w:rStyle w:val="Hyperlink"/>
            <w:rFonts w:ascii="Verdana" w:hAnsi="Verdana"/>
          </w:rPr>
          <w:t>https://learning.nspcc.org.uk/news/covid/undertaking-remote-teaching-safely</w:t>
        </w:r>
      </w:hyperlink>
    </w:p>
    <w:p w14:paraId="6C006134" w14:textId="77777777" w:rsidR="00131112" w:rsidRDefault="00131112" w:rsidP="00045B6D">
      <w:pPr>
        <w:rPr>
          <w:rFonts w:ascii="Verdana" w:hAnsi="Verdana"/>
        </w:rPr>
      </w:pPr>
    </w:p>
    <w:p w14:paraId="1AFB7D71" w14:textId="64435BD3" w:rsidR="00045B6D" w:rsidRPr="00C84F19" w:rsidRDefault="004C632F" w:rsidP="00B4482A">
      <w:pPr>
        <w:pStyle w:val="ListParagraph"/>
        <w:numPr>
          <w:ilvl w:val="0"/>
          <w:numId w:val="150"/>
        </w:numPr>
        <w:rPr>
          <w:rFonts w:ascii="Verdana" w:hAnsi="Verdana"/>
        </w:rPr>
      </w:pPr>
      <w:r w:rsidRPr="00C84F19">
        <w:rPr>
          <w:rFonts w:ascii="Verdana" w:hAnsi="Verdana"/>
        </w:rPr>
        <w:t xml:space="preserve">PSHE - </w:t>
      </w:r>
      <w:hyperlink r:id="rId81" w:history="1">
        <w:r w:rsidR="008400EB" w:rsidRPr="00C84F19">
          <w:rPr>
            <w:rStyle w:val="Hyperlink"/>
            <w:rFonts w:ascii="Verdana" w:hAnsi="Verdana"/>
          </w:rPr>
          <w:t>https://www.pshe-association.org.uk/curriculum-and-resources/search-for-resources</w:t>
        </w:r>
      </w:hyperlink>
    </w:p>
    <w:p w14:paraId="049857BA" w14:textId="77777777" w:rsidR="008400EB" w:rsidRPr="00045B6D" w:rsidRDefault="008400EB" w:rsidP="00045B6D">
      <w:pPr>
        <w:rPr>
          <w:rFonts w:ascii="Verdana" w:hAnsi="Verdana"/>
        </w:rPr>
      </w:pPr>
    </w:p>
    <w:p w14:paraId="55DB5756" w14:textId="2CC3FBEF" w:rsidR="00514103" w:rsidRDefault="002D0944" w:rsidP="00C27DAA">
      <w:pPr>
        <w:pStyle w:val="Heading2"/>
      </w:pPr>
      <w:bookmarkStart w:id="119" w:name="_Toc82429752"/>
      <w:r w:rsidRPr="00514103">
        <w:t>Filters</w:t>
      </w:r>
      <w:r w:rsidR="00066295" w:rsidRPr="00514103">
        <w:t xml:space="preserve">, </w:t>
      </w:r>
      <w:r w:rsidRPr="00514103">
        <w:t>monitoring</w:t>
      </w:r>
      <w:r w:rsidR="00066295" w:rsidRPr="00514103">
        <w:t xml:space="preserve"> and protecting children</w:t>
      </w:r>
      <w:bookmarkEnd w:id="119"/>
    </w:p>
    <w:p w14:paraId="29669527" w14:textId="156CF7D0" w:rsidR="00066295" w:rsidRPr="00514103" w:rsidRDefault="00066295" w:rsidP="00EC5DE3">
      <w:pPr>
        <w:pStyle w:val="ListParagraph"/>
        <w:numPr>
          <w:ilvl w:val="0"/>
          <w:numId w:val="58"/>
        </w:numPr>
        <w:ind w:left="567" w:hanging="283"/>
        <w:rPr>
          <w:rFonts w:ascii="Verdana" w:hAnsi="Verdana"/>
        </w:rPr>
      </w:pPr>
      <w:bookmarkStart w:id="120" w:name="_Hlk48311317"/>
      <w:r w:rsidRPr="00514103">
        <w:rPr>
          <w:rFonts w:ascii="Verdana" w:hAnsi="Verdana"/>
        </w:rPr>
        <w:t xml:space="preserve">As a </w:t>
      </w:r>
      <w:r w:rsidR="00935B45">
        <w:rPr>
          <w:rFonts w:ascii="Verdana" w:hAnsi="Verdana"/>
        </w:rPr>
        <w:t>Governing Body</w:t>
      </w:r>
      <w:r w:rsidRPr="00514103">
        <w:rPr>
          <w:rFonts w:ascii="Verdana" w:hAnsi="Verdana"/>
        </w:rPr>
        <w:t xml:space="preserve"> </w:t>
      </w:r>
      <w:r w:rsidR="00F83797" w:rsidRPr="00514103">
        <w:rPr>
          <w:rFonts w:ascii="Verdana" w:hAnsi="Verdana"/>
        </w:rPr>
        <w:t xml:space="preserve">we will do all we </w:t>
      </w:r>
      <w:r w:rsidRPr="00514103">
        <w:rPr>
          <w:rFonts w:ascii="Verdana" w:hAnsi="Verdana"/>
        </w:rPr>
        <w:t xml:space="preserve">reasonably can to limit children’s exposure to the above risks from the school’s or college’s IT system. As part of this process, </w:t>
      </w:r>
      <w:r w:rsidR="00F83797" w:rsidRPr="00514103">
        <w:rPr>
          <w:rFonts w:ascii="Verdana" w:hAnsi="Verdana"/>
        </w:rPr>
        <w:t xml:space="preserve">we will </w:t>
      </w:r>
      <w:r w:rsidR="00D07FAB" w:rsidRPr="00514103">
        <w:rPr>
          <w:rFonts w:ascii="Verdana" w:hAnsi="Verdana"/>
        </w:rPr>
        <w:t xml:space="preserve">ensure we have </w:t>
      </w:r>
      <w:r w:rsidRPr="00514103">
        <w:rPr>
          <w:rFonts w:ascii="Verdana" w:hAnsi="Verdana"/>
        </w:rPr>
        <w:t>appropriate filters and monitoring systems in place.</w:t>
      </w:r>
    </w:p>
    <w:p w14:paraId="0DFED96A" w14:textId="77777777" w:rsidR="00D07FAB" w:rsidRPr="00514103" w:rsidRDefault="00D07FAB" w:rsidP="00514103">
      <w:pPr>
        <w:ind w:left="567" w:hanging="283"/>
        <w:rPr>
          <w:rFonts w:ascii="Verdana" w:hAnsi="Verdana"/>
        </w:rPr>
      </w:pPr>
    </w:p>
    <w:p w14:paraId="5F74CF69" w14:textId="422310E6" w:rsidR="00066295" w:rsidRPr="00514103" w:rsidRDefault="00066295" w:rsidP="00EC5DE3">
      <w:pPr>
        <w:pStyle w:val="ListParagraph"/>
        <w:numPr>
          <w:ilvl w:val="0"/>
          <w:numId w:val="58"/>
        </w:numPr>
        <w:ind w:left="567" w:hanging="283"/>
        <w:rPr>
          <w:rFonts w:ascii="Verdana" w:hAnsi="Verdana"/>
        </w:rPr>
      </w:pPr>
      <w:r w:rsidRPr="00514103">
        <w:rPr>
          <w:rFonts w:ascii="Verdana" w:hAnsi="Verdana"/>
        </w:rPr>
        <w:t xml:space="preserve">Whilst considering </w:t>
      </w:r>
      <w:r w:rsidR="00D07FAB" w:rsidRPr="00514103">
        <w:rPr>
          <w:rFonts w:ascii="Verdana" w:hAnsi="Verdana"/>
        </w:rPr>
        <w:t xml:space="preserve">our </w:t>
      </w:r>
      <w:r w:rsidRPr="00514103">
        <w:rPr>
          <w:rFonts w:ascii="Verdana" w:hAnsi="Verdana"/>
        </w:rPr>
        <w:t xml:space="preserve">responsibility to safeguard and promote the welfare of </w:t>
      </w:r>
      <w:r w:rsidR="006D63F3" w:rsidRPr="00514103">
        <w:rPr>
          <w:rFonts w:ascii="Verdana" w:hAnsi="Verdana"/>
        </w:rPr>
        <w:t>children and</w:t>
      </w:r>
      <w:r w:rsidRPr="00514103">
        <w:rPr>
          <w:rFonts w:ascii="Verdana" w:hAnsi="Verdana"/>
        </w:rPr>
        <w:t xml:space="preserve"> provide them with a safe environment in which to learn, </w:t>
      </w:r>
      <w:r w:rsidR="00D07FAB" w:rsidRPr="00514103">
        <w:rPr>
          <w:rFonts w:ascii="Verdana" w:hAnsi="Verdana"/>
        </w:rPr>
        <w:t xml:space="preserve">we will </w:t>
      </w:r>
      <w:r w:rsidRPr="00514103">
        <w:rPr>
          <w:rFonts w:ascii="Verdana" w:hAnsi="Verdana"/>
        </w:rPr>
        <w:t xml:space="preserve">consider the age range of </w:t>
      </w:r>
      <w:r w:rsidR="00763011" w:rsidRPr="00514103">
        <w:rPr>
          <w:rFonts w:ascii="Verdana" w:hAnsi="Verdana"/>
        </w:rPr>
        <w:t xml:space="preserve">our </w:t>
      </w:r>
      <w:r w:rsidRPr="00514103">
        <w:rPr>
          <w:rFonts w:ascii="Verdana" w:hAnsi="Verdana"/>
        </w:rPr>
        <w:t>pupils, the number of pupils, how often they access the IT system and the proportionality of costs vs risks.</w:t>
      </w:r>
    </w:p>
    <w:p w14:paraId="7BA47F45" w14:textId="70B363CA" w:rsidR="00763011" w:rsidRPr="00514103" w:rsidRDefault="00763011" w:rsidP="00514103">
      <w:pPr>
        <w:ind w:left="567" w:hanging="283"/>
        <w:rPr>
          <w:rFonts w:ascii="Verdana" w:hAnsi="Verdana"/>
        </w:rPr>
      </w:pPr>
    </w:p>
    <w:p w14:paraId="53A0D8B1" w14:textId="4497D251" w:rsidR="00066295" w:rsidRPr="00514103" w:rsidRDefault="00763011" w:rsidP="00EC5DE3">
      <w:pPr>
        <w:pStyle w:val="ListParagraph"/>
        <w:numPr>
          <w:ilvl w:val="0"/>
          <w:numId w:val="58"/>
        </w:numPr>
        <w:ind w:left="567" w:hanging="283"/>
        <w:rPr>
          <w:rFonts w:ascii="Verdana" w:hAnsi="Verdana"/>
        </w:rPr>
      </w:pPr>
      <w:r w:rsidRPr="00514103">
        <w:rPr>
          <w:rFonts w:ascii="Verdana" w:hAnsi="Verdana"/>
        </w:rPr>
        <w:t xml:space="preserve">We </w:t>
      </w:r>
      <w:r w:rsidR="00B600AB" w:rsidRPr="00514103">
        <w:rPr>
          <w:rFonts w:ascii="Verdana" w:hAnsi="Verdana"/>
        </w:rPr>
        <w:t>review our filter</w:t>
      </w:r>
      <w:r w:rsidR="00FE51A3" w:rsidRPr="00514103">
        <w:rPr>
          <w:rFonts w:ascii="Verdana" w:hAnsi="Verdana"/>
        </w:rPr>
        <w:t>s and monitors</w:t>
      </w:r>
      <w:r w:rsidR="00DD152B" w:rsidRPr="00514103">
        <w:rPr>
          <w:rFonts w:ascii="Verdana" w:hAnsi="Verdana"/>
        </w:rPr>
        <w:t xml:space="preserve"> using appropriate tools from </w:t>
      </w:r>
      <w:hyperlink r:id="rId82" w:history="1">
        <w:r w:rsidR="00DD152B" w:rsidRPr="00514103">
          <w:rPr>
            <w:rStyle w:val="Hyperlink"/>
            <w:rFonts w:ascii="Verdana" w:hAnsi="Verdana"/>
          </w:rPr>
          <w:t>UK Safer internet centre</w:t>
        </w:r>
      </w:hyperlink>
      <w:r w:rsidR="00DD152B" w:rsidRPr="00514103">
        <w:rPr>
          <w:rFonts w:ascii="Verdana" w:hAnsi="Verdana"/>
        </w:rPr>
        <w:t xml:space="preserve"> and </w:t>
      </w:r>
      <w:r w:rsidR="00FA6C94" w:rsidRPr="00514103">
        <w:rPr>
          <w:rFonts w:ascii="Verdana" w:hAnsi="Verdana"/>
        </w:rPr>
        <w:t xml:space="preserve">for our </w:t>
      </w:r>
      <w:hyperlink r:id="rId83" w:history="1">
        <w:r w:rsidR="00FA6C94" w:rsidRPr="00514103">
          <w:rPr>
            <w:rStyle w:val="Hyperlink"/>
            <w:rFonts w:ascii="Verdana" w:hAnsi="Verdana"/>
          </w:rPr>
          <w:t>Prevent duties</w:t>
        </w:r>
      </w:hyperlink>
      <w:r w:rsidR="00391147" w:rsidRPr="00514103">
        <w:rPr>
          <w:rFonts w:ascii="Verdana" w:hAnsi="Verdana"/>
        </w:rPr>
        <w:t xml:space="preserve">. </w:t>
      </w:r>
    </w:p>
    <w:p w14:paraId="4838EA66" w14:textId="77777777" w:rsidR="00AD4D5A" w:rsidRPr="00514103" w:rsidRDefault="00AD4D5A" w:rsidP="00514103">
      <w:pPr>
        <w:ind w:left="567" w:hanging="283"/>
        <w:rPr>
          <w:rFonts w:ascii="Verdana" w:hAnsi="Verdana"/>
        </w:rPr>
      </w:pPr>
    </w:p>
    <w:p w14:paraId="2996B866" w14:textId="5C1B532E" w:rsidR="00D02065" w:rsidRPr="00D02065" w:rsidRDefault="009A0F5D" w:rsidP="00EC5DE3">
      <w:pPr>
        <w:pStyle w:val="ListParagraph"/>
        <w:numPr>
          <w:ilvl w:val="0"/>
          <w:numId w:val="58"/>
        </w:numPr>
        <w:ind w:left="567" w:hanging="283"/>
        <w:rPr>
          <w:rFonts w:ascii="Verdana" w:hAnsi="Verdana"/>
        </w:rPr>
      </w:pPr>
      <w:r w:rsidRPr="00D02065">
        <w:rPr>
          <w:rFonts w:ascii="Verdana" w:hAnsi="Verdana"/>
        </w:rPr>
        <w:t xml:space="preserve">We recognise that it </w:t>
      </w:r>
      <w:r w:rsidR="00AD4D5A" w:rsidRPr="00D02065">
        <w:rPr>
          <w:rFonts w:ascii="Verdana" w:hAnsi="Verdana"/>
        </w:rPr>
        <w:t xml:space="preserve">is essential that </w:t>
      </w:r>
      <w:r w:rsidRPr="00D02065">
        <w:rPr>
          <w:rFonts w:ascii="Verdana" w:hAnsi="Verdana"/>
        </w:rPr>
        <w:t>a</w:t>
      </w:r>
      <w:r w:rsidR="00AD4D5A" w:rsidRPr="00D02065">
        <w:rPr>
          <w:rFonts w:ascii="Verdana" w:hAnsi="Verdana"/>
        </w:rPr>
        <w:t>ppropriate filters and monitoring systems are in place,</w:t>
      </w:r>
      <w:r w:rsidRPr="00D02065">
        <w:rPr>
          <w:rFonts w:ascii="Verdana" w:hAnsi="Verdana"/>
        </w:rPr>
        <w:t xml:space="preserve"> we recognise </w:t>
      </w:r>
      <w:r w:rsidR="00AD4D5A" w:rsidRPr="00D02065">
        <w:rPr>
          <w:rFonts w:ascii="Verdana" w:hAnsi="Verdana"/>
        </w:rPr>
        <w:t>that “over blocking” does not lead to unreasonable restrictions as to what children can be taught with regard to online teaching and safeguarding.</w:t>
      </w:r>
    </w:p>
    <w:p w14:paraId="38870175" w14:textId="7B793C83" w:rsidR="00D02065" w:rsidRDefault="00D02065" w:rsidP="00C27DAA">
      <w:pPr>
        <w:pStyle w:val="Heading2"/>
        <w:rPr>
          <w:rFonts w:eastAsiaTheme="minorHAnsi"/>
          <w:lang w:eastAsia="en-US"/>
        </w:rPr>
      </w:pPr>
      <w:bookmarkStart w:id="121" w:name="_Toc82429753"/>
      <w:bookmarkEnd w:id="120"/>
      <w:r>
        <w:rPr>
          <w:rFonts w:eastAsiaTheme="minorHAnsi"/>
          <w:lang w:eastAsia="en-US"/>
        </w:rPr>
        <w:t xml:space="preserve">Information security and access management </w:t>
      </w:r>
      <w:r w:rsidR="00A5610A">
        <w:rPr>
          <w:rFonts w:eastAsiaTheme="minorHAnsi"/>
          <w:lang w:eastAsia="en-US"/>
        </w:rPr>
        <w:t>and reviewing on-line safety</w:t>
      </w:r>
      <w:bookmarkEnd w:id="121"/>
      <w:r w:rsidR="00A5610A">
        <w:rPr>
          <w:rFonts w:eastAsiaTheme="minorHAnsi"/>
          <w:lang w:eastAsia="en-US"/>
        </w:rPr>
        <w:t xml:space="preserve"> </w:t>
      </w:r>
    </w:p>
    <w:p w14:paraId="7AFEE4B9" w14:textId="024431E1" w:rsidR="00366B01" w:rsidRDefault="00C4510F" w:rsidP="00B4482A">
      <w:pPr>
        <w:pStyle w:val="ListParagraph"/>
        <w:numPr>
          <w:ilvl w:val="0"/>
          <w:numId w:val="151"/>
        </w:numPr>
        <w:rPr>
          <w:rFonts w:ascii="Verdana" w:eastAsiaTheme="minorHAnsi" w:hAnsi="Verdana"/>
          <w:lang w:eastAsia="en-US"/>
        </w:rPr>
      </w:pPr>
      <w:r w:rsidRPr="00795383">
        <w:rPr>
          <w:rFonts w:ascii="Verdana" w:eastAsiaTheme="minorHAnsi" w:hAnsi="Verdana"/>
          <w:lang w:eastAsia="en-US"/>
        </w:rPr>
        <w:lastRenderedPageBreak/>
        <w:t xml:space="preserve">We recognise we are directly responsible for ensuring the appropriate level of security protection procedures are in place, in order to safeguard our systems, staff and learners. We will review the effectiveness of these procedures periodically to keep up with evolving cyber-crime technologies. </w:t>
      </w:r>
      <w:r w:rsidR="00795383" w:rsidRPr="00795383">
        <w:rPr>
          <w:rFonts w:ascii="Verdana" w:eastAsiaTheme="minorHAnsi" w:hAnsi="Verdana"/>
          <w:lang w:eastAsia="en-US"/>
        </w:rPr>
        <w:t>To assist, w</w:t>
      </w:r>
      <w:r w:rsidRPr="00795383">
        <w:rPr>
          <w:rFonts w:ascii="Verdana" w:eastAsiaTheme="minorHAnsi" w:hAnsi="Verdana"/>
          <w:lang w:eastAsia="en-US"/>
        </w:rPr>
        <w:t xml:space="preserve">e will use the guidance contained within </w:t>
      </w:r>
      <w:hyperlink r:id="rId84" w:history="1">
        <w:r w:rsidR="00366B01" w:rsidRPr="00795383">
          <w:rPr>
            <w:rStyle w:val="Hyperlink"/>
            <w:rFonts w:ascii="Verdana" w:eastAsiaTheme="minorHAnsi" w:hAnsi="Verdana"/>
            <w:lang w:eastAsia="en-US"/>
          </w:rPr>
          <w:t>https://www.nen.gov.uk/</w:t>
        </w:r>
      </w:hyperlink>
      <w:r w:rsidR="00366B01" w:rsidRPr="00795383">
        <w:rPr>
          <w:rFonts w:ascii="Verdana" w:eastAsiaTheme="minorHAnsi" w:hAnsi="Verdana"/>
          <w:lang w:eastAsia="en-US"/>
        </w:rPr>
        <w:t xml:space="preserve"> and </w:t>
      </w:r>
      <w:hyperlink r:id="rId85" w:history="1">
        <w:r w:rsidR="00795383" w:rsidRPr="00795383">
          <w:rPr>
            <w:rStyle w:val="Hyperlink"/>
            <w:rFonts w:ascii="Verdana" w:eastAsiaTheme="minorHAnsi" w:hAnsi="Verdana"/>
            <w:lang w:eastAsia="en-US"/>
          </w:rPr>
          <w:t>https://www.ncsc.gov.uk/section/education-skills/cyber-security-schools</w:t>
        </w:r>
      </w:hyperlink>
    </w:p>
    <w:p w14:paraId="0D3A45B4" w14:textId="1D6C6271" w:rsidR="00BE4233" w:rsidRDefault="00BE4233" w:rsidP="00BE4233">
      <w:pPr>
        <w:rPr>
          <w:rFonts w:ascii="Verdana" w:eastAsiaTheme="minorHAnsi" w:hAnsi="Verdana"/>
          <w:lang w:eastAsia="en-US"/>
        </w:rPr>
      </w:pPr>
    </w:p>
    <w:p w14:paraId="7C67DF3F" w14:textId="77777777" w:rsidR="00BE4233" w:rsidRPr="00BE4233" w:rsidRDefault="00BE4233" w:rsidP="00B4482A">
      <w:pPr>
        <w:pStyle w:val="ListParagraph"/>
        <w:numPr>
          <w:ilvl w:val="0"/>
          <w:numId w:val="151"/>
        </w:numPr>
        <w:rPr>
          <w:rStyle w:val="Hyperlink"/>
          <w:rFonts w:ascii="Verdana" w:eastAsiaTheme="minorHAnsi" w:hAnsi="Verdana" w:cstheme="minorBidi"/>
          <w:lang w:eastAsia="en-US"/>
        </w:rPr>
      </w:pPr>
      <w:r w:rsidRPr="00BE4233">
        <w:rPr>
          <w:rFonts w:ascii="Verdana" w:eastAsiaTheme="minorHAnsi" w:hAnsi="Verdana" w:cstheme="minorBidi"/>
          <w:lang w:eastAsia="en-US"/>
        </w:rPr>
        <w:t xml:space="preserve">Our Governing Body/Proprietor understands that technology in this area evolves and changes rapidly and we will therefore keep the matter under regular review by, for example, using relevant assessment tools, </w:t>
      </w:r>
      <w:hyperlink r:id="rId86" w:history="1">
        <w:r w:rsidRPr="00BE4233">
          <w:rPr>
            <w:rStyle w:val="Hyperlink"/>
            <w:rFonts w:ascii="Verdana" w:eastAsiaTheme="minorHAnsi" w:hAnsi="Verdana" w:cstheme="minorBidi"/>
            <w:lang w:eastAsia="en-US"/>
          </w:rPr>
          <w:t>360 Safe Website</w:t>
        </w:r>
      </w:hyperlink>
      <w:r w:rsidRPr="00BE4233">
        <w:rPr>
          <w:rFonts w:ascii="Verdana" w:eastAsiaTheme="minorHAnsi" w:hAnsi="Verdana" w:cstheme="minorBidi"/>
          <w:lang w:eastAsia="en-US"/>
        </w:rPr>
        <w:t xml:space="preserve">  and </w:t>
      </w:r>
      <w:hyperlink r:id="rId87" w:history="1">
        <w:r w:rsidRPr="00BE4233">
          <w:rPr>
            <w:rStyle w:val="Hyperlink"/>
            <w:rFonts w:ascii="Verdana" w:eastAsiaTheme="minorHAnsi" w:hAnsi="Verdana" w:cstheme="minorBidi"/>
            <w:lang w:eastAsia="en-US"/>
          </w:rPr>
          <w:t>Online safety in schools Questions from the Governing Body</w:t>
        </w:r>
      </w:hyperlink>
      <w:r w:rsidRPr="00BE4233">
        <w:rPr>
          <w:rFonts w:ascii="Verdana" w:eastAsiaTheme="minorHAnsi" w:hAnsi="Verdana" w:cstheme="minorBidi"/>
          <w:lang w:eastAsia="en-US"/>
        </w:rPr>
        <w:t xml:space="preserve"> </w:t>
      </w:r>
    </w:p>
    <w:p w14:paraId="1796FC63" w14:textId="77777777" w:rsidR="00D02065" w:rsidRPr="00D02065" w:rsidRDefault="00D02065" w:rsidP="00D02065">
      <w:pPr>
        <w:rPr>
          <w:rFonts w:eastAsiaTheme="minorHAnsi"/>
          <w:lang w:eastAsia="en-US"/>
        </w:rPr>
      </w:pPr>
    </w:p>
    <w:p w14:paraId="06CDAC1D" w14:textId="1441B9F1" w:rsidR="00514103" w:rsidRDefault="002D0944" w:rsidP="00C27DAA">
      <w:pPr>
        <w:pStyle w:val="Heading2"/>
        <w:rPr>
          <w:rFonts w:eastAsiaTheme="minorHAnsi"/>
          <w:lang w:eastAsia="en-US"/>
        </w:rPr>
      </w:pPr>
      <w:bookmarkStart w:id="122" w:name="_Toc82429754"/>
      <w:r w:rsidRPr="00514103">
        <w:rPr>
          <w:rFonts w:eastAsiaTheme="minorHAnsi"/>
          <w:lang w:eastAsia="en-US"/>
        </w:rPr>
        <w:t>Mobile devices</w:t>
      </w:r>
      <w:bookmarkEnd w:id="122"/>
    </w:p>
    <w:p w14:paraId="0CD5F6F6" w14:textId="4DCD9E05" w:rsidR="002D0944" w:rsidRPr="001A4BD0" w:rsidRDefault="000513AB" w:rsidP="00B4482A">
      <w:pPr>
        <w:pStyle w:val="ListParagraph"/>
        <w:numPr>
          <w:ilvl w:val="0"/>
          <w:numId w:val="152"/>
        </w:numPr>
        <w:rPr>
          <w:rFonts w:ascii="Verdana" w:eastAsiaTheme="minorHAnsi" w:hAnsi="Verdana" w:cstheme="minorBidi"/>
          <w:lang w:eastAsia="en-US"/>
        </w:rPr>
      </w:pPr>
      <w:r w:rsidRPr="00A5610A">
        <w:rPr>
          <w:rFonts w:ascii="Verdana" w:eastAsiaTheme="minorHAnsi" w:hAnsi="Verdana" w:cstheme="minorBidi"/>
          <w:lang w:eastAsia="en-US"/>
        </w:rPr>
        <w:t>Our school recognises that many children have unlimited and unrestricted access to the internet via 3G</w:t>
      </w:r>
      <w:r w:rsidR="00BA07F3" w:rsidRPr="00A5610A">
        <w:rPr>
          <w:rFonts w:ascii="Verdana" w:eastAsiaTheme="minorHAnsi" w:hAnsi="Verdana" w:cstheme="minorBidi"/>
          <w:lang w:eastAsia="en-US"/>
        </w:rPr>
        <w:t xml:space="preserve">, </w:t>
      </w:r>
      <w:r w:rsidRPr="00A5610A">
        <w:rPr>
          <w:rFonts w:ascii="Verdana" w:eastAsiaTheme="minorHAnsi" w:hAnsi="Verdana" w:cstheme="minorBidi"/>
          <w:lang w:eastAsia="en-US"/>
        </w:rPr>
        <w:t xml:space="preserve">4G </w:t>
      </w:r>
      <w:r w:rsidR="00BA07F3" w:rsidRPr="00A5610A">
        <w:rPr>
          <w:rFonts w:ascii="Verdana" w:eastAsiaTheme="minorHAnsi" w:hAnsi="Verdana" w:cstheme="minorBidi"/>
          <w:lang w:eastAsia="en-US"/>
        </w:rPr>
        <w:t xml:space="preserve">and in the future 5G, </w:t>
      </w:r>
      <w:r w:rsidRPr="00A5610A">
        <w:rPr>
          <w:rFonts w:ascii="Verdana" w:eastAsiaTheme="minorHAnsi" w:hAnsi="Verdana" w:cstheme="minorBidi"/>
          <w:lang w:eastAsia="en-US"/>
        </w:rPr>
        <w:t xml:space="preserve">in particular and our school will carefully consider how this is managed on our premises and </w:t>
      </w:r>
      <w:r w:rsidRPr="001A4BD0">
        <w:rPr>
          <w:rFonts w:ascii="Verdana" w:eastAsiaTheme="minorHAnsi" w:hAnsi="Verdana" w:cstheme="minorBidi"/>
          <w:lang w:eastAsia="en-US"/>
        </w:rPr>
        <w:t>issue specific guidance for pupils and staff in respect of this.</w:t>
      </w:r>
      <w:r w:rsidR="001A4BD0">
        <w:rPr>
          <w:rFonts w:ascii="Verdana" w:eastAsiaTheme="minorHAnsi" w:hAnsi="Verdana" w:cstheme="minorBidi"/>
          <w:lang w:eastAsia="en-US"/>
        </w:rPr>
        <w:t xml:space="preserve"> </w:t>
      </w:r>
    </w:p>
    <w:p w14:paraId="49335957" w14:textId="2C578821" w:rsidR="00881418" w:rsidRDefault="00681124" w:rsidP="00C27DAA">
      <w:pPr>
        <w:pStyle w:val="Heading2"/>
        <w:rPr>
          <w:rFonts w:eastAsiaTheme="minorHAnsi"/>
          <w:lang w:eastAsia="en-US"/>
        </w:rPr>
      </w:pPr>
      <w:bookmarkStart w:id="123" w:name="_Toc82429755"/>
      <w:r w:rsidRPr="00514103">
        <w:rPr>
          <w:rFonts w:eastAsiaTheme="minorHAnsi"/>
          <w:lang w:eastAsia="en-US"/>
        </w:rPr>
        <w:t>Staff Training</w:t>
      </w:r>
      <w:r w:rsidR="000E0F8D">
        <w:rPr>
          <w:rFonts w:eastAsiaTheme="minorHAnsi"/>
          <w:lang w:eastAsia="en-US"/>
        </w:rPr>
        <w:t xml:space="preserve"> and support for parents </w:t>
      </w:r>
      <w:r w:rsidR="0099455A">
        <w:rPr>
          <w:rFonts w:eastAsiaTheme="minorHAnsi"/>
          <w:lang w:eastAsia="en-US"/>
        </w:rPr>
        <w:t>and carers</w:t>
      </w:r>
      <w:bookmarkEnd w:id="123"/>
      <w:r w:rsidR="0099455A">
        <w:rPr>
          <w:rFonts w:eastAsiaTheme="minorHAnsi"/>
          <w:lang w:eastAsia="en-US"/>
        </w:rPr>
        <w:t xml:space="preserve"> </w:t>
      </w:r>
    </w:p>
    <w:p w14:paraId="0CD5F6FA" w14:textId="62224FA8" w:rsidR="00681124" w:rsidRDefault="00681124" w:rsidP="00B4482A">
      <w:pPr>
        <w:pStyle w:val="ListParagraph"/>
        <w:numPr>
          <w:ilvl w:val="0"/>
          <w:numId w:val="153"/>
        </w:numPr>
        <w:rPr>
          <w:rFonts w:ascii="Verdana" w:eastAsiaTheme="minorHAnsi" w:hAnsi="Verdana" w:cstheme="minorBidi"/>
          <w:lang w:eastAsia="en-US"/>
        </w:rPr>
      </w:pPr>
      <w:r w:rsidRPr="00D469E9">
        <w:rPr>
          <w:rFonts w:ascii="Verdana" w:eastAsiaTheme="minorHAnsi" w:hAnsi="Verdana" w:cstheme="minorBidi"/>
          <w:lang w:eastAsia="en-US"/>
        </w:rPr>
        <w:t>The Governors/Proprietors recognise the need for staff to undergo regularly updated safeguarding training and the requirement to ensure our children are taught about safeguarding, including online</w:t>
      </w:r>
      <w:r w:rsidR="00C22751" w:rsidRPr="00D469E9">
        <w:rPr>
          <w:rFonts w:ascii="Verdana" w:eastAsiaTheme="minorHAnsi" w:hAnsi="Verdana" w:cstheme="minorBidi"/>
          <w:lang w:eastAsia="en-US"/>
        </w:rPr>
        <w:t xml:space="preserve"> safety</w:t>
      </w:r>
      <w:r w:rsidRPr="00D469E9">
        <w:rPr>
          <w:rFonts w:ascii="Verdana" w:eastAsiaTheme="minorHAnsi" w:hAnsi="Verdana" w:cstheme="minorBidi"/>
          <w:lang w:eastAsia="en-US"/>
        </w:rPr>
        <w:t>. With that in mind, online safety training for staff will be integrated, aligned and considered as part of our overarching safeguarding approach. It will also be considered within our teaching and learning policy and practice.</w:t>
      </w:r>
    </w:p>
    <w:p w14:paraId="5956D345" w14:textId="635B62D7" w:rsidR="00BB6755" w:rsidRDefault="00BB6755" w:rsidP="000E0F8D">
      <w:pPr>
        <w:rPr>
          <w:rFonts w:ascii="Verdana" w:eastAsiaTheme="minorHAnsi" w:hAnsi="Verdana" w:cstheme="minorBidi"/>
          <w:lang w:eastAsia="en-US"/>
        </w:rPr>
      </w:pPr>
    </w:p>
    <w:p w14:paraId="43EBBF20" w14:textId="4750E611" w:rsidR="000E0F8D" w:rsidRPr="000E0F8D" w:rsidRDefault="000E0F8D" w:rsidP="00B4482A">
      <w:pPr>
        <w:pStyle w:val="ListParagraph"/>
        <w:numPr>
          <w:ilvl w:val="0"/>
          <w:numId w:val="153"/>
        </w:numPr>
        <w:rPr>
          <w:rFonts w:ascii="Verdana" w:eastAsiaTheme="minorHAnsi" w:hAnsi="Verdana" w:cstheme="minorBidi"/>
          <w:lang w:eastAsia="en-US"/>
        </w:rPr>
      </w:pPr>
      <w:r>
        <w:rPr>
          <w:rFonts w:ascii="Verdana" w:eastAsiaTheme="minorHAnsi" w:hAnsi="Verdana" w:cstheme="minorBidi"/>
          <w:lang w:eastAsia="en-US"/>
        </w:rPr>
        <w:t xml:space="preserve">We </w:t>
      </w:r>
      <w:r w:rsidR="00FA5A55">
        <w:rPr>
          <w:rFonts w:ascii="Verdana" w:eastAsiaTheme="minorHAnsi" w:hAnsi="Verdana" w:cstheme="minorBidi"/>
          <w:lang w:eastAsia="en-US"/>
        </w:rPr>
        <w:t xml:space="preserve">recognise Annex D of KCSiE 2021 contains many useful resources which we will share with our staff and parents and carers to enable them to support safer use of the </w:t>
      </w:r>
      <w:r w:rsidR="0099455A">
        <w:rPr>
          <w:rFonts w:ascii="Verdana" w:eastAsiaTheme="minorHAnsi" w:hAnsi="Verdana" w:cstheme="minorBidi"/>
          <w:lang w:eastAsia="en-US"/>
        </w:rPr>
        <w:t xml:space="preserve">internet by all. </w:t>
      </w:r>
    </w:p>
    <w:p w14:paraId="0CD5F705" w14:textId="77777777" w:rsidR="0080190B" w:rsidRPr="008B7B69" w:rsidRDefault="0080190B" w:rsidP="0080190B">
      <w:pPr>
        <w:spacing w:after="200" w:line="276" w:lineRule="auto"/>
        <w:ind w:left="1080"/>
        <w:rPr>
          <w:rFonts w:ascii="Verdana" w:eastAsiaTheme="minorHAnsi" w:hAnsi="Verdana" w:cstheme="minorBidi"/>
          <w:sz w:val="22"/>
          <w:szCs w:val="22"/>
          <w:lang w:eastAsia="en-US"/>
        </w:rPr>
      </w:pPr>
    </w:p>
    <w:p w14:paraId="0CD5F706" w14:textId="4B68620F" w:rsidR="00503AAF" w:rsidRPr="00881418" w:rsidRDefault="00881418" w:rsidP="000C4C1F">
      <w:pPr>
        <w:pStyle w:val="Heading1"/>
        <w:ind w:hanging="858"/>
        <w:rPr>
          <w:rFonts w:eastAsiaTheme="minorHAnsi"/>
        </w:rPr>
      </w:pPr>
      <w:r>
        <w:rPr>
          <w:rFonts w:eastAsiaTheme="minorHAnsi"/>
        </w:rPr>
        <w:t xml:space="preserve"> </w:t>
      </w:r>
      <w:bookmarkStart w:id="124" w:name="_Toc82429756"/>
      <w:r w:rsidR="00AB762A" w:rsidRPr="00881418">
        <w:rPr>
          <w:rFonts w:eastAsiaTheme="minorHAnsi"/>
        </w:rPr>
        <w:t xml:space="preserve">Ofsted </w:t>
      </w:r>
      <w:r w:rsidR="00503AAF" w:rsidRPr="00881418">
        <w:rPr>
          <w:rFonts w:eastAsiaTheme="minorHAnsi"/>
        </w:rPr>
        <w:t>Inspection</w:t>
      </w:r>
      <w:r w:rsidR="00AB762A" w:rsidRPr="00881418">
        <w:rPr>
          <w:rFonts w:eastAsiaTheme="minorHAnsi"/>
        </w:rPr>
        <w:t>s</w:t>
      </w:r>
      <w:bookmarkEnd w:id="124"/>
      <w:r w:rsidR="00503AAF" w:rsidRPr="00881418">
        <w:rPr>
          <w:rFonts w:eastAsiaTheme="minorHAnsi"/>
        </w:rPr>
        <w:t xml:space="preserve"> </w:t>
      </w:r>
    </w:p>
    <w:p w14:paraId="269D5FB5" w14:textId="01E3D656" w:rsidR="00057645" w:rsidRDefault="00503AAF" w:rsidP="00EC5DE3">
      <w:pPr>
        <w:pStyle w:val="ListParagraph"/>
        <w:numPr>
          <w:ilvl w:val="0"/>
          <w:numId w:val="59"/>
        </w:numPr>
        <w:ind w:left="709" w:hanging="217"/>
        <w:rPr>
          <w:rFonts w:ascii="Verdana" w:eastAsiaTheme="minorHAnsi" w:hAnsi="Verdana"/>
          <w:lang w:eastAsia="en-US"/>
        </w:rPr>
      </w:pPr>
      <w:r w:rsidRPr="00881418">
        <w:rPr>
          <w:rFonts w:ascii="Verdana" w:eastAsiaTheme="minorHAnsi" w:hAnsi="Verdana"/>
          <w:lang w:eastAsia="en-US"/>
        </w:rPr>
        <w:t xml:space="preserve">The </w:t>
      </w:r>
      <w:r w:rsidR="00935B45">
        <w:rPr>
          <w:rFonts w:ascii="Verdana" w:eastAsiaTheme="minorHAnsi" w:hAnsi="Verdana"/>
          <w:lang w:eastAsia="en-US"/>
        </w:rPr>
        <w:t>Governing Body</w:t>
      </w:r>
      <w:r w:rsidRPr="00881418">
        <w:rPr>
          <w:rFonts w:ascii="Verdana" w:eastAsiaTheme="minorHAnsi" w:hAnsi="Verdana"/>
          <w:lang w:eastAsia="en-US"/>
        </w:rPr>
        <w:t xml:space="preserve"> recognises that Ofsted’s inspection of early years, schools and post-16 provision will be carried out u</w:t>
      </w:r>
      <w:r w:rsidR="00F25F24" w:rsidRPr="00881418">
        <w:rPr>
          <w:rFonts w:ascii="Verdana" w:eastAsiaTheme="minorHAnsi" w:hAnsi="Verdana"/>
          <w:lang w:eastAsia="en-US"/>
        </w:rPr>
        <w:t xml:space="preserve">sing the following </w:t>
      </w:r>
      <w:r w:rsidRPr="00881418">
        <w:rPr>
          <w:rFonts w:ascii="Verdana" w:eastAsiaTheme="minorHAnsi" w:hAnsi="Verdana"/>
          <w:lang w:eastAsia="en-US"/>
        </w:rPr>
        <w:t>framework – found</w:t>
      </w:r>
      <w:r w:rsidR="00057645">
        <w:rPr>
          <w:rFonts w:ascii="Verdana" w:eastAsiaTheme="minorHAnsi" w:hAnsi="Verdana"/>
          <w:lang w:eastAsia="en-US"/>
        </w:rPr>
        <w:t xml:space="preserve"> </w:t>
      </w:r>
      <w:hyperlink r:id="rId88" w:history="1">
        <w:r w:rsidR="00057645" w:rsidRPr="002073E8">
          <w:rPr>
            <w:rStyle w:val="Hyperlink"/>
            <w:rFonts w:ascii="Verdana" w:eastAsiaTheme="minorHAnsi" w:hAnsi="Verdana"/>
            <w:lang w:eastAsia="en-US"/>
          </w:rPr>
          <w:t>https://www.gov.uk/government/publications/education-inspection-framework</w:t>
        </w:r>
      </w:hyperlink>
    </w:p>
    <w:p w14:paraId="1D899EFE" w14:textId="77777777" w:rsidR="00381869" w:rsidRPr="008B7B69" w:rsidRDefault="00381869" w:rsidP="00881418">
      <w:pPr>
        <w:ind w:left="709" w:hanging="217"/>
        <w:rPr>
          <w:rFonts w:ascii="Verdana" w:eastAsiaTheme="minorHAnsi" w:hAnsi="Verdana"/>
          <w:lang w:eastAsia="en-US"/>
        </w:rPr>
      </w:pPr>
    </w:p>
    <w:p w14:paraId="35EB7222" w14:textId="4E28D362" w:rsidR="00381869" w:rsidRPr="00881418" w:rsidRDefault="00503AAF" w:rsidP="00EC5DE3">
      <w:pPr>
        <w:pStyle w:val="ListParagraph"/>
        <w:numPr>
          <w:ilvl w:val="0"/>
          <w:numId w:val="59"/>
        </w:numPr>
        <w:ind w:left="709" w:hanging="217"/>
        <w:rPr>
          <w:rFonts w:ascii="Verdana" w:eastAsiaTheme="minorHAnsi" w:hAnsi="Verdana"/>
          <w:lang w:eastAsia="en-US"/>
        </w:rPr>
      </w:pPr>
      <w:r w:rsidRPr="00881418">
        <w:rPr>
          <w:rFonts w:ascii="Verdana" w:eastAsiaTheme="minorHAnsi" w:hAnsi="Verdana"/>
          <w:lang w:eastAsia="en-US"/>
        </w:rPr>
        <w:t xml:space="preserve">We also recognise that inspectors will always report on </w:t>
      </w:r>
      <w:r w:rsidR="000C4B54" w:rsidRPr="00881418">
        <w:rPr>
          <w:rFonts w:ascii="Verdana" w:eastAsiaTheme="minorHAnsi" w:hAnsi="Verdana"/>
          <w:lang w:eastAsia="en-US"/>
        </w:rPr>
        <w:t>whether</w:t>
      </w:r>
      <w:r w:rsidRPr="00881418">
        <w:rPr>
          <w:rFonts w:ascii="Verdana" w:eastAsiaTheme="minorHAnsi" w:hAnsi="Verdana"/>
          <w:lang w:eastAsia="en-US"/>
        </w:rPr>
        <w:t xml:space="preserve"> arrangements for safeguarding </w:t>
      </w:r>
      <w:r w:rsidR="00725B7F" w:rsidRPr="00881418">
        <w:rPr>
          <w:rFonts w:ascii="Verdana" w:eastAsiaTheme="minorHAnsi" w:hAnsi="Verdana"/>
          <w:lang w:eastAsia="en-US"/>
        </w:rPr>
        <w:t>children and learners are eff</w:t>
      </w:r>
      <w:r w:rsidR="00AB762A" w:rsidRPr="00881418">
        <w:rPr>
          <w:rFonts w:ascii="Verdana" w:eastAsiaTheme="minorHAnsi" w:hAnsi="Verdana"/>
          <w:lang w:eastAsia="en-US"/>
        </w:rPr>
        <w:t xml:space="preserve">ective. </w:t>
      </w:r>
    </w:p>
    <w:p w14:paraId="50BF7EA7" w14:textId="77777777" w:rsidR="00381869" w:rsidRPr="008B7B69" w:rsidRDefault="00381869" w:rsidP="00881418">
      <w:pPr>
        <w:ind w:left="709" w:hanging="217"/>
        <w:rPr>
          <w:rFonts w:ascii="Verdana" w:eastAsiaTheme="minorHAnsi" w:hAnsi="Verdana"/>
          <w:lang w:eastAsia="en-US"/>
        </w:rPr>
      </w:pPr>
    </w:p>
    <w:p w14:paraId="0CD5F707" w14:textId="573ECD6C" w:rsidR="00503AAF" w:rsidRPr="00C27BC6" w:rsidRDefault="00AB762A" w:rsidP="009954C0">
      <w:pPr>
        <w:pStyle w:val="ListParagraph"/>
        <w:numPr>
          <w:ilvl w:val="0"/>
          <w:numId w:val="59"/>
        </w:numPr>
        <w:ind w:left="709" w:hanging="217"/>
        <w:rPr>
          <w:rFonts w:ascii="Verdana" w:eastAsiaTheme="minorHAnsi" w:hAnsi="Verdana"/>
          <w:lang w:eastAsia="en-US"/>
        </w:rPr>
      </w:pPr>
      <w:r w:rsidRPr="00C27BC6">
        <w:rPr>
          <w:rFonts w:ascii="Verdana" w:eastAsiaTheme="minorHAnsi" w:hAnsi="Verdana"/>
          <w:lang w:eastAsia="en-US"/>
        </w:rPr>
        <w:t xml:space="preserve">As a </w:t>
      </w:r>
      <w:r w:rsidR="00935B45" w:rsidRPr="00C27BC6">
        <w:rPr>
          <w:rFonts w:ascii="Verdana" w:eastAsiaTheme="minorHAnsi" w:hAnsi="Verdana"/>
          <w:lang w:eastAsia="en-US"/>
        </w:rPr>
        <w:t>Governing Body</w:t>
      </w:r>
      <w:r w:rsidRPr="00C27BC6">
        <w:rPr>
          <w:rFonts w:ascii="Verdana" w:eastAsiaTheme="minorHAnsi" w:hAnsi="Verdana"/>
          <w:lang w:eastAsia="en-US"/>
        </w:rPr>
        <w:t xml:space="preserve"> we will ensure </w:t>
      </w:r>
      <w:r w:rsidR="00B26E88" w:rsidRPr="00C27BC6">
        <w:rPr>
          <w:rFonts w:ascii="Verdana" w:eastAsiaTheme="minorHAnsi" w:hAnsi="Verdana"/>
          <w:lang w:eastAsia="en-US"/>
        </w:rPr>
        <w:t xml:space="preserve">that </w:t>
      </w:r>
      <w:r w:rsidRPr="00C27BC6">
        <w:rPr>
          <w:rFonts w:ascii="Verdana" w:eastAsiaTheme="minorHAnsi" w:hAnsi="Verdana"/>
          <w:lang w:eastAsia="en-US"/>
        </w:rPr>
        <w:t>we are familiar with the new inspection framework and inspecting safeguarding in early years, education and skills</w:t>
      </w:r>
      <w:r w:rsidR="00EE06AF" w:rsidRPr="00C27BC6">
        <w:rPr>
          <w:rFonts w:ascii="Verdana" w:eastAsiaTheme="minorHAnsi" w:hAnsi="Verdana"/>
          <w:lang w:eastAsia="en-US"/>
        </w:rPr>
        <w:t xml:space="preserve"> guidance </w:t>
      </w:r>
      <w:r w:rsidRPr="00C27BC6">
        <w:rPr>
          <w:rFonts w:ascii="Verdana" w:eastAsiaTheme="minorHAnsi" w:hAnsi="Verdana"/>
          <w:lang w:eastAsia="en-US"/>
        </w:rPr>
        <w:t xml:space="preserve">found </w:t>
      </w:r>
      <w:hyperlink r:id="rId89" w:history="1">
        <w:r w:rsidR="00C27BC6" w:rsidRPr="00C27BC6">
          <w:rPr>
            <w:rStyle w:val="Hyperlink"/>
            <w:rFonts w:ascii="Verdana" w:eastAsiaTheme="minorHAnsi" w:hAnsi="Verdana"/>
            <w:lang w:eastAsia="en-US"/>
          </w:rPr>
          <w:t>https://www.gov.uk/government/publications/inspecting-safeguarding-in-early-years-education-and-skills</w:t>
        </w:r>
      </w:hyperlink>
      <w:r w:rsidR="00C27BC6" w:rsidRPr="00C27BC6">
        <w:rPr>
          <w:rFonts w:ascii="Verdana" w:eastAsiaTheme="minorHAnsi" w:hAnsi="Verdana"/>
          <w:lang w:eastAsia="en-US"/>
        </w:rPr>
        <w:t xml:space="preserve"> </w:t>
      </w:r>
      <w:r w:rsidRPr="00C27BC6">
        <w:rPr>
          <w:rFonts w:ascii="Verdana" w:eastAsiaTheme="minorHAnsi" w:hAnsi="Verdana"/>
          <w:lang w:eastAsia="en-US"/>
        </w:rPr>
        <w:t xml:space="preserve">and how we can use those documents to monitor the safeguarding framework in our school. </w:t>
      </w:r>
    </w:p>
    <w:p w14:paraId="234AF675" w14:textId="77777777" w:rsidR="007D4E33" w:rsidRPr="008B7B69" w:rsidRDefault="007D4E33" w:rsidP="007D4E33">
      <w:pPr>
        <w:pStyle w:val="ListParagraph"/>
        <w:rPr>
          <w:rFonts w:ascii="Verdana" w:eastAsiaTheme="minorHAnsi" w:hAnsi="Verdana"/>
          <w:sz w:val="22"/>
          <w:szCs w:val="22"/>
          <w:lang w:eastAsia="en-US"/>
        </w:rPr>
      </w:pPr>
    </w:p>
    <w:p w14:paraId="0CD5F708" w14:textId="77777777" w:rsidR="00681124" w:rsidRPr="008B7B69" w:rsidRDefault="00681124" w:rsidP="00552588">
      <w:pPr>
        <w:rPr>
          <w:rFonts w:ascii="Verdana" w:eastAsiaTheme="minorHAnsi" w:hAnsi="Verdana"/>
          <w:sz w:val="22"/>
          <w:szCs w:val="22"/>
          <w:lang w:eastAsia="en-US"/>
        </w:rPr>
      </w:pPr>
    </w:p>
    <w:p w14:paraId="20E7F12B" w14:textId="77777777" w:rsidR="0079311E" w:rsidRPr="008B7B69" w:rsidRDefault="0079311E" w:rsidP="0079311E">
      <w:pPr>
        <w:spacing w:after="200" w:line="276" w:lineRule="auto"/>
        <w:ind w:left="567"/>
        <w:rPr>
          <w:rFonts w:ascii="Verdana" w:eastAsiaTheme="minorHAnsi" w:hAnsi="Verdana" w:cstheme="minorBidi"/>
          <w:sz w:val="22"/>
          <w:szCs w:val="22"/>
          <w:lang w:eastAsia="en-US"/>
        </w:rPr>
      </w:pPr>
    </w:p>
    <w:p w14:paraId="0CD5F712" w14:textId="7E8CE5AF" w:rsidR="00B80CB7" w:rsidRPr="00AE58A5" w:rsidRDefault="00FC463A" w:rsidP="00BE306E">
      <w:pPr>
        <w:pStyle w:val="Heading1"/>
        <w:ind w:hanging="858"/>
        <w:rPr>
          <w:rFonts w:asciiTheme="minorHAnsi" w:hAnsiTheme="minorHAnsi" w:cstheme="minorHAnsi"/>
          <w:szCs w:val="24"/>
        </w:rPr>
      </w:pPr>
      <w:bookmarkStart w:id="125" w:name="_Toc82429758"/>
      <w:r w:rsidRPr="00AE58A5">
        <w:rPr>
          <w:rFonts w:asciiTheme="minorHAnsi" w:hAnsiTheme="minorHAnsi" w:cstheme="minorHAnsi"/>
          <w:szCs w:val="24"/>
        </w:rPr>
        <w:lastRenderedPageBreak/>
        <w:t>Host families - homestay during exchange visits</w:t>
      </w:r>
      <w:bookmarkEnd w:id="125"/>
    </w:p>
    <w:p w14:paraId="0CD5F713" w14:textId="743721B2" w:rsidR="00FC463A" w:rsidRPr="00881418" w:rsidRDefault="00FC463A" w:rsidP="00EC5DE3">
      <w:pPr>
        <w:pStyle w:val="ListParagraph"/>
        <w:numPr>
          <w:ilvl w:val="0"/>
          <w:numId w:val="60"/>
        </w:numPr>
        <w:ind w:left="851" w:hanging="425"/>
        <w:rPr>
          <w:rFonts w:ascii="Verdana" w:hAnsi="Verdana"/>
        </w:rPr>
      </w:pPr>
      <w:r w:rsidRPr="00881418">
        <w:rPr>
          <w:rFonts w:ascii="Verdana" w:hAnsi="Verdana"/>
        </w:rPr>
        <w:t xml:space="preserve">Our school/college is committed to </w:t>
      </w:r>
      <w:r w:rsidR="000513AB" w:rsidRPr="00881418">
        <w:rPr>
          <w:rFonts w:ascii="Verdana" w:hAnsi="Verdana"/>
        </w:rPr>
        <w:t>following</w:t>
      </w:r>
      <w:r w:rsidRPr="00881418">
        <w:rPr>
          <w:rFonts w:ascii="Verdana" w:hAnsi="Verdana"/>
        </w:rPr>
        <w:t xml:space="preserve"> the recommendations as set out at Annex E of Keeping Children Safe in Education </w:t>
      </w:r>
      <w:r w:rsidR="00813D10" w:rsidRPr="00881418">
        <w:rPr>
          <w:rFonts w:ascii="Verdana" w:hAnsi="Verdana"/>
        </w:rPr>
        <w:t>20</w:t>
      </w:r>
      <w:r w:rsidR="007F5807" w:rsidRPr="00881418">
        <w:rPr>
          <w:rFonts w:ascii="Verdana" w:hAnsi="Verdana"/>
        </w:rPr>
        <w:t>2</w:t>
      </w:r>
      <w:r w:rsidR="0049332D">
        <w:rPr>
          <w:rFonts w:ascii="Verdana" w:hAnsi="Verdana"/>
        </w:rPr>
        <w:t>1, pa</w:t>
      </w:r>
      <w:r w:rsidR="0005551F">
        <w:rPr>
          <w:rFonts w:ascii="Verdana" w:hAnsi="Verdana"/>
        </w:rPr>
        <w:t xml:space="preserve">ges </w:t>
      </w:r>
      <w:r w:rsidR="000F4D18">
        <w:rPr>
          <w:rFonts w:ascii="Verdana" w:hAnsi="Verdana"/>
        </w:rPr>
        <w:t>155-157,</w:t>
      </w:r>
      <w:r w:rsidRPr="00881418">
        <w:rPr>
          <w:rFonts w:ascii="Verdana" w:hAnsi="Verdana"/>
        </w:rPr>
        <w:t xml:space="preserve"> for any exchange visit for </w:t>
      </w:r>
      <w:r w:rsidR="000513AB" w:rsidRPr="00881418">
        <w:rPr>
          <w:rFonts w:ascii="Verdana" w:hAnsi="Verdana"/>
        </w:rPr>
        <w:t>our</w:t>
      </w:r>
      <w:r w:rsidRPr="00881418">
        <w:rPr>
          <w:rFonts w:ascii="Verdana" w:hAnsi="Verdana"/>
        </w:rPr>
        <w:t xml:space="preserve"> </w:t>
      </w:r>
      <w:r w:rsidR="00444BB0">
        <w:rPr>
          <w:rFonts w:ascii="Verdana" w:hAnsi="Verdana"/>
        </w:rPr>
        <w:t xml:space="preserve">pupils </w:t>
      </w:r>
      <w:r w:rsidRPr="00881418">
        <w:rPr>
          <w:rFonts w:ascii="Verdana" w:hAnsi="Verdana"/>
        </w:rPr>
        <w:t xml:space="preserve">. </w:t>
      </w:r>
    </w:p>
    <w:p w14:paraId="0CD5F714" w14:textId="77777777" w:rsidR="00FC463A" w:rsidRPr="008B7B69" w:rsidRDefault="00FC463A" w:rsidP="000C4C1F">
      <w:pPr>
        <w:ind w:left="851" w:hanging="425"/>
        <w:rPr>
          <w:rFonts w:ascii="Verdana" w:hAnsi="Verdana"/>
        </w:rPr>
      </w:pPr>
    </w:p>
    <w:p w14:paraId="0CD5F715" w14:textId="77777777" w:rsidR="00FC463A" w:rsidRPr="00881418" w:rsidRDefault="00FC463A" w:rsidP="00EC5DE3">
      <w:pPr>
        <w:pStyle w:val="ListParagraph"/>
        <w:numPr>
          <w:ilvl w:val="0"/>
          <w:numId w:val="60"/>
        </w:numPr>
        <w:ind w:left="851" w:hanging="425"/>
        <w:rPr>
          <w:rFonts w:ascii="Verdana" w:hAnsi="Verdana"/>
        </w:rPr>
      </w:pPr>
      <w:r w:rsidRPr="00881418">
        <w:rPr>
          <w:rFonts w:ascii="Verdana" w:hAnsi="Verdana"/>
        </w:rPr>
        <w:t xml:space="preserve">We will follow the guidelines and undertake the relevant DBS and overseas checks where relevant prior to any visit taking place. </w:t>
      </w:r>
    </w:p>
    <w:p w14:paraId="0CD5F716" w14:textId="77777777" w:rsidR="00FC463A" w:rsidRPr="008B7B69" w:rsidRDefault="00FC463A" w:rsidP="000C4C1F">
      <w:pPr>
        <w:ind w:left="851" w:hanging="425"/>
        <w:rPr>
          <w:rFonts w:ascii="Verdana" w:hAnsi="Verdana"/>
        </w:rPr>
      </w:pPr>
    </w:p>
    <w:p w14:paraId="0CD5F717" w14:textId="77777777" w:rsidR="00FC463A" w:rsidRPr="00881418" w:rsidRDefault="00FC463A" w:rsidP="00EC5DE3">
      <w:pPr>
        <w:pStyle w:val="ListParagraph"/>
        <w:numPr>
          <w:ilvl w:val="0"/>
          <w:numId w:val="60"/>
        </w:numPr>
        <w:ind w:left="851" w:hanging="425"/>
        <w:rPr>
          <w:rFonts w:ascii="Verdana" w:hAnsi="Verdana"/>
          <w:b/>
        </w:rPr>
      </w:pPr>
      <w:r w:rsidRPr="00881418">
        <w:rPr>
          <w:rFonts w:ascii="Verdana" w:hAnsi="Verdana"/>
        </w:rPr>
        <w:t xml:space="preserve">We will also conduct appropriate risk-assessments for any such exchange visits. </w:t>
      </w:r>
    </w:p>
    <w:p w14:paraId="0CD5F718" w14:textId="77777777" w:rsidR="00FC463A" w:rsidRPr="008B7B69" w:rsidRDefault="00FC463A" w:rsidP="0080190B">
      <w:pPr>
        <w:ind w:left="851" w:hanging="284"/>
        <w:rPr>
          <w:rFonts w:ascii="Verdana" w:hAnsi="Verdana"/>
          <w:b/>
          <w:sz w:val="22"/>
          <w:szCs w:val="22"/>
        </w:rPr>
      </w:pPr>
    </w:p>
    <w:p w14:paraId="0CD5F719" w14:textId="77777777" w:rsidR="001D21BD" w:rsidRPr="008B7B69" w:rsidRDefault="001D21BD" w:rsidP="00552588">
      <w:pPr>
        <w:rPr>
          <w:rFonts w:ascii="Verdana" w:hAnsi="Verdana"/>
          <w:b/>
          <w:sz w:val="22"/>
          <w:szCs w:val="22"/>
        </w:rPr>
      </w:pPr>
    </w:p>
    <w:p w14:paraId="0CD5F71A" w14:textId="359CF64F" w:rsidR="001D21BD" w:rsidRPr="00AE58A5" w:rsidRDefault="001D21BD" w:rsidP="00BE306E">
      <w:pPr>
        <w:pStyle w:val="Heading1"/>
        <w:ind w:hanging="858"/>
        <w:rPr>
          <w:rFonts w:asciiTheme="minorHAnsi" w:hAnsiTheme="minorHAnsi" w:cstheme="minorHAnsi"/>
          <w:szCs w:val="24"/>
        </w:rPr>
      </w:pPr>
      <w:bookmarkStart w:id="126" w:name="_Toc82429759"/>
      <w:r w:rsidRPr="00AE58A5">
        <w:rPr>
          <w:rFonts w:asciiTheme="minorHAnsi" w:hAnsiTheme="minorHAnsi" w:cstheme="minorHAnsi"/>
          <w:szCs w:val="24"/>
        </w:rPr>
        <w:t>private fostering</w:t>
      </w:r>
      <w:bookmarkEnd w:id="126"/>
      <w:r w:rsidRPr="00AE58A5">
        <w:rPr>
          <w:rFonts w:asciiTheme="minorHAnsi" w:hAnsiTheme="minorHAnsi" w:cstheme="minorHAnsi"/>
          <w:szCs w:val="24"/>
        </w:rPr>
        <w:t xml:space="preserve"> </w:t>
      </w:r>
    </w:p>
    <w:p w14:paraId="0CD5F71B" w14:textId="77777777" w:rsidR="00FC463A" w:rsidRPr="008B7B69" w:rsidRDefault="00FC463A" w:rsidP="0080190B">
      <w:pPr>
        <w:ind w:left="851" w:hanging="284"/>
        <w:rPr>
          <w:rFonts w:ascii="Verdana" w:hAnsi="Verdana"/>
          <w:b/>
          <w:sz w:val="22"/>
          <w:szCs w:val="22"/>
        </w:rPr>
      </w:pPr>
    </w:p>
    <w:p w14:paraId="3DA52F7F" w14:textId="2970FD00" w:rsidR="00881418" w:rsidRPr="00881418" w:rsidRDefault="005467FB" w:rsidP="00EC5DE3">
      <w:pPr>
        <w:pStyle w:val="ListParagraph"/>
        <w:numPr>
          <w:ilvl w:val="0"/>
          <w:numId w:val="61"/>
        </w:numPr>
        <w:ind w:left="851" w:hanging="425"/>
        <w:rPr>
          <w:rFonts w:ascii="Verdana" w:eastAsiaTheme="minorHAnsi" w:hAnsi="Verdana"/>
          <w:b/>
          <w:lang w:eastAsia="en-US"/>
        </w:rPr>
      </w:pPr>
      <w:r w:rsidRPr="00881418">
        <w:rPr>
          <w:rFonts w:ascii="Verdana" w:eastAsiaTheme="minorHAnsi" w:hAnsi="Verdana"/>
          <w:lang w:eastAsia="en-US"/>
        </w:rPr>
        <w:t>Our school/college recognises that p</w:t>
      </w:r>
      <w:r w:rsidR="001D21BD" w:rsidRPr="00881418">
        <w:rPr>
          <w:rFonts w:ascii="Verdana" w:eastAsiaTheme="minorHAnsi" w:hAnsi="Verdana"/>
          <w:lang w:eastAsia="en-US"/>
        </w:rPr>
        <w:t xml:space="preserve">rivate fostering  occurs when a child under the age of 16 (under 18, if disabled) is provided with care and accommodation </w:t>
      </w:r>
      <w:r w:rsidR="001D21BD" w:rsidRPr="00881418">
        <w:rPr>
          <w:rFonts w:ascii="Verdana" w:eastAsiaTheme="minorHAnsi" w:hAnsi="Verdana"/>
          <w:b/>
          <w:lang w:eastAsia="en-US"/>
        </w:rPr>
        <w:t>by a person who is not a parent, person with parental responsibility for them or a relative in their own home.</w:t>
      </w:r>
    </w:p>
    <w:p w14:paraId="59F9E22B" w14:textId="77777777" w:rsidR="00881418" w:rsidRDefault="00881418" w:rsidP="000C4C1F">
      <w:pPr>
        <w:ind w:left="851" w:hanging="425"/>
        <w:rPr>
          <w:rFonts w:ascii="Verdana" w:eastAsiaTheme="minorHAnsi" w:hAnsi="Verdana"/>
          <w:lang w:eastAsia="en-US"/>
        </w:rPr>
      </w:pPr>
    </w:p>
    <w:p w14:paraId="0F96D4B5" w14:textId="77777777" w:rsidR="00881418" w:rsidRPr="00881418" w:rsidRDefault="001D21BD"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14:paraId="0CD5F71C" w14:textId="6E019B12" w:rsidR="001D21BD" w:rsidRPr="008B7B69" w:rsidRDefault="001D21BD" w:rsidP="000C4C1F">
      <w:pPr>
        <w:ind w:left="851" w:hanging="425"/>
        <w:rPr>
          <w:rFonts w:ascii="Verdana" w:eastAsiaTheme="minorHAnsi" w:hAnsi="Verdana"/>
          <w:lang w:eastAsia="en-US"/>
        </w:rPr>
      </w:pPr>
    </w:p>
    <w:p w14:paraId="0CD5F71D" w14:textId="286AE624" w:rsidR="001D21BD" w:rsidRPr="00881418"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O</w:t>
      </w:r>
      <w:r w:rsidR="005467FB" w:rsidRPr="00881418">
        <w:rPr>
          <w:rFonts w:ascii="Verdana" w:eastAsiaTheme="minorHAnsi" w:hAnsi="Verdana"/>
          <w:lang w:eastAsia="en-US"/>
        </w:rPr>
        <w:t>ur</w:t>
      </w:r>
      <w:r w:rsidR="001D21BD" w:rsidRPr="00881418">
        <w:rPr>
          <w:rFonts w:ascii="Verdana" w:eastAsiaTheme="minorHAnsi" w:hAnsi="Verdana"/>
          <w:lang w:eastAsia="en-US"/>
        </w:rPr>
        <w:t xml:space="preserve"> school or college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notify the local authority to allow the local authority to check the arrangement is suitable and safe for the child. </w:t>
      </w:r>
    </w:p>
    <w:p w14:paraId="280BCA5F" w14:textId="77777777" w:rsidR="00881418" w:rsidRPr="008B7B69" w:rsidRDefault="00881418" w:rsidP="000C4C1F">
      <w:pPr>
        <w:ind w:left="851" w:hanging="425"/>
        <w:rPr>
          <w:rFonts w:ascii="Verdana" w:eastAsiaTheme="minorHAnsi" w:hAnsi="Verdana"/>
          <w:lang w:eastAsia="en-US"/>
        </w:rPr>
      </w:pPr>
    </w:p>
    <w:p w14:paraId="1959D7CE" w14:textId="7FEFDBDE" w:rsidR="0006485E"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our staff are aware of the link </w:t>
      </w:r>
      <w:r w:rsidR="001D21BD" w:rsidRPr="00881418">
        <w:rPr>
          <w:rFonts w:ascii="Verdana" w:eastAsiaTheme="minorHAnsi" w:hAnsi="Verdana"/>
          <w:lang w:eastAsia="en-US"/>
        </w:rPr>
        <w:t xml:space="preserve">to </w:t>
      </w:r>
      <w:r w:rsidR="005467FB" w:rsidRPr="00881418">
        <w:rPr>
          <w:rFonts w:ascii="Verdana" w:eastAsiaTheme="minorHAnsi" w:hAnsi="Verdana"/>
          <w:lang w:eastAsia="en-US"/>
        </w:rPr>
        <w:t xml:space="preserve">the </w:t>
      </w:r>
      <w:r w:rsidR="001D21BD" w:rsidRPr="00881418">
        <w:rPr>
          <w:rFonts w:ascii="Verdana" w:eastAsiaTheme="minorHAnsi" w:hAnsi="Verdana"/>
          <w:lang w:eastAsia="en-US"/>
        </w:rPr>
        <w:t>comprehensive guidance on the circumstances in which private fostering may arise can be found at</w:t>
      </w:r>
      <w:r w:rsidR="0006485E">
        <w:rPr>
          <w:rFonts w:ascii="Verdana" w:eastAsiaTheme="minorHAnsi" w:hAnsi="Verdana"/>
          <w:lang w:eastAsia="en-US"/>
        </w:rPr>
        <w:t xml:space="preserve"> </w:t>
      </w:r>
      <w:hyperlink r:id="rId90" w:history="1">
        <w:r w:rsidR="0006485E" w:rsidRPr="00573045">
          <w:rPr>
            <w:rStyle w:val="Hyperlink"/>
            <w:rFonts w:ascii="Verdana" w:eastAsiaTheme="minorHAnsi" w:hAnsi="Verdana"/>
            <w:lang w:eastAsia="en-US"/>
          </w:rPr>
          <w:t>https://assets.publishing.service.gov.uk/government/uploads/system/uploads/attachment_data/file/274414/Children_Act_1989_private_fostering.pdf</w:t>
        </w:r>
      </w:hyperlink>
    </w:p>
    <w:p w14:paraId="2FD2BE1F" w14:textId="77777777" w:rsidR="0006485E" w:rsidRPr="0006485E" w:rsidRDefault="0006485E" w:rsidP="0006485E">
      <w:pPr>
        <w:pStyle w:val="ListParagraph"/>
        <w:rPr>
          <w:rFonts w:ascii="Verdana" w:eastAsiaTheme="minorHAnsi" w:hAnsi="Verdana"/>
          <w:lang w:eastAsia="en-US"/>
        </w:rPr>
      </w:pPr>
    </w:p>
    <w:p w14:paraId="525CE01A" w14:textId="77777777" w:rsidR="00881418" w:rsidRPr="008B7B69" w:rsidRDefault="00881418" w:rsidP="000C4C1F">
      <w:pPr>
        <w:ind w:left="851" w:hanging="425"/>
        <w:rPr>
          <w:rFonts w:ascii="Verdana" w:eastAsiaTheme="minorHAnsi" w:hAnsi="Verdana"/>
          <w:lang w:eastAsia="en-US"/>
        </w:rPr>
      </w:pPr>
    </w:p>
    <w:p w14:paraId="624F0DD0" w14:textId="6E20C767" w:rsidR="000164FA" w:rsidRDefault="001E3771" w:rsidP="00EC5DE3">
      <w:pPr>
        <w:pStyle w:val="ListParagraph"/>
        <w:numPr>
          <w:ilvl w:val="0"/>
          <w:numId w:val="61"/>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the </w:t>
      </w:r>
      <w:r w:rsidR="001D21BD" w:rsidRPr="00881418">
        <w:rPr>
          <w:rFonts w:ascii="Verdana" w:eastAsiaTheme="minorHAnsi" w:hAnsi="Verdana"/>
          <w:lang w:eastAsia="en-US"/>
        </w:rPr>
        <w:t xml:space="preserve">Pan-Sussex Child Protection and </w:t>
      </w:r>
      <w:r w:rsidR="000513AB" w:rsidRPr="00881418">
        <w:rPr>
          <w:rFonts w:ascii="Verdana" w:eastAsiaTheme="minorHAnsi" w:hAnsi="Verdana"/>
          <w:lang w:eastAsia="en-US"/>
        </w:rPr>
        <w:t>Safeguarding</w:t>
      </w:r>
      <w:r w:rsidR="001D21BD" w:rsidRPr="00881418">
        <w:rPr>
          <w:rFonts w:ascii="Verdana" w:eastAsiaTheme="minorHAnsi" w:hAnsi="Verdana"/>
          <w:lang w:eastAsia="en-US"/>
        </w:rPr>
        <w:t xml:space="preserve"> Procedures </w:t>
      </w:r>
      <w:r w:rsidR="000513AB" w:rsidRPr="00881418">
        <w:rPr>
          <w:rFonts w:ascii="Verdana" w:eastAsiaTheme="minorHAnsi" w:hAnsi="Verdana"/>
          <w:lang w:eastAsia="en-US"/>
        </w:rPr>
        <w:t>regarding</w:t>
      </w:r>
      <w:r w:rsidR="001D21BD" w:rsidRPr="00881418">
        <w:rPr>
          <w:rFonts w:ascii="Verdana" w:eastAsiaTheme="minorHAnsi" w:hAnsi="Verdana"/>
          <w:lang w:eastAsia="en-US"/>
        </w:rPr>
        <w:t xml:space="preserve"> private fostering </w:t>
      </w:r>
      <w:r w:rsidR="00717F94">
        <w:rPr>
          <w:rFonts w:ascii="Verdana" w:eastAsiaTheme="minorHAnsi" w:hAnsi="Verdana"/>
          <w:lang w:eastAsia="en-US"/>
        </w:rPr>
        <w:t xml:space="preserve">that </w:t>
      </w:r>
      <w:r w:rsidR="001D21BD" w:rsidRPr="00881418">
        <w:rPr>
          <w:rFonts w:ascii="Verdana" w:eastAsiaTheme="minorHAnsi" w:hAnsi="Verdana"/>
          <w:lang w:eastAsia="en-US"/>
        </w:rPr>
        <w:t>can be found</w:t>
      </w:r>
      <w:r w:rsidR="000164FA">
        <w:rPr>
          <w:rFonts w:ascii="Verdana" w:eastAsiaTheme="minorHAnsi" w:hAnsi="Verdana"/>
          <w:lang w:eastAsia="en-US"/>
        </w:rPr>
        <w:t xml:space="preserve"> </w:t>
      </w:r>
      <w:hyperlink r:id="rId91" w:anchor="s187" w:history="1">
        <w:r w:rsidR="000164FA" w:rsidRPr="00573045">
          <w:rPr>
            <w:rStyle w:val="Hyperlink"/>
            <w:rFonts w:ascii="Verdana" w:eastAsiaTheme="minorHAnsi" w:hAnsi="Verdana"/>
            <w:lang w:eastAsia="en-US"/>
          </w:rPr>
          <w:t>https://sussexchildprotection.procedures.org.uk/tkypho/children-in-specific-circumstances/children-living-away-from-home#s187</w:t>
        </w:r>
      </w:hyperlink>
    </w:p>
    <w:p w14:paraId="7A8EAC3B" w14:textId="77777777" w:rsidR="000164FA" w:rsidRPr="000164FA" w:rsidRDefault="000164FA" w:rsidP="000164FA">
      <w:pPr>
        <w:pStyle w:val="ListParagraph"/>
        <w:rPr>
          <w:rFonts w:ascii="Verdana" w:eastAsiaTheme="minorHAnsi" w:hAnsi="Verdana"/>
          <w:lang w:eastAsia="en-US"/>
        </w:rPr>
      </w:pPr>
    </w:p>
    <w:p w14:paraId="0CD5F71F" w14:textId="48D9B058" w:rsidR="001D21BD" w:rsidRPr="000164FA" w:rsidRDefault="001D21BD" w:rsidP="000164FA">
      <w:pPr>
        <w:ind w:left="426"/>
        <w:rPr>
          <w:rFonts w:ascii="Verdana" w:eastAsiaTheme="minorHAnsi" w:hAnsi="Verdana"/>
          <w:lang w:eastAsia="en-US"/>
        </w:rPr>
      </w:pPr>
      <w:r w:rsidRPr="000164FA">
        <w:rPr>
          <w:rFonts w:ascii="Verdana" w:eastAsiaTheme="minorHAnsi" w:hAnsi="Verdana"/>
          <w:lang w:eastAsia="en-US"/>
        </w:rPr>
        <w:t xml:space="preserve"> </w:t>
      </w:r>
      <w:r w:rsidR="005467FB" w:rsidRPr="000164FA">
        <w:rPr>
          <w:rFonts w:ascii="Verdana" w:eastAsiaTheme="minorHAnsi" w:hAnsi="Verdana"/>
          <w:lang w:eastAsia="en-US"/>
        </w:rPr>
        <w:t>will</w:t>
      </w:r>
      <w:r w:rsidRPr="000164FA">
        <w:rPr>
          <w:rFonts w:ascii="Verdana" w:eastAsiaTheme="minorHAnsi" w:hAnsi="Verdana"/>
          <w:lang w:eastAsia="en-US"/>
        </w:rPr>
        <w:t xml:space="preserve"> be followed where private fostering is known or believed to be taking place. </w:t>
      </w:r>
    </w:p>
    <w:p w14:paraId="0CD5F720" w14:textId="77777777" w:rsidR="001D21BD" w:rsidRPr="008B7B69" w:rsidRDefault="001D21BD" w:rsidP="00552588">
      <w:pPr>
        <w:rPr>
          <w:rFonts w:ascii="Verdana" w:hAnsi="Verdana"/>
          <w:b/>
          <w:sz w:val="22"/>
          <w:szCs w:val="22"/>
        </w:rPr>
      </w:pPr>
    </w:p>
    <w:p w14:paraId="0CD5F721" w14:textId="3A9E9DCE" w:rsidR="00504D7D" w:rsidRPr="00AE58A5" w:rsidRDefault="00504D7D" w:rsidP="00BE306E">
      <w:pPr>
        <w:pStyle w:val="Heading1"/>
        <w:ind w:hanging="858"/>
        <w:rPr>
          <w:rFonts w:asciiTheme="minorHAnsi" w:hAnsiTheme="minorHAnsi" w:cstheme="minorHAnsi"/>
          <w:szCs w:val="24"/>
        </w:rPr>
      </w:pPr>
      <w:bookmarkStart w:id="127" w:name="_Toc82429760"/>
      <w:r w:rsidRPr="00AE58A5">
        <w:rPr>
          <w:rFonts w:asciiTheme="minorHAnsi" w:hAnsiTheme="minorHAnsi" w:cstheme="minorHAnsi"/>
          <w:szCs w:val="24"/>
        </w:rPr>
        <w:t>When to be concerned</w:t>
      </w:r>
      <w:r w:rsidR="00106D0C" w:rsidRPr="00AE58A5">
        <w:rPr>
          <w:rFonts w:asciiTheme="minorHAnsi" w:hAnsiTheme="minorHAnsi" w:cstheme="minorHAnsi"/>
          <w:szCs w:val="24"/>
        </w:rPr>
        <w:t xml:space="preserve"> a child is at risk of abuse</w:t>
      </w:r>
      <w:bookmarkEnd w:id="127"/>
      <w:r w:rsidR="00106D0C" w:rsidRPr="00AE58A5">
        <w:rPr>
          <w:rFonts w:asciiTheme="minorHAnsi" w:hAnsiTheme="minorHAnsi" w:cstheme="minorHAnsi"/>
          <w:szCs w:val="24"/>
        </w:rPr>
        <w:t xml:space="preserve"> </w:t>
      </w:r>
    </w:p>
    <w:p w14:paraId="1F293023" w14:textId="5CC2395B" w:rsidR="008C7A83" w:rsidRPr="008B7B69" w:rsidRDefault="00256A62" w:rsidP="00111BAE">
      <w:pPr>
        <w:rPr>
          <w:rFonts w:ascii="Verdana" w:hAnsi="Verdana"/>
        </w:rPr>
      </w:pPr>
      <w:r w:rsidRPr="008B7B69">
        <w:rPr>
          <w:rFonts w:ascii="Verdana" w:hAnsi="Verdana"/>
        </w:rPr>
        <w:t xml:space="preserve">Our school recognises that </w:t>
      </w:r>
      <w:r w:rsidR="00BE2E43" w:rsidRPr="008B7B69">
        <w:rPr>
          <w:rFonts w:ascii="Verdana" w:hAnsi="Verdana"/>
        </w:rPr>
        <w:t xml:space="preserve">all children and young people are vulnerable to abuse. Our school </w:t>
      </w:r>
      <w:r w:rsidR="008C7A83" w:rsidRPr="008B7B69">
        <w:rPr>
          <w:rFonts w:ascii="Verdana" w:hAnsi="Verdana"/>
        </w:rPr>
        <w:t>is determined that a</w:t>
      </w:r>
      <w:r w:rsidR="00730579" w:rsidRPr="008B7B69">
        <w:rPr>
          <w:rFonts w:ascii="Verdana" w:hAnsi="Verdana"/>
        </w:rPr>
        <w:t xml:space="preserve">ll staff and volunteers </w:t>
      </w:r>
      <w:r w:rsidR="008B322C" w:rsidRPr="008B7B69">
        <w:rPr>
          <w:rFonts w:ascii="Verdana" w:hAnsi="Verdana"/>
        </w:rPr>
        <w:t>will</w:t>
      </w:r>
      <w:r w:rsidR="00730579" w:rsidRPr="008B7B69">
        <w:rPr>
          <w:rFonts w:ascii="Verdana" w:hAnsi="Verdana"/>
        </w:rPr>
        <w:t xml:space="preserve"> be aware </w:t>
      </w:r>
      <w:r w:rsidR="0040154A" w:rsidRPr="008B7B69">
        <w:rPr>
          <w:rFonts w:ascii="Verdana" w:hAnsi="Verdana"/>
        </w:rPr>
        <w:t>of the main categories of abuse</w:t>
      </w:r>
      <w:r w:rsidR="008B322C" w:rsidRPr="008B7B69">
        <w:rPr>
          <w:rFonts w:ascii="Verdana" w:hAnsi="Verdana"/>
        </w:rPr>
        <w:t xml:space="preserve"> and </w:t>
      </w:r>
      <w:r w:rsidR="000C4B54" w:rsidRPr="008B7B69">
        <w:rPr>
          <w:rFonts w:ascii="Verdana" w:hAnsi="Verdana"/>
        </w:rPr>
        <w:t>the signs</w:t>
      </w:r>
      <w:r w:rsidR="008C7A83" w:rsidRPr="008B7B69">
        <w:rPr>
          <w:rFonts w:ascii="Verdana" w:hAnsi="Verdana"/>
        </w:rPr>
        <w:t xml:space="preserve"> and symptoms so they can respond quickly and effectively </w:t>
      </w:r>
      <w:r w:rsidR="00834F11" w:rsidRPr="008B7B69">
        <w:rPr>
          <w:rFonts w:ascii="Verdana" w:hAnsi="Verdana"/>
        </w:rPr>
        <w:t xml:space="preserve">by informing the </w:t>
      </w:r>
      <w:r w:rsidR="004A5F5C">
        <w:rPr>
          <w:rFonts w:ascii="Verdana" w:hAnsi="Verdana"/>
        </w:rPr>
        <w:t>D</w:t>
      </w:r>
      <w:r w:rsidR="00834F11" w:rsidRPr="008B7B69">
        <w:rPr>
          <w:rFonts w:ascii="Verdana" w:hAnsi="Verdana"/>
        </w:rPr>
        <w:t xml:space="preserve">esignated </w:t>
      </w:r>
      <w:r w:rsidR="004A5F5C">
        <w:rPr>
          <w:rFonts w:ascii="Verdana" w:hAnsi="Verdana"/>
        </w:rPr>
        <w:t>S</w:t>
      </w:r>
      <w:r w:rsidR="00834F11" w:rsidRPr="008B7B69">
        <w:rPr>
          <w:rFonts w:ascii="Verdana" w:hAnsi="Verdana"/>
        </w:rPr>
        <w:t xml:space="preserve">afeguarding </w:t>
      </w:r>
      <w:r w:rsidR="004A5F5C">
        <w:rPr>
          <w:rFonts w:ascii="Verdana" w:hAnsi="Verdana"/>
        </w:rPr>
        <w:t>L</w:t>
      </w:r>
      <w:r w:rsidR="00834F11" w:rsidRPr="008B7B69">
        <w:rPr>
          <w:rFonts w:ascii="Verdana" w:hAnsi="Verdana"/>
        </w:rPr>
        <w:t xml:space="preserve">ead </w:t>
      </w:r>
      <w:r w:rsidR="008C7A83" w:rsidRPr="008B7B69">
        <w:rPr>
          <w:rFonts w:ascii="Verdana" w:hAnsi="Verdana"/>
        </w:rPr>
        <w:t xml:space="preserve">where there are concerns. </w:t>
      </w:r>
    </w:p>
    <w:p w14:paraId="3BC84381" w14:textId="0CD27C44" w:rsidR="00054F1D" w:rsidRPr="008B7B69" w:rsidRDefault="00054F1D" w:rsidP="00111BAE">
      <w:pPr>
        <w:rPr>
          <w:rFonts w:ascii="Verdana" w:hAnsi="Verdana"/>
        </w:rPr>
      </w:pPr>
    </w:p>
    <w:p w14:paraId="3A9D4C90" w14:textId="3F8EF4CC" w:rsidR="005B6111" w:rsidRDefault="00A900F2" w:rsidP="00111BAE">
      <w:pPr>
        <w:rPr>
          <w:rFonts w:ascii="Verdana" w:hAnsi="Verdana" w:cs="Arial"/>
        </w:rPr>
      </w:pPr>
      <w:r w:rsidRPr="00881418">
        <w:rPr>
          <w:rFonts w:ascii="Verdana" w:hAnsi="Verdana" w:cs="Arial"/>
          <w:b/>
        </w:rPr>
        <w:t>Abuse</w:t>
      </w:r>
      <w:r w:rsidR="005B6111">
        <w:rPr>
          <w:rFonts w:ascii="Verdana" w:hAnsi="Verdana" w:cs="Arial"/>
          <w:b/>
        </w:rPr>
        <w:t>:</w:t>
      </w:r>
      <w:r w:rsidR="0082488A" w:rsidRPr="008B7B69">
        <w:rPr>
          <w:rFonts w:ascii="Verdana" w:hAnsi="Verdana" w:cs="Arial"/>
        </w:rPr>
        <w:t xml:space="preserve"> </w:t>
      </w:r>
    </w:p>
    <w:p w14:paraId="0CD5F728" w14:textId="0B0ADBC2" w:rsidR="00A900F2" w:rsidRPr="008B7B69" w:rsidRDefault="003E0A44" w:rsidP="00111BAE">
      <w:pPr>
        <w:rPr>
          <w:rFonts w:ascii="Verdana" w:hAnsi="Verdana" w:cs="Arial"/>
        </w:rPr>
      </w:pPr>
      <w:r w:rsidRPr="008B7B69">
        <w:rPr>
          <w:rFonts w:ascii="Verdana" w:hAnsi="Verdana" w:cs="Arial"/>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w:t>
      </w:r>
      <w:r w:rsidRPr="008B7B69">
        <w:rPr>
          <w:rFonts w:ascii="Verdana" w:hAnsi="Verdana" w:cs="Arial"/>
        </w:rPr>
        <w:lastRenderedPageBreak/>
        <w:t>Abuse can take place wholly online, or technology may be used to facilitate offline abuse. Children may be abused by an adult or adults or by another child or children.</w:t>
      </w:r>
    </w:p>
    <w:p w14:paraId="36E317A9" w14:textId="77777777" w:rsidR="003E0A44" w:rsidRPr="008B7B69" w:rsidRDefault="003E0A44" w:rsidP="00111BAE">
      <w:pPr>
        <w:rPr>
          <w:rFonts w:ascii="Verdana" w:hAnsi="Verdana" w:cs="Arial"/>
        </w:rPr>
      </w:pPr>
    </w:p>
    <w:p w14:paraId="5046FAC0" w14:textId="2259CFC3" w:rsidR="00881418" w:rsidRPr="00881418" w:rsidRDefault="00A900F2" w:rsidP="00111BAE">
      <w:pPr>
        <w:rPr>
          <w:rFonts w:ascii="Verdana" w:hAnsi="Verdana" w:cs="Arial"/>
          <w:b/>
        </w:rPr>
      </w:pPr>
      <w:r w:rsidRPr="00881418">
        <w:rPr>
          <w:rFonts w:ascii="Verdana" w:hAnsi="Verdana" w:cs="Arial"/>
          <w:b/>
        </w:rPr>
        <w:t xml:space="preserve">Physical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0CD5F72A" w14:textId="1B1358EB" w:rsidR="00A900F2" w:rsidRPr="008B7B69" w:rsidRDefault="00561BA5" w:rsidP="00111BAE">
      <w:pPr>
        <w:rPr>
          <w:rFonts w:ascii="Verdana" w:hAnsi="Verdana" w:cs="Arial"/>
        </w:rPr>
      </w:pPr>
      <w:r w:rsidRPr="008B7B69">
        <w:rPr>
          <w:rFonts w:ascii="Verdana" w:hAnsi="Verdana" w:cs="Arial"/>
        </w:rPr>
        <w:t>A</w:t>
      </w:r>
      <w:r w:rsidR="00A900F2" w:rsidRPr="008B7B69">
        <w:rPr>
          <w:rFonts w:ascii="Verdana" w:hAnsi="Verdana" w:cs="Arial"/>
        </w:rPr>
        <w:t xml:space="preserve"> form of abuse which may involve hitting, shaking, throwing, poisoning, burning or scalding, drowning, suffocating or otherwise causing physical harm to a child. Physical harm may also be caused when a parent or c</w:t>
      </w:r>
      <w:r w:rsidR="0040154A" w:rsidRPr="008B7B69">
        <w:rPr>
          <w:rFonts w:ascii="Verdana" w:hAnsi="Verdana" w:cs="Arial"/>
        </w:rPr>
        <w:t>arer fabricates the symptoms of,</w:t>
      </w:r>
      <w:r w:rsidR="00A900F2" w:rsidRPr="008B7B69">
        <w:rPr>
          <w:rFonts w:ascii="Verdana" w:hAnsi="Verdana" w:cs="Arial"/>
        </w:rPr>
        <w:t xml:space="preserve"> or deliberately </w:t>
      </w:r>
      <w:r w:rsidR="0040154A" w:rsidRPr="008B7B69">
        <w:rPr>
          <w:rFonts w:ascii="Verdana" w:hAnsi="Verdana" w:cs="Arial"/>
        </w:rPr>
        <w:t>induces</w:t>
      </w:r>
      <w:r w:rsidR="00A900F2" w:rsidRPr="008B7B69">
        <w:rPr>
          <w:rFonts w:ascii="Verdana" w:hAnsi="Verdana" w:cs="Arial"/>
        </w:rPr>
        <w:t xml:space="preserve"> illness in a child. </w:t>
      </w:r>
    </w:p>
    <w:p w14:paraId="0CD5F72B" w14:textId="77777777" w:rsidR="00A900F2" w:rsidRPr="008B7B69" w:rsidRDefault="00A900F2" w:rsidP="00111BAE">
      <w:pPr>
        <w:rPr>
          <w:rFonts w:ascii="Verdana" w:hAnsi="Verdana" w:cs="Arial"/>
        </w:rPr>
      </w:pPr>
    </w:p>
    <w:p w14:paraId="737D922C" w14:textId="6D3E8F3A" w:rsidR="00881418" w:rsidRPr="00881418" w:rsidRDefault="00A900F2" w:rsidP="00111BAE">
      <w:pPr>
        <w:rPr>
          <w:rFonts w:ascii="Verdana" w:hAnsi="Verdana" w:cs="Arial"/>
          <w:b/>
        </w:rPr>
      </w:pPr>
      <w:r w:rsidRPr="00881418">
        <w:rPr>
          <w:rFonts w:ascii="Verdana" w:hAnsi="Verdana" w:cs="Arial"/>
          <w:b/>
        </w:rPr>
        <w:t xml:space="preserve">Emotional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9D60DF1" w14:textId="77777777" w:rsidR="00FC3BD2" w:rsidRDefault="00561BA5" w:rsidP="00111BAE">
      <w:pPr>
        <w:rPr>
          <w:rFonts w:ascii="Verdana" w:hAnsi="Verdana" w:cs="Arial"/>
        </w:rPr>
      </w:pPr>
      <w:r w:rsidRPr="008B7B69">
        <w:rPr>
          <w:rFonts w:ascii="Verdana" w:hAnsi="Verdana"/>
        </w:rPr>
        <w:t>T</w:t>
      </w:r>
      <w:r w:rsidR="00A900F2" w:rsidRPr="008B7B69">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74B45870" w14:textId="77777777" w:rsidR="00FC3BD2" w:rsidRDefault="00FC3BD2" w:rsidP="00111BAE">
      <w:pPr>
        <w:rPr>
          <w:rFonts w:ascii="Verdana" w:hAnsi="Verdana" w:cs="Arial"/>
        </w:rPr>
      </w:pPr>
    </w:p>
    <w:p w14:paraId="0CD5F72D" w14:textId="33E1B39D" w:rsidR="00A900F2" w:rsidRPr="008B7B69" w:rsidRDefault="00A900F2" w:rsidP="00111BAE">
      <w:pPr>
        <w:rPr>
          <w:rFonts w:ascii="Verdana" w:hAnsi="Verdana" w:cs="Arial"/>
        </w:rPr>
      </w:pPr>
      <w:r w:rsidRPr="008B7B69">
        <w:rPr>
          <w:rFonts w:ascii="Verdana" w:hAnsi="Verdana" w:cs="Arial"/>
        </w:rPr>
        <w:t>It may feature age or developmentally inappropriate expectations being imposed on children. These may include interactions that are beyond a child’s developmental</w:t>
      </w:r>
      <w:r w:rsidR="0040154A" w:rsidRPr="008B7B69">
        <w:rPr>
          <w:rFonts w:ascii="Verdana" w:hAnsi="Verdana" w:cs="Arial"/>
        </w:rPr>
        <w:t xml:space="preserve"> ab</w:t>
      </w:r>
      <w:r w:rsidRPr="008B7B69">
        <w:rPr>
          <w:rFonts w:ascii="Verdana" w:hAnsi="Verdana" w:cs="Arial"/>
        </w:rPr>
        <w:t>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w:t>
      </w:r>
      <w:r w:rsidR="0040154A" w:rsidRPr="008B7B69">
        <w:rPr>
          <w:rFonts w:ascii="Verdana" w:hAnsi="Verdana" w:cs="Arial"/>
        </w:rPr>
        <w:t>ypes of maltreatment of a child</w:t>
      </w:r>
      <w:r w:rsidRPr="008B7B69">
        <w:rPr>
          <w:rFonts w:ascii="Verdana" w:hAnsi="Verdana" w:cs="Arial"/>
        </w:rPr>
        <w:t xml:space="preserve"> although it may occur alone. </w:t>
      </w:r>
    </w:p>
    <w:p w14:paraId="0CD5F72E" w14:textId="77777777" w:rsidR="00A900F2" w:rsidRPr="008B7B69" w:rsidRDefault="00A900F2" w:rsidP="00111BAE">
      <w:pPr>
        <w:rPr>
          <w:rFonts w:ascii="Verdana" w:hAnsi="Verdana" w:cs="Arial"/>
        </w:rPr>
      </w:pPr>
    </w:p>
    <w:p w14:paraId="199BD160" w14:textId="512F2055" w:rsidR="00881418" w:rsidRPr="00881418" w:rsidRDefault="00A900F2" w:rsidP="00111BAE">
      <w:pPr>
        <w:rPr>
          <w:rFonts w:ascii="Verdana" w:hAnsi="Verdana" w:cs="Arial"/>
          <w:b/>
        </w:rPr>
      </w:pPr>
      <w:r w:rsidRPr="00881418">
        <w:rPr>
          <w:rFonts w:ascii="Verdana" w:hAnsi="Verdana" w:cs="Arial"/>
          <w:b/>
        </w:rPr>
        <w:t xml:space="preserve">Sexual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BA14646" w14:textId="77777777" w:rsidR="00FC3BD2" w:rsidRDefault="00561BA5" w:rsidP="00111BAE">
      <w:pPr>
        <w:rPr>
          <w:rFonts w:ascii="Verdana" w:hAnsi="Verdana" w:cs="Arial"/>
        </w:rPr>
      </w:pPr>
      <w:r w:rsidRPr="008B7B69">
        <w:rPr>
          <w:rFonts w:ascii="Verdana" w:hAnsi="Verdana"/>
        </w:rPr>
        <w:t>I</w:t>
      </w:r>
      <w:r w:rsidR="00A900F2" w:rsidRPr="008B7B69">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13FAEE90" w14:textId="77777777" w:rsidR="00FC3BD2" w:rsidRDefault="00FC3BD2" w:rsidP="00111BAE">
      <w:pPr>
        <w:rPr>
          <w:rFonts w:ascii="Verdana" w:hAnsi="Verdana" w:cs="Arial"/>
        </w:rPr>
      </w:pPr>
    </w:p>
    <w:p w14:paraId="0CD5F730" w14:textId="0511B936" w:rsidR="00A900F2" w:rsidRPr="008B7B69" w:rsidRDefault="00A900F2" w:rsidP="00111BAE">
      <w:pPr>
        <w:rPr>
          <w:rFonts w:ascii="Verdana" w:hAnsi="Verdana" w:cs="Arial"/>
        </w:rPr>
      </w:pPr>
      <w:r w:rsidRPr="008B7B69">
        <w:rPr>
          <w:rFonts w:ascii="Verdana" w:hAnsi="Verdana" w:cs="Arial"/>
        </w:rPr>
        <w:t>They may also</w:t>
      </w:r>
      <w:r w:rsidR="00FA12FD" w:rsidRPr="008B7B69">
        <w:rPr>
          <w:rFonts w:ascii="Verdana" w:hAnsi="Verdana" w:cs="Arial"/>
        </w:rPr>
        <w:t xml:space="preserve"> include non-contact activities</w:t>
      </w:r>
      <w:r w:rsidRPr="008B7B69">
        <w:rPr>
          <w:rFonts w:ascii="Verdana" w:hAnsi="Verdana"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B7B69">
        <w:rPr>
          <w:rFonts w:ascii="Verdana" w:hAnsi="Verdana" w:cs="Arial"/>
        </w:rPr>
        <w:t xml:space="preserve"> by establishing a close relationship or friendship.  </w:t>
      </w:r>
      <w:r w:rsidRPr="008B7B69">
        <w:rPr>
          <w:rFonts w:ascii="Verdana" w:hAnsi="Verdana" w:cs="Arial"/>
        </w:rPr>
        <w:t>Sexual abuse is not sol</w:t>
      </w:r>
      <w:r w:rsidR="00A23B0D" w:rsidRPr="008B7B69">
        <w:rPr>
          <w:rFonts w:ascii="Verdana" w:hAnsi="Verdana" w:cs="Arial"/>
        </w:rPr>
        <w:t xml:space="preserve">ely perpetrated by adult </w:t>
      </w:r>
      <w:r w:rsidR="0028589F" w:rsidRPr="008B7B69">
        <w:rPr>
          <w:rFonts w:ascii="Verdana" w:hAnsi="Verdana" w:cs="Arial"/>
        </w:rPr>
        <w:t>males;</w:t>
      </w:r>
      <w:r w:rsidR="00A23B0D" w:rsidRPr="008B7B69">
        <w:rPr>
          <w:rFonts w:ascii="Verdana" w:hAnsi="Verdana" w:cs="Arial"/>
        </w:rPr>
        <w:t xml:space="preserve"> w</w:t>
      </w:r>
      <w:r w:rsidRPr="008B7B69">
        <w:rPr>
          <w:rFonts w:ascii="Verdana" w:hAnsi="Verdana" w:cs="Arial"/>
        </w:rPr>
        <w:t xml:space="preserve">omen can also commit acts of sexual abuse as can other children. </w:t>
      </w:r>
    </w:p>
    <w:p w14:paraId="0CD5F731" w14:textId="77777777" w:rsidR="00A900F2" w:rsidRPr="008B7B69" w:rsidRDefault="00A900F2" w:rsidP="00111BAE">
      <w:pPr>
        <w:rPr>
          <w:rFonts w:ascii="Verdana" w:hAnsi="Verdana" w:cs="Arial"/>
        </w:rPr>
      </w:pPr>
    </w:p>
    <w:p w14:paraId="11852F92" w14:textId="77777777" w:rsidR="00881418" w:rsidRPr="00881418" w:rsidRDefault="00A900F2" w:rsidP="00111BAE">
      <w:pPr>
        <w:rPr>
          <w:rFonts w:ascii="Verdana" w:hAnsi="Verdana" w:cs="Arial"/>
          <w:b/>
        </w:rPr>
      </w:pPr>
      <w:r w:rsidRPr="00881418">
        <w:rPr>
          <w:rFonts w:ascii="Verdana" w:hAnsi="Verdana" w:cs="Arial"/>
          <w:b/>
        </w:rPr>
        <w:t xml:space="preserve">Neglect </w:t>
      </w:r>
    </w:p>
    <w:p w14:paraId="0CD5F733" w14:textId="09BC2286" w:rsidR="00A900F2" w:rsidRPr="008B7B69" w:rsidRDefault="00561BA5" w:rsidP="00111BAE">
      <w:pPr>
        <w:rPr>
          <w:rFonts w:ascii="Verdana" w:hAnsi="Verdana" w:cs="Arial"/>
        </w:rPr>
      </w:pPr>
      <w:r w:rsidRPr="008B7B69">
        <w:rPr>
          <w:rFonts w:ascii="Verdana" w:hAnsi="Verdana" w:cs="Arial"/>
        </w:rPr>
        <w:t>T</w:t>
      </w:r>
      <w:r w:rsidR="00A900F2" w:rsidRPr="008B7B69">
        <w:rPr>
          <w:rFonts w:ascii="Verdana" w:hAnsi="Verdana" w:cs="Arial"/>
        </w:rPr>
        <w:t>he persistent failure to meet a child’s basic phys</w:t>
      </w:r>
      <w:r w:rsidR="00ED497D" w:rsidRPr="008B7B69">
        <w:rPr>
          <w:rFonts w:ascii="Verdana" w:hAnsi="Verdana" w:cs="Arial"/>
        </w:rPr>
        <w:t>ical and/or psychological needs</w:t>
      </w:r>
      <w:r w:rsidR="001E3771" w:rsidRPr="008B7B69">
        <w:rPr>
          <w:rFonts w:ascii="Verdana" w:hAnsi="Verdana" w:cs="Arial"/>
        </w:rPr>
        <w:t>,</w:t>
      </w:r>
      <w:r w:rsidR="00A900F2" w:rsidRPr="008B7B69">
        <w:rPr>
          <w:rFonts w:ascii="Verdana" w:hAnsi="Verdana" w:cs="Arial"/>
        </w:rPr>
        <w:t xml:space="preserve"> likely to result in the serious impairment of the child’s health or development. Neglect may occur during pregnancy as a result of maternal substa</w:t>
      </w:r>
      <w:r w:rsidR="00ED497D" w:rsidRPr="008B7B69">
        <w:rPr>
          <w:rFonts w:ascii="Verdana" w:hAnsi="Verdana" w:cs="Arial"/>
        </w:rPr>
        <w:t>nce abuse. Once a child is born</w:t>
      </w:r>
      <w:r w:rsidR="00A900F2" w:rsidRPr="008B7B69">
        <w:rPr>
          <w:rFonts w:ascii="Verdana" w:hAnsi="Verdana" w:cs="Arial"/>
        </w:rPr>
        <w:t xml:space="preserve"> neglect may involve a parent or carer failing to: provide adequate food, clothing and shelter (including excl</w:t>
      </w:r>
      <w:r w:rsidR="00ED497D" w:rsidRPr="008B7B69">
        <w:rPr>
          <w:rFonts w:ascii="Verdana" w:hAnsi="Verdana" w:cs="Arial"/>
        </w:rPr>
        <w:t>usion from home or abandonment),</w:t>
      </w:r>
      <w:r w:rsidR="00A900F2" w:rsidRPr="008B7B69">
        <w:rPr>
          <w:rFonts w:ascii="Verdana" w:hAnsi="Verdana" w:cs="Arial"/>
        </w:rPr>
        <w:t xml:space="preserve"> protect a child from physic</w:t>
      </w:r>
      <w:r w:rsidR="00ED497D" w:rsidRPr="008B7B69">
        <w:rPr>
          <w:rFonts w:ascii="Verdana" w:hAnsi="Verdana" w:cs="Arial"/>
        </w:rPr>
        <w:t>al and emotional harm or danger,</w:t>
      </w:r>
      <w:r w:rsidR="00A900F2" w:rsidRPr="008B7B69">
        <w:rPr>
          <w:rFonts w:ascii="Verdana" w:hAnsi="Verdana" w:cs="Arial"/>
        </w:rPr>
        <w:t xml:space="preserve"> ensure adequate supervision (including the</w:t>
      </w:r>
      <w:r w:rsidR="00ED497D" w:rsidRPr="008B7B69">
        <w:rPr>
          <w:rFonts w:ascii="Verdana" w:hAnsi="Verdana" w:cs="Arial"/>
        </w:rPr>
        <w:t xml:space="preserve"> use of inadequate care-givers),</w:t>
      </w:r>
      <w:r w:rsidR="00A900F2" w:rsidRPr="008B7B69">
        <w:rPr>
          <w:rFonts w:ascii="Verdana" w:hAnsi="Verdana" w:cs="Arial"/>
        </w:rPr>
        <w:t xml:space="preserve"> or ensure access to appropriate medical care or treatment. It may also include neglect of, or unresponsiveness to, a child’s basic emotional needs. </w:t>
      </w:r>
    </w:p>
    <w:p w14:paraId="0CD5F734" w14:textId="77777777" w:rsidR="007032F6" w:rsidRPr="008B7B69" w:rsidRDefault="007032F6" w:rsidP="00111BAE">
      <w:pPr>
        <w:rPr>
          <w:rFonts w:ascii="Verdana" w:hAnsi="Verdana" w:cs="Arial"/>
        </w:rPr>
      </w:pPr>
    </w:p>
    <w:p w14:paraId="0CD5F735" w14:textId="0BE791BE" w:rsidR="00166453" w:rsidRDefault="00BE7D0F" w:rsidP="00C27DAA">
      <w:pPr>
        <w:pStyle w:val="Heading2"/>
      </w:pPr>
      <w:bookmarkStart w:id="128" w:name="_Toc82429761"/>
      <w:r w:rsidRPr="008B7B69">
        <w:t>R</w:t>
      </w:r>
      <w:r w:rsidR="000C4C1F">
        <w:t>ecognising Physical Abuse</w:t>
      </w:r>
      <w:bookmarkEnd w:id="128"/>
      <w:r w:rsidR="000C4C1F">
        <w:t xml:space="preserve"> </w:t>
      </w:r>
    </w:p>
    <w:p w14:paraId="0CD5F737" w14:textId="77777777" w:rsidR="00166453" w:rsidRPr="008B7B69" w:rsidRDefault="00166453" w:rsidP="00111BAE">
      <w:pPr>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CD5F738" w14:textId="77777777" w:rsidR="005374CC" w:rsidRPr="008B7B69" w:rsidRDefault="005374CC" w:rsidP="00111BAE">
      <w:pPr>
        <w:rPr>
          <w:rFonts w:ascii="Verdana" w:hAnsi="Verdana" w:cs="Arial"/>
          <w:bCs/>
        </w:rPr>
      </w:pPr>
    </w:p>
    <w:p w14:paraId="0CD5F739" w14:textId="77777777" w:rsidR="00166453" w:rsidRPr="008B7B69" w:rsidRDefault="00166453" w:rsidP="00111BAE">
      <w:pPr>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0CD5F73A" w14:textId="77777777" w:rsidR="00166453" w:rsidRPr="008B7B69" w:rsidRDefault="00166453" w:rsidP="00111BAE">
      <w:pPr>
        <w:rPr>
          <w:rFonts w:ascii="Verdana" w:hAnsi="Verdana" w:cs="Arial"/>
          <w:bCs/>
        </w:rPr>
      </w:pPr>
    </w:p>
    <w:p w14:paraId="0CD5F73B" w14:textId="77777777" w:rsidR="00166453" w:rsidRPr="008B7B69" w:rsidRDefault="00166453" w:rsidP="00111BAE">
      <w:pPr>
        <w:rPr>
          <w:rFonts w:ascii="Verdana" w:hAnsi="Verdana" w:cs="Arial"/>
          <w:bCs/>
        </w:rPr>
      </w:pPr>
      <w:r w:rsidRPr="008B7B69">
        <w:rPr>
          <w:rFonts w:ascii="Verdana" w:hAnsi="Verdana" w:cs="Arial"/>
          <w:bCs/>
        </w:rPr>
        <w:t>Bruising</w:t>
      </w:r>
    </w:p>
    <w:p w14:paraId="0CD5F73C" w14:textId="4AE767F1" w:rsidR="00166453" w:rsidRPr="008B7B69" w:rsidRDefault="00166453" w:rsidP="00111BAE">
      <w:pPr>
        <w:rPr>
          <w:rFonts w:ascii="Verdana" w:hAnsi="Verdana" w:cs="Arial"/>
        </w:rPr>
      </w:pPr>
      <w:r w:rsidRPr="008B7B69">
        <w:rPr>
          <w:rFonts w:ascii="Verdana" w:hAnsi="Verdana" w:cs="Arial"/>
        </w:rPr>
        <w:t xml:space="preserve">It is often possible to differentiate between accidental and inflicted bruises.  The following must be considered as </w:t>
      </w:r>
      <w:r w:rsidR="001C17C5" w:rsidRPr="008B7B69">
        <w:rPr>
          <w:rFonts w:ascii="Verdana" w:hAnsi="Verdana" w:cs="Arial"/>
        </w:rPr>
        <w:t>non-accidental</w:t>
      </w:r>
      <w:r w:rsidRPr="008B7B69">
        <w:rPr>
          <w:rFonts w:ascii="Verdana" w:hAnsi="Verdana" w:cs="Arial"/>
        </w:rPr>
        <w:t xml:space="preserve"> unless there is </w:t>
      </w:r>
      <w:r w:rsidR="000C4B54" w:rsidRPr="008B7B69">
        <w:rPr>
          <w:rFonts w:ascii="Verdana" w:hAnsi="Verdana" w:cs="Arial"/>
        </w:rPr>
        <w:t>evidence,</w:t>
      </w:r>
      <w:r w:rsidRPr="008B7B69">
        <w:rPr>
          <w:rFonts w:ascii="Verdana" w:hAnsi="Verdana" w:cs="Arial"/>
        </w:rPr>
        <w:t xml:space="preserve"> or an adequate explanation provided:</w:t>
      </w:r>
    </w:p>
    <w:p w14:paraId="0CD5F73D" w14:textId="77777777" w:rsidR="008905B8" w:rsidRPr="008B7B69" w:rsidRDefault="008905B8" w:rsidP="00111BAE">
      <w:pPr>
        <w:rPr>
          <w:rFonts w:ascii="Verdana" w:hAnsi="Verdana" w:cs="Arial"/>
        </w:rPr>
      </w:pPr>
    </w:p>
    <w:p w14:paraId="0CD5F73E"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w:t>
      </w:r>
      <w:r w:rsidR="00166453" w:rsidRPr="00881418">
        <w:rPr>
          <w:rFonts w:ascii="Verdana" w:hAnsi="Verdana" w:cs="Arial"/>
        </w:rPr>
        <w:t>ruising in or around the mouth</w:t>
      </w:r>
    </w:p>
    <w:p w14:paraId="0CD5F73F"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t</w:t>
      </w:r>
      <w:r w:rsidR="00166453" w:rsidRPr="00881418">
        <w:rPr>
          <w:rFonts w:ascii="Verdana" w:hAnsi="Verdana" w:cs="Arial"/>
        </w:rPr>
        <w:t>wo simultaneous bruised eyes, without bruising to the forehead, (rarely accidental, though a single bruised eye can be accidental or abusive)</w:t>
      </w:r>
    </w:p>
    <w:p w14:paraId="0CD5F740"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r</w:t>
      </w:r>
      <w:r w:rsidR="00166453" w:rsidRPr="00881418">
        <w:rPr>
          <w:rFonts w:ascii="Verdana" w:hAnsi="Verdana" w:cs="Arial"/>
        </w:rPr>
        <w:t>epeated or multiple bruising on the head or on sites unli</w:t>
      </w:r>
      <w:r w:rsidRPr="00881418">
        <w:rPr>
          <w:rFonts w:ascii="Verdana" w:hAnsi="Verdana" w:cs="Arial"/>
        </w:rPr>
        <w:t>kely to be injured accidentally</w:t>
      </w:r>
      <w:r w:rsidR="00166453" w:rsidRPr="00881418">
        <w:rPr>
          <w:rFonts w:ascii="Verdana" w:hAnsi="Verdana" w:cs="Arial"/>
        </w:rPr>
        <w:t xml:space="preserve"> for example the back, mouth, cheek, ear, stomach, chest, under the arm, neck, genital and rectal areas</w:t>
      </w:r>
    </w:p>
    <w:p w14:paraId="0CD5F741"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v</w:t>
      </w:r>
      <w:r w:rsidR="00166453" w:rsidRPr="00881418">
        <w:rPr>
          <w:rFonts w:ascii="Verdana" w:hAnsi="Verdana" w:cs="Arial"/>
        </w:rPr>
        <w:t>ariation in colour possibly indicating injuries caused at different times</w:t>
      </w:r>
    </w:p>
    <w:p w14:paraId="0CD5F742" w14:textId="24531AE6"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t</w:t>
      </w:r>
      <w:r w:rsidR="00166453" w:rsidRPr="00881418">
        <w:rPr>
          <w:rFonts w:ascii="Verdana" w:hAnsi="Verdana" w:cs="Arial"/>
        </w:rPr>
        <w:t xml:space="preserve">he outline of an object used </w:t>
      </w:r>
      <w:r w:rsidR="006D63F3" w:rsidRPr="00881418">
        <w:rPr>
          <w:rFonts w:ascii="Verdana" w:hAnsi="Verdana" w:cs="Arial"/>
        </w:rPr>
        <w:t>e.g.,</w:t>
      </w:r>
      <w:r w:rsidR="00166453" w:rsidRPr="00881418">
        <w:rPr>
          <w:rFonts w:ascii="Verdana" w:hAnsi="Verdana" w:cs="Arial"/>
        </w:rPr>
        <w:t xml:space="preserve"> belt marks, </w:t>
      </w:r>
      <w:r w:rsidR="000C4B54" w:rsidRPr="00881418">
        <w:rPr>
          <w:rFonts w:ascii="Verdana" w:hAnsi="Verdana" w:cs="Arial"/>
        </w:rPr>
        <w:t>handprints</w:t>
      </w:r>
      <w:r w:rsidR="00166453" w:rsidRPr="00881418">
        <w:rPr>
          <w:rFonts w:ascii="Verdana" w:hAnsi="Verdana" w:cs="Arial"/>
        </w:rPr>
        <w:t xml:space="preserve"> or a </w:t>
      </w:r>
      <w:r w:rsidR="000C4B54" w:rsidRPr="00881418">
        <w:rPr>
          <w:rFonts w:ascii="Verdana" w:hAnsi="Verdana" w:cs="Arial"/>
        </w:rPr>
        <w:t>hairbrush</w:t>
      </w:r>
    </w:p>
    <w:p w14:paraId="0CD5F743"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l</w:t>
      </w:r>
      <w:r w:rsidR="00166453" w:rsidRPr="00881418">
        <w:rPr>
          <w:rFonts w:ascii="Verdana" w:hAnsi="Verdana" w:cs="Arial"/>
        </w:rPr>
        <w:t>inear bruising at any site particularly on the buttocks, back or face</w:t>
      </w:r>
    </w:p>
    <w:p w14:paraId="0CD5F744"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bruising or tears around</w:t>
      </w:r>
      <w:r w:rsidR="00166453" w:rsidRPr="00881418">
        <w:rPr>
          <w:rFonts w:ascii="Verdana" w:hAnsi="Verdana" w:cs="Arial"/>
        </w:rPr>
        <w:t xml:space="preserve"> or behind, the earlobe/s indicating injury by pulling or twisting</w:t>
      </w:r>
    </w:p>
    <w:p w14:paraId="0CD5F745"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b</w:t>
      </w:r>
      <w:r w:rsidR="00166453" w:rsidRPr="00881418">
        <w:rPr>
          <w:rFonts w:ascii="Verdana" w:hAnsi="Verdana" w:cs="Arial"/>
        </w:rPr>
        <w:t>ruising around the face</w:t>
      </w:r>
    </w:p>
    <w:p w14:paraId="0CD5F746" w14:textId="77777777" w:rsidR="00166453" w:rsidRPr="00881418" w:rsidRDefault="000F0207" w:rsidP="00EC5DE3">
      <w:pPr>
        <w:pStyle w:val="ListParagraph"/>
        <w:numPr>
          <w:ilvl w:val="0"/>
          <w:numId w:val="62"/>
        </w:numPr>
        <w:ind w:left="426" w:hanging="426"/>
        <w:rPr>
          <w:rFonts w:ascii="Verdana" w:hAnsi="Verdana" w:cs="Arial"/>
        </w:rPr>
      </w:pPr>
      <w:r w:rsidRPr="00881418">
        <w:rPr>
          <w:rFonts w:ascii="Verdana" w:hAnsi="Verdana" w:cs="Arial"/>
        </w:rPr>
        <w:t>g</w:t>
      </w:r>
      <w:r w:rsidR="00166453" w:rsidRPr="00881418">
        <w:rPr>
          <w:rFonts w:ascii="Verdana" w:hAnsi="Verdana" w:cs="Arial"/>
        </w:rPr>
        <w:t xml:space="preserve">rasp marks to the upper arms, forearms or leg </w:t>
      </w:r>
    </w:p>
    <w:p w14:paraId="0CD5F747" w14:textId="77777777" w:rsidR="00166453" w:rsidRPr="00881418" w:rsidRDefault="00BA2B6B" w:rsidP="00EC5DE3">
      <w:pPr>
        <w:pStyle w:val="ListParagraph"/>
        <w:numPr>
          <w:ilvl w:val="0"/>
          <w:numId w:val="62"/>
        </w:numPr>
        <w:ind w:left="426" w:hanging="426"/>
        <w:rPr>
          <w:rFonts w:ascii="Verdana" w:hAnsi="Verdana" w:cs="Arial"/>
        </w:rPr>
      </w:pPr>
      <w:r w:rsidRPr="00881418">
        <w:rPr>
          <w:rFonts w:ascii="Verdana" w:hAnsi="Verdana" w:cs="Arial"/>
        </w:rPr>
        <w:t>petechial</w:t>
      </w:r>
      <w:r w:rsidR="00166453" w:rsidRPr="00881418">
        <w:rPr>
          <w:rFonts w:ascii="Verdana" w:hAnsi="Verdana" w:cs="Arial"/>
        </w:rPr>
        <w:t xml:space="preserve"> haemorrhages (pinpoint blood spots un</w:t>
      </w:r>
      <w:r w:rsidR="000F0207" w:rsidRPr="00881418">
        <w:rPr>
          <w:rFonts w:ascii="Verdana" w:hAnsi="Verdana" w:cs="Arial"/>
        </w:rPr>
        <w:t>der the skin) c</w:t>
      </w:r>
      <w:r w:rsidR="00166453" w:rsidRPr="00881418">
        <w:rPr>
          <w:rFonts w:ascii="Verdana" w:hAnsi="Verdana" w:cs="Arial"/>
        </w:rPr>
        <w:t>ommonly associated with slapping, smothering/suffocation, strangling and squeezing</w:t>
      </w:r>
    </w:p>
    <w:p w14:paraId="0CD5F748" w14:textId="77777777" w:rsidR="00251C78" w:rsidRPr="008B7B69" w:rsidRDefault="00251C78" w:rsidP="00111BAE">
      <w:pPr>
        <w:rPr>
          <w:rFonts w:ascii="Verdana" w:hAnsi="Verdana" w:cs="Arial"/>
        </w:rPr>
      </w:pPr>
    </w:p>
    <w:p w14:paraId="0CD5F749" w14:textId="77777777" w:rsidR="00166453" w:rsidRPr="008B7B69" w:rsidRDefault="00166453" w:rsidP="00111BAE">
      <w:pPr>
        <w:rPr>
          <w:rFonts w:ascii="Verdana" w:hAnsi="Verdana" w:cs="Arial"/>
        </w:rPr>
      </w:pPr>
      <w:r w:rsidRPr="008B7B69">
        <w:rPr>
          <w:rFonts w:ascii="Verdana" w:hAnsi="Verdana" w:cs="Arial"/>
        </w:rPr>
        <w:t>Fractures</w:t>
      </w:r>
    </w:p>
    <w:p w14:paraId="0CD5F74A" w14:textId="77777777" w:rsidR="00166453" w:rsidRPr="008B7B69" w:rsidRDefault="00166453" w:rsidP="00111BAE">
      <w:pPr>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w:t>
      </w:r>
      <w:r w:rsidR="00251C78" w:rsidRPr="008B7B69">
        <w:rPr>
          <w:rFonts w:ascii="Verdana" w:hAnsi="Verdana" w:cs="Arial"/>
        </w:rPr>
        <w:t xml:space="preserve"> </w:t>
      </w:r>
      <w:r w:rsidRPr="008B7B69">
        <w:rPr>
          <w:rFonts w:ascii="Verdana" w:hAnsi="Verdana" w:cs="Arial"/>
        </w:rPr>
        <w:t>If the child is not using a limb, has pain on movement and/or swelling of the limb, there may be a fracture.</w:t>
      </w:r>
    </w:p>
    <w:p w14:paraId="0CD5F74B" w14:textId="77777777" w:rsidR="00251C78" w:rsidRPr="008B7B69" w:rsidRDefault="00251C78" w:rsidP="00111BAE">
      <w:pPr>
        <w:rPr>
          <w:rFonts w:ascii="Verdana" w:hAnsi="Verdana" w:cs="Arial"/>
        </w:rPr>
      </w:pPr>
    </w:p>
    <w:p w14:paraId="0CD5F74C" w14:textId="77777777" w:rsidR="00166453" w:rsidRPr="008B7B69" w:rsidRDefault="00166453" w:rsidP="00111BAE">
      <w:pPr>
        <w:rPr>
          <w:rFonts w:ascii="Verdana" w:hAnsi="Verdana" w:cs="Arial"/>
        </w:rPr>
      </w:pPr>
      <w:r w:rsidRPr="008B7B69">
        <w:rPr>
          <w:rFonts w:ascii="Verdana" w:hAnsi="Verdana" w:cs="Arial"/>
        </w:rPr>
        <w:t>There are grounds for concern if:</w:t>
      </w:r>
    </w:p>
    <w:p w14:paraId="0CD5F74D" w14:textId="77777777" w:rsidR="008905B8" w:rsidRPr="008B7B69" w:rsidRDefault="008905B8" w:rsidP="00111BAE">
      <w:pPr>
        <w:rPr>
          <w:rFonts w:ascii="Verdana" w:hAnsi="Verdana" w:cs="Arial"/>
        </w:rPr>
      </w:pPr>
    </w:p>
    <w:p w14:paraId="0CD5F74E"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t>t</w:t>
      </w:r>
      <w:r w:rsidR="00166453" w:rsidRPr="006769C9">
        <w:rPr>
          <w:rFonts w:ascii="Verdana" w:hAnsi="Verdana" w:cs="Arial"/>
        </w:rPr>
        <w:t xml:space="preserve">he history provided is vague, non-existent or inconsistent </w:t>
      </w:r>
    </w:p>
    <w:p w14:paraId="0CD5F74F"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t>t</w:t>
      </w:r>
      <w:r w:rsidR="00166453" w:rsidRPr="006769C9">
        <w:rPr>
          <w:rFonts w:ascii="Verdana" w:hAnsi="Verdana" w:cs="Arial"/>
        </w:rPr>
        <w:t>here are associated old fractures</w:t>
      </w:r>
    </w:p>
    <w:p w14:paraId="0CD5F750" w14:textId="77777777" w:rsidR="00166453" w:rsidRPr="006769C9" w:rsidRDefault="004F3798" w:rsidP="00B4482A">
      <w:pPr>
        <w:pStyle w:val="ListParagraph"/>
        <w:numPr>
          <w:ilvl w:val="0"/>
          <w:numId w:val="121"/>
        </w:numPr>
        <w:rPr>
          <w:rFonts w:ascii="Verdana" w:hAnsi="Verdana" w:cs="Arial"/>
        </w:rPr>
      </w:pPr>
      <w:r w:rsidRPr="006769C9">
        <w:rPr>
          <w:rFonts w:ascii="Verdana" w:hAnsi="Verdana" w:cs="Arial"/>
        </w:rPr>
        <w:t>m</w:t>
      </w:r>
      <w:r w:rsidR="00166453" w:rsidRPr="006769C9">
        <w:rPr>
          <w:rFonts w:ascii="Verdana" w:hAnsi="Verdana" w:cs="Arial"/>
        </w:rPr>
        <w:t>edical attention is sought after a period of delay when the fracture has caused symptoms such as swelling, pain or loss of movement</w:t>
      </w:r>
      <w:r w:rsidRPr="006769C9">
        <w:rPr>
          <w:rFonts w:ascii="Verdana" w:hAnsi="Verdana" w:cs="Arial"/>
        </w:rPr>
        <w:t>.</w:t>
      </w:r>
    </w:p>
    <w:p w14:paraId="0CD5F751" w14:textId="77777777" w:rsidR="00A97956" w:rsidRPr="008B7B69" w:rsidRDefault="00A97956" w:rsidP="00111BAE">
      <w:pPr>
        <w:rPr>
          <w:rFonts w:ascii="Verdana" w:hAnsi="Verdana" w:cs="Arial"/>
        </w:rPr>
      </w:pPr>
    </w:p>
    <w:p w14:paraId="0CD5F752" w14:textId="77777777" w:rsidR="00166453" w:rsidRPr="008B7B69" w:rsidRDefault="00166453" w:rsidP="00111BAE">
      <w:pPr>
        <w:rPr>
          <w:rFonts w:ascii="Verdana" w:hAnsi="Verdana" w:cs="Arial"/>
        </w:rPr>
      </w:pPr>
      <w:r w:rsidRPr="008B7B69">
        <w:rPr>
          <w:rFonts w:ascii="Verdana" w:hAnsi="Verdana" w:cs="Arial"/>
        </w:rPr>
        <w:t>Rib fractures are only caused in major trauma such as in a road traffic accident, a severe shaking injury or a direct injury such as a kick.</w:t>
      </w:r>
    </w:p>
    <w:p w14:paraId="0CD5F753" w14:textId="77777777" w:rsidR="00A97956" w:rsidRPr="008B7B69" w:rsidRDefault="00A97956" w:rsidP="00111BAE">
      <w:pPr>
        <w:rPr>
          <w:rFonts w:ascii="Verdana" w:hAnsi="Verdana" w:cs="Arial"/>
        </w:rPr>
      </w:pPr>
    </w:p>
    <w:p w14:paraId="0CD5F754" w14:textId="09C39ACD" w:rsidR="00166453" w:rsidRPr="008B7B69" w:rsidRDefault="00166453" w:rsidP="00111BAE">
      <w:pPr>
        <w:rPr>
          <w:rFonts w:ascii="Verdana" w:hAnsi="Verdana" w:cs="Arial"/>
        </w:rPr>
      </w:pPr>
      <w:r w:rsidRPr="008B7B69">
        <w:rPr>
          <w:rFonts w:ascii="Verdana" w:hAnsi="Verdana" w:cs="Arial"/>
        </w:rPr>
        <w:t xml:space="preserve">Skull fractures are uncommon in ordinary falls, </w:t>
      </w:r>
      <w:r w:rsidR="006D63F3" w:rsidRPr="008B7B69">
        <w:rPr>
          <w:rFonts w:ascii="Verdana" w:hAnsi="Verdana" w:cs="Arial"/>
        </w:rPr>
        <w:t>i.e.,</w:t>
      </w:r>
      <w:r w:rsidRPr="008B7B69">
        <w:rPr>
          <w:rFonts w:ascii="Verdana" w:hAnsi="Verdana" w:cs="Arial"/>
        </w:rPr>
        <w:t xml:space="preserve"> from three feet or less.  The injury is usually witnessed, the child will cry and if there is a fracture, there is likely to be swelling on the skull developing over 2 to 3 hours.  All fractures of the skull should be taken seriously.</w:t>
      </w:r>
    </w:p>
    <w:p w14:paraId="0CD5F755" w14:textId="77777777" w:rsidR="005374CC" w:rsidRPr="008B7B69" w:rsidRDefault="005374CC" w:rsidP="00111BAE">
      <w:pPr>
        <w:rPr>
          <w:rFonts w:ascii="Verdana" w:hAnsi="Verdana" w:cs="Arial"/>
        </w:rPr>
      </w:pPr>
    </w:p>
    <w:p w14:paraId="0CD5F756" w14:textId="77777777" w:rsidR="00166453" w:rsidRPr="008B7B69" w:rsidRDefault="00166453" w:rsidP="00111BAE">
      <w:pPr>
        <w:rPr>
          <w:rFonts w:ascii="Verdana" w:hAnsi="Verdana" w:cs="Arial"/>
        </w:rPr>
      </w:pPr>
      <w:r w:rsidRPr="008B7B69">
        <w:rPr>
          <w:rFonts w:ascii="Verdana" w:hAnsi="Verdana" w:cs="Arial"/>
          <w:bCs/>
        </w:rPr>
        <w:t>Mouth Injuries</w:t>
      </w:r>
    </w:p>
    <w:p w14:paraId="0CD5F757" w14:textId="77777777" w:rsidR="00166453" w:rsidRPr="008B7B69" w:rsidRDefault="00166453" w:rsidP="00111BAE">
      <w:pPr>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CD5F758" w14:textId="77777777" w:rsidR="00166453" w:rsidRPr="008B7B69" w:rsidRDefault="00166453" w:rsidP="00111BAE">
      <w:pPr>
        <w:rPr>
          <w:rFonts w:ascii="Verdana" w:hAnsi="Verdana" w:cs="Arial"/>
          <w:bCs/>
        </w:rPr>
      </w:pPr>
    </w:p>
    <w:p w14:paraId="0CD5F759" w14:textId="77777777" w:rsidR="00166453" w:rsidRPr="008B7B69" w:rsidRDefault="00166453" w:rsidP="00111BAE">
      <w:pPr>
        <w:rPr>
          <w:rFonts w:ascii="Verdana" w:hAnsi="Verdana" w:cs="Arial"/>
          <w:bCs/>
        </w:rPr>
      </w:pPr>
      <w:r w:rsidRPr="008B7B69">
        <w:rPr>
          <w:rFonts w:ascii="Verdana" w:hAnsi="Verdana" w:cs="Arial"/>
          <w:bCs/>
        </w:rPr>
        <w:t>Poisoning</w:t>
      </w:r>
    </w:p>
    <w:p w14:paraId="0CD5F75A" w14:textId="77777777" w:rsidR="00166453" w:rsidRPr="008B7B69" w:rsidRDefault="00166453" w:rsidP="00111BAE">
      <w:pPr>
        <w:rPr>
          <w:rFonts w:ascii="Verdana" w:hAnsi="Verdana" w:cs="Arial"/>
        </w:rPr>
      </w:pPr>
      <w:r w:rsidRPr="008B7B69">
        <w:rPr>
          <w:rFonts w:ascii="Verdana" w:hAnsi="Verdana" w:cs="Arial"/>
        </w:rPr>
        <w:t xml:space="preserve">Ingestion of tablets or domestic poisoning in children under 5 is usually due to the carelessness of a parent or carer but it may be </w:t>
      </w:r>
      <w:r w:rsidR="00E12756" w:rsidRPr="008B7B69">
        <w:rPr>
          <w:rFonts w:ascii="Verdana" w:hAnsi="Verdana" w:cs="Arial"/>
        </w:rPr>
        <w:t>self-harm</w:t>
      </w:r>
      <w:r w:rsidRPr="008B7B69">
        <w:rPr>
          <w:rFonts w:ascii="Verdana" w:hAnsi="Verdana" w:cs="Arial"/>
        </w:rPr>
        <w:t xml:space="preserve"> even in young children.</w:t>
      </w:r>
    </w:p>
    <w:p w14:paraId="0CD5F75C" w14:textId="77777777" w:rsidR="00561BA5" w:rsidRPr="008B7B69" w:rsidRDefault="00561BA5" w:rsidP="00111BAE">
      <w:pPr>
        <w:rPr>
          <w:rFonts w:ascii="Verdana" w:hAnsi="Verdana" w:cs="Arial"/>
          <w:bCs/>
        </w:rPr>
      </w:pPr>
    </w:p>
    <w:p w14:paraId="0CD5F75D" w14:textId="77777777" w:rsidR="00166453" w:rsidRPr="008B7B69" w:rsidRDefault="00166453" w:rsidP="00111BAE">
      <w:pPr>
        <w:rPr>
          <w:rFonts w:ascii="Verdana" w:hAnsi="Verdana" w:cs="Arial"/>
          <w:bCs/>
        </w:rPr>
      </w:pPr>
      <w:r w:rsidRPr="008B7B69">
        <w:rPr>
          <w:rFonts w:ascii="Verdana" w:hAnsi="Verdana" w:cs="Arial"/>
          <w:bCs/>
        </w:rPr>
        <w:t>Bite Marks</w:t>
      </w:r>
    </w:p>
    <w:p w14:paraId="0CD5F75E" w14:textId="77777777" w:rsidR="00166453" w:rsidRPr="008B7B69" w:rsidRDefault="00166453" w:rsidP="00111BAE">
      <w:pPr>
        <w:rPr>
          <w:rFonts w:ascii="Verdana" w:hAnsi="Verdana" w:cs="Arial"/>
          <w:bCs/>
        </w:rPr>
      </w:pPr>
      <w:r w:rsidRPr="008B7B69">
        <w:rPr>
          <w:rFonts w:ascii="Verdana" w:hAnsi="Verdana" w:cs="Arial"/>
        </w:rPr>
        <w:lastRenderedPageBreak/>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B7B69">
        <w:rPr>
          <w:rFonts w:ascii="Verdana" w:hAnsi="Verdana" w:cs="Arial"/>
        </w:rPr>
        <w:t xml:space="preserve">  </w:t>
      </w:r>
      <w:r w:rsidRPr="008B7B69">
        <w:rPr>
          <w:rFonts w:ascii="Verdana" w:hAnsi="Verdana" w:cs="Arial"/>
        </w:rPr>
        <w:t>A medical/dental opinion, preferably within the first 24 hours, should be sought where there is any doubt over the origin of the bite.</w:t>
      </w:r>
    </w:p>
    <w:p w14:paraId="0CD5F75F" w14:textId="77777777" w:rsidR="00166453" w:rsidRPr="008B7B69" w:rsidRDefault="00166453" w:rsidP="00111BAE">
      <w:pPr>
        <w:rPr>
          <w:rFonts w:ascii="Verdana" w:hAnsi="Verdana" w:cs="Arial"/>
          <w:bCs/>
        </w:rPr>
      </w:pPr>
    </w:p>
    <w:p w14:paraId="0CD5F760" w14:textId="77777777" w:rsidR="00166453" w:rsidRPr="008B7B69" w:rsidRDefault="00166453" w:rsidP="00111BAE">
      <w:pPr>
        <w:rPr>
          <w:rFonts w:ascii="Verdana" w:hAnsi="Verdana" w:cs="Arial"/>
          <w:bCs/>
        </w:rPr>
      </w:pPr>
      <w:r w:rsidRPr="008B7B69">
        <w:rPr>
          <w:rFonts w:ascii="Verdana" w:hAnsi="Verdana" w:cs="Arial"/>
          <w:bCs/>
        </w:rPr>
        <w:t>Burns and Scalds</w:t>
      </w:r>
    </w:p>
    <w:p w14:paraId="0CD5F761" w14:textId="77777777" w:rsidR="00166453" w:rsidRPr="008B7B69" w:rsidRDefault="00166453" w:rsidP="00111BAE">
      <w:pPr>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0CD5F762" w14:textId="093DBFC2" w:rsidR="00166453" w:rsidRPr="008B7B69" w:rsidRDefault="00166453" w:rsidP="00111BAE">
      <w:pPr>
        <w:rPr>
          <w:rFonts w:ascii="Verdana" w:hAnsi="Verdana" w:cs="Arial"/>
        </w:rPr>
      </w:pPr>
      <w:r w:rsidRPr="008B7B69">
        <w:rPr>
          <w:rFonts w:ascii="Verdana" w:hAnsi="Verdana" w:cs="Arial"/>
        </w:rPr>
        <w:t xml:space="preserve">Any burn with a clear outline may be suspicious </w:t>
      </w:r>
      <w:r w:rsidR="006D63F3" w:rsidRPr="008B7B69">
        <w:rPr>
          <w:rFonts w:ascii="Verdana" w:hAnsi="Verdana" w:cs="Arial"/>
        </w:rPr>
        <w:t>e.g.,</w:t>
      </w:r>
      <w:r w:rsidRPr="008B7B69">
        <w:rPr>
          <w:rFonts w:ascii="Verdana" w:hAnsi="Verdana" w:cs="Arial"/>
        </w:rPr>
        <w:t xml:space="preserve"> circular burns from cigarettes, linear burns from hot metal rods or electrical fire elements, burns of uniform depth over a large area, scalds that have a line indicating immersion or poured liquid.</w:t>
      </w:r>
    </w:p>
    <w:p w14:paraId="0CD5F763" w14:textId="77777777" w:rsidR="00166453" w:rsidRPr="008B7B69" w:rsidRDefault="00166453" w:rsidP="00111BAE">
      <w:pPr>
        <w:rPr>
          <w:rFonts w:ascii="Verdana" w:hAnsi="Verdana" w:cs="Arial"/>
        </w:rPr>
      </w:pPr>
    </w:p>
    <w:p w14:paraId="0CD5F764" w14:textId="77777777" w:rsidR="00166453" w:rsidRPr="008B7B69" w:rsidRDefault="006D424B" w:rsidP="00111BAE">
      <w:pPr>
        <w:rPr>
          <w:rFonts w:ascii="Verdana" w:hAnsi="Verdana" w:cs="Arial"/>
        </w:rPr>
      </w:pPr>
      <w:r w:rsidRPr="008B7B69">
        <w:rPr>
          <w:rFonts w:ascii="Verdana" w:hAnsi="Verdana" w:cs="Arial"/>
        </w:rPr>
        <w:t>O</w:t>
      </w:r>
      <w:r w:rsidR="00166453" w:rsidRPr="008B7B69">
        <w:rPr>
          <w:rFonts w:ascii="Verdana" w:hAnsi="Verdana" w:cs="Arial"/>
        </w:rPr>
        <w:t>ld scars indicating previous burns/scalds</w:t>
      </w:r>
      <w:r w:rsidR="001E3771" w:rsidRPr="008B7B69">
        <w:rPr>
          <w:rFonts w:ascii="Verdana" w:hAnsi="Verdana" w:cs="Arial"/>
        </w:rPr>
        <w:t>,</w:t>
      </w:r>
      <w:r w:rsidR="00166453" w:rsidRPr="008B7B69">
        <w:rPr>
          <w:rFonts w:ascii="Verdana" w:hAnsi="Verdana" w:cs="Arial"/>
        </w:rPr>
        <w:t xml:space="preserve"> which did not have appropriate treatment or adequate explanation.  Scalds to the buttocks of a child, particularly in the absence of burns to the feet, are indicative of dipping into a hot liquid or bath.</w:t>
      </w:r>
    </w:p>
    <w:p w14:paraId="0CD5F765" w14:textId="77777777" w:rsidR="00166453" w:rsidRPr="008B7B69" w:rsidRDefault="00166453" w:rsidP="00111BAE">
      <w:pPr>
        <w:rPr>
          <w:rFonts w:ascii="Verdana" w:hAnsi="Verdana" w:cs="Arial"/>
        </w:rPr>
      </w:pPr>
    </w:p>
    <w:p w14:paraId="0CD5F766" w14:textId="34E67FA2" w:rsidR="00166453" w:rsidRDefault="00166453" w:rsidP="00111BAE">
      <w:pPr>
        <w:rPr>
          <w:rFonts w:ascii="Verdana" w:hAnsi="Verdana" w:cs="Arial"/>
        </w:rPr>
      </w:pPr>
      <w:r w:rsidRPr="008B7B69">
        <w:rPr>
          <w:rFonts w:ascii="Verdana" w:hAnsi="Verdana" w:cs="Arial"/>
        </w:rPr>
        <w:t>The following points are also worth remembering:</w:t>
      </w:r>
    </w:p>
    <w:p w14:paraId="09BB3F6C" w14:textId="77777777" w:rsidR="00881418" w:rsidRPr="008B7B69" w:rsidRDefault="00881418" w:rsidP="00111BAE">
      <w:pPr>
        <w:rPr>
          <w:rFonts w:ascii="Verdana" w:hAnsi="Verdana" w:cs="Arial"/>
        </w:rPr>
      </w:pPr>
    </w:p>
    <w:p w14:paraId="0CD5F767" w14:textId="77777777" w:rsidR="00166453" w:rsidRPr="006769C9" w:rsidRDefault="006D424B" w:rsidP="00B4482A">
      <w:pPr>
        <w:pStyle w:val="ListParagraph"/>
        <w:numPr>
          <w:ilvl w:val="0"/>
          <w:numId w:val="122"/>
        </w:numPr>
        <w:rPr>
          <w:rFonts w:ascii="Verdana" w:hAnsi="Verdana" w:cs="Arial"/>
        </w:rPr>
      </w:pPr>
      <w:r w:rsidRPr="006769C9">
        <w:rPr>
          <w:rFonts w:ascii="Verdana" w:hAnsi="Verdana" w:cs="Arial"/>
        </w:rPr>
        <w:t>A</w:t>
      </w:r>
      <w:r w:rsidR="00166453" w:rsidRPr="006769C9">
        <w:rPr>
          <w:rFonts w:ascii="Verdana" w:hAnsi="Verdana" w:cs="Arial"/>
        </w:rPr>
        <w:t xml:space="preserve"> responsible adult checks the temperature of the bath before the child gets in.</w:t>
      </w:r>
    </w:p>
    <w:p w14:paraId="0CD5F768" w14:textId="77777777" w:rsidR="00166453" w:rsidRPr="006769C9" w:rsidRDefault="006D424B" w:rsidP="00B4482A">
      <w:pPr>
        <w:pStyle w:val="ListParagraph"/>
        <w:numPr>
          <w:ilvl w:val="0"/>
          <w:numId w:val="122"/>
        </w:numPr>
        <w:rPr>
          <w:rFonts w:ascii="Verdana" w:hAnsi="Verdana" w:cs="Arial"/>
        </w:rPr>
      </w:pPr>
      <w:r w:rsidRPr="006769C9">
        <w:rPr>
          <w:rFonts w:ascii="Verdana" w:hAnsi="Verdana" w:cs="Arial"/>
        </w:rPr>
        <w:t>A</w:t>
      </w:r>
      <w:r w:rsidR="00166453" w:rsidRPr="006769C9">
        <w:rPr>
          <w:rFonts w:ascii="Verdana" w:hAnsi="Verdana" w:cs="Arial"/>
        </w:rPr>
        <w:t xml:space="preserve"> child is unlikely to sit down voluntarily in a hot bath and cannot accidentally scald its bottom without also scalding his or her feet.</w:t>
      </w:r>
    </w:p>
    <w:p w14:paraId="0CD5F769" w14:textId="77777777" w:rsidR="00166453" w:rsidRPr="006769C9" w:rsidRDefault="00166453" w:rsidP="00B4482A">
      <w:pPr>
        <w:pStyle w:val="ListParagraph"/>
        <w:numPr>
          <w:ilvl w:val="0"/>
          <w:numId w:val="122"/>
        </w:numPr>
        <w:rPr>
          <w:rFonts w:ascii="Verdana" w:hAnsi="Verdana" w:cs="Arial"/>
        </w:rPr>
      </w:pPr>
      <w:r w:rsidRPr="006769C9">
        <w:rPr>
          <w:rFonts w:ascii="Verdana" w:hAnsi="Verdana" w:cs="Arial"/>
        </w:rPr>
        <w:t xml:space="preserve">A child getting into too hot water of his or her own accord will struggle to get </w:t>
      </w:r>
      <w:r w:rsidR="001B5BC3" w:rsidRPr="006769C9">
        <w:rPr>
          <w:rFonts w:ascii="Verdana" w:hAnsi="Verdana" w:cs="Arial"/>
        </w:rPr>
        <w:t xml:space="preserve">out </w:t>
      </w:r>
      <w:r w:rsidRPr="006769C9">
        <w:rPr>
          <w:rFonts w:ascii="Verdana" w:hAnsi="Verdana" w:cs="Arial"/>
        </w:rPr>
        <w:t>and there will be splash marks</w:t>
      </w:r>
      <w:r w:rsidR="006D424B" w:rsidRPr="006769C9">
        <w:rPr>
          <w:rFonts w:ascii="Verdana" w:hAnsi="Verdana" w:cs="Arial"/>
        </w:rPr>
        <w:t>.</w:t>
      </w:r>
    </w:p>
    <w:p w14:paraId="0CD5F76B" w14:textId="77777777" w:rsidR="00EE06AF" w:rsidRPr="008B7B69" w:rsidRDefault="00EE06AF" w:rsidP="00111BAE">
      <w:pPr>
        <w:rPr>
          <w:rFonts w:ascii="Verdana" w:hAnsi="Verdana" w:cs="Arial"/>
          <w:bCs/>
        </w:rPr>
      </w:pPr>
    </w:p>
    <w:p w14:paraId="0CD5F76C" w14:textId="77777777" w:rsidR="00166453" w:rsidRPr="008B7B69" w:rsidRDefault="00166453" w:rsidP="00111BAE">
      <w:pPr>
        <w:rPr>
          <w:rFonts w:ascii="Verdana" w:hAnsi="Verdana" w:cs="Arial"/>
          <w:bCs/>
        </w:rPr>
      </w:pPr>
      <w:r w:rsidRPr="008B7B69">
        <w:rPr>
          <w:rFonts w:ascii="Verdana" w:hAnsi="Verdana" w:cs="Arial"/>
          <w:bCs/>
        </w:rPr>
        <w:t>Scars</w:t>
      </w:r>
    </w:p>
    <w:p w14:paraId="0CD5F76D" w14:textId="77777777" w:rsidR="00166453" w:rsidRPr="008B7B69" w:rsidRDefault="00166453" w:rsidP="00111BAE">
      <w:pPr>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0CD5F76E" w14:textId="77777777" w:rsidR="00166453" w:rsidRPr="008B7B69" w:rsidRDefault="00166453" w:rsidP="00111BAE">
      <w:pPr>
        <w:rPr>
          <w:rFonts w:ascii="Verdana" w:hAnsi="Verdana" w:cs="Arial"/>
        </w:rPr>
      </w:pPr>
    </w:p>
    <w:p w14:paraId="0CD5F76F" w14:textId="77777777" w:rsidR="00166453" w:rsidRPr="008B7B69" w:rsidRDefault="00166453" w:rsidP="00111BAE">
      <w:pPr>
        <w:rPr>
          <w:rFonts w:ascii="Verdana" w:hAnsi="Verdana" w:cs="Arial"/>
        </w:rPr>
      </w:pPr>
      <w:r w:rsidRPr="008B7B69">
        <w:rPr>
          <w:rFonts w:ascii="Verdana" w:hAnsi="Verdana" w:cs="Arial"/>
        </w:rPr>
        <w:t>Emotional</w:t>
      </w:r>
      <w:r w:rsidR="00A45387" w:rsidRPr="008B7B69">
        <w:rPr>
          <w:rFonts w:ascii="Verdana" w:hAnsi="Verdana" w:cs="Arial"/>
        </w:rPr>
        <w:t xml:space="preserve"> </w:t>
      </w:r>
      <w:r w:rsidRPr="008B7B69">
        <w:rPr>
          <w:rFonts w:ascii="Verdana" w:hAnsi="Verdana" w:cs="Arial"/>
        </w:rPr>
        <w:t>/</w:t>
      </w:r>
      <w:r w:rsidR="00A45387" w:rsidRPr="008B7B69">
        <w:rPr>
          <w:rFonts w:ascii="Verdana" w:hAnsi="Verdana" w:cs="Arial"/>
        </w:rPr>
        <w:t xml:space="preserve"> </w:t>
      </w:r>
      <w:r w:rsidRPr="008B7B69">
        <w:rPr>
          <w:rFonts w:ascii="Verdana" w:hAnsi="Verdana" w:cs="Arial"/>
        </w:rPr>
        <w:t>behavioural presentation</w:t>
      </w:r>
      <w:r w:rsidR="00587302" w:rsidRPr="008B7B69">
        <w:rPr>
          <w:rFonts w:ascii="Verdana" w:hAnsi="Verdana" w:cs="Arial"/>
        </w:rPr>
        <w:t>:</w:t>
      </w:r>
    </w:p>
    <w:p w14:paraId="0CD5F770"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r</w:t>
      </w:r>
      <w:r w:rsidR="00166453" w:rsidRPr="00EC65F6">
        <w:rPr>
          <w:rFonts w:ascii="Verdana" w:hAnsi="Verdana" w:cs="Arial"/>
        </w:rPr>
        <w:t>efusal to discuss injuries</w:t>
      </w:r>
    </w:p>
    <w:p w14:paraId="0CD5F771"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dmission of punishment which appears excessive</w:t>
      </w:r>
    </w:p>
    <w:p w14:paraId="0CD5F772"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ear of parents being contacted and fear of returning home</w:t>
      </w:r>
    </w:p>
    <w:p w14:paraId="0CD5F773"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w</w:t>
      </w:r>
      <w:r w:rsidR="00166453" w:rsidRPr="00EC65F6">
        <w:rPr>
          <w:rFonts w:ascii="Verdana" w:hAnsi="Verdana" w:cs="Arial"/>
        </w:rPr>
        <w:t>ithdrawal from physical contact</w:t>
      </w:r>
    </w:p>
    <w:p w14:paraId="0CD5F774"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rms and legs kept covered in hot weather</w:t>
      </w:r>
    </w:p>
    <w:p w14:paraId="0CD5F775"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 xml:space="preserve">ear of medical help </w:t>
      </w:r>
    </w:p>
    <w:p w14:paraId="0CD5F776"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ggression towards others</w:t>
      </w:r>
    </w:p>
    <w:p w14:paraId="0CD5F777"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f</w:t>
      </w:r>
      <w:r w:rsidR="00166453" w:rsidRPr="00EC65F6">
        <w:rPr>
          <w:rFonts w:ascii="Verdana" w:hAnsi="Verdana" w:cs="Arial"/>
        </w:rPr>
        <w:t>requently absent from school</w:t>
      </w:r>
    </w:p>
    <w:p w14:paraId="0CD5F778"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n explanation which is inconsistent with an injury</w:t>
      </w:r>
    </w:p>
    <w:p w14:paraId="0CD5F779" w14:textId="77777777" w:rsidR="00166453" w:rsidRPr="00EC65F6" w:rsidRDefault="00974651" w:rsidP="00EC5DE3">
      <w:pPr>
        <w:pStyle w:val="ListParagraph"/>
        <w:numPr>
          <w:ilvl w:val="0"/>
          <w:numId w:val="77"/>
        </w:numPr>
        <w:rPr>
          <w:rFonts w:ascii="Verdana" w:hAnsi="Verdana" w:cs="Arial"/>
        </w:rPr>
      </w:pPr>
      <w:r w:rsidRPr="00EC65F6">
        <w:rPr>
          <w:rFonts w:ascii="Verdana" w:hAnsi="Verdana" w:cs="Arial"/>
        </w:rPr>
        <w:t>s</w:t>
      </w:r>
      <w:r w:rsidR="00166453" w:rsidRPr="00EC65F6">
        <w:rPr>
          <w:rFonts w:ascii="Verdana" w:hAnsi="Verdana" w:cs="Arial"/>
        </w:rPr>
        <w:t>everal different explanations provided for an injury</w:t>
      </w:r>
      <w:r w:rsidRPr="00EC65F6">
        <w:rPr>
          <w:rFonts w:ascii="Verdana" w:hAnsi="Verdana" w:cs="Arial"/>
        </w:rPr>
        <w:t>.</w:t>
      </w:r>
    </w:p>
    <w:p w14:paraId="0CD5F77A" w14:textId="77777777" w:rsidR="00166453" w:rsidRPr="008B7B69" w:rsidRDefault="00166453" w:rsidP="00111BAE">
      <w:pPr>
        <w:rPr>
          <w:rFonts w:ascii="Verdana" w:hAnsi="Verdana" w:cs="Arial"/>
        </w:rPr>
      </w:pPr>
    </w:p>
    <w:p w14:paraId="0CD5F77B" w14:textId="77777777" w:rsidR="00166453" w:rsidRPr="008B7B69" w:rsidRDefault="00166453" w:rsidP="00111BAE">
      <w:pPr>
        <w:rPr>
          <w:rFonts w:ascii="Verdana" w:hAnsi="Verdana" w:cs="Arial"/>
        </w:rPr>
      </w:pPr>
      <w:r w:rsidRPr="008B7B69">
        <w:rPr>
          <w:rFonts w:ascii="Verdana" w:hAnsi="Verdana" w:cs="Arial"/>
          <w:bCs/>
        </w:rPr>
        <w:t>Indicators in the parent</w:t>
      </w:r>
      <w:r w:rsidR="00587302" w:rsidRPr="008B7B69">
        <w:rPr>
          <w:rFonts w:ascii="Verdana" w:hAnsi="Verdana" w:cs="Arial"/>
        </w:rPr>
        <w:t>:</w:t>
      </w:r>
      <w:r w:rsidRPr="008B7B69">
        <w:rPr>
          <w:rFonts w:ascii="Verdana" w:hAnsi="Verdana" w:cs="Arial"/>
        </w:rPr>
        <w:t xml:space="preserve">  </w:t>
      </w:r>
    </w:p>
    <w:p w14:paraId="0CD5F77C"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ay have injuries themselves that suggest domestic violence</w:t>
      </w:r>
    </w:p>
    <w:p w14:paraId="0CD5F77D"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n</w:t>
      </w:r>
      <w:r w:rsidR="00166453" w:rsidRPr="00EC65F6">
        <w:rPr>
          <w:rFonts w:ascii="Verdana" w:hAnsi="Verdana" w:cs="Arial"/>
        </w:rPr>
        <w:t>ot seeking medical help/unexplained delay in seeking treatment</w:t>
      </w:r>
      <w:r w:rsidRPr="00EC65F6">
        <w:rPr>
          <w:rFonts w:ascii="Verdana" w:hAnsi="Verdana" w:cs="Arial"/>
        </w:rPr>
        <w:t xml:space="preserve"> r</w:t>
      </w:r>
      <w:r w:rsidR="00166453" w:rsidRPr="00EC65F6">
        <w:rPr>
          <w:rFonts w:ascii="Verdana" w:hAnsi="Verdana" w:cs="Arial"/>
        </w:rPr>
        <w:t>eluctant to give information or mention previous injuries</w:t>
      </w:r>
    </w:p>
    <w:p w14:paraId="0CD5F77E"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a</w:t>
      </w:r>
      <w:r w:rsidR="00166453" w:rsidRPr="00EC65F6">
        <w:rPr>
          <w:rFonts w:ascii="Verdana" w:hAnsi="Verdana" w:cs="Arial"/>
        </w:rPr>
        <w:t>bsent without good reason when their child is presented for treatment</w:t>
      </w:r>
    </w:p>
    <w:p w14:paraId="0CD5F77F"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d</w:t>
      </w:r>
      <w:r w:rsidR="00166453" w:rsidRPr="00EC65F6">
        <w:rPr>
          <w:rFonts w:ascii="Verdana" w:hAnsi="Verdana" w:cs="Arial"/>
        </w:rPr>
        <w:t>isinterested or undisturbed by accident or injury</w:t>
      </w:r>
    </w:p>
    <w:p w14:paraId="0CD5F780"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a</w:t>
      </w:r>
      <w:r w:rsidR="00166453" w:rsidRPr="00EC65F6">
        <w:rPr>
          <w:rFonts w:ascii="Verdana" w:hAnsi="Verdana" w:cs="Arial"/>
        </w:rPr>
        <w:t>ggressive towards child or others</w:t>
      </w:r>
    </w:p>
    <w:p w14:paraId="0CD5F781"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u</w:t>
      </w:r>
      <w:r w:rsidR="00166453" w:rsidRPr="00EC65F6">
        <w:rPr>
          <w:rFonts w:ascii="Verdana" w:hAnsi="Verdana" w:cs="Arial"/>
        </w:rPr>
        <w:t>nauthorised attempts to administer medication</w:t>
      </w:r>
    </w:p>
    <w:p w14:paraId="0CD5F782"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t</w:t>
      </w:r>
      <w:r w:rsidR="00166453" w:rsidRPr="00EC65F6">
        <w:rPr>
          <w:rFonts w:ascii="Verdana" w:hAnsi="Verdana" w:cs="Arial"/>
        </w:rPr>
        <w:t>ries to draw the child into their own illness</w:t>
      </w:r>
    </w:p>
    <w:p w14:paraId="0CD5F783"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E12756" w:rsidRPr="00EC65F6">
        <w:rPr>
          <w:rFonts w:ascii="Verdana" w:hAnsi="Verdana" w:cs="Arial"/>
        </w:rPr>
        <w:t>self-harm</w:t>
      </w:r>
      <w:r w:rsidR="00166453" w:rsidRPr="00EC65F6">
        <w:rPr>
          <w:rFonts w:ascii="Verdana" w:hAnsi="Verdana" w:cs="Arial"/>
        </w:rPr>
        <w:t>, somatising disorder or false allegations of physical or sexual assault</w:t>
      </w:r>
    </w:p>
    <w:p w14:paraId="0CD5F784"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arent/carer may be over involved in participating in medical tests, taking temperatures and measuring bodily fluids</w:t>
      </w:r>
    </w:p>
    <w:p w14:paraId="0CD5F785" w14:textId="590B4A3B" w:rsidR="00166453" w:rsidRPr="00EC65F6" w:rsidRDefault="00974651" w:rsidP="00EC5DE3">
      <w:pPr>
        <w:pStyle w:val="ListParagraph"/>
        <w:numPr>
          <w:ilvl w:val="0"/>
          <w:numId w:val="76"/>
        </w:numPr>
        <w:rPr>
          <w:rFonts w:ascii="Verdana" w:hAnsi="Verdana" w:cs="Arial"/>
        </w:rPr>
      </w:pPr>
      <w:r w:rsidRPr="00EC65F6">
        <w:rPr>
          <w:rFonts w:ascii="Verdana" w:hAnsi="Verdana" w:cs="Arial"/>
        </w:rPr>
        <w:t>o</w:t>
      </w:r>
      <w:r w:rsidR="00166453" w:rsidRPr="00EC65F6">
        <w:rPr>
          <w:rFonts w:ascii="Verdana" w:hAnsi="Verdana" w:cs="Arial"/>
        </w:rPr>
        <w:t xml:space="preserve">bserved to be intensely involved with their children, never taking a </w:t>
      </w:r>
      <w:r w:rsidR="000C4B54" w:rsidRPr="00EC65F6">
        <w:rPr>
          <w:rFonts w:ascii="Verdana" w:hAnsi="Verdana" w:cs="Arial"/>
        </w:rPr>
        <w:t>much-needed</w:t>
      </w:r>
      <w:r w:rsidR="00166453" w:rsidRPr="00EC65F6">
        <w:rPr>
          <w:rFonts w:ascii="Verdana" w:hAnsi="Verdana" w:cs="Arial"/>
        </w:rPr>
        <w:t xml:space="preserve"> break nor allowing anyone else to undertake their child's care.</w:t>
      </w:r>
    </w:p>
    <w:p w14:paraId="0CD5F786"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lastRenderedPageBreak/>
        <w:t>m</w:t>
      </w:r>
      <w:r w:rsidR="00166453" w:rsidRPr="00EC65F6">
        <w:rPr>
          <w:rFonts w:ascii="Verdana" w:hAnsi="Verdana" w:cs="Arial"/>
        </w:rPr>
        <w:t>ay appear unusually concerned about the results of investigations which may indicate physical illness in the child</w:t>
      </w:r>
    </w:p>
    <w:p w14:paraId="0CD5F787"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w</w:t>
      </w:r>
      <w:r w:rsidR="00166453" w:rsidRPr="00EC65F6">
        <w:rPr>
          <w:rFonts w:ascii="Verdana" w:hAnsi="Verdana" w:cs="Arial"/>
        </w:rPr>
        <w:t>ider parenting difficulties may (or may not) be ass</w:t>
      </w:r>
      <w:r w:rsidRPr="00EC65F6">
        <w:rPr>
          <w:rFonts w:ascii="Verdana" w:hAnsi="Verdana" w:cs="Arial"/>
        </w:rPr>
        <w:t>ociated with this form of abuse</w:t>
      </w:r>
    </w:p>
    <w:p w14:paraId="0CD5F788" w14:textId="77777777" w:rsidR="00166453" w:rsidRPr="00EC65F6" w:rsidRDefault="00974651" w:rsidP="00EC5DE3">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arent/carer has</w:t>
      </w:r>
      <w:r w:rsidR="00251C78" w:rsidRPr="00EC65F6">
        <w:rPr>
          <w:rFonts w:ascii="Verdana" w:hAnsi="Verdana" w:cs="Arial"/>
        </w:rPr>
        <w:t xml:space="preserve"> convictions for violent crimes</w:t>
      </w:r>
      <w:r w:rsidRPr="00EC65F6">
        <w:rPr>
          <w:rFonts w:ascii="Verdana" w:hAnsi="Verdana" w:cs="Arial"/>
        </w:rPr>
        <w:t>.</w:t>
      </w:r>
    </w:p>
    <w:p w14:paraId="0CD5F789" w14:textId="77777777" w:rsidR="00166453" w:rsidRPr="008B7B69" w:rsidRDefault="00166453" w:rsidP="00111BAE">
      <w:pPr>
        <w:rPr>
          <w:rFonts w:ascii="Verdana" w:hAnsi="Verdana" w:cs="Arial"/>
        </w:rPr>
      </w:pPr>
    </w:p>
    <w:p w14:paraId="0CD5F78A" w14:textId="77777777" w:rsidR="00166453" w:rsidRPr="008B7B69" w:rsidRDefault="00166453" w:rsidP="00111BAE">
      <w:pPr>
        <w:rPr>
          <w:rFonts w:ascii="Verdana" w:hAnsi="Verdana" w:cs="Arial"/>
        </w:rPr>
      </w:pPr>
      <w:r w:rsidRPr="008B7B69">
        <w:rPr>
          <w:rFonts w:ascii="Verdana" w:hAnsi="Verdana" w:cs="Arial"/>
          <w:bCs/>
        </w:rPr>
        <w:t>Indicators in the family/environment</w:t>
      </w:r>
      <w:r w:rsidR="00587302" w:rsidRPr="008B7B69">
        <w:rPr>
          <w:rFonts w:ascii="Verdana" w:hAnsi="Verdana" w:cs="Arial"/>
          <w:bCs/>
        </w:rPr>
        <w:t>:</w:t>
      </w:r>
      <w:r w:rsidRPr="008B7B69">
        <w:rPr>
          <w:rFonts w:ascii="Verdana" w:hAnsi="Verdana" w:cs="Arial"/>
        </w:rPr>
        <w:t xml:space="preserve"> </w:t>
      </w:r>
    </w:p>
    <w:p w14:paraId="0CD5F78B"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m</w:t>
      </w:r>
      <w:r w:rsidR="00166453" w:rsidRPr="00EC65F6">
        <w:rPr>
          <w:rFonts w:ascii="Verdana" w:hAnsi="Verdana" w:cs="Arial"/>
        </w:rPr>
        <w:t>arginalised or isolated by the community</w:t>
      </w:r>
    </w:p>
    <w:p w14:paraId="0CD5F78C"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A45387" w:rsidRPr="00EC65F6">
        <w:rPr>
          <w:rFonts w:ascii="Verdana" w:hAnsi="Verdana" w:cs="Arial"/>
        </w:rPr>
        <w:t>health</w:t>
      </w:r>
      <w:r w:rsidR="00166453" w:rsidRPr="00EC65F6">
        <w:rPr>
          <w:rFonts w:ascii="Verdana" w:hAnsi="Verdana" w:cs="Arial"/>
        </w:rPr>
        <w:t>, alcohol or drug misuse or domestic violence</w:t>
      </w:r>
    </w:p>
    <w:p w14:paraId="0CD5F78D"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8E" w14:textId="77777777" w:rsidR="00166453" w:rsidRPr="00EC65F6" w:rsidRDefault="000E2789" w:rsidP="00EC5DE3">
      <w:pPr>
        <w:pStyle w:val="ListParagraph"/>
        <w:numPr>
          <w:ilvl w:val="0"/>
          <w:numId w:val="75"/>
        </w:numPr>
        <w:rPr>
          <w:rFonts w:ascii="Verdana" w:hAnsi="Verdana" w:cs="Arial"/>
        </w:rPr>
      </w:pPr>
      <w:r w:rsidRPr="00EC65F6">
        <w:rPr>
          <w:rFonts w:ascii="Verdana" w:hAnsi="Verdana" w:cs="Arial"/>
        </w:rPr>
        <w:t>p</w:t>
      </w:r>
      <w:r w:rsidR="00166453" w:rsidRPr="00EC65F6">
        <w:rPr>
          <w:rFonts w:ascii="Verdana" w:hAnsi="Verdana" w:cs="Arial"/>
        </w:rPr>
        <w:t>ast history of childhood abuse, self</w:t>
      </w:r>
      <w:r w:rsidR="00A45387" w:rsidRPr="00EC65F6">
        <w:rPr>
          <w:rFonts w:ascii="Verdana" w:hAnsi="Verdana" w:cs="Arial"/>
        </w:rPr>
        <w:t>-</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8F" w14:textId="77777777" w:rsidR="00DE012E" w:rsidRPr="008B7B69" w:rsidRDefault="00DE012E" w:rsidP="00111BAE">
      <w:pPr>
        <w:rPr>
          <w:rFonts w:ascii="Verdana" w:hAnsi="Verdana" w:cs="Arial"/>
        </w:rPr>
      </w:pPr>
    </w:p>
    <w:p w14:paraId="0CD5F790" w14:textId="72692579" w:rsidR="00DE012E" w:rsidRDefault="00BE7D0F" w:rsidP="00C27DAA">
      <w:pPr>
        <w:pStyle w:val="Heading2"/>
      </w:pPr>
      <w:bookmarkStart w:id="129" w:name="_Toc82429762"/>
      <w:r w:rsidRPr="008B7B69">
        <w:t>Recognising p</w:t>
      </w:r>
      <w:r w:rsidR="00DE012E" w:rsidRPr="008B7B69">
        <w:t xml:space="preserve">erplexing cases which may indicate a possibility of fabricated </w:t>
      </w:r>
      <w:r w:rsidR="00263553" w:rsidRPr="008B7B69">
        <w:t>or Induced</w:t>
      </w:r>
      <w:r w:rsidR="00DE012E" w:rsidRPr="008B7B69">
        <w:t xml:space="preserve"> Illness (FFI)</w:t>
      </w:r>
      <w:bookmarkEnd w:id="129"/>
    </w:p>
    <w:p w14:paraId="5742D52B" w14:textId="77777777" w:rsidR="00881418" w:rsidRPr="008B7B69" w:rsidRDefault="00881418" w:rsidP="00111BAE">
      <w:pPr>
        <w:rPr>
          <w:rFonts w:ascii="Verdana" w:hAnsi="Verdana"/>
        </w:rPr>
      </w:pPr>
    </w:p>
    <w:p w14:paraId="0CD5F792" w14:textId="5676434F" w:rsidR="00DE012E" w:rsidRPr="00881418" w:rsidRDefault="00DE012E" w:rsidP="00EC5DE3">
      <w:pPr>
        <w:pStyle w:val="ListParagraph"/>
        <w:numPr>
          <w:ilvl w:val="0"/>
          <w:numId w:val="64"/>
        </w:numPr>
        <w:rPr>
          <w:rFonts w:ascii="Verdana" w:hAnsi="Verdana" w:cs="Arial"/>
        </w:rPr>
      </w:pPr>
      <w:r w:rsidRPr="00881418">
        <w:rPr>
          <w:rFonts w:ascii="Verdana" w:hAnsi="Verdana" w:cs="Arial"/>
        </w:rPr>
        <w:t xml:space="preserve">Professionals may be concerned at the possibility of a child suffering </w:t>
      </w:r>
      <w:hyperlink r:id="rId92"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0CD5F793" w14:textId="77777777" w:rsidR="00DE012E" w:rsidRPr="008B7B69" w:rsidRDefault="00DE012E" w:rsidP="00EC65F6">
      <w:pPr>
        <w:ind w:left="709" w:hanging="283"/>
        <w:rPr>
          <w:rFonts w:ascii="Verdana" w:hAnsi="Verdana" w:cs="Arial"/>
        </w:rPr>
      </w:pPr>
    </w:p>
    <w:p w14:paraId="0CD5F794"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discrepancies between reported and observed medical conditions, such as the incidence of fits</w:t>
      </w:r>
    </w:p>
    <w:p w14:paraId="0CD5F795"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attendance at various hospitals, in different geographical areas</w:t>
      </w:r>
    </w:p>
    <w:p w14:paraId="0CD5F796" w14:textId="273B6F52"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development of feeding/eating disorders, as a result of unpleasant feeding interactions</w:t>
      </w:r>
    </w:p>
    <w:p w14:paraId="0CD5F797"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the child developing abnormal attitudes to their own health</w:t>
      </w:r>
    </w:p>
    <w:p w14:paraId="0CD5F798" w14:textId="2158C39C"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non</w:t>
      </w:r>
      <w:r w:rsidR="000C4B54" w:rsidRPr="00881418">
        <w:rPr>
          <w:rFonts w:ascii="Verdana" w:hAnsi="Verdana" w:cs="Arial"/>
        </w:rPr>
        <w:t>-</w:t>
      </w:r>
      <w:r w:rsidRPr="00881418">
        <w:rPr>
          <w:rFonts w:ascii="Verdana" w:hAnsi="Verdana" w:cs="Arial"/>
        </w:rPr>
        <w:t xml:space="preserve">organic failure to thrive - a child does not put on weight and grow and there is no underlying medical cause </w:t>
      </w:r>
    </w:p>
    <w:p w14:paraId="0CD5F799"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speech, language or motor developmental delays</w:t>
      </w:r>
    </w:p>
    <w:p w14:paraId="0CD5F79A"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dislike of close physical contact</w:t>
      </w:r>
    </w:p>
    <w:p w14:paraId="0CD5F79B"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attachment disorders</w:t>
      </w:r>
    </w:p>
    <w:p w14:paraId="0CD5F79C"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low self esteem</w:t>
      </w:r>
    </w:p>
    <w:p w14:paraId="0CD5F79D"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poor quality or no relationships with peers because social interactions are restricted</w:t>
      </w:r>
    </w:p>
    <w:p w14:paraId="0CD5F79E" w14:textId="77777777" w:rsidR="00DE012E" w:rsidRPr="00881418" w:rsidRDefault="00DE012E" w:rsidP="00EC5DE3">
      <w:pPr>
        <w:pStyle w:val="ListParagraph"/>
        <w:numPr>
          <w:ilvl w:val="0"/>
          <w:numId w:val="63"/>
        </w:numPr>
        <w:ind w:left="709" w:hanging="283"/>
        <w:rPr>
          <w:rFonts w:ascii="Verdana" w:hAnsi="Verdana" w:cs="Arial"/>
        </w:rPr>
      </w:pPr>
      <w:r w:rsidRPr="00881418">
        <w:rPr>
          <w:rFonts w:ascii="Verdana" w:hAnsi="Verdana" w:cs="Arial"/>
        </w:rPr>
        <w:t>poor attendance at school and under-achievement.</w:t>
      </w:r>
    </w:p>
    <w:p w14:paraId="0CD5F79F" w14:textId="77777777" w:rsidR="00DE012E" w:rsidRPr="008B7B69" w:rsidRDefault="00DE012E" w:rsidP="00881418">
      <w:pPr>
        <w:ind w:left="567" w:hanging="567"/>
        <w:rPr>
          <w:rFonts w:ascii="Verdana" w:hAnsi="Verdana" w:cs="Arial"/>
        </w:rPr>
      </w:pPr>
    </w:p>
    <w:p w14:paraId="44D293F4" w14:textId="366B2D50" w:rsidR="005807DB" w:rsidRDefault="00DE012E" w:rsidP="00EC5DE3">
      <w:pPr>
        <w:pStyle w:val="ListParagraph"/>
        <w:numPr>
          <w:ilvl w:val="0"/>
          <w:numId w:val="64"/>
        </w:numPr>
        <w:rPr>
          <w:rFonts w:ascii="Verdana" w:hAnsi="Verdana" w:cs="Arial"/>
        </w:rPr>
      </w:pPr>
      <w:r w:rsidRPr="00A8008E">
        <w:rPr>
          <w:rFonts w:ascii="Verdana" w:hAnsi="Verdana" w:cs="Arial"/>
        </w:rPr>
        <w:t xml:space="preserve">These cases are very complex and for a case to be considered as FFI is after careful and detailed review by a consultant paediatrician. Please </w:t>
      </w:r>
      <w:r w:rsidR="00C676B2" w:rsidRPr="00A8008E">
        <w:rPr>
          <w:rFonts w:ascii="Verdana" w:hAnsi="Verdana" w:cs="Arial"/>
        </w:rPr>
        <w:t xml:space="preserve">see </w:t>
      </w:r>
      <w:r w:rsidRPr="00A8008E">
        <w:rPr>
          <w:rFonts w:ascii="Verdana" w:hAnsi="Verdana" w:cs="Arial"/>
        </w:rPr>
        <w:t>Pan-Sussex Child Protection Procedures for further information</w:t>
      </w:r>
      <w:r w:rsidR="005807DB">
        <w:rPr>
          <w:rFonts w:ascii="Verdana" w:hAnsi="Verdana" w:cs="Arial"/>
        </w:rPr>
        <w:t xml:space="preserve"> </w:t>
      </w:r>
      <w:hyperlink r:id="rId93" w:history="1">
        <w:r w:rsidR="005807DB" w:rsidRPr="00573045">
          <w:rPr>
            <w:rStyle w:val="Hyperlink"/>
            <w:rFonts w:ascii="Verdana" w:hAnsi="Verdana" w:cs="Arial"/>
          </w:rPr>
          <w:t>https://sussexchildprotection.procedures.org.uk/tkypss/children-in-specific-circumstances/fabricated-or-induced-illness-fii-and-perplexing-presentations-including-fii-by-carers</w:t>
        </w:r>
      </w:hyperlink>
    </w:p>
    <w:p w14:paraId="6B1EBC3C" w14:textId="77777777" w:rsidR="00A8008E" w:rsidRPr="00A8008E" w:rsidRDefault="00A8008E" w:rsidP="00A8008E">
      <w:pPr>
        <w:ind w:left="360"/>
        <w:rPr>
          <w:rFonts w:ascii="Verdana" w:hAnsi="Verdana" w:cs="Arial"/>
        </w:rPr>
      </w:pPr>
    </w:p>
    <w:p w14:paraId="0CD5F7A2" w14:textId="43057AE7" w:rsidR="00DE012E" w:rsidRDefault="00DE012E" w:rsidP="00EC5DE3">
      <w:pPr>
        <w:pStyle w:val="ListParagraph"/>
        <w:numPr>
          <w:ilvl w:val="0"/>
          <w:numId w:val="64"/>
        </w:numPr>
        <w:rPr>
          <w:rFonts w:ascii="Verdana" w:hAnsi="Verdana" w:cs="Arial"/>
        </w:rPr>
      </w:pPr>
      <w:r w:rsidRPr="00A8008E">
        <w:rPr>
          <w:rFonts w:ascii="Verdana" w:hAnsi="Verdana" w:cs="Arial"/>
        </w:rPr>
        <w:t xml:space="preserve">Where any school or college has concerns in this </w:t>
      </w:r>
      <w:r w:rsidR="000C4B54" w:rsidRPr="00A8008E">
        <w:rPr>
          <w:rFonts w:ascii="Verdana" w:hAnsi="Verdana" w:cs="Arial"/>
        </w:rPr>
        <w:t>area,</w:t>
      </w:r>
      <w:r w:rsidRPr="00A8008E">
        <w:rPr>
          <w:rFonts w:ascii="Verdana" w:hAnsi="Verdana" w:cs="Arial"/>
        </w:rPr>
        <w:t xml:space="preserve"> they must speak with their school nurse in the first instance. </w:t>
      </w:r>
    </w:p>
    <w:p w14:paraId="0CD5F7A3" w14:textId="37AC5684" w:rsidR="00166453" w:rsidRDefault="00BE7D0F" w:rsidP="00C27DAA">
      <w:pPr>
        <w:pStyle w:val="Heading2"/>
      </w:pPr>
      <w:bookmarkStart w:id="130" w:name="_Toc82429763"/>
      <w:r w:rsidRPr="008B7B69">
        <w:t>R</w:t>
      </w:r>
      <w:r w:rsidR="00A8008E">
        <w:t>ecognising Emotional Abuse</w:t>
      </w:r>
      <w:bookmarkEnd w:id="130"/>
    </w:p>
    <w:p w14:paraId="0CD5F7A4"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Emotional abuse is the persistent emotional maltreatment of a child such as to cause severe and persistent adverse effects on the child’s emotional development.  It may involve conveying to children that they are worthl</w:t>
      </w:r>
      <w:r w:rsidR="009B2475" w:rsidRPr="00A8008E">
        <w:rPr>
          <w:rFonts w:ascii="Verdana" w:hAnsi="Verdana" w:cs="Arial"/>
        </w:rPr>
        <w:t>ess or unloved, inadequate</w:t>
      </w:r>
      <w:r w:rsidRPr="00A8008E">
        <w:rPr>
          <w:rFonts w:ascii="Verdana" w:hAnsi="Verdana" w:cs="Arial"/>
        </w:rPr>
        <w:t xml:space="preserve"> or valued only insofar as they meet the needs of another person. </w:t>
      </w:r>
    </w:p>
    <w:p w14:paraId="0CD5F7A5" w14:textId="77777777" w:rsidR="00166453" w:rsidRPr="008B7B69" w:rsidRDefault="00166453" w:rsidP="000C4C1F">
      <w:pPr>
        <w:ind w:left="709" w:hanging="425"/>
        <w:rPr>
          <w:rFonts w:ascii="Verdana" w:hAnsi="Verdana" w:cs="Arial"/>
        </w:rPr>
      </w:pPr>
    </w:p>
    <w:p w14:paraId="0CD5F7A6"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lastRenderedPageBreak/>
        <w:t xml:space="preserve">It may include not giving the child opportunities to express their views, deliberately silencing them or ‘making fun’ of what they say or how they communicate. </w:t>
      </w:r>
    </w:p>
    <w:p w14:paraId="0CD5F7A7" w14:textId="77777777" w:rsidR="00166453" w:rsidRPr="008B7B69" w:rsidRDefault="00166453" w:rsidP="000C4C1F">
      <w:pPr>
        <w:ind w:left="709" w:hanging="425"/>
        <w:rPr>
          <w:rFonts w:ascii="Verdana" w:hAnsi="Verdana" w:cs="Arial"/>
        </w:rPr>
      </w:pPr>
    </w:p>
    <w:p w14:paraId="0CD5F7A8"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It may feature age or developmentally inappropriate expectations being imposed on children. These may include interactions that are beyond the child’s developmental capability, as well as overprotection and limitat</w:t>
      </w:r>
      <w:r w:rsidR="006F2DE9" w:rsidRPr="00A8008E">
        <w:rPr>
          <w:rFonts w:ascii="Verdana" w:hAnsi="Verdana" w:cs="Arial"/>
        </w:rPr>
        <w:t>ion of exploration and learning</w:t>
      </w:r>
      <w:r w:rsidRPr="00A8008E">
        <w:rPr>
          <w:rFonts w:ascii="Verdana" w:hAnsi="Verdana" w:cs="Arial"/>
        </w:rPr>
        <w:t xml:space="preserve"> or preventing the child participating in normal social interaction. </w:t>
      </w:r>
    </w:p>
    <w:p w14:paraId="0CD5F7A9" w14:textId="77777777" w:rsidR="00166453" w:rsidRPr="008B7B69" w:rsidRDefault="00166453" w:rsidP="000C4C1F">
      <w:pPr>
        <w:ind w:left="709" w:hanging="425"/>
        <w:rPr>
          <w:rFonts w:ascii="Verdana" w:hAnsi="Verdana" w:cs="Arial"/>
        </w:rPr>
      </w:pPr>
    </w:p>
    <w:p w14:paraId="0CD5F7AA" w14:textId="230D45E9" w:rsidR="00166453" w:rsidRDefault="00166453" w:rsidP="00EC5DE3">
      <w:pPr>
        <w:pStyle w:val="ListParagraph"/>
        <w:numPr>
          <w:ilvl w:val="0"/>
          <w:numId w:val="65"/>
        </w:numPr>
        <w:ind w:left="709" w:hanging="425"/>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4F3FBE55" w14:textId="77777777" w:rsidR="00695EBF" w:rsidRPr="006769C9" w:rsidRDefault="00695EBF" w:rsidP="000C4C1F">
      <w:pPr>
        <w:ind w:left="709" w:hanging="425"/>
        <w:rPr>
          <w:rFonts w:ascii="Verdana" w:hAnsi="Verdana" w:cs="Arial"/>
        </w:rPr>
      </w:pPr>
    </w:p>
    <w:p w14:paraId="0CD5F7AB" w14:textId="77777777" w:rsidR="00166453" w:rsidRPr="00A8008E" w:rsidRDefault="00166453" w:rsidP="00EC5DE3">
      <w:pPr>
        <w:pStyle w:val="ListParagraph"/>
        <w:numPr>
          <w:ilvl w:val="0"/>
          <w:numId w:val="65"/>
        </w:numPr>
        <w:ind w:left="709" w:hanging="425"/>
        <w:rPr>
          <w:rFonts w:ascii="Verdana" w:hAnsi="Verdana" w:cs="Arial"/>
        </w:rPr>
      </w:pPr>
      <w:r w:rsidRPr="00A8008E">
        <w:rPr>
          <w:rFonts w:ascii="Verdana" w:hAnsi="Verdana" w:cs="Arial"/>
        </w:rPr>
        <w:t>Some level of emotional abuse is involved in all types of maltreatment</w:t>
      </w:r>
      <w:r w:rsidR="006F2DE9" w:rsidRPr="00A8008E">
        <w:rPr>
          <w:rFonts w:ascii="Verdana" w:hAnsi="Verdana" w:cs="Arial"/>
        </w:rPr>
        <w:t xml:space="preserve"> of a child</w:t>
      </w:r>
      <w:r w:rsidRPr="00A8008E">
        <w:rPr>
          <w:rFonts w:ascii="Verdana" w:hAnsi="Verdana" w:cs="Arial"/>
        </w:rPr>
        <w:t xml:space="preserve"> though it may occur alone.</w:t>
      </w:r>
    </w:p>
    <w:p w14:paraId="0CD5F7AC" w14:textId="77777777" w:rsidR="00166453" w:rsidRPr="008B7B69" w:rsidRDefault="00166453" w:rsidP="00111BAE">
      <w:pPr>
        <w:rPr>
          <w:rFonts w:ascii="Verdana" w:hAnsi="Verdana" w:cs="Arial"/>
        </w:rPr>
      </w:pPr>
    </w:p>
    <w:p w14:paraId="0CD5F7AD" w14:textId="77777777" w:rsidR="00166453" w:rsidRPr="008B7B69" w:rsidRDefault="00587302" w:rsidP="00111BAE">
      <w:pPr>
        <w:rPr>
          <w:rFonts w:ascii="Verdana" w:hAnsi="Verdana" w:cs="Arial"/>
        </w:rPr>
      </w:pPr>
      <w:r w:rsidRPr="008B7B69">
        <w:rPr>
          <w:rFonts w:ascii="Verdana" w:hAnsi="Verdana" w:cs="Arial"/>
        </w:rPr>
        <w:t>Indicators in the child:</w:t>
      </w:r>
    </w:p>
    <w:p w14:paraId="0CD5F7AE"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evelopmental delay</w:t>
      </w:r>
    </w:p>
    <w:p w14:paraId="0CD5F7AF" w14:textId="63E553CB"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 xml:space="preserve">bnormal attachment between a child and parent/carer </w:t>
      </w:r>
      <w:r w:rsidR="006D63F3" w:rsidRPr="00A8008E">
        <w:rPr>
          <w:rFonts w:ascii="Verdana" w:hAnsi="Verdana" w:cs="Arial"/>
        </w:rPr>
        <w:t>e.g.,</w:t>
      </w:r>
      <w:r w:rsidR="00166453" w:rsidRPr="00A8008E">
        <w:rPr>
          <w:rFonts w:ascii="Verdana" w:hAnsi="Verdana" w:cs="Arial"/>
        </w:rPr>
        <w:t xml:space="preserve"> anxious, indiscriminate or no attachment</w:t>
      </w:r>
    </w:p>
    <w:p w14:paraId="0CD5F7B0"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ggressive behaviour towards others</w:t>
      </w:r>
    </w:p>
    <w:p w14:paraId="0CD5F7B1"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hild scapegoated within the family</w:t>
      </w:r>
    </w:p>
    <w:p w14:paraId="0CD5F7B2"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rozen watchfulness, particularly in pre-school children</w:t>
      </w:r>
    </w:p>
    <w:p w14:paraId="0CD5F7B3"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and lack of confidence</w:t>
      </w:r>
    </w:p>
    <w:p w14:paraId="0CD5F7B4"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w</w:t>
      </w:r>
      <w:r w:rsidR="00166453" w:rsidRPr="00A8008E">
        <w:rPr>
          <w:rFonts w:ascii="Verdana" w:hAnsi="Verdana" w:cs="Arial"/>
        </w:rPr>
        <w:t>ithdrawn or seen as a 'loner' - difficulty relating to others</w:t>
      </w:r>
    </w:p>
    <w:p w14:paraId="0CD5F7B5"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o</w:t>
      </w:r>
      <w:r w:rsidR="00166453" w:rsidRPr="00A8008E">
        <w:rPr>
          <w:rFonts w:ascii="Verdana" w:hAnsi="Verdana" w:cs="Arial"/>
        </w:rPr>
        <w:t>ver-reaction to mistakes</w:t>
      </w:r>
    </w:p>
    <w:p w14:paraId="0CD5F7B6"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ear of new situations</w:t>
      </w:r>
    </w:p>
    <w:p w14:paraId="0CD5F7B7"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i</w:t>
      </w:r>
      <w:r w:rsidR="00166453" w:rsidRPr="00A8008E">
        <w:rPr>
          <w:rFonts w:ascii="Verdana" w:hAnsi="Verdana" w:cs="Arial"/>
        </w:rPr>
        <w:t>nappropriate emotional responses to painful situations</w:t>
      </w:r>
    </w:p>
    <w:p w14:paraId="0CD5F7B8" w14:textId="2FDCA069" w:rsidR="00166453" w:rsidRPr="00A8008E" w:rsidRDefault="00587302" w:rsidP="00EC5DE3">
      <w:pPr>
        <w:pStyle w:val="ListParagraph"/>
        <w:numPr>
          <w:ilvl w:val="0"/>
          <w:numId w:val="66"/>
        </w:numPr>
        <w:rPr>
          <w:rFonts w:ascii="Verdana" w:hAnsi="Verdana" w:cs="Arial"/>
        </w:rPr>
      </w:pPr>
      <w:r w:rsidRPr="00A8008E">
        <w:rPr>
          <w:rFonts w:ascii="Verdana" w:hAnsi="Verdana" w:cs="Arial"/>
        </w:rPr>
        <w:t>n</w:t>
      </w:r>
      <w:r w:rsidR="00166453" w:rsidRPr="00A8008E">
        <w:rPr>
          <w:rFonts w:ascii="Verdana" w:hAnsi="Verdana" w:cs="Arial"/>
        </w:rPr>
        <w:t>eurotic behaviour (</w:t>
      </w:r>
      <w:r w:rsidR="006D63F3" w:rsidRPr="00A8008E">
        <w:rPr>
          <w:rFonts w:ascii="Verdana" w:hAnsi="Verdana" w:cs="Arial"/>
        </w:rPr>
        <w:t>e.g.,</w:t>
      </w:r>
      <w:r w:rsidR="00166453" w:rsidRPr="00A8008E">
        <w:rPr>
          <w:rFonts w:ascii="Verdana" w:hAnsi="Verdana" w:cs="Arial"/>
        </w:rPr>
        <w:t xml:space="preserve"> rocking, hair twisting, thumb sucking)</w:t>
      </w:r>
    </w:p>
    <w:p w14:paraId="0CD5F7B9"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s</w:t>
      </w:r>
      <w:r w:rsidR="00166453" w:rsidRPr="00A8008E">
        <w:rPr>
          <w:rFonts w:ascii="Verdana" w:hAnsi="Verdana" w:cs="Arial"/>
        </w:rPr>
        <w:t>elf</w:t>
      </w:r>
      <w:r w:rsidR="00A45387" w:rsidRPr="00A8008E">
        <w:rPr>
          <w:rFonts w:ascii="Verdana" w:hAnsi="Verdana" w:cs="Arial"/>
        </w:rPr>
        <w:t>-</w:t>
      </w:r>
      <w:r w:rsidR="00166453" w:rsidRPr="00A8008E">
        <w:rPr>
          <w:rFonts w:ascii="Verdana" w:hAnsi="Verdana" w:cs="Arial"/>
        </w:rPr>
        <w:t>harm</w:t>
      </w:r>
    </w:p>
    <w:p w14:paraId="0CD5F7BA"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f</w:t>
      </w:r>
      <w:r w:rsidR="00166453" w:rsidRPr="00A8008E">
        <w:rPr>
          <w:rFonts w:ascii="Verdana" w:hAnsi="Verdana" w:cs="Arial"/>
        </w:rPr>
        <w:t>ear of parents being contacted</w:t>
      </w:r>
    </w:p>
    <w:p w14:paraId="0CD5F7BB"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e</w:t>
      </w:r>
      <w:r w:rsidR="00166453" w:rsidRPr="00A8008E">
        <w:rPr>
          <w:rFonts w:ascii="Verdana" w:hAnsi="Verdana" w:cs="Arial"/>
        </w:rPr>
        <w:t>xtremes of passivity or aggression</w:t>
      </w:r>
    </w:p>
    <w:p w14:paraId="0CD5F7BC"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rug/solvent abuse</w:t>
      </w:r>
    </w:p>
    <w:p w14:paraId="0CD5F7BD"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hronic running away</w:t>
      </w:r>
    </w:p>
    <w:p w14:paraId="0CD5F7BE"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c</w:t>
      </w:r>
      <w:r w:rsidR="00166453" w:rsidRPr="00A8008E">
        <w:rPr>
          <w:rFonts w:ascii="Verdana" w:hAnsi="Verdana" w:cs="Arial"/>
        </w:rPr>
        <w:t>ompulsive stealing</w:t>
      </w:r>
    </w:p>
    <w:p w14:paraId="0CD5F7BF"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l</w:t>
      </w:r>
      <w:r w:rsidR="00166453" w:rsidRPr="00A8008E">
        <w:rPr>
          <w:rFonts w:ascii="Verdana" w:hAnsi="Verdana" w:cs="Arial"/>
        </w:rPr>
        <w:t xml:space="preserve">ow self-esteem </w:t>
      </w:r>
    </w:p>
    <w:p w14:paraId="0CD5F7C0"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a</w:t>
      </w:r>
      <w:r w:rsidR="00166453" w:rsidRPr="00A8008E">
        <w:rPr>
          <w:rFonts w:ascii="Verdana" w:hAnsi="Verdana" w:cs="Arial"/>
        </w:rPr>
        <w:t>ir of detachment – ‘don’t care’ attitude</w:t>
      </w:r>
    </w:p>
    <w:p w14:paraId="0CD5F7C1"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s</w:t>
      </w:r>
      <w:r w:rsidR="00166453" w:rsidRPr="00A8008E">
        <w:rPr>
          <w:rFonts w:ascii="Verdana" w:hAnsi="Verdana" w:cs="Arial"/>
        </w:rPr>
        <w:t>ocial isolation – does not join in and has few friends</w:t>
      </w:r>
    </w:p>
    <w:p w14:paraId="0CD5F7C2"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d</w:t>
      </w:r>
      <w:r w:rsidR="00166453" w:rsidRPr="00A8008E">
        <w:rPr>
          <w:rFonts w:ascii="Verdana" w:hAnsi="Verdana" w:cs="Arial"/>
        </w:rPr>
        <w:t>epression, withdrawal</w:t>
      </w:r>
    </w:p>
    <w:p w14:paraId="0CD5F7C3" w14:textId="573218DE" w:rsidR="00166453" w:rsidRPr="00A8008E" w:rsidRDefault="00587302" w:rsidP="00EC5DE3">
      <w:pPr>
        <w:pStyle w:val="ListParagraph"/>
        <w:numPr>
          <w:ilvl w:val="0"/>
          <w:numId w:val="66"/>
        </w:numPr>
        <w:rPr>
          <w:rFonts w:ascii="Verdana" w:hAnsi="Verdana" w:cs="Arial"/>
        </w:rPr>
      </w:pPr>
      <w:r w:rsidRPr="00A8008E">
        <w:rPr>
          <w:rFonts w:ascii="Verdana" w:hAnsi="Verdana" w:cs="Arial"/>
        </w:rPr>
        <w:t>b</w:t>
      </w:r>
      <w:r w:rsidR="00166453" w:rsidRPr="00A8008E">
        <w:rPr>
          <w:rFonts w:ascii="Verdana" w:hAnsi="Verdana" w:cs="Arial"/>
        </w:rPr>
        <w:t xml:space="preserve">ehavioural problems </w:t>
      </w:r>
      <w:r w:rsidR="006D63F3" w:rsidRPr="00A8008E">
        <w:rPr>
          <w:rFonts w:ascii="Verdana" w:hAnsi="Verdana" w:cs="Arial"/>
        </w:rPr>
        <w:t>e.g.,</w:t>
      </w:r>
      <w:r w:rsidR="00166453" w:rsidRPr="00A8008E">
        <w:rPr>
          <w:rFonts w:ascii="Verdana" w:hAnsi="Verdana" w:cs="Arial"/>
        </w:rPr>
        <w:t xml:space="preserve"> aggression, attention seeking, hyperactivity, poor attention</w:t>
      </w:r>
    </w:p>
    <w:p w14:paraId="0CD5F7C4"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lack of confidence, fearful, distressed, anxious</w:t>
      </w:r>
    </w:p>
    <w:p w14:paraId="0CD5F7C5" w14:textId="77777777" w:rsidR="00166453" w:rsidRPr="00A8008E" w:rsidRDefault="00587302" w:rsidP="00EC5DE3">
      <w:pPr>
        <w:pStyle w:val="ListParagraph"/>
        <w:numPr>
          <w:ilvl w:val="0"/>
          <w:numId w:val="66"/>
        </w:numPr>
        <w:rPr>
          <w:rFonts w:ascii="Verdana" w:hAnsi="Verdana" w:cs="Arial"/>
        </w:rPr>
      </w:pPr>
      <w:r w:rsidRPr="00A8008E">
        <w:rPr>
          <w:rFonts w:ascii="Verdana" w:hAnsi="Verdana" w:cs="Arial"/>
        </w:rPr>
        <w:t>p</w:t>
      </w:r>
      <w:r w:rsidR="00166453" w:rsidRPr="00A8008E">
        <w:rPr>
          <w:rFonts w:ascii="Verdana" w:hAnsi="Verdana" w:cs="Arial"/>
        </w:rPr>
        <w:t>oor peer relationships including withdrawn or isolated behaviour</w:t>
      </w:r>
      <w:r w:rsidRPr="00A8008E">
        <w:rPr>
          <w:rFonts w:ascii="Verdana" w:hAnsi="Verdana" w:cs="Arial"/>
        </w:rPr>
        <w:t>.</w:t>
      </w:r>
    </w:p>
    <w:p w14:paraId="0CD5F7C6" w14:textId="77777777" w:rsidR="00166453" w:rsidRPr="008B7B69" w:rsidRDefault="00166453" w:rsidP="00111BAE">
      <w:pPr>
        <w:rPr>
          <w:rFonts w:ascii="Verdana" w:hAnsi="Verdana" w:cs="Arial"/>
        </w:rPr>
      </w:pPr>
    </w:p>
    <w:p w14:paraId="0CD5F7C7" w14:textId="77777777" w:rsidR="00166453" w:rsidRPr="008B7B69" w:rsidRDefault="00587302" w:rsidP="00111BAE">
      <w:pPr>
        <w:rPr>
          <w:rFonts w:ascii="Verdana" w:hAnsi="Verdana" w:cs="Arial"/>
        </w:rPr>
      </w:pPr>
      <w:r w:rsidRPr="008B7B69">
        <w:rPr>
          <w:rFonts w:ascii="Verdana" w:hAnsi="Verdana" w:cs="Arial"/>
        </w:rPr>
        <w:t>Indicators in the parent:</w:t>
      </w:r>
    </w:p>
    <w:p w14:paraId="0CD5F7C8"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d</w:t>
      </w:r>
      <w:r w:rsidR="00166453" w:rsidRPr="00EC65F6">
        <w:rPr>
          <w:rFonts w:ascii="Verdana" w:hAnsi="Verdana" w:cs="Arial"/>
        </w:rPr>
        <w:t>omestic abuse, adult mental health problems and parental substance misuse may be features in families where children are exposed</w:t>
      </w:r>
      <w:r w:rsidR="00251C78" w:rsidRPr="00EC65F6">
        <w:rPr>
          <w:rFonts w:ascii="Verdana" w:hAnsi="Verdana" w:cs="Arial"/>
        </w:rPr>
        <w:t xml:space="preserve"> to abuse</w:t>
      </w:r>
    </w:p>
    <w:p w14:paraId="0CD5F7C9" w14:textId="72E3C2AC" w:rsidR="00166453" w:rsidRPr="00EC65F6" w:rsidRDefault="00587302" w:rsidP="00EC5DE3">
      <w:pPr>
        <w:pStyle w:val="ListParagraph"/>
        <w:numPr>
          <w:ilvl w:val="0"/>
          <w:numId w:val="74"/>
        </w:numPr>
        <w:rPr>
          <w:rFonts w:ascii="Verdana" w:hAnsi="Verdana" w:cs="Arial"/>
        </w:rPr>
      </w:pPr>
      <w:r w:rsidRPr="00EC65F6">
        <w:rPr>
          <w:rFonts w:ascii="Verdana" w:hAnsi="Verdana" w:cs="Arial"/>
        </w:rPr>
        <w:t>a</w:t>
      </w:r>
      <w:r w:rsidR="00166453" w:rsidRPr="00EC65F6">
        <w:rPr>
          <w:rFonts w:ascii="Verdana" w:hAnsi="Verdana" w:cs="Arial"/>
        </w:rPr>
        <w:t xml:space="preserve">bnormal attachment to child </w:t>
      </w:r>
      <w:r w:rsidR="006D63F3" w:rsidRPr="00EC65F6">
        <w:rPr>
          <w:rFonts w:ascii="Verdana" w:hAnsi="Verdana" w:cs="Arial"/>
        </w:rPr>
        <w:t>e.g.,</w:t>
      </w:r>
      <w:r w:rsidR="00166453" w:rsidRPr="00EC65F6">
        <w:rPr>
          <w:rFonts w:ascii="Verdana" w:hAnsi="Verdana" w:cs="Arial"/>
        </w:rPr>
        <w:t xml:space="preserve"> overly anxious or disinterest in the child</w:t>
      </w:r>
    </w:p>
    <w:p w14:paraId="0CD5F7CA"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s</w:t>
      </w:r>
      <w:r w:rsidR="00166453" w:rsidRPr="00EC65F6">
        <w:rPr>
          <w:rFonts w:ascii="Verdana" w:hAnsi="Verdana" w:cs="Arial"/>
        </w:rPr>
        <w:t>capegoats one child in the family</w:t>
      </w:r>
    </w:p>
    <w:p w14:paraId="0CD5F7CB" w14:textId="586C8107" w:rsidR="00166453" w:rsidRPr="00EC65F6" w:rsidRDefault="00587302" w:rsidP="00EC5DE3">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 xml:space="preserve">mposes inappropriate expectations on the child </w:t>
      </w:r>
      <w:r w:rsidR="006D63F3" w:rsidRPr="00EC65F6">
        <w:rPr>
          <w:rFonts w:ascii="Verdana" w:hAnsi="Verdana" w:cs="Arial"/>
        </w:rPr>
        <w:t>e.g.,</w:t>
      </w:r>
      <w:r w:rsidR="00166453" w:rsidRPr="00EC65F6">
        <w:rPr>
          <w:rFonts w:ascii="Verdana" w:hAnsi="Verdana" w:cs="Arial"/>
        </w:rPr>
        <w:t xml:space="preserve"> prevents the child’s developmental exploration or learning, or normal social int</w:t>
      </w:r>
      <w:r w:rsidR="00251C78" w:rsidRPr="00EC65F6">
        <w:rPr>
          <w:rFonts w:ascii="Verdana" w:hAnsi="Verdana" w:cs="Arial"/>
        </w:rPr>
        <w:t>eraction through overprotection</w:t>
      </w:r>
    </w:p>
    <w:p w14:paraId="0CD5F7CC" w14:textId="77777777" w:rsidR="00166453" w:rsidRPr="00EC65F6" w:rsidRDefault="00587302" w:rsidP="00EC5DE3">
      <w:pPr>
        <w:pStyle w:val="ListParagraph"/>
        <w:numPr>
          <w:ilvl w:val="0"/>
          <w:numId w:val="74"/>
        </w:numPr>
        <w:rPr>
          <w:rFonts w:ascii="Verdana" w:hAnsi="Verdana" w:cs="Arial"/>
        </w:rPr>
      </w:pPr>
      <w:r w:rsidRPr="00EC65F6">
        <w:rPr>
          <w:rFonts w:ascii="Verdana" w:hAnsi="Verdana" w:cs="Arial"/>
        </w:rPr>
        <w:t>w</w:t>
      </w:r>
      <w:r w:rsidR="00166453" w:rsidRPr="00EC65F6">
        <w:rPr>
          <w:rFonts w:ascii="Verdana" w:hAnsi="Verdana" w:cs="Arial"/>
        </w:rPr>
        <w:t>i</w:t>
      </w:r>
      <w:r w:rsidRPr="00EC65F6">
        <w:rPr>
          <w:rFonts w:ascii="Verdana" w:hAnsi="Verdana" w:cs="Arial"/>
        </w:rPr>
        <w:t>der parenting difficulties may, or may not,</w:t>
      </w:r>
      <w:r w:rsidR="00166453" w:rsidRPr="00EC65F6">
        <w:rPr>
          <w:rFonts w:ascii="Verdana" w:hAnsi="Verdana" w:cs="Arial"/>
        </w:rPr>
        <w:t xml:space="preserve"> be ass</w:t>
      </w:r>
      <w:r w:rsidR="00251C78" w:rsidRPr="00EC65F6">
        <w:rPr>
          <w:rFonts w:ascii="Verdana" w:hAnsi="Verdana" w:cs="Arial"/>
        </w:rPr>
        <w:t>ociated with this form of abuse</w:t>
      </w:r>
      <w:r w:rsidRPr="00EC65F6">
        <w:rPr>
          <w:rFonts w:ascii="Verdana" w:hAnsi="Verdana" w:cs="Arial"/>
        </w:rPr>
        <w:t>.</w:t>
      </w:r>
    </w:p>
    <w:p w14:paraId="3F402F9A" w14:textId="77777777" w:rsidR="00752CF0" w:rsidRDefault="00752CF0" w:rsidP="00111BAE">
      <w:pPr>
        <w:rPr>
          <w:rFonts w:ascii="Verdana" w:hAnsi="Verdana" w:cs="Arial"/>
        </w:rPr>
      </w:pPr>
    </w:p>
    <w:p w14:paraId="0CD5F7CE" w14:textId="3DBE0E87" w:rsidR="00166453" w:rsidRPr="008B7B69" w:rsidRDefault="00166453" w:rsidP="00111BAE">
      <w:pPr>
        <w:rPr>
          <w:rFonts w:ascii="Verdana" w:hAnsi="Verdana" w:cs="Arial"/>
        </w:rPr>
      </w:pPr>
      <w:r w:rsidRPr="008B7B69">
        <w:rPr>
          <w:rFonts w:ascii="Verdana" w:hAnsi="Verdana" w:cs="Arial"/>
        </w:rPr>
        <w:t>Indicators of in the family</w:t>
      </w:r>
      <w:r w:rsidR="00587302" w:rsidRPr="008B7B69">
        <w:rPr>
          <w:rFonts w:ascii="Verdana" w:hAnsi="Verdana" w:cs="Arial"/>
        </w:rPr>
        <w:t>/</w:t>
      </w:r>
      <w:r w:rsidRPr="008B7B69">
        <w:rPr>
          <w:rFonts w:ascii="Verdana" w:hAnsi="Verdana" w:cs="Arial"/>
        </w:rPr>
        <w:t>environment</w:t>
      </w:r>
      <w:r w:rsidR="00587302" w:rsidRPr="008B7B69">
        <w:rPr>
          <w:rFonts w:ascii="Verdana" w:hAnsi="Verdana" w:cs="Arial"/>
        </w:rPr>
        <w:t>:</w:t>
      </w:r>
      <w:r w:rsidRPr="008B7B69">
        <w:rPr>
          <w:rFonts w:ascii="Verdana" w:hAnsi="Verdana" w:cs="Arial"/>
        </w:rPr>
        <w:t xml:space="preserve"> </w:t>
      </w:r>
    </w:p>
    <w:p w14:paraId="0CD5F7CF"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l</w:t>
      </w:r>
      <w:r w:rsidR="00166453" w:rsidRPr="00EC65F6">
        <w:rPr>
          <w:rFonts w:ascii="Verdana" w:hAnsi="Verdana" w:cs="Arial"/>
        </w:rPr>
        <w:t>ack of suppor</w:t>
      </w:r>
      <w:r w:rsidR="00251C78" w:rsidRPr="00EC65F6">
        <w:rPr>
          <w:rFonts w:ascii="Verdana" w:hAnsi="Verdana" w:cs="Arial"/>
        </w:rPr>
        <w:t>t from family or social network</w:t>
      </w:r>
    </w:p>
    <w:p w14:paraId="0CD5F7D0"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7D1"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lastRenderedPageBreak/>
        <w:t>h</w:t>
      </w:r>
      <w:r w:rsidR="00166453" w:rsidRPr="00EC65F6">
        <w:rPr>
          <w:rFonts w:ascii="Verdana" w:hAnsi="Verdana" w:cs="Arial"/>
        </w:rPr>
        <w:t>istory of mental hea</w:t>
      </w:r>
      <w:r w:rsidR="00E12756" w:rsidRPr="00EC65F6">
        <w:rPr>
          <w:rFonts w:ascii="Verdana" w:hAnsi="Verdana" w:cs="Arial"/>
        </w:rPr>
        <w:t>l</w:t>
      </w:r>
      <w:r w:rsidR="00166453" w:rsidRPr="00EC65F6">
        <w:rPr>
          <w:rFonts w:ascii="Verdana" w:hAnsi="Verdana" w:cs="Arial"/>
        </w:rPr>
        <w:t>th, alcohol or d</w:t>
      </w:r>
      <w:r w:rsidR="00251C78" w:rsidRPr="00EC65F6">
        <w:rPr>
          <w:rFonts w:ascii="Verdana" w:hAnsi="Verdana" w:cs="Arial"/>
        </w:rPr>
        <w:t>rug misuse or domestic violence</w:t>
      </w:r>
    </w:p>
    <w:p w14:paraId="0CD5F7D2"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D3" w14:textId="77777777" w:rsidR="00166453" w:rsidRPr="00EC65F6" w:rsidRDefault="00587302" w:rsidP="00EC5DE3">
      <w:pPr>
        <w:pStyle w:val="ListParagraph"/>
        <w:numPr>
          <w:ilvl w:val="0"/>
          <w:numId w:val="73"/>
        </w:numPr>
        <w:rPr>
          <w:rFonts w:ascii="Verdana" w:hAnsi="Verdana" w:cs="Arial"/>
        </w:rPr>
      </w:pPr>
      <w:r w:rsidRPr="00EC65F6">
        <w:rPr>
          <w:rFonts w:ascii="Verdana" w:hAnsi="Verdana" w:cs="Arial"/>
        </w:rPr>
        <w:t>p</w:t>
      </w:r>
      <w:r w:rsidR="00166453" w:rsidRPr="00EC65F6">
        <w:rPr>
          <w:rFonts w:ascii="Verdana" w:hAnsi="Verdana" w:cs="Arial"/>
        </w:rPr>
        <w:t>ast h</w:t>
      </w:r>
      <w:r w:rsidR="00E12756"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D5" w14:textId="3A653088" w:rsidR="0027352E" w:rsidRPr="008B7B69" w:rsidRDefault="00A8008E" w:rsidP="00C27DAA">
      <w:pPr>
        <w:pStyle w:val="Heading2"/>
      </w:pPr>
      <w:bookmarkStart w:id="131" w:name="_Toc82429764"/>
      <w:r>
        <w:t>Recognising Neglect</w:t>
      </w:r>
      <w:bookmarkEnd w:id="131"/>
      <w:r>
        <w:t xml:space="preserve"> </w:t>
      </w:r>
      <w:r w:rsidR="0027352E" w:rsidRPr="008B7B69">
        <w:t xml:space="preserve"> </w:t>
      </w:r>
    </w:p>
    <w:p w14:paraId="0CD5F7D7" w14:textId="77777777" w:rsidR="00166453" w:rsidRPr="008B7B69" w:rsidRDefault="00166453" w:rsidP="00111BAE">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0CD5F7D8" w14:textId="77777777" w:rsidR="00166453" w:rsidRPr="008B7B69" w:rsidRDefault="00166453" w:rsidP="00111BAE">
      <w:pPr>
        <w:rPr>
          <w:rFonts w:ascii="Verdana" w:hAnsi="Verdana" w:cs="Arial"/>
        </w:rPr>
      </w:pPr>
    </w:p>
    <w:p w14:paraId="0CD5F7D9" w14:textId="54613115" w:rsidR="0027352E" w:rsidRPr="00FC3BD2" w:rsidRDefault="00EC65F6" w:rsidP="00C27DAA">
      <w:pPr>
        <w:pStyle w:val="Heading2"/>
      </w:pPr>
      <w:bookmarkStart w:id="132" w:name="_Toc82429765"/>
      <w:r>
        <w:t>Neglect - U</w:t>
      </w:r>
      <w:r w:rsidR="0027352E" w:rsidRPr="008B7B69">
        <w:t xml:space="preserve">sing the </w:t>
      </w:r>
      <w:r w:rsidR="005868A7" w:rsidRPr="008B7B69">
        <w:t xml:space="preserve">West Sussex Partnership </w:t>
      </w:r>
      <w:r w:rsidR="0027352E" w:rsidRPr="008B7B69">
        <w:t xml:space="preserve">Neglect </w:t>
      </w:r>
      <w:r w:rsidR="005868A7" w:rsidRPr="008B7B69">
        <w:t>Suite of Tools</w:t>
      </w:r>
      <w:bookmarkEnd w:id="132"/>
      <w:r w:rsidR="005868A7" w:rsidRPr="00FC3BD2">
        <w:t xml:space="preserve"> </w:t>
      </w:r>
      <w:r w:rsidR="0027352E" w:rsidRPr="00FC3BD2">
        <w:t xml:space="preserve"> </w:t>
      </w:r>
    </w:p>
    <w:p w14:paraId="7D274E41" w14:textId="7FFEC22E" w:rsidR="00EF3A4B" w:rsidRPr="00EC65F6" w:rsidRDefault="0027352E" w:rsidP="00EC5DE3">
      <w:pPr>
        <w:pStyle w:val="ListParagraph"/>
        <w:numPr>
          <w:ilvl w:val="0"/>
          <w:numId w:val="67"/>
        </w:numPr>
        <w:ind w:left="567" w:hanging="283"/>
        <w:rPr>
          <w:rFonts w:ascii="Verdana" w:hAnsi="Verdana" w:cs="Arial"/>
        </w:rPr>
      </w:pPr>
      <w:r w:rsidRPr="00EC65F6">
        <w:rPr>
          <w:rFonts w:ascii="Verdana" w:hAnsi="Verdana" w:cs="Arial"/>
        </w:rPr>
        <w:t xml:space="preserve">West Sussex Safeguarding Children </w:t>
      </w:r>
      <w:r w:rsidR="00EF3A4B" w:rsidRPr="00EC65F6">
        <w:rPr>
          <w:rFonts w:ascii="Verdana" w:hAnsi="Verdana" w:cs="Arial"/>
        </w:rPr>
        <w:t>Partnership</w:t>
      </w:r>
      <w:r w:rsidRPr="00EC65F6">
        <w:rPr>
          <w:rFonts w:ascii="Verdana" w:hAnsi="Verdana" w:cs="Arial"/>
        </w:rPr>
        <w:t xml:space="preserve"> have </w:t>
      </w:r>
      <w:r w:rsidR="00EF3A4B" w:rsidRPr="00EC65F6">
        <w:rPr>
          <w:rFonts w:ascii="Verdana" w:hAnsi="Verdana" w:cs="Arial"/>
        </w:rPr>
        <w:t xml:space="preserve">developed a range of tools to assist professionals in identifying and responding to neglect. </w:t>
      </w:r>
    </w:p>
    <w:p w14:paraId="4E817891" w14:textId="77777777" w:rsidR="00EF3A4B" w:rsidRPr="008B7B69" w:rsidRDefault="00EF3A4B" w:rsidP="00F42150">
      <w:pPr>
        <w:ind w:left="567" w:hanging="283"/>
        <w:rPr>
          <w:rFonts w:ascii="Verdana" w:hAnsi="Verdana" w:cs="Arial"/>
        </w:rPr>
      </w:pPr>
    </w:p>
    <w:p w14:paraId="1CB87F4E" w14:textId="02BB71D6" w:rsidR="00A77342" w:rsidRPr="00EC65F6" w:rsidRDefault="00B05774" w:rsidP="00EC5DE3">
      <w:pPr>
        <w:pStyle w:val="ListParagraph"/>
        <w:numPr>
          <w:ilvl w:val="0"/>
          <w:numId w:val="67"/>
        </w:numPr>
        <w:ind w:left="567" w:hanging="283"/>
        <w:rPr>
          <w:rFonts w:ascii="Verdana" w:hAnsi="Verdana" w:cs="Arial"/>
        </w:rPr>
      </w:pPr>
      <w:r w:rsidRPr="00EC65F6">
        <w:rPr>
          <w:rFonts w:ascii="Verdana" w:hAnsi="Verdana" w:cs="Arial"/>
        </w:rPr>
        <w:t xml:space="preserve">These tools include </w:t>
      </w:r>
      <w:hyperlink r:id="rId94" w:history="1">
        <w:r w:rsidR="00E8741E" w:rsidRPr="001709C6">
          <w:rPr>
            <w:rStyle w:val="Hyperlink"/>
            <w:rFonts w:ascii="Verdana" w:hAnsi="Verdana" w:cs="Arial"/>
          </w:rPr>
          <w:t>A Day in My Life Template</w:t>
        </w:r>
        <w:r w:rsidR="00E8741E" w:rsidRPr="00EC65F6">
          <w:rPr>
            <w:rStyle w:val="Hyperlink"/>
            <w:rFonts w:ascii="Verdana" w:hAnsi="Verdana" w:cs="Arial"/>
            <w:sz w:val="22"/>
            <w:szCs w:val="22"/>
          </w:rPr>
          <w:t>s</w:t>
        </w:r>
      </w:hyperlink>
      <w:r w:rsidR="00A77342" w:rsidRPr="00EC65F6">
        <w:rPr>
          <w:rFonts w:ascii="Verdana" w:hAnsi="Verdana" w:cs="Arial"/>
        </w:rPr>
        <w:t xml:space="preserve"> to enable professionals to assess the needs of individual children. These tools are fundamental in hearing the child’s voice when there are concerns. </w:t>
      </w:r>
    </w:p>
    <w:p w14:paraId="0BE0B982" w14:textId="77777777" w:rsidR="00A77342" w:rsidRPr="008B7B69" w:rsidRDefault="00A77342" w:rsidP="00F42150">
      <w:pPr>
        <w:ind w:left="567" w:hanging="283"/>
        <w:rPr>
          <w:rFonts w:ascii="Verdana" w:hAnsi="Verdana" w:cs="Arial"/>
        </w:rPr>
      </w:pPr>
    </w:p>
    <w:p w14:paraId="0CD5F7DA" w14:textId="72C9B962" w:rsidR="000C5868" w:rsidRPr="00EC65F6" w:rsidRDefault="00FF1FA4" w:rsidP="00EC5DE3">
      <w:pPr>
        <w:pStyle w:val="ListParagraph"/>
        <w:numPr>
          <w:ilvl w:val="0"/>
          <w:numId w:val="67"/>
        </w:numPr>
        <w:ind w:left="567" w:hanging="283"/>
        <w:rPr>
          <w:rFonts w:ascii="Verdana" w:hAnsi="Verdana" w:cs="Arial"/>
        </w:rPr>
      </w:pPr>
      <w:r w:rsidRPr="001A4BD0">
        <w:rPr>
          <w:rFonts w:ascii="Verdana" w:hAnsi="Verdana" w:cs="Arial"/>
        </w:rPr>
        <w:t>Our school is</w:t>
      </w:r>
      <w:r w:rsidR="0027352E" w:rsidRPr="001A4BD0">
        <w:rPr>
          <w:rFonts w:ascii="Verdana" w:hAnsi="Verdana" w:cs="Arial"/>
        </w:rPr>
        <w:t xml:space="preserve"> committed to</w:t>
      </w:r>
      <w:r w:rsidR="0027352E" w:rsidRPr="00EC65F6">
        <w:rPr>
          <w:rFonts w:ascii="Verdana" w:hAnsi="Verdana" w:cs="Arial"/>
        </w:rPr>
        <w:t xml:space="preserve"> using th</w:t>
      </w:r>
      <w:r w:rsidR="00A77342" w:rsidRPr="00EC65F6">
        <w:rPr>
          <w:rFonts w:ascii="Verdana" w:hAnsi="Verdana" w:cs="Arial"/>
        </w:rPr>
        <w:t xml:space="preserve">ese tools </w:t>
      </w:r>
      <w:r w:rsidR="000A7304" w:rsidRPr="00EC65F6">
        <w:rPr>
          <w:rFonts w:ascii="Verdana" w:hAnsi="Verdana" w:cs="Arial"/>
        </w:rPr>
        <w:t>when assessing impact of abuse and neglect on children</w:t>
      </w:r>
      <w:r w:rsidR="0027352E" w:rsidRPr="00EC65F6">
        <w:rPr>
          <w:rFonts w:ascii="Verdana" w:hAnsi="Verdana" w:cs="Arial"/>
        </w:rPr>
        <w:t xml:space="preserve">. </w:t>
      </w:r>
      <w:r w:rsidR="000C5868" w:rsidRPr="00EC65F6">
        <w:rPr>
          <w:rFonts w:ascii="Verdana" w:hAnsi="Verdana" w:cs="Arial"/>
        </w:rPr>
        <w:t xml:space="preserve">As a </w:t>
      </w:r>
      <w:r w:rsidR="00935B45">
        <w:rPr>
          <w:rFonts w:ascii="Verdana" w:hAnsi="Verdana" w:cs="Arial"/>
        </w:rPr>
        <w:t>Governing Body</w:t>
      </w:r>
      <w:r w:rsidR="000C5868" w:rsidRPr="00EC65F6">
        <w:rPr>
          <w:rFonts w:ascii="Verdana" w:hAnsi="Verdana" w:cs="Arial"/>
        </w:rPr>
        <w:t xml:space="preserve"> we will monitor use of this tool whenever assessing children who may be at risk of neglect. </w:t>
      </w:r>
    </w:p>
    <w:p w14:paraId="0CD5F7DB" w14:textId="77777777" w:rsidR="000C5868" w:rsidRPr="008B7B69" w:rsidRDefault="000C5868" w:rsidP="00111BAE">
      <w:pPr>
        <w:rPr>
          <w:rFonts w:ascii="Verdana" w:hAnsi="Verdana" w:cs="Arial"/>
        </w:rPr>
      </w:pPr>
    </w:p>
    <w:p w14:paraId="0CD5F7DE" w14:textId="77777777" w:rsidR="00166453" w:rsidRPr="00EC65F6" w:rsidRDefault="00166453" w:rsidP="00EC65F6">
      <w:pPr>
        <w:rPr>
          <w:rFonts w:ascii="Verdana" w:hAnsi="Verdana" w:cs="Arial"/>
        </w:rPr>
      </w:pPr>
      <w:r w:rsidRPr="00EC65F6">
        <w:rPr>
          <w:rFonts w:ascii="Verdana" w:hAnsi="Verdana" w:cs="Arial"/>
        </w:rPr>
        <w:t>Once a child is born, neglect may involve a parent or carer failing to:</w:t>
      </w:r>
    </w:p>
    <w:p w14:paraId="0CD5F7DF" w14:textId="77777777" w:rsidR="00F348F3" w:rsidRPr="008B7B69" w:rsidRDefault="00F348F3" w:rsidP="00111BAE">
      <w:pPr>
        <w:rPr>
          <w:rFonts w:ascii="Verdana" w:hAnsi="Verdana" w:cs="Arial"/>
        </w:rPr>
      </w:pPr>
    </w:p>
    <w:p w14:paraId="0CD5F7E0"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provide adequate food, clothing and shelter (including excl</w:t>
      </w:r>
      <w:r w:rsidR="00452EF9" w:rsidRPr="00EC65F6">
        <w:rPr>
          <w:rFonts w:ascii="Verdana" w:hAnsi="Verdana" w:cs="Arial"/>
        </w:rPr>
        <w:t>usion from home or abandonment)</w:t>
      </w:r>
    </w:p>
    <w:p w14:paraId="0CD5F7E1"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protect a child from physic</w:t>
      </w:r>
      <w:r w:rsidR="00452EF9" w:rsidRPr="00EC65F6">
        <w:rPr>
          <w:rFonts w:ascii="Verdana" w:hAnsi="Verdana" w:cs="Arial"/>
        </w:rPr>
        <w:t>al and emotional harm or danger</w:t>
      </w:r>
    </w:p>
    <w:p w14:paraId="0CD5F7E2" w14:textId="5CB2A02B" w:rsidR="00166453" w:rsidRPr="00EC65F6" w:rsidRDefault="00166453" w:rsidP="00EC5DE3">
      <w:pPr>
        <w:pStyle w:val="ListParagraph"/>
        <w:numPr>
          <w:ilvl w:val="0"/>
          <w:numId w:val="68"/>
        </w:numPr>
        <w:rPr>
          <w:rFonts w:ascii="Verdana" w:hAnsi="Verdana" w:cs="Arial"/>
        </w:rPr>
      </w:pPr>
      <w:r w:rsidRPr="00EC65F6">
        <w:rPr>
          <w:rFonts w:ascii="Verdana" w:hAnsi="Verdana" w:cs="Arial"/>
        </w:rPr>
        <w:t>ensure adequate supervision (including the</w:t>
      </w:r>
      <w:r w:rsidR="00452EF9" w:rsidRPr="00EC65F6">
        <w:rPr>
          <w:rFonts w:ascii="Verdana" w:hAnsi="Verdana" w:cs="Arial"/>
        </w:rPr>
        <w:t xml:space="preserve"> use of inadequate </w:t>
      </w:r>
      <w:r w:rsidR="000C4B54" w:rsidRPr="00EC65F6">
        <w:rPr>
          <w:rFonts w:ascii="Verdana" w:hAnsi="Verdana" w:cs="Arial"/>
        </w:rPr>
        <w:t>caregivers</w:t>
      </w:r>
      <w:r w:rsidR="00452EF9" w:rsidRPr="00EC65F6">
        <w:rPr>
          <w:rFonts w:ascii="Verdana" w:hAnsi="Verdana" w:cs="Arial"/>
        </w:rPr>
        <w:t xml:space="preserve">) </w:t>
      </w:r>
    </w:p>
    <w:p w14:paraId="0CD5F7E3" w14:textId="77777777" w:rsidR="00166453" w:rsidRPr="00EC65F6" w:rsidRDefault="00166453" w:rsidP="00EC5DE3">
      <w:pPr>
        <w:pStyle w:val="ListParagraph"/>
        <w:numPr>
          <w:ilvl w:val="0"/>
          <w:numId w:val="68"/>
        </w:numPr>
        <w:rPr>
          <w:rFonts w:ascii="Verdana" w:hAnsi="Verdana" w:cs="Arial"/>
        </w:rPr>
      </w:pPr>
      <w:r w:rsidRPr="00EC65F6">
        <w:rPr>
          <w:rFonts w:ascii="Verdana" w:hAnsi="Verdana" w:cs="Arial"/>
        </w:rPr>
        <w:t>ensure access to appropriate medical care or treatment.</w:t>
      </w:r>
    </w:p>
    <w:p w14:paraId="0CD5F7E4" w14:textId="77777777" w:rsidR="00166453" w:rsidRPr="008B7B69" w:rsidRDefault="00166453" w:rsidP="00111BAE">
      <w:pPr>
        <w:rPr>
          <w:rFonts w:ascii="Verdana" w:hAnsi="Verdana" w:cs="Arial"/>
        </w:rPr>
      </w:pPr>
    </w:p>
    <w:p w14:paraId="0CD5F7E5" w14:textId="77777777" w:rsidR="00166453" w:rsidRPr="008B7B69" w:rsidRDefault="00166453" w:rsidP="00111BAE">
      <w:pPr>
        <w:rPr>
          <w:rFonts w:ascii="Verdana" w:hAnsi="Verdana" w:cs="Arial"/>
        </w:rPr>
      </w:pPr>
      <w:r w:rsidRPr="008B7B69">
        <w:rPr>
          <w:rFonts w:ascii="Verdana" w:hAnsi="Verdana" w:cs="Arial"/>
        </w:rPr>
        <w:t>It may also include neglect of, or unresponsiveness to, a child’s basic emotional needs.</w:t>
      </w:r>
    </w:p>
    <w:p w14:paraId="0CD5F7E6" w14:textId="77777777" w:rsidR="00504D7D" w:rsidRPr="008B7B69" w:rsidRDefault="00504D7D" w:rsidP="00111BAE">
      <w:pPr>
        <w:rPr>
          <w:rFonts w:ascii="Verdana" w:hAnsi="Verdana" w:cs="Arial"/>
        </w:rPr>
      </w:pPr>
    </w:p>
    <w:p w14:paraId="41DB9121" w14:textId="24179100" w:rsidR="00D7102B" w:rsidRDefault="00166453" w:rsidP="00111BAE">
      <w:pPr>
        <w:rPr>
          <w:rFonts w:ascii="Verdana" w:hAnsi="Verdana" w:cs="Arial"/>
          <w:bCs/>
        </w:rPr>
      </w:pPr>
      <w:r w:rsidRPr="008B7B69">
        <w:rPr>
          <w:rFonts w:ascii="Verdana" w:hAnsi="Verdana" w:cs="Arial"/>
          <w:bCs/>
        </w:rPr>
        <w:t xml:space="preserve">Indicators in the child </w:t>
      </w:r>
    </w:p>
    <w:p w14:paraId="150C6196" w14:textId="77777777" w:rsidR="00874C13" w:rsidRDefault="00874C13" w:rsidP="00111BAE">
      <w:pPr>
        <w:rPr>
          <w:rFonts w:ascii="Verdana" w:hAnsi="Verdana" w:cs="Arial"/>
          <w:bCs/>
        </w:rPr>
      </w:pPr>
    </w:p>
    <w:p w14:paraId="0CD5F7EA" w14:textId="0ADB2AFA" w:rsidR="00166453" w:rsidRPr="008B7B69" w:rsidRDefault="00166453" w:rsidP="00111BAE">
      <w:pPr>
        <w:rPr>
          <w:rFonts w:ascii="Verdana" w:hAnsi="Verdana" w:cs="Arial"/>
          <w:bCs/>
        </w:rPr>
      </w:pPr>
      <w:r w:rsidRPr="008B7B69">
        <w:rPr>
          <w:rFonts w:ascii="Verdana" w:hAnsi="Verdana" w:cs="Arial"/>
          <w:bCs/>
        </w:rPr>
        <w:t>Physical presentation</w:t>
      </w:r>
      <w:r w:rsidR="00452EF9" w:rsidRPr="008B7B69">
        <w:rPr>
          <w:rFonts w:ascii="Verdana" w:hAnsi="Verdana" w:cs="Arial"/>
          <w:bCs/>
        </w:rPr>
        <w:t>:</w:t>
      </w:r>
    </w:p>
    <w:p w14:paraId="0CD5F7EB" w14:textId="77777777" w:rsidR="00F348F3" w:rsidRPr="008B7B69" w:rsidRDefault="00F348F3" w:rsidP="00111BAE">
      <w:pPr>
        <w:rPr>
          <w:rFonts w:ascii="Verdana" w:hAnsi="Verdana" w:cs="Arial"/>
          <w:bCs/>
        </w:rPr>
      </w:pPr>
    </w:p>
    <w:p w14:paraId="0CD5F7EC"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ailure to thrive or, in older children, short stature</w:t>
      </w:r>
    </w:p>
    <w:p w14:paraId="0CD5F7ED"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u</w:t>
      </w:r>
      <w:r w:rsidR="00166453" w:rsidRPr="00EC65F6">
        <w:rPr>
          <w:rFonts w:ascii="Verdana" w:hAnsi="Verdana" w:cs="Arial"/>
        </w:rPr>
        <w:t>nderweight</w:t>
      </w:r>
    </w:p>
    <w:p w14:paraId="0CD5F7EE"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requent hunger</w:t>
      </w:r>
    </w:p>
    <w:p w14:paraId="0CD5F7EF"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d</w:t>
      </w:r>
      <w:r w:rsidR="00166453" w:rsidRPr="00EC65F6">
        <w:rPr>
          <w:rFonts w:ascii="Verdana" w:hAnsi="Verdana" w:cs="Arial"/>
        </w:rPr>
        <w:t>irty, unkempt condition</w:t>
      </w:r>
    </w:p>
    <w:p w14:paraId="0CD5F7F0"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i</w:t>
      </w:r>
      <w:r w:rsidR="00166453" w:rsidRPr="00EC65F6">
        <w:rPr>
          <w:rFonts w:ascii="Verdana" w:hAnsi="Verdana" w:cs="Arial"/>
        </w:rPr>
        <w:t>nadequately clothed, clothing in a poor state of repair</w:t>
      </w:r>
    </w:p>
    <w:p w14:paraId="0CD5F7F1"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r</w:t>
      </w:r>
      <w:r w:rsidR="00166453" w:rsidRPr="00EC65F6">
        <w:rPr>
          <w:rFonts w:ascii="Verdana" w:hAnsi="Verdana" w:cs="Arial"/>
        </w:rPr>
        <w:t>ed/purple mottled skin, particularly on the hands and feet, seen in the winter due to cold</w:t>
      </w:r>
    </w:p>
    <w:p w14:paraId="0CD5F7F2"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s</w:t>
      </w:r>
      <w:r w:rsidR="00166453" w:rsidRPr="00EC65F6">
        <w:rPr>
          <w:rFonts w:ascii="Verdana" w:hAnsi="Verdana" w:cs="Arial"/>
        </w:rPr>
        <w:t>wollen limbs with sores that are slow to heal, usually associated with cold injury</w:t>
      </w:r>
    </w:p>
    <w:p w14:paraId="0CD5F7F3"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a</w:t>
      </w:r>
      <w:r w:rsidR="00166453" w:rsidRPr="00EC65F6">
        <w:rPr>
          <w:rFonts w:ascii="Verdana" w:hAnsi="Verdana" w:cs="Arial"/>
        </w:rPr>
        <w:t xml:space="preserve">bnormal voracious appetite </w:t>
      </w:r>
    </w:p>
    <w:p w14:paraId="0CD5F7F4"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d</w:t>
      </w:r>
      <w:r w:rsidR="00166453" w:rsidRPr="00EC65F6">
        <w:rPr>
          <w:rFonts w:ascii="Verdana" w:hAnsi="Verdana" w:cs="Arial"/>
        </w:rPr>
        <w:t>ry, sparse hair</w:t>
      </w:r>
    </w:p>
    <w:p w14:paraId="0CD5F7F5" w14:textId="01046CFE" w:rsidR="00166453" w:rsidRPr="00EC65F6" w:rsidRDefault="00452EF9" w:rsidP="00EC5DE3">
      <w:pPr>
        <w:pStyle w:val="ListParagraph"/>
        <w:numPr>
          <w:ilvl w:val="0"/>
          <w:numId w:val="69"/>
        </w:numPr>
        <w:rPr>
          <w:rFonts w:ascii="Verdana" w:hAnsi="Verdana" w:cs="Arial"/>
        </w:rPr>
      </w:pPr>
      <w:r w:rsidRPr="00EC65F6">
        <w:rPr>
          <w:rFonts w:ascii="Verdana" w:hAnsi="Verdana" w:cs="Arial"/>
        </w:rPr>
        <w:t>r</w:t>
      </w:r>
      <w:r w:rsidR="00166453" w:rsidRPr="00EC65F6">
        <w:rPr>
          <w:rFonts w:ascii="Verdana" w:hAnsi="Verdana" w:cs="Arial"/>
        </w:rPr>
        <w:t>ecurrent</w:t>
      </w:r>
      <w:r w:rsidRPr="00EC65F6">
        <w:rPr>
          <w:rFonts w:ascii="Verdana" w:hAnsi="Verdana" w:cs="Arial"/>
        </w:rPr>
        <w:t>/</w:t>
      </w:r>
      <w:r w:rsidR="00166453" w:rsidRPr="00EC65F6">
        <w:rPr>
          <w:rFonts w:ascii="Verdana" w:hAnsi="Verdana" w:cs="Arial"/>
        </w:rPr>
        <w:t xml:space="preserve">untreated infections or skin conditions </w:t>
      </w:r>
      <w:r w:rsidR="006D63F3" w:rsidRPr="00EC65F6">
        <w:rPr>
          <w:rFonts w:ascii="Verdana" w:hAnsi="Verdana" w:cs="Arial"/>
        </w:rPr>
        <w:t>e.g.,</w:t>
      </w:r>
      <w:r w:rsidR="00166453" w:rsidRPr="00EC65F6">
        <w:rPr>
          <w:rFonts w:ascii="Verdana" w:hAnsi="Verdana" w:cs="Arial"/>
        </w:rPr>
        <w:t xml:space="preserve"> severe nappy rash,</w:t>
      </w:r>
      <w:r w:rsidRPr="00EC65F6">
        <w:rPr>
          <w:rFonts w:ascii="Verdana" w:hAnsi="Verdana" w:cs="Arial"/>
        </w:rPr>
        <w:t xml:space="preserve"> eczema or persistent head lice/</w:t>
      </w:r>
      <w:r w:rsidR="00166453" w:rsidRPr="00EC65F6">
        <w:rPr>
          <w:rFonts w:ascii="Verdana" w:hAnsi="Verdana" w:cs="Arial"/>
        </w:rPr>
        <w:t>scabies/diarrhoea</w:t>
      </w:r>
    </w:p>
    <w:p w14:paraId="0CD5F7F6" w14:textId="77777777" w:rsidR="00166453" w:rsidRPr="00EC65F6" w:rsidRDefault="00452EF9" w:rsidP="00EC5DE3">
      <w:pPr>
        <w:pStyle w:val="ListParagraph"/>
        <w:numPr>
          <w:ilvl w:val="0"/>
          <w:numId w:val="69"/>
        </w:numPr>
        <w:rPr>
          <w:rFonts w:ascii="Verdana" w:hAnsi="Verdana" w:cs="Arial"/>
        </w:rPr>
      </w:pPr>
      <w:r w:rsidRPr="00EC65F6">
        <w:rPr>
          <w:rFonts w:ascii="Verdana" w:hAnsi="Verdana" w:cs="Arial"/>
        </w:rPr>
        <w:t>u</w:t>
      </w:r>
      <w:r w:rsidR="00166453" w:rsidRPr="00EC65F6">
        <w:rPr>
          <w:rFonts w:ascii="Verdana" w:hAnsi="Verdana" w:cs="Arial"/>
        </w:rPr>
        <w:t>nmanaged / untreated health</w:t>
      </w:r>
      <w:r w:rsidRPr="00EC65F6">
        <w:rPr>
          <w:rFonts w:ascii="Verdana" w:hAnsi="Verdana" w:cs="Arial"/>
        </w:rPr>
        <w:t>/</w:t>
      </w:r>
      <w:r w:rsidR="00166453" w:rsidRPr="00EC65F6">
        <w:rPr>
          <w:rFonts w:ascii="Verdana" w:hAnsi="Verdana" w:cs="Arial"/>
        </w:rPr>
        <w:t>medical conditions including poor dental health</w:t>
      </w:r>
    </w:p>
    <w:p w14:paraId="0CD5F7F7" w14:textId="372272FC" w:rsidR="00166453" w:rsidRPr="00EC65F6" w:rsidRDefault="00452EF9" w:rsidP="00EC5DE3">
      <w:pPr>
        <w:pStyle w:val="ListParagraph"/>
        <w:numPr>
          <w:ilvl w:val="0"/>
          <w:numId w:val="69"/>
        </w:numPr>
        <w:rPr>
          <w:rFonts w:ascii="Verdana" w:hAnsi="Verdana" w:cs="Arial"/>
        </w:rPr>
      </w:pPr>
      <w:r w:rsidRPr="00EC65F6">
        <w:rPr>
          <w:rFonts w:ascii="Verdana" w:hAnsi="Verdana" w:cs="Arial"/>
        </w:rPr>
        <w:t>f</w:t>
      </w:r>
      <w:r w:rsidR="00166453" w:rsidRPr="00EC65F6">
        <w:rPr>
          <w:rFonts w:ascii="Verdana" w:hAnsi="Verdana" w:cs="Arial"/>
        </w:rPr>
        <w:t>requent accidents or injuries</w:t>
      </w:r>
      <w:r w:rsidR="00516660">
        <w:rPr>
          <w:rFonts w:ascii="Verdana" w:hAnsi="Verdana" w:cs="Arial"/>
        </w:rPr>
        <w:t>.</w:t>
      </w:r>
    </w:p>
    <w:p w14:paraId="1E70CB42" w14:textId="77777777" w:rsidR="00F04596" w:rsidRDefault="00F04596" w:rsidP="00111BAE">
      <w:pPr>
        <w:rPr>
          <w:rFonts w:ascii="Verdana" w:hAnsi="Verdana" w:cs="Arial"/>
          <w:bCs/>
        </w:rPr>
      </w:pPr>
    </w:p>
    <w:p w14:paraId="0CD5F7F9" w14:textId="5DE111B2" w:rsidR="00166453" w:rsidRPr="008B7B69" w:rsidRDefault="00166453" w:rsidP="00111BAE">
      <w:pPr>
        <w:rPr>
          <w:rFonts w:ascii="Verdana" w:hAnsi="Verdana" w:cs="Arial"/>
          <w:bCs/>
        </w:rPr>
      </w:pPr>
      <w:r w:rsidRPr="008B7B69">
        <w:rPr>
          <w:rFonts w:ascii="Verdana" w:hAnsi="Verdana" w:cs="Arial"/>
          <w:bCs/>
        </w:rPr>
        <w:lastRenderedPageBreak/>
        <w:t>Development</w:t>
      </w:r>
      <w:r w:rsidR="00D855EE" w:rsidRPr="008B7B69">
        <w:rPr>
          <w:rFonts w:ascii="Verdana" w:hAnsi="Verdana" w:cs="Arial"/>
          <w:bCs/>
        </w:rPr>
        <w:t>:</w:t>
      </w:r>
    </w:p>
    <w:p w14:paraId="0CD5F7FA" w14:textId="77777777" w:rsidR="00166453" w:rsidRPr="006769C9" w:rsidRDefault="00D855EE" w:rsidP="00B4482A">
      <w:pPr>
        <w:pStyle w:val="ListParagraph"/>
        <w:numPr>
          <w:ilvl w:val="0"/>
          <w:numId w:val="123"/>
        </w:numPr>
        <w:rPr>
          <w:rFonts w:ascii="Verdana" w:hAnsi="Verdana" w:cs="Arial"/>
          <w:bCs/>
        </w:rPr>
      </w:pPr>
      <w:r w:rsidRPr="006769C9">
        <w:rPr>
          <w:rFonts w:ascii="Verdana" w:hAnsi="Verdana" w:cs="Arial"/>
        </w:rPr>
        <w:t>g</w:t>
      </w:r>
      <w:r w:rsidR="00166453" w:rsidRPr="006769C9">
        <w:rPr>
          <w:rFonts w:ascii="Verdana" w:hAnsi="Verdana" w:cs="Arial"/>
        </w:rPr>
        <w:t>eneral delay, especially speech and language delay</w:t>
      </w:r>
    </w:p>
    <w:p w14:paraId="0CD5F7FB" w14:textId="3FA1FA0D" w:rsidR="00166453" w:rsidRPr="006769C9" w:rsidRDefault="00D855EE" w:rsidP="00B4482A">
      <w:pPr>
        <w:pStyle w:val="ListParagraph"/>
        <w:numPr>
          <w:ilvl w:val="0"/>
          <w:numId w:val="123"/>
        </w:numPr>
        <w:rPr>
          <w:rFonts w:ascii="Verdana" w:hAnsi="Verdana" w:cs="Arial"/>
        </w:rPr>
      </w:pPr>
      <w:r w:rsidRPr="006769C9">
        <w:rPr>
          <w:rFonts w:ascii="Verdana" w:hAnsi="Verdana" w:cs="Arial"/>
        </w:rPr>
        <w:t>i</w:t>
      </w:r>
      <w:r w:rsidR="00166453" w:rsidRPr="006769C9">
        <w:rPr>
          <w:rFonts w:ascii="Verdana" w:hAnsi="Verdana" w:cs="Arial"/>
        </w:rPr>
        <w:t>nadequate social skills and poor socialization</w:t>
      </w:r>
      <w:r w:rsidR="00516660">
        <w:rPr>
          <w:rFonts w:ascii="Verdana" w:hAnsi="Verdana" w:cs="Arial"/>
        </w:rPr>
        <w:t>.</w:t>
      </w:r>
    </w:p>
    <w:p w14:paraId="0CD5F7FC" w14:textId="77777777" w:rsidR="00166453" w:rsidRPr="008B7B69" w:rsidRDefault="00166453" w:rsidP="00111BAE">
      <w:pPr>
        <w:rPr>
          <w:rFonts w:ascii="Verdana" w:hAnsi="Verdana" w:cs="Arial"/>
        </w:rPr>
      </w:pPr>
    </w:p>
    <w:p w14:paraId="0CD5F7FD" w14:textId="77777777" w:rsidR="00166453" w:rsidRPr="008B7B69" w:rsidRDefault="00166453" w:rsidP="00111BAE">
      <w:pPr>
        <w:rPr>
          <w:rFonts w:ascii="Verdana" w:hAnsi="Verdana" w:cs="Arial"/>
        </w:rPr>
      </w:pPr>
      <w:r w:rsidRPr="008B7B69">
        <w:rPr>
          <w:rFonts w:ascii="Verdana" w:hAnsi="Verdana" w:cs="Arial"/>
        </w:rPr>
        <w:t>Emotional/behavioural presentation</w:t>
      </w:r>
      <w:r w:rsidR="00D855EE" w:rsidRPr="008B7B69">
        <w:rPr>
          <w:rFonts w:ascii="Verdana" w:hAnsi="Verdana" w:cs="Arial"/>
        </w:rPr>
        <w:t>:</w:t>
      </w:r>
    </w:p>
    <w:p w14:paraId="0CD5F7FE"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ttachment disorders</w:t>
      </w:r>
    </w:p>
    <w:p w14:paraId="0CD5F7FF"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bsence of normal social responsiveness</w:t>
      </w:r>
    </w:p>
    <w:p w14:paraId="0CD5F800"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i</w:t>
      </w:r>
      <w:r w:rsidR="00166453" w:rsidRPr="00EC65F6">
        <w:rPr>
          <w:rFonts w:ascii="Verdana" w:hAnsi="Verdana" w:cs="Arial"/>
        </w:rPr>
        <w:t>ndiscriminate behaviour in relationships with adults</w:t>
      </w:r>
    </w:p>
    <w:p w14:paraId="0CD5F801"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e</w:t>
      </w:r>
      <w:r w:rsidR="00166453" w:rsidRPr="00EC65F6">
        <w:rPr>
          <w:rFonts w:ascii="Verdana" w:hAnsi="Verdana" w:cs="Arial"/>
        </w:rPr>
        <w:t>motionally needy</w:t>
      </w:r>
    </w:p>
    <w:p w14:paraId="0CD5F802"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c</w:t>
      </w:r>
      <w:r w:rsidR="00166453" w:rsidRPr="00EC65F6">
        <w:rPr>
          <w:rFonts w:ascii="Verdana" w:hAnsi="Verdana" w:cs="Arial"/>
        </w:rPr>
        <w:t>ompulsive stealing</w:t>
      </w:r>
    </w:p>
    <w:p w14:paraId="0CD5F803"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c</w:t>
      </w:r>
      <w:r w:rsidR="00166453" w:rsidRPr="00EC65F6">
        <w:rPr>
          <w:rFonts w:ascii="Verdana" w:hAnsi="Verdana" w:cs="Arial"/>
        </w:rPr>
        <w:t>onstant tiredness</w:t>
      </w:r>
    </w:p>
    <w:p w14:paraId="0CD5F804"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f</w:t>
      </w:r>
      <w:r w:rsidR="00166453" w:rsidRPr="00EC65F6">
        <w:rPr>
          <w:rFonts w:ascii="Verdana" w:hAnsi="Verdana" w:cs="Arial"/>
        </w:rPr>
        <w:t>requently absent or late at school</w:t>
      </w:r>
    </w:p>
    <w:p w14:paraId="0CD5F805"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p</w:t>
      </w:r>
      <w:r w:rsidR="00166453" w:rsidRPr="00EC65F6">
        <w:rPr>
          <w:rFonts w:ascii="Verdana" w:hAnsi="Verdana" w:cs="Arial"/>
        </w:rPr>
        <w:t>oor self esteem</w:t>
      </w:r>
    </w:p>
    <w:p w14:paraId="0CD5F806"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d</w:t>
      </w:r>
      <w:r w:rsidR="00166453" w:rsidRPr="00EC65F6">
        <w:rPr>
          <w:rFonts w:ascii="Verdana" w:hAnsi="Verdana" w:cs="Arial"/>
        </w:rPr>
        <w:t>estructive tendencies</w:t>
      </w:r>
    </w:p>
    <w:p w14:paraId="0CD5F807"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t</w:t>
      </w:r>
      <w:r w:rsidR="00166453" w:rsidRPr="00EC65F6">
        <w:rPr>
          <w:rFonts w:ascii="Verdana" w:hAnsi="Verdana" w:cs="Arial"/>
        </w:rPr>
        <w:t>hrives away from home environment</w:t>
      </w:r>
    </w:p>
    <w:p w14:paraId="0CD5F808"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a</w:t>
      </w:r>
      <w:r w:rsidR="00166453" w:rsidRPr="00EC65F6">
        <w:rPr>
          <w:rFonts w:ascii="Verdana" w:hAnsi="Verdana" w:cs="Arial"/>
        </w:rPr>
        <w:t>ggressive and impulsive behaviour</w:t>
      </w:r>
    </w:p>
    <w:p w14:paraId="0CD5F809" w14:textId="77777777" w:rsidR="00166453" w:rsidRPr="00EC65F6" w:rsidRDefault="00D855EE" w:rsidP="00EC5DE3">
      <w:pPr>
        <w:pStyle w:val="ListParagraph"/>
        <w:numPr>
          <w:ilvl w:val="0"/>
          <w:numId w:val="70"/>
        </w:numPr>
        <w:rPr>
          <w:rFonts w:ascii="Verdana" w:hAnsi="Verdana" w:cs="Arial"/>
        </w:rPr>
      </w:pPr>
      <w:r w:rsidRPr="00EC65F6">
        <w:rPr>
          <w:rFonts w:ascii="Verdana" w:hAnsi="Verdana" w:cs="Arial"/>
        </w:rPr>
        <w:t>d</w:t>
      </w:r>
      <w:r w:rsidR="00166453" w:rsidRPr="00EC65F6">
        <w:rPr>
          <w:rFonts w:ascii="Verdana" w:hAnsi="Verdana" w:cs="Arial"/>
        </w:rPr>
        <w:t>isturbed peer relationships</w:t>
      </w:r>
    </w:p>
    <w:p w14:paraId="0CD5F80A" w14:textId="440289A8" w:rsidR="00166453" w:rsidRPr="00EC65F6" w:rsidRDefault="00D855EE" w:rsidP="00EC5DE3">
      <w:pPr>
        <w:pStyle w:val="ListParagraph"/>
        <w:numPr>
          <w:ilvl w:val="0"/>
          <w:numId w:val="70"/>
        </w:numPr>
        <w:rPr>
          <w:rFonts w:ascii="Verdana" w:hAnsi="Verdana" w:cs="Arial"/>
        </w:rPr>
      </w:pPr>
      <w:r w:rsidRPr="00EC65F6">
        <w:rPr>
          <w:rFonts w:ascii="Verdana" w:hAnsi="Verdana" w:cs="Arial"/>
        </w:rPr>
        <w:t>s</w:t>
      </w:r>
      <w:r w:rsidR="00337621" w:rsidRPr="00EC65F6">
        <w:rPr>
          <w:rFonts w:ascii="Verdana" w:hAnsi="Verdana" w:cs="Arial"/>
        </w:rPr>
        <w:t>elf-</w:t>
      </w:r>
      <w:r w:rsidR="00166453" w:rsidRPr="00EC65F6">
        <w:rPr>
          <w:rFonts w:ascii="Verdana" w:hAnsi="Verdana" w:cs="Arial"/>
        </w:rPr>
        <w:t>harming behaviour</w:t>
      </w:r>
      <w:r w:rsidR="00516660">
        <w:rPr>
          <w:rFonts w:ascii="Verdana" w:hAnsi="Verdana" w:cs="Arial"/>
        </w:rPr>
        <w:t>.</w:t>
      </w:r>
    </w:p>
    <w:p w14:paraId="0CD5F80B" w14:textId="77777777" w:rsidR="005C3371" w:rsidRPr="008B7B69" w:rsidRDefault="005C3371" w:rsidP="00111BAE">
      <w:pPr>
        <w:rPr>
          <w:rFonts w:ascii="Verdana" w:hAnsi="Verdana" w:cs="Arial"/>
        </w:rPr>
      </w:pPr>
    </w:p>
    <w:p w14:paraId="0CD5F80C" w14:textId="77777777" w:rsidR="00166453" w:rsidRPr="008B7B69" w:rsidRDefault="00166453" w:rsidP="00111BAE">
      <w:pPr>
        <w:rPr>
          <w:rFonts w:ascii="Verdana" w:hAnsi="Verdana" w:cs="Arial"/>
        </w:rPr>
      </w:pPr>
      <w:r w:rsidRPr="008B7B69">
        <w:rPr>
          <w:rFonts w:ascii="Verdana" w:hAnsi="Verdana" w:cs="Arial"/>
        </w:rPr>
        <w:t>Indicators in the parent</w:t>
      </w:r>
      <w:r w:rsidR="008D716E" w:rsidRPr="008B7B69">
        <w:rPr>
          <w:rFonts w:ascii="Verdana" w:hAnsi="Verdana" w:cs="Arial"/>
        </w:rPr>
        <w:t>:</w:t>
      </w:r>
    </w:p>
    <w:p w14:paraId="0CD5F80D"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d</w:t>
      </w:r>
      <w:r w:rsidR="00166453" w:rsidRPr="00EC65F6">
        <w:rPr>
          <w:rFonts w:ascii="Verdana" w:hAnsi="Verdana" w:cs="Arial"/>
        </w:rPr>
        <w:t>irty, unkempt presentation</w:t>
      </w:r>
    </w:p>
    <w:p w14:paraId="0CD5F80E"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i</w:t>
      </w:r>
      <w:r w:rsidR="00166453" w:rsidRPr="00EC65F6">
        <w:rPr>
          <w:rFonts w:ascii="Verdana" w:hAnsi="Verdana" w:cs="Arial"/>
        </w:rPr>
        <w:t>nadequately clothed</w:t>
      </w:r>
    </w:p>
    <w:p w14:paraId="0CD5F80F"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i</w:t>
      </w:r>
      <w:r w:rsidR="00166453" w:rsidRPr="00EC65F6">
        <w:rPr>
          <w:rFonts w:ascii="Verdana" w:hAnsi="Verdana" w:cs="Arial"/>
        </w:rPr>
        <w:t>nadequate social skills and poor socialisation</w:t>
      </w:r>
    </w:p>
    <w:p w14:paraId="0CD5F810" w14:textId="41A547DD" w:rsidR="00166453" w:rsidRPr="00EC65F6" w:rsidRDefault="008D716E" w:rsidP="00EC5DE3">
      <w:pPr>
        <w:pStyle w:val="ListParagraph"/>
        <w:numPr>
          <w:ilvl w:val="0"/>
          <w:numId w:val="71"/>
        </w:numPr>
        <w:rPr>
          <w:rFonts w:ascii="Verdana" w:hAnsi="Verdana" w:cs="Arial"/>
        </w:rPr>
      </w:pPr>
      <w:r w:rsidRPr="00EC65F6">
        <w:rPr>
          <w:rFonts w:ascii="Verdana" w:hAnsi="Verdana" w:cs="Arial"/>
        </w:rPr>
        <w:t>a</w:t>
      </w:r>
      <w:r w:rsidR="00166453" w:rsidRPr="00EC65F6">
        <w:rPr>
          <w:rFonts w:ascii="Verdana" w:hAnsi="Verdana" w:cs="Arial"/>
        </w:rPr>
        <w:t>b</w:t>
      </w:r>
      <w:r w:rsidRPr="00EC65F6">
        <w:rPr>
          <w:rFonts w:ascii="Verdana" w:hAnsi="Verdana" w:cs="Arial"/>
        </w:rPr>
        <w:t xml:space="preserve">normal attachment to the child </w:t>
      </w:r>
      <w:r w:rsidR="006D63F3" w:rsidRPr="00EC65F6">
        <w:rPr>
          <w:rFonts w:ascii="Verdana" w:hAnsi="Verdana" w:cs="Arial"/>
        </w:rPr>
        <w:t>e.g.,</w:t>
      </w:r>
      <w:r w:rsidR="00166453" w:rsidRPr="00EC65F6">
        <w:rPr>
          <w:rFonts w:ascii="Verdana" w:hAnsi="Verdana" w:cs="Arial"/>
        </w:rPr>
        <w:t xml:space="preserve"> anxious</w:t>
      </w:r>
    </w:p>
    <w:p w14:paraId="0CD5F811"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l</w:t>
      </w:r>
      <w:r w:rsidR="00166453" w:rsidRPr="00EC65F6">
        <w:rPr>
          <w:rFonts w:ascii="Verdana" w:hAnsi="Verdana" w:cs="Arial"/>
        </w:rPr>
        <w:t>ow self</w:t>
      </w:r>
      <w:r w:rsidR="00A45387" w:rsidRPr="00EC65F6">
        <w:rPr>
          <w:rFonts w:ascii="Verdana" w:hAnsi="Verdana" w:cs="Arial"/>
        </w:rPr>
        <w:t>-</w:t>
      </w:r>
      <w:r w:rsidR="00166453" w:rsidRPr="00EC65F6">
        <w:rPr>
          <w:rFonts w:ascii="Verdana" w:hAnsi="Verdana" w:cs="Arial"/>
        </w:rPr>
        <w:t xml:space="preserve"> esteem and lack of confidence</w:t>
      </w:r>
    </w:p>
    <w:p w14:paraId="0CD5F812" w14:textId="2EA2722B" w:rsidR="00166453" w:rsidRPr="00EC65F6" w:rsidRDefault="008D716E" w:rsidP="00EC5DE3">
      <w:pPr>
        <w:pStyle w:val="ListParagraph"/>
        <w:numPr>
          <w:ilvl w:val="0"/>
          <w:numId w:val="71"/>
        </w:numPr>
        <w:rPr>
          <w:rFonts w:ascii="Verdana" w:hAnsi="Verdana" w:cs="Arial"/>
        </w:rPr>
      </w:pPr>
      <w:r w:rsidRPr="00EC65F6">
        <w:rPr>
          <w:rFonts w:ascii="Verdana" w:hAnsi="Verdana" w:cs="Arial"/>
        </w:rPr>
        <w:t>f</w:t>
      </w:r>
      <w:r w:rsidR="00166453" w:rsidRPr="00EC65F6">
        <w:rPr>
          <w:rFonts w:ascii="Verdana" w:hAnsi="Verdana" w:cs="Arial"/>
        </w:rPr>
        <w:t xml:space="preserve">ailure to meet the basic essential needs </w:t>
      </w:r>
      <w:r w:rsidR="006D63F3" w:rsidRPr="00EC65F6">
        <w:rPr>
          <w:rFonts w:ascii="Verdana" w:hAnsi="Verdana" w:cs="Arial"/>
        </w:rPr>
        <w:t>e.g.,</w:t>
      </w:r>
      <w:r w:rsidR="00166453" w:rsidRPr="00EC65F6">
        <w:rPr>
          <w:rFonts w:ascii="Verdana" w:hAnsi="Verdana" w:cs="Arial"/>
        </w:rPr>
        <w:t xml:space="preserve"> adequate food, clothes, warmth, hygiene</w:t>
      </w:r>
    </w:p>
    <w:p w14:paraId="0CD5F813" w14:textId="759341AE" w:rsidR="00166453" w:rsidRPr="00EC65F6" w:rsidRDefault="008D716E" w:rsidP="00EC5DE3">
      <w:pPr>
        <w:pStyle w:val="ListParagraph"/>
        <w:numPr>
          <w:ilvl w:val="0"/>
          <w:numId w:val="71"/>
        </w:numPr>
        <w:rPr>
          <w:rFonts w:ascii="Verdana" w:hAnsi="Verdana" w:cs="Arial"/>
        </w:rPr>
      </w:pPr>
      <w:r w:rsidRPr="00EC65F6">
        <w:rPr>
          <w:rFonts w:ascii="Verdana" w:hAnsi="Verdana" w:cs="Arial"/>
        </w:rPr>
        <w:t>f</w:t>
      </w:r>
      <w:r w:rsidR="00166453" w:rsidRPr="00EC65F6">
        <w:rPr>
          <w:rFonts w:ascii="Verdana" w:hAnsi="Verdana" w:cs="Arial"/>
        </w:rPr>
        <w:t xml:space="preserve">ailure to meet the child’s health and medical needs </w:t>
      </w:r>
      <w:r w:rsidR="006D63F3" w:rsidRPr="00EC65F6">
        <w:rPr>
          <w:rFonts w:ascii="Verdana" w:hAnsi="Verdana" w:cs="Arial"/>
        </w:rPr>
        <w:t>e.g.,</w:t>
      </w:r>
      <w:r w:rsidR="00166453" w:rsidRPr="00EC65F6">
        <w:rPr>
          <w:rFonts w:ascii="Verdana" w:hAnsi="Verdana" w:cs="Arial"/>
        </w:rPr>
        <w:t xml:space="preserve"> poor dental health; failure to attend or keep appointments with health visitor, GP or hospital; lack of GP registration; failure to seek or comply with appropriate medical treatment; failure to address parental substance misuse during pregnancy</w:t>
      </w:r>
    </w:p>
    <w:p w14:paraId="0CD5F814"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c</w:t>
      </w:r>
      <w:r w:rsidR="00166453" w:rsidRPr="00EC65F6">
        <w:rPr>
          <w:rFonts w:ascii="Verdana" w:hAnsi="Verdana" w:cs="Arial"/>
        </w:rPr>
        <w:t>hild left with adults who are intoxicated or violent</w:t>
      </w:r>
    </w:p>
    <w:p w14:paraId="0CD5F815" w14:textId="77777777" w:rsidR="00166453" w:rsidRPr="00EC65F6" w:rsidRDefault="008D716E" w:rsidP="00EC5DE3">
      <w:pPr>
        <w:pStyle w:val="ListParagraph"/>
        <w:numPr>
          <w:ilvl w:val="0"/>
          <w:numId w:val="71"/>
        </w:numPr>
        <w:rPr>
          <w:rFonts w:ascii="Verdana" w:hAnsi="Verdana" w:cs="Arial"/>
        </w:rPr>
      </w:pPr>
      <w:r w:rsidRPr="00EC65F6">
        <w:rPr>
          <w:rFonts w:ascii="Verdana" w:hAnsi="Verdana" w:cs="Arial"/>
        </w:rPr>
        <w:t>c</w:t>
      </w:r>
      <w:r w:rsidR="00166453" w:rsidRPr="00EC65F6">
        <w:rPr>
          <w:rFonts w:ascii="Verdana" w:hAnsi="Verdana" w:cs="Arial"/>
        </w:rPr>
        <w:t>hild abandoned or left alone for excessive periods</w:t>
      </w:r>
    </w:p>
    <w:p w14:paraId="0CD5F816" w14:textId="358CDC6D" w:rsidR="00166453" w:rsidRPr="00EC65F6" w:rsidRDefault="000C4B54" w:rsidP="00EC5DE3">
      <w:pPr>
        <w:pStyle w:val="ListParagraph"/>
        <w:numPr>
          <w:ilvl w:val="0"/>
          <w:numId w:val="71"/>
        </w:numPr>
        <w:rPr>
          <w:rFonts w:ascii="Verdana" w:hAnsi="Verdana" w:cs="Arial"/>
        </w:rPr>
      </w:pPr>
      <w:r w:rsidRPr="00EC65F6">
        <w:rPr>
          <w:rFonts w:ascii="Verdana" w:hAnsi="Verdana" w:cs="Arial"/>
        </w:rPr>
        <w:t>wider parenting difficulties</w:t>
      </w:r>
      <w:r w:rsidR="008D716E" w:rsidRPr="00EC65F6">
        <w:rPr>
          <w:rFonts w:ascii="Verdana" w:hAnsi="Verdana" w:cs="Arial"/>
        </w:rPr>
        <w:t xml:space="preserve"> may or may not </w:t>
      </w:r>
      <w:r w:rsidR="00166453" w:rsidRPr="00EC65F6">
        <w:rPr>
          <w:rFonts w:ascii="Verdana" w:hAnsi="Verdana" w:cs="Arial"/>
        </w:rPr>
        <w:t>be associated with this form of abuse</w:t>
      </w:r>
      <w:r w:rsidR="00F84AB2" w:rsidRPr="00EC65F6">
        <w:rPr>
          <w:rFonts w:ascii="Verdana" w:hAnsi="Verdana" w:cs="Arial"/>
        </w:rPr>
        <w:t>.</w:t>
      </w:r>
    </w:p>
    <w:p w14:paraId="0CD5F817" w14:textId="77777777" w:rsidR="00166453" w:rsidRPr="008B7B69" w:rsidRDefault="00166453" w:rsidP="00111BAE">
      <w:pPr>
        <w:rPr>
          <w:rFonts w:ascii="Verdana" w:hAnsi="Verdana" w:cs="Arial"/>
        </w:rPr>
      </w:pPr>
    </w:p>
    <w:p w14:paraId="0CD5F818" w14:textId="7466C27D" w:rsidR="00166453" w:rsidRPr="008B7B69" w:rsidRDefault="00166453" w:rsidP="00111BAE">
      <w:pPr>
        <w:rPr>
          <w:rFonts w:ascii="Verdana" w:hAnsi="Verdana" w:cs="Arial"/>
        </w:rPr>
      </w:pPr>
      <w:r w:rsidRPr="008B7B69">
        <w:rPr>
          <w:rFonts w:ascii="Verdana" w:hAnsi="Verdana" w:cs="Arial"/>
        </w:rPr>
        <w:t>Indicators in the family/environment</w:t>
      </w:r>
      <w:r w:rsidR="00A20DF4">
        <w:rPr>
          <w:rFonts w:ascii="Verdana" w:hAnsi="Verdana" w:cs="Arial"/>
        </w:rPr>
        <w:t>:</w:t>
      </w:r>
      <w:r w:rsidRPr="008B7B69">
        <w:rPr>
          <w:rFonts w:ascii="Verdana" w:hAnsi="Verdana" w:cs="Arial"/>
        </w:rPr>
        <w:t xml:space="preserve"> </w:t>
      </w:r>
    </w:p>
    <w:p w14:paraId="0CD5F819"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h</w:t>
      </w:r>
      <w:r w:rsidR="00166453" w:rsidRPr="00EC65F6">
        <w:rPr>
          <w:rFonts w:ascii="Verdana" w:hAnsi="Verdana" w:cs="Arial"/>
        </w:rPr>
        <w:t>istory of neglect in the family</w:t>
      </w:r>
    </w:p>
    <w:p w14:paraId="0CD5F81A"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amily marginalis</w:t>
      </w:r>
      <w:r w:rsidR="00251C78" w:rsidRPr="00EC65F6">
        <w:rPr>
          <w:rFonts w:ascii="Verdana" w:hAnsi="Verdana" w:cs="Arial"/>
        </w:rPr>
        <w:t>ed or isolated by the community</w:t>
      </w:r>
    </w:p>
    <w:p w14:paraId="0CD5F81B"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 xml:space="preserve">amily has history of mental </w:t>
      </w:r>
      <w:r w:rsidR="00337621" w:rsidRPr="00EC65F6">
        <w:rPr>
          <w:rFonts w:ascii="Verdana" w:hAnsi="Verdana" w:cs="Arial"/>
        </w:rPr>
        <w:t>health</w:t>
      </w:r>
      <w:r w:rsidR="00166453" w:rsidRPr="00EC65F6">
        <w:rPr>
          <w:rFonts w:ascii="Verdana" w:hAnsi="Verdana" w:cs="Arial"/>
        </w:rPr>
        <w:t>, alcohol or drug misuse or domestic violence</w:t>
      </w:r>
    </w:p>
    <w:p w14:paraId="0CD5F81C"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1D" w14:textId="77777777" w:rsidR="00166453" w:rsidRPr="00EC65F6" w:rsidRDefault="00F84AB2" w:rsidP="00EC5DE3">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amily has a past h</w:t>
      </w:r>
      <w:r w:rsidR="00337621"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culture of physical chastisement</w:t>
      </w:r>
    </w:p>
    <w:p w14:paraId="0CD5F81E" w14:textId="4B3D29F2" w:rsidR="00166453" w:rsidRPr="00EC65F6" w:rsidRDefault="00F84AB2" w:rsidP="00EC5DE3">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 xml:space="preserve">angerous or hazardous home environment including failure to use home safety </w:t>
      </w:r>
      <w:r w:rsidR="006D63F3" w:rsidRPr="00EC65F6">
        <w:rPr>
          <w:rFonts w:ascii="Verdana" w:hAnsi="Verdana" w:cs="Arial"/>
        </w:rPr>
        <w:t>equipment,</w:t>
      </w:r>
      <w:r w:rsidR="00166453" w:rsidRPr="00EC65F6">
        <w:rPr>
          <w:rFonts w:ascii="Verdana" w:hAnsi="Verdana" w:cs="Arial"/>
        </w:rPr>
        <w:t xml:space="preserve"> risk from animals</w:t>
      </w:r>
    </w:p>
    <w:p w14:paraId="0CD5F81F" w14:textId="21014735" w:rsidR="00166453" w:rsidRPr="00EC65F6" w:rsidRDefault="00F84AB2" w:rsidP="00EC5DE3">
      <w:pPr>
        <w:pStyle w:val="ListParagraph"/>
        <w:numPr>
          <w:ilvl w:val="0"/>
          <w:numId w:val="72"/>
        </w:numPr>
        <w:rPr>
          <w:rFonts w:ascii="Verdana" w:hAnsi="Verdana" w:cs="Arial"/>
        </w:rPr>
      </w:pPr>
      <w:r w:rsidRPr="00EC65F6">
        <w:rPr>
          <w:rFonts w:ascii="Verdana" w:hAnsi="Verdana" w:cs="Arial"/>
        </w:rPr>
        <w:t>p</w:t>
      </w:r>
      <w:r w:rsidR="00166453" w:rsidRPr="00EC65F6">
        <w:rPr>
          <w:rFonts w:ascii="Verdana" w:hAnsi="Verdana" w:cs="Arial"/>
        </w:rPr>
        <w:t xml:space="preserve">oor state of home environment </w:t>
      </w:r>
      <w:r w:rsidR="006D63F3" w:rsidRPr="00EC65F6">
        <w:rPr>
          <w:rFonts w:ascii="Verdana" w:hAnsi="Verdana" w:cs="Arial"/>
        </w:rPr>
        <w:t>e.g.,</w:t>
      </w:r>
      <w:r w:rsidR="00166453" w:rsidRPr="00EC65F6">
        <w:rPr>
          <w:rFonts w:ascii="Verdana" w:hAnsi="Verdana" w:cs="Arial"/>
        </w:rPr>
        <w:t xml:space="preserve"> unhygienic facilities, lack of appropriate sleeping arrangements, inadequate ventilation (including passive smoking) and lack of adequate heating</w:t>
      </w:r>
    </w:p>
    <w:p w14:paraId="0CD5F821" w14:textId="471CC33E" w:rsidR="00166453" w:rsidRPr="00FC3BD2" w:rsidRDefault="00F84AB2" w:rsidP="00EC5DE3">
      <w:pPr>
        <w:pStyle w:val="ListParagraph"/>
        <w:numPr>
          <w:ilvl w:val="0"/>
          <w:numId w:val="72"/>
        </w:numPr>
        <w:rPr>
          <w:rFonts w:ascii="Verdana" w:hAnsi="Verdana" w:cs="Arial"/>
        </w:rPr>
      </w:pPr>
      <w:r w:rsidRPr="00FC3BD2">
        <w:rPr>
          <w:rFonts w:ascii="Verdana" w:hAnsi="Verdana" w:cs="Arial"/>
        </w:rPr>
        <w:t>l</w:t>
      </w:r>
      <w:r w:rsidR="00166453" w:rsidRPr="00FC3BD2">
        <w:rPr>
          <w:rFonts w:ascii="Verdana" w:hAnsi="Verdana" w:cs="Arial"/>
        </w:rPr>
        <w:t>ack of opportunities for child to play and learn</w:t>
      </w:r>
      <w:r w:rsidRPr="00FC3BD2">
        <w:rPr>
          <w:rFonts w:ascii="Verdana" w:hAnsi="Verdana" w:cs="Arial"/>
        </w:rPr>
        <w:t>.</w:t>
      </w:r>
    </w:p>
    <w:p w14:paraId="67798CAF" w14:textId="799E72D4" w:rsidR="00EC65F6" w:rsidRPr="00FC3BD2" w:rsidRDefault="00EC65F6" w:rsidP="00C27DAA">
      <w:pPr>
        <w:pStyle w:val="Heading2"/>
      </w:pPr>
      <w:bookmarkStart w:id="133" w:name="_Toc82429766"/>
      <w:r>
        <w:t>Recognising Sexual Abuse</w:t>
      </w:r>
      <w:bookmarkEnd w:id="133"/>
      <w:r>
        <w:t xml:space="preserve"> </w:t>
      </w:r>
    </w:p>
    <w:p w14:paraId="0CD5F823" w14:textId="77777777"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0CD5F824" w14:textId="77777777" w:rsidR="00166453" w:rsidRPr="008B7B69" w:rsidRDefault="00166453" w:rsidP="00F42150">
      <w:pPr>
        <w:ind w:left="709" w:hanging="425"/>
        <w:rPr>
          <w:rFonts w:ascii="Verdana" w:hAnsi="Verdana" w:cs="Arial"/>
        </w:rPr>
      </w:pPr>
    </w:p>
    <w:p w14:paraId="0CD5F825" w14:textId="77777777"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lastRenderedPageBreak/>
        <w:t xml:space="preserve">The activities may involve physical contact, including assault by penetration (for example, rape or oral sex) or non-penetrative acts such as masturbation, kissing, rubbing and touching outside of clothing. </w:t>
      </w:r>
    </w:p>
    <w:p w14:paraId="0CD5F826" w14:textId="77777777" w:rsidR="00166453" w:rsidRPr="008B7B69" w:rsidRDefault="00166453" w:rsidP="00F42150">
      <w:pPr>
        <w:ind w:left="709" w:hanging="425"/>
        <w:rPr>
          <w:rFonts w:ascii="Verdana" w:hAnsi="Verdana" w:cs="Arial"/>
        </w:rPr>
      </w:pPr>
    </w:p>
    <w:p w14:paraId="70AD5EE1" w14:textId="7A3B1193" w:rsidR="00EC65F6" w:rsidRPr="00FC3BD2" w:rsidRDefault="00166453" w:rsidP="00EC5DE3">
      <w:pPr>
        <w:pStyle w:val="ListParagraph"/>
        <w:numPr>
          <w:ilvl w:val="0"/>
          <w:numId w:val="78"/>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461DCAFC" w14:textId="77777777" w:rsidR="00EC65F6" w:rsidRPr="00EC65F6" w:rsidRDefault="00EC65F6" w:rsidP="00F42150">
      <w:pPr>
        <w:pStyle w:val="ListParagraph"/>
        <w:ind w:left="709" w:hanging="425"/>
        <w:rPr>
          <w:rFonts w:ascii="Verdana" w:hAnsi="Verdana" w:cs="Arial"/>
        </w:rPr>
      </w:pPr>
    </w:p>
    <w:p w14:paraId="0CD5F828" w14:textId="46CF909D" w:rsidR="00166453" w:rsidRPr="00EC65F6" w:rsidRDefault="00166453" w:rsidP="00EC5DE3">
      <w:pPr>
        <w:pStyle w:val="ListParagraph"/>
        <w:numPr>
          <w:ilvl w:val="0"/>
          <w:numId w:val="78"/>
        </w:numPr>
        <w:ind w:left="709" w:hanging="425"/>
        <w:rPr>
          <w:rFonts w:ascii="Verdana" w:hAnsi="Verdana" w:cs="Arial"/>
        </w:rPr>
      </w:pPr>
      <w:r w:rsidRPr="00EC65F6">
        <w:rPr>
          <w:rFonts w:ascii="Verdana" w:hAnsi="Verdana" w:cs="Arial"/>
        </w:rPr>
        <w:t>Sexual abuse is not solely perpetrated by adult males</w:t>
      </w:r>
      <w:r w:rsidR="00263553">
        <w:rPr>
          <w:rFonts w:ascii="Verdana" w:hAnsi="Verdana" w:cs="Arial"/>
        </w:rPr>
        <w:t>,</w:t>
      </w:r>
      <w:r w:rsidR="00F84AB2" w:rsidRPr="00EC65F6">
        <w:rPr>
          <w:rFonts w:ascii="Verdana" w:hAnsi="Verdana" w:cs="Arial"/>
        </w:rPr>
        <w:t xml:space="preserve"> w</w:t>
      </w:r>
      <w:r w:rsidRPr="00EC65F6">
        <w:rPr>
          <w:rFonts w:ascii="Verdana" w:hAnsi="Verdana" w:cs="Arial"/>
        </w:rPr>
        <w:t>omen can also commit acts of sexual abuse, as can other children.</w:t>
      </w:r>
    </w:p>
    <w:p w14:paraId="0CD5F829" w14:textId="77777777" w:rsidR="005C3371" w:rsidRPr="008B7B69" w:rsidRDefault="005C3371" w:rsidP="00111BAE">
      <w:pPr>
        <w:rPr>
          <w:rFonts w:ascii="Verdana" w:hAnsi="Verdana" w:cs="Arial"/>
          <w:u w:val="single"/>
        </w:rPr>
      </w:pPr>
    </w:p>
    <w:p w14:paraId="5F1D52DB" w14:textId="19A5F472" w:rsidR="000822F6" w:rsidRDefault="00166453" w:rsidP="000822F6">
      <w:pPr>
        <w:rPr>
          <w:rFonts w:ascii="Verdana" w:hAnsi="Verdana" w:cs="Arial"/>
        </w:rPr>
      </w:pPr>
      <w:r w:rsidRPr="008B7B69">
        <w:rPr>
          <w:rFonts w:ascii="Verdana" w:hAnsi="Verdana" w:cs="Arial"/>
        </w:rPr>
        <w:t>Indicators in the child</w:t>
      </w:r>
      <w:r w:rsidR="000822F6">
        <w:rPr>
          <w:rFonts w:ascii="Verdana" w:hAnsi="Verdana" w:cs="Arial"/>
        </w:rPr>
        <w:t xml:space="preserve"> - </w:t>
      </w:r>
    </w:p>
    <w:p w14:paraId="0CD5F82B" w14:textId="073032E6" w:rsidR="00166453" w:rsidRPr="006769C9" w:rsidRDefault="00166453" w:rsidP="006769C9">
      <w:pPr>
        <w:rPr>
          <w:rFonts w:ascii="Verdana" w:hAnsi="Verdana" w:cs="Arial"/>
        </w:rPr>
      </w:pPr>
      <w:r w:rsidRPr="006769C9">
        <w:rPr>
          <w:rFonts w:ascii="Verdana" w:hAnsi="Verdana" w:cs="Arial"/>
        </w:rPr>
        <w:t>Physical presentation</w:t>
      </w:r>
      <w:r w:rsidR="00F84AB2" w:rsidRPr="006769C9">
        <w:rPr>
          <w:rFonts w:ascii="Verdana" w:hAnsi="Verdana" w:cs="Arial"/>
        </w:rPr>
        <w:t>:</w:t>
      </w:r>
    </w:p>
    <w:p w14:paraId="0CD5F82C"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u</w:t>
      </w:r>
      <w:r w:rsidR="00166453" w:rsidRPr="00EC65F6">
        <w:rPr>
          <w:rFonts w:ascii="Verdana" w:hAnsi="Verdana" w:cs="Arial"/>
        </w:rPr>
        <w:t>rinary infections, bleeding or soreness in the genital or anal areas</w:t>
      </w:r>
    </w:p>
    <w:p w14:paraId="0CD5F82D"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r</w:t>
      </w:r>
      <w:r w:rsidR="00166453" w:rsidRPr="00EC65F6">
        <w:rPr>
          <w:rFonts w:ascii="Verdana" w:hAnsi="Verdana" w:cs="Arial"/>
        </w:rPr>
        <w:t>ecurrent pain on passing urine or faeces</w:t>
      </w:r>
    </w:p>
    <w:p w14:paraId="0CD5F82E"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b</w:t>
      </w:r>
      <w:r w:rsidR="00166453" w:rsidRPr="00EC65F6">
        <w:rPr>
          <w:rFonts w:ascii="Verdana" w:hAnsi="Verdana" w:cs="Arial"/>
        </w:rPr>
        <w:t>lood on underclothes</w:t>
      </w:r>
    </w:p>
    <w:p w14:paraId="0CD5F82F"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s</w:t>
      </w:r>
      <w:r w:rsidR="00166453" w:rsidRPr="00EC65F6">
        <w:rPr>
          <w:rFonts w:ascii="Verdana" w:hAnsi="Verdana" w:cs="Arial"/>
        </w:rPr>
        <w:t>exually transmitted infections</w:t>
      </w:r>
    </w:p>
    <w:p w14:paraId="0CD5F830"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v</w:t>
      </w:r>
      <w:r w:rsidR="00166453" w:rsidRPr="00EC65F6">
        <w:rPr>
          <w:rFonts w:ascii="Verdana" w:hAnsi="Verdana" w:cs="Arial"/>
        </w:rPr>
        <w:t>aginal soreness or bleeding</w:t>
      </w:r>
    </w:p>
    <w:p w14:paraId="0CD5F831" w14:textId="77777777" w:rsidR="00166453" w:rsidRPr="00EC65F6" w:rsidRDefault="00F84AB2" w:rsidP="00EC5DE3">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regnancy in a younger girl where the identity of the father is not disclosed and/or there is secrecy or vagueness about the identity of the father</w:t>
      </w:r>
    </w:p>
    <w:p w14:paraId="0CD5F832" w14:textId="58A09759" w:rsidR="00166453" w:rsidRPr="00EC65F6" w:rsidRDefault="00F84AB2" w:rsidP="00EC5DE3">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hysical symptoms such as injuries to the genital or anal area, bruising to buttocks, abdomen and thighs, sexually transmitted disease, presence of semen on vagina, anus, external genitalia or clothing</w:t>
      </w:r>
      <w:r w:rsidR="008B5562">
        <w:rPr>
          <w:rFonts w:ascii="Verdana" w:hAnsi="Verdana" w:cs="Arial"/>
        </w:rPr>
        <w:t>.</w:t>
      </w:r>
    </w:p>
    <w:p w14:paraId="0CD5F833" w14:textId="77777777" w:rsidR="00166453" w:rsidRPr="008B7B69" w:rsidRDefault="00166453" w:rsidP="00111BAE">
      <w:pPr>
        <w:rPr>
          <w:rFonts w:ascii="Verdana" w:hAnsi="Verdana" w:cs="Arial"/>
        </w:rPr>
      </w:pPr>
    </w:p>
    <w:p w14:paraId="0CD5F834" w14:textId="14F8FA50" w:rsidR="00166453" w:rsidRPr="008B7B69" w:rsidRDefault="00166453" w:rsidP="00111BAE">
      <w:pPr>
        <w:rPr>
          <w:rFonts w:ascii="Verdana" w:hAnsi="Verdana" w:cs="Arial"/>
        </w:rPr>
      </w:pPr>
      <w:r w:rsidRPr="008B7B69">
        <w:rPr>
          <w:rFonts w:ascii="Verdana" w:hAnsi="Verdana" w:cs="Arial"/>
        </w:rPr>
        <w:t>Emotional/behavioural presentation</w:t>
      </w:r>
      <w:r w:rsidR="001842B7" w:rsidRPr="008B7B69">
        <w:rPr>
          <w:rFonts w:ascii="Verdana" w:hAnsi="Verdana" w:cs="Arial"/>
        </w:rPr>
        <w:t>:</w:t>
      </w:r>
    </w:p>
    <w:p w14:paraId="0CD5F835" w14:textId="77777777" w:rsidR="00166453" w:rsidRPr="00EC65F6" w:rsidRDefault="001842B7" w:rsidP="00EC5DE3">
      <w:pPr>
        <w:pStyle w:val="ListParagraph"/>
        <w:numPr>
          <w:ilvl w:val="0"/>
          <w:numId w:val="80"/>
        </w:numPr>
        <w:rPr>
          <w:rFonts w:ascii="Verdana" w:hAnsi="Verdana" w:cs="Arial"/>
        </w:rPr>
      </w:pPr>
      <w:r w:rsidRPr="00EC65F6">
        <w:rPr>
          <w:rFonts w:ascii="Verdana" w:hAnsi="Verdana" w:cs="Arial"/>
        </w:rPr>
        <w:t>m</w:t>
      </w:r>
      <w:r w:rsidR="00251C78" w:rsidRPr="00EC65F6">
        <w:rPr>
          <w:rFonts w:ascii="Verdana" w:hAnsi="Verdana" w:cs="Arial"/>
        </w:rPr>
        <w:t>akes a disclosure</w:t>
      </w:r>
    </w:p>
    <w:p w14:paraId="0CD5F836" w14:textId="779F6A64" w:rsidR="00166453" w:rsidRPr="00EC65F6" w:rsidRDefault="001842B7" w:rsidP="00EC5DE3">
      <w:pPr>
        <w:pStyle w:val="ListParagraph"/>
        <w:numPr>
          <w:ilvl w:val="0"/>
          <w:numId w:val="80"/>
        </w:numPr>
        <w:rPr>
          <w:rFonts w:ascii="Verdana" w:hAnsi="Verdana" w:cs="Arial"/>
        </w:rPr>
      </w:pPr>
      <w:r w:rsidRPr="00EC65F6">
        <w:rPr>
          <w:rFonts w:ascii="Verdana" w:hAnsi="Verdana" w:cs="Arial"/>
        </w:rPr>
        <w:t>d</w:t>
      </w:r>
      <w:r w:rsidR="00166453" w:rsidRPr="00EC65F6">
        <w:rPr>
          <w:rFonts w:ascii="Verdana" w:hAnsi="Verdana" w:cs="Arial"/>
        </w:rPr>
        <w:t xml:space="preserve">emonstrates sexual knowledge or behaviour inappropriate to age/stage </w:t>
      </w:r>
      <w:r w:rsidR="000C4B54" w:rsidRPr="00EC65F6">
        <w:rPr>
          <w:rFonts w:ascii="Verdana" w:hAnsi="Verdana" w:cs="Arial"/>
        </w:rPr>
        <w:t>of development</w:t>
      </w:r>
      <w:r w:rsidR="00166453" w:rsidRPr="00EC65F6">
        <w:rPr>
          <w:rFonts w:ascii="Verdana" w:hAnsi="Verdana" w:cs="Arial"/>
        </w:rPr>
        <w:t xml:space="preserve">, or that is unusually explicit </w:t>
      </w:r>
    </w:p>
    <w:p w14:paraId="0CD5F837" w14:textId="77777777" w:rsidR="00166453" w:rsidRPr="00EC65F6" w:rsidRDefault="001842B7" w:rsidP="00EC5DE3">
      <w:pPr>
        <w:pStyle w:val="ListParagraph"/>
        <w:numPr>
          <w:ilvl w:val="0"/>
          <w:numId w:val="80"/>
        </w:numPr>
        <w:rPr>
          <w:rFonts w:ascii="Verdana" w:hAnsi="Verdana" w:cs="Arial"/>
        </w:rPr>
      </w:pPr>
      <w:r w:rsidRPr="00EC65F6">
        <w:rPr>
          <w:rFonts w:ascii="Verdana" w:hAnsi="Verdana" w:cs="Arial"/>
        </w:rPr>
        <w:t>i</w:t>
      </w:r>
      <w:r w:rsidR="00166453" w:rsidRPr="00EC65F6">
        <w:rPr>
          <w:rFonts w:ascii="Verdana" w:hAnsi="Verdana" w:cs="Arial"/>
        </w:rPr>
        <w:t>nexplicable changes in behaviour, such as becoming aggressive or withdrawn</w:t>
      </w:r>
    </w:p>
    <w:p w14:paraId="0CD5F838"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el</w:t>
      </w:r>
      <w:r w:rsidR="00337621" w:rsidRPr="00EC65F6">
        <w:rPr>
          <w:rFonts w:ascii="Verdana" w:hAnsi="Verdana" w:cs="Arial"/>
        </w:rPr>
        <w:t>f-harm - eating disorders, self-</w:t>
      </w:r>
      <w:r w:rsidR="00166453" w:rsidRPr="00EC65F6">
        <w:rPr>
          <w:rFonts w:ascii="Verdana" w:hAnsi="Verdana" w:cs="Arial"/>
        </w:rPr>
        <w:t>mutilation and suicide attempts</w:t>
      </w:r>
    </w:p>
    <w:p w14:paraId="0CD5F839"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p</w:t>
      </w:r>
      <w:r w:rsidR="00166453" w:rsidRPr="00EC65F6">
        <w:rPr>
          <w:rFonts w:ascii="Verdana" w:hAnsi="Verdana" w:cs="Arial"/>
        </w:rPr>
        <w:t>oor self-image, self-harm, self-hatred</w:t>
      </w:r>
    </w:p>
    <w:p w14:paraId="0CD5F83A"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 xml:space="preserve">eluctant to undress for PE </w:t>
      </w:r>
    </w:p>
    <w:p w14:paraId="0CD5F83B"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unning away from home</w:t>
      </w:r>
    </w:p>
    <w:p w14:paraId="0CD5F83C"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p</w:t>
      </w:r>
      <w:r w:rsidR="00166453" w:rsidRPr="00EC65F6">
        <w:rPr>
          <w:rFonts w:ascii="Verdana" w:hAnsi="Verdana" w:cs="Arial"/>
        </w:rPr>
        <w:t>oor attention / concentration (world of their own)</w:t>
      </w:r>
    </w:p>
    <w:p w14:paraId="0CD5F83D"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udden changes in school work habits, become truant</w:t>
      </w:r>
    </w:p>
    <w:p w14:paraId="0CD5F83E"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ithdrawal, isolation or excessive worrying</w:t>
      </w:r>
    </w:p>
    <w:p w14:paraId="0CD5F83F"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i</w:t>
      </w:r>
      <w:r w:rsidR="00166453" w:rsidRPr="00EC65F6">
        <w:rPr>
          <w:rFonts w:ascii="Verdana" w:hAnsi="Verdana" w:cs="Arial"/>
        </w:rPr>
        <w:t>nappropriate sexualised conduct</w:t>
      </w:r>
    </w:p>
    <w:p w14:paraId="0CD5F840"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exually exploited or indiscriminate choice of sexual partners</w:t>
      </w:r>
    </w:p>
    <w:p w14:paraId="0CD5F841" w14:textId="2FF963A4" w:rsidR="00166453" w:rsidRPr="00EC65F6" w:rsidRDefault="00140FDB" w:rsidP="00EC5DE3">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 xml:space="preserve">etting or other regressive behaviours </w:t>
      </w:r>
      <w:r w:rsidR="006D63F3" w:rsidRPr="00EC65F6">
        <w:rPr>
          <w:rFonts w:ascii="Verdana" w:hAnsi="Verdana" w:cs="Arial"/>
        </w:rPr>
        <w:t>e.g.,</w:t>
      </w:r>
      <w:r w:rsidR="00166453" w:rsidRPr="00EC65F6">
        <w:rPr>
          <w:rFonts w:ascii="Verdana" w:hAnsi="Verdana" w:cs="Arial"/>
        </w:rPr>
        <w:t xml:space="preserve"> thumb sucking</w:t>
      </w:r>
    </w:p>
    <w:p w14:paraId="0CD5F842" w14:textId="77777777" w:rsidR="00166453" w:rsidRPr="00EC65F6" w:rsidRDefault="00140FDB" w:rsidP="00EC5DE3">
      <w:pPr>
        <w:pStyle w:val="ListParagraph"/>
        <w:numPr>
          <w:ilvl w:val="0"/>
          <w:numId w:val="80"/>
        </w:numPr>
        <w:rPr>
          <w:rFonts w:ascii="Verdana" w:hAnsi="Verdana" w:cs="Arial"/>
        </w:rPr>
      </w:pPr>
      <w:r w:rsidRPr="00EC65F6">
        <w:rPr>
          <w:rFonts w:ascii="Verdana" w:hAnsi="Verdana" w:cs="Arial"/>
        </w:rPr>
        <w:t>d</w:t>
      </w:r>
      <w:r w:rsidR="00166453" w:rsidRPr="00EC65F6">
        <w:rPr>
          <w:rFonts w:ascii="Verdana" w:hAnsi="Verdana" w:cs="Arial"/>
        </w:rPr>
        <w:t xml:space="preserve">raws sexually explicit pictures </w:t>
      </w:r>
    </w:p>
    <w:p w14:paraId="0CD5F843" w14:textId="2EA7956C" w:rsidR="00166453" w:rsidRPr="00EC65F6" w:rsidRDefault="008B5562" w:rsidP="00EC5DE3">
      <w:pPr>
        <w:pStyle w:val="ListParagraph"/>
        <w:numPr>
          <w:ilvl w:val="0"/>
          <w:numId w:val="80"/>
        </w:numPr>
        <w:rPr>
          <w:rFonts w:ascii="Verdana" w:hAnsi="Verdana" w:cs="Arial"/>
        </w:rPr>
      </w:pPr>
      <w:r>
        <w:rPr>
          <w:rFonts w:ascii="Verdana" w:hAnsi="Verdana" w:cs="Arial"/>
        </w:rPr>
        <w:t>d</w:t>
      </w:r>
      <w:r w:rsidR="00166453" w:rsidRPr="00EC65F6">
        <w:rPr>
          <w:rFonts w:ascii="Verdana" w:hAnsi="Verdana" w:cs="Arial"/>
        </w:rPr>
        <w:t>epression</w:t>
      </w:r>
      <w:r w:rsidR="00140FDB" w:rsidRPr="00EC65F6">
        <w:rPr>
          <w:rFonts w:ascii="Verdana" w:hAnsi="Verdana" w:cs="Arial"/>
        </w:rPr>
        <w:t>.</w:t>
      </w:r>
    </w:p>
    <w:p w14:paraId="0CD5F844" w14:textId="77777777" w:rsidR="004B23D0" w:rsidRPr="008B7B69" w:rsidRDefault="004B23D0" w:rsidP="00111BAE">
      <w:pPr>
        <w:rPr>
          <w:rFonts w:ascii="Verdana" w:hAnsi="Verdana" w:cs="Arial"/>
          <w:u w:val="single"/>
        </w:rPr>
      </w:pPr>
    </w:p>
    <w:p w14:paraId="0CD5F845" w14:textId="77777777" w:rsidR="00166453" w:rsidRPr="008B7B69" w:rsidRDefault="00166453" w:rsidP="00111BAE">
      <w:pPr>
        <w:rPr>
          <w:rFonts w:ascii="Verdana" w:hAnsi="Verdana" w:cs="Arial"/>
        </w:rPr>
      </w:pPr>
      <w:r w:rsidRPr="008B7B69">
        <w:rPr>
          <w:rFonts w:ascii="Verdana" w:hAnsi="Verdana" w:cs="Arial"/>
        </w:rPr>
        <w:t>Indicators in the parents</w:t>
      </w:r>
      <w:r w:rsidR="00140FDB" w:rsidRPr="008B7B69">
        <w:rPr>
          <w:rFonts w:ascii="Verdana" w:hAnsi="Verdana" w:cs="Arial"/>
        </w:rPr>
        <w:t>:</w:t>
      </w:r>
      <w:r w:rsidRPr="008B7B69">
        <w:rPr>
          <w:rFonts w:ascii="Verdana" w:hAnsi="Verdana" w:cs="Arial"/>
        </w:rPr>
        <w:t xml:space="preserve"> </w:t>
      </w:r>
    </w:p>
    <w:p w14:paraId="0CD5F846"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c</w:t>
      </w:r>
      <w:r w:rsidR="00166453" w:rsidRPr="00EC65F6">
        <w:rPr>
          <w:rFonts w:ascii="Verdana" w:hAnsi="Verdana" w:cs="Arial"/>
        </w:rPr>
        <w:t>omments made by the parent/carer</w:t>
      </w:r>
      <w:r w:rsidRPr="00EC65F6">
        <w:rPr>
          <w:rFonts w:ascii="Verdana" w:hAnsi="Verdana" w:cs="Arial"/>
        </w:rPr>
        <w:t xml:space="preserve"> about the child</w:t>
      </w:r>
    </w:p>
    <w:p w14:paraId="0CD5F847"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l</w:t>
      </w:r>
      <w:r w:rsidR="00166453" w:rsidRPr="00EC65F6">
        <w:rPr>
          <w:rFonts w:ascii="Verdana" w:hAnsi="Verdana" w:cs="Arial"/>
        </w:rPr>
        <w:t>ack of sexual boundaries</w:t>
      </w:r>
    </w:p>
    <w:p w14:paraId="0CD5F848"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w</w:t>
      </w:r>
      <w:r w:rsidR="00166453" w:rsidRPr="00EC65F6">
        <w:rPr>
          <w:rFonts w:ascii="Verdana" w:hAnsi="Verdana" w:cs="Arial"/>
        </w:rPr>
        <w:t>ider parenting difficulties or vulnerabilities</w:t>
      </w:r>
    </w:p>
    <w:p w14:paraId="0CD5F849" w14:textId="77777777" w:rsidR="00166453" w:rsidRPr="00EC65F6" w:rsidRDefault="00140FDB" w:rsidP="00EC5DE3">
      <w:pPr>
        <w:pStyle w:val="ListParagraph"/>
        <w:numPr>
          <w:ilvl w:val="0"/>
          <w:numId w:val="81"/>
        </w:numPr>
        <w:rPr>
          <w:rFonts w:ascii="Verdana" w:hAnsi="Verdana" w:cs="Arial"/>
        </w:rPr>
      </w:pPr>
      <w:r w:rsidRPr="00EC65F6">
        <w:rPr>
          <w:rFonts w:ascii="Verdana" w:hAnsi="Verdana" w:cs="Arial"/>
        </w:rPr>
        <w:t>g</w:t>
      </w:r>
      <w:r w:rsidR="00166453" w:rsidRPr="00EC65F6">
        <w:rPr>
          <w:rFonts w:ascii="Verdana" w:hAnsi="Verdana" w:cs="Arial"/>
        </w:rPr>
        <w:t xml:space="preserve">rooming behaviour </w:t>
      </w:r>
    </w:p>
    <w:p w14:paraId="0CD5F84A" w14:textId="26CF5712" w:rsidR="00166453" w:rsidRPr="00EC65F6" w:rsidRDefault="00140FDB" w:rsidP="00EC5DE3">
      <w:pPr>
        <w:pStyle w:val="ListParagraph"/>
        <w:numPr>
          <w:ilvl w:val="0"/>
          <w:numId w:val="81"/>
        </w:numPr>
        <w:rPr>
          <w:rFonts w:ascii="Verdana" w:hAnsi="Verdana" w:cs="Arial"/>
        </w:rPr>
      </w:pPr>
      <w:r w:rsidRPr="00EC65F6">
        <w:rPr>
          <w:rFonts w:ascii="Verdana" w:hAnsi="Verdana" w:cs="Arial"/>
        </w:rPr>
        <w:t>p</w:t>
      </w:r>
      <w:r w:rsidR="00166453" w:rsidRPr="00EC65F6">
        <w:rPr>
          <w:rFonts w:ascii="Verdana" w:hAnsi="Verdana" w:cs="Arial"/>
        </w:rPr>
        <w:t>arent is a sex offender</w:t>
      </w:r>
      <w:r w:rsidR="008B5562">
        <w:rPr>
          <w:rFonts w:ascii="Verdana" w:hAnsi="Verdana" w:cs="Arial"/>
        </w:rPr>
        <w:t>.</w:t>
      </w:r>
    </w:p>
    <w:p w14:paraId="0CD5F84B" w14:textId="77777777" w:rsidR="00166453" w:rsidRPr="008B7B69" w:rsidRDefault="00166453" w:rsidP="00111BAE">
      <w:pPr>
        <w:rPr>
          <w:rFonts w:ascii="Verdana" w:hAnsi="Verdana" w:cs="Arial"/>
        </w:rPr>
      </w:pPr>
    </w:p>
    <w:p w14:paraId="0CD5F84C" w14:textId="77777777" w:rsidR="00166453" w:rsidRPr="008B7B69" w:rsidRDefault="00166453" w:rsidP="00111BAE">
      <w:pPr>
        <w:rPr>
          <w:rFonts w:ascii="Verdana" w:hAnsi="Verdana" w:cs="Arial"/>
        </w:rPr>
      </w:pPr>
      <w:r w:rsidRPr="008B7B69">
        <w:rPr>
          <w:rFonts w:ascii="Verdana" w:hAnsi="Verdana" w:cs="Arial"/>
        </w:rPr>
        <w:t>Indic</w:t>
      </w:r>
      <w:r w:rsidR="00140FDB" w:rsidRPr="008B7B69">
        <w:rPr>
          <w:rFonts w:ascii="Verdana" w:hAnsi="Verdana" w:cs="Arial"/>
        </w:rPr>
        <w:t>ators in the family/environment:</w:t>
      </w:r>
    </w:p>
    <w:p w14:paraId="0CD5F84D"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84E"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337621" w:rsidRPr="00EC65F6">
        <w:rPr>
          <w:rFonts w:ascii="Verdana" w:hAnsi="Verdana" w:cs="Arial"/>
        </w:rPr>
        <w:t>health</w:t>
      </w:r>
      <w:r w:rsidR="00166453" w:rsidRPr="00EC65F6">
        <w:rPr>
          <w:rFonts w:ascii="Verdana" w:hAnsi="Verdana" w:cs="Arial"/>
        </w:rPr>
        <w:t>, alcohol or d</w:t>
      </w:r>
      <w:r w:rsidR="00251C78" w:rsidRPr="00EC65F6">
        <w:rPr>
          <w:rFonts w:ascii="Verdana" w:hAnsi="Verdana" w:cs="Arial"/>
        </w:rPr>
        <w:t>rug misuse or domestic violence</w:t>
      </w:r>
      <w:r w:rsidR="00166453" w:rsidRPr="00EC65F6">
        <w:rPr>
          <w:rFonts w:ascii="Verdana" w:hAnsi="Verdana" w:cs="Arial"/>
        </w:rPr>
        <w:t xml:space="preserve">  </w:t>
      </w:r>
    </w:p>
    <w:p w14:paraId="0CD5F84F"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50" w14:textId="77777777" w:rsidR="00166453" w:rsidRPr="00EC65F6" w:rsidRDefault="00140FDB" w:rsidP="00EC5DE3">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337621" w:rsidRPr="00EC65F6">
        <w:rPr>
          <w:rFonts w:ascii="Verdana" w:hAnsi="Verdana" w:cs="Arial"/>
        </w:rPr>
        <w:t>self-harm</w:t>
      </w:r>
      <w:r w:rsidR="00166453" w:rsidRPr="00EC65F6">
        <w:rPr>
          <w:rFonts w:ascii="Verdana" w:hAnsi="Verdana" w:cs="Arial"/>
        </w:rPr>
        <w:t>, or a c</w:t>
      </w:r>
      <w:r w:rsidR="00251C78" w:rsidRPr="00EC65F6">
        <w:rPr>
          <w:rFonts w:ascii="Verdana" w:hAnsi="Verdana" w:cs="Arial"/>
        </w:rPr>
        <w:t>ulture of physical chastisement</w:t>
      </w:r>
    </w:p>
    <w:p w14:paraId="0CD5F851" w14:textId="4168FBC2" w:rsidR="00166453" w:rsidRPr="00EC65F6" w:rsidRDefault="00140FDB" w:rsidP="00EC5DE3">
      <w:pPr>
        <w:pStyle w:val="ListParagraph"/>
        <w:numPr>
          <w:ilvl w:val="0"/>
          <w:numId w:val="82"/>
        </w:numPr>
        <w:rPr>
          <w:rFonts w:ascii="Verdana" w:hAnsi="Verdana" w:cs="Arial"/>
        </w:rPr>
      </w:pPr>
      <w:r w:rsidRPr="00EC65F6">
        <w:rPr>
          <w:rFonts w:ascii="Verdana" w:hAnsi="Verdana" w:cs="Arial"/>
        </w:rPr>
        <w:lastRenderedPageBreak/>
        <w:t>f</w:t>
      </w:r>
      <w:r w:rsidR="00166453" w:rsidRPr="00EC65F6">
        <w:rPr>
          <w:rFonts w:ascii="Verdana" w:hAnsi="Verdana" w:cs="Arial"/>
        </w:rPr>
        <w:t xml:space="preserve">amily member is a sex </w:t>
      </w:r>
      <w:r w:rsidR="00251C78" w:rsidRPr="00EC65F6">
        <w:rPr>
          <w:rFonts w:ascii="Verdana" w:hAnsi="Verdana" w:cs="Arial"/>
        </w:rPr>
        <w:t>offender</w:t>
      </w:r>
      <w:r w:rsidRPr="00EC65F6">
        <w:rPr>
          <w:rFonts w:ascii="Verdana" w:hAnsi="Verdana" w:cs="Arial"/>
        </w:rPr>
        <w:t>.</w:t>
      </w:r>
    </w:p>
    <w:p w14:paraId="738F2893" w14:textId="77777777" w:rsidR="00BE7D0F" w:rsidRPr="008B7B69" w:rsidRDefault="00BE7D0F" w:rsidP="00BE7D0F">
      <w:pPr>
        <w:widowControl w:val="0"/>
        <w:tabs>
          <w:tab w:val="left" w:pos="220"/>
          <w:tab w:val="left" w:pos="720"/>
        </w:tabs>
        <w:autoSpaceDE w:val="0"/>
        <w:autoSpaceDN w:val="0"/>
        <w:adjustRightInd w:val="0"/>
        <w:rPr>
          <w:rFonts w:ascii="Verdana" w:hAnsi="Verdana" w:cs="Arial"/>
          <w:sz w:val="22"/>
          <w:szCs w:val="22"/>
        </w:rPr>
      </w:pPr>
    </w:p>
    <w:p w14:paraId="0CD5F852" w14:textId="77777777" w:rsidR="00842124" w:rsidRPr="008B7B69" w:rsidRDefault="00842124" w:rsidP="00552588">
      <w:pPr>
        <w:ind w:left="709" w:hanging="283"/>
        <w:rPr>
          <w:rFonts w:ascii="Verdana" w:hAnsi="Verdana"/>
          <w:b/>
          <w:color w:val="0070C0"/>
          <w:sz w:val="22"/>
          <w:szCs w:val="22"/>
        </w:rPr>
      </w:pPr>
    </w:p>
    <w:p w14:paraId="0CD5F853" w14:textId="7E4FE649" w:rsidR="007264CD" w:rsidRPr="00EC65F6" w:rsidRDefault="00473B41" w:rsidP="00EC65F6">
      <w:pPr>
        <w:pStyle w:val="Heading1"/>
        <w:ind w:hanging="716"/>
      </w:pPr>
      <w:r w:rsidRPr="00EC65F6">
        <w:t xml:space="preserve"> </w:t>
      </w:r>
      <w:r w:rsidR="00EC65F6">
        <w:t xml:space="preserve"> </w:t>
      </w:r>
      <w:bookmarkStart w:id="134" w:name="_Toc82429767"/>
      <w:r w:rsidR="00BE7D0F" w:rsidRPr="00EC65F6">
        <w:t xml:space="preserve">additional </w:t>
      </w:r>
      <w:r w:rsidR="00657C1D" w:rsidRPr="00EC65F6">
        <w:t>Sp</w:t>
      </w:r>
      <w:r w:rsidR="00E05489" w:rsidRPr="00EC65F6">
        <w:t>ecific Safeguarding Issues</w:t>
      </w:r>
      <w:bookmarkEnd w:id="134"/>
      <w:r w:rsidR="00E05489" w:rsidRPr="00EC65F6">
        <w:t xml:space="preserve"> </w:t>
      </w:r>
    </w:p>
    <w:p w14:paraId="0041B6B8" w14:textId="15FF9908" w:rsidR="00F97F3D" w:rsidRDefault="00F97F3D" w:rsidP="00C27DAA">
      <w:pPr>
        <w:pStyle w:val="Heading2"/>
      </w:pPr>
      <w:bookmarkStart w:id="135" w:name="_Toc82429768"/>
      <w:r>
        <w:t>Child abduction and community safety incidents</w:t>
      </w:r>
      <w:bookmarkEnd w:id="135"/>
      <w:r>
        <w:t xml:space="preserve"> </w:t>
      </w:r>
    </w:p>
    <w:p w14:paraId="7B2A1813" w14:textId="77777777" w:rsidR="00326AFB" w:rsidRPr="00326AFB" w:rsidRDefault="00326AFB" w:rsidP="00B4482A">
      <w:pPr>
        <w:pStyle w:val="ListParagraph"/>
        <w:numPr>
          <w:ilvl w:val="0"/>
          <w:numId w:val="194"/>
        </w:numPr>
        <w:ind w:left="567" w:hanging="567"/>
        <w:rPr>
          <w:rFonts w:ascii="Verdana" w:hAnsi="Verdana"/>
        </w:rPr>
      </w:pPr>
      <w:r w:rsidRPr="00326AFB">
        <w:rPr>
          <w:rFonts w:ascii="Verdana" w:hAnsi="Verdana"/>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18EA98C0" w14:textId="77777777" w:rsidR="00326AFB" w:rsidRPr="00326AFB" w:rsidRDefault="00326AFB" w:rsidP="00326AFB">
      <w:pPr>
        <w:ind w:left="567" w:hanging="567"/>
        <w:rPr>
          <w:rFonts w:ascii="Verdana" w:hAnsi="Verdana"/>
        </w:rPr>
      </w:pPr>
    </w:p>
    <w:p w14:paraId="7AF2BD5C" w14:textId="35C8C482" w:rsidR="00326AFB" w:rsidRDefault="00110073" w:rsidP="00B4482A">
      <w:pPr>
        <w:pStyle w:val="ListParagraph"/>
        <w:numPr>
          <w:ilvl w:val="0"/>
          <w:numId w:val="194"/>
        </w:numPr>
        <w:ind w:left="567" w:hanging="567"/>
        <w:rPr>
          <w:rFonts w:ascii="Verdana" w:hAnsi="Verdana"/>
        </w:rPr>
      </w:pPr>
      <w:r>
        <w:rPr>
          <w:rFonts w:ascii="Verdana" w:hAnsi="Verdana"/>
        </w:rPr>
        <w:t>We recognise o</w:t>
      </w:r>
      <w:r w:rsidR="00326AFB" w:rsidRPr="00326AFB">
        <w:rPr>
          <w:rFonts w:ascii="Verdana" w:hAnsi="Verdana"/>
        </w:rPr>
        <w:t>ther community safety incidents in the vicinity of a school can raise concerns amongst children and parents, for example, people loitering nearby or unknown adults engaging children in conversation.</w:t>
      </w:r>
      <w:r>
        <w:rPr>
          <w:rFonts w:ascii="Verdana" w:hAnsi="Verdana"/>
        </w:rPr>
        <w:t xml:space="preserve"> </w:t>
      </w:r>
    </w:p>
    <w:p w14:paraId="6E66A983" w14:textId="77777777" w:rsidR="00110073" w:rsidRPr="00110073" w:rsidRDefault="00110073" w:rsidP="00110073">
      <w:pPr>
        <w:pStyle w:val="ListParagraph"/>
        <w:rPr>
          <w:rFonts w:ascii="Verdana" w:hAnsi="Verdana"/>
        </w:rPr>
      </w:pPr>
    </w:p>
    <w:p w14:paraId="722772A9" w14:textId="49E9D486" w:rsidR="00110073" w:rsidRDefault="00110073" w:rsidP="00B4482A">
      <w:pPr>
        <w:pStyle w:val="ListParagraph"/>
        <w:numPr>
          <w:ilvl w:val="0"/>
          <w:numId w:val="194"/>
        </w:numPr>
        <w:ind w:left="567" w:hanging="567"/>
        <w:rPr>
          <w:rFonts w:ascii="Verdana" w:hAnsi="Verdana"/>
        </w:rPr>
      </w:pPr>
      <w:r>
        <w:rPr>
          <w:rFonts w:ascii="Verdana" w:hAnsi="Verdana"/>
        </w:rPr>
        <w:t xml:space="preserve">If we are informed about such an incident we </w:t>
      </w:r>
      <w:r w:rsidR="00EC1261">
        <w:rPr>
          <w:rFonts w:ascii="Verdana" w:hAnsi="Verdana"/>
        </w:rPr>
        <w:t>will make contact with the police, by 999 if we believe so</w:t>
      </w:r>
      <w:r w:rsidR="00D11E49">
        <w:rPr>
          <w:rFonts w:ascii="Verdana" w:hAnsi="Verdana"/>
        </w:rPr>
        <w:t xml:space="preserve">meone is immediate danger or a crime is being committed. </w:t>
      </w:r>
    </w:p>
    <w:p w14:paraId="2D2B0526" w14:textId="77777777" w:rsidR="00D11E49" w:rsidRPr="00D11E49" w:rsidRDefault="00D11E49" w:rsidP="00D11E49">
      <w:pPr>
        <w:pStyle w:val="ListParagraph"/>
        <w:rPr>
          <w:rFonts w:ascii="Verdana" w:hAnsi="Verdana"/>
        </w:rPr>
      </w:pPr>
    </w:p>
    <w:p w14:paraId="2A8AE2C9" w14:textId="77BF3F2A" w:rsidR="00D11E49" w:rsidRPr="00326AFB" w:rsidRDefault="00D11E49" w:rsidP="00B4482A">
      <w:pPr>
        <w:pStyle w:val="ListParagraph"/>
        <w:numPr>
          <w:ilvl w:val="0"/>
          <w:numId w:val="194"/>
        </w:numPr>
        <w:ind w:left="567" w:hanging="567"/>
        <w:rPr>
          <w:rFonts w:ascii="Verdana" w:hAnsi="Verdana"/>
        </w:rPr>
      </w:pPr>
      <w:r>
        <w:rPr>
          <w:rFonts w:ascii="Verdana" w:hAnsi="Verdana"/>
        </w:rPr>
        <w:t xml:space="preserve">We recognise the benefits of working with the police and taking advice from WSCC press office if sharing concerns about specific incidents with parents. </w:t>
      </w:r>
    </w:p>
    <w:p w14:paraId="4D577ACA" w14:textId="77777777" w:rsidR="00326AFB" w:rsidRPr="00326AFB" w:rsidRDefault="00326AFB" w:rsidP="00326AFB">
      <w:pPr>
        <w:ind w:left="567" w:hanging="567"/>
        <w:rPr>
          <w:rFonts w:ascii="Verdana" w:hAnsi="Verdana"/>
        </w:rPr>
      </w:pPr>
    </w:p>
    <w:p w14:paraId="300E87B4" w14:textId="7CA6A87D" w:rsidR="00326AFB" w:rsidRPr="00326AFB" w:rsidRDefault="00326AFB" w:rsidP="00B4482A">
      <w:pPr>
        <w:pStyle w:val="ListParagraph"/>
        <w:numPr>
          <w:ilvl w:val="0"/>
          <w:numId w:val="194"/>
        </w:numPr>
        <w:ind w:left="567" w:hanging="567"/>
        <w:rPr>
          <w:rFonts w:ascii="Verdana" w:hAnsi="Verdana"/>
        </w:rPr>
      </w:pPr>
      <w:r w:rsidRPr="00326AFB">
        <w:rPr>
          <w:rFonts w:ascii="Verdana" w:hAnsi="Verdana"/>
        </w:rPr>
        <w:t xml:space="preserve">As children get older and are granted more independence (for example, as they start walking to school on their own) it is important they are given practical advice on how to keep themselves safe. </w:t>
      </w:r>
      <w:r w:rsidR="001567E2">
        <w:rPr>
          <w:rFonts w:ascii="Verdana" w:hAnsi="Verdana"/>
        </w:rPr>
        <w:t xml:space="preserve">We will </w:t>
      </w:r>
      <w:r w:rsidR="000A0745">
        <w:rPr>
          <w:rFonts w:ascii="Verdana" w:hAnsi="Verdana"/>
        </w:rPr>
        <w:t>consider this in our RSHE curriculum, working with partners including the police where we can</w:t>
      </w:r>
      <w:r w:rsidR="00A61051">
        <w:rPr>
          <w:rFonts w:ascii="Verdana" w:hAnsi="Verdana"/>
        </w:rPr>
        <w:t xml:space="preserve"> to en</w:t>
      </w:r>
      <w:r w:rsidR="001B0E11">
        <w:rPr>
          <w:rFonts w:ascii="Verdana" w:hAnsi="Verdana"/>
        </w:rPr>
        <w:t>hance the universal taught curriculum</w:t>
      </w:r>
      <w:r w:rsidR="000A0745">
        <w:rPr>
          <w:rFonts w:ascii="Verdana" w:hAnsi="Verdana"/>
        </w:rPr>
        <w:t xml:space="preserve">. </w:t>
      </w:r>
    </w:p>
    <w:p w14:paraId="3878C295" w14:textId="77777777" w:rsidR="00326AFB" w:rsidRPr="00326AFB" w:rsidRDefault="00326AFB" w:rsidP="00326AFB">
      <w:pPr>
        <w:ind w:left="567" w:hanging="567"/>
        <w:rPr>
          <w:rFonts w:ascii="Verdana" w:hAnsi="Verdana"/>
        </w:rPr>
      </w:pPr>
    </w:p>
    <w:p w14:paraId="099E8846" w14:textId="38B7FFF6" w:rsidR="00F97F3D" w:rsidRDefault="00326AFB" w:rsidP="00B4482A">
      <w:pPr>
        <w:pStyle w:val="ListParagraph"/>
        <w:numPr>
          <w:ilvl w:val="0"/>
          <w:numId w:val="194"/>
        </w:numPr>
        <w:ind w:left="567" w:hanging="567"/>
        <w:rPr>
          <w:rFonts w:ascii="Verdana" w:hAnsi="Verdana"/>
        </w:rPr>
      </w:pPr>
      <w:r w:rsidRPr="00326AFB">
        <w:rPr>
          <w:rFonts w:ascii="Verdana" w:hAnsi="Verdana"/>
        </w:rPr>
        <w:t xml:space="preserve">It is important that lessons focus on building children’s confidence and abilities rather than simply warning them about all strangers. </w:t>
      </w:r>
      <w:r w:rsidR="00333E11">
        <w:rPr>
          <w:rFonts w:ascii="Verdana" w:hAnsi="Verdana"/>
        </w:rPr>
        <w:t xml:space="preserve">We will consider this within our wider RSHE curriculum. </w:t>
      </w:r>
      <w:r w:rsidRPr="00326AFB">
        <w:rPr>
          <w:rFonts w:ascii="Verdana" w:hAnsi="Verdana"/>
        </w:rPr>
        <w:t>Further information is available at:</w:t>
      </w:r>
    </w:p>
    <w:p w14:paraId="6E566205" w14:textId="77777777" w:rsidR="00210FC8" w:rsidRPr="00210FC8" w:rsidRDefault="00210FC8" w:rsidP="00210FC8">
      <w:pPr>
        <w:pStyle w:val="ListParagraph"/>
        <w:rPr>
          <w:rFonts w:ascii="Verdana" w:hAnsi="Verdana"/>
        </w:rPr>
      </w:pPr>
    </w:p>
    <w:p w14:paraId="0EB26EEE" w14:textId="629AA602" w:rsidR="00210FC8" w:rsidRPr="00C57C2B" w:rsidRDefault="000D101C" w:rsidP="00B4482A">
      <w:pPr>
        <w:pStyle w:val="ListParagraph"/>
        <w:numPr>
          <w:ilvl w:val="0"/>
          <w:numId w:val="195"/>
        </w:numPr>
        <w:ind w:left="993" w:hanging="426"/>
        <w:rPr>
          <w:rFonts w:ascii="Verdana" w:hAnsi="Verdana"/>
        </w:rPr>
      </w:pPr>
      <w:hyperlink r:id="rId95" w:history="1">
        <w:r w:rsidR="00210FC8" w:rsidRPr="00C57C2B">
          <w:rPr>
            <w:rStyle w:val="Hyperlink"/>
            <w:rFonts w:ascii="Verdana" w:hAnsi="Verdana"/>
          </w:rPr>
          <w:t>http://www.actionagainstabduction.org/</w:t>
        </w:r>
      </w:hyperlink>
    </w:p>
    <w:p w14:paraId="3EC24594" w14:textId="5B16879D" w:rsidR="00210FC8" w:rsidRDefault="00210FC8" w:rsidP="00C57C2B">
      <w:pPr>
        <w:ind w:left="993" w:hanging="426"/>
        <w:rPr>
          <w:rFonts w:ascii="Verdana" w:hAnsi="Verdana"/>
        </w:rPr>
      </w:pPr>
    </w:p>
    <w:p w14:paraId="0A5D6D60" w14:textId="14781D8A" w:rsidR="00210FC8" w:rsidRPr="00C57C2B" w:rsidRDefault="000D101C" w:rsidP="00B4482A">
      <w:pPr>
        <w:pStyle w:val="ListParagraph"/>
        <w:numPr>
          <w:ilvl w:val="0"/>
          <w:numId w:val="195"/>
        </w:numPr>
        <w:ind w:left="993" w:hanging="426"/>
        <w:rPr>
          <w:rFonts w:ascii="Verdana" w:hAnsi="Verdana"/>
        </w:rPr>
      </w:pPr>
      <w:hyperlink r:id="rId96" w:history="1">
        <w:r w:rsidR="00333E11" w:rsidRPr="00C57C2B">
          <w:rPr>
            <w:rStyle w:val="Hyperlink"/>
            <w:rFonts w:ascii="Verdana" w:hAnsi="Verdana"/>
          </w:rPr>
          <w:t>https://clevernevergoes.org/</w:t>
        </w:r>
      </w:hyperlink>
    </w:p>
    <w:p w14:paraId="1D6979A0" w14:textId="77777777" w:rsidR="00333E11" w:rsidRPr="00210FC8" w:rsidRDefault="00333E11" w:rsidP="00210FC8">
      <w:pPr>
        <w:rPr>
          <w:rFonts w:ascii="Verdana" w:hAnsi="Verdana"/>
        </w:rPr>
      </w:pPr>
    </w:p>
    <w:p w14:paraId="0CD5F854" w14:textId="163166CE" w:rsidR="001D7167" w:rsidRPr="00FC3BD2" w:rsidRDefault="001D7167" w:rsidP="00C27DAA">
      <w:pPr>
        <w:pStyle w:val="Heading2"/>
      </w:pPr>
      <w:bookmarkStart w:id="136" w:name="_Toc82429769"/>
      <w:r w:rsidRPr="008B7B69">
        <w:t>Children in the court system</w:t>
      </w:r>
      <w:bookmarkEnd w:id="136"/>
      <w:r w:rsidRPr="008B7B69">
        <w:t xml:space="preserve"> </w:t>
      </w:r>
      <w:r w:rsidR="00927A62" w:rsidRPr="008B7B69">
        <w:t xml:space="preserve"> </w:t>
      </w:r>
      <w:r w:rsidR="00927A62" w:rsidRPr="00FC3BD2">
        <w:t xml:space="preserve">  </w:t>
      </w:r>
    </w:p>
    <w:p w14:paraId="0CD5F855" w14:textId="45A079CE" w:rsidR="001D7167" w:rsidRPr="001A4BD0" w:rsidRDefault="001D7167" w:rsidP="00C27DAA">
      <w:pPr>
        <w:pStyle w:val="Heading2"/>
        <w:rPr>
          <w:rFonts w:eastAsiaTheme="minorHAnsi"/>
          <w:lang w:eastAsia="en-US"/>
        </w:rPr>
      </w:pPr>
      <w:bookmarkStart w:id="137" w:name="_Toc82429770"/>
      <w:r w:rsidRPr="001A4BD0">
        <w:t>Criminal Court</w:t>
      </w:r>
      <w:bookmarkEnd w:id="137"/>
      <w:r w:rsidRPr="001A4BD0">
        <w:t xml:space="preserve"> </w:t>
      </w:r>
      <w:r w:rsidR="00927A62" w:rsidRPr="001A4BD0">
        <w:tab/>
      </w:r>
      <w:r w:rsidRPr="001A4BD0">
        <w:rPr>
          <w:rFonts w:eastAsiaTheme="minorHAnsi"/>
          <w:lang w:eastAsia="en-US"/>
        </w:rPr>
        <w:t xml:space="preserve"> </w:t>
      </w:r>
    </w:p>
    <w:p w14:paraId="6AE215C5" w14:textId="5E2A346F" w:rsidR="00EC65F6" w:rsidRPr="00EC65F6" w:rsidRDefault="001E3771" w:rsidP="00EC5DE3">
      <w:pPr>
        <w:pStyle w:val="ListParagraph"/>
        <w:numPr>
          <w:ilvl w:val="0"/>
          <w:numId w:val="83"/>
        </w:numPr>
        <w:ind w:left="567" w:hanging="283"/>
        <w:rPr>
          <w:rFonts w:ascii="Verdana" w:eastAsiaTheme="minorHAnsi" w:hAnsi="Verdana" w:cstheme="minorBidi"/>
          <w:lang w:eastAsia="en-US"/>
        </w:rPr>
      </w:pPr>
      <w:r w:rsidRPr="001A4BD0">
        <w:rPr>
          <w:rFonts w:ascii="Verdana" w:eastAsiaTheme="minorHAnsi" w:hAnsi="Verdana" w:cstheme="minorBidi"/>
          <w:lang w:eastAsia="en-US"/>
        </w:rPr>
        <w:t>O</w:t>
      </w:r>
      <w:r w:rsidR="001D7167" w:rsidRPr="001A4BD0">
        <w:rPr>
          <w:rFonts w:ascii="Verdana" w:eastAsiaTheme="minorHAnsi" w:hAnsi="Verdana" w:cstheme="minorBidi"/>
          <w:lang w:eastAsia="en-US"/>
        </w:rPr>
        <w:t>ur school</w:t>
      </w:r>
      <w:r w:rsidR="001D7167" w:rsidRPr="00EC65F6">
        <w:rPr>
          <w:rFonts w:ascii="Verdana" w:eastAsiaTheme="minorHAnsi" w:hAnsi="Verdana" w:cstheme="minorBidi"/>
          <w:lang w:eastAsia="en-US"/>
        </w:rPr>
        <w:t xml:space="preserve"> will do all we can in supporting any of our children/young people who are required to attend court to give evidence in criminal court. </w:t>
      </w:r>
    </w:p>
    <w:p w14:paraId="483BD273" w14:textId="77777777" w:rsidR="00EC65F6" w:rsidRDefault="00EC65F6" w:rsidP="00F42150">
      <w:pPr>
        <w:ind w:left="567" w:hanging="283"/>
        <w:rPr>
          <w:rFonts w:ascii="Verdana" w:eastAsiaTheme="minorHAnsi" w:hAnsi="Verdana" w:cstheme="minorBidi"/>
          <w:lang w:eastAsia="en-US"/>
        </w:rPr>
      </w:pPr>
    </w:p>
    <w:p w14:paraId="0CD5F856" w14:textId="00E053E1" w:rsidR="001D7167" w:rsidRPr="00EC65F6" w:rsidRDefault="001D7167" w:rsidP="00EC5DE3">
      <w:pPr>
        <w:pStyle w:val="ListParagraph"/>
        <w:numPr>
          <w:ilvl w:val="0"/>
          <w:numId w:val="83"/>
        </w:numPr>
        <w:ind w:left="567" w:hanging="283"/>
        <w:rPr>
          <w:rFonts w:ascii="Verdana" w:eastAsiaTheme="minorHAnsi" w:hAnsi="Verdana" w:cstheme="minorBidi"/>
          <w:lang w:eastAsia="en-US"/>
        </w:rPr>
      </w:pPr>
      <w:r w:rsidRPr="00EC65F6">
        <w:rPr>
          <w:rFonts w:ascii="Verdana" w:eastAsiaTheme="minorHAnsi" w:hAnsi="Verdana" w:cstheme="minorBidi"/>
          <w:lang w:eastAsia="en-US"/>
        </w:rPr>
        <w:t xml:space="preserve">We recognise that </w:t>
      </w:r>
      <w:r w:rsidR="000369C8">
        <w:rPr>
          <w:rFonts w:ascii="Verdana" w:eastAsiaTheme="minorHAnsi" w:hAnsi="Verdana" w:cstheme="minorBidi"/>
          <w:lang w:eastAsia="en-US"/>
        </w:rPr>
        <w:t xml:space="preserve">this </w:t>
      </w:r>
      <w:r w:rsidRPr="00EC65F6">
        <w:rPr>
          <w:rFonts w:ascii="Verdana" w:eastAsiaTheme="minorHAnsi" w:hAnsi="Verdana" w:cstheme="minorBidi"/>
          <w:lang w:eastAsia="en-US"/>
        </w:rPr>
        <w:t xml:space="preserve">maybe because crimes were committed against them or for crimes they have </w:t>
      </w:r>
      <w:r w:rsidRPr="001A4BD0">
        <w:rPr>
          <w:rFonts w:ascii="Verdana" w:eastAsiaTheme="minorHAnsi" w:hAnsi="Verdana" w:cstheme="minorBidi"/>
          <w:lang w:eastAsia="en-US"/>
        </w:rPr>
        <w:t xml:space="preserve">witnessed. There are two age appropriate guides to support children 5-11-year olds, accessed </w:t>
      </w:r>
      <w:hyperlink r:id="rId97" w:history="1">
        <w:r w:rsidRPr="001A4BD0">
          <w:rPr>
            <w:rFonts w:ascii="Verdana" w:eastAsiaTheme="minorHAnsi" w:hAnsi="Verdana" w:cstheme="minorBidi"/>
            <w:color w:val="0000FF" w:themeColor="hyperlink"/>
            <w:u w:val="single"/>
            <w:lang w:eastAsia="en-US"/>
          </w:rPr>
          <w:t>here</w:t>
        </w:r>
      </w:hyperlink>
      <w:r w:rsidRPr="001A4BD0">
        <w:rPr>
          <w:rFonts w:ascii="Verdana" w:eastAsiaTheme="minorHAnsi" w:hAnsi="Verdana" w:cstheme="minorBidi"/>
          <w:lang w:eastAsia="en-US"/>
        </w:rPr>
        <w:t xml:space="preserve">  and 12-17 year olds accessed </w:t>
      </w:r>
      <w:hyperlink r:id="rId98" w:history="1">
        <w:r w:rsidRPr="001A4BD0">
          <w:rPr>
            <w:rFonts w:ascii="Verdana" w:eastAsiaTheme="minorHAnsi" w:hAnsi="Verdana" w:cstheme="minorBidi"/>
            <w:color w:val="0000FF" w:themeColor="hyperlink"/>
            <w:u w:val="single"/>
            <w:lang w:eastAsia="en-US"/>
          </w:rPr>
          <w:t>here</w:t>
        </w:r>
      </w:hyperlink>
      <w:r w:rsidRPr="001A4BD0">
        <w:rPr>
          <w:rFonts w:ascii="Verdana" w:eastAsiaTheme="minorHAnsi" w:hAnsi="Verdana" w:cstheme="minorBidi"/>
          <w:lang w:eastAsia="en-US"/>
        </w:rPr>
        <w:t xml:space="preserve"> .</w:t>
      </w:r>
      <w:r w:rsidRPr="00EC65F6">
        <w:rPr>
          <w:rFonts w:ascii="Verdana" w:eastAsiaTheme="minorHAnsi" w:hAnsi="Verdana" w:cstheme="minorBidi"/>
          <w:lang w:eastAsia="en-US"/>
        </w:rPr>
        <w:t xml:space="preserve"> </w:t>
      </w:r>
    </w:p>
    <w:p w14:paraId="2383A8F5" w14:textId="77777777" w:rsidR="00EC65F6" w:rsidRPr="00EC65F6" w:rsidRDefault="00EC65F6" w:rsidP="00F42150">
      <w:pPr>
        <w:ind w:left="567" w:hanging="283"/>
        <w:rPr>
          <w:rFonts w:ascii="Verdana" w:eastAsiaTheme="minorHAnsi" w:hAnsi="Verdana" w:cstheme="minorBidi"/>
          <w:lang w:eastAsia="en-US"/>
        </w:rPr>
      </w:pPr>
    </w:p>
    <w:p w14:paraId="0CD5F857" w14:textId="49AA5ED9" w:rsidR="001D7167" w:rsidRPr="00EC65F6" w:rsidRDefault="001E3771" w:rsidP="00EC5DE3">
      <w:pPr>
        <w:pStyle w:val="ListParagraph"/>
        <w:numPr>
          <w:ilvl w:val="0"/>
          <w:numId w:val="83"/>
        </w:numPr>
        <w:ind w:left="567" w:hanging="283"/>
        <w:rPr>
          <w:rFonts w:ascii="Verdana" w:eastAsiaTheme="minorHAnsi" w:hAnsi="Verdana" w:cstheme="minorBidi"/>
          <w:lang w:eastAsia="en-US"/>
        </w:rPr>
      </w:pPr>
      <w:r w:rsidRPr="00EC65F6">
        <w:rPr>
          <w:rFonts w:ascii="Verdana" w:eastAsiaTheme="minorHAnsi" w:hAnsi="Verdana" w:cstheme="minorBidi"/>
          <w:lang w:eastAsia="en-US"/>
        </w:rPr>
        <w:t>O</w:t>
      </w:r>
      <w:r w:rsidR="001D7167" w:rsidRPr="00EC65F6">
        <w:rPr>
          <w:rFonts w:ascii="Verdana" w:eastAsiaTheme="minorHAnsi" w:hAnsi="Verdana" w:cstheme="minorBidi"/>
          <w:lang w:eastAsia="en-US"/>
        </w:rPr>
        <w:t xml:space="preserve">ur school/college will ensure our pupils have access to these booklets. They explain each step of the process and support and special measures that are available. There are diagrams illustrating the courtroom structure and the use of video links is explained. </w:t>
      </w:r>
    </w:p>
    <w:p w14:paraId="0CD5F858" w14:textId="761B927A" w:rsidR="001D7167" w:rsidRDefault="001D7167" w:rsidP="00C27DAA">
      <w:pPr>
        <w:pStyle w:val="Heading2"/>
      </w:pPr>
      <w:bookmarkStart w:id="138" w:name="_Toc82429771"/>
      <w:r w:rsidRPr="00EC65F6">
        <w:lastRenderedPageBreak/>
        <w:t>Pre-trial therapy</w:t>
      </w:r>
      <w:bookmarkEnd w:id="138"/>
    </w:p>
    <w:p w14:paraId="0CD5F859" w14:textId="76A720FD" w:rsidR="001D7167" w:rsidRPr="00C27DAA" w:rsidRDefault="001D7167" w:rsidP="00B4482A">
      <w:pPr>
        <w:pStyle w:val="ListParagraph"/>
        <w:numPr>
          <w:ilvl w:val="0"/>
          <w:numId w:val="210"/>
        </w:numPr>
        <w:rPr>
          <w:rFonts w:ascii="Verdana" w:eastAsiaTheme="minorHAnsi" w:hAnsi="Verdana" w:cstheme="minorBidi"/>
          <w:lang w:eastAsia="en-US"/>
        </w:rPr>
      </w:pPr>
      <w:r w:rsidRPr="00C27DAA">
        <w:rPr>
          <w:rFonts w:ascii="Verdana" w:eastAsiaTheme="minorHAnsi" w:hAnsi="Verdana" w:cstheme="minorBidi"/>
          <w:lang w:eastAsia="en-US"/>
        </w:rPr>
        <w:t xml:space="preserve">Our school/college will always do all we can to support our pupils, which includes providing counselling and other </w:t>
      </w:r>
      <w:r w:rsidR="000513AB" w:rsidRPr="00C27DAA">
        <w:rPr>
          <w:rFonts w:ascii="Verdana" w:eastAsiaTheme="minorHAnsi" w:hAnsi="Verdana" w:cstheme="minorBidi"/>
          <w:lang w:eastAsia="en-US"/>
        </w:rPr>
        <w:t>types</w:t>
      </w:r>
      <w:r w:rsidRPr="00C27DAA">
        <w:rPr>
          <w:rFonts w:ascii="Verdana" w:eastAsiaTheme="minorHAnsi" w:hAnsi="Verdana" w:cstheme="minorBidi"/>
          <w:lang w:eastAsia="en-US"/>
        </w:rPr>
        <w:t xml:space="preserve"> of therapy. We are </w:t>
      </w:r>
      <w:r w:rsidR="006C3165" w:rsidRPr="00C27DAA">
        <w:rPr>
          <w:rFonts w:ascii="Verdana" w:eastAsiaTheme="minorHAnsi" w:hAnsi="Verdana" w:cstheme="minorBidi"/>
          <w:lang w:eastAsia="en-US"/>
        </w:rPr>
        <w:t>aware, however</w:t>
      </w:r>
      <w:r w:rsidR="0070413E" w:rsidRPr="00C27DAA">
        <w:rPr>
          <w:rFonts w:ascii="Verdana" w:eastAsiaTheme="minorHAnsi" w:hAnsi="Verdana" w:cstheme="minorBidi"/>
          <w:lang w:eastAsia="en-US"/>
        </w:rPr>
        <w:t>,</w:t>
      </w:r>
      <w:r w:rsidRPr="00C27DAA">
        <w:rPr>
          <w:rFonts w:ascii="Verdana" w:eastAsiaTheme="minorHAnsi" w:hAnsi="Verdana" w:cstheme="minorBidi"/>
          <w:lang w:eastAsia="en-US"/>
        </w:rPr>
        <w:t xml:space="preserve"> that where the pupil is a witness in a criminal trial we must ensure relevant guidelines are followed – which can be found </w:t>
      </w:r>
      <w:hyperlink r:id="rId99" w:history="1">
        <w:r w:rsidRPr="00C27DAA">
          <w:rPr>
            <w:rFonts w:ascii="Verdana" w:eastAsiaTheme="minorHAnsi" w:hAnsi="Verdana" w:cstheme="minorBidi"/>
            <w:color w:val="0000FF" w:themeColor="hyperlink"/>
            <w:u w:val="single"/>
            <w:lang w:eastAsia="en-US"/>
          </w:rPr>
          <w:t>here</w:t>
        </w:r>
      </w:hyperlink>
      <w:r w:rsidRPr="00C27DAA">
        <w:rPr>
          <w:rFonts w:ascii="Verdana" w:eastAsiaTheme="minorHAnsi" w:hAnsi="Verdana" w:cstheme="minorBidi"/>
          <w:lang w:eastAsia="en-US"/>
        </w:rPr>
        <w:t xml:space="preserve">. In any such situation we will be guided by the police in respect of provision of any therapy before trial. </w:t>
      </w:r>
    </w:p>
    <w:p w14:paraId="1ACDF110" w14:textId="69A5ADEE" w:rsidR="00EC65F6" w:rsidRDefault="001D7167" w:rsidP="00C27DAA">
      <w:pPr>
        <w:pStyle w:val="Heading2"/>
      </w:pPr>
      <w:bookmarkStart w:id="139" w:name="_Toc82429772"/>
      <w:r w:rsidRPr="00EC65F6">
        <w:t>Family court</w:t>
      </w:r>
      <w:bookmarkEnd w:id="139"/>
    </w:p>
    <w:p w14:paraId="0CD5F85B" w14:textId="7577FFA0" w:rsidR="00927A62" w:rsidRPr="00C27DAA" w:rsidRDefault="001D7167" w:rsidP="00B4482A">
      <w:pPr>
        <w:pStyle w:val="ListParagraph"/>
        <w:numPr>
          <w:ilvl w:val="0"/>
          <w:numId w:val="211"/>
        </w:numPr>
        <w:rPr>
          <w:rFonts w:ascii="Verdana" w:hAnsi="Verdana"/>
        </w:rPr>
      </w:pPr>
      <w:r w:rsidRPr="00C27DAA">
        <w:rPr>
          <w:rFonts w:ascii="Verdana" w:eastAsiaTheme="minorHAnsi" w:hAnsi="Verdana"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school/college will make this available as it may be useful for some parents and carers. It can be accessed </w:t>
      </w:r>
      <w:hyperlink r:id="rId100" w:history="1">
        <w:r w:rsidRPr="00C27DAA">
          <w:rPr>
            <w:rFonts w:ascii="Verdana" w:eastAsiaTheme="minorHAnsi" w:hAnsi="Verdana" w:cstheme="minorBidi"/>
            <w:color w:val="0000FF" w:themeColor="hyperlink"/>
            <w:u w:val="single"/>
            <w:lang w:eastAsia="en-US"/>
          </w:rPr>
          <w:t>here</w:t>
        </w:r>
      </w:hyperlink>
      <w:r w:rsidR="006C3165" w:rsidRPr="00C27DAA">
        <w:rPr>
          <w:rFonts w:ascii="Verdana" w:eastAsiaTheme="minorHAnsi" w:hAnsi="Verdana" w:cstheme="minorBidi"/>
          <w:color w:val="0000FF" w:themeColor="hyperlink"/>
          <w:u w:val="single"/>
          <w:lang w:eastAsia="en-US"/>
        </w:rPr>
        <w:t>.</w:t>
      </w:r>
      <w:r w:rsidR="00473B41" w:rsidRPr="00C27DAA">
        <w:rPr>
          <w:rFonts w:ascii="Verdana" w:hAnsi="Verdana"/>
        </w:rPr>
        <w:tab/>
      </w:r>
    </w:p>
    <w:p w14:paraId="62EEDBE4" w14:textId="77777777" w:rsidR="00EC65F6" w:rsidRPr="00EC65F6" w:rsidRDefault="00EC65F6" w:rsidP="00111BAE">
      <w:pPr>
        <w:rPr>
          <w:rFonts w:ascii="Verdana" w:hAnsi="Verdana"/>
        </w:rPr>
      </w:pPr>
    </w:p>
    <w:p w14:paraId="60CF4FFF" w14:textId="18817B0A" w:rsidR="00EC65F6" w:rsidRDefault="007733AE" w:rsidP="00C27DAA">
      <w:pPr>
        <w:pStyle w:val="Heading2"/>
      </w:pPr>
      <w:bookmarkStart w:id="140" w:name="_Toc82429773"/>
      <w:r w:rsidRPr="00EC65F6">
        <w:t>Child</w:t>
      </w:r>
      <w:r w:rsidR="001E3771" w:rsidRPr="00EC65F6">
        <w:t>ren</w:t>
      </w:r>
      <w:r w:rsidRPr="00EC65F6">
        <w:t xml:space="preserve"> Missing</w:t>
      </w:r>
      <w:r w:rsidR="00E15891" w:rsidRPr="00EC65F6">
        <w:t xml:space="preserve"> </w:t>
      </w:r>
      <w:r w:rsidR="000C4B54" w:rsidRPr="00EC65F6">
        <w:t xml:space="preserve">Education </w:t>
      </w:r>
      <w:r w:rsidR="00F539B1">
        <w:t xml:space="preserve">– </w:t>
      </w:r>
      <w:r w:rsidR="00DC5D38">
        <w:t xml:space="preserve">Also at </w:t>
      </w:r>
      <w:r w:rsidR="00F539B1">
        <w:t>Annex 4</w:t>
      </w:r>
      <w:bookmarkEnd w:id="140"/>
      <w:r w:rsidR="00F539B1">
        <w:t xml:space="preserve"> </w:t>
      </w:r>
    </w:p>
    <w:p w14:paraId="74C62DF8" w14:textId="2E413258" w:rsidR="006F459C" w:rsidRPr="00F539B1" w:rsidRDefault="006F459C" w:rsidP="00B4482A">
      <w:pPr>
        <w:pStyle w:val="ListParagraph"/>
        <w:numPr>
          <w:ilvl w:val="0"/>
          <w:numId w:val="119"/>
        </w:numPr>
        <w:ind w:left="567" w:hanging="283"/>
        <w:rPr>
          <w:rFonts w:ascii="Verdana" w:hAnsi="Verdana"/>
        </w:rPr>
      </w:pPr>
      <w:r w:rsidRPr="00F539B1">
        <w:rPr>
          <w:rFonts w:ascii="Verdana" w:hAnsi="Verdana"/>
        </w:rPr>
        <w:t>Children Missing Education are at greater risk of exploitation</w:t>
      </w:r>
      <w:r w:rsidR="00F539B1" w:rsidRPr="00F539B1">
        <w:rPr>
          <w:rFonts w:ascii="Verdana" w:hAnsi="Verdana"/>
        </w:rPr>
        <w:t>.</w:t>
      </w:r>
    </w:p>
    <w:p w14:paraId="16351D55" w14:textId="0EB304AC" w:rsidR="00F539B1" w:rsidRDefault="00F539B1" w:rsidP="00F42150">
      <w:pPr>
        <w:ind w:left="567" w:hanging="283"/>
        <w:rPr>
          <w:rFonts w:ascii="Verdana" w:hAnsi="Verdana"/>
        </w:rPr>
      </w:pPr>
    </w:p>
    <w:p w14:paraId="04C6F635" w14:textId="531D3C8F" w:rsidR="00F539B1" w:rsidRPr="00F539B1" w:rsidRDefault="00F539B1" w:rsidP="00B4482A">
      <w:pPr>
        <w:pStyle w:val="ListParagraph"/>
        <w:numPr>
          <w:ilvl w:val="0"/>
          <w:numId w:val="119"/>
        </w:numPr>
        <w:ind w:left="567" w:hanging="283"/>
        <w:rPr>
          <w:rFonts w:ascii="Verdana" w:hAnsi="Verdana"/>
        </w:rPr>
      </w:pPr>
      <w:r w:rsidRPr="00F539B1">
        <w:rPr>
          <w:rFonts w:ascii="Verdana" w:hAnsi="Verdana"/>
        </w:rPr>
        <w:t xml:space="preserve">We will ensure our school understands the safeguarding duties we have when notifying the Local Authority when removing a child from our school roll at non-standard transition times. </w:t>
      </w:r>
    </w:p>
    <w:p w14:paraId="23A9265F" w14:textId="2B31DDFC" w:rsidR="00F539B1" w:rsidRDefault="00F539B1" w:rsidP="00F42150">
      <w:pPr>
        <w:ind w:left="567" w:hanging="283"/>
        <w:rPr>
          <w:rFonts w:ascii="Verdana" w:hAnsi="Verdana"/>
        </w:rPr>
      </w:pPr>
    </w:p>
    <w:p w14:paraId="331DCD5C" w14:textId="3247BCA3" w:rsidR="00F539B1" w:rsidRPr="00F539B1" w:rsidRDefault="00F539B1" w:rsidP="00B4482A">
      <w:pPr>
        <w:pStyle w:val="ListParagraph"/>
        <w:numPr>
          <w:ilvl w:val="0"/>
          <w:numId w:val="119"/>
        </w:numPr>
        <w:ind w:left="567" w:hanging="283"/>
        <w:rPr>
          <w:rFonts w:ascii="Verdana" w:hAnsi="Verdana"/>
        </w:rPr>
      </w:pPr>
      <w:r w:rsidRPr="00F539B1">
        <w:rPr>
          <w:rFonts w:ascii="Verdana" w:hAnsi="Verdana"/>
        </w:rPr>
        <w:t xml:space="preserve">The full details of our obligations are contained in Annex </w:t>
      </w:r>
      <w:r w:rsidR="00DC5D38">
        <w:rPr>
          <w:rFonts w:ascii="Verdana" w:hAnsi="Verdana"/>
        </w:rPr>
        <w:t>4</w:t>
      </w:r>
      <w:r w:rsidRPr="00F539B1">
        <w:rPr>
          <w:rFonts w:ascii="Verdana" w:hAnsi="Verdana"/>
        </w:rPr>
        <w:t xml:space="preserve"> below – a copy of the WSCC Children Missing Education Policy. </w:t>
      </w:r>
    </w:p>
    <w:p w14:paraId="7FA7EB8F" w14:textId="77777777" w:rsidR="006F459C" w:rsidRPr="006F459C" w:rsidRDefault="006F459C" w:rsidP="00F42150">
      <w:pPr>
        <w:ind w:left="567" w:hanging="283"/>
        <w:rPr>
          <w:rFonts w:ascii="Verdana" w:hAnsi="Verdana"/>
        </w:rPr>
      </w:pPr>
    </w:p>
    <w:p w14:paraId="0CD5F85D" w14:textId="26D0CC00" w:rsidR="008148FA" w:rsidRPr="001A4BD0" w:rsidRDefault="00325245" w:rsidP="00B4482A">
      <w:pPr>
        <w:pStyle w:val="ListParagraph"/>
        <w:numPr>
          <w:ilvl w:val="0"/>
          <w:numId w:val="119"/>
        </w:numPr>
        <w:ind w:left="567" w:hanging="283"/>
        <w:rPr>
          <w:rFonts w:ascii="Verdana" w:hAnsi="Verdana"/>
        </w:rPr>
      </w:pPr>
      <w:r w:rsidRPr="001A4BD0">
        <w:rPr>
          <w:rFonts w:ascii="Verdana" w:hAnsi="Verdana"/>
        </w:rPr>
        <w:t xml:space="preserve">Our school will adopt the WSCC policy and guidance in respect of </w:t>
      </w:r>
      <w:r w:rsidR="008148FA" w:rsidRPr="001A4BD0">
        <w:rPr>
          <w:rFonts w:ascii="Verdana" w:hAnsi="Verdana"/>
        </w:rPr>
        <w:t>Child</w:t>
      </w:r>
      <w:r w:rsidR="001E3771" w:rsidRPr="001A4BD0">
        <w:rPr>
          <w:rFonts w:ascii="Verdana" w:hAnsi="Verdana"/>
        </w:rPr>
        <w:t>ren</w:t>
      </w:r>
      <w:r w:rsidR="008148FA" w:rsidRPr="001A4BD0">
        <w:rPr>
          <w:rFonts w:ascii="Verdana" w:hAnsi="Verdana"/>
        </w:rPr>
        <w:t xml:space="preserve"> Missing Education</w:t>
      </w:r>
      <w:r w:rsidRPr="001A4BD0">
        <w:rPr>
          <w:rFonts w:ascii="Verdana" w:hAnsi="Verdana"/>
        </w:rPr>
        <w:t xml:space="preserve"> which is </w:t>
      </w:r>
      <w:r w:rsidR="00B516AC" w:rsidRPr="001A4BD0">
        <w:rPr>
          <w:rFonts w:ascii="Verdana" w:hAnsi="Verdana"/>
        </w:rPr>
        <w:t xml:space="preserve">attached at Annex </w:t>
      </w:r>
      <w:r w:rsidR="00DC5D38" w:rsidRPr="001A4BD0">
        <w:rPr>
          <w:rFonts w:ascii="Verdana" w:hAnsi="Verdana"/>
        </w:rPr>
        <w:t>4</w:t>
      </w:r>
      <w:r w:rsidR="00B516AC" w:rsidRPr="001A4BD0">
        <w:rPr>
          <w:rFonts w:ascii="Verdana" w:hAnsi="Verdana"/>
        </w:rPr>
        <w:t xml:space="preserve"> </w:t>
      </w:r>
      <w:r w:rsidRPr="001A4BD0">
        <w:rPr>
          <w:rFonts w:ascii="Verdana" w:hAnsi="Verdana"/>
        </w:rPr>
        <w:t xml:space="preserve">below. </w:t>
      </w:r>
      <w:r w:rsidR="008148FA" w:rsidRPr="001A4BD0">
        <w:rPr>
          <w:rFonts w:ascii="Verdana" w:hAnsi="Verdana"/>
        </w:rPr>
        <w:t xml:space="preserve"> </w:t>
      </w:r>
    </w:p>
    <w:p w14:paraId="0CD5F85E" w14:textId="77777777" w:rsidR="008148FA" w:rsidRPr="00EC65F6" w:rsidRDefault="008148FA" w:rsidP="00111BAE">
      <w:pPr>
        <w:rPr>
          <w:rFonts w:ascii="Verdana" w:hAnsi="Verdana"/>
        </w:rPr>
      </w:pPr>
    </w:p>
    <w:p w14:paraId="2AE3A831" w14:textId="7AB8196B" w:rsidR="00EC65F6" w:rsidRDefault="00D539DF" w:rsidP="00C27DAA">
      <w:pPr>
        <w:pStyle w:val="Heading2"/>
      </w:pPr>
      <w:bookmarkStart w:id="141" w:name="_Toc82429774"/>
      <w:r w:rsidRPr="00EC65F6">
        <w:t>Absence from school</w:t>
      </w:r>
      <w:bookmarkEnd w:id="141"/>
    </w:p>
    <w:p w14:paraId="0CD5F8CF" w14:textId="127735CC" w:rsidR="005E510D" w:rsidRDefault="001E3771" w:rsidP="00EC5DE3">
      <w:pPr>
        <w:pStyle w:val="ListParagraph"/>
        <w:numPr>
          <w:ilvl w:val="0"/>
          <w:numId w:val="84"/>
        </w:numPr>
        <w:ind w:left="567" w:hanging="283"/>
        <w:rPr>
          <w:rFonts w:ascii="Verdana" w:hAnsi="Verdana"/>
        </w:rPr>
      </w:pPr>
      <w:r w:rsidRPr="00EC65F6">
        <w:rPr>
          <w:rFonts w:ascii="Verdana" w:hAnsi="Verdana"/>
        </w:rPr>
        <w:t>W</w:t>
      </w:r>
      <w:r w:rsidR="00D539DF" w:rsidRPr="00EC65F6">
        <w:rPr>
          <w:rFonts w:ascii="Verdana" w:hAnsi="Verdana"/>
        </w:rPr>
        <w:t xml:space="preserve">here children do not turn up for </w:t>
      </w:r>
      <w:r w:rsidR="000C4B54" w:rsidRPr="00EC65F6">
        <w:rPr>
          <w:rFonts w:ascii="Verdana" w:hAnsi="Verdana"/>
        </w:rPr>
        <w:t>school,</w:t>
      </w:r>
      <w:r w:rsidR="005E510D" w:rsidRPr="00EC65F6">
        <w:rPr>
          <w:rFonts w:ascii="Verdana" w:hAnsi="Verdana"/>
        </w:rPr>
        <w:t xml:space="preserve"> we will follow our </w:t>
      </w:r>
      <w:r w:rsidR="000C4B54" w:rsidRPr="00EC65F6">
        <w:rPr>
          <w:rFonts w:ascii="Verdana" w:hAnsi="Verdana"/>
        </w:rPr>
        <w:t>school’s</w:t>
      </w:r>
      <w:r w:rsidR="005E510D" w:rsidRPr="00EC65F6">
        <w:rPr>
          <w:rFonts w:ascii="Verdana" w:hAnsi="Verdana"/>
        </w:rPr>
        <w:t xml:space="preserve"> attendance policy. </w:t>
      </w:r>
    </w:p>
    <w:p w14:paraId="025796D9" w14:textId="440E6CDD" w:rsidR="001D7FA2" w:rsidRDefault="001D7FA2" w:rsidP="001D7FA2">
      <w:pPr>
        <w:rPr>
          <w:rFonts w:ascii="Verdana" w:hAnsi="Verdana"/>
        </w:rPr>
      </w:pPr>
    </w:p>
    <w:p w14:paraId="0CD5F8D1" w14:textId="046CBBE4" w:rsidR="00D539DF" w:rsidRPr="00EC65F6" w:rsidRDefault="001E3771" w:rsidP="00EC5DE3">
      <w:pPr>
        <w:pStyle w:val="ListParagraph"/>
        <w:numPr>
          <w:ilvl w:val="0"/>
          <w:numId w:val="84"/>
        </w:numPr>
        <w:ind w:left="567" w:hanging="283"/>
        <w:rPr>
          <w:rFonts w:ascii="Verdana" w:hAnsi="Verdana"/>
        </w:rPr>
      </w:pPr>
      <w:r w:rsidRPr="00EC65F6">
        <w:rPr>
          <w:rFonts w:ascii="Verdana" w:hAnsi="Verdana"/>
        </w:rPr>
        <w:t>W</w:t>
      </w:r>
      <w:r w:rsidR="005E510D" w:rsidRPr="00EC65F6">
        <w:rPr>
          <w:rFonts w:ascii="Verdana" w:hAnsi="Verdana"/>
        </w:rPr>
        <w:t xml:space="preserve">e will ensure we have more than one parent/carer contact number for each pupil. </w:t>
      </w:r>
    </w:p>
    <w:p w14:paraId="0CD5F8D2" w14:textId="77777777" w:rsidR="005E510D" w:rsidRPr="00EC65F6" w:rsidRDefault="005E510D" w:rsidP="00F42150">
      <w:pPr>
        <w:ind w:left="567" w:hanging="283"/>
        <w:rPr>
          <w:rFonts w:ascii="Verdana" w:hAnsi="Verdana"/>
        </w:rPr>
      </w:pPr>
    </w:p>
    <w:p w14:paraId="0CD5F8D3" w14:textId="52A1C851" w:rsidR="00B338DC" w:rsidRPr="00EC65F6" w:rsidRDefault="001E3771" w:rsidP="00EC5DE3">
      <w:pPr>
        <w:pStyle w:val="ListParagraph"/>
        <w:numPr>
          <w:ilvl w:val="0"/>
          <w:numId w:val="84"/>
        </w:numPr>
        <w:ind w:left="567" w:hanging="283"/>
        <w:rPr>
          <w:rFonts w:ascii="Verdana" w:hAnsi="Verdana"/>
        </w:rPr>
      </w:pPr>
      <w:r w:rsidRPr="00EC65F6">
        <w:rPr>
          <w:rFonts w:ascii="Verdana" w:hAnsi="Verdana"/>
        </w:rPr>
        <w:t>W</w:t>
      </w:r>
      <w:r w:rsidR="005E510D" w:rsidRPr="00EC65F6">
        <w:rPr>
          <w:rFonts w:ascii="Verdana" w:hAnsi="Verdana"/>
        </w:rPr>
        <w:t xml:space="preserve">here a student has not </w:t>
      </w:r>
      <w:r w:rsidR="000C4B54" w:rsidRPr="00EC65F6">
        <w:rPr>
          <w:rFonts w:ascii="Verdana" w:hAnsi="Verdana"/>
        </w:rPr>
        <w:t>attended,</w:t>
      </w:r>
      <w:r w:rsidR="005E510D" w:rsidRPr="00EC65F6">
        <w:rPr>
          <w:rFonts w:ascii="Verdana" w:hAnsi="Verdana"/>
        </w:rPr>
        <w:t xml:space="preserve"> and we are unable to contact any parent or carer</w:t>
      </w:r>
      <w:r w:rsidR="007E298A">
        <w:rPr>
          <w:rFonts w:ascii="Verdana" w:hAnsi="Verdana"/>
        </w:rPr>
        <w:t>,</w:t>
      </w:r>
      <w:r w:rsidR="005E510D" w:rsidRPr="00EC65F6">
        <w:rPr>
          <w:rFonts w:ascii="Verdana" w:hAnsi="Verdana"/>
        </w:rPr>
        <w:t xml:space="preserve"> we will consider the matter from a </w:t>
      </w:r>
      <w:r w:rsidR="00BA2B6B" w:rsidRPr="00EC65F6">
        <w:rPr>
          <w:rFonts w:ascii="Verdana" w:hAnsi="Verdana"/>
        </w:rPr>
        <w:t>safeguarding</w:t>
      </w:r>
      <w:r w:rsidR="005E510D" w:rsidRPr="00EC65F6">
        <w:rPr>
          <w:rFonts w:ascii="Verdana" w:hAnsi="Verdana"/>
        </w:rPr>
        <w:t xml:space="preserve"> perspective. </w:t>
      </w:r>
    </w:p>
    <w:p w14:paraId="0CD5F8D4" w14:textId="77777777" w:rsidR="00B338DC" w:rsidRPr="00EC65F6" w:rsidRDefault="00B338DC" w:rsidP="00F42150">
      <w:pPr>
        <w:ind w:left="567" w:hanging="283"/>
        <w:rPr>
          <w:rFonts w:ascii="Verdana" w:hAnsi="Verdana"/>
        </w:rPr>
      </w:pPr>
    </w:p>
    <w:p w14:paraId="0CD5F8D5" w14:textId="23BFE94E" w:rsidR="005E510D" w:rsidRPr="00EC65F6" w:rsidRDefault="001E3771" w:rsidP="00EC5DE3">
      <w:pPr>
        <w:pStyle w:val="ListParagraph"/>
        <w:numPr>
          <w:ilvl w:val="0"/>
          <w:numId w:val="84"/>
        </w:numPr>
        <w:ind w:left="567" w:hanging="283"/>
        <w:rPr>
          <w:rFonts w:ascii="Verdana" w:hAnsi="Verdana"/>
        </w:rPr>
      </w:pPr>
      <w:r w:rsidRPr="00EC65F6">
        <w:rPr>
          <w:rFonts w:ascii="Verdana" w:hAnsi="Verdana"/>
        </w:rPr>
        <w:t>I</w:t>
      </w:r>
      <w:r w:rsidR="005E510D" w:rsidRPr="00EC65F6">
        <w:rPr>
          <w:rFonts w:ascii="Verdana" w:hAnsi="Verdana"/>
        </w:rPr>
        <w:t xml:space="preserve">n particular we will </w:t>
      </w:r>
      <w:r w:rsidR="00BA2B6B" w:rsidRPr="00EC65F6">
        <w:rPr>
          <w:rFonts w:ascii="Verdana" w:hAnsi="Verdana"/>
        </w:rPr>
        <w:t>consider</w:t>
      </w:r>
      <w:r w:rsidR="005E510D" w:rsidRPr="00EC65F6">
        <w:rPr>
          <w:rFonts w:ascii="Verdana" w:hAnsi="Verdana"/>
        </w:rPr>
        <w:t xml:space="preserve"> if there are any existing child protection or </w:t>
      </w:r>
      <w:r w:rsidR="00BA2B6B" w:rsidRPr="00EC65F6">
        <w:rPr>
          <w:rFonts w:ascii="Verdana" w:hAnsi="Verdana"/>
        </w:rPr>
        <w:t>safeguarding</w:t>
      </w:r>
      <w:r w:rsidR="005E510D" w:rsidRPr="00EC65F6">
        <w:rPr>
          <w:rFonts w:ascii="Verdana" w:hAnsi="Verdana"/>
        </w:rPr>
        <w:t xml:space="preserve"> concerns for the child – if there </w:t>
      </w:r>
      <w:r w:rsidR="000C4B54" w:rsidRPr="00EC65F6">
        <w:rPr>
          <w:rFonts w:ascii="Verdana" w:hAnsi="Verdana"/>
        </w:rPr>
        <w:t>are,</w:t>
      </w:r>
      <w:r w:rsidR="005E510D" w:rsidRPr="00EC65F6">
        <w:rPr>
          <w:rFonts w:ascii="Verdana" w:hAnsi="Verdana"/>
        </w:rPr>
        <w:t xml:space="preserve"> we will notify the </w:t>
      </w:r>
      <w:r w:rsidR="00BA2B6B" w:rsidRPr="00EC65F6">
        <w:rPr>
          <w:rFonts w:ascii="Verdana" w:hAnsi="Verdana"/>
        </w:rPr>
        <w:t>relevant</w:t>
      </w:r>
      <w:r w:rsidR="005E510D" w:rsidRPr="00EC65F6">
        <w:rPr>
          <w:rFonts w:ascii="Verdana" w:hAnsi="Verdana"/>
        </w:rPr>
        <w:t xml:space="preserve"> agency of the absence</w:t>
      </w:r>
      <w:r w:rsidR="00B338DC" w:rsidRPr="00EC65F6">
        <w:rPr>
          <w:rFonts w:ascii="Verdana" w:hAnsi="Verdana"/>
        </w:rPr>
        <w:t xml:space="preserve"> immediately</w:t>
      </w:r>
      <w:r w:rsidR="005E510D" w:rsidRPr="00EC65F6">
        <w:rPr>
          <w:rFonts w:ascii="Verdana" w:hAnsi="Verdana"/>
        </w:rPr>
        <w:t xml:space="preserve">. </w:t>
      </w:r>
    </w:p>
    <w:p w14:paraId="0CD5F8D6" w14:textId="77777777" w:rsidR="00A41DB8" w:rsidRPr="00EC65F6" w:rsidRDefault="00A41DB8" w:rsidP="00F42150">
      <w:pPr>
        <w:ind w:left="567" w:hanging="283"/>
        <w:rPr>
          <w:rFonts w:ascii="Verdana" w:hAnsi="Verdana"/>
        </w:rPr>
      </w:pPr>
    </w:p>
    <w:p w14:paraId="0CD5F8D7" w14:textId="77777777" w:rsidR="005E510D" w:rsidRPr="00EC65F6" w:rsidRDefault="005E510D" w:rsidP="00EC5DE3">
      <w:pPr>
        <w:pStyle w:val="ListParagraph"/>
        <w:numPr>
          <w:ilvl w:val="0"/>
          <w:numId w:val="84"/>
        </w:numPr>
        <w:ind w:left="567" w:hanging="283"/>
        <w:rPr>
          <w:rFonts w:ascii="Verdana" w:hAnsi="Verdana"/>
        </w:rPr>
      </w:pPr>
      <w:r w:rsidRPr="00EC65F6">
        <w:rPr>
          <w:rFonts w:ascii="Verdana" w:hAnsi="Verdana"/>
        </w:rPr>
        <w:t xml:space="preserve">We will also consider if there are any </w:t>
      </w:r>
      <w:r w:rsidR="00BA2B6B" w:rsidRPr="00EC65F6">
        <w:rPr>
          <w:rFonts w:ascii="Verdana" w:hAnsi="Verdana"/>
        </w:rPr>
        <w:t>other</w:t>
      </w:r>
      <w:r w:rsidRPr="00EC65F6">
        <w:rPr>
          <w:rFonts w:ascii="Verdana" w:hAnsi="Verdana"/>
        </w:rPr>
        <w:t xml:space="preserve"> </w:t>
      </w:r>
      <w:r w:rsidR="00BA2B6B" w:rsidRPr="00EC65F6">
        <w:rPr>
          <w:rFonts w:ascii="Verdana" w:hAnsi="Verdana"/>
        </w:rPr>
        <w:t>special</w:t>
      </w:r>
      <w:r w:rsidRPr="00EC65F6">
        <w:rPr>
          <w:rFonts w:ascii="Verdana" w:hAnsi="Verdana"/>
        </w:rPr>
        <w:t xml:space="preserve"> circumstances, for example, child or parent disability that may make it difficult for them to make contact with health or other </w:t>
      </w:r>
      <w:r w:rsidR="00BA2B6B" w:rsidRPr="00EC65F6">
        <w:rPr>
          <w:rFonts w:ascii="Verdana" w:hAnsi="Verdana"/>
        </w:rPr>
        <w:t>services</w:t>
      </w:r>
      <w:r w:rsidRPr="00EC65F6">
        <w:rPr>
          <w:rFonts w:ascii="Verdana" w:hAnsi="Verdana"/>
        </w:rPr>
        <w:t xml:space="preserve"> if they needed to, especially in times of emergency. </w:t>
      </w:r>
    </w:p>
    <w:p w14:paraId="0CD5F8D8" w14:textId="77777777" w:rsidR="005E510D" w:rsidRPr="00EC65F6" w:rsidRDefault="005E510D" w:rsidP="00F42150">
      <w:pPr>
        <w:ind w:left="567" w:hanging="283"/>
        <w:rPr>
          <w:rFonts w:ascii="Verdana" w:hAnsi="Verdana"/>
        </w:rPr>
      </w:pPr>
    </w:p>
    <w:p w14:paraId="0CD5F8D9" w14:textId="1980CA43" w:rsidR="005E510D" w:rsidRPr="00EC65F6" w:rsidRDefault="001E3771" w:rsidP="00EC5DE3">
      <w:pPr>
        <w:pStyle w:val="ListParagraph"/>
        <w:numPr>
          <w:ilvl w:val="0"/>
          <w:numId w:val="84"/>
        </w:numPr>
        <w:ind w:left="567" w:hanging="283"/>
        <w:rPr>
          <w:rFonts w:ascii="Verdana" w:hAnsi="Verdana"/>
        </w:rPr>
      </w:pPr>
      <w:r w:rsidRPr="00EC65F6">
        <w:rPr>
          <w:rFonts w:ascii="Verdana" w:hAnsi="Verdana"/>
        </w:rPr>
        <w:t>I</w:t>
      </w:r>
      <w:r w:rsidR="005E510D" w:rsidRPr="00EC65F6">
        <w:rPr>
          <w:rFonts w:ascii="Verdana" w:hAnsi="Verdana"/>
        </w:rPr>
        <w:t>f there any concerns our school</w:t>
      </w:r>
      <w:r w:rsidR="007E298A">
        <w:rPr>
          <w:rFonts w:ascii="Verdana" w:hAnsi="Verdana"/>
        </w:rPr>
        <w:t>/</w:t>
      </w:r>
      <w:r w:rsidR="005E510D" w:rsidRPr="00EC65F6">
        <w:rPr>
          <w:rFonts w:ascii="Verdana" w:hAnsi="Verdana"/>
        </w:rPr>
        <w:t>college will consider making a home visit and contacting the</w:t>
      </w:r>
      <w:r w:rsidR="007D4CC8">
        <w:rPr>
          <w:rFonts w:ascii="Verdana" w:hAnsi="Verdana"/>
        </w:rPr>
        <w:t xml:space="preserve"> IFD</w:t>
      </w:r>
      <w:r w:rsidR="005E510D" w:rsidRPr="00EC65F6">
        <w:rPr>
          <w:rFonts w:ascii="Verdana" w:hAnsi="Verdana"/>
        </w:rPr>
        <w:t xml:space="preserve">. </w:t>
      </w:r>
    </w:p>
    <w:p w14:paraId="0CD5F8DA" w14:textId="77777777" w:rsidR="005E510D" w:rsidRPr="00EC65F6" w:rsidRDefault="005E510D" w:rsidP="00F42150">
      <w:pPr>
        <w:ind w:left="567" w:hanging="283"/>
        <w:rPr>
          <w:rFonts w:ascii="Verdana" w:hAnsi="Verdana"/>
        </w:rPr>
      </w:pPr>
    </w:p>
    <w:p w14:paraId="0CD5F8DC" w14:textId="20A3E839" w:rsidR="00B338DC" w:rsidRDefault="001E3771" w:rsidP="00EC5DE3">
      <w:pPr>
        <w:pStyle w:val="ListParagraph"/>
        <w:numPr>
          <w:ilvl w:val="0"/>
          <w:numId w:val="84"/>
        </w:numPr>
        <w:ind w:left="567" w:hanging="283"/>
        <w:rPr>
          <w:rFonts w:ascii="Verdana" w:hAnsi="Verdana"/>
        </w:rPr>
      </w:pPr>
      <w:r w:rsidRPr="00FC3BD2">
        <w:rPr>
          <w:rFonts w:ascii="Verdana" w:hAnsi="Verdana"/>
        </w:rPr>
        <w:lastRenderedPageBreak/>
        <w:t>I</w:t>
      </w:r>
      <w:r w:rsidR="005E510D" w:rsidRPr="00FC3BD2">
        <w:rPr>
          <w:rFonts w:ascii="Verdana" w:hAnsi="Verdana"/>
        </w:rPr>
        <w:t xml:space="preserve">f there are significant </w:t>
      </w:r>
      <w:r w:rsidR="000C4B54" w:rsidRPr="00FC3BD2">
        <w:rPr>
          <w:rFonts w:ascii="Verdana" w:hAnsi="Verdana"/>
        </w:rPr>
        <w:t>concerns,</w:t>
      </w:r>
      <w:r w:rsidR="005E510D" w:rsidRPr="00FC3BD2">
        <w:rPr>
          <w:rFonts w:ascii="Verdana" w:hAnsi="Verdana"/>
        </w:rPr>
        <w:t xml:space="preserve"> we will contact the police </w:t>
      </w:r>
      <w:r w:rsidR="00BA2B6B" w:rsidRPr="00FC3BD2">
        <w:rPr>
          <w:rFonts w:ascii="Verdana" w:hAnsi="Verdana"/>
        </w:rPr>
        <w:t>immediately</w:t>
      </w:r>
      <w:r w:rsidR="005E510D" w:rsidRPr="00FC3BD2">
        <w:rPr>
          <w:rFonts w:ascii="Verdana" w:hAnsi="Verdana"/>
        </w:rPr>
        <w:t xml:space="preserve">. </w:t>
      </w:r>
    </w:p>
    <w:p w14:paraId="5867F7A9" w14:textId="77777777" w:rsidR="001D7FA2" w:rsidRPr="001D7FA2" w:rsidRDefault="001D7FA2" w:rsidP="001D7FA2">
      <w:pPr>
        <w:pStyle w:val="ListParagraph"/>
        <w:rPr>
          <w:rFonts w:ascii="Verdana" w:hAnsi="Verdana"/>
        </w:rPr>
      </w:pPr>
    </w:p>
    <w:p w14:paraId="4B10A3C7" w14:textId="7C21408D" w:rsidR="001D7FA2" w:rsidRDefault="001D7FA2" w:rsidP="00C27DAA">
      <w:pPr>
        <w:pStyle w:val="Heading2"/>
      </w:pPr>
      <w:bookmarkStart w:id="142" w:name="_Toc82429775"/>
      <w:r>
        <w:t xml:space="preserve">Absence from School - </w:t>
      </w:r>
      <w:r w:rsidRPr="001D7FA2">
        <w:t>Revised School Attendance Guidance August 2020</w:t>
      </w:r>
      <w:bookmarkEnd w:id="142"/>
    </w:p>
    <w:p w14:paraId="32AF7B50" w14:textId="77777777" w:rsidR="001D7FA2" w:rsidRDefault="001D7FA2" w:rsidP="001D7FA2">
      <w:pPr>
        <w:ind w:left="567"/>
        <w:rPr>
          <w:rFonts w:ascii="Verdana" w:hAnsi="Verdana"/>
        </w:rPr>
      </w:pPr>
    </w:p>
    <w:p w14:paraId="59DCCB83" w14:textId="1077DA08" w:rsidR="00C27DAA" w:rsidRPr="00C27DAA" w:rsidRDefault="001D7FA2" w:rsidP="00B4482A">
      <w:pPr>
        <w:pStyle w:val="ListParagraph"/>
        <w:numPr>
          <w:ilvl w:val="0"/>
          <w:numId w:val="212"/>
        </w:numPr>
        <w:ind w:left="567" w:hanging="283"/>
        <w:rPr>
          <w:rFonts w:ascii="Verdana" w:hAnsi="Verdana"/>
        </w:rPr>
      </w:pPr>
      <w:r w:rsidRPr="00C27DAA">
        <w:rPr>
          <w:rFonts w:ascii="Verdana" w:hAnsi="Verdana"/>
        </w:rPr>
        <w:t xml:space="preserve">Our school will follow the revised </w:t>
      </w:r>
      <w:hyperlink r:id="rId101" w:history="1">
        <w:r w:rsidRPr="00C27DAA">
          <w:rPr>
            <w:rStyle w:val="Hyperlink"/>
            <w:rFonts w:ascii="Verdana" w:hAnsi="Verdana"/>
          </w:rPr>
          <w:t>Government Guidance</w:t>
        </w:r>
      </w:hyperlink>
      <w:r w:rsidRPr="00C27DAA">
        <w:rPr>
          <w:rFonts w:ascii="Verdana" w:hAnsi="Verdana"/>
        </w:rPr>
        <w:t xml:space="preserve"> regarding attendance, which is in place from August 2020. </w:t>
      </w:r>
    </w:p>
    <w:p w14:paraId="09710751" w14:textId="155012FA" w:rsidR="00EF10D3" w:rsidRPr="00C27DAA" w:rsidRDefault="00EF10D3" w:rsidP="00B4482A">
      <w:pPr>
        <w:pStyle w:val="ListParagraph"/>
        <w:numPr>
          <w:ilvl w:val="0"/>
          <w:numId w:val="212"/>
        </w:numPr>
        <w:spacing w:before="100" w:beforeAutospacing="1" w:after="100" w:afterAutospacing="1"/>
        <w:ind w:left="567" w:hanging="283"/>
        <w:rPr>
          <w:rFonts w:ascii="Verdana" w:hAnsi="Verdana"/>
          <w:lang w:val="en"/>
        </w:rPr>
      </w:pPr>
      <w:r w:rsidRPr="00C27DAA">
        <w:rPr>
          <w:rFonts w:ascii="Verdana" w:hAnsi="Verdana"/>
          <w:lang w:val="en"/>
        </w:rPr>
        <w:t>We recognise that from the start of the autumn term 2020 pupil attendance will be mandatory and the usual rules on attendance will apply, including:</w:t>
      </w:r>
    </w:p>
    <w:p w14:paraId="50326AE4" w14:textId="77777777" w:rsidR="00EF10D3" w:rsidRP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parents’ duty to ensure that their child of compulsory school age attends regularly at the school where the child is a registered pupil</w:t>
      </w:r>
    </w:p>
    <w:p w14:paraId="393B9D12" w14:textId="77777777" w:rsidR="00EF10D3" w:rsidRP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schools’ responsibilities to record attendance and follow up absence</w:t>
      </w:r>
    </w:p>
    <w:p w14:paraId="3F059920" w14:textId="32B4AB10" w:rsidR="00EF10D3" w:rsidRDefault="00EF10D3" w:rsidP="00B4482A">
      <w:pPr>
        <w:numPr>
          <w:ilvl w:val="0"/>
          <w:numId w:val="132"/>
        </w:numPr>
        <w:tabs>
          <w:tab w:val="clear" w:pos="720"/>
          <w:tab w:val="num" w:pos="567"/>
        </w:tabs>
        <w:spacing w:before="100" w:beforeAutospacing="1" w:after="100" w:afterAutospacing="1"/>
        <w:ind w:left="851" w:hanging="284"/>
        <w:rPr>
          <w:rFonts w:ascii="Verdana" w:hAnsi="Verdana"/>
          <w:lang w:val="en" w:eastAsia="en-US"/>
        </w:rPr>
      </w:pPr>
      <w:r w:rsidRPr="00EF10D3">
        <w:rPr>
          <w:rFonts w:ascii="Verdana" w:hAnsi="Verdana"/>
          <w:lang w:val="en" w:eastAsia="en-US"/>
        </w:rPr>
        <w:t>the ability to issue sanctions, including fixed penalty notices, in line with local authorities’ codes of conduct</w:t>
      </w:r>
    </w:p>
    <w:p w14:paraId="58134E2B" w14:textId="0F9E73E2" w:rsidR="00EF10D3" w:rsidRPr="00C27DAA" w:rsidRDefault="00EF10D3" w:rsidP="00B4482A">
      <w:pPr>
        <w:pStyle w:val="ListParagraph"/>
        <w:numPr>
          <w:ilvl w:val="0"/>
          <w:numId w:val="212"/>
        </w:numPr>
        <w:spacing w:before="100" w:beforeAutospacing="1" w:after="100" w:afterAutospacing="1"/>
        <w:ind w:left="709" w:hanging="425"/>
        <w:rPr>
          <w:rFonts w:ascii="Verdana" w:hAnsi="Verdana"/>
          <w:lang w:val="en" w:eastAsia="en-US"/>
        </w:rPr>
      </w:pPr>
      <w:r w:rsidRPr="00C27DAA">
        <w:rPr>
          <w:rFonts w:ascii="Verdana" w:hAnsi="Verdana"/>
          <w:lang w:val="en" w:eastAsia="en-US"/>
        </w:rPr>
        <w:t xml:space="preserve">The guidance also gives clear guidance on where not attending in Covid-19 related circumstances will apply. </w:t>
      </w:r>
    </w:p>
    <w:p w14:paraId="3C458242" w14:textId="29762951" w:rsidR="00EF10D3" w:rsidRPr="00C27DAA" w:rsidRDefault="00EF10D3" w:rsidP="00B4482A">
      <w:pPr>
        <w:pStyle w:val="ListParagraph"/>
        <w:numPr>
          <w:ilvl w:val="0"/>
          <w:numId w:val="212"/>
        </w:numPr>
        <w:ind w:left="709" w:hanging="425"/>
        <w:rPr>
          <w:rFonts w:ascii="Verdana" w:hAnsi="Verdana"/>
        </w:rPr>
      </w:pPr>
      <w:r w:rsidRPr="00C27DAA">
        <w:rPr>
          <w:rFonts w:ascii="Verdana" w:hAnsi="Verdana"/>
        </w:rPr>
        <w:t xml:space="preserve">Further advice and support can be found at </w:t>
      </w:r>
      <w:r w:rsidRPr="00C27DAA">
        <w:rPr>
          <w:rFonts w:ascii="Verdana" w:hAnsi="Verdana"/>
          <w:b/>
          <w:bCs/>
        </w:rPr>
        <w:t>Annex 5</w:t>
      </w:r>
      <w:r w:rsidRPr="00C27DAA">
        <w:rPr>
          <w:rFonts w:ascii="Verdana" w:hAnsi="Verdana"/>
        </w:rPr>
        <w:t xml:space="preserve"> below and by contacting Pupil Entitlement Investigation </w:t>
      </w:r>
      <w:r w:rsidR="006D63F3" w:rsidRPr="00C27DAA">
        <w:rPr>
          <w:rFonts w:ascii="Verdana" w:hAnsi="Verdana"/>
        </w:rPr>
        <w:t>on.</w:t>
      </w:r>
    </w:p>
    <w:p w14:paraId="51A304A1" w14:textId="77777777" w:rsidR="00EF10D3" w:rsidRPr="00EF10D3" w:rsidRDefault="00EF10D3" w:rsidP="00EF10D3">
      <w:pPr>
        <w:ind w:left="567"/>
        <w:rPr>
          <w:rFonts w:ascii="Verdana" w:hAnsi="Verdana"/>
        </w:rPr>
      </w:pPr>
    </w:p>
    <w:p w14:paraId="75F5687B" w14:textId="77777777" w:rsidR="00EF10D3" w:rsidRPr="00EF10D3" w:rsidRDefault="00EF10D3" w:rsidP="00EF10D3">
      <w:pPr>
        <w:ind w:left="567"/>
        <w:rPr>
          <w:rFonts w:ascii="Verdana" w:hAnsi="Verdana"/>
        </w:rPr>
      </w:pPr>
      <w:r w:rsidRPr="00EF10D3">
        <w:rPr>
          <w:rFonts w:ascii="Verdana" w:hAnsi="Verdana"/>
        </w:rPr>
        <w:t xml:space="preserve">Email - </w:t>
      </w:r>
      <w:hyperlink r:id="rId102" w:history="1">
        <w:r w:rsidRPr="00EF10D3">
          <w:rPr>
            <w:rStyle w:val="Hyperlink"/>
            <w:rFonts w:ascii="Verdana" w:hAnsi="Verdana"/>
          </w:rPr>
          <w:t>PEI@westsussex.gov.uk</w:t>
        </w:r>
      </w:hyperlink>
    </w:p>
    <w:p w14:paraId="0133ED5C" w14:textId="77777777" w:rsidR="00EF10D3" w:rsidRPr="00EF10D3" w:rsidRDefault="00EF10D3" w:rsidP="00EF10D3">
      <w:pPr>
        <w:ind w:left="567"/>
        <w:rPr>
          <w:rFonts w:ascii="Verdana" w:hAnsi="Verdana"/>
        </w:rPr>
      </w:pPr>
      <w:r w:rsidRPr="00EF10D3">
        <w:rPr>
          <w:rFonts w:ascii="Verdana" w:hAnsi="Verdana"/>
        </w:rPr>
        <w:t>Tel - 0330 222 8200</w:t>
      </w:r>
    </w:p>
    <w:p w14:paraId="050EA289" w14:textId="4025936D" w:rsidR="00EF10D3" w:rsidRPr="001D7FA2" w:rsidRDefault="00EF10D3" w:rsidP="001D7FA2">
      <w:pPr>
        <w:ind w:left="567"/>
        <w:rPr>
          <w:rFonts w:ascii="Verdana" w:hAnsi="Verdana"/>
        </w:rPr>
      </w:pPr>
    </w:p>
    <w:p w14:paraId="05DA593A" w14:textId="015E1989" w:rsidR="00272C35" w:rsidRDefault="00F63F19" w:rsidP="00C27DAA">
      <w:pPr>
        <w:pStyle w:val="Heading2"/>
      </w:pPr>
      <w:bookmarkStart w:id="143" w:name="_Toc82429776"/>
      <w:r>
        <w:t>Elective Home Education</w:t>
      </w:r>
      <w:bookmarkEnd w:id="143"/>
      <w:r>
        <w:t xml:space="preserve"> </w:t>
      </w:r>
    </w:p>
    <w:p w14:paraId="22C82381" w14:textId="404F31AC" w:rsidR="00BB63D1" w:rsidRPr="000546FD" w:rsidRDefault="00BB63D1" w:rsidP="00B4482A">
      <w:pPr>
        <w:pStyle w:val="ListParagraph"/>
        <w:numPr>
          <w:ilvl w:val="0"/>
          <w:numId w:val="162"/>
        </w:numPr>
        <w:rPr>
          <w:rFonts w:ascii="Verdana" w:hAnsi="Verdana"/>
        </w:rPr>
      </w:pPr>
      <w:r w:rsidRPr="000546FD">
        <w:rPr>
          <w:rFonts w:ascii="Verdana" w:hAnsi="Verdana"/>
        </w:rPr>
        <w:t xml:space="preserve">As a school we recognise that many </w:t>
      </w:r>
      <w:r w:rsidR="006D63F3" w:rsidRPr="000546FD">
        <w:rPr>
          <w:rFonts w:ascii="Verdana" w:hAnsi="Verdana"/>
        </w:rPr>
        <w:t>homes</w:t>
      </w:r>
      <w:r w:rsidRPr="000546FD">
        <w:rPr>
          <w:rFonts w:ascii="Verdana" w:hAnsi="Verdana"/>
        </w:rPr>
        <w:t xml:space="preserve"> educated children have an overwhelmingly positive learning experience. We would expect the parents’ decision to home educate to be made with their child’s best education at the heart of the decision. However, we also recognise this is not the case for all, and home education can mean some children are less visible to the services that are there to keep them safe and supported in line with their needs. </w:t>
      </w:r>
    </w:p>
    <w:p w14:paraId="68DB10C1" w14:textId="77777777" w:rsidR="00BB63D1" w:rsidRDefault="00BB63D1" w:rsidP="00302B51">
      <w:pPr>
        <w:rPr>
          <w:rFonts w:ascii="Verdana" w:hAnsi="Verdana"/>
        </w:rPr>
      </w:pPr>
    </w:p>
    <w:p w14:paraId="4AF399E4" w14:textId="77777777" w:rsidR="00E531E3" w:rsidRPr="000546FD" w:rsidRDefault="00BB63D1" w:rsidP="00B4482A">
      <w:pPr>
        <w:pStyle w:val="ListParagraph"/>
        <w:numPr>
          <w:ilvl w:val="0"/>
          <w:numId w:val="162"/>
        </w:numPr>
        <w:rPr>
          <w:rFonts w:ascii="Verdana" w:hAnsi="Verdana"/>
        </w:rPr>
      </w:pPr>
      <w:r w:rsidRPr="000546FD">
        <w:rPr>
          <w:rFonts w:ascii="Verdana" w:hAnsi="Verdana"/>
        </w:rPr>
        <w:t>From September 2016 the Education (Pupil Registration) (England) Regulations 2006 were amended so that schools must inform their LA of all deletions from their admission register when a child is taken off roll</w:t>
      </w:r>
      <w:r w:rsidR="00E531E3" w:rsidRPr="000546FD">
        <w:rPr>
          <w:rFonts w:ascii="Verdana" w:hAnsi="Verdana"/>
        </w:rPr>
        <w:t xml:space="preserve"> (See Annex 4 below re removal from roll) </w:t>
      </w:r>
    </w:p>
    <w:p w14:paraId="4F4A1870" w14:textId="77777777" w:rsidR="00E531E3" w:rsidRDefault="00E531E3" w:rsidP="00302B51">
      <w:pPr>
        <w:rPr>
          <w:rFonts w:ascii="Verdana" w:hAnsi="Verdana"/>
        </w:rPr>
      </w:pPr>
    </w:p>
    <w:p w14:paraId="3B208DA8" w14:textId="0D8C9175" w:rsidR="00BD4FAC" w:rsidRPr="000546FD" w:rsidRDefault="00BB63D1" w:rsidP="00B4482A">
      <w:pPr>
        <w:pStyle w:val="ListParagraph"/>
        <w:numPr>
          <w:ilvl w:val="0"/>
          <w:numId w:val="162"/>
        </w:numPr>
        <w:rPr>
          <w:rFonts w:ascii="Verdana" w:hAnsi="Verdana"/>
        </w:rPr>
      </w:pPr>
      <w:r w:rsidRPr="000546FD">
        <w:rPr>
          <w:rFonts w:ascii="Verdana" w:hAnsi="Verdana"/>
        </w:rPr>
        <w:t xml:space="preserve">Where a parent/carer has expressed their intention to remove a child from school with a view to educating at home, we </w:t>
      </w:r>
      <w:r w:rsidR="00E531E3" w:rsidRPr="000546FD">
        <w:rPr>
          <w:rFonts w:ascii="Verdana" w:hAnsi="Verdana"/>
        </w:rPr>
        <w:t xml:space="preserve">recognise that KCSiE 2021 </w:t>
      </w:r>
      <w:r w:rsidRPr="000546FD">
        <w:rPr>
          <w:rFonts w:ascii="Verdana" w:hAnsi="Verdana"/>
        </w:rPr>
        <w:t>recommend</w:t>
      </w:r>
      <w:r w:rsidR="00E531E3" w:rsidRPr="000546FD">
        <w:rPr>
          <w:rFonts w:ascii="Verdana" w:hAnsi="Verdana"/>
        </w:rPr>
        <w:t>s</w:t>
      </w:r>
      <w:r w:rsidRPr="000546FD">
        <w:rPr>
          <w:rFonts w:ascii="Verdana" w:hAnsi="Verdana"/>
        </w:rPr>
        <w:t xml:space="preserve"> that LAs, schools, and other key professionals work together to coordinate a meeting with parents/carers where possible. Ideally, this would be before a final decision has been made, to ensure the parents/carers have considered what is in the best interests of each child. This is particularly important where a child has SEND, is vulnerable, and/or has a social worker. </w:t>
      </w:r>
    </w:p>
    <w:p w14:paraId="64B4DEB6" w14:textId="09D0E894" w:rsidR="003A4523" w:rsidRDefault="003A4523" w:rsidP="00302B51">
      <w:pPr>
        <w:rPr>
          <w:rFonts w:ascii="Verdana" w:hAnsi="Verdana"/>
        </w:rPr>
      </w:pPr>
    </w:p>
    <w:p w14:paraId="2E771DEE" w14:textId="63367C31" w:rsidR="003A4523" w:rsidRPr="000546FD" w:rsidRDefault="003A4523" w:rsidP="00B4482A">
      <w:pPr>
        <w:pStyle w:val="ListParagraph"/>
        <w:numPr>
          <w:ilvl w:val="0"/>
          <w:numId w:val="162"/>
        </w:numPr>
        <w:rPr>
          <w:rFonts w:ascii="Verdana" w:hAnsi="Verdana"/>
        </w:rPr>
      </w:pPr>
      <w:r w:rsidRPr="000546FD">
        <w:rPr>
          <w:rFonts w:ascii="Verdana" w:hAnsi="Verdana"/>
        </w:rPr>
        <w:t xml:space="preserve">As a school we recognise </w:t>
      </w:r>
      <w:r w:rsidR="007B734A" w:rsidRPr="000546FD">
        <w:rPr>
          <w:rFonts w:ascii="Verdana" w:hAnsi="Verdana"/>
        </w:rPr>
        <w:t xml:space="preserve">that, </w:t>
      </w:r>
      <w:r w:rsidR="00F47FC0" w:rsidRPr="000546FD">
        <w:rPr>
          <w:rFonts w:ascii="Verdana" w:hAnsi="Verdana"/>
        </w:rPr>
        <w:t>o</w:t>
      </w:r>
      <w:r w:rsidR="006E0BEB" w:rsidRPr="000546FD">
        <w:rPr>
          <w:rFonts w:ascii="Verdana" w:hAnsi="Verdana"/>
        </w:rPr>
        <w:t>n hearing of parents considering removing a child for EHE, Schools are  encouraged to make contact with the  EHE team to discuss any concerns they may have.</w:t>
      </w:r>
      <w:r w:rsidR="006E0BEB">
        <w:rPr>
          <w:rStyle w:val="FootnoteReference"/>
          <w:rFonts w:ascii="Verdana" w:hAnsi="Verdana"/>
        </w:rPr>
        <w:footnoteReference w:id="21"/>
      </w:r>
    </w:p>
    <w:p w14:paraId="3C475877" w14:textId="18199FF4" w:rsidR="00F47FC0" w:rsidRDefault="00F47FC0" w:rsidP="00302B51">
      <w:pPr>
        <w:rPr>
          <w:rFonts w:ascii="Verdana" w:hAnsi="Verdana"/>
        </w:rPr>
      </w:pPr>
    </w:p>
    <w:p w14:paraId="2050CBD7" w14:textId="0E8FAF66" w:rsidR="00BE6AFC" w:rsidRPr="000546FD" w:rsidRDefault="00BE6AFC" w:rsidP="00B4482A">
      <w:pPr>
        <w:pStyle w:val="ListParagraph"/>
        <w:numPr>
          <w:ilvl w:val="0"/>
          <w:numId w:val="162"/>
        </w:numPr>
        <w:rPr>
          <w:rFonts w:ascii="Verdana" w:hAnsi="Verdana"/>
        </w:rPr>
      </w:pPr>
      <w:r w:rsidRPr="000546FD">
        <w:rPr>
          <w:rFonts w:ascii="Verdana" w:hAnsi="Verdana"/>
        </w:rPr>
        <w:t>Where the child is on a Child Protection / Child in Need or Early Help plan</w:t>
      </w:r>
      <w:r w:rsidR="0043106F" w:rsidRPr="000546FD">
        <w:rPr>
          <w:rFonts w:ascii="Verdana" w:hAnsi="Verdana"/>
        </w:rPr>
        <w:t>,</w:t>
      </w:r>
      <w:r w:rsidRPr="000546FD">
        <w:rPr>
          <w:rFonts w:ascii="Verdana" w:hAnsi="Verdana"/>
        </w:rPr>
        <w:t xml:space="preserve"> we as a school recognise </w:t>
      </w:r>
      <w:r w:rsidRPr="000546FD">
        <w:rPr>
          <w:rFonts w:ascii="Verdana" w:hAnsi="Verdana"/>
          <w:b/>
          <w:bCs/>
        </w:rPr>
        <w:t>we must</w:t>
      </w:r>
      <w:r w:rsidRPr="000546FD">
        <w:rPr>
          <w:rFonts w:ascii="Verdana" w:hAnsi="Verdana"/>
        </w:rPr>
        <w:t>, at the earliest opportunity, inform the agencies involved in those plans and the  EHE team, and look to hold a meeting with professionals  and parents  / carers to discuss any concerns and to ensure the parental decision is in the best interest of the child.</w:t>
      </w:r>
    </w:p>
    <w:p w14:paraId="46504B40" w14:textId="77777777" w:rsidR="00BD4FAC" w:rsidRDefault="00BD4FAC" w:rsidP="00302B51">
      <w:pPr>
        <w:rPr>
          <w:rFonts w:ascii="Verdana" w:hAnsi="Verdana"/>
        </w:rPr>
      </w:pPr>
    </w:p>
    <w:p w14:paraId="12063EF1" w14:textId="1A2BF27E" w:rsidR="00302B51" w:rsidRPr="000546FD" w:rsidRDefault="006D2872" w:rsidP="00B4482A">
      <w:pPr>
        <w:pStyle w:val="ListParagraph"/>
        <w:numPr>
          <w:ilvl w:val="0"/>
          <w:numId w:val="162"/>
        </w:numPr>
        <w:rPr>
          <w:rFonts w:ascii="Verdana" w:hAnsi="Verdana"/>
        </w:rPr>
      </w:pPr>
      <w:r w:rsidRPr="000546FD">
        <w:rPr>
          <w:rFonts w:ascii="Verdana" w:hAnsi="Verdana"/>
        </w:rPr>
        <w:t xml:space="preserve">As a school we are also aware of </w:t>
      </w:r>
      <w:r w:rsidR="00BB63D1" w:rsidRPr="000546FD">
        <w:rPr>
          <w:rFonts w:ascii="Verdana" w:hAnsi="Verdana"/>
        </w:rPr>
        <w:t>DfE guidance for local authorities on Elective home education sets out the role and responsibilities of LAs and their powers to engage with parents in relation to EHE. Although this is primarily aimed at LAs, schools should also be familiar with this guidance.</w:t>
      </w:r>
      <w:r>
        <w:rPr>
          <w:rStyle w:val="FootnoteReference"/>
          <w:rFonts w:ascii="Verdana" w:hAnsi="Verdana"/>
        </w:rPr>
        <w:footnoteReference w:id="22"/>
      </w:r>
    </w:p>
    <w:p w14:paraId="00BF5D1B" w14:textId="5DF54415" w:rsidR="00EC65F6" w:rsidRPr="00FC3BD2" w:rsidRDefault="00E15891" w:rsidP="00C27DAA">
      <w:pPr>
        <w:pStyle w:val="Heading2"/>
      </w:pPr>
      <w:bookmarkStart w:id="144" w:name="_Toc82429777"/>
      <w:r w:rsidRPr="00EC65F6">
        <w:t xml:space="preserve">Child </w:t>
      </w:r>
      <w:r w:rsidR="00847A3B">
        <w:t xml:space="preserve">Criminal Exploitation and Child </w:t>
      </w:r>
      <w:r w:rsidRPr="00EC65F6">
        <w:t>Sexual Exploitation</w:t>
      </w:r>
      <w:r w:rsidR="008361AA">
        <w:t xml:space="preserve"> (CSE)</w:t>
      </w:r>
      <w:bookmarkEnd w:id="144"/>
    </w:p>
    <w:p w14:paraId="497A1BD4" w14:textId="2FBA7DEF" w:rsidR="00B77C9E" w:rsidRPr="004278D2" w:rsidRDefault="00BE6BD0" w:rsidP="00B4482A">
      <w:pPr>
        <w:pStyle w:val="ListParagraph"/>
        <w:numPr>
          <w:ilvl w:val="0"/>
          <w:numId w:val="196"/>
        </w:numPr>
        <w:rPr>
          <w:rFonts w:ascii="Verdana" w:hAnsi="Verdana"/>
        </w:rPr>
      </w:pPr>
      <w:bookmarkStart w:id="145" w:name="_Hlk48397399"/>
      <w:bookmarkStart w:id="146" w:name="_Hlk48397783"/>
      <w:r w:rsidRPr="00406CA1">
        <w:rPr>
          <w:rFonts w:ascii="Verdana" w:hAnsi="Verdana"/>
        </w:rPr>
        <w:t>We</w:t>
      </w:r>
      <w:r w:rsidRPr="00406CA1">
        <w:rPr>
          <w:rFonts w:ascii="Verdana" w:hAnsi="Verdana"/>
          <w:spacing w:val="-5"/>
        </w:rPr>
        <w:t xml:space="preserve"> </w:t>
      </w:r>
      <w:r w:rsidR="00425132" w:rsidRPr="00406CA1">
        <w:rPr>
          <w:rFonts w:ascii="Verdana" w:hAnsi="Verdana"/>
          <w:spacing w:val="-5"/>
        </w:rPr>
        <w:t xml:space="preserve">recognise </w:t>
      </w:r>
      <w:r w:rsidRPr="00406CA1">
        <w:rPr>
          <w:rFonts w:ascii="Verdana" w:hAnsi="Verdana"/>
        </w:rPr>
        <w:t>that</w:t>
      </w:r>
      <w:r w:rsidRPr="00406CA1">
        <w:rPr>
          <w:rFonts w:ascii="Verdana" w:hAnsi="Verdana"/>
          <w:spacing w:val="-4"/>
        </w:rPr>
        <w:t xml:space="preserve"> </w:t>
      </w:r>
      <w:r w:rsidR="004278D2">
        <w:rPr>
          <w:rFonts w:ascii="Verdana" w:hAnsi="Verdana"/>
          <w:spacing w:val="-4"/>
        </w:rPr>
        <w:t>b</w:t>
      </w:r>
      <w:r w:rsidR="004278D2" w:rsidRPr="004278D2">
        <w:rPr>
          <w:rFonts w:ascii="Verdana" w:hAnsi="Verdana"/>
          <w:spacing w:val="-4"/>
        </w:rPr>
        <w:t xml:space="preserve">oth CSE and CCE are forms of abuse that occur where an individual or group </w:t>
      </w:r>
      <w:bookmarkStart w:id="147" w:name="Child_Sexual_Exploitation_(CSE)_and_Chil"/>
      <w:bookmarkEnd w:id="147"/>
      <w:r w:rsidR="004278D2" w:rsidRPr="004278D2">
        <w:rPr>
          <w:rFonts w:ascii="Verdana" w:hAnsi="Verdana"/>
          <w:spacing w:val="-4"/>
        </w:rPr>
        <w:t xml:space="preserve">takes advantage of an imbalance in power to coerce, manipulate or deceive a child into </w:t>
      </w:r>
      <w:bookmarkStart w:id="148" w:name="_bookmark14"/>
      <w:bookmarkEnd w:id="148"/>
      <w:r w:rsidR="004278D2" w:rsidRPr="004278D2">
        <w:rPr>
          <w:rFonts w:ascii="Verdana" w:hAnsi="Verdana"/>
          <w:spacing w:val="-4"/>
        </w:rPr>
        <w:t>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207E0A86" w14:textId="77777777" w:rsidR="004278D2" w:rsidRPr="004278D2" w:rsidRDefault="004278D2" w:rsidP="004278D2">
      <w:pPr>
        <w:ind w:left="360"/>
        <w:rPr>
          <w:rFonts w:ascii="Verdana" w:hAnsi="Verdana"/>
        </w:rPr>
      </w:pPr>
    </w:p>
    <w:p w14:paraId="23CA058D" w14:textId="5B575DAD" w:rsidR="007C4A70" w:rsidRPr="007C4A70" w:rsidRDefault="007C4A70" w:rsidP="00B4482A">
      <w:pPr>
        <w:pStyle w:val="ListParagraph"/>
        <w:numPr>
          <w:ilvl w:val="0"/>
          <w:numId w:val="196"/>
        </w:numPr>
        <w:rPr>
          <w:rFonts w:ascii="Verdana" w:hAnsi="Verdana"/>
        </w:rPr>
      </w:pPr>
      <w:r>
        <w:rPr>
          <w:rFonts w:ascii="Verdana" w:hAnsi="Verdana"/>
        </w:rPr>
        <w:t xml:space="preserve">We recognise changes in behaviour can indicate signs of abuse or exploitation and we will, as a school, </w:t>
      </w:r>
      <w:r w:rsidR="00A2419E">
        <w:rPr>
          <w:rFonts w:ascii="Verdana" w:hAnsi="Verdana"/>
        </w:rPr>
        <w:t xml:space="preserve">always hear the voice of the child and establish what underlying causes there are for changes in or continued poor behaviour. </w:t>
      </w:r>
    </w:p>
    <w:p w14:paraId="7486DCBF" w14:textId="77777777" w:rsidR="00BE6BD0" w:rsidRPr="00B77C9E" w:rsidRDefault="00BE6BD0" w:rsidP="00425132">
      <w:pPr>
        <w:rPr>
          <w:rFonts w:ascii="Verdana" w:hAnsi="Verdana"/>
        </w:rPr>
      </w:pPr>
    </w:p>
    <w:p w14:paraId="7A6401E5" w14:textId="77777777" w:rsidR="007E1BAB" w:rsidRPr="00A410B1" w:rsidRDefault="00A2419E" w:rsidP="00A410B1">
      <w:pPr>
        <w:ind w:left="360"/>
        <w:rPr>
          <w:rFonts w:ascii="Verdana" w:hAnsi="Verdana"/>
          <w:b/>
          <w:bCs/>
        </w:rPr>
      </w:pPr>
      <w:r w:rsidRPr="001A4BD0">
        <w:rPr>
          <w:rFonts w:ascii="Verdana" w:hAnsi="Verdana"/>
          <w:b/>
          <w:bCs/>
        </w:rPr>
        <w:t>A</w:t>
      </w:r>
      <w:r w:rsidR="00574DE2" w:rsidRPr="001A4BD0">
        <w:rPr>
          <w:rFonts w:ascii="Verdana" w:hAnsi="Verdana"/>
          <w:b/>
          <w:bCs/>
        </w:rPr>
        <w:t>ll of our staff recognise</w:t>
      </w:r>
      <w:r w:rsidR="007E1BAB" w:rsidRPr="001A4BD0">
        <w:rPr>
          <w:rFonts w:ascii="Verdana" w:hAnsi="Verdana"/>
          <w:b/>
          <w:bCs/>
        </w:rPr>
        <w:t>:</w:t>
      </w:r>
      <w:r w:rsidR="007E1BAB" w:rsidRPr="00A410B1">
        <w:rPr>
          <w:rFonts w:ascii="Verdana" w:hAnsi="Verdana"/>
          <w:b/>
          <w:bCs/>
        </w:rPr>
        <w:t xml:space="preserve"> </w:t>
      </w:r>
    </w:p>
    <w:p w14:paraId="69A99B82" w14:textId="77777777" w:rsidR="007E1BAB" w:rsidRPr="007E1BAB" w:rsidRDefault="007E1BAB" w:rsidP="007E1BAB">
      <w:pPr>
        <w:pStyle w:val="ListParagraph"/>
        <w:rPr>
          <w:rFonts w:ascii="Verdana" w:hAnsi="Verdana"/>
        </w:rPr>
      </w:pPr>
    </w:p>
    <w:p w14:paraId="74CF73E9" w14:textId="49F89C1A" w:rsidR="00BE6BD0" w:rsidRPr="00B77C9E" w:rsidRDefault="007E1BAB" w:rsidP="00B4482A">
      <w:pPr>
        <w:pStyle w:val="ListParagraph"/>
        <w:numPr>
          <w:ilvl w:val="0"/>
          <w:numId w:val="196"/>
        </w:numPr>
        <w:rPr>
          <w:rFonts w:ascii="Verdana" w:hAnsi="Verdana"/>
        </w:rPr>
      </w:pPr>
      <w:r>
        <w:rPr>
          <w:rFonts w:ascii="Verdana" w:hAnsi="Verdana"/>
        </w:rPr>
        <w:t>i</w:t>
      </w:r>
      <w:r w:rsidR="00BE6BD0" w:rsidRPr="00B77C9E">
        <w:rPr>
          <w:rFonts w:ascii="Verdana" w:hAnsi="Verdana"/>
        </w:rPr>
        <w:t xml:space="preserve">n some </w:t>
      </w:r>
      <w:r w:rsidR="006D63F3" w:rsidRPr="00B77C9E">
        <w:rPr>
          <w:rFonts w:ascii="Verdana" w:hAnsi="Verdana"/>
        </w:rPr>
        <w:t>cases,</w:t>
      </w:r>
      <w:r w:rsidR="00BE6BD0" w:rsidRPr="00B77C9E">
        <w:rPr>
          <w:rFonts w:ascii="Verdana" w:hAnsi="Verdana"/>
        </w:rPr>
        <w:t xml:space="preserve"> the exploitation or abuse will be in exchange for something the victim</w:t>
      </w:r>
      <w:r w:rsidR="00BE6BD0" w:rsidRPr="00B77C9E">
        <w:rPr>
          <w:rFonts w:ascii="Verdana" w:hAnsi="Verdana"/>
          <w:spacing w:val="1"/>
        </w:rPr>
        <w:t xml:space="preserve"> </w:t>
      </w:r>
      <w:r w:rsidR="00BE6BD0" w:rsidRPr="00B77C9E">
        <w:rPr>
          <w:rFonts w:ascii="Verdana" w:hAnsi="Verdana"/>
        </w:rPr>
        <w:t>needs or wants (for example, money, gifts or affection), and/or will be to the financial</w:t>
      </w:r>
      <w:r w:rsidR="00BE6BD0" w:rsidRPr="00B77C9E">
        <w:rPr>
          <w:rFonts w:ascii="Verdana" w:hAnsi="Verdana"/>
          <w:spacing w:val="1"/>
        </w:rPr>
        <w:t xml:space="preserve"> </w:t>
      </w:r>
      <w:r w:rsidR="00BE6BD0" w:rsidRPr="00B77C9E">
        <w:rPr>
          <w:rFonts w:ascii="Verdana" w:hAnsi="Verdana"/>
        </w:rPr>
        <w:t>benefit</w:t>
      </w:r>
      <w:r w:rsidR="00BE6BD0" w:rsidRPr="00B77C9E">
        <w:rPr>
          <w:rFonts w:ascii="Verdana" w:hAnsi="Verdana"/>
          <w:spacing w:val="-4"/>
        </w:rPr>
        <w:t xml:space="preserve"> </w:t>
      </w:r>
      <w:r w:rsidR="00BE6BD0" w:rsidRPr="00B77C9E">
        <w:rPr>
          <w:rFonts w:ascii="Verdana" w:hAnsi="Verdana"/>
        </w:rPr>
        <w:t>or</w:t>
      </w:r>
      <w:r w:rsidR="00BE6BD0" w:rsidRPr="00B77C9E">
        <w:rPr>
          <w:rFonts w:ascii="Verdana" w:hAnsi="Verdana"/>
          <w:spacing w:val="-4"/>
        </w:rPr>
        <w:t xml:space="preserve"> </w:t>
      </w:r>
      <w:r w:rsidR="00BE6BD0" w:rsidRPr="00B77C9E">
        <w:rPr>
          <w:rFonts w:ascii="Verdana" w:hAnsi="Verdana"/>
        </w:rPr>
        <w:t>other</w:t>
      </w:r>
      <w:r w:rsidR="00BE6BD0" w:rsidRPr="00B77C9E">
        <w:rPr>
          <w:rFonts w:ascii="Verdana" w:hAnsi="Verdana"/>
          <w:spacing w:val="-3"/>
        </w:rPr>
        <w:t xml:space="preserve"> </w:t>
      </w:r>
      <w:r w:rsidR="00BE6BD0" w:rsidRPr="00B77C9E">
        <w:rPr>
          <w:rFonts w:ascii="Verdana" w:hAnsi="Verdana"/>
        </w:rPr>
        <w:t>advantage,</w:t>
      </w:r>
      <w:r w:rsidR="00BE6BD0" w:rsidRPr="00B77C9E">
        <w:rPr>
          <w:rFonts w:ascii="Verdana" w:hAnsi="Verdana"/>
          <w:spacing w:val="-3"/>
        </w:rPr>
        <w:t xml:space="preserve"> </w:t>
      </w:r>
      <w:r w:rsidR="00BE6BD0" w:rsidRPr="00B77C9E">
        <w:rPr>
          <w:rFonts w:ascii="Verdana" w:hAnsi="Verdana"/>
        </w:rPr>
        <w:t>such</w:t>
      </w:r>
      <w:r w:rsidR="00BE6BD0" w:rsidRPr="00B77C9E">
        <w:rPr>
          <w:rFonts w:ascii="Verdana" w:hAnsi="Verdana"/>
          <w:spacing w:val="-3"/>
        </w:rPr>
        <w:t xml:space="preserve"> </w:t>
      </w:r>
      <w:r w:rsidR="00BE6BD0" w:rsidRPr="00B77C9E">
        <w:rPr>
          <w:rFonts w:ascii="Verdana" w:hAnsi="Verdana"/>
        </w:rPr>
        <w:t>as</w:t>
      </w:r>
      <w:r w:rsidR="00BE6BD0" w:rsidRPr="00B77C9E">
        <w:rPr>
          <w:rFonts w:ascii="Verdana" w:hAnsi="Verdana"/>
          <w:spacing w:val="-3"/>
        </w:rPr>
        <w:t xml:space="preserve"> </w:t>
      </w:r>
      <w:r w:rsidR="00BE6BD0" w:rsidRPr="00B77C9E">
        <w:rPr>
          <w:rFonts w:ascii="Verdana" w:hAnsi="Verdana"/>
        </w:rPr>
        <w:t>increased</w:t>
      </w:r>
      <w:r w:rsidR="00BE6BD0" w:rsidRPr="00B77C9E">
        <w:rPr>
          <w:rFonts w:ascii="Verdana" w:hAnsi="Verdana"/>
          <w:spacing w:val="-3"/>
        </w:rPr>
        <w:t xml:space="preserve"> </w:t>
      </w:r>
      <w:r w:rsidR="00BE6BD0" w:rsidRPr="00B77C9E">
        <w:rPr>
          <w:rFonts w:ascii="Verdana" w:hAnsi="Verdana"/>
        </w:rPr>
        <w:t>status,</w:t>
      </w:r>
      <w:r w:rsidR="00BE6BD0" w:rsidRPr="00B77C9E">
        <w:rPr>
          <w:rFonts w:ascii="Verdana" w:hAnsi="Verdana"/>
          <w:spacing w:val="-3"/>
        </w:rPr>
        <w:t xml:space="preserve"> </w:t>
      </w:r>
      <w:r w:rsidR="00BE6BD0" w:rsidRPr="00B77C9E">
        <w:rPr>
          <w:rFonts w:ascii="Verdana" w:hAnsi="Verdana"/>
        </w:rPr>
        <w:t>of</w:t>
      </w:r>
      <w:r w:rsidR="00BE6BD0" w:rsidRPr="00B77C9E">
        <w:rPr>
          <w:rFonts w:ascii="Verdana" w:hAnsi="Verdana"/>
          <w:spacing w:val="-3"/>
        </w:rPr>
        <w:t xml:space="preserve"> </w:t>
      </w:r>
      <w:r w:rsidR="00BE6BD0" w:rsidRPr="00B77C9E">
        <w:rPr>
          <w:rFonts w:ascii="Verdana" w:hAnsi="Verdana"/>
        </w:rPr>
        <w:t>the</w:t>
      </w:r>
      <w:r w:rsidR="00BE6BD0" w:rsidRPr="00B77C9E">
        <w:rPr>
          <w:rFonts w:ascii="Verdana" w:hAnsi="Verdana"/>
          <w:spacing w:val="-3"/>
        </w:rPr>
        <w:t xml:space="preserve"> </w:t>
      </w:r>
      <w:r w:rsidR="00BE6BD0" w:rsidRPr="00B77C9E">
        <w:rPr>
          <w:rFonts w:ascii="Verdana" w:hAnsi="Verdana"/>
        </w:rPr>
        <w:t>perpetrator</w:t>
      </w:r>
      <w:r w:rsidR="00BE6BD0" w:rsidRPr="00B77C9E">
        <w:rPr>
          <w:rFonts w:ascii="Verdana" w:hAnsi="Verdana"/>
          <w:spacing w:val="-3"/>
        </w:rPr>
        <w:t xml:space="preserve"> </w:t>
      </w:r>
      <w:r w:rsidR="00BE6BD0" w:rsidRPr="00B77C9E">
        <w:rPr>
          <w:rFonts w:ascii="Verdana" w:hAnsi="Verdana"/>
        </w:rPr>
        <w:t>or</w:t>
      </w:r>
      <w:r w:rsidR="00BE6BD0" w:rsidRPr="00B77C9E">
        <w:rPr>
          <w:rFonts w:ascii="Verdana" w:hAnsi="Verdana"/>
          <w:spacing w:val="-3"/>
        </w:rPr>
        <w:t xml:space="preserve"> </w:t>
      </w:r>
      <w:r w:rsidR="00BE6BD0" w:rsidRPr="00B77C9E">
        <w:rPr>
          <w:rFonts w:ascii="Verdana" w:hAnsi="Verdana"/>
        </w:rPr>
        <w:t>facilitator.</w:t>
      </w:r>
    </w:p>
    <w:p w14:paraId="559E9A78" w14:textId="77777777" w:rsidR="00BE6BD0" w:rsidRPr="00B77C9E" w:rsidRDefault="00BE6BD0" w:rsidP="00425132">
      <w:pPr>
        <w:rPr>
          <w:rFonts w:ascii="Verdana" w:hAnsi="Verdana"/>
        </w:rPr>
      </w:pPr>
    </w:p>
    <w:p w14:paraId="4098CBEE" w14:textId="77777777" w:rsidR="00BE6BD0" w:rsidRPr="00B77C9E" w:rsidRDefault="00BE6BD0" w:rsidP="00B4482A">
      <w:pPr>
        <w:pStyle w:val="ListParagraph"/>
        <w:numPr>
          <w:ilvl w:val="0"/>
          <w:numId w:val="196"/>
        </w:numPr>
        <w:rPr>
          <w:rFonts w:ascii="Verdana" w:hAnsi="Verdana"/>
        </w:rPr>
      </w:pPr>
      <w:r w:rsidRPr="00B77C9E">
        <w:rPr>
          <w:rFonts w:ascii="Verdana" w:hAnsi="Verdana"/>
        </w:rPr>
        <w:t>Children</w:t>
      </w:r>
      <w:r w:rsidRPr="00B77C9E">
        <w:rPr>
          <w:rFonts w:ascii="Verdana" w:hAnsi="Verdana"/>
          <w:spacing w:val="-4"/>
        </w:rPr>
        <w:t xml:space="preserve"> </w:t>
      </w:r>
      <w:r w:rsidRPr="00B77C9E">
        <w:rPr>
          <w:rFonts w:ascii="Verdana" w:hAnsi="Verdana"/>
        </w:rPr>
        <w:t>can</w:t>
      </w:r>
      <w:r w:rsidRPr="00B77C9E">
        <w:rPr>
          <w:rFonts w:ascii="Verdana" w:hAnsi="Verdana"/>
          <w:spacing w:val="-4"/>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exploited</w:t>
      </w:r>
      <w:r w:rsidRPr="00B77C9E">
        <w:rPr>
          <w:rFonts w:ascii="Verdana" w:hAnsi="Verdana"/>
          <w:spacing w:val="-4"/>
        </w:rPr>
        <w:t xml:space="preserve"> </w:t>
      </w:r>
      <w:r w:rsidRPr="00B77C9E">
        <w:rPr>
          <w:rFonts w:ascii="Verdana" w:hAnsi="Verdana"/>
        </w:rPr>
        <w:t>by</w:t>
      </w:r>
      <w:r w:rsidRPr="00B77C9E">
        <w:rPr>
          <w:rFonts w:ascii="Verdana" w:hAnsi="Verdana"/>
          <w:spacing w:val="-2"/>
        </w:rPr>
        <w:t xml:space="preserve"> </w:t>
      </w:r>
      <w:r w:rsidRPr="00B77C9E">
        <w:rPr>
          <w:rFonts w:ascii="Verdana" w:hAnsi="Verdana"/>
        </w:rPr>
        <w:t>adult</w:t>
      </w:r>
      <w:r w:rsidRPr="00B77C9E">
        <w:rPr>
          <w:rFonts w:ascii="Verdana" w:hAnsi="Verdana"/>
          <w:spacing w:val="-3"/>
        </w:rPr>
        <w:t xml:space="preserve"> </w:t>
      </w:r>
      <w:r w:rsidRPr="00B77C9E">
        <w:rPr>
          <w:rFonts w:ascii="Verdana" w:hAnsi="Verdana"/>
        </w:rPr>
        <w:t>males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females,</w:t>
      </w:r>
      <w:r w:rsidRPr="00B77C9E">
        <w:rPr>
          <w:rFonts w:ascii="Verdana" w:hAnsi="Verdana"/>
          <w:spacing w:val="-4"/>
        </w:rPr>
        <w:t xml:space="preserve"> </w:t>
      </w:r>
      <w:r w:rsidRPr="00B77C9E">
        <w:rPr>
          <w:rFonts w:ascii="Verdana" w:hAnsi="Verdana"/>
        </w:rPr>
        <w:t>as</w:t>
      </w:r>
      <w:r w:rsidRPr="00B77C9E">
        <w:rPr>
          <w:rFonts w:ascii="Verdana" w:hAnsi="Verdana"/>
          <w:spacing w:val="-3"/>
        </w:rPr>
        <w:t xml:space="preserve"> </w:t>
      </w:r>
      <w:r w:rsidRPr="00B77C9E">
        <w:rPr>
          <w:rFonts w:ascii="Verdana" w:hAnsi="Verdana"/>
        </w:rPr>
        <w:t>individuals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groups.</w:t>
      </w:r>
      <w:r w:rsidRPr="00B77C9E">
        <w:rPr>
          <w:rFonts w:ascii="Verdana" w:hAnsi="Verdana"/>
          <w:spacing w:val="-3"/>
        </w:rPr>
        <w:t xml:space="preserve"> </w:t>
      </w:r>
      <w:r w:rsidRPr="00B77C9E">
        <w:rPr>
          <w:rFonts w:ascii="Verdana" w:hAnsi="Verdana"/>
        </w:rPr>
        <w:t>They</w:t>
      </w:r>
      <w:r w:rsidRPr="00B77C9E">
        <w:rPr>
          <w:rFonts w:ascii="Verdana" w:hAnsi="Verdana"/>
          <w:spacing w:val="-64"/>
        </w:rPr>
        <w:t xml:space="preserve"> </w:t>
      </w:r>
      <w:r w:rsidRPr="00B77C9E">
        <w:rPr>
          <w:rFonts w:ascii="Verdana" w:hAnsi="Verdana"/>
        </w:rPr>
        <w:t>may also be exploited by other children, who themselves may be experiencing</w:t>
      </w:r>
      <w:r w:rsidRPr="00B77C9E">
        <w:rPr>
          <w:rFonts w:ascii="Verdana" w:hAnsi="Verdana"/>
          <w:spacing w:val="1"/>
        </w:rPr>
        <w:t xml:space="preserve"> </w:t>
      </w:r>
      <w:r w:rsidRPr="00B77C9E">
        <w:rPr>
          <w:rFonts w:ascii="Verdana" w:hAnsi="Verdana"/>
        </w:rPr>
        <w:t>exploitation – where this is the case, it is important that the child perpetrator is also</w:t>
      </w:r>
      <w:r w:rsidRPr="00B77C9E">
        <w:rPr>
          <w:rFonts w:ascii="Verdana" w:hAnsi="Verdana"/>
          <w:spacing w:val="1"/>
        </w:rPr>
        <w:t xml:space="preserve"> </w:t>
      </w:r>
      <w:r w:rsidRPr="00B77C9E">
        <w:rPr>
          <w:rFonts w:ascii="Verdana" w:hAnsi="Verdana"/>
        </w:rPr>
        <w:t>recognised as a victim.</w:t>
      </w:r>
    </w:p>
    <w:p w14:paraId="40D4373D" w14:textId="77777777" w:rsidR="00BE6BD0" w:rsidRPr="00B77C9E" w:rsidRDefault="00BE6BD0" w:rsidP="00425132">
      <w:pPr>
        <w:rPr>
          <w:rFonts w:ascii="Verdana" w:hAnsi="Verdana"/>
        </w:rPr>
      </w:pPr>
    </w:p>
    <w:p w14:paraId="2857E778" w14:textId="68114BB5" w:rsidR="00BE6BD0" w:rsidRPr="00B77C9E" w:rsidRDefault="00BE6BD0" w:rsidP="00B4482A">
      <w:pPr>
        <w:pStyle w:val="ListParagraph"/>
        <w:numPr>
          <w:ilvl w:val="0"/>
          <w:numId w:val="196"/>
        </w:numPr>
        <w:rPr>
          <w:rFonts w:ascii="Verdana" w:hAnsi="Verdana"/>
        </w:rPr>
      </w:pPr>
      <w:r w:rsidRPr="00B77C9E">
        <w:rPr>
          <w:rFonts w:ascii="Verdana" w:hAnsi="Verdana"/>
        </w:rPr>
        <w:t>Whilst</w:t>
      </w:r>
      <w:r w:rsidRPr="00B77C9E">
        <w:rPr>
          <w:rFonts w:ascii="Verdana" w:hAnsi="Verdana"/>
          <w:spacing w:val="-3"/>
        </w:rPr>
        <w:t xml:space="preserve"> </w:t>
      </w:r>
      <w:r w:rsidRPr="00B77C9E">
        <w:rPr>
          <w:rFonts w:ascii="Verdana" w:hAnsi="Verdana"/>
        </w:rPr>
        <w:t>the</w:t>
      </w:r>
      <w:r w:rsidRPr="00B77C9E">
        <w:rPr>
          <w:rFonts w:ascii="Verdana" w:hAnsi="Verdana"/>
          <w:spacing w:val="-3"/>
        </w:rPr>
        <w:t xml:space="preserve"> </w:t>
      </w:r>
      <w:r w:rsidRPr="00B77C9E">
        <w:rPr>
          <w:rFonts w:ascii="Verdana" w:hAnsi="Verdana"/>
        </w:rPr>
        <w:t>age</w:t>
      </w:r>
      <w:r w:rsidRPr="00B77C9E">
        <w:rPr>
          <w:rFonts w:ascii="Verdana" w:hAnsi="Verdana"/>
          <w:spacing w:val="-4"/>
        </w:rPr>
        <w:t xml:space="preserve"> </w:t>
      </w:r>
      <w:r w:rsidRPr="00B77C9E">
        <w:rPr>
          <w:rFonts w:ascii="Verdana" w:hAnsi="Verdana"/>
        </w:rPr>
        <w:t>of</w:t>
      </w:r>
      <w:r w:rsidRPr="00B77C9E">
        <w:rPr>
          <w:rFonts w:ascii="Verdana" w:hAnsi="Verdana"/>
          <w:spacing w:val="-3"/>
        </w:rPr>
        <w:t xml:space="preserve"> </w:t>
      </w:r>
      <w:r w:rsidRPr="00B77C9E">
        <w:rPr>
          <w:rFonts w:ascii="Verdana" w:hAnsi="Verdana"/>
        </w:rPr>
        <w:t>the</w:t>
      </w:r>
      <w:r w:rsidRPr="00B77C9E">
        <w:rPr>
          <w:rFonts w:ascii="Verdana" w:hAnsi="Verdana"/>
          <w:spacing w:val="-4"/>
        </w:rPr>
        <w:t xml:space="preserve"> </w:t>
      </w:r>
      <w:r w:rsidRPr="00B77C9E">
        <w:rPr>
          <w:rFonts w:ascii="Verdana" w:hAnsi="Verdana"/>
        </w:rPr>
        <w:t>child</w:t>
      </w:r>
      <w:r w:rsidRPr="00B77C9E">
        <w:rPr>
          <w:rFonts w:ascii="Verdana" w:hAnsi="Verdana"/>
          <w:spacing w:val="-4"/>
        </w:rPr>
        <w:t xml:space="preserve"> </w:t>
      </w:r>
      <w:r w:rsidRPr="00B77C9E">
        <w:rPr>
          <w:rFonts w:ascii="Verdana" w:hAnsi="Verdana"/>
        </w:rPr>
        <w:t>may</w:t>
      </w:r>
      <w:r w:rsidRPr="00B77C9E">
        <w:rPr>
          <w:rFonts w:ascii="Verdana" w:hAnsi="Verdana"/>
          <w:spacing w:val="-3"/>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a</w:t>
      </w:r>
      <w:r w:rsidRPr="00B77C9E">
        <w:rPr>
          <w:rFonts w:ascii="Verdana" w:hAnsi="Verdana"/>
          <w:spacing w:val="-3"/>
        </w:rPr>
        <w:t xml:space="preserve"> </w:t>
      </w:r>
      <w:r w:rsidRPr="00B77C9E">
        <w:rPr>
          <w:rFonts w:ascii="Verdana" w:hAnsi="Verdana"/>
        </w:rPr>
        <w:t>contributing</w:t>
      </w:r>
      <w:r w:rsidRPr="00B77C9E">
        <w:rPr>
          <w:rFonts w:ascii="Verdana" w:hAnsi="Verdana"/>
          <w:spacing w:val="-3"/>
        </w:rPr>
        <w:t xml:space="preserve"> </w:t>
      </w:r>
      <w:r w:rsidRPr="00B77C9E">
        <w:rPr>
          <w:rFonts w:ascii="Verdana" w:hAnsi="Verdana"/>
        </w:rPr>
        <w:t>factor</w:t>
      </w:r>
      <w:r w:rsidRPr="00B77C9E">
        <w:rPr>
          <w:rFonts w:ascii="Verdana" w:hAnsi="Verdana"/>
          <w:spacing w:val="-5"/>
        </w:rPr>
        <w:t xml:space="preserve"> </w:t>
      </w:r>
      <w:r w:rsidRPr="00B77C9E">
        <w:rPr>
          <w:rFonts w:ascii="Verdana" w:hAnsi="Verdana"/>
        </w:rPr>
        <w:t>for</w:t>
      </w:r>
      <w:r w:rsidRPr="00B77C9E">
        <w:rPr>
          <w:rFonts w:ascii="Verdana" w:hAnsi="Verdana"/>
          <w:spacing w:val="-3"/>
        </w:rPr>
        <w:t xml:space="preserve"> </w:t>
      </w:r>
      <w:r w:rsidRPr="00B77C9E">
        <w:rPr>
          <w:rFonts w:ascii="Verdana" w:hAnsi="Verdana"/>
        </w:rPr>
        <w:t>an</w:t>
      </w:r>
      <w:r w:rsidRPr="00B77C9E">
        <w:rPr>
          <w:rFonts w:ascii="Verdana" w:hAnsi="Verdana"/>
          <w:spacing w:val="-3"/>
        </w:rPr>
        <w:t xml:space="preserve"> </w:t>
      </w:r>
      <w:r w:rsidRPr="00B77C9E">
        <w:rPr>
          <w:rFonts w:ascii="Verdana" w:hAnsi="Verdana"/>
        </w:rPr>
        <w:t>imbalance</w:t>
      </w:r>
      <w:r w:rsidRPr="00B77C9E">
        <w:rPr>
          <w:rFonts w:ascii="Verdana" w:hAnsi="Verdana"/>
          <w:spacing w:val="-4"/>
        </w:rPr>
        <w:t xml:space="preserve"> </w:t>
      </w:r>
      <w:r w:rsidRPr="00B77C9E">
        <w:rPr>
          <w:rFonts w:ascii="Verdana" w:hAnsi="Verdana"/>
        </w:rPr>
        <w:t>of</w:t>
      </w:r>
      <w:r w:rsidRPr="00B77C9E">
        <w:rPr>
          <w:rFonts w:ascii="Verdana" w:hAnsi="Verdana"/>
          <w:spacing w:val="-3"/>
        </w:rPr>
        <w:t xml:space="preserve"> </w:t>
      </w:r>
      <w:r w:rsidRPr="00B77C9E">
        <w:rPr>
          <w:rFonts w:ascii="Verdana" w:hAnsi="Verdana"/>
        </w:rPr>
        <w:t>power,</w:t>
      </w:r>
      <w:r w:rsidRPr="00B77C9E">
        <w:rPr>
          <w:rFonts w:ascii="Verdana" w:hAnsi="Verdana"/>
          <w:spacing w:val="-4"/>
        </w:rPr>
        <w:t xml:space="preserve"> </w:t>
      </w:r>
      <w:r w:rsidRPr="00B77C9E">
        <w:rPr>
          <w:rFonts w:ascii="Verdana" w:hAnsi="Verdana"/>
        </w:rPr>
        <w:t>there</w:t>
      </w:r>
      <w:r w:rsidRPr="00B77C9E">
        <w:rPr>
          <w:rFonts w:ascii="Verdana" w:hAnsi="Verdana"/>
          <w:spacing w:val="-63"/>
        </w:rPr>
        <w:t xml:space="preserve"> </w:t>
      </w:r>
      <w:r w:rsidR="00574DE2">
        <w:rPr>
          <w:rFonts w:ascii="Verdana" w:hAnsi="Verdana"/>
          <w:spacing w:val="-63"/>
        </w:rPr>
        <w:t xml:space="preserve">          </w:t>
      </w:r>
      <w:r w:rsidRPr="00B77C9E">
        <w:rPr>
          <w:rFonts w:ascii="Verdana" w:hAnsi="Verdana"/>
        </w:rPr>
        <w:t>are a range of other factors that could make a child more vulnerable to exploitation,</w:t>
      </w:r>
      <w:r w:rsidRPr="00B77C9E">
        <w:rPr>
          <w:rFonts w:ascii="Verdana" w:hAnsi="Verdana"/>
          <w:spacing w:val="1"/>
        </w:rPr>
        <w:t xml:space="preserve"> </w:t>
      </w:r>
      <w:r w:rsidRPr="00B77C9E">
        <w:rPr>
          <w:rFonts w:ascii="Verdana" w:hAnsi="Verdana"/>
        </w:rPr>
        <w:t>including gender, sexual identity, cognitive ability, learning difficulties, communication</w:t>
      </w:r>
      <w:r w:rsidRPr="00B77C9E">
        <w:rPr>
          <w:rFonts w:ascii="Verdana" w:hAnsi="Verdana"/>
          <w:spacing w:val="1"/>
        </w:rPr>
        <w:t xml:space="preserve"> </w:t>
      </w:r>
      <w:r w:rsidRPr="00B77C9E">
        <w:rPr>
          <w:rFonts w:ascii="Verdana" w:hAnsi="Verdana"/>
        </w:rPr>
        <w:t>ability,</w:t>
      </w:r>
      <w:r w:rsidRPr="00B77C9E">
        <w:rPr>
          <w:rFonts w:ascii="Verdana" w:hAnsi="Verdana"/>
          <w:spacing w:val="-2"/>
        </w:rPr>
        <w:t xml:space="preserve"> </w:t>
      </w:r>
      <w:r w:rsidRPr="00B77C9E">
        <w:rPr>
          <w:rFonts w:ascii="Verdana" w:hAnsi="Verdana"/>
        </w:rPr>
        <w:t>physical</w:t>
      </w:r>
      <w:r w:rsidRPr="00B77C9E">
        <w:rPr>
          <w:rFonts w:ascii="Verdana" w:hAnsi="Verdana"/>
          <w:spacing w:val="-2"/>
        </w:rPr>
        <w:t xml:space="preserve"> </w:t>
      </w:r>
      <w:r w:rsidRPr="00B77C9E">
        <w:rPr>
          <w:rFonts w:ascii="Verdana" w:hAnsi="Verdana"/>
        </w:rPr>
        <w:t>strength,</w:t>
      </w:r>
      <w:r w:rsidRPr="00B77C9E">
        <w:rPr>
          <w:rFonts w:ascii="Verdana" w:hAnsi="Verdana"/>
          <w:spacing w:val="-2"/>
        </w:rPr>
        <w:t xml:space="preserve"> </w:t>
      </w:r>
      <w:r w:rsidRPr="00B77C9E">
        <w:rPr>
          <w:rFonts w:ascii="Verdana" w:hAnsi="Verdana"/>
        </w:rPr>
        <w:t>status,</w:t>
      </w:r>
      <w:r w:rsidRPr="00B77C9E">
        <w:rPr>
          <w:rFonts w:ascii="Verdana" w:hAnsi="Verdana"/>
          <w:spacing w:val="-3"/>
        </w:rPr>
        <w:t xml:space="preserve"> </w:t>
      </w:r>
      <w:r w:rsidRPr="00B77C9E">
        <w:rPr>
          <w:rFonts w:ascii="Verdana" w:hAnsi="Verdana"/>
        </w:rPr>
        <w:t>and</w:t>
      </w:r>
      <w:r w:rsidRPr="00B77C9E">
        <w:rPr>
          <w:rFonts w:ascii="Verdana" w:hAnsi="Verdana"/>
          <w:spacing w:val="-2"/>
        </w:rPr>
        <w:t xml:space="preserve"> </w:t>
      </w:r>
      <w:r w:rsidRPr="00B77C9E">
        <w:rPr>
          <w:rFonts w:ascii="Verdana" w:hAnsi="Verdana"/>
        </w:rPr>
        <w:t>access</w:t>
      </w:r>
      <w:r w:rsidRPr="00B77C9E">
        <w:rPr>
          <w:rFonts w:ascii="Verdana" w:hAnsi="Verdana"/>
          <w:spacing w:val="-1"/>
        </w:rPr>
        <w:t xml:space="preserve"> </w:t>
      </w:r>
      <w:r w:rsidRPr="00B77C9E">
        <w:rPr>
          <w:rFonts w:ascii="Verdana" w:hAnsi="Verdana"/>
        </w:rPr>
        <w:t>to</w:t>
      </w:r>
      <w:r w:rsidRPr="00B77C9E">
        <w:rPr>
          <w:rFonts w:ascii="Verdana" w:hAnsi="Verdana"/>
          <w:spacing w:val="-2"/>
        </w:rPr>
        <w:t xml:space="preserve"> </w:t>
      </w:r>
      <w:r w:rsidRPr="00B77C9E">
        <w:rPr>
          <w:rFonts w:ascii="Verdana" w:hAnsi="Verdana"/>
        </w:rPr>
        <w:t>economic</w:t>
      </w:r>
      <w:r w:rsidRPr="00B77C9E">
        <w:rPr>
          <w:rFonts w:ascii="Verdana" w:hAnsi="Verdana"/>
          <w:spacing w:val="-2"/>
        </w:rPr>
        <w:t xml:space="preserve"> </w:t>
      </w:r>
      <w:r w:rsidRPr="00B77C9E">
        <w:rPr>
          <w:rFonts w:ascii="Verdana" w:hAnsi="Verdana"/>
        </w:rPr>
        <w:t>or</w:t>
      </w:r>
      <w:r w:rsidRPr="00B77C9E">
        <w:rPr>
          <w:rFonts w:ascii="Verdana" w:hAnsi="Verdana"/>
          <w:spacing w:val="-2"/>
        </w:rPr>
        <w:t xml:space="preserve"> </w:t>
      </w:r>
      <w:r w:rsidRPr="00B77C9E">
        <w:rPr>
          <w:rFonts w:ascii="Verdana" w:hAnsi="Verdana"/>
        </w:rPr>
        <w:t>other</w:t>
      </w:r>
      <w:r w:rsidRPr="00B77C9E">
        <w:rPr>
          <w:rFonts w:ascii="Verdana" w:hAnsi="Verdana"/>
          <w:spacing w:val="-3"/>
        </w:rPr>
        <w:t xml:space="preserve"> </w:t>
      </w:r>
      <w:r w:rsidRPr="00B77C9E">
        <w:rPr>
          <w:rFonts w:ascii="Verdana" w:hAnsi="Verdana"/>
        </w:rPr>
        <w:t>resources.</w:t>
      </w:r>
    </w:p>
    <w:p w14:paraId="4F57A4EF" w14:textId="77777777" w:rsidR="00BE6BD0" w:rsidRPr="00B77C9E" w:rsidRDefault="00BE6BD0" w:rsidP="00425132">
      <w:pPr>
        <w:rPr>
          <w:rFonts w:ascii="Verdana" w:hAnsi="Verdana"/>
        </w:rPr>
      </w:pPr>
    </w:p>
    <w:p w14:paraId="705F4375" w14:textId="189B11FD" w:rsidR="00BE6BD0" w:rsidRDefault="00BE6BD0" w:rsidP="00B4482A">
      <w:pPr>
        <w:pStyle w:val="ListParagraph"/>
        <w:numPr>
          <w:ilvl w:val="0"/>
          <w:numId w:val="196"/>
        </w:numPr>
        <w:rPr>
          <w:rFonts w:ascii="Verdana" w:hAnsi="Verdana"/>
        </w:rPr>
      </w:pPr>
      <w:r w:rsidRPr="00B77C9E">
        <w:rPr>
          <w:rFonts w:ascii="Verdana" w:hAnsi="Verdana"/>
        </w:rPr>
        <w:t>Some</w:t>
      </w:r>
      <w:r w:rsidRPr="00B77C9E">
        <w:rPr>
          <w:rFonts w:ascii="Verdana" w:hAnsi="Verdana"/>
          <w:spacing w:val="-5"/>
        </w:rPr>
        <w:t xml:space="preserve"> </w:t>
      </w:r>
      <w:r w:rsidRPr="00B77C9E">
        <w:rPr>
          <w:rFonts w:ascii="Verdana" w:hAnsi="Verdana"/>
        </w:rPr>
        <w:t>of</w:t>
      </w:r>
      <w:r w:rsidRPr="00B77C9E">
        <w:rPr>
          <w:rFonts w:ascii="Verdana" w:hAnsi="Verdana"/>
          <w:spacing w:val="-4"/>
        </w:rPr>
        <w:t xml:space="preserve"> </w:t>
      </w:r>
      <w:r w:rsidRPr="00B77C9E">
        <w:rPr>
          <w:rFonts w:ascii="Verdana" w:hAnsi="Verdana"/>
        </w:rPr>
        <w:t>the</w:t>
      </w:r>
      <w:r w:rsidRPr="00B77C9E">
        <w:rPr>
          <w:rFonts w:ascii="Verdana" w:hAnsi="Verdana"/>
          <w:spacing w:val="-4"/>
        </w:rPr>
        <w:t xml:space="preserve"> </w:t>
      </w:r>
      <w:r w:rsidRPr="00B77C9E">
        <w:rPr>
          <w:rFonts w:ascii="Verdana" w:hAnsi="Verdana"/>
        </w:rPr>
        <w:t>following</w:t>
      </w:r>
      <w:r w:rsidRPr="00B77C9E">
        <w:rPr>
          <w:rFonts w:ascii="Verdana" w:hAnsi="Verdana"/>
          <w:spacing w:val="-3"/>
        </w:rPr>
        <w:t xml:space="preserve"> </w:t>
      </w:r>
      <w:r w:rsidRPr="00B77C9E">
        <w:rPr>
          <w:rFonts w:ascii="Verdana" w:hAnsi="Verdana"/>
        </w:rPr>
        <w:t>can</w:t>
      </w:r>
      <w:r w:rsidRPr="00B77C9E">
        <w:rPr>
          <w:rFonts w:ascii="Verdana" w:hAnsi="Verdana"/>
          <w:spacing w:val="-5"/>
        </w:rPr>
        <w:t xml:space="preserve"> </w:t>
      </w:r>
      <w:r w:rsidRPr="00B77C9E">
        <w:rPr>
          <w:rFonts w:ascii="Verdana" w:hAnsi="Verdana"/>
        </w:rPr>
        <w:t>be</w:t>
      </w:r>
      <w:r w:rsidRPr="00B77C9E">
        <w:rPr>
          <w:rFonts w:ascii="Verdana" w:hAnsi="Verdana"/>
          <w:spacing w:val="-4"/>
        </w:rPr>
        <w:t xml:space="preserve"> </w:t>
      </w:r>
      <w:r w:rsidRPr="00B77C9E">
        <w:rPr>
          <w:rFonts w:ascii="Verdana" w:hAnsi="Verdana"/>
        </w:rPr>
        <w:t>indicators</w:t>
      </w:r>
      <w:r w:rsidRPr="00B77C9E">
        <w:rPr>
          <w:rFonts w:ascii="Verdana" w:hAnsi="Verdana"/>
          <w:spacing w:val="-4"/>
        </w:rPr>
        <w:t xml:space="preserve"> </w:t>
      </w:r>
      <w:r w:rsidRPr="00B77C9E">
        <w:rPr>
          <w:rFonts w:ascii="Verdana" w:hAnsi="Verdana"/>
        </w:rPr>
        <w:t>of</w:t>
      </w:r>
      <w:r w:rsidRPr="00B77C9E">
        <w:rPr>
          <w:rFonts w:ascii="Verdana" w:hAnsi="Verdana"/>
          <w:spacing w:val="-4"/>
        </w:rPr>
        <w:t xml:space="preserve"> </w:t>
      </w:r>
      <w:r w:rsidRPr="00B77C9E">
        <w:rPr>
          <w:rFonts w:ascii="Verdana" w:hAnsi="Verdana"/>
        </w:rPr>
        <w:t>both</w:t>
      </w:r>
      <w:r w:rsidRPr="00B77C9E">
        <w:rPr>
          <w:rFonts w:ascii="Verdana" w:hAnsi="Verdana"/>
          <w:spacing w:val="-4"/>
        </w:rPr>
        <w:t xml:space="preserve"> </w:t>
      </w:r>
      <w:r w:rsidRPr="00B77C9E">
        <w:rPr>
          <w:rFonts w:ascii="Verdana" w:hAnsi="Verdana"/>
        </w:rPr>
        <w:t>child</w:t>
      </w:r>
      <w:r w:rsidRPr="00B77C9E">
        <w:rPr>
          <w:rFonts w:ascii="Verdana" w:hAnsi="Verdana"/>
          <w:spacing w:val="-5"/>
        </w:rPr>
        <w:t xml:space="preserve"> </w:t>
      </w:r>
      <w:r w:rsidRPr="00B77C9E">
        <w:rPr>
          <w:rFonts w:ascii="Verdana" w:hAnsi="Verdana"/>
        </w:rPr>
        <w:t>criminal</w:t>
      </w:r>
      <w:r w:rsidRPr="00B77C9E">
        <w:rPr>
          <w:rFonts w:ascii="Verdana" w:hAnsi="Verdana"/>
          <w:spacing w:val="-4"/>
        </w:rPr>
        <w:t xml:space="preserve"> </w:t>
      </w:r>
      <w:r w:rsidRPr="00B77C9E">
        <w:rPr>
          <w:rFonts w:ascii="Verdana" w:hAnsi="Verdana"/>
        </w:rPr>
        <w:t>and</w:t>
      </w:r>
      <w:r w:rsidRPr="00B77C9E">
        <w:rPr>
          <w:rFonts w:ascii="Verdana" w:hAnsi="Verdana"/>
          <w:spacing w:val="-4"/>
        </w:rPr>
        <w:t xml:space="preserve"> </w:t>
      </w:r>
      <w:r w:rsidRPr="00B77C9E">
        <w:rPr>
          <w:rFonts w:ascii="Verdana" w:hAnsi="Verdana"/>
        </w:rPr>
        <w:t>sexual</w:t>
      </w:r>
      <w:r w:rsidRPr="00B77C9E">
        <w:rPr>
          <w:rFonts w:ascii="Verdana" w:hAnsi="Verdana"/>
          <w:spacing w:val="-4"/>
        </w:rPr>
        <w:t xml:space="preserve"> </w:t>
      </w:r>
      <w:r w:rsidRPr="00B77C9E">
        <w:rPr>
          <w:rFonts w:ascii="Verdana" w:hAnsi="Verdana"/>
        </w:rPr>
        <w:t>exploitation</w:t>
      </w:r>
      <w:r w:rsidRPr="00B77C9E">
        <w:rPr>
          <w:rFonts w:ascii="Verdana" w:hAnsi="Verdana"/>
          <w:spacing w:val="-64"/>
        </w:rPr>
        <w:t xml:space="preserve"> </w:t>
      </w:r>
      <w:r w:rsidRPr="00B77C9E">
        <w:rPr>
          <w:rFonts w:ascii="Verdana" w:hAnsi="Verdana"/>
        </w:rPr>
        <w:t>where</w:t>
      </w:r>
      <w:r w:rsidRPr="00B77C9E">
        <w:rPr>
          <w:rFonts w:ascii="Verdana" w:hAnsi="Verdana"/>
          <w:spacing w:val="-1"/>
        </w:rPr>
        <w:t xml:space="preserve"> </w:t>
      </w:r>
      <w:r w:rsidRPr="00B77C9E">
        <w:rPr>
          <w:rFonts w:ascii="Verdana" w:hAnsi="Verdana"/>
        </w:rPr>
        <w:t>children:</w:t>
      </w:r>
    </w:p>
    <w:p w14:paraId="7F5E8400" w14:textId="77777777" w:rsidR="007E1BAB" w:rsidRPr="007E1BAB" w:rsidRDefault="007E1BAB" w:rsidP="007E1BAB">
      <w:pPr>
        <w:pStyle w:val="ListParagraph"/>
        <w:rPr>
          <w:rFonts w:ascii="Verdana" w:hAnsi="Verdana"/>
        </w:rPr>
      </w:pPr>
    </w:p>
    <w:p w14:paraId="11ABC928" w14:textId="77777777" w:rsidR="00BE6BD0" w:rsidRPr="00B77C9E" w:rsidRDefault="00BE6BD0" w:rsidP="00B4482A">
      <w:pPr>
        <w:pStyle w:val="ListParagraph"/>
        <w:numPr>
          <w:ilvl w:val="0"/>
          <w:numId w:val="197"/>
        </w:numPr>
        <w:rPr>
          <w:rFonts w:ascii="Verdana" w:hAnsi="Verdana"/>
        </w:rPr>
      </w:pPr>
      <w:r w:rsidRPr="00B77C9E">
        <w:rPr>
          <w:rFonts w:ascii="Verdana" w:hAnsi="Verdana"/>
        </w:rPr>
        <w:t>appear</w:t>
      </w:r>
      <w:r w:rsidRPr="00B77C9E">
        <w:rPr>
          <w:rFonts w:ascii="Verdana" w:hAnsi="Verdana"/>
          <w:spacing w:val="-4"/>
        </w:rPr>
        <w:t xml:space="preserve"> </w:t>
      </w:r>
      <w:r w:rsidRPr="00B77C9E">
        <w:rPr>
          <w:rFonts w:ascii="Verdana" w:hAnsi="Verdana"/>
        </w:rPr>
        <w:t>with</w:t>
      </w:r>
      <w:r w:rsidRPr="00B77C9E">
        <w:rPr>
          <w:rFonts w:ascii="Verdana" w:hAnsi="Verdana"/>
          <w:spacing w:val="-4"/>
        </w:rPr>
        <w:t xml:space="preserve"> </w:t>
      </w:r>
      <w:r w:rsidRPr="00B77C9E">
        <w:rPr>
          <w:rFonts w:ascii="Verdana" w:hAnsi="Verdana"/>
        </w:rPr>
        <w:t>unexplained</w:t>
      </w:r>
      <w:r w:rsidRPr="00B77C9E">
        <w:rPr>
          <w:rFonts w:ascii="Verdana" w:hAnsi="Verdana"/>
          <w:spacing w:val="-4"/>
        </w:rPr>
        <w:t xml:space="preserve"> </w:t>
      </w:r>
      <w:r w:rsidRPr="00B77C9E">
        <w:rPr>
          <w:rFonts w:ascii="Verdana" w:hAnsi="Verdana"/>
        </w:rPr>
        <w:t>gifts,</w:t>
      </w:r>
      <w:r w:rsidRPr="00B77C9E">
        <w:rPr>
          <w:rFonts w:ascii="Verdana" w:hAnsi="Verdana"/>
          <w:spacing w:val="-3"/>
        </w:rPr>
        <w:t xml:space="preserve"> </w:t>
      </w:r>
      <w:r w:rsidRPr="00B77C9E">
        <w:rPr>
          <w:rFonts w:ascii="Verdana" w:hAnsi="Verdana"/>
        </w:rPr>
        <w:t>money</w:t>
      </w:r>
      <w:r w:rsidRPr="00B77C9E">
        <w:rPr>
          <w:rFonts w:ascii="Verdana" w:hAnsi="Verdana"/>
          <w:spacing w:val="-3"/>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new</w:t>
      </w:r>
      <w:r w:rsidRPr="00B77C9E">
        <w:rPr>
          <w:rFonts w:ascii="Verdana" w:hAnsi="Verdana"/>
          <w:spacing w:val="-4"/>
        </w:rPr>
        <w:t xml:space="preserve"> </w:t>
      </w:r>
      <w:r w:rsidRPr="00B77C9E">
        <w:rPr>
          <w:rFonts w:ascii="Verdana" w:hAnsi="Verdana"/>
        </w:rPr>
        <w:t>possessions;</w:t>
      </w:r>
    </w:p>
    <w:p w14:paraId="0650BB82" w14:textId="77777777" w:rsidR="00BE6BD0" w:rsidRPr="00B77C9E" w:rsidRDefault="00BE6BD0" w:rsidP="00B4482A">
      <w:pPr>
        <w:pStyle w:val="ListParagraph"/>
        <w:numPr>
          <w:ilvl w:val="0"/>
          <w:numId w:val="197"/>
        </w:numPr>
        <w:rPr>
          <w:rFonts w:ascii="Verdana" w:hAnsi="Verdana"/>
        </w:rPr>
      </w:pPr>
      <w:r w:rsidRPr="00B77C9E">
        <w:rPr>
          <w:rFonts w:ascii="Verdana" w:hAnsi="Verdana"/>
        </w:rPr>
        <w:t>associate</w:t>
      </w:r>
      <w:r w:rsidRPr="00B77C9E">
        <w:rPr>
          <w:rFonts w:ascii="Verdana" w:hAnsi="Verdana"/>
          <w:spacing w:val="-5"/>
        </w:rPr>
        <w:t xml:space="preserve"> </w:t>
      </w:r>
      <w:r w:rsidRPr="00B77C9E">
        <w:rPr>
          <w:rFonts w:ascii="Verdana" w:hAnsi="Verdana"/>
        </w:rPr>
        <w:t>with</w:t>
      </w:r>
      <w:r w:rsidRPr="00B77C9E">
        <w:rPr>
          <w:rFonts w:ascii="Verdana" w:hAnsi="Verdana"/>
          <w:spacing w:val="-4"/>
        </w:rPr>
        <w:t xml:space="preserve"> </w:t>
      </w:r>
      <w:r w:rsidRPr="00B77C9E">
        <w:rPr>
          <w:rFonts w:ascii="Verdana" w:hAnsi="Verdana"/>
        </w:rPr>
        <w:t>other</w:t>
      </w:r>
      <w:r w:rsidRPr="00B77C9E">
        <w:rPr>
          <w:rFonts w:ascii="Verdana" w:hAnsi="Verdana"/>
          <w:spacing w:val="-4"/>
        </w:rPr>
        <w:t xml:space="preserve"> </w:t>
      </w:r>
      <w:r w:rsidRPr="00B77C9E">
        <w:rPr>
          <w:rFonts w:ascii="Verdana" w:hAnsi="Verdana"/>
        </w:rPr>
        <w:t>children</w:t>
      </w:r>
      <w:r w:rsidRPr="00B77C9E">
        <w:rPr>
          <w:rFonts w:ascii="Verdana" w:hAnsi="Verdana"/>
          <w:spacing w:val="-4"/>
        </w:rPr>
        <w:t xml:space="preserve"> </w:t>
      </w:r>
      <w:r w:rsidRPr="00B77C9E">
        <w:rPr>
          <w:rFonts w:ascii="Verdana" w:hAnsi="Verdana"/>
        </w:rPr>
        <w:t>involved</w:t>
      </w:r>
      <w:r w:rsidRPr="00B77C9E">
        <w:rPr>
          <w:rFonts w:ascii="Verdana" w:hAnsi="Verdana"/>
          <w:spacing w:val="-4"/>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exploitation;</w:t>
      </w:r>
    </w:p>
    <w:p w14:paraId="623611A3" w14:textId="77777777" w:rsidR="00BE6BD0" w:rsidRPr="00B77C9E" w:rsidRDefault="00BE6BD0" w:rsidP="00B4482A">
      <w:pPr>
        <w:pStyle w:val="ListParagraph"/>
        <w:numPr>
          <w:ilvl w:val="0"/>
          <w:numId w:val="197"/>
        </w:numPr>
        <w:rPr>
          <w:rFonts w:ascii="Verdana" w:hAnsi="Verdana"/>
        </w:rPr>
      </w:pPr>
      <w:r w:rsidRPr="00B77C9E">
        <w:rPr>
          <w:rFonts w:ascii="Verdana" w:hAnsi="Verdana"/>
        </w:rPr>
        <w:t>suffer</w:t>
      </w:r>
      <w:r w:rsidRPr="00B77C9E">
        <w:rPr>
          <w:rFonts w:ascii="Verdana" w:hAnsi="Verdana"/>
          <w:spacing w:val="-5"/>
        </w:rPr>
        <w:t xml:space="preserve"> </w:t>
      </w:r>
      <w:r w:rsidRPr="00B77C9E">
        <w:rPr>
          <w:rFonts w:ascii="Verdana" w:hAnsi="Verdana"/>
        </w:rPr>
        <w:t>from</w:t>
      </w:r>
      <w:r w:rsidRPr="00B77C9E">
        <w:rPr>
          <w:rFonts w:ascii="Verdana" w:hAnsi="Verdana"/>
          <w:spacing w:val="-6"/>
        </w:rPr>
        <w:t xml:space="preserve"> </w:t>
      </w:r>
      <w:r w:rsidRPr="00B77C9E">
        <w:rPr>
          <w:rFonts w:ascii="Verdana" w:hAnsi="Verdana"/>
        </w:rPr>
        <w:t>changes</w:t>
      </w:r>
      <w:r w:rsidRPr="00B77C9E">
        <w:rPr>
          <w:rFonts w:ascii="Verdana" w:hAnsi="Verdana"/>
          <w:spacing w:val="-4"/>
        </w:rPr>
        <w:t xml:space="preserve"> </w:t>
      </w:r>
      <w:r w:rsidRPr="00B77C9E">
        <w:rPr>
          <w:rFonts w:ascii="Verdana" w:hAnsi="Verdana"/>
        </w:rPr>
        <w:t>in</w:t>
      </w:r>
      <w:r w:rsidRPr="00B77C9E">
        <w:rPr>
          <w:rFonts w:ascii="Verdana" w:hAnsi="Verdana"/>
          <w:spacing w:val="-3"/>
        </w:rPr>
        <w:t xml:space="preserve"> </w:t>
      </w:r>
      <w:r w:rsidRPr="00B77C9E">
        <w:rPr>
          <w:rFonts w:ascii="Verdana" w:hAnsi="Verdana"/>
        </w:rPr>
        <w:t>emotional</w:t>
      </w:r>
      <w:r w:rsidRPr="00B77C9E">
        <w:rPr>
          <w:rFonts w:ascii="Verdana" w:hAnsi="Verdana"/>
          <w:spacing w:val="-3"/>
        </w:rPr>
        <w:t xml:space="preserve"> </w:t>
      </w:r>
      <w:r w:rsidRPr="00B77C9E">
        <w:rPr>
          <w:rFonts w:ascii="Verdana" w:hAnsi="Verdana"/>
        </w:rPr>
        <w:t>well-being;</w:t>
      </w:r>
    </w:p>
    <w:p w14:paraId="3C1AE132" w14:textId="24D58F74" w:rsidR="00BE6BD0" w:rsidRPr="00B77C9E" w:rsidRDefault="00BE6BD0" w:rsidP="00B4482A">
      <w:pPr>
        <w:pStyle w:val="ListParagraph"/>
        <w:numPr>
          <w:ilvl w:val="0"/>
          <w:numId w:val="197"/>
        </w:numPr>
        <w:rPr>
          <w:rFonts w:ascii="Verdana" w:hAnsi="Verdana"/>
          <w:sz w:val="24"/>
        </w:rPr>
      </w:pPr>
      <w:r w:rsidRPr="00B77C9E">
        <w:rPr>
          <w:rFonts w:ascii="Verdana" w:hAnsi="Verdana"/>
        </w:rPr>
        <w:t>misuse</w:t>
      </w:r>
      <w:r w:rsidRPr="00B77C9E">
        <w:rPr>
          <w:rFonts w:ascii="Verdana" w:hAnsi="Verdana"/>
          <w:spacing w:val="-4"/>
        </w:rPr>
        <w:t xml:space="preserve"> </w:t>
      </w:r>
      <w:r w:rsidRPr="00B77C9E">
        <w:rPr>
          <w:rFonts w:ascii="Verdana" w:hAnsi="Verdana"/>
        </w:rPr>
        <w:t>drugs</w:t>
      </w:r>
      <w:r w:rsidRPr="00B77C9E">
        <w:rPr>
          <w:rFonts w:ascii="Verdana" w:hAnsi="Verdana"/>
          <w:spacing w:val="-3"/>
        </w:rPr>
        <w:t xml:space="preserve"> </w:t>
      </w:r>
      <w:r w:rsidRPr="00B77C9E">
        <w:rPr>
          <w:rFonts w:ascii="Verdana" w:hAnsi="Verdana"/>
        </w:rPr>
        <w:t>and</w:t>
      </w:r>
      <w:r w:rsidRPr="00B77C9E">
        <w:rPr>
          <w:rFonts w:ascii="Verdana" w:hAnsi="Verdana"/>
          <w:spacing w:val="-3"/>
        </w:rPr>
        <w:t xml:space="preserve"> </w:t>
      </w:r>
      <w:r w:rsidRPr="00B77C9E">
        <w:rPr>
          <w:rFonts w:ascii="Verdana" w:hAnsi="Verdana"/>
        </w:rPr>
        <w:t>alcohol;</w:t>
      </w:r>
    </w:p>
    <w:p w14:paraId="60CDFF78" w14:textId="09687059" w:rsidR="00BE6BD0" w:rsidRPr="00B77C9E" w:rsidRDefault="00BE6BD0" w:rsidP="00B4482A">
      <w:pPr>
        <w:pStyle w:val="ListParagraph"/>
        <w:numPr>
          <w:ilvl w:val="0"/>
          <w:numId w:val="197"/>
        </w:numPr>
        <w:rPr>
          <w:rFonts w:ascii="Verdana" w:hAnsi="Verdana"/>
        </w:rPr>
      </w:pPr>
      <w:bookmarkStart w:id="149" w:name="_bookmark169"/>
      <w:bookmarkEnd w:id="149"/>
      <w:r w:rsidRPr="00B77C9E">
        <w:rPr>
          <w:rFonts w:ascii="Verdana" w:hAnsi="Verdana"/>
        </w:rPr>
        <w:t>go</w:t>
      </w:r>
      <w:r w:rsidRPr="00B77C9E">
        <w:rPr>
          <w:rFonts w:ascii="Verdana" w:hAnsi="Verdana"/>
          <w:spacing w:val="-3"/>
        </w:rPr>
        <w:t xml:space="preserve"> </w:t>
      </w:r>
      <w:r w:rsidRPr="00B77C9E">
        <w:rPr>
          <w:rFonts w:ascii="Verdana" w:hAnsi="Verdana"/>
        </w:rPr>
        <w:t>missing</w:t>
      </w:r>
      <w:r w:rsidRPr="00B77C9E">
        <w:rPr>
          <w:rFonts w:ascii="Verdana" w:hAnsi="Verdana"/>
          <w:spacing w:val="-3"/>
        </w:rPr>
        <w:t xml:space="preserve"> </w:t>
      </w:r>
      <w:r w:rsidRPr="00B77C9E">
        <w:rPr>
          <w:rFonts w:ascii="Verdana" w:hAnsi="Verdana"/>
        </w:rPr>
        <w:t>for</w:t>
      </w:r>
      <w:r w:rsidRPr="00B77C9E">
        <w:rPr>
          <w:rFonts w:ascii="Verdana" w:hAnsi="Verdana"/>
          <w:spacing w:val="-2"/>
        </w:rPr>
        <w:t xml:space="preserve"> </w:t>
      </w:r>
      <w:r w:rsidRPr="00B77C9E">
        <w:rPr>
          <w:rFonts w:ascii="Verdana" w:hAnsi="Verdana"/>
        </w:rPr>
        <w:t>periods</w:t>
      </w:r>
      <w:r w:rsidRPr="00B77C9E">
        <w:rPr>
          <w:rFonts w:ascii="Verdana" w:hAnsi="Verdana"/>
          <w:spacing w:val="-4"/>
        </w:rPr>
        <w:t xml:space="preserve"> </w:t>
      </w:r>
      <w:r w:rsidRPr="00B77C9E">
        <w:rPr>
          <w:rFonts w:ascii="Verdana" w:hAnsi="Verdana"/>
        </w:rPr>
        <w:t>of</w:t>
      </w:r>
      <w:r w:rsidRPr="00B77C9E">
        <w:rPr>
          <w:rFonts w:ascii="Verdana" w:hAnsi="Verdana"/>
          <w:spacing w:val="-2"/>
        </w:rPr>
        <w:t xml:space="preserve"> </w:t>
      </w:r>
      <w:r w:rsidRPr="00B77C9E">
        <w:rPr>
          <w:rFonts w:ascii="Verdana" w:hAnsi="Verdana"/>
        </w:rPr>
        <w:t>time</w:t>
      </w:r>
      <w:r w:rsidRPr="00B77C9E">
        <w:rPr>
          <w:rFonts w:ascii="Verdana" w:hAnsi="Verdana"/>
          <w:spacing w:val="-3"/>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regularly</w:t>
      </w:r>
      <w:r w:rsidRPr="00B77C9E">
        <w:rPr>
          <w:rFonts w:ascii="Verdana" w:hAnsi="Verdana"/>
          <w:spacing w:val="-3"/>
        </w:rPr>
        <w:t xml:space="preserve"> </w:t>
      </w:r>
      <w:r w:rsidRPr="00B77C9E">
        <w:rPr>
          <w:rFonts w:ascii="Verdana" w:hAnsi="Verdana"/>
        </w:rPr>
        <w:t>come</w:t>
      </w:r>
      <w:r w:rsidRPr="00B77C9E">
        <w:rPr>
          <w:rFonts w:ascii="Verdana" w:hAnsi="Verdana"/>
          <w:spacing w:val="-2"/>
        </w:rPr>
        <w:t xml:space="preserve"> </w:t>
      </w:r>
      <w:r w:rsidRPr="00B77C9E">
        <w:rPr>
          <w:rFonts w:ascii="Verdana" w:hAnsi="Verdana"/>
        </w:rPr>
        <w:t>home</w:t>
      </w:r>
      <w:r w:rsidRPr="00B77C9E">
        <w:rPr>
          <w:rFonts w:ascii="Verdana" w:hAnsi="Verdana"/>
          <w:spacing w:val="-3"/>
        </w:rPr>
        <w:t xml:space="preserve"> </w:t>
      </w:r>
      <w:r w:rsidRPr="00B77C9E">
        <w:rPr>
          <w:rFonts w:ascii="Verdana" w:hAnsi="Verdana"/>
        </w:rPr>
        <w:t>late;</w:t>
      </w:r>
      <w:r w:rsidRPr="00B77C9E">
        <w:rPr>
          <w:rFonts w:ascii="Verdana" w:hAnsi="Verdana"/>
          <w:spacing w:val="-2"/>
        </w:rPr>
        <w:t xml:space="preserve"> </w:t>
      </w:r>
      <w:r w:rsidRPr="00B77C9E">
        <w:rPr>
          <w:rFonts w:ascii="Verdana" w:hAnsi="Verdana"/>
        </w:rPr>
        <w:t>and</w:t>
      </w:r>
    </w:p>
    <w:p w14:paraId="59CE883E" w14:textId="7098A1AA" w:rsidR="00BE6BD0" w:rsidRPr="00B77C9E" w:rsidRDefault="00BE6BD0" w:rsidP="00B4482A">
      <w:pPr>
        <w:pStyle w:val="ListParagraph"/>
        <w:numPr>
          <w:ilvl w:val="0"/>
          <w:numId w:val="197"/>
        </w:numPr>
        <w:rPr>
          <w:rFonts w:ascii="Verdana" w:hAnsi="Verdana"/>
        </w:rPr>
      </w:pPr>
      <w:r w:rsidRPr="00B77C9E">
        <w:rPr>
          <w:rFonts w:ascii="Verdana" w:hAnsi="Verdana"/>
        </w:rPr>
        <w:t>regularly</w:t>
      </w:r>
      <w:r w:rsidRPr="00B77C9E">
        <w:rPr>
          <w:rFonts w:ascii="Verdana" w:hAnsi="Verdana"/>
          <w:spacing w:val="-3"/>
        </w:rPr>
        <w:t xml:space="preserve"> </w:t>
      </w:r>
      <w:r w:rsidRPr="00B77C9E">
        <w:rPr>
          <w:rFonts w:ascii="Verdana" w:hAnsi="Verdana"/>
        </w:rPr>
        <w:t>miss</w:t>
      </w:r>
      <w:r w:rsidRPr="00B77C9E">
        <w:rPr>
          <w:rFonts w:ascii="Verdana" w:hAnsi="Verdana"/>
          <w:spacing w:val="-3"/>
        </w:rPr>
        <w:t xml:space="preserve"> </w:t>
      </w:r>
      <w:r w:rsidRPr="00B77C9E">
        <w:rPr>
          <w:rFonts w:ascii="Verdana" w:hAnsi="Verdana"/>
        </w:rPr>
        <w:t>school</w:t>
      </w:r>
      <w:r w:rsidRPr="00B77C9E">
        <w:rPr>
          <w:rFonts w:ascii="Verdana" w:hAnsi="Verdana"/>
          <w:spacing w:val="-2"/>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education</w:t>
      </w:r>
      <w:r w:rsidRPr="00B77C9E">
        <w:rPr>
          <w:rFonts w:ascii="Verdana" w:hAnsi="Verdana"/>
          <w:spacing w:val="-3"/>
        </w:rPr>
        <w:t xml:space="preserve"> </w:t>
      </w:r>
      <w:r w:rsidRPr="00B77C9E">
        <w:rPr>
          <w:rFonts w:ascii="Verdana" w:hAnsi="Verdana"/>
        </w:rPr>
        <w:t>or</w:t>
      </w:r>
      <w:r w:rsidRPr="00B77C9E">
        <w:rPr>
          <w:rFonts w:ascii="Verdana" w:hAnsi="Verdana"/>
          <w:spacing w:val="-3"/>
        </w:rPr>
        <w:t xml:space="preserve"> </w:t>
      </w:r>
      <w:r w:rsidRPr="00B77C9E">
        <w:rPr>
          <w:rFonts w:ascii="Verdana" w:hAnsi="Verdana"/>
        </w:rPr>
        <w:t>do</w:t>
      </w:r>
      <w:r w:rsidRPr="00B77C9E">
        <w:rPr>
          <w:rFonts w:ascii="Verdana" w:hAnsi="Verdana"/>
          <w:spacing w:val="-3"/>
        </w:rPr>
        <w:t xml:space="preserve"> </w:t>
      </w:r>
      <w:r w:rsidRPr="00B77C9E">
        <w:rPr>
          <w:rFonts w:ascii="Verdana" w:hAnsi="Verdana"/>
        </w:rPr>
        <w:t>not</w:t>
      </w:r>
      <w:r w:rsidRPr="00B77C9E">
        <w:rPr>
          <w:rFonts w:ascii="Verdana" w:hAnsi="Verdana"/>
          <w:spacing w:val="-3"/>
        </w:rPr>
        <w:t xml:space="preserve"> </w:t>
      </w:r>
      <w:r w:rsidRPr="00B77C9E">
        <w:rPr>
          <w:rFonts w:ascii="Verdana" w:hAnsi="Verdana"/>
        </w:rPr>
        <w:t>take</w:t>
      </w:r>
      <w:r w:rsidRPr="00B77C9E">
        <w:rPr>
          <w:rFonts w:ascii="Verdana" w:hAnsi="Verdana"/>
          <w:spacing w:val="-3"/>
        </w:rPr>
        <w:t xml:space="preserve"> </w:t>
      </w:r>
      <w:r w:rsidRPr="00B77C9E">
        <w:rPr>
          <w:rFonts w:ascii="Verdana" w:hAnsi="Verdana"/>
        </w:rPr>
        <w:t>part</w:t>
      </w:r>
      <w:r w:rsidRPr="00B77C9E">
        <w:rPr>
          <w:rFonts w:ascii="Verdana" w:hAnsi="Verdana"/>
          <w:spacing w:val="-2"/>
        </w:rPr>
        <w:t xml:space="preserve"> </w:t>
      </w:r>
      <w:r w:rsidRPr="00B77C9E">
        <w:rPr>
          <w:rFonts w:ascii="Verdana" w:hAnsi="Verdana"/>
        </w:rPr>
        <w:t>in</w:t>
      </w:r>
      <w:r w:rsidRPr="00B77C9E">
        <w:rPr>
          <w:rFonts w:ascii="Verdana" w:hAnsi="Verdana"/>
          <w:spacing w:val="-4"/>
        </w:rPr>
        <w:t xml:space="preserve"> </w:t>
      </w:r>
      <w:r w:rsidRPr="00B77C9E">
        <w:rPr>
          <w:rFonts w:ascii="Verdana" w:hAnsi="Verdana"/>
        </w:rPr>
        <w:t>education.</w:t>
      </w:r>
    </w:p>
    <w:p w14:paraId="2A7EE248" w14:textId="77777777" w:rsidR="00162E9E" w:rsidRPr="00B77C9E" w:rsidRDefault="00162E9E" w:rsidP="00425132">
      <w:pPr>
        <w:rPr>
          <w:rFonts w:ascii="Verdana" w:hAnsi="Verdana"/>
        </w:rPr>
      </w:pPr>
    </w:p>
    <w:p w14:paraId="77F9AEF8" w14:textId="594CC513" w:rsidR="00BE6BD0" w:rsidRPr="00B77C9E" w:rsidRDefault="00BE6BD0" w:rsidP="00B4482A">
      <w:pPr>
        <w:pStyle w:val="ListParagraph"/>
        <w:numPr>
          <w:ilvl w:val="0"/>
          <w:numId w:val="196"/>
        </w:numPr>
        <w:rPr>
          <w:rFonts w:ascii="Verdana" w:hAnsi="Verdana"/>
        </w:rPr>
      </w:pPr>
      <w:r w:rsidRPr="00B77C9E">
        <w:rPr>
          <w:rFonts w:ascii="Verdana" w:hAnsi="Verdana"/>
        </w:rPr>
        <w:t>Children who have been exploited will need additional support to help maintain them in</w:t>
      </w:r>
      <w:r w:rsidRPr="00B77C9E">
        <w:rPr>
          <w:rFonts w:ascii="Verdana" w:hAnsi="Verdana"/>
          <w:spacing w:val="-64"/>
        </w:rPr>
        <w:t xml:space="preserve"> </w:t>
      </w:r>
      <w:r w:rsidRPr="00B77C9E">
        <w:rPr>
          <w:rFonts w:ascii="Verdana" w:hAnsi="Verdana"/>
        </w:rPr>
        <w:t xml:space="preserve">education. </w:t>
      </w:r>
    </w:p>
    <w:p w14:paraId="71314C21" w14:textId="77777777" w:rsidR="00BE6BD0" w:rsidRPr="00B77C9E" w:rsidRDefault="00BE6BD0" w:rsidP="00425132">
      <w:pPr>
        <w:rPr>
          <w:rFonts w:ascii="Verdana" w:hAnsi="Verdana"/>
        </w:rPr>
      </w:pPr>
    </w:p>
    <w:p w14:paraId="634794BE" w14:textId="77777777" w:rsidR="00BE6BD0" w:rsidRPr="00B77C9E" w:rsidRDefault="00BE6BD0" w:rsidP="00B4482A">
      <w:pPr>
        <w:pStyle w:val="ListParagraph"/>
        <w:numPr>
          <w:ilvl w:val="0"/>
          <w:numId w:val="196"/>
        </w:numPr>
        <w:rPr>
          <w:rFonts w:ascii="Verdana" w:hAnsi="Verdana"/>
        </w:rPr>
      </w:pPr>
      <w:r w:rsidRPr="00B77C9E">
        <w:rPr>
          <w:rFonts w:ascii="Verdana" w:hAnsi="Verdana"/>
        </w:rPr>
        <w:t>CSE can be a one-off occurrence or a series of incidents over time and range from</w:t>
      </w:r>
      <w:r w:rsidRPr="00B77C9E">
        <w:rPr>
          <w:rFonts w:ascii="Verdana" w:hAnsi="Verdana"/>
          <w:spacing w:val="1"/>
        </w:rPr>
        <w:t xml:space="preserve"> </w:t>
      </w:r>
      <w:r w:rsidRPr="00B77C9E">
        <w:rPr>
          <w:rFonts w:ascii="Verdana" w:hAnsi="Verdana"/>
        </w:rPr>
        <w:t>opportunistic to complex organised abuse. It can involve force and/or enticement-based</w:t>
      </w:r>
      <w:r w:rsidRPr="00B77C9E">
        <w:rPr>
          <w:rFonts w:ascii="Verdana" w:hAnsi="Verdana"/>
          <w:spacing w:val="-64"/>
        </w:rPr>
        <w:t xml:space="preserve"> </w:t>
      </w:r>
      <w:r w:rsidRPr="00B77C9E">
        <w:rPr>
          <w:rFonts w:ascii="Verdana" w:hAnsi="Verdana"/>
        </w:rPr>
        <w:t>methods of compliance and may, or may not, be accompanied by violence or threats of</w:t>
      </w:r>
      <w:r w:rsidRPr="00B77C9E">
        <w:rPr>
          <w:rFonts w:ascii="Verdana" w:hAnsi="Verdana"/>
          <w:spacing w:val="-64"/>
        </w:rPr>
        <w:t xml:space="preserve"> </w:t>
      </w:r>
      <w:r w:rsidRPr="00B77C9E">
        <w:rPr>
          <w:rFonts w:ascii="Verdana" w:hAnsi="Verdana"/>
        </w:rPr>
        <w:t>violence.</w:t>
      </w:r>
    </w:p>
    <w:p w14:paraId="54357E0D" w14:textId="77777777" w:rsidR="00BE6BD0" w:rsidRPr="00B77C9E" w:rsidRDefault="00BE6BD0" w:rsidP="00425132">
      <w:pPr>
        <w:rPr>
          <w:rFonts w:ascii="Verdana" w:hAnsi="Verdana"/>
        </w:rPr>
      </w:pPr>
    </w:p>
    <w:p w14:paraId="58AE1D06" w14:textId="4C222014" w:rsidR="00BE6BD0" w:rsidRPr="00B77C9E" w:rsidRDefault="00BE6BD0" w:rsidP="00B4482A">
      <w:pPr>
        <w:pStyle w:val="ListParagraph"/>
        <w:numPr>
          <w:ilvl w:val="0"/>
          <w:numId w:val="198"/>
        </w:numPr>
        <w:rPr>
          <w:rFonts w:ascii="Verdana" w:hAnsi="Verdana"/>
        </w:rPr>
      </w:pPr>
      <w:r w:rsidRPr="00B77C9E">
        <w:rPr>
          <w:rFonts w:ascii="Verdana" w:hAnsi="Verdana"/>
        </w:rPr>
        <w:t>Some</w:t>
      </w:r>
      <w:r w:rsidRPr="00B77C9E">
        <w:rPr>
          <w:rFonts w:ascii="Verdana" w:hAnsi="Verdana"/>
          <w:spacing w:val="-3"/>
        </w:rPr>
        <w:t xml:space="preserve"> </w:t>
      </w:r>
      <w:r w:rsidRPr="00B77C9E">
        <w:rPr>
          <w:rFonts w:ascii="Verdana" w:hAnsi="Verdana"/>
        </w:rPr>
        <w:t>additional</w:t>
      </w:r>
      <w:r w:rsidRPr="00B77C9E">
        <w:rPr>
          <w:rFonts w:ascii="Verdana" w:hAnsi="Verdana"/>
          <w:spacing w:val="-3"/>
        </w:rPr>
        <w:t xml:space="preserve"> </w:t>
      </w:r>
      <w:r w:rsidRPr="00B77C9E">
        <w:rPr>
          <w:rFonts w:ascii="Verdana" w:hAnsi="Verdana"/>
        </w:rPr>
        <w:t>specific</w:t>
      </w:r>
      <w:r w:rsidRPr="00B77C9E">
        <w:rPr>
          <w:rFonts w:ascii="Verdana" w:hAnsi="Verdana"/>
          <w:spacing w:val="-3"/>
        </w:rPr>
        <w:t xml:space="preserve"> </w:t>
      </w:r>
      <w:r w:rsidRPr="00B77C9E">
        <w:rPr>
          <w:rFonts w:ascii="Verdana" w:hAnsi="Verdana"/>
        </w:rPr>
        <w:t>indicators</w:t>
      </w:r>
      <w:r w:rsidRPr="00B77C9E">
        <w:rPr>
          <w:rFonts w:ascii="Verdana" w:hAnsi="Verdana"/>
          <w:spacing w:val="-2"/>
        </w:rPr>
        <w:t xml:space="preserve"> </w:t>
      </w:r>
      <w:r w:rsidRPr="00B77C9E">
        <w:rPr>
          <w:rFonts w:ascii="Verdana" w:hAnsi="Verdana"/>
        </w:rPr>
        <w:t>that</w:t>
      </w:r>
      <w:r w:rsidRPr="00B77C9E">
        <w:rPr>
          <w:rFonts w:ascii="Verdana" w:hAnsi="Verdana"/>
          <w:spacing w:val="-3"/>
        </w:rPr>
        <w:t xml:space="preserve"> </w:t>
      </w:r>
      <w:r w:rsidRPr="00B77C9E">
        <w:rPr>
          <w:rFonts w:ascii="Verdana" w:hAnsi="Verdana"/>
        </w:rPr>
        <w:t>may</w:t>
      </w:r>
      <w:r w:rsidRPr="00B77C9E">
        <w:rPr>
          <w:rFonts w:ascii="Verdana" w:hAnsi="Verdana"/>
          <w:spacing w:val="-4"/>
        </w:rPr>
        <w:t xml:space="preserve"> </w:t>
      </w:r>
      <w:r w:rsidRPr="00B77C9E">
        <w:rPr>
          <w:rFonts w:ascii="Verdana" w:hAnsi="Verdana"/>
        </w:rPr>
        <w:t>be</w:t>
      </w:r>
      <w:r w:rsidRPr="00B77C9E">
        <w:rPr>
          <w:rFonts w:ascii="Verdana" w:hAnsi="Verdana"/>
          <w:spacing w:val="-3"/>
        </w:rPr>
        <w:t xml:space="preserve"> </w:t>
      </w:r>
      <w:r w:rsidRPr="00B77C9E">
        <w:rPr>
          <w:rFonts w:ascii="Verdana" w:hAnsi="Verdana"/>
        </w:rPr>
        <w:t>present</w:t>
      </w:r>
      <w:r w:rsidRPr="00B77C9E">
        <w:rPr>
          <w:rFonts w:ascii="Verdana" w:hAnsi="Verdana"/>
          <w:spacing w:val="-2"/>
        </w:rPr>
        <w:t xml:space="preserve"> </w:t>
      </w:r>
      <w:r w:rsidRPr="00B77C9E">
        <w:rPr>
          <w:rFonts w:ascii="Verdana" w:hAnsi="Verdana"/>
        </w:rPr>
        <w:t>in</w:t>
      </w:r>
      <w:r w:rsidRPr="00B77C9E">
        <w:rPr>
          <w:rFonts w:ascii="Verdana" w:hAnsi="Verdana"/>
          <w:spacing w:val="-3"/>
        </w:rPr>
        <w:t xml:space="preserve"> </w:t>
      </w:r>
      <w:r w:rsidRPr="00B77C9E">
        <w:rPr>
          <w:rFonts w:ascii="Verdana" w:hAnsi="Verdana"/>
        </w:rPr>
        <w:t>CSE</w:t>
      </w:r>
      <w:r w:rsidRPr="00B77C9E">
        <w:rPr>
          <w:rFonts w:ascii="Verdana" w:hAnsi="Verdana"/>
          <w:spacing w:val="-3"/>
        </w:rPr>
        <w:t xml:space="preserve"> </w:t>
      </w:r>
      <w:r w:rsidRPr="00B77C9E">
        <w:rPr>
          <w:rFonts w:ascii="Verdana" w:hAnsi="Verdana"/>
        </w:rPr>
        <w:t>are</w:t>
      </w:r>
      <w:r w:rsidRPr="00B77C9E">
        <w:rPr>
          <w:rFonts w:ascii="Verdana" w:hAnsi="Verdana"/>
          <w:spacing w:val="-1"/>
        </w:rPr>
        <w:t xml:space="preserve"> </w:t>
      </w:r>
      <w:r w:rsidRPr="00B77C9E">
        <w:rPr>
          <w:rFonts w:ascii="Verdana" w:hAnsi="Verdana"/>
        </w:rPr>
        <w:t>children</w:t>
      </w:r>
      <w:r w:rsidRPr="00B77C9E">
        <w:rPr>
          <w:rFonts w:ascii="Verdana" w:hAnsi="Verdana"/>
          <w:spacing w:val="-3"/>
        </w:rPr>
        <w:t xml:space="preserve"> </w:t>
      </w:r>
      <w:r w:rsidRPr="00B77C9E">
        <w:rPr>
          <w:rFonts w:ascii="Verdana" w:hAnsi="Verdana"/>
        </w:rPr>
        <w:t>who:</w:t>
      </w:r>
    </w:p>
    <w:p w14:paraId="4B75D649" w14:textId="77777777" w:rsidR="00BE6BD0" w:rsidRPr="00B77C9E" w:rsidRDefault="00BE6BD0" w:rsidP="00B4482A">
      <w:pPr>
        <w:pStyle w:val="ListParagraph"/>
        <w:numPr>
          <w:ilvl w:val="0"/>
          <w:numId w:val="198"/>
        </w:numPr>
        <w:rPr>
          <w:rFonts w:ascii="Verdana" w:hAnsi="Verdana"/>
        </w:rPr>
      </w:pPr>
      <w:r w:rsidRPr="00B77C9E">
        <w:rPr>
          <w:rFonts w:ascii="Verdana" w:hAnsi="Verdana"/>
        </w:rPr>
        <w:t>have</w:t>
      </w:r>
      <w:r w:rsidRPr="00B77C9E">
        <w:rPr>
          <w:rFonts w:ascii="Verdana" w:hAnsi="Verdana"/>
          <w:spacing w:val="-5"/>
        </w:rPr>
        <w:t xml:space="preserve"> </w:t>
      </w:r>
      <w:r w:rsidRPr="00B77C9E">
        <w:rPr>
          <w:rFonts w:ascii="Verdana" w:hAnsi="Verdana"/>
        </w:rPr>
        <w:t>older</w:t>
      </w:r>
      <w:r w:rsidRPr="00B77C9E">
        <w:rPr>
          <w:rFonts w:ascii="Verdana" w:hAnsi="Verdana"/>
          <w:spacing w:val="-2"/>
        </w:rPr>
        <w:t xml:space="preserve"> </w:t>
      </w:r>
      <w:r w:rsidRPr="00B77C9E">
        <w:rPr>
          <w:rFonts w:ascii="Verdana" w:hAnsi="Verdana"/>
        </w:rPr>
        <w:t>boyfriends</w:t>
      </w:r>
      <w:r w:rsidRPr="00B77C9E">
        <w:rPr>
          <w:rFonts w:ascii="Verdana" w:hAnsi="Verdana"/>
          <w:spacing w:val="-4"/>
        </w:rPr>
        <w:t xml:space="preserve"> </w:t>
      </w:r>
      <w:r w:rsidRPr="00B77C9E">
        <w:rPr>
          <w:rFonts w:ascii="Verdana" w:hAnsi="Verdana"/>
        </w:rPr>
        <w:t>or</w:t>
      </w:r>
      <w:r w:rsidRPr="00B77C9E">
        <w:rPr>
          <w:rFonts w:ascii="Verdana" w:hAnsi="Verdana"/>
          <w:spacing w:val="-4"/>
        </w:rPr>
        <w:t xml:space="preserve"> </w:t>
      </w:r>
      <w:r w:rsidRPr="00B77C9E">
        <w:rPr>
          <w:rFonts w:ascii="Verdana" w:hAnsi="Verdana"/>
        </w:rPr>
        <w:t>girlfriends;</w:t>
      </w:r>
      <w:r w:rsidRPr="00B77C9E">
        <w:rPr>
          <w:rFonts w:ascii="Verdana" w:hAnsi="Verdana"/>
          <w:spacing w:val="-3"/>
        </w:rPr>
        <w:t xml:space="preserve"> </w:t>
      </w:r>
      <w:r w:rsidRPr="00B77C9E">
        <w:rPr>
          <w:rFonts w:ascii="Verdana" w:hAnsi="Verdana"/>
        </w:rPr>
        <w:t>and</w:t>
      </w:r>
    </w:p>
    <w:p w14:paraId="02AA9194" w14:textId="0CE00F43" w:rsidR="00BE6BD0" w:rsidRPr="00B77C9E" w:rsidRDefault="00BE6BD0" w:rsidP="00B4482A">
      <w:pPr>
        <w:pStyle w:val="ListParagraph"/>
        <w:numPr>
          <w:ilvl w:val="0"/>
          <w:numId w:val="198"/>
        </w:numPr>
        <w:rPr>
          <w:rFonts w:ascii="Verdana" w:hAnsi="Verdana"/>
        </w:rPr>
      </w:pPr>
      <w:r w:rsidRPr="00B77C9E">
        <w:rPr>
          <w:rFonts w:ascii="Verdana" w:hAnsi="Verdana"/>
        </w:rPr>
        <w:t>suffer from sexually transmitted infections, display sexual behaviours beyond</w:t>
      </w:r>
      <w:r w:rsidRPr="00B77C9E">
        <w:rPr>
          <w:rFonts w:ascii="Verdana" w:hAnsi="Verdana"/>
          <w:spacing w:val="-64"/>
        </w:rPr>
        <w:t xml:space="preserve"> </w:t>
      </w:r>
      <w:r w:rsidRPr="00B77C9E">
        <w:rPr>
          <w:rFonts w:ascii="Verdana" w:hAnsi="Verdana"/>
        </w:rPr>
        <w:t>expected</w:t>
      </w:r>
      <w:r w:rsidRPr="00B77C9E">
        <w:rPr>
          <w:rFonts w:ascii="Verdana" w:hAnsi="Verdana"/>
          <w:spacing w:val="-1"/>
        </w:rPr>
        <w:t xml:space="preserve"> </w:t>
      </w:r>
      <w:r w:rsidRPr="00B77C9E">
        <w:rPr>
          <w:rFonts w:ascii="Verdana" w:hAnsi="Verdana"/>
        </w:rPr>
        <w:t>sexual</w:t>
      </w:r>
      <w:r w:rsidRPr="00B77C9E">
        <w:rPr>
          <w:rFonts w:ascii="Verdana" w:hAnsi="Verdana"/>
          <w:spacing w:val="-1"/>
        </w:rPr>
        <w:t xml:space="preserve"> </w:t>
      </w:r>
      <w:r w:rsidRPr="00B77C9E">
        <w:rPr>
          <w:rFonts w:ascii="Verdana" w:hAnsi="Verdana"/>
        </w:rPr>
        <w:t>development or</w:t>
      </w:r>
      <w:r w:rsidRPr="00B77C9E">
        <w:rPr>
          <w:rFonts w:ascii="Verdana" w:hAnsi="Verdana"/>
          <w:spacing w:val="-2"/>
        </w:rPr>
        <w:t xml:space="preserve"> </w:t>
      </w:r>
      <w:r w:rsidRPr="00B77C9E">
        <w:rPr>
          <w:rFonts w:ascii="Verdana" w:hAnsi="Verdana"/>
        </w:rPr>
        <w:t>become pregnant.</w:t>
      </w:r>
    </w:p>
    <w:p w14:paraId="021C3BD9" w14:textId="77777777" w:rsidR="00162E9E" w:rsidRPr="00B77C9E" w:rsidRDefault="00162E9E" w:rsidP="00425132">
      <w:pPr>
        <w:rPr>
          <w:rFonts w:ascii="Verdana" w:hAnsi="Verdana"/>
        </w:rPr>
      </w:pPr>
    </w:p>
    <w:p w14:paraId="2F8EAA51" w14:textId="43E28672" w:rsidR="008A61B0" w:rsidRPr="008A61B0" w:rsidRDefault="00BE6BD0" w:rsidP="00B4482A">
      <w:pPr>
        <w:pStyle w:val="ListParagraph"/>
        <w:numPr>
          <w:ilvl w:val="0"/>
          <w:numId w:val="196"/>
        </w:numPr>
        <w:rPr>
          <w:rFonts w:ascii="Verdana" w:eastAsiaTheme="minorHAnsi" w:hAnsi="Verdana" w:cstheme="minorBidi"/>
          <w:lang w:eastAsia="en-US"/>
        </w:rPr>
      </w:pPr>
      <w:r w:rsidRPr="00B77C9E">
        <w:rPr>
          <w:rFonts w:ascii="Verdana" w:hAnsi="Verdana"/>
        </w:rPr>
        <w:t>Further information on signs of a child’s involvement in sexual exploitation is available in</w:t>
      </w:r>
      <w:r w:rsidR="007E1BAB">
        <w:rPr>
          <w:rFonts w:ascii="Verdana" w:hAnsi="Verdana"/>
        </w:rPr>
        <w:t xml:space="preserve"> </w:t>
      </w:r>
      <w:r w:rsidRPr="00B77C9E">
        <w:rPr>
          <w:rFonts w:ascii="Verdana" w:hAnsi="Verdana"/>
          <w:spacing w:val="-64"/>
        </w:rPr>
        <w:t xml:space="preserve"> </w:t>
      </w:r>
      <w:r w:rsidRPr="00B77C9E">
        <w:rPr>
          <w:rFonts w:ascii="Verdana" w:hAnsi="Verdana"/>
        </w:rPr>
        <w:t>Home</w:t>
      </w:r>
      <w:r w:rsidRPr="00B77C9E">
        <w:rPr>
          <w:rFonts w:ascii="Verdana" w:hAnsi="Verdana"/>
          <w:spacing w:val="-2"/>
        </w:rPr>
        <w:t xml:space="preserve"> </w:t>
      </w:r>
      <w:r w:rsidRPr="00B77C9E">
        <w:rPr>
          <w:rFonts w:ascii="Verdana" w:hAnsi="Verdana"/>
        </w:rPr>
        <w:t>Office</w:t>
      </w:r>
      <w:r w:rsidRPr="00B77C9E">
        <w:rPr>
          <w:rFonts w:ascii="Verdana" w:hAnsi="Verdana"/>
          <w:spacing w:val="-1"/>
        </w:rPr>
        <w:t xml:space="preserve"> </w:t>
      </w:r>
      <w:r w:rsidRPr="00B77C9E">
        <w:rPr>
          <w:rFonts w:ascii="Verdana" w:hAnsi="Verdana"/>
        </w:rPr>
        <w:t>guidance</w:t>
      </w:r>
      <w:r w:rsidR="008A61B0">
        <w:rPr>
          <w:rFonts w:ascii="Verdana" w:hAnsi="Verdana"/>
        </w:rPr>
        <w:t xml:space="preserve"> </w:t>
      </w:r>
      <w:hyperlink r:id="rId103" w:history="1">
        <w:r w:rsidR="008A61B0" w:rsidRPr="00B642EF">
          <w:rPr>
            <w:rStyle w:val="Hyperlink"/>
            <w:rFonts w:ascii="Verdana" w:hAnsi="Verdana"/>
          </w:rPr>
          <w:t>https://www.gov.uk/government/publications/child-sexual-exploitation-definition-and-guide-for-practitioners</w:t>
        </w:r>
      </w:hyperlink>
    </w:p>
    <w:p w14:paraId="128C5320" w14:textId="77777777" w:rsidR="008A61B0" w:rsidRDefault="008A61B0" w:rsidP="008A61B0">
      <w:pPr>
        <w:rPr>
          <w:rFonts w:ascii="Verdana" w:hAnsi="Verdana"/>
        </w:rPr>
      </w:pPr>
    </w:p>
    <w:p w14:paraId="2B4B9C73" w14:textId="77777777" w:rsidR="008A61B0" w:rsidRPr="008A61B0" w:rsidRDefault="008A61B0" w:rsidP="00C27DAA">
      <w:pPr>
        <w:pStyle w:val="Heading2"/>
        <w:rPr>
          <w:rFonts w:eastAsiaTheme="minorHAnsi" w:cstheme="minorBidi"/>
          <w:lang w:eastAsia="en-US"/>
        </w:rPr>
      </w:pPr>
      <w:bookmarkStart w:id="150" w:name="_Toc82429778"/>
      <w:r>
        <w:t>Concerns a child is being exploited</w:t>
      </w:r>
      <w:bookmarkEnd w:id="150"/>
      <w:r>
        <w:t xml:space="preserve"> </w:t>
      </w:r>
    </w:p>
    <w:p w14:paraId="524BBB4A" w14:textId="4DB024FD" w:rsidR="0000280E" w:rsidRPr="00EC5DE3" w:rsidRDefault="008A61B0" w:rsidP="00B4482A">
      <w:pPr>
        <w:pStyle w:val="ListParagraph"/>
        <w:numPr>
          <w:ilvl w:val="0"/>
          <w:numId w:val="199"/>
        </w:numPr>
        <w:rPr>
          <w:rFonts w:ascii="Verdana" w:hAnsi="Verdana"/>
        </w:rPr>
      </w:pPr>
      <w:r w:rsidRPr="00EC5DE3">
        <w:rPr>
          <w:rFonts w:ascii="Verdana" w:hAnsi="Verdana"/>
        </w:rPr>
        <w:t>If we have any concerns a child is being exploited we will take advice from IFD</w:t>
      </w:r>
      <w:r w:rsidR="00DA07FD" w:rsidRPr="00EC5DE3">
        <w:rPr>
          <w:rFonts w:ascii="Verdana" w:hAnsi="Verdana"/>
        </w:rPr>
        <w:t xml:space="preserve"> and complete the </w:t>
      </w:r>
      <w:r w:rsidR="00992780" w:rsidRPr="00EC5DE3">
        <w:rPr>
          <w:rFonts w:ascii="Verdana" w:hAnsi="Verdana"/>
        </w:rPr>
        <w:t xml:space="preserve">complex safeguarding child exploitation assessment form found </w:t>
      </w:r>
      <w:hyperlink r:id="rId104" w:history="1">
        <w:r w:rsidR="00EC5DE3" w:rsidRPr="00EC5DE3">
          <w:rPr>
            <w:rStyle w:val="Hyperlink"/>
            <w:rFonts w:ascii="Verdana" w:hAnsi="Verdana"/>
          </w:rPr>
          <w:t>https://www.westsussexscp.org.uk/professionals/child-exploitation-ce-including-child-sexual-exploitation-cse/child-exploitation-including-child-sexual-exploitation</w:t>
        </w:r>
      </w:hyperlink>
    </w:p>
    <w:p w14:paraId="248DB123" w14:textId="06002EEF" w:rsidR="00EC5DE3" w:rsidRDefault="00EC5DE3" w:rsidP="008A61B0">
      <w:pPr>
        <w:rPr>
          <w:rFonts w:ascii="Verdana" w:eastAsiaTheme="minorHAnsi" w:hAnsi="Verdana" w:cstheme="minorBidi"/>
          <w:lang w:eastAsia="en-US"/>
        </w:rPr>
      </w:pPr>
    </w:p>
    <w:p w14:paraId="7BC2DA0F" w14:textId="2EC7AD5A" w:rsidR="00912129" w:rsidRPr="00912129" w:rsidRDefault="005E0576" w:rsidP="00C27DAA">
      <w:pPr>
        <w:pStyle w:val="Heading2"/>
      </w:pPr>
      <w:bookmarkStart w:id="151" w:name="_Toc82429779"/>
      <w:bookmarkEnd w:id="145"/>
      <w:bookmarkEnd w:id="146"/>
      <w:r w:rsidRPr="00EC65F6">
        <w:t>County Lines</w:t>
      </w:r>
      <w:bookmarkEnd w:id="151"/>
      <w:r w:rsidRPr="00EC65F6">
        <w:t xml:space="preserve"> </w:t>
      </w:r>
    </w:p>
    <w:p w14:paraId="55F74A75" w14:textId="508330F6" w:rsidR="00912129" w:rsidRPr="00912129" w:rsidRDefault="000A5380" w:rsidP="00B4482A">
      <w:pPr>
        <w:pStyle w:val="BodyText"/>
        <w:numPr>
          <w:ilvl w:val="0"/>
          <w:numId w:val="200"/>
        </w:numPr>
        <w:spacing w:before="241" w:line="288" w:lineRule="auto"/>
        <w:ind w:right="739"/>
        <w:rPr>
          <w:rFonts w:ascii="Verdana" w:hAnsi="Verdana"/>
        </w:rPr>
      </w:pPr>
      <w:r>
        <w:rPr>
          <w:rFonts w:ascii="Verdana" w:hAnsi="Verdana"/>
        </w:rPr>
        <w:t xml:space="preserve">We recognise </w:t>
      </w:r>
      <w:r w:rsidR="007B799F">
        <w:rPr>
          <w:rFonts w:ascii="Verdana" w:hAnsi="Verdana"/>
        </w:rPr>
        <w:t>‘</w:t>
      </w:r>
      <w:r>
        <w:rPr>
          <w:rFonts w:ascii="Verdana" w:hAnsi="Verdana"/>
        </w:rPr>
        <w:t>C</w:t>
      </w:r>
      <w:r w:rsidR="00912129" w:rsidRPr="00912129">
        <w:rPr>
          <w:rFonts w:ascii="Verdana" w:hAnsi="Verdana"/>
        </w:rPr>
        <w:t xml:space="preserve">ounty </w:t>
      </w:r>
      <w:r w:rsidR="007B799F">
        <w:rPr>
          <w:rFonts w:ascii="Verdana" w:hAnsi="Verdana"/>
        </w:rPr>
        <w:t>L</w:t>
      </w:r>
      <w:r w:rsidR="00912129" w:rsidRPr="00912129">
        <w:rPr>
          <w:rFonts w:ascii="Verdana" w:hAnsi="Verdana"/>
        </w:rPr>
        <w:t>ines</w:t>
      </w:r>
      <w:r w:rsidR="007B799F">
        <w:rPr>
          <w:rFonts w:ascii="Verdana" w:hAnsi="Verdana"/>
        </w:rPr>
        <w:t>’</w:t>
      </w:r>
      <w:r w:rsidR="00912129" w:rsidRPr="00912129">
        <w:rPr>
          <w:rFonts w:ascii="Verdana" w:hAnsi="Verdana"/>
        </w:rPr>
        <w:t xml:space="preserve"> is a term used to describe gangs and organised criminal networks involved</w:t>
      </w:r>
      <w:r w:rsidR="00912129" w:rsidRPr="00912129">
        <w:rPr>
          <w:rFonts w:ascii="Verdana" w:hAnsi="Verdana"/>
          <w:spacing w:val="1"/>
        </w:rPr>
        <w:t xml:space="preserve"> </w:t>
      </w:r>
      <w:r w:rsidR="00912129" w:rsidRPr="00912129">
        <w:rPr>
          <w:rFonts w:ascii="Verdana" w:hAnsi="Verdana"/>
        </w:rPr>
        <w:t>in exporting illegal drugs using dedicated mobile phone lines or other form of “deal line”.</w:t>
      </w:r>
      <w:r w:rsidR="00912129" w:rsidRPr="00912129">
        <w:rPr>
          <w:rFonts w:ascii="Verdana" w:hAnsi="Verdana"/>
          <w:spacing w:val="1"/>
        </w:rPr>
        <w:t xml:space="preserve"> </w:t>
      </w:r>
      <w:r w:rsidR="00912129" w:rsidRPr="00912129">
        <w:rPr>
          <w:rFonts w:ascii="Verdana" w:hAnsi="Verdana"/>
        </w:rPr>
        <w:t>This activity can happen locally as well as across the UK - no specified distance of travel</w:t>
      </w:r>
      <w:r w:rsidR="00912129" w:rsidRPr="00912129">
        <w:rPr>
          <w:rFonts w:ascii="Verdana" w:hAnsi="Verdana"/>
          <w:spacing w:val="-64"/>
        </w:rPr>
        <w:t xml:space="preserve"> </w:t>
      </w:r>
      <w:r w:rsidR="00912129" w:rsidRPr="00912129">
        <w:rPr>
          <w:rFonts w:ascii="Verdana" w:hAnsi="Verdana"/>
        </w:rPr>
        <w:t>is required. Children and vulnerable adults are exploited to move, store and sell drugs</w:t>
      </w:r>
      <w:r w:rsidR="00912129" w:rsidRPr="00912129">
        <w:rPr>
          <w:rFonts w:ascii="Verdana" w:hAnsi="Verdana"/>
          <w:spacing w:val="1"/>
        </w:rPr>
        <w:t xml:space="preserve"> </w:t>
      </w:r>
      <w:r w:rsidR="00912129" w:rsidRPr="00912129">
        <w:rPr>
          <w:rFonts w:ascii="Verdana" w:hAnsi="Verdana"/>
        </w:rPr>
        <w:t>and money. Offenders will often use coercion, intimidation, violence (including sexual</w:t>
      </w:r>
      <w:r w:rsidR="00912129" w:rsidRPr="00912129">
        <w:rPr>
          <w:rFonts w:ascii="Verdana" w:hAnsi="Verdana"/>
          <w:spacing w:val="1"/>
        </w:rPr>
        <w:t xml:space="preserve"> </w:t>
      </w:r>
      <w:r w:rsidR="00912129" w:rsidRPr="00912129">
        <w:rPr>
          <w:rFonts w:ascii="Verdana" w:hAnsi="Verdana"/>
        </w:rPr>
        <w:t>violence)</w:t>
      </w:r>
      <w:r w:rsidR="00912129" w:rsidRPr="00912129">
        <w:rPr>
          <w:rFonts w:ascii="Verdana" w:hAnsi="Verdana"/>
          <w:spacing w:val="-1"/>
        </w:rPr>
        <w:t xml:space="preserve"> </w:t>
      </w:r>
      <w:r w:rsidR="00912129" w:rsidRPr="00912129">
        <w:rPr>
          <w:rFonts w:ascii="Verdana" w:hAnsi="Verdana"/>
        </w:rPr>
        <w:t>and weapons</w:t>
      </w:r>
      <w:r w:rsidR="00912129" w:rsidRPr="00912129">
        <w:rPr>
          <w:rFonts w:ascii="Verdana" w:hAnsi="Verdana"/>
          <w:spacing w:val="-1"/>
        </w:rPr>
        <w:t xml:space="preserve"> </w:t>
      </w:r>
      <w:r w:rsidR="00912129" w:rsidRPr="00912129">
        <w:rPr>
          <w:rFonts w:ascii="Verdana" w:hAnsi="Verdana"/>
        </w:rPr>
        <w:t>to ensure</w:t>
      </w:r>
      <w:r w:rsidR="00912129" w:rsidRPr="00912129">
        <w:rPr>
          <w:rFonts w:ascii="Verdana" w:hAnsi="Verdana"/>
          <w:spacing w:val="-2"/>
        </w:rPr>
        <w:t xml:space="preserve"> </w:t>
      </w:r>
      <w:r w:rsidR="00912129" w:rsidRPr="00912129">
        <w:rPr>
          <w:rFonts w:ascii="Verdana" w:hAnsi="Verdana"/>
        </w:rPr>
        <w:t>compliance of</w:t>
      </w:r>
      <w:r w:rsidR="00912129" w:rsidRPr="00912129">
        <w:rPr>
          <w:rFonts w:ascii="Verdana" w:hAnsi="Verdana"/>
          <w:spacing w:val="-1"/>
        </w:rPr>
        <w:t xml:space="preserve"> </w:t>
      </w:r>
      <w:r w:rsidR="00912129" w:rsidRPr="00912129">
        <w:rPr>
          <w:rFonts w:ascii="Verdana" w:hAnsi="Verdana"/>
        </w:rPr>
        <w:t>victims.</w:t>
      </w:r>
    </w:p>
    <w:p w14:paraId="0AF05E1F" w14:textId="77777777" w:rsidR="00912129" w:rsidRPr="00912129" w:rsidRDefault="00912129" w:rsidP="00912129">
      <w:pPr>
        <w:pStyle w:val="BodyText"/>
        <w:spacing w:before="10"/>
        <w:rPr>
          <w:rFonts w:ascii="Verdana" w:hAnsi="Verdana"/>
        </w:rPr>
      </w:pPr>
    </w:p>
    <w:p w14:paraId="3CA38FAA" w14:textId="77777777" w:rsidR="00912129" w:rsidRDefault="00912129" w:rsidP="00B4482A">
      <w:pPr>
        <w:pStyle w:val="BodyText"/>
        <w:numPr>
          <w:ilvl w:val="0"/>
          <w:numId w:val="200"/>
        </w:numPr>
        <w:spacing w:line="288" w:lineRule="auto"/>
        <w:ind w:right="937"/>
        <w:rPr>
          <w:rFonts w:ascii="Verdana" w:hAnsi="Verdana"/>
        </w:rPr>
      </w:pPr>
      <w:r>
        <w:rPr>
          <w:rFonts w:ascii="Verdana" w:hAnsi="Verdana"/>
        </w:rPr>
        <w:t>All our staff will recognise that:</w:t>
      </w:r>
    </w:p>
    <w:p w14:paraId="69CB2F84" w14:textId="77777777" w:rsidR="00912129" w:rsidRDefault="00912129" w:rsidP="00912129">
      <w:pPr>
        <w:pStyle w:val="ListParagraph"/>
        <w:rPr>
          <w:rFonts w:ascii="Verdana" w:hAnsi="Verdana"/>
        </w:rPr>
      </w:pPr>
    </w:p>
    <w:p w14:paraId="42578927" w14:textId="232FE804" w:rsidR="00912129" w:rsidRPr="00912129" w:rsidRDefault="00912129" w:rsidP="00B4482A">
      <w:pPr>
        <w:pStyle w:val="BodyText"/>
        <w:numPr>
          <w:ilvl w:val="0"/>
          <w:numId w:val="200"/>
        </w:numPr>
        <w:spacing w:line="288" w:lineRule="auto"/>
        <w:ind w:right="937"/>
        <w:rPr>
          <w:rFonts w:ascii="Verdana" w:hAnsi="Verdana"/>
        </w:rPr>
      </w:pPr>
      <w:r>
        <w:rPr>
          <w:rFonts w:ascii="Verdana" w:hAnsi="Verdana"/>
        </w:rPr>
        <w:t>C</w:t>
      </w:r>
      <w:r w:rsidRPr="00912129">
        <w:rPr>
          <w:rFonts w:ascii="Verdana" w:hAnsi="Verdana"/>
        </w:rPr>
        <w:t>hildren can be targeted and recruited into county lines in a number of locations</w:t>
      </w:r>
      <w:r w:rsidRPr="00912129">
        <w:rPr>
          <w:rFonts w:ascii="Verdana" w:hAnsi="Verdana"/>
          <w:spacing w:val="1"/>
        </w:rPr>
        <w:t xml:space="preserve"> </w:t>
      </w:r>
      <w:r w:rsidRPr="00912129">
        <w:rPr>
          <w:rFonts w:ascii="Verdana" w:hAnsi="Verdana"/>
        </w:rPr>
        <w:t>including schools (mainstream and special), further and higher educational institutions,</w:t>
      </w:r>
      <w:r w:rsidRPr="00912129">
        <w:rPr>
          <w:rFonts w:ascii="Verdana" w:hAnsi="Verdana"/>
          <w:spacing w:val="-64"/>
        </w:rPr>
        <w:t xml:space="preserve"> </w:t>
      </w:r>
      <w:r w:rsidRPr="00912129">
        <w:rPr>
          <w:rFonts w:ascii="Verdana" w:hAnsi="Verdana"/>
        </w:rPr>
        <w:t>pupil</w:t>
      </w:r>
      <w:r w:rsidRPr="00912129">
        <w:rPr>
          <w:rFonts w:ascii="Verdana" w:hAnsi="Verdana"/>
          <w:spacing w:val="-1"/>
        </w:rPr>
        <w:t xml:space="preserve"> </w:t>
      </w:r>
      <w:r w:rsidRPr="00912129">
        <w:rPr>
          <w:rFonts w:ascii="Verdana" w:hAnsi="Verdana"/>
        </w:rPr>
        <w:t>referral units, children’s homes</w:t>
      </w:r>
      <w:r w:rsidRPr="00912129">
        <w:rPr>
          <w:rFonts w:ascii="Verdana" w:hAnsi="Verdana"/>
          <w:spacing w:val="-1"/>
        </w:rPr>
        <w:t xml:space="preserve"> </w:t>
      </w:r>
      <w:r w:rsidRPr="00912129">
        <w:rPr>
          <w:rFonts w:ascii="Verdana" w:hAnsi="Verdana"/>
        </w:rPr>
        <w:t>and care</w:t>
      </w:r>
      <w:r w:rsidRPr="00912129">
        <w:rPr>
          <w:rFonts w:ascii="Verdana" w:hAnsi="Verdana"/>
          <w:spacing w:val="-1"/>
        </w:rPr>
        <w:t xml:space="preserve"> </w:t>
      </w:r>
      <w:r w:rsidRPr="00912129">
        <w:rPr>
          <w:rFonts w:ascii="Verdana" w:hAnsi="Verdana"/>
        </w:rPr>
        <w:t>homes.</w:t>
      </w:r>
    </w:p>
    <w:p w14:paraId="3335785B" w14:textId="77777777" w:rsidR="00912129" w:rsidRPr="00912129" w:rsidRDefault="00912129" w:rsidP="00912129">
      <w:pPr>
        <w:pStyle w:val="BodyText"/>
        <w:spacing w:before="9"/>
        <w:rPr>
          <w:rFonts w:ascii="Verdana" w:hAnsi="Verdana"/>
        </w:rPr>
      </w:pPr>
    </w:p>
    <w:p w14:paraId="25571713" w14:textId="77777777" w:rsidR="00912129" w:rsidRPr="00912129" w:rsidRDefault="00912129" w:rsidP="00B4482A">
      <w:pPr>
        <w:pStyle w:val="BodyText"/>
        <w:numPr>
          <w:ilvl w:val="0"/>
          <w:numId w:val="200"/>
        </w:numPr>
        <w:spacing w:line="288" w:lineRule="auto"/>
        <w:ind w:right="630"/>
        <w:rPr>
          <w:rFonts w:ascii="Verdana" w:hAnsi="Verdana"/>
        </w:rPr>
      </w:pPr>
      <w:r w:rsidRPr="00912129">
        <w:rPr>
          <w:rFonts w:ascii="Verdana" w:hAnsi="Verdana"/>
        </w:rPr>
        <w:t>Children are also increasingly being targeted and recruited online using social media.</w:t>
      </w:r>
      <w:r w:rsidRPr="00912129">
        <w:rPr>
          <w:rFonts w:ascii="Verdana" w:hAnsi="Verdana"/>
          <w:spacing w:val="1"/>
        </w:rPr>
        <w:t xml:space="preserve"> </w:t>
      </w:r>
      <w:r w:rsidRPr="00912129">
        <w:rPr>
          <w:rFonts w:ascii="Verdana" w:hAnsi="Verdana"/>
        </w:rPr>
        <w:t>Children can easily become trapped by this type of exploitation as county lines gangs can</w:t>
      </w:r>
      <w:r w:rsidRPr="00912129">
        <w:rPr>
          <w:rFonts w:ascii="Verdana" w:hAnsi="Verdana"/>
          <w:spacing w:val="-64"/>
        </w:rPr>
        <w:t xml:space="preserve"> </w:t>
      </w:r>
      <w:r w:rsidRPr="00912129">
        <w:rPr>
          <w:rFonts w:ascii="Verdana" w:hAnsi="Verdana"/>
        </w:rPr>
        <w:t>manufacture drug debts which need to be worked off or threaten serious violence and</w:t>
      </w:r>
      <w:r w:rsidRPr="00912129">
        <w:rPr>
          <w:rFonts w:ascii="Verdana" w:hAnsi="Verdana"/>
          <w:spacing w:val="1"/>
        </w:rPr>
        <w:t xml:space="preserve"> </w:t>
      </w:r>
      <w:r w:rsidRPr="00912129">
        <w:rPr>
          <w:rFonts w:ascii="Verdana" w:hAnsi="Verdana"/>
        </w:rPr>
        <w:t>kidnap towards victims (and their families) if they attempt to leave the county lines</w:t>
      </w:r>
      <w:r w:rsidRPr="00912129">
        <w:rPr>
          <w:rFonts w:ascii="Verdana" w:hAnsi="Verdana"/>
          <w:spacing w:val="1"/>
        </w:rPr>
        <w:t xml:space="preserve"> </w:t>
      </w:r>
      <w:r w:rsidRPr="00912129">
        <w:rPr>
          <w:rFonts w:ascii="Verdana" w:hAnsi="Verdana"/>
        </w:rPr>
        <w:t>network.</w:t>
      </w:r>
    </w:p>
    <w:p w14:paraId="191CE97B" w14:textId="77777777" w:rsidR="00912129" w:rsidRPr="00912129" w:rsidRDefault="00912129" w:rsidP="00912129">
      <w:pPr>
        <w:pStyle w:val="BodyText"/>
        <w:spacing w:before="10"/>
        <w:rPr>
          <w:rFonts w:ascii="Verdana" w:hAnsi="Verdana"/>
        </w:rPr>
      </w:pPr>
    </w:p>
    <w:p w14:paraId="0535C24B" w14:textId="77777777" w:rsidR="00912129" w:rsidRPr="00912129" w:rsidRDefault="00912129" w:rsidP="00B4482A">
      <w:pPr>
        <w:pStyle w:val="BodyText"/>
        <w:numPr>
          <w:ilvl w:val="0"/>
          <w:numId w:val="200"/>
        </w:numPr>
        <w:spacing w:before="1" w:line="288" w:lineRule="auto"/>
        <w:ind w:right="804"/>
        <w:rPr>
          <w:rFonts w:ascii="Verdana" w:hAnsi="Verdana"/>
        </w:rPr>
      </w:pPr>
      <w:r w:rsidRPr="00912129">
        <w:rPr>
          <w:rFonts w:ascii="Verdana" w:hAnsi="Verdana"/>
        </w:rPr>
        <w:lastRenderedPageBreak/>
        <w:t>A number of the indicators for CSE and CCE as detailed above may be applicable to</w:t>
      </w:r>
      <w:r w:rsidRPr="00912129">
        <w:rPr>
          <w:rFonts w:ascii="Verdana" w:hAnsi="Verdana"/>
          <w:spacing w:val="1"/>
        </w:rPr>
        <w:t xml:space="preserve"> </w:t>
      </w:r>
      <w:r w:rsidRPr="00912129">
        <w:rPr>
          <w:rFonts w:ascii="Verdana" w:hAnsi="Verdana"/>
        </w:rPr>
        <w:t>where children are involved in county lines. Some additional specific indicators that may</w:t>
      </w:r>
      <w:r w:rsidRPr="00912129">
        <w:rPr>
          <w:rFonts w:ascii="Verdana" w:hAnsi="Verdana"/>
          <w:spacing w:val="-64"/>
        </w:rPr>
        <w:t xml:space="preserve"> </w:t>
      </w:r>
      <w:r w:rsidRPr="00912129">
        <w:rPr>
          <w:rFonts w:ascii="Verdana" w:hAnsi="Verdana"/>
        </w:rPr>
        <w:t>be present where a child is criminally exploited through involvement in county lines are</w:t>
      </w:r>
      <w:r w:rsidRPr="00912129">
        <w:rPr>
          <w:rFonts w:ascii="Verdana" w:hAnsi="Verdana"/>
          <w:spacing w:val="1"/>
        </w:rPr>
        <w:t xml:space="preserve"> </w:t>
      </w:r>
      <w:r w:rsidRPr="00912129">
        <w:rPr>
          <w:rFonts w:ascii="Verdana" w:hAnsi="Verdana"/>
        </w:rPr>
        <w:t>children</w:t>
      </w:r>
      <w:r w:rsidRPr="00912129">
        <w:rPr>
          <w:rFonts w:ascii="Verdana" w:hAnsi="Verdana"/>
          <w:spacing w:val="-1"/>
        </w:rPr>
        <w:t xml:space="preserve"> </w:t>
      </w:r>
      <w:r w:rsidRPr="00912129">
        <w:rPr>
          <w:rFonts w:ascii="Verdana" w:hAnsi="Verdana"/>
        </w:rPr>
        <w:t>who:</w:t>
      </w:r>
    </w:p>
    <w:p w14:paraId="05CD4E2D" w14:textId="3DCB9ADA" w:rsidR="00912129" w:rsidRPr="00912129" w:rsidRDefault="00912129" w:rsidP="00B4482A">
      <w:pPr>
        <w:pStyle w:val="ListParagraph"/>
        <w:widowControl w:val="0"/>
        <w:numPr>
          <w:ilvl w:val="0"/>
          <w:numId w:val="201"/>
        </w:numPr>
        <w:tabs>
          <w:tab w:val="left" w:pos="1113"/>
          <w:tab w:val="left" w:pos="1114"/>
        </w:tabs>
        <w:autoSpaceDE w:val="0"/>
        <w:autoSpaceDN w:val="0"/>
        <w:spacing w:before="78"/>
        <w:rPr>
          <w:rFonts w:ascii="Verdana" w:hAnsi="Verdana"/>
        </w:rPr>
      </w:pPr>
      <w:bookmarkStart w:id="152" w:name="_bookmark170"/>
      <w:bookmarkEnd w:id="152"/>
      <w:r>
        <w:rPr>
          <w:rFonts w:ascii="Verdana" w:hAnsi="Verdana"/>
        </w:rPr>
        <w:t>g</w:t>
      </w:r>
      <w:r w:rsidRPr="00912129">
        <w:rPr>
          <w:rFonts w:ascii="Verdana" w:hAnsi="Verdana"/>
        </w:rPr>
        <w:t>o</w:t>
      </w:r>
      <w:r w:rsidRPr="00912129">
        <w:rPr>
          <w:rFonts w:ascii="Verdana" w:hAnsi="Verdana"/>
          <w:spacing w:val="-4"/>
        </w:rPr>
        <w:t xml:space="preserve"> </w:t>
      </w:r>
      <w:r w:rsidRPr="00912129">
        <w:rPr>
          <w:rFonts w:ascii="Verdana" w:hAnsi="Verdana"/>
        </w:rPr>
        <w:t>missing</w:t>
      </w:r>
      <w:r w:rsidRPr="00912129">
        <w:rPr>
          <w:rFonts w:ascii="Verdana" w:hAnsi="Verdana"/>
          <w:spacing w:val="-3"/>
        </w:rPr>
        <w:t xml:space="preserve"> </w:t>
      </w:r>
      <w:r w:rsidRPr="00912129">
        <w:rPr>
          <w:rFonts w:ascii="Verdana" w:hAnsi="Verdana"/>
        </w:rPr>
        <w:t>and</w:t>
      </w:r>
      <w:r w:rsidRPr="00912129">
        <w:rPr>
          <w:rFonts w:ascii="Verdana" w:hAnsi="Verdana"/>
          <w:spacing w:val="-3"/>
        </w:rPr>
        <w:t xml:space="preserve"> </w:t>
      </w:r>
      <w:r w:rsidRPr="00912129">
        <w:rPr>
          <w:rFonts w:ascii="Verdana" w:hAnsi="Verdana"/>
        </w:rPr>
        <w:t>are</w:t>
      </w:r>
      <w:r w:rsidRPr="00912129">
        <w:rPr>
          <w:rFonts w:ascii="Verdana" w:hAnsi="Verdana"/>
          <w:spacing w:val="-3"/>
        </w:rPr>
        <w:t xml:space="preserve"> </w:t>
      </w:r>
      <w:r w:rsidRPr="00912129">
        <w:rPr>
          <w:rFonts w:ascii="Verdana" w:hAnsi="Verdana"/>
        </w:rPr>
        <w:t>subsequently</w:t>
      </w:r>
      <w:r w:rsidRPr="00912129">
        <w:rPr>
          <w:rFonts w:ascii="Verdana" w:hAnsi="Verdana"/>
          <w:spacing w:val="-2"/>
        </w:rPr>
        <w:t xml:space="preserve"> </w:t>
      </w:r>
      <w:r w:rsidRPr="00912129">
        <w:rPr>
          <w:rFonts w:ascii="Verdana" w:hAnsi="Verdana"/>
        </w:rPr>
        <w:t>found</w:t>
      </w:r>
      <w:r w:rsidRPr="00912129">
        <w:rPr>
          <w:rFonts w:ascii="Verdana" w:hAnsi="Verdana"/>
          <w:spacing w:val="-4"/>
        </w:rPr>
        <w:t xml:space="preserve"> </w:t>
      </w:r>
      <w:r w:rsidRPr="00912129">
        <w:rPr>
          <w:rFonts w:ascii="Verdana" w:hAnsi="Verdana"/>
        </w:rPr>
        <w:t>in</w:t>
      </w:r>
      <w:r w:rsidRPr="00912129">
        <w:rPr>
          <w:rFonts w:ascii="Verdana" w:hAnsi="Verdana"/>
          <w:spacing w:val="-3"/>
        </w:rPr>
        <w:t xml:space="preserve"> </w:t>
      </w:r>
      <w:r w:rsidRPr="00912129">
        <w:rPr>
          <w:rFonts w:ascii="Verdana" w:hAnsi="Verdana"/>
        </w:rPr>
        <w:t>areas</w:t>
      </w:r>
      <w:r w:rsidRPr="00912129">
        <w:rPr>
          <w:rFonts w:ascii="Verdana" w:hAnsi="Verdana"/>
          <w:spacing w:val="-3"/>
        </w:rPr>
        <w:t xml:space="preserve"> </w:t>
      </w:r>
      <w:r w:rsidRPr="00912129">
        <w:rPr>
          <w:rFonts w:ascii="Verdana" w:hAnsi="Verdana"/>
        </w:rPr>
        <w:t>away</w:t>
      </w:r>
      <w:r w:rsidRPr="00912129">
        <w:rPr>
          <w:rFonts w:ascii="Verdana" w:hAnsi="Verdana"/>
          <w:spacing w:val="-3"/>
        </w:rPr>
        <w:t xml:space="preserve"> </w:t>
      </w:r>
      <w:r w:rsidRPr="00912129">
        <w:rPr>
          <w:rFonts w:ascii="Verdana" w:hAnsi="Verdana"/>
        </w:rPr>
        <w:t>from</w:t>
      </w:r>
      <w:r w:rsidRPr="00912129">
        <w:rPr>
          <w:rFonts w:ascii="Verdana" w:hAnsi="Verdana"/>
          <w:spacing w:val="-3"/>
        </w:rPr>
        <w:t xml:space="preserve"> </w:t>
      </w:r>
      <w:r w:rsidRPr="00912129">
        <w:rPr>
          <w:rFonts w:ascii="Verdana" w:hAnsi="Verdana"/>
        </w:rPr>
        <w:t>their</w:t>
      </w:r>
      <w:r w:rsidRPr="00912129">
        <w:rPr>
          <w:rFonts w:ascii="Verdana" w:hAnsi="Verdana"/>
          <w:spacing w:val="-2"/>
        </w:rPr>
        <w:t xml:space="preserve"> </w:t>
      </w:r>
      <w:r w:rsidRPr="00912129">
        <w:rPr>
          <w:rFonts w:ascii="Verdana" w:hAnsi="Verdana"/>
        </w:rPr>
        <w:t>home;</w:t>
      </w:r>
    </w:p>
    <w:p w14:paraId="303CCA39" w14:textId="4E070C66" w:rsidR="00912129" w:rsidRPr="00912129" w:rsidRDefault="00912129" w:rsidP="00B4482A">
      <w:pPr>
        <w:pStyle w:val="ListParagraph"/>
        <w:widowControl w:val="0"/>
        <w:numPr>
          <w:ilvl w:val="0"/>
          <w:numId w:val="201"/>
        </w:numPr>
        <w:tabs>
          <w:tab w:val="left" w:pos="1113"/>
          <w:tab w:val="left" w:pos="1114"/>
        </w:tabs>
        <w:autoSpaceDE w:val="0"/>
        <w:autoSpaceDN w:val="0"/>
        <w:spacing w:before="173"/>
        <w:rPr>
          <w:rFonts w:ascii="Verdana" w:hAnsi="Verdana"/>
        </w:rPr>
      </w:pPr>
      <w:r w:rsidRPr="00912129">
        <w:rPr>
          <w:rFonts w:ascii="Verdana" w:hAnsi="Verdana"/>
        </w:rPr>
        <w:t>have</w:t>
      </w:r>
      <w:r w:rsidRPr="00912129">
        <w:rPr>
          <w:rFonts w:ascii="Verdana" w:hAnsi="Verdana"/>
          <w:spacing w:val="-4"/>
        </w:rPr>
        <w:t xml:space="preserve"> </w:t>
      </w:r>
      <w:r w:rsidRPr="00912129">
        <w:rPr>
          <w:rFonts w:ascii="Verdana" w:hAnsi="Verdana"/>
        </w:rPr>
        <w:t>been</w:t>
      </w:r>
      <w:r w:rsidRPr="00912129">
        <w:rPr>
          <w:rFonts w:ascii="Verdana" w:hAnsi="Verdana"/>
          <w:spacing w:val="-2"/>
        </w:rPr>
        <w:t xml:space="preserve"> </w:t>
      </w:r>
      <w:r w:rsidRPr="00912129">
        <w:rPr>
          <w:rFonts w:ascii="Verdana" w:hAnsi="Verdana"/>
        </w:rPr>
        <w:t>the</w:t>
      </w:r>
      <w:r w:rsidRPr="00912129">
        <w:rPr>
          <w:rFonts w:ascii="Verdana" w:hAnsi="Verdana"/>
          <w:spacing w:val="-3"/>
        </w:rPr>
        <w:t xml:space="preserve"> </w:t>
      </w:r>
      <w:r w:rsidRPr="00912129">
        <w:rPr>
          <w:rFonts w:ascii="Verdana" w:hAnsi="Verdana"/>
        </w:rPr>
        <w:t>victim</w:t>
      </w:r>
      <w:r w:rsidRPr="00912129">
        <w:rPr>
          <w:rFonts w:ascii="Verdana" w:hAnsi="Verdana"/>
          <w:spacing w:val="-2"/>
        </w:rPr>
        <w:t xml:space="preserve"> </w:t>
      </w:r>
      <w:r w:rsidRPr="00912129">
        <w:rPr>
          <w:rFonts w:ascii="Verdana" w:hAnsi="Verdana"/>
        </w:rPr>
        <w:t>or</w:t>
      </w:r>
      <w:r w:rsidRPr="00912129">
        <w:rPr>
          <w:rFonts w:ascii="Verdana" w:hAnsi="Verdana"/>
          <w:spacing w:val="-2"/>
        </w:rPr>
        <w:t xml:space="preserve"> </w:t>
      </w:r>
      <w:r w:rsidRPr="00912129">
        <w:rPr>
          <w:rFonts w:ascii="Verdana" w:hAnsi="Verdana"/>
        </w:rPr>
        <w:t>perpetrator</w:t>
      </w:r>
      <w:r w:rsidRPr="00912129">
        <w:rPr>
          <w:rFonts w:ascii="Verdana" w:hAnsi="Verdana"/>
          <w:spacing w:val="-3"/>
        </w:rPr>
        <w:t xml:space="preserve"> </w:t>
      </w:r>
      <w:r w:rsidRPr="00912129">
        <w:rPr>
          <w:rFonts w:ascii="Verdana" w:hAnsi="Verdana"/>
        </w:rPr>
        <w:t>of</w:t>
      </w:r>
      <w:r w:rsidRPr="00912129">
        <w:rPr>
          <w:rFonts w:ascii="Verdana" w:hAnsi="Verdana"/>
          <w:spacing w:val="-3"/>
        </w:rPr>
        <w:t xml:space="preserve"> </w:t>
      </w:r>
      <w:r w:rsidRPr="00912129">
        <w:rPr>
          <w:rFonts w:ascii="Verdana" w:hAnsi="Verdana"/>
        </w:rPr>
        <w:t>serious</w:t>
      </w:r>
      <w:r w:rsidRPr="00912129">
        <w:rPr>
          <w:rFonts w:ascii="Verdana" w:hAnsi="Verdana"/>
          <w:spacing w:val="-3"/>
        </w:rPr>
        <w:t xml:space="preserve"> </w:t>
      </w:r>
      <w:r w:rsidRPr="00912129">
        <w:rPr>
          <w:rFonts w:ascii="Verdana" w:hAnsi="Verdana"/>
        </w:rPr>
        <w:t>violence</w:t>
      </w:r>
      <w:r w:rsidRPr="00912129">
        <w:rPr>
          <w:rFonts w:ascii="Verdana" w:hAnsi="Verdana"/>
          <w:spacing w:val="-4"/>
        </w:rPr>
        <w:t xml:space="preserve"> </w:t>
      </w:r>
      <w:r w:rsidRPr="00912129">
        <w:rPr>
          <w:rFonts w:ascii="Verdana" w:hAnsi="Verdana"/>
        </w:rPr>
        <w:t>(</w:t>
      </w:r>
      <w:r w:rsidR="008154B9" w:rsidRPr="00912129">
        <w:rPr>
          <w:rFonts w:ascii="Verdana" w:hAnsi="Verdana"/>
        </w:rPr>
        <w:t>e.g.,</w:t>
      </w:r>
      <w:r w:rsidRPr="00912129">
        <w:rPr>
          <w:rFonts w:ascii="Verdana" w:hAnsi="Verdana"/>
          <w:spacing w:val="-3"/>
        </w:rPr>
        <w:t xml:space="preserve"> </w:t>
      </w:r>
      <w:r w:rsidRPr="00912129">
        <w:rPr>
          <w:rFonts w:ascii="Verdana" w:hAnsi="Verdana"/>
        </w:rPr>
        <w:t>knife</w:t>
      </w:r>
      <w:r w:rsidRPr="00912129">
        <w:rPr>
          <w:rFonts w:ascii="Verdana" w:hAnsi="Verdana"/>
          <w:spacing w:val="-3"/>
        </w:rPr>
        <w:t xml:space="preserve"> </w:t>
      </w:r>
      <w:r w:rsidRPr="00912129">
        <w:rPr>
          <w:rFonts w:ascii="Verdana" w:hAnsi="Verdana"/>
        </w:rPr>
        <w:t>crime);</w:t>
      </w:r>
    </w:p>
    <w:p w14:paraId="2726B730"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74" w:line="283" w:lineRule="auto"/>
        <w:ind w:right="1448"/>
        <w:rPr>
          <w:rFonts w:ascii="Verdana" w:hAnsi="Verdana"/>
        </w:rPr>
      </w:pPr>
      <w:r w:rsidRPr="00912129">
        <w:rPr>
          <w:rFonts w:ascii="Verdana" w:hAnsi="Verdana"/>
        </w:rPr>
        <w:t>are involved in receiving requests for drugs via a phone line, moving drugs,</w:t>
      </w:r>
      <w:r w:rsidRPr="00912129">
        <w:rPr>
          <w:rFonts w:ascii="Verdana" w:hAnsi="Verdana"/>
          <w:spacing w:val="-64"/>
        </w:rPr>
        <w:t xml:space="preserve"> </w:t>
      </w:r>
      <w:r w:rsidRPr="00912129">
        <w:rPr>
          <w:rFonts w:ascii="Verdana" w:hAnsi="Verdana"/>
        </w:rPr>
        <w:t>handing</w:t>
      </w:r>
      <w:r w:rsidRPr="00912129">
        <w:rPr>
          <w:rFonts w:ascii="Verdana" w:hAnsi="Verdana"/>
          <w:spacing w:val="-1"/>
        </w:rPr>
        <w:t xml:space="preserve"> </w:t>
      </w:r>
      <w:r w:rsidRPr="00912129">
        <w:rPr>
          <w:rFonts w:ascii="Verdana" w:hAnsi="Verdana"/>
        </w:rPr>
        <w:t>over and</w:t>
      </w:r>
      <w:r w:rsidRPr="00912129">
        <w:rPr>
          <w:rFonts w:ascii="Verdana" w:hAnsi="Verdana"/>
          <w:spacing w:val="-1"/>
        </w:rPr>
        <w:t xml:space="preserve"> </w:t>
      </w:r>
      <w:r w:rsidRPr="00912129">
        <w:rPr>
          <w:rFonts w:ascii="Verdana" w:hAnsi="Verdana"/>
        </w:rPr>
        <w:t>collecting money</w:t>
      </w:r>
      <w:r w:rsidRPr="00912129">
        <w:rPr>
          <w:rFonts w:ascii="Verdana" w:hAnsi="Verdana"/>
          <w:spacing w:val="-1"/>
        </w:rPr>
        <w:t xml:space="preserve"> </w:t>
      </w:r>
      <w:r w:rsidRPr="00912129">
        <w:rPr>
          <w:rFonts w:ascii="Verdana" w:hAnsi="Verdana"/>
        </w:rPr>
        <w:t>for drugs;</w:t>
      </w:r>
    </w:p>
    <w:p w14:paraId="134E750C"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26" w:line="285" w:lineRule="auto"/>
        <w:ind w:right="1593"/>
        <w:rPr>
          <w:rFonts w:ascii="Verdana" w:hAnsi="Verdana"/>
        </w:rPr>
      </w:pPr>
      <w:r w:rsidRPr="00912129">
        <w:rPr>
          <w:rFonts w:ascii="Verdana" w:hAnsi="Verdana"/>
        </w:rPr>
        <w:t>are exposed to techniques such as ‘plugging’, where drugs are concealed</w:t>
      </w:r>
      <w:r w:rsidRPr="00912129">
        <w:rPr>
          <w:rFonts w:ascii="Verdana" w:hAnsi="Verdana"/>
          <w:spacing w:val="-64"/>
        </w:rPr>
        <w:t xml:space="preserve"> </w:t>
      </w:r>
      <w:r w:rsidRPr="00912129">
        <w:rPr>
          <w:rFonts w:ascii="Verdana" w:hAnsi="Verdana"/>
        </w:rPr>
        <w:t>internally</w:t>
      </w:r>
      <w:r w:rsidRPr="00912129">
        <w:rPr>
          <w:rFonts w:ascii="Verdana" w:hAnsi="Verdana"/>
          <w:spacing w:val="-1"/>
        </w:rPr>
        <w:t xml:space="preserve"> </w:t>
      </w:r>
      <w:r w:rsidRPr="00912129">
        <w:rPr>
          <w:rFonts w:ascii="Verdana" w:hAnsi="Verdana"/>
        </w:rPr>
        <w:t>to</w:t>
      </w:r>
      <w:r w:rsidRPr="00912129">
        <w:rPr>
          <w:rFonts w:ascii="Verdana" w:hAnsi="Verdana"/>
          <w:spacing w:val="1"/>
        </w:rPr>
        <w:t xml:space="preserve"> </w:t>
      </w:r>
      <w:r w:rsidRPr="00912129">
        <w:rPr>
          <w:rFonts w:ascii="Verdana" w:hAnsi="Verdana"/>
        </w:rPr>
        <w:t>avoid detection;</w:t>
      </w:r>
    </w:p>
    <w:p w14:paraId="43ED0136"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20" w:line="283" w:lineRule="auto"/>
        <w:ind w:right="659"/>
        <w:rPr>
          <w:rFonts w:ascii="Verdana" w:hAnsi="Verdana"/>
        </w:rPr>
      </w:pPr>
      <w:r w:rsidRPr="00912129">
        <w:rPr>
          <w:rFonts w:ascii="Verdana" w:hAnsi="Verdana"/>
        </w:rPr>
        <w:t>are found in accommodation that they have no connection with, often called a ‘trap</w:t>
      </w:r>
      <w:r w:rsidRPr="00912129">
        <w:rPr>
          <w:rFonts w:ascii="Verdana" w:hAnsi="Verdana"/>
          <w:spacing w:val="-64"/>
        </w:rPr>
        <w:t xml:space="preserve"> </w:t>
      </w:r>
      <w:r w:rsidRPr="00912129">
        <w:rPr>
          <w:rFonts w:ascii="Verdana" w:hAnsi="Verdana"/>
        </w:rPr>
        <w:t>house</w:t>
      </w:r>
      <w:r w:rsidRPr="00912129">
        <w:rPr>
          <w:rFonts w:ascii="Verdana" w:hAnsi="Verdana"/>
          <w:spacing w:val="-1"/>
        </w:rPr>
        <w:t xml:space="preserve"> </w:t>
      </w:r>
      <w:r w:rsidRPr="00912129">
        <w:rPr>
          <w:rFonts w:ascii="Verdana" w:hAnsi="Verdana"/>
        </w:rPr>
        <w:t>or</w:t>
      </w:r>
      <w:r w:rsidRPr="00912129">
        <w:rPr>
          <w:rFonts w:ascii="Verdana" w:hAnsi="Verdana"/>
          <w:spacing w:val="-1"/>
        </w:rPr>
        <w:t xml:space="preserve"> </w:t>
      </w:r>
      <w:r w:rsidRPr="00912129">
        <w:rPr>
          <w:rFonts w:ascii="Verdana" w:hAnsi="Verdana"/>
        </w:rPr>
        <w:t>cuckooing’</w:t>
      </w:r>
      <w:r w:rsidRPr="00912129">
        <w:rPr>
          <w:rFonts w:ascii="Verdana" w:hAnsi="Verdana"/>
          <w:spacing w:val="-1"/>
        </w:rPr>
        <w:t xml:space="preserve"> </w:t>
      </w:r>
      <w:r w:rsidRPr="00912129">
        <w:rPr>
          <w:rFonts w:ascii="Verdana" w:hAnsi="Verdana"/>
        </w:rPr>
        <w:t>or</w:t>
      </w:r>
      <w:r w:rsidRPr="00912129">
        <w:rPr>
          <w:rFonts w:ascii="Verdana" w:hAnsi="Verdana"/>
          <w:spacing w:val="1"/>
        </w:rPr>
        <w:t xml:space="preserve"> </w:t>
      </w:r>
      <w:r w:rsidRPr="00912129">
        <w:rPr>
          <w:rFonts w:ascii="Verdana" w:hAnsi="Verdana"/>
        </w:rPr>
        <w:t>hotel</w:t>
      </w:r>
      <w:r w:rsidRPr="00912129">
        <w:rPr>
          <w:rFonts w:ascii="Verdana" w:hAnsi="Verdana"/>
          <w:spacing w:val="-1"/>
        </w:rPr>
        <w:t xml:space="preserve"> </w:t>
      </w:r>
      <w:r w:rsidRPr="00912129">
        <w:rPr>
          <w:rFonts w:ascii="Verdana" w:hAnsi="Verdana"/>
        </w:rPr>
        <w:t>room where there</w:t>
      </w:r>
      <w:r w:rsidRPr="00912129">
        <w:rPr>
          <w:rFonts w:ascii="Verdana" w:hAnsi="Verdana"/>
          <w:spacing w:val="-1"/>
        </w:rPr>
        <w:t xml:space="preserve"> </w:t>
      </w:r>
      <w:r w:rsidRPr="00912129">
        <w:rPr>
          <w:rFonts w:ascii="Verdana" w:hAnsi="Verdana"/>
        </w:rPr>
        <w:t>is</w:t>
      </w:r>
      <w:r w:rsidRPr="00912129">
        <w:rPr>
          <w:rFonts w:ascii="Verdana" w:hAnsi="Verdana"/>
          <w:spacing w:val="-1"/>
        </w:rPr>
        <w:t xml:space="preserve"> </w:t>
      </w:r>
      <w:r w:rsidRPr="00912129">
        <w:rPr>
          <w:rFonts w:ascii="Verdana" w:hAnsi="Verdana"/>
        </w:rPr>
        <w:t>drug</w:t>
      </w:r>
      <w:r w:rsidRPr="00912129">
        <w:rPr>
          <w:rFonts w:ascii="Verdana" w:hAnsi="Verdana"/>
          <w:spacing w:val="-2"/>
        </w:rPr>
        <w:t xml:space="preserve"> </w:t>
      </w:r>
      <w:r w:rsidRPr="00912129">
        <w:rPr>
          <w:rFonts w:ascii="Verdana" w:hAnsi="Verdana"/>
        </w:rPr>
        <w:t>activity;</w:t>
      </w:r>
    </w:p>
    <w:p w14:paraId="765442C4" w14:textId="77777777" w:rsidR="00912129" w:rsidRPr="00912129" w:rsidRDefault="00912129" w:rsidP="00B4482A">
      <w:pPr>
        <w:pStyle w:val="ListParagraph"/>
        <w:widowControl w:val="0"/>
        <w:numPr>
          <w:ilvl w:val="0"/>
          <w:numId w:val="201"/>
        </w:numPr>
        <w:tabs>
          <w:tab w:val="left" w:pos="1113"/>
          <w:tab w:val="left" w:pos="1114"/>
        </w:tabs>
        <w:autoSpaceDE w:val="0"/>
        <w:autoSpaceDN w:val="0"/>
        <w:spacing w:before="126"/>
        <w:rPr>
          <w:rFonts w:ascii="Verdana" w:hAnsi="Verdana"/>
        </w:rPr>
      </w:pPr>
      <w:r w:rsidRPr="00912129">
        <w:rPr>
          <w:rFonts w:ascii="Verdana" w:hAnsi="Verdana"/>
        </w:rPr>
        <w:t>owe</w:t>
      </w:r>
      <w:r w:rsidRPr="00912129">
        <w:rPr>
          <w:rFonts w:ascii="Verdana" w:hAnsi="Verdana"/>
          <w:spacing w:val="-3"/>
        </w:rPr>
        <w:t xml:space="preserve"> </w:t>
      </w:r>
      <w:r w:rsidRPr="00912129">
        <w:rPr>
          <w:rFonts w:ascii="Verdana" w:hAnsi="Verdana"/>
        </w:rPr>
        <w:t>a</w:t>
      </w:r>
      <w:r w:rsidRPr="00912129">
        <w:rPr>
          <w:rFonts w:ascii="Verdana" w:hAnsi="Verdana"/>
          <w:spacing w:val="-3"/>
        </w:rPr>
        <w:t xml:space="preserve"> </w:t>
      </w:r>
      <w:r w:rsidRPr="00912129">
        <w:rPr>
          <w:rFonts w:ascii="Verdana" w:hAnsi="Verdana"/>
        </w:rPr>
        <w:t>‘debt bond’</w:t>
      </w:r>
      <w:r w:rsidRPr="00912129">
        <w:rPr>
          <w:rFonts w:ascii="Verdana" w:hAnsi="Verdana"/>
          <w:spacing w:val="-3"/>
        </w:rPr>
        <w:t xml:space="preserve"> </w:t>
      </w:r>
      <w:r w:rsidRPr="00912129">
        <w:rPr>
          <w:rFonts w:ascii="Verdana" w:hAnsi="Verdana"/>
        </w:rPr>
        <w:t>to</w:t>
      </w:r>
      <w:r w:rsidRPr="00912129">
        <w:rPr>
          <w:rFonts w:ascii="Verdana" w:hAnsi="Verdana"/>
          <w:spacing w:val="-3"/>
        </w:rPr>
        <w:t xml:space="preserve"> </w:t>
      </w:r>
      <w:r w:rsidRPr="00912129">
        <w:rPr>
          <w:rFonts w:ascii="Verdana" w:hAnsi="Verdana"/>
        </w:rPr>
        <w:t>their</w:t>
      </w:r>
      <w:r w:rsidRPr="00912129">
        <w:rPr>
          <w:rFonts w:ascii="Verdana" w:hAnsi="Verdana"/>
          <w:spacing w:val="-1"/>
        </w:rPr>
        <w:t xml:space="preserve"> </w:t>
      </w:r>
      <w:r w:rsidRPr="00912129">
        <w:rPr>
          <w:rFonts w:ascii="Verdana" w:hAnsi="Verdana"/>
        </w:rPr>
        <w:t>exploiters;</w:t>
      </w:r>
    </w:p>
    <w:p w14:paraId="1992445A" w14:textId="22D626BF" w:rsidR="00912129" w:rsidRDefault="00912129" w:rsidP="00B4482A">
      <w:pPr>
        <w:pStyle w:val="ListParagraph"/>
        <w:widowControl w:val="0"/>
        <w:numPr>
          <w:ilvl w:val="0"/>
          <w:numId w:val="201"/>
        </w:numPr>
        <w:tabs>
          <w:tab w:val="left" w:pos="1113"/>
          <w:tab w:val="left" w:pos="1114"/>
        </w:tabs>
        <w:autoSpaceDE w:val="0"/>
        <w:autoSpaceDN w:val="0"/>
        <w:spacing w:before="173"/>
        <w:rPr>
          <w:rFonts w:ascii="Verdana" w:hAnsi="Verdana"/>
        </w:rPr>
      </w:pPr>
      <w:r w:rsidRPr="00912129">
        <w:rPr>
          <w:rFonts w:ascii="Verdana" w:hAnsi="Verdana"/>
        </w:rPr>
        <w:t>have</w:t>
      </w:r>
      <w:r w:rsidRPr="00912129">
        <w:rPr>
          <w:rFonts w:ascii="Verdana" w:hAnsi="Verdana"/>
          <w:spacing w:val="-4"/>
        </w:rPr>
        <w:t xml:space="preserve"> </w:t>
      </w:r>
      <w:r w:rsidRPr="00912129">
        <w:rPr>
          <w:rFonts w:ascii="Verdana" w:hAnsi="Verdana"/>
        </w:rPr>
        <w:t>their</w:t>
      </w:r>
      <w:r w:rsidRPr="00912129">
        <w:rPr>
          <w:rFonts w:ascii="Verdana" w:hAnsi="Verdana"/>
          <w:spacing w:val="-2"/>
        </w:rPr>
        <w:t xml:space="preserve"> </w:t>
      </w:r>
      <w:r w:rsidRPr="00912129">
        <w:rPr>
          <w:rFonts w:ascii="Verdana" w:hAnsi="Verdana"/>
        </w:rPr>
        <w:t>bank</w:t>
      </w:r>
      <w:r w:rsidRPr="00912129">
        <w:rPr>
          <w:rFonts w:ascii="Verdana" w:hAnsi="Verdana"/>
          <w:spacing w:val="-4"/>
        </w:rPr>
        <w:t xml:space="preserve"> </w:t>
      </w:r>
      <w:r w:rsidRPr="00912129">
        <w:rPr>
          <w:rFonts w:ascii="Verdana" w:hAnsi="Verdana"/>
        </w:rPr>
        <w:t>accounts</w:t>
      </w:r>
      <w:r w:rsidRPr="00912129">
        <w:rPr>
          <w:rFonts w:ascii="Verdana" w:hAnsi="Verdana"/>
          <w:spacing w:val="-3"/>
        </w:rPr>
        <w:t xml:space="preserve"> </w:t>
      </w:r>
      <w:r w:rsidRPr="00912129">
        <w:rPr>
          <w:rFonts w:ascii="Verdana" w:hAnsi="Verdana"/>
        </w:rPr>
        <w:t>used</w:t>
      </w:r>
      <w:r w:rsidRPr="00912129">
        <w:rPr>
          <w:rFonts w:ascii="Verdana" w:hAnsi="Verdana"/>
          <w:spacing w:val="-3"/>
        </w:rPr>
        <w:t xml:space="preserve"> </w:t>
      </w:r>
      <w:r w:rsidRPr="00912129">
        <w:rPr>
          <w:rFonts w:ascii="Verdana" w:hAnsi="Verdana"/>
        </w:rPr>
        <w:t>to</w:t>
      </w:r>
      <w:r w:rsidRPr="00912129">
        <w:rPr>
          <w:rFonts w:ascii="Verdana" w:hAnsi="Verdana"/>
          <w:spacing w:val="-5"/>
        </w:rPr>
        <w:t xml:space="preserve"> </w:t>
      </w:r>
      <w:r w:rsidRPr="00912129">
        <w:rPr>
          <w:rFonts w:ascii="Verdana" w:hAnsi="Verdana"/>
        </w:rPr>
        <w:t>facilitate</w:t>
      </w:r>
      <w:r w:rsidRPr="00912129">
        <w:rPr>
          <w:rFonts w:ascii="Verdana" w:hAnsi="Verdana"/>
          <w:spacing w:val="-3"/>
        </w:rPr>
        <w:t xml:space="preserve"> </w:t>
      </w:r>
      <w:r w:rsidRPr="00912129">
        <w:rPr>
          <w:rFonts w:ascii="Verdana" w:hAnsi="Verdana"/>
        </w:rPr>
        <w:t>drug</w:t>
      </w:r>
      <w:r w:rsidRPr="00912129">
        <w:rPr>
          <w:rFonts w:ascii="Verdana" w:hAnsi="Verdana"/>
          <w:spacing w:val="-3"/>
        </w:rPr>
        <w:t xml:space="preserve"> </w:t>
      </w:r>
      <w:r w:rsidRPr="00912129">
        <w:rPr>
          <w:rFonts w:ascii="Verdana" w:hAnsi="Verdana"/>
        </w:rPr>
        <w:t>dealing.</w:t>
      </w:r>
    </w:p>
    <w:p w14:paraId="0C9921EA" w14:textId="77777777" w:rsidR="00912129" w:rsidRPr="00912129" w:rsidRDefault="00912129" w:rsidP="00912129">
      <w:pPr>
        <w:widowControl w:val="0"/>
        <w:tabs>
          <w:tab w:val="left" w:pos="1113"/>
          <w:tab w:val="left" w:pos="1114"/>
        </w:tabs>
        <w:autoSpaceDE w:val="0"/>
        <w:autoSpaceDN w:val="0"/>
        <w:spacing w:before="173"/>
        <w:ind w:left="360"/>
        <w:rPr>
          <w:rFonts w:ascii="Verdana" w:hAnsi="Verdana"/>
        </w:rPr>
      </w:pPr>
    </w:p>
    <w:p w14:paraId="612997B4" w14:textId="3269CCBE" w:rsidR="00912129" w:rsidRDefault="00912129" w:rsidP="00B4482A">
      <w:pPr>
        <w:pStyle w:val="ListParagraph"/>
        <w:numPr>
          <w:ilvl w:val="0"/>
          <w:numId w:val="200"/>
        </w:numPr>
        <w:rPr>
          <w:rFonts w:ascii="Verdana" w:hAnsi="Verdana"/>
        </w:rPr>
      </w:pPr>
      <w:r w:rsidRPr="00912129">
        <w:rPr>
          <w:rFonts w:ascii="Verdana" w:hAnsi="Verdana"/>
        </w:rPr>
        <w:t>Further information on the signs of a child’s involvement in county lines is available in</w:t>
      </w:r>
      <w:r w:rsidRPr="00912129">
        <w:rPr>
          <w:rFonts w:ascii="Verdana" w:hAnsi="Verdana"/>
          <w:spacing w:val="-65"/>
        </w:rPr>
        <w:t xml:space="preserve"> </w:t>
      </w:r>
      <w:r>
        <w:rPr>
          <w:rFonts w:ascii="Verdana" w:hAnsi="Verdana"/>
          <w:spacing w:val="-65"/>
        </w:rPr>
        <w:t xml:space="preserve">   </w:t>
      </w:r>
      <w:r w:rsidRPr="00912129">
        <w:rPr>
          <w:rFonts w:ascii="Verdana" w:hAnsi="Verdana"/>
        </w:rPr>
        <w:t>guidance</w:t>
      </w:r>
      <w:r w:rsidRPr="00912129">
        <w:rPr>
          <w:rFonts w:ascii="Verdana" w:hAnsi="Verdana"/>
          <w:spacing w:val="-1"/>
        </w:rPr>
        <w:t xml:space="preserve"> </w:t>
      </w:r>
      <w:r w:rsidRPr="00912129">
        <w:rPr>
          <w:rFonts w:ascii="Verdana" w:hAnsi="Verdana"/>
        </w:rPr>
        <w:t>published by</w:t>
      </w:r>
      <w:r w:rsidRPr="00912129">
        <w:rPr>
          <w:rFonts w:ascii="Verdana" w:hAnsi="Verdana"/>
          <w:spacing w:val="1"/>
        </w:rPr>
        <w:t xml:space="preserve"> </w:t>
      </w:r>
      <w:r w:rsidRPr="00912129">
        <w:rPr>
          <w:rFonts w:ascii="Verdana" w:hAnsi="Verdana"/>
        </w:rPr>
        <w:t>the</w:t>
      </w:r>
      <w:r>
        <w:rPr>
          <w:rFonts w:ascii="Verdana" w:hAnsi="Verdana"/>
        </w:rPr>
        <w:t xml:space="preserve"> </w:t>
      </w:r>
      <w:hyperlink r:id="rId105" w:history="1">
        <w:r w:rsidR="00827E62" w:rsidRPr="00B642EF">
          <w:rPr>
            <w:rStyle w:val="Hyperlink"/>
            <w:rFonts w:ascii="Verdana" w:hAnsi="Verdana"/>
          </w:rPr>
          <w:t>https://assets.publishing.service.gov.uk/government/uploads/system/uploads/attachment_data/file/863323/HOCountyLinesGuidance_-_Sept2018.pdf</w:t>
        </w:r>
      </w:hyperlink>
    </w:p>
    <w:p w14:paraId="1FE058E7" w14:textId="062CAFE7" w:rsidR="00827E62" w:rsidRDefault="00827E62" w:rsidP="00827E62">
      <w:pPr>
        <w:rPr>
          <w:rFonts w:ascii="Verdana" w:hAnsi="Verdana"/>
        </w:rPr>
      </w:pPr>
    </w:p>
    <w:p w14:paraId="7B64EAAF" w14:textId="164E10E3" w:rsidR="00827E62" w:rsidRPr="00827E62" w:rsidRDefault="00827E62" w:rsidP="00B4482A">
      <w:pPr>
        <w:pStyle w:val="ListParagraph"/>
        <w:numPr>
          <w:ilvl w:val="0"/>
          <w:numId w:val="200"/>
        </w:numPr>
        <w:rPr>
          <w:rFonts w:ascii="Verdana" w:hAnsi="Verdana"/>
        </w:rPr>
      </w:pPr>
      <w:r>
        <w:rPr>
          <w:rFonts w:ascii="Verdana" w:hAnsi="Verdana"/>
        </w:rPr>
        <w:t xml:space="preserve">If we are concerned that a child or young person is being exploited </w:t>
      </w:r>
      <w:r w:rsidR="00FB507A">
        <w:rPr>
          <w:rFonts w:ascii="Verdana" w:hAnsi="Verdana"/>
        </w:rPr>
        <w:t>or being drawn into exploitation through county lines we will follow the guidance at 22.11 above</w:t>
      </w:r>
      <w:r w:rsidR="002758B7">
        <w:rPr>
          <w:rFonts w:ascii="Verdana" w:hAnsi="Verdana"/>
        </w:rPr>
        <w:t xml:space="preserve">. </w:t>
      </w:r>
      <w:r w:rsidR="00FB507A">
        <w:rPr>
          <w:rFonts w:ascii="Verdana" w:hAnsi="Verdana"/>
        </w:rPr>
        <w:t xml:space="preserve"> </w:t>
      </w:r>
    </w:p>
    <w:p w14:paraId="65F1DC35" w14:textId="63CD6ACB" w:rsidR="00827E62" w:rsidRDefault="00827E62" w:rsidP="00827E62">
      <w:pPr>
        <w:rPr>
          <w:rFonts w:ascii="Verdana" w:hAnsi="Verdana"/>
        </w:rPr>
      </w:pPr>
    </w:p>
    <w:p w14:paraId="4203684B" w14:textId="2F3F1E04" w:rsidR="007B799F" w:rsidRDefault="007B799F" w:rsidP="00C27DAA">
      <w:pPr>
        <w:pStyle w:val="Heading2"/>
      </w:pPr>
      <w:bookmarkStart w:id="153" w:name="_Toc82429780"/>
      <w:r>
        <w:t xml:space="preserve">Modern Slavery </w:t>
      </w:r>
      <w:r w:rsidR="006E5BBA">
        <w:t>and the National Referral Mechanism</w:t>
      </w:r>
      <w:bookmarkEnd w:id="153"/>
      <w:r w:rsidR="006E5BBA">
        <w:t xml:space="preserve"> </w:t>
      </w:r>
    </w:p>
    <w:p w14:paraId="65D42AA8" w14:textId="4CCFC58A" w:rsidR="00647B6C" w:rsidRPr="00994FA1" w:rsidRDefault="00647B6C" w:rsidP="00B4482A">
      <w:pPr>
        <w:pStyle w:val="ListParagraph"/>
        <w:numPr>
          <w:ilvl w:val="0"/>
          <w:numId w:val="202"/>
        </w:numPr>
        <w:rPr>
          <w:rFonts w:ascii="Verdana" w:hAnsi="Verdana"/>
        </w:rPr>
      </w:pPr>
      <w:r w:rsidRPr="00994FA1">
        <w:rPr>
          <w:rFonts w:ascii="Verdana" w:hAnsi="Verdana"/>
        </w:rPr>
        <w:t>We recognise modern slavery encompasses human trafficking and slavery, servitude and forced or compulsory labour. Exploitation can take many forms, including: sexual exploitation, forced labour, slavery, servitude, forced criminality and the removal of organs.</w:t>
      </w:r>
      <w:r w:rsidR="006A524A" w:rsidRPr="00994FA1">
        <w:rPr>
          <w:rFonts w:ascii="Verdana" w:hAnsi="Verdana"/>
        </w:rPr>
        <w:t xml:space="preserve"> </w:t>
      </w:r>
    </w:p>
    <w:p w14:paraId="59DA27BB" w14:textId="213320A7" w:rsidR="006A524A" w:rsidRDefault="006A524A" w:rsidP="00647B6C">
      <w:pPr>
        <w:rPr>
          <w:rFonts w:ascii="Verdana" w:hAnsi="Verdana"/>
        </w:rPr>
      </w:pPr>
    </w:p>
    <w:p w14:paraId="417879D7" w14:textId="6916F12B" w:rsidR="006A524A" w:rsidRPr="00994FA1" w:rsidRDefault="006A524A" w:rsidP="00B4482A">
      <w:pPr>
        <w:pStyle w:val="ListParagraph"/>
        <w:numPr>
          <w:ilvl w:val="0"/>
          <w:numId w:val="202"/>
        </w:numPr>
        <w:rPr>
          <w:rFonts w:ascii="Verdana" w:hAnsi="Verdana"/>
        </w:rPr>
      </w:pPr>
      <w:r w:rsidRPr="00994FA1">
        <w:rPr>
          <w:rFonts w:ascii="Verdana" w:hAnsi="Verdana"/>
        </w:rPr>
        <w:t xml:space="preserve">We recognise that modern slavery effects all members of society and could be happening in our community. </w:t>
      </w:r>
    </w:p>
    <w:p w14:paraId="302EF4A2" w14:textId="5FDEE698" w:rsidR="002B7AC0" w:rsidRPr="00994FA1" w:rsidRDefault="002B7AC0" w:rsidP="00B4482A">
      <w:pPr>
        <w:pStyle w:val="ListParagraph"/>
        <w:numPr>
          <w:ilvl w:val="0"/>
          <w:numId w:val="202"/>
        </w:numPr>
        <w:rPr>
          <w:rFonts w:ascii="Verdana" w:hAnsi="Verdana"/>
        </w:rPr>
      </w:pPr>
      <w:r w:rsidRPr="00994FA1">
        <w:rPr>
          <w:rFonts w:ascii="Verdana" w:hAnsi="Verdana"/>
        </w:rPr>
        <w:t xml:space="preserve">Where we have any concerns modern slavery is happening we will contact the police and / or IFD. </w:t>
      </w:r>
    </w:p>
    <w:p w14:paraId="17754BB8" w14:textId="77777777" w:rsidR="00647B6C" w:rsidRPr="00647B6C" w:rsidRDefault="00647B6C" w:rsidP="00647B6C">
      <w:pPr>
        <w:rPr>
          <w:rFonts w:ascii="Verdana" w:hAnsi="Verdana"/>
        </w:rPr>
      </w:pPr>
    </w:p>
    <w:p w14:paraId="608E545E" w14:textId="19466E8F" w:rsidR="003E3987" w:rsidRPr="00994FA1" w:rsidRDefault="002B7AC0" w:rsidP="00B4482A">
      <w:pPr>
        <w:pStyle w:val="ListParagraph"/>
        <w:numPr>
          <w:ilvl w:val="0"/>
          <w:numId w:val="202"/>
        </w:numPr>
        <w:rPr>
          <w:rFonts w:ascii="Verdana" w:hAnsi="Verdana"/>
        </w:rPr>
      </w:pPr>
      <w:r w:rsidRPr="00994FA1">
        <w:rPr>
          <w:rFonts w:ascii="Verdana" w:hAnsi="Verdana"/>
        </w:rPr>
        <w:t>We recognise we can obtain f</w:t>
      </w:r>
      <w:r w:rsidR="00647B6C" w:rsidRPr="00994FA1">
        <w:rPr>
          <w:rFonts w:ascii="Verdana" w:hAnsi="Verdana"/>
        </w:rPr>
        <w:t xml:space="preserve">urther information on the signs that someone may be a victim of modern slavery, the support available to victims and how to refer them to the NRM is available in the Modern Slavery Statutory Guidance. </w:t>
      </w:r>
      <w:hyperlink r:id="rId106" w:history="1">
        <w:r w:rsidR="003E3987" w:rsidRPr="00994FA1">
          <w:rPr>
            <w:rStyle w:val="Hyperlink"/>
            <w:rFonts w:ascii="Verdana" w:hAnsi="Verdana"/>
          </w:rPr>
          <w:t>https://www.gov.uk/government/collections/modern-slavery</w:t>
        </w:r>
      </w:hyperlink>
    </w:p>
    <w:p w14:paraId="11C81124" w14:textId="5B03F02E" w:rsidR="003E3987" w:rsidRDefault="001A51C6" w:rsidP="003E3987">
      <w:pPr>
        <w:rPr>
          <w:rFonts w:ascii="Verdana" w:hAnsi="Verdana"/>
        </w:rPr>
      </w:pPr>
      <w:r>
        <w:rPr>
          <w:rFonts w:ascii="Verdana" w:hAnsi="Verdana"/>
        </w:rPr>
        <w:t xml:space="preserve"> </w:t>
      </w:r>
    </w:p>
    <w:p w14:paraId="0CD5F8F1" w14:textId="43465045" w:rsidR="00841960" w:rsidRPr="001A4BD0" w:rsidRDefault="00841960" w:rsidP="00C27DAA">
      <w:pPr>
        <w:pStyle w:val="Heading2"/>
      </w:pPr>
      <w:bookmarkStart w:id="154" w:name="_Toc82429781"/>
      <w:r w:rsidRPr="001A4BD0">
        <w:t>Serious Violence</w:t>
      </w:r>
      <w:bookmarkEnd w:id="154"/>
      <w:r w:rsidRPr="001A4BD0">
        <w:t xml:space="preserve"> </w:t>
      </w:r>
    </w:p>
    <w:p w14:paraId="0CD5F8F2" w14:textId="3B2DEC77" w:rsidR="00841960" w:rsidRPr="0000280E" w:rsidRDefault="00841960" w:rsidP="001F532E">
      <w:pPr>
        <w:pStyle w:val="ListParagraph"/>
        <w:numPr>
          <w:ilvl w:val="0"/>
          <w:numId w:val="85"/>
        </w:numPr>
        <w:ind w:left="709" w:hanging="283"/>
        <w:rPr>
          <w:rFonts w:ascii="Verdana" w:hAnsi="Verdana"/>
        </w:rPr>
      </w:pPr>
      <w:r w:rsidRPr="0000280E">
        <w:rPr>
          <w:rFonts w:ascii="Verdana" w:hAnsi="Verdana"/>
        </w:rPr>
        <w:t xml:space="preserve">All staff in our school will be aware of the indicators which may signal that children are at risk </w:t>
      </w:r>
      <w:r w:rsidR="000C4B54" w:rsidRPr="0000280E">
        <w:rPr>
          <w:rFonts w:ascii="Verdana" w:hAnsi="Verdana"/>
        </w:rPr>
        <w:t>from or</w:t>
      </w:r>
      <w:r w:rsidRPr="0000280E">
        <w:rPr>
          <w:rFonts w:ascii="Verdana" w:hAnsi="Verdana"/>
        </w:rPr>
        <w:t xml:space="preserve"> involved with serious violent crime. We will be aware that indicators such as increased absence, a change of friendships or relationships with older individuals or groups, a significant decline in performance, signs of self-harm or a significant change in wellbeing, or signs of </w:t>
      </w:r>
      <w:r w:rsidR="00187BE3" w:rsidRPr="0000280E">
        <w:rPr>
          <w:rFonts w:ascii="Verdana" w:hAnsi="Verdana"/>
        </w:rPr>
        <w:t>assault</w:t>
      </w:r>
      <w:r w:rsidRPr="0000280E">
        <w:rPr>
          <w:rFonts w:ascii="Verdana" w:hAnsi="Verdana"/>
        </w:rPr>
        <w:t xml:space="preserve"> or injuries. In addition, </w:t>
      </w:r>
      <w:r w:rsidRPr="0000280E">
        <w:rPr>
          <w:rFonts w:ascii="Verdana" w:hAnsi="Verdana"/>
        </w:rPr>
        <w:lastRenderedPageBreak/>
        <w:t xml:space="preserve">unexplained gifts or new possessions could also indicate that children have been approached by, or are involved with, individuals associated with criminal networks or gangs. </w:t>
      </w:r>
    </w:p>
    <w:p w14:paraId="0CD5F8F3" w14:textId="77777777" w:rsidR="00841960" w:rsidRPr="00EC65F6" w:rsidRDefault="00841960" w:rsidP="008C7DA0">
      <w:pPr>
        <w:ind w:left="709" w:hanging="283"/>
        <w:rPr>
          <w:rFonts w:ascii="Verdana" w:hAnsi="Verdana"/>
        </w:rPr>
      </w:pPr>
    </w:p>
    <w:p w14:paraId="0CD5F8F4" w14:textId="77777777" w:rsidR="00841960" w:rsidRPr="0000280E" w:rsidRDefault="00841960" w:rsidP="001F532E">
      <w:pPr>
        <w:pStyle w:val="ListParagraph"/>
        <w:numPr>
          <w:ilvl w:val="0"/>
          <w:numId w:val="85"/>
        </w:numPr>
        <w:ind w:left="709" w:hanging="283"/>
        <w:rPr>
          <w:rFonts w:ascii="Verdana" w:hAnsi="Verdana"/>
        </w:rPr>
      </w:pPr>
      <w:r w:rsidRPr="0000280E">
        <w:rPr>
          <w:rFonts w:ascii="Verdana" w:hAnsi="Verdana"/>
        </w:rPr>
        <w:t xml:space="preserve">We understand that such cases are often difficult to </w:t>
      </w:r>
      <w:r w:rsidR="00187BE3" w:rsidRPr="0000280E">
        <w:rPr>
          <w:rFonts w:ascii="Verdana" w:hAnsi="Verdana"/>
        </w:rPr>
        <w:t>identify</w:t>
      </w:r>
      <w:r w:rsidRPr="0000280E">
        <w:rPr>
          <w:rFonts w:ascii="Verdana" w:hAnsi="Verdana"/>
        </w:rPr>
        <w:t xml:space="preserve">. As a school we will do all we can to hear the voice of the child, enabling all our children to share concerns, worries or feel enabled to ask for help. </w:t>
      </w:r>
    </w:p>
    <w:p w14:paraId="0CD5F8F5" w14:textId="77777777" w:rsidR="00841960" w:rsidRPr="00EC65F6" w:rsidRDefault="00841960" w:rsidP="008C7DA0">
      <w:pPr>
        <w:ind w:left="709" w:hanging="283"/>
        <w:rPr>
          <w:rFonts w:ascii="Verdana" w:hAnsi="Verdana"/>
        </w:rPr>
      </w:pPr>
    </w:p>
    <w:p w14:paraId="463BE5F2" w14:textId="08DC6134" w:rsidR="00FB0D81" w:rsidRDefault="00841960" w:rsidP="001F532E">
      <w:pPr>
        <w:pStyle w:val="ListParagraph"/>
        <w:numPr>
          <w:ilvl w:val="0"/>
          <w:numId w:val="85"/>
        </w:numPr>
        <w:ind w:left="709" w:hanging="283"/>
        <w:rPr>
          <w:rFonts w:ascii="Verdana" w:hAnsi="Verdana"/>
        </w:rPr>
      </w:pPr>
      <w:r w:rsidRPr="0000280E">
        <w:rPr>
          <w:rFonts w:ascii="Verdana" w:hAnsi="Verdana"/>
        </w:rPr>
        <w:t>Where we are concerned that a child at our school may be involved in serious violence or at risk of exploitation we will complete the child exploitation risk assessment found</w:t>
      </w:r>
      <w:r w:rsidR="00FB0D81" w:rsidRPr="0000280E">
        <w:rPr>
          <w:rFonts w:ascii="Verdana" w:hAnsi="Verdana"/>
        </w:rPr>
        <w:t xml:space="preserve"> </w:t>
      </w:r>
      <w:hyperlink r:id="rId107" w:history="1">
        <w:r w:rsidR="00745CE1" w:rsidRPr="002073E8">
          <w:rPr>
            <w:rStyle w:val="Hyperlink"/>
            <w:rFonts w:ascii="Verdana" w:hAnsi="Verdana"/>
          </w:rPr>
          <w:t>https://www.westsussexscp.org.uk/professionals/child-exploitation-ce-including-child-sexual-exploitation-cse/child-exploitation-including-child-sexual-exploitation</w:t>
        </w:r>
      </w:hyperlink>
    </w:p>
    <w:p w14:paraId="0989B560" w14:textId="77777777" w:rsidR="00745CE1" w:rsidRPr="00745CE1" w:rsidRDefault="00745CE1" w:rsidP="00745CE1">
      <w:pPr>
        <w:pStyle w:val="ListParagraph"/>
        <w:rPr>
          <w:rFonts w:ascii="Verdana" w:hAnsi="Verdana"/>
        </w:rPr>
      </w:pPr>
    </w:p>
    <w:p w14:paraId="0CD5F8F8" w14:textId="494F9DB7" w:rsidR="00563F68" w:rsidRPr="0000280E" w:rsidRDefault="00563F68" w:rsidP="001F532E">
      <w:pPr>
        <w:pStyle w:val="ListParagraph"/>
        <w:numPr>
          <w:ilvl w:val="0"/>
          <w:numId w:val="85"/>
        </w:numPr>
        <w:ind w:left="709" w:hanging="283"/>
        <w:rPr>
          <w:rFonts w:ascii="Verdana" w:hAnsi="Verdana"/>
        </w:rPr>
      </w:pPr>
      <w:r w:rsidRPr="0000280E">
        <w:rPr>
          <w:rFonts w:ascii="Verdana" w:hAnsi="Verdana"/>
        </w:rPr>
        <w:t xml:space="preserve">If there are any concerns a child is at risk of serious </w:t>
      </w:r>
      <w:r w:rsidR="000C4B54" w:rsidRPr="0000280E">
        <w:rPr>
          <w:rFonts w:ascii="Verdana" w:hAnsi="Verdana"/>
        </w:rPr>
        <w:t>violence,</w:t>
      </w:r>
      <w:r w:rsidRPr="0000280E">
        <w:rPr>
          <w:rFonts w:ascii="Verdana" w:hAnsi="Verdana"/>
        </w:rPr>
        <w:t xml:space="preserve"> we will contact </w:t>
      </w:r>
      <w:r w:rsidR="007D4CC8">
        <w:rPr>
          <w:rFonts w:ascii="Verdana" w:hAnsi="Verdana"/>
        </w:rPr>
        <w:t>IFD</w:t>
      </w:r>
      <w:r w:rsidRPr="0000280E">
        <w:rPr>
          <w:rFonts w:ascii="Verdana" w:hAnsi="Verdana"/>
        </w:rPr>
        <w:t xml:space="preserve"> for advice. </w:t>
      </w:r>
    </w:p>
    <w:p w14:paraId="0CD5F8F9" w14:textId="77777777" w:rsidR="00325245" w:rsidRPr="00EC65F6" w:rsidRDefault="00325245" w:rsidP="008C7DA0">
      <w:pPr>
        <w:ind w:left="709" w:hanging="283"/>
        <w:rPr>
          <w:rFonts w:ascii="Verdana" w:hAnsi="Verdana"/>
        </w:rPr>
      </w:pPr>
    </w:p>
    <w:p w14:paraId="0CD5F8FB" w14:textId="3D18FD85" w:rsidR="00325245" w:rsidRPr="00FC3BD2" w:rsidRDefault="00325245" w:rsidP="001F532E">
      <w:pPr>
        <w:pStyle w:val="ListParagraph"/>
        <w:numPr>
          <w:ilvl w:val="0"/>
          <w:numId w:val="85"/>
        </w:numPr>
        <w:ind w:left="709" w:hanging="283"/>
        <w:rPr>
          <w:rFonts w:ascii="Verdana" w:hAnsi="Verdana"/>
        </w:rPr>
      </w:pPr>
      <w:r w:rsidRPr="00FC3BD2">
        <w:rPr>
          <w:rFonts w:ascii="Verdana" w:hAnsi="Verdana"/>
        </w:rPr>
        <w:t xml:space="preserve">If we are concerned that the child is at risk of imminent serious </w:t>
      </w:r>
      <w:r w:rsidR="000C4B54" w:rsidRPr="00FC3BD2">
        <w:rPr>
          <w:rFonts w:ascii="Verdana" w:hAnsi="Verdana"/>
        </w:rPr>
        <w:t>violence,</w:t>
      </w:r>
      <w:r w:rsidRPr="00FC3BD2">
        <w:rPr>
          <w:rFonts w:ascii="Verdana" w:hAnsi="Verdana"/>
        </w:rPr>
        <w:t xml:space="preserve"> we will call the police on 999. </w:t>
      </w:r>
    </w:p>
    <w:p w14:paraId="0CD5F8FC" w14:textId="2915D556" w:rsidR="000A24F3" w:rsidRPr="00EC65F6" w:rsidRDefault="000A24F3" w:rsidP="00C27DAA">
      <w:pPr>
        <w:pStyle w:val="Heading2"/>
      </w:pPr>
      <w:bookmarkStart w:id="155" w:name="_Toc82429782"/>
      <w:r w:rsidRPr="00EC65F6">
        <w:t xml:space="preserve">Contextual </w:t>
      </w:r>
      <w:r w:rsidR="00D62D9F" w:rsidRPr="00EC65F6">
        <w:t>Safeguarding</w:t>
      </w:r>
      <w:r w:rsidRPr="00EC65F6">
        <w:t xml:space="preserve"> Networks</w:t>
      </w:r>
      <w:bookmarkEnd w:id="155"/>
      <w:r w:rsidRPr="00EC65F6">
        <w:t xml:space="preserve">  </w:t>
      </w:r>
      <w:r w:rsidRPr="00EC65F6">
        <w:tab/>
      </w:r>
    </w:p>
    <w:p w14:paraId="0CD5F8FD" w14:textId="5637AB88" w:rsidR="005D7A78" w:rsidRPr="004B46E3" w:rsidRDefault="005D7A78" w:rsidP="001F532E">
      <w:pPr>
        <w:pStyle w:val="ListParagraph"/>
        <w:numPr>
          <w:ilvl w:val="0"/>
          <w:numId w:val="86"/>
        </w:numPr>
        <w:ind w:left="709" w:hanging="283"/>
        <w:rPr>
          <w:rFonts w:ascii="Verdana" w:eastAsiaTheme="minorHAnsi" w:hAnsi="Verdana" w:cstheme="minorBidi"/>
          <w:color w:val="0000FF"/>
          <w:u w:val="single"/>
          <w:lang w:eastAsia="en-US"/>
        </w:rPr>
      </w:pPr>
      <w:r w:rsidRPr="0000280E">
        <w:rPr>
          <w:rFonts w:ascii="Verdana" w:eastAsiaTheme="minorHAnsi" w:hAnsi="Verdana" w:cstheme="minorBidi"/>
          <w:lang w:eastAsia="en-US"/>
        </w:rPr>
        <w:t xml:space="preserve">Recent developments </w:t>
      </w:r>
      <w:r w:rsidR="0000280E" w:rsidRPr="0000280E">
        <w:rPr>
          <w:rFonts w:ascii="Verdana" w:eastAsiaTheme="minorHAnsi" w:hAnsi="Verdana" w:cstheme="minorBidi"/>
          <w:lang w:eastAsia="en-US"/>
        </w:rPr>
        <w:t xml:space="preserve">in building </w:t>
      </w:r>
      <w:r w:rsidRPr="0000280E">
        <w:rPr>
          <w:rFonts w:ascii="Verdana" w:eastAsiaTheme="minorHAnsi" w:hAnsi="Verdana" w:cstheme="minorBidi"/>
          <w:lang w:eastAsia="en-US"/>
        </w:rPr>
        <w:t xml:space="preserve">contextual </w:t>
      </w:r>
      <w:r w:rsidR="00D62D9F" w:rsidRPr="0000280E">
        <w:rPr>
          <w:rFonts w:ascii="Verdana" w:eastAsiaTheme="minorHAnsi" w:hAnsi="Verdana" w:cstheme="minorBidi"/>
          <w:lang w:eastAsia="en-US"/>
        </w:rPr>
        <w:t>safeguarding</w:t>
      </w:r>
      <w:r w:rsidRPr="0000280E">
        <w:rPr>
          <w:rFonts w:ascii="Verdana" w:eastAsiaTheme="minorHAnsi" w:hAnsi="Verdana" w:cstheme="minorBidi"/>
          <w:lang w:eastAsia="en-US"/>
        </w:rPr>
        <w:t xml:space="preserve"> network can significantly increase the support to young people at risk of exploitation</w:t>
      </w:r>
      <w:r w:rsidR="000A24F3" w:rsidRPr="0000280E">
        <w:rPr>
          <w:rFonts w:ascii="Verdana" w:eastAsiaTheme="minorHAnsi" w:hAnsi="Verdana" w:cstheme="minorBidi"/>
          <w:lang w:eastAsia="en-US"/>
        </w:rPr>
        <w:t xml:space="preserve">. This network looks at different aspects of potential abuse which is committed outside the home. More information can be found </w:t>
      </w:r>
      <w:r w:rsidR="0000280E" w:rsidRPr="0000280E">
        <w:rPr>
          <w:rFonts w:ascii="Verdana" w:eastAsiaTheme="minorHAnsi" w:hAnsi="Verdana" w:cstheme="minorBidi"/>
          <w:lang w:eastAsia="en-US"/>
        </w:rPr>
        <w:t xml:space="preserve">in the Pan-Sussex Child Protection and Safeguarding Procedures </w:t>
      </w:r>
      <w:hyperlink r:id="rId108" w:history="1">
        <w:r w:rsidR="004B46E3" w:rsidRPr="00B642EF">
          <w:rPr>
            <w:rStyle w:val="Hyperlink"/>
            <w:rFonts w:ascii="Verdana" w:eastAsiaTheme="minorHAnsi" w:hAnsi="Verdana" w:cstheme="minorBidi"/>
            <w:lang w:eastAsia="en-US"/>
          </w:rPr>
          <w:t>https://sussexchildprotection.procedures.org.uk/tkyqxo/children-in-specific-circumstances/exploitation</w:t>
        </w:r>
      </w:hyperlink>
    </w:p>
    <w:p w14:paraId="2822ADE7" w14:textId="6D254D82" w:rsidR="0000280E" w:rsidRDefault="0000280E" w:rsidP="003C1C72">
      <w:pPr>
        <w:ind w:left="709" w:hanging="283"/>
        <w:rPr>
          <w:rStyle w:val="Hyperlink"/>
          <w:rFonts w:ascii="Verdana" w:eastAsiaTheme="minorHAnsi" w:hAnsi="Verdana" w:cstheme="minorBidi"/>
          <w:lang w:eastAsia="en-US"/>
        </w:rPr>
      </w:pPr>
    </w:p>
    <w:p w14:paraId="0CD5F8FF" w14:textId="296D0095" w:rsidR="00F51810" w:rsidRDefault="0000280E" w:rsidP="001F532E">
      <w:pPr>
        <w:pStyle w:val="ListParagraph"/>
        <w:numPr>
          <w:ilvl w:val="0"/>
          <w:numId w:val="86"/>
        </w:numPr>
        <w:ind w:left="709" w:hanging="283"/>
        <w:rPr>
          <w:rFonts w:ascii="Verdana" w:hAnsi="Verdana"/>
        </w:rPr>
      </w:pPr>
      <w:r w:rsidRPr="00FC3BD2">
        <w:rPr>
          <w:rFonts w:ascii="Verdana" w:hAnsi="Verdana"/>
        </w:rPr>
        <w:t xml:space="preserve">Further advice and guidance can be found by visiting </w:t>
      </w:r>
      <w:hyperlink r:id="rId109" w:history="1">
        <w:r w:rsidR="00E16EE6" w:rsidRPr="00B642EF">
          <w:rPr>
            <w:rStyle w:val="Hyperlink"/>
            <w:rFonts w:ascii="Verdana" w:hAnsi="Verdana"/>
          </w:rPr>
          <w:t>https://westsussex.local-offer.org/information_pages/599-contextual-safeguarding</w:t>
        </w:r>
      </w:hyperlink>
    </w:p>
    <w:p w14:paraId="55BC105F" w14:textId="77777777" w:rsidR="00E16EE6" w:rsidRPr="00E16EE6" w:rsidRDefault="00E16EE6" w:rsidP="00E16EE6">
      <w:pPr>
        <w:pStyle w:val="ListParagraph"/>
        <w:rPr>
          <w:rFonts w:ascii="Verdana" w:hAnsi="Verdana"/>
        </w:rPr>
      </w:pPr>
    </w:p>
    <w:p w14:paraId="645A5576" w14:textId="5F15D474" w:rsidR="0039336F" w:rsidRDefault="0039336F" w:rsidP="00C27DAA">
      <w:pPr>
        <w:pStyle w:val="Heading2"/>
        <w:rPr>
          <w:rFonts w:eastAsiaTheme="minorHAnsi"/>
          <w:lang w:eastAsia="en-US"/>
        </w:rPr>
      </w:pPr>
      <w:bookmarkStart w:id="156" w:name="_Toc82429783"/>
      <w:r>
        <w:rPr>
          <w:rFonts w:eastAsiaTheme="minorHAnsi"/>
          <w:lang w:eastAsia="en-US"/>
        </w:rPr>
        <w:t>Cybercrime</w:t>
      </w:r>
      <w:bookmarkEnd w:id="156"/>
      <w:r>
        <w:rPr>
          <w:rFonts w:eastAsiaTheme="minorHAnsi"/>
          <w:lang w:eastAsia="en-US"/>
        </w:rPr>
        <w:t xml:space="preserve"> </w:t>
      </w:r>
    </w:p>
    <w:p w14:paraId="571F445B" w14:textId="5D64D63A" w:rsidR="00C821B0"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We recognise 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658E3D55" w14:textId="77777777" w:rsidR="00C821B0" w:rsidRPr="00C821B0" w:rsidRDefault="00C821B0" w:rsidP="00C821B0">
      <w:pPr>
        <w:rPr>
          <w:rFonts w:ascii="Verdana" w:eastAsiaTheme="minorHAnsi" w:hAnsi="Verdana"/>
          <w:lang w:eastAsia="en-US"/>
        </w:rPr>
      </w:pPr>
    </w:p>
    <w:p w14:paraId="1CD3E3C3" w14:textId="2329D650" w:rsid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unauthorised access to computers (illegal ‘hacking’), for example accessing a school’s computer network to look for test paper answers or change grades awarded;</w:t>
      </w:r>
    </w:p>
    <w:p w14:paraId="170F8432" w14:textId="77777777" w:rsidR="00C821B0" w:rsidRPr="00C821B0" w:rsidRDefault="00C821B0" w:rsidP="00C821B0">
      <w:pPr>
        <w:ind w:left="360"/>
        <w:rPr>
          <w:rFonts w:ascii="Verdana" w:eastAsiaTheme="minorHAnsi" w:hAnsi="Verdana"/>
          <w:lang w:eastAsia="en-US"/>
        </w:rPr>
      </w:pPr>
    </w:p>
    <w:p w14:paraId="07D56950" w14:textId="30A78D10" w:rsidR="00C821B0" w:rsidRP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denial of Service (Dos or DDoS) attacks or ‘booting’. These are attempts to make a computer, network or website unavailable by overwhelming it with internet traffic from multiple sources; and,</w:t>
      </w:r>
    </w:p>
    <w:p w14:paraId="2135E1C1" w14:textId="08804BD9" w:rsidR="00C821B0" w:rsidRPr="00C821B0" w:rsidRDefault="00C821B0" w:rsidP="00C821B0">
      <w:pPr>
        <w:ind w:firstLine="70"/>
        <w:rPr>
          <w:rFonts w:ascii="Verdana" w:eastAsiaTheme="minorHAnsi" w:hAnsi="Verdana"/>
          <w:lang w:eastAsia="en-US"/>
        </w:rPr>
      </w:pPr>
    </w:p>
    <w:p w14:paraId="2B226BBA" w14:textId="3CEA731D" w:rsidR="00C821B0" w:rsidRPr="00C821B0" w:rsidRDefault="00C821B0" w:rsidP="00C821B0">
      <w:pPr>
        <w:pStyle w:val="ListParagraph"/>
        <w:numPr>
          <w:ilvl w:val="0"/>
          <w:numId w:val="66"/>
        </w:numPr>
        <w:rPr>
          <w:rFonts w:ascii="Verdana" w:eastAsiaTheme="minorHAnsi" w:hAnsi="Verdana"/>
          <w:lang w:eastAsia="en-US"/>
        </w:rPr>
      </w:pPr>
      <w:r w:rsidRPr="00C821B0">
        <w:rPr>
          <w:rFonts w:ascii="Verdana" w:eastAsiaTheme="minorHAnsi" w:hAnsi="Verdana"/>
          <w:lang w:eastAsia="en-US"/>
        </w:rPr>
        <w:t>making, supplying or obtaining malware (malicious software) such as viruses, spyware, ransomware, botnets and Remote Access Trojans with the intent to commit further offence, including those above.</w:t>
      </w:r>
    </w:p>
    <w:p w14:paraId="628B8467" w14:textId="77777777" w:rsidR="00C821B0" w:rsidRPr="00C821B0" w:rsidRDefault="00C821B0" w:rsidP="00C821B0">
      <w:pPr>
        <w:rPr>
          <w:rFonts w:ascii="Verdana" w:eastAsiaTheme="minorHAnsi" w:hAnsi="Verdana"/>
          <w:lang w:eastAsia="en-US"/>
        </w:rPr>
      </w:pPr>
    </w:p>
    <w:p w14:paraId="1D634859" w14:textId="4709C585" w:rsidR="00C821B0" w:rsidRPr="003E0033" w:rsidRDefault="00EB2487"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We recognise that c</w:t>
      </w:r>
      <w:r w:rsidR="00C821B0" w:rsidRPr="003E0033">
        <w:rPr>
          <w:rFonts w:ascii="Verdana" w:eastAsiaTheme="minorHAnsi" w:hAnsi="Verdana"/>
          <w:lang w:eastAsia="en-US"/>
        </w:rPr>
        <w:t>hildren with particular skill and interest in computing and technology may inadvertently or deliberately stray into cyber-dependent crime.</w:t>
      </w:r>
    </w:p>
    <w:p w14:paraId="04DB4B83" w14:textId="77777777" w:rsidR="00C821B0" w:rsidRPr="00C821B0" w:rsidRDefault="00C821B0" w:rsidP="00C821B0">
      <w:pPr>
        <w:rPr>
          <w:rFonts w:ascii="Verdana" w:eastAsiaTheme="minorHAnsi" w:hAnsi="Verdana"/>
          <w:lang w:eastAsia="en-US"/>
        </w:rPr>
      </w:pPr>
    </w:p>
    <w:p w14:paraId="5470CA40" w14:textId="77777777" w:rsidR="004E111D"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lastRenderedPageBreak/>
        <w:t xml:space="preserve">If there are concerns about a child in this area, the designated safeguarding lead (or a deputy), </w:t>
      </w:r>
      <w:r w:rsidR="004E111D" w:rsidRPr="003E0033">
        <w:rPr>
          <w:rFonts w:ascii="Verdana" w:eastAsiaTheme="minorHAnsi" w:hAnsi="Verdana"/>
          <w:lang w:eastAsia="en-US"/>
        </w:rPr>
        <w:t xml:space="preserve">we will consider a referral to IFD. </w:t>
      </w:r>
    </w:p>
    <w:p w14:paraId="1209645D" w14:textId="77777777" w:rsidR="004E111D" w:rsidRDefault="004E111D" w:rsidP="00C821B0">
      <w:pPr>
        <w:rPr>
          <w:rFonts w:ascii="Verdana" w:eastAsiaTheme="minorHAnsi" w:hAnsi="Verdana"/>
          <w:lang w:eastAsia="en-US"/>
        </w:rPr>
      </w:pPr>
    </w:p>
    <w:p w14:paraId="6BEC9783" w14:textId="198BFECB" w:rsidR="00C821B0" w:rsidRPr="003E0033" w:rsidRDefault="004E111D"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We will also c</w:t>
      </w:r>
      <w:r w:rsidR="00C821B0" w:rsidRPr="003E0033">
        <w:rPr>
          <w:rFonts w:ascii="Verdana" w:eastAsiaTheme="minorHAnsi" w:hAnsi="Verdana"/>
          <w:lang w:eastAsia="en-US"/>
        </w:rPr>
        <w:t xml:space="preserve">onsider referring into the Cyber Choices programme. </w:t>
      </w:r>
      <w:r w:rsidR="00486D9F" w:rsidRPr="003E0033">
        <w:rPr>
          <w:rFonts w:ascii="Verdana" w:eastAsiaTheme="minorHAnsi" w:hAnsi="Verdana"/>
          <w:lang w:eastAsia="en-US"/>
        </w:rPr>
        <w:t>( A</w:t>
      </w:r>
      <w:r w:rsidR="00C821B0" w:rsidRPr="003E0033">
        <w:rPr>
          <w:rFonts w:ascii="Verdana" w:eastAsiaTheme="minorHAnsi" w:hAnsi="Verdana"/>
          <w:lang w:eastAsia="en-US"/>
        </w:rPr>
        <w:t xml:space="preserve">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w:t>
      </w:r>
      <w:r w:rsidR="00486D9F" w:rsidRPr="003E0033">
        <w:rPr>
          <w:rFonts w:ascii="Verdana" w:eastAsiaTheme="minorHAnsi" w:hAnsi="Verdana"/>
          <w:lang w:eastAsia="en-US"/>
        </w:rPr>
        <w:t>)</w:t>
      </w:r>
    </w:p>
    <w:p w14:paraId="6E7D5BE5" w14:textId="77777777" w:rsidR="00C821B0" w:rsidRPr="00C821B0" w:rsidRDefault="00C821B0" w:rsidP="00C821B0">
      <w:pPr>
        <w:rPr>
          <w:rFonts w:ascii="Verdana" w:eastAsiaTheme="minorHAnsi" w:hAnsi="Verdana"/>
          <w:lang w:eastAsia="en-US"/>
        </w:rPr>
      </w:pPr>
    </w:p>
    <w:p w14:paraId="5A3B6231" w14:textId="77777777" w:rsidR="00C821B0" w:rsidRPr="003E0033" w:rsidRDefault="00C821B0"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Note that Cyber Choices does not currently cover ‘cyber-enabled’ crime such as fraud, purchasing of illegal drugs on-line and child sexual abuse and exploitation, nor other areas of concern such as on-line bullying or general on-line safety.</w:t>
      </w:r>
    </w:p>
    <w:p w14:paraId="3332D156" w14:textId="77777777" w:rsidR="00C821B0" w:rsidRPr="00C821B0" w:rsidRDefault="00C821B0" w:rsidP="00C821B0">
      <w:pPr>
        <w:rPr>
          <w:rFonts w:ascii="Verdana" w:eastAsiaTheme="minorHAnsi" w:hAnsi="Verdana"/>
          <w:lang w:eastAsia="en-US"/>
        </w:rPr>
      </w:pPr>
    </w:p>
    <w:p w14:paraId="1222BF35" w14:textId="26B7D121" w:rsidR="00F532D3" w:rsidRDefault="00C821B0" w:rsidP="00745CE1">
      <w:pPr>
        <w:ind w:left="360"/>
        <w:rPr>
          <w:rFonts w:ascii="Verdana" w:eastAsiaTheme="minorHAnsi" w:hAnsi="Verdana"/>
          <w:lang w:eastAsia="en-US"/>
        </w:rPr>
      </w:pPr>
      <w:r w:rsidRPr="00745CE1">
        <w:rPr>
          <w:rFonts w:ascii="Verdana" w:eastAsiaTheme="minorHAnsi" w:hAnsi="Verdana"/>
          <w:lang w:eastAsia="en-US"/>
        </w:rPr>
        <w:t>Additional advice can be found at:</w:t>
      </w:r>
    </w:p>
    <w:p w14:paraId="74DEA053" w14:textId="77777777" w:rsidR="00745CE1" w:rsidRPr="00745CE1" w:rsidRDefault="00745CE1" w:rsidP="00745CE1">
      <w:pPr>
        <w:ind w:left="360"/>
        <w:rPr>
          <w:rFonts w:ascii="Verdana" w:eastAsiaTheme="minorHAnsi" w:hAnsi="Verdana"/>
          <w:lang w:eastAsia="en-US"/>
        </w:rPr>
      </w:pPr>
    </w:p>
    <w:p w14:paraId="68A45316" w14:textId="59EC1A0B" w:rsidR="00F532D3" w:rsidRPr="003E0033" w:rsidRDefault="00AD2BBC"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 xml:space="preserve">National Crime Agency </w:t>
      </w:r>
      <w:hyperlink r:id="rId110" w:history="1">
        <w:r w:rsidRPr="003E0033">
          <w:rPr>
            <w:rStyle w:val="Hyperlink"/>
            <w:rFonts w:ascii="Verdana" w:eastAsiaTheme="minorHAnsi" w:hAnsi="Verdana"/>
            <w:lang w:eastAsia="en-US"/>
          </w:rPr>
          <w:t>https://nationalcrimeagency.gov.uk/what-we-do/crime-threats/cyber-crime/cyberchoices</w:t>
        </w:r>
      </w:hyperlink>
    </w:p>
    <w:p w14:paraId="568ADB3B" w14:textId="2DAEFC34" w:rsidR="00F532D3" w:rsidRPr="003E0033" w:rsidRDefault="00135DBC" w:rsidP="00B4482A">
      <w:pPr>
        <w:pStyle w:val="ListParagraph"/>
        <w:numPr>
          <w:ilvl w:val="0"/>
          <w:numId w:val="204"/>
        </w:numPr>
        <w:rPr>
          <w:rFonts w:ascii="Verdana" w:eastAsiaTheme="minorHAnsi" w:hAnsi="Verdana"/>
          <w:lang w:eastAsia="en-US"/>
        </w:rPr>
      </w:pPr>
      <w:r w:rsidRPr="003E0033">
        <w:rPr>
          <w:rFonts w:ascii="Verdana" w:eastAsiaTheme="minorHAnsi" w:hAnsi="Verdana"/>
          <w:lang w:eastAsia="en-US"/>
        </w:rPr>
        <w:t>National Cyber Se</w:t>
      </w:r>
      <w:r w:rsidR="00AD2BBC" w:rsidRPr="003E0033">
        <w:rPr>
          <w:rFonts w:ascii="Verdana" w:eastAsiaTheme="minorHAnsi" w:hAnsi="Verdana"/>
          <w:lang w:eastAsia="en-US"/>
        </w:rPr>
        <w:t xml:space="preserve">curity Centre </w:t>
      </w:r>
      <w:hyperlink r:id="rId111" w:history="1">
        <w:r w:rsidR="00AD2BBC" w:rsidRPr="003E0033">
          <w:rPr>
            <w:rStyle w:val="Hyperlink"/>
            <w:rFonts w:ascii="Verdana" w:eastAsiaTheme="minorHAnsi" w:hAnsi="Verdana"/>
            <w:lang w:eastAsia="en-US"/>
          </w:rPr>
          <w:t>https://www.ncsc.gov.uk/</w:t>
        </w:r>
      </w:hyperlink>
    </w:p>
    <w:p w14:paraId="5F0FA4D1" w14:textId="77777777" w:rsidR="00135DBC" w:rsidRDefault="00135DBC" w:rsidP="00C821B0">
      <w:pPr>
        <w:rPr>
          <w:rFonts w:ascii="Verdana" w:eastAsiaTheme="minorHAnsi" w:hAnsi="Verdana"/>
          <w:lang w:eastAsia="en-US"/>
        </w:rPr>
      </w:pPr>
    </w:p>
    <w:p w14:paraId="25961DE6" w14:textId="5A8CBDCD" w:rsidR="0000280E" w:rsidRDefault="0000280E" w:rsidP="00C27DAA">
      <w:pPr>
        <w:pStyle w:val="Heading2"/>
        <w:rPr>
          <w:rFonts w:eastAsiaTheme="minorHAnsi"/>
          <w:lang w:eastAsia="en-US"/>
        </w:rPr>
      </w:pPr>
      <w:bookmarkStart w:id="157" w:name="_Toc82429784"/>
      <w:r>
        <w:rPr>
          <w:rFonts w:eastAsiaTheme="minorHAnsi"/>
          <w:lang w:eastAsia="en-US"/>
        </w:rPr>
        <w:t>Domestic Abuse</w:t>
      </w:r>
      <w:bookmarkEnd w:id="157"/>
      <w:r>
        <w:rPr>
          <w:rFonts w:eastAsiaTheme="minorHAnsi"/>
          <w:lang w:eastAsia="en-US"/>
        </w:rPr>
        <w:t xml:space="preserve"> </w:t>
      </w:r>
    </w:p>
    <w:p w14:paraId="0CD5F900" w14:textId="03DFAFB5"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9780FEC" w14:textId="77777777" w:rsidR="0000280E" w:rsidRPr="00EC65F6" w:rsidRDefault="0000280E" w:rsidP="00AC15F9">
      <w:pPr>
        <w:rPr>
          <w:rFonts w:ascii="Verdana" w:eastAsiaTheme="minorHAnsi" w:hAnsi="Verdana" w:cstheme="minorBidi"/>
          <w:lang w:eastAsia="en-US"/>
        </w:rPr>
      </w:pPr>
    </w:p>
    <w:p w14:paraId="0CD5F901"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psychological; </w:t>
      </w:r>
    </w:p>
    <w:p w14:paraId="0CD5F902"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physical; </w:t>
      </w:r>
    </w:p>
    <w:p w14:paraId="0CD5F903"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sexual; </w:t>
      </w:r>
    </w:p>
    <w:p w14:paraId="0CD5F904" w14:textId="77777777"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financial; and </w:t>
      </w:r>
    </w:p>
    <w:p w14:paraId="0CD5F905" w14:textId="6EE786A6" w:rsidR="00F51810" w:rsidRPr="0000280E" w:rsidRDefault="00F51810" w:rsidP="001F532E">
      <w:pPr>
        <w:pStyle w:val="ListParagraph"/>
        <w:numPr>
          <w:ilvl w:val="0"/>
          <w:numId w:val="88"/>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emotional </w:t>
      </w:r>
    </w:p>
    <w:p w14:paraId="43258F08" w14:textId="77777777" w:rsidR="0000280E" w:rsidRPr="00EC65F6" w:rsidRDefault="0000280E" w:rsidP="00AC15F9">
      <w:pPr>
        <w:rPr>
          <w:rFonts w:ascii="Verdana" w:eastAsiaTheme="minorHAnsi" w:hAnsi="Verdana" w:cstheme="minorBidi"/>
          <w:lang w:eastAsia="en-US"/>
        </w:rPr>
      </w:pPr>
    </w:p>
    <w:p w14:paraId="075BE9B9" w14:textId="77777777" w:rsidR="0000280E"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Exposure to domestic abuse and/or violence can have a serious, long lasting emotional and psychological impact on children. In some cases, a child may blame themselves for the abuse or may have had to leave the family home as a result. </w:t>
      </w:r>
    </w:p>
    <w:p w14:paraId="70B167E4" w14:textId="77777777" w:rsidR="0000280E" w:rsidRDefault="0000280E" w:rsidP="008C7DA0">
      <w:pPr>
        <w:ind w:left="709" w:hanging="425"/>
        <w:rPr>
          <w:rFonts w:ascii="Verdana" w:eastAsiaTheme="minorHAnsi" w:hAnsi="Verdana" w:cstheme="minorBidi"/>
          <w:lang w:eastAsia="en-US"/>
        </w:rPr>
      </w:pPr>
    </w:p>
    <w:p w14:paraId="0CD5F907" w14:textId="60EB9594"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Domestic abuse affecting young people can also occur within their personal relationships, as well as in the context of their home life.</w:t>
      </w:r>
    </w:p>
    <w:p w14:paraId="48D6436E" w14:textId="77777777" w:rsidR="0000280E" w:rsidRPr="00EC65F6" w:rsidRDefault="0000280E" w:rsidP="008C7DA0">
      <w:pPr>
        <w:ind w:left="709" w:hanging="425"/>
        <w:rPr>
          <w:rFonts w:ascii="Verdana" w:eastAsiaTheme="minorHAnsi" w:hAnsi="Verdana" w:cstheme="minorBidi"/>
          <w:lang w:eastAsia="en-US"/>
        </w:rPr>
      </w:pPr>
    </w:p>
    <w:p w14:paraId="0CD5F908" w14:textId="1C961338" w:rsidR="00F51810" w:rsidRPr="0000280E" w:rsidRDefault="00F51810"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Any concerns </w:t>
      </w:r>
      <w:r w:rsidR="00BA2B6B" w:rsidRPr="0000280E">
        <w:rPr>
          <w:rFonts w:ascii="Verdana" w:eastAsiaTheme="minorHAnsi" w:hAnsi="Verdana" w:cstheme="minorBidi"/>
          <w:lang w:eastAsia="en-US"/>
        </w:rPr>
        <w:t>regarding</w:t>
      </w:r>
      <w:r w:rsidRPr="0000280E">
        <w:rPr>
          <w:rFonts w:ascii="Verdana" w:eastAsiaTheme="minorHAnsi" w:hAnsi="Verdana" w:cstheme="minorBidi"/>
          <w:lang w:eastAsia="en-US"/>
        </w:rPr>
        <w:t xml:space="preserve"> domestic abuse will be considered by the </w:t>
      </w:r>
      <w:r w:rsidR="00F75E26">
        <w:rPr>
          <w:rFonts w:ascii="Verdana" w:eastAsiaTheme="minorHAnsi" w:hAnsi="Verdana" w:cstheme="minorBidi"/>
          <w:lang w:eastAsia="en-US"/>
        </w:rPr>
        <w:t>D</w:t>
      </w:r>
      <w:r w:rsidRPr="0000280E">
        <w:rPr>
          <w:rFonts w:ascii="Verdana" w:eastAsiaTheme="minorHAnsi" w:hAnsi="Verdana" w:cstheme="minorBidi"/>
          <w:lang w:eastAsia="en-US"/>
        </w:rPr>
        <w:t xml:space="preserve">esignated </w:t>
      </w:r>
      <w:r w:rsidR="00F75E26">
        <w:rPr>
          <w:rFonts w:ascii="Verdana" w:eastAsiaTheme="minorHAnsi" w:hAnsi="Verdana" w:cstheme="minorBidi"/>
          <w:lang w:eastAsia="en-US"/>
        </w:rPr>
        <w:t>S</w:t>
      </w:r>
      <w:r w:rsidR="00BA2B6B" w:rsidRPr="0000280E">
        <w:rPr>
          <w:rFonts w:ascii="Verdana" w:eastAsiaTheme="minorHAnsi" w:hAnsi="Verdana" w:cstheme="minorBidi"/>
          <w:lang w:eastAsia="en-US"/>
        </w:rPr>
        <w:t>afeguarding</w:t>
      </w:r>
      <w:r w:rsidRPr="0000280E">
        <w:rPr>
          <w:rFonts w:ascii="Verdana" w:eastAsiaTheme="minorHAnsi" w:hAnsi="Verdana" w:cstheme="minorBidi"/>
          <w:lang w:eastAsia="en-US"/>
        </w:rPr>
        <w:t xml:space="preserve"> </w:t>
      </w:r>
      <w:r w:rsidR="00F75E26">
        <w:rPr>
          <w:rFonts w:ascii="Verdana" w:eastAsiaTheme="minorHAnsi" w:hAnsi="Verdana" w:cstheme="minorBidi"/>
          <w:lang w:eastAsia="en-US"/>
        </w:rPr>
        <w:t>L</w:t>
      </w:r>
      <w:r w:rsidRPr="0000280E">
        <w:rPr>
          <w:rFonts w:ascii="Verdana" w:eastAsiaTheme="minorHAnsi" w:hAnsi="Verdana" w:cstheme="minorBidi"/>
          <w:lang w:eastAsia="en-US"/>
        </w:rPr>
        <w:t xml:space="preserve">ead or deputy </w:t>
      </w:r>
      <w:r w:rsidR="00A735D9">
        <w:rPr>
          <w:rFonts w:ascii="Verdana" w:eastAsiaTheme="minorHAnsi" w:hAnsi="Verdana" w:cstheme="minorBidi"/>
          <w:lang w:eastAsia="en-US"/>
        </w:rPr>
        <w:t xml:space="preserve">with </w:t>
      </w:r>
      <w:r w:rsidRPr="0000280E">
        <w:rPr>
          <w:rFonts w:ascii="Verdana" w:eastAsiaTheme="minorHAnsi" w:hAnsi="Verdana" w:cstheme="minorBidi"/>
          <w:lang w:eastAsia="en-US"/>
        </w:rPr>
        <w:t xml:space="preserve"> advice and </w:t>
      </w:r>
      <w:r w:rsidR="00BA2B6B" w:rsidRPr="0000280E">
        <w:rPr>
          <w:rFonts w:ascii="Verdana" w:eastAsiaTheme="minorHAnsi" w:hAnsi="Verdana" w:cstheme="minorBidi"/>
          <w:lang w:eastAsia="en-US"/>
        </w:rPr>
        <w:t>guidance</w:t>
      </w:r>
      <w:r w:rsidRPr="0000280E">
        <w:rPr>
          <w:rFonts w:ascii="Verdana" w:eastAsiaTheme="minorHAnsi" w:hAnsi="Verdana" w:cstheme="minorBidi"/>
          <w:lang w:eastAsia="en-US"/>
        </w:rPr>
        <w:t xml:space="preserve"> obtained from </w:t>
      </w:r>
      <w:r w:rsidR="0061209D">
        <w:rPr>
          <w:rFonts w:ascii="Verdana" w:eastAsiaTheme="minorHAnsi" w:hAnsi="Verdana" w:cstheme="minorBidi"/>
          <w:lang w:eastAsia="en-US"/>
        </w:rPr>
        <w:t>IFD</w:t>
      </w:r>
      <w:r w:rsidRPr="0000280E">
        <w:rPr>
          <w:rFonts w:ascii="Verdana" w:eastAsiaTheme="minorHAnsi" w:hAnsi="Verdana" w:cstheme="minorBidi"/>
          <w:lang w:eastAsia="en-US"/>
        </w:rPr>
        <w:t xml:space="preserve">. </w:t>
      </w:r>
    </w:p>
    <w:p w14:paraId="2B11F26F" w14:textId="77777777" w:rsidR="0000280E" w:rsidRPr="00EC65F6" w:rsidRDefault="0000280E" w:rsidP="008C7DA0">
      <w:pPr>
        <w:ind w:left="709" w:hanging="425"/>
        <w:rPr>
          <w:rFonts w:ascii="Verdana" w:eastAsiaTheme="minorHAnsi" w:hAnsi="Verdana" w:cstheme="minorBidi"/>
          <w:lang w:eastAsia="en-US"/>
        </w:rPr>
      </w:pPr>
    </w:p>
    <w:p w14:paraId="37C19749" w14:textId="68F5DB07" w:rsidR="00B1266A" w:rsidRPr="001A4BD0" w:rsidRDefault="00DA1036"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As outlined in Keeping Children Safe in Education</w:t>
      </w:r>
      <w:r w:rsidR="00A735D9">
        <w:rPr>
          <w:rFonts w:ascii="Verdana" w:eastAsiaTheme="minorHAnsi" w:hAnsi="Verdana" w:cstheme="minorBidi"/>
          <w:lang w:eastAsia="en-US"/>
        </w:rPr>
        <w:t xml:space="preserve"> 2020</w:t>
      </w:r>
      <w:r w:rsidRPr="0000280E">
        <w:rPr>
          <w:rFonts w:ascii="Verdana" w:eastAsiaTheme="minorHAnsi" w:hAnsi="Verdana" w:cstheme="minorBidi"/>
          <w:lang w:eastAsia="en-US"/>
        </w:rPr>
        <w:t>, Operation Encompass</w:t>
      </w:r>
      <w:r w:rsidR="00736162" w:rsidRPr="0000280E">
        <w:rPr>
          <w:rFonts w:ascii="Verdana" w:eastAsiaTheme="minorHAnsi" w:hAnsi="Verdana" w:cstheme="minorBidi"/>
          <w:lang w:eastAsia="en-US"/>
        </w:rPr>
        <w:t xml:space="preserve"> helps police and schools work together </w:t>
      </w:r>
      <w:r w:rsidR="00B341A7" w:rsidRPr="0000280E">
        <w:rPr>
          <w:rFonts w:ascii="Verdana" w:eastAsiaTheme="minorHAnsi" w:hAnsi="Verdana" w:cstheme="minorBidi"/>
          <w:lang w:eastAsia="en-US"/>
        </w:rPr>
        <w:t xml:space="preserve">and enables the school to support the child as soon as possible. </w:t>
      </w:r>
      <w:r w:rsidR="00B341A7" w:rsidRPr="001A4BD0">
        <w:rPr>
          <w:rFonts w:ascii="Verdana" w:eastAsiaTheme="minorHAnsi" w:hAnsi="Verdana" w:cstheme="minorBidi"/>
          <w:lang w:eastAsia="en-US"/>
        </w:rPr>
        <w:t xml:space="preserve">Our school </w:t>
      </w:r>
      <w:r w:rsidR="00B1266A" w:rsidRPr="001A4BD0">
        <w:rPr>
          <w:rFonts w:ascii="Verdana" w:eastAsiaTheme="minorHAnsi" w:hAnsi="Verdana" w:cstheme="minorBidi"/>
          <w:lang w:eastAsia="en-US"/>
        </w:rPr>
        <w:t>has joined the Operation Encompass scheme with Sussex Police.</w:t>
      </w:r>
    </w:p>
    <w:p w14:paraId="6F4F0057" w14:textId="77777777" w:rsidR="0000280E" w:rsidRPr="00EC65F6" w:rsidRDefault="0000280E" w:rsidP="008C7DA0">
      <w:pPr>
        <w:ind w:left="709" w:hanging="425"/>
        <w:rPr>
          <w:rFonts w:ascii="Verdana" w:eastAsiaTheme="minorHAnsi" w:hAnsi="Verdana" w:cstheme="minorBidi"/>
          <w:lang w:eastAsia="en-US"/>
        </w:rPr>
      </w:pPr>
    </w:p>
    <w:p w14:paraId="4F0D846C" w14:textId="132BB3F7" w:rsidR="00390197" w:rsidRPr="0000280E" w:rsidRDefault="00760F3A"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aware of </w:t>
      </w:r>
      <w:r w:rsidR="00390197" w:rsidRPr="0000280E">
        <w:rPr>
          <w:rFonts w:ascii="Verdana" w:eastAsiaTheme="minorHAnsi" w:hAnsi="Verdana" w:cstheme="minorBidi"/>
          <w:lang w:eastAsia="en-US"/>
        </w:rPr>
        <w:t xml:space="preserve">and will use where necessary </w:t>
      </w:r>
      <w:r w:rsidRPr="0000280E">
        <w:rPr>
          <w:rFonts w:ascii="Verdana" w:eastAsiaTheme="minorHAnsi" w:hAnsi="Verdana" w:cstheme="minorBidi"/>
          <w:lang w:eastAsia="en-US"/>
        </w:rPr>
        <w:t xml:space="preserve">the </w:t>
      </w:r>
      <w:r w:rsidR="000D0318">
        <w:rPr>
          <w:rFonts w:ascii="Verdana" w:eastAsiaTheme="minorHAnsi" w:hAnsi="Verdana" w:cstheme="minorBidi"/>
          <w:lang w:eastAsia="en-US"/>
        </w:rPr>
        <w:t>Operation Encompass National Teachers Helpline</w:t>
      </w:r>
      <w:r w:rsidR="00B92C6E">
        <w:rPr>
          <w:rFonts w:ascii="Verdana" w:eastAsiaTheme="minorHAnsi" w:hAnsi="Verdana" w:cstheme="minorBidi"/>
          <w:lang w:eastAsia="en-US"/>
        </w:rPr>
        <w:t xml:space="preserve"> </w:t>
      </w:r>
      <w:r w:rsidR="000D0318" w:rsidRPr="000D0318">
        <w:rPr>
          <w:rFonts w:ascii="Verdana" w:eastAsiaTheme="minorHAnsi" w:hAnsi="Verdana" w:cstheme="minorBidi"/>
          <w:lang w:eastAsia="en-US"/>
        </w:rPr>
        <w:t>0204 513 9990</w:t>
      </w:r>
      <w:r w:rsidR="00B92C6E">
        <w:rPr>
          <w:rFonts w:ascii="Verdana" w:eastAsiaTheme="minorHAnsi" w:hAnsi="Verdana" w:cstheme="minorBidi"/>
          <w:lang w:eastAsia="en-US"/>
        </w:rPr>
        <w:t xml:space="preserve">  </w:t>
      </w:r>
      <w:r w:rsidR="00390197" w:rsidRPr="0000280E">
        <w:rPr>
          <w:rFonts w:ascii="Verdana" w:eastAsiaTheme="minorHAnsi" w:hAnsi="Verdana" w:cstheme="minorBidi"/>
          <w:lang w:eastAsia="en-US"/>
        </w:rPr>
        <w:t xml:space="preserve">in order to support our children if we receive an Operation Encompass notification. </w:t>
      </w:r>
    </w:p>
    <w:p w14:paraId="0546A6AF" w14:textId="77777777" w:rsidR="0000280E" w:rsidRPr="00EC65F6" w:rsidRDefault="0000280E" w:rsidP="008C7DA0">
      <w:pPr>
        <w:ind w:left="709" w:hanging="425"/>
        <w:rPr>
          <w:rFonts w:ascii="Verdana" w:eastAsiaTheme="minorHAnsi" w:hAnsi="Verdana" w:cstheme="minorBidi"/>
          <w:lang w:eastAsia="en-US"/>
        </w:rPr>
      </w:pPr>
    </w:p>
    <w:p w14:paraId="798AA9A0" w14:textId="3EB363FA" w:rsidR="0018447C" w:rsidRDefault="0018447C"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also aware that </w:t>
      </w:r>
      <w:r w:rsidR="0019571D">
        <w:rPr>
          <w:rFonts w:ascii="Verdana" w:eastAsiaTheme="minorHAnsi" w:hAnsi="Verdana" w:cstheme="minorBidi"/>
          <w:lang w:eastAsia="en-US"/>
        </w:rPr>
        <w:t xml:space="preserve">IFD </w:t>
      </w:r>
      <w:r w:rsidRPr="0000280E">
        <w:rPr>
          <w:rFonts w:ascii="Verdana" w:eastAsiaTheme="minorHAnsi" w:hAnsi="Verdana" w:cstheme="minorBidi"/>
          <w:lang w:eastAsia="en-US"/>
        </w:rPr>
        <w:t xml:space="preserve">can also provide support. </w:t>
      </w:r>
    </w:p>
    <w:p w14:paraId="6FF1C668" w14:textId="77777777" w:rsidR="002A63F5" w:rsidRPr="006769C9" w:rsidRDefault="002A63F5" w:rsidP="008C7DA0">
      <w:pPr>
        <w:pStyle w:val="ListParagraph"/>
        <w:ind w:left="709" w:hanging="425"/>
        <w:rPr>
          <w:rFonts w:ascii="Verdana" w:eastAsiaTheme="minorHAnsi" w:hAnsi="Verdana" w:cstheme="minorBidi"/>
          <w:lang w:eastAsia="en-US"/>
        </w:rPr>
      </w:pPr>
    </w:p>
    <w:p w14:paraId="3F1C2E21" w14:textId="77777777" w:rsidR="0048426E" w:rsidRDefault="00677D57" w:rsidP="001F532E">
      <w:pPr>
        <w:pStyle w:val="ListParagraph"/>
        <w:numPr>
          <w:ilvl w:val="0"/>
          <w:numId w:val="8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We are aware that further information can also be </w:t>
      </w:r>
      <w:r w:rsidR="00956A98" w:rsidRPr="0000280E">
        <w:rPr>
          <w:rFonts w:ascii="Verdana" w:eastAsiaTheme="minorHAnsi" w:hAnsi="Verdana" w:cstheme="minorBidi"/>
          <w:lang w:eastAsia="en-US"/>
        </w:rPr>
        <w:t xml:space="preserve"> </w:t>
      </w:r>
      <w:r w:rsidRPr="0000280E">
        <w:rPr>
          <w:rFonts w:ascii="Verdana" w:eastAsiaTheme="minorHAnsi" w:hAnsi="Verdana" w:cstheme="minorBidi"/>
          <w:lang w:eastAsia="en-US"/>
        </w:rPr>
        <w:t>obtained from</w:t>
      </w:r>
      <w:r w:rsidR="0048426E">
        <w:rPr>
          <w:rFonts w:ascii="Verdana" w:eastAsiaTheme="minorHAnsi" w:hAnsi="Verdana" w:cstheme="minorBidi"/>
          <w:lang w:eastAsia="en-US"/>
        </w:rPr>
        <w:t>:</w:t>
      </w:r>
    </w:p>
    <w:p w14:paraId="372277CA" w14:textId="77777777" w:rsidR="0048426E" w:rsidRDefault="0048426E" w:rsidP="0048426E">
      <w:pPr>
        <w:pStyle w:val="ListParagraph"/>
      </w:pPr>
    </w:p>
    <w:p w14:paraId="52364AC0" w14:textId="170EF57D" w:rsidR="0048426E" w:rsidRPr="0048426E" w:rsidRDefault="000D101C" w:rsidP="00B4482A">
      <w:pPr>
        <w:pStyle w:val="ListParagraph"/>
        <w:numPr>
          <w:ilvl w:val="0"/>
          <w:numId w:val="203"/>
        </w:numPr>
        <w:rPr>
          <w:rFonts w:ascii="Verdana" w:hAnsi="Verdana"/>
        </w:rPr>
      </w:pPr>
      <w:hyperlink r:id="rId112" w:history="1">
        <w:r w:rsidR="0048426E" w:rsidRPr="0048426E">
          <w:rPr>
            <w:rStyle w:val="Hyperlink"/>
            <w:rFonts w:ascii="Verdana" w:hAnsi="Verdana"/>
          </w:rPr>
          <w:t>https://www.operationencompass.org/</w:t>
        </w:r>
      </w:hyperlink>
    </w:p>
    <w:p w14:paraId="6326D587" w14:textId="63DA8BE9" w:rsidR="0048426E" w:rsidRPr="0048426E" w:rsidRDefault="000D101C" w:rsidP="00B4482A">
      <w:pPr>
        <w:pStyle w:val="ListParagraph"/>
        <w:numPr>
          <w:ilvl w:val="0"/>
          <w:numId w:val="203"/>
        </w:numPr>
        <w:rPr>
          <w:rFonts w:ascii="Verdana" w:eastAsiaTheme="minorHAnsi" w:hAnsi="Verdana" w:cstheme="minorBidi"/>
          <w:lang w:eastAsia="en-US"/>
        </w:rPr>
      </w:pPr>
      <w:hyperlink r:id="rId113" w:history="1">
        <w:r w:rsidR="00E352B3" w:rsidRPr="0048426E">
          <w:rPr>
            <w:rStyle w:val="Hyperlink"/>
            <w:rFonts w:ascii="Verdana" w:eastAsiaTheme="minorHAnsi" w:hAnsi="Verdana" w:cstheme="minorBidi"/>
            <w:lang w:eastAsia="en-US"/>
          </w:rPr>
          <w:t>NSPCC - lockdown and domestic abuse</w:t>
        </w:r>
      </w:hyperlink>
      <w:r w:rsidR="00C237F0" w:rsidRPr="0048426E">
        <w:rPr>
          <w:rFonts w:ascii="Verdana" w:eastAsiaTheme="minorHAnsi" w:hAnsi="Verdana" w:cstheme="minorBidi"/>
          <w:lang w:eastAsia="en-US"/>
        </w:rPr>
        <w:t xml:space="preserve">, </w:t>
      </w:r>
    </w:p>
    <w:p w14:paraId="61597761" w14:textId="77777777" w:rsidR="0048426E" w:rsidRPr="0048426E" w:rsidRDefault="000D101C" w:rsidP="00B4482A">
      <w:pPr>
        <w:pStyle w:val="ListParagraph"/>
        <w:numPr>
          <w:ilvl w:val="0"/>
          <w:numId w:val="203"/>
        </w:numPr>
        <w:rPr>
          <w:rFonts w:ascii="Verdana" w:eastAsiaTheme="minorHAnsi" w:hAnsi="Verdana" w:cstheme="minorBidi"/>
          <w:lang w:eastAsia="en-US"/>
        </w:rPr>
      </w:pPr>
      <w:hyperlink r:id="rId114" w:history="1">
        <w:r w:rsidR="00C237F0" w:rsidRPr="0048426E">
          <w:rPr>
            <w:rStyle w:val="Hyperlink"/>
            <w:rFonts w:ascii="Verdana" w:eastAsiaTheme="minorHAnsi" w:hAnsi="Verdana" w:cstheme="minorBidi"/>
            <w:lang w:eastAsia="en-US"/>
          </w:rPr>
          <w:t>Refuge - effects on children</w:t>
        </w:r>
      </w:hyperlink>
      <w:r w:rsidR="00C237F0" w:rsidRPr="0048426E">
        <w:rPr>
          <w:rFonts w:ascii="Verdana" w:eastAsiaTheme="minorHAnsi" w:hAnsi="Verdana" w:cstheme="minorBidi"/>
          <w:lang w:eastAsia="en-US"/>
        </w:rPr>
        <w:t xml:space="preserve"> and </w:t>
      </w:r>
    </w:p>
    <w:p w14:paraId="180F1075" w14:textId="0198E36D" w:rsidR="001C5FE4" w:rsidRPr="0048426E" w:rsidRDefault="000D101C" w:rsidP="00B4482A">
      <w:pPr>
        <w:pStyle w:val="ListParagraph"/>
        <w:numPr>
          <w:ilvl w:val="0"/>
          <w:numId w:val="203"/>
        </w:numPr>
        <w:rPr>
          <w:rFonts w:ascii="Verdana" w:eastAsiaTheme="minorHAnsi" w:hAnsi="Verdana" w:cstheme="minorBidi"/>
          <w:lang w:eastAsia="en-US"/>
        </w:rPr>
      </w:pPr>
      <w:hyperlink r:id="rId115" w:history="1">
        <w:r w:rsidR="00C67765" w:rsidRPr="0048426E">
          <w:rPr>
            <w:rStyle w:val="Hyperlink"/>
            <w:rFonts w:ascii="Verdana" w:eastAsiaTheme="minorHAnsi" w:hAnsi="Verdana" w:cstheme="minorBidi"/>
            <w:lang w:eastAsia="en-US"/>
          </w:rPr>
          <w:t>SafeLives: young people and domestic abuse</w:t>
        </w:r>
      </w:hyperlink>
      <w:r w:rsidR="00E352B3" w:rsidRPr="0048426E">
        <w:rPr>
          <w:rFonts w:ascii="Verdana" w:eastAsiaTheme="minorHAnsi" w:hAnsi="Verdana" w:cstheme="minorBidi"/>
          <w:lang w:eastAsia="en-US"/>
        </w:rPr>
        <w:t xml:space="preserve"> </w:t>
      </w:r>
      <w:r w:rsidR="00B1266A" w:rsidRPr="0048426E">
        <w:rPr>
          <w:rFonts w:ascii="Verdana" w:eastAsiaTheme="minorHAnsi" w:hAnsi="Verdana" w:cstheme="minorBidi"/>
          <w:lang w:eastAsia="en-US"/>
        </w:rPr>
        <w:t xml:space="preserve"> </w:t>
      </w:r>
    </w:p>
    <w:p w14:paraId="2545B0DB" w14:textId="0D853F3B" w:rsidR="008C7DA0" w:rsidRPr="008C7DA0" w:rsidRDefault="008C7DA0" w:rsidP="008C7DA0">
      <w:pPr>
        <w:pStyle w:val="ListParagraph"/>
        <w:rPr>
          <w:rFonts w:ascii="Verdana" w:eastAsiaTheme="minorHAnsi" w:hAnsi="Verdana" w:cstheme="minorBidi"/>
          <w:lang w:eastAsia="en-US"/>
        </w:rPr>
      </w:pPr>
    </w:p>
    <w:p w14:paraId="0CD5F90A" w14:textId="073A52CC" w:rsidR="00D442BD" w:rsidRPr="00FC3BD2" w:rsidRDefault="00BA2B6B" w:rsidP="00C27DAA">
      <w:pPr>
        <w:pStyle w:val="Heading2"/>
      </w:pPr>
      <w:bookmarkStart w:id="158" w:name="_Toc82429785"/>
      <w:r w:rsidRPr="00EC65F6">
        <w:t>Homelessness</w:t>
      </w:r>
      <w:bookmarkEnd w:id="158"/>
      <w:r w:rsidR="00CA2A03" w:rsidRPr="00EC65F6">
        <w:t xml:space="preserve"> </w:t>
      </w:r>
    </w:p>
    <w:p w14:paraId="346CBEAC" w14:textId="2D667020" w:rsidR="0000280E" w:rsidRPr="0000280E" w:rsidRDefault="00D442BD" w:rsidP="001F532E">
      <w:pPr>
        <w:pStyle w:val="ListParagraph"/>
        <w:numPr>
          <w:ilvl w:val="0"/>
          <w:numId w:val="89"/>
        </w:numPr>
        <w:ind w:left="709" w:hanging="425"/>
        <w:rPr>
          <w:rFonts w:ascii="Verdana" w:hAnsi="Verdana"/>
          <w:lang w:eastAsia="en-US"/>
        </w:rPr>
      </w:pPr>
      <w:r w:rsidRPr="0000280E">
        <w:rPr>
          <w:rFonts w:ascii="Verdana" w:hAnsi="Verdana"/>
          <w:lang w:eastAsia="en-US"/>
        </w:rPr>
        <w:t xml:space="preserve">Our school/college recognises that being homeless or being at risk of becoming homeless presents a real risk to a child’s welfare. </w:t>
      </w:r>
    </w:p>
    <w:p w14:paraId="66ED56CE" w14:textId="77777777" w:rsidR="0000280E" w:rsidRDefault="0000280E" w:rsidP="008C7DA0">
      <w:pPr>
        <w:ind w:left="709" w:hanging="425"/>
        <w:rPr>
          <w:rFonts w:ascii="Verdana" w:hAnsi="Verdana"/>
          <w:lang w:eastAsia="en-US"/>
        </w:rPr>
      </w:pPr>
    </w:p>
    <w:p w14:paraId="2EB86846" w14:textId="77777777" w:rsidR="0000280E" w:rsidRPr="0000280E" w:rsidRDefault="00D442BD" w:rsidP="001F532E">
      <w:pPr>
        <w:pStyle w:val="ListParagraph"/>
        <w:numPr>
          <w:ilvl w:val="0"/>
          <w:numId w:val="89"/>
        </w:numPr>
        <w:ind w:left="709" w:hanging="425"/>
        <w:rPr>
          <w:rFonts w:ascii="Verdana" w:eastAsiaTheme="minorHAnsi" w:hAnsi="Verdana" w:cstheme="minorBidi"/>
          <w:lang w:eastAsia="en-US"/>
        </w:rPr>
      </w:pPr>
      <w:r w:rsidRPr="0000280E">
        <w:rPr>
          <w:rFonts w:ascii="Verdana" w:hAnsi="Verdana"/>
          <w:lang w:eastAsia="en-US"/>
        </w:rPr>
        <w:t xml:space="preserve">The </w:t>
      </w:r>
      <w:r w:rsidR="008F414F" w:rsidRPr="0000280E">
        <w:rPr>
          <w:rFonts w:ascii="Verdana" w:hAnsi="Verdana"/>
          <w:lang w:eastAsia="en-US"/>
        </w:rPr>
        <w:t>D</w:t>
      </w:r>
      <w:r w:rsidRPr="0000280E">
        <w:rPr>
          <w:rFonts w:ascii="Verdana" w:hAnsi="Verdana"/>
          <w:lang w:eastAsia="en-US"/>
        </w:rPr>
        <w:t xml:space="preserve">esignated </w:t>
      </w:r>
      <w:r w:rsidR="008F414F" w:rsidRPr="0000280E">
        <w:rPr>
          <w:rFonts w:ascii="Verdana" w:hAnsi="Verdana"/>
          <w:lang w:eastAsia="en-US"/>
        </w:rPr>
        <w:t>S</w:t>
      </w:r>
      <w:r w:rsidRPr="0000280E">
        <w:rPr>
          <w:rFonts w:ascii="Verdana" w:hAnsi="Verdana"/>
          <w:lang w:eastAsia="en-US"/>
        </w:rPr>
        <w:t xml:space="preserve">afeguarding </w:t>
      </w:r>
      <w:r w:rsidR="008F414F" w:rsidRPr="0000280E">
        <w:rPr>
          <w:rFonts w:ascii="Verdana" w:hAnsi="Verdana"/>
          <w:lang w:eastAsia="en-US"/>
        </w:rPr>
        <w:t>L</w:t>
      </w:r>
      <w:r w:rsidRPr="0000280E">
        <w:rPr>
          <w:rFonts w:ascii="Verdana" w:hAnsi="Verdana"/>
          <w:lang w:eastAsia="en-US"/>
        </w:rPr>
        <w:t xml:space="preserve">ead (and any deputies) should be aware of contact details and referral routes </w:t>
      </w:r>
      <w:r w:rsidR="000C4B54" w:rsidRPr="0000280E">
        <w:rPr>
          <w:rFonts w:ascii="Verdana" w:hAnsi="Verdana"/>
          <w:lang w:eastAsia="en-US"/>
        </w:rPr>
        <w:t>into</w:t>
      </w:r>
      <w:r w:rsidRPr="0000280E">
        <w:rPr>
          <w:rFonts w:ascii="Verdana" w:hAnsi="Verdana"/>
          <w:lang w:eastAsia="en-US"/>
        </w:rPr>
        <w:t xml:space="preserve"> the Local Housing Authority so they can raise/progress concerns at the earliest opportunity. Indicators that a family may be at risk of homelessness include household debt, rent arrears,</w:t>
      </w:r>
      <w:r w:rsidRPr="0000280E">
        <w:rPr>
          <w:rFonts w:ascii="Verdana" w:eastAsiaTheme="minorHAnsi" w:hAnsi="Verdana" w:cstheme="minorBidi"/>
          <w:lang w:eastAsia="en-US"/>
        </w:rPr>
        <w:t xml:space="preserve"> domestic abuse and anti-social behaviour, as well as the family being asked to leave a property. </w:t>
      </w:r>
    </w:p>
    <w:p w14:paraId="52B1C6E5" w14:textId="77777777" w:rsidR="0000280E" w:rsidRDefault="0000280E" w:rsidP="008C7DA0">
      <w:pPr>
        <w:ind w:left="709" w:hanging="425"/>
        <w:rPr>
          <w:rFonts w:ascii="Verdana" w:eastAsiaTheme="minorHAnsi" w:hAnsi="Verdana" w:cstheme="minorBidi"/>
          <w:lang w:eastAsia="en-US"/>
        </w:rPr>
      </w:pPr>
    </w:p>
    <w:p w14:paraId="0CD5F90B" w14:textId="09282E04" w:rsidR="00D442BD" w:rsidRPr="0000280E" w:rsidRDefault="00D442BD"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Whilst referrals and or discussion with the Local Housing Authority should be progressed as appropriate, this does not, and should not, replace a referral into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hildren’s </w:t>
      </w:r>
      <w:r w:rsidR="008F414F" w:rsidRPr="0000280E">
        <w:rPr>
          <w:rFonts w:ascii="Verdana" w:eastAsiaTheme="minorHAnsi" w:hAnsi="Verdana" w:cstheme="minorBidi"/>
          <w:lang w:eastAsia="en-US"/>
        </w:rPr>
        <w:t>S</w:t>
      </w:r>
      <w:r w:rsidRPr="0000280E">
        <w:rPr>
          <w:rFonts w:ascii="Verdana" w:eastAsiaTheme="minorHAnsi" w:hAnsi="Verdana" w:cstheme="minorBidi"/>
          <w:lang w:eastAsia="en-US"/>
        </w:rPr>
        <w:t xml:space="preserve">ocial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are where a child has been harmed or is at risk of harm. </w:t>
      </w:r>
    </w:p>
    <w:p w14:paraId="6579F55D" w14:textId="77777777" w:rsidR="0000280E" w:rsidRPr="00EC65F6" w:rsidRDefault="0000280E" w:rsidP="008C7DA0">
      <w:pPr>
        <w:ind w:left="709" w:hanging="425"/>
        <w:rPr>
          <w:rFonts w:ascii="Verdana" w:eastAsiaTheme="minorHAnsi" w:hAnsi="Verdana" w:cstheme="minorBidi"/>
          <w:lang w:eastAsia="en-US"/>
        </w:rPr>
      </w:pPr>
    </w:p>
    <w:p w14:paraId="0CD5F90C" w14:textId="4DE84BF3" w:rsidR="00D442BD" w:rsidRPr="0000280E"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Homelessness Reduction Act 2017 places a new legal duty on English </w:t>
      </w:r>
      <w:r w:rsidR="00D474CA">
        <w:rPr>
          <w:rFonts w:ascii="Verdana" w:eastAsiaTheme="minorHAnsi" w:hAnsi="Verdana" w:cstheme="minorBidi"/>
          <w:lang w:eastAsia="en-US"/>
        </w:rPr>
        <w:t>C</w:t>
      </w:r>
      <w:r w:rsidR="00D442BD" w:rsidRPr="0000280E">
        <w:rPr>
          <w:rFonts w:ascii="Verdana" w:eastAsiaTheme="minorHAnsi" w:hAnsi="Verdana" w:cstheme="minorBidi"/>
          <w:lang w:eastAsia="en-US"/>
        </w:rPr>
        <w:t xml:space="preserve">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493B187" w14:textId="77777777" w:rsidR="0000280E" w:rsidRPr="00EC65F6" w:rsidRDefault="0000280E" w:rsidP="008C7DA0">
      <w:pPr>
        <w:ind w:left="709" w:hanging="425"/>
        <w:rPr>
          <w:rFonts w:ascii="Verdana" w:eastAsiaTheme="minorHAnsi" w:hAnsi="Verdana" w:cstheme="minorBidi"/>
          <w:lang w:eastAsia="en-US"/>
        </w:rPr>
      </w:pPr>
    </w:p>
    <w:p w14:paraId="5F691855" w14:textId="797A9D23" w:rsidR="001A4BA2"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following factsheets usefully summarise the new duties: Homeless Reduction Act Factsheets </w:t>
      </w:r>
      <w:r w:rsidR="00B860D3">
        <w:rPr>
          <w:rFonts w:ascii="Verdana" w:eastAsiaTheme="minorHAnsi" w:hAnsi="Verdana" w:cstheme="minorBidi"/>
          <w:lang w:eastAsia="en-US"/>
        </w:rPr>
        <w:t xml:space="preserve">can be </w:t>
      </w:r>
      <w:r w:rsidR="00D442BD" w:rsidRPr="0000280E">
        <w:rPr>
          <w:rFonts w:ascii="Verdana" w:eastAsiaTheme="minorHAnsi" w:hAnsi="Verdana" w:cstheme="minorBidi"/>
          <w:lang w:eastAsia="en-US"/>
        </w:rPr>
        <w:t>found</w:t>
      </w:r>
      <w:r w:rsidR="001A4BA2">
        <w:rPr>
          <w:rFonts w:ascii="Verdana" w:eastAsiaTheme="minorHAnsi" w:hAnsi="Verdana" w:cstheme="minorBidi"/>
          <w:lang w:eastAsia="en-US"/>
        </w:rPr>
        <w:t xml:space="preserve"> </w:t>
      </w:r>
      <w:hyperlink r:id="rId116" w:history="1">
        <w:r w:rsidR="001A4BA2" w:rsidRPr="00062E97">
          <w:rPr>
            <w:rStyle w:val="Hyperlink"/>
            <w:rFonts w:ascii="Verdana" w:eastAsiaTheme="minorHAnsi" w:hAnsi="Verdana" w:cstheme="minorBidi"/>
            <w:lang w:eastAsia="en-US"/>
          </w:rPr>
          <w:t>https://www.gov.uk/government/publications/homelessness-reduction-bill-policy-factsheets</w:t>
        </w:r>
      </w:hyperlink>
    </w:p>
    <w:p w14:paraId="6FEB46DE" w14:textId="77777777" w:rsidR="001A4BA2" w:rsidRPr="001A4BA2" w:rsidRDefault="001A4BA2" w:rsidP="001A4BA2">
      <w:pPr>
        <w:pStyle w:val="ListParagraph"/>
        <w:rPr>
          <w:rFonts w:ascii="Verdana" w:eastAsiaTheme="minorHAnsi" w:hAnsi="Verdana" w:cstheme="minorBidi"/>
          <w:lang w:eastAsia="en-US"/>
        </w:rPr>
      </w:pPr>
    </w:p>
    <w:p w14:paraId="0CD5F90D" w14:textId="60DF3BCA" w:rsidR="00D442BD" w:rsidRPr="0000280E" w:rsidRDefault="00B860D3" w:rsidP="001F532E">
      <w:pPr>
        <w:pStyle w:val="ListParagraph"/>
        <w:numPr>
          <w:ilvl w:val="0"/>
          <w:numId w:val="89"/>
        </w:numPr>
        <w:ind w:left="709" w:hanging="425"/>
        <w:rPr>
          <w:rFonts w:ascii="Verdana" w:eastAsiaTheme="minorHAnsi" w:hAnsi="Verdana" w:cstheme="minorBidi"/>
          <w:lang w:eastAsia="en-US"/>
        </w:rPr>
      </w:pPr>
      <w:r>
        <w:rPr>
          <w:rFonts w:ascii="Verdana" w:eastAsiaTheme="minorHAnsi" w:hAnsi="Verdana" w:cstheme="minorBidi"/>
          <w:lang w:eastAsia="en-US"/>
        </w:rPr>
        <w:t>T</w:t>
      </w:r>
      <w:r w:rsidR="00DB1A03" w:rsidRPr="0000280E">
        <w:rPr>
          <w:rFonts w:ascii="Verdana" w:eastAsiaTheme="minorHAnsi" w:hAnsi="Verdana" w:cstheme="minorBidi"/>
          <w:lang w:eastAsia="en-US"/>
        </w:rPr>
        <w:t>he</w:t>
      </w:r>
      <w:r w:rsidR="00D442BD" w:rsidRPr="0000280E">
        <w:rPr>
          <w:rFonts w:ascii="Verdana" w:eastAsiaTheme="minorHAnsi" w:hAnsi="Verdana" w:cstheme="minorBidi"/>
          <w:lang w:eastAsia="en-US"/>
        </w:rPr>
        <w:t xml:space="preserve"> new duties shift focus to early intervention and encourage those at risk to seek support </w:t>
      </w:r>
      <w:r w:rsidR="00FD5CAA" w:rsidRPr="0000280E">
        <w:rPr>
          <w:rFonts w:ascii="Verdana" w:eastAsiaTheme="minorHAnsi" w:hAnsi="Verdana" w:cstheme="minorBidi"/>
          <w:lang w:eastAsia="en-US"/>
        </w:rPr>
        <w:t>as soon as possible before</w:t>
      </w:r>
      <w:r w:rsidR="00D442BD" w:rsidRPr="0000280E">
        <w:rPr>
          <w:rFonts w:ascii="Verdana" w:eastAsiaTheme="minorHAnsi" w:hAnsi="Verdana" w:cstheme="minorBidi"/>
          <w:lang w:eastAsia="en-US"/>
        </w:rPr>
        <w:t xml:space="preserve"> they are facing a homelessness crisis. </w:t>
      </w:r>
    </w:p>
    <w:p w14:paraId="05262F4B" w14:textId="77777777" w:rsidR="0000280E" w:rsidRDefault="0000280E" w:rsidP="008C7DA0">
      <w:pPr>
        <w:ind w:left="709" w:hanging="425"/>
        <w:rPr>
          <w:rFonts w:ascii="Verdana" w:eastAsiaTheme="minorHAnsi" w:hAnsi="Verdana" w:cstheme="minorBidi"/>
          <w:lang w:eastAsia="en-US"/>
        </w:rPr>
      </w:pPr>
    </w:p>
    <w:p w14:paraId="074A6BBD" w14:textId="46689BC6" w:rsidR="00B601F1" w:rsidRPr="0000280E" w:rsidRDefault="008F414F" w:rsidP="001F532E">
      <w:pPr>
        <w:pStyle w:val="ListParagraph"/>
        <w:numPr>
          <w:ilvl w:val="0"/>
          <w:numId w:val="89"/>
        </w:numPr>
        <w:ind w:left="709" w:hanging="425"/>
        <w:rPr>
          <w:rFonts w:ascii="Verdana" w:eastAsiaTheme="minorHAnsi" w:hAnsi="Verdana" w:cstheme="minorBidi"/>
          <w:lang w:eastAsia="en-US"/>
        </w:rPr>
      </w:pPr>
      <w:r w:rsidRPr="0000280E">
        <w:rPr>
          <w:rFonts w:ascii="Verdana" w:eastAsiaTheme="minorHAnsi" w:hAnsi="Verdana" w:cstheme="minorBidi"/>
          <w:lang w:eastAsia="en-US"/>
        </w:rPr>
        <w:t>I</w:t>
      </w:r>
      <w:r w:rsidR="00D442BD" w:rsidRPr="0000280E">
        <w:rPr>
          <w:rFonts w:ascii="Verdana" w:eastAsiaTheme="minorHAnsi" w:hAnsi="Verdana" w:cstheme="minorBidi"/>
          <w:lang w:eastAsia="en-US"/>
        </w:rPr>
        <w:t xml:space="preserve">n most cases school and college staff will be considering homelessness in the context of children who live with their families, and intervention will be on that basis. However, it should also be recognised in some cases </w:t>
      </w:r>
      <w:r w:rsidR="007D4CC8" w:rsidRPr="0000280E">
        <w:rPr>
          <w:rFonts w:ascii="Verdana" w:eastAsiaTheme="minorHAnsi" w:hAnsi="Verdana" w:cstheme="minorBidi"/>
          <w:lang w:eastAsia="en-US"/>
        </w:rPr>
        <w:t>16- and 17-year-olds</w:t>
      </w:r>
      <w:r w:rsidR="00D442BD" w:rsidRPr="0000280E">
        <w:rPr>
          <w:rFonts w:ascii="Verdana" w:eastAsiaTheme="minorHAnsi" w:hAnsi="Verdana" w:cstheme="minorBidi"/>
          <w:lang w:eastAsia="en-US"/>
        </w:rPr>
        <w:t xml:space="preserve"> could be living independently from their parents or guardians, for example through their exclusion from the family home, and will require a different level of interv</w:t>
      </w:r>
      <w:r w:rsidR="00A41DB8" w:rsidRPr="0000280E">
        <w:rPr>
          <w:rFonts w:ascii="Verdana" w:eastAsiaTheme="minorHAnsi" w:hAnsi="Verdana" w:cstheme="minorBidi"/>
          <w:lang w:eastAsia="en-US"/>
        </w:rPr>
        <w:t>ention and support. Children’s S</w:t>
      </w:r>
      <w:r w:rsidR="00D442BD" w:rsidRPr="0000280E">
        <w:rPr>
          <w:rFonts w:ascii="Verdana" w:eastAsiaTheme="minorHAnsi" w:hAnsi="Verdana" w:cstheme="minorBidi"/>
          <w:lang w:eastAsia="en-US"/>
        </w:rPr>
        <w:t xml:space="preserve">ervices will be the lead agency for these young people and the </w:t>
      </w:r>
      <w:r w:rsidR="00125E82">
        <w:rPr>
          <w:rFonts w:ascii="Verdana" w:eastAsiaTheme="minorHAnsi" w:hAnsi="Verdana" w:cstheme="minorBidi"/>
          <w:lang w:eastAsia="en-US"/>
        </w:rPr>
        <w:t>D</w:t>
      </w:r>
      <w:r w:rsidR="00D442BD" w:rsidRPr="0000280E">
        <w:rPr>
          <w:rFonts w:ascii="Verdana" w:eastAsiaTheme="minorHAnsi" w:hAnsi="Verdana" w:cstheme="minorBidi"/>
          <w:lang w:eastAsia="en-US"/>
        </w:rPr>
        <w:t xml:space="preserve">esignated </w:t>
      </w:r>
      <w:r w:rsidR="00125E82">
        <w:rPr>
          <w:rFonts w:ascii="Verdana" w:eastAsiaTheme="minorHAnsi" w:hAnsi="Verdana" w:cstheme="minorBidi"/>
          <w:lang w:eastAsia="en-US"/>
        </w:rPr>
        <w:t>S</w:t>
      </w:r>
      <w:r w:rsidR="00D442BD" w:rsidRPr="0000280E">
        <w:rPr>
          <w:rFonts w:ascii="Verdana" w:eastAsiaTheme="minorHAnsi" w:hAnsi="Verdana" w:cstheme="minorBidi"/>
          <w:lang w:eastAsia="en-US"/>
        </w:rPr>
        <w:t xml:space="preserve">afeguarding </w:t>
      </w:r>
      <w:r w:rsidR="00125E82">
        <w:rPr>
          <w:rFonts w:ascii="Verdana" w:eastAsiaTheme="minorHAnsi" w:hAnsi="Verdana" w:cstheme="minorBidi"/>
          <w:lang w:eastAsia="en-US"/>
        </w:rPr>
        <w:t>L</w:t>
      </w:r>
      <w:r w:rsidR="00D442BD" w:rsidRPr="0000280E">
        <w:rPr>
          <w:rFonts w:ascii="Verdana" w:eastAsiaTheme="minorHAnsi" w:hAnsi="Verdana" w:cstheme="minorBidi"/>
          <w:lang w:eastAsia="en-US"/>
        </w:rPr>
        <w:t xml:space="preserve">ead (or a deputy) should ensure appropriate referrals are made based on the child’s circumstances. </w:t>
      </w:r>
    </w:p>
    <w:p w14:paraId="4D5F3F6C" w14:textId="77777777" w:rsidR="0000280E" w:rsidRPr="00EC65F6" w:rsidRDefault="0000280E" w:rsidP="008C7DA0">
      <w:pPr>
        <w:ind w:left="709" w:hanging="425"/>
        <w:rPr>
          <w:rFonts w:ascii="Verdana" w:eastAsiaTheme="minorHAnsi" w:hAnsi="Verdana" w:cstheme="minorBidi"/>
          <w:lang w:eastAsia="en-US"/>
        </w:rPr>
      </w:pPr>
    </w:p>
    <w:p w14:paraId="55EFCA11" w14:textId="6CD735B3" w:rsidR="0000280E" w:rsidRPr="00FC3BD2" w:rsidRDefault="00D442BD" w:rsidP="001F532E">
      <w:pPr>
        <w:pStyle w:val="ListParagraph"/>
        <w:numPr>
          <w:ilvl w:val="0"/>
          <w:numId w:val="89"/>
        </w:numPr>
        <w:ind w:left="709" w:hanging="425"/>
        <w:rPr>
          <w:rFonts w:ascii="Verdana" w:eastAsiaTheme="minorHAnsi" w:hAnsi="Verdana" w:cstheme="minorBidi"/>
          <w:lang w:eastAsia="en-US"/>
        </w:rPr>
      </w:pPr>
      <w:r w:rsidRPr="00FC3BD2">
        <w:rPr>
          <w:rFonts w:ascii="Verdana" w:eastAsiaTheme="minorHAnsi" w:hAnsi="Verdana" w:cstheme="minorBidi"/>
          <w:lang w:eastAsia="en-US"/>
        </w:rPr>
        <w:t>The department and the Ministry of Housing, Communities and Local Government have published joint statutory guidance on the provision of accommodation for 16 and 17 year olds who may be homeless</w:t>
      </w:r>
      <w:r w:rsidR="0053263A" w:rsidRPr="00FC3BD2">
        <w:rPr>
          <w:rFonts w:ascii="Verdana" w:eastAsiaTheme="minorHAnsi" w:hAnsi="Verdana" w:cstheme="minorBidi"/>
          <w:lang w:eastAsia="en-US"/>
        </w:rPr>
        <w:t xml:space="preserve"> and/or require accommodation </w:t>
      </w:r>
      <w:r w:rsidR="00D176D4">
        <w:rPr>
          <w:rFonts w:ascii="Verdana" w:eastAsiaTheme="minorHAnsi" w:hAnsi="Verdana" w:cstheme="minorBidi"/>
          <w:lang w:eastAsia="en-US"/>
        </w:rPr>
        <w:t xml:space="preserve">and is </w:t>
      </w:r>
      <w:r w:rsidR="0053263A" w:rsidRPr="00FC3BD2">
        <w:rPr>
          <w:rFonts w:ascii="Verdana" w:eastAsiaTheme="minorHAnsi" w:hAnsi="Verdana" w:cstheme="minorBidi"/>
          <w:lang w:eastAsia="en-US"/>
        </w:rPr>
        <w:t xml:space="preserve">available </w:t>
      </w:r>
      <w:hyperlink r:id="rId117" w:history="1">
        <w:r w:rsidR="0053263A" w:rsidRPr="00FC3BD2">
          <w:rPr>
            <w:rStyle w:val="Hyperlink"/>
            <w:rFonts w:ascii="Verdana" w:eastAsiaTheme="minorHAnsi" w:hAnsi="Verdana" w:cstheme="minorBidi"/>
            <w:lang w:eastAsia="en-US"/>
          </w:rPr>
          <w:t>here</w:t>
        </w:r>
      </w:hyperlink>
      <w:r w:rsidR="00D176D4">
        <w:rPr>
          <w:rFonts w:ascii="Verdana" w:eastAsiaTheme="minorHAnsi" w:hAnsi="Verdana" w:cstheme="minorBidi"/>
          <w:lang w:eastAsia="en-US"/>
        </w:rPr>
        <w:t>.</w:t>
      </w:r>
    </w:p>
    <w:p w14:paraId="0CD5F90F" w14:textId="173401A6" w:rsidR="00F51810" w:rsidRDefault="00F51810" w:rsidP="00C27DAA">
      <w:pPr>
        <w:pStyle w:val="Heading2"/>
      </w:pPr>
      <w:bookmarkStart w:id="159" w:name="_Toc82429786"/>
      <w:r w:rsidRPr="00EC65F6">
        <w:t xml:space="preserve">So Called </w:t>
      </w:r>
      <w:r w:rsidR="00BA2B6B" w:rsidRPr="00EC65F6">
        <w:t>Honour</w:t>
      </w:r>
      <w:r w:rsidRPr="00EC65F6">
        <w:t xml:space="preserve"> Based Violence</w:t>
      </w:r>
      <w:r w:rsidR="00EC3FCD">
        <w:t xml:space="preserve"> (HBV)</w:t>
      </w:r>
      <w:r w:rsidRPr="00EC65F6">
        <w:t xml:space="preserve"> – including Female Genital Mutilation </w:t>
      </w:r>
      <w:r w:rsidR="009C4D7D" w:rsidRPr="00EC65F6">
        <w:t xml:space="preserve">and </w:t>
      </w:r>
      <w:r w:rsidR="00ED5167" w:rsidRPr="00EC65F6">
        <w:t xml:space="preserve">  </w:t>
      </w:r>
      <w:r w:rsidR="009C4D7D" w:rsidRPr="00EC65F6">
        <w:t>Forced Marriage</w:t>
      </w:r>
      <w:bookmarkEnd w:id="159"/>
      <w:r w:rsidR="009C4D7D" w:rsidRPr="00EC65F6">
        <w:t xml:space="preserve"> </w:t>
      </w:r>
    </w:p>
    <w:p w14:paraId="0CD5F910" w14:textId="77777777" w:rsidR="00F51810" w:rsidRPr="00AA0A86" w:rsidRDefault="00F51810" w:rsidP="001F532E">
      <w:pPr>
        <w:pStyle w:val="ListParagraph"/>
        <w:numPr>
          <w:ilvl w:val="0"/>
          <w:numId w:val="90"/>
        </w:numPr>
        <w:ind w:left="709" w:hanging="425"/>
        <w:rPr>
          <w:rFonts w:ascii="Verdana" w:hAnsi="Verdana"/>
        </w:rPr>
      </w:pPr>
      <w:r w:rsidRPr="00AA0A86">
        <w:rPr>
          <w:rFonts w:ascii="Verdana" w:hAnsi="Verdana"/>
        </w:rPr>
        <w:t xml:space="preserve">So-called ‘honour-based’ violence (HBV) encompasses incidents or crimes which have been committed to protect or defend the honour of the family and/or the </w:t>
      </w:r>
      <w:r w:rsidRPr="00AA0A86">
        <w:rPr>
          <w:rFonts w:ascii="Verdana" w:hAnsi="Verdana"/>
        </w:rPr>
        <w:lastRenderedPageBreak/>
        <w:t xml:space="preserve">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D62D9F" w:rsidRPr="00AA0A86">
        <w:rPr>
          <w:rFonts w:ascii="Verdana" w:hAnsi="Verdana"/>
        </w:rPr>
        <w:t>these</w:t>
      </w:r>
      <w:r w:rsidRPr="00AA0A86">
        <w:rPr>
          <w:rFonts w:ascii="Verdana" w:hAnsi="Verdana"/>
        </w:rPr>
        <w:t xml:space="preserve"> dynamic and additional risk factors when deciding what form of safeguarding action to take. All forms of HBV are abuse (regardless of the motivation) and should be </w:t>
      </w:r>
      <w:r w:rsidR="008F414F" w:rsidRPr="00AA0A86">
        <w:rPr>
          <w:rFonts w:ascii="Verdana" w:hAnsi="Verdana"/>
        </w:rPr>
        <w:t>managed</w:t>
      </w:r>
      <w:r w:rsidRPr="00AA0A86">
        <w:rPr>
          <w:rFonts w:ascii="Verdana" w:hAnsi="Verdana"/>
        </w:rPr>
        <w:t xml:space="preserve"> and escalated as such. Professionals in all agencies, and individuals and groups in relevant communities, need to be alert to the possibility of a child being at risk of HBV, or already having suffered HBV. </w:t>
      </w:r>
    </w:p>
    <w:p w14:paraId="0CD5F913" w14:textId="77777777" w:rsidR="0053263A" w:rsidRPr="00EC65F6" w:rsidRDefault="0053263A" w:rsidP="008C7DA0">
      <w:pPr>
        <w:ind w:left="709" w:hanging="425"/>
        <w:rPr>
          <w:rFonts w:ascii="Verdana" w:hAnsi="Verdana"/>
          <w:b/>
          <w:bCs/>
        </w:rPr>
      </w:pPr>
    </w:p>
    <w:p w14:paraId="0CD5F914" w14:textId="128EFD64" w:rsidR="0053263A" w:rsidRPr="00AA0A86" w:rsidRDefault="0053263A" w:rsidP="001F532E">
      <w:pPr>
        <w:pStyle w:val="ListParagraph"/>
        <w:numPr>
          <w:ilvl w:val="0"/>
          <w:numId w:val="90"/>
        </w:numPr>
        <w:ind w:left="709" w:hanging="425"/>
        <w:rPr>
          <w:rFonts w:ascii="Verdana" w:hAnsi="Verdana"/>
        </w:rPr>
      </w:pPr>
      <w:r w:rsidRPr="00AA0A86">
        <w:rPr>
          <w:rFonts w:ascii="Verdana" w:hAnsi="Verdana"/>
        </w:rPr>
        <w:t xml:space="preserve">For schools and colleges who may use children and/or other family </w:t>
      </w:r>
      <w:r w:rsidR="00BA2B6B" w:rsidRPr="00AA0A86">
        <w:rPr>
          <w:rFonts w:ascii="Verdana" w:hAnsi="Verdana"/>
        </w:rPr>
        <w:t>members</w:t>
      </w:r>
      <w:r w:rsidRPr="00AA0A86">
        <w:rPr>
          <w:rFonts w:ascii="Verdana" w:hAnsi="Verdana"/>
        </w:rPr>
        <w:t xml:space="preserve"> to translate information to parents and cares – </w:t>
      </w:r>
      <w:r w:rsidRPr="00AA0A86">
        <w:rPr>
          <w:rFonts w:ascii="Verdana" w:hAnsi="Verdana"/>
          <w:color w:val="FF0000"/>
        </w:rPr>
        <w:t xml:space="preserve">THIS MUST NOT BE DONE IF THERE ARE CONCERNS ABOUT so called </w:t>
      </w:r>
      <w:r w:rsidR="000C4B54" w:rsidRPr="00AA0A86">
        <w:rPr>
          <w:rFonts w:ascii="Verdana" w:hAnsi="Verdana"/>
          <w:color w:val="FF0000"/>
        </w:rPr>
        <w:t>honour-based</w:t>
      </w:r>
      <w:r w:rsidRPr="00AA0A86">
        <w:rPr>
          <w:rFonts w:ascii="Verdana" w:hAnsi="Verdana"/>
          <w:color w:val="FF0000"/>
        </w:rPr>
        <w:t xml:space="preserve"> violence</w:t>
      </w:r>
      <w:r w:rsidRPr="00AA0A86">
        <w:rPr>
          <w:rFonts w:ascii="Verdana" w:hAnsi="Verdana"/>
        </w:rPr>
        <w:t xml:space="preserve">. </w:t>
      </w:r>
    </w:p>
    <w:p w14:paraId="0CD5F915" w14:textId="77777777" w:rsidR="0053263A" w:rsidRPr="00EC65F6" w:rsidRDefault="0053263A" w:rsidP="008C7DA0">
      <w:pPr>
        <w:ind w:left="709" w:hanging="425"/>
        <w:rPr>
          <w:rFonts w:ascii="Verdana" w:hAnsi="Verdana"/>
        </w:rPr>
      </w:pPr>
    </w:p>
    <w:p w14:paraId="0CD5F916" w14:textId="03CBDFEA" w:rsidR="00F51810" w:rsidRPr="00AA0A86" w:rsidRDefault="00F51810" w:rsidP="001F532E">
      <w:pPr>
        <w:pStyle w:val="ListParagraph"/>
        <w:numPr>
          <w:ilvl w:val="0"/>
          <w:numId w:val="90"/>
        </w:numPr>
        <w:ind w:left="709" w:hanging="425"/>
        <w:rPr>
          <w:rFonts w:ascii="Verdana" w:hAnsi="Verdana"/>
        </w:rPr>
      </w:pPr>
      <w:r w:rsidRPr="00AA0A86">
        <w:rPr>
          <w:rFonts w:ascii="Verdana" w:hAnsi="Verdana"/>
        </w:rPr>
        <w:t xml:space="preserve">If staff have a concern regarding a child that might be at risk of HBV or who has suffered from HBV, they should speak to the </w:t>
      </w:r>
      <w:r w:rsidR="008D2B31">
        <w:rPr>
          <w:rFonts w:ascii="Verdana" w:hAnsi="Verdana"/>
        </w:rPr>
        <w:t>D</w:t>
      </w:r>
      <w:r w:rsidRPr="00AA0A86">
        <w:rPr>
          <w:rFonts w:ascii="Verdana" w:hAnsi="Verdana"/>
        </w:rPr>
        <w:t xml:space="preserve">esignated </w:t>
      </w:r>
      <w:r w:rsidR="008D2B31">
        <w:rPr>
          <w:rFonts w:ascii="Verdana" w:hAnsi="Verdana"/>
        </w:rPr>
        <w:t>S</w:t>
      </w:r>
      <w:r w:rsidRPr="00AA0A86">
        <w:rPr>
          <w:rFonts w:ascii="Verdana" w:hAnsi="Verdana"/>
        </w:rPr>
        <w:t xml:space="preserve">afeguarding </w:t>
      </w:r>
      <w:r w:rsidR="008D2B31">
        <w:rPr>
          <w:rFonts w:ascii="Verdana" w:hAnsi="Verdana"/>
        </w:rPr>
        <w:t>L</w:t>
      </w:r>
      <w:r w:rsidRPr="00AA0A86">
        <w:rPr>
          <w:rFonts w:ascii="Verdana" w:hAnsi="Verdana"/>
        </w:rPr>
        <w:t>ead (or deputy)</w:t>
      </w:r>
      <w:r w:rsidR="0053263A" w:rsidRPr="00AA0A86">
        <w:rPr>
          <w:rFonts w:ascii="Verdana" w:hAnsi="Verdana"/>
        </w:rPr>
        <w:t xml:space="preserve"> who </w:t>
      </w:r>
      <w:r w:rsidR="00BA2B6B" w:rsidRPr="00AA0A86">
        <w:rPr>
          <w:rFonts w:ascii="Verdana" w:hAnsi="Verdana"/>
        </w:rPr>
        <w:t>will</w:t>
      </w:r>
      <w:r w:rsidR="0053263A" w:rsidRPr="00AA0A86">
        <w:rPr>
          <w:rFonts w:ascii="Verdana" w:hAnsi="Verdana"/>
        </w:rPr>
        <w:t xml:space="preserve"> in turn contact the </w:t>
      </w:r>
      <w:r w:rsidR="007D4CC8">
        <w:rPr>
          <w:rFonts w:ascii="Verdana" w:hAnsi="Verdana"/>
        </w:rPr>
        <w:t>IFD</w:t>
      </w:r>
      <w:r w:rsidR="0053263A" w:rsidRPr="00AA0A86">
        <w:rPr>
          <w:rFonts w:ascii="Verdana" w:hAnsi="Verdana"/>
        </w:rPr>
        <w:t xml:space="preserve">. </w:t>
      </w:r>
    </w:p>
    <w:p w14:paraId="4204D7C5" w14:textId="77777777" w:rsidR="00AA0A86" w:rsidRDefault="00AA0A86" w:rsidP="00AC15F9">
      <w:pPr>
        <w:rPr>
          <w:rFonts w:ascii="Verdana" w:hAnsi="Verdana"/>
        </w:rPr>
      </w:pPr>
    </w:p>
    <w:p w14:paraId="0CD5F918" w14:textId="11DB0BF8" w:rsidR="00E15891" w:rsidRPr="00AA0A86" w:rsidRDefault="00CA2A03" w:rsidP="00C27DAA">
      <w:pPr>
        <w:pStyle w:val="Heading2"/>
        <w:rPr>
          <w:b/>
          <w:bCs/>
        </w:rPr>
      </w:pPr>
      <w:bookmarkStart w:id="160" w:name="_Toc82429787"/>
      <w:r w:rsidRPr="00EC65F6">
        <w:t xml:space="preserve">Female Genital Mutilation </w:t>
      </w:r>
      <w:r w:rsidR="00B04D50" w:rsidRPr="00EC65F6">
        <w:t>(FGM)</w:t>
      </w:r>
      <w:bookmarkEnd w:id="160"/>
    </w:p>
    <w:p w14:paraId="0CD5F91A" w14:textId="14A2B856" w:rsidR="00D741B2" w:rsidRPr="00AA0A86" w:rsidRDefault="000D475C" w:rsidP="00C27DAA">
      <w:pPr>
        <w:pStyle w:val="Heading2"/>
      </w:pPr>
      <w:bookmarkStart w:id="161" w:name="_Toc82429788"/>
      <w:r>
        <w:t>L</w:t>
      </w:r>
      <w:r w:rsidR="000C1765" w:rsidRPr="00AA0A86">
        <w:t>egal obligation to report acts of Female Genital Mutilation.</w:t>
      </w:r>
      <w:bookmarkEnd w:id="161"/>
      <w:r w:rsidR="000C1765" w:rsidRPr="00AA0A86">
        <w:t xml:space="preserve"> </w:t>
      </w:r>
    </w:p>
    <w:p w14:paraId="0CD5F91B" w14:textId="77777777" w:rsidR="00E15891" w:rsidRPr="00AA0A86" w:rsidRDefault="00E15891" w:rsidP="001F532E">
      <w:pPr>
        <w:pStyle w:val="ListParagraph"/>
        <w:numPr>
          <w:ilvl w:val="0"/>
          <w:numId w:val="91"/>
        </w:numPr>
        <w:ind w:left="709" w:hanging="425"/>
        <w:rPr>
          <w:rFonts w:ascii="Verdana" w:hAnsi="Verdana"/>
        </w:rPr>
      </w:pPr>
      <w:r w:rsidRPr="00AA0A86">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CD5F91C" w14:textId="77777777" w:rsidR="000E3347" w:rsidRPr="00EC65F6" w:rsidRDefault="000E3347" w:rsidP="008C7DA0">
      <w:pPr>
        <w:ind w:left="709" w:hanging="425"/>
        <w:rPr>
          <w:rFonts w:ascii="Verdana" w:hAnsi="Verdana"/>
        </w:rPr>
      </w:pPr>
    </w:p>
    <w:p w14:paraId="0CD5F91D" w14:textId="77777777" w:rsidR="007F2527" w:rsidRPr="00AA0A86" w:rsidRDefault="00E15891" w:rsidP="001F532E">
      <w:pPr>
        <w:pStyle w:val="ListParagraph"/>
        <w:numPr>
          <w:ilvl w:val="0"/>
          <w:numId w:val="91"/>
        </w:numPr>
        <w:ind w:left="709" w:hanging="425"/>
        <w:rPr>
          <w:rFonts w:ascii="Verdana" w:hAnsi="Verdana"/>
        </w:rPr>
      </w:pPr>
      <w:r w:rsidRPr="00AA0A86">
        <w:rPr>
          <w:rFonts w:ascii="Verdana" w:hAnsi="Verdana"/>
        </w:rPr>
        <w:t xml:space="preserve">Professionals in all agencies, and individuals and groups in relevant communities, need to be alert to the possibility of a girl being at risk of FGM, or already having suffered FGM. </w:t>
      </w:r>
      <w:r w:rsidR="007F2527" w:rsidRPr="00AA0A86">
        <w:rPr>
          <w:rFonts w:ascii="Verdana" w:hAnsi="Verdana"/>
        </w:rPr>
        <w:br/>
      </w:r>
    </w:p>
    <w:p w14:paraId="0CD5F91E" w14:textId="77777777" w:rsidR="007F2527" w:rsidRPr="00AA0A86" w:rsidRDefault="007F2527" w:rsidP="001F532E">
      <w:pPr>
        <w:pStyle w:val="ListParagraph"/>
        <w:numPr>
          <w:ilvl w:val="0"/>
          <w:numId w:val="91"/>
        </w:numPr>
        <w:ind w:left="709" w:hanging="425"/>
        <w:rPr>
          <w:rFonts w:ascii="Verdana" w:hAnsi="Verdana"/>
        </w:rPr>
      </w:pPr>
      <w:r w:rsidRPr="00AA0A86">
        <w:rPr>
          <w:rFonts w:ascii="Verdana" w:hAnsi="Verdana"/>
        </w:rPr>
        <w:t>From 31</w:t>
      </w:r>
      <w:r w:rsidRPr="00AA0A86">
        <w:rPr>
          <w:rFonts w:ascii="Verdana" w:hAnsi="Verdana"/>
          <w:vertAlign w:val="superscript"/>
        </w:rPr>
        <w:t>st</w:t>
      </w:r>
      <w:r w:rsidRPr="00AA0A86">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0CD5F91F" w14:textId="77777777" w:rsidR="007F2527" w:rsidRPr="00EC65F6" w:rsidRDefault="007F2527" w:rsidP="008C7DA0">
      <w:pPr>
        <w:ind w:left="709" w:hanging="425"/>
        <w:rPr>
          <w:rFonts w:ascii="Verdana" w:hAnsi="Verdana"/>
        </w:rPr>
      </w:pPr>
    </w:p>
    <w:p w14:paraId="0CD5F920" w14:textId="77777777" w:rsidR="00D741B2" w:rsidRPr="00AA0A86" w:rsidRDefault="007F2527" w:rsidP="001F532E">
      <w:pPr>
        <w:pStyle w:val="ListParagraph"/>
        <w:numPr>
          <w:ilvl w:val="0"/>
          <w:numId w:val="91"/>
        </w:numPr>
        <w:ind w:left="709" w:hanging="425"/>
        <w:rPr>
          <w:rFonts w:ascii="Verdana" w:hAnsi="Verdana" w:cs="Arial"/>
        </w:rPr>
      </w:pPr>
      <w:r w:rsidRPr="00AA0A86">
        <w:rPr>
          <w:rFonts w:ascii="Verdana" w:hAnsi="Verdana" w:cs="Arial"/>
        </w:rPr>
        <w:t xml:space="preserve">The Home Office has published procedural information on the duty to help health and social care professionals, teachers and the police understand: the legal </w:t>
      </w:r>
      <w:r w:rsidR="000E3347" w:rsidRPr="00AA0A86">
        <w:rPr>
          <w:rFonts w:ascii="Verdana" w:hAnsi="Verdana" w:cs="Arial"/>
        </w:rPr>
        <w:t>requirements placed upon them, a suggested process to follow,</w:t>
      </w:r>
      <w:r w:rsidRPr="00AA0A86">
        <w:rPr>
          <w:rFonts w:ascii="Verdana" w:hAnsi="Verdana" w:cs="Arial"/>
        </w:rPr>
        <w:t xml:space="preserve"> and an overview of the action which may be taken if they</w:t>
      </w:r>
      <w:r w:rsidR="000E3347" w:rsidRPr="00AA0A86">
        <w:rPr>
          <w:rFonts w:ascii="Verdana" w:hAnsi="Verdana" w:cs="Arial"/>
        </w:rPr>
        <w:t xml:space="preserve"> fail to comply with the duty. I</w:t>
      </w:r>
      <w:r w:rsidRPr="00AA0A86">
        <w:rPr>
          <w:rFonts w:ascii="Verdana" w:hAnsi="Verdana" w:cs="Arial"/>
        </w:rPr>
        <w:t>t also aims to give the police an understanding of the duty and the next steps upon receiving a report</w:t>
      </w:r>
      <w:r w:rsidR="00D741B2" w:rsidRPr="00AA0A86">
        <w:rPr>
          <w:rFonts w:ascii="Verdana" w:hAnsi="Verdana" w:cs="Arial"/>
        </w:rPr>
        <w:t xml:space="preserve">. </w:t>
      </w:r>
    </w:p>
    <w:p w14:paraId="0CD5F921" w14:textId="77777777" w:rsidR="00D741B2" w:rsidRPr="00EC65F6" w:rsidRDefault="00D741B2" w:rsidP="008C7DA0">
      <w:pPr>
        <w:ind w:left="709" w:hanging="425"/>
        <w:rPr>
          <w:rFonts w:ascii="Verdana" w:hAnsi="Verdana" w:cs="Arial"/>
        </w:rPr>
      </w:pPr>
    </w:p>
    <w:p w14:paraId="0CD5F922" w14:textId="014535BD" w:rsidR="00D741B2" w:rsidRPr="00AA0A86" w:rsidRDefault="00D741B2" w:rsidP="001F532E">
      <w:pPr>
        <w:pStyle w:val="ListParagraph"/>
        <w:numPr>
          <w:ilvl w:val="0"/>
          <w:numId w:val="91"/>
        </w:numPr>
        <w:ind w:left="709" w:hanging="425"/>
        <w:rPr>
          <w:rFonts w:ascii="Verdana" w:hAnsi="Verdana" w:cs="Arial"/>
        </w:rPr>
      </w:pPr>
      <w:r w:rsidRPr="00AA0A86">
        <w:rPr>
          <w:rFonts w:ascii="Verdana" w:hAnsi="Verdana" w:cs="Arial"/>
        </w:rPr>
        <w:t>Guidance can be obtained here;</w:t>
      </w:r>
    </w:p>
    <w:p w14:paraId="0CD5F923" w14:textId="1F4F4537" w:rsidR="00D741B2" w:rsidRPr="001709C6" w:rsidRDefault="000D101C" w:rsidP="001F532E">
      <w:pPr>
        <w:pStyle w:val="ListParagraph"/>
        <w:numPr>
          <w:ilvl w:val="0"/>
          <w:numId w:val="92"/>
        </w:numPr>
        <w:ind w:left="993" w:hanging="284"/>
        <w:rPr>
          <w:rFonts w:ascii="Verdana" w:hAnsi="Verdana" w:cs="Arial"/>
          <w:color w:val="121BCC"/>
        </w:rPr>
      </w:pPr>
      <w:hyperlink r:id="rId118" w:history="1">
        <w:r w:rsidR="00D741B2" w:rsidRPr="001709C6">
          <w:rPr>
            <w:rFonts w:ascii="Verdana" w:hAnsi="Verdana" w:cs="Arial"/>
            <w:color w:val="121BCC"/>
          </w:rPr>
          <w:t>Home Office: Mandatory Reporting of FGM – procedure information</w:t>
        </w:r>
      </w:hyperlink>
      <w:r w:rsidR="00D741B2" w:rsidRPr="001709C6">
        <w:rPr>
          <w:rFonts w:ascii="Verdana" w:hAnsi="Verdana" w:cs="Arial"/>
          <w:color w:val="121BCC"/>
        </w:rPr>
        <w:t xml:space="preserve"> </w:t>
      </w:r>
    </w:p>
    <w:p w14:paraId="0CD5F924" w14:textId="77777777" w:rsidR="00D741B2" w:rsidRPr="001709C6" w:rsidRDefault="000D101C" w:rsidP="001F532E">
      <w:pPr>
        <w:pStyle w:val="ListParagraph"/>
        <w:numPr>
          <w:ilvl w:val="0"/>
          <w:numId w:val="92"/>
        </w:numPr>
        <w:ind w:left="993" w:hanging="284"/>
        <w:rPr>
          <w:rFonts w:ascii="Verdana" w:hAnsi="Verdana" w:cs="Arial"/>
          <w:color w:val="121BCC"/>
        </w:rPr>
      </w:pPr>
      <w:hyperlink r:id="rId119" w:history="1">
        <w:r w:rsidR="00D741B2" w:rsidRPr="001709C6">
          <w:rPr>
            <w:rFonts w:ascii="Verdana" w:hAnsi="Verdana" w:cs="Arial"/>
            <w:color w:val="121BCC"/>
          </w:rPr>
          <w:t>FGM Mandatory Reporting Fact Sheet</w:t>
        </w:r>
      </w:hyperlink>
      <w:r w:rsidR="00D741B2" w:rsidRPr="001709C6">
        <w:rPr>
          <w:rFonts w:ascii="Verdana" w:hAnsi="Verdana" w:cs="Arial"/>
          <w:color w:val="121BCC"/>
        </w:rPr>
        <w:t xml:space="preserve"> </w:t>
      </w:r>
    </w:p>
    <w:p w14:paraId="58CB0868" w14:textId="37F86577" w:rsidR="00AA0A86" w:rsidRPr="00FC3BD2" w:rsidRDefault="000D101C" w:rsidP="001F532E">
      <w:pPr>
        <w:pStyle w:val="ListParagraph"/>
        <w:numPr>
          <w:ilvl w:val="0"/>
          <w:numId w:val="92"/>
        </w:numPr>
        <w:ind w:left="993" w:hanging="284"/>
        <w:rPr>
          <w:rFonts w:ascii="Verdana" w:hAnsi="Verdana"/>
        </w:rPr>
      </w:pPr>
      <w:hyperlink r:id="rId120" w:history="1">
        <w:r w:rsidR="00D741B2" w:rsidRPr="001709C6">
          <w:rPr>
            <w:rFonts w:ascii="Verdana" w:hAnsi="Verdana" w:cs="Arial"/>
            <w:color w:val="121BCC"/>
          </w:rPr>
          <w:t>FGM Reporting Flowchart for under 18’s</w:t>
        </w:r>
      </w:hyperlink>
      <w:r w:rsidR="00D741B2" w:rsidRPr="00FC3BD2">
        <w:rPr>
          <w:rFonts w:ascii="Verdana" w:hAnsi="Verdana" w:cs="Arial"/>
          <w:color w:val="121BCC"/>
        </w:rPr>
        <w:t xml:space="preserve"> </w:t>
      </w:r>
    </w:p>
    <w:p w14:paraId="0CD5F926" w14:textId="627C6211" w:rsidR="002558BB" w:rsidRPr="00EC65F6" w:rsidRDefault="002558BB" w:rsidP="00C27DAA">
      <w:pPr>
        <w:pStyle w:val="Heading2"/>
      </w:pPr>
      <w:bookmarkStart w:id="162" w:name="_Toc82429789"/>
      <w:r w:rsidRPr="00EC65F6">
        <w:t>Forced Marriage</w:t>
      </w:r>
      <w:bookmarkEnd w:id="162"/>
      <w:r w:rsidRPr="00EC65F6">
        <w:t xml:space="preserve"> </w:t>
      </w:r>
    </w:p>
    <w:p w14:paraId="0CD5F927" w14:textId="77777777"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w:t>
      </w:r>
      <w:r w:rsidRPr="00AA0A86">
        <w:rPr>
          <w:rFonts w:ascii="Verdana" w:hAnsi="Verdana"/>
        </w:rPr>
        <w:lastRenderedPageBreak/>
        <w:t xml:space="preserve">lack of full and free consent can be where a person does not consent or where they cannot consent (if they have learning disabilities, for example). </w:t>
      </w:r>
    </w:p>
    <w:p w14:paraId="0CD5F928" w14:textId="77777777" w:rsidR="002558BB" w:rsidRPr="00EC65F6" w:rsidRDefault="002558BB" w:rsidP="008C7DA0">
      <w:pPr>
        <w:ind w:left="709" w:hanging="425"/>
        <w:rPr>
          <w:rFonts w:ascii="Verdana" w:hAnsi="Verdana"/>
        </w:rPr>
      </w:pPr>
    </w:p>
    <w:p w14:paraId="0CD5F929" w14:textId="754FC859"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Nevertheless, some communities use religion and culture as a way to coerce a person into marriage. We recognise our school/college can play an important role in safeguarding children from forced marriage. </w:t>
      </w:r>
    </w:p>
    <w:p w14:paraId="0CD5F92A" w14:textId="77777777" w:rsidR="002558BB" w:rsidRPr="00EC65F6" w:rsidRDefault="002558BB" w:rsidP="008C7DA0">
      <w:pPr>
        <w:ind w:left="709" w:hanging="425"/>
        <w:rPr>
          <w:rFonts w:ascii="Verdana" w:hAnsi="Verdana"/>
        </w:rPr>
      </w:pPr>
    </w:p>
    <w:p w14:paraId="0CD5F92B" w14:textId="0200489A"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The Forced Marriage Unit has published </w:t>
      </w:r>
      <w:hyperlink r:id="rId121" w:history="1">
        <w:r w:rsidR="00125FA3" w:rsidRPr="00AA0A86">
          <w:rPr>
            <w:rStyle w:val="Hyperlink"/>
            <w:rFonts w:ascii="Verdana" w:hAnsi="Verdana"/>
          </w:rPr>
          <w:t>Statutory Guidance</w:t>
        </w:r>
      </w:hyperlink>
      <w:r w:rsidR="000971D7" w:rsidRPr="00AA0A86">
        <w:rPr>
          <w:rFonts w:ascii="Verdana" w:hAnsi="Verdana"/>
        </w:rPr>
        <w:t xml:space="preserve"> </w:t>
      </w:r>
      <w:hyperlink r:id="rId122" w:history="1">
        <w:r w:rsidR="00FF77C6" w:rsidRPr="00AA0A86">
          <w:rPr>
            <w:rStyle w:val="Hyperlink"/>
            <w:rFonts w:ascii="Verdana" w:hAnsi="Verdana"/>
          </w:rPr>
          <w:t>Multi-agency Force Marriage Guidance</w:t>
        </w:r>
      </w:hyperlink>
      <w:r w:rsidRPr="00AA0A86">
        <w:rPr>
          <w:rFonts w:ascii="Verdana" w:hAnsi="Verdana"/>
        </w:rPr>
        <w:t xml:space="preserve"> pages 3</w:t>
      </w:r>
      <w:r w:rsidR="0048259F" w:rsidRPr="00AA0A86">
        <w:rPr>
          <w:rFonts w:ascii="Verdana" w:hAnsi="Verdana"/>
        </w:rPr>
        <w:t>2</w:t>
      </w:r>
      <w:r w:rsidRPr="00AA0A86">
        <w:rPr>
          <w:rFonts w:ascii="Verdana" w:hAnsi="Verdana"/>
        </w:rPr>
        <w:t>-3</w:t>
      </w:r>
      <w:r w:rsidR="0048259F" w:rsidRPr="00AA0A86">
        <w:rPr>
          <w:rFonts w:ascii="Verdana" w:hAnsi="Verdana"/>
        </w:rPr>
        <w:t>5</w:t>
      </w:r>
      <w:r w:rsidRPr="00AA0A86">
        <w:rPr>
          <w:rFonts w:ascii="Verdana" w:hAnsi="Verdana"/>
        </w:rPr>
        <w:t xml:space="preserve"> of which focus on the role of schools and colleges. </w:t>
      </w:r>
    </w:p>
    <w:p w14:paraId="0CD5F92C" w14:textId="77777777" w:rsidR="002558BB" w:rsidRPr="00EC65F6" w:rsidRDefault="002558BB" w:rsidP="008C7DA0">
      <w:pPr>
        <w:ind w:left="709" w:hanging="425"/>
        <w:rPr>
          <w:rFonts w:ascii="Verdana" w:hAnsi="Verdana"/>
        </w:rPr>
      </w:pPr>
    </w:p>
    <w:p w14:paraId="0CD5F92D" w14:textId="0881754A" w:rsidR="002558BB" w:rsidRPr="00AA0A86" w:rsidRDefault="002558BB" w:rsidP="001F532E">
      <w:pPr>
        <w:pStyle w:val="ListParagraph"/>
        <w:numPr>
          <w:ilvl w:val="0"/>
          <w:numId w:val="93"/>
        </w:numPr>
        <w:ind w:left="709" w:hanging="425"/>
        <w:rPr>
          <w:rFonts w:ascii="Verdana" w:hAnsi="Verdana"/>
        </w:rPr>
      </w:pPr>
      <w:r w:rsidRPr="00AA0A86">
        <w:rPr>
          <w:rFonts w:ascii="Verdana" w:hAnsi="Verdana"/>
        </w:rPr>
        <w:t xml:space="preserve">School and college staff who have </w:t>
      </w:r>
      <w:r w:rsidR="00BA2B6B" w:rsidRPr="00AA0A86">
        <w:rPr>
          <w:rFonts w:ascii="Verdana" w:hAnsi="Verdana"/>
        </w:rPr>
        <w:t>concerns</w:t>
      </w:r>
      <w:r w:rsidRPr="00AA0A86">
        <w:rPr>
          <w:rFonts w:ascii="Verdana" w:hAnsi="Verdana"/>
        </w:rPr>
        <w:t xml:space="preserve"> about a forced marriage should contact the DSL or deputy DSL who should contact </w:t>
      </w:r>
      <w:r w:rsidR="007D4CC8">
        <w:rPr>
          <w:rFonts w:ascii="Verdana" w:hAnsi="Verdana"/>
        </w:rPr>
        <w:t>IFD</w:t>
      </w:r>
      <w:r w:rsidRPr="00AA0A86">
        <w:rPr>
          <w:rFonts w:ascii="Verdana" w:hAnsi="Verdana"/>
        </w:rPr>
        <w:t xml:space="preserve"> for further advice. Specialist advice can also be </w:t>
      </w:r>
      <w:r w:rsidR="00BA2B6B" w:rsidRPr="00AA0A86">
        <w:rPr>
          <w:rFonts w:ascii="Verdana" w:hAnsi="Verdana"/>
        </w:rPr>
        <w:t>obtained</w:t>
      </w:r>
      <w:r w:rsidRPr="00AA0A86">
        <w:rPr>
          <w:rFonts w:ascii="Verdana" w:hAnsi="Verdana"/>
        </w:rPr>
        <w:t xml:space="preserve"> from the Forced Marriage Unit on 020 7008 0151 or email </w:t>
      </w:r>
      <w:hyperlink r:id="rId123" w:history="1">
        <w:r w:rsidRPr="00AA0A86">
          <w:rPr>
            <w:rStyle w:val="Hyperlink"/>
            <w:rFonts w:ascii="Verdana" w:hAnsi="Verdana"/>
          </w:rPr>
          <w:t>fmu@fco.gov.uk</w:t>
        </w:r>
      </w:hyperlink>
    </w:p>
    <w:p w14:paraId="0CD5F92F" w14:textId="2895D339" w:rsidR="00E15891" w:rsidRPr="00EC65F6" w:rsidRDefault="00473B41" w:rsidP="00C27DAA">
      <w:pPr>
        <w:pStyle w:val="Heading2"/>
      </w:pPr>
      <w:bookmarkStart w:id="163" w:name="_Toc82429790"/>
      <w:r w:rsidRPr="00EC65F6">
        <w:t>Preventing Radicalisation</w:t>
      </w:r>
      <w:bookmarkEnd w:id="163"/>
      <w:r w:rsidRPr="00EC65F6">
        <w:t xml:space="preserve"> </w:t>
      </w:r>
    </w:p>
    <w:p w14:paraId="0CD5F931" w14:textId="2B88CA91" w:rsidR="0053263A" w:rsidRPr="001A4BD0" w:rsidRDefault="0053263A" w:rsidP="00B4482A">
      <w:pPr>
        <w:pStyle w:val="ListParagraph"/>
        <w:numPr>
          <w:ilvl w:val="0"/>
          <w:numId w:val="207"/>
        </w:numPr>
        <w:rPr>
          <w:rFonts w:ascii="Verdana" w:hAnsi="Verdana"/>
        </w:rPr>
      </w:pPr>
      <w:r w:rsidRPr="001A4BD0">
        <w:rPr>
          <w:rFonts w:ascii="Verdana" w:hAnsi="Verdana"/>
        </w:rPr>
        <w:t xml:space="preserve">As part of our </w:t>
      </w:r>
      <w:r w:rsidRPr="001A4BD0">
        <w:rPr>
          <w:rFonts w:ascii="Verdana" w:hAnsi="Verdana"/>
          <w:b/>
        </w:rPr>
        <w:t>safeguarding</w:t>
      </w:r>
      <w:r w:rsidRPr="001A4BD0">
        <w:rPr>
          <w:rFonts w:ascii="Verdana" w:hAnsi="Verdana"/>
        </w:rPr>
        <w:t xml:space="preserve"> training </w:t>
      </w:r>
      <w:r w:rsidR="002558BB" w:rsidRPr="001A4BD0">
        <w:rPr>
          <w:rFonts w:ascii="Verdana" w:hAnsi="Verdana"/>
        </w:rPr>
        <w:t>o</w:t>
      </w:r>
      <w:r w:rsidRPr="001A4BD0">
        <w:rPr>
          <w:rFonts w:ascii="Verdana" w:hAnsi="Verdana"/>
        </w:rPr>
        <w:t xml:space="preserve">ur school will train all staff at least annually in respect of preventing radicalisation. </w:t>
      </w:r>
    </w:p>
    <w:p w14:paraId="54F91BF0" w14:textId="77777777" w:rsidR="000B1717" w:rsidRPr="000B1717" w:rsidRDefault="000B1717" w:rsidP="000B1717">
      <w:pPr>
        <w:ind w:left="284"/>
        <w:rPr>
          <w:rFonts w:ascii="Verdana" w:hAnsi="Verdana"/>
        </w:rPr>
      </w:pPr>
    </w:p>
    <w:p w14:paraId="7019922F" w14:textId="7DAE4A54" w:rsidR="00A602EC" w:rsidRDefault="00A602EC" w:rsidP="00B4482A">
      <w:pPr>
        <w:pStyle w:val="ListParagraph"/>
        <w:numPr>
          <w:ilvl w:val="0"/>
          <w:numId w:val="207"/>
        </w:numPr>
        <w:rPr>
          <w:rFonts w:ascii="Verdana" w:hAnsi="Verdana"/>
        </w:rPr>
      </w:pPr>
      <w:r>
        <w:rPr>
          <w:rFonts w:ascii="Verdana" w:hAnsi="Verdana"/>
        </w:rPr>
        <w:t>We recognise c</w:t>
      </w:r>
      <w:r w:rsidRPr="00A602EC">
        <w:rPr>
          <w:rFonts w:ascii="Verdana" w:hAnsi="Verdana"/>
        </w:rPr>
        <w:t>hildren are vulnerable to extremist ideology and radicalisation. Similar to protecting children from other forms of harms and abuse, protecting children from this risk should be a part of a schools’ or colleges’ safeguarding approach.</w:t>
      </w:r>
    </w:p>
    <w:p w14:paraId="0F344C0C" w14:textId="77777777" w:rsidR="00A602EC" w:rsidRPr="00A602EC" w:rsidRDefault="00A602EC" w:rsidP="00A602EC">
      <w:pPr>
        <w:pStyle w:val="ListParagraph"/>
        <w:rPr>
          <w:rFonts w:ascii="Verdana" w:hAnsi="Verdana"/>
        </w:rPr>
      </w:pPr>
    </w:p>
    <w:p w14:paraId="200A19D9" w14:textId="5BF70B9B" w:rsidR="00A602EC" w:rsidRDefault="00A602EC" w:rsidP="00B4482A">
      <w:pPr>
        <w:pStyle w:val="ListParagraph"/>
        <w:numPr>
          <w:ilvl w:val="0"/>
          <w:numId w:val="207"/>
        </w:numPr>
        <w:rPr>
          <w:rFonts w:ascii="Verdana" w:hAnsi="Verdana"/>
        </w:rPr>
      </w:pPr>
      <w:r w:rsidRPr="00A602EC">
        <w:rPr>
          <w:rFonts w:ascii="Verdana" w:hAnsi="Verdana"/>
        </w:rPr>
        <w:t>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6FC92C02" w14:textId="77777777" w:rsidR="00A602EC" w:rsidRPr="00A602EC" w:rsidRDefault="00A602EC" w:rsidP="00A602EC">
      <w:pPr>
        <w:pStyle w:val="ListParagraph"/>
        <w:rPr>
          <w:rFonts w:ascii="Verdana" w:hAnsi="Verdana"/>
        </w:rPr>
      </w:pPr>
    </w:p>
    <w:p w14:paraId="3E8E6E94" w14:textId="345CA600" w:rsidR="00A602EC" w:rsidRDefault="00A602EC" w:rsidP="00B4482A">
      <w:pPr>
        <w:pStyle w:val="ListParagraph"/>
        <w:numPr>
          <w:ilvl w:val="0"/>
          <w:numId w:val="207"/>
        </w:numPr>
        <w:rPr>
          <w:rFonts w:ascii="Verdana" w:hAnsi="Verdana"/>
        </w:rPr>
      </w:pPr>
      <w:r w:rsidRPr="00A602EC">
        <w:rPr>
          <w:rFonts w:ascii="Verdana" w:hAnsi="Verdana"/>
        </w:rPr>
        <w:t>Radicalisation refers to the process by which a person comes to support terrorism and extremist ideologies associated with terrorist groups.</w:t>
      </w:r>
    </w:p>
    <w:p w14:paraId="11D85399" w14:textId="77777777" w:rsidR="00A602EC" w:rsidRPr="00A602EC" w:rsidRDefault="00A602EC" w:rsidP="00A602EC">
      <w:pPr>
        <w:pStyle w:val="ListParagraph"/>
        <w:rPr>
          <w:rFonts w:ascii="Verdana" w:hAnsi="Verdana"/>
        </w:rPr>
      </w:pPr>
    </w:p>
    <w:p w14:paraId="7934E7F2" w14:textId="1028EE08" w:rsidR="00A602EC" w:rsidRDefault="00A602EC" w:rsidP="00B4482A">
      <w:pPr>
        <w:pStyle w:val="ListParagraph"/>
        <w:numPr>
          <w:ilvl w:val="0"/>
          <w:numId w:val="207"/>
        </w:numPr>
        <w:rPr>
          <w:rFonts w:ascii="Verdana" w:hAnsi="Verdana"/>
        </w:rPr>
      </w:pPr>
      <w:r w:rsidRPr="00A602EC">
        <w:rPr>
          <w:rFonts w:ascii="Verdana" w:hAnsi="Verdana"/>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7F1C097" w14:textId="77777777" w:rsidR="00A602EC" w:rsidRPr="00A602EC" w:rsidRDefault="00A602EC" w:rsidP="00A602EC">
      <w:pPr>
        <w:pStyle w:val="ListParagraph"/>
        <w:rPr>
          <w:rFonts w:ascii="Verdana" w:hAnsi="Verdana"/>
        </w:rPr>
      </w:pPr>
    </w:p>
    <w:p w14:paraId="7DB33A5A" w14:textId="77777777" w:rsidR="00A602EC" w:rsidRPr="00A602EC" w:rsidRDefault="00A602EC" w:rsidP="00B4482A">
      <w:pPr>
        <w:pStyle w:val="ListParagraph"/>
        <w:numPr>
          <w:ilvl w:val="0"/>
          <w:numId w:val="207"/>
        </w:numPr>
        <w:rPr>
          <w:rFonts w:ascii="Verdana" w:hAnsi="Verdana"/>
        </w:rPr>
      </w:pPr>
      <w:r w:rsidRPr="00A602EC">
        <w:rPr>
          <w:rFonts w:ascii="Verdana" w:hAnsi="Verdana"/>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FD2903F" w14:textId="77777777" w:rsidR="00A602EC" w:rsidRPr="00A602EC" w:rsidRDefault="00A602EC" w:rsidP="00A602EC">
      <w:pPr>
        <w:rPr>
          <w:rFonts w:ascii="Verdana" w:hAnsi="Verdana"/>
        </w:rPr>
      </w:pPr>
    </w:p>
    <w:p w14:paraId="2BF49CFA" w14:textId="5345CD4E" w:rsidR="00A602EC" w:rsidRDefault="00A602EC" w:rsidP="00B4482A">
      <w:pPr>
        <w:pStyle w:val="ListParagraph"/>
        <w:numPr>
          <w:ilvl w:val="0"/>
          <w:numId w:val="207"/>
        </w:numPr>
        <w:rPr>
          <w:rFonts w:ascii="Verdana" w:hAnsi="Verdana"/>
        </w:rPr>
      </w:pPr>
      <w:r w:rsidRPr="00A602EC">
        <w:rPr>
          <w:rFonts w:ascii="Verdana" w:hAnsi="Verdana"/>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p>
    <w:p w14:paraId="755E5E7B" w14:textId="77777777" w:rsidR="00E87E1A" w:rsidRPr="00E87E1A" w:rsidRDefault="00E87E1A" w:rsidP="00E87E1A">
      <w:pPr>
        <w:pStyle w:val="ListParagraph"/>
        <w:rPr>
          <w:rFonts w:ascii="Verdana" w:hAnsi="Verdana"/>
        </w:rPr>
      </w:pPr>
    </w:p>
    <w:p w14:paraId="37E2081F" w14:textId="012EC0E9" w:rsidR="00E87E1A" w:rsidRPr="00A602EC" w:rsidRDefault="00E87E1A" w:rsidP="00C27DAA">
      <w:pPr>
        <w:pStyle w:val="Heading2"/>
      </w:pPr>
      <w:bookmarkStart w:id="164" w:name="_Toc82429791"/>
      <w:r>
        <w:t>The Prevent Duty</w:t>
      </w:r>
      <w:bookmarkEnd w:id="164"/>
      <w:r>
        <w:t xml:space="preserve"> </w:t>
      </w:r>
    </w:p>
    <w:p w14:paraId="6236DF5C" w14:textId="77777777" w:rsidR="00A602EC" w:rsidRPr="00A602EC" w:rsidRDefault="00A602EC" w:rsidP="00A602EC">
      <w:pPr>
        <w:rPr>
          <w:rFonts w:ascii="Verdana" w:hAnsi="Verdana"/>
        </w:rPr>
      </w:pPr>
    </w:p>
    <w:p w14:paraId="5B4FE394" w14:textId="12F16F41" w:rsidR="006C1493" w:rsidRPr="00E87E1A" w:rsidRDefault="00A602EC" w:rsidP="009954C0">
      <w:pPr>
        <w:pStyle w:val="ListParagraph"/>
        <w:numPr>
          <w:ilvl w:val="0"/>
          <w:numId w:val="94"/>
        </w:numPr>
        <w:ind w:left="709" w:hanging="425"/>
        <w:rPr>
          <w:rFonts w:ascii="Verdana" w:hAnsi="Verdana"/>
        </w:rPr>
      </w:pPr>
      <w:r w:rsidRPr="00E87E1A">
        <w:rPr>
          <w:rFonts w:ascii="Verdana" w:hAnsi="Verdana"/>
        </w:rPr>
        <w:t>The school’s or college’s designated safeguarding lead (and any deputies) should be aware of local procedures for making a Prevent referral</w:t>
      </w:r>
      <w:r w:rsidR="00E87E1A" w:rsidRPr="00E87E1A">
        <w:rPr>
          <w:rFonts w:ascii="Verdana" w:hAnsi="Verdana"/>
        </w:rPr>
        <w:t xml:space="preserve"> and </w:t>
      </w:r>
      <w:r w:rsidR="00E87E1A">
        <w:rPr>
          <w:rFonts w:ascii="Verdana" w:hAnsi="Verdana"/>
        </w:rPr>
        <w:t>that o</w:t>
      </w:r>
      <w:r w:rsidR="006C1493" w:rsidRPr="00E87E1A">
        <w:rPr>
          <w:rFonts w:ascii="Verdana" w:hAnsi="Verdana"/>
        </w:rPr>
        <w:t>ur school/college is subject to a duty under section 26 of the Counter-Terrorism and Security Act 2015 (the CTSA 2015), in the exercise of their functions, to have “due regard to the need to prevent people from being drawn into terrorism”.</w:t>
      </w:r>
    </w:p>
    <w:p w14:paraId="344605D3" w14:textId="77777777" w:rsidR="006C1493" w:rsidRPr="00EC65F6" w:rsidRDefault="006C1493" w:rsidP="008C7DA0">
      <w:pPr>
        <w:ind w:left="709" w:hanging="425"/>
        <w:rPr>
          <w:rFonts w:ascii="Verdana" w:hAnsi="Verdana"/>
        </w:rPr>
      </w:pPr>
    </w:p>
    <w:p w14:paraId="555B6509" w14:textId="0922D94D" w:rsidR="00A12B4A" w:rsidRPr="00AE063E" w:rsidRDefault="006C1493" w:rsidP="001F532E">
      <w:pPr>
        <w:pStyle w:val="ListParagraph"/>
        <w:numPr>
          <w:ilvl w:val="0"/>
          <w:numId w:val="94"/>
        </w:numPr>
        <w:ind w:left="709" w:hanging="425"/>
        <w:rPr>
          <w:rFonts w:ascii="Verdana" w:hAnsi="Verdana"/>
        </w:rPr>
      </w:pPr>
      <w:r w:rsidRPr="00AE063E">
        <w:rPr>
          <w:rFonts w:ascii="Verdana" w:hAnsi="Verdana"/>
        </w:rPr>
        <w:t>This duty is known as the P</w:t>
      </w:r>
      <w:r w:rsidR="00FB7C95" w:rsidRPr="00AE063E">
        <w:rPr>
          <w:rFonts w:ascii="Verdana" w:hAnsi="Verdana"/>
        </w:rPr>
        <w:t>REVENT</w:t>
      </w:r>
      <w:r w:rsidRPr="00AE063E">
        <w:rPr>
          <w:rFonts w:ascii="Verdana" w:hAnsi="Verdana"/>
        </w:rPr>
        <w:t xml:space="preserve"> </w:t>
      </w:r>
      <w:r w:rsidR="00FB7C95" w:rsidRPr="00AE063E">
        <w:rPr>
          <w:rFonts w:ascii="Verdana" w:hAnsi="Verdana"/>
        </w:rPr>
        <w:t>D</w:t>
      </w:r>
      <w:r w:rsidRPr="00AE063E">
        <w:rPr>
          <w:rFonts w:ascii="Verdana" w:hAnsi="Verdana"/>
        </w:rPr>
        <w:t>uty.</w:t>
      </w:r>
      <w:r w:rsidR="00FB7B91" w:rsidRPr="00AE063E">
        <w:rPr>
          <w:rFonts w:ascii="Verdana" w:hAnsi="Verdana"/>
        </w:rPr>
        <w:t xml:space="preserve"> </w:t>
      </w:r>
    </w:p>
    <w:p w14:paraId="7435F741" w14:textId="77777777" w:rsidR="00A12B4A" w:rsidRPr="006769C9" w:rsidRDefault="00A12B4A" w:rsidP="008C7DA0">
      <w:pPr>
        <w:ind w:left="709" w:hanging="425"/>
        <w:rPr>
          <w:rFonts w:ascii="Verdana" w:hAnsi="Verdana"/>
        </w:rPr>
      </w:pPr>
    </w:p>
    <w:p w14:paraId="47797697" w14:textId="3C7F0C94"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The P</w:t>
      </w:r>
      <w:r w:rsidR="00FB7C95">
        <w:rPr>
          <w:rFonts w:ascii="Verdana" w:hAnsi="Verdana"/>
        </w:rPr>
        <w:t>REVENT</w:t>
      </w:r>
      <w:r w:rsidRPr="00AA0A86">
        <w:rPr>
          <w:rFonts w:ascii="Verdana" w:hAnsi="Verdana"/>
        </w:rPr>
        <w:t xml:space="preserve"> </w:t>
      </w:r>
      <w:r w:rsidR="00FB7C95">
        <w:rPr>
          <w:rFonts w:ascii="Verdana" w:hAnsi="Verdana"/>
        </w:rPr>
        <w:t>D</w:t>
      </w:r>
      <w:r w:rsidRPr="00AA0A86">
        <w:rPr>
          <w:rFonts w:ascii="Verdana" w:hAnsi="Verdana"/>
        </w:rPr>
        <w:t xml:space="preserve">uty will be seen as part of schools’ and colleges’ wider safeguarding obligations. </w:t>
      </w:r>
    </w:p>
    <w:p w14:paraId="0EC2406D" w14:textId="77777777" w:rsidR="006C1493" w:rsidRPr="00EC65F6" w:rsidRDefault="006C1493" w:rsidP="008C7DA0">
      <w:pPr>
        <w:ind w:left="709" w:hanging="425"/>
        <w:rPr>
          <w:rFonts w:ascii="Verdana" w:hAnsi="Verdana"/>
        </w:rPr>
      </w:pPr>
    </w:p>
    <w:p w14:paraId="360AEB63" w14:textId="2D8F88A5" w:rsidR="00D42C87" w:rsidRDefault="006C1493" w:rsidP="001F532E">
      <w:pPr>
        <w:pStyle w:val="ListParagraph"/>
        <w:numPr>
          <w:ilvl w:val="0"/>
          <w:numId w:val="94"/>
        </w:numPr>
        <w:ind w:left="709" w:hanging="425"/>
        <w:rPr>
          <w:rFonts w:ascii="Verdana" w:hAnsi="Verdana"/>
        </w:rPr>
      </w:pPr>
      <w:r w:rsidRPr="006B119D">
        <w:rPr>
          <w:rFonts w:ascii="Verdana" w:hAnsi="Verdana"/>
        </w:rPr>
        <w:t xml:space="preserve">Our Designated </w:t>
      </w:r>
      <w:r w:rsidR="00FB7C95" w:rsidRPr="006B119D">
        <w:rPr>
          <w:rFonts w:ascii="Verdana" w:hAnsi="Verdana"/>
        </w:rPr>
        <w:t>S</w:t>
      </w:r>
      <w:r w:rsidRPr="006B119D">
        <w:rPr>
          <w:rFonts w:ascii="Verdana" w:hAnsi="Verdana"/>
        </w:rPr>
        <w:t xml:space="preserve">afeguarding </w:t>
      </w:r>
      <w:r w:rsidR="00FB7C95" w:rsidRPr="006B119D">
        <w:rPr>
          <w:rFonts w:ascii="Verdana" w:hAnsi="Verdana"/>
        </w:rPr>
        <w:t>L</w:t>
      </w:r>
      <w:r w:rsidRPr="006B119D">
        <w:rPr>
          <w:rFonts w:ascii="Verdana" w:hAnsi="Verdana"/>
        </w:rPr>
        <w:t>eads and other senior leaders will familiarise themselves with the revised</w:t>
      </w:r>
      <w:r w:rsidR="001A3054" w:rsidRPr="006B119D">
        <w:rPr>
          <w:rFonts w:ascii="Verdana" w:hAnsi="Verdana"/>
        </w:rPr>
        <w:t xml:space="preserve"> </w:t>
      </w:r>
      <w:r w:rsidR="006B119D" w:rsidRPr="006B119D">
        <w:rPr>
          <w:rFonts w:ascii="Verdana" w:hAnsi="Verdana"/>
        </w:rPr>
        <w:t xml:space="preserve">Prevent Duty Guidance </w:t>
      </w:r>
      <w:hyperlink r:id="rId124" w:history="1">
        <w:r w:rsidR="006B119D" w:rsidRPr="006B119D">
          <w:rPr>
            <w:rStyle w:val="Hyperlink"/>
            <w:rFonts w:ascii="Verdana" w:hAnsi="Verdana"/>
          </w:rPr>
          <w:t>https://www.gov.uk/government/publications/prevent-duty-guidance</w:t>
        </w:r>
      </w:hyperlink>
      <w:r w:rsidR="00B72908">
        <w:rPr>
          <w:rFonts w:ascii="Verdana" w:hAnsi="Verdana"/>
        </w:rPr>
        <w:t xml:space="preserve"> esp</w:t>
      </w:r>
      <w:r w:rsidRPr="006B119D">
        <w:rPr>
          <w:rFonts w:ascii="Verdana" w:hAnsi="Verdana"/>
        </w:rPr>
        <w:t>ecially paragraphs 57-76, which are specifically concerned with schools</w:t>
      </w:r>
      <w:r w:rsidR="00D42C87" w:rsidRPr="006B119D">
        <w:rPr>
          <w:rFonts w:ascii="Verdana" w:hAnsi="Verdana"/>
        </w:rPr>
        <w:t xml:space="preserve"> and childcare. </w:t>
      </w:r>
    </w:p>
    <w:p w14:paraId="404CDE5F" w14:textId="77777777" w:rsidR="0098127E" w:rsidRPr="0098127E" w:rsidRDefault="0098127E" w:rsidP="0098127E">
      <w:pPr>
        <w:pStyle w:val="ListParagraph"/>
        <w:rPr>
          <w:rFonts w:ascii="Verdana" w:hAnsi="Verdana"/>
        </w:rPr>
      </w:pPr>
    </w:p>
    <w:p w14:paraId="7DC3F9E2" w14:textId="7E31080F"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3A0F190B" w14:textId="77777777" w:rsidR="00976888" w:rsidRPr="00EC65F6" w:rsidRDefault="00976888" w:rsidP="008C7DA0">
      <w:pPr>
        <w:ind w:left="709" w:hanging="425"/>
        <w:rPr>
          <w:rFonts w:ascii="Verdana" w:hAnsi="Verdana"/>
        </w:rPr>
      </w:pPr>
    </w:p>
    <w:p w14:paraId="7D467EDD" w14:textId="59386109" w:rsidR="006C1493" w:rsidRPr="00AA0A86" w:rsidRDefault="006C1493" w:rsidP="001F532E">
      <w:pPr>
        <w:pStyle w:val="ListParagraph"/>
        <w:numPr>
          <w:ilvl w:val="0"/>
          <w:numId w:val="94"/>
        </w:numPr>
        <w:ind w:left="709" w:hanging="425"/>
        <w:rPr>
          <w:rFonts w:ascii="Verdana" w:hAnsi="Verdana"/>
        </w:rPr>
      </w:pPr>
      <w:r w:rsidRPr="00AA0A86">
        <w:rPr>
          <w:rFonts w:ascii="Verdana" w:hAnsi="Verdana"/>
        </w:rPr>
        <w:t xml:space="preserve">There is additional guidance: </w:t>
      </w:r>
      <w:hyperlink r:id="rId125"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62EF6B76" w14:textId="15FA7BDD" w:rsidR="00FB7B91" w:rsidRPr="00EC65F6" w:rsidRDefault="00FB7B91" w:rsidP="008C7DA0">
      <w:pPr>
        <w:ind w:left="709" w:hanging="425"/>
        <w:rPr>
          <w:rFonts w:ascii="Verdana" w:hAnsi="Verdana"/>
        </w:rPr>
      </w:pPr>
    </w:p>
    <w:p w14:paraId="456E99A3" w14:textId="5F12A866" w:rsidR="00FB7B91" w:rsidRPr="00AA0A86" w:rsidRDefault="00ED629B" w:rsidP="001F532E">
      <w:pPr>
        <w:pStyle w:val="ListParagraph"/>
        <w:numPr>
          <w:ilvl w:val="0"/>
          <w:numId w:val="94"/>
        </w:numPr>
        <w:ind w:left="709" w:hanging="425"/>
        <w:rPr>
          <w:rFonts w:ascii="Verdana" w:hAnsi="Verdana"/>
        </w:rPr>
      </w:pPr>
      <w:r w:rsidRPr="00AA0A86">
        <w:rPr>
          <w:rFonts w:ascii="Verdana" w:hAnsi="Verdana"/>
        </w:rPr>
        <w:t>We recognise that f</w:t>
      </w:r>
      <w:r w:rsidR="00FB7B91" w:rsidRPr="00AA0A86">
        <w:rPr>
          <w:rFonts w:ascii="Verdana" w:hAnsi="Verdana"/>
        </w:rPr>
        <w:t>urther information can be obtained</w:t>
      </w:r>
      <w:r w:rsidRPr="00AA0A86">
        <w:rPr>
          <w:rFonts w:ascii="Verdana" w:hAnsi="Verdana"/>
        </w:rPr>
        <w:t xml:space="preserve"> from</w:t>
      </w:r>
      <w:r w:rsidR="00FB7B91" w:rsidRPr="00AA0A86">
        <w:rPr>
          <w:rFonts w:ascii="Verdana" w:hAnsi="Verdana"/>
        </w:rPr>
        <w:t xml:space="preserve"> </w:t>
      </w:r>
      <w:hyperlink r:id="rId126" w:history="1">
        <w:r w:rsidR="00FB7B91" w:rsidRPr="00AA0A86">
          <w:rPr>
            <w:rStyle w:val="Hyperlink"/>
            <w:rFonts w:ascii="Verdana" w:hAnsi="Verdana"/>
          </w:rPr>
          <w:t>WSCC Preventing Extremism</w:t>
        </w:r>
      </w:hyperlink>
      <w:r w:rsidR="002A739F" w:rsidRPr="00AA0A86">
        <w:rPr>
          <w:rFonts w:ascii="Verdana" w:hAnsi="Verdana"/>
        </w:rPr>
        <w:t xml:space="preserve"> and also Keeping Children Safe in Education 2020</w:t>
      </w:r>
      <w:r w:rsidRPr="00AA0A86">
        <w:rPr>
          <w:rFonts w:ascii="Verdana" w:hAnsi="Verdana"/>
        </w:rPr>
        <w:t xml:space="preserve"> for national on-line training courses</w:t>
      </w:r>
      <w:r w:rsidR="00573F84">
        <w:rPr>
          <w:rFonts w:ascii="Verdana" w:hAnsi="Verdana"/>
        </w:rPr>
        <w:t>(</w:t>
      </w:r>
      <w:r w:rsidRPr="00AA0A86">
        <w:rPr>
          <w:rFonts w:ascii="Verdana" w:hAnsi="Verdana"/>
        </w:rPr>
        <w:t>pages 89-91</w:t>
      </w:r>
      <w:r w:rsidR="00573F84">
        <w:rPr>
          <w:rFonts w:ascii="Verdana" w:hAnsi="Verdana"/>
        </w:rPr>
        <w:t>)</w:t>
      </w:r>
      <w:r w:rsidRPr="00AA0A86">
        <w:rPr>
          <w:rFonts w:ascii="Verdana" w:hAnsi="Verdana"/>
        </w:rPr>
        <w:t xml:space="preserve">.  </w:t>
      </w:r>
      <w:r w:rsidR="00FB7B91" w:rsidRPr="00AA0A86">
        <w:rPr>
          <w:rFonts w:ascii="Verdana" w:hAnsi="Verdana"/>
        </w:rPr>
        <w:t xml:space="preserve"> </w:t>
      </w:r>
    </w:p>
    <w:p w14:paraId="0CD5F94F" w14:textId="79127163" w:rsidR="00A8558D" w:rsidRPr="00FC3BD2" w:rsidRDefault="00473B41" w:rsidP="00C27DAA">
      <w:pPr>
        <w:pStyle w:val="Heading2"/>
      </w:pPr>
      <w:bookmarkStart w:id="165" w:name="_Toc82429792"/>
      <w:r w:rsidRPr="00EC65F6">
        <w:t xml:space="preserve">Channel Programme </w:t>
      </w:r>
      <w:r w:rsidR="00A8558D" w:rsidRPr="00EC65F6">
        <w:t xml:space="preserve">– for </w:t>
      </w:r>
      <w:r w:rsidR="00BA2B6B" w:rsidRPr="00EC65F6">
        <w:t>th</w:t>
      </w:r>
      <w:r w:rsidR="00362294" w:rsidRPr="00EC65F6">
        <w:t>o</w:t>
      </w:r>
      <w:r w:rsidR="00BA2B6B" w:rsidRPr="00EC65F6">
        <w:t>se</w:t>
      </w:r>
      <w:r w:rsidR="00A8558D" w:rsidRPr="00EC65F6">
        <w:t xml:space="preserve"> at risk of radicalisation</w:t>
      </w:r>
      <w:bookmarkEnd w:id="165"/>
      <w:r w:rsidR="00A8558D" w:rsidRPr="00EC65F6">
        <w:t xml:space="preserve"> </w:t>
      </w:r>
    </w:p>
    <w:p w14:paraId="6D4888E2" w14:textId="66B0F2E3" w:rsidR="00FF5AC4" w:rsidRPr="00AA0A86" w:rsidRDefault="00FF5AC4" w:rsidP="001F532E">
      <w:pPr>
        <w:pStyle w:val="ListParagraph"/>
        <w:numPr>
          <w:ilvl w:val="0"/>
          <w:numId w:val="96"/>
        </w:numPr>
        <w:ind w:left="709"/>
        <w:rPr>
          <w:rFonts w:ascii="Verdana" w:hAnsi="Verdana"/>
        </w:rPr>
      </w:pPr>
      <w:r w:rsidRPr="00AA0A86">
        <w:rPr>
          <w:rFonts w:ascii="Verdana" w:hAnsi="Verdana"/>
        </w:rPr>
        <w:t xml:space="preserve">Our school/college recognises Channel is a voluntary, confidential support programme which focuses on providing support at an early stage to people who are identified as being vulnerable to being drawn into terrorism. </w:t>
      </w:r>
    </w:p>
    <w:p w14:paraId="40546831" w14:textId="77777777" w:rsidR="00FF5AC4" w:rsidRPr="00EC65F6" w:rsidRDefault="00FF5AC4" w:rsidP="008C7DA0">
      <w:pPr>
        <w:ind w:left="709"/>
        <w:rPr>
          <w:rFonts w:ascii="Verdana" w:hAnsi="Verdana"/>
        </w:rPr>
      </w:pPr>
    </w:p>
    <w:p w14:paraId="64FA061C" w14:textId="41FE8642" w:rsidR="00FF5AC4" w:rsidRPr="00AA0A86" w:rsidRDefault="00FF5AC4" w:rsidP="001F532E">
      <w:pPr>
        <w:pStyle w:val="ListParagraph"/>
        <w:numPr>
          <w:ilvl w:val="0"/>
          <w:numId w:val="96"/>
        </w:numPr>
        <w:ind w:left="709"/>
        <w:rPr>
          <w:rFonts w:ascii="Verdana" w:hAnsi="Verdana"/>
        </w:rPr>
      </w:pPr>
      <w:r w:rsidRPr="00AA0A86">
        <w:rPr>
          <w:rFonts w:ascii="Verdana" w:hAnsi="Verdana"/>
        </w:rPr>
        <w:t xml:space="preserve">Prevent referrals may be passed to a multi-agency Channel </w:t>
      </w:r>
      <w:r w:rsidR="00AA376A">
        <w:rPr>
          <w:rFonts w:ascii="Verdana" w:hAnsi="Verdana"/>
        </w:rPr>
        <w:t>P</w:t>
      </w:r>
      <w:r w:rsidRPr="00AA0A86">
        <w:rPr>
          <w:rFonts w:ascii="Verdana" w:hAnsi="Verdana"/>
        </w:rPr>
        <w:t xml:space="preserve">anel, which will discuss the individual referred to determine whether they are vulnerable to being drawn into terrorism and consider the appropriate support required. A representative from the school or college may be asked to attend the Channel </w:t>
      </w:r>
      <w:r w:rsidR="00AA376A">
        <w:rPr>
          <w:rFonts w:ascii="Verdana" w:hAnsi="Verdana"/>
        </w:rPr>
        <w:t>P</w:t>
      </w:r>
      <w:r w:rsidRPr="00AA0A86">
        <w:rPr>
          <w:rFonts w:ascii="Verdana" w:hAnsi="Verdana"/>
        </w:rPr>
        <w:t>anel to help with this assessment. An individual’s engagement with the programme is entirely voluntary at all stages.</w:t>
      </w:r>
    </w:p>
    <w:p w14:paraId="7E930A72" w14:textId="77777777" w:rsidR="00FA0EC0" w:rsidRPr="00EC65F6" w:rsidRDefault="00FA0EC0" w:rsidP="008C7DA0">
      <w:pPr>
        <w:ind w:left="709"/>
        <w:rPr>
          <w:rFonts w:ascii="Verdana" w:hAnsi="Verdana"/>
        </w:rPr>
      </w:pPr>
    </w:p>
    <w:p w14:paraId="42439A71" w14:textId="2D899E14" w:rsidR="00A72C9C" w:rsidRPr="00AA0A86" w:rsidRDefault="00FA0EC0" w:rsidP="001F532E">
      <w:pPr>
        <w:pStyle w:val="ListParagraph"/>
        <w:numPr>
          <w:ilvl w:val="0"/>
          <w:numId w:val="96"/>
        </w:numPr>
        <w:ind w:left="709"/>
        <w:rPr>
          <w:rFonts w:ascii="Verdana" w:hAnsi="Verdana"/>
        </w:rPr>
      </w:pPr>
      <w:r w:rsidRPr="00AA0A86">
        <w:rPr>
          <w:rFonts w:ascii="Verdana" w:hAnsi="Verdana"/>
        </w:rPr>
        <w:t>Our school designated safeguarding lead/senior staff will</w:t>
      </w:r>
      <w:r w:rsidR="00E15891" w:rsidRPr="00AA0A86">
        <w:rPr>
          <w:rFonts w:ascii="Verdana" w:hAnsi="Verdana"/>
        </w:rPr>
        <w:t xml:space="preserve"> understand when it is appropriate to make a referral to the Channel programme</w:t>
      </w:r>
      <w:r w:rsidR="00903DF9">
        <w:rPr>
          <w:rFonts w:ascii="Verdana" w:hAnsi="Verdana"/>
        </w:rPr>
        <w:t>.</w:t>
      </w:r>
    </w:p>
    <w:p w14:paraId="3688B007" w14:textId="77777777" w:rsidR="00A72C9C" w:rsidRPr="00EC65F6" w:rsidRDefault="00A72C9C" w:rsidP="008C7DA0">
      <w:pPr>
        <w:ind w:left="709"/>
        <w:rPr>
          <w:rFonts w:ascii="Verdana" w:hAnsi="Verdana"/>
        </w:rPr>
      </w:pPr>
    </w:p>
    <w:p w14:paraId="718E85FA" w14:textId="4DD97BEF" w:rsidR="00FA0EC0" w:rsidRPr="00AA0A86" w:rsidRDefault="00A72C9C" w:rsidP="001F532E">
      <w:pPr>
        <w:pStyle w:val="ListParagraph"/>
        <w:numPr>
          <w:ilvl w:val="0"/>
          <w:numId w:val="96"/>
        </w:numPr>
        <w:ind w:left="709"/>
        <w:rPr>
          <w:rFonts w:ascii="Verdana" w:hAnsi="Verdana"/>
        </w:rPr>
      </w:pPr>
      <w:r w:rsidRPr="00AA0A86">
        <w:rPr>
          <w:rFonts w:ascii="Verdana" w:hAnsi="Verdana"/>
        </w:rPr>
        <w:t>Further information is available here:</w:t>
      </w:r>
      <w:r w:rsidR="00E15891" w:rsidRPr="00AA0A86">
        <w:rPr>
          <w:rFonts w:ascii="Verdana" w:hAnsi="Verdana"/>
        </w:rPr>
        <w:t xml:space="preserve"> </w:t>
      </w:r>
    </w:p>
    <w:p w14:paraId="0CD5F955" w14:textId="77777777" w:rsidR="004707C1" w:rsidRPr="00AA0A86" w:rsidRDefault="000D101C" w:rsidP="001F532E">
      <w:pPr>
        <w:pStyle w:val="ListParagraph"/>
        <w:numPr>
          <w:ilvl w:val="0"/>
          <w:numId w:val="95"/>
        </w:numPr>
        <w:ind w:left="709"/>
        <w:rPr>
          <w:rFonts w:ascii="Verdana" w:hAnsi="Verdana" w:cs="Arial"/>
          <w:b/>
          <w:color w:val="121BCC"/>
        </w:rPr>
      </w:pPr>
      <w:hyperlink r:id="rId127" w:history="1">
        <w:r w:rsidR="004707C1" w:rsidRPr="00AA0A86">
          <w:rPr>
            <w:rFonts w:ascii="Verdana" w:hAnsi="Verdana" w:cs="Arial"/>
            <w:b/>
            <w:color w:val="121BCC"/>
          </w:rPr>
          <w:t>Prevent and Channel Duty – A Toolkit for Schools</w:t>
        </w:r>
      </w:hyperlink>
      <w:r w:rsidR="004707C1" w:rsidRPr="00AA0A86">
        <w:rPr>
          <w:rFonts w:ascii="Verdana" w:hAnsi="Verdana" w:cs="Arial"/>
          <w:b/>
          <w:color w:val="121BCC"/>
        </w:rPr>
        <w:t xml:space="preserve"> </w:t>
      </w:r>
    </w:p>
    <w:p w14:paraId="0CD5F956" w14:textId="26D14104" w:rsidR="004707C1" w:rsidRPr="00AA0A86" w:rsidRDefault="000D101C" w:rsidP="001F532E">
      <w:pPr>
        <w:pStyle w:val="ListParagraph"/>
        <w:numPr>
          <w:ilvl w:val="0"/>
          <w:numId w:val="95"/>
        </w:numPr>
        <w:ind w:left="709"/>
        <w:rPr>
          <w:rFonts w:ascii="Verdana" w:hAnsi="Verdana" w:cs="Arial"/>
          <w:b/>
          <w:color w:val="121BCC"/>
        </w:rPr>
      </w:pPr>
      <w:hyperlink r:id="rId128" w:history="1">
        <w:r w:rsidR="005A1772" w:rsidRPr="00AA0A86">
          <w:rPr>
            <w:rFonts w:ascii="Verdana" w:hAnsi="Verdana" w:cs="Arial"/>
            <w:b/>
            <w:color w:val="121BCC"/>
          </w:rPr>
          <w:t xml:space="preserve">Channel Guidance </w:t>
        </w:r>
      </w:hyperlink>
    </w:p>
    <w:p w14:paraId="0CD5F957" w14:textId="77777777" w:rsidR="004707C1" w:rsidRPr="00AA0A86" w:rsidRDefault="000D101C" w:rsidP="001F532E">
      <w:pPr>
        <w:pStyle w:val="ListParagraph"/>
        <w:numPr>
          <w:ilvl w:val="0"/>
          <w:numId w:val="95"/>
        </w:numPr>
        <w:ind w:left="709"/>
        <w:rPr>
          <w:rFonts w:ascii="Verdana" w:hAnsi="Verdana" w:cs="Arial"/>
          <w:b/>
          <w:color w:val="121BCC"/>
        </w:rPr>
      </w:pPr>
      <w:hyperlink r:id="rId129" w:history="1">
        <w:r w:rsidR="004707C1" w:rsidRPr="00AA0A86">
          <w:rPr>
            <w:rFonts w:ascii="Verdana" w:hAnsi="Verdana" w:cs="Arial"/>
            <w:b/>
            <w:color w:val="121BCC"/>
          </w:rPr>
          <w:t>Making a Channel Referral in West Sussex</w:t>
        </w:r>
      </w:hyperlink>
      <w:r w:rsidR="004707C1" w:rsidRPr="00AA0A86">
        <w:rPr>
          <w:rFonts w:ascii="Verdana" w:hAnsi="Verdana" w:cs="Arial"/>
          <w:b/>
          <w:color w:val="121BCC"/>
        </w:rPr>
        <w:t xml:space="preserve"> </w:t>
      </w:r>
    </w:p>
    <w:p w14:paraId="0CD5F958" w14:textId="77777777" w:rsidR="00DE1A02" w:rsidRPr="00AA0A86" w:rsidRDefault="000D101C" w:rsidP="001F532E">
      <w:pPr>
        <w:pStyle w:val="ListParagraph"/>
        <w:numPr>
          <w:ilvl w:val="0"/>
          <w:numId w:val="95"/>
        </w:numPr>
        <w:ind w:left="709"/>
        <w:rPr>
          <w:rFonts w:ascii="Verdana" w:hAnsi="Verdana" w:cs="Arial"/>
          <w:color w:val="121BCC"/>
        </w:rPr>
      </w:pPr>
      <w:hyperlink r:id="rId130" w:history="1">
        <w:r w:rsidR="004707C1" w:rsidRPr="00AA0A86">
          <w:rPr>
            <w:rFonts w:ascii="Verdana" w:hAnsi="Verdana" w:cs="Arial"/>
            <w:b/>
            <w:color w:val="121BCC"/>
          </w:rPr>
          <w:t>Prevent Channel Referral Form</w:t>
        </w:r>
      </w:hyperlink>
      <w:r w:rsidR="004707C1" w:rsidRPr="00AA0A86">
        <w:rPr>
          <w:rFonts w:ascii="Verdana" w:hAnsi="Verdana" w:cs="Arial"/>
          <w:color w:val="121BCC"/>
        </w:rPr>
        <w:t xml:space="preserve"> </w:t>
      </w:r>
    </w:p>
    <w:p w14:paraId="30FD321E" w14:textId="77777777" w:rsidR="00AA0A86" w:rsidRDefault="00AA0A86" w:rsidP="008C7DA0">
      <w:pPr>
        <w:ind w:left="709"/>
        <w:rPr>
          <w:rFonts w:ascii="Verdana" w:hAnsi="Verdana" w:cs="Arial"/>
        </w:rPr>
      </w:pPr>
    </w:p>
    <w:p w14:paraId="4C83262C" w14:textId="1AF92366" w:rsidR="00C112CD" w:rsidRPr="00C112CD" w:rsidRDefault="002A02A2" w:rsidP="001F532E">
      <w:pPr>
        <w:pStyle w:val="ListParagraph"/>
        <w:numPr>
          <w:ilvl w:val="0"/>
          <w:numId w:val="96"/>
        </w:numPr>
        <w:ind w:left="709"/>
        <w:rPr>
          <w:rFonts w:ascii="Verdana" w:hAnsi="Verdana"/>
        </w:rPr>
      </w:pPr>
      <w:r w:rsidRPr="00FC3BD2">
        <w:rPr>
          <w:rFonts w:ascii="Verdana" w:hAnsi="Verdana" w:cs="Arial"/>
        </w:rPr>
        <w:t>Further advice and guidance regarding the P</w:t>
      </w:r>
      <w:r w:rsidR="00903DF9">
        <w:rPr>
          <w:rFonts w:ascii="Verdana" w:hAnsi="Verdana" w:cs="Arial"/>
        </w:rPr>
        <w:t>REVENT D</w:t>
      </w:r>
      <w:r w:rsidRPr="00FC3BD2">
        <w:rPr>
          <w:rFonts w:ascii="Verdana" w:hAnsi="Verdana" w:cs="Arial"/>
        </w:rPr>
        <w:t>uty and preventing radicalisation and violent extremism can be accessed</w:t>
      </w:r>
      <w:r w:rsidR="003D4AB3" w:rsidRPr="00FC3BD2">
        <w:rPr>
          <w:rFonts w:ascii="Verdana" w:hAnsi="Verdana" w:cs="Arial"/>
        </w:rPr>
        <w:t xml:space="preserve"> on the West Sussex Service for Schools website, accessed</w:t>
      </w:r>
      <w:r w:rsidRPr="00FC3BD2">
        <w:rPr>
          <w:rFonts w:ascii="Verdana" w:hAnsi="Verdana" w:cs="Arial"/>
          <w:b/>
        </w:rPr>
        <w:t xml:space="preserve"> </w:t>
      </w:r>
      <w:r w:rsidR="00C112CD">
        <w:rPr>
          <w:rFonts w:ascii="Verdana" w:hAnsi="Verdana" w:cs="Arial"/>
          <w:b/>
        </w:rPr>
        <w:t xml:space="preserve"> </w:t>
      </w:r>
      <w:hyperlink r:id="rId131" w:history="1">
        <w:r w:rsidR="00C112CD" w:rsidRPr="00062E97">
          <w:rPr>
            <w:rStyle w:val="Hyperlink"/>
            <w:rFonts w:ascii="Verdana" w:hAnsi="Verdana" w:cs="Arial"/>
            <w:b/>
          </w:rPr>
          <w:t>https://schools.westsussex.gov.uk/Services/3601</w:t>
        </w:r>
      </w:hyperlink>
    </w:p>
    <w:p w14:paraId="2487A2C8" w14:textId="330C84D3" w:rsidR="00AA0A86" w:rsidRPr="00C112CD" w:rsidRDefault="00AA0A86" w:rsidP="00C112CD">
      <w:pPr>
        <w:ind w:left="349"/>
        <w:rPr>
          <w:rFonts w:ascii="Verdana" w:hAnsi="Verdana"/>
        </w:rPr>
      </w:pPr>
      <w:bookmarkStart w:id="166" w:name="_Hlk48549098"/>
    </w:p>
    <w:p w14:paraId="0CD5F979" w14:textId="1662377D" w:rsidR="0084640C" w:rsidRPr="009451A3" w:rsidRDefault="006965CA" w:rsidP="00C27DAA">
      <w:pPr>
        <w:pStyle w:val="Heading2"/>
        <w:rPr>
          <w:b/>
        </w:rPr>
      </w:pPr>
      <w:bookmarkStart w:id="167" w:name="_Toc82429793"/>
      <w:bookmarkEnd w:id="166"/>
      <w:r w:rsidRPr="00AA0A86">
        <w:lastRenderedPageBreak/>
        <w:t>Allegations against other pupils which are safeguarding issues</w:t>
      </w:r>
      <w:bookmarkEnd w:id="167"/>
      <w:r w:rsidRPr="00AA0A86">
        <w:t xml:space="preserve"> </w:t>
      </w:r>
    </w:p>
    <w:p w14:paraId="0CD5F97A" w14:textId="4E3CB12D" w:rsidR="003F78A2" w:rsidRPr="00AA0A86" w:rsidRDefault="00DE1A02" w:rsidP="001F532E">
      <w:pPr>
        <w:pStyle w:val="ListParagraph"/>
        <w:numPr>
          <w:ilvl w:val="0"/>
          <w:numId w:val="98"/>
        </w:numPr>
        <w:ind w:left="709" w:hanging="425"/>
        <w:rPr>
          <w:rFonts w:ascii="Verdana" w:hAnsi="Verdana"/>
        </w:rPr>
      </w:pPr>
      <w:r w:rsidRPr="00AA0A86">
        <w:rPr>
          <w:rFonts w:ascii="Verdana" w:hAnsi="Verdana"/>
        </w:rPr>
        <w:t xml:space="preserve">Occasionally, allegations may be made against </w:t>
      </w:r>
      <w:r w:rsidR="003F4D63">
        <w:rPr>
          <w:rFonts w:ascii="Verdana" w:hAnsi="Verdana"/>
        </w:rPr>
        <w:t>a pupil</w:t>
      </w:r>
      <w:r w:rsidR="003F4D63" w:rsidRPr="00AA0A86">
        <w:rPr>
          <w:rFonts w:ascii="Verdana" w:hAnsi="Verdana"/>
        </w:rPr>
        <w:t xml:space="preserve"> </w:t>
      </w:r>
      <w:r w:rsidRPr="00AA0A86">
        <w:rPr>
          <w:rFonts w:ascii="Verdana" w:hAnsi="Verdana"/>
        </w:rPr>
        <w:t xml:space="preserve">by other </w:t>
      </w:r>
      <w:r w:rsidR="003F4D63">
        <w:rPr>
          <w:rFonts w:ascii="Verdana" w:hAnsi="Verdana"/>
        </w:rPr>
        <w:t>pupils</w:t>
      </w:r>
      <w:r w:rsidR="003F4D63" w:rsidRPr="00AA0A86">
        <w:rPr>
          <w:rFonts w:ascii="Verdana" w:hAnsi="Verdana"/>
        </w:rPr>
        <w:t xml:space="preserve"> </w:t>
      </w:r>
      <w:r w:rsidRPr="00AA0A86">
        <w:rPr>
          <w:rFonts w:ascii="Verdana" w:hAnsi="Verdana"/>
        </w:rPr>
        <w:t xml:space="preserve">in the school which are of a safeguarding nature. Safeguarding issues raised in this way may include physical abuse, emotional abuse, sexual abuse and sexual exploitation. </w:t>
      </w:r>
    </w:p>
    <w:p w14:paraId="0CD5F97B" w14:textId="77777777" w:rsidR="00241545" w:rsidRPr="00EC65F6" w:rsidRDefault="00241545" w:rsidP="006E36C2">
      <w:pPr>
        <w:ind w:left="709" w:hanging="425"/>
        <w:rPr>
          <w:rFonts w:ascii="Verdana" w:hAnsi="Verdana"/>
        </w:rPr>
      </w:pPr>
    </w:p>
    <w:p w14:paraId="0CD5F97C" w14:textId="77777777" w:rsidR="00916C7B" w:rsidRPr="00AA0A86" w:rsidRDefault="00916C7B" w:rsidP="001F532E">
      <w:pPr>
        <w:pStyle w:val="ListParagraph"/>
        <w:numPr>
          <w:ilvl w:val="0"/>
          <w:numId w:val="98"/>
        </w:numPr>
        <w:ind w:left="709" w:hanging="425"/>
        <w:rPr>
          <w:rFonts w:ascii="Verdana" w:hAnsi="Verdana"/>
        </w:rPr>
      </w:pPr>
      <w:r w:rsidRPr="00AA0A86">
        <w:rPr>
          <w:rFonts w:ascii="Verdana" w:hAnsi="Verdana"/>
        </w:rPr>
        <w:t xml:space="preserve">Professionals must decide in the circumstances of each case whether or not behaviour directed at another child should be categorised as abusive or not. </w:t>
      </w:r>
    </w:p>
    <w:p w14:paraId="0CD5F98A" w14:textId="77777777" w:rsidR="00916C7B" w:rsidRPr="00EC65F6" w:rsidRDefault="00916C7B" w:rsidP="00AC15F9">
      <w:pPr>
        <w:rPr>
          <w:rFonts w:ascii="Verdana" w:hAnsi="Verdana"/>
        </w:rPr>
      </w:pPr>
    </w:p>
    <w:p w14:paraId="0CD5F98B" w14:textId="77777777" w:rsidR="00DE1A02" w:rsidRPr="00EC65F6" w:rsidRDefault="003F78A2" w:rsidP="00AC15F9">
      <w:pPr>
        <w:rPr>
          <w:rFonts w:ascii="Verdana" w:hAnsi="Verdana"/>
          <w:b/>
        </w:rPr>
      </w:pPr>
      <w:r w:rsidRPr="00EC65F6">
        <w:rPr>
          <w:rFonts w:ascii="Verdana" w:hAnsi="Verdana"/>
          <w:b/>
        </w:rPr>
        <w:t>Examples of safeguarding issues against a student could include:</w:t>
      </w:r>
    </w:p>
    <w:p w14:paraId="0CD5F98C" w14:textId="77777777" w:rsidR="0084640C" w:rsidRPr="00EC65F6" w:rsidRDefault="0084640C" w:rsidP="00AC15F9">
      <w:pPr>
        <w:rPr>
          <w:rFonts w:ascii="Verdana" w:hAnsi="Verdana"/>
          <w:b/>
        </w:rPr>
      </w:pPr>
    </w:p>
    <w:p w14:paraId="0CD5F98D" w14:textId="77777777" w:rsidR="003F78A2" w:rsidRPr="00AA0A86" w:rsidRDefault="003F78A2" w:rsidP="00AC15F9">
      <w:pPr>
        <w:rPr>
          <w:rFonts w:ascii="Verdana" w:hAnsi="Verdana"/>
          <w:b/>
          <w:bCs/>
        </w:rPr>
      </w:pPr>
      <w:r w:rsidRPr="00AA0A86">
        <w:rPr>
          <w:rFonts w:ascii="Verdana" w:hAnsi="Verdana"/>
          <w:b/>
          <w:bCs/>
        </w:rPr>
        <w:t>Physical abuse</w:t>
      </w:r>
      <w:r w:rsidR="00D67B59" w:rsidRPr="00AA0A86">
        <w:rPr>
          <w:rFonts w:ascii="Verdana" w:hAnsi="Verdana"/>
          <w:b/>
          <w:bCs/>
        </w:rPr>
        <w:t>:</w:t>
      </w:r>
    </w:p>
    <w:p w14:paraId="0CD5F98E" w14:textId="77777777" w:rsidR="003F78A2" w:rsidRPr="00AA0A86" w:rsidRDefault="00D67B59" w:rsidP="001F532E">
      <w:pPr>
        <w:pStyle w:val="ListParagraph"/>
        <w:numPr>
          <w:ilvl w:val="0"/>
          <w:numId w:val="99"/>
        </w:numPr>
        <w:rPr>
          <w:rFonts w:ascii="Verdana" w:hAnsi="Verdana"/>
        </w:rPr>
      </w:pPr>
      <w:r w:rsidRPr="00AA0A86">
        <w:rPr>
          <w:rFonts w:ascii="Verdana" w:hAnsi="Verdana"/>
        </w:rPr>
        <w:t>v</w:t>
      </w:r>
      <w:r w:rsidR="003F78A2" w:rsidRPr="00AA0A86">
        <w:rPr>
          <w:rFonts w:ascii="Verdana" w:hAnsi="Verdana"/>
        </w:rPr>
        <w:t>iolence, particularly pre-planned</w:t>
      </w:r>
    </w:p>
    <w:p w14:paraId="0CD5F98F" w14:textId="77777777" w:rsidR="003F78A2" w:rsidRPr="00AA0A86" w:rsidRDefault="00D67B59" w:rsidP="001F532E">
      <w:pPr>
        <w:pStyle w:val="ListParagraph"/>
        <w:numPr>
          <w:ilvl w:val="0"/>
          <w:numId w:val="99"/>
        </w:numPr>
        <w:rPr>
          <w:rFonts w:ascii="Verdana" w:hAnsi="Verdana"/>
        </w:rPr>
      </w:pPr>
      <w:r w:rsidRPr="00AA0A86">
        <w:rPr>
          <w:rFonts w:ascii="Verdana" w:hAnsi="Verdana"/>
        </w:rPr>
        <w:t>f</w:t>
      </w:r>
      <w:r w:rsidR="003F78A2" w:rsidRPr="00AA0A86">
        <w:rPr>
          <w:rFonts w:ascii="Verdana" w:hAnsi="Verdana"/>
        </w:rPr>
        <w:t>orcing others to use drugs or alcohol</w:t>
      </w:r>
    </w:p>
    <w:p w14:paraId="0CD5F990" w14:textId="77777777" w:rsidR="0084640C" w:rsidRPr="00EC65F6" w:rsidRDefault="0084640C" w:rsidP="00AC15F9">
      <w:pPr>
        <w:rPr>
          <w:rFonts w:ascii="Verdana" w:hAnsi="Verdana"/>
          <w:b/>
        </w:rPr>
      </w:pPr>
    </w:p>
    <w:p w14:paraId="0CD5F991" w14:textId="77777777" w:rsidR="003F78A2" w:rsidRPr="00AA0A86" w:rsidRDefault="003F78A2" w:rsidP="00AC15F9">
      <w:pPr>
        <w:rPr>
          <w:rFonts w:ascii="Verdana" w:hAnsi="Verdana"/>
          <w:b/>
          <w:bCs/>
        </w:rPr>
      </w:pPr>
      <w:r w:rsidRPr="00AA0A86">
        <w:rPr>
          <w:rFonts w:ascii="Verdana" w:hAnsi="Verdana"/>
          <w:b/>
          <w:bCs/>
        </w:rPr>
        <w:t>Emotional abuse</w:t>
      </w:r>
      <w:r w:rsidR="00D67B59" w:rsidRPr="00AA0A86">
        <w:rPr>
          <w:rFonts w:ascii="Verdana" w:hAnsi="Verdana"/>
          <w:b/>
          <w:bCs/>
        </w:rPr>
        <w:t>:</w:t>
      </w:r>
    </w:p>
    <w:p w14:paraId="0CD5F992" w14:textId="77777777" w:rsidR="003F78A2" w:rsidRPr="00AA0A86" w:rsidRDefault="00D67B59" w:rsidP="001F532E">
      <w:pPr>
        <w:pStyle w:val="ListParagraph"/>
        <w:numPr>
          <w:ilvl w:val="0"/>
          <w:numId w:val="100"/>
        </w:numPr>
        <w:rPr>
          <w:rFonts w:ascii="Verdana" w:hAnsi="Verdana"/>
        </w:rPr>
      </w:pPr>
      <w:r w:rsidRPr="00AA0A86">
        <w:rPr>
          <w:rFonts w:ascii="Verdana" w:hAnsi="Verdana"/>
        </w:rPr>
        <w:t>b</w:t>
      </w:r>
      <w:r w:rsidR="003F78A2" w:rsidRPr="00AA0A86">
        <w:rPr>
          <w:rFonts w:ascii="Verdana" w:hAnsi="Verdana"/>
        </w:rPr>
        <w:t xml:space="preserve">lackmail or extortion </w:t>
      </w:r>
    </w:p>
    <w:p w14:paraId="0CD5F993" w14:textId="77777777" w:rsidR="003F78A2" w:rsidRPr="00AA0A86" w:rsidRDefault="00D67B59" w:rsidP="001F532E">
      <w:pPr>
        <w:pStyle w:val="ListParagraph"/>
        <w:numPr>
          <w:ilvl w:val="0"/>
          <w:numId w:val="100"/>
        </w:numPr>
        <w:rPr>
          <w:rFonts w:ascii="Verdana" w:hAnsi="Verdana"/>
        </w:rPr>
      </w:pPr>
      <w:r w:rsidRPr="00AA0A86">
        <w:rPr>
          <w:rFonts w:ascii="Verdana" w:hAnsi="Verdana"/>
        </w:rPr>
        <w:t>t</w:t>
      </w:r>
      <w:r w:rsidR="003F78A2" w:rsidRPr="00AA0A86">
        <w:rPr>
          <w:rFonts w:ascii="Verdana" w:hAnsi="Verdana"/>
        </w:rPr>
        <w:t>hreats and intimidation</w:t>
      </w:r>
      <w:r w:rsidR="00605DB3" w:rsidRPr="00AA0A86">
        <w:rPr>
          <w:rFonts w:ascii="Verdana" w:hAnsi="Verdana"/>
        </w:rPr>
        <w:t xml:space="preserve"> (including racist or homophobic/religious remarks, cyber-bullying)</w:t>
      </w:r>
    </w:p>
    <w:p w14:paraId="0CD5F994" w14:textId="77777777" w:rsidR="00605DB3" w:rsidRPr="00AA0A86" w:rsidRDefault="00D67B59" w:rsidP="001F532E">
      <w:pPr>
        <w:pStyle w:val="ListParagraph"/>
        <w:numPr>
          <w:ilvl w:val="0"/>
          <w:numId w:val="100"/>
        </w:numPr>
        <w:rPr>
          <w:rFonts w:ascii="Verdana" w:hAnsi="Verdana"/>
        </w:rPr>
      </w:pPr>
      <w:r w:rsidRPr="00AA0A86">
        <w:rPr>
          <w:rFonts w:ascii="Verdana" w:hAnsi="Verdana"/>
        </w:rPr>
        <w:t>i</w:t>
      </w:r>
      <w:r w:rsidR="00605DB3" w:rsidRPr="00AA0A86">
        <w:rPr>
          <w:rFonts w:ascii="Verdana" w:hAnsi="Verdana"/>
        </w:rPr>
        <w:t>solating an individual from social activities</w:t>
      </w:r>
    </w:p>
    <w:p w14:paraId="0CD5F995" w14:textId="0965F048" w:rsidR="0084640C" w:rsidRPr="00AA0A86" w:rsidRDefault="001C3692" w:rsidP="001F532E">
      <w:pPr>
        <w:pStyle w:val="ListParagraph"/>
        <w:numPr>
          <w:ilvl w:val="0"/>
          <w:numId w:val="100"/>
        </w:numPr>
        <w:rPr>
          <w:rFonts w:ascii="Verdana" w:hAnsi="Verdana"/>
        </w:rPr>
      </w:pPr>
      <w:r w:rsidRPr="00AA0A86">
        <w:rPr>
          <w:rFonts w:ascii="Verdana" w:hAnsi="Verdana"/>
        </w:rPr>
        <w:t xml:space="preserve">exploiting any situation which may compel another student to do or not do something </w:t>
      </w:r>
      <w:r w:rsidR="00557924" w:rsidRPr="00AA0A86">
        <w:rPr>
          <w:rFonts w:ascii="Verdana" w:hAnsi="Verdana"/>
        </w:rPr>
        <w:t>against their wishes, for example, sexting</w:t>
      </w:r>
    </w:p>
    <w:p w14:paraId="0CD5F996" w14:textId="77777777" w:rsidR="0084640C" w:rsidRPr="00EC65F6" w:rsidRDefault="0084640C" w:rsidP="00AC15F9">
      <w:pPr>
        <w:rPr>
          <w:rFonts w:ascii="Verdana" w:hAnsi="Verdana"/>
          <w:b/>
        </w:rPr>
      </w:pPr>
    </w:p>
    <w:p w14:paraId="0CD5F997" w14:textId="77777777" w:rsidR="003F78A2" w:rsidRPr="00AA0A86" w:rsidRDefault="003F78A2" w:rsidP="00AC15F9">
      <w:pPr>
        <w:rPr>
          <w:rFonts w:ascii="Verdana" w:hAnsi="Verdana"/>
          <w:b/>
          <w:bCs/>
        </w:rPr>
      </w:pPr>
      <w:r w:rsidRPr="00AA0A86">
        <w:rPr>
          <w:rFonts w:ascii="Verdana" w:hAnsi="Verdana"/>
          <w:b/>
          <w:bCs/>
        </w:rPr>
        <w:t>Sexual abuse</w:t>
      </w:r>
      <w:r w:rsidR="00D67B59" w:rsidRPr="00AA0A86">
        <w:rPr>
          <w:rFonts w:ascii="Verdana" w:hAnsi="Verdana"/>
          <w:b/>
          <w:bCs/>
        </w:rPr>
        <w:t>:</w:t>
      </w:r>
      <w:r w:rsidR="003129A6" w:rsidRPr="00AA0A86">
        <w:rPr>
          <w:rFonts w:ascii="Verdana" w:hAnsi="Verdana"/>
          <w:b/>
          <w:bCs/>
        </w:rPr>
        <w:t xml:space="preserve"> </w:t>
      </w:r>
    </w:p>
    <w:p w14:paraId="0CD5F998" w14:textId="4E0A1CA9" w:rsidR="003F78A2" w:rsidRPr="00AA0A86" w:rsidRDefault="00D67B59" w:rsidP="001F532E">
      <w:pPr>
        <w:pStyle w:val="ListParagraph"/>
        <w:numPr>
          <w:ilvl w:val="0"/>
          <w:numId w:val="101"/>
        </w:numPr>
        <w:rPr>
          <w:rFonts w:ascii="Verdana" w:hAnsi="Verdana"/>
        </w:rPr>
      </w:pPr>
      <w:r w:rsidRPr="00AA0A86">
        <w:rPr>
          <w:rFonts w:ascii="Verdana" w:hAnsi="Verdana"/>
        </w:rPr>
        <w:t>i</w:t>
      </w:r>
      <w:r w:rsidR="003F78A2" w:rsidRPr="00AA0A86">
        <w:rPr>
          <w:rFonts w:ascii="Verdana" w:hAnsi="Verdana"/>
        </w:rPr>
        <w:t xml:space="preserve">ndecent exposure, </w:t>
      </w:r>
      <w:r w:rsidR="0015086D" w:rsidRPr="00AA0A86">
        <w:rPr>
          <w:rFonts w:ascii="Verdana" w:hAnsi="Verdana"/>
        </w:rPr>
        <w:t xml:space="preserve">any form of sexual </w:t>
      </w:r>
      <w:r w:rsidR="003F78A2" w:rsidRPr="00AA0A86">
        <w:rPr>
          <w:rFonts w:ascii="Verdana" w:hAnsi="Verdana"/>
        </w:rPr>
        <w:t>assault</w:t>
      </w:r>
      <w:r w:rsidR="0015086D" w:rsidRPr="00AA0A86">
        <w:rPr>
          <w:rFonts w:ascii="Verdana" w:hAnsi="Verdana"/>
        </w:rPr>
        <w:t>, or encouraging others to engage in such activity</w:t>
      </w:r>
    </w:p>
    <w:p w14:paraId="0CD5F999" w14:textId="6F954C22" w:rsidR="003F78A2" w:rsidRPr="00AA0A86" w:rsidRDefault="00D67B59" w:rsidP="001F532E">
      <w:pPr>
        <w:pStyle w:val="ListParagraph"/>
        <w:numPr>
          <w:ilvl w:val="0"/>
          <w:numId w:val="101"/>
        </w:numPr>
        <w:rPr>
          <w:rFonts w:ascii="Verdana" w:hAnsi="Verdana"/>
        </w:rPr>
      </w:pPr>
      <w:r w:rsidRPr="00AA0A86">
        <w:rPr>
          <w:rFonts w:ascii="Verdana" w:hAnsi="Verdana"/>
        </w:rPr>
        <w:t>f</w:t>
      </w:r>
      <w:r w:rsidR="003F78A2" w:rsidRPr="00AA0A86">
        <w:rPr>
          <w:rFonts w:ascii="Verdana" w:hAnsi="Verdana"/>
        </w:rPr>
        <w:t xml:space="preserve">orcing others to watch pornography or taking part in </w:t>
      </w:r>
      <w:r w:rsidR="0015086D" w:rsidRPr="00AA0A86">
        <w:rPr>
          <w:rFonts w:ascii="Verdana" w:hAnsi="Verdana"/>
        </w:rPr>
        <w:t>‘</w:t>
      </w:r>
      <w:r w:rsidR="003F78A2" w:rsidRPr="00AA0A86">
        <w:rPr>
          <w:rFonts w:ascii="Verdana" w:hAnsi="Verdana"/>
        </w:rPr>
        <w:t>sexting</w:t>
      </w:r>
      <w:r w:rsidR="0015086D" w:rsidRPr="00AA0A86">
        <w:rPr>
          <w:rFonts w:ascii="Verdana" w:hAnsi="Verdana"/>
        </w:rPr>
        <w:t>’</w:t>
      </w:r>
    </w:p>
    <w:p w14:paraId="0CD5F99A" w14:textId="77777777" w:rsidR="00CC1C2E" w:rsidRPr="00EC65F6" w:rsidRDefault="00CC1C2E" w:rsidP="00AC15F9">
      <w:pPr>
        <w:rPr>
          <w:rFonts w:ascii="Verdana" w:hAnsi="Verdana"/>
          <w:b/>
        </w:rPr>
      </w:pPr>
    </w:p>
    <w:p w14:paraId="0CD5F99B" w14:textId="77777777" w:rsidR="003F78A2" w:rsidRPr="00AA0A86" w:rsidRDefault="003F78A2" w:rsidP="00AC15F9">
      <w:pPr>
        <w:rPr>
          <w:rFonts w:ascii="Verdana" w:hAnsi="Verdana"/>
          <w:b/>
          <w:bCs/>
        </w:rPr>
      </w:pPr>
      <w:r w:rsidRPr="00AA0A86">
        <w:rPr>
          <w:rFonts w:ascii="Verdana" w:hAnsi="Verdana"/>
          <w:b/>
          <w:bCs/>
        </w:rPr>
        <w:t>Sexual Exploitation</w:t>
      </w:r>
      <w:r w:rsidR="00D67B59" w:rsidRPr="00AA0A86">
        <w:rPr>
          <w:rFonts w:ascii="Verdana" w:hAnsi="Verdana"/>
          <w:b/>
          <w:bCs/>
        </w:rPr>
        <w:t>:</w:t>
      </w:r>
    </w:p>
    <w:p w14:paraId="0CD5F99C" w14:textId="77777777" w:rsidR="003F78A2" w:rsidRPr="00AA0A86" w:rsidRDefault="00D67B59" w:rsidP="001F532E">
      <w:pPr>
        <w:pStyle w:val="ListParagraph"/>
        <w:numPr>
          <w:ilvl w:val="0"/>
          <w:numId w:val="102"/>
        </w:numPr>
        <w:rPr>
          <w:rFonts w:ascii="Verdana" w:hAnsi="Verdana"/>
        </w:rPr>
      </w:pPr>
      <w:r w:rsidRPr="00AA0A86">
        <w:rPr>
          <w:rFonts w:ascii="Verdana" w:hAnsi="Verdana"/>
        </w:rPr>
        <w:t>e</w:t>
      </w:r>
      <w:r w:rsidR="003F78A2" w:rsidRPr="00AA0A86">
        <w:rPr>
          <w:rFonts w:ascii="Verdana" w:hAnsi="Verdana"/>
        </w:rPr>
        <w:t>ncouraging other children to engage in inappropriate sexual behaviour</w:t>
      </w:r>
    </w:p>
    <w:p w14:paraId="0CD5F99D" w14:textId="0312C844" w:rsidR="003F78A2" w:rsidRDefault="00D67B59" w:rsidP="001F532E">
      <w:pPr>
        <w:pStyle w:val="ListParagraph"/>
        <w:numPr>
          <w:ilvl w:val="0"/>
          <w:numId w:val="102"/>
        </w:numPr>
        <w:rPr>
          <w:rFonts w:ascii="Verdana" w:hAnsi="Verdana"/>
        </w:rPr>
      </w:pPr>
      <w:r w:rsidRPr="00AA0A86">
        <w:rPr>
          <w:rFonts w:ascii="Verdana" w:hAnsi="Verdana"/>
        </w:rPr>
        <w:t>p</w:t>
      </w:r>
      <w:r w:rsidR="003F78A2" w:rsidRPr="00AA0A86">
        <w:rPr>
          <w:rFonts w:ascii="Verdana" w:hAnsi="Verdana"/>
        </w:rPr>
        <w:t>hotographing or videoing other children performing indecent acts</w:t>
      </w:r>
    </w:p>
    <w:p w14:paraId="02999DA4" w14:textId="0E0BDB1D" w:rsidR="006E3F07" w:rsidRDefault="006E3F07" w:rsidP="006E3F07">
      <w:pPr>
        <w:rPr>
          <w:rFonts w:ascii="Verdana" w:hAnsi="Verdana"/>
        </w:rPr>
      </w:pPr>
    </w:p>
    <w:p w14:paraId="77E1B276" w14:textId="5F628FA4" w:rsidR="006E3F07" w:rsidRPr="006E3F07" w:rsidRDefault="006E3F07" w:rsidP="006E3F07">
      <w:pPr>
        <w:rPr>
          <w:rFonts w:ascii="Verdana" w:hAnsi="Verdana"/>
        </w:rPr>
      </w:pPr>
      <w:r>
        <w:rPr>
          <w:rFonts w:ascii="Verdana" w:hAnsi="Verdana"/>
        </w:rPr>
        <w:t>(For sexual abuse / exploitation see section 24 below)</w:t>
      </w:r>
    </w:p>
    <w:p w14:paraId="0CD5F9A0" w14:textId="3F752837" w:rsidR="001A3FE5" w:rsidRPr="00FC3BD2" w:rsidRDefault="00AA0A86" w:rsidP="00C27DAA">
      <w:pPr>
        <w:pStyle w:val="Heading2"/>
        <w:rPr>
          <w:b/>
        </w:rPr>
      </w:pPr>
      <w:bookmarkStart w:id="168" w:name="_Toc491861310"/>
      <w:bookmarkStart w:id="169" w:name="_Toc491865522"/>
      <w:bookmarkStart w:id="170" w:name="_Toc491874931"/>
      <w:bookmarkStart w:id="171" w:name="_Toc82429794"/>
      <w:r>
        <w:t>P</w:t>
      </w:r>
      <w:r w:rsidR="003F78A2" w:rsidRPr="00EC65F6">
        <w:t>rocedure</w:t>
      </w:r>
      <w:bookmarkEnd w:id="168"/>
      <w:bookmarkEnd w:id="169"/>
      <w:bookmarkEnd w:id="170"/>
      <w:bookmarkEnd w:id="171"/>
      <w:r w:rsidR="003F78A2" w:rsidRPr="00EC65F6">
        <w:t xml:space="preserve"> </w:t>
      </w:r>
    </w:p>
    <w:p w14:paraId="0CD5F9A1" w14:textId="77777777"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If there </w:t>
      </w:r>
      <w:r w:rsidR="00431DB7" w:rsidRPr="00AA0A86">
        <w:rPr>
          <w:rFonts w:ascii="Verdana" w:hAnsi="Verdana"/>
        </w:rPr>
        <w:t xml:space="preserve">is a safeguarding concern, the </w:t>
      </w:r>
      <w:r w:rsidR="000050FD" w:rsidRPr="00AA0A86">
        <w:rPr>
          <w:rFonts w:ascii="Verdana" w:hAnsi="Verdana"/>
        </w:rPr>
        <w:t>D</w:t>
      </w:r>
      <w:r w:rsidRPr="00AA0A86">
        <w:rPr>
          <w:rFonts w:ascii="Verdana" w:hAnsi="Verdana"/>
        </w:rPr>
        <w:t xml:space="preserve">esignated </w:t>
      </w:r>
      <w:r w:rsidR="000050FD" w:rsidRPr="00AA0A86">
        <w:rPr>
          <w:rFonts w:ascii="Verdana" w:hAnsi="Verdana"/>
        </w:rPr>
        <w:t>S</w:t>
      </w:r>
      <w:r w:rsidR="00431DB7" w:rsidRPr="00AA0A86">
        <w:rPr>
          <w:rFonts w:ascii="Verdana" w:hAnsi="Verdana"/>
        </w:rPr>
        <w:t xml:space="preserve">afeguarding </w:t>
      </w:r>
      <w:r w:rsidR="000050FD" w:rsidRPr="00AA0A86">
        <w:rPr>
          <w:rFonts w:ascii="Verdana" w:hAnsi="Verdana"/>
        </w:rPr>
        <w:t>L</w:t>
      </w:r>
      <w:r w:rsidRPr="00AA0A86">
        <w:rPr>
          <w:rFonts w:ascii="Verdana" w:hAnsi="Verdana"/>
        </w:rPr>
        <w:t>ead (DSL) should be informed.</w:t>
      </w:r>
    </w:p>
    <w:p w14:paraId="0CD5F9A2" w14:textId="77777777" w:rsidR="00B97E81" w:rsidRPr="00EC65F6" w:rsidRDefault="00B97E81" w:rsidP="006E36C2">
      <w:pPr>
        <w:ind w:left="567"/>
        <w:rPr>
          <w:rFonts w:ascii="Verdana" w:hAnsi="Verdana"/>
        </w:rPr>
      </w:pPr>
    </w:p>
    <w:p w14:paraId="0CD5F9A4" w14:textId="26BFA0F9" w:rsidR="003F78A2" w:rsidRPr="00AA0A86" w:rsidRDefault="003F78A2" w:rsidP="001F532E">
      <w:pPr>
        <w:pStyle w:val="ListParagraph"/>
        <w:numPr>
          <w:ilvl w:val="0"/>
          <w:numId w:val="103"/>
        </w:numPr>
        <w:ind w:left="567"/>
        <w:rPr>
          <w:rFonts w:ascii="Verdana" w:hAnsi="Verdana"/>
        </w:rPr>
      </w:pPr>
      <w:r w:rsidRPr="00AA0A86">
        <w:rPr>
          <w:rFonts w:ascii="Verdana" w:hAnsi="Verdana"/>
        </w:rPr>
        <w:t>A factual record should be made of the allegation, but no attempt at that stage should be made to investigate the circumstances</w:t>
      </w:r>
      <w:r w:rsidR="00916C7B" w:rsidRPr="00AA0A86">
        <w:rPr>
          <w:rFonts w:ascii="Verdana" w:hAnsi="Verdana"/>
        </w:rPr>
        <w:t xml:space="preserve"> (though further discussion with the alleged victim/perpetrator may be required by the school i</w:t>
      </w:r>
      <w:r w:rsidR="006F7F39">
        <w:rPr>
          <w:rFonts w:ascii="Verdana" w:hAnsi="Verdana"/>
        </w:rPr>
        <w:t>f</w:t>
      </w:r>
      <w:r w:rsidR="00916C7B" w:rsidRPr="00AA0A86">
        <w:rPr>
          <w:rFonts w:ascii="Verdana" w:hAnsi="Verdana"/>
        </w:rPr>
        <w:t xml:space="preserve"> further assessment required prior to safeguarding decision)</w:t>
      </w:r>
      <w:r w:rsidRPr="00AA0A86">
        <w:rPr>
          <w:rFonts w:ascii="Verdana" w:hAnsi="Verdana"/>
        </w:rPr>
        <w:t xml:space="preserve">. </w:t>
      </w:r>
    </w:p>
    <w:p w14:paraId="56D64502" w14:textId="77777777" w:rsidR="00AA0A86" w:rsidRPr="00EC65F6" w:rsidRDefault="00AA0A86" w:rsidP="006E36C2">
      <w:pPr>
        <w:ind w:left="567"/>
        <w:rPr>
          <w:rFonts w:ascii="Verdana" w:hAnsi="Verdana"/>
        </w:rPr>
      </w:pPr>
    </w:p>
    <w:p w14:paraId="0CD5F9A5" w14:textId="35A13963"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w:t>
      </w:r>
      <w:r w:rsidR="00431DB7" w:rsidRPr="00AA0A86">
        <w:rPr>
          <w:rFonts w:ascii="Verdana" w:hAnsi="Verdana"/>
        </w:rPr>
        <w:t>afeguardin</w:t>
      </w:r>
      <w:r w:rsidRPr="00AA0A86">
        <w:rPr>
          <w:rFonts w:ascii="Verdana" w:hAnsi="Verdana"/>
        </w:rPr>
        <w:t>g L</w:t>
      </w:r>
      <w:r w:rsidR="003F78A2" w:rsidRPr="00AA0A86">
        <w:rPr>
          <w:rFonts w:ascii="Verdana" w:hAnsi="Verdana"/>
        </w:rPr>
        <w:t xml:space="preserve">ead should contact the </w:t>
      </w:r>
      <w:r w:rsidR="007D4CC8">
        <w:rPr>
          <w:rFonts w:ascii="Verdana" w:hAnsi="Verdana"/>
        </w:rPr>
        <w:t xml:space="preserve">IFD </w:t>
      </w:r>
      <w:r w:rsidR="003F78A2" w:rsidRPr="00AA0A86">
        <w:rPr>
          <w:rFonts w:ascii="Verdana" w:hAnsi="Verdana"/>
        </w:rPr>
        <w:t>to discuss the case</w:t>
      </w:r>
      <w:r w:rsidR="00C32816" w:rsidRPr="00AA0A86">
        <w:rPr>
          <w:rFonts w:ascii="Verdana" w:hAnsi="Verdana"/>
        </w:rPr>
        <w:t xml:space="preserve"> where appropriate</w:t>
      </w:r>
      <w:r w:rsidR="003F78A2" w:rsidRPr="00AA0A86">
        <w:rPr>
          <w:rFonts w:ascii="Verdana" w:hAnsi="Verdana"/>
        </w:rPr>
        <w:t>.</w:t>
      </w:r>
    </w:p>
    <w:p w14:paraId="3FA8C598" w14:textId="77777777" w:rsidR="00AA0A86" w:rsidRPr="00EC65F6" w:rsidRDefault="00AA0A86" w:rsidP="006E36C2">
      <w:pPr>
        <w:ind w:left="567"/>
        <w:rPr>
          <w:rFonts w:ascii="Verdana" w:hAnsi="Verdana"/>
        </w:rPr>
      </w:pPr>
    </w:p>
    <w:p w14:paraId="0CD5F9A6" w14:textId="48B13042"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follow through the outcomes of the discussion and make a referral when appropriate. </w:t>
      </w:r>
    </w:p>
    <w:p w14:paraId="50953E39" w14:textId="77777777" w:rsidR="00AA0A86" w:rsidRPr="00EC65F6" w:rsidRDefault="00AA0A86" w:rsidP="006E36C2">
      <w:pPr>
        <w:ind w:left="567"/>
        <w:rPr>
          <w:rFonts w:ascii="Verdana" w:hAnsi="Verdana"/>
        </w:rPr>
      </w:pPr>
    </w:p>
    <w:p w14:paraId="0CD5F9A7" w14:textId="4B640985"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If the allegation indicates that a potential criminal offence has taken place, </w:t>
      </w:r>
      <w:r w:rsidR="007F44F8">
        <w:rPr>
          <w:rFonts w:ascii="Verdana" w:hAnsi="Verdana"/>
        </w:rPr>
        <w:t xml:space="preserve">school will </w:t>
      </w:r>
      <w:r w:rsidRPr="00AA0A86">
        <w:rPr>
          <w:rFonts w:ascii="Verdana" w:hAnsi="Verdana"/>
        </w:rPr>
        <w:t>consult with the police</w:t>
      </w:r>
      <w:r w:rsidR="007F44F8">
        <w:rPr>
          <w:rFonts w:ascii="Verdana" w:hAnsi="Verdana"/>
        </w:rPr>
        <w:t xml:space="preserve"> and IFD</w:t>
      </w:r>
      <w:r w:rsidRPr="00AA0A86">
        <w:rPr>
          <w:rFonts w:ascii="Verdana" w:hAnsi="Verdana"/>
        </w:rPr>
        <w:t>.</w:t>
      </w:r>
    </w:p>
    <w:p w14:paraId="57F46907" w14:textId="77777777" w:rsidR="00AA0A86" w:rsidRPr="00EC65F6" w:rsidRDefault="00AA0A86" w:rsidP="006E36C2">
      <w:pPr>
        <w:ind w:left="567"/>
        <w:rPr>
          <w:rFonts w:ascii="Verdana" w:hAnsi="Verdana"/>
        </w:rPr>
      </w:pPr>
    </w:p>
    <w:p w14:paraId="0CD5F9A8" w14:textId="619ED0A2"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Parents of both the </w:t>
      </w:r>
      <w:r w:rsidR="001524CC">
        <w:rPr>
          <w:rFonts w:ascii="Verdana" w:hAnsi="Verdana"/>
        </w:rPr>
        <w:t>perp</w:t>
      </w:r>
      <w:r w:rsidR="001563F8">
        <w:rPr>
          <w:rFonts w:ascii="Verdana" w:hAnsi="Verdana"/>
        </w:rPr>
        <w:t xml:space="preserve">etrator </w:t>
      </w:r>
      <w:r w:rsidRPr="00AA0A86">
        <w:rPr>
          <w:rFonts w:ascii="Verdana" w:hAnsi="Verdana"/>
        </w:rPr>
        <w:t xml:space="preserve">and the alleged victim should be informed and kept updated on the progress of the referral, unless to do so would place the alleged </w:t>
      </w:r>
      <w:r w:rsidRPr="00AA0A86">
        <w:rPr>
          <w:rFonts w:ascii="Verdana" w:hAnsi="Verdana"/>
        </w:rPr>
        <w:lastRenderedPageBreak/>
        <w:t>victim at risk, and/or jeopardise a police investigation. If unsure, advice should be sought</w:t>
      </w:r>
      <w:r w:rsidR="00C32816" w:rsidRPr="00AA0A86">
        <w:rPr>
          <w:rFonts w:ascii="Verdana" w:hAnsi="Verdana"/>
        </w:rPr>
        <w:t xml:space="preserve"> from the </w:t>
      </w:r>
      <w:r w:rsidR="007D4CC8">
        <w:rPr>
          <w:rFonts w:ascii="Verdana" w:hAnsi="Verdana"/>
        </w:rPr>
        <w:t>IFD</w:t>
      </w:r>
      <w:r w:rsidRPr="00AA0A86">
        <w:rPr>
          <w:rFonts w:ascii="Verdana" w:hAnsi="Verdana"/>
        </w:rPr>
        <w:t xml:space="preserve">. </w:t>
      </w:r>
    </w:p>
    <w:p w14:paraId="52C94034" w14:textId="77777777" w:rsidR="00AA0A86" w:rsidRPr="00EC65F6" w:rsidRDefault="00AA0A86" w:rsidP="006E36C2">
      <w:pPr>
        <w:ind w:left="567"/>
        <w:rPr>
          <w:rFonts w:ascii="Verdana" w:hAnsi="Verdana"/>
        </w:rPr>
      </w:pPr>
    </w:p>
    <w:p w14:paraId="0CD5F9A9" w14:textId="566E0516" w:rsidR="003F78A2" w:rsidRPr="00AA0A86" w:rsidRDefault="00BB6C7B" w:rsidP="001F532E">
      <w:pPr>
        <w:pStyle w:val="ListParagraph"/>
        <w:numPr>
          <w:ilvl w:val="0"/>
          <w:numId w:val="103"/>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make a record of the concern and a copy will be kept on both pupils’ files. </w:t>
      </w:r>
    </w:p>
    <w:p w14:paraId="55C60B23" w14:textId="77777777" w:rsidR="00AA0A86" w:rsidRPr="00EC65F6" w:rsidRDefault="00AA0A86" w:rsidP="006E36C2">
      <w:pPr>
        <w:ind w:left="567"/>
        <w:rPr>
          <w:rFonts w:ascii="Verdana" w:hAnsi="Verdana"/>
        </w:rPr>
      </w:pPr>
    </w:p>
    <w:p w14:paraId="0CD5F9AB" w14:textId="29A61801" w:rsidR="003F78A2" w:rsidRPr="00AA0A86" w:rsidRDefault="003F78A2" w:rsidP="001F532E">
      <w:pPr>
        <w:pStyle w:val="ListParagraph"/>
        <w:numPr>
          <w:ilvl w:val="0"/>
          <w:numId w:val="103"/>
        </w:numPr>
        <w:ind w:left="567"/>
        <w:rPr>
          <w:rFonts w:ascii="Verdana" w:hAnsi="Verdana"/>
        </w:rPr>
      </w:pPr>
      <w:r w:rsidRPr="00AA0A86">
        <w:rPr>
          <w:rFonts w:ascii="Verdana" w:hAnsi="Verdana"/>
        </w:rPr>
        <w:t xml:space="preserve">Where neither </w:t>
      </w:r>
      <w:r w:rsidR="00431DB7" w:rsidRPr="00AA0A86">
        <w:rPr>
          <w:rFonts w:ascii="Verdana" w:hAnsi="Verdana"/>
        </w:rPr>
        <w:t>Children’s Social Care nor the p</w:t>
      </w:r>
      <w:r w:rsidRPr="00AA0A86">
        <w:rPr>
          <w:rFonts w:ascii="Verdana" w:hAnsi="Verdana"/>
        </w:rPr>
        <w:t xml:space="preserve">olice </w:t>
      </w:r>
      <w:r w:rsidR="00BF0578" w:rsidRPr="00AA0A86">
        <w:rPr>
          <w:rFonts w:ascii="Verdana" w:hAnsi="Verdana"/>
        </w:rPr>
        <w:t xml:space="preserve">progress </w:t>
      </w:r>
      <w:r w:rsidR="00C32816" w:rsidRPr="00AA0A86">
        <w:rPr>
          <w:rFonts w:ascii="Verdana" w:hAnsi="Verdana"/>
        </w:rPr>
        <w:t xml:space="preserve">an investigation, </w:t>
      </w:r>
      <w:r w:rsidRPr="00AA0A86">
        <w:rPr>
          <w:rFonts w:ascii="Verdana" w:hAnsi="Verdana"/>
        </w:rPr>
        <w:t xml:space="preserve">a thorough investigation should take place </w:t>
      </w:r>
      <w:r w:rsidR="00A9668C" w:rsidRPr="00AA0A86">
        <w:rPr>
          <w:rFonts w:ascii="Verdana" w:hAnsi="Verdana"/>
        </w:rPr>
        <w:t xml:space="preserve">using the </w:t>
      </w:r>
      <w:r w:rsidR="00D10D92" w:rsidRPr="00AA0A86">
        <w:rPr>
          <w:rFonts w:ascii="Verdana" w:hAnsi="Verdana"/>
        </w:rPr>
        <w:t>school’s</w:t>
      </w:r>
      <w:r w:rsidR="00A9668C" w:rsidRPr="00AA0A86">
        <w:rPr>
          <w:rFonts w:ascii="Verdana" w:hAnsi="Verdana"/>
        </w:rPr>
        <w:t xml:space="preserve"> normal </w:t>
      </w:r>
      <w:r w:rsidRPr="00AA0A86">
        <w:rPr>
          <w:rFonts w:ascii="Verdana" w:hAnsi="Verdana"/>
        </w:rPr>
        <w:t xml:space="preserve">disciplinary procedures. </w:t>
      </w:r>
    </w:p>
    <w:p w14:paraId="63F3B37B" w14:textId="77777777" w:rsidR="00AA0A86" w:rsidRPr="00EC65F6" w:rsidRDefault="00AA0A86" w:rsidP="006E36C2">
      <w:pPr>
        <w:ind w:left="567"/>
        <w:rPr>
          <w:rFonts w:ascii="Verdana" w:hAnsi="Verdana"/>
        </w:rPr>
      </w:pPr>
    </w:p>
    <w:p w14:paraId="0CD5F9AC" w14:textId="2654D9A2" w:rsidR="00DE1A02" w:rsidRPr="00AA0A86" w:rsidRDefault="003F78A2" w:rsidP="001F532E">
      <w:pPr>
        <w:pStyle w:val="ListParagraph"/>
        <w:numPr>
          <w:ilvl w:val="0"/>
          <w:numId w:val="103"/>
        </w:numPr>
        <w:ind w:left="567"/>
        <w:rPr>
          <w:rFonts w:ascii="Verdana" w:hAnsi="Verdana"/>
        </w:rPr>
      </w:pPr>
      <w:r w:rsidRPr="00AA0A86">
        <w:rPr>
          <w:rFonts w:ascii="Verdana" w:hAnsi="Verdana"/>
        </w:rPr>
        <w:t xml:space="preserve">In situations where the school considers a safeguarding </w:t>
      </w:r>
      <w:r w:rsidR="00D94BC8">
        <w:rPr>
          <w:rFonts w:ascii="Verdana" w:hAnsi="Verdana"/>
        </w:rPr>
        <w:t xml:space="preserve">concern </w:t>
      </w:r>
      <w:r w:rsidR="00C32816" w:rsidRPr="00AA0A86">
        <w:rPr>
          <w:rFonts w:ascii="Verdana" w:hAnsi="Verdana"/>
        </w:rPr>
        <w:t xml:space="preserve">remains </w:t>
      </w:r>
      <w:r w:rsidRPr="00AA0A86">
        <w:rPr>
          <w:rFonts w:ascii="Verdana" w:hAnsi="Verdana"/>
        </w:rPr>
        <w:t xml:space="preserve">present, a risk assessment should be prepared along with a preventative plan. The plan should be </w:t>
      </w:r>
      <w:r w:rsidR="00D10D92" w:rsidRPr="00AA0A86">
        <w:rPr>
          <w:rFonts w:ascii="Verdana" w:hAnsi="Verdana"/>
        </w:rPr>
        <w:t>monitored,</w:t>
      </w:r>
      <w:r w:rsidRPr="00AA0A86">
        <w:rPr>
          <w:rFonts w:ascii="Verdana" w:hAnsi="Verdana"/>
        </w:rPr>
        <w:t xml:space="preserve"> </w:t>
      </w:r>
      <w:r w:rsidR="002E7558" w:rsidRPr="00AA0A86">
        <w:rPr>
          <w:rFonts w:ascii="Verdana" w:hAnsi="Verdana"/>
        </w:rPr>
        <w:t xml:space="preserve">and a date set for a follow up review with everyone concerned. </w:t>
      </w:r>
      <w:r w:rsidR="001D0E12" w:rsidRPr="00AA0A86">
        <w:rPr>
          <w:rFonts w:ascii="Verdana" w:hAnsi="Verdana"/>
        </w:rPr>
        <w:t xml:space="preserve"> The plan should reflect both the physical and emotional safety of all pupils concerned.</w:t>
      </w:r>
    </w:p>
    <w:p w14:paraId="0CD5F9F9" w14:textId="75688B98" w:rsidR="00726E78" w:rsidRPr="00EC65F6" w:rsidRDefault="00726E78" w:rsidP="00C27DAA">
      <w:pPr>
        <w:pStyle w:val="Heading2"/>
      </w:pPr>
      <w:bookmarkStart w:id="172" w:name="_Toc82429795"/>
      <w:r w:rsidRPr="00EC65F6">
        <w:t>Children with family members in prison</w:t>
      </w:r>
      <w:bookmarkEnd w:id="172"/>
      <w:r w:rsidRPr="00EC65F6">
        <w:t xml:space="preserve"> </w:t>
      </w:r>
    </w:p>
    <w:p w14:paraId="72AA91F7" w14:textId="2BEC71E4" w:rsidR="00C263FE" w:rsidRPr="00C263FE" w:rsidRDefault="00726E78" w:rsidP="00B4482A">
      <w:pPr>
        <w:pStyle w:val="ListParagraph"/>
        <w:numPr>
          <w:ilvl w:val="0"/>
          <w:numId w:val="105"/>
        </w:numPr>
        <w:rPr>
          <w:rFonts w:ascii="Verdana" w:hAnsi="Verdana"/>
        </w:rPr>
      </w:pPr>
      <w:r w:rsidRPr="00C263FE">
        <w:rPr>
          <w:rFonts w:ascii="Verdana" w:hAnsi="Verdana"/>
        </w:rPr>
        <w:t xml:space="preserve">Our school/college </w:t>
      </w:r>
      <w:r w:rsidR="00A23593">
        <w:rPr>
          <w:rFonts w:ascii="Verdana" w:hAnsi="Verdana"/>
        </w:rPr>
        <w:t>is</w:t>
      </w:r>
      <w:r w:rsidRPr="00C263FE">
        <w:rPr>
          <w:rFonts w:ascii="Verdana" w:hAnsi="Verdana"/>
        </w:rPr>
        <w:t xml:space="preserve"> aware of the additional challenges faced by children who have a parent/carer sent to </w:t>
      </w:r>
      <w:r w:rsidR="000513AB" w:rsidRPr="00C263FE">
        <w:rPr>
          <w:rFonts w:ascii="Verdana" w:hAnsi="Verdana"/>
        </w:rPr>
        <w:t>prison</w:t>
      </w:r>
      <w:r w:rsidRPr="00C263FE">
        <w:rPr>
          <w:rFonts w:ascii="Verdana" w:hAnsi="Verdana"/>
        </w:rPr>
        <w:t xml:space="preserve">. We recognise that </w:t>
      </w:r>
      <w:r w:rsidR="00DD7187" w:rsidRPr="00C263FE">
        <w:rPr>
          <w:rFonts w:ascii="Verdana" w:hAnsi="Verdana"/>
        </w:rPr>
        <w:t xml:space="preserve">this </w:t>
      </w:r>
      <w:r w:rsidR="00431A5C" w:rsidRPr="00C263FE">
        <w:rPr>
          <w:rFonts w:ascii="Verdana" w:hAnsi="Verdana"/>
        </w:rPr>
        <w:t xml:space="preserve">could well be an adverse childhood experience and we also recognise such </w:t>
      </w:r>
      <w:r w:rsidRPr="00C263FE">
        <w:rPr>
          <w:rFonts w:ascii="Verdana" w:hAnsi="Verdana"/>
        </w:rPr>
        <w:t xml:space="preserve">children are at risk of poor outcomes including poverty, stigma, isolation and poor mental health. </w:t>
      </w:r>
    </w:p>
    <w:p w14:paraId="0D4ACCA0" w14:textId="77777777" w:rsidR="00C263FE" w:rsidRDefault="00C263FE" w:rsidP="00AC15F9">
      <w:pPr>
        <w:rPr>
          <w:rFonts w:ascii="Verdana" w:hAnsi="Verdana"/>
        </w:rPr>
      </w:pPr>
    </w:p>
    <w:p w14:paraId="0CD5F9FA" w14:textId="1A2F7731" w:rsidR="00726E78" w:rsidRPr="00C263FE" w:rsidRDefault="00726E78" w:rsidP="00B4482A">
      <w:pPr>
        <w:pStyle w:val="ListParagraph"/>
        <w:numPr>
          <w:ilvl w:val="0"/>
          <w:numId w:val="105"/>
        </w:numPr>
        <w:rPr>
          <w:rFonts w:ascii="Verdana" w:hAnsi="Verdana"/>
        </w:rPr>
      </w:pPr>
      <w:r w:rsidRPr="00C263FE">
        <w:rPr>
          <w:rFonts w:ascii="Verdana" w:hAnsi="Verdana"/>
        </w:rPr>
        <w:t xml:space="preserve">NICCO provides information designed to support professionals working with offenders and their children, to help mitigate negative consequences for those </w:t>
      </w:r>
      <w:r w:rsidR="00A83845" w:rsidRPr="00C263FE">
        <w:rPr>
          <w:rFonts w:ascii="Verdana" w:hAnsi="Verdana"/>
        </w:rPr>
        <w:t>children</w:t>
      </w:r>
      <w:r w:rsidR="00A83845">
        <w:rPr>
          <w:rFonts w:ascii="Verdana" w:hAnsi="Verdana"/>
        </w:rPr>
        <w:t>. Our</w:t>
      </w:r>
      <w:r w:rsidRPr="00C263FE">
        <w:rPr>
          <w:rFonts w:ascii="Verdana" w:hAnsi="Verdana"/>
        </w:rPr>
        <w:t xml:space="preserve"> school/college will work in accordance with that guidance, found </w:t>
      </w:r>
      <w:hyperlink r:id="rId132" w:history="1">
        <w:r w:rsidRPr="00C263FE">
          <w:rPr>
            <w:rStyle w:val="Hyperlink"/>
            <w:rFonts w:ascii="Verdana" w:hAnsi="Verdana"/>
          </w:rPr>
          <w:t>here</w:t>
        </w:r>
      </w:hyperlink>
      <w:r w:rsidR="000513AB" w:rsidRPr="00C263FE">
        <w:rPr>
          <w:rFonts w:ascii="Verdana" w:hAnsi="Verdana"/>
        </w:rPr>
        <w:t>, in</w:t>
      </w:r>
      <w:r w:rsidRPr="00C263FE">
        <w:rPr>
          <w:rFonts w:ascii="Verdana" w:hAnsi="Verdana"/>
        </w:rPr>
        <w:t xml:space="preserve"> supporting children in our school </w:t>
      </w:r>
      <w:r w:rsidR="000513AB" w:rsidRPr="00C263FE">
        <w:rPr>
          <w:rFonts w:ascii="Verdana" w:hAnsi="Verdana"/>
        </w:rPr>
        <w:t>who</w:t>
      </w:r>
      <w:r w:rsidRPr="00C263FE">
        <w:rPr>
          <w:rFonts w:ascii="Verdana" w:hAnsi="Verdana"/>
        </w:rPr>
        <w:t xml:space="preserve"> have a parent or carer in prison. </w:t>
      </w:r>
      <w:r w:rsidR="00DA31C1" w:rsidRPr="00C263FE">
        <w:rPr>
          <w:rFonts w:ascii="Verdana" w:hAnsi="Verdana"/>
        </w:rPr>
        <w:t xml:space="preserve">  </w:t>
      </w:r>
    </w:p>
    <w:p w14:paraId="0CD5F9FC" w14:textId="1162D897" w:rsidR="005174AB" w:rsidRPr="00FC3BD2" w:rsidRDefault="00504D7D" w:rsidP="00C27DAA">
      <w:pPr>
        <w:pStyle w:val="Heading2"/>
        <w:rPr>
          <w:b/>
        </w:rPr>
      </w:pPr>
      <w:bookmarkStart w:id="173" w:name="_Toc82429796"/>
      <w:r w:rsidRPr="00EC65F6">
        <w:t xml:space="preserve">Other aspects of risk </w:t>
      </w:r>
      <w:r w:rsidR="00DA31C1" w:rsidRPr="00EC65F6">
        <w:t>– Bullying</w:t>
      </w:r>
      <w:r w:rsidR="004E555C">
        <w:t xml:space="preserve"> /</w:t>
      </w:r>
      <w:r w:rsidR="00DA31C1" w:rsidRPr="00EC65F6">
        <w:t xml:space="preserve"> Emotional Health &amp; Well-being</w:t>
      </w:r>
      <w:bookmarkEnd w:id="173"/>
      <w:r w:rsidR="00DA31C1" w:rsidRPr="00EC65F6">
        <w:t xml:space="preserve"> </w:t>
      </w:r>
    </w:p>
    <w:p w14:paraId="0CD5F9FD" w14:textId="29FC4D9F" w:rsidR="00504D7D" w:rsidRPr="00C263FE" w:rsidRDefault="00504D7D" w:rsidP="00B4482A">
      <w:pPr>
        <w:pStyle w:val="ListParagraph"/>
        <w:numPr>
          <w:ilvl w:val="0"/>
          <w:numId w:val="106"/>
        </w:numPr>
        <w:rPr>
          <w:rFonts w:ascii="Verdana" w:hAnsi="Verdana" w:cs="Arial"/>
        </w:rPr>
      </w:pPr>
      <w:r w:rsidRPr="00C263FE">
        <w:rPr>
          <w:rFonts w:ascii="Verdana" w:hAnsi="Verdana" w:cs="Arial"/>
        </w:rPr>
        <w:t xml:space="preserve">In addition </w:t>
      </w:r>
      <w:r w:rsidR="005174AB" w:rsidRPr="00C263FE">
        <w:rPr>
          <w:rFonts w:ascii="Verdana" w:hAnsi="Verdana" w:cs="Arial"/>
        </w:rPr>
        <w:t xml:space="preserve">to the information contained </w:t>
      </w:r>
      <w:r w:rsidR="00A83845">
        <w:rPr>
          <w:rFonts w:ascii="Verdana" w:hAnsi="Verdana" w:cs="Arial"/>
        </w:rPr>
        <w:t>in</w:t>
      </w:r>
      <w:r w:rsidR="004E555C">
        <w:rPr>
          <w:rFonts w:ascii="Verdana" w:hAnsi="Verdana" w:cs="Arial"/>
        </w:rPr>
        <w:t xml:space="preserve"> section 12 </w:t>
      </w:r>
      <w:r w:rsidR="005174AB" w:rsidRPr="00C263FE">
        <w:rPr>
          <w:rFonts w:ascii="Verdana" w:hAnsi="Verdana" w:cs="Arial"/>
        </w:rPr>
        <w:t>above</w:t>
      </w:r>
      <w:r w:rsidR="00DA31C1" w:rsidRPr="00C263FE">
        <w:rPr>
          <w:rFonts w:ascii="Verdana" w:hAnsi="Verdana" w:cs="Arial"/>
        </w:rPr>
        <w:t xml:space="preserve">, additional information is provided on the </w:t>
      </w:r>
      <w:r w:rsidR="00BA2B6B" w:rsidRPr="00C263FE">
        <w:rPr>
          <w:rFonts w:ascii="Verdana" w:hAnsi="Verdana" w:cs="Arial"/>
        </w:rPr>
        <w:t>following</w:t>
      </w:r>
      <w:r w:rsidR="00DA31C1" w:rsidRPr="00C263FE">
        <w:rPr>
          <w:rFonts w:ascii="Verdana" w:hAnsi="Verdana" w:cs="Arial"/>
        </w:rPr>
        <w:t xml:space="preserve"> areas; </w:t>
      </w:r>
    </w:p>
    <w:p w14:paraId="0CD5F9FE" w14:textId="77777777" w:rsidR="00A73B23" w:rsidRPr="00EC65F6" w:rsidRDefault="00A73B23" w:rsidP="00AC15F9">
      <w:pPr>
        <w:rPr>
          <w:rFonts w:ascii="Verdana" w:hAnsi="Verdana" w:cs="Arial"/>
        </w:rPr>
      </w:pPr>
    </w:p>
    <w:p w14:paraId="0CD5F9FF" w14:textId="021098AB" w:rsidR="00DA31C1" w:rsidRPr="00C263FE" w:rsidRDefault="00DA31C1" w:rsidP="00B4482A">
      <w:pPr>
        <w:pStyle w:val="ListParagraph"/>
        <w:numPr>
          <w:ilvl w:val="0"/>
          <w:numId w:val="106"/>
        </w:numPr>
        <w:rPr>
          <w:rFonts w:ascii="Verdana" w:hAnsi="Verdana"/>
        </w:rPr>
      </w:pPr>
      <w:r w:rsidRPr="00C263FE">
        <w:rPr>
          <w:rFonts w:ascii="Verdana" w:hAnsi="Verdana"/>
        </w:rPr>
        <w:t>B</w:t>
      </w:r>
      <w:r w:rsidR="00504D7D" w:rsidRPr="00C263FE">
        <w:rPr>
          <w:rFonts w:ascii="Verdana" w:hAnsi="Verdana"/>
        </w:rPr>
        <w:t>ullying including cyberbullying</w:t>
      </w:r>
      <w:r w:rsidRPr="00C263FE">
        <w:rPr>
          <w:rFonts w:ascii="Verdana" w:hAnsi="Verdana"/>
        </w:rPr>
        <w:t xml:space="preserve">. </w:t>
      </w:r>
    </w:p>
    <w:p w14:paraId="0CD5FA00" w14:textId="77777777" w:rsidR="00DA31C1" w:rsidRPr="00EC65F6" w:rsidRDefault="00DA31C1" w:rsidP="00AC15F9">
      <w:pPr>
        <w:rPr>
          <w:rFonts w:ascii="Verdana" w:hAnsi="Verdana"/>
          <w:b/>
        </w:rPr>
      </w:pPr>
    </w:p>
    <w:p w14:paraId="0CD5FA01" w14:textId="35E1DE77" w:rsidR="00504D7D" w:rsidRPr="00C263FE" w:rsidRDefault="00DA31C1" w:rsidP="00B4482A">
      <w:pPr>
        <w:pStyle w:val="ListParagraph"/>
        <w:numPr>
          <w:ilvl w:val="0"/>
          <w:numId w:val="106"/>
        </w:numPr>
        <w:rPr>
          <w:rFonts w:ascii="Verdana" w:hAnsi="Verdana"/>
        </w:rPr>
      </w:pPr>
      <w:r w:rsidRPr="00C263FE">
        <w:rPr>
          <w:rFonts w:ascii="Verdana" w:hAnsi="Verdana"/>
        </w:rPr>
        <w:t xml:space="preserve">Our school has an anti-bullying </w:t>
      </w:r>
      <w:r w:rsidR="00BA2B6B" w:rsidRPr="00C263FE">
        <w:rPr>
          <w:rFonts w:ascii="Verdana" w:hAnsi="Verdana"/>
        </w:rPr>
        <w:t>strategy</w:t>
      </w:r>
      <w:r w:rsidRPr="00C263FE">
        <w:rPr>
          <w:rFonts w:ascii="Verdana" w:hAnsi="Verdana"/>
        </w:rPr>
        <w:t xml:space="preserve"> which is used by all staff. </w:t>
      </w:r>
      <w:r w:rsidR="00504D7D" w:rsidRPr="00C263FE">
        <w:rPr>
          <w:rFonts w:ascii="Verdana" w:hAnsi="Verdana"/>
        </w:rPr>
        <w:t xml:space="preserve"> </w:t>
      </w:r>
      <w:r w:rsidRPr="00C263FE">
        <w:rPr>
          <w:rFonts w:ascii="Verdana" w:hAnsi="Verdana"/>
        </w:rPr>
        <w:t xml:space="preserve">National guidance on anti-bullying can be found </w:t>
      </w:r>
      <w:hyperlink r:id="rId133" w:history="1">
        <w:r w:rsidRPr="00C263FE">
          <w:rPr>
            <w:rStyle w:val="Hyperlink"/>
            <w:rFonts w:ascii="Verdana" w:hAnsi="Verdana"/>
          </w:rPr>
          <w:t>here</w:t>
        </w:r>
      </w:hyperlink>
      <w:r w:rsidRPr="00C263FE">
        <w:rPr>
          <w:rFonts w:ascii="Verdana" w:hAnsi="Verdana"/>
        </w:rPr>
        <w:t xml:space="preserve">. In addition, support for victims of </w:t>
      </w:r>
      <w:r w:rsidR="00BA2B6B" w:rsidRPr="00C263FE">
        <w:rPr>
          <w:rFonts w:ascii="Verdana" w:hAnsi="Verdana"/>
        </w:rPr>
        <w:t>significant</w:t>
      </w:r>
      <w:r w:rsidRPr="00C263FE">
        <w:rPr>
          <w:rFonts w:ascii="Verdana" w:hAnsi="Verdana"/>
        </w:rPr>
        <w:t xml:space="preserve"> bullying can be provided by the local </w:t>
      </w:r>
      <w:r w:rsidR="00A47C13" w:rsidRPr="00C263FE">
        <w:rPr>
          <w:rFonts w:ascii="Verdana" w:hAnsi="Verdana"/>
        </w:rPr>
        <w:t>Early Help</w:t>
      </w:r>
      <w:r w:rsidRPr="00C263FE">
        <w:rPr>
          <w:rFonts w:ascii="Verdana" w:hAnsi="Verdana"/>
        </w:rPr>
        <w:t xml:space="preserve"> hub</w:t>
      </w:r>
      <w:r w:rsidR="00B9522B" w:rsidRPr="00C263FE">
        <w:rPr>
          <w:rFonts w:ascii="Verdana" w:hAnsi="Verdana"/>
        </w:rPr>
        <w:t xml:space="preserve"> </w:t>
      </w:r>
      <w:r w:rsidR="008971E5" w:rsidRPr="00C263FE">
        <w:rPr>
          <w:rFonts w:ascii="Verdana" w:hAnsi="Verdana"/>
        </w:rPr>
        <w:t xml:space="preserve">and by visiting </w:t>
      </w:r>
      <w:hyperlink r:id="rId134" w:history="1">
        <w:r w:rsidR="008971E5" w:rsidRPr="00C263FE">
          <w:rPr>
            <w:rStyle w:val="Hyperlink"/>
            <w:rFonts w:ascii="Verdana" w:hAnsi="Verdana"/>
          </w:rPr>
          <w:t>Your Space</w:t>
        </w:r>
      </w:hyperlink>
      <w:r w:rsidR="008971E5" w:rsidRPr="00C263FE">
        <w:rPr>
          <w:rFonts w:ascii="Verdana" w:hAnsi="Verdana"/>
        </w:rPr>
        <w:t xml:space="preserve"> </w:t>
      </w:r>
      <w:r w:rsidRPr="00C263FE">
        <w:rPr>
          <w:rFonts w:ascii="Verdana" w:hAnsi="Verdana"/>
        </w:rPr>
        <w:t xml:space="preserve">. </w:t>
      </w:r>
    </w:p>
    <w:p w14:paraId="0CD5FA02" w14:textId="77777777" w:rsidR="00DA31C1" w:rsidRPr="008B7B69" w:rsidRDefault="00DA31C1" w:rsidP="00552588">
      <w:pPr>
        <w:pStyle w:val="NoSpacing"/>
        <w:ind w:left="644"/>
        <w:rPr>
          <w:rFonts w:ascii="Verdana" w:hAnsi="Verdana"/>
          <w:b/>
          <w:sz w:val="22"/>
          <w:szCs w:val="22"/>
          <w:lang w:eastAsia="en-GB"/>
        </w:rPr>
      </w:pPr>
    </w:p>
    <w:p w14:paraId="06F515E4" w14:textId="4FEE17C5" w:rsidR="00F41F7E" w:rsidRPr="00192227" w:rsidRDefault="00F41F7E" w:rsidP="00192227">
      <w:pPr>
        <w:pStyle w:val="Heading1"/>
        <w:tabs>
          <w:tab w:val="clear" w:pos="285"/>
          <w:tab w:val="clear" w:pos="3261"/>
        </w:tabs>
        <w:ind w:left="426" w:hanging="426"/>
        <w:rPr>
          <w:sz w:val="20"/>
        </w:rPr>
      </w:pPr>
      <w:bookmarkStart w:id="174" w:name="_Toc82429797"/>
      <w:r>
        <w:t xml:space="preserve">Sexual violence and sexual harassment </w:t>
      </w:r>
      <w:r w:rsidRPr="00192227">
        <w:rPr>
          <w:sz w:val="20"/>
        </w:rPr>
        <w:t xml:space="preserve">between </w:t>
      </w:r>
      <w:r w:rsidR="000079FD" w:rsidRPr="00192227">
        <w:rPr>
          <w:sz w:val="20"/>
        </w:rPr>
        <w:t xml:space="preserve">children in </w:t>
      </w:r>
      <w:r w:rsidR="00192227">
        <w:rPr>
          <w:sz w:val="20"/>
        </w:rPr>
        <w:t xml:space="preserve">    </w:t>
      </w:r>
      <w:r w:rsidR="000079FD" w:rsidRPr="00192227">
        <w:rPr>
          <w:sz w:val="20"/>
        </w:rPr>
        <w:t>schools and colleges</w:t>
      </w:r>
      <w:bookmarkEnd w:id="174"/>
      <w:r w:rsidR="000079FD" w:rsidRPr="00192227">
        <w:rPr>
          <w:sz w:val="20"/>
        </w:rPr>
        <w:t xml:space="preserve"> </w:t>
      </w:r>
    </w:p>
    <w:p w14:paraId="128D8791" w14:textId="5A9685D0" w:rsidR="000079FD" w:rsidRDefault="000079FD" w:rsidP="000079FD"/>
    <w:p w14:paraId="5B9868FB" w14:textId="01005F05" w:rsidR="000079FD" w:rsidRDefault="000079FD" w:rsidP="00FE0C94"/>
    <w:p w14:paraId="240359DE" w14:textId="56050FC4" w:rsidR="000079FD" w:rsidRPr="00FE0C94" w:rsidRDefault="000079FD" w:rsidP="00B4482A">
      <w:pPr>
        <w:pStyle w:val="ListParagraph"/>
        <w:numPr>
          <w:ilvl w:val="0"/>
          <w:numId w:val="213"/>
        </w:numPr>
        <w:rPr>
          <w:rFonts w:ascii="Verdana" w:hAnsi="Verdana"/>
        </w:rPr>
      </w:pPr>
      <w:r w:rsidRPr="00FE0C94">
        <w:rPr>
          <w:rFonts w:ascii="Verdana" w:hAnsi="Verdana"/>
        </w:rPr>
        <w:t>We are familiar with the guidance and information contained w</w:t>
      </w:r>
      <w:r w:rsidR="00452F62" w:rsidRPr="00FE0C94">
        <w:rPr>
          <w:rFonts w:ascii="Verdana" w:hAnsi="Verdana"/>
        </w:rPr>
        <w:t>i</w:t>
      </w:r>
      <w:r w:rsidRPr="00FE0C94">
        <w:rPr>
          <w:rFonts w:ascii="Verdana" w:hAnsi="Verdana"/>
        </w:rPr>
        <w:t xml:space="preserve">th part 5 KCSiE </w:t>
      </w:r>
      <w:r w:rsidR="000A1A4D" w:rsidRPr="00FE0C94">
        <w:rPr>
          <w:rFonts w:ascii="Verdana" w:hAnsi="Verdana"/>
        </w:rPr>
        <w:t xml:space="preserve">2021 </w:t>
      </w:r>
      <w:r w:rsidR="00452F62" w:rsidRPr="00FE0C94">
        <w:rPr>
          <w:rFonts w:ascii="Verdana" w:hAnsi="Verdana"/>
        </w:rPr>
        <w:t>and also DfE g</w:t>
      </w:r>
      <w:r w:rsidRPr="00FE0C94">
        <w:rPr>
          <w:rFonts w:ascii="Verdana" w:hAnsi="Verdana"/>
        </w:rPr>
        <w:t>uidance</w:t>
      </w:r>
      <w:r w:rsidR="00452F62" w:rsidRPr="00FE0C94">
        <w:rPr>
          <w:rFonts w:ascii="Verdana" w:hAnsi="Verdana"/>
        </w:rPr>
        <w:t xml:space="preserve"> </w:t>
      </w:r>
      <w:hyperlink r:id="rId135" w:history="1">
        <w:r w:rsidR="00887A4C" w:rsidRPr="00FE0C94">
          <w:rPr>
            <w:rStyle w:val="Hyperlink"/>
            <w:rFonts w:ascii="Verdana" w:hAnsi="Verdana"/>
          </w:rPr>
          <w:t>https://assets.publishing.service.gov.uk/government/uploads/system/uploads/attachment_data/file/999239/SVSH_2021.pdf</w:t>
        </w:r>
      </w:hyperlink>
      <w:r w:rsidR="00452F62" w:rsidRPr="00FE0C94">
        <w:rPr>
          <w:rFonts w:ascii="Verdana" w:hAnsi="Verdana"/>
        </w:rPr>
        <w:t xml:space="preserve"> which </w:t>
      </w:r>
      <w:r w:rsidRPr="00FE0C94">
        <w:rPr>
          <w:rFonts w:ascii="Verdana" w:hAnsi="Verdana"/>
        </w:rPr>
        <w:t xml:space="preserve">has been produced to assist schools and colleges to manage cases of sexual violence and harassment between pupils. </w:t>
      </w:r>
    </w:p>
    <w:p w14:paraId="1B3AAE98" w14:textId="77777777" w:rsidR="00FE0C94" w:rsidRPr="00FE0C94" w:rsidRDefault="00FE0C94" w:rsidP="00FE0C94">
      <w:pPr>
        <w:rPr>
          <w:rFonts w:ascii="Verdana" w:hAnsi="Verdana"/>
        </w:rPr>
      </w:pPr>
    </w:p>
    <w:p w14:paraId="75EED6B5"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t xml:space="preserve">At our school we believe that all children have a right to attend school and learn in a safe environment. Children should be free from harm by adults in the school and other pupils. </w:t>
      </w:r>
    </w:p>
    <w:p w14:paraId="66AFCB39" w14:textId="77777777" w:rsidR="00FE0C94" w:rsidRPr="00EC65F6" w:rsidRDefault="00FE0C94" w:rsidP="00FE0C94">
      <w:pPr>
        <w:ind w:left="284"/>
        <w:rPr>
          <w:rFonts w:ascii="Verdana" w:hAnsi="Verdana" w:cs="Arial"/>
        </w:rPr>
      </w:pPr>
    </w:p>
    <w:p w14:paraId="01143216"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lastRenderedPageBreak/>
        <w:t>We recognise that some pupils will sometimes negatively affect the learning and wellbeing of others and their behaviour will be dealt with under the school’s behaviour policy or anti -bullying policy in the first instance.</w:t>
      </w:r>
    </w:p>
    <w:p w14:paraId="7ED22A70" w14:textId="77777777" w:rsidR="00FE0C94" w:rsidRPr="00EC65F6" w:rsidRDefault="00FE0C94" w:rsidP="00FE0C94">
      <w:pPr>
        <w:ind w:left="284"/>
        <w:rPr>
          <w:rFonts w:ascii="Verdana" w:hAnsi="Verdana" w:cs="Arial"/>
        </w:rPr>
      </w:pPr>
    </w:p>
    <w:p w14:paraId="5FB31095" w14:textId="77777777" w:rsidR="00FE0C94" w:rsidRPr="00FE0C94" w:rsidRDefault="00FE0C94" w:rsidP="00B4482A">
      <w:pPr>
        <w:pStyle w:val="ListParagraph"/>
        <w:numPr>
          <w:ilvl w:val="0"/>
          <w:numId w:val="213"/>
        </w:numPr>
        <w:rPr>
          <w:rFonts w:ascii="Verdana" w:hAnsi="Verdana" w:cs="Arial"/>
        </w:rPr>
      </w:pPr>
      <w:r w:rsidRPr="00FE0C94">
        <w:rPr>
          <w:rFonts w:ascii="Verdana" w:hAnsi="Verdana" w:cs="Arial"/>
        </w:rPr>
        <w:t>However, we recognise that some allegations may be of such a serious nature that they may raise safeguarding concerns.</w:t>
      </w:r>
    </w:p>
    <w:p w14:paraId="73902048" w14:textId="77777777" w:rsidR="00FE0C94" w:rsidRPr="00EC65F6" w:rsidRDefault="00FE0C94" w:rsidP="00FE0C94">
      <w:pPr>
        <w:ind w:left="284"/>
        <w:rPr>
          <w:rFonts w:ascii="Verdana" w:hAnsi="Verdana" w:cs="Arial"/>
          <w:b/>
        </w:rPr>
      </w:pPr>
    </w:p>
    <w:p w14:paraId="7B336988" w14:textId="7ABC47C4" w:rsidR="00FE0C94" w:rsidRPr="00FE0C94" w:rsidRDefault="00FE0C94" w:rsidP="00B4482A">
      <w:pPr>
        <w:pStyle w:val="ListParagraph"/>
        <w:numPr>
          <w:ilvl w:val="0"/>
          <w:numId w:val="213"/>
        </w:numPr>
        <w:rPr>
          <w:rFonts w:ascii="Verdana" w:hAnsi="Verdana" w:cs="Arial"/>
        </w:rPr>
      </w:pPr>
      <w:r w:rsidRPr="00FE0C94">
        <w:rPr>
          <w:rFonts w:ascii="Verdana" w:hAnsi="Verdana" w:cs="Arial"/>
          <w:b/>
        </w:rPr>
        <w:t>All staff</w:t>
      </w:r>
      <w:r w:rsidRPr="00FE0C94">
        <w:rPr>
          <w:rFonts w:ascii="Verdana" w:hAnsi="Verdana" w:cs="Arial"/>
        </w:rPr>
        <w:t xml:space="preserve"> should recognise that children are capable of abusing their peers. All our staff should be </w:t>
      </w:r>
      <w:r w:rsidRPr="001A4BD0">
        <w:rPr>
          <w:rFonts w:ascii="Verdana" w:hAnsi="Verdana" w:cs="Arial"/>
        </w:rPr>
        <w:t>clear about our school policy and</w:t>
      </w:r>
      <w:r w:rsidRPr="00FE0C94">
        <w:rPr>
          <w:rFonts w:ascii="Verdana" w:hAnsi="Verdana" w:cs="Arial"/>
        </w:rPr>
        <w:t xml:space="preserve"> procedures with regard to peer-on-peer abuse.</w:t>
      </w:r>
    </w:p>
    <w:p w14:paraId="7E647E83" w14:textId="77777777" w:rsidR="00FE0C94" w:rsidRPr="00EC65F6" w:rsidRDefault="00FE0C94" w:rsidP="00FE0C94">
      <w:pPr>
        <w:ind w:left="284"/>
        <w:rPr>
          <w:rFonts w:ascii="Verdana" w:hAnsi="Verdana" w:cs="Arial"/>
        </w:rPr>
      </w:pPr>
    </w:p>
    <w:p w14:paraId="70566E62" w14:textId="77777777" w:rsidR="00FE0C94" w:rsidRPr="00FE0C94" w:rsidRDefault="00FE0C94" w:rsidP="00B4482A">
      <w:pPr>
        <w:pStyle w:val="ListParagraph"/>
        <w:numPr>
          <w:ilvl w:val="0"/>
          <w:numId w:val="213"/>
        </w:numPr>
        <w:rPr>
          <w:rFonts w:ascii="Verdana" w:hAnsi="Verdana"/>
        </w:rPr>
      </w:pPr>
      <w:r w:rsidRPr="00FE0C94">
        <w:rPr>
          <w:rFonts w:ascii="Verdana" w:hAnsi="Verdana" w:cs="Arial"/>
        </w:rPr>
        <w:t xml:space="preserve">We recognise the importance of an ambitious broad and balanced curriculum </w:t>
      </w:r>
      <w:r w:rsidRPr="00FE0C94">
        <w:rPr>
          <w:rFonts w:ascii="Verdana" w:hAnsi="Verdana"/>
        </w:rPr>
        <w:t>which develops students understanding of consent, acceptable behaviour, keeping themselves safe and healthy relationships.</w:t>
      </w:r>
    </w:p>
    <w:p w14:paraId="3ED59D1D" w14:textId="77777777" w:rsidR="00FE0C94" w:rsidRPr="00EC65F6" w:rsidRDefault="00FE0C94" w:rsidP="00FE0C94">
      <w:pPr>
        <w:ind w:left="284"/>
        <w:rPr>
          <w:rFonts w:ascii="Verdana" w:hAnsi="Verdana" w:cs="Arial"/>
        </w:rPr>
      </w:pPr>
    </w:p>
    <w:p w14:paraId="29C9B62C" w14:textId="313BAF23" w:rsidR="00FE0C94" w:rsidRPr="00FE0C94" w:rsidRDefault="00FE0C94" w:rsidP="00B4482A">
      <w:pPr>
        <w:pStyle w:val="ListParagraph"/>
        <w:numPr>
          <w:ilvl w:val="0"/>
          <w:numId w:val="213"/>
        </w:numPr>
        <w:rPr>
          <w:rFonts w:ascii="Verdana" w:hAnsi="Verdana" w:cs="Arial"/>
        </w:rPr>
      </w:pPr>
      <w:r w:rsidRPr="00FE0C94">
        <w:rPr>
          <w:rFonts w:ascii="Verdana" w:hAnsi="Verdana" w:cs="Arial"/>
        </w:rPr>
        <w:t>We will ensure that, in our school or college, our policy will include procedures to minimise the risk of peer-on-peer abuse.</w:t>
      </w:r>
    </w:p>
    <w:p w14:paraId="2F9B61F5" w14:textId="77777777" w:rsidR="000079FD" w:rsidRPr="00EC65F6" w:rsidRDefault="000079FD" w:rsidP="00FE0C94">
      <w:pPr>
        <w:ind w:left="284"/>
        <w:rPr>
          <w:rFonts w:ascii="Verdana" w:hAnsi="Verdana"/>
        </w:rPr>
      </w:pPr>
    </w:p>
    <w:p w14:paraId="30D27E6B" w14:textId="4658BC12" w:rsidR="00887A4C" w:rsidRPr="00FE0C94" w:rsidRDefault="00887A4C"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We recognise</w:t>
      </w:r>
      <w:r w:rsidR="00C12500" w:rsidRPr="00FE0C94">
        <w:rPr>
          <w:rFonts w:ascii="Verdana" w:eastAsiaTheme="minorHAnsi" w:hAnsi="Verdana"/>
          <w:lang w:eastAsia="en-US"/>
        </w:rPr>
        <w:t xml:space="preserve"> and will ensure </w:t>
      </w:r>
      <w:r w:rsidRPr="00FE0C94">
        <w:rPr>
          <w:rFonts w:ascii="Verdana" w:eastAsiaTheme="minorHAnsi" w:hAnsi="Verdana"/>
          <w:lang w:eastAsia="en-US"/>
        </w:rPr>
        <w:t>that systems should be in place (and they should be well promoted, easily understood and easily accessible) for children to confidently report abuse, knowing their concerns will be treated seriously.</w:t>
      </w:r>
    </w:p>
    <w:p w14:paraId="259F6DB7" w14:textId="77777777" w:rsidR="00C12500" w:rsidRPr="00C12500" w:rsidRDefault="00C12500" w:rsidP="00FE0C94">
      <w:pPr>
        <w:pStyle w:val="ListParagraph"/>
        <w:rPr>
          <w:rFonts w:ascii="Verdana" w:eastAsiaTheme="minorHAnsi" w:hAnsi="Verdana"/>
          <w:lang w:eastAsia="en-US"/>
        </w:rPr>
      </w:pPr>
    </w:p>
    <w:p w14:paraId="1648A75D" w14:textId="02F35CA3" w:rsidR="00887A4C" w:rsidRPr="00FE0C94" w:rsidRDefault="00C1250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We </w:t>
      </w:r>
      <w:r w:rsidR="002032B0" w:rsidRPr="00FE0C94">
        <w:rPr>
          <w:rFonts w:ascii="Verdana" w:eastAsiaTheme="minorHAnsi" w:hAnsi="Verdana"/>
          <w:lang w:eastAsia="en-US"/>
        </w:rPr>
        <w:t>understand that s</w:t>
      </w:r>
      <w:r w:rsidR="00887A4C" w:rsidRPr="00FE0C94">
        <w:rPr>
          <w:rFonts w:ascii="Verdana" w:eastAsiaTheme="minorHAnsi" w:hAnsi="Verdana"/>
          <w:lang w:eastAsia="en-US"/>
        </w:rPr>
        <w:t>chools and colleges not recognising, acknowledging or understanding the scale of harassment and abuse and/or downplaying some behaviours related to abuse can lead to a culture of unacceptable behaviour, an unsafe environment and in worst case scenarios a culture that normalises abuse leading to children accepting it as normal and not coming forward to report it.</w:t>
      </w:r>
      <w:r w:rsidR="002032B0" w:rsidRPr="00FE0C94">
        <w:rPr>
          <w:rFonts w:ascii="Verdana" w:eastAsiaTheme="minorHAnsi" w:hAnsi="Verdana"/>
          <w:lang w:eastAsia="en-US"/>
        </w:rPr>
        <w:t xml:space="preserve"> We will </w:t>
      </w:r>
      <w:r w:rsidR="00D5719A" w:rsidRPr="00FE0C94">
        <w:rPr>
          <w:rFonts w:ascii="Verdana" w:eastAsiaTheme="minorHAnsi" w:hAnsi="Verdana"/>
          <w:lang w:eastAsia="en-US"/>
        </w:rPr>
        <w:t xml:space="preserve">ensure we have a positive cultural of challenge and reporting in our school. </w:t>
      </w:r>
    </w:p>
    <w:p w14:paraId="10077B2F" w14:textId="77777777" w:rsidR="009712D4" w:rsidRPr="009712D4" w:rsidRDefault="009712D4" w:rsidP="00FE0C94">
      <w:pPr>
        <w:pStyle w:val="ListParagraph"/>
        <w:rPr>
          <w:rFonts w:ascii="Verdana" w:eastAsiaTheme="minorHAnsi" w:hAnsi="Verdana"/>
          <w:lang w:eastAsia="en-US"/>
        </w:rPr>
      </w:pPr>
    </w:p>
    <w:p w14:paraId="389D1323" w14:textId="097352F7" w:rsidR="00D15A26" w:rsidRPr="00FE0C94" w:rsidRDefault="00D15A26"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We recognise that children may not find it easy to tell staff about their abuse verbally. We understand children can show signs or act in ways that they hope adults will notice and react to. In some cases, the victim may not make a direct report. For example, a friend may make a </w:t>
      </w:r>
      <w:r w:rsidR="000B49FF" w:rsidRPr="00FE0C94">
        <w:rPr>
          <w:rFonts w:ascii="Verdana" w:eastAsiaTheme="minorHAnsi" w:hAnsi="Verdana"/>
          <w:lang w:eastAsia="en-US"/>
        </w:rPr>
        <w:t>report,</w:t>
      </w:r>
      <w:r w:rsidRPr="00FE0C94">
        <w:rPr>
          <w:rFonts w:ascii="Verdana" w:eastAsiaTheme="minorHAnsi" w:hAnsi="Verdana"/>
          <w:lang w:eastAsia="en-US"/>
        </w:rPr>
        <w:t xml:space="preserve"> or a member of school or college staff may overhear a conversation that suggests a child has been harmed or a child’s own behaviour might indicate that something is wrong. As per this policy, if staff have any concerns about a child’s welfare, they should act on them immediately rather than wait to be told.</w:t>
      </w:r>
    </w:p>
    <w:p w14:paraId="079591D0" w14:textId="77777777" w:rsidR="009712D4" w:rsidRPr="00D15A26" w:rsidRDefault="009712D4" w:rsidP="00FE0C94">
      <w:pPr>
        <w:rPr>
          <w:rFonts w:ascii="Verdana" w:eastAsiaTheme="minorHAnsi" w:hAnsi="Verdana"/>
          <w:lang w:eastAsia="en-US"/>
        </w:rPr>
      </w:pPr>
    </w:p>
    <w:p w14:paraId="6FFED748" w14:textId="5FE48F16" w:rsidR="005C37D0" w:rsidRPr="00FE0C94" w:rsidRDefault="005C37D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As always when concerned about the welfare of a child, all our staff should act in the best interests of the child. In all cases, schools and colleges should follow general safeguarding principles as set out throughout this policy. Immediate consideration should be given as to how best to support and protect the victim and the alleged perpetrator(s) (and any other children involved/impacted).</w:t>
      </w:r>
    </w:p>
    <w:p w14:paraId="56111895" w14:textId="77777777" w:rsidR="005C37D0" w:rsidRPr="005C37D0" w:rsidRDefault="005C37D0" w:rsidP="00FE0C94">
      <w:pPr>
        <w:pStyle w:val="ListParagraph"/>
        <w:rPr>
          <w:rFonts w:ascii="Verdana" w:eastAsiaTheme="minorHAnsi" w:hAnsi="Verdana"/>
          <w:lang w:eastAsia="en-US"/>
        </w:rPr>
      </w:pPr>
    </w:p>
    <w:p w14:paraId="1E95E283" w14:textId="16D1C62A" w:rsidR="005C37D0" w:rsidRPr="00FE0C94" w:rsidRDefault="005C37D0" w:rsidP="00B4482A">
      <w:pPr>
        <w:pStyle w:val="ListParagraph"/>
        <w:numPr>
          <w:ilvl w:val="0"/>
          <w:numId w:val="213"/>
        </w:numPr>
        <w:rPr>
          <w:rFonts w:ascii="Verdana" w:eastAsiaTheme="minorHAnsi" w:hAnsi="Verdana"/>
          <w:lang w:eastAsia="en-US"/>
        </w:rPr>
      </w:pPr>
      <w:r w:rsidRPr="00FE0C94">
        <w:rPr>
          <w:rFonts w:ascii="Verdana" w:eastAsiaTheme="minorHAnsi" w:hAnsi="Verdana"/>
          <w:lang w:eastAsia="en-US"/>
        </w:rPr>
        <w:t xml:space="preserve">The starting point regarding any report should always be that there is a </w:t>
      </w:r>
      <w:r w:rsidR="00E63D11" w:rsidRPr="00FE0C94">
        <w:rPr>
          <w:rFonts w:ascii="Verdana" w:eastAsiaTheme="minorHAnsi" w:hAnsi="Verdana"/>
          <w:lang w:eastAsia="en-US"/>
        </w:rPr>
        <w:t>zero-tolerance</w:t>
      </w:r>
      <w:r w:rsidRPr="00FE0C94">
        <w:rPr>
          <w:rFonts w:ascii="Verdana" w:eastAsiaTheme="minorHAnsi" w:hAnsi="Verdana"/>
          <w:lang w:eastAsia="en-US"/>
        </w:rPr>
        <w:t xml:space="preserve"> approach to sexual violence and sexual </w:t>
      </w:r>
      <w:r w:rsidR="00E63D11" w:rsidRPr="00FE0C94">
        <w:rPr>
          <w:rFonts w:ascii="Verdana" w:eastAsiaTheme="minorHAnsi" w:hAnsi="Verdana"/>
          <w:lang w:eastAsia="en-US"/>
        </w:rPr>
        <w:t>harassment,</w:t>
      </w:r>
      <w:r w:rsidRPr="00FE0C94">
        <w:rPr>
          <w:rFonts w:ascii="Verdana" w:eastAsiaTheme="minorHAnsi" w:hAnsi="Verdana"/>
          <w:lang w:eastAsia="en-US"/>
        </w:rPr>
        <w:t xml:space="preserve"> and it is never </w:t>
      </w:r>
      <w:r w:rsidR="00E63D11" w:rsidRPr="00FE0C94">
        <w:rPr>
          <w:rFonts w:ascii="Verdana" w:eastAsiaTheme="minorHAnsi" w:hAnsi="Verdana"/>
          <w:lang w:eastAsia="en-US"/>
        </w:rPr>
        <w:t>acceptable,</w:t>
      </w:r>
      <w:r w:rsidRPr="00FE0C94">
        <w:rPr>
          <w:rFonts w:ascii="Verdana" w:eastAsiaTheme="minorHAnsi" w:hAnsi="Verdana"/>
          <w:lang w:eastAsia="en-US"/>
        </w:rPr>
        <w:t xml:space="preserve"> and it will not be tolerated. It is especially important not to pass off any sexual violence or sexual harassment as “banter”, “just having a laugh”, “part of growing up” or “boys being boys” as this can lead to a culture of unacceptable behaviours and an unsafe environment for children.</w:t>
      </w:r>
    </w:p>
    <w:p w14:paraId="507FD9CA" w14:textId="77777777" w:rsidR="003454B7" w:rsidRPr="003454B7" w:rsidRDefault="003454B7" w:rsidP="00FE0C94">
      <w:pPr>
        <w:pStyle w:val="ListParagraph"/>
        <w:rPr>
          <w:rFonts w:ascii="Verdana" w:eastAsiaTheme="minorHAnsi" w:hAnsi="Verdana"/>
          <w:lang w:eastAsia="en-US"/>
        </w:rPr>
      </w:pPr>
    </w:p>
    <w:p w14:paraId="3D6CC253" w14:textId="77777777" w:rsidR="003454B7" w:rsidRPr="00FE0C94" w:rsidRDefault="003454B7" w:rsidP="00B4482A">
      <w:pPr>
        <w:pStyle w:val="ListParagraph"/>
        <w:numPr>
          <w:ilvl w:val="0"/>
          <w:numId w:val="213"/>
        </w:numPr>
        <w:rPr>
          <w:rFonts w:ascii="Verdana" w:eastAsiaTheme="minorHAnsi" w:hAnsi="Verdana"/>
          <w:lang w:eastAsia="en-US"/>
        </w:rPr>
      </w:pPr>
      <w:r w:rsidRPr="00FE0C94">
        <w:rPr>
          <w:rFonts w:ascii="Verdana" w:hAnsi="Verdana"/>
        </w:rPr>
        <w:t xml:space="preserve">Our school/college recognises sexual </w:t>
      </w:r>
      <w:r w:rsidRPr="00FE0C94">
        <w:rPr>
          <w:rFonts w:ascii="Verdana" w:eastAsiaTheme="minorHAnsi" w:hAnsi="Verdana"/>
          <w:lang w:eastAsia="en-US"/>
        </w:rPr>
        <w:t xml:space="preserve">violence and sexual harassment can occur between two children of </w:t>
      </w:r>
      <w:r w:rsidRPr="00FE0C94">
        <w:rPr>
          <w:rFonts w:ascii="Verdana" w:eastAsiaTheme="minorHAnsi" w:hAnsi="Verdana"/>
          <w:b/>
          <w:bCs/>
          <w:lang w:eastAsia="en-US"/>
        </w:rPr>
        <w:t xml:space="preserve">any </w:t>
      </w:r>
      <w:r w:rsidRPr="00FE0C94">
        <w:rPr>
          <w:rFonts w:ascii="Verdana" w:eastAsiaTheme="minorHAnsi" w:hAnsi="Verdana"/>
          <w:lang w:eastAsia="en-US"/>
        </w:rPr>
        <w:t xml:space="preserve">age and sex. It can also occur through a group of children sexually assaulting or sexually harassing a single child or group of children. </w:t>
      </w:r>
    </w:p>
    <w:p w14:paraId="1067C711" w14:textId="77777777" w:rsidR="003454B7" w:rsidRPr="003454B7" w:rsidRDefault="003454B7" w:rsidP="00FE0C94">
      <w:pPr>
        <w:rPr>
          <w:rFonts w:ascii="Verdana" w:eastAsiaTheme="minorHAnsi" w:hAnsi="Verdana"/>
          <w:lang w:eastAsia="en-US"/>
        </w:rPr>
      </w:pPr>
    </w:p>
    <w:p w14:paraId="784C93A4" w14:textId="77777777" w:rsidR="003454B7" w:rsidRPr="00FE0C94" w:rsidRDefault="003454B7" w:rsidP="00B4482A">
      <w:pPr>
        <w:pStyle w:val="ListParagraph"/>
        <w:numPr>
          <w:ilvl w:val="0"/>
          <w:numId w:val="213"/>
        </w:numPr>
        <w:rPr>
          <w:rFonts w:ascii="Verdana" w:eastAsiaTheme="minorHAnsi" w:hAnsi="Verdana" w:cs="Arial"/>
          <w:color w:val="000000"/>
          <w:lang w:eastAsia="en-US"/>
        </w:rPr>
      </w:pPr>
      <w:r w:rsidRPr="00FE0C94">
        <w:rPr>
          <w:rFonts w:ascii="Verdana" w:eastAsiaTheme="minorHAnsi" w:hAnsi="Verdana" w:cs="Arial"/>
          <w:color w:val="000000"/>
          <w:lang w:eastAsia="en-US"/>
        </w:rPr>
        <w:lastRenderedPageBreak/>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2CC8EAD2" w14:textId="77777777" w:rsidR="003454B7" w:rsidRPr="003454B7" w:rsidRDefault="003454B7" w:rsidP="00FE0C94">
      <w:pPr>
        <w:rPr>
          <w:rFonts w:ascii="Verdana" w:eastAsiaTheme="minorHAnsi" w:hAnsi="Verdana" w:cs="Arial"/>
          <w:color w:val="000000"/>
          <w:lang w:eastAsia="en-US"/>
        </w:rPr>
      </w:pPr>
    </w:p>
    <w:p w14:paraId="32E55807" w14:textId="77777777" w:rsidR="003454B7" w:rsidRPr="00FE0C94" w:rsidRDefault="003454B7" w:rsidP="00B4482A">
      <w:pPr>
        <w:pStyle w:val="ListParagraph"/>
        <w:numPr>
          <w:ilvl w:val="0"/>
          <w:numId w:val="213"/>
        </w:numPr>
        <w:rPr>
          <w:rFonts w:ascii="Verdana" w:eastAsiaTheme="minorHAnsi" w:hAnsi="Verdana" w:cs="Arial"/>
          <w:color w:val="000000"/>
          <w:lang w:eastAsia="en-US"/>
        </w:rPr>
      </w:pPr>
      <w:r w:rsidRPr="00FE0C94">
        <w:rPr>
          <w:rFonts w:ascii="Verdana" w:eastAsiaTheme="minorHAnsi" w:hAnsi="Verdana" w:cs="Arial"/>
          <w:color w:val="000000"/>
          <w:lang w:eastAsia="en-US"/>
        </w:rPr>
        <w:t xml:space="preserve">It is important that </w:t>
      </w:r>
      <w:r w:rsidRPr="00FE0C94">
        <w:rPr>
          <w:rFonts w:ascii="Verdana" w:eastAsiaTheme="minorHAnsi" w:hAnsi="Verdana" w:cs="Arial"/>
          <w:b/>
          <w:bCs/>
          <w:color w:val="000000"/>
          <w:lang w:eastAsia="en-US"/>
        </w:rPr>
        <w:t xml:space="preserve">all </w:t>
      </w:r>
      <w:r w:rsidRPr="00FE0C94">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236EC0F0" w14:textId="77777777" w:rsidR="003454B7" w:rsidRPr="003454B7" w:rsidRDefault="003454B7" w:rsidP="001573E2">
      <w:pPr>
        <w:ind w:left="426" w:hanging="426"/>
        <w:rPr>
          <w:rFonts w:ascii="Verdana" w:eastAsiaTheme="minorHAnsi" w:hAnsi="Verdana" w:cs="Arial"/>
          <w:color w:val="000000"/>
          <w:lang w:eastAsia="en-US"/>
        </w:rPr>
      </w:pPr>
    </w:p>
    <w:p w14:paraId="0D14F2CB" w14:textId="5ECECAB0" w:rsidR="003454B7" w:rsidRPr="005B6745" w:rsidRDefault="003454B7" w:rsidP="009954C0">
      <w:pPr>
        <w:pStyle w:val="Heading2"/>
        <w:ind w:left="426" w:hanging="426"/>
        <w:rPr>
          <w:rFonts w:eastAsiaTheme="minorHAnsi"/>
          <w:color w:val="000000"/>
          <w:lang w:eastAsia="en-US"/>
        </w:rPr>
      </w:pPr>
      <w:bookmarkStart w:id="175" w:name="_Toc82429798"/>
      <w:r w:rsidRPr="005B6745">
        <w:rPr>
          <w:rFonts w:eastAsiaTheme="minorHAnsi"/>
          <w:lang w:eastAsia="en-US"/>
        </w:rPr>
        <w:t xml:space="preserve">Our staff will </w:t>
      </w:r>
      <w:r w:rsidR="00EE441E" w:rsidRPr="005B6745">
        <w:rPr>
          <w:rFonts w:eastAsiaTheme="minorHAnsi"/>
          <w:lang w:eastAsia="en-US"/>
        </w:rPr>
        <w:t xml:space="preserve">recognise </w:t>
      </w:r>
      <w:r w:rsidRPr="005B6745">
        <w:rPr>
          <w:rFonts w:eastAsiaTheme="minorHAnsi"/>
          <w:lang w:eastAsia="en-US"/>
        </w:rPr>
        <w:t>the importance of:</w:t>
      </w:r>
      <w:bookmarkEnd w:id="175"/>
      <w:r w:rsidRPr="005B6745">
        <w:rPr>
          <w:rFonts w:eastAsiaTheme="minorHAnsi"/>
          <w:lang w:eastAsia="en-US"/>
        </w:rPr>
        <w:t xml:space="preserve"> </w:t>
      </w:r>
    </w:p>
    <w:p w14:paraId="6F769D42" w14:textId="77777777" w:rsidR="00CF3591" w:rsidRDefault="003454B7" w:rsidP="00B4482A">
      <w:pPr>
        <w:numPr>
          <w:ilvl w:val="0"/>
          <w:numId w:val="214"/>
        </w:numPr>
        <w:rPr>
          <w:rFonts w:ascii="Verdana" w:eastAsiaTheme="minorHAnsi" w:hAnsi="Verdana" w:cs="Arial"/>
          <w:color w:val="000000"/>
          <w:lang w:eastAsia="en-US"/>
        </w:rPr>
      </w:pPr>
      <w:r w:rsidRPr="003454B7">
        <w:rPr>
          <w:rFonts w:ascii="Verdana" w:eastAsiaTheme="minorHAnsi" w:hAnsi="Verdana" w:cs="Arial"/>
          <w:color w:val="000000"/>
          <w:lang w:eastAsia="en-US"/>
        </w:rPr>
        <w:t>Making clear that sexual violence and sexual harassment is not acceptable, will never be tolerated and is not an inevitable part of growing up;</w:t>
      </w:r>
    </w:p>
    <w:p w14:paraId="77B303D3" w14:textId="75E69480" w:rsidR="003454B7" w:rsidRPr="003454B7" w:rsidRDefault="003454B7" w:rsidP="00CF3591">
      <w:pPr>
        <w:ind w:left="360" w:firstLine="70"/>
        <w:rPr>
          <w:rFonts w:ascii="Verdana" w:eastAsiaTheme="minorHAnsi" w:hAnsi="Verdana" w:cs="Arial"/>
          <w:color w:val="000000"/>
          <w:lang w:eastAsia="en-US"/>
        </w:rPr>
      </w:pPr>
    </w:p>
    <w:p w14:paraId="29A6AAB1" w14:textId="5BEACAEF" w:rsidR="003454B7" w:rsidRDefault="003454B7" w:rsidP="00B4482A">
      <w:pPr>
        <w:numPr>
          <w:ilvl w:val="0"/>
          <w:numId w:val="214"/>
        </w:numPr>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6DAD25E0" w14:textId="77777777" w:rsidR="00CF3591" w:rsidRDefault="00CF3591" w:rsidP="00CF3591">
      <w:pPr>
        <w:pStyle w:val="ListParagraph"/>
        <w:rPr>
          <w:rFonts w:ascii="Verdana" w:eastAsiaTheme="minorHAnsi" w:hAnsi="Verdana" w:cs="Arial"/>
          <w:color w:val="000000"/>
          <w:lang w:eastAsia="en-US"/>
        </w:rPr>
      </w:pPr>
    </w:p>
    <w:p w14:paraId="79EF17A6" w14:textId="5A75E7C0" w:rsidR="003454B7" w:rsidRPr="00E04AB2" w:rsidRDefault="003454B7" w:rsidP="00B4482A">
      <w:pPr>
        <w:numPr>
          <w:ilvl w:val="0"/>
          <w:numId w:val="214"/>
        </w:numPr>
        <w:rPr>
          <w:rFonts w:ascii="Verdana" w:eastAsiaTheme="minorHAnsi" w:hAnsi="Verdana"/>
          <w:lang w:eastAsia="en-US"/>
        </w:rPr>
      </w:pPr>
      <w:r w:rsidRPr="003454B7">
        <w:rPr>
          <w:rFonts w:ascii="Verdana" w:eastAsiaTheme="minorHAnsi" w:hAnsi="Verdana" w:cs="Arial"/>
          <w:color w:val="000000"/>
          <w:lang w:eastAsia="en-US"/>
        </w:rPr>
        <w:t xml:space="preserve">Challenging behaviours (potentially criminal in nature), such as grabbing bottoms, breasts and genitalia, flicking bras and lifting up skirts. Dismissing or tolerating such behaviours risks normalising them. </w:t>
      </w:r>
    </w:p>
    <w:p w14:paraId="78489E5E" w14:textId="14F07263" w:rsidR="00E04AB2" w:rsidRDefault="00E04AB2" w:rsidP="00E04AB2">
      <w:pPr>
        <w:rPr>
          <w:rFonts w:ascii="Verdana" w:eastAsiaTheme="minorHAnsi" w:hAnsi="Verdana" w:cs="Arial"/>
          <w:color w:val="000000"/>
          <w:lang w:eastAsia="en-US"/>
        </w:rPr>
      </w:pPr>
    </w:p>
    <w:p w14:paraId="2D283DFF" w14:textId="6AC7BD7E" w:rsidR="00E04AB2" w:rsidRPr="001E5A34" w:rsidRDefault="00E04AB2" w:rsidP="00B4482A">
      <w:pPr>
        <w:pStyle w:val="ListParagraph"/>
        <w:numPr>
          <w:ilvl w:val="0"/>
          <w:numId w:val="214"/>
        </w:numPr>
        <w:rPr>
          <w:rFonts w:ascii="Verdana" w:hAnsi="Verdana" w:cs="Arial"/>
        </w:rPr>
      </w:pPr>
      <w:r w:rsidRPr="001E5A34">
        <w:rPr>
          <w:rFonts w:ascii="Verdana" w:hAnsi="Verdana" w:cs="Arial"/>
        </w:rPr>
        <w:t xml:space="preserve">Recognition of the gendered nature of </w:t>
      </w:r>
      <w:r w:rsidR="00E63D11" w:rsidRPr="001E5A34">
        <w:rPr>
          <w:rFonts w:ascii="Verdana" w:hAnsi="Verdana" w:cs="Arial"/>
        </w:rPr>
        <w:t>peer-on-peer</w:t>
      </w:r>
      <w:r w:rsidRPr="001E5A34">
        <w:rPr>
          <w:rFonts w:ascii="Verdana" w:hAnsi="Verdana" w:cs="Arial"/>
        </w:rPr>
        <w:t xml:space="preserve"> abuse (</w:t>
      </w:r>
      <w:r w:rsidR="003E24C9" w:rsidRPr="001E5A34">
        <w:rPr>
          <w:rFonts w:ascii="Verdana" w:hAnsi="Verdana" w:cs="Arial"/>
        </w:rPr>
        <w:t>i.e.,</w:t>
      </w:r>
      <w:r w:rsidRPr="001E5A34">
        <w:rPr>
          <w:rFonts w:ascii="Verdana" w:hAnsi="Verdana" w:cs="Arial"/>
        </w:rPr>
        <w:t xml:space="preserve"> that it is more likely that girls will be victims and boys’ perpetrators), but that all </w:t>
      </w:r>
      <w:r w:rsidR="003E24C9" w:rsidRPr="001E5A34">
        <w:rPr>
          <w:rFonts w:ascii="Verdana" w:hAnsi="Verdana" w:cs="Arial"/>
        </w:rPr>
        <w:t>peer-on-peer</w:t>
      </w:r>
      <w:r w:rsidRPr="001E5A34">
        <w:rPr>
          <w:rFonts w:ascii="Verdana" w:hAnsi="Verdana" w:cs="Arial"/>
        </w:rPr>
        <w:t xml:space="preserve"> abuse is unacceptable and will be taken seriously.</w:t>
      </w:r>
    </w:p>
    <w:p w14:paraId="7BDF222B" w14:textId="77777777" w:rsidR="00E04AB2" w:rsidRPr="00EC65F6" w:rsidRDefault="00E04AB2" w:rsidP="00E04AB2">
      <w:pPr>
        <w:ind w:left="284"/>
        <w:rPr>
          <w:rFonts w:ascii="Verdana" w:hAnsi="Verdana" w:cs="Arial"/>
        </w:rPr>
      </w:pPr>
    </w:p>
    <w:p w14:paraId="3A2ED737" w14:textId="77777777" w:rsidR="00E04AB2" w:rsidRPr="001E5A34" w:rsidRDefault="00E04AB2" w:rsidP="00B4482A">
      <w:pPr>
        <w:pStyle w:val="ListParagraph"/>
        <w:numPr>
          <w:ilvl w:val="0"/>
          <w:numId w:val="214"/>
        </w:numPr>
        <w:rPr>
          <w:rFonts w:ascii="Verdana" w:hAnsi="Verdana" w:cs="Arial"/>
        </w:rPr>
      </w:pPr>
      <w:r w:rsidRPr="001E5A34">
        <w:rPr>
          <w:rFonts w:ascii="Verdana" w:hAnsi="Verdana" w:cs="Arial"/>
        </w:rPr>
        <w:t>The different forms peer on peer abuse can take, such as: bullying (including cyberbullying).</w:t>
      </w:r>
    </w:p>
    <w:p w14:paraId="32031BBE" w14:textId="77777777" w:rsidR="00E04AB2" w:rsidRPr="00EC65F6" w:rsidRDefault="00E04AB2" w:rsidP="00E04AB2">
      <w:pPr>
        <w:ind w:left="284"/>
        <w:rPr>
          <w:rFonts w:ascii="Verdana" w:hAnsi="Verdana" w:cs="Arial"/>
        </w:rPr>
      </w:pPr>
    </w:p>
    <w:p w14:paraId="1336CB41" w14:textId="77777777" w:rsidR="00E04AB2" w:rsidRPr="001E5A34" w:rsidRDefault="00E04AB2" w:rsidP="00B4482A">
      <w:pPr>
        <w:pStyle w:val="ListParagraph"/>
        <w:numPr>
          <w:ilvl w:val="0"/>
          <w:numId w:val="214"/>
        </w:numPr>
        <w:tabs>
          <w:tab w:val="left" w:pos="851"/>
        </w:tabs>
        <w:rPr>
          <w:rFonts w:ascii="Verdana" w:hAnsi="Verdana" w:cs="Arial"/>
        </w:rPr>
      </w:pPr>
      <w:r w:rsidRPr="001E5A34">
        <w:rPr>
          <w:rFonts w:ascii="Verdana" w:hAnsi="Verdana" w:cs="Arial"/>
        </w:rPr>
        <w:t xml:space="preserve">Sexual violence and sexual harassment. </w:t>
      </w:r>
      <w:r>
        <w:rPr>
          <w:rFonts w:ascii="Verdana" w:hAnsi="Verdana" w:cs="Arial"/>
        </w:rPr>
        <w:t>(</w:t>
      </w:r>
      <w:r w:rsidRPr="001E5A34">
        <w:rPr>
          <w:rFonts w:ascii="Verdana" w:hAnsi="Verdana" w:cs="Arial"/>
        </w:rPr>
        <w:t>Which is covered in much more detail below</w:t>
      </w:r>
      <w:r>
        <w:rPr>
          <w:rFonts w:ascii="Verdana" w:hAnsi="Verdana" w:cs="Arial"/>
        </w:rPr>
        <w:t>)</w:t>
      </w:r>
      <w:r w:rsidRPr="001E5A34">
        <w:rPr>
          <w:rFonts w:ascii="Verdana" w:hAnsi="Verdana" w:cs="Arial"/>
        </w:rPr>
        <w:t xml:space="preserve">.  </w:t>
      </w:r>
    </w:p>
    <w:p w14:paraId="38202C7E" w14:textId="77777777" w:rsidR="00E04AB2" w:rsidRPr="00471C30" w:rsidRDefault="00E04AB2" w:rsidP="00E04AB2">
      <w:pPr>
        <w:pStyle w:val="ListParagraph"/>
        <w:ind w:left="426"/>
        <w:rPr>
          <w:rFonts w:ascii="Verdana" w:hAnsi="Verdana" w:cs="Arial"/>
        </w:rPr>
      </w:pPr>
    </w:p>
    <w:p w14:paraId="4557BA3C" w14:textId="77777777" w:rsidR="00E04AB2" w:rsidRPr="001E5A34" w:rsidRDefault="00E04AB2" w:rsidP="00B4482A">
      <w:pPr>
        <w:pStyle w:val="ListParagraph"/>
        <w:numPr>
          <w:ilvl w:val="0"/>
          <w:numId w:val="214"/>
        </w:numPr>
        <w:rPr>
          <w:rFonts w:ascii="Verdana" w:hAnsi="Verdana" w:cs="Arial"/>
        </w:rPr>
      </w:pPr>
      <w:r w:rsidRPr="001E5A34">
        <w:rPr>
          <w:rFonts w:ascii="Verdana" w:hAnsi="Verdana" w:cs="Arial"/>
        </w:rPr>
        <w:t>Consensual and non-consensual sharing of nudes and semi-nude images and/or videos (also known as sexting or youth produced sexual imagery)</w:t>
      </w:r>
      <w:r>
        <w:rPr>
          <w:rFonts w:ascii="Verdana" w:hAnsi="Verdana" w:cs="Arial"/>
        </w:rPr>
        <w:t xml:space="preserve"> Also covered below. </w:t>
      </w:r>
    </w:p>
    <w:p w14:paraId="51906F2E" w14:textId="77777777" w:rsidR="00E04AB2" w:rsidRPr="001E5A34" w:rsidRDefault="00E04AB2" w:rsidP="00E04AB2">
      <w:pPr>
        <w:pStyle w:val="ListParagraph"/>
        <w:ind w:left="426"/>
        <w:rPr>
          <w:rFonts w:ascii="Verdana" w:hAnsi="Verdana" w:cs="Arial"/>
        </w:rPr>
      </w:pPr>
    </w:p>
    <w:p w14:paraId="2D061A51" w14:textId="77777777" w:rsidR="00E04AB2" w:rsidRDefault="00E04AB2" w:rsidP="00B4482A">
      <w:pPr>
        <w:pStyle w:val="ListParagraph"/>
        <w:numPr>
          <w:ilvl w:val="0"/>
          <w:numId w:val="214"/>
        </w:numPr>
        <w:rPr>
          <w:rFonts w:ascii="Verdana" w:hAnsi="Verdana" w:cs="Arial"/>
        </w:rPr>
      </w:pPr>
      <w:r w:rsidRPr="001E5A34">
        <w:rPr>
          <w:rFonts w:ascii="Verdana" w:hAnsi="Verdana" w:cs="Arial"/>
        </w:rPr>
        <w:t xml:space="preserve">causing someone to engage in sexual activity without consent, such as forcing someone to strip, touch themselves sexually, or to engage in sexual activity with a third party </w:t>
      </w:r>
    </w:p>
    <w:p w14:paraId="5E2C70C3" w14:textId="77777777" w:rsidR="00E04AB2" w:rsidRPr="001E5A34" w:rsidRDefault="00E04AB2" w:rsidP="00E04AB2">
      <w:pPr>
        <w:pStyle w:val="ListParagraph"/>
        <w:rPr>
          <w:rFonts w:ascii="Verdana" w:hAnsi="Verdana" w:cs="Arial"/>
        </w:rPr>
      </w:pPr>
    </w:p>
    <w:p w14:paraId="69EED2C9" w14:textId="77777777" w:rsidR="00E04AB2" w:rsidRPr="00AA0A86" w:rsidRDefault="00E04AB2" w:rsidP="00B4482A">
      <w:pPr>
        <w:pStyle w:val="ListParagraph"/>
        <w:numPr>
          <w:ilvl w:val="0"/>
          <w:numId w:val="214"/>
        </w:numPr>
        <w:rPr>
          <w:rFonts w:ascii="Verdana" w:hAnsi="Verdana" w:cs="Arial"/>
        </w:rPr>
      </w:pPr>
      <w:r w:rsidRPr="00AA0A86">
        <w:rPr>
          <w:rFonts w:ascii="Verdana" w:hAnsi="Verdana" w:cs="Arial"/>
        </w:rPr>
        <w:t>Upskirting, which typically involves taking a picture under a person’s clothing without them knowing, with the intention of viewing their genitals or buttocks to obtain sexual gratification, or cause the victim humiliation, distress or alarm</w:t>
      </w:r>
      <w:r>
        <w:rPr>
          <w:rFonts w:ascii="Verdana" w:hAnsi="Verdana" w:cs="Arial"/>
        </w:rPr>
        <w:t>.</w:t>
      </w:r>
    </w:p>
    <w:p w14:paraId="0A196315" w14:textId="77777777" w:rsidR="00E04AB2" w:rsidRPr="00EC65F6" w:rsidRDefault="00E04AB2" w:rsidP="00E04AB2">
      <w:pPr>
        <w:ind w:left="709" w:hanging="425"/>
        <w:rPr>
          <w:rFonts w:ascii="Verdana" w:hAnsi="Verdana" w:cs="Arial"/>
        </w:rPr>
      </w:pPr>
    </w:p>
    <w:p w14:paraId="0AFACBFD" w14:textId="77777777" w:rsidR="00E04AB2" w:rsidRPr="00AA0A86" w:rsidRDefault="00E04AB2" w:rsidP="00B4482A">
      <w:pPr>
        <w:pStyle w:val="ListParagraph"/>
        <w:numPr>
          <w:ilvl w:val="0"/>
          <w:numId w:val="214"/>
        </w:numPr>
        <w:rPr>
          <w:rFonts w:ascii="Verdana" w:hAnsi="Verdana" w:cs="Arial"/>
        </w:rPr>
      </w:pPr>
      <w:r w:rsidRPr="00AA0A86">
        <w:rPr>
          <w:rFonts w:ascii="Verdana" w:hAnsi="Verdana" w:cs="Arial"/>
        </w:rPr>
        <w:t>Initiation/hazing type violence and rituals.</w:t>
      </w:r>
    </w:p>
    <w:p w14:paraId="52705498" w14:textId="77777777" w:rsidR="00E04AB2" w:rsidRPr="00EC65F6" w:rsidRDefault="00E04AB2" w:rsidP="00E04AB2">
      <w:pPr>
        <w:ind w:left="709" w:hanging="425"/>
        <w:rPr>
          <w:rFonts w:ascii="Verdana" w:hAnsi="Verdana" w:cs="Arial"/>
        </w:rPr>
      </w:pPr>
    </w:p>
    <w:p w14:paraId="2D24CC73" w14:textId="77777777" w:rsidR="00E04AB2" w:rsidRPr="00EC65F6" w:rsidRDefault="00E04AB2" w:rsidP="00C27DAA">
      <w:pPr>
        <w:pStyle w:val="Heading2"/>
      </w:pPr>
      <w:bookmarkStart w:id="176" w:name="_Toc82429799"/>
      <w:r w:rsidRPr="00EC65F6">
        <w:t>Preventing Peer on Peer Abuse</w:t>
      </w:r>
      <w:bookmarkStart w:id="177" w:name="_Hlk48549176"/>
      <w:bookmarkEnd w:id="176"/>
    </w:p>
    <w:bookmarkEnd w:id="177"/>
    <w:p w14:paraId="77C41225" w14:textId="63D2D0DB"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As a school we</w:t>
      </w:r>
      <w:r w:rsidR="000431B2">
        <w:rPr>
          <w:rFonts w:ascii="Verdana" w:hAnsi="Verdana"/>
        </w:rPr>
        <w:t xml:space="preserve"> will </w:t>
      </w:r>
    </w:p>
    <w:p w14:paraId="37F90263" w14:textId="77777777" w:rsidR="00E04AB2" w:rsidRPr="00EC65F6" w:rsidRDefault="00E04AB2" w:rsidP="00E04AB2">
      <w:pPr>
        <w:ind w:left="709" w:hanging="425"/>
        <w:rPr>
          <w:rFonts w:ascii="Verdana" w:hAnsi="Verdana"/>
        </w:rPr>
      </w:pPr>
    </w:p>
    <w:p w14:paraId="66DD6DFF" w14:textId="38FE9989"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Provid</w:t>
      </w:r>
      <w:r w:rsidR="002B70AD">
        <w:rPr>
          <w:rFonts w:ascii="Verdana" w:hAnsi="Verdana"/>
        </w:rPr>
        <w:t>e</w:t>
      </w:r>
      <w:r w:rsidRPr="00AA0A86">
        <w:rPr>
          <w:rFonts w:ascii="Verdana" w:hAnsi="Verdana"/>
        </w:rPr>
        <w:t xml:space="preserve"> a developmentally appropriate education syllabus which develops </w:t>
      </w:r>
      <w:r>
        <w:rPr>
          <w:rFonts w:ascii="Verdana" w:hAnsi="Verdana"/>
        </w:rPr>
        <w:t>pupils</w:t>
      </w:r>
      <w:r w:rsidRPr="00AA0A86">
        <w:rPr>
          <w:rFonts w:ascii="Verdana" w:hAnsi="Verdana"/>
        </w:rPr>
        <w:t xml:space="preserve"> understanding of consent, acceptable behaviour, keeping themselves safe and healthy relationships.</w:t>
      </w:r>
    </w:p>
    <w:p w14:paraId="57D1CE44" w14:textId="77777777" w:rsidR="00E04AB2" w:rsidRPr="00EC65F6" w:rsidRDefault="00E04AB2" w:rsidP="00E04AB2">
      <w:pPr>
        <w:ind w:left="709" w:hanging="425"/>
        <w:rPr>
          <w:rFonts w:ascii="Verdana" w:hAnsi="Verdana"/>
        </w:rPr>
      </w:pPr>
    </w:p>
    <w:p w14:paraId="26E2DF7F" w14:textId="3CC1944C"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Hav</w:t>
      </w:r>
      <w:r w:rsidR="002B70AD">
        <w:rPr>
          <w:rFonts w:ascii="Verdana" w:hAnsi="Verdana"/>
        </w:rPr>
        <w:t>e</w:t>
      </w:r>
      <w:r w:rsidRPr="00AA0A86">
        <w:rPr>
          <w:rFonts w:ascii="Verdana" w:hAnsi="Verdana"/>
        </w:rPr>
        <w:t xml:space="preserve"> systems in place for any </w:t>
      </w:r>
      <w:r>
        <w:rPr>
          <w:rFonts w:ascii="Verdana" w:hAnsi="Verdana"/>
        </w:rPr>
        <w:t>pupil</w:t>
      </w:r>
      <w:r w:rsidRPr="00AA0A86">
        <w:rPr>
          <w:rFonts w:ascii="Verdana" w:hAnsi="Verdana"/>
        </w:rPr>
        <w:t xml:space="preserve"> to raise concerns with staff, knowing that they will be listened to, believed and valued</w:t>
      </w:r>
      <w:r>
        <w:rPr>
          <w:rFonts w:ascii="Verdana" w:hAnsi="Verdana"/>
        </w:rPr>
        <w:t>.</w:t>
      </w:r>
    </w:p>
    <w:p w14:paraId="68A4C7FA" w14:textId="77777777" w:rsidR="00E04AB2" w:rsidRPr="00EC65F6" w:rsidRDefault="00E04AB2" w:rsidP="00E04AB2">
      <w:pPr>
        <w:ind w:left="709" w:hanging="425"/>
        <w:rPr>
          <w:rFonts w:ascii="Verdana" w:hAnsi="Verdana"/>
        </w:rPr>
      </w:pPr>
    </w:p>
    <w:p w14:paraId="1498AE8B" w14:textId="08687EBF"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Deliver targeted work on assertiveness and keeping safe to those children identified as being at risk</w:t>
      </w:r>
      <w:r>
        <w:rPr>
          <w:rFonts w:ascii="Verdana" w:hAnsi="Verdana"/>
        </w:rPr>
        <w:t>.</w:t>
      </w:r>
    </w:p>
    <w:p w14:paraId="406CD37A" w14:textId="77777777" w:rsidR="00E04AB2" w:rsidRPr="00EC65F6" w:rsidRDefault="00E04AB2" w:rsidP="00E04AB2">
      <w:pPr>
        <w:ind w:left="709" w:hanging="425"/>
        <w:rPr>
          <w:rFonts w:ascii="Verdana" w:hAnsi="Verdana"/>
        </w:rPr>
      </w:pPr>
    </w:p>
    <w:p w14:paraId="29F9C604" w14:textId="65DF6C3D"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Develop robust risk assessments and providing targeted work for pupils identified as being a potential risk to other pupils.</w:t>
      </w:r>
    </w:p>
    <w:p w14:paraId="6E2E40FF" w14:textId="77777777" w:rsidR="00E04AB2" w:rsidRPr="00EC65F6" w:rsidRDefault="00E04AB2" w:rsidP="00E04AB2">
      <w:pPr>
        <w:ind w:left="709" w:hanging="425"/>
        <w:rPr>
          <w:rFonts w:ascii="Verdana" w:hAnsi="Verdana"/>
        </w:rPr>
      </w:pPr>
    </w:p>
    <w:p w14:paraId="7F8063A7" w14:textId="7E78ADF2"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Provid</w:t>
      </w:r>
      <w:r w:rsidR="002B70AD">
        <w:rPr>
          <w:rFonts w:ascii="Verdana" w:hAnsi="Verdana"/>
        </w:rPr>
        <w:t>e</w:t>
      </w:r>
      <w:r w:rsidRPr="00AA0A86">
        <w:rPr>
          <w:rFonts w:ascii="Verdana" w:hAnsi="Verdana"/>
        </w:rPr>
        <w:t xml:space="preserve"> clarity on how allegations of </w:t>
      </w:r>
      <w:r w:rsidR="003E24C9" w:rsidRPr="00AA0A86">
        <w:rPr>
          <w:rFonts w:ascii="Verdana" w:hAnsi="Verdana"/>
        </w:rPr>
        <w:t>peer-on-peer</w:t>
      </w:r>
      <w:r w:rsidRPr="00AA0A86">
        <w:rPr>
          <w:rFonts w:ascii="Verdana" w:hAnsi="Verdana"/>
        </w:rPr>
        <w:t xml:space="preserve"> abuse will be recorded, investigated and dealt with</w:t>
      </w:r>
      <w:r>
        <w:rPr>
          <w:rFonts w:ascii="Verdana" w:hAnsi="Verdana"/>
        </w:rPr>
        <w:t>.</w:t>
      </w:r>
    </w:p>
    <w:p w14:paraId="7B7C08F5" w14:textId="77777777" w:rsidR="00E04AB2" w:rsidRPr="00EC65F6" w:rsidRDefault="00E04AB2" w:rsidP="00E04AB2">
      <w:pPr>
        <w:ind w:left="709" w:hanging="425"/>
        <w:rPr>
          <w:rFonts w:ascii="Verdana" w:hAnsi="Verdana"/>
        </w:rPr>
      </w:pPr>
    </w:p>
    <w:p w14:paraId="6070929E" w14:textId="41AD8F0F" w:rsidR="00E04AB2" w:rsidRPr="00AA0A86" w:rsidRDefault="00E04AB2" w:rsidP="001F532E">
      <w:pPr>
        <w:pStyle w:val="ListParagraph"/>
        <w:numPr>
          <w:ilvl w:val="0"/>
          <w:numId w:val="97"/>
        </w:numPr>
        <w:ind w:left="709" w:hanging="425"/>
        <w:rPr>
          <w:rFonts w:ascii="Verdana" w:hAnsi="Verdana"/>
        </w:rPr>
      </w:pPr>
      <w:r w:rsidRPr="00AA0A86">
        <w:rPr>
          <w:rFonts w:ascii="Verdana" w:hAnsi="Verdana"/>
        </w:rPr>
        <w:t>Hav</w:t>
      </w:r>
      <w:r w:rsidR="002B70AD">
        <w:rPr>
          <w:rFonts w:ascii="Verdana" w:hAnsi="Verdana"/>
        </w:rPr>
        <w:t>e</w:t>
      </w:r>
      <w:r w:rsidRPr="00AA0A86">
        <w:rPr>
          <w:rFonts w:ascii="Verdana" w:hAnsi="Verdana"/>
        </w:rPr>
        <w:t xml:space="preserve"> clear processes as to how victims, perpetrators and any other child affected by </w:t>
      </w:r>
      <w:r w:rsidR="003E24C9" w:rsidRPr="00AA0A86">
        <w:rPr>
          <w:rFonts w:ascii="Verdana" w:hAnsi="Verdana"/>
        </w:rPr>
        <w:t>peer-on-peer</w:t>
      </w:r>
      <w:r w:rsidRPr="00AA0A86">
        <w:rPr>
          <w:rFonts w:ascii="Verdana" w:hAnsi="Verdana"/>
        </w:rPr>
        <w:t xml:space="preserve"> abuse will be supported</w:t>
      </w:r>
      <w:r>
        <w:rPr>
          <w:rFonts w:ascii="Verdana" w:hAnsi="Verdana"/>
        </w:rPr>
        <w:t>.</w:t>
      </w:r>
    </w:p>
    <w:p w14:paraId="59B59BBA" w14:textId="77777777" w:rsidR="00E04AB2" w:rsidRPr="00EC65F6" w:rsidRDefault="00E04AB2" w:rsidP="00E04AB2">
      <w:pPr>
        <w:ind w:left="709" w:hanging="425"/>
        <w:rPr>
          <w:rFonts w:ascii="Verdana" w:hAnsi="Verdana"/>
        </w:rPr>
      </w:pPr>
    </w:p>
    <w:p w14:paraId="3A9F4C3B" w14:textId="77777777" w:rsidR="002B70AD" w:rsidRPr="002B70AD" w:rsidRDefault="00E04AB2" w:rsidP="001F532E">
      <w:pPr>
        <w:pStyle w:val="ListParagraph"/>
        <w:numPr>
          <w:ilvl w:val="0"/>
          <w:numId w:val="97"/>
        </w:numPr>
        <w:ind w:left="709" w:hanging="425"/>
        <w:rPr>
          <w:rFonts w:ascii="Verdana" w:eastAsiaTheme="minorHAnsi" w:hAnsi="Verdana"/>
          <w:lang w:eastAsia="en-US"/>
        </w:rPr>
      </w:pPr>
      <w:r w:rsidRPr="002B70AD">
        <w:rPr>
          <w:rFonts w:ascii="Verdana" w:hAnsi="Verdana"/>
        </w:rPr>
        <w:t>Provid</w:t>
      </w:r>
      <w:r w:rsidR="002B70AD" w:rsidRPr="002B70AD">
        <w:rPr>
          <w:rFonts w:ascii="Verdana" w:hAnsi="Verdana"/>
        </w:rPr>
        <w:t>e</w:t>
      </w:r>
      <w:r w:rsidRPr="002B70AD">
        <w:rPr>
          <w:rFonts w:ascii="Verdana" w:hAnsi="Verdana"/>
        </w:rPr>
        <w:t xml:space="preserve"> a clear statement that abuse is abuse and should never be tolerated or passed off as “banter”, “just having a laugh” or “part of growing up”. </w:t>
      </w:r>
    </w:p>
    <w:p w14:paraId="0C3C4868" w14:textId="77777777" w:rsidR="002B70AD" w:rsidRPr="002B70AD" w:rsidRDefault="002B70AD" w:rsidP="002B70AD">
      <w:pPr>
        <w:pStyle w:val="ListParagraph"/>
        <w:rPr>
          <w:rFonts w:ascii="Verdana" w:hAnsi="Verdana"/>
        </w:rPr>
      </w:pPr>
    </w:p>
    <w:p w14:paraId="67610BB7" w14:textId="28AE06D6" w:rsidR="00E04AB2" w:rsidRPr="002B70AD" w:rsidRDefault="00E04AB2" w:rsidP="001F532E">
      <w:pPr>
        <w:pStyle w:val="ListParagraph"/>
        <w:numPr>
          <w:ilvl w:val="0"/>
          <w:numId w:val="97"/>
        </w:numPr>
        <w:ind w:left="709" w:hanging="425"/>
        <w:rPr>
          <w:rFonts w:ascii="Verdana" w:eastAsiaTheme="minorHAnsi" w:hAnsi="Verdana"/>
          <w:lang w:eastAsia="en-US"/>
        </w:rPr>
      </w:pPr>
      <w:r w:rsidRPr="002B70AD">
        <w:rPr>
          <w:rFonts w:ascii="Verdana" w:hAnsi="Verdana"/>
        </w:rPr>
        <w:t>Recognis</w:t>
      </w:r>
      <w:r w:rsidR="002B70AD">
        <w:rPr>
          <w:rFonts w:ascii="Verdana" w:hAnsi="Verdana"/>
        </w:rPr>
        <w:t>e</w:t>
      </w:r>
      <w:r w:rsidRPr="002B70AD">
        <w:rPr>
          <w:rFonts w:ascii="Verdana" w:hAnsi="Verdana"/>
        </w:rPr>
        <w:t xml:space="preserve"> the gendered nature of </w:t>
      </w:r>
      <w:r w:rsidR="003E24C9" w:rsidRPr="002B70AD">
        <w:rPr>
          <w:rFonts w:ascii="Verdana" w:hAnsi="Verdana"/>
        </w:rPr>
        <w:t>peer-on-peer</w:t>
      </w:r>
      <w:r w:rsidRPr="002B70AD">
        <w:rPr>
          <w:rFonts w:ascii="Verdana" w:hAnsi="Verdana"/>
        </w:rPr>
        <w:t xml:space="preserve"> abuse (</w:t>
      </w:r>
      <w:r w:rsidR="003E24C9" w:rsidRPr="002B70AD">
        <w:rPr>
          <w:rFonts w:ascii="Verdana" w:hAnsi="Verdana"/>
        </w:rPr>
        <w:t>i.e.,</w:t>
      </w:r>
      <w:r w:rsidRPr="002B70AD">
        <w:rPr>
          <w:rFonts w:ascii="Verdana" w:hAnsi="Verdana"/>
        </w:rPr>
        <w:t xml:space="preserve"> that it is more likely that girls will be victims and boys’ perpetrators), but that all </w:t>
      </w:r>
      <w:r w:rsidR="003E24C9" w:rsidRPr="002B70AD">
        <w:rPr>
          <w:rFonts w:ascii="Verdana" w:hAnsi="Verdana"/>
        </w:rPr>
        <w:t>peer-on-peer</w:t>
      </w:r>
      <w:r w:rsidRPr="002B70AD">
        <w:rPr>
          <w:rFonts w:ascii="Verdana" w:hAnsi="Verdana"/>
        </w:rPr>
        <w:t xml:space="preserve"> abuse is unacceptable and will be taken seriously</w:t>
      </w:r>
    </w:p>
    <w:p w14:paraId="646B22DB"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78" w:name="_Toc82429800"/>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violence – rape &amp; sexual assault, including by penetration.</w:t>
      </w:r>
      <w:bookmarkEnd w:id="178"/>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7D250698" w14:textId="07567E1C" w:rsidR="003454B7" w:rsidRPr="00BB44B8" w:rsidRDefault="00BB44B8"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color w:val="000000"/>
          <w:lang w:eastAsia="en-US"/>
        </w:rPr>
        <w:t xml:space="preserve">We recognise it </w:t>
      </w:r>
      <w:r w:rsidR="003454B7" w:rsidRPr="00BB44B8">
        <w:rPr>
          <w:rFonts w:ascii="Verdana" w:eastAsiaTheme="minorHAnsi" w:hAnsi="Verdana" w:cs="Arial"/>
          <w:color w:val="000000"/>
          <w:lang w:eastAsia="en-US"/>
        </w:rPr>
        <w:t>is important that</w:t>
      </w:r>
      <w:r w:rsidRPr="00BB44B8">
        <w:rPr>
          <w:rFonts w:ascii="Verdana" w:eastAsiaTheme="minorHAnsi" w:hAnsi="Verdana" w:cs="Arial"/>
          <w:color w:val="000000"/>
          <w:lang w:eastAsia="en-US"/>
        </w:rPr>
        <w:t xml:space="preserve"> our staff </w:t>
      </w:r>
      <w:r w:rsidR="003454B7" w:rsidRPr="00BB44B8">
        <w:rPr>
          <w:rFonts w:ascii="Verdana" w:eastAsiaTheme="minorHAnsi" w:hAnsi="Verdana" w:cs="Arial"/>
          <w:color w:val="000000"/>
          <w:lang w:eastAsia="en-US"/>
        </w:rPr>
        <w:t xml:space="preserve">are aware of sexual violence and the fact children can, and sometimes do, abuse their peers in this way. When referring to sexual violence we are referring to sexual offences under the Sexual Offences </w:t>
      </w:r>
      <w:r w:rsidR="003E24C9" w:rsidRPr="00BB44B8">
        <w:rPr>
          <w:rFonts w:ascii="Verdana" w:eastAsiaTheme="minorHAnsi" w:hAnsi="Verdana" w:cs="Arial"/>
          <w:color w:val="000000"/>
          <w:lang w:eastAsia="en-US"/>
        </w:rPr>
        <w:t>Act.</w:t>
      </w:r>
    </w:p>
    <w:p w14:paraId="107AE9A9" w14:textId="52052D0B" w:rsidR="003454B7" w:rsidRPr="003454B7" w:rsidRDefault="003454B7" w:rsidP="005B6745">
      <w:pPr>
        <w:ind w:left="709" w:hanging="425"/>
        <w:rPr>
          <w:rFonts w:ascii="Verdana" w:eastAsiaTheme="minorHAnsi" w:hAnsi="Verdana" w:cs="Arial"/>
          <w:color w:val="000000"/>
          <w:lang w:eastAsia="en-US"/>
        </w:rPr>
      </w:pPr>
    </w:p>
    <w:p w14:paraId="5662B65C"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Rape: </w:t>
      </w:r>
      <w:r w:rsidRPr="00BB44B8">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23FAC994" w14:textId="77777777" w:rsidR="003454B7" w:rsidRPr="003454B7" w:rsidRDefault="003454B7" w:rsidP="005B6745">
      <w:pPr>
        <w:ind w:left="709" w:hanging="425"/>
        <w:rPr>
          <w:rFonts w:ascii="Verdana" w:eastAsiaTheme="minorHAnsi" w:hAnsi="Verdana" w:cs="Arial"/>
          <w:color w:val="000000"/>
          <w:lang w:eastAsia="en-US"/>
        </w:rPr>
      </w:pPr>
    </w:p>
    <w:p w14:paraId="67140AA8"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Assault by Penetration: </w:t>
      </w:r>
      <w:r w:rsidRPr="00BB44B8">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6E9AB59" w14:textId="77777777" w:rsidR="003454B7" w:rsidRPr="003454B7" w:rsidRDefault="003454B7" w:rsidP="005B6745">
      <w:pPr>
        <w:ind w:left="709" w:hanging="425"/>
        <w:rPr>
          <w:rFonts w:ascii="Verdana" w:eastAsiaTheme="minorHAnsi" w:hAnsi="Verdana" w:cs="Arial"/>
          <w:color w:val="000000"/>
          <w:lang w:eastAsia="en-US"/>
        </w:rPr>
      </w:pPr>
    </w:p>
    <w:p w14:paraId="4D5F206A" w14:textId="77777777" w:rsidR="003454B7" w:rsidRPr="00BB44B8" w:rsidRDefault="003454B7" w:rsidP="00B4482A">
      <w:pPr>
        <w:pStyle w:val="ListParagraph"/>
        <w:numPr>
          <w:ilvl w:val="0"/>
          <w:numId w:val="173"/>
        </w:numPr>
        <w:ind w:left="709" w:hanging="425"/>
        <w:rPr>
          <w:rFonts w:ascii="Verdana" w:eastAsiaTheme="minorHAnsi" w:hAnsi="Verdana" w:cs="Arial"/>
          <w:color w:val="000000"/>
          <w:lang w:eastAsia="en-US"/>
        </w:rPr>
      </w:pPr>
      <w:r w:rsidRPr="00BB44B8">
        <w:rPr>
          <w:rFonts w:ascii="Verdana" w:eastAsiaTheme="minorHAnsi" w:hAnsi="Verdana" w:cs="Arial"/>
          <w:b/>
          <w:bCs/>
          <w:color w:val="000000"/>
          <w:lang w:eastAsia="en-US"/>
        </w:rPr>
        <w:t xml:space="preserve">Sexual Assault: </w:t>
      </w:r>
      <w:r w:rsidRPr="00BB44B8">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556B6D5B"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79" w:name="_Toc82429801"/>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What is consent?</w:t>
      </w:r>
      <w:bookmarkEnd w:id="179"/>
    </w:p>
    <w:p w14:paraId="154F16A6" w14:textId="0FE7789C" w:rsidR="003454B7" w:rsidRPr="005B6745" w:rsidRDefault="003454B7" w:rsidP="00B4482A">
      <w:pPr>
        <w:pStyle w:val="ListParagraph"/>
        <w:numPr>
          <w:ilvl w:val="0"/>
          <w:numId w:val="215"/>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Consent is about having the freedom and capacity to choose. Consent to sexual activity may be given to one sort of sexual activity but not another, </w:t>
      </w:r>
      <w:r w:rsidR="003E24C9" w:rsidRPr="005B6745">
        <w:rPr>
          <w:rFonts w:ascii="Verdana" w:eastAsiaTheme="minorHAnsi" w:hAnsi="Verdana" w:cs="Arial"/>
          <w:color w:val="000000"/>
          <w:lang w:eastAsia="en-US"/>
        </w:rPr>
        <w:t>e.g.,</w:t>
      </w:r>
      <w:r w:rsidRPr="005B6745">
        <w:rPr>
          <w:rFonts w:ascii="Verdana" w:eastAsiaTheme="minorHAnsi" w:hAnsi="Verdana" w:cs="Arial"/>
          <w:color w:val="000000"/>
          <w:lang w:eastAsia="en-US"/>
        </w:rPr>
        <w:t xml:space="preserve"> 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1624A8F0"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eastAsiaTheme="minorHAnsi" w:hAnsi="Verdana" w:cs="Arial"/>
          <w:lang w:eastAsia="en-US"/>
          <w14:shadow w14:blurRad="50800" w14:dist="38100" w14:dir="2700000" w14:sx="100000" w14:sy="100000" w14:kx="0" w14:ky="0" w14:algn="tl">
            <w14:srgbClr w14:val="000000">
              <w14:alpha w14:val="60000"/>
            </w14:srgbClr>
          </w14:shadow>
        </w:rPr>
      </w:pPr>
      <w:bookmarkStart w:id="180" w:name="_Toc82429802"/>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Sexual harassment</w:t>
      </w:r>
      <w:bookmarkEnd w:id="180"/>
      <w:r w:rsidRPr="003454B7">
        <w:rPr>
          <w:rFonts w:ascii="Verdana" w:eastAsiaTheme="minorHAnsi" w:hAnsi="Verdana" w:cs="Arial"/>
          <w:lang w:eastAsia="en-US"/>
          <w14:shadow w14:blurRad="50800" w14:dist="38100" w14:dir="2700000" w14:sx="100000" w14:sy="100000" w14:kx="0" w14:ky="0" w14:algn="tl">
            <w14:srgbClr w14:val="000000">
              <w14:alpha w14:val="60000"/>
            </w14:srgbClr>
          </w14:shadow>
        </w:rPr>
        <w:t xml:space="preserve"> </w:t>
      </w:r>
    </w:p>
    <w:p w14:paraId="1771AF5F" w14:textId="3C07ADA1" w:rsidR="003454B7" w:rsidRPr="005B6745" w:rsidRDefault="003454B7" w:rsidP="00B4482A">
      <w:pPr>
        <w:pStyle w:val="ListParagraph"/>
        <w:numPr>
          <w:ilvl w:val="0"/>
          <w:numId w:val="21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t>
      </w:r>
      <w:r w:rsidRPr="005B6745">
        <w:rPr>
          <w:rFonts w:ascii="Verdana" w:eastAsiaTheme="minorHAnsi" w:hAnsi="Verdana" w:cs="Arial"/>
          <w:color w:val="000000"/>
          <w:lang w:eastAsia="en-US"/>
        </w:rPr>
        <w:lastRenderedPageBreak/>
        <w:t xml:space="preserve">we do so in the context of </w:t>
      </w:r>
      <w:r w:rsidR="003E24C9" w:rsidRPr="005B6745">
        <w:rPr>
          <w:rFonts w:ascii="Verdana" w:eastAsiaTheme="minorHAnsi" w:hAnsi="Verdana" w:cs="Arial"/>
          <w:color w:val="000000"/>
          <w:lang w:eastAsia="en-US"/>
        </w:rPr>
        <w:t>child-on-child</w:t>
      </w:r>
      <w:r w:rsidRPr="005B6745">
        <w:rPr>
          <w:rFonts w:ascii="Verdana" w:eastAsiaTheme="minorHAnsi" w:hAnsi="Verdana" w:cs="Arial"/>
          <w:color w:val="000000"/>
          <w:lang w:eastAsia="en-US"/>
        </w:rPr>
        <w:t xml:space="preserve"> sexual harassment. Sexual harassment is likely to: violate a child’s dignity, and/or make them feel intimidated, degraded or humiliated and/or create a hostile, offensive or sexualised environment. </w:t>
      </w:r>
    </w:p>
    <w:p w14:paraId="7F617B1E" w14:textId="77777777" w:rsidR="003454B7" w:rsidRPr="003454B7" w:rsidRDefault="003454B7" w:rsidP="003454B7">
      <w:pPr>
        <w:rPr>
          <w:rFonts w:ascii="Verdana" w:eastAsiaTheme="minorHAnsi" w:hAnsi="Verdana" w:cs="Arial"/>
          <w:color w:val="000000"/>
          <w:lang w:eastAsia="en-US"/>
        </w:rPr>
      </w:pPr>
    </w:p>
    <w:p w14:paraId="59BD2329" w14:textId="77777777" w:rsidR="003454B7" w:rsidRPr="005B6745" w:rsidRDefault="003454B7" w:rsidP="00B4482A">
      <w:pPr>
        <w:pStyle w:val="ListParagraph"/>
        <w:numPr>
          <w:ilvl w:val="0"/>
          <w:numId w:val="216"/>
        </w:numPr>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Whilst not intended to be an exhaustive list, sexual harassment can include: </w:t>
      </w:r>
    </w:p>
    <w:p w14:paraId="47FAC013" w14:textId="77777777" w:rsidR="003454B7" w:rsidRPr="003454B7" w:rsidRDefault="003454B7" w:rsidP="003454B7">
      <w:pPr>
        <w:rPr>
          <w:rFonts w:ascii="Verdana" w:eastAsiaTheme="minorHAnsi" w:hAnsi="Verdana" w:cs="Arial"/>
          <w:color w:val="000000"/>
          <w:lang w:eastAsia="en-US"/>
        </w:rPr>
      </w:pPr>
    </w:p>
    <w:p w14:paraId="79A76D1E"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comments, such as: telling sexual stories, making lewd comments, making sexual remarks about clothes and appearance and calling someone sexualised names; </w:t>
      </w:r>
    </w:p>
    <w:p w14:paraId="27121E66"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Sexual “jokes” or taunting; </w:t>
      </w:r>
    </w:p>
    <w:p w14:paraId="7D24E453" w14:textId="77777777" w:rsidR="003454B7" w:rsidRP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 xml:space="preserve">Physical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B5849FA" w14:textId="38C60801" w:rsidR="003454B7" w:rsidRDefault="003454B7" w:rsidP="00B4482A">
      <w:pPr>
        <w:numPr>
          <w:ilvl w:val="0"/>
          <w:numId w:val="104"/>
        </w:numPr>
        <w:ind w:left="1134" w:hanging="708"/>
        <w:rPr>
          <w:rFonts w:ascii="Verdana" w:eastAsiaTheme="minorHAnsi" w:hAnsi="Verdana" w:cs="Arial"/>
          <w:color w:val="000000"/>
          <w:lang w:eastAsia="en-US"/>
        </w:rPr>
      </w:pPr>
      <w:r w:rsidRPr="003454B7">
        <w:rPr>
          <w:rFonts w:ascii="Verdana" w:eastAsiaTheme="minorHAnsi" w:hAnsi="Verdana" w:cs="Arial"/>
          <w:color w:val="000000"/>
          <w:lang w:eastAsia="en-US"/>
        </w:rPr>
        <w:t>Online sexual harassment. This may be standalone, or part of a wider pattern of sexual harassment and/or sexual violence</w:t>
      </w:r>
      <w:r w:rsidRPr="003454B7">
        <w:rPr>
          <w:rFonts w:ascii="Verdana" w:eastAsiaTheme="minorHAnsi" w:hAnsi="Verdana" w:cs="Arial"/>
          <w:color w:val="000000"/>
          <w:vertAlign w:val="superscript"/>
          <w:lang w:eastAsia="en-US"/>
        </w:rPr>
        <w:footnoteReference w:id="23"/>
      </w:r>
      <w:r w:rsidRPr="003454B7">
        <w:rPr>
          <w:rFonts w:ascii="Verdana" w:eastAsiaTheme="minorHAnsi" w:hAnsi="Verdana" w:cs="Arial"/>
          <w:color w:val="000000"/>
          <w:lang w:eastAsia="en-US"/>
        </w:rPr>
        <w:t xml:space="preserve">. It may include: </w:t>
      </w:r>
    </w:p>
    <w:p w14:paraId="4B33DE07" w14:textId="77777777" w:rsidR="006E6DA3" w:rsidRDefault="006E6DA3" w:rsidP="006E6DA3">
      <w:pPr>
        <w:ind w:left="426" w:hanging="426"/>
        <w:rPr>
          <w:rFonts w:ascii="Verdana" w:eastAsiaTheme="minorHAnsi" w:hAnsi="Verdana" w:cs="Arial"/>
          <w:color w:val="000000"/>
          <w:lang w:eastAsia="en-US"/>
        </w:rPr>
      </w:pPr>
    </w:p>
    <w:p w14:paraId="551ABF2E" w14:textId="3A5E3569" w:rsidR="003454B7" w:rsidRPr="005B6745" w:rsidRDefault="003454B7" w:rsidP="00B4482A">
      <w:pPr>
        <w:pStyle w:val="ListParagraph"/>
        <w:numPr>
          <w:ilvl w:val="0"/>
          <w:numId w:val="104"/>
        </w:numPr>
        <w:ind w:left="1134" w:hanging="774"/>
        <w:rPr>
          <w:rFonts w:ascii="Verdana" w:eastAsiaTheme="minorHAnsi" w:hAnsi="Verdana" w:cs="Arial"/>
          <w:color w:val="000000"/>
          <w:lang w:eastAsia="en-US"/>
        </w:rPr>
      </w:pPr>
      <w:r w:rsidRPr="005B6745">
        <w:rPr>
          <w:rFonts w:ascii="Verdana" w:eastAsiaTheme="minorHAnsi" w:hAnsi="Verdana" w:cs="Arial"/>
          <w:color w:val="000000"/>
          <w:lang w:eastAsia="en-US"/>
        </w:rPr>
        <w:t xml:space="preserve">Non-consensual sharing of sexual images and videos; Sexualised online bullying; Unwanted sexual comments and messages, including, on social media; and Sexual exploitation; coercion and threats </w:t>
      </w:r>
    </w:p>
    <w:p w14:paraId="7E252CDC" w14:textId="77777777" w:rsidR="003454B7" w:rsidRPr="003454B7" w:rsidRDefault="003454B7" w:rsidP="003454B7">
      <w:pPr>
        <w:numPr>
          <w:ilvl w:val="1"/>
          <w:numId w:val="9"/>
        </w:numPr>
        <w:tabs>
          <w:tab w:val="clear" w:pos="-748"/>
          <w:tab w:val="num" w:pos="360"/>
        </w:tabs>
        <w:autoSpaceDE w:val="0"/>
        <w:autoSpaceDN w:val="0"/>
        <w:adjustRightInd w:val="0"/>
        <w:spacing w:before="240" w:after="263" w:line="276" w:lineRule="auto"/>
        <w:ind w:left="0" w:firstLine="0"/>
        <w:outlineLvl w:val="1"/>
        <w:rPr>
          <w:rFonts w:ascii="Verdana" w:hAnsi="Verdana" w:cs="Arial"/>
          <w14:shadow w14:blurRad="50800" w14:dist="38100" w14:dir="2700000" w14:sx="100000" w14:sy="100000" w14:kx="0" w14:ky="0" w14:algn="tl">
            <w14:srgbClr w14:val="000000">
              <w14:alpha w14:val="60000"/>
            </w14:srgbClr>
          </w14:shadow>
        </w:rPr>
      </w:pPr>
      <w:bookmarkStart w:id="181" w:name="_Toc82429803"/>
      <w:r w:rsidRPr="003454B7">
        <w:rPr>
          <w:rFonts w:ascii="Verdana" w:hAnsi="Verdana" w:cs="Arial"/>
          <w14:shadow w14:blurRad="50800" w14:dist="38100" w14:dir="2700000" w14:sx="100000" w14:sy="100000" w14:kx="0" w14:ky="0" w14:algn="tl">
            <w14:srgbClr w14:val="000000">
              <w14:alpha w14:val="60000"/>
            </w14:srgbClr>
          </w14:shadow>
        </w:rPr>
        <w:t>Upskirting</w:t>
      </w:r>
      <w:bookmarkEnd w:id="181"/>
      <w:r w:rsidRPr="003454B7">
        <w:rPr>
          <w:rFonts w:ascii="Verdana" w:hAnsi="Verdana" w:cs="Arial"/>
          <w14:shadow w14:blurRad="50800" w14:dist="38100" w14:dir="2700000" w14:sx="100000" w14:sy="100000" w14:kx="0" w14:ky="0" w14:algn="tl">
            <w14:srgbClr w14:val="000000">
              <w14:alpha w14:val="60000"/>
            </w14:srgbClr>
          </w14:shadow>
        </w:rPr>
        <w:t xml:space="preserve"> </w:t>
      </w:r>
    </w:p>
    <w:p w14:paraId="7336FC5D"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Our school recognises that upskirting is a criminal offence and we will take any allegations of such behaviour very seriously. </w:t>
      </w:r>
    </w:p>
    <w:p w14:paraId="1F7C7326" w14:textId="77777777" w:rsidR="003454B7" w:rsidRPr="003454B7" w:rsidRDefault="003454B7" w:rsidP="005B6745">
      <w:pPr>
        <w:rPr>
          <w:rFonts w:ascii="Verdana" w:hAnsi="Verdana"/>
        </w:rPr>
      </w:pPr>
    </w:p>
    <w:p w14:paraId="045A39EC"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146CC04B" w14:textId="77777777" w:rsidR="003454B7" w:rsidRPr="003454B7" w:rsidRDefault="003454B7" w:rsidP="005B6745">
      <w:pPr>
        <w:rPr>
          <w:rFonts w:ascii="Verdana" w:hAnsi="Verdana"/>
        </w:rPr>
      </w:pPr>
    </w:p>
    <w:p w14:paraId="2B19C182"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When an allegation of upskirting is brought to our attention we will respond as we would for any other disclosure of potential abuse. </w:t>
      </w:r>
    </w:p>
    <w:p w14:paraId="16215DEA" w14:textId="77777777" w:rsidR="003454B7" w:rsidRPr="003454B7" w:rsidRDefault="003454B7" w:rsidP="005B6745">
      <w:pPr>
        <w:rPr>
          <w:rFonts w:ascii="Verdana" w:hAnsi="Verdana"/>
        </w:rPr>
      </w:pPr>
    </w:p>
    <w:p w14:paraId="191C8AA4" w14:textId="6D63DAB6" w:rsidR="003454B7" w:rsidRPr="005B6745" w:rsidRDefault="003454B7" w:rsidP="00B4482A">
      <w:pPr>
        <w:pStyle w:val="ListParagraph"/>
        <w:numPr>
          <w:ilvl w:val="0"/>
          <w:numId w:val="217"/>
        </w:numPr>
        <w:rPr>
          <w:rFonts w:ascii="Verdana" w:hAnsi="Verdana"/>
        </w:rPr>
      </w:pPr>
      <w:r w:rsidRPr="005B6745">
        <w:rPr>
          <w:rFonts w:ascii="Verdana" w:hAnsi="Verdana"/>
        </w:rPr>
        <w:t xml:space="preserve">We will follow the principles as set out in responding to reports of sexual violence and harassment above and will take advice from </w:t>
      </w:r>
      <w:r w:rsidR="007D4CC8" w:rsidRPr="005B6745">
        <w:rPr>
          <w:rFonts w:ascii="Verdana" w:hAnsi="Verdana"/>
        </w:rPr>
        <w:t>IFD</w:t>
      </w:r>
      <w:r w:rsidRPr="005B6745">
        <w:rPr>
          <w:rFonts w:ascii="Verdana" w:hAnsi="Verdana"/>
        </w:rPr>
        <w:t xml:space="preserve"> on how to progress any allegation of upskirting. </w:t>
      </w:r>
    </w:p>
    <w:p w14:paraId="76FF64A1" w14:textId="77777777" w:rsidR="003454B7" w:rsidRPr="003454B7" w:rsidRDefault="003454B7" w:rsidP="005B6745">
      <w:pPr>
        <w:rPr>
          <w:rFonts w:ascii="Verdana" w:hAnsi="Verdana"/>
        </w:rPr>
      </w:pPr>
    </w:p>
    <w:p w14:paraId="3EC47763" w14:textId="77777777" w:rsidR="003454B7" w:rsidRPr="005B6745" w:rsidRDefault="003454B7" w:rsidP="00B4482A">
      <w:pPr>
        <w:pStyle w:val="ListParagraph"/>
        <w:numPr>
          <w:ilvl w:val="0"/>
          <w:numId w:val="217"/>
        </w:numPr>
        <w:rPr>
          <w:rFonts w:ascii="Verdana" w:hAnsi="Verdana"/>
        </w:rPr>
      </w:pPr>
      <w:r w:rsidRPr="005B6745">
        <w:rPr>
          <w:rFonts w:ascii="Verdana" w:hAnsi="Verdana"/>
        </w:rPr>
        <w:t xml:space="preserve">Where any suspect for a case of upskirting is identified as being a pupil at our school we will initially be guided by police but will always seek to support that pupil in accordance with the principles set out in 22.23 below. </w:t>
      </w:r>
    </w:p>
    <w:p w14:paraId="3D7BC6A1" w14:textId="77777777" w:rsidR="003454B7" w:rsidRPr="000E43E7" w:rsidRDefault="003454B7" w:rsidP="000E43E7">
      <w:pPr>
        <w:rPr>
          <w:rFonts w:ascii="Verdana" w:eastAsiaTheme="minorHAnsi" w:hAnsi="Verdana"/>
          <w:lang w:eastAsia="en-US"/>
        </w:rPr>
      </w:pPr>
    </w:p>
    <w:p w14:paraId="0FA59F3F" w14:textId="77777777" w:rsidR="00560E7F" w:rsidRPr="00560E7F" w:rsidRDefault="00560E7F" w:rsidP="00560E7F">
      <w:pPr>
        <w:pStyle w:val="ListParagraph"/>
        <w:rPr>
          <w:rFonts w:ascii="Verdana" w:eastAsiaTheme="minorHAnsi" w:hAnsi="Verdana"/>
          <w:lang w:eastAsia="en-US"/>
        </w:rPr>
      </w:pPr>
    </w:p>
    <w:p w14:paraId="28063066" w14:textId="55594682" w:rsidR="006E6DA3" w:rsidRDefault="005109C5" w:rsidP="00C27DAA">
      <w:pPr>
        <w:pStyle w:val="Heading2"/>
        <w:rPr>
          <w:rFonts w:eastAsiaTheme="minorHAnsi"/>
          <w:lang w:eastAsia="en-US"/>
        </w:rPr>
      </w:pPr>
      <w:bookmarkStart w:id="182" w:name="_Toc82429804"/>
      <w:r>
        <w:rPr>
          <w:rFonts w:eastAsiaTheme="minorHAnsi"/>
          <w:lang w:eastAsia="en-US"/>
        </w:rPr>
        <w:t xml:space="preserve">Sharing Nudes and </w:t>
      </w:r>
      <w:r w:rsidR="00F83EAF">
        <w:rPr>
          <w:rFonts w:eastAsiaTheme="minorHAnsi"/>
          <w:lang w:eastAsia="en-US"/>
        </w:rPr>
        <w:t>semi-nude</w:t>
      </w:r>
      <w:r>
        <w:rPr>
          <w:rFonts w:eastAsiaTheme="minorHAnsi"/>
          <w:lang w:eastAsia="en-US"/>
        </w:rPr>
        <w:t xml:space="preserve"> images</w:t>
      </w:r>
      <w:bookmarkEnd w:id="182"/>
      <w:r>
        <w:rPr>
          <w:rFonts w:eastAsiaTheme="minorHAnsi"/>
          <w:lang w:eastAsia="en-US"/>
        </w:rPr>
        <w:t xml:space="preserve"> </w:t>
      </w:r>
    </w:p>
    <w:p w14:paraId="3660B6E8" w14:textId="23793A27" w:rsidR="005730AC" w:rsidRPr="005109C5" w:rsidRDefault="005109C5"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We recognise the guidance issued in </w:t>
      </w:r>
      <w:r w:rsidR="005730AC" w:rsidRPr="005109C5">
        <w:rPr>
          <w:rFonts w:ascii="Verdana" w:eastAsia="Calibri" w:hAnsi="Verdana"/>
          <w:lang w:val="en-US" w:eastAsia="en-US"/>
        </w:rPr>
        <w:t xml:space="preserve">December 2020 </w:t>
      </w:r>
      <w:r w:rsidRPr="005109C5">
        <w:rPr>
          <w:rFonts w:ascii="Verdana" w:eastAsia="Calibri" w:hAnsi="Verdana"/>
          <w:lang w:val="en-US" w:eastAsia="en-US"/>
        </w:rPr>
        <w:t xml:space="preserve">by </w:t>
      </w:r>
      <w:r w:rsidR="005730AC" w:rsidRPr="005109C5">
        <w:rPr>
          <w:rFonts w:ascii="Verdana" w:eastAsia="Calibri" w:hAnsi="Verdana"/>
          <w:lang w:val="en-US" w:eastAsia="en-US"/>
        </w:rPr>
        <w:t xml:space="preserve">the Dept for Digital, Culture, Media and Sport and the UK Council for Internet Safety published guidance </w:t>
      </w:r>
      <w:r w:rsidR="005730AC" w:rsidRPr="005109C5">
        <w:rPr>
          <w:rFonts w:ascii="Verdana" w:eastAsia="Calibri" w:hAnsi="Verdana"/>
          <w:lang w:val="en-US" w:eastAsia="en-US"/>
        </w:rPr>
        <w:lastRenderedPageBreak/>
        <w:t>Sharing nudes and semi nudes: advice for education settings working with children and young people</w:t>
      </w:r>
      <w:r w:rsidR="005730AC" w:rsidRPr="005730AC">
        <w:rPr>
          <w:rFonts w:eastAsia="Calibri"/>
          <w:vertAlign w:val="superscript"/>
          <w:lang w:eastAsia="en-US"/>
        </w:rPr>
        <w:footnoteReference w:id="24"/>
      </w:r>
      <w:r w:rsidR="005730AC" w:rsidRPr="005109C5">
        <w:rPr>
          <w:rFonts w:ascii="Verdana" w:eastAsia="Calibri" w:hAnsi="Verdana"/>
          <w:lang w:val="en-US" w:eastAsia="en-US"/>
        </w:rPr>
        <w:t>.</w:t>
      </w:r>
    </w:p>
    <w:p w14:paraId="3755BBD2" w14:textId="77777777" w:rsidR="005730AC" w:rsidRPr="005730AC" w:rsidRDefault="005730AC" w:rsidP="000E43E7">
      <w:pPr>
        <w:ind w:left="426" w:hanging="426"/>
        <w:rPr>
          <w:rFonts w:ascii="Verdana" w:eastAsia="Calibri" w:hAnsi="Verdana"/>
          <w:lang w:val="en-US" w:eastAsia="en-US"/>
        </w:rPr>
      </w:pPr>
    </w:p>
    <w:p w14:paraId="6F134373"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This guidance separates incidents of those under 18 sharing nude or semi-nude images into two broad areas: 1 - aggravated and 2 - experimental.  </w:t>
      </w:r>
    </w:p>
    <w:p w14:paraId="510F7CA6" w14:textId="77777777" w:rsidR="005730AC" w:rsidRPr="005730AC" w:rsidRDefault="005730AC" w:rsidP="000E43E7">
      <w:pPr>
        <w:ind w:left="426" w:hanging="426"/>
        <w:rPr>
          <w:rFonts w:ascii="Verdana" w:eastAsia="Calibri" w:hAnsi="Verdana"/>
          <w:lang w:val="en-US" w:eastAsia="en-US"/>
        </w:rPr>
      </w:pPr>
    </w:p>
    <w:p w14:paraId="5A2DDF78"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Aggravated can be sub-categorised into the following areas: </w:t>
      </w:r>
    </w:p>
    <w:p w14:paraId="2CE2DF67" w14:textId="77777777" w:rsidR="005730AC" w:rsidRPr="005730AC" w:rsidRDefault="005730AC" w:rsidP="000E43E7">
      <w:pPr>
        <w:ind w:left="426" w:hanging="426"/>
        <w:rPr>
          <w:rFonts w:ascii="Verdana" w:eastAsia="Calibri" w:hAnsi="Verdana"/>
          <w:lang w:val="en-US" w:eastAsia="en-US"/>
        </w:rPr>
      </w:pPr>
    </w:p>
    <w:p w14:paraId="16A13FF9" w14:textId="77777777" w:rsidR="005730AC" w:rsidRPr="005730AC" w:rsidRDefault="005730AC" w:rsidP="00B4482A">
      <w:pPr>
        <w:numPr>
          <w:ilvl w:val="0"/>
          <w:numId w:val="174"/>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An adult is involved, </w:t>
      </w:r>
    </w:p>
    <w:p w14:paraId="431FE6DC" w14:textId="77777777" w:rsidR="005730AC" w:rsidRPr="005730AC" w:rsidRDefault="005730AC" w:rsidP="00B4482A">
      <w:pPr>
        <w:numPr>
          <w:ilvl w:val="0"/>
          <w:numId w:val="174"/>
        </w:numPr>
        <w:ind w:left="851" w:hanging="426"/>
        <w:contextualSpacing/>
        <w:rPr>
          <w:rFonts w:ascii="Verdana" w:eastAsia="Calibri" w:hAnsi="Verdana"/>
          <w:lang w:val="en-US" w:eastAsia="en-US"/>
        </w:rPr>
      </w:pPr>
      <w:r w:rsidRPr="005730AC">
        <w:rPr>
          <w:rFonts w:ascii="Verdana" w:eastAsia="Calibri" w:hAnsi="Verdana"/>
          <w:lang w:val="en-US" w:eastAsia="en-US"/>
        </w:rPr>
        <w:t xml:space="preserve">Youth only and there is an intent to harm – for example used to threaten or exploitation, Youth only and reckless misuse – for example sharing images widely without consent but no intent to harm.  </w:t>
      </w:r>
    </w:p>
    <w:p w14:paraId="39E850A0" w14:textId="77777777" w:rsidR="005730AC" w:rsidRPr="005730AC" w:rsidRDefault="005730AC" w:rsidP="005109C5">
      <w:pPr>
        <w:rPr>
          <w:rFonts w:ascii="Verdana" w:eastAsia="Calibri" w:hAnsi="Verdana"/>
          <w:lang w:val="en-US" w:eastAsia="en-US"/>
        </w:rPr>
      </w:pPr>
    </w:p>
    <w:p w14:paraId="2069E7A3"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Experimental can be sub-categorised into</w:t>
      </w:r>
    </w:p>
    <w:p w14:paraId="19E82611" w14:textId="77777777" w:rsidR="005730AC" w:rsidRPr="005730AC" w:rsidRDefault="005730AC" w:rsidP="005109C5">
      <w:pPr>
        <w:rPr>
          <w:rFonts w:ascii="Verdana" w:eastAsia="Calibri" w:hAnsi="Verdana"/>
          <w:lang w:val="en-US" w:eastAsia="en-US"/>
        </w:rPr>
      </w:pPr>
    </w:p>
    <w:p w14:paraId="7A092972" w14:textId="77777777" w:rsidR="005730AC" w:rsidRPr="005730AC" w:rsidRDefault="005730AC" w:rsidP="00B4482A">
      <w:pPr>
        <w:numPr>
          <w:ilvl w:val="0"/>
          <w:numId w:val="219"/>
        </w:numPr>
        <w:tabs>
          <w:tab w:val="left" w:pos="426"/>
        </w:tabs>
        <w:contextualSpacing/>
        <w:rPr>
          <w:rFonts w:ascii="Verdana" w:eastAsia="Calibri" w:hAnsi="Verdana"/>
          <w:lang w:val="en-US" w:eastAsia="en-US"/>
        </w:rPr>
      </w:pPr>
      <w:r w:rsidRPr="005730AC">
        <w:rPr>
          <w:rFonts w:ascii="Verdana" w:eastAsia="Calibri" w:hAnsi="Verdana"/>
          <w:lang w:val="en-US" w:eastAsia="en-US"/>
        </w:rPr>
        <w:t>Where images have been shared within a romantic context</w:t>
      </w:r>
    </w:p>
    <w:p w14:paraId="4C88015C" w14:textId="77777777" w:rsidR="005730AC" w:rsidRPr="005730AC" w:rsidRDefault="005730AC" w:rsidP="00B4482A">
      <w:pPr>
        <w:numPr>
          <w:ilvl w:val="0"/>
          <w:numId w:val="219"/>
        </w:numPr>
        <w:tabs>
          <w:tab w:val="left" w:pos="426"/>
        </w:tabs>
        <w:contextualSpacing/>
        <w:rPr>
          <w:rFonts w:ascii="Verdana" w:eastAsia="Calibri" w:hAnsi="Verdana"/>
          <w:lang w:val="en-US" w:eastAsia="en-US"/>
        </w:rPr>
      </w:pPr>
      <w:r w:rsidRPr="005730AC">
        <w:rPr>
          <w:rFonts w:ascii="Verdana" w:eastAsia="Calibri" w:hAnsi="Verdana"/>
          <w:lang w:val="en-US" w:eastAsia="en-US"/>
        </w:rPr>
        <w:t>Where young people share images of themselves with others for sexual attention</w:t>
      </w:r>
      <w:r w:rsidRPr="005730AC">
        <w:rPr>
          <w:rFonts w:ascii="Verdana" w:eastAsia="Calibri" w:hAnsi="Verdana"/>
          <w:vertAlign w:val="superscript"/>
          <w:lang w:val="en-US" w:eastAsia="en-US"/>
        </w:rPr>
        <w:footnoteReference w:id="25"/>
      </w:r>
      <w:r w:rsidRPr="005730AC">
        <w:rPr>
          <w:rFonts w:ascii="Verdana" w:eastAsia="Calibri" w:hAnsi="Verdana"/>
          <w:lang w:val="en-US" w:eastAsia="en-US"/>
        </w:rPr>
        <w:t xml:space="preserve"> </w:t>
      </w:r>
    </w:p>
    <w:p w14:paraId="18A90582" w14:textId="77777777" w:rsidR="005730AC" w:rsidRPr="005730AC" w:rsidRDefault="005730AC" w:rsidP="00B4482A">
      <w:pPr>
        <w:numPr>
          <w:ilvl w:val="0"/>
          <w:numId w:val="219"/>
        </w:numPr>
        <w:tabs>
          <w:tab w:val="left" w:pos="426"/>
        </w:tabs>
        <w:contextualSpacing/>
        <w:rPr>
          <w:rFonts w:ascii="Verdana" w:eastAsia="Calibri" w:hAnsi="Verdana"/>
          <w:lang w:val="en-US" w:eastAsia="en-US"/>
        </w:rPr>
      </w:pPr>
      <w:r w:rsidRPr="005730AC">
        <w:rPr>
          <w:rFonts w:ascii="Verdana" w:eastAsia="Calibri" w:hAnsi="Verdana"/>
          <w:lang w:val="en-US" w:eastAsia="en-US"/>
        </w:rPr>
        <w:t>Another reason</w:t>
      </w:r>
    </w:p>
    <w:p w14:paraId="274512F6" w14:textId="77777777" w:rsidR="005730AC" w:rsidRPr="005730AC" w:rsidRDefault="005730AC" w:rsidP="005109C5">
      <w:pPr>
        <w:rPr>
          <w:rFonts w:ascii="Verdana" w:eastAsia="Calibri" w:hAnsi="Verdana"/>
          <w:lang w:val="en-US" w:eastAsia="en-US"/>
        </w:rPr>
      </w:pPr>
    </w:p>
    <w:p w14:paraId="1FF52CD4" w14:textId="77777777" w:rsidR="005730AC" w:rsidRPr="005109C5" w:rsidRDefault="005730AC" w:rsidP="00B4482A">
      <w:pPr>
        <w:pStyle w:val="ListParagraph"/>
        <w:numPr>
          <w:ilvl w:val="0"/>
          <w:numId w:val="218"/>
        </w:numPr>
        <w:rPr>
          <w:rFonts w:ascii="Verdana" w:eastAsia="Calibri" w:hAnsi="Verdana"/>
          <w:lang w:val="en-US" w:eastAsia="en-US"/>
        </w:rPr>
      </w:pPr>
      <w:r w:rsidRPr="005109C5">
        <w:rPr>
          <w:rFonts w:ascii="Verdana" w:eastAsia="Calibri" w:hAnsi="Verdana"/>
          <w:lang w:val="en-US" w:eastAsia="en-US"/>
        </w:rPr>
        <w:t xml:space="preserve">Response </w:t>
      </w:r>
    </w:p>
    <w:p w14:paraId="1BC5831B" w14:textId="77777777" w:rsidR="005730AC" w:rsidRPr="005730AC" w:rsidRDefault="005730AC" w:rsidP="005109C5">
      <w:pPr>
        <w:rPr>
          <w:rFonts w:ascii="Verdana" w:eastAsia="Calibri" w:hAnsi="Verdana"/>
          <w:lang w:val="en-US" w:eastAsia="en-US"/>
        </w:rPr>
      </w:pPr>
    </w:p>
    <w:p w14:paraId="03435E3B" w14:textId="34529EB2" w:rsidR="005730AC" w:rsidRPr="001D1C3A" w:rsidRDefault="005109C5" w:rsidP="00B4482A">
      <w:pPr>
        <w:pStyle w:val="ListParagraph"/>
        <w:numPr>
          <w:ilvl w:val="0"/>
          <w:numId w:val="176"/>
        </w:numPr>
        <w:ind w:left="709" w:hanging="283"/>
        <w:rPr>
          <w:rFonts w:ascii="Verdana" w:eastAsia="Calibri" w:hAnsi="Verdana"/>
          <w:lang w:val="en-US" w:eastAsia="en-US"/>
        </w:rPr>
      </w:pPr>
      <w:r w:rsidRPr="001D1C3A">
        <w:rPr>
          <w:rFonts w:ascii="Verdana" w:eastAsia="Calibri" w:hAnsi="Verdana"/>
          <w:lang w:val="en-US" w:eastAsia="en-US"/>
        </w:rPr>
        <w:t xml:space="preserve">We </w:t>
      </w:r>
      <w:r w:rsidR="000E43E7" w:rsidRPr="001D1C3A">
        <w:rPr>
          <w:rFonts w:ascii="Verdana" w:eastAsia="Calibri" w:hAnsi="Verdana"/>
          <w:lang w:val="en-US" w:eastAsia="en-US"/>
        </w:rPr>
        <w:t xml:space="preserve">will have a </w:t>
      </w:r>
      <w:r w:rsidR="005730AC" w:rsidRPr="001D1C3A">
        <w:rPr>
          <w:rFonts w:ascii="Verdana" w:eastAsia="Calibri" w:hAnsi="Verdana"/>
          <w:lang w:val="en-US" w:eastAsia="en-US"/>
        </w:rPr>
        <w:t xml:space="preserve">thorough understanding of the guidance and assess each case on its own merits. Where aggravating factors may be present, the matter should be referred to police on 101 and IFD. </w:t>
      </w:r>
    </w:p>
    <w:p w14:paraId="4A82B27C" w14:textId="77777777" w:rsidR="005730AC" w:rsidRPr="005730AC" w:rsidRDefault="005730AC" w:rsidP="005B6745">
      <w:pPr>
        <w:ind w:left="709" w:hanging="283"/>
        <w:rPr>
          <w:rFonts w:ascii="Verdana" w:eastAsia="Calibri" w:hAnsi="Verdana"/>
          <w:lang w:val="en-US" w:eastAsia="en-US"/>
        </w:rPr>
      </w:pPr>
    </w:p>
    <w:p w14:paraId="5B60E534" w14:textId="3A0F3FBB" w:rsidR="005730AC" w:rsidRPr="001D1C3A" w:rsidRDefault="005730AC" w:rsidP="00B4482A">
      <w:pPr>
        <w:pStyle w:val="ListParagraph"/>
        <w:numPr>
          <w:ilvl w:val="0"/>
          <w:numId w:val="176"/>
        </w:numPr>
        <w:ind w:left="709" w:hanging="283"/>
        <w:rPr>
          <w:rFonts w:ascii="Verdana" w:eastAsiaTheme="minorHAnsi" w:hAnsi="Verdana"/>
          <w:lang w:eastAsia="en-US"/>
        </w:rPr>
      </w:pPr>
      <w:r w:rsidRPr="001D1C3A">
        <w:rPr>
          <w:rFonts w:ascii="Verdana" w:eastAsia="Calibri" w:hAnsi="Verdana"/>
          <w:lang w:val="en-US" w:eastAsia="en-US"/>
        </w:rPr>
        <w:t>Where there are no clear aggravating factors settings should consider whether a safeguarding referral to IFD should still be made, taking advice from IFD where appropriate</w:t>
      </w:r>
    </w:p>
    <w:p w14:paraId="7327A9CC" w14:textId="77777777" w:rsidR="0077611C" w:rsidRPr="0077611C" w:rsidRDefault="0077611C" w:rsidP="005B6745">
      <w:pPr>
        <w:pStyle w:val="ListParagraph"/>
        <w:ind w:left="709" w:hanging="283"/>
        <w:rPr>
          <w:rFonts w:ascii="Verdana" w:eastAsiaTheme="minorHAnsi" w:hAnsi="Verdana"/>
          <w:lang w:eastAsia="en-US"/>
        </w:rPr>
      </w:pPr>
    </w:p>
    <w:p w14:paraId="760CBD13" w14:textId="3C4F45E2" w:rsidR="0077611C" w:rsidRDefault="0077611C" w:rsidP="00B4482A">
      <w:pPr>
        <w:pStyle w:val="ListParagraph"/>
        <w:numPr>
          <w:ilvl w:val="0"/>
          <w:numId w:val="176"/>
        </w:numPr>
        <w:ind w:left="709" w:hanging="283"/>
        <w:rPr>
          <w:rFonts w:ascii="Verdana" w:eastAsiaTheme="minorHAnsi" w:hAnsi="Verdana"/>
          <w:lang w:eastAsia="en-US"/>
        </w:rPr>
      </w:pPr>
      <w:r w:rsidRPr="001D1C3A">
        <w:rPr>
          <w:rFonts w:ascii="Verdana" w:eastAsiaTheme="minorHAnsi" w:hAnsi="Verdana"/>
          <w:lang w:eastAsia="en-US"/>
        </w:rPr>
        <w:t xml:space="preserve">We </w:t>
      </w:r>
      <w:r w:rsidR="00A17ED0" w:rsidRPr="001D1C3A">
        <w:rPr>
          <w:rFonts w:ascii="Verdana" w:eastAsiaTheme="minorHAnsi" w:hAnsi="Verdana"/>
          <w:lang w:eastAsia="en-US"/>
        </w:rPr>
        <w:t xml:space="preserve">will consider Annex 10 when responding to such cases. </w:t>
      </w:r>
    </w:p>
    <w:p w14:paraId="44622428" w14:textId="77777777" w:rsidR="00EF2AEB" w:rsidRPr="00EF2AEB" w:rsidRDefault="00EF2AEB" w:rsidP="00EF2AEB">
      <w:pPr>
        <w:pStyle w:val="ListParagraph"/>
        <w:rPr>
          <w:rFonts w:ascii="Verdana" w:eastAsiaTheme="minorHAnsi" w:hAnsi="Verdana"/>
          <w:lang w:eastAsia="en-US"/>
        </w:rPr>
      </w:pPr>
    </w:p>
    <w:p w14:paraId="0F112EFF" w14:textId="77777777" w:rsidR="00EF2AEB" w:rsidRPr="00EC65F6" w:rsidRDefault="00EF2AEB" w:rsidP="00C27DAA">
      <w:pPr>
        <w:pStyle w:val="Heading2"/>
      </w:pPr>
      <w:bookmarkStart w:id="183" w:name="_Toc82429805"/>
      <w:r w:rsidRPr="00EC65F6">
        <w:t>Part Five, Keeping Children Safe in Education</w:t>
      </w:r>
      <w:bookmarkEnd w:id="183"/>
      <w:r w:rsidRPr="00EC65F6">
        <w:t xml:space="preserve"> </w:t>
      </w:r>
    </w:p>
    <w:p w14:paraId="2144A18A" w14:textId="3C7E1206" w:rsidR="00EF2AEB" w:rsidRPr="005B6745" w:rsidRDefault="00EF2AEB" w:rsidP="00B4482A">
      <w:pPr>
        <w:pStyle w:val="ListParagraph"/>
        <w:numPr>
          <w:ilvl w:val="0"/>
          <w:numId w:val="220"/>
        </w:numPr>
        <w:rPr>
          <w:rFonts w:ascii="Verdana" w:hAnsi="Verdana"/>
        </w:rPr>
      </w:pPr>
      <w:r w:rsidRPr="005B6745">
        <w:rPr>
          <w:rFonts w:ascii="Verdana" w:hAnsi="Verdana"/>
        </w:rPr>
        <w:t xml:space="preserve">We recognise Part five of Keeping Children Safe in Education contains helpful information and guidance, which we will refer to when managing cases of child sexual violence and harassment. (Part Five KCSiE is attached at Annex 9 below.) </w:t>
      </w:r>
    </w:p>
    <w:p w14:paraId="4B8645C0" w14:textId="792EB1DC" w:rsidR="00C500AA" w:rsidRDefault="00C500AA" w:rsidP="00EF2AEB">
      <w:pPr>
        <w:rPr>
          <w:rFonts w:ascii="Verdana" w:hAnsi="Verdana"/>
        </w:rPr>
      </w:pPr>
    </w:p>
    <w:p w14:paraId="0538CF5C" w14:textId="576A6735" w:rsidR="00560E7F" w:rsidRDefault="008A78DE" w:rsidP="00C27DAA">
      <w:pPr>
        <w:pStyle w:val="Heading2"/>
        <w:rPr>
          <w:rFonts w:eastAsiaTheme="minorHAnsi"/>
          <w:lang w:eastAsia="en-US"/>
        </w:rPr>
      </w:pPr>
      <w:bookmarkStart w:id="184" w:name="_Toc82429806"/>
      <w:r>
        <w:rPr>
          <w:rFonts w:eastAsiaTheme="minorHAnsi"/>
          <w:lang w:eastAsia="en-US"/>
        </w:rPr>
        <w:t xml:space="preserve">Responding to reports of sexual </w:t>
      </w:r>
      <w:r w:rsidR="00C57CB5">
        <w:rPr>
          <w:rFonts w:eastAsiaTheme="minorHAnsi"/>
          <w:lang w:eastAsia="en-US"/>
        </w:rPr>
        <w:t>violence and sexual harassment</w:t>
      </w:r>
      <w:bookmarkEnd w:id="184"/>
      <w:r w:rsidR="00C57CB5">
        <w:rPr>
          <w:rFonts w:eastAsiaTheme="minorHAnsi"/>
          <w:lang w:eastAsia="en-US"/>
        </w:rPr>
        <w:t xml:space="preserve"> </w:t>
      </w:r>
    </w:p>
    <w:p w14:paraId="20389767" w14:textId="77777777" w:rsidR="006C75AB" w:rsidRPr="001E437B" w:rsidRDefault="004E10BB" w:rsidP="00B4482A">
      <w:pPr>
        <w:pStyle w:val="ListParagraph"/>
        <w:numPr>
          <w:ilvl w:val="0"/>
          <w:numId w:val="189"/>
        </w:numPr>
        <w:ind w:left="709" w:hanging="283"/>
        <w:rPr>
          <w:rFonts w:ascii="Verdana" w:eastAsiaTheme="minorHAnsi" w:hAnsi="Verdana"/>
          <w:lang w:val="en-US" w:eastAsia="en-US"/>
        </w:rPr>
      </w:pPr>
      <w:r w:rsidRPr="001E437B">
        <w:rPr>
          <w:rFonts w:ascii="Verdana" w:eastAsiaTheme="minorHAnsi" w:hAnsi="Verdana"/>
          <w:lang w:eastAsia="en-US"/>
        </w:rPr>
        <w:t xml:space="preserve">Annex </w:t>
      </w:r>
      <w:r w:rsidR="00A17ED0" w:rsidRPr="001E437B">
        <w:rPr>
          <w:rFonts w:ascii="Verdana" w:eastAsiaTheme="minorHAnsi" w:hAnsi="Verdana"/>
          <w:lang w:eastAsia="en-US"/>
        </w:rPr>
        <w:t xml:space="preserve">10 </w:t>
      </w:r>
      <w:r w:rsidR="00263C3C" w:rsidRPr="001E437B">
        <w:rPr>
          <w:rFonts w:ascii="Verdana" w:eastAsiaTheme="minorHAnsi" w:hAnsi="Verdana"/>
          <w:lang w:eastAsia="en-US"/>
        </w:rPr>
        <w:t>of this policy</w:t>
      </w:r>
      <w:r w:rsidR="009E7020" w:rsidRPr="001E437B">
        <w:rPr>
          <w:rFonts w:ascii="Verdana" w:eastAsiaTheme="minorHAnsi" w:hAnsi="Verdana"/>
          <w:lang w:eastAsia="en-US"/>
        </w:rPr>
        <w:t xml:space="preserve">, </w:t>
      </w:r>
      <w:r w:rsidR="00F863A3" w:rsidRPr="001E437B">
        <w:rPr>
          <w:rFonts w:ascii="Verdana" w:eastAsiaTheme="minorHAnsi" w:hAnsi="Verdana"/>
          <w:i/>
          <w:iCs/>
          <w:lang w:val="en-US" w:eastAsia="en-US"/>
        </w:rPr>
        <w:t>Briefing Note: Sexual violence &amp; harassment between children in schools &amp; colleges</w:t>
      </w:r>
      <w:r w:rsidR="00F863A3" w:rsidRPr="001E437B">
        <w:rPr>
          <w:rFonts w:ascii="Verdana" w:eastAsiaTheme="minorHAnsi" w:hAnsi="Verdana"/>
          <w:lang w:val="en-US" w:eastAsia="en-US"/>
        </w:rPr>
        <w:t xml:space="preserve"> outlines </w:t>
      </w:r>
      <w:r w:rsidR="00D574CF" w:rsidRPr="001E437B">
        <w:rPr>
          <w:rFonts w:ascii="Verdana" w:eastAsiaTheme="minorHAnsi" w:hAnsi="Verdana"/>
          <w:lang w:val="en-US" w:eastAsia="en-US"/>
        </w:rPr>
        <w:t xml:space="preserve">key considerations for schools and colleges. The briefing note contains </w:t>
      </w:r>
      <w:r w:rsidR="001C43FA" w:rsidRPr="001E437B">
        <w:rPr>
          <w:rFonts w:ascii="Verdana" w:eastAsiaTheme="minorHAnsi" w:hAnsi="Verdana"/>
          <w:lang w:val="en-US" w:eastAsia="en-US"/>
        </w:rPr>
        <w:t xml:space="preserve">information on how to respond and refer to reports of sexual violence and sexual harassment, safety plans, </w:t>
      </w:r>
      <w:r w:rsidR="006C75AB" w:rsidRPr="001E437B">
        <w:rPr>
          <w:rFonts w:ascii="Verdana" w:eastAsiaTheme="minorHAnsi" w:hAnsi="Verdana"/>
          <w:lang w:val="en-US" w:eastAsia="en-US"/>
        </w:rPr>
        <w:t xml:space="preserve">and how to support all the children and young people involved. </w:t>
      </w:r>
    </w:p>
    <w:p w14:paraId="6281BC24" w14:textId="77777777" w:rsidR="006C75AB" w:rsidRDefault="006C75AB" w:rsidP="00671081">
      <w:pPr>
        <w:ind w:left="709" w:hanging="283"/>
        <w:rPr>
          <w:rFonts w:ascii="Verdana" w:eastAsiaTheme="minorHAnsi" w:hAnsi="Verdana"/>
          <w:lang w:val="en-US" w:eastAsia="en-US"/>
        </w:rPr>
      </w:pPr>
    </w:p>
    <w:p w14:paraId="3A662B33" w14:textId="77777777" w:rsidR="00B90BD7" w:rsidRPr="008F0CD8" w:rsidRDefault="006C75AB" w:rsidP="00B4482A">
      <w:pPr>
        <w:pStyle w:val="ListParagraph"/>
        <w:numPr>
          <w:ilvl w:val="0"/>
          <w:numId w:val="189"/>
        </w:numPr>
        <w:ind w:left="709" w:hanging="283"/>
        <w:rPr>
          <w:rFonts w:ascii="Verdana" w:hAnsi="Verdana"/>
        </w:rPr>
      </w:pPr>
      <w:r w:rsidRPr="008F0CD8">
        <w:rPr>
          <w:rFonts w:ascii="Verdana" w:eastAsiaTheme="minorHAnsi" w:hAnsi="Verdana"/>
          <w:lang w:val="en-US" w:eastAsia="en-US"/>
        </w:rPr>
        <w:t xml:space="preserve">We recognise that this briefing note sets out the local context and </w:t>
      </w:r>
      <w:r w:rsidR="001D1C3A" w:rsidRPr="008F0CD8">
        <w:rPr>
          <w:rFonts w:ascii="Verdana" w:eastAsiaTheme="minorHAnsi" w:hAnsi="Verdana"/>
          <w:lang w:val="en-US" w:eastAsia="en-US"/>
        </w:rPr>
        <w:t xml:space="preserve">outlines when schools should contact the police and the integrated front door. We will use this </w:t>
      </w:r>
      <w:r w:rsidR="001D1C3A" w:rsidRPr="008F0CD8">
        <w:rPr>
          <w:rFonts w:ascii="Verdana" w:eastAsiaTheme="minorHAnsi" w:hAnsi="Verdana"/>
          <w:lang w:val="en-US" w:eastAsia="en-US"/>
        </w:rPr>
        <w:lastRenderedPageBreak/>
        <w:t xml:space="preserve">briefing note when responding to any reports of sexual violence and sexual harassment. </w:t>
      </w:r>
      <w:r w:rsidRPr="008F0CD8">
        <w:rPr>
          <w:rFonts w:ascii="Verdana" w:eastAsiaTheme="minorHAnsi" w:hAnsi="Verdana"/>
          <w:lang w:val="en-US" w:eastAsia="en-US"/>
        </w:rPr>
        <w:t xml:space="preserve"> </w:t>
      </w:r>
      <w:r w:rsidR="00F863A3" w:rsidRPr="008F0CD8">
        <w:rPr>
          <w:rFonts w:ascii="Verdana" w:eastAsiaTheme="minorHAnsi" w:hAnsi="Verdana"/>
          <w:b/>
          <w:bCs/>
          <w:lang w:val="en-US" w:eastAsia="en-US"/>
        </w:rPr>
        <w:t xml:space="preserve"> </w:t>
      </w:r>
    </w:p>
    <w:p w14:paraId="7C941412" w14:textId="77777777" w:rsidR="00B90BD7" w:rsidRPr="00B90BD7" w:rsidRDefault="00B90BD7" w:rsidP="00671081">
      <w:pPr>
        <w:pStyle w:val="ListParagraph"/>
        <w:ind w:left="709" w:hanging="283"/>
        <w:rPr>
          <w:rFonts w:ascii="Verdana" w:hAnsi="Verdana"/>
        </w:rPr>
      </w:pPr>
    </w:p>
    <w:p w14:paraId="11A4342C" w14:textId="77777777" w:rsidR="00B90BD7" w:rsidRDefault="00B90BD7" w:rsidP="00B4482A">
      <w:pPr>
        <w:pStyle w:val="ListParagraph"/>
        <w:numPr>
          <w:ilvl w:val="0"/>
          <w:numId w:val="189"/>
        </w:numPr>
        <w:ind w:left="709" w:hanging="283"/>
        <w:rPr>
          <w:rFonts w:ascii="Verdana" w:hAnsi="Verdana"/>
        </w:rPr>
      </w:pPr>
      <w:r w:rsidRPr="00B90BD7">
        <w:rPr>
          <w:rFonts w:ascii="Verdana" w:hAnsi="Verdana"/>
        </w:rPr>
        <w:t xml:space="preserve">We recognise </w:t>
      </w:r>
      <w:r w:rsidR="00EF39C7" w:rsidRPr="00B90BD7">
        <w:rPr>
          <w:rFonts w:ascii="Verdana" w:hAnsi="Verdana"/>
        </w:rPr>
        <w:t>If a report is determined to be unsubstantiated, unfounded, false or malicious, the</w:t>
      </w:r>
      <w:r w:rsidRPr="00B90BD7">
        <w:rPr>
          <w:rFonts w:ascii="Verdana" w:hAnsi="Verdana"/>
        </w:rPr>
        <w:t xml:space="preserve"> </w:t>
      </w:r>
      <w:r w:rsidR="00EF39C7" w:rsidRPr="00B90BD7">
        <w:rPr>
          <w:rFonts w:ascii="Verdana" w:hAnsi="Verdana"/>
          <w:spacing w:val="-64"/>
        </w:rPr>
        <w:t xml:space="preserve"> </w:t>
      </w:r>
      <w:r w:rsidR="00EF39C7" w:rsidRPr="00B90BD7">
        <w:rPr>
          <w:rFonts w:ascii="Verdana" w:hAnsi="Verdana"/>
        </w:rPr>
        <w:t>designated safeguarding lead should consider whether the child and/or the person who</w:t>
      </w:r>
      <w:r w:rsidR="00EF39C7" w:rsidRPr="00B90BD7">
        <w:rPr>
          <w:rFonts w:ascii="Verdana" w:hAnsi="Verdana"/>
          <w:spacing w:val="1"/>
        </w:rPr>
        <w:t xml:space="preserve"> </w:t>
      </w:r>
      <w:r w:rsidR="00EF39C7" w:rsidRPr="00B90BD7">
        <w:rPr>
          <w:rFonts w:ascii="Verdana" w:hAnsi="Verdana"/>
        </w:rPr>
        <w:t>has made the allegation is in need of help or may have been abused by someone else</w:t>
      </w:r>
      <w:r w:rsidR="00EF39C7" w:rsidRPr="00B90BD7">
        <w:rPr>
          <w:rFonts w:ascii="Verdana" w:hAnsi="Verdana"/>
          <w:spacing w:val="1"/>
        </w:rPr>
        <w:t xml:space="preserve"> </w:t>
      </w:r>
      <w:r w:rsidR="00EF39C7" w:rsidRPr="00B90BD7">
        <w:rPr>
          <w:rFonts w:ascii="Verdana" w:hAnsi="Verdana"/>
        </w:rPr>
        <w:t>and this is a cry for</w:t>
      </w:r>
      <w:r w:rsidR="00EF39C7" w:rsidRPr="00B90BD7">
        <w:rPr>
          <w:rFonts w:ascii="Verdana" w:hAnsi="Verdana"/>
          <w:spacing w:val="1"/>
        </w:rPr>
        <w:t xml:space="preserve"> </w:t>
      </w:r>
      <w:r w:rsidR="00EF39C7" w:rsidRPr="00B90BD7">
        <w:rPr>
          <w:rFonts w:ascii="Verdana" w:hAnsi="Verdana"/>
        </w:rPr>
        <w:t>help. In</w:t>
      </w:r>
      <w:r w:rsidR="00EF39C7" w:rsidRPr="00B90BD7">
        <w:rPr>
          <w:rFonts w:ascii="Verdana" w:hAnsi="Verdana"/>
          <w:spacing w:val="1"/>
        </w:rPr>
        <w:t xml:space="preserve"> </w:t>
      </w:r>
      <w:r w:rsidR="00EF39C7" w:rsidRPr="00B90BD7">
        <w:rPr>
          <w:rFonts w:ascii="Verdana" w:hAnsi="Verdana"/>
        </w:rPr>
        <w:t>such</w:t>
      </w:r>
      <w:r w:rsidR="00EF39C7" w:rsidRPr="00B90BD7">
        <w:rPr>
          <w:rFonts w:ascii="Verdana" w:hAnsi="Verdana"/>
          <w:spacing w:val="-1"/>
        </w:rPr>
        <w:t xml:space="preserve"> </w:t>
      </w:r>
      <w:r w:rsidR="00EF39C7" w:rsidRPr="00B90BD7">
        <w:rPr>
          <w:rFonts w:ascii="Verdana" w:hAnsi="Verdana"/>
        </w:rPr>
        <w:t>circumstances,</w:t>
      </w:r>
      <w:r w:rsidR="00EF39C7" w:rsidRPr="00B90BD7">
        <w:rPr>
          <w:rFonts w:ascii="Verdana" w:hAnsi="Verdana"/>
          <w:spacing w:val="1"/>
        </w:rPr>
        <w:t xml:space="preserve"> </w:t>
      </w:r>
      <w:r w:rsidR="00EF39C7" w:rsidRPr="00B90BD7">
        <w:rPr>
          <w:rFonts w:ascii="Verdana" w:hAnsi="Verdana"/>
        </w:rPr>
        <w:t>a referral to children’s social care</w:t>
      </w:r>
      <w:r w:rsidR="00EF39C7" w:rsidRPr="00B90BD7">
        <w:rPr>
          <w:rFonts w:ascii="Verdana" w:hAnsi="Verdana"/>
          <w:spacing w:val="1"/>
        </w:rPr>
        <w:t xml:space="preserve"> </w:t>
      </w:r>
      <w:r w:rsidR="00EF39C7" w:rsidRPr="00B90BD7">
        <w:rPr>
          <w:rFonts w:ascii="Verdana" w:hAnsi="Verdana"/>
        </w:rPr>
        <w:t>may</w:t>
      </w:r>
      <w:r w:rsidR="00EF39C7" w:rsidRPr="00B90BD7">
        <w:rPr>
          <w:rFonts w:ascii="Verdana" w:hAnsi="Verdana"/>
          <w:spacing w:val="1"/>
        </w:rPr>
        <w:t xml:space="preserve"> </w:t>
      </w:r>
      <w:r w:rsidR="00EF39C7" w:rsidRPr="00B90BD7">
        <w:rPr>
          <w:rFonts w:ascii="Verdana" w:hAnsi="Verdana"/>
        </w:rPr>
        <w:t>be</w:t>
      </w:r>
      <w:r w:rsidR="00EF39C7" w:rsidRPr="00B90BD7">
        <w:rPr>
          <w:rFonts w:ascii="Verdana" w:hAnsi="Verdana"/>
          <w:spacing w:val="-1"/>
        </w:rPr>
        <w:t xml:space="preserve"> </w:t>
      </w:r>
      <w:r w:rsidR="00EF39C7" w:rsidRPr="00B90BD7">
        <w:rPr>
          <w:rFonts w:ascii="Verdana" w:hAnsi="Verdana"/>
        </w:rPr>
        <w:t>appropriate.</w:t>
      </w:r>
    </w:p>
    <w:p w14:paraId="63724470" w14:textId="77777777" w:rsidR="00B90BD7" w:rsidRPr="00B90BD7" w:rsidRDefault="00B90BD7" w:rsidP="00671081">
      <w:pPr>
        <w:pStyle w:val="ListParagraph"/>
        <w:ind w:left="709" w:hanging="283"/>
        <w:rPr>
          <w:rFonts w:ascii="Verdana" w:hAnsi="Verdana"/>
        </w:rPr>
      </w:pPr>
    </w:p>
    <w:p w14:paraId="46A6F8CC" w14:textId="5D430213" w:rsidR="000079FD" w:rsidRDefault="00EF39C7" w:rsidP="00B4482A">
      <w:pPr>
        <w:pStyle w:val="ListParagraph"/>
        <w:numPr>
          <w:ilvl w:val="0"/>
          <w:numId w:val="189"/>
        </w:numPr>
        <w:ind w:left="709" w:hanging="283"/>
      </w:pPr>
      <w:r w:rsidRPr="0010628E">
        <w:rPr>
          <w:rFonts w:ascii="Verdana" w:hAnsi="Verdana"/>
        </w:rPr>
        <w:t xml:space="preserve">If a report is shown to be deliberately invented or malicious, </w:t>
      </w:r>
      <w:r w:rsidR="004C791D" w:rsidRPr="0010628E">
        <w:rPr>
          <w:rFonts w:ascii="Verdana" w:hAnsi="Verdana"/>
        </w:rPr>
        <w:t xml:space="preserve">we will, </w:t>
      </w:r>
      <w:r w:rsidR="00B90BD7" w:rsidRPr="0010628E">
        <w:rPr>
          <w:rFonts w:ascii="Verdana" w:hAnsi="Verdana"/>
        </w:rPr>
        <w:t xml:space="preserve">whilst supporting all young people involved, </w:t>
      </w:r>
      <w:r w:rsidR="00AE7A7B" w:rsidRPr="0010628E">
        <w:rPr>
          <w:rFonts w:ascii="Verdana" w:hAnsi="Verdana"/>
        </w:rPr>
        <w:t xml:space="preserve">consider if any action should be taken </w:t>
      </w:r>
      <w:r w:rsidRPr="0010628E">
        <w:rPr>
          <w:rFonts w:ascii="Verdana" w:hAnsi="Verdana"/>
        </w:rPr>
        <w:t>as per</w:t>
      </w:r>
      <w:r w:rsidRPr="0010628E">
        <w:rPr>
          <w:rFonts w:ascii="Verdana" w:hAnsi="Verdana"/>
          <w:spacing w:val="-2"/>
        </w:rPr>
        <w:t xml:space="preserve"> </w:t>
      </w:r>
      <w:r w:rsidR="00BD3FFB">
        <w:rPr>
          <w:rFonts w:ascii="Verdana" w:hAnsi="Verdana"/>
          <w:spacing w:val="-2"/>
        </w:rPr>
        <w:t>our</w:t>
      </w:r>
      <w:r w:rsidRPr="0010628E">
        <w:rPr>
          <w:rFonts w:ascii="Verdana" w:hAnsi="Verdana"/>
          <w:spacing w:val="-1"/>
        </w:rPr>
        <w:t xml:space="preserve"> </w:t>
      </w:r>
      <w:r w:rsidRPr="0010628E">
        <w:rPr>
          <w:rFonts w:ascii="Verdana" w:hAnsi="Verdana"/>
        </w:rPr>
        <w:t>behaviour policy.</w:t>
      </w:r>
      <w:r w:rsidR="00AE7A7B" w:rsidRPr="0010628E">
        <w:rPr>
          <w:rFonts w:ascii="Verdana" w:hAnsi="Verdana"/>
        </w:rPr>
        <w:t xml:space="preserve"> </w:t>
      </w:r>
    </w:p>
    <w:p w14:paraId="2FD94C2B" w14:textId="3E4BE4FD" w:rsidR="000079FD" w:rsidRDefault="000079FD" w:rsidP="000079FD"/>
    <w:p w14:paraId="59B12BCD" w14:textId="7CEA417E" w:rsidR="000079FD" w:rsidRDefault="000079FD" w:rsidP="00B4482A">
      <w:pPr>
        <w:tabs>
          <w:tab w:val="left" w:pos="426"/>
        </w:tabs>
      </w:pPr>
    </w:p>
    <w:p w14:paraId="0CD5FA0E" w14:textId="5A58AF23" w:rsidR="00B52451" w:rsidRPr="00852F02" w:rsidRDefault="00852F02" w:rsidP="00852F02">
      <w:pPr>
        <w:pStyle w:val="Heading1"/>
        <w:ind w:hanging="716"/>
      </w:pPr>
      <w:r>
        <w:t xml:space="preserve"> </w:t>
      </w:r>
      <w:bookmarkStart w:id="185" w:name="_Toc82429807"/>
      <w:r w:rsidR="008054AB" w:rsidRPr="00852F02">
        <w:t xml:space="preserve">Dealing with a disclosure </w:t>
      </w:r>
      <w:r w:rsidR="009A56D9" w:rsidRPr="00852F02">
        <w:t>of abuse</w:t>
      </w:r>
      <w:bookmarkEnd w:id="185"/>
      <w:r w:rsidR="009A56D9" w:rsidRPr="00852F02">
        <w:t xml:space="preserve"> </w:t>
      </w:r>
    </w:p>
    <w:p w14:paraId="52D3AEB8" w14:textId="77777777" w:rsidR="00852F02" w:rsidRDefault="00DA122D" w:rsidP="00C27DAA">
      <w:pPr>
        <w:pStyle w:val="Heading2"/>
      </w:pPr>
      <w:bookmarkStart w:id="186" w:name="_Toc82429808"/>
      <w:bookmarkStart w:id="187" w:name="_Toc491861314"/>
      <w:bookmarkStart w:id="188" w:name="_Toc491865526"/>
      <w:r w:rsidRPr="008B7B69">
        <w:t>We are determined</w:t>
      </w:r>
      <w:bookmarkEnd w:id="186"/>
      <w:r w:rsidRPr="008B7B69">
        <w:t xml:space="preserve"> </w:t>
      </w:r>
    </w:p>
    <w:p w14:paraId="0CD5FA0F" w14:textId="08E8F78B" w:rsidR="00DA122D" w:rsidRPr="00852F02" w:rsidRDefault="00852F02" w:rsidP="00B4482A">
      <w:pPr>
        <w:pStyle w:val="ListParagraph"/>
        <w:numPr>
          <w:ilvl w:val="0"/>
          <w:numId w:val="107"/>
        </w:numPr>
        <w:ind w:left="709" w:hanging="283"/>
        <w:rPr>
          <w:rFonts w:ascii="Verdana" w:hAnsi="Verdana"/>
        </w:rPr>
      </w:pPr>
      <w:r w:rsidRPr="00852F02">
        <w:rPr>
          <w:rFonts w:ascii="Verdana" w:hAnsi="Verdana"/>
        </w:rPr>
        <w:t>T</w:t>
      </w:r>
      <w:r w:rsidR="00DA122D" w:rsidRPr="00852F02">
        <w:rPr>
          <w:rFonts w:ascii="Verdana" w:hAnsi="Verdana"/>
        </w:rPr>
        <w:t>hat our school will be a safe place where children feel able to talk to a trusted adult if they are concerned</w:t>
      </w:r>
      <w:r w:rsidR="0068253E">
        <w:rPr>
          <w:rFonts w:ascii="Verdana" w:hAnsi="Verdana"/>
        </w:rPr>
        <w:t xml:space="preserve"> or worried.</w:t>
      </w:r>
      <w:bookmarkEnd w:id="187"/>
      <w:bookmarkEnd w:id="188"/>
    </w:p>
    <w:p w14:paraId="0CD5FA10" w14:textId="77777777" w:rsidR="00E90BFA" w:rsidRPr="008B7B69" w:rsidRDefault="00E90BFA" w:rsidP="006E36C2">
      <w:pPr>
        <w:ind w:left="709" w:hanging="283"/>
        <w:rPr>
          <w:rFonts w:ascii="Verdana" w:hAnsi="Verdana"/>
        </w:rPr>
      </w:pPr>
    </w:p>
    <w:p w14:paraId="0CD5FA11" w14:textId="77777777" w:rsidR="00DA122D" w:rsidRPr="00852F02" w:rsidRDefault="00DA122D" w:rsidP="00B4482A">
      <w:pPr>
        <w:pStyle w:val="ListParagraph"/>
        <w:numPr>
          <w:ilvl w:val="0"/>
          <w:numId w:val="107"/>
        </w:numPr>
        <w:ind w:left="709" w:hanging="283"/>
        <w:rPr>
          <w:rFonts w:ascii="Verdana" w:hAnsi="Verdana"/>
        </w:rPr>
      </w:pPr>
      <w:bookmarkStart w:id="189" w:name="_Toc491861315"/>
      <w:bookmarkStart w:id="190" w:name="_Toc491865527"/>
      <w:r w:rsidRPr="00852F02">
        <w:rPr>
          <w:rFonts w:ascii="Verdana" w:hAnsi="Verdana"/>
        </w:rPr>
        <w:t>We are also determined that all staff, including volunteers, will know how to respond appropriately should a child disclose to them.</w:t>
      </w:r>
      <w:bookmarkEnd w:id="189"/>
      <w:bookmarkEnd w:id="190"/>
      <w:r w:rsidRPr="00852F02">
        <w:rPr>
          <w:rFonts w:ascii="Verdana" w:hAnsi="Verdana"/>
        </w:rPr>
        <w:t xml:space="preserve"> </w:t>
      </w:r>
    </w:p>
    <w:p w14:paraId="50158171" w14:textId="18A19C7B" w:rsidR="00852F02" w:rsidRPr="005E56F7" w:rsidRDefault="00577C33" w:rsidP="00C27DAA">
      <w:pPr>
        <w:pStyle w:val="Heading2"/>
      </w:pPr>
      <w:bookmarkStart w:id="191" w:name="_Toc82429809"/>
      <w:r w:rsidRPr="008B7B69">
        <w:t>If a child discloses</w:t>
      </w:r>
      <w:r w:rsidR="00A87274" w:rsidRPr="008B7B69">
        <w:t xml:space="preserve"> – we will:</w:t>
      </w:r>
      <w:bookmarkEnd w:id="191"/>
      <w:r w:rsidR="00223CB8" w:rsidRPr="008B7B69">
        <w:t xml:space="preserve"> </w:t>
      </w:r>
      <w:r w:rsidRPr="008B7B69">
        <w:t xml:space="preserve"> </w:t>
      </w:r>
      <w:bookmarkStart w:id="192" w:name="_Toc491861317"/>
      <w:bookmarkStart w:id="193" w:name="_Toc491865529"/>
    </w:p>
    <w:p w14:paraId="0CD5FA14" w14:textId="386FD2FE" w:rsidR="00DA122D" w:rsidRPr="00852F02" w:rsidRDefault="00A87274" w:rsidP="00B4482A">
      <w:pPr>
        <w:pStyle w:val="ListParagraph"/>
        <w:numPr>
          <w:ilvl w:val="0"/>
          <w:numId w:val="108"/>
        </w:numPr>
        <w:rPr>
          <w:rFonts w:ascii="Verdana" w:hAnsi="Verdana"/>
        </w:rPr>
      </w:pPr>
      <w:r w:rsidRPr="00852F02">
        <w:rPr>
          <w:rFonts w:ascii="Verdana" w:hAnsi="Verdana"/>
        </w:rPr>
        <w:t>A</w:t>
      </w:r>
      <w:r w:rsidR="008F4A3E" w:rsidRPr="00852F02">
        <w:rPr>
          <w:rFonts w:ascii="Verdana" w:hAnsi="Verdana"/>
        </w:rPr>
        <w:t>ccept what the child says</w:t>
      </w:r>
      <w:bookmarkEnd w:id="192"/>
      <w:bookmarkEnd w:id="193"/>
      <w:r w:rsidR="007869D6">
        <w:rPr>
          <w:rFonts w:ascii="Verdana" w:hAnsi="Verdana"/>
        </w:rPr>
        <w:t>.</w:t>
      </w:r>
    </w:p>
    <w:p w14:paraId="22509227" w14:textId="77777777" w:rsidR="00AF0817" w:rsidRPr="008B7B69" w:rsidRDefault="00AF0817" w:rsidP="00AC15F9">
      <w:pPr>
        <w:rPr>
          <w:rFonts w:ascii="Verdana" w:hAnsi="Verdana"/>
        </w:rPr>
      </w:pPr>
    </w:p>
    <w:p w14:paraId="0CD5FA15" w14:textId="66160388" w:rsidR="00577C33" w:rsidRPr="00852F02" w:rsidRDefault="00A87274" w:rsidP="00B4482A">
      <w:pPr>
        <w:pStyle w:val="ListParagraph"/>
        <w:numPr>
          <w:ilvl w:val="0"/>
          <w:numId w:val="108"/>
        </w:numPr>
        <w:rPr>
          <w:rFonts w:ascii="Verdana" w:hAnsi="Verdana"/>
        </w:rPr>
      </w:pPr>
      <w:bookmarkStart w:id="194" w:name="_Toc491861318"/>
      <w:bookmarkStart w:id="195" w:name="_Toc491865530"/>
      <w:r w:rsidRPr="00852F02">
        <w:rPr>
          <w:rFonts w:ascii="Verdana" w:hAnsi="Verdana"/>
        </w:rPr>
        <w:t>S</w:t>
      </w:r>
      <w:r w:rsidR="00577C33" w:rsidRPr="00852F02">
        <w:rPr>
          <w:rFonts w:ascii="Verdana" w:hAnsi="Verdana"/>
        </w:rPr>
        <w:t>tay calm</w:t>
      </w:r>
      <w:r w:rsidR="007869D6">
        <w:rPr>
          <w:rFonts w:ascii="Verdana" w:hAnsi="Verdana"/>
        </w:rPr>
        <w:t>;</w:t>
      </w:r>
      <w:r w:rsidR="00577C33" w:rsidRPr="00852F02">
        <w:rPr>
          <w:rFonts w:ascii="Verdana" w:hAnsi="Verdana"/>
        </w:rPr>
        <w:t xml:space="preserve"> the pace should be dictated by the child without them being pressed for detail</w:t>
      </w:r>
      <w:r w:rsidR="00BA5A5D" w:rsidRPr="00852F02">
        <w:rPr>
          <w:rFonts w:ascii="Verdana" w:hAnsi="Verdana"/>
        </w:rPr>
        <w:t>. DO NOT ASK LEADING QUESTIONS</w:t>
      </w:r>
      <w:r w:rsidR="00577C33" w:rsidRPr="00852F02">
        <w:rPr>
          <w:rFonts w:ascii="Verdana" w:hAnsi="Verdana"/>
        </w:rPr>
        <w:t xml:space="preserve"> such as “did x touch you there?”  It is our role</w:t>
      </w:r>
      <w:r w:rsidR="008F4A3E" w:rsidRPr="00852F02">
        <w:rPr>
          <w:rFonts w:ascii="Verdana" w:hAnsi="Verdana"/>
        </w:rPr>
        <w:t xml:space="preserve"> to listen - not to investigate</w:t>
      </w:r>
      <w:bookmarkEnd w:id="194"/>
      <w:bookmarkEnd w:id="195"/>
      <w:r w:rsidR="0042576C" w:rsidRPr="00852F02">
        <w:rPr>
          <w:rFonts w:ascii="Verdana" w:hAnsi="Verdana"/>
        </w:rPr>
        <w:t>.</w:t>
      </w:r>
    </w:p>
    <w:p w14:paraId="58CAFC84" w14:textId="77777777" w:rsidR="0042576C" w:rsidRPr="008B7B69" w:rsidRDefault="0042576C" w:rsidP="00AC15F9">
      <w:pPr>
        <w:rPr>
          <w:rFonts w:ascii="Verdana" w:hAnsi="Verdana"/>
        </w:rPr>
      </w:pPr>
    </w:p>
    <w:p w14:paraId="0CD5FA16" w14:textId="5BB31008" w:rsidR="00DA122D" w:rsidRPr="00852F02" w:rsidRDefault="00DA122D" w:rsidP="00B4482A">
      <w:pPr>
        <w:pStyle w:val="ListParagraph"/>
        <w:numPr>
          <w:ilvl w:val="0"/>
          <w:numId w:val="108"/>
        </w:numPr>
        <w:rPr>
          <w:rFonts w:ascii="Verdana" w:hAnsi="Verdana"/>
        </w:rPr>
      </w:pPr>
      <w:bookmarkStart w:id="196" w:name="_Toc491861319"/>
      <w:bookmarkStart w:id="197" w:name="_Toc491865531"/>
      <w:r w:rsidRPr="00852F02">
        <w:rPr>
          <w:rFonts w:ascii="Verdana" w:hAnsi="Verdana"/>
        </w:rPr>
        <w:t>If more information is needed to establish if there has been abuse u</w:t>
      </w:r>
      <w:r w:rsidR="00577C33" w:rsidRPr="00852F02">
        <w:rPr>
          <w:rFonts w:ascii="Verdana" w:hAnsi="Verdana"/>
        </w:rPr>
        <w:t>se open questions such as “</w:t>
      </w:r>
      <w:r w:rsidRPr="00852F02">
        <w:rPr>
          <w:rFonts w:ascii="Verdana" w:hAnsi="Verdana"/>
        </w:rPr>
        <w:t>describe what happened?” “tell me what happened?”</w:t>
      </w:r>
      <w:bookmarkEnd w:id="196"/>
      <w:bookmarkEnd w:id="197"/>
      <w:r w:rsidRPr="00852F02">
        <w:rPr>
          <w:rFonts w:ascii="Verdana" w:hAnsi="Verdana"/>
        </w:rPr>
        <w:t xml:space="preserve"> </w:t>
      </w:r>
    </w:p>
    <w:p w14:paraId="75D5263E" w14:textId="77777777" w:rsidR="0042576C" w:rsidRPr="008B7B69" w:rsidRDefault="0042576C" w:rsidP="00AC15F9">
      <w:pPr>
        <w:rPr>
          <w:rFonts w:ascii="Verdana" w:hAnsi="Verdana"/>
        </w:rPr>
      </w:pPr>
    </w:p>
    <w:p w14:paraId="0CD5FA17" w14:textId="1BAF9D1E" w:rsidR="00DA122D" w:rsidRPr="00852F02" w:rsidRDefault="00A87274" w:rsidP="00B4482A">
      <w:pPr>
        <w:pStyle w:val="ListParagraph"/>
        <w:numPr>
          <w:ilvl w:val="0"/>
          <w:numId w:val="108"/>
        </w:numPr>
        <w:rPr>
          <w:rFonts w:ascii="Verdana" w:hAnsi="Verdana"/>
        </w:rPr>
      </w:pPr>
      <w:bookmarkStart w:id="198" w:name="_Toc491861320"/>
      <w:bookmarkStart w:id="199" w:name="_Toc491865532"/>
      <w:r w:rsidRPr="00852F02">
        <w:rPr>
          <w:rFonts w:ascii="Verdana" w:hAnsi="Verdana"/>
        </w:rPr>
        <w:t>U</w:t>
      </w:r>
      <w:r w:rsidR="00DA122D" w:rsidRPr="00852F02">
        <w:rPr>
          <w:rFonts w:ascii="Verdana" w:hAnsi="Verdana"/>
        </w:rPr>
        <w:t xml:space="preserve">se </w:t>
      </w:r>
      <w:r w:rsidR="008872A6" w:rsidRPr="00852F02">
        <w:rPr>
          <w:rFonts w:ascii="Verdana" w:hAnsi="Verdana"/>
        </w:rPr>
        <w:t>age-appropriate</w:t>
      </w:r>
      <w:r w:rsidR="00F9291F">
        <w:rPr>
          <w:rFonts w:ascii="Verdana" w:hAnsi="Verdana"/>
        </w:rPr>
        <w:t xml:space="preserve"> vocabulary and language</w:t>
      </w:r>
      <w:r w:rsidR="000513AB" w:rsidRPr="00852F02">
        <w:rPr>
          <w:rFonts w:ascii="Verdana" w:hAnsi="Verdana"/>
        </w:rPr>
        <w:t>;</w:t>
      </w:r>
      <w:r w:rsidR="00DA122D" w:rsidRPr="00852F02">
        <w:rPr>
          <w:rFonts w:ascii="Verdana" w:hAnsi="Verdana"/>
        </w:rPr>
        <w:t xml:space="preserve"> avoid jargon or terms the child may  not understand.</w:t>
      </w:r>
      <w:bookmarkEnd w:id="198"/>
      <w:bookmarkEnd w:id="199"/>
      <w:r w:rsidR="00DA122D" w:rsidRPr="00852F02">
        <w:rPr>
          <w:rFonts w:ascii="Verdana" w:hAnsi="Verdana"/>
        </w:rPr>
        <w:t xml:space="preserve"> </w:t>
      </w:r>
    </w:p>
    <w:p w14:paraId="04C2BCEE" w14:textId="77777777" w:rsidR="0042576C" w:rsidRPr="008B7B69" w:rsidRDefault="0042576C" w:rsidP="00AC15F9">
      <w:pPr>
        <w:rPr>
          <w:rFonts w:ascii="Verdana" w:hAnsi="Verdana"/>
        </w:rPr>
      </w:pPr>
    </w:p>
    <w:p w14:paraId="0CD5FA18" w14:textId="2EEDD508" w:rsidR="00577C33" w:rsidRPr="00852F02" w:rsidRDefault="00A87274" w:rsidP="00B4482A">
      <w:pPr>
        <w:pStyle w:val="ListParagraph"/>
        <w:numPr>
          <w:ilvl w:val="0"/>
          <w:numId w:val="108"/>
        </w:numPr>
        <w:rPr>
          <w:rFonts w:ascii="Verdana" w:hAnsi="Verdana"/>
        </w:rPr>
      </w:pPr>
      <w:bookmarkStart w:id="200" w:name="_Toc491861321"/>
      <w:bookmarkStart w:id="201" w:name="_Toc491865533"/>
      <w:r w:rsidRPr="00852F02">
        <w:rPr>
          <w:rFonts w:ascii="Verdana" w:hAnsi="Verdana"/>
        </w:rPr>
        <w:t>B</w:t>
      </w:r>
      <w:r w:rsidR="00577C33" w:rsidRPr="00852F02">
        <w:rPr>
          <w:rFonts w:ascii="Verdana" w:hAnsi="Verdana"/>
        </w:rPr>
        <w:t>e careful not to burden the child with guilt by asking questions like “Why didn’t you tell me before?” but you could ask ‘Have you spoken to anyone else about this?’</w:t>
      </w:r>
      <w:bookmarkEnd w:id="200"/>
      <w:bookmarkEnd w:id="201"/>
    </w:p>
    <w:p w14:paraId="27337421" w14:textId="77777777" w:rsidR="0042576C" w:rsidRPr="008B7B69" w:rsidRDefault="0042576C" w:rsidP="00AC15F9">
      <w:pPr>
        <w:rPr>
          <w:rFonts w:ascii="Verdana" w:hAnsi="Verdana"/>
        </w:rPr>
      </w:pPr>
    </w:p>
    <w:p w14:paraId="0CD5FA19" w14:textId="04870E67" w:rsidR="00577C33" w:rsidRPr="00852F02" w:rsidRDefault="00A87274" w:rsidP="00B4482A">
      <w:pPr>
        <w:pStyle w:val="ListParagraph"/>
        <w:numPr>
          <w:ilvl w:val="0"/>
          <w:numId w:val="108"/>
        </w:numPr>
        <w:rPr>
          <w:rFonts w:ascii="Verdana" w:hAnsi="Verdana"/>
        </w:rPr>
      </w:pPr>
      <w:bookmarkStart w:id="202" w:name="_Toc491861322"/>
      <w:bookmarkStart w:id="203" w:name="_Toc491865534"/>
      <w:r w:rsidRPr="00852F02">
        <w:rPr>
          <w:rFonts w:ascii="Verdana" w:hAnsi="Verdana"/>
        </w:rPr>
        <w:t>A</w:t>
      </w:r>
      <w:r w:rsidR="00577C33" w:rsidRPr="00852F02">
        <w:rPr>
          <w:rFonts w:ascii="Verdana" w:hAnsi="Verdana"/>
        </w:rPr>
        <w:t>cknowledge how hard i</w:t>
      </w:r>
      <w:r w:rsidR="008F4A3E" w:rsidRPr="00852F02">
        <w:rPr>
          <w:rFonts w:ascii="Verdana" w:hAnsi="Verdana"/>
        </w:rPr>
        <w:t xml:space="preserve">t </w:t>
      </w:r>
      <w:r w:rsidR="00273335" w:rsidRPr="00852F02">
        <w:rPr>
          <w:rFonts w:ascii="Verdana" w:hAnsi="Verdana"/>
        </w:rPr>
        <w:t xml:space="preserve">maybe </w:t>
      </w:r>
      <w:r w:rsidR="008F4A3E" w:rsidRPr="00852F02">
        <w:rPr>
          <w:rFonts w:ascii="Verdana" w:hAnsi="Verdana"/>
        </w:rPr>
        <w:t xml:space="preserve">for the child to tell </w:t>
      </w:r>
      <w:bookmarkEnd w:id="202"/>
      <w:bookmarkEnd w:id="203"/>
      <w:r w:rsidR="00273335" w:rsidRPr="00852F02">
        <w:rPr>
          <w:rFonts w:ascii="Verdana" w:hAnsi="Verdana"/>
        </w:rPr>
        <w:t>anyone what has happened</w:t>
      </w:r>
      <w:r w:rsidR="0042576C" w:rsidRPr="00852F02">
        <w:rPr>
          <w:rFonts w:ascii="Verdana" w:hAnsi="Verdana"/>
        </w:rPr>
        <w:t>.</w:t>
      </w:r>
      <w:r w:rsidR="00273335" w:rsidRPr="00852F02">
        <w:rPr>
          <w:rFonts w:ascii="Verdana" w:hAnsi="Verdana"/>
        </w:rPr>
        <w:t xml:space="preserve"> </w:t>
      </w:r>
    </w:p>
    <w:p w14:paraId="29ADDD72" w14:textId="77777777" w:rsidR="0042576C" w:rsidRPr="008B7B69" w:rsidRDefault="0042576C" w:rsidP="00AC15F9">
      <w:pPr>
        <w:rPr>
          <w:rFonts w:ascii="Verdana" w:hAnsi="Verdana"/>
        </w:rPr>
      </w:pPr>
    </w:p>
    <w:p w14:paraId="0CD5FA1A" w14:textId="28DEC061" w:rsidR="00577C33" w:rsidRPr="00852F02" w:rsidRDefault="00A87274" w:rsidP="00B4482A">
      <w:pPr>
        <w:pStyle w:val="ListParagraph"/>
        <w:numPr>
          <w:ilvl w:val="0"/>
          <w:numId w:val="108"/>
        </w:numPr>
        <w:rPr>
          <w:rFonts w:ascii="Verdana" w:hAnsi="Verdana"/>
        </w:rPr>
      </w:pPr>
      <w:bookmarkStart w:id="204" w:name="_Toc491861323"/>
      <w:bookmarkStart w:id="205" w:name="_Toc491865535"/>
      <w:r w:rsidRPr="00852F02">
        <w:rPr>
          <w:rFonts w:ascii="Verdana" w:hAnsi="Verdana"/>
        </w:rPr>
        <w:t>N</w:t>
      </w:r>
      <w:r w:rsidR="00577C33" w:rsidRPr="00852F02">
        <w:rPr>
          <w:rFonts w:ascii="Verdana" w:hAnsi="Verdana"/>
        </w:rPr>
        <w:t>ot criticise the perpetrator, the child m</w:t>
      </w:r>
      <w:r w:rsidR="00CE5FC9" w:rsidRPr="00852F02">
        <w:rPr>
          <w:rFonts w:ascii="Verdana" w:hAnsi="Verdana"/>
        </w:rPr>
        <w:t>ay well</w:t>
      </w:r>
      <w:r w:rsidR="008F4A3E" w:rsidRPr="00852F02">
        <w:rPr>
          <w:rFonts w:ascii="Verdana" w:hAnsi="Verdana"/>
        </w:rPr>
        <w:t xml:space="preserve"> have a relationship with them</w:t>
      </w:r>
      <w:bookmarkEnd w:id="204"/>
      <w:bookmarkEnd w:id="205"/>
      <w:r w:rsidR="0042576C" w:rsidRPr="00852F02">
        <w:rPr>
          <w:rFonts w:ascii="Verdana" w:hAnsi="Verdana"/>
        </w:rPr>
        <w:t>.</w:t>
      </w:r>
    </w:p>
    <w:p w14:paraId="371AF30A" w14:textId="77777777" w:rsidR="0042576C" w:rsidRPr="008B7B69" w:rsidRDefault="0042576C" w:rsidP="00AC15F9">
      <w:pPr>
        <w:rPr>
          <w:rFonts w:ascii="Verdana" w:hAnsi="Verdana"/>
        </w:rPr>
      </w:pPr>
    </w:p>
    <w:p w14:paraId="0CD5FA1B" w14:textId="00490853" w:rsidR="00577C33" w:rsidRDefault="00A87274" w:rsidP="00B4482A">
      <w:pPr>
        <w:pStyle w:val="ListParagraph"/>
        <w:numPr>
          <w:ilvl w:val="0"/>
          <w:numId w:val="108"/>
        </w:numPr>
        <w:rPr>
          <w:rFonts w:ascii="Verdana" w:hAnsi="Verdana"/>
        </w:rPr>
      </w:pPr>
      <w:bookmarkStart w:id="206" w:name="_Toc491861324"/>
      <w:bookmarkStart w:id="207" w:name="_Toc491865536"/>
      <w:r w:rsidRPr="00852F02">
        <w:rPr>
          <w:rFonts w:ascii="Verdana" w:hAnsi="Verdana"/>
        </w:rPr>
        <w:t>N</w:t>
      </w:r>
      <w:r w:rsidR="00577C33" w:rsidRPr="00852F02">
        <w:rPr>
          <w:rFonts w:ascii="Verdana" w:hAnsi="Verdana"/>
        </w:rPr>
        <w:t xml:space="preserve">ot promise </w:t>
      </w:r>
      <w:r w:rsidR="00D10D92" w:rsidRPr="00852F02">
        <w:rPr>
          <w:rFonts w:ascii="Verdana" w:hAnsi="Verdana"/>
        </w:rPr>
        <w:t>confidentiality but</w:t>
      </w:r>
      <w:r w:rsidR="00577C33" w:rsidRPr="00852F02">
        <w:rPr>
          <w:rFonts w:ascii="Verdana" w:hAnsi="Verdana"/>
        </w:rPr>
        <w:t xml:space="preserve"> reassure the child that they have done the right thing, explain whom </w:t>
      </w:r>
      <w:r w:rsidRPr="00852F02">
        <w:rPr>
          <w:rFonts w:ascii="Verdana" w:hAnsi="Verdana"/>
        </w:rPr>
        <w:t>we</w:t>
      </w:r>
      <w:r w:rsidR="00577C33" w:rsidRPr="00852F02">
        <w:rPr>
          <w:rFonts w:ascii="Verdana" w:hAnsi="Verdana"/>
        </w:rPr>
        <w:t xml:space="preserve"> will have to tell (</w:t>
      </w:r>
      <w:r w:rsidR="008F4A3E" w:rsidRPr="00852F02">
        <w:rPr>
          <w:rFonts w:ascii="Verdana" w:hAnsi="Verdana"/>
        </w:rPr>
        <w:t xml:space="preserve">the </w:t>
      </w:r>
      <w:r w:rsidRPr="00852F02">
        <w:rPr>
          <w:rFonts w:ascii="Verdana" w:hAnsi="Verdana"/>
        </w:rPr>
        <w:t>D</w:t>
      </w:r>
      <w:r w:rsidR="008F4A3E" w:rsidRPr="00852F02">
        <w:rPr>
          <w:rFonts w:ascii="Verdana" w:hAnsi="Verdana"/>
        </w:rPr>
        <w:t>esignated</w:t>
      </w:r>
      <w:r w:rsidRPr="00852F02">
        <w:rPr>
          <w:rFonts w:ascii="Verdana" w:hAnsi="Verdana"/>
        </w:rPr>
        <w:t xml:space="preserve"> Safeguarding</w:t>
      </w:r>
      <w:r w:rsidR="008F4A3E" w:rsidRPr="00852F02">
        <w:rPr>
          <w:rFonts w:ascii="Verdana" w:hAnsi="Verdana"/>
        </w:rPr>
        <w:t xml:space="preserve"> </w:t>
      </w:r>
      <w:r w:rsidRPr="00852F02">
        <w:rPr>
          <w:rFonts w:ascii="Verdana" w:hAnsi="Verdana"/>
        </w:rPr>
        <w:t>L</w:t>
      </w:r>
      <w:r w:rsidR="008F4A3E" w:rsidRPr="00852F02">
        <w:rPr>
          <w:rFonts w:ascii="Verdana" w:hAnsi="Verdana"/>
        </w:rPr>
        <w:t>ead) and why</w:t>
      </w:r>
      <w:r w:rsidR="00577C33" w:rsidRPr="00852F02">
        <w:rPr>
          <w:rFonts w:ascii="Verdana" w:hAnsi="Verdana"/>
        </w:rPr>
        <w:t xml:space="preserve"> and, depending on the child’s age, what the next stage will be.  It is important that </w:t>
      </w:r>
      <w:r w:rsidRPr="00852F02">
        <w:rPr>
          <w:rFonts w:ascii="Verdana" w:hAnsi="Verdana"/>
        </w:rPr>
        <w:t>we</w:t>
      </w:r>
      <w:r w:rsidR="00577C33" w:rsidRPr="00852F02">
        <w:rPr>
          <w:rFonts w:ascii="Verdana" w:hAnsi="Verdana"/>
        </w:rPr>
        <w:t xml:space="preserve"> avoid making promises that </w:t>
      </w:r>
      <w:r w:rsidRPr="00852F02">
        <w:rPr>
          <w:rFonts w:ascii="Verdana" w:hAnsi="Verdana"/>
        </w:rPr>
        <w:t>we</w:t>
      </w:r>
      <w:r w:rsidR="00577C33" w:rsidRPr="00852F02">
        <w:rPr>
          <w:rFonts w:ascii="Verdana" w:hAnsi="Verdana"/>
        </w:rPr>
        <w:t xml:space="preserve"> cannot keep such as “I’ll stay with you all the time</w:t>
      </w:r>
      <w:r w:rsidR="008F4A3E" w:rsidRPr="00852F02">
        <w:rPr>
          <w:rFonts w:ascii="Verdana" w:hAnsi="Verdana"/>
        </w:rPr>
        <w:t>” or “i</w:t>
      </w:r>
      <w:r w:rsidR="00577C33" w:rsidRPr="00852F02">
        <w:rPr>
          <w:rFonts w:ascii="Verdana" w:hAnsi="Verdana"/>
        </w:rPr>
        <w:t>t will be all right now</w:t>
      </w:r>
      <w:r w:rsidR="008F4A3E" w:rsidRPr="00852F02">
        <w:rPr>
          <w:rFonts w:ascii="Verdana" w:hAnsi="Verdana"/>
        </w:rPr>
        <w:t>.”</w:t>
      </w:r>
      <w:bookmarkEnd w:id="206"/>
      <w:bookmarkEnd w:id="207"/>
    </w:p>
    <w:p w14:paraId="6BA34F5A" w14:textId="77777777" w:rsidR="00B53C0A" w:rsidRPr="00B53C0A" w:rsidRDefault="00B53C0A" w:rsidP="00B53C0A">
      <w:pPr>
        <w:pStyle w:val="ListParagraph"/>
        <w:rPr>
          <w:rFonts w:ascii="Verdana" w:hAnsi="Verdana"/>
        </w:rPr>
      </w:pPr>
    </w:p>
    <w:p w14:paraId="0A5EA0E5" w14:textId="77777777" w:rsidR="00B53C0A" w:rsidRDefault="00B53C0A" w:rsidP="00B4482A">
      <w:pPr>
        <w:pStyle w:val="ListParagraph"/>
        <w:numPr>
          <w:ilvl w:val="0"/>
          <w:numId w:val="108"/>
        </w:numPr>
        <w:rPr>
          <w:rFonts w:ascii="Verdana" w:hAnsi="Verdana"/>
        </w:rPr>
      </w:pPr>
      <w:r>
        <w:rPr>
          <w:rFonts w:ascii="Verdana" w:hAnsi="Verdana"/>
        </w:rPr>
        <w:t>The Designated Safeguarding Lead will decide on when and how to contact the parent / carer to share concerns.</w:t>
      </w:r>
    </w:p>
    <w:p w14:paraId="6B4F27E3" w14:textId="77777777" w:rsidR="00B53C0A" w:rsidRPr="00B53C0A" w:rsidRDefault="00B53C0A" w:rsidP="00B53C0A">
      <w:pPr>
        <w:pStyle w:val="ListParagraph"/>
        <w:rPr>
          <w:rFonts w:ascii="Verdana" w:hAnsi="Verdana"/>
        </w:rPr>
      </w:pPr>
    </w:p>
    <w:p w14:paraId="0CD10231" w14:textId="2E717CBB" w:rsidR="00B53C0A" w:rsidRPr="00852F02" w:rsidRDefault="00B53C0A" w:rsidP="00B4482A">
      <w:pPr>
        <w:pStyle w:val="ListParagraph"/>
        <w:numPr>
          <w:ilvl w:val="0"/>
          <w:numId w:val="108"/>
        </w:numPr>
        <w:rPr>
          <w:rFonts w:ascii="Verdana" w:hAnsi="Verdana"/>
        </w:rPr>
      </w:pPr>
      <w:r>
        <w:rPr>
          <w:rFonts w:ascii="Verdana" w:hAnsi="Verdana"/>
        </w:rPr>
        <w:t xml:space="preserve">The Designated Safeguarding Lead will share concerns with parents / carers before making a referral to </w:t>
      </w:r>
      <w:r w:rsidR="00CD2386">
        <w:rPr>
          <w:rFonts w:ascii="Verdana" w:hAnsi="Verdana"/>
        </w:rPr>
        <w:t>IFD</w:t>
      </w:r>
      <w:r>
        <w:rPr>
          <w:rFonts w:ascii="Verdana" w:hAnsi="Verdana"/>
        </w:rPr>
        <w:t xml:space="preserve"> unless by doing so could escalate the risk to the child or other vulnerable person or impede a police investigation.  </w:t>
      </w:r>
    </w:p>
    <w:p w14:paraId="608A8A91" w14:textId="77777777" w:rsidR="0042576C" w:rsidRPr="008B7B69" w:rsidRDefault="0042576C" w:rsidP="00AC15F9">
      <w:pPr>
        <w:rPr>
          <w:rFonts w:ascii="Verdana" w:hAnsi="Verdana"/>
        </w:rPr>
      </w:pPr>
    </w:p>
    <w:p w14:paraId="61F24070" w14:textId="70B2663D" w:rsidR="00852F02" w:rsidRPr="008B7B69" w:rsidRDefault="008F4A3E" w:rsidP="00B53C0A">
      <w:pPr>
        <w:ind w:left="709"/>
        <w:rPr>
          <w:rFonts w:ascii="Verdana" w:hAnsi="Verdana"/>
        </w:rPr>
      </w:pPr>
      <w:bookmarkStart w:id="208" w:name="_Toc491861325"/>
      <w:bookmarkStart w:id="209" w:name="_Toc491865537"/>
      <w:r w:rsidRPr="008B7B69">
        <w:rPr>
          <w:rFonts w:ascii="Verdana" w:hAnsi="Verdana"/>
        </w:rPr>
        <w:t>I</w:t>
      </w:r>
      <w:r w:rsidR="00BA5A5D" w:rsidRPr="008B7B69">
        <w:rPr>
          <w:rFonts w:ascii="Verdana" w:hAnsi="Verdana"/>
        </w:rPr>
        <w:t xml:space="preserve">f </w:t>
      </w:r>
      <w:r w:rsidR="00A87274" w:rsidRPr="008B7B69">
        <w:rPr>
          <w:rFonts w:ascii="Verdana" w:hAnsi="Verdana"/>
        </w:rPr>
        <w:t>we</w:t>
      </w:r>
      <w:r w:rsidR="00BA5A5D" w:rsidRPr="008B7B69">
        <w:rPr>
          <w:rFonts w:ascii="Verdana" w:hAnsi="Verdana"/>
        </w:rPr>
        <w:t xml:space="preserve"> are in any doubt as</w:t>
      </w:r>
      <w:r w:rsidRPr="008B7B69">
        <w:rPr>
          <w:rFonts w:ascii="Verdana" w:hAnsi="Verdana"/>
        </w:rPr>
        <w:t xml:space="preserve"> to whether to refer the </w:t>
      </w:r>
      <w:r w:rsidR="00D10D92" w:rsidRPr="008B7B69">
        <w:rPr>
          <w:rFonts w:ascii="Verdana" w:hAnsi="Verdana"/>
        </w:rPr>
        <w:t>matter,</w:t>
      </w:r>
      <w:r w:rsidR="00A87274" w:rsidRPr="008B7B69">
        <w:rPr>
          <w:rFonts w:ascii="Verdana" w:hAnsi="Verdana"/>
        </w:rPr>
        <w:t xml:space="preserve"> we will </w:t>
      </w:r>
      <w:r w:rsidR="00BA5A5D" w:rsidRPr="008B7B69">
        <w:rPr>
          <w:rFonts w:ascii="Verdana" w:hAnsi="Verdana"/>
        </w:rPr>
        <w:t xml:space="preserve">speak and discuss with </w:t>
      </w:r>
      <w:r w:rsidR="00CD2386">
        <w:rPr>
          <w:rFonts w:ascii="Verdana" w:hAnsi="Verdana"/>
        </w:rPr>
        <w:t>IFD</w:t>
      </w:r>
      <w:r w:rsidR="00BA5A5D" w:rsidRPr="008B7B69">
        <w:rPr>
          <w:rFonts w:ascii="Verdana" w:hAnsi="Verdana"/>
        </w:rPr>
        <w:t>.</w:t>
      </w:r>
      <w:bookmarkEnd w:id="208"/>
      <w:bookmarkEnd w:id="209"/>
      <w:r w:rsidR="00BA5A5D" w:rsidRPr="008B7B69">
        <w:rPr>
          <w:rFonts w:ascii="Verdana" w:hAnsi="Verdana"/>
        </w:rPr>
        <w:t xml:space="preserve"> </w:t>
      </w:r>
    </w:p>
    <w:p w14:paraId="0CD5FA1E" w14:textId="03D9FFBF" w:rsidR="00E90BFA" w:rsidRPr="00FC3BD2" w:rsidRDefault="00223CB8" w:rsidP="00C27DAA">
      <w:pPr>
        <w:pStyle w:val="Heading2"/>
      </w:pPr>
      <w:bookmarkStart w:id="210" w:name="_Toc82429810"/>
      <w:r w:rsidRPr="008B7B69">
        <w:t>When recording information</w:t>
      </w:r>
      <w:r w:rsidR="003057F9" w:rsidRPr="008B7B69">
        <w:t xml:space="preserve">, </w:t>
      </w:r>
      <w:r w:rsidR="00A87274" w:rsidRPr="008B7B69">
        <w:t>we will:</w:t>
      </w:r>
      <w:bookmarkEnd w:id="210"/>
    </w:p>
    <w:p w14:paraId="0CD5FA1F" w14:textId="16909195" w:rsidR="007E3447" w:rsidRPr="00B72EA2" w:rsidRDefault="00A87274" w:rsidP="00B4482A">
      <w:pPr>
        <w:pStyle w:val="ListParagraph"/>
        <w:numPr>
          <w:ilvl w:val="0"/>
          <w:numId w:val="109"/>
        </w:numPr>
        <w:ind w:left="709" w:hanging="425"/>
        <w:rPr>
          <w:rFonts w:ascii="Verdana" w:hAnsi="Verdana"/>
        </w:rPr>
      </w:pPr>
      <w:bookmarkStart w:id="211" w:name="_Toc491861327"/>
      <w:bookmarkStart w:id="212" w:name="_Toc491865539"/>
      <w:r w:rsidRPr="00B72EA2">
        <w:rPr>
          <w:rFonts w:ascii="Verdana" w:hAnsi="Verdana"/>
        </w:rPr>
        <w:t>Be aware that a</w:t>
      </w:r>
      <w:r w:rsidR="007E3447" w:rsidRPr="00B72EA2">
        <w:rPr>
          <w:rFonts w:ascii="Verdana" w:hAnsi="Verdana"/>
        </w:rPr>
        <w:t xml:space="preserve">ny records made may well be used </w:t>
      </w:r>
      <w:r w:rsidR="00BC5913" w:rsidRPr="00B72EA2">
        <w:rPr>
          <w:rFonts w:ascii="Verdana" w:hAnsi="Verdana"/>
        </w:rPr>
        <w:t>in subsequent investigations and possible court hearings</w:t>
      </w:r>
      <w:r w:rsidR="00AF0817" w:rsidRPr="00B72EA2">
        <w:rPr>
          <w:rFonts w:ascii="Verdana" w:hAnsi="Verdana"/>
        </w:rPr>
        <w:t>.</w:t>
      </w:r>
    </w:p>
    <w:p w14:paraId="432DCD7B" w14:textId="77777777" w:rsidR="00AF0817" w:rsidRPr="008B7B69" w:rsidRDefault="00AF0817" w:rsidP="006E36C2">
      <w:pPr>
        <w:ind w:left="709" w:hanging="425"/>
        <w:rPr>
          <w:rFonts w:ascii="Verdana" w:hAnsi="Verdana"/>
        </w:rPr>
      </w:pPr>
    </w:p>
    <w:p w14:paraId="0CD5FA20" w14:textId="505C3EDB" w:rsidR="00577C33" w:rsidRPr="00B72EA2" w:rsidRDefault="00A87274" w:rsidP="00B4482A">
      <w:pPr>
        <w:pStyle w:val="ListParagraph"/>
        <w:numPr>
          <w:ilvl w:val="0"/>
          <w:numId w:val="109"/>
        </w:numPr>
        <w:ind w:left="709" w:hanging="425"/>
        <w:rPr>
          <w:rFonts w:ascii="Verdana" w:hAnsi="Verdana"/>
        </w:rPr>
      </w:pPr>
      <w:r w:rsidRPr="00B72EA2">
        <w:rPr>
          <w:rFonts w:ascii="Verdana" w:hAnsi="Verdana"/>
        </w:rPr>
        <w:t>M</w:t>
      </w:r>
      <w:r w:rsidR="00577C33" w:rsidRPr="00B72EA2">
        <w:rPr>
          <w:rFonts w:ascii="Verdana" w:hAnsi="Verdana"/>
        </w:rPr>
        <w:t xml:space="preserve">ake </w:t>
      </w:r>
      <w:r w:rsidR="00BA5A5D" w:rsidRPr="00B72EA2">
        <w:rPr>
          <w:rFonts w:ascii="Verdana" w:hAnsi="Verdana"/>
        </w:rPr>
        <w:t>detailed</w:t>
      </w:r>
      <w:r w:rsidR="00577C33" w:rsidRPr="00B72EA2">
        <w:rPr>
          <w:rFonts w:ascii="Verdana" w:hAnsi="Verdana"/>
        </w:rPr>
        <w:t xml:space="preserve"> notes at the time or immediately afterwards; record the date, time, place and context of disclosure or concern. Record facts and what </w:t>
      </w:r>
      <w:r w:rsidR="007E3447" w:rsidRPr="00B72EA2">
        <w:rPr>
          <w:rFonts w:ascii="Verdana" w:hAnsi="Verdana"/>
        </w:rPr>
        <w:t>was</w:t>
      </w:r>
      <w:r w:rsidR="00577C33" w:rsidRPr="00B72EA2">
        <w:rPr>
          <w:rFonts w:ascii="Verdana" w:hAnsi="Verdana"/>
        </w:rPr>
        <w:t xml:space="preserve"> said but not your assumption or interpretation.</w:t>
      </w:r>
      <w:bookmarkEnd w:id="211"/>
      <w:bookmarkEnd w:id="212"/>
    </w:p>
    <w:p w14:paraId="1D041D47" w14:textId="77777777" w:rsidR="00AF0817" w:rsidRPr="008B7B69" w:rsidRDefault="00AF0817" w:rsidP="006E36C2">
      <w:pPr>
        <w:ind w:left="709" w:hanging="425"/>
        <w:rPr>
          <w:rFonts w:ascii="Verdana" w:hAnsi="Verdana"/>
        </w:rPr>
      </w:pPr>
    </w:p>
    <w:p w14:paraId="0CD5FA21" w14:textId="3EA5E611" w:rsidR="007E3447" w:rsidRPr="00B72EA2" w:rsidRDefault="00A87274" w:rsidP="00B4482A">
      <w:pPr>
        <w:pStyle w:val="ListParagraph"/>
        <w:numPr>
          <w:ilvl w:val="0"/>
          <w:numId w:val="109"/>
        </w:numPr>
        <w:ind w:left="709" w:hanging="425"/>
        <w:rPr>
          <w:rFonts w:ascii="Verdana" w:hAnsi="Verdana"/>
        </w:rPr>
      </w:pPr>
      <w:bookmarkStart w:id="213" w:name="_Toc491861328"/>
      <w:bookmarkStart w:id="214" w:name="_Toc491865540"/>
      <w:r w:rsidRPr="00B72EA2">
        <w:rPr>
          <w:rFonts w:ascii="Verdana" w:hAnsi="Verdana"/>
        </w:rPr>
        <w:t>I</w:t>
      </w:r>
      <w:r w:rsidR="00577C33" w:rsidRPr="00B72EA2">
        <w:rPr>
          <w:rFonts w:ascii="Verdana" w:hAnsi="Verdana"/>
        </w:rPr>
        <w:t xml:space="preserve">f it is observation of bruising or an injury record </w:t>
      </w:r>
      <w:r w:rsidR="007E3447" w:rsidRPr="00B72EA2">
        <w:rPr>
          <w:rFonts w:ascii="Verdana" w:hAnsi="Verdana"/>
        </w:rPr>
        <w:t xml:space="preserve">the </w:t>
      </w:r>
      <w:r w:rsidR="00577C33" w:rsidRPr="00B72EA2">
        <w:rPr>
          <w:rFonts w:ascii="Verdana" w:hAnsi="Verdana"/>
        </w:rPr>
        <w:t xml:space="preserve">detail, </w:t>
      </w:r>
      <w:r w:rsidR="006D4F90" w:rsidRPr="00B72EA2">
        <w:rPr>
          <w:rFonts w:ascii="Verdana" w:hAnsi="Verdana"/>
        </w:rPr>
        <w:t>e.g.,</w:t>
      </w:r>
      <w:r w:rsidR="00577C33" w:rsidRPr="00B72EA2">
        <w:rPr>
          <w:rFonts w:ascii="Verdana" w:hAnsi="Verdana"/>
        </w:rPr>
        <w:t xml:space="preserve"> “right arm above elbow”.</w:t>
      </w:r>
      <w:bookmarkEnd w:id="213"/>
      <w:bookmarkEnd w:id="214"/>
    </w:p>
    <w:p w14:paraId="5DC66CBF" w14:textId="77777777" w:rsidR="00AF0817" w:rsidRPr="008B7B69" w:rsidRDefault="00AF0817" w:rsidP="006E36C2">
      <w:pPr>
        <w:ind w:left="709" w:hanging="425"/>
        <w:rPr>
          <w:rFonts w:ascii="Verdana" w:hAnsi="Verdana"/>
        </w:rPr>
      </w:pPr>
    </w:p>
    <w:p w14:paraId="0CD5FA22" w14:textId="5BDA9C5B" w:rsidR="008054AB" w:rsidRPr="00B72EA2" w:rsidRDefault="00A87274" w:rsidP="00B4482A">
      <w:pPr>
        <w:pStyle w:val="ListParagraph"/>
        <w:numPr>
          <w:ilvl w:val="0"/>
          <w:numId w:val="109"/>
        </w:numPr>
        <w:ind w:left="709" w:hanging="425"/>
        <w:rPr>
          <w:rFonts w:ascii="Verdana" w:hAnsi="Verdana"/>
        </w:rPr>
      </w:pPr>
      <w:r w:rsidRPr="00B72EA2">
        <w:rPr>
          <w:rFonts w:ascii="Verdana" w:hAnsi="Verdana"/>
        </w:rPr>
        <w:t>U</w:t>
      </w:r>
      <w:r w:rsidR="007E3447" w:rsidRPr="00B72EA2">
        <w:rPr>
          <w:rFonts w:ascii="Verdana" w:hAnsi="Verdana"/>
        </w:rPr>
        <w:t>se skin / body maps if necessary</w:t>
      </w:r>
      <w:r w:rsidR="007445D3">
        <w:rPr>
          <w:rFonts w:ascii="Verdana" w:hAnsi="Verdana"/>
        </w:rPr>
        <w:t xml:space="preserve"> – specimen examples are available at Annex 7 below. </w:t>
      </w:r>
    </w:p>
    <w:p w14:paraId="658926C8" w14:textId="77777777" w:rsidR="00AF0817" w:rsidRPr="008B7B69" w:rsidRDefault="00AF0817" w:rsidP="006E36C2">
      <w:pPr>
        <w:ind w:left="709" w:hanging="425"/>
        <w:rPr>
          <w:rFonts w:ascii="Verdana" w:hAnsi="Verdana"/>
        </w:rPr>
      </w:pPr>
    </w:p>
    <w:p w14:paraId="0CD5FA23" w14:textId="65A58C70" w:rsidR="00577C33" w:rsidRPr="00B72EA2" w:rsidRDefault="00A87274" w:rsidP="00B4482A">
      <w:pPr>
        <w:pStyle w:val="ListParagraph"/>
        <w:numPr>
          <w:ilvl w:val="0"/>
          <w:numId w:val="109"/>
        </w:numPr>
        <w:ind w:left="709" w:hanging="425"/>
        <w:rPr>
          <w:rFonts w:ascii="Verdana" w:hAnsi="Verdana"/>
        </w:rPr>
      </w:pPr>
      <w:bookmarkStart w:id="215" w:name="_Toc491861329"/>
      <w:bookmarkStart w:id="216" w:name="_Toc491865541"/>
      <w:r w:rsidRPr="00B72EA2">
        <w:rPr>
          <w:rFonts w:ascii="Verdana" w:hAnsi="Verdana"/>
        </w:rPr>
        <w:t>N</w:t>
      </w:r>
      <w:r w:rsidR="00577C33" w:rsidRPr="00B72EA2">
        <w:rPr>
          <w:rFonts w:ascii="Verdana" w:hAnsi="Verdana"/>
        </w:rPr>
        <w:t>ot take photographs</w:t>
      </w:r>
      <w:bookmarkEnd w:id="215"/>
      <w:bookmarkEnd w:id="216"/>
      <w:r w:rsidR="00CF1B24">
        <w:rPr>
          <w:rFonts w:ascii="Verdana" w:hAnsi="Verdana"/>
        </w:rPr>
        <w:t>.</w:t>
      </w:r>
    </w:p>
    <w:p w14:paraId="2C73CD52" w14:textId="77777777" w:rsidR="00AF0817" w:rsidRPr="008B7B69" w:rsidRDefault="00AF0817" w:rsidP="006E36C2">
      <w:pPr>
        <w:ind w:left="709" w:hanging="425"/>
        <w:rPr>
          <w:rFonts w:ascii="Verdana" w:hAnsi="Verdana"/>
        </w:rPr>
      </w:pPr>
    </w:p>
    <w:p w14:paraId="0CD5FA24" w14:textId="0C42C688" w:rsidR="00577C33" w:rsidRDefault="00A87274" w:rsidP="00B4482A">
      <w:pPr>
        <w:pStyle w:val="ListParagraph"/>
        <w:numPr>
          <w:ilvl w:val="0"/>
          <w:numId w:val="109"/>
        </w:numPr>
        <w:ind w:left="709" w:hanging="425"/>
        <w:rPr>
          <w:rFonts w:ascii="Verdana" w:hAnsi="Verdana"/>
        </w:rPr>
      </w:pPr>
      <w:bookmarkStart w:id="217" w:name="_Toc491861330"/>
      <w:bookmarkStart w:id="218" w:name="_Toc491865542"/>
      <w:r w:rsidRPr="00B72EA2">
        <w:rPr>
          <w:rFonts w:ascii="Verdana" w:hAnsi="Verdana"/>
        </w:rPr>
        <w:t>N</w:t>
      </w:r>
      <w:r w:rsidR="00577C33" w:rsidRPr="00B72EA2">
        <w:rPr>
          <w:rFonts w:ascii="Verdana" w:hAnsi="Verdana"/>
        </w:rPr>
        <w:t xml:space="preserve">ote the non-verbal behaviour and the key words in the language used by the child </w:t>
      </w:r>
      <w:r w:rsidRPr="00B72EA2">
        <w:rPr>
          <w:rFonts w:ascii="Verdana" w:hAnsi="Verdana"/>
        </w:rPr>
        <w:t>but</w:t>
      </w:r>
      <w:r w:rsidR="007808FC" w:rsidRPr="00B72EA2">
        <w:rPr>
          <w:rFonts w:ascii="Verdana" w:hAnsi="Verdana"/>
        </w:rPr>
        <w:t xml:space="preserve"> do not </w:t>
      </w:r>
      <w:r w:rsidR="00577C33" w:rsidRPr="00B72EA2">
        <w:rPr>
          <w:rFonts w:ascii="Verdana" w:hAnsi="Verdana"/>
        </w:rPr>
        <w:t xml:space="preserve">to translate into </w:t>
      </w:r>
      <w:r w:rsidR="007808FC" w:rsidRPr="00B72EA2">
        <w:rPr>
          <w:rFonts w:ascii="Verdana" w:hAnsi="Verdana"/>
        </w:rPr>
        <w:t>‘</w:t>
      </w:r>
      <w:r w:rsidR="00520773" w:rsidRPr="00B72EA2">
        <w:rPr>
          <w:rFonts w:ascii="Verdana" w:hAnsi="Verdana"/>
        </w:rPr>
        <w:t>adult language</w:t>
      </w:r>
      <w:r w:rsidR="007808FC" w:rsidRPr="00B72EA2">
        <w:rPr>
          <w:rFonts w:ascii="Verdana" w:hAnsi="Verdana"/>
        </w:rPr>
        <w:t>’</w:t>
      </w:r>
      <w:r w:rsidR="00577C33" w:rsidRPr="00B72EA2">
        <w:rPr>
          <w:rFonts w:ascii="Verdana" w:hAnsi="Verdana"/>
        </w:rPr>
        <w:t>.</w:t>
      </w:r>
      <w:bookmarkEnd w:id="217"/>
      <w:bookmarkEnd w:id="218"/>
    </w:p>
    <w:p w14:paraId="78C70760" w14:textId="77777777" w:rsidR="00096CFA" w:rsidRPr="006769C9" w:rsidRDefault="00096CFA" w:rsidP="006E36C2">
      <w:pPr>
        <w:ind w:left="709" w:hanging="425"/>
        <w:rPr>
          <w:rFonts w:ascii="Verdana" w:hAnsi="Verdana"/>
        </w:rPr>
      </w:pPr>
    </w:p>
    <w:p w14:paraId="0CD5FA25" w14:textId="764D7A6F" w:rsidR="007E3447" w:rsidRPr="00B72EA2" w:rsidRDefault="00A87274" w:rsidP="00B4482A">
      <w:pPr>
        <w:pStyle w:val="ListParagraph"/>
        <w:numPr>
          <w:ilvl w:val="0"/>
          <w:numId w:val="109"/>
        </w:numPr>
        <w:ind w:left="709" w:hanging="425"/>
        <w:rPr>
          <w:rFonts w:ascii="Verdana" w:hAnsi="Verdana"/>
        </w:rPr>
      </w:pPr>
      <w:bookmarkStart w:id="219" w:name="_Toc491861331"/>
      <w:bookmarkStart w:id="220" w:name="_Toc491865543"/>
      <w:r w:rsidRPr="00B72EA2">
        <w:rPr>
          <w:rFonts w:ascii="Verdana" w:hAnsi="Verdana"/>
        </w:rPr>
        <w:t>R</w:t>
      </w:r>
      <w:r w:rsidR="007E3447" w:rsidRPr="00B72EA2">
        <w:rPr>
          <w:rFonts w:ascii="Verdana" w:hAnsi="Verdana"/>
        </w:rPr>
        <w:t xml:space="preserve">ecord the date, time and location where the notes were made and if anyone else was </w:t>
      </w:r>
      <w:r w:rsidR="0028589F" w:rsidRPr="00B72EA2">
        <w:rPr>
          <w:rFonts w:ascii="Verdana" w:hAnsi="Verdana"/>
        </w:rPr>
        <w:t>present</w:t>
      </w:r>
      <w:r w:rsidR="007E3447" w:rsidRPr="00B72EA2">
        <w:rPr>
          <w:rFonts w:ascii="Verdana" w:hAnsi="Verdana"/>
        </w:rPr>
        <w:t xml:space="preserve">. </w:t>
      </w:r>
    </w:p>
    <w:p w14:paraId="155EE398" w14:textId="77777777" w:rsidR="00AF0817" w:rsidRPr="008B7B69" w:rsidRDefault="00AF0817" w:rsidP="006E36C2">
      <w:pPr>
        <w:ind w:left="709" w:hanging="425"/>
        <w:rPr>
          <w:rFonts w:ascii="Verdana" w:hAnsi="Verdana"/>
        </w:rPr>
      </w:pPr>
    </w:p>
    <w:p w14:paraId="0CD5FA26" w14:textId="269EB40A" w:rsidR="00577C33" w:rsidRPr="00B72EA2" w:rsidRDefault="00A87274" w:rsidP="00B4482A">
      <w:pPr>
        <w:pStyle w:val="ListParagraph"/>
        <w:numPr>
          <w:ilvl w:val="0"/>
          <w:numId w:val="109"/>
        </w:numPr>
        <w:ind w:left="709" w:hanging="425"/>
        <w:rPr>
          <w:rFonts w:ascii="Verdana" w:hAnsi="Verdana"/>
        </w:rPr>
      </w:pPr>
      <w:r w:rsidRPr="00B72EA2">
        <w:rPr>
          <w:rFonts w:ascii="Verdana" w:hAnsi="Verdana"/>
        </w:rPr>
        <w:t>P</w:t>
      </w:r>
      <w:r w:rsidR="008F4A3E" w:rsidRPr="00B72EA2">
        <w:rPr>
          <w:rFonts w:ascii="Verdana" w:hAnsi="Verdana"/>
        </w:rPr>
        <w:t xml:space="preserve">ass </w:t>
      </w:r>
      <w:r w:rsidR="007E3447" w:rsidRPr="00B72EA2">
        <w:rPr>
          <w:rFonts w:ascii="Verdana" w:hAnsi="Verdana"/>
        </w:rPr>
        <w:t xml:space="preserve">the notes as soon as possible </w:t>
      </w:r>
      <w:r w:rsidR="008F4A3E" w:rsidRPr="00B72EA2">
        <w:rPr>
          <w:rFonts w:ascii="Verdana" w:hAnsi="Verdana"/>
        </w:rPr>
        <w:t xml:space="preserve">to </w:t>
      </w:r>
      <w:r w:rsidRPr="00B72EA2">
        <w:rPr>
          <w:rFonts w:ascii="Verdana" w:hAnsi="Verdana"/>
        </w:rPr>
        <w:t>the</w:t>
      </w:r>
      <w:r w:rsidR="008F4A3E" w:rsidRPr="00B72EA2">
        <w:rPr>
          <w:rFonts w:ascii="Verdana" w:hAnsi="Verdana"/>
        </w:rPr>
        <w:t xml:space="preserve"> </w:t>
      </w:r>
      <w:r w:rsidRPr="00B72EA2">
        <w:rPr>
          <w:rFonts w:ascii="Verdana" w:hAnsi="Verdana"/>
        </w:rPr>
        <w:t>D</w:t>
      </w:r>
      <w:r w:rsidR="008F4A3E" w:rsidRPr="00B72EA2">
        <w:rPr>
          <w:rFonts w:ascii="Verdana" w:hAnsi="Verdana"/>
        </w:rPr>
        <w:t xml:space="preserve">esignated </w:t>
      </w:r>
      <w:r w:rsidRPr="00B72EA2">
        <w:rPr>
          <w:rFonts w:ascii="Verdana" w:hAnsi="Verdana"/>
        </w:rPr>
        <w:t>S</w:t>
      </w:r>
      <w:r w:rsidR="008F4A3E" w:rsidRPr="00B72EA2">
        <w:rPr>
          <w:rFonts w:ascii="Verdana" w:hAnsi="Verdana"/>
        </w:rPr>
        <w:t xml:space="preserve">afeguarding </w:t>
      </w:r>
      <w:r w:rsidRPr="00B72EA2">
        <w:rPr>
          <w:rFonts w:ascii="Verdana" w:hAnsi="Verdana"/>
        </w:rPr>
        <w:t>L</w:t>
      </w:r>
      <w:r w:rsidR="00577C33" w:rsidRPr="00B72EA2">
        <w:rPr>
          <w:rFonts w:ascii="Verdana" w:hAnsi="Verdana"/>
        </w:rPr>
        <w:t>ead</w:t>
      </w:r>
      <w:r w:rsidR="007E3447" w:rsidRPr="00B72EA2">
        <w:rPr>
          <w:rFonts w:ascii="Verdana" w:hAnsi="Verdana"/>
        </w:rPr>
        <w:t xml:space="preserve">. </w:t>
      </w:r>
      <w:bookmarkEnd w:id="219"/>
      <w:bookmarkEnd w:id="220"/>
      <w:r w:rsidR="00577C33" w:rsidRPr="00B72EA2">
        <w:rPr>
          <w:rFonts w:ascii="Verdana" w:hAnsi="Verdana"/>
        </w:rPr>
        <w:t xml:space="preserve">  </w:t>
      </w:r>
    </w:p>
    <w:p w14:paraId="0CD5FA28" w14:textId="1E0FC412" w:rsidR="00994D72" w:rsidRPr="0098210F" w:rsidRDefault="00D501F1" w:rsidP="00C27DAA">
      <w:pPr>
        <w:pStyle w:val="Heading2"/>
      </w:pPr>
      <w:bookmarkStart w:id="221" w:name="_Toc491861332"/>
      <w:bookmarkStart w:id="222" w:name="_Toc82429811"/>
      <w:r w:rsidRPr="007445D3">
        <w:t>Reporting Forms</w:t>
      </w:r>
      <w:bookmarkEnd w:id="221"/>
      <w:bookmarkEnd w:id="222"/>
      <w:r w:rsidRPr="007445D3">
        <w:t xml:space="preserve"> </w:t>
      </w:r>
      <w:bookmarkStart w:id="223" w:name="_Toc491861333"/>
      <w:bookmarkStart w:id="224" w:name="_Toc491865545"/>
    </w:p>
    <w:bookmarkEnd w:id="223"/>
    <w:bookmarkEnd w:id="224"/>
    <w:p w14:paraId="0CD5FA29" w14:textId="77777777" w:rsidR="00994D72" w:rsidRPr="007445D3" w:rsidRDefault="00BB6C7B" w:rsidP="00B4482A">
      <w:pPr>
        <w:pStyle w:val="ListParagraph"/>
        <w:numPr>
          <w:ilvl w:val="0"/>
          <w:numId w:val="120"/>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readily available to all staff who may require them. Staff should not have to print forms off before being able to complete them.</w:t>
      </w:r>
    </w:p>
    <w:p w14:paraId="0CD5FA2A" w14:textId="77777777" w:rsidR="00994D72" w:rsidRPr="008B7B69" w:rsidRDefault="00994D72" w:rsidP="006E36C2">
      <w:pPr>
        <w:ind w:left="709" w:hanging="425"/>
        <w:rPr>
          <w:rFonts w:ascii="Verdana" w:hAnsi="Verdana"/>
        </w:rPr>
      </w:pPr>
    </w:p>
    <w:p w14:paraId="0CD5FA2B" w14:textId="77777777" w:rsidR="00994D72" w:rsidRPr="007445D3" w:rsidRDefault="00BB6C7B" w:rsidP="00B4482A">
      <w:pPr>
        <w:pStyle w:val="ListParagraph"/>
        <w:numPr>
          <w:ilvl w:val="0"/>
          <w:numId w:val="120"/>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located together with the latest copies of Keeping Children Safe in Education, Confidential Reporting Policy and the schools’ child protection and safeguarding policy, at various easily </w:t>
      </w:r>
      <w:r w:rsidR="0028589F" w:rsidRPr="007445D3">
        <w:rPr>
          <w:rFonts w:ascii="Verdana" w:hAnsi="Verdana"/>
        </w:rPr>
        <w:t>accessible</w:t>
      </w:r>
      <w:r w:rsidR="00994D72" w:rsidRPr="007445D3">
        <w:rPr>
          <w:rFonts w:ascii="Verdana" w:hAnsi="Verdana"/>
        </w:rPr>
        <w:t xml:space="preserve"> points through the school. </w:t>
      </w:r>
    </w:p>
    <w:p w14:paraId="0CD5FA2C" w14:textId="77777777" w:rsidR="00994D72" w:rsidRPr="008B7B69" w:rsidRDefault="00994D72" w:rsidP="006E36C2">
      <w:pPr>
        <w:ind w:left="709" w:hanging="425"/>
        <w:rPr>
          <w:rFonts w:ascii="Verdana" w:hAnsi="Verdana"/>
        </w:rPr>
      </w:pPr>
    </w:p>
    <w:p w14:paraId="0CD5FA2D" w14:textId="647F468B" w:rsidR="00994D72" w:rsidRPr="007445D3" w:rsidRDefault="00263553" w:rsidP="00B4482A">
      <w:pPr>
        <w:pStyle w:val="ListParagraph"/>
        <w:numPr>
          <w:ilvl w:val="0"/>
          <w:numId w:val="120"/>
        </w:numPr>
        <w:ind w:left="709" w:hanging="425"/>
        <w:rPr>
          <w:rFonts w:ascii="Verdana" w:hAnsi="Verdana"/>
        </w:rPr>
      </w:pPr>
      <w:r w:rsidRPr="007445D3">
        <w:rPr>
          <w:rFonts w:ascii="Verdana" w:hAnsi="Verdana"/>
        </w:rPr>
        <w:t>Annex</w:t>
      </w:r>
      <w:r>
        <w:rPr>
          <w:rFonts w:ascii="Verdana" w:hAnsi="Verdana"/>
        </w:rPr>
        <w:t>’s</w:t>
      </w:r>
      <w:r w:rsidR="00994D72" w:rsidRPr="007445D3">
        <w:rPr>
          <w:rFonts w:ascii="Verdana" w:hAnsi="Verdana"/>
        </w:rPr>
        <w:t xml:space="preserve"> </w:t>
      </w:r>
      <w:r w:rsidR="00590402">
        <w:rPr>
          <w:rFonts w:ascii="Verdana" w:hAnsi="Verdana"/>
        </w:rPr>
        <w:t xml:space="preserve">6, 7 </w:t>
      </w:r>
      <w:r w:rsidR="007445D3">
        <w:rPr>
          <w:rFonts w:ascii="Verdana" w:hAnsi="Verdana"/>
        </w:rPr>
        <w:t xml:space="preserve">&amp; </w:t>
      </w:r>
      <w:r w:rsidR="00590402">
        <w:rPr>
          <w:rFonts w:ascii="Verdana" w:hAnsi="Verdana"/>
        </w:rPr>
        <w:t>8</w:t>
      </w:r>
      <w:r w:rsidR="007445D3">
        <w:rPr>
          <w:rFonts w:ascii="Verdana" w:hAnsi="Verdana"/>
        </w:rPr>
        <w:t xml:space="preserve"> below</w:t>
      </w:r>
      <w:r w:rsidR="00994D72" w:rsidRPr="007445D3">
        <w:rPr>
          <w:rFonts w:ascii="Verdana" w:hAnsi="Verdana"/>
        </w:rPr>
        <w:t xml:space="preserve"> provides </w:t>
      </w:r>
      <w:r w:rsidR="007445D3">
        <w:rPr>
          <w:rFonts w:ascii="Verdana" w:hAnsi="Verdana"/>
        </w:rPr>
        <w:t xml:space="preserve">specimen </w:t>
      </w:r>
      <w:r w:rsidR="00994D72" w:rsidRPr="007445D3">
        <w:rPr>
          <w:rFonts w:ascii="Verdana" w:hAnsi="Verdana"/>
        </w:rPr>
        <w:t>suggested forms</w:t>
      </w:r>
      <w:r w:rsidR="007445D3">
        <w:rPr>
          <w:rFonts w:ascii="Verdana" w:hAnsi="Verdana"/>
        </w:rPr>
        <w:t xml:space="preserve">, chronologies and </w:t>
      </w:r>
      <w:r w:rsidR="00994D72" w:rsidRPr="007445D3">
        <w:rPr>
          <w:rFonts w:ascii="Verdana" w:hAnsi="Verdana"/>
        </w:rPr>
        <w:t xml:space="preserve">skin/body maps for </w:t>
      </w:r>
      <w:r w:rsidR="008427CF">
        <w:rPr>
          <w:rFonts w:ascii="Verdana" w:hAnsi="Verdana"/>
        </w:rPr>
        <w:t xml:space="preserve">the </w:t>
      </w:r>
      <w:r w:rsidR="00994D72" w:rsidRPr="007445D3">
        <w:rPr>
          <w:rFonts w:ascii="Verdana" w:hAnsi="Verdana"/>
        </w:rPr>
        <w:t xml:space="preserve">recording </w:t>
      </w:r>
      <w:r w:rsidR="008427CF">
        <w:rPr>
          <w:rFonts w:ascii="Verdana" w:hAnsi="Verdana"/>
        </w:rPr>
        <w:t xml:space="preserve">of </w:t>
      </w:r>
      <w:r w:rsidR="00994D72" w:rsidRPr="007445D3">
        <w:rPr>
          <w:rFonts w:ascii="Verdana" w:hAnsi="Verdana"/>
        </w:rPr>
        <w:t xml:space="preserve"> information.  </w:t>
      </w:r>
    </w:p>
    <w:p w14:paraId="10F96C54" w14:textId="77777777" w:rsidR="0065566C" w:rsidRPr="008B7B69" w:rsidRDefault="0065566C" w:rsidP="006E36C2">
      <w:pPr>
        <w:ind w:left="709" w:hanging="425"/>
        <w:rPr>
          <w:rFonts w:ascii="Verdana" w:hAnsi="Verdana"/>
        </w:rPr>
      </w:pPr>
    </w:p>
    <w:p w14:paraId="04B0E2CC" w14:textId="76E0A703" w:rsidR="0065566C" w:rsidRPr="007445D3" w:rsidRDefault="0065566C" w:rsidP="00B4482A">
      <w:pPr>
        <w:pStyle w:val="ListParagraph"/>
        <w:numPr>
          <w:ilvl w:val="0"/>
          <w:numId w:val="120"/>
        </w:numPr>
        <w:ind w:left="709" w:hanging="425"/>
        <w:rPr>
          <w:rFonts w:ascii="Verdana" w:hAnsi="Verdana"/>
        </w:rPr>
      </w:pPr>
      <w:r w:rsidRPr="007445D3">
        <w:rPr>
          <w:rFonts w:ascii="Verdana" w:hAnsi="Verdana"/>
        </w:rPr>
        <w:t xml:space="preserve">Even where we have a </w:t>
      </w:r>
      <w:r w:rsidR="00D835D2" w:rsidRPr="007445D3">
        <w:rPr>
          <w:rFonts w:ascii="Verdana" w:hAnsi="Verdana"/>
        </w:rPr>
        <w:t xml:space="preserve">computerised safeguarding </w:t>
      </w:r>
      <w:r w:rsidR="00D10D92" w:rsidRPr="007445D3">
        <w:rPr>
          <w:rFonts w:ascii="Verdana" w:hAnsi="Verdana"/>
        </w:rPr>
        <w:t>system,</w:t>
      </w:r>
      <w:r w:rsidR="00D835D2" w:rsidRPr="007445D3">
        <w:rPr>
          <w:rFonts w:ascii="Verdana" w:hAnsi="Verdana"/>
        </w:rPr>
        <w:t xml:space="preserve"> we will still have paper reporting forms </w:t>
      </w:r>
      <w:r w:rsidR="00801024" w:rsidRPr="007445D3">
        <w:rPr>
          <w:rFonts w:ascii="Verdana" w:hAnsi="Verdana"/>
        </w:rPr>
        <w:t xml:space="preserve">readily </w:t>
      </w:r>
      <w:r w:rsidR="00D835D2" w:rsidRPr="007445D3">
        <w:rPr>
          <w:rFonts w:ascii="Verdana" w:hAnsi="Verdana"/>
        </w:rPr>
        <w:t xml:space="preserve">available to </w:t>
      </w:r>
      <w:r w:rsidR="00801024" w:rsidRPr="007445D3">
        <w:rPr>
          <w:rFonts w:ascii="Verdana" w:hAnsi="Verdana"/>
        </w:rPr>
        <w:t xml:space="preserve">all </w:t>
      </w:r>
      <w:r w:rsidR="00D10D92" w:rsidRPr="007445D3">
        <w:rPr>
          <w:rFonts w:ascii="Verdana" w:hAnsi="Verdana"/>
        </w:rPr>
        <w:t>staff,</w:t>
      </w:r>
      <w:r w:rsidR="00801024" w:rsidRPr="007445D3">
        <w:rPr>
          <w:rFonts w:ascii="Verdana" w:hAnsi="Verdana"/>
        </w:rPr>
        <w:t xml:space="preserve"> so they </w:t>
      </w:r>
      <w:r w:rsidR="00D835D2" w:rsidRPr="007445D3">
        <w:rPr>
          <w:rFonts w:ascii="Verdana" w:hAnsi="Verdana"/>
        </w:rPr>
        <w:t xml:space="preserve">record concerns </w:t>
      </w:r>
      <w:r w:rsidR="00073A9D" w:rsidRPr="007445D3">
        <w:rPr>
          <w:rFonts w:ascii="Verdana" w:hAnsi="Verdana"/>
        </w:rPr>
        <w:t xml:space="preserve">as soon as possible. </w:t>
      </w:r>
      <w:r w:rsidR="00D835D2" w:rsidRPr="007445D3">
        <w:rPr>
          <w:rFonts w:ascii="Verdana" w:hAnsi="Verdana"/>
        </w:rPr>
        <w:t>(</w:t>
      </w:r>
      <w:r w:rsidR="00073A9D" w:rsidRPr="007445D3">
        <w:rPr>
          <w:rFonts w:ascii="Verdana" w:hAnsi="Verdana"/>
        </w:rPr>
        <w:t xml:space="preserve">For example, where </w:t>
      </w:r>
      <w:r w:rsidR="00D835D2" w:rsidRPr="007445D3">
        <w:rPr>
          <w:rFonts w:ascii="Verdana" w:hAnsi="Verdana"/>
        </w:rPr>
        <w:t xml:space="preserve">the computer system </w:t>
      </w:r>
      <w:r w:rsidR="00073A9D" w:rsidRPr="007445D3">
        <w:rPr>
          <w:rFonts w:ascii="Verdana" w:hAnsi="Verdana"/>
        </w:rPr>
        <w:t>is</w:t>
      </w:r>
      <w:r w:rsidR="00D835D2" w:rsidRPr="007445D3">
        <w:rPr>
          <w:rFonts w:ascii="Verdana" w:hAnsi="Verdana"/>
        </w:rPr>
        <w:t xml:space="preserve"> ‘down’ or where the member of staff cannot gain access quickly to record the </w:t>
      </w:r>
      <w:r w:rsidR="0025553B" w:rsidRPr="007445D3">
        <w:rPr>
          <w:rFonts w:ascii="Verdana" w:hAnsi="Verdana"/>
        </w:rPr>
        <w:t xml:space="preserve">disclosure immediately.) </w:t>
      </w:r>
    </w:p>
    <w:p w14:paraId="3C8F2065" w14:textId="77777777" w:rsidR="00073A9D" w:rsidRPr="008B7B69" w:rsidRDefault="00073A9D" w:rsidP="006E36C2">
      <w:pPr>
        <w:ind w:left="709" w:hanging="425"/>
        <w:rPr>
          <w:rFonts w:ascii="Verdana" w:hAnsi="Verdana"/>
        </w:rPr>
      </w:pPr>
    </w:p>
    <w:p w14:paraId="44EFBF6A" w14:textId="054648C2" w:rsidR="00073A9D" w:rsidRPr="007445D3" w:rsidRDefault="00073A9D" w:rsidP="00B4482A">
      <w:pPr>
        <w:pStyle w:val="ListParagraph"/>
        <w:numPr>
          <w:ilvl w:val="0"/>
          <w:numId w:val="120"/>
        </w:numPr>
        <w:ind w:left="709" w:hanging="425"/>
        <w:rPr>
          <w:rFonts w:ascii="Verdana" w:hAnsi="Verdana"/>
        </w:rPr>
      </w:pPr>
      <w:r w:rsidRPr="007445D3">
        <w:rPr>
          <w:rFonts w:ascii="Verdana" w:hAnsi="Verdana"/>
        </w:rPr>
        <w:t>All paper records will be retained as per the record keeping section below. Where an electronic system is in operation, paper records of any disclosures by a child or record made by a staff member relating to a dis</w:t>
      </w:r>
      <w:r w:rsidR="006B7459" w:rsidRPr="007445D3">
        <w:rPr>
          <w:rFonts w:ascii="Verdana" w:hAnsi="Verdana"/>
        </w:rPr>
        <w:t xml:space="preserve">closure </w:t>
      </w:r>
      <w:r w:rsidRPr="007445D3">
        <w:rPr>
          <w:rFonts w:ascii="Verdana" w:hAnsi="Verdana"/>
        </w:rPr>
        <w:t>will be uploaded and</w:t>
      </w:r>
      <w:r w:rsidR="006B7459" w:rsidRPr="007445D3">
        <w:rPr>
          <w:rFonts w:ascii="Verdana" w:hAnsi="Verdana"/>
        </w:rPr>
        <w:t xml:space="preserve"> the original paper record also</w:t>
      </w:r>
      <w:r w:rsidRPr="007445D3">
        <w:rPr>
          <w:rFonts w:ascii="Verdana" w:hAnsi="Verdana"/>
        </w:rPr>
        <w:t xml:space="preserve"> retained. </w:t>
      </w:r>
    </w:p>
    <w:p w14:paraId="0CD5FA2F" w14:textId="0E4FE1F1" w:rsidR="00AF1213" w:rsidRPr="005E56F7" w:rsidRDefault="00D501F1" w:rsidP="00C27DAA">
      <w:pPr>
        <w:pStyle w:val="Heading2"/>
      </w:pPr>
      <w:bookmarkStart w:id="225" w:name="_Toc82429812"/>
      <w:r w:rsidRPr="008B7B69">
        <w:lastRenderedPageBreak/>
        <w:t>Support for staff</w:t>
      </w:r>
      <w:bookmarkEnd w:id="225"/>
    </w:p>
    <w:p w14:paraId="4762C91B" w14:textId="34F50291" w:rsidR="007F10E9" w:rsidRPr="00CD2386" w:rsidRDefault="00577C33" w:rsidP="00B4482A">
      <w:pPr>
        <w:pStyle w:val="ListParagraph"/>
        <w:numPr>
          <w:ilvl w:val="0"/>
          <w:numId w:val="190"/>
        </w:numPr>
        <w:rPr>
          <w:rFonts w:ascii="Verdana" w:hAnsi="Verdana"/>
        </w:rPr>
      </w:pPr>
      <w:bookmarkStart w:id="226" w:name="_Toc491861335"/>
      <w:bookmarkStart w:id="227" w:name="_Toc491865547"/>
      <w:r w:rsidRPr="00CD2386">
        <w:rPr>
          <w:rFonts w:ascii="Verdana" w:hAnsi="Verdana"/>
        </w:rPr>
        <w:t xml:space="preserve">It is recognised that staff working in a school who have become involved with a child who has suffered </w:t>
      </w:r>
      <w:r w:rsidR="00D10D92" w:rsidRPr="00CD2386">
        <w:rPr>
          <w:rFonts w:ascii="Verdana" w:hAnsi="Verdana"/>
        </w:rPr>
        <w:t>harm or</w:t>
      </w:r>
      <w:r w:rsidRPr="00CD2386">
        <w:rPr>
          <w:rFonts w:ascii="Verdana" w:hAnsi="Verdana"/>
        </w:rPr>
        <w:t xml:space="preserve"> appears to be likely to suffer harm may find the situation stressful and upsetting.  </w:t>
      </w:r>
    </w:p>
    <w:p w14:paraId="63F0F756" w14:textId="77777777" w:rsidR="007F10E9" w:rsidRPr="008B7B69" w:rsidRDefault="007F10E9" w:rsidP="00AC15F9">
      <w:pPr>
        <w:rPr>
          <w:rFonts w:ascii="Verdana" w:hAnsi="Verdana"/>
        </w:rPr>
      </w:pPr>
    </w:p>
    <w:p w14:paraId="0CD5FA30" w14:textId="529EA59F" w:rsidR="00577C33" w:rsidRPr="00CD2386" w:rsidRDefault="00577C33" w:rsidP="00B4482A">
      <w:pPr>
        <w:pStyle w:val="ListParagraph"/>
        <w:numPr>
          <w:ilvl w:val="0"/>
          <w:numId w:val="190"/>
        </w:numPr>
        <w:rPr>
          <w:rFonts w:ascii="Verdana" w:hAnsi="Verdana"/>
        </w:rPr>
      </w:pPr>
      <w:r w:rsidRPr="00CD2386">
        <w:rPr>
          <w:rFonts w:ascii="Verdana" w:hAnsi="Verdana"/>
        </w:rPr>
        <w:t xml:space="preserve">The school will support such staff by providing an opportunity to talk through their anxieties with the </w:t>
      </w:r>
      <w:r w:rsidR="008F4A3E" w:rsidRPr="00CD2386">
        <w:rPr>
          <w:rFonts w:ascii="Verdana" w:hAnsi="Verdana"/>
        </w:rPr>
        <w:t>designated safeguarding l</w:t>
      </w:r>
      <w:r w:rsidR="00BA5A5D" w:rsidRPr="00CD2386">
        <w:rPr>
          <w:rFonts w:ascii="Verdana" w:hAnsi="Verdana"/>
        </w:rPr>
        <w:t>ead</w:t>
      </w:r>
      <w:r w:rsidRPr="00CD2386">
        <w:rPr>
          <w:rFonts w:ascii="Verdana" w:hAnsi="Verdana"/>
        </w:rPr>
        <w:t xml:space="preserve"> and to seek further support as appropriate. WSCC school staff have access to a free, 24/7 and confidential counselling service</w:t>
      </w:r>
      <w:bookmarkEnd w:id="226"/>
      <w:bookmarkEnd w:id="227"/>
      <w:r w:rsidR="00142409" w:rsidRPr="00CD2386">
        <w:rPr>
          <w:rFonts w:ascii="Verdana" w:hAnsi="Verdana"/>
        </w:rPr>
        <w:t xml:space="preserve">, via the employee assistance programme. </w:t>
      </w:r>
    </w:p>
    <w:p w14:paraId="0CD5FA31" w14:textId="77777777" w:rsidR="00577C33" w:rsidRPr="008B7B69" w:rsidRDefault="00577C33" w:rsidP="00812B3E">
      <w:pPr>
        <w:ind w:left="567"/>
        <w:rPr>
          <w:rFonts w:ascii="Verdana" w:hAnsi="Verdana"/>
          <w:sz w:val="22"/>
          <w:szCs w:val="22"/>
        </w:rPr>
      </w:pPr>
    </w:p>
    <w:p w14:paraId="0CD5FA32" w14:textId="77777777" w:rsidR="00577C33" w:rsidRPr="008B7B69" w:rsidRDefault="00577C33" w:rsidP="00552588">
      <w:pPr>
        <w:widowControl w:val="0"/>
        <w:overflowPunct w:val="0"/>
        <w:autoSpaceDE w:val="0"/>
        <w:autoSpaceDN w:val="0"/>
        <w:adjustRightInd w:val="0"/>
        <w:spacing w:line="288" w:lineRule="auto"/>
        <w:ind w:right="100"/>
        <w:rPr>
          <w:rFonts w:ascii="Verdana" w:hAnsi="Verdana" w:cs="Arial"/>
          <w:sz w:val="22"/>
          <w:szCs w:val="22"/>
        </w:rPr>
      </w:pPr>
    </w:p>
    <w:p w14:paraId="0CD5FA33" w14:textId="3DF98CF9" w:rsidR="00D501F1" w:rsidRPr="00B72EA2" w:rsidRDefault="00475A23" w:rsidP="00B72EA2">
      <w:pPr>
        <w:pStyle w:val="Heading1"/>
        <w:ind w:hanging="716"/>
      </w:pPr>
      <w:bookmarkStart w:id="228" w:name="_Toc491861336"/>
      <w:r>
        <w:t xml:space="preserve"> </w:t>
      </w:r>
      <w:bookmarkStart w:id="229" w:name="_Toc82429813"/>
      <w:r w:rsidR="00D501F1" w:rsidRPr="00B72EA2">
        <w:t>record keeping</w:t>
      </w:r>
      <w:bookmarkEnd w:id="228"/>
      <w:bookmarkEnd w:id="229"/>
      <w:r w:rsidR="00D501F1" w:rsidRPr="00B72EA2">
        <w:t xml:space="preserve">  </w:t>
      </w:r>
    </w:p>
    <w:p w14:paraId="0CD5FA34" w14:textId="2C8894C0" w:rsidR="00E90BFA" w:rsidRPr="008B7B69" w:rsidRDefault="00E90BFA" w:rsidP="00C27DAA">
      <w:pPr>
        <w:pStyle w:val="Heading2"/>
      </w:pPr>
      <w:bookmarkStart w:id="230" w:name="_Toc519079475"/>
      <w:bookmarkStart w:id="231" w:name="_Toc82429814"/>
      <w:r w:rsidRPr="008B7B69">
        <w:t xml:space="preserve">Child </w:t>
      </w:r>
      <w:r w:rsidR="00156758" w:rsidRPr="008B7B69">
        <w:t>P</w:t>
      </w:r>
      <w:r w:rsidRPr="008B7B69">
        <w:t xml:space="preserve">rotection </w:t>
      </w:r>
      <w:r w:rsidR="00156758" w:rsidRPr="008B7B69">
        <w:t>F</w:t>
      </w:r>
      <w:r w:rsidRPr="008B7B69">
        <w:t>iles</w:t>
      </w:r>
      <w:bookmarkEnd w:id="230"/>
      <w:bookmarkEnd w:id="231"/>
      <w:r w:rsidRPr="008B7B69">
        <w:t xml:space="preserve"> </w:t>
      </w:r>
      <w:r w:rsidR="00A87274" w:rsidRPr="008B7B69">
        <w:t xml:space="preserve"> </w:t>
      </w:r>
    </w:p>
    <w:p w14:paraId="73313261" w14:textId="73490194" w:rsidR="000A7FD1" w:rsidRDefault="000A7FD1" w:rsidP="00B4482A">
      <w:pPr>
        <w:pStyle w:val="ListParagraph"/>
        <w:numPr>
          <w:ilvl w:val="0"/>
          <w:numId w:val="110"/>
        </w:numPr>
        <w:ind w:left="709" w:hanging="425"/>
        <w:rPr>
          <w:rFonts w:ascii="Verdana" w:hAnsi="Verdana" w:cs="Arial"/>
        </w:rPr>
      </w:pPr>
      <w:r>
        <w:rPr>
          <w:rFonts w:ascii="Verdana" w:hAnsi="Verdana" w:cs="Arial"/>
          <w:bCs/>
        </w:rPr>
        <w:t xml:space="preserve">We recognise that KCSiE 2021 makes it clear that </w:t>
      </w:r>
      <w:r w:rsidRPr="000A7FD1">
        <w:rPr>
          <w:rFonts w:ascii="Verdana" w:hAnsi="Verdana" w:cs="Arial"/>
          <w:b/>
        </w:rPr>
        <w:t xml:space="preserve">All </w:t>
      </w:r>
      <w:r w:rsidRPr="000A7FD1">
        <w:rPr>
          <w:rFonts w:ascii="Verdana" w:hAnsi="Verdana" w:cs="Arial"/>
        </w:rPr>
        <w:t>concerns, discussions and decisions made, and the reasons for those decisions, should be recorded in writing. Information should be kept confidential and stored securely. It is good practice to keep concerns and referrals in a separate child protection file for each child.</w:t>
      </w:r>
      <w:r w:rsidR="00C50A37">
        <w:rPr>
          <w:rFonts w:ascii="Verdana" w:hAnsi="Verdana" w:cs="Arial"/>
        </w:rPr>
        <w:t xml:space="preserve"> And, </w:t>
      </w:r>
    </w:p>
    <w:p w14:paraId="52B9278D" w14:textId="77777777" w:rsidR="000A7FD1" w:rsidRPr="000A7FD1" w:rsidRDefault="000A7FD1" w:rsidP="000A7FD1">
      <w:pPr>
        <w:ind w:left="284"/>
        <w:rPr>
          <w:rFonts w:ascii="Verdana" w:hAnsi="Verdana" w:cs="Arial"/>
        </w:rPr>
      </w:pPr>
    </w:p>
    <w:p w14:paraId="4166B64A" w14:textId="643B1504" w:rsidR="000A7FD1" w:rsidRPr="000A7FD1" w:rsidRDefault="00C50A37" w:rsidP="00B4482A">
      <w:pPr>
        <w:pStyle w:val="ListParagraph"/>
        <w:numPr>
          <w:ilvl w:val="0"/>
          <w:numId w:val="191"/>
        </w:numPr>
        <w:ind w:hanging="76"/>
        <w:rPr>
          <w:rFonts w:ascii="Verdana" w:hAnsi="Verdana" w:cs="Arial"/>
        </w:rPr>
      </w:pPr>
      <w:r>
        <w:rPr>
          <w:rFonts w:ascii="Verdana" w:hAnsi="Verdana" w:cs="Arial"/>
        </w:rPr>
        <w:t xml:space="preserve">That </w:t>
      </w:r>
      <w:r w:rsidR="000A7FD1" w:rsidRPr="000A7FD1">
        <w:rPr>
          <w:rFonts w:ascii="Verdana" w:hAnsi="Verdana" w:cs="Arial"/>
        </w:rPr>
        <w:t>Records should include:</w:t>
      </w:r>
    </w:p>
    <w:p w14:paraId="1C6C02E3" w14:textId="77777777" w:rsidR="000A7FD1" w:rsidRPr="000A7FD1" w:rsidRDefault="000A7FD1" w:rsidP="00B4482A">
      <w:pPr>
        <w:pStyle w:val="ListParagraph"/>
        <w:numPr>
          <w:ilvl w:val="0"/>
          <w:numId w:val="191"/>
        </w:numPr>
        <w:ind w:hanging="76"/>
        <w:rPr>
          <w:rFonts w:ascii="Verdana" w:hAnsi="Verdana" w:cs="Arial"/>
        </w:rPr>
      </w:pPr>
      <w:r w:rsidRPr="000A7FD1">
        <w:rPr>
          <w:rFonts w:ascii="Verdana" w:hAnsi="Verdana" w:cs="Arial"/>
        </w:rPr>
        <w:t>a clear and comprehensive summary of the concern;</w:t>
      </w:r>
    </w:p>
    <w:p w14:paraId="76B7754F" w14:textId="77777777" w:rsidR="000A7FD1" w:rsidRPr="000A7FD1" w:rsidRDefault="000A7FD1" w:rsidP="00B4482A">
      <w:pPr>
        <w:pStyle w:val="ListParagraph"/>
        <w:numPr>
          <w:ilvl w:val="0"/>
          <w:numId w:val="191"/>
        </w:numPr>
        <w:ind w:hanging="76"/>
        <w:rPr>
          <w:rFonts w:ascii="Verdana" w:hAnsi="Verdana" w:cs="Arial"/>
        </w:rPr>
      </w:pPr>
      <w:r w:rsidRPr="000A7FD1">
        <w:rPr>
          <w:rFonts w:ascii="Verdana" w:hAnsi="Verdana" w:cs="Arial"/>
        </w:rPr>
        <w:t>details of how the concern was followed up and resolved;</w:t>
      </w:r>
    </w:p>
    <w:p w14:paraId="771C5666" w14:textId="7CDECC07" w:rsidR="000A7FD1" w:rsidRDefault="000A7FD1" w:rsidP="00B4482A">
      <w:pPr>
        <w:pStyle w:val="ListParagraph"/>
        <w:numPr>
          <w:ilvl w:val="0"/>
          <w:numId w:val="191"/>
        </w:numPr>
        <w:ind w:hanging="76"/>
        <w:rPr>
          <w:rFonts w:ascii="Verdana" w:hAnsi="Verdana" w:cs="Arial"/>
        </w:rPr>
      </w:pPr>
      <w:r w:rsidRPr="000A7FD1">
        <w:rPr>
          <w:rFonts w:ascii="Verdana" w:hAnsi="Verdana" w:cs="Arial"/>
        </w:rPr>
        <w:t>a note of any action taken, decisions reached and the outcome.</w:t>
      </w:r>
    </w:p>
    <w:p w14:paraId="0A462FF1" w14:textId="77777777" w:rsidR="00C50A37" w:rsidRPr="00C50A37" w:rsidRDefault="00C50A37" w:rsidP="00C50A37">
      <w:pPr>
        <w:rPr>
          <w:rFonts w:ascii="Verdana" w:hAnsi="Verdana" w:cs="Arial"/>
        </w:rPr>
      </w:pPr>
    </w:p>
    <w:p w14:paraId="152B8D41" w14:textId="77777777" w:rsidR="000A7FD1" w:rsidRPr="000A7FD1" w:rsidRDefault="000A7FD1" w:rsidP="00B4482A">
      <w:pPr>
        <w:pStyle w:val="ListParagraph"/>
        <w:numPr>
          <w:ilvl w:val="0"/>
          <w:numId w:val="110"/>
        </w:numPr>
        <w:ind w:left="709" w:hanging="425"/>
        <w:rPr>
          <w:rFonts w:ascii="Verdana" w:hAnsi="Verdana" w:cs="Arial"/>
        </w:rPr>
      </w:pPr>
      <w:r w:rsidRPr="000A7FD1">
        <w:rPr>
          <w:rFonts w:ascii="Verdana" w:hAnsi="Verdana" w:cs="Arial"/>
        </w:rPr>
        <w:t>If in doubt about recording requirements, staff should discuss with the designated safeguarding lead (or deputy).</w:t>
      </w:r>
    </w:p>
    <w:p w14:paraId="680B79C4" w14:textId="77777777" w:rsidR="000B6205" w:rsidRPr="00333888" w:rsidRDefault="000B6205" w:rsidP="00333888">
      <w:pPr>
        <w:ind w:left="284"/>
        <w:rPr>
          <w:rFonts w:ascii="Verdana" w:hAnsi="Verdana" w:cs="Arial"/>
        </w:rPr>
      </w:pPr>
    </w:p>
    <w:p w14:paraId="0CD5FA35" w14:textId="13F63993" w:rsidR="00E90BFA" w:rsidRPr="00FC3BD2" w:rsidRDefault="00591A4A" w:rsidP="00B4482A">
      <w:pPr>
        <w:pStyle w:val="ListParagraph"/>
        <w:numPr>
          <w:ilvl w:val="0"/>
          <w:numId w:val="110"/>
        </w:numPr>
        <w:ind w:left="709" w:hanging="425"/>
        <w:rPr>
          <w:rFonts w:ascii="Verdana" w:hAnsi="Verdana" w:cs="Arial"/>
        </w:rPr>
      </w:pPr>
      <w:r w:rsidRPr="00FC3BD2">
        <w:rPr>
          <w:rFonts w:ascii="Verdana" w:hAnsi="Verdana" w:cs="Arial"/>
        </w:rPr>
        <w:t xml:space="preserve">In our school we recognise the fundamental safeguarding practice of accurately recording </w:t>
      </w:r>
      <w:r w:rsidR="009E1B73" w:rsidRPr="00FC3BD2">
        <w:rPr>
          <w:rFonts w:ascii="Verdana" w:hAnsi="Verdana" w:cs="Arial"/>
        </w:rPr>
        <w:t>safeguarding information. In our school:</w:t>
      </w:r>
    </w:p>
    <w:p w14:paraId="6022FE9A" w14:textId="77777777" w:rsidR="009E1B73" w:rsidRPr="00FC3BD2" w:rsidRDefault="009E1B73" w:rsidP="006E36C2">
      <w:pPr>
        <w:ind w:left="709" w:hanging="425"/>
        <w:rPr>
          <w:rFonts w:ascii="Verdana" w:hAnsi="Verdana" w:cs="Arial"/>
        </w:rPr>
      </w:pPr>
    </w:p>
    <w:p w14:paraId="0CD5FA36" w14:textId="52F18E31" w:rsidR="00E90BFA" w:rsidRPr="00FC3BD2" w:rsidRDefault="008D722A" w:rsidP="00B4482A">
      <w:pPr>
        <w:pStyle w:val="ListParagraph"/>
        <w:numPr>
          <w:ilvl w:val="0"/>
          <w:numId w:val="110"/>
        </w:numPr>
        <w:ind w:left="709" w:hanging="425"/>
        <w:rPr>
          <w:rFonts w:ascii="Verdana" w:hAnsi="Verdana" w:cs="Arial"/>
        </w:rPr>
      </w:pPr>
      <w:r w:rsidRPr="00FC3BD2">
        <w:rPr>
          <w:rFonts w:ascii="Verdana" w:hAnsi="Verdana" w:cs="Arial"/>
        </w:rPr>
        <w:t>R</w:t>
      </w:r>
      <w:r w:rsidR="0088521F" w:rsidRPr="00FC3BD2">
        <w:rPr>
          <w:rFonts w:ascii="Verdana" w:hAnsi="Verdana" w:cs="Arial"/>
        </w:rPr>
        <w:t xml:space="preserve">ecords kept for child protection purposes </w:t>
      </w:r>
      <w:r w:rsidR="00BF54D3" w:rsidRPr="00FC3BD2">
        <w:rPr>
          <w:rFonts w:ascii="Verdana" w:hAnsi="Verdana" w:cs="Arial"/>
        </w:rPr>
        <w:t>will</w:t>
      </w:r>
      <w:r w:rsidR="00E90BFA" w:rsidRPr="00FC3BD2">
        <w:rPr>
          <w:rFonts w:ascii="Verdana" w:hAnsi="Verdana" w:cs="Arial"/>
        </w:rPr>
        <w:t xml:space="preserve"> be kept securely, separate from other records and accessed only by those who need to do so for safeguarding and/or monitoring purposes. </w:t>
      </w:r>
    </w:p>
    <w:p w14:paraId="741A1089" w14:textId="77777777" w:rsidR="00A05765" w:rsidRPr="00FC3BD2" w:rsidRDefault="00A05765" w:rsidP="006E36C2">
      <w:pPr>
        <w:ind w:left="709" w:hanging="425"/>
        <w:rPr>
          <w:rFonts w:ascii="Verdana" w:hAnsi="Verdana" w:cs="Arial"/>
        </w:rPr>
      </w:pPr>
    </w:p>
    <w:p w14:paraId="0CD5FA37" w14:textId="26418FE2"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Each child will have a separate record. </w:t>
      </w:r>
    </w:p>
    <w:p w14:paraId="0A12403A" w14:textId="77777777" w:rsidR="00A05765" w:rsidRPr="00FC3BD2" w:rsidRDefault="00A05765" w:rsidP="006E36C2">
      <w:pPr>
        <w:ind w:left="709" w:hanging="425"/>
        <w:rPr>
          <w:rFonts w:ascii="Verdana" w:hAnsi="Verdana" w:cs="Arial"/>
        </w:rPr>
      </w:pPr>
    </w:p>
    <w:p w14:paraId="0CD5FA38" w14:textId="4448B76F" w:rsidR="00E90BFA"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2C973E95" w14:textId="77777777" w:rsidR="00E532A9" w:rsidRPr="00E532A9" w:rsidRDefault="00E532A9" w:rsidP="00E532A9">
      <w:pPr>
        <w:pStyle w:val="ListParagraph"/>
        <w:rPr>
          <w:rFonts w:ascii="Verdana" w:hAnsi="Verdana" w:cs="Arial"/>
        </w:rPr>
      </w:pPr>
    </w:p>
    <w:p w14:paraId="58545185" w14:textId="77777777" w:rsidR="00F33374" w:rsidRDefault="000E24D7" w:rsidP="00B4482A">
      <w:pPr>
        <w:pStyle w:val="ListParagraph"/>
        <w:numPr>
          <w:ilvl w:val="0"/>
          <w:numId w:val="110"/>
        </w:numPr>
        <w:ind w:left="709" w:hanging="425"/>
        <w:rPr>
          <w:rFonts w:ascii="Verdana" w:hAnsi="Verdana" w:cs="Arial"/>
        </w:rPr>
      </w:pPr>
      <w:r>
        <w:rPr>
          <w:rFonts w:ascii="Verdana" w:hAnsi="Verdana" w:cs="Arial"/>
        </w:rPr>
        <w:t>Each recorded concern will have</w:t>
      </w:r>
      <w:r w:rsidR="00F33374">
        <w:rPr>
          <w:rFonts w:ascii="Verdana" w:hAnsi="Verdana" w:cs="Arial"/>
        </w:rPr>
        <w:t xml:space="preserve"> </w:t>
      </w:r>
    </w:p>
    <w:p w14:paraId="35C83DFF" w14:textId="77777777" w:rsidR="00F33374" w:rsidRPr="00F33374" w:rsidRDefault="00F33374" w:rsidP="00F33374">
      <w:pPr>
        <w:pStyle w:val="ListParagraph"/>
        <w:rPr>
          <w:rFonts w:ascii="Verdana" w:hAnsi="Verdana" w:cs="Arial"/>
        </w:rPr>
      </w:pPr>
    </w:p>
    <w:p w14:paraId="23BC5BAC" w14:textId="77777777" w:rsidR="00F33374" w:rsidRPr="00F33374" w:rsidRDefault="000E24D7" w:rsidP="00B4482A">
      <w:pPr>
        <w:pStyle w:val="ListParagraph"/>
        <w:numPr>
          <w:ilvl w:val="0"/>
          <w:numId w:val="135"/>
        </w:numPr>
        <w:rPr>
          <w:rFonts w:ascii="Verdana" w:hAnsi="Verdana" w:cs="Arial"/>
        </w:rPr>
      </w:pPr>
      <w:r w:rsidRPr="00F33374">
        <w:rPr>
          <w:rFonts w:ascii="Verdana" w:hAnsi="Verdana" w:cs="Arial"/>
        </w:rPr>
        <w:t>a clear and comprehensive record of the concern</w:t>
      </w:r>
      <w:r w:rsidR="00DF27D0" w:rsidRPr="00F33374">
        <w:rPr>
          <w:rFonts w:ascii="Verdana" w:hAnsi="Verdana" w:cs="Arial"/>
        </w:rPr>
        <w:t xml:space="preserve">, </w:t>
      </w:r>
    </w:p>
    <w:p w14:paraId="35758607" w14:textId="77777777" w:rsidR="00F33374" w:rsidRPr="00F33374" w:rsidRDefault="00DF27D0" w:rsidP="00B4482A">
      <w:pPr>
        <w:pStyle w:val="ListParagraph"/>
        <w:numPr>
          <w:ilvl w:val="0"/>
          <w:numId w:val="135"/>
        </w:numPr>
        <w:rPr>
          <w:rFonts w:ascii="Verdana" w:hAnsi="Verdana" w:cs="Arial"/>
        </w:rPr>
      </w:pPr>
      <w:r w:rsidRPr="00F33374">
        <w:rPr>
          <w:rFonts w:ascii="Verdana" w:hAnsi="Verdana" w:cs="Arial"/>
        </w:rPr>
        <w:t xml:space="preserve">details of how the concern was followed up and </w:t>
      </w:r>
    </w:p>
    <w:p w14:paraId="34B205DA" w14:textId="0C15A55D" w:rsidR="00E532A9" w:rsidRPr="00F33374" w:rsidRDefault="00DF27D0" w:rsidP="00B4482A">
      <w:pPr>
        <w:pStyle w:val="ListParagraph"/>
        <w:numPr>
          <w:ilvl w:val="0"/>
          <w:numId w:val="135"/>
        </w:numPr>
        <w:rPr>
          <w:rFonts w:ascii="Verdana" w:hAnsi="Verdana" w:cs="Arial"/>
        </w:rPr>
      </w:pPr>
      <w:r w:rsidRPr="00F33374">
        <w:rPr>
          <w:rFonts w:ascii="Verdana" w:hAnsi="Verdana" w:cs="Arial"/>
        </w:rPr>
        <w:t xml:space="preserve">a clear record of any action taken, decisions reached and the outcome, including any challenge / escalation to any other agency. </w:t>
      </w:r>
    </w:p>
    <w:p w14:paraId="4562A899" w14:textId="77777777" w:rsidR="00A05765" w:rsidRPr="00FC3BD2" w:rsidRDefault="00A05765" w:rsidP="006E36C2">
      <w:pPr>
        <w:ind w:left="709" w:hanging="425"/>
        <w:rPr>
          <w:rFonts w:ascii="Verdana" w:hAnsi="Verdana" w:cs="Arial"/>
        </w:rPr>
      </w:pPr>
    </w:p>
    <w:p w14:paraId="444212E9" w14:textId="22CB3CAE" w:rsidR="00634149" w:rsidRDefault="00C530C8" w:rsidP="00B4482A">
      <w:pPr>
        <w:pStyle w:val="ListParagraph"/>
        <w:numPr>
          <w:ilvl w:val="0"/>
          <w:numId w:val="110"/>
        </w:numPr>
        <w:ind w:left="709" w:hanging="425"/>
        <w:rPr>
          <w:rFonts w:ascii="Verdana" w:hAnsi="Verdana" w:cs="Arial"/>
        </w:rPr>
      </w:pPr>
      <w:r>
        <w:rPr>
          <w:rFonts w:ascii="Verdana" w:hAnsi="Verdana" w:cs="Arial"/>
        </w:rPr>
        <w:t>It is anticipated that more than one member of staff will have access to records and be able to make entries into a child’s safeguarding records. Whether there is any doubt abou</w:t>
      </w:r>
      <w:r w:rsidR="007C05AE">
        <w:rPr>
          <w:rFonts w:ascii="Verdana" w:hAnsi="Verdana" w:cs="Arial"/>
        </w:rPr>
        <w:t xml:space="preserve">t whether to make a record or not staff must consult with the DSL. </w:t>
      </w:r>
    </w:p>
    <w:p w14:paraId="0CD5FA39" w14:textId="35DC3E9A"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w:t>
      </w:r>
      <w:r w:rsidR="00D10D92" w:rsidRPr="00FC3BD2">
        <w:rPr>
          <w:rFonts w:ascii="Verdana" w:hAnsi="Verdana" w:cs="Arial"/>
        </w:rPr>
        <w:t>child/body map drawing</w:t>
      </w:r>
      <w:r w:rsidRPr="00FC3BD2">
        <w:rPr>
          <w:rFonts w:ascii="Verdana" w:hAnsi="Verdana" w:cs="Arial"/>
        </w:rPr>
        <w:t xml:space="preserve"> etc. can be made contemporaneously. </w:t>
      </w:r>
    </w:p>
    <w:p w14:paraId="718CFB54" w14:textId="77777777" w:rsidR="00A05765" w:rsidRPr="00FC3BD2" w:rsidRDefault="00A05765" w:rsidP="006E36C2">
      <w:pPr>
        <w:ind w:left="709" w:hanging="425"/>
        <w:rPr>
          <w:rFonts w:ascii="Verdana" w:hAnsi="Verdana" w:cs="Arial"/>
        </w:rPr>
      </w:pPr>
    </w:p>
    <w:p w14:paraId="0CD5FA3A" w14:textId="08D766B1" w:rsidR="00E90BFA" w:rsidRDefault="008D722A" w:rsidP="00B4482A">
      <w:pPr>
        <w:pStyle w:val="ListParagraph"/>
        <w:numPr>
          <w:ilvl w:val="0"/>
          <w:numId w:val="110"/>
        </w:numPr>
        <w:ind w:left="709" w:hanging="425"/>
        <w:rPr>
          <w:rFonts w:ascii="Verdana" w:hAnsi="Verdana" w:cs="Arial"/>
        </w:rPr>
      </w:pPr>
      <w:r w:rsidRPr="00FC3BD2">
        <w:rPr>
          <w:rFonts w:ascii="Verdana" w:hAnsi="Verdana" w:cs="Arial"/>
        </w:rPr>
        <w:t>A</w:t>
      </w:r>
      <w:r w:rsidR="00E90BFA" w:rsidRPr="00FC3BD2">
        <w:rPr>
          <w:rFonts w:ascii="Verdana" w:hAnsi="Verdana" w:cs="Arial"/>
        </w:rPr>
        <w:t xml:space="preserve">ny paper records </w:t>
      </w:r>
      <w:r w:rsidR="008439B8" w:rsidRPr="00FC3BD2">
        <w:rPr>
          <w:rFonts w:ascii="Verdana" w:hAnsi="Verdana" w:cs="Arial"/>
        </w:rPr>
        <w:t xml:space="preserve">generated at 4 </w:t>
      </w:r>
      <w:r w:rsidR="00FF1FA4" w:rsidRPr="00FC3BD2">
        <w:rPr>
          <w:rFonts w:ascii="Verdana" w:hAnsi="Verdana" w:cs="Arial"/>
        </w:rPr>
        <w:t>above will</w:t>
      </w:r>
      <w:r w:rsidR="00E90BFA" w:rsidRPr="00FC3BD2">
        <w:rPr>
          <w:rFonts w:ascii="Verdana" w:hAnsi="Verdana" w:cs="Arial"/>
        </w:rPr>
        <w:t xml:space="preserve"> be retained</w:t>
      </w:r>
      <w:r w:rsidR="008439B8" w:rsidRPr="00FC3BD2">
        <w:rPr>
          <w:rFonts w:ascii="Verdana" w:hAnsi="Verdana" w:cs="Arial"/>
        </w:rPr>
        <w:t xml:space="preserve"> within the file, even where they have been scanned to a computer record. </w:t>
      </w:r>
      <w:r w:rsidR="00E90BFA" w:rsidRPr="00FC3BD2">
        <w:rPr>
          <w:rFonts w:ascii="Verdana" w:hAnsi="Verdana" w:cs="Arial"/>
        </w:rPr>
        <w:t xml:space="preserve"> </w:t>
      </w:r>
    </w:p>
    <w:p w14:paraId="4A8B489A" w14:textId="77777777" w:rsidR="00D10FD1" w:rsidRPr="006769C9" w:rsidRDefault="00D10FD1" w:rsidP="006E36C2">
      <w:pPr>
        <w:ind w:left="709" w:hanging="425"/>
        <w:rPr>
          <w:rFonts w:ascii="Verdana" w:hAnsi="Verdana" w:cs="Arial"/>
        </w:rPr>
      </w:pPr>
    </w:p>
    <w:p w14:paraId="0CD5FA3B" w14:textId="6AD38E1A" w:rsidR="00E90BFA" w:rsidRPr="00FC3BD2" w:rsidRDefault="00FF1FA4" w:rsidP="00B4482A">
      <w:pPr>
        <w:pStyle w:val="ListParagraph"/>
        <w:numPr>
          <w:ilvl w:val="0"/>
          <w:numId w:val="110"/>
        </w:numPr>
        <w:ind w:left="709" w:hanging="425"/>
        <w:rPr>
          <w:rFonts w:ascii="Verdana" w:hAnsi="Verdana" w:cs="Arial"/>
        </w:rPr>
      </w:pPr>
      <w:r w:rsidRPr="00FC3BD2">
        <w:rPr>
          <w:rFonts w:ascii="Verdana" w:hAnsi="Verdana" w:cs="Arial"/>
        </w:rPr>
        <w:t xml:space="preserve">Where there is more than one sibling, each sibling </w:t>
      </w:r>
      <w:r w:rsidR="001340D3" w:rsidRPr="00FC3BD2">
        <w:rPr>
          <w:rFonts w:ascii="Verdana" w:hAnsi="Verdana" w:cs="Arial"/>
        </w:rPr>
        <w:t xml:space="preserve">will </w:t>
      </w:r>
      <w:r w:rsidRPr="00FC3BD2">
        <w:rPr>
          <w:rFonts w:ascii="Verdana" w:hAnsi="Verdana" w:cs="Arial"/>
        </w:rPr>
        <w:t xml:space="preserve">have their own record, cross-referenced where necessary to their siblings. </w:t>
      </w:r>
    </w:p>
    <w:p w14:paraId="50FF6E3C" w14:textId="77777777" w:rsidR="00A05765" w:rsidRPr="00FC3BD2" w:rsidRDefault="00A05765" w:rsidP="006E36C2">
      <w:pPr>
        <w:ind w:left="709" w:hanging="425"/>
        <w:rPr>
          <w:rFonts w:ascii="Verdana" w:hAnsi="Verdana" w:cs="Arial"/>
        </w:rPr>
      </w:pPr>
    </w:p>
    <w:p w14:paraId="53A5A1BA" w14:textId="77777777" w:rsidR="00A05765" w:rsidRPr="00FC3BD2" w:rsidRDefault="008D722A" w:rsidP="00B4482A">
      <w:pPr>
        <w:pStyle w:val="ListParagraph"/>
        <w:numPr>
          <w:ilvl w:val="0"/>
          <w:numId w:val="110"/>
        </w:numPr>
        <w:ind w:left="709" w:hanging="425"/>
        <w:rPr>
          <w:rFonts w:ascii="Verdana" w:hAnsi="Verdana" w:cs="Arial"/>
        </w:rPr>
      </w:pPr>
      <w:r w:rsidRPr="00FC3BD2">
        <w:rPr>
          <w:rFonts w:ascii="Verdana" w:hAnsi="Verdana" w:cs="Arial"/>
        </w:rPr>
        <w:t>E</w:t>
      </w:r>
      <w:r w:rsidR="00E90BFA" w:rsidRPr="00FC3BD2">
        <w:rPr>
          <w:rFonts w:ascii="Verdana" w:hAnsi="Verdana" w:cs="Arial"/>
        </w:rPr>
        <w:t xml:space="preserve">ach file </w:t>
      </w:r>
      <w:r w:rsidR="00FF1FA4" w:rsidRPr="00FC3BD2">
        <w:rPr>
          <w:rFonts w:ascii="Verdana" w:hAnsi="Verdana" w:cs="Arial"/>
        </w:rPr>
        <w:t>will have</w:t>
      </w:r>
      <w:r w:rsidR="00E90BFA" w:rsidRPr="00FC3BD2">
        <w:rPr>
          <w:rFonts w:ascii="Verdana" w:hAnsi="Verdana" w:cs="Arial"/>
        </w:rPr>
        <w:t xml:space="preserve"> a chronology to enable assessment</w:t>
      </w:r>
      <w:r w:rsidR="00FD48E9" w:rsidRPr="00FC3BD2">
        <w:rPr>
          <w:rFonts w:ascii="Verdana" w:hAnsi="Verdana" w:cs="Arial"/>
        </w:rPr>
        <w:t>, provide an overview and enable fast time assessment of previous activity.</w:t>
      </w:r>
    </w:p>
    <w:p w14:paraId="143A4732" w14:textId="77777777" w:rsidR="00A05765" w:rsidRPr="00FC3BD2" w:rsidRDefault="00A05765" w:rsidP="006E36C2">
      <w:pPr>
        <w:ind w:left="709" w:hanging="425"/>
        <w:rPr>
          <w:rFonts w:ascii="Verdana" w:hAnsi="Verdana" w:cs="Arial"/>
        </w:rPr>
      </w:pPr>
    </w:p>
    <w:p w14:paraId="1AE114ED" w14:textId="38F58460" w:rsidR="00B72EA2" w:rsidRPr="00FC3BD2" w:rsidRDefault="00FF1FA4" w:rsidP="00B4482A">
      <w:pPr>
        <w:pStyle w:val="ListParagraph"/>
        <w:numPr>
          <w:ilvl w:val="0"/>
          <w:numId w:val="110"/>
        </w:numPr>
        <w:ind w:left="709" w:hanging="425"/>
        <w:rPr>
          <w:rFonts w:ascii="Verdana" w:hAnsi="Verdana"/>
        </w:rPr>
      </w:pPr>
      <w:r w:rsidRPr="00FC3BD2">
        <w:rPr>
          <w:rFonts w:ascii="Verdana" w:hAnsi="Verdana" w:cs="Arial"/>
        </w:rPr>
        <w:t xml:space="preserve">Each file will have an </w:t>
      </w:r>
      <w:r w:rsidR="006D4F90" w:rsidRPr="00FC3BD2">
        <w:rPr>
          <w:rFonts w:ascii="Verdana" w:hAnsi="Verdana" w:cs="Arial"/>
        </w:rPr>
        <w:t>up-to-date</w:t>
      </w:r>
      <w:r w:rsidRPr="00FC3BD2">
        <w:rPr>
          <w:rFonts w:ascii="Verdana" w:hAnsi="Verdana" w:cs="Arial"/>
        </w:rPr>
        <w:t xml:space="preserve"> contact number for other key professionals.</w:t>
      </w:r>
    </w:p>
    <w:p w14:paraId="0CD5FA3E" w14:textId="260B4EF7" w:rsidR="003F6EF9" w:rsidRPr="008B7B69" w:rsidRDefault="003F6EF9" w:rsidP="00C27DAA">
      <w:pPr>
        <w:pStyle w:val="Heading2"/>
      </w:pPr>
      <w:bookmarkStart w:id="232" w:name="_Toc82429815"/>
      <w:r w:rsidRPr="008B7B69">
        <w:t>When a child moves school</w:t>
      </w:r>
      <w:bookmarkEnd w:id="232"/>
      <w:r w:rsidRPr="008B7B69">
        <w:t xml:space="preserve"> </w:t>
      </w:r>
    </w:p>
    <w:p w14:paraId="0CD5FA40" w14:textId="5C3A48FD" w:rsidR="00573F7C" w:rsidRPr="00AB6C92" w:rsidRDefault="0028365C" w:rsidP="00B4482A">
      <w:pPr>
        <w:pStyle w:val="ListParagraph"/>
        <w:numPr>
          <w:ilvl w:val="0"/>
          <w:numId w:val="111"/>
        </w:numPr>
        <w:ind w:left="709" w:hanging="425"/>
        <w:rPr>
          <w:rFonts w:ascii="Verdana" w:hAnsi="Verdana"/>
          <w:color w:val="121BCC"/>
        </w:rPr>
      </w:pPr>
      <w:r w:rsidRPr="00FC3BD2">
        <w:rPr>
          <w:rFonts w:ascii="Verdana" w:hAnsi="Verdana"/>
        </w:rPr>
        <w:t>A</w:t>
      </w:r>
      <w:r w:rsidR="008439B8" w:rsidRPr="00FC3BD2">
        <w:rPr>
          <w:rFonts w:ascii="Verdana" w:hAnsi="Verdana"/>
        </w:rPr>
        <w:t>ny c</w:t>
      </w:r>
      <w:r w:rsidR="00E90BFA" w:rsidRPr="00FC3BD2">
        <w:rPr>
          <w:rFonts w:ascii="Verdana" w:hAnsi="Verdana"/>
        </w:rPr>
        <w:t xml:space="preserve">hild protection files </w:t>
      </w:r>
      <w:r w:rsidR="008439B8" w:rsidRPr="00FC3BD2">
        <w:rPr>
          <w:rFonts w:ascii="Verdana" w:hAnsi="Verdana"/>
        </w:rPr>
        <w:t xml:space="preserve">relating to that child </w:t>
      </w:r>
      <w:r w:rsidR="001340D3" w:rsidRPr="00FC3BD2">
        <w:rPr>
          <w:rFonts w:ascii="Verdana" w:hAnsi="Verdana"/>
        </w:rPr>
        <w:t>will</w:t>
      </w:r>
      <w:r w:rsidR="008439B8" w:rsidRPr="00FC3BD2">
        <w:rPr>
          <w:rFonts w:ascii="Verdana" w:hAnsi="Verdana"/>
        </w:rPr>
        <w:t xml:space="preserve"> be transferred / retained</w:t>
      </w:r>
      <w:r w:rsidR="00491B08" w:rsidRPr="00FC3BD2">
        <w:rPr>
          <w:rFonts w:ascii="Verdana" w:hAnsi="Verdana"/>
        </w:rPr>
        <w:t xml:space="preserve"> in accordance with guidelines which can be found</w:t>
      </w:r>
      <w:r w:rsidR="00BA07F3" w:rsidRPr="00FC3BD2">
        <w:rPr>
          <w:rFonts w:ascii="Verdana" w:hAnsi="Verdana"/>
        </w:rPr>
        <w:t xml:space="preserve"> </w:t>
      </w:r>
      <w:r w:rsidR="00C40460">
        <w:rPr>
          <w:rFonts w:ascii="Verdana" w:hAnsi="Verdana"/>
        </w:rPr>
        <w:t xml:space="preserve">in the </w:t>
      </w:r>
      <w:r w:rsidR="00BA07F3" w:rsidRPr="00FC3BD2">
        <w:rPr>
          <w:rFonts w:ascii="Verdana" w:hAnsi="Verdana"/>
        </w:rPr>
        <w:t xml:space="preserve">Information </w:t>
      </w:r>
      <w:r w:rsidR="00E67C38">
        <w:rPr>
          <w:rFonts w:ascii="Verdana" w:hAnsi="Verdana"/>
        </w:rPr>
        <w:t>M</w:t>
      </w:r>
      <w:r w:rsidR="00BA07F3" w:rsidRPr="00FC3BD2">
        <w:rPr>
          <w:rFonts w:ascii="Verdana" w:hAnsi="Verdana"/>
        </w:rPr>
        <w:t xml:space="preserve">anagement Toolkit for Schools found </w:t>
      </w:r>
      <w:hyperlink r:id="rId136" w:history="1">
        <w:r w:rsidR="00AB6C92" w:rsidRPr="002073E8">
          <w:rPr>
            <w:rStyle w:val="Hyperlink"/>
            <w:rFonts w:ascii="Verdana" w:hAnsi="Verdana"/>
          </w:rPr>
          <w:t>https://irms.org.uk/page/SchoolsToolkit</w:t>
        </w:r>
      </w:hyperlink>
    </w:p>
    <w:p w14:paraId="0CD5FA41" w14:textId="77777777" w:rsidR="0028365C" w:rsidRPr="00FC3BD2" w:rsidRDefault="0028365C" w:rsidP="006E36C2">
      <w:pPr>
        <w:ind w:left="709" w:hanging="425"/>
        <w:rPr>
          <w:rFonts w:ascii="Verdana" w:hAnsi="Verdana"/>
        </w:rPr>
      </w:pPr>
    </w:p>
    <w:p w14:paraId="0CD5FA42" w14:textId="5BB3C997" w:rsidR="00BA07F3" w:rsidRDefault="0028365C" w:rsidP="00B4482A">
      <w:pPr>
        <w:pStyle w:val="ListParagraph"/>
        <w:numPr>
          <w:ilvl w:val="0"/>
          <w:numId w:val="111"/>
        </w:numPr>
        <w:ind w:left="709" w:hanging="425"/>
        <w:rPr>
          <w:rFonts w:ascii="Verdana" w:hAnsi="Verdana"/>
        </w:rPr>
      </w:pPr>
      <w:r w:rsidRPr="00FC3BD2">
        <w:rPr>
          <w:rFonts w:ascii="Verdana" w:hAnsi="Verdana"/>
        </w:rPr>
        <w:t xml:space="preserve">In line with statutory guidance (KCSiE </w:t>
      </w:r>
      <w:r w:rsidR="00813D10" w:rsidRPr="00FC3BD2">
        <w:rPr>
          <w:rFonts w:ascii="Verdana" w:hAnsi="Verdana"/>
        </w:rPr>
        <w:t>20</w:t>
      </w:r>
      <w:r w:rsidR="00DE2D1E" w:rsidRPr="00FC3BD2">
        <w:rPr>
          <w:rFonts w:ascii="Verdana" w:hAnsi="Verdana"/>
        </w:rPr>
        <w:t>2</w:t>
      </w:r>
      <w:r w:rsidR="008A10D3">
        <w:rPr>
          <w:rFonts w:ascii="Verdana" w:hAnsi="Verdana"/>
        </w:rPr>
        <w:t>1</w:t>
      </w:r>
      <w:r w:rsidR="00143765" w:rsidRPr="00FC3BD2">
        <w:rPr>
          <w:rFonts w:ascii="Verdana" w:hAnsi="Verdana"/>
        </w:rPr>
        <w:t xml:space="preserve">, para </w:t>
      </w:r>
      <w:r w:rsidR="008A10D3">
        <w:rPr>
          <w:rFonts w:ascii="Verdana" w:hAnsi="Verdana"/>
        </w:rPr>
        <w:t>112-113</w:t>
      </w:r>
      <w:r w:rsidRPr="00FC3BD2">
        <w:rPr>
          <w:rFonts w:ascii="Verdana" w:hAnsi="Verdana"/>
        </w:rPr>
        <w:t xml:space="preserve">) where children leave the school or college,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Pr="00FC3BD2">
        <w:rPr>
          <w:rFonts w:ascii="Verdana" w:hAnsi="Verdana"/>
        </w:rPr>
        <w:t xml:space="preserve">ead </w:t>
      </w:r>
      <w:r w:rsidR="007A7CEB" w:rsidRPr="00FC3BD2">
        <w:rPr>
          <w:rFonts w:ascii="Verdana" w:hAnsi="Verdana"/>
        </w:rPr>
        <w:t xml:space="preserve">will </w:t>
      </w:r>
      <w:r w:rsidRPr="00FC3BD2">
        <w:rPr>
          <w:rFonts w:ascii="Verdana" w:hAnsi="Verdana"/>
        </w:rPr>
        <w:t>ensure their child protection file is transferred to the new school or college as soon as possible, ensuring secure transit, and confirmatio</w:t>
      </w:r>
      <w:r w:rsidR="00BA07F3" w:rsidRPr="00FC3BD2">
        <w:rPr>
          <w:rFonts w:ascii="Verdana" w:hAnsi="Verdana"/>
        </w:rPr>
        <w:t>n of receipt should be obtained</w:t>
      </w:r>
      <w:r w:rsidR="00E67C38">
        <w:rPr>
          <w:rFonts w:ascii="Verdana" w:hAnsi="Verdana"/>
        </w:rPr>
        <w:t>.</w:t>
      </w:r>
    </w:p>
    <w:p w14:paraId="2B53E855" w14:textId="77777777" w:rsidR="00E67C38" w:rsidRPr="006769C9" w:rsidRDefault="00E67C38" w:rsidP="006E36C2">
      <w:pPr>
        <w:ind w:left="709" w:hanging="425"/>
        <w:rPr>
          <w:rFonts w:ascii="Verdana" w:hAnsi="Verdana"/>
        </w:rPr>
      </w:pPr>
    </w:p>
    <w:p w14:paraId="0CD5FA43" w14:textId="16851253" w:rsidR="0028365C" w:rsidRPr="00FC3BD2" w:rsidRDefault="0028365C" w:rsidP="00B4482A">
      <w:pPr>
        <w:pStyle w:val="ListParagraph"/>
        <w:numPr>
          <w:ilvl w:val="0"/>
          <w:numId w:val="111"/>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A1CB25A" w14:textId="77777777" w:rsidR="00B72EA2" w:rsidRPr="00FC3BD2" w:rsidRDefault="00B72EA2" w:rsidP="006E36C2">
      <w:pPr>
        <w:ind w:left="709" w:hanging="425"/>
        <w:rPr>
          <w:rFonts w:ascii="Verdana" w:hAnsi="Verdana"/>
        </w:rPr>
      </w:pPr>
    </w:p>
    <w:p w14:paraId="0CD5FA44" w14:textId="77777777" w:rsidR="0028365C" w:rsidRPr="00FC3BD2" w:rsidRDefault="0028365C" w:rsidP="00B4482A">
      <w:pPr>
        <w:pStyle w:val="ListParagraph"/>
        <w:numPr>
          <w:ilvl w:val="0"/>
          <w:numId w:val="111"/>
        </w:numPr>
        <w:ind w:left="709" w:hanging="425"/>
        <w:rPr>
          <w:rFonts w:ascii="Verdana" w:hAnsi="Verdana"/>
        </w:rPr>
      </w:pPr>
      <w:r w:rsidRPr="00FC3BD2">
        <w:rPr>
          <w:rFonts w:ascii="Verdana" w:hAnsi="Verdana"/>
        </w:rPr>
        <w:t xml:space="preserve">In addition to the child protection file,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001340D3" w:rsidRPr="00FC3BD2">
        <w:rPr>
          <w:rFonts w:ascii="Verdana" w:hAnsi="Verdana"/>
        </w:rPr>
        <w:t>ead will</w:t>
      </w:r>
      <w:r w:rsidRPr="00FC3BD2">
        <w:rPr>
          <w:rFonts w:ascii="Verdana" w:hAnsi="Verdana"/>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0CD5FA45" w14:textId="77777777" w:rsidR="00DF7F2B" w:rsidRPr="00FC3BD2" w:rsidRDefault="00DF7F2B" w:rsidP="006E36C2">
      <w:pPr>
        <w:ind w:left="709" w:hanging="425"/>
        <w:rPr>
          <w:rFonts w:ascii="Verdana" w:hAnsi="Verdana"/>
        </w:rPr>
      </w:pPr>
    </w:p>
    <w:p w14:paraId="0CD5FA46" w14:textId="6BCD5F97" w:rsidR="00DF7F2B" w:rsidRPr="00FC3BD2" w:rsidRDefault="00DF7F2B" w:rsidP="00B4482A">
      <w:pPr>
        <w:pStyle w:val="ListParagraph"/>
        <w:numPr>
          <w:ilvl w:val="0"/>
          <w:numId w:val="111"/>
        </w:numPr>
        <w:ind w:left="709" w:hanging="425"/>
        <w:rPr>
          <w:rFonts w:ascii="Verdana" w:hAnsi="Verdana"/>
        </w:rPr>
      </w:pPr>
      <w:r w:rsidRPr="00FC3BD2">
        <w:rPr>
          <w:rFonts w:ascii="Verdana" w:hAnsi="Verdana"/>
        </w:rPr>
        <w:t xml:space="preserve">In accordance with the Information Management Toolkit </w:t>
      </w:r>
      <w:r w:rsidR="007F5300" w:rsidRPr="00FC3BD2">
        <w:rPr>
          <w:rFonts w:ascii="Verdana" w:hAnsi="Verdana"/>
        </w:rPr>
        <w:t>for</w:t>
      </w:r>
      <w:r w:rsidRPr="00FC3BD2">
        <w:rPr>
          <w:rFonts w:ascii="Verdana" w:hAnsi="Verdana"/>
        </w:rPr>
        <w:t xml:space="preserve"> Schools</w:t>
      </w:r>
      <w:r w:rsidR="007F5300" w:rsidRPr="00FC3BD2">
        <w:rPr>
          <w:rFonts w:ascii="Verdana" w:hAnsi="Verdana"/>
        </w:rPr>
        <w:t>, when a child moves from one sch</w:t>
      </w:r>
      <w:r w:rsidR="001340D3" w:rsidRPr="00FC3BD2">
        <w:rPr>
          <w:rFonts w:ascii="Verdana" w:hAnsi="Verdana"/>
        </w:rPr>
        <w:t xml:space="preserve">ool to another, the file will </w:t>
      </w:r>
      <w:r w:rsidR="007F5300" w:rsidRPr="00FC3BD2">
        <w:rPr>
          <w:rFonts w:ascii="Verdana" w:hAnsi="Verdana"/>
        </w:rPr>
        <w:t xml:space="preserve">move with them. </w:t>
      </w:r>
      <w:r w:rsidR="00590402">
        <w:rPr>
          <w:rFonts w:ascii="Verdana" w:hAnsi="Verdana"/>
        </w:rPr>
        <w:t>(See Annex 1</w:t>
      </w:r>
      <w:r w:rsidR="00B70296">
        <w:rPr>
          <w:rFonts w:ascii="Verdana" w:hAnsi="Verdana"/>
        </w:rPr>
        <w:t>1</w:t>
      </w:r>
      <w:r w:rsidR="00590402">
        <w:rPr>
          <w:rFonts w:ascii="Verdana" w:hAnsi="Verdana"/>
        </w:rPr>
        <w:t xml:space="preserve"> below for a specimen file transfer form.) </w:t>
      </w:r>
      <w:r w:rsidR="007F5300" w:rsidRPr="00FC3BD2">
        <w:rPr>
          <w:rFonts w:ascii="Verdana" w:hAnsi="Verdana"/>
        </w:rPr>
        <w:t xml:space="preserve">The sending school </w:t>
      </w:r>
      <w:r w:rsidRPr="00FC3BD2">
        <w:rPr>
          <w:rFonts w:ascii="Verdana" w:hAnsi="Verdana"/>
        </w:rPr>
        <w:t xml:space="preserve">should </w:t>
      </w:r>
      <w:r w:rsidR="007F5300" w:rsidRPr="00FC3BD2">
        <w:rPr>
          <w:rFonts w:ascii="Verdana" w:hAnsi="Verdana"/>
        </w:rPr>
        <w:t xml:space="preserve">not copy nor retain the child </w:t>
      </w:r>
      <w:r w:rsidR="00F6635E" w:rsidRPr="00FC3BD2">
        <w:rPr>
          <w:rFonts w:ascii="Verdana" w:hAnsi="Verdana"/>
        </w:rPr>
        <w:t>protection</w:t>
      </w:r>
      <w:r w:rsidR="007F5300" w:rsidRPr="00FC3BD2">
        <w:rPr>
          <w:rFonts w:ascii="Verdana" w:hAnsi="Verdana"/>
        </w:rPr>
        <w:t xml:space="preserve"> file unless they </w:t>
      </w:r>
      <w:r w:rsidRPr="00FC3BD2">
        <w:rPr>
          <w:rFonts w:ascii="Verdana" w:hAnsi="Verdana"/>
        </w:rPr>
        <w:t xml:space="preserve">are to be used in </w:t>
      </w:r>
      <w:r w:rsidR="007F5300" w:rsidRPr="00FC3BD2">
        <w:rPr>
          <w:rFonts w:ascii="Verdana" w:hAnsi="Verdana"/>
        </w:rPr>
        <w:t>on</w:t>
      </w:r>
      <w:r w:rsidRPr="00FC3BD2">
        <w:rPr>
          <w:rFonts w:ascii="Verdana" w:hAnsi="Verdana"/>
        </w:rPr>
        <w:t xml:space="preserve">going </w:t>
      </w:r>
      <w:r w:rsidR="00F6635E" w:rsidRPr="00FC3BD2">
        <w:rPr>
          <w:rFonts w:ascii="Verdana" w:hAnsi="Verdana"/>
        </w:rPr>
        <w:t>proceedings</w:t>
      </w:r>
      <w:r w:rsidR="007F5300" w:rsidRPr="00FC3BD2">
        <w:rPr>
          <w:rFonts w:ascii="Verdana" w:hAnsi="Verdana"/>
        </w:rPr>
        <w:t xml:space="preserve">. </w:t>
      </w:r>
      <w:r w:rsidR="003B74BE" w:rsidRPr="00FC3BD2">
        <w:rPr>
          <w:rFonts w:ascii="Verdana" w:hAnsi="Verdana"/>
        </w:rPr>
        <w:t xml:space="preserve">(Noting the exceptions when the child moves to an independent school or post 16 education </w:t>
      </w:r>
      <w:r w:rsidR="00A5148E" w:rsidRPr="00FC3BD2">
        <w:rPr>
          <w:rFonts w:ascii="Verdana" w:hAnsi="Verdana"/>
        </w:rPr>
        <w:t>provision</w:t>
      </w:r>
      <w:r w:rsidR="003B74BE" w:rsidRPr="00FC3BD2">
        <w:rPr>
          <w:rFonts w:ascii="Verdana" w:hAnsi="Verdana"/>
        </w:rPr>
        <w:t xml:space="preserve">) </w:t>
      </w:r>
    </w:p>
    <w:p w14:paraId="43FF4139" w14:textId="327609FB" w:rsidR="0014012F" w:rsidRPr="008B7B69" w:rsidRDefault="0014012F" w:rsidP="0014012F">
      <w:pPr>
        <w:rPr>
          <w:rFonts w:ascii="Verdana" w:hAnsi="Verdana"/>
        </w:rPr>
      </w:pPr>
    </w:p>
    <w:p w14:paraId="1A36C460" w14:textId="0E7D9979" w:rsidR="0014012F" w:rsidRPr="00B72EA2" w:rsidRDefault="00B72EA2" w:rsidP="00B72EA2">
      <w:pPr>
        <w:pStyle w:val="Heading1"/>
        <w:ind w:hanging="716"/>
      </w:pPr>
      <w:r>
        <w:t xml:space="preserve"> </w:t>
      </w:r>
      <w:bookmarkStart w:id="233" w:name="_Toc82429816"/>
      <w:r w:rsidR="0014012F" w:rsidRPr="00B72EA2">
        <w:t>allegations against staff records</w:t>
      </w:r>
      <w:bookmarkEnd w:id="233"/>
      <w:r w:rsidR="0014012F" w:rsidRPr="00B72EA2">
        <w:t xml:space="preserve">  </w:t>
      </w:r>
    </w:p>
    <w:p w14:paraId="7569A1F2" w14:textId="7076B0DB" w:rsidR="0014012F" w:rsidRPr="008B7B69" w:rsidRDefault="0014012F" w:rsidP="0014012F">
      <w:pPr>
        <w:rPr>
          <w:rFonts w:ascii="Verdana" w:hAnsi="Verdana"/>
        </w:rPr>
      </w:pPr>
    </w:p>
    <w:p w14:paraId="0CD5FA48" w14:textId="56E14457" w:rsidR="00994D72" w:rsidRPr="00B72EA2" w:rsidRDefault="008D722A" w:rsidP="00B4482A">
      <w:pPr>
        <w:pStyle w:val="ListParagraph"/>
        <w:numPr>
          <w:ilvl w:val="0"/>
          <w:numId w:val="112"/>
        </w:numPr>
        <w:rPr>
          <w:rFonts w:ascii="Verdana" w:hAnsi="Verdana"/>
        </w:rPr>
      </w:pPr>
      <w:r w:rsidRPr="00B72EA2">
        <w:rPr>
          <w:rFonts w:ascii="Verdana" w:hAnsi="Verdana"/>
        </w:rPr>
        <w:t>A</w:t>
      </w:r>
      <w:r w:rsidR="00994D72" w:rsidRPr="00B72EA2">
        <w:rPr>
          <w:rFonts w:ascii="Verdana" w:hAnsi="Verdana"/>
        </w:rPr>
        <w:t xml:space="preserve">ny records generated </w:t>
      </w:r>
      <w:r w:rsidR="001340D3" w:rsidRPr="00B72EA2">
        <w:rPr>
          <w:rFonts w:ascii="Verdana" w:hAnsi="Verdana"/>
        </w:rPr>
        <w:t>in respect of an allegation will</w:t>
      </w:r>
      <w:r w:rsidR="00994D72" w:rsidRPr="00B72EA2">
        <w:rPr>
          <w:rFonts w:ascii="Verdana" w:hAnsi="Verdana"/>
        </w:rPr>
        <w:t xml:space="preserve"> be kept securely, accessed only by those who require </w:t>
      </w:r>
      <w:r w:rsidR="00263553" w:rsidRPr="00B72EA2">
        <w:rPr>
          <w:rFonts w:ascii="Verdana" w:hAnsi="Verdana"/>
        </w:rPr>
        <w:t>doing</w:t>
      </w:r>
      <w:r w:rsidR="00994D72" w:rsidRPr="00B72EA2">
        <w:rPr>
          <w:rFonts w:ascii="Verdana" w:hAnsi="Verdana"/>
        </w:rPr>
        <w:t xml:space="preserve"> so for legitimate investigation/safeguarding/review purposes. </w:t>
      </w:r>
    </w:p>
    <w:p w14:paraId="10D23D40" w14:textId="77777777" w:rsidR="004A284B" w:rsidRPr="008B7B69" w:rsidRDefault="004A284B" w:rsidP="00AC15F9">
      <w:pPr>
        <w:rPr>
          <w:rFonts w:ascii="Verdana" w:hAnsi="Verdana"/>
        </w:rPr>
      </w:pPr>
    </w:p>
    <w:p w14:paraId="0CD5FA49" w14:textId="20DA4670" w:rsidR="005578BD" w:rsidRPr="00B72EA2" w:rsidRDefault="008D722A" w:rsidP="00B4482A">
      <w:pPr>
        <w:pStyle w:val="ListParagraph"/>
        <w:numPr>
          <w:ilvl w:val="0"/>
          <w:numId w:val="112"/>
        </w:numPr>
        <w:rPr>
          <w:rFonts w:ascii="Verdana" w:hAnsi="Verdana"/>
        </w:rPr>
      </w:pPr>
      <w:r w:rsidRPr="00B72EA2">
        <w:rPr>
          <w:rFonts w:ascii="Verdana" w:hAnsi="Verdana"/>
        </w:rPr>
        <w:t>A</w:t>
      </w:r>
      <w:r w:rsidR="001340D3" w:rsidRPr="00B72EA2">
        <w:rPr>
          <w:rFonts w:ascii="Verdana" w:hAnsi="Verdana"/>
        </w:rPr>
        <w:t>ny records will</w:t>
      </w:r>
      <w:r w:rsidR="00994D72" w:rsidRPr="00B72EA2">
        <w:rPr>
          <w:rFonts w:ascii="Verdana" w:hAnsi="Verdana"/>
        </w:rPr>
        <w:t xml:space="preserve"> be kept separate from any other personal file relating to that staff member</w:t>
      </w:r>
    </w:p>
    <w:p w14:paraId="021D4977" w14:textId="77777777" w:rsidR="004A284B" w:rsidRPr="008B7B69" w:rsidRDefault="004A284B" w:rsidP="00AC15F9">
      <w:pPr>
        <w:rPr>
          <w:rFonts w:ascii="Verdana" w:hAnsi="Verdana"/>
        </w:rPr>
      </w:pPr>
    </w:p>
    <w:p w14:paraId="0CD5FA4A" w14:textId="77777777" w:rsidR="00994D72" w:rsidRPr="00B72EA2" w:rsidRDefault="008D722A" w:rsidP="00B4482A">
      <w:pPr>
        <w:pStyle w:val="ListParagraph"/>
        <w:numPr>
          <w:ilvl w:val="0"/>
          <w:numId w:val="112"/>
        </w:numPr>
        <w:rPr>
          <w:rFonts w:ascii="Verdana" w:hAnsi="Verdana"/>
        </w:rPr>
      </w:pPr>
      <w:r w:rsidRPr="00B72EA2">
        <w:rPr>
          <w:rFonts w:ascii="Verdana" w:hAnsi="Verdana"/>
        </w:rPr>
        <w:t>A</w:t>
      </w:r>
      <w:r w:rsidR="001340D3" w:rsidRPr="00B72EA2">
        <w:rPr>
          <w:rFonts w:ascii="Verdana" w:hAnsi="Verdana"/>
        </w:rPr>
        <w:t>ny records will</w:t>
      </w:r>
      <w:r w:rsidR="009F7990" w:rsidRPr="00B72EA2">
        <w:rPr>
          <w:rFonts w:ascii="Verdana" w:hAnsi="Verdana"/>
        </w:rPr>
        <w:t xml:space="preserve"> not be kept in any child’s child protection file</w:t>
      </w:r>
      <w:r w:rsidR="00994D72" w:rsidRPr="00B72EA2">
        <w:rPr>
          <w:rFonts w:ascii="Verdana" w:hAnsi="Verdana"/>
        </w:rPr>
        <w:t xml:space="preserve">. </w:t>
      </w:r>
    </w:p>
    <w:p w14:paraId="0CD5FA4B" w14:textId="77777777" w:rsidR="00E90BFA" w:rsidRPr="008B7B69" w:rsidRDefault="00E90BFA" w:rsidP="00552588">
      <w:pPr>
        <w:widowControl w:val="0"/>
        <w:overflowPunct w:val="0"/>
        <w:autoSpaceDE w:val="0"/>
        <w:autoSpaceDN w:val="0"/>
        <w:adjustRightInd w:val="0"/>
        <w:spacing w:line="288" w:lineRule="auto"/>
        <w:ind w:right="100" w:firstLine="426"/>
        <w:rPr>
          <w:rFonts w:ascii="Verdana" w:hAnsi="Verdana" w:cs="Arial"/>
          <w:sz w:val="22"/>
          <w:szCs w:val="22"/>
        </w:rPr>
      </w:pPr>
    </w:p>
    <w:p w14:paraId="0CD5FA4C" w14:textId="4BF8710F" w:rsidR="00ED24AD" w:rsidRPr="00B72EA2" w:rsidRDefault="00B72EA2" w:rsidP="00B72EA2">
      <w:pPr>
        <w:pStyle w:val="Heading1"/>
        <w:ind w:left="426" w:hanging="426"/>
      </w:pPr>
      <w:r>
        <w:lastRenderedPageBreak/>
        <w:t xml:space="preserve">  </w:t>
      </w:r>
      <w:bookmarkStart w:id="234" w:name="_Toc82429817"/>
      <w:r w:rsidR="00ED24AD" w:rsidRPr="00B72EA2">
        <w:t xml:space="preserve">Managing professional differences </w:t>
      </w:r>
      <w:r w:rsidR="00B96278" w:rsidRPr="00B72EA2">
        <w:t>&amp; concerns</w:t>
      </w:r>
      <w:bookmarkStart w:id="235" w:name="_Hlk48569680"/>
      <w:bookmarkEnd w:id="234"/>
      <w:r w:rsidR="00ED24AD" w:rsidRPr="00B72EA2">
        <w:t xml:space="preserve"> </w:t>
      </w:r>
    </w:p>
    <w:bookmarkEnd w:id="235"/>
    <w:p w14:paraId="0CD5FA4D" w14:textId="6B163131" w:rsidR="003F6EF9" w:rsidRPr="00B72EA2" w:rsidRDefault="00966CD5" w:rsidP="00B4482A">
      <w:pPr>
        <w:pStyle w:val="ListParagraph"/>
        <w:numPr>
          <w:ilvl w:val="0"/>
          <w:numId w:val="113"/>
        </w:numPr>
        <w:ind w:left="709" w:hanging="425"/>
        <w:rPr>
          <w:rFonts w:ascii="Verdana" w:hAnsi="Verdana"/>
        </w:rPr>
      </w:pPr>
      <w:r w:rsidRPr="00B72EA2">
        <w:rPr>
          <w:rFonts w:ascii="Verdana" w:hAnsi="Verdana"/>
        </w:rPr>
        <w:t>We recognise that</w:t>
      </w:r>
      <w:r w:rsidR="00F14CD8">
        <w:rPr>
          <w:rFonts w:ascii="Verdana" w:hAnsi="Verdana"/>
        </w:rPr>
        <w:t>,</w:t>
      </w:r>
      <w:r w:rsidRPr="00B72EA2">
        <w:rPr>
          <w:rFonts w:ascii="Verdana" w:hAnsi="Verdana"/>
        </w:rPr>
        <w:t xml:space="preserve"> </w:t>
      </w:r>
      <w:r w:rsidR="00052864" w:rsidRPr="00B72EA2">
        <w:rPr>
          <w:rFonts w:ascii="Verdana" w:hAnsi="Verdana"/>
        </w:rPr>
        <w:t>on occasions</w:t>
      </w:r>
      <w:r w:rsidR="00F14CD8">
        <w:rPr>
          <w:rFonts w:ascii="Verdana" w:hAnsi="Verdana"/>
        </w:rPr>
        <w:t>,</w:t>
      </w:r>
      <w:r w:rsidR="00052864" w:rsidRPr="00B72EA2">
        <w:rPr>
          <w:rFonts w:ascii="Verdana" w:hAnsi="Verdana"/>
        </w:rPr>
        <w:t xml:space="preserve"> we may disagree with a safeguarding decision made by another</w:t>
      </w:r>
      <w:r w:rsidR="007F76DD" w:rsidRPr="00B72EA2">
        <w:rPr>
          <w:rFonts w:ascii="Verdana" w:hAnsi="Verdana"/>
        </w:rPr>
        <w:t xml:space="preserve"> safeguarding professional or agency</w:t>
      </w:r>
      <w:r w:rsidR="00194CB2" w:rsidRPr="00B72EA2">
        <w:rPr>
          <w:rFonts w:ascii="Verdana" w:hAnsi="Verdana"/>
        </w:rPr>
        <w:t xml:space="preserve">. Our school recognises that we must challenge </w:t>
      </w:r>
      <w:r w:rsidR="001842BF" w:rsidRPr="00B72EA2">
        <w:rPr>
          <w:rFonts w:ascii="Verdana" w:hAnsi="Verdana"/>
        </w:rPr>
        <w:t xml:space="preserve">such decisions and recognises such challenge as </w:t>
      </w:r>
      <w:r w:rsidR="003F6EF9" w:rsidRPr="00B72EA2">
        <w:rPr>
          <w:rFonts w:ascii="Verdana" w:hAnsi="Verdana"/>
        </w:rPr>
        <w:t xml:space="preserve">a vital tool in keeping children safe. </w:t>
      </w:r>
    </w:p>
    <w:p w14:paraId="0CD5FA4E" w14:textId="77777777" w:rsidR="003F6EF9" w:rsidRPr="008B7B69" w:rsidRDefault="003F6EF9" w:rsidP="006E36C2">
      <w:pPr>
        <w:ind w:left="709" w:hanging="425"/>
        <w:rPr>
          <w:rFonts w:ascii="Verdana" w:hAnsi="Verdana"/>
        </w:rPr>
      </w:pPr>
    </w:p>
    <w:p w14:paraId="0959953C" w14:textId="4FD23343" w:rsidR="00DC4D26" w:rsidRDefault="007E3447" w:rsidP="00B4482A">
      <w:pPr>
        <w:pStyle w:val="ListParagraph"/>
        <w:numPr>
          <w:ilvl w:val="0"/>
          <w:numId w:val="113"/>
        </w:numPr>
        <w:ind w:left="709" w:hanging="425"/>
        <w:rPr>
          <w:rFonts w:ascii="Verdana" w:hAnsi="Verdana"/>
        </w:rPr>
      </w:pPr>
      <w:r w:rsidRPr="00B72EA2">
        <w:rPr>
          <w:rFonts w:ascii="Verdana" w:hAnsi="Verdana"/>
        </w:rPr>
        <w:t xml:space="preserve">On occasions there may be differences of opinion between professionals in </w:t>
      </w:r>
      <w:r w:rsidR="0028589F" w:rsidRPr="00B72EA2">
        <w:rPr>
          <w:rFonts w:ascii="Verdana" w:hAnsi="Verdana"/>
        </w:rPr>
        <w:t>response</w:t>
      </w:r>
      <w:r w:rsidRPr="00B72EA2">
        <w:rPr>
          <w:rFonts w:ascii="Verdana" w:hAnsi="Verdana"/>
        </w:rPr>
        <w:t xml:space="preserve"> to a specific safeguarding matter, for example, from the view of the school, </w:t>
      </w:r>
      <w:r w:rsidR="00803AD2" w:rsidRPr="00B72EA2">
        <w:rPr>
          <w:rFonts w:ascii="Verdana" w:hAnsi="Verdana"/>
        </w:rPr>
        <w:t>C</w:t>
      </w:r>
      <w:r w:rsidRPr="00B72EA2">
        <w:rPr>
          <w:rFonts w:ascii="Verdana" w:hAnsi="Verdana"/>
        </w:rPr>
        <w:t xml:space="preserve">hildren’s </w:t>
      </w:r>
      <w:r w:rsidR="00803AD2" w:rsidRPr="00B72EA2">
        <w:rPr>
          <w:rFonts w:ascii="Verdana" w:hAnsi="Verdana"/>
        </w:rPr>
        <w:t>S</w:t>
      </w:r>
      <w:r w:rsidRPr="00B72EA2">
        <w:rPr>
          <w:rFonts w:ascii="Verdana" w:hAnsi="Verdana"/>
        </w:rPr>
        <w:t xml:space="preserve">ocial </w:t>
      </w:r>
      <w:r w:rsidR="00803AD2" w:rsidRPr="00B72EA2">
        <w:rPr>
          <w:rFonts w:ascii="Verdana" w:hAnsi="Verdana"/>
        </w:rPr>
        <w:t>C</w:t>
      </w:r>
      <w:r w:rsidRPr="00B72EA2">
        <w:rPr>
          <w:rFonts w:ascii="Verdana" w:hAnsi="Verdana"/>
        </w:rPr>
        <w:t xml:space="preserve">are closing a case too early or removing a child from a child protection plan too soon.  </w:t>
      </w:r>
    </w:p>
    <w:p w14:paraId="4E0570CC" w14:textId="77777777" w:rsidR="00DC4D26" w:rsidRPr="006769C9" w:rsidRDefault="00DC4D26" w:rsidP="006E36C2">
      <w:pPr>
        <w:ind w:left="709" w:hanging="425"/>
        <w:rPr>
          <w:rFonts w:ascii="Verdana" w:hAnsi="Verdana"/>
        </w:rPr>
      </w:pPr>
    </w:p>
    <w:p w14:paraId="2E6DEDE7" w14:textId="77777777" w:rsidR="00DC4D26" w:rsidRDefault="007E3447" w:rsidP="00B4482A">
      <w:pPr>
        <w:pStyle w:val="ListParagraph"/>
        <w:numPr>
          <w:ilvl w:val="0"/>
          <w:numId w:val="113"/>
        </w:numPr>
        <w:ind w:left="709" w:hanging="425"/>
        <w:rPr>
          <w:rFonts w:ascii="Verdana" w:hAnsi="Verdana"/>
        </w:rPr>
      </w:pPr>
      <w:r w:rsidRPr="00B72EA2">
        <w:rPr>
          <w:rFonts w:ascii="Verdana" w:hAnsi="Verdana"/>
        </w:rPr>
        <w:t>Professional Difference</w:t>
      </w:r>
      <w:r w:rsidR="00B96278" w:rsidRPr="00B72EA2">
        <w:rPr>
          <w:rFonts w:ascii="Verdana" w:hAnsi="Verdana"/>
        </w:rPr>
        <w:t xml:space="preserve">s and Concerns </w:t>
      </w:r>
      <w:r w:rsidRPr="00B72EA2">
        <w:rPr>
          <w:rFonts w:ascii="Verdana" w:hAnsi="Verdana"/>
        </w:rPr>
        <w:t>Protocol</w:t>
      </w:r>
      <w:r w:rsidR="00DC4D26">
        <w:rPr>
          <w:rFonts w:ascii="Verdana" w:hAnsi="Verdana"/>
        </w:rPr>
        <w:t>.</w:t>
      </w:r>
    </w:p>
    <w:p w14:paraId="0CD5FA51" w14:textId="1B079460" w:rsidR="007E3447" w:rsidRPr="006769C9" w:rsidRDefault="007E3447" w:rsidP="006E36C2">
      <w:pPr>
        <w:ind w:left="709" w:hanging="425"/>
        <w:rPr>
          <w:rFonts w:ascii="Verdana" w:hAnsi="Verdana"/>
        </w:rPr>
      </w:pPr>
    </w:p>
    <w:p w14:paraId="0CD5FA52" w14:textId="3FB62A88" w:rsidR="00504D7D" w:rsidRPr="00B72EA2" w:rsidRDefault="007E3447" w:rsidP="00B4482A">
      <w:pPr>
        <w:pStyle w:val="ListParagraph"/>
        <w:numPr>
          <w:ilvl w:val="0"/>
          <w:numId w:val="113"/>
        </w:numPr>
        <w:ind w:left="709" w:hanging="425"/>
        <w:rPr>
          <w:rFonts w:ascii="Verdana" w:hAnsi="Verdana"/>
          <w:color w:val="121BCC"/>
        </w:rPr>
      </w:pPr>
      <w:r w:rsidRPr="00B72EA2">
        <w:rPr>
          <w:rFonts w:ascii="Verdana" w:hAnsi="Verdana"/>
        </w:rPr>
        <w:t>In such circumstances</w:t>
      </w:r>
      <w:r w:rsidR="00EE443C">
        <w:rPr>
          <w:rFonts w:ascii="Verdana" w:hAnsi="Verdana"/>
        </w:rPr>
        <w:t xml:space="preserve">, </w:t>
      </w:r>
      <w:r w:rsidRPr="00B72EA2">
        <w:rPr>
          <w:rFonts w:ascii="Verdana" w:hAnsi="Verdana"/>
        </w:rPr>
        <w:t>the Designated Safeguarding Lead will assess the impact of such a decision on the child(ren) and where concerns remain, the Designated Safeguarding Lead will engage the Managing Professional Difference</w:t>
      </w:r>
      <w:r w:rsidR="002B6E6C">
        <w:rPr>
          <w:rFonts w:ascii="Verdana" w:hAnsi="Verdana"/>
        </w:rPr>
        <w:t>s and Concerns</w:t>
      </w:r>
      <w:r w:rsidRPr="00B72EA2">
        <w:rPr>
          <w:rFonts w:ascii="Verdana" w:hAnsi="Verdana"/>
        </w:rPr>
        <w:t xml:space="preserve"> protocol which can be found on the West Sussex Safeguarding Children Website, </w:t>
      </w:r>
      <w:hyperlink r:id="rId137" w:history="1">
        <w:r w:rsidR="002F53F8" w:rsidRPr="00AE063E">
          <w:rPr>
            <w:rStyle w:val="Hyperlink"/>
            <w:rFonts w:ascii="Verdana" w:hAnsi="Verdana" w:cs="Arial"/>
          </w:rPr>
          <w:t>Professional disagreements and concerns</w:t>
        </w:r>
      </w:hyperlink>
      <w:r w:rsidR="003A00C9" w:rsidRPr="00AE063E">
        <w:rPr>
          <w:rFonts w:ascii="Verdana" w:hAnsi="Verdana"/>
          <w:color w:val="121BCC"/>
        </w:rPr>
        <w:t>.</w:t>
      </w:r>
    </w:p>
    <w:p w14:paraId="0CD5FA53" w14:textId="77777777" w:rsidR="003F3386" w:rsidRPr="008B7B69" w:rsidRDefault="003F3386" w:rsidP="006E36C2">
      <w:pPr>
        <w:ind w:left="709" w:hanging="425"/>
        <w:rPr>
          <w:rFonts w:ascii="Verdana" w:hAnsi="Verdana"/>
          <w:color w:val="121BCC"/>
        </w:rPr>
      </w:pPr>
    </w:p>
    <w:p w14:paraId="0CD5FA54" w14:textId="4A8A6BC9" w:rsidR="009E3CDE" w:rsidRPr="00B72EA2" w:rsidRDefault="009E3CDE" w:rsidP="00B4482A">
      <w:pPr>
        <w:pStyle w:val="ListParagraph"/>
        <w:numPr>
          <w:ilvl w:val="0"/>
          <w:numId w:val="113"/>
        </w:numPr>
        <w:ind w:left="709" w:hanging="425"/>
        <w:rPr>
          <w:rFonts w:ascii="Verdana" w:hAnsi="Verdana"/>
          <w:color w:val="121BCC"/>
        </w:rPr>
      </w:pPr>
      <w:r w:rsidRPr="00B72EA2">
        <w:rPr>
          <w:rFonts w:ascii="Verdana" w:hAnsi="Verdana"/>
        </w:rPr>
        <w:t xml:space="preserve">As a </w:t>
      </w:r>
      <w:r w:rsidR="00935B45">
        <w:rPr>
          <w:rFonts w:ascii="Verdana" w:hAnsi="Verdana"/>
        </w:rPr>
        <w:t>Governing Body</w:t>
      </w:r>
      <w:r w:rsidRPr="00B72EA2">
        <w:rPr>
          <w:rFonts w:ascii="Verdana" w:hAnsi="Verdana"/>
        </w:rPr>
        <w:t xml:space="preserve"> we will monitor the use of this protocol in keeping our children safe. </w:t>
      </w:r>
    </w:p>
    <w:p w14:paraId="0CD5FA55" w14:textId="15162F48" w:rsidR="003F3386" w:rsidRDefault="003F3386" w:rsidP="00812B3E">
      <w:pPr>
        <w:widowControl w:val="0"/>
        <w:overflowPunct w:val="0"/>
        <w:autoSpaceDE w:val="0"/>
        <w:autoSpaceDN w:val="0"/>
        <w:adjustRightInd w:val="0"/>
        <w:spacing w:line="288" w:lineRule="auto"/>
        <w:ind w:left="567" w:right="100" w:hanging="709"/>
        <w:rPr>
          <w:rFonts w:ascii="Verdana" w:hAnsi="Verdana" w:cs="Arial"/>
          <w:color w:val="121BCC"/>
          <w:sz w:val="22"/>
          <w:szCs w:val="22"/>
        </w:rPr>
      </w:pPr>
    </w:p>
    <w:p w14:paraId="0CD5FA64" w14:textId="77777777" w:rsidR="002E5ADC" w:rsidRPr="008B7B69" w:rsidRDefault="002E5ADC" w:rsidP="002E5ADC">
      <w:pPr>
        <w:widowControl w:val="0"/>
        <w:overflowPunct w:val="0"/>
        <w:autoSpaceDE w:val="0"/>
        <w:autoSpaceDN w:val="0"/>
        <w:adjustRightInd w:val="0"/>
        <w:spacing w:line="288" w:lineRule="auto"/>
        <w:ind w:right="100"/>
        <w:rPr>
          <w:rFonts w:ascii="Verdana" w:hAnsi="Verdana" w:cs="Arial"/>
          <w:sz w:val="22"/>
          <w:szCs w:val="22"/>
        </w:rPr>
      </w:pPr>
    </w:p>
    <w:p w14:paraId="0CD5FA65" w14:textId="77777777" w:rsidR="00990B57" w:rsidRPr="008B7B69" w:rsidRDefault="00990B57"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6"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7"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8"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9"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1"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2"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3" w14:textId="0D220769" w:rsidR="001E2775" w:rsidRDefault="001E2775">
      <w:pPr>
        <w:rPr>
          <w:rFonts w:ascii="Verdana" w:hAnsi="Verdana" w:cs="Arial"/>
          <w:sz w:val="22"/>
          <w:szCs w:val="22"/>
        </w:rPr>
      </w:pPr>
      <w:r w:rsidRPr="008B7B69">
        <w:rPr>
          <w:rFonts w:ascii="Verdana" w:hAnsi="Verdana" w:cs="Arial"/>
          <w:sz w:val="22"/>
          <w:szCs w:val="22"/>
        </w:rPr>
        <w:br w:type="page"/>
      </w:r>
    </w:p>
    <w:p w14:paraId="1AA2B407" w14:textId="77777777" w:rsidR="0016243E" w:rsidRDefault="0016243E">
      <w:pPr>
        <w:rPr>
          <w:rFonts w:ascii="Verdana" w:hAnsi="Verdana" w:cs="Arial"/>
          <w:sz w:val="22"/>
          <w:szCs w:val="22"/>
        </w:rPr>
        <w:sectPr w:rsidR="0016243E" w:rsidSect="00833CDB">
          <w:headerReference w:type="default" r:id="rId138"/>
          <w:footerReference w:type="default" r:id="rId139"/>
          <w:pgSz w:w="11907" w:h="16840" w:code="9"/>
          <w:pgMar w:top="1418" w:right="1418" w:bottom="1418" w:left="1276" w:header="851" w:footer="851" w:gutter="0"/>
          <w:pgNumType w:start="1"/>
          <w:cols w:space="720"/>
        </w:sectPr>
      </w:pPr>
    </w:p>
    <w:p w14:paraId="6D8307E1" w14:textId="45459CF1" w:rsidR="00A1166E" w:rsidRDefault="00A1166E">
      <w:pPr>
        <w:rPr>
          <w:rFonts w:ascii="Verdana" w:hAnsi="Verdana" w:cs="Arial"/>
          <w:sz w:val="22"/>
          <w:szCs w:val="22"/>
        </w:rPr>
      </w:pPr>
    </w:p>
    <w:p w14:paraId="45CA1B60" w14:textId="530F7E5B" w:rsidR="00A1166E" w:rsidRPr="00B72EA2" w:rsidRDefault="00A1166E" w:rsidP="00A1166E">
      <w:pPr>
        <w:pStyle w:val="Heading1"/>
        <w:ind w:hanging="716"/>
      </w:pPr>
      <w:r>
        <w:t xml:space="preserve"> </w:t>
      </w:r>
      <w:bookmarkStart w:id="236" w:name="_Toc82429819"/>
      <w:r w:rsidRPr="00B72EA2">
        <w:t xml:space="preserve">ANNEX 1 – </w:t>
      </w:r>
      <w:r>
        <w:t>table of hyperlinks used in this policy</w:t>
      </w:r>
      <w:bookmarkEnd w:id="236"/>
      <w:r>
        <w:t xml:space="preserve">  </w:t>
      </w:r>
      <w:r w:rsidRPr="00B72EA2">
        <w:t xml:space="preserve">  </w:t>
      </w:r>
    </w:p>
    <w:p w14:paraId="5B02ED6F" w14:textId="1A5BAC78" w:rsidR="00A1166E" w:rsidRDefault="00A1166E">
      <w:pPr>
        <w:rPr>
          <w:rFonts w:ascii="Verdana" w:hAnsi="Verdana" w:cs="Arial"/>
          <w:sz w:val="22"/>
          <w:szCs w:val="22"/>
        </w:rPr>
      </w:pPr>
    </w:p>
    <w:p w14:paraId="49F435B6" w14:textId="38BD50D9" w:rsidR="00A1166E" w:rsidRDefault="00A1166E">
      <w:pPr>
        <w:rPr>
          <w:rFonts w:ascii="Verdana" w:hAnsi="Verdana" w:cs="Arial"/>
          <w:sz w:val="22"/>
          <w:szCs w:val="22"/>
        </w:rPr>
      </w:pPr>
    </w:p>
    <w:tbl>
      <w:tblPr>
        <w:tblStyle w:val="TableGrid"/>
        <w:tblW w:w="13994" w:type="dxa"/>
        <w:tblLayout w:type="fixed"/>
        <w:tblLook w:val="04A0" w:firstRow="1" w:lastRow="0" w:firstColumn="1" w:lastColumn="0" w:noHBand="0" w:noVBand="1"/>
      </w:tblPr>
      <w:tblGrid>
        <w:gridCol w:w="820"/>
        <w:gridCol w:w="1869"/>
        <w:gridCol w:w="11305"/>
      </w:tblGrid>
      <w:tr w:rsidR="0016243E" w:rsidRPr="000938CF" w14:paraId="0D4886FB" w14:textId="77777777" w:rsidTr="00412D87">
        <w:tc>
          <w:tcPr>
            <w:tcW w:w="820" w:type="dxa"/>
          </w:tcPr>
          <w:p w14:paraId="486E8460" w14:textId="00E66366" w:rsidR="0016243E" w:rsidRPr="000938CF" w:rsidRDefault="00706DB6" w:rsidP="0016243E">
            <w:pPr>
              <w:rPr>
                <w:rFonts w:ascii="Verdana" w:hAnsi="Verdana" w:cs="Arial"/>
                <w:sz w:val="16"/>
                <w:szCs w:val="16"/>
              </w:rPr>
            </w:pPr>
            <w:r w:rsidRPr="000938CF">
              <w:rPr>
                <w:rFonts w:ascii="Verdana" w:hAnsi="Verdana" w:cs="Arial"/>
                <w:sz w:val="16"/>
                <w:szCs w:val="16"/>
              </w:rPr>
              <w:t>Para</w:t>
            </w:r>
          </w:p>
        </w:tc>
        <w:tc>
          <w:tcPr>
            <w:tcW w:w="1869" w:type="dxa"/>
          </w:tcPr>
          <w:p w14:paraId="52D92FB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Area </w:t>
            </w:r>
          </w:p>
        </w:tc>
        <w:tc>
          <w:tcPr>
            <w:tcW w:w="11305" w:type="dxa"/>
          </w:tcPr>
          <w:p w14:paraId="71094FD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Hyperlink </w:t>
            </w:r>
          </w:p>
        </w:tc>
      </w:tr>
      <w:tr w:rsidR="00E9153B" w:rsidRPr="000938CF" w14:paraId="42D36527" w14:textId="77777777" w:rsidTr="00412D87">
        <w:tc>
          <w:tcPr>
            <w:tcW w:w="820" w:type="dxa"/>
          </w:tcPr>
          <w:p w14:paraId="5BFD673F" w14:textId="579D4BED" w:rsidR="00E9153B" w:rsidRPr="000938CF" w:rsidRDefault="00E9153B" w:rsidP="0016243E">
            <w:pPr>
              <w:rPr>
                <w:rFonts w:ascii="Verdana" w:hAnsi="Verdana" w:cs="Arial"/>
                <w:sz w:val="16"/>
                <w:szCs w:val="16"/>
              </w:rPr>
            </w:pPr>
            <w:r w:rsidRPr="000938CF">
              <w:rPr>
                <w:rFonts w:ascii="Verdana" w:hAnsi="Verdana" w:cs="Arial"/>
                <w:sz w:val="16"/>
                <w:szCs w:val="16"/>
              </w:rPr>
              <w:t>1.</w:t>
            </w:r>
            <w:r w:rsidR="009403B7" w:rsidRPr="000938CF">
              <w:rPr>
                <w:rFonts w:ascii="Verdana" w:hAnsi="Verdana" w:cs="Arial"/>
                <w:sz w:val="16"/>
                <w:szCs w:val="16"/>
              </w:rPr>
              <w:t>2</w:t>
            </w:r>
          </w:p>
        </w:tc>
        <w:tc>
          <w:tcPr>
            <w:tcW w:w="1869" w:type="dxa"/>
          </w:tcPr>
          <w:p w14:paraId="236EBFD8" w14:textId="6E554A8E" w:rsidR="00E9153B" w:rsidRPr="000938CF" w:rsidRDefault="009403B7" w:rsidP="0016243E">
            <w:pPr>
              <w:rPr>
                <w:rFonts w:ascii="Verdana" w:hAnsi="Verdana" w:cs="Arial"/>
                <w:sz w:val="16"/>
                <w:szCs w:val="16"/>
              </w:rPr>
            </w:pPr>
            <w:r w:rsidRPr="000938CF">
              <w:rPr>
                <w:rFonts w:ascii="Verdana" w:hAnsi="Verdana" w:cs="Arial"/>
                <w:sz w:val="16"/>
                <w:szCs w:val="16"/>
              </w:rPr>
              <w:t>Integrated Front Door</w:t>
            </w:r>
            <w:r w:rsidR="00E9153B" w:rsidRPr="000938CF">
              <w:rPr>
                <w:rFonts w:ascii="Verdana" w:hAnsi="Verdana" w:cs="Arial"/>
                <w:sz w:val="16"/>
                <w:szCs w:val="16"/>
              </w:rPr>
              <w:t xml:space="preserve"> </w:t>
            </w:r>
          </w:p>
        </w:tc>
        <w:tc>
          <w:tcPr>
            <w:tcW w:w="11305" w:type="dxa"/>
          </w:tcPr>
          <w:p w14:paraId="6FA9B468" w14:textId="77777777" w:rsidR="00811359" w:rsidRPr="000938CF" w:rsidRDefault="00811359" w:rsidP="00811359">
            <w:pPr>
              <w:rPr>
                <w:rFonts w:ascii="Verdana" w:hAnsi="Verdana"/>
                <w:sz w:val="16"/>
                <w:szCs w:val="16"/>
              </w:rPr>
            </w:pPr>
            <w:r w:rsidRPr="000938CF">
              <w:rPr>
                <w:rFonts w:ascii="Verdana" w:hAnsi="Verdana"/>
                <w:sz w:val="16"/>
                <w:szCs w:val="16"/>
              </w:rPr>
              <w:t xml:space="preserve">Referrals to IFD should be made on the following web-based forms which can be accessed here: </w:t>
            </w:r>
          </w:p>
          <w:p w14:paraId="5C7AEBF8" w14:textId="77777777" w:rsidR="00811359" w:rsidRPr="000938CF" w:rsidRDefault="00811359" w:rsidP="00811359">
            <w:pPr>
              <w:rPr>
                <w:rFonts w:ascii="Verdana" w:hAnsi="Verdana"/>
                <w:sz w:val="16"/>
                <w:szCs w:val="16"/>
              </w:rPr>
            </w:pPr>
            <w:r w:rsidRPr="000938CF">
              <w:rPr>
                <w:rFonts w:ascii="Verdana" w:hAnsi="Verdana"/>
                <w:sz w:val="16"/>
                <w:szCs w:val="16"/>
              </w:rPr>
              <w:t xml:space="preserve">Adults - </w:t>
            </w:r>
            <w:hyperlink r:id="rId140" w:history="1">
              <w:r w:rsidRPr="000938CF">
                <w:rPr>
                  <w:rStyle w:val="Hyperlink"/>
                  <w:rFonts w:ascii="Verdana" w:hAnsi="Verdana"/>
                  <w:sz w:val="16"/>
                  <w:szCs w:val="16"/>
                </w:rPr>
                <w:t>https://www.westsussex.gov.uk/raiseaconcernaboutanadult</w:t>
              </w:r>
            </w:hyperlink>
          </w:p>
          <w:p w14:paraId="72BB8266" w14:textId="77777777" w:rsidR="00811359" w:rsidRPr="000938CF" w:rsidRDefault="00811359" w:rsidP="00811359">
            <w:pPr>
              <w:rPr>
                <w:rFonts w:ascii="Verdana" w:hAnsi="Verdana"/>
                <w:sz w:val="16"/>
                <w:szCs w:val="16"/>
              </w:rPr>
            </w:pPr>
            <w:r w:rsidRPr="000938CF">
              <w:rPr>
                <w:rFonts w:ascii="Verdana" w:hAnsi="Verdana"/>
                <w:sz w:val="16"/>
                <w:szCs w:val="16"/>
              </w:rPr>
              <w:t xml:space="preserve">Children’s - </w:t>
            </w:r>
            <w:hyperlink r:id="rId141" w:history="1">
              <w:r w:rsidRPr="000938CF">
                <w:rPr>
                  <w:rStyle w:val="Hyperlink"/>
                  <w:rFonts w:ascii="Verdana" w:hAnsi="Verdana"/>
                  <w:sz w:val="16"/>
                  <w:szCs w:val="16"/>
                </w:rPr>
                <w:t>https://www.westsussex.gov.uk/education-children-and-families/keeping-children-safe/raise-a-concern-about-a-child/</w:t>
              </w:r>
            </w:hyperlink>
          </w:p>
          <w:p w14:paraId="6AC280C8" w14:textId="77777777" w:rsidR="00E9153B" w:rsidRPr="000938CF" w:rsidRDefault="00E9153B" w:rsidP="0016243E">
            <w:pPr>
              <w:rPr>
                <w:rFonts w:ascii="Verdana" w:hAnsi="Verdana"/>
                <w:sz w:val="16"/>
                <w:szCs w:val="16"/>
              </w:rPr>
            </w:pPr>
          </w:p>
        </w:tc>
      </w:tr>
      <w:tr w:rsidR="0016243E" w:rsidRPr="000938CF" w14:paraId="21CDAEF3" w14:textId="77777777" w:rsidTr="00412D87">
        <w:tc>
          <w:tcPr>
            <w:tcW w:w="820" w:type="dxa"/>
          </w:tcPr>
          <w:p w14:paraId="326F148A" w14:textId="77777777" w:rsidR="0016243E" w:rsidRPr="000938CF" w:rsidRDefault="0016243E" w:rsidP="0016243E">
            <w:pPr>
              <w:rPr>
                <w:rFonts w:ascii="Verdana" w:hAnsi="Verdana" w:cs="Arial"/>
                <w:sz w:val="16"/>
                <w:szCs w:val="16"/>
              </w:rPr>
            </w:pPr>
            <w:r w:rsidRPr="000938CF">
              <w:rPr>
                <w:rFonts w:ascii="Verdana" w:hAnsi="Verdana" w:cs="Arial"/>
                <w:sz w:val="16"/>
                <w:szCs w:val="16"/>
              </w:rPr>
              <w:t>4</w:t>
            </w:r>
          </w:p>
        </w:tc>
        <w:tc>
          <w:tcPr>
            <w:tcW w:w="1869" w:type="dxa"/>
          </w:tcPr>
          <w:p w14:paraId="6A73C54D" w14:textId="6CB93DD5" w:rsidR="0016243E" w:rsidRPr="000938CF" w:rsidRDefault="0016243E" w:rsidP="0016243E">
            <w:pPr>
              <w:rPr>
                <w:rFonts w:ascii="Verdana" w:hAnsi="Verdana" w:cs="Arial"/>
                <w:sz w:val="16"/>
                <w:szCs w:val="16"/>
              </w:rPr>
            </w:pPr>
            <w:r w:rsidRPr="000938CF">
              <w:rPr>
                <w:rFonts w:ascii="Verdana" w:hAnsi="Verdana" w:cs="Arial"/>
                <w:sz w:val="16"/>
                <w:szCs w:val="16"/>
              </w:rPr>
              <w:t xml:space="preserve">Relevant Legislation </w:t>
            </w:r>
          </w:p>
        </w:tc>
        <w:tc>
          <w:tcPr>
            <w:tcW w:w="11305" w:type="dxa"/>
          </w:tcPr>
          <w:p w14:paraId="4F568596"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The Children Act 1989 </w:t>
            </w:r>
            <w:hyperlink r:id="rId142" w:history="1">
              <w:r w:rsidRPr="000938CF">
                <w:rPr>
                  <w:rStyle w:val="Hyperlink"/>
                  <w:rFonts w:ascii="Verdana" w:hAnsi="Verdana" w:cs="Arial"/>
                  <w:sz w:val="16"/>
                  <w:szCs w:val="16"/>
                </w:rPr>
                <w:t>https://www.legislation.gov.uk/ukpga/1989/41/contents</w:t>
              </w:r>
            </w:hyperlink>
          </w:p>
          <w:p w14:paraId="454FB511"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The Children Act 2004  </w:t>
            </w:r>
            <w:hyperlink r:id="rId143" w:history="1">
              <w:r w:rsidRPr="000938CF">
                <w:rPr>
                  <w:rStyle w:val="Hyperlink"/>
                  <w:rFonts w:ascii="Verdana" w:hAnsi="Verdana" w:cs="Arial"/>
                  <w:sz w:val="16"/>
                  <w:szCs w:val="16"/>
                </w:rPr>
                <w:t>https://www.legislation.gov.uk/ukpga/2004/31/contents</w:t>
              </w:r>
            </w:hyperlink>
          </w:p>
          <w:p w14:paraId="1DE22465" w14:textId="77777777" w:rsidR="00C96503" w:rsidRPr="000938CF" w:rsidRDefault="00C96503" w:rsidP="00C96503">
            <w:pPr>
              <w:numPr>
                <w:ilvl w:val="0"/>
                <w:numId w:val="23"/>
              </w:numPr>
              <w:rPr>
                <w:rFonts w:ascii="Verdana" w:hAnsi="Verdana" w:cs="Arial"/>
                <w:i/>
                <w:iCs/>
                <w:sz w:val="16"/>
                <w:szCs w:val="16"/>
              </w:rPr>
            </w:pPr>
            <w:r w:rsidRPr="000938CF">
              <w:rPr>
                <w:rFonts w:ascii="Verdana" w:hAnsi="Verdana" w:cs="Arial"/>
                <w:sz w:val="16"/>
                <w:szCs w:val="16"/>
              </w:rPr>
              <w:t xml:space="preserve">Education Act 2002 </w:t>
            </w:r>
            <w:hyperlink r:id="rId144" w:history="1">
              <w:r w:rsidRPr="000938CF">
                <w:rPr>
                  <w:rStyle w:val="Hyperlink"/>
                  <w:rFonts w:ascii="Verdana" w:hAnsi="Verdana" w:cs="Arial"/>
                  <w:sz w:val="16"/>
                  <w:szCs w:val="16"/>
                </w:rPr>
                <w:t>https://www.gov.uk/government/publications/relationships-education-relationships-and-sex-education-rse-and-health-education/about-this-guidance</w:t>
              </w:r>
            </w:hyperlink>
          </w:p>
          <w:p w14:paraId="079AFAA8"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Keeping Children Safe in Education (DfE September 2021) </w:t>
            </w:r>
            <w:hyperlink r:id="rId145" w:history="1">
              <w:r w:rsidRPr="000938CF">
                <w:rPr>
                  <w:rStyle w:val="Hyperlink"/>
                  <w:rFonts w:ascii="Verdana" w:hAnsi="Verdana" w:cs="Arial"/>
                  <w:sz w:val="16"/>
                  <w:szCs w:val="16"/>
                </w:rPr>
                <w:t>https://www.gov.uk/government/publications/keeping-children-safe-in-education--2</w:t>
              </w:r>
            </w:hyperlink>
          </w:p>
          <w:p w14:paraId="5F8EA8D7"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Sexual Violence and sexual harassment between children in schools and colleges 2021: </w:t>
            </w:r>
            <w:hyperlink r:id="rId146" w:history="1">
              <w:r w:rsidRPr="000938CF">
                <w:rPr>
                  <w:rStyle w:val="Hyperlink"/>
                  <w:rFonts w:ascii="Verdana" w:hAnsi="Verdana" w:cs="Arial"/>
                  <w:sz w:val="16"/>
                  <w:szCs w:val="16"/>
                </w:rPr>
                <w:t>https://assets.publishing.service.gov.uk/government/uploads/system/uploads/attachment_data/file/999239/SVSH_2021.pdf</w:t>
              </w:r>
            </w:hyperlink>
          </w:p>
          <w:p w14:paraId="7EF02794" w14:textId="77777777" w:rsidR="00C96503" w:rsidRPr="000938CF" w:rsidRDefault="00C96503" w:rsidP="00C96503">
            <w:pPr>
              <w:numPr>
                <w:ilvl w:val="0"/>
                <w:numId w:val="23"/>
              </w:numPr>
              <w:rPr>
                <w:rFonts w:ascii="Verdana" w:hAnsi="Verdana" w:cs="Arial"/>
                <w:bCs/>
                <w:sz w:val="16"/>
                <w:szCs w:val="16"/>
                <w:lang w:val="en"/>
              </w:rPr>
            </w:pPr>
            <w:r w:rsidRPr="000938CF">
              <w:rPr>
                <w:rFonts w:ascii="Verdana" w:hAnsi="Verdana" w:cs="Arial"/>
                <w:sz w:val="16"/>
                <w:szCs w:val="16"/>
              </w:rPr>
              <w:t xml:space="preserve">Teaching online safety in school (DfE June 2019) </w:t>
            </w:r>
            <w:hyperlink r:id="rId147" w:history="1">
              <w:r w:rsidRPr="000938CF">
                <w:rPr>
                  <w:rStyle w:val="Hyperlink"/>
                  <w:rFonts w:ascii="Verdana" w:hAnsi="Verdana" w:cs="Arial"/>
                  <w:sz w:val="16"/>
                  <w:szCs w:val="16"/>
                </w:rPr>
                <w:t>https://assets.publishing.service.gov.uk/government/uploads/system/uploads/attachment_data/file/811796/Teaching_online_safety_in_school.pdf</w:t>
              </w:r>
            </w:hyperlink>
          </w:p>
          <w:p w14:paraId="5E2B530C" w14:textId="77777777" w:rsidR="00C96503" w:rsidRPr="000938CF" w:rsidRDefault="00C96503" w:rsidP="00C96503">
            <w:pPr>
              <w:numPr>
                <w:ilvl w:val="0"/>
                <w:numId w:val="23"/>
              </w:numPr>
              <w:rPr>
                <w:rFonts w:ascii="Verdana" w:hAnsi="Verdana" w:cs="Arial"/>
                <w:b/>
                <w:bCs/>
                <w:sz w:val="16"/>
                <w:szCs w:val="16"/>
                <w:lang w:val="en"/>
              </w:rPr>
            </w:pPr>
            <w:r w:rsidRPr="000938CF">
              <w:rPr>
                <w:rFonts w:ascii="Verdana" w:hAnsi="Verdana" w:cs="Arial"/>
                <w:sz w:val="16"/>
                <w:szCs w:val="16"/>
              </w:rPr>
              <w:t xml:space="preserve">Working Together to Safeguard Children 2018: </w:t>
            </w:r>
            <w:hyperlink r:id="rId148" w:history="1">
              <w:r w:rsidRPr="000938CF">
                <w:rPr>
                  <w:rStyle w:val="Hyperlink"/>
                  <w:rFonts w:ascii="Verdana" w:hAnsi="Verdana" w:cs="Arial"/>
                  <w:sz w:val="16"/>
                  <w:szCs w:val="16"/>
                </w:rPr>
                <w:t>https://www.gov.uk/government/publications/working-together-to-safeguard-children--2</w:t>
              </w:r>
            </w:hyperlink>
          </w:p>
          <w:p w14:paraId="3F1DDDFC"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bCs/>
                <w:sz w:val="16"/>
                <w:szCs w:val="16"/>
                <w:lang w:val="en"/>
              </w:rPr>
              <w:t xml:space="preserve">Regulated Activity in relation to children: scope </w:t>
            </w:r>
            <w:hyperlink r:id="rId149" w:history="1">
              <w:r w:rsidRPr="000938CF">
                <w:rPr>
                  <w:rStyle w:val="Hyperlink"/>
                  <w:rFonts w:ascii="Verdana" w:hAnsi="Verdana" w:cs="Arial"/>
                  <w:bCs/>
                  <w:sz w:val="16"/>
                  <w:szCs w:val="16"/>
                  <w:lang w:val="en"/>
                </w:rPr>
                <w:t>https://assets.publishing.service.gov.uk/government/uploads/system/uploads/attachment_data/file/550197/Regulated_activity_in_relation_to_children.pdf</w:t>
              </w:r>
            </w:hyperlink>
          </w:p>
          <w:p w14:paraId="77D9D23A"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lang w:val="en"/>
              </w:rPr>
              <w:t xml:space="preserve">The Education (Child Information) (England) Regulations 2005 </w:t>
            </w:r>
            <w:hyperlink r:id="rId150" w:history="1">
              <w:r w:rsidRPr="000938CF">
                <w:rPr>
                  <w:rStyle w:val="Hyperlink"/>
                  <w:rFonts w:ascii="Verdana" w:hAnsi="Verdana" w:cs="Arial"/>
                  <w:sz w:val="16"/>
                  <w:szCs w:val="16"/>
                  <w:lang w:val="en"/>
                </w:rPr>
                <w:t>https://www.legislation.gov.uk/uksi/2005/1437/contents</w:t>
              </w:r>
            </w:hyperlink>
          </w:p>
          <w:p w14:paraId="7A62F86C"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Prevent Duty for England and Wales (2015) under section 26 of the Counter-Terrorism and Security Act 2015 </w:t>
            </w:r>
            <w:hyperlink r:id="rId151" w:history="1">
              <w:r w:rsidRPr="000938CF">
                <w:rPr>
                  <w:rStyle w:val="Hyperlink"/>
                  <w:rFonts w:ascii="Verdana" w:hAnsi="Verdana" w:cs="Arial"/>
                  <w:sz w:val="16"/>
                  <w:szCs w:val="16"/>
                </w:rPr>
                <w:t>https://www.gov.uk/government/publications/prevent-duty-guidance</w:t>
              </w:r>
            </w:hyperlink>
          </w:p>
          <w:p w14:paraId="41E14317"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Section 5B of the Female Genital Mutilation Act 2003 (as inserted by section 74 of the Serious Crime Act 2015) </w:t>
            </w:r>
            <w:hyperlink r:id="rId152" w:history="1">
              <w:r w:rsidRPr="000938CF">
                <w:rPr>
                  <w:rStyle w:val="Hyperlink"/>
                  <w:rFonts w:ascii="Verdana" w:hAnsi="Verdana" w:cs="Arial"/>
                  <w:sz w:val="16"/>
                  <w:szCs w:val="16"/>
                </w:rPr>
                <w:t>https://assets.publishing.service.gov.uk/government/uploads/system/uploads/attachment_data/file/573782/FGM_Mandatory_Reporting_-_procedural_information_nov16_FINAL.pdf</w:t>
              </w:r>
            </w:hyperlink>
          </w:p>
          <w:p w14:paraId="79D7ACEF"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Dealing with Allegations of Abuse against Teachers and Other Staff (2012) </w:t>
            </w:r>
            <w:hyperlink r:id="rId153" w:history="1">
              <w:r w:rsidRPr="000938CF">
                <w:rPr>
                  <w:rStyle w:val="Hyperlink"/>
                  <w:rFonts w:ascii="Verdana" w:hAnsi="Verdana" w:cs="Arial"/>
                  <w:sz w:val="16"/>
                  <w:szCs w:val="16"/>
                </w:rPr>
                <w:t>https://www.gov.uk/government/publications/allegations-of-abuse-against-teachers-and-non-teaching-staff</w:t>
              </w:r>
            </w:hyperlink>
          </w:p>
          <w:p w14:paraId="62123606"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t xml:space="preserve">Children Missing Education </w:t>
            </w:r>
            <w:hyperlink r:id="rId154" w:history="1">
              <w:r w:rsidRPr="000938CF">
                <w:rPr>
                  <w:rStyle w:val="Hyperlink"/>
                  <w:rFonts w:ascii="Verdana" w:hAnsi="Verdana" w:cs="Arial"/>
                  <w:sz w:val="16"/>
                  <w:szCs w:val="16"/>
                </w:rPr>
                <w:t>https://assets.publishing.service.gov.uk/government/uploads/system/uploads/attachment_data/file/550416/Children_Missing_Education_-_statutory_guidance.pdf</w:t>
              </w:r>
            </w:hyperlink>
          </w:p>
          <w:p w14:paraId="6FAF5EEA" w14:textId="77777777" w:rsidR="00C96503" w:rsidRPr="000938CF" w:rsidRDefault="00C96503" w:rsidP="00C96503">
            <w:pPr>
              <w:numPr>
                <w:ilvl w:val="0"/>
                <w:numId w:val="23"/>
              </w:numPr>
              <w:rPr>
                <w:rFonts w:ascii="Verdana" w:hAnsi="Verdana" w:cs="Arial"/>
                <w:sz w:val="16"/>
                <w:szCs w:val="16"/>
              </w:rPr>
            </w:pPr>
            <w:r w:rsidRPr="000938CF">
              <w:rPr>
                <w:rFonts w:ascii="Verdana" w:hAnsi="Verdana" w:cs="Arial"/>
                <w:sz w:val="16"/>
                <w:szCs w:val="16"/>
              </w:rPr>
              <w:lastRenderedPageBreak/>
              <w:t xml:space="preserve">West Sussex Safeguarding Children Partnership and Pan-Sussex safeguarding procedures  </w:t>
            </w:r>
            <w:hyperlink r:id="rId155" w:history="1">
              <w:r w:rsidRPr="000938CF">
                <w:rPr>
                  <w:rStyle w:val="Hyperlink"/>
                  <w:rFonts w:ascii="Verdana" w:hAnsi="Verdana" w:cs="Arial"/>
                  <w:sz w:val="16"/>
                  <w:szCs w:val="16"/>
                </w:rPr>
                <w:t>West Sussex Safeguarding Children Partnership</w:t>
              </w:r>
            </w:hyperlink>
            <w:r w:rsidRPr="000938CF">
              <w:rPr>
                <w:rFonts w:ascii="Verdana" w:hAnsi="Verdana" w:cs="Arial"/>
                <w:sz w:val="16"/>
                <w:szCs w:val="16"/>
              </w:rPr>
              <w:t xml:space="preserve"> </w:t>
            </w:r>
          </w:p>
          <w:p w14:paraId="2D3D4004" w14:textId="77777777" w:rsidR="0016243E" w:rsidRPr="000938CF" w:rsidRDefault="0016243E" w:rsidP="0016243E">
            <w:pPr>
              <w:rPr>
                <w:rFonts w:ascii="Verdana" w:hAnsi="Verdana" w:cs="Arial"/>
                <w:sz w:val="16"/>
                <w:szCs w:val="16"/>
              </w:rPr>
            </w:pPr>
          </w:p>
        </w:tc>
      </w:tr>
      <w:tr w:rsidR="0016243E" w:rsidRPr="000938CF" w14:paraId="436536C5" w14:textId="77777777" w:rsidTr="00412D87">
        <w:tc>
          <w:tcPr>
            <w:tcW w:w="820" w:type="dxa"/>
          </w:tcPr>
          <w:p w14:paraId="7E66C564" w14:textId="65517FAA" w:rsidR="0016243E" w:rsidRPr="000938CF" w:rsidRDefault="00BC77A0" w:rsidP="00BC77A0">
            <w:pPr>
              <w:rPr>
                <w:rFonts w:ascii="Verdana" w:hAnsi="Verdana" w:cs="Arial"/>
                <w:sz w:val="16"/>
                <w:szCs w:val="16"/>
              </w:rPr>
            </w:pPr>
            <w:r w:rsidRPr="000938CF">
              <w:rPr>
                <w:rFonts w:ascii="Verdana" w:hAnsi="Verdana" w:cs="Arial"/>
                <w:sz w:val="16"/>
                <w:szCs w:val="16"/>
              </w:rPr>
              <w:t>6.5</w:t>
            </w:r>
            <w:r w:rsidR="0016243E" w:rsidRPr="000938CF">
              <w:rPr>
                <w:rFonts w:ascii="Verdana" w:hAnsi="Verdana" w:cs="Arial"/>
                <w:sz w:val="16"/>
                <w:szCs w:val="16"/>
              </w:rPr>
              <w:t>.5</w:t>
            </w:r>
            <w:r w:rsidR="00D63C4B" w:rsidRPr="000938CF">
              <w:rPr>
                <w:rFonts w:ascii="Verdana" w:hAnsi="Verdana" w:cs="Arial"/>
                <w:sz w:val="16"/>
                <w:szCs w:val="16"/>
              </w:rPr>
              <w:t xml:space="preserve">  6.</w:t>
            </w:r>
            <w:r w:rsidRPr="000938CF">
              <w:rPr>
                <w:rFonts w:ascii="Verdana" w:hAnsi="Verdana" w:cs="Arial"/>
                <w:sz w:val="16"/>
                <w:szCs w:val="16"/>
              </w:rPr>
              <w:t>5.6</w:t>
            </w:r>
            <w:r w:rsidR="00D63C4B" w:rsidRPr="000938CF">
              <w:rPr>
                <w:rFonts w:ascii="Verdana" w:hAnsi="Verdana" w:cs="Arial"/>
                <w:sz w:val="16"/>
                <w:szCs w:val="16"/>
              </w:rPr>
              <w:t xml:space="preserve"> 6.</w:t>
            </w:r>
            <w:r w:rsidRPr="000938CF">
              <w:rPr>
                <w:rFonts w:ascii="Verdana" w:hAnsi="Verdana" w:cs="Arial"/>
                <w:sz w:val="16"/>
                <w:szCs w:val="16"/>
              </w:rPr>
              <w:t xml:space="preserve">5.7 </w:t>
            </w:r>
            <w:r w:rsidR="00D63C4B" w:rsidRPr="000938CF">
              <w:rPr>
                <w:rFonts w:ascii="Verdana" w:hAnsi="Verdana" w:cs="Arial"/>
                <w:sz w:val="16"/>
                <w:szCs w:val="16"/>
              </w:rPr>
              <w:t xml:space="preserve"> </w:t>
            </w:r>
            <w:r w:rsidRPr="000938CF">
              <w:rPr>
                <w:rFonts w:ascii="Verdana" w:hAnsi="Verdana" w:cs="Arial"/>
                <w:sz w:val="16"/>
                <w:szCs w:val="16"/>
              </w:rPr>
              <w:t xml:space="preserve">6.5.8 </w:t>
            </w:r>
          </w:p>
        </w:tc>
        <w:tc>
          <w:tcPr>
            <w:tcW w:w="1869" w:type="dxa"/>
          </w:tcPr>
          <w:p w14:paraId="47AF7A6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DfE / WSCC guidance – attendance and Children Missing Education </w:t>
            </w:r>
          </w:p>
        </w:tc>
        <w:tc>
          <w:tcPr>
            <w:tcW w:w="11305" w:type="dxa"/>
          </w:tcPr>
          <w:p w14:paraId="3442B6D3" w14:textId="0871241F" w:rsidR="00102503" w:rsidRPr="000938CF" w:rsidRDefault="0016243E" w:rsidP="0016243E">
            <w:pPr>
              <w:rPr>
                <w:rFonts w:ascii="Verdana" w:hAnsi="Verdana" w:cs="Arial"/>
                <w:sz w:val="16"/>
                <w:szCs w:val="16"/>
              </w:rPr>
            </w:pPr>
            <w:r w:rsidRPr="000938CF">
              <w:rPr>
                <w:rFonts w:ascii="Verdana" w:hAnsi="Verdana" w:cs="Arial"/>
                <w:sz w:val="16"/>
                <w:szCs w:val="16"/>
              </w:rPr>
              <w:t xml:space="preserve">DfE school attendance guidance can be found </w:t>
            </w:r>
            <w:hyperlink r:id="rId156" w:history="1">
              <w:r w:rsidR="00102503" w:rsidRPr="000938CF">
                <w:rPr>
                  <w:rStyle w:val="Hyperlink"/>
                  <w:rFonts w:ascii="Verdana" w:hAnsi="Verdana" w:cs="Arial"/>
                  <w:sz w:val="16"/>
                  <w:szCs w:val="16"/>
                </w:rPr>
                <w:t>https://www.gov.uk/government/publications/school-attendance</w:t>
              </w:r>
            </w:hyperlink>
          </w:p>
          <w:p w14:paraId="5569D068" w14:textId="77777777" w:rsidR="00983AFD" w:rsidRPr="000938CF" w:rsidRDefault="0016243E" w:rsidP="0016243E">
            <w:pPr>
              <w:rPr>
                <w:rFonts w:ascii="Verdana" w:hAnsi="Verdana" w:cs="Arial"/>
                <w:sz w:val="16"/>
                <w:szCs w:val="16"/>
              </w:rPr>
            </w:pPr>
            <w:r w:rsidRPr="000938CF">
              <w:rPr>
                <w:rFonts w:ascii="Verdana" w:hAnsi="Verdana" w:cs="Arial"/>
                <w:sz w:val="16"/>
                <w:szCs w:val="16"/>
              </w:rPr>
              <w:t>WSCC school absence information can be found</w:t>
            </w:r>
            <w:r w:rsidR="00983AFD" w:rsidRPr="000938CF">
              <w:rPr>
                <w:rFonts w:ascii="Verdana" w:hAnsi="Verdana" w:cs="Arial"/>
                <w:sz w:val="16"/>
                <w:szCs w:val="16"/>
              </w:rPr>
              <w:t xml:space="preserve"> </w:t>
            </w:r>
            <w:hyperlink r:id="rId157" w:history="1">
              <w:r w:rsidR="00983AFD" w:rsidRPr="000938CF">
                <w:rPr>
                  <w:rStyle w:val="Hyperlink"/>
                  <w:rFonts w:ascii="Verdana" w:hAnsi="Verdana" w:cs="Arial"/>
                  <w:sz w:val="16"/>
                  <w:szCs w:val="16"/>
                </w:rPr>
                <w:t>https://www.westsussex.gov.uk/education-children-and-families/schools-and-colleges/school-attendance-and-behaviour/school-absences/</w:t>
              </w:r>
            </w:hyperlink>
          </w:p>
          <w:p w14:paraId="21415B8E" w14:textId="1FD54FF9" w:rsidR="0016243E" w:rsidRPr="000938CF" w:rsidRDefault="0016243E" w:rsidP="0016243E">
            <w:pPr>
              <w:rPr>
                <w:rFonts w:ascii="Verdana" w:hAnsi="Verdana" w:cs="Arial"/>
                <w:sz w:val="16"/>
                <w:szCs w:val="16"/>
              </w:rPr>
            </w:pPr>
            <w:r w:rsidRPr="000938CF">
              <w:rPr>
                <w:rFonts w:ascii="Verdana" w:hAnsi="Verdana" w:cs="Arial"/>
                <w:sz w:val="16"/>
                <w:szCs w:val="16"/>
              </w:rPr>
              <w:t xml:space="preserve">DfE guidance Children Missing Education found </w:t>
            </w:r>
            <w:hyperlink r:id="rId158" w:history="1">
              <w:r w:rsidR="00983AFD" w:rsidRPr="000938CF">
                <w:rPr>
                  <w:rStyle w:val="Hyperlink"/>
                  <w:rFonts w:ascii="Verdana" w:hAnsi="Verdana" w:cs="Arial"/>
                  <w:sz w:val="16"/>
                  <w:szCs w:val="16"/>
                </w:rPr>
                <w:t>https://assets.publishing.service.gov.uk/government/uploads/system/uploads/attachment_data/file/550416/Children_Missing_Education_-_statutory_guidance.pdf</w:t>
              </w:r>
            </w:hyperlink>
          </w:p>
          <w:p w14:paraId="2DA44FA9" w14:textId="764CFE24" w:rsidR="0016243E" w:rsidRPr="000938CF" w:rsidRDefault="0016243E" w:rsidP="0016243E">
            <w:pPr>
              <w:rPr>
                <w:rFonts w:ascii="Verdana" w:hAnsi="Verdana" w:cs="Arial"/>
                <w:sz w:val="16"/>
                <w:szCs w:val="16"/>
              </w:rPr>
            </w:pPr>
            <w:r w:rsidRPr="000938CF">
              <w:rPr>
                <w:rFonts w:ascii="Verdana" w:hAnsi="Verdana" w:cs="Arial"/>
                <w:sz w:val="16"/>
                <w:szCs w:val="16"/>
              </w:rPr>
              <w:t xml:space="preserve">WSCC Children Missing Education and Removal from Roll Policy </w:t>
            </w:r>
            <w:hyperlink r:id="rId159" w:history="1">
              <w:r w:rsidR="00397626" w:rsidRPr="000938CF">
                <w:rPr>
                  <w:rStyle w:val="Hyperlink"/>
                  <w:rFonts w:ascii="Verdana" w:hAnsi="Verdana" w:cs="Arial"/>
                  <w:sz w:val="16"/>
                  <w:szCs w:val="16"/>
                </w:rPr>
                <w:t>https://www.westsussex.gov.uk/media/12459/cme_policy.pdf</w:t>
              </w:r>
            </w:hyperlink>
          </w:p>
          <w:p w14:paraId="63620BA2" w14:textId="2150A3B0" w:rsidR="00397626" w:rsidRPr="000938CF" w:rsidRDefault="00397626" w:rsidP="0016243E">
            <w:pPr>
              <w:rPr>
                <w:rFonts w:ascii="Verdana" w:hAnsi="Verdana" w:cs="Arial"/>
                <w:sz w:val="16"/>
                <w:szCs w:val="16"/>
              </w:rPr>
            </w:pPr>
          </w:p>
        </w:tc>
      </w:tr>
      <w:tr w:rsidR="0016243E" w:rsidRPr="000938CF" w14:paraId="35C682DA" w14:textId="77777777" w:rsidTr="00412D87">
        <w:tc>
          <w:tcPr>
            <w:tcW w:w="820" w:type="dxa"/>
          </w:tcPr>
          <w:p w14:paraId="1CF2F325" w14:textId="77777777" w:rsidR="0016243E" w:rsidRPr="000938CF" w:rsidRDefault="0016243E" w:rsidP="0016243E">
            <w:pPr>
              <w:rPr>
                <w:rFonts w:ascii="Verdana" w:hAnsi="Verdana" w:cs="Arial"/>
                <w:sz w:val="16"/>
                <w:szCs w:val="16"/>
              </w:rPr>
            </w:pPr>
            <w:r w:rsidRPr="000938CF">
              <w:rPr>
                <w:rFonts w:ascii="Verdana" w:hAnsi="Verdana" w:cs="Arial"/>
                <w:sz w:val="16"/>
                <w:szCs w:val="16"/>
              </w:rPr>
              <w:t>6.7</w:t>
            </w:r>
          </w:p>
        </w:tc>
        <w:tc>
          <w:tcPr>
            <w:tcW w:w="1869" w:type="dxa"/>
          </w:tcPr>
          <w:p w14:paraId="2F66822C" w14:textId="6A84CAB1" w:rsidR="0016243E" w:rsidRPr="000938CF" w:rsidRDefault="00425C3B" w:rsidP="0016243E">
            <w:pPr>
              <w:rPr>
                <w:rFonts w:ascii="Verdana" w:hAnsi="Verdana" w:cs="Arial"/>
                <w:sz w:val="16"/>
                <w:szCs w:val="16"/>
              </w:rPr>
            </w:pPr>
            <w:r w:rsidRPr="000938CF">
              <w:rPr>
                <w:rFonts w:ascii="Verdana" w:hAnsi="Verdana" w:cs="Arial"/>
                <w:sz w:val="16"/>
                <w:szCs w:val="16"/>
              </w:rPr>
              <w:t xml:space="preserve">Safeguarding Assessments &amp; </w:t>
            </w:r>
            <w:r w:rsidR="0016243E" w:rsidRPr="000938CF">
              <w:rPr>
                <w:rFonts w:ascii="Verdana" w:hAnsi="Verdana" w:cs="Arial"/>
                <w:sz w:val="16"/>
                <w:szCs w:val="16"/>
              </w:rPr>
              <w:t xml:space="preserve">Peer Reviews </w:t>
            </w:r>
          </w:p>
        </w:tc>
        <w:tc>
          <w:tcPr>
            <w:tcW w:w="11305" w:type="dxa"/>
          </w:tcPr>
          <w:p w14:paraId="3B315DF7" w14:textId="7860672F" w:rsidR="00425C3B" w:rsidRPr="000938CF" w:rsidRDefault="000D101C" w:rsidP="0016243E">
            <w:pPr>
              <w:rPr>
                <w:rFonts w:ascii="Verdana" w:hAnsi="Verdana" w:cs="Arial"/>
                <w:sz w:val="16"/>
                <w:szCs w:val="16"/>
              </w:rPr>
            </w:pPr>
            <w:hyperlink r:id="rId160" w:history="1">
              <w:r w:rsidR="00397626" w:rsidRPr="000938CF">
                <w:rPr>
                  <w:rStyle w:val="Hyperlink"/>
                  <w:rFonts w:ascii="Verdana" w:hAnsi="Verdana"/>
                  <w:sz w:val="16"/>
                  <w:szCs w:val="16"/>
                </w:rPr>
                <w:t>https://www.nspcc.org.uk/services-and-resources/working-with-schools/esat/</w:t>
              </w:r>
            </w:hyperlink>
          </w:p>
          <w:p w14:paraId="0A9CA083" w14:textId="7702A2ED"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Service for Schools – Safeguarding in Education Section </w:t>
            </w:r>
            <w:hyperlink r:id="rId161" w:history="1">
              <w:r w:rsidRPr="000938CF">
                <w:rPr>
                  <w:rStyle w:val="Hyperlink"/>
                  <w:rFonts w:ascii="Verdana" w:hAnsi="Verdana" w:cs="Arial"/>
                  <w:sz w:val="16"/>
                  <w:szCs w:val="16"/>
                </w:rPr>
                <w:t>http://schools.westsussex.gov.uk/</w:t>
              </w:r>
            </w:hyperlink>
          </w:p>
        </w:tc>
      </w:tr>
      <w:tr w:rsidR="00F46594" w:rsidRPr="000938CF" w14:paraId="61B864F8" w14:textId="77777777" w:rsidTr="00412D87">
        <w:tc>
          <w:tcPr>
            <w:tcW w:w="820" w:type="dxa"/>
          </w:tcPr>
          <w:p w14:paraId="39518BF7" w14:textId="0429B470" w:rsidR="00F46594" w:rsidRPr="000938CF" w:rsidRDefault="00F46594" w:rsidP="0016243E">
            <w:pPr>
              <w:rPr>
                <w:rFonts w:ascii="Verdana" w:hAnsi="Verdana" w:cs="Arial"/>
                <w:sz w:val="16"/>
                <w:szCs w:val="16"/>
              </w:rPr>
            </w:pPr>
            <w:r w:rsidRPr="000938CF">
              <w:rPr>
                <w:rFonts w:ascii="Verdana" w:hAnsi="Verdana" w:cs="Arial"/>
                <w:sz w:val="16"/>
                <w:szCs w:val="16"/>
              </w:rPr>
              <w:t>6.8</w:t>
            </w:r>
          </w:p>
        </w:tc>
        <w:tc>
          <w:tcPr>
            <w:tcW w:w="1869" w:type="dxa"/>
          </w:tcPr>
          <w:p w14:paraId="08734F3C" w14:textId="3FC5CC5A" w:rsidR="00F46594" w:rsidRPr="000938CF" w:rsidRDefault="00F46594" w:rsidP="0016243E">
            <w:pPr>
              <w:rPr>
                <w:rFonts w:ascii="Verdana" w:hAnsi="Verdana" w:cs="Arial"/>
                <w:sz w:val="16"/>
                <w:szCs w:val="16"/>
              </w:rPr>
            </w:pPr>
            <w:r w:rsidRPr="000938CF">
              <w:rPr>
                <w:rFonts w:ascii="Verdana" w:hAnsi="Verdana" w:cs="Arial"/>
                <w:sz w:val="16"/>
                <w:szCs w:val="16"/>
              </w:rPr>
              <w:t xml:space="preserve">Working Together to Safeguard Children </w:t>
            </w:r>
          </w:p>
        </w:tc>
        <w:tc>
          <w:tcPr>
            <w:tcW w:w="11305" w:type="dxa"/>
          </w:tcPr>
          <w:p w14:paraId="0E455AE7" w14:textId="7FDF4D1A" w:rsidR="00F46594" w:rsidRPr="000938CF" w:rsidRDefault="00F46594" w:rsidP="00F46594">
            <w:pPr>
              <w:pStyle w:val="FootnoteText"/>
              <w:rPr>
                <w:rFonts w:ascii="Verdana" w:hAnsi="Verdana"/>
                <w:sz w:val="16"/>
                <w:szCs w:val="16"/>
              </w:rPr>
            </w:pPr>
            <w:r w:rsidRPr="000938CF">
              <w:rPr>
                <w:rFonts w:ascii="Verdana" w:hAnsi="Verdana"/>
                <w:sz w:val="16"/>
                <w:szCs w:val="16"/>
              </w:rPr>
              <w:t xml:space="preserve">Working Together to Safeguard Children 2018 – found </w:t>
            </w:r>
            <w:hyperlink r:id="rId162" w:history="1">
              <w:r w:rsidR="004D0F89" w:rsidRPr="000938CF">
                <w:rPr>
                  <w:rStyle w:val="Hyperlink"/>
                  <w:rFonts w:ascii="Verdana" w:hAnsi="Verdana"/>
                  <w:sz w:val="16"/>
                  <w:szCs w:val="16"/>
                </w:rPr>
                <w:t>https://assets.publishing.service.gov.uk/government/uploads/system/uploads/attachment_data/file/942454/Working_together_to_safeguard_children_inter_agency_guidance.pdf</w:t>
              </w:r>
            </w:hyperlink>
          </w:p>
          <w:p w14:paraId="4AB375BB" w14:textId="77777777" w:rsidR="00F46594" w:rsidRPr="000938CF" w:rsidRDefault="00F46594" w:rsidP="0016243E">
            <w:pPr>
              <w:rPr>
                <w:rFonts w:ascii="Verdana" w:hAnsi="Verdana"/>
                <w:sz w:val="16"/>
                <w:szCs w:val="16"/>
              </w:rPr>
            </w:pPr>
          </w:p>
        </w:tc>
      </w:tr>
      <w:tr w:rsidR="00D162E9" w:rsidRPr="000938CF" w14:paraId="4ADDFF30" w14:textId="77777777" w:rsidTr="00412D87">
        <w:tc>
          <w:tcPr>
            <w:tcW w:w="820" w:type="dxa"/>
          </w:tcPr>
          <w:p w14:paraId="202AE5D4" w14:textId="4AEDCBF6" w:rsidR="00D162E9" w:rsidRPr="000938CF" w:rsidRDefault="00D162E9" w:rsidP="0016243E">
            <w:pPr>
              <w:rPr>
                <w:rFonts w:ascii="Verdana" w:hAnsi="Verdana" w:cs="Arial"/>
                <w:sz w:val="16"/>
                <w:szCs w:val="16"/>
              </w:rPr>
            </w:pPr>
            <w:r w:rsidRPr="000938CF">
              <w:rPr>
                <w:rFonts w:ascii="Verdana" w:hAnsi="Verdana" w:cs="Arial"/>
                <w:sz w:val="16"/>
                <w:szCs w:val="16"/>
              </w:rPr>
              <w:t>6.10</w:t>
            </w:r>
          </w:p>
        </w:tc>
        <w:tc>
          <w:tcPr>
            <w:tcW w:w="1869" w:type="dxa"/>
          </w:tcPr>
          <w:p w14:paraId="28BFB9AD" w14:textId="343EB599" w:rsidR="00D162E9" w:rsidRPr="000938CF" w:rsidRDefault="00D162E9" w:rsidP="0016243E">
            <w:pPr>
              <w:rPr>
                <w:rFonts w:ascii="Verdana" w:hAnsi="Verdana" w:cs="Arial"/>
                <w:sz w:val="16"/>
                <w:szCs w:val="16"/>
              </w:rPr>
            </w:pPr>
            <w:r w:rsidRPr="000938CF">
              <w:rPr>
                <w:rFonts w:ascii="Verdana" w:hAnsi="Verdana" w:cs="Arial"/>
                <w:sz w:val="16"/>
                <w:szCs w:val="16"/>
              </w:rPr>
              <w:t xml:space="preserve">Pan Sussex Child Protection &amp; Safeguarding Procedures </w:t>
            </w:r>
          </w:p>
        </w:tc>
        <w:tc>
          <w:tcPr>
            <w:tcW w:w="11305" w:type="dxa"/>
          </w:tcPr>
          <w:p w14:paraId="5E42FC82" w14:textId="32C47E62" w:rsidR="00D162E9" w:rsidRPr="000938CF" w:rsidRDefault="000D101C" w:rsidP="0016243E">
            <w:pPr>
              <w:rPr>
                <w:rFonts w:ascii="Verdana" w:hAnsi="Verdana"/>
                <w:sz w:val="16"/>
                <w:szCs w:val="16"/>
              </w:rPr>
            </w:pPr>
            <w:hyperlink r:id="rId163" w:history="1">
              <w:r w:rsidR="00D162E9" w:rsidRPr="000938CF">
                <w:rPr>
                  <w:rStyle w:val="Hyperlink"/>
                  <w:rFonts w:ascii="Verdana" w:hAnsi="Verdana"/>
                  <w:color w:val="121BCC"/>
                  <w:sz w:val="16"/>
                  <w:szCs w:val="16"/>
                </w:rPr>
                <w:t>Sussex Child Protection &amp; Safeguarding Procedures</w:t>
              </w:r>
            </w:hyperlink>
          </w:p>
        </w:tc>
      </w:tr>
      <w:tr w:rsidR="0016243E" w:rsidRPr="000938CF" w14:paraId="501CFF88" w14:textId="77777777" w:rsidTr="00412D87">
        <w:tc>
          <w:tcPr>
            <w:tcW w:w="820" w:type="dxa"/>
          </w:tcPr>
          <w:p w14:paraId="1B96C70E" w14:textId="45CC97D8" w:rsidR="0016243E" w:rsidRPr="000938CF" w:rsidRDefault="0016243E" w:rsidP="0016243E">
            <w:pPr>
              <w:rPr>
                <w:rFonts w:ascii="Verdana" w:hAnsi="Verdana" w:cs="Arial"/>
                <w:sz w:val="16"/>
                <w:szCs w:val="16"/>
              </w:rPr>
            </w:pPr>
            <w:r w:rsidRPr="000938CF">
              <w:rPr>
                <w:rFonts w:ascii="Verdana" w:hAnsi="Verdana" w:cs="Arial"/>
                <w:sz w:val="16"/>
                <w:szCs w:val="16"/>
              </w:rPr>
              <w:t>6.1</w:t>
            </w:r>
            <w:r w:rsidR="00425C3B" w:rsidRPr="000938CF">
              <w:rPr>
                <w:rFonts w:ascii="Verdana" w:hAnsi="Verdana" w:cs="Arial"/>
                <w:sz w:val="16"/>
                <w:szCs w:val="16"/>
              </w:rPr>
              <w:t>3 / 6.14</w:t>
            </w:r>
            <w:r w:rsidR="00D01CF7" w:rsidRPr="000938CF">
              <w:rPr>
                <w:rFonts w:ascii="Verdana" w:hAnsi="Verdana" w:cs="Arial"/>
                <w:sz w:val="16"/>
                <w:szCs w:val="16"/>
              </w:rPr>
              <w:t xml:space="preserve"> / 6.15</w:t>
            </w:r>
          </w:p>
        </w:tc>
        <w:tc>
          <w:tcPr>
            <w:tcW w:w="1869" w:type="dxa"/>
          </w:tcPr>
          <w:p w14:paraId="025F201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Allegations &amp; Referrals </w:t>
            </w:r>
          </w:p>
        </w:tc>
        <w:tc>
          <w:tcPr>
            <w:tcW w:w="11305" w:type="dxa"/>
          </w:tcPr>
          <w:p w14:paraId="165F723E" w14:textId="77777777" w:rsidR="0016243E" w:rsidRPr="000938CF" w:rsidRDefault="000D101C" w:rsidP="0016243E">
            <w:pPr>
              <w:rPr>
                <w:rFonts w:ascii="Verdana" w:hAnsi="Verdana" w:cs="Arial"/>
                <w:sz w:val="16"/>
                <w:szCs w:val="16"/>
              </w:rPr>
            </w:pPr>
            <w:hyperlink r:id="rId164" w:history="1">
              <w:r w:rsidR="0016243E" w:rsidRPr="000938CF">
                <w:rPr>
                  <w:rStyle w:val="Hyperlink"/>
                  <w:rFonts w:ascii="Verdana" w:hAnsi="Verdana" w:cs="Arial"/>
                  <w:sz w:val="16"/>
                  <w:szCs w:val="16"/>
                </w:rPr>
                <w:t>Making a barring referral to the DBS</w:t>
              </w:r>
            </w:hyperlink>
          </w:p>
          <w:p w14:paraId="66AE8479" w14:textId="5AC4E327" w:rsidR="0016243E" w:rsidRPr="000938CF" w:rsidRDefault="00D161AC" w:rsidP="0016243E">
            <w:pPr>
              <w:rPr>
                <w:rFonts w:ascii="Verdana" w:hAnsi="Verdana" w:cs="Arial"/>
                <w:sz w:val="16"/>
                <w:szCs w:val="16"/>
              </w:rPr>
            </w:pPr>
            <w:r w:rsidRPr="000938CF">
              <w:rPr>
                <w:rFonts w:ascii="Verdana" w:hAnsi="Verdana" w:cs="Arial"/>
                <w:sz w:val="16"/>
                <w:szCs w:val="16"/>
              </w:rPr>
              <w:t>R</w:t>
            </w:r>
            <w:r w:rsidR="006F459C" w:rsidRPr="000938CF">
              <w:rPr>
                <w:rFonts w:ascii="Verdana" w:hAnsi="Verdana" w:cs="Arial"/>
                <w:sz w:val="16"/>
                <w:szCs w:val="16"/>
              </w:rPr>
              <w:t xml:space="preserve">eferral to the </w:t>
            </w:r>
            <w:hyperlink r:id="rId165" w:history="1">
              <w:r w:rsidR="006F459C" w:rsidRPr="000938CF">
                <w:rPr>
                  <w:rStyle w:val="Hyperlink"/>
                  <w:rFonts w:ascii="Verdana" w:hAnsi="Verdana" w:cs="Arial"/>
                  <w:sz w:val="16"/>
                  <w:szCs w:val="16"/>
                </w:rPr>
                <w:t>Teacher Regulation Authority</w:t>
              </w:r>
            </w:hyperlink>
            <w:r w:rsidR="006F459C" w:rsidRPr="000938CF">
              <w:rPr>
                <w:rFonts w:ascii="Verdana" w:hAnsi="Verdana" w:cs="Arial"/>
                <w:sz w:val="16"/>
                <w:szCs w:val="16"/>
              </w:rPr>
              <w:t xml:space="preserve">  </w:t>
            </w:r>
          </w:p>
        </w:tc>
      </w:tr>
      <w:tr w:rsidR="0016243E" w:rsidRPr="000938CF" w14:paraId="1BDFD3E3" w14:textId="77777777" w:rsidTr="00412D87">
        <w:tc>
          <w:tcPr>
            <w:tcW w:w="820" w:type="dxa"/>
          </w:tcPr>
          <w:p w14:paraId="0383DBA0" w14:textId="6EEC4BFE" w:rsidR="0016243E" w:rsidRPr="000938CF" w:rsidRDefault="0016243E" w:rsidP="0016243E">
            <w:pPr>
              <w:rPr>
                <w:rFonts w:ascii="Verdana" w:hAnsi="Verdana" w:cs="Arial"/>
                <w:sz w:val="16"/>
                <w:szCs w:val="16"/>
              </w:rPr>
            </w:pPr>
            <w:r w:rsidRPr="000938CF">
              <w:rPr>
                <w:rFonts w:ascii="Verdana" w:hAnsi="Verdana" w:cs="Arial"/>
                <w:sz w:val="16"/>
                <w:szCs w:val="16"/>
              </w:rPr>
              <w:t>6.</w:t>
            </w:r>
            <w:r w:rsidR="00D01CF7" w:rsidRPr="000938CF">
              <w:rPr>
                <w:rFonts w:ascii="Verdana" w:hAnsi="Verdana" w:cs="Arial"/>
                <w:sz w:val="16"/>
                <w:szCs w:val="16"/>
              </w:rPr>
              <w:t>20</w:t>
            </w:r>
          </w:p>
        </w:tc>
        <w:tc>
          <w:tcPr>
            <w:tcW w:w="1869" w:type="dxa"/>
          </w:tcPr>
          <w:p w14:paraId="748D4D1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Managing Professional Differences </w:t>
            </w:r>
          </w:p>
        </w:tc>
        <w:tc>
          <w:tcPr>
            <w:tcW w:w="11305" w:type="dxa"/>
          </w:tcPr>
          <w:p w14:paraId="6BD3152A" w14:textId="77777777" w:rsidR="0016243E" w:rsidRPr="000938CF" w:rsidRDefault="000D101C" w:rsidP="0016243E">
            <w:pPr>
              <w:rPr>
                <w:rFonts w:ascii="Verdana" w:hAnsi="Verdana" w:cs="Arial"/>
                <w:sz w:val="16"/>
                <w:szCs w:val="16"/>
              </w:rPr>
            </w:pPr>
            <w:hyperlink r:id="rId166" w:history="1">
              <w:r w:rsidR="0016243E" w:rsidRPr="000938CF">
                <w:rPr>
                  <w:rStyle w:val="Hyperlink"/>
                  <w:rFonts w:ascii="Verdana" w:hAnsi="Verdana" w:cs="Arial"/>
                  <w:sz w:val="16"/>
                  <w:szCs w:val="16"/>
                </w:rPr>
                <w:t>https://www.westsussexscp.org.uk/professionals/professional-disagreements-and-concerns</w:t>
              </w:r>
            </w:hyperlink>
          </w:p>
        </w:tc>
      </w:tr>
      <w:tr w:rsidR="0016243E" w:rsidRPr="000938CF" w14:paraId="5945F405" w14:textId="77777777" w:rsidTr="00412D87">
        <w:tc>
          <w:tcPr>
            <w:tcW w:w="820" w:type="dxa"/>
          </w:tcPr>
          <w:p w14:paraId="74D06708" w14:textId="425B4F47" w:rsidR="0016243E" w:rsidRPr="000938CF" w:rsidRDefault="0016243E" w:rsidP="0016243E">
            <w:pPr>
              <w:rPr>
                <w:rFonts w:ascii="Verdana" w:hAnsi="Verdana" w:cs="Arial"/>
                <w:sz w:val="16"/>
                <w:szCs w:val="16"/>
              </w:rPr>
            </w:pPr>
            <w:r w:rsidRPr="000938CF">
              <w:rPr>
                <w:rFonts w:ascii="Verdana" w:hAnsi="Verdana" w:cs="Arial"/>
                <w:sz w:val="16"/>
                <w:szCs w:val="16"/>
              </w:rPr>
              <w:t>6.</w:t>
            </w:r>
            <w:r w:rsidR="00D01CF7" w:rsidRPr="000938CF">
              <w:rPr>
                <w:rFonts w:ascii="Verdana" w:hAnsi="Verdana" w:cs="Arial"/>
                <w:sz w:val="16"/>
                <w:szCs w:val="16"/>
              </w:rPr>
              <w:t>21</w:t>
            </w:r>
          </w:p>
        </w:tc>
        <w:tc>
          <w:tcPr>
            <w:tcW w:w="1869" w:type="dxa"/>
          </w:tcPr>
          <w:p w14:paraId="7A0D8741" w14:textId="07D00FB4"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Children Partnership </w:t>
            </w:r>
            <w:r w:rsidR="00D71F8F" w:rsidRPr="000938CF">
              <w:rPr>
                <w:rFonts w:ascii="Verdana" w:hAnsi="Verdana" w:cs="Arial"/>
                <w:sz w:val="16"/>
                <w:szCs w:val="16"/>
              </w:rPr>
              <w:t xml:space="preserve">(WSSCP) </w:t>
            </w:r>
          </w:p>
        </w:tc>
        <w:tc>
          <w:tcPr>
            <w:tcW w:w="11305" w:type="dxa"/>
          </w:tcPr>
          <w:p w14:paraId="740AB16F" w14:textId="77777777" w:rsidR="0016243E" w:rsidRPr="000938CF" w:rsidRDefault="000D101C" w:rsidP="0016243E">
            <w:pPr>
              <w:rPr>
                <w:rFonts w:ascii="Verdana" w:hAnsi="Verdana" w:cs="Arial"/>
                <w:sz w:val="16"/>
                <w:szCs w:val="16"/>
              </w:rPr>
            </w:pPr>
            <w:hyperlink r:id="rId167" w:history="1">
              <w:r w:rsidR="0016243E" w:rsidRPr="000938CF">
                <w:rPr>
                  <w:rStyle w:val="Hyperlink"/>
                  <w:rFonts w:ascii="Verdana" w:hAnsi="Verdana" w:cs="Arial"/>
                  <w:sz w:val="16"/>
                  <w:szCs w:val="16"/>
                </w:rPr>
                <w:t>https://www.westsussexscp.org.uk/</w:t>
              </w:r>
            </w:hyperlink>
          </w:p>
        </w:tc>
      </w:tr>
      <w:tr w:rsidR="0016243E" w:rsidRPr="000938CF" w14:paraId="5FED481A" w14:textId="77777777" w:rsidTr="00412D87">
        <w:tc>
          <w:tcPr>
            <w:tcW w:w="820" w:type="dxa"/>
          </w:tcPr>
          <w:p w14:paraId="441A72C2" w14:textId="77777777" w:rsidR="0016243E" w:rsidRPr="000938CF" w:rsidRDefault="0016243E" w:rsidP="0016243E">
            <w:pPr>
              <w:rPr>
                <w:rFonts w:ascii="Verdana" w:hAnsi="Verdana" w:cs="Arial"/>
                <w:sz w:val="16"/>
                <w:szCs w:val="16"/>
              </w:rPr>
            </w:pPr>
            <w:r w:rsidRPr="000938CF">
              <w:rPr>
                <w:rFonts w:ascii="Verdana" w:hAnsi="Verdana" w:cs="Arial"/>
                <w:sz w:val="16"/>
                <w:szCs w:val="16"/>
              </w:rPr>
              <w:t>7.2.2</w:t>
            </w:r>
          </w:p>
        </w:tc>
        <w:tc>
          <w:tcPr>
            <w:tcW w:w="1869" w:type="dxa"/>
          </w:tcPr>
          <w:p w14:paraId="45B15EEF" w14:textId="3EF79BE4" w:rsidR="0016243E" w:rsidRPr="000938CF" w:rsidRDefault="00D71F8F" w:rsidP="0016243E">
            <w:pPr>
              <w:rPr>
                <w:rFonts w:ascii="Verdana" w:hAnsi="Verdana" w:cs="Arial"/>
                <w:sz w:val="16"/>
                <w:szCs w:val="16"/>
              </w:rPr>
            </w:pPr>
            <w:r w:rsidRPr="000938CF">
              <w:rPr>
                <w:rFonts w:ascii="Verdana" w:hAnsi="Verdana" w:cs="Arial"/>
                <w:sz w:val="16"/>
                <w:szCs w:val="16"/>
              </w:rPr>
              <w:t xml:space="preserve">WSSCP </w:t>
            </w:r>
            <w:r w:rsidR="0016243E" w:rsidRPr="000938CF">
              <w:rPr>
                <w:rFonts w:ascii="Verdana" w:hAnsi="Verdana" w:cs="Arial"/>
                <w:sz w:val="16"/>
                <w:szCs w:val="16"/>
              </w:rPr>
              <w:t xml:space="preserve">– continuum of need / threshold document </w:t>
            </w:r>
          </w:p>
          <w:p w14:paraId="4093C43A" w14:textId="77777777" w:rsidR="0016243E" w:rsidRPr="000938CF" w:rsidRDefault="0016243E" w:rsidP="0016243E">
            <w:pPr>
              <w:rPr>
                <w:rFonts w:ascii="Verdana" w:hAnsi="Verdana" w:cs="Arial"/>
                <w:sz w:val="16"/>
                <w:szCs w:val="16"/>
              </w:rPr>
            </w:pPr>
          </w:p>
          <w:p w14:paraId="7FDBB0E5" w14:textId="77777777" w:rsidR="0016243E" w:rsidRPr="000938CF" w:rsidRDefault="0016243E" w:rsidP="0016243E">
            <w:pPr>
              <w:rPr>
                <w:rFonts w:ascii="Verdana" w:hAnsi="Verdana" w:cs="Arial"/>
                <w:sz w:val="16"/>
                <w:szCs w:val="16"/>
              </w:rPr>
            </w:pPr>
          </w:p>
        </w:tc>
        <w:tc>
          <w:tcPr>
            <w:tcW w:w="11305" w:type="dxa"/>
          </w:tcPr>
          <w:p w14:paraId="2A1E3A81" w14:textId="77777777" w:rsidR="0016243E" w:rsidRPr="000938CF" w:rsidRDefault="000D101C" w:rsidP="0016243E">
            <w:pPr>
              <w:rPr>
                <w:rFonts w:ascii="Verdana" w:hAnsi="Verdana" w:cs="Arial"/>
                <w:sz w:val="16"/>
                <w:szCs w:val="16"/>
                <w:u w:val="single"/>
              </w:rPr>
            </w:pPr>
            <w:hyperlink r:id="rId168" w:history="1">
              <w:r w:rsidR="0016243E" w:rsidRPr="000938CF">
                <w:rPr>
                  <w:rStyle w:val="Hyperlink"/>
                  <w:rFonts w:ascii="Verdana" w:hAnsi="Verdana" w:cs="Arial"/>
                  <w:sz w:val="16"/>
                  <w:szCs w:val="16"/>
                </w:rPr>
                <w:t>https://www.westsussexscp.org.uk/professionals/working-together/west-sussex-continuum-of-need-threshold-guidance</w:t>
              </w:r>
            </w:hyperlink>
          </w:p>
          <w:p w14:paraId="64B71D56" w14:textId="714EEC7F" w:rsidR="0016243E" w:rsidRPr="000938CF" w:rsidRDefault="007D4CC8" w:rsidP="0016243E">
            <w:pPr>
              <w:rPr>
                <w:rFonts w:ascii="Verdana" w:hAnsi="Verdana" w:cs="Arial"/>
                <w:sz w:val="16"/>
                <w:szCs w:val="16"/>
              </w:rPr>
            </w:pPr>
            <w:r w:rsidRPr="000938CF">
              <w:rPr>
                <w:rFonts w:ascii="Verdana" w:hAnsi="Verdana" w:cs="Arial"/>
                <w:sz w:val="16"/>
                <w:szCs w:val="16"/>
              </w:rPr>
              <w:t>IFD</w:t>
            </w:r>
            <w:r w:rsidR="0016243E" w:rsidRPr="000938CF">
              <w:rPr>
                <w:rFonts w:ascii="Verdana" w:hAnsi="Verdana" w:cs="Arial"/>
                <w:sz w:val="16"/>
                <w:szCs w:val="16"/>
              </w:rPr>
              <w:t xml:space="preserve"> online referral form, </w:t>
            </w:r>
            <w:hyperlink r:id="rId169" w:history="1">
              <w:r w:rsidR="0016243E" w:rsidRPr="000938CF">
                <w:rPr>
                  <w:rStyle w:val="Hyperlink"/>
                  <w:rFonts w:ascii="Verdana" w:hAnsi="Verdana" w:cs="Arial"/>
                  <w:sz w:val="16"/>
                  <w:szCs w:val="16"/>
                </w:rPr>
                <w:t>here</w:t>
              </w:r>
            </w:hyperlink>
          </w:p>
        </w:tc>
      </w:tr>
      <w:tr w:rsidR="00297055" w:rsidRPr="000938CF" w14:paraId="08413FF8" w14:textId="77777777" w:rsidTr="00412D87">
        <w:tc>
          <w:tcPr>
            <w:tcW w:w="820" w:type="dxa"/>
          </w:tcPr>
          <w:p w14:paraId="19955038" w14:textId="509647A3" w:rsidR="00297055" w:rsidRPr="000938CF" w:rsidRDefault="00297055" w:rsidP="0016243E">
            <w:pPr>
              <w:rPr>
                <w:rFonts w:ascii="Verdana" w:hAnsi="Verdana" w:cs="Arial"/>
                <w:sz w:val="16"/>
                <w:szCs w:val="16"/>
              </w:rPr>
            </w:pPr>
            <w:r w:rsidRPr="000938CF">
              <w:rPr>
                <w:rFonts w:ascii="Verdana" w:hAnsi="Verdana" w:cs="Arial"/>
                <w:sz w:val="16"/>
                <w:szCs w:val="16"/>
              </w:rPr>
              <w:t>7.2.3</w:t>
            </w:r>
          </w:p>
        </w:tc>
        <w:tc>
          <w:tcPr>
            <w:tcW w:w="1869" w:type="dxa"/>
          </w:tcPr>
          <w:p w14:paraId="10333097" w14:textId="73C1315C" w:rsidR="00297055" w:rsidRPr="000938CF" w:rsidRDefault="00D71F8F" w:rsidP="0016243E">
            <w:pPr>
              <w:rPr>
                <w:rFonts w:ascii="Verdana" w:hAnsi="Verdana" w:cs="Arial"/>
                <w:sz w:val="16"/>
                <w:szCs w:val="16"/>
              </w:rPr>
            </w:pPr>
            <w:r w:rsidRPr="000938CF">
              <w:rPr>
                <w:rFonts w:ascii="Verdana" w:hAnsi="Verdana" w:cs="Arial"/>
                <w:sz w:val="16"/>
                <w:szCs w:val="16"/>
              </w:rPr>
              <w:t xml:space="preserve">WSSCP – case conference report form </w:t>
            </w:r>
          </w:p>
        </w:tc>
        <w:tc>
          <w:tcPr>
            <w:tcW w:w="11305" w:type="dxa"/>
          </w:tcPr>
          <w:p w14:paraId="5AFD68E5" w14:textId="77777777" w:rsidR="002B7BBE" w:rsidRPr="000938CF" w:rsidRDefault="000D101C" w:rsidP="002B7BBE">
            <w:pPr>
              <w:pStyle w:val="FootnoteText"/>
              <w:rPr>
                <w:rFonts w:ascii="Verdana" w:hAnsi="Verdana"/>
                <w:sz w:val="16"/>
                <w:szCs w:val="16"/>
              </w:rPr>
            </w:pPr>
            <w:hyperlink r:id="rId170" w:history="1">
              <w:r w:rsidR="002B7BBE" w:rsidRPr="000938CF">
                <w:rPr>
                  <w:rStyle w:val="Hyperlink"/>
                  <w:rFonts w:ascii="Verdana" w:hAnsi="Verdana"/>
                  <w:sz w:val="16"/>
                  <w:szCs w:val="16"/>
                </w:rPr>
                <w:t>https://www.westsussexscp.org.uk/professionals/working-together/cp-conferences</w:t>
              </w:r>
            </w:hyperlink>
          </w:p>
          <w:p w14:paraId="16DBC5D5" w14:textId="77777777" w:rsidR="00297055" w:rsidRPr="000938CF" w:rsidRDefault="00297055" w:rsidP="0016243E">
            <w:pPr>
              <w:rPr>
                <w:rFonts w:ascii="Verdana" w:hAnsi="Verdana" w:cs="Arial"/>
                <w:i/>
                <w:sz w:val="16"/>
                <w:szCs w:val="16"/>
              </w:rPr>
            </w:pPr>
          </w:p>
        </w:tc>
      </w:tr>
      <w:tr w:rsidR="0016243E" w:rsidRPr="000938CF" w14:paraId="058C50ED" w14:textId="77777777" w:rsidTr="00412D87">
        <w:tc>
          <w:tcPr>
            <w:tcW w:w="820" w:type="dxa"/>
          </w:tcPr>
          <w:p w14:paraId="2CF401CF" w14:textId="174533F8" w:rsidR="0016243E" w:rsidRPr="000938CF" w:rsidRDefault="00A510F7" w:rsidP="0016243E">
            <w:pPr>
              <w:rPr>
                <w:rFonts w:ascii="Verdana" w:hAnsi="Verdana" w:cs="Arial"/>
                <w:sz w:val="16"/>
                <w:szCs w:val="16"/>
              </w:rPr>
            </w:pPr>
            <w:r w:rsidRPr="000938CF">
              <w:rPr>
                <w:rFonts w:ascii="Verdana" w:hAnsi="Verdana" w:cs="Arial"/>
                <w:sz w:val="16"/>
                <w:szCs w:val="16"/>
              </w:rPr>
              <w:t>8</w:t>
            </w:r>
            <w:r w:rsidR="0016243E" w:rsidRPr="000938CF">
              <w:rPr>
                <w:rFonts w:ascii="Verdana" w:hAnsi="Verdana" w:cs="Arial"/>
                <w:sz w:val="16"/>
                <w:szCs w:val="16"/>
              </w:rPr>
              <w:t>.3</w:t>
            </w:r>
          </w:p>
        </w:tc>
        <w:tc>
          <w:tcPr>
            <w:tcW w:w="1869" w:type="dxa"/>
          </w:tcPr>
          <w:p w14:paraId="27F63F69"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Information Sharing </w:t>
            </w:r>
          </w:p>
        </w:tc>
        <w:tc>
          <w:tcPr>
            <w:tcW w:w="11305" w:type="dxa"/>
          </w:tcPr>
          <w:p w14:paraId="2CEB777D" w14:textId="77777777" w:rsidR="0016243E" w:rsidRPr="000938CF" w:rsidRDefault="0016243E" w:rsidP="0016243E">
            <w:pPr>
              <w:rPr>
                <w:rFonts w:ascii="Verdana" w:hAnsi="Verdana" w:cs="Arial"/>
                <w:sz w:val="16"/>
                <w:szCs w:val="16"/>
              </w:rPr>
            </w:pPr>
            <w:r w:rsidRPr="000938CF">
              <w:rPr>
                <w:rFonts w:ascii="Verdana" w:hAnsi="Verdana" w:cs="Arial"/>
                <w:i/>
                <w:sz w:val="16"/>
                <w:szCs w:val="16"/>
              </w:rPr>
              <w:t xml:space="preserve">Advice for practitioners providing safeguarding services to children, young people, parents and carers </w:t>
            </w:r>
            <w:r w:rsidRPr="000938CF">
              <w:rPr>
                <w:rFonts w:ascii="Verdana" w:hAnsi="Verdana" w:cs="Arial"/>
                <w:sz w:val="16"/>
                <w:szCs w:val="16"/>
              </w:rPr>
              <w:t xml:space="preserve">accessed </w:t>
            </w:r>
            <w:hyperlink r:id="rId171" w:history="1">
              <w:r w:rsidRPr="000938CF">
                <w:rPr>
                  <w:rStyle w:val="Hyperlink"/>
                  <w:rFonts w:ascii="Verdana" w:hAnsi="Verdana" w:cs="Arial"/>
                  <w:sz w:val="16"/>
                  <w:szCs w:val="16"/>
                </w:rPr>
                <w:t>here</w:t>
              </w:r>
            </w:hyperlink>
          </w:p>
          <w:p w14:paraId="6053AFCE" w14:textId="77777777" w:rsidR="0016243E" w:rsidRPr="000938CF" w:rsidRDefault="000D101C" w:rsidP="0016243E">
            <w:pPr>
              <w:rPr>
                <w:rFonts w:ascii="Verdana" w:hAnsi="Verdana" w:cs="Arial"/>
                <w:sz w:val="16"/>
                <w:szCs w:val="16"/>
              </w:rPr>
            </w:pPr>
            <w:hyperlink r:id="rId172" w:history="1">
              <w:r w:rsidR="0016243E" w:rsidRPr="000938CF">
                <w:rPr>
                  <w:rStyle w:val="Hyperlink"/>
                  <w:rFonts w:ascii="Verdana" w:hAnsi="Verdana" w:cs="Arial"/>
                  <w:sz w:val="16"/>
                  <w:szCs w:val="16"/>
                </w:rPr>
                <w:t>Data protection toolkit for schools</w:t>
              </w:r>
            </w:hyperlink>
          </w:p>
        </w:tc>
      </w:tr>
      <w:tr w:rsidR="0016243E" w:rsidRPr="000938CF" w14:paraId="1EA3C5A9" w14:textId="77777777" w:rsidTr="00412D87">
        <w:tc>
          <w:tcPr>
            <w:tcW w:w="820" w:type="dxa"/>
          </w:tcPr>
          <w:p w14:paraId="73093477" w14:textId="5CAB66ED" w:rsidR="0016243E" w:rsidRPr="000938CF" w:rsidRDefault="00A510F7" w:rsidP="0016243E">
            <w:pPr>
              <w:rPr>
                <w:rFonts w:ascii="Verdana" w:hAnsi="Verdana" w:cs="Arial"/>
                <w:sz w:val="16"/>
                <w:szCs w:val="16"/>
              </w:rPr>
            </w:pPr>
            <w:r w:rsidRPr="000938CF">
              <w:rPr>
                <w:rFonts w:ascii="Verdana" w:hAnsi="Verdana" w:cs="Arial"/>
                <w:sz w:val="16"/>
                <w:szCs w:val="16"/>
              </w:rPr>
              <w:t>8</w:t>
            </w:r>
            <w:r w:rsidR="0016243E" w:rsidRPr="000938CF">
              <w:rPr>
                <w:rFonts w:ascii="Verdana" w:hAnsi="Verdana" w:cs="Arial"/>
                <w:sz w:val="16"/>
                <w:szCs w:val="16"/>
              </w:rPr>
              <w:t>.</w:t>
            </w:r>
            <w:r w:rsidR="00825924" w:rsidRPr="000938CF">
              <w:rPr>
                <w:rFonts w:ascii="Verdana" w:hAnsi="Verdana" w:cs="Arial"/>
                <w:sz w:val="16"/>
                <w:szCs w:val="16"/>
              </w:rPr>
              <w:t>5</w:t>
            </w:r>
            <w:r w:rsidR="00F11C8C" w:rsidRPr="000938CF">
              <w:rPr>
                <w:rFonts w:ascii="Verdana" w:hAnsi="Verdana" w:cs="Arial"/>
                <w:sz w:val="16"/>
                <w:szCs w:val="16"/>
              </w:rPr>
              <w:t xml:space="preserve"> 8.6 </w:t>
            </w:r>
          </w:p>
        </w:tc>
        <w:tc>
          <w:tcPr>
            <w:tcW w:w="1869" w:type="dxa"/>
          </w:tcPr>
          <w:p w14:paraId="432EA50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Early Help Allocated Worker </w:t>
            </w:r>
          </w:p>
        </w:tc>
        <w:tc>
          <w:tcPr>
            <w:tcW w:w="11305" w:type="dxa"/>
          </w:tcPr>
          <w:p w14:paraId="6F7ECC3F" w14:textId="77777777" w:rsidR="0016243E" w:rsidRPr="000938CF" w:rsidRDefault="000D101C" w:rsidP="0016243E">
            <w:pPr>
              <w:rPr>
                <w:rFonts w:ascii="Verdana" w:hAnsi="Verdana" w:cs="Arial"/>
                <w:bCs/>
                <w:sz w:val="16"/>
                <w:szCs w:val="16"/>
              </w:rPr>
            </w:pPr>
            <w:hyperlink r:id="rId173" w:history="1">
              <w:r w:rsidR="0016243E" w:rsidRPr="000938CF">
                <w:rPr>
                  <w:rStyle w:val="Hyperlink"/>
                  <w:rFonts w:ascii="Verdana" w:hAnsi="Verdana" w:cs="Arial"/>
                  <w:bCs/>
                  <w:sz w:val="16"/>
                  <w:szCs w:val="16"/>
                </w:rPr>
                <w:t>West Sussex Early Help Hubs</w:t>
              </w:r>
            </w:hyperlink>
            <w:r w:rsidR="0016243E" w:rsidRPr="000938CF">
              <w:rPr>
                <w:rFonts w:ascii="Verdana" w:hAnsi="Verdana" w:cs="Arial"/>
                <w:bCs/>
                <w:sz w:val="16"/>
                <w:szCs w:val="16"/>
              </w:rPr>
              <w:t xml:space="preserve"> </w:t>
            </w:r>
          </w:p>
          <w:p w14:paraId="6E6E75A2" w14:textId="77777777" w:rsidR="0016243E" w:rsidRPr="000938CF" w:rsidRDefault="0016243E" w:rsidP="0016243E">
            <w:pPr>
              <w:rPr>
                <w:rFonts w:ascii="Verdana" w:hAnsi="Verdana" w:cs="Arial"/>
                <w:sz w:val="16"/>
                <w:szCs w:val="16"/>
              </w:rPr>
            </w:pPr>
          </w:p>
        </w:tc>
      </w:tr>
      <w:tr w:rsidR="0016243E" w:rsidRPr="000938CF" w14:paraId="0342EC55" w14:textId="77777777" w:rsidTr="00412D87">
        <w:tc>
          <w:tcPr>
            <w:tcW w:w="820" w:type="dxa"/>
          </w:tcPr>
          <w:p w14:paraId="0BE296FA" w14:textId="7E795C55" w:rsidR="0016243E" w:rsidRPr="000938CF" w:rsidRDefault="008D6875" w:rsidP="0016243E">
            <w:pPr>
              <w:rPr>
                <w:rFonts w:ascii="Verdana" w:hAnsi="Verdana" w:cs="Arial"/>
                <w:sz w:val="16"/>
                <w:szCs w:val="16"/>
              </w:rPr>
            </w:pPr>
            <w:r w:rsidRPr="000938CF">
              <w:rPr>
                <w:rFonts w:ascii="Verdana" w:hAnsi="Verdana" w:cs="Arial"/>
                <w:sz w:val="16"/>
                <w:szCs w:val="16"/>
              </w:rPr>
              <w:lastRenderedPageBreak/>
              <w:t>9</w:t>
            </w:r>
          </w:p>
        </w:tc>
        <w:tc>
          <w:tcPr>
            <w:tcW w:w="1869" w:type="dxa"/>
          </w:tcPr>
          <w:p w14:paraId="0EC6993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LADO Service </w:t>
            </w:r>
          </w:p>
        </w:tc>
        <w:tc>
          <w:tcPr>
            <w:tcW w:w="11305" w:type="dxa"/>
          </w:tcPr>
          <w:p w14:paraId="73F17746" w14:textId="77777777" w:rsidR="0016243E" w:rsidRPr="000938CF" w:rsidRDefault="000D101C" w:rsidP="0016243E">
            <w:pPr>
              <w:rPr>
                <w:rFonts w:ascii="Verdana" w:hAnsi="Verdana" w:cs="Arial"/>
                <w:sz w:val="16"/>
                <w:szCs w:val="16"/>
              </w:rPr>
            </w:pPr>
            <w:hyperlink r:id="rId174" w:history="1">
              <w:r w:rsidR="0016243E" w:rsidRPr="000938CF">
                <w:rPr>
                  <w:rStyle w:val="Hyperlink"/>
                  <w:rFonts w:ascii="Verdana" w:hAnsi="Verdana" w:cs="Arial"/>
                  <w:sz w:val="16"/>
                  <w:szCs w:val="16"/>
                </w:rPr>
                <w:t>WSCC LADO information pack</w:t>
              </w:r>
            </w:hyperlink>
          </w:p>
          <w:p w14:paraId="1179A887" w14:textId="77777777" w:rsidR="0016243E" w:rsidRPr="000938CF" w:rsidRDefault="000D101C" w:rsidP="0016243E">
            <w:pPr>
              <w:rPr>
                <w:rFonts w:ascii="Verdana" w:hAnsi="Verdana" w:cs="Arial"/>
                <w:sz w:val="16"/>
                <w:szCs w:val="16"/>
              </w:rPr>
            </w:pPr>
            <w:hyperlink r:id="rId175" w:history="1">
              <w:r w:rsidR="0016243E" w:rsidRPr="000938CF">
                <w:rPr>
                  <w:rStyle w:val="Hyperlink"/>
                  <w:rFonts w:ascii="Verdana" w:hAnsi="Verdana" w:cs="Arial"/>
                  <w:sz w:val="16"/>
                  <w:szCs w:val="16"/>
                </w:rPr>
                <w:t>https://www.westsussexscp.org.uk/professionals/professional-disagreements-and-concerns/allegations-against-someone-who-works-with-children</w:t>
              </w:r>
            </w:hyperlink>
          </w:p>
        </w:tc>
      </w:tr>
      <w:tr w:rsidR="0016243E" w:rsidRPr="000938CF" w14:paraId="444F2265" w14:textId="77777777" w:rsidTr="00412D87">
        <w:tc>
          <w:tcPr>
            <w:tcW w:w="820" w:type="dxa"/>
          </w:tcPr>
          <w:p w14:paraId="39712F94" w14:textId="1EDDD1D7" w:rsidR="0016243E" w:rsidRPr="000938CF" w:rsidRDefault="00647074" w:rsidP="0016243E">
            <w:pPr>
              <w:rPr>
                <w:rFonts w:ascii="Verdana" w:hAnsi="Verdana" w:cs="Arial"/>
                <w:sz w:val="16"/>
                <w:szCs w:val="16"/>
              </w:rPr>
            </w:pPr>
            <w:r w:rsidRPr="000938CF">
              <w:rPr>
                <w:rFonts w:ascii="Verdana" w:hAnsi="Verdana" w:cs="Arial"/>
                <w:sz w:val="16"/>
                <w:szCs w:val="16"/>
              </w:rPr>
              <w:t>9.2</w:t>
            </w:r>
          </w:p>
        </w:tc>
        <w:tc>
          <w:tcPr>
            <w:tcW w:w="1869" w:type="dxa"/>
          </w:tcPr>
          <w:p w14:paraId="463B0B2C"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Procedures </w:t>
            </w:r>
          </w:p>
        </w:tc>
        <w:tc>
          <w:tcPr>
            <w:tcW w:w="11305" w:type="dxa"/>
          </w:tcPr>
          <w:p w14:paraId="1537649C" w14:textId="5ABB45D0" w:rsidR="0016243E" w:rsidRPr="000938CF" w:rsidRDefault="00807766" w:rsidP="0016243E">
            <w:pPr>
              <w:rPr>
                <w:rFonts w:ascii="Verdana" w:hAnsi="Verdana" w:cs="Arial"/>
                <w:sz w:val="16"/>
                <w:szCs w:val="16"/>
              </w:rPr>
            </w:pPr>
            <w:r w:rsidRPr="000938CF">
              <w:rPr>
                <w:rFonts w:ascii="Verdana" w:hAnsi="Verdana" w:cs="Arial"/>
                <w:sz w:val="16"/>
                <w:szCs w:val="16"/>
              </w:rPr>
              <w:t>M</w:t>
            </w:r>
            <w:r w:rsidR="0016243E" w:rsidRPr="000938CF">
              <w:rPr>
                <w:rFonts w:ascii="Verdana" w:hAnsi="Verdana" w:cs="Arial"/>
                <w:sz w:val="16"/>
                <w:szCs w:val="16"/>
              </w:rPr>
              <w:t xml:space="preserve">anaging allegations made against people who work or volunteer with children, found </w:t>
            </w:r>
            <w:hyperlink r:id="rId176" w:history="1">
              <w:r w:rsidR="00B8517A" w:rsidRPr="000938CF">
                <w:rPr>
                  <w:rStyle w:val="Hyperlink"/>
                  <w:rFonts w:ascii="Verdana" w:hAnsi="Verdana" w:cs="Arial"/>
                  <w:sz w:val="16"/>
                  <w:szCs w:val="16"/>
                </w:rPr>
                <w:t>https://sussexchildprotection.procedures.org.uk/tkyphy/children-in-specific-circumstances/allegations-against-people-who-work-with-care-for-or-volunteer-with-children</w:t>
              </w:r>
            </w:hyperlink>
          </w:p>
          <w:p w14:paraId="62286F9F" w14:textId="57ACA4B4" w:rsidR="00B8517A" w:rsidRPr="000938CF" w:rsidRDefault="00B8517A" w:rsidP="0016243E">
            <w:pPr>
              <w:rPr>
                <w:rFonts w:ascii="Verdana" w:hAnsi="Verdana" w:cs="Arial"/>
                <w:sz w:val="16"/>
                <w:szCs w:val="16"/>
              </w:rPr>
            </w:pPr>
          </w:p>
        </w:tc>
      </w:tr>
      <w:tr w:rsidR="0016243E" w:rsidRPr="000938CF" w14:paraId="6597BCF1" w14:textId="77777777" w:rsidTr="00412D87">
        <w:tc>
          <w:tcPr>
            <w:tcW w:w="820" w:type="dxa"/>
          </w:tcPr>
          <w:p w14:paraId="2AE74B4B" w14:textId="3039A443" w:rsidR="0016243E" w:rsidRPr="000938CF" w:rsidRDefault="00FC14B3" w:rsidP="0016243E">
            <w:pPr>
              <w:rPr>
                <w:rFonts w:ascii="Verdana" w:hAnsi="Verdana" w:cs="Arial"/>
                <w:sz w:val="16"/>
                <w:szCs w:val="16"/>
              </w:rPr>
            </w:pPr>
            <w:r w:rsidRPr="000938CF">
              <w:rPr>
                <w:rFonts w:ascii="Verdana" w:hAnsi="Verdana" w:cs="Arial"/>
                <w:sz w:val="16"/>
                <w:szCs w:val="16"/>
              </w:rPr>
              <w:t>9</w:t>
            </w:r>
            <w:r w:rsidR="0016243E" w:rsidRPr="000938CF">
              <w:rPr>
                <w:rFonts w:ascii="Verdana" w:hAnsi="Verdana" w:cs="Arial"/>
                <w:sz w:val="16"/>
                <w:szCs w:val="16"/>
              </w:rPr>
              <w:t>.</w:t>
            </w:r>
            <w:r w:rsidRPr="000938CF">
              <w:rPr>
                <w:rFonts w:ascii="Verdana" w:hAnsi="Verdana" w:cs="Arial"/>
                <w:sz w:val="16"/>
                <w:szCs w:val="16"/>
              </w:rPr>
              <w:t>1</w:t>
            </w:r>
            <w:r w:rsidR="000046F8" w:rsidRPr="000938CF">
              <w:rPr>
                <w:rFonts w:ascii="Verdana" w:hAnsi="Verdana" w:cs="Arial"/>
                <w:sz w:val="16"/>
                <w:szCs w:val="16"/>
              </w:rPr>
              <w:t>7</w:t>
            </w:r>
          </w:p>
        </w:tc>
        <w:tc>
          <w:tcPr>
            <w:tcW w:w="1869" w:type="dxa"/>
          </w:tcPr>
          <w:p w14:paraId="0640447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Confidential reporting </w:t>
            </w:r>
          </w:p>
        </w:tc>
        <w:tc>
          <w:tcPr>
            <w:tcW w:w="11305" w:type="dxa"/>
          </w:tcPr>
          <w:p w14:paraId="6E649AA9" w14:textId="0516E8ED" w:rsidR="000B62D6" w:rsidRPr="000938CF" w:rsidRDefault="0016243E" w:rsidP="0016243E">
            <w:pPr>
              <w:rPr>
                <w:rFonts w:ascii="Verdana" w:hAnsi="Verdana" w:cs="Arial"/>
                <w:sz w:val="16"/>
                <w:szCs w:val="16"/>
              </w:rPr>
            </w:pPr>
            <w:r w:rsidRPr="000938CF">
              <w:rPr>
                <w:rFonts w:ascii="Verdana" w:hAnsi="Verdana" w:cs="Arial"/>
                <w:sz w:val="16"/>
                <w:szCs w:val="16"/>
              </w:rPr>
              <w:t xml:space="preserve">West Sussex Confidential Reporting Policy, found </w:t>
            </w:r>
            <w:hyperlink r:id="rId177" w:anchor="how-to-raise-concern" w:history="1">
              <w:r w:rsidR="000B62D6" w:rsidRPr="000938CF">
                <w:rPr>
                  <w:rStyle w:val="Hyperlink"/>
                  <w:rFonts w:ascii="Verdana" w:hAnsi="Verdana" w:cs="Arial"/>
                  <w:sz w:val="16"/>
                  <w:szCs w:val="16"/>
                </w:rPr>
                <w:t>https://www.proceduresonline.com/westsussex/cs/p_whistleblowing.html#how-to-raise-concern</w:t>
              </w:r>
            </w:hyperlink>
          </w:p>
          <w:p w14:paraId="7EF188D8" w14:textId="77777777" w:rsidR="000B62D6" w:rsidRPr="000938CF" w:rsidRDefault="000B62D6" w:rsidP="0016243E">
            <w:pPr>
              <w:rPr>
                <w:rFonts w:ascii="Verdana" w:hAnsi="Verdana" w:cs="Arial"/>
                <w:sz w:val="16"/>
                <w:szCs w:val="16"/>
              </w:rPr>
            </w:pPr>
          </w:p>
          <w:p w14:paraId="2BAD2DD8" w14:textId="248E3770" w:rsidR="0016243E" w:rsidRPr="000938CF" w:rsidRDefault="000D101C" w:rsidP="0016243E">
            <w:pPr>
              <w:rPr>
                <w:rFonts w:ascii="Verdana" w:hAnsi="Verdana" w:cs="Arial"/>
                <w:sz w:val="16"/>
                <w:szCs w:val="16"/>
              </w:rPr>
            </w:pPr>
            <w:hyperlink r:id="rId178" w:history="1">
              <w:r w:rsidR="0016243E" w:rsidRPr="000938CF">
                <w:rPr>
                  <w:rStyle w:val="Hyperlink"/>
                  <w:rFonts w:ascii="Verdana" w:hAnsi="Verdana" w:cs="Arial"/>
                  <w:sz w:val="16"/>
                  <w:szCs w:val="16"/>
                </w:rPr>
                <w:t>Whistleblowing advice line | NSPCC</w:t>
              </w:r>
            </w:hyperlink>
          </w:p>
          <w:p w14:paraId="2DC47A62" w14:textId="77777777" w:rsidR="0016243E" w:rsidRPr="000938CF" w:rsidRDefault="0016243E" w:rsidP="0016243E">
            <w:pPr>
              <w:rPr>
                <w:rFonts w:ascii="Verdana" w:hAnsi="Verdana" w:cs="Arial"/>
                <w:sz w:val="16"/>
                <w:szCs w:val="16"/>
              </w:rPr>
            </w:pPr>
          </w:p>
        </w:tc>
      </w:tr>
      <w:tr w:rsidR="0016243E" w:rsidRPr="000938CF" w14:paraId="2D52B9B3" w14:textId="77777777" w:rsidTr="00412D87">
        <w:tc>
          <w:tcPr>
            <w:tcW w:w="820" w:type="dxa"/>
          </w:tcPr>
          <w:p w14:paraId="0938645D" w14:textId="0CDDA8C4"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1</w:t>
            </w:r>
            <w:r w:rsidRPr="000938CF">
              <w:rPr>
                <w:rFonts w:ascii="Verdana" w:hAnsi="Verdana" w:cs="Arial"/>
                <w:sz w:val="16"/>
                <w:szCs w:val="16"/>
              </w:rPr>
              <w:t>.</w:t>
            </w:r>
            <w:r w:rsidR="000046F8" w:rsidRPr="000938CF">
              <w:rPr>
                <w:rFonts w:ascii="Verdana" w:hAnsi="Verdana" w:cs="Arial"/>
                <w:sz w:val="16"/>
                <w:szCs w:val="16"/>
              </w:rPr>
              <w:t>1.3</w:t>
            </w:r>
          </w:p>
        </w:tc>
        <w:tc>
          <w:tcPr>
            <w:tcW w:w="1869" w:type="dxa"/>
          </w:tcPr>
          <w:p w14:paraId="536EEC19" w14:textId="77777777" w:rsidR="0016243E" w:rsidRPr="000938CF" w:rsidRDefault="0016243E" w:rsidP="0016243E">
            <w:pPr>
              <w:rPr>
                <w:rFonts w:ascii="Verdana" w:hAnsi="Verdana" w:cs="Arial"/>
                <w:sz w:val="16"/>
                <w:szCs w:val="16"/>
              </w:rPr>
            </w:pPr>
            <w:r w:rsidRPr="000938CF">
              <w:rPr>
                <w:rFonts w:ascii="Verdana" w:hAnsi="Verdana" w:cs="Arial"/>
                <w:sz w:val="16"/>
                <w:szCs w:val="16"/>
              </w:rPr>
              <w:t>Designated Teacher for CLA</w:t>
            </w:r>
          </w:p>
        </w:tc>
        <w:tc>
          <w:tcPr>
            <w:tcW w:w="11305" w:type="dxa"/>
          </w:tcPr>
          <w:p w14:paraId="61644A48" w14:textId="77777777" w:rsidR="0016243E" w:rsidRPr="000938CF" w:rsidRDefault="000D101C" w:rsidP="0016243E">
            <w:pPr>
              <w:rPr>
                <w:rFonts w:ascii="Verdana" w:hAnsi="Verdana" w:cs="Arial"/>
                <w:sz w:val="16"/>
                <w:szCs w:val="16"/>
              </w:rPr>
            </w:pPr>
            <w:hyperlink r:id="rId179" w:history="1">
              <w:r w:rsidR="0016243E" w:rsidRPr="000938CF">
                <w:rPr>
                  <w:rStyle w:val="Hyperlink"/>
                  <w:rFonts w:ascii="Verdana" w:hAnsi="Verdana" w:cs="Arial"/>
                  <w:sz w:val="16"/>
                  <w:szCs w:val="16"/>
                </w:rPr>
                <w:t>https://www.gov.uk/government/publications/designated-teacher-for-looked-after-children</w:t>
              </w:r>
            </w:hyperlink>
          </w:p>
          <w:p w14:paraId="5F8285C5" w14:textId="5B2EECE5" w:rsidR="0016243E" w:rsidRPr="000938CF" w:rsidRDefault="000D101C" w:rsidP="0016243E">
            <w:pPr>
              <w:rPr>
                <w:rFonts w:ascii="Verdana" w:hAnsi="Verdana" w:cs="Arial"/>
                <w:sz w:val="16"/>
                <w:szCs w:val="16"/>
              </w:rPr>
            </w:pPr>
            <w:hyperlink r:id="rId180" w:history="1">
              <w:r w:rsidR="000046F8" w:rsidRPr="000938CF">
                <w:rPr>
                  <w:rStyle w:val="Hyperlink"/>
                  <w:rFonts w:ascii="Verdana" w:eastAsiaTheme="minorHAnsi" w:hAnsi="Verdana" w:cs="Arial"/>
                  <w:sz w:val="16"/>
                  <w:szCs w:val="16"/>
                  <w:lang w:eastAsia="en-US"/>
                </w:rPr>
                <w:t>The Role and Responsibilities of the Designated Teacher</w:t>
              </w:r>
            </w:hyperlink>
          </w:p>
        </w:tc>
      </w:tr>
      <w:tr w:rsidR="0016243E" w:rsidRPr="000938CF" w14:paraId="6CAE0DAF" w14:textId="77777777" w:rsidTr="00412D87">
        <w:tc>
          <w:tcPr>
            <w:tcW w:w="820" w:type="dxa"/>
          </w:tcPr>
          <w:p w14:paraId="59AAC76A" w14:textId="528AB016"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1</w:t>
            </w:r>
            <w:r w:rsidRPr="000938CF">
              <w:rPr>
                <w:rFonts w:ascii="Verdana" w:hAnsi="Verdana" w:cs="Arial"/>
                <w:sz w:val="16"/>
                <w:szCs w:val="16"/>
              </w:rPr>
              <w:t>.</w:t>
            </w:r>
            <w:r w:rsidR="001A4814" w:rsidRPr="000938CF">
              <w:rPr>
                <w:rFonts w:ascii="Verdana" w:hAnsi="Verdana" w:cs="Arial"/>
                <w:sz w:val="16"/>
                <w:szCs w:val="16"/>
              </w:rPr>
              <w:t>2</w:t>
            </w:r>
            <w:r w:rsidRPr="000938CF">
              <w:rPr>
                <w:rFonts w:ascii="Verdana" w:hAnsi="Verdana" w:cs="Arial"/>
                <w:sz w:val="16"/>
                <w:szCs w:val="16"/>
              </w:rPr>
              <w:t>.</w:t>
            </w:r>
            <w:r w:rsidR="001A4814" w:rsidRPr="000938CF">
              <w:rPr>
                <w:rFonts w:ascii="Verdana" w:hAnsi="Verdana" w:cs="Arial"/>
                <w:sz w:val="16"/>
                <w:szCs w:val="16"/>
              </w:rPr>
              <w:t>3</w:t>
            </w:r>
          </w:p>
        </w:tc>
        <w:tc>
          <w:tcPr>
            <w:tcW w:w="1869" w:type="dxa"/>
          </w:tcPr>
          <w:p w14:paraId="07B120FA" w14:textId="77777777" w:rsidR="0016243E" w:rsidRPr="000938CF" w:rsidRDefault="0016243E" w:rsidP="0016243E">
            <w:pPr>
              <w:rPr>
                <w:rFonts w:ascii="Verdana" w:hAnsi="Verdana" w:cs="Arial"/>
                <w:sz w:val="16"/>
                <w:szCs w:val="16"/>
              </w:rPr>
            </w:pPr>
            <w:r w:rsidRPr="000938CF">
              <w:rPr>
                <w:rFonts w:ascii="Verdana" w:hAnsi="Verdana" w:cs="Arial"/>
                <w:sz w:val="16"/>
                <w:szCs w:val="16"/>
              </w:rPr>
              <w:t>Leaving Care Personal Advisors</w:t>
            </w:r>
          </w:p>
        </w:tc>
        <w:tc>
          <w:tcPr>
            <w:tcW w:w="11305" w:type="dxa"/>
          </w:tcPr>
          <w:p w14:paraId="314AC6C7" w14:textId="77777777" w:rsidR="0016243E" w:rsidRPr="000938CF" w:rsidRDefault="000D101C" w:rsidP="0016243E">
            <w:pPr>
              <w:rPr>
                <w:rFonts w:ascii="Verdana" w:hAnsi="Verdana" w:cs="Arial"/>
                <w:sz w:val="16"/>
                <w:szCs w:val="16"/>
              </w:rPr>
            </w:pPr>
            <w:hyperlink r:id="rId181" w:history="1">
              <w:r w:rsidR="0016243E" w:rsidRPr="000938CF">
                <w:rPr>
                  <w:rStyle w:val="Hyperlink"/>
                  <w:rFonts w:ascii="Verdana" w:hAnsi="Verdana" w:cs="Arial"/>
                  <w:sz w:val="16"/>
                  <w:szCs w:val="16"/>
                </w:rPr>
                <w:t>https://www.westsussex.gov.uk/education-children-and-families/your-space/life/leaving-care-local-offer/</w:t>
              </w:r>
            </w:hyperlink>
          </w:p>
          <w:p w14:paraId="1CB87D5D" w14:textId="77777777" w:rsidR="0016243E" w:rsidRPr="000938CF" w:rsidRDefault="0016243E" w:rsidP="0016243E">
            <w:pPr>
              <w:rPr>
                <w:rFonts w:ascii="Verdana" w:hAnsi="Verdana" w:cs="Arial"/>
                <w:sz w:val="16"/>
                <w:szCs w:val="16"/>
              </w:rPr>
            </w:pPr>
          </w:p>
        </w:tc>
      </w:tr>
      <w:tr w:rsidR="0016243E" w:rsidRPr="000938CF" w14:paraId="220F154C" w14:textId="77777777" w:rsidTr="00412D87">
        <w:tc>
          <w:tcPr>
            <w:tcW w:w="820" w:type="dxa"/>
          </w:tcPr>
          <w:p w14:paraId="6C4FD58D" w14:textId="4346D806" w:rsidR="0016243E" w:rsidRPr="000938CF" w:rsidRDefault="0016243E" w:rsidP="0016243E">
            <w:pPr>
              <w:rPr>
                <w:rFonts w:ascii="Verdana" w:hAnsi="Verdana" w:cs="Arial"/>
                <w:sz w:val="16"/>
                <w:szCs w:val="16"/>
              </w:rPr>
            </w:pPr>
            <w:r w:rsidRPr="000938CF">
              <w:rPr>
                <w:rFonts w:ascii="Verdana" w:hAnsi="Verdana" w:cs="Arial"/>
                <w:sz w:val="16"/>
                <w:szCs w:val="16"/>
              </w:rPr>
              <w:t>1</w:t>
            </w:r>
            <w:r w:rsidR="00310C01" w:rsidRPr="000938CF">
              <w:rPr>
                <w:rFonts w:ascii="Verdana" w:hAnsi="Verdana" w:cs="Arial"/>
                <w:sz w:val="16"/>
                <w:szCs w:val="16"/>
              </w:rPr>
              <w:t>2</w:t>
            </w:r>
          </w:p>
        </w:tc>
        <w:tc>
          <w:tcPr>
            <w:tcW w:w="1869" w:type="dxa"/>
          </w:tcPr>
          <w:p w14:paraId="4DC0807A"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Potentially at Greater Risk of Harm – Educational Outcomes </w:t>
            </w:r>
          </w:p>
        </w:tc>
        <w:tc>
          <w:tcPr>
            <w:tcW w:w="11305" w:type="dxa"/>
          </w:tcPr>
          <w:p w14:paraId="79F2A247" w14:textId="77777777" w:rsidR="001045E0" w:rsidRPr="000938CF" w:rsidRDefault="001045E0" w:rsidP="0016243E">
            <w:pPr>
              <w:rPr>
                <w:rFonts w:ascii="Verdana" w:hAnsi="Verdana"/>
                <w:sz w:val="16"/>
                <w:szCs w:val="16"/>
              </w:rPr>
            </w:pPr>
          </w:p>
          <w:p w14:paraId="34053229" w14:textId="6D786BD3" w:rsidR="001045E0" w:rsidRPr="000938CF" w:rsidRDefault="000D101C" w:rsidP="0016243E">
            <w:pPr>
              <w:rPr>
                <w:rFonts w:ascii="Verdana" w:hAnsi="Verdana"/>
                <w:sz w:val="16"/>
                <w:szCs w:val="16"/>
              </w:rPr>
            </w:pPr>
            <w:hyperlink r:id="rId182" w:history="1">
              <w:r w:rsidR="001045E0" w:rsidRPr="000938CF">
                <w:rPr>
                  <w:rStyle w:val="Hyperlink"/>
                  <w:rFonts w:ascii="Verdana" w:hAnsi="Verdana"/>
                  <w:sz w:val="16"/>
                  <w:szCs w:val="16"/>
                </w:rPr>
                <w:t>https://www.gov.uk/government/publications/review-of-children-in-need/review-of-children-in-need</w:t>
              </w:r>
            </w:hyperlink>
          </w:p>
          <w:p w14:paraId="3FCD6487" w14:textId="45967804" w:rsidR="00377CA7" w:rsidRPr="000938CF" w:rsidRDefault="00377CA7" w:rsidP="0016243E">
            <w:pPr>
              <w:rPr>
                <w:rFonts w:ascii="Verdana" w:hAnsi="Verdana"/>
                <w:sz w:val="16"/>
                <w:szCs w:val="16"/>
              </w:rPr>
            </w:pPr>
          </w:p>
          <w:p w14:paraId="38871DA6" w14:textId="67F4AD8D" w:rsidR="00377CA7" w:rsidRPr="000938CF" w:rsidRDefault="000D101C" w:rsidP="0016243E">
            <w:pPr>
              <w:rPr>
                <w:rFonts w:ascii="Verdana" w:hAnsi="Verdana"/>
                <w:sz w:val="16"/>
                <w:szCs w:val="16"/>
              </w:rPr>
            </w:pPr>
            <w:hyperlink r:id="rId183" w:history="1">
              <w:r w:rsidR="00377CA7" w:rsidRPr="000938CF">
                <w:rPr>
                  <w:rStyle w:val="Hyperlink"/>
                  <w:rFonts w:ascii="Verdana" w:hAnsi="Verdana"/>
                  <w:sz w:val="16"/>
                  <w:szCs w:val="16"/>
                </w:rPr>
                <w:t>https://assets.publishing.service.gov.uk/government/uploads/system/uploads/attachment_data/file/762826/Children_in_Need_of_help_and_protection-Interim_findings.pdf</w:t>
              </w:r>
            </w:hyperlink>
          </w:p>
          <w:p w14:paraId="30B2E4C6" w14:textId="59FF3EA5" w:rsidR="00017B5D" w:rsidRPr="000938CF" w:rsidRDefault="00017B5D" w:rsidP="0016243E">
            <w:pPr>
              <w:rPr>
                <w:rFonts w:ascii="Verdana" w:hAnsi="Verdana"/>
                <w:sz w:val="16"/>
                <w:szCs w:val="16"/>
              </w:rPr>
            </w:pPr>
          </w:p>
          <w:p w14:paraId="30131B0E" w14:textId="0FEECA8D" w:rsidR="00017B5D" w:rsidRPr="000938CF" w:rsidRDefault="000D101C" w:rsidP="0016243E">
            <w:pPr>
              <w:rPr>
                <w:rFonts w:ascii="Verdana" w:hAnsi="Verdana"/>
                <w:sz w:val="16"/>
                <w:szCs w:val="16"/>
              </w:rPr>
            </w:pPr>
            <w:hyperlink r:id="rId184" w:history="1">
              <w:r w:rsidR="00017B5D" w:rsidRPr="000938CF">
                <w:rPr>
                  <w:rStyle w:val="Hyperlink"/>
                  <w:rFonts w:ascii="Verdana" w:hAnsi="Verdana"/>
                  <w:sz w:val="16"/>
                  <w:szCs w:val="16"/>
                </w:rPr>
                <w:t>https://assets.publishing.service.gov.uk/government/uploads/system/uploads/attachment_data/file/809236/190614_CHILDREN_IN_NEED_PUBLICATION_FINAL.pdf</w:t>
              </w:r>
            </w:hyperlink>
          </w:p>
          <w:p w14:paraId="558B9B68" w14:textId="77777777" w:rsidR="00017B5D" w:rsidRPr="000938CF" w:rsidRDefault="00017B5D" w:rsidP="0016243E">
            <w:pPr>
              <w:rPr>
                <w:rFonts w:ascii="Verdana" w:hAnsi="Verdana"/>
                <w:sz w:val="16"/>
                <w:szCs w:val="16"/>
              </w:rPr>
            </w:pPr>
          </w:p>
          <w:p w14:paraId="75323458" w14:textId="596738A3" w:rsidR="0016243E" w:rsidRPr="000938CF" w:rsidRDefault="0016243E" w:rsidP="0016243E">
            <w:pPr>
              <w:rPr>
                <w:rFonts w:ascii="Verdana" w:hAnsi="Verdana" w:cs="Arial"/>
                <w:sz w:val="16"/>
                <w:szCs w:val="16"/>
              </w:rPr>
            </w:pPr>
          </w:p>
        </w:tc>
      </w:tr>
      <w:tr w:rsidR="0016243E" w:rsidRPr="000938CF" w14:paraId="66E2575A" w14:textId="77777777" w:rsidTr="00412D87">
        <w:tc>
          <w:tcPr>
            <w:tcW w:w="820" w:type="dxa"/>
          </w:tcPr>
          <w:p w14:paraId="37B0CBDE" w14:textId="64E92A11" w:rsidR="0016243E" w:rsidRPr="000938CF" w:rsidRDefault="0016243E"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3</w:t>
            </w:r>
          </w:p>
        </w:tc>
        <w:tc>
          <w:tcPr>
            <w:tcW w:w="1869" w:type="dxa"/>
          </w:tcPr>
          <w:p w14:paraId="1489D38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Requiring Mental Health Support </w:t>
            </w:r>
          </w:p>
        </w:tc>
        <w:tc>
          <w:tcPr>
            <w:tcW w:w="11305" w:type="dxa"/>
          </w:tcPr>
          <w:p w14:paraId="06848749" w14:textId="6F26F6BD" w:rsidR="0016243E" w:rsidRPr="000938CF" w:rsidRDefault="000D101C" w:rsidP="0016243E">
            <w:pPr>
              <w:rPr>
                <w:rFonts w:ascii="Verdana" w:hAnsi="Verdana" w:cs="Arial"/>
                <w:sz w:val="16"/>
                <w:szCs w:val="16"/>
              </w:rPr>
            </w:pPr>
            <w:hyperlink r:id="rId185" w:history="1">
              <w:r w:rsidR="00397371" w:rsidRPr="000938CF">
                <w:rPr>
                  <w:rStyle w:val="Hyperlink"/>
                  <w:rFonts w:ascii="Verdana" w:hAnsi="Verdana" w:cs="Arial"/>
                  <w:sz w:val="16"/>
                  <w:szCs w:val="16"/>
                </w:rPr>
                <w:t>https://assets.publishing.service.gov.uk/government/uploads/system/uploads/attachment_data/file/623895/Preventing_and_tackling_bullying_advice.pdf</w:t>
              </w:r>
            </w:hyperlink>
          </w:p>
          <w:p w14:paraId="62D7EEA9" w14:textId="77777777" w:rsidR="00397371" w:rsidRPr="000938CF" w:rsidRDefault="00397371" w:rsidP="0016243E">
            <w:pPr>
              <w:rPr>
                <w:rFonts w:ascii="Verdana" w:hAnsi="Verdana" w:cs="Arial"/>
                <w:sz w:val="16"/>
                <w:szCs w:val="16"/>
              </w:rPr>
            </w:pPr>
          </w:p>
          <w:p w14:paraId="2546B990" w14:textId="77777777" w:rsidR="0016243E" w:rsidRPr="000938CF" w:rsidRDefault="000D101C" w:rsidP="0016243E">
            <w:pPr>
              <w:rPr>
                <w:rFonts w:ascii="Verdana" w:hAnsi="Verdana" w:cs="Arial"/>
                <w:sz w:val="16"/>
                <w:szCs w:val="16"/>
              </w:rPr>
            </w:pPr>
            <w:hyperlink r:id="rId186" w:history="1">
              <w:r w:rsidR="0016243E" w:rsidRPr="000938CF">
                <w:rPr>
                  <w:rStyle w:val="Hyperlink"/>
                  <w:rFonts w:ascii="Verdana" w:hAnsi="Verdana" w:cs="Arial"/>
                  <w:sz w:val="16"/>
                  <w:szCs w:val="16"/>
                </w:rPr>
                <w:t>Mental health and behaviour in schools</w:t>
              </w:r>
            </w:hyperlink>
          </w:p>
          <w:p w14:paraId="25498C13" w14:textId="77777777" w:rsidR="0016243E" w:rsidRPr="000938CF" w:rsidRDefault="000D101C" w:rsidP="0016243E">
            <w:pPr>
              <w:rPr>
                <w:rFonts w:ascii="Verdana" w:hAnsi="Verdana" w:cs="Arial"/>
                <w:sz w:val="16"/>
                <w:szCs w:val="16"/>
              </w:rPr>
            </w:pPr>
            <w:hyperlink r:id="rId187" w:history="1">
              <w:r w:rsidR="0016243E" w:rsidRPr="000938CF">
                <w:rPr>
                  <w:rStyle w:val="Hyperlink"/>
                  <w:rFonts w:ascii="Verdana" w:hAnsi="Verdana" w:cs="Arial"/>
                  <w:sz w:val="16"/>
                  <w:szCs w:val="16"/>
                </w:rPr>
                <w:t>Promoting children and young people's emotional health and wellbeing</w:t>
              </w:r>
            </w:hyperlink>
          </w:p>
          <w:p w14:paraId="6AF8BE3F" w14:textId="0100810C" w:rsidR="006C52AB" w:rsidRPr="000938CF" w:rsidRDefault="0016243E" w:rsidP="006C52AB">
            <w:pPr>
              <w:rPr>
                <w:rFonts w:ascii="Verdana" w:hAnsi="Verdana" w:cs="Arial"/>
                <w:sz w:val="16"/>
                <w:szCs w:val="16"/>
              </w:rPr>
            </w:pPr>
            <w:r w:rsidRPr="000938CF">
              <w:rPr>
                <w:rFonts w:ascii="Verdana" w:hAnsi="Verdana" w:cs="Arial"/>
                <w:sz w:val="16"/>
                <w:szCs w:val="16"/>
              </w:rPr>
              <w:t xml:space="preserve">West Sussex Community Mental Health Liaison Service </w:t>
            </w:r>
            <w:hyperlink r:id="rId188" w:anchor=":~:text=The%20new%20Community%20Mental%20Health,to%20moderate%20mental%20health%20conditions" w:history="1">
              <w:r w:rsidR="006C52AB" w:rsidRPr="000938CF">
                <w:rPr>
                  <w:rStyle w:val="Hyperlink"/>
                  <w:rFonts w:ascii="Verdana" w:hAnsi="Verdana" w:cs="Arial"/>
                  <w:sz w:val="16"/>
                  <w:szCs w:val="16"/>
                </w:rPr>
                <w:t>https://www.sussexpartnership.nhs.uk/west-sussex-cmhl-service#:~:text=The%20new%20Community%20Mental%20Health,to%20moderate%20mental%20health%20conditions</w:t>
              </w:r>
            </w:hyperlink>
            <w:r w:rsidR="006C52AB" w:rsidRPr="000938CF">
              <w:rPr>
                <w:rFonts w:ascii="Verdana" w:hAnsi="Verdana" w:cs="Arial"/>
                <w:sz w:val="16"/>
                <w:szCs w:val="16"/>
              </w:rPr>
              <w:t>.</w:t>
            </w:r>
          </w:p>
          <w:p w14:paraId="5A09A1A3" w14:textId="57120FE6" w:rsidR="00F5105E" w:rsidRPr="000938CF" w:rsidRDefault="000D101C" w:rsidP="006C52AB">
            <w:pPr>
              <w:rPr>
                <w:rFonts w:ascii="Verdana" w:hAnsi="Verdana"/>
                <w:sz w:val="16"/>
                <w:szCs w:val="16"/>
              </w:rPr>
            </w:pPr>
            <w:hyperlink r:id="rId189" w:history="1">
              <w:r w:rsidR="00F5105E" w:rsidRPr="000938CF">
                <w:rPr>
                  <w:rStyle w:val="Hyperlink"/>
                  <w:rFonts w:ascii="Verdana" w:hAnsi="Verdana"/>
                  <w:sz w:val="16"/>
                  <w:szCs w:val="16"/>
                </w:rPr>
                <w:t>West Sussex School Nursing Service</w:t>
              </w:r>
            </w:hyperlink>
            <w:r w:rsidR="00F5105E" w:rsidRPr="000938CF">
              <w:rPr>
                <w:rFonts w:ascii="Verdana" w:hAnsi="Verdana"/>
                <w:sz w:val="16"/>
                <w:szCs w:val="16"/>
              </w:rPr>
              <w:t xml:space="preserve"> </w:t>
            </w:r>
          </w:p>
          <w:p w14:paraId="4A7B0B2C" w14:textId="77777777" w:rsidR="0016243E" w:rsidRPr="000938CF" w:rsidRDefault="000D101C" w:rsidP="0016243E">
            <w:pPr>
              <w:rPr>
                <w:rFonts w:ascii="Verdana" w:hAnsi="Verdana" w:cs="Arial"/>
                <w:sz w:val="16"/>
                <w:szCs w:val="16"/>
              </w:rPr>
            </w:pPr>
            <w:hyperlink r:id="rId190" w:history="1">
              <w:r w:rsidR="0016243E" w:rsidRPr="000938CF">
                <w:rPr>
                  <w:rStyle w:val="Hyperlink"/>
                  <w:rFonts w:ascii="Verdana" w:hAnsi="Verdana" w:cs="Arial"/>
                  <w:sz w:val="16"/>
                  <w:szCs w:val="16"/>
                </w:rPr>
                <w:t>Mentally Healthy Schools</w:t>
              </w:r>
            </w:hyperlink>
          </w:p>
          <w:p w14:paraId="6D6864E8" w14:textId="77777777" w:rsidR="0016243E" w:rsidRPr="000938CF" w:rsidRDefault="000D101C" w:rsidP="0016243E">
            <w:pPr>
              <w:rPr>
                <w:rFonts w:ascii="Verdana" w:hAnsi="Verdana" w:cs="Arial"/>
                <w:sz w:val="16"/>
                <w:szCs w:val="16"/>
              </w:rPr>
            </w:pPr>
            <w:hyperlink r:id="rId191" w:history="1">
              <w:r w:rsidR="0016243E" w:rsidRPr="000938CF">
                <w:rPr>
                  <w:rStyle w:val="Hyperlink"/>
                  <w:rFonts w:ascii="Verdana" w:hAnsi="Verdana" w:cs="Arial"/>
                  <w:sz w:val="16"/>
                  <w:szCs w:val="16"/>
                </w:rPr>
                <w:t>ChatHealth</w:t>
              </w:r>
            </w:hyperlink>
          </w:p>
          <w:p w14:paraId="58F414E3" w14:textId="77777777" w:rsidR="0016243E" w:rsidRPr="000938CF" w:rsidRDefault="000D101C" w:rsidP="0016243E">
            <w:pPr>
              <w:rPr>
                <w:rFonts w:ascii="Verdana" w:hAnsi="Verdana" w:cs="Arial"/>
                <w:sz w:val="16"/>
                <w:szCs w:val="16"/>
              </w:rPr>
            </w:pPr>
            <w:hyperlink r:id="rId192" w:history="1">
              <w:r w:rsidR="0016243E" w:rsidRPr="000938CF">
                <w:rPr>
                  <w:rStyle w:val="Hyperlink"/>
                  <w:rFonts w:ascii="Verdana" w:hAnsi="Verdana" w:cs="Arial"/>
                  <w:sz w:val="16"/>
                  <w:szCs w:val="16"/>
                </w:rPr>
                <w:t>YES - Youth Emotional Support Service</w:t>
              </w:r>
            </w:hyperlink>
          </w:p>
          <w:p w14:paraId="26D22501" w14:textId="77777777" w:rsidR="0016243E" w:rsidRPr="000938CF" w:rsidRDefault="0016243E" w:rsidP="0016243E">
            <w:pPr>
              <w:rPr>
                <w:rFonts w:ascii="Verdana" w:hAnsi="Verdana" w:cs="Arial"/>
                <w:sz w:val="16"/>
                <w:szCs w:val="16"/>
              </w:rPr>
            </w:pPr>
          </w:p>
        </w:tc>
      </w:tr>
      <w:tr w:rsidR="003E0FAA" w:rsidRPr="000938CF" w14:paraId="58F7AF41" w14:textId="77777777" w:rsidTr="00412D87">
        <w:tc>
          <w:tcPr>
            <w:tcW w:w="820" w:type="dxa"/>
          </w:tcPr>
          <w:p w14:paraId="4D7759FA" w14:textId="70BA7225" w:rsidR="003E0FAA" w:rsidRPr="000938CF" w:rsidRDefault="003E0FAA"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3</w:t>
            </w:r>
            <w:r w:rsidRPr="000938CF">
              <w:rPr>
                <w:rFonts w:ascii="Verdana" w:hAnsi="Verdana" w:cs="Arial"/>
                <w:sz w:val="16"/>
                <w:szCs w:val="16"/>
              </w:rPr>
              <w:t>.2</w:t>
            </w:r>
          </w:p>
        </w:tc>
        <w:tc>
          <w:tcPr>
            <w:tcW w:w="1869" w:type="dxa"/>
          </w:tcPr>
          <w:p w14:paraId="76C3ACC6" w14:textId="59C90955" w:rsidR="003E0FAA" w:rsidRPr="000938CF" w:rsidRDefault="003E0FAA" w:rsidP="0016243E">
            <w:pPr>
              <w:rPr>
                <w:rFonts w:ascii="Verdana" w:hAnsi="Verdana" w:cs="Arial"/>
                <w:sz w:val="16"/>
                <w:szCs w:val="16"/>
              </w:rPr>
            </w:pPr>
            <w:r w:rsidRPr="000938CF">
              <w:rPr>
                <w:rFonts w:ascii="Verdana" w:hAnsi="Verdana" w:cs="Arial"/>
                <w:sz w:val="16"/>
                <w:szCs w:val="16"/>
              </w:rPr>
              <w:t>Self-Harm Guidance for schools</w:t>
            </w:r>
          </w:p>
        </w:tc>
        <w:tc>
          <w:tcPr>
            <w:tcW w:w="11305" w:type="dxa"/>
          </w:tcPr>
          <w:p w14:paraId="4BC829C8" w14:textId="04998BB5" w:rsidR="003E0FAA" w:rsidRPr="000938CF" w:rsidRDefault="000D101C" w:rsidP="0016243E">
            <w:pPr>
              <w:rPr>
                <w:rFonts w:ascii="Verdana" w:hAnsi="Verdana"/>
                <w:sz w:val="16"/>
                <w:szCs w:val="16"/>
              </w:rPr>
            </w:pPr>
            <w:hyperlink r:id="rId193" w:history="1">
              <w:r w:rsidR="003E0FAA" w:rsidRPr="000938CF">
                <w:rPr>
                  <w:rStyle w:val="Hyperlink"/>
                  <w:rFonts w:ascii="Verdana" w:hAnsi="Verdana"/>
                  <w:sz w:val="16"/>
                  <w:szCs w:val="16"/>
                </w:rPr>
                <w:t>Self-Harm Guidance for schools</w:t>
              </w:r>
            </w:hyperlink>
          </w:p>
        </w:tc>
      </w:tr>
      <w:tr w:rsidR="0016243E" w:rsidRPr="000938CF" w14:paraId="547EA524" w14:textId="77777777" w:rsidTr="00412D87">
        <w:tc>
          <w:tcPr>
            <w:tcW w:w="820" w:type="dxa"/>
          </w:tcPr>
          <w:p w14:paraId="143DF62F" w14:textId="65BE8762" w:rsidR="0016243E" w:rsidRPr="000938CF" w:rsidRDefault="0016243E"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4</w:t>
            </w:r>
          </w:p>
        </w:tc>
        <w:tc>
          <w:tcPr>
            <w:tcW w:w="1869" w:type="dxa"/>
          </w:tcPr>
          <w:p w14:paraId="281A1E6D" w14:textId="77777777" w:rsidR="0016243E" w:rsidRPr="000938CF" w:rsidRDefault="0016243E" w:rsidP="0016243E">
            <w:pPr>
              <w:rPr>
                <w:rFonts w:ascii="Verdana" w:hAnsi="Verdana" w:cs="Arial"/>
                <w:sz w:val="16"/>
                <w:szCs w:val="16"/>
              </w:rPr>
            </w:pPr>
            <w:r w:rsidRPr="000938CF">
              <w:rPr>
                <w:rFonts w:ascii="Verdana" w:hAnsi="Verdana" w:cs="Arial"/>
                <w:sz w:val="16"/>
                <w:szCs w:val="16"/>
              </w:rPr>
              <w:t>Statutory Status of RE/RSE/HE</w:t>
            </w:r>
          </w:p>
        </w:tc>
        <w:tc>
          <w:tcPr>
            <w:tcW w:w="11305" w:type="dxa"/>
          </w:tcPr>
          <w:p w14:paraId="0D0DFBAA" w14:textId="77777777" w:rsidR="0016243E" w:rsidRPr="000938CF" w:rsidRDefault="000D101C" w:rsidP="0016243E">
            <w:pPr>
              <w:rPr>
                <w:rFonts w:ascii="Verdana" w:hAnsi="Verdana" w:cs="Arial"/>
                <w:sz w:val="16"/>
                <w:szCs w:val="16"/>
              </w:rPr>
            </w:pPr>
            <w:hyperlink r:id="rId194" w:history="1">
              <w:r w:rsidR="0016243E" w:rsidRPr="000938CF">
                <w:rPr>
                  <w:rStyle w:val="Hyperlink"/>
                  <w:rFonts w:ascii="Verdana" w:hAnsi="Verdana" w:cs="Arial"/>
                  <w:sz w:val="16"/>
                  <w:szCs w:val="16"/>
                </w:rPr>
                <w:t>Statutory guidance: relationships education relationships and sex education (RSE) and health education</w:t>
              </w:r>
            </w:hyperlink>
          </w:p>
          <w:p w14:paraId="6C7C67D8" w14:textId="77777777" w:rsidR="0016243E" w:rsidRPr="000938CF" w:rsidRDefault="000D101C" w:rsidP="0016243E">
            <w:pPr>
              <w:rPr>
                <w:rFonts w:ascii="Verdana" w:hAnsi="Verdana" w:cs="Arial"/>
                <w:sz w:val="16"/>
                <w:szCs w:val="16"/>
              </w:rPr>
            </w:pPr>
            <w:hyperlink r:id="rId195" w:history="1">
              <w:r w:rsidR="0016243E" w:rsidRPr="000938CF">
                <w:rPr>
                  <w:rStyle w:val="Hyperlink"/>
                  <w:rFonts w:ascii="Verdana" w:hAnsi="Verdana" w:cs="Arial"/>
                  <w:sz w:val="16"/>
                  <w:szCs w:val="16"/>
                </w:rPr>
                <w:t>West Sussex Education for Safeguarding E4S</w:t>
              </w:r>
            </w:hyperlink>
          </w:p>
          <w:p w14:paraId="7BA8C76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 PSHE Association provides guidance to schools on developing their PSHE curriculum including online safety –Accessed </w:t>
            </w:r>
            <w:hyperlink r:id="rId196" w:history="1">
              <w:r w:rsidRPr="000938CF">
                <w:rPr>
                  <w:rStyle w:val="Hyperlink"/>
                  <w:rFonts w:ascii="Verdana" w:hAnsi="Verdana" w:cs="Arial"/>
                  <w:sz w:val="16"/>
                  <w:szCs w:val="16"/>
                </w:rPr>
                <w:t>here</w:t>
              </w:r>
            </w:hyperlink>
          </w:p>
          <w:p w14:paraId="14F7611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Parent Zone and Google have developed Be Internet Legends Accessed </w:t>
            </w:r>
            <w:hyperlink r:id="rId197" w:history="1">
              <w:r w:rsidRPr="000938CF">
                <w:rPr>
                  <w:rStyle w:val="Hyperlink"/>
                  <w:rFonts w:ascii="Verdana" w:hAnsi="Verdana" w:cs="Arial"/>
                  <w:sz w:val="16"/>
                  <w:szCs w:val="16"/>
                </w:rPr>
                <w:t>here</w:t>
              </w:r>
            </w:hyperlink>
          </w:p>
          <w:p w14:paraId="71555825" w14:textId="77777777" w:rsidR="0016243E" w:rsidRPr="000938CF" w:rsidRDefault="0016243E" w:rsidP="0016243E">
            <w:pPr>
              <w:rPr>
                <w:rFonts w:ascii="Verdana" w:hAnsi="Verdana" w:cs="Arial"/>
                <w:sz w:val="16"/>
                <w:szCs w:val="16"/>
              </w:rPr>
            </w:pPr>
            <w:r w:rsidRPr="000938CF">
              <w:rPr>
                <w:rFonts w:ascii="Verdana" w:hAnsi="Verdana" w:cs="Arial"/>
                <w:sz w:val="16"/>
                <w:szCs w:val="16"/>
              </w:rPr>
              <w:lastRenderedPageBreak/>
              <w:t xml:space="preserve">Rise Above - PSHE curriculum topics to Upper KS2, KS3 and KS4 pupils </w:t>
            </w:r>
            <w:hyperlink r:id="rId198" w:history="1">
              <w:r w:rsidRPr="000938CF">
                <w:rPr>
                  <w:rStyle w:val="Hyperlink"/>
                  <w:rFonts w:ascii="Verdana" w:hAnsi="Verdana" w:cs="Arial"/>
                  <w:sz w:val="16"/>
                  <w:szCs w:val="16"/>
                </w:rPr>
                <w:t>Here</w:t>
              </w:r>
            </w:hyperlink>
          </w:p>
          <w:p w14:paraId="72236FA3" w14:textId="77777777" w:rsidR="0016243E" w:rsidRPr="000938CF" w:rsidRDefault="0016243E" w:rsidP="0016243E">
            <w:pPr>
              <w:rPr>
                <w:rFonts w:ascii="Verdana" w:hAnsi="Verdana" w:cs="Arial"/>
                <w:sz w:val="16"/>
                <w:szCs w:val="16"/>
              </w:rPr>
            </w:pPr>
          </w:p>
        </w:tc>
      </w:tr>
      <w:tr w:rsidR="0016243E" w:rsidRPr="000938CF" w14:paraId="7CB488F0" w14:textId="77777777" w:rsidTr="00412D87">
        <w:tc>
          <w:tcPr>
            <w:tcW w:w="820" w:type="dxa"/>
          </w:tcPr>
          <w:p w14:paraId="199249B2" w14:textId="510215D9" w:rsidR="0016243E" w:rsidRPr="000938CF" w:rsidRDefault="0016243E" w:rsidP="0016243E">
            <w:pPr>
              <w:rPr>
                <w:rFonts w:ascii="Verdana" w:hAnsi="Verdana" w:cs="Arial"/>
                <w:sz w:val="16"/>
                <w:szCs w:val="16"/>
              </w:rPr>
            </w:pPr>
            <w:r w:rsidRPr="000938CF">
              <w:rPr>
                <w:rFonts w:ascii="Verdana" w:hAnsi="Verdana" w:cs="Arial"/>
                <w:sz w:val="16"/>
                <w:szCs w:val="16"/>
              </w:rPr>
              <w:t>1</w:t>
            </w:r>
            <w:r w:rsidR="005A3F11" w:rsidRPr="000938CF">
              <w:rPr>
                <w:rFonts w:ascii="Verdana" w:hAnsi="Verdana" w:cs="Arial"/>
                <w:sz w:val="16"/>
                <w:szCs w:val="16"/>
              </w:rPr>
              <w:t>5</w:t>
            </w:r>
          </w:p>
        </w:tc>
        <w:tc>
          <w:tcPr>
            <w:tcW w:w="1869" w:type="dxa"/>
          </w:tcPr>
          <w:p w14:paraId="1C21EF8F"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Crimes committed on school premises – when to call the police </w:t>
            </w:r>
          </w:p>
        </w:tc>
        <w:tc>
          <w:tcPr>
            <w:tcW w:w="11305" w:type="dxa"/>
          </w:tcPr>
          <w:p w14:paraId="6AEFA688" w14:textId="20847BA3"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 National Police Chiefs Council guidance </w:t>
            </w:r>
            <w:hyperlink r:id="rId199" w:history="1">
              <w:r w:rsidR="00245004" w:rsidRPr="000938CF">
                <w:rPr>
                  <w:rStyle w:val="Hyperlink"/>
                  <w:rFonts w:ascii="Verdana" w:hAnsi="Verdana" w:cs="Arial"/>
                  <w:sz w:val="16"/>
                  <w:szCs w:val="16"/>
                </w:rPr>
                <w:t>https://www.npcc.police.uk/documents/Children%20and%20Young%20people/When%20to%20call%20police%20guidance%20for%20schools%20and%20colleges.pdf</w:t>
              </w:r>
            </w:hyperlink>
          </w:p>
          <w:p w14:paraId="5CEFF5C6" w14:textId="5685ED5B" w:rsidR="00245004" w:rsidRPr="000938CF" w:rsidRDefault="00245004" w:rsidP="0016243E">
            <w:pPr>
              <w:rPr>
                <w:rFonts w:ascii="Verdana" w:hAnsi="Verdana" w:cs="Arial"/>
                <w:sz w:val="16"/>
                <w:szCs w:val="16"/>
              </w:rPr>
            </w:pPr>
          </w:p>
        </w:tc>
      </w:tr>
      <w:tr w:rsidR="0016243E" w:rsidRPr="000938CF" w14:paraId="394309B1" w14:textId="77777777" w:rsidTr="00412D87">
        <w:tc>
          <w:tcPr>
            <w:tcW w:w="820" w:type="dxa"/>
          </w:tcPr>
          <w:p w14:paraId="34F6617D" w14:textId="414A339E" w:rsidR="0016243E" w:rsidRPr="000938CF" w:rsidRDefault="0016243E" w:rsidP="0016243E">
            <w:pPr>
              <w:rPr>
                <w:rFonts w:ascii="Verdana" w:hAnsi="Verdana" w:cs="Arial"/>
                <w:sz w:val="16"/>
                <w:szCs w:val="16"/>
              </w:rPr>
            </w:pPr>
            <w:r w:rsidRPr="000938CF">
              <w:rPr>
                <w:rFonts w:ascii="Verdana" w:hAnsi="Verdana" w:cs="Arial"/>
                <w:sz w:val="16"/>
                <w:szCs w:val="16"/>
              </w:rPr>
              <w:t>1</w:t>
            </w:r>
            <w:r w:rsidR="00BC63C8" w:rsidRPr="000938CF">
              <w:rPr>
                <w:rFonts w:ascii="Verdana" w:hAnsi="Verdana" w:cs="Arial"/>
                <w:sz w:val="16"/>
                <w:szCs w:val="16"/>
              </w:rPr>
              <w:t>6</w:t>
            </w:r>
          </w:p>
        </w:tc>
        <w:tc>
          <w:tcPr>
            <w:tcW w:w="1869" w:type="dxa"/>
          </w:tcPr>
          <w:p w14:paraId="6B06CD7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Use of reasonable force in schools </w:t>
            </w:r>
          </w:p>
        </w:tc>
        <w:tc>
          <w:tcPr>
            <w:tcW w:w="11305" w:type="dxa"/>
          </w:tcPr>
          <w:p w14:paraId="5A309801" w14:textId="1130BF8A" w:rsidR="0016243E" w:rsidRPr="000938CF" w:rsidRDefault="000D101C" w:rsidP="0016243E">
            <w:pPr>
              <w:rPr>
                <w:rFonts w:ascii="Verdana" w:hAnsi="Verdana" w:cs="Arial"/>
                <w:sz w:val="16"/>
                <w:szCs w:val="16"/>
              </w:rPr>
            </w:pPr>
            <w:hyperlink r:id="rId200" w:history="1">
              <w:r w:rsidR="005B5BDE" w:rsidRPr="000938CF">
                <w:rPr>
                  <w:rStyle w:val="Hyperlink"/>
                  <w:rFonts w:ascii="Verdana" w:hAnsi="Verdana" w:cs="Arial"/>
                  <w:sz w:val="16"/>
                  <w:szCs w:val="16"/>
                </w:rPr>
                <w:t>https://assets.publishing.service.gov.uk/government/uploads/system/uploads/attachment_data/file/444051/Use_of_reasonable_force_advice_Reviewed_July_2015.pdf</w:t>
              </w:r>
            </w:hyperlink>
          </w:p>
          <w:p w14:paraId="738E6845" w14:textId="12F4F390" w:rsidR="005B5BDE" w:rsidRPr="000938CF" w:rsidRDefault="005B5BDE" w:rsidP="0016243E">
            <w:pPr>
              <w:rPr>
                <w:rFonts w:ascii="Verdana" w:hAnsi="Verdana" w:cs="Arial"/>
                <w:sz w:val="16"/>
                <w:szCs w:val="16"/>
              </w:rPr>
            </w:pPr>
          </w:p>
        </w:tc>
      </w:tr>
      <w:tr w:rsidR="0016243E" w:rsidRPr="000938CF" w14:paraId="32CC1BC5" w14:textId="77777777" w:rsidTr="00412D87">
        <w:tc>
          <w:tcPr>
            <w:tcW w:w="820" w:type="dxa"/>
          </w:tcPr>
          <w:p w14:paraId="5BD7910F" w14:textId="30C61798" w:rsidR="0016243E" w:rsidRPr="000938CF" w:rsidRDefault="0016243E" w:rsidP="0016243E">
            <w:pPr>
              <w:rPr>
                <w:rFonts w:ascii="Verdana" w:hAnsi="Verdana" w:cs="Arial"/>
                <w:sz w:val="16"/>
                <w:szCs w:val="16"/>
              </w:rPr>
            </w:pPr>
            <w:r w:rsidRPr="000938CF">
              <w:rPr>
                <w:rFonts w:ascii="Verdana" w:hAnsi="Verdana" w:cs="Arial"/>
                <w:sz w:val="16"/>
                <w:szCs w:val="16"/>
              </w:rPr>
              <w:t>1</w:t>
            </w:r>
            <w:r w:rsidR="00294766" w:rsidRPr="000938CF">
              <w:rPr>
                <w:rFonts w:ascii="Verdana" w:hAnsi="Verdana" w:cs="Arial"/>
                <w:sz w:val="16"/>
                <w:szCs w:val="16"/>
              </w:rPr>
              <w:t>7</w:t>
            </w:r>
          </w:p>
        </w:tc>
        <w:tc>
          <w:tcPr>
            <w:tcW w:w="1869" w:type="dxa"/>
          </w:tcPr>
          <w:p w14:paraId="77E4CA68" w14:textId="77777777" w:rsidR="0016243E" w:rsidRPr="000938CF" w:rsidRDefault="0016243E" w:rsidP="0016243E">
            <w:pPr>
              <w:rPr>
                <w:rFonts w:ascii="Verdana" w:hAnsi="Verdana" w:cs="Arial"/>
                <w:sz w:val="16"/>
                <w:szCs w:val="16"/>
              </w:rPr>
            </w:pPr>
            <w:r w:rsidRPr="000938CF">
              <w:rPr>
                <w:rFonts w:ascii="Verdana" w:hAnsi="Verdana" w:cs="Arial"/>
                <w:sz w:val="16"/>
                <w:szCs w:val="16"/>
              </w:rPr>
              <w:t>Online safety in schools</w:t>
            </w:r>
          </w:p>
        </w:tc>
        <w:tc>
          <w:tcPr>
            <w:tcW w:w="11305" w:type="dxa"/>
          </w:tcPr>
          <w:p w14:paraId="1F35EF72" w14:textId="3B2FE9DF" w:rsidR="0016243E" w:rsidRPr="000938CF" w:rsidRDefault="0016243E" w:rsidP="0016243E">
            <w:pPr>
              <w:rPr>
                <w:rFonts w:ascii="Verdana" w:hAnsi="Verdana" w:cs="Arial"/>
                <w:sz w:val="16"/>
                <w:szCs w:val="16"/>
              </w:rPr>
            </w:pPr>
            <w:r w:rsidRPr="000938CF">
              <w:rPr>
                <w:rFonts w:ascii="Verdana" w:hAnsi="Verdana" w:cs="Arial"/>
                <w:sz w:val="16"/>
                <w:szCs w:val="16"/>
              </w:rPr>
              <w:t>Teaching On</w:t>
            </w:r>
            <w:r w:rsidR="00751C33" w:rsidRPr="000938CF">
              <w:rPr>
                <w:rFonts w:ascii="Verdana" w:hAnsi="Verdana" w:cs="Arial"/>
                <w:sz w:val="16"/>
                <w:szCs w:val="16"/>
              </w:rPr>
              <w:t>-</w:t>
            </w:r>
            <w:r w:rsidRPr="000938CF">
              <w:rPr>
                <w:rFonts w:ascii="Verdana" w:hAnsi="Verdana" w:cs="Arial"/>
                <w:sz w:val="16"/>
                <w:szCs w:val="16"/>
              </w:rPr>
              <w:t xml:space="preserve">Line Safety in Schools, June 2019, found </w:t>
            </w:r>
            <w:hyperlink r:id="rId201" w:history="1">
              <w:r w:rsidRPr="000938CF">
                <w:rPr>
                  <w:rStyle w:val="Hyperlink"/>
                  <w:rFonts w:ascii="Verdana" w:hAnsi="Verdana" w:cs="Arial"/>
                  <w:sz w:val="16"/>
                  <w:szCs w:val="16"/>
                </w:rPr>
                <w:t>here</w:t>
              </w:r>
            </w:hyperlink>
          </w:p>
          <w:p w14:paraId="732F9F09" w14:textId="77777777" w:rsidR="0016243E" w:rsidRPr="000938CF" w:rsidRDefault="000D101C" w:rsidP="0016243E">
            <w:pPr>
              <w:rPr>
                <w:rFonts w:ascii="Verdana" w:hAnsi="Verdana" w:cs="Arial"/>
                <w:sz w:val="16"/>
                <w:szCs w:val="16"/>
              </w:rPr>
            </w:pPr>
            <w:hyperlink r:id="rId202" w:history="1">
              <w:r w:rsidR="0016243E" w:rsidRPr="000938CF">
                <w:rPr>
                  <w:rStyle w:val="Hyperlink"/>
                  <w:rFonts w:ascii="Verdana" w:hAnsi="Verdana" w:cs="Arial"/>
                  <w:sz w:val="16"/>
                  <w:szCs w:val="16"/>
                </w:rPr>
                <w:t>UK Safer internet centre</w:t>
              </w:r>
            </w:hyperlink>
            <w:r w:rsidR="0016243E" w:rsidRPr="000938CF">
              <w:rPr>
                <w:rFonts w:ascii="Verdana" w:hAnsi="Verdana" w:cs="Arial"/>
                <w:sz w:val="16"/>
                <w:szCs w:val="16"/>
              </w:rPr>
              <w:t xml:space="preserve"> </w:t>
            </w:r>
          </w:p>
          <w:p w14:paraId="04F50612" w14:textId="77777777" w:rsidR="0016243E" w:rsidRPr="000938CF" w:rsidRDefault="000D101C" w:rsidP="0016243E">
            <w:pPr>
              <w:rPr>
                <w:rFonts w:ascii="Verdana" w:hAnsi="Verdana" w:cs="Arial"/>
                <w:sz w:val="16"/>
                <w:szCs w:val="16"/>
              </w:rPr>
            </w:pPr>
            <w:hyperlink r:id="rId203" w:history="1">
              <w:r w:rsidR="0016243E" w:rsidRPr="000938CF">
                <w:rPr>
                  <w:rStyle w:val="Hyperlink"/>
                  <w:rFonts w:ascii="Verdana" w:hAnsi="Verdana" w:cs="Arial"/>
                  <w:sz w:val="16"/>
                  <w:szCs w:val="16"/>
                </w:rPr>
                <w:t>Prevent duties</w:t>
              </w:r>
            </w:hyperlink>
            <w:r w:rsidR="0016243E" w:rsidRPr="000938CF">
              <w:rPr>
                <w:rFonts w:ascii="Verdana" w:hAnsi="Verdana" w:cs="Arial"/>
                <w:sz w:val="16"/>
                <w:szCs w:val="16"/>
              </w:rPr>
              <w:t xml:space="preserve">. </w:t>
            </w:r>
          </w:p>
          <w:p w14:paraId="46F6A64C" w14:textId="77777777" w:rsidR="0016243E" w:rsidRPr="000938CF" w:rsidRDefault="000D101C" w:rsidP="0016243E">
            <w:pPr>
              <w:rPr>
                <w:rFonts w:ascii="Verdana" w:hAnsi="Verdana" w:cs="Arial"/>
                <w:sz w:val="16"/>
                <w:szCs w:val="16"/>
              </w:rPr>
            </w:pPr>
            <w:hyperlink r:id="rId204" w:history="1">
              <w:r w:rsidR="0016243E" w:rsidRPr="000938CF">
                <w:rPr>
                  <w:rStyle w:val="Hyperlink"/>
                  <w:rFonts w:ascii="Verdana" w:hAnsi="Verdana" w:cs="Arial"/>
                  <w:sz w:val="16"/>
                  <w:szCs w:val="16"/>
                </w:rPr>
                <w:t>360 Safe Website</w:t>
              </w:r>
            </w:hyperlink>
            <w:r w:rsidR="0016243E" w:rsidRPr="000938CF">
              <w:rPr>
                <w:rFonts w:ascii="Verdana" w:hAnsi="Verdana" w:cs="Arial"/>
                <w:sz w:val="16"/>
                <w:szCs w:val="16"/>
              </w:rPr>
              <w:t xml:space="preserve">  </w:t>
            </w:r>
          </w:p>
          <w:p w14:paraId="7F568F91" w14:textId="192E817E" w:rsidR="0016243E" w:rsidRPr="000938CF" w:rsidRDefault="000D101C" w:rsidP="0016243E">
            <w:pPr>
              <w:rPr>
                <w:rFonts w:ascii="Verdana" w:hAnsi="Verdana" w:cs="Arial"/>
                <w:sz w:val="16"/>
                <w:szCs w:val="16"/>
              </w:rPr>
            </w:pPr>
            <w:hyperlink r:id="rId205" w:history="1">
              <w:r w:rsidR="0016243E" w:rsidRPr="000938CF">
                <w:rPr>
                  <w:rStyle w:val="Hyperlink"/>
                  <w:rFonts w:ascii="Verdana" w:hAnsi="Verdana" w:cs="Arial"/>
                  <w:sz w:val="16"/>
                  <w:szCs w:val="16"/>
                </w:rPr>
                <w:t xml:space="preserve">Online safety in schools and colleges: Questions for the </w:t>
              </w:r>
              <w:r w:rsidR="00935B45" w:rsidRPr="000938CF">
                <w:rPr>
                  <w:rStyle w:val="Hyperlink"/>
                  <w:rFonts w:ascii="Verdana" w:hAnsi="Verdana" w:cs="Arial"/>
                  <w:sz w:val="16"/>
                  <w:szCs w:val="16"/>
                </w:rPr>
                <w:t>Governing Body</w:t>
              </w:r>
              <w:r w:rsidR="0016243E" w:rsidRPr="000938CF">
                <w:rPr>
                  <w:rStyle w:val="Hyperlink"/>
                  <w:rFonts w:ascii="Verdana" w:hAnsi="Verdana" w:cs="Arial"/>
                  <w:sz w:val="16"/>
                  <w:szCs w:val="16"/>
                </w:rPr>
                <w:t xml:space="preserve"> </w:t>
              </w:r>
            </w:hyperlink>
          </w:p>
          <w:p w14:paraId="36CEA556" w14:textId="77777777" w:rsidR="0016243E" w:rsidRPr="000938CF" w:rsidRDefault="000D101C" w:rsidP="0016243E">
            <w:pPr>
              <w:rPr>
                <w:rFonts w:ascii="Verdana" w:hAnsi="Verdana" w:cs="Arial"/>
                <w:sz w:val="16"/>
                <w:szCs w:val="16"/>
              </w:rPr>
            </w:pPr>
            <w:hyperlink r:id="rId206" w:history="1">
              <w:r w:rsidR="0016243E" w:rsidRPr="000938CF">
                <w:rPr>
                  <w:rStyle w:val="Hyperlink"/>
                  <w:rFonts w:ascii="Verdana" w:hAnsi="Verdana" w:cs="Arial"/>
                  <w:sz w:val="16"/>
                  <w:szCs w:val="16"/>
                </w:rPr>
                <w:t>Safeguarding and remote education</w:t>
              </w:r>
            </w:hyperlink>
          </w:p>
          <w:p w14:paraId="30A9B13B" w14:textId="77777777" w:rsidR="0016243E" w:rsidRPr="000938CF" w:rsidRDefault="0016243E" w:rsidP="0016243E">
            <w:pPr>
              <w:rPr>
                <w:rFonts w:ascii="Verdana" w:hAnsi="Verdana" w:cs="Arial"/>
                <w:sz w:val="16"/>
                <w:szCs w:val="16"/>
              </w:rPr>
            </w:pPr>
          </w:p>
          <w:p w14:paraId="7900E7DE" w14:textId="77777777" w:rsidR="0016243E" w:rsidRPr="000938CF" w:rsidRDefault="0016243E" w:rsidP="0016243E">
            <w:pPr>
              <w:rPr>
                <w:rFonts w:ascii="Verdana" w:hAnsi="Verdana" w:cs="Arial"/>
                <w:sz w:val="16"/>
                <w:szCs w:val="16"/>
              </w:rPr>
            </w:pPr>
          </w:p>
        </w:tc>
      </w:tr>
      <w:tr w:rsidR="0016243E" w:rsidRPr="000938CF" w14:paraId="79DD37CE" w14:textId="77777777" w:rsidTr="00412D87">
        <w:tc>
          <w:tcPr>
            <w:tcW w:w="820" w:type="dxa"/>
          </w:tcPr>
          <w:p w14:paraId="5B52329A" w14:textId="739D864D" w:rsidR="0016243E" w:rsidRPr="000938CF" w:rsidRDefault="0016243E" w:rsidP="0016243E">
            <w:pPr>
              <w:rPr>
                <w:rFonts w:ascii="Verdana" w:hAnsi="Verdana" w:cs="Arial"/>
                <w:sz w:val="16"/>
                <w:szCs w:val="16"/>
              </w:rPr>
            </w:pPr>
            <w:r w:rsidRPr="000938CF">
              <w:rPr>
                <w:rFonts w:ascii="Verdana" w:hAnsi="Verdana" w:cs="Arial"/>
                <w:sz w:val="16"/>
                <w:szCs w:val="16"/>
              </w:rPr>
              <w:t>1</w:t>
            </w:r>
            <w:r w:rsidR="00294766" w:rsidRPr="000938CF">
              <w:rPr>
                <w:rFonts w:ascii="Verdana" w:hAnsi="Verdana" w:cs="Arial"/>
                <w:sz w:val="16"/>
                <w:szCs w:val="16"/>
              </w:rPr>
              <w:t>8</w:t>
            </w:r>
          </w:p>
        </w:tc>
        <w:tc>
          <w:tcPr>
            <w:tcW w:w="1869" w:type="dxa"/>
          </w:tcPr>
          <w:p w14:paraId="7B6C1635" w14:textId="77777777" w:rsidR="0016243E" w:rsidRPr="000938CF" w:rsidRDefault="0016243E" w:rsidP="0016243E">
            <w:pPr>
              <w:rPr>
                <w:rFonts w:ascii="Verdana" w:hAnsi="Verdana" w:cs="Arial"/>
                <w:sz w:val="16"/>
                <w:szCs w:val="16"/>
              </w:rPr>
            </w:pPr>
            <w:r w:rsidRPr="000938CF">
              <w:rPr>
                <w:rFonts w:ascii="Verdana" w:hAnsi="Verdana" w:cs="Arial"/>
                <w:sz w:val="16"/>
                <w:szCs w:val="16"/>
              </w:rPr>
              <w:t>Ofsted Inspections</w:t>
            </w:r>
          </w:p>
        </w:tc>
        <w:tc>
          <w:tcPr>
            <w:tcW w:w="11305" w:type="dxa"/>
          </w:tcPr>
          <w:p w14:paraId="08CC56BE" w14:textId="0BD4CEFB" w:rsidR="00277845" w:rsidRPr="000938CF" w:rsidRDefault="0016243E" w:rsidP="0016243E">
            <w:pPr>
              <w:rPr>
                <w:rFonts w:ascii="Verdana" w:hAnsi="Verdana" w:cs="Arial"/>
                <w:sz w:val="16"/>
                <w:szCs w:val="16"/>
              </w:rPr>
            </w:pPr>
            <w:r w:rsidRPr="000938CF">
              <w:rPr>
                <w:rFonts w:ascii="Verdana" w:hAnsi="Verdana" w:cs="Arial"/>
                <w:sz w:val="16"/>
                <w:szCs w:val="16"/>
              </w:rPr>
              <w:t xml:space="preserve">Ofsted’s inspection framework – found </w:t>
            </w:r>
            <w:hyperlink r:id="rId207" w:history="1">
              <w:r w:rsidR="00277845" w:rsidRPr="000938CF">
                <w:rPr>
                  <w:rStyle w:val="Hyperlink"/>
                  <w:rFonts w:ascii="Verdana" w:hAnsi="Verdana" w:cs="Arial"/>
                  <w:sz w:val="16"/>
                  <w:szCs w:val="16"/>
                </w:rPr>
                <w:t>https://www.gov.uk/government/publications/education-inspection-framework/education-inspection-framework</w:t>
              </w:r>
            </w:hyperlink>
          </w:p>
          <w:p w14:paraId="2B72EF10" w14:textId="1F6472C4" w:rsidR="0016243E" w:rsidRPr="000938CF" w:rsidRDefault="00807766" w:rsidP="0016243E">
            <w:pPr>
              <w:rPr>
                <w:rFonts w:ascii="Verdana" w:hAnsi="Verdana" w:cs="Arial"/>
                <w:sz w:val="16"/>
                <w:szCs w:val="16"/>
              </w:rPr>
            </w:pPr>
            <w:r w:rsidRPr="000938CF">
              <w:rPr>
                <w:rFonts w:ascii="Verdana" w:hAnsi="Verdana" w:cs="Arial"/>
                <w:sz w:val="16"/>
                <w:szCs w:val="16"/>
              </w:rPr>
              <w:t>I</w:t>
            </w:r>
            <w:r w:rsidR="0016243E" w:rsidRPr="000938CF">
              <w:rPr>
                <w:rFonts w:ascii="Verdana" w:hAnsi="Verdana" w:cs="Arial"/>
                <w:sz w:val="16"/>
                <w:szCs w:val="16"/>
              </w:rPr>
              <w:t xml:space="preserve">nspecting safeguarding in early years, education and skills guidance from September 2019, found </w:t>
            </w:r>
            <w:hyperlink r:id="rId208" w:history="1">
              <w:r w:rsidR="00E00A8C" w:rsidRPr="000938CF">
                <w:rPr>
                  <w:rStyle w:val="Hyperlink"/>
                  <w:rFonts w:ascii="Verdana" w:hAnsi="Verdana" w:cs="Arial"/>
                  <w:sz w:val="16"/>
                  <w:szCs w:val="16"/>
                </w:rPr>
                <w:t>https://www.gov.uk/government/publications/inspecting-safeguarding-in-early-years-education-and-skills/inspecting-safeguarding-in-early-years-education-and-skills</w:t>
              </w:r>
            </w:hyperlink>
          </w:p>
          <w:p w14:paraId="734A0636" w14:textId="77777777" w:rsidR="0016243E" w:rsidRPr="000938CF" w:rsidRDefault="0016243E" w:rsidP="0016243E">
            <w:pPr>
              <w:rPr>
                <w:rFonts w:ascii="Verdana" w:hAnsi="Verdana" w:cs="Arial"/>
                <w:sz w:val="16"/>
                <w:szCs w:val="16"/>
              </w:rPr>
            </w:pPr>
          </w:p>
        </w:tc>
      </w:tr>
      <w:tr w:rsidR="0016243E" w:rsidRPr="000938CF" w14:paraId="17BBF43E" w14:textId="77777777" w:rsidTr="00412D87">
        <w:tc>
          <w:tcPr>
            <w:tcW w:w="820" w:type="dxa"/>
          </w:tcPr>
          <w:p w14:paraId="36B2D325" w14:textId="21DFA1A6" w:rsidR="0016243E" w:rsidRPr="000938CF" w:rsidRDefault="0016243E" w:rsidP="0016243E">
            <w:pPr>
              <w:rPr>
                <w:rFonts w:ascii="Verdana" w:hAnsi="Verdana" w:cs="Arial"/>
                <w:sz w:val="16"/>
                <w:szCs w:val="16"/>
              </w:rPr>
            </w:pPr>
            <w:r w:rsidRPr="000938CF">
              <w:rPr>
                <w:rFonts w:ascii="Verdana" w:hAnsi="Verdana" w:cs="Arial"/>
                <w:sz w:val="16"/>
                <w:szCs w:val="16"/>
              </w:rPr>
              <w:t>2</w:t>
            </w:r>
            <w:r w:rsidR="00294766" w:rsidRPr="000938CF">
              <w:rPr>
                <w:rFonts w:ascii="Verdana" w:hAnsi="Verdana" w:cs="Arial"/>
                <w:sz w:val="16"/>
                <w:szCs w:val="16"/>
              </w:rPr>
              <w:t>1</w:t>
            </w:r>
          </w:p>
        </w:tc>
        <w:tc>
          <w:tcPr>
            <w:tcW w:w="1869" w:type="dxa"/>
          </w:tcPr>
          <w:p w14:paraId="055B0F48"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Private Fostering </w:t>
            </w:r>
          </w:p>
        </w:tc>
        <w:tc>
          <w:tcPr>
            <w:tcW w:w="11305" w:type="dxa"/>
          </w:tcPr>
          <w:p w14:paraId="5AECBE3A" w14:textId="296E6E06" w:rsidR="0006485E" w:rsidRPr="000938CF" w:rsidRDefault="000D101C" w:rsidP="0006485E">
            <w:pPr>
              <w:rPr>
                <w:rFonts w:ascii="Verdana" w:hAnsi="Verdana" w:cs="Arial"/>
                <w:sz w:val="16"/>
                <w:szCs w:val="16"/>
              </w:rPr>
            </w:pPr>
            <w:hyperlink r:id="rId209" w:history="1">
              <w:r w:rsidR="0006485E" w:rsidRPr="000938CF">
                <w:rPr>
                  <w:rStyle w:val="Hyperlink"/>
                  <w:rFonts w:ascii="Verdana" w:hAnsi="Verdana" w:cs="Arial"/>
                  <w:sz w:val="16"/>
                  <w:szCs w:val="16"/>
                </w:rPr>
                <w:t>https://assets.publishing.service.gov.uk/government/uploads/system/uploads/attachment_data/file/274414/Children_Act_1989_private_fostering.pdf</w:t>
              </w:r>
            </w:hyperlink>
          </w:p>
          <w:p w14:paraId="76ED5A3A" w14:textId="551DDF35" w:rsidR="0016243E" w:rsidRPr="000938CF" w:rsidRDefault="000D101C" w:rsidP="0006485E">
            <w:pPr>
              <w:rPr>
                <w:rFonts w:ascii="Verdana" w:hAnsi="Verdana" w:cs="Arial"/>
                <w:sz w:val="16"/>
                <w:szCs w:val="16"/>
              </w:rPr>
            </w:pPr>
            <w:hyperlink r:id="rId210" w:anchor="s187" w:history="1">
              <w:r w:rsidR="0006485E" w:rsidRPr="000938CF">
                <w:rPr>
                  <w:rStyle w:val="Hyperlink"/>
                  <w:rFonts w:ascii="Verdana" w:hAnsi="Verdana" w:cs="Arial"/>
                  <w:sz w:val="16"/>
                  <w:szCs w:val="16"/>
                </w:rPr>
                <w:t>https://sussexchildprotection.procedures.org.uk/tkypho/children-in-specific-circumstances/children-living-away-from-home#s187</w:t>
              </w:r>
            </w:hyperlink>
          </w:p>
          <w:p w14:paraId="15D1411F" w14:textId="3E8106C4" w:rsidR="0006485E" w:rsidRPr="000938CF" w:rsidRDefault="0006485E" w:rsidP="0006485E">
            <w:pPr>
              <w:rPr>
                <w:rFonts w:ascii="Verdana" w:hAnsi="Verdana" w:cs="Arial"/>
                <w:sz w:val="16"/>
                <w:szCs w:val="16"/>
              </w:rPr>
            </w:pPr>
          </w:p>
        </w:tc>
      </w:tr>
      <w:tr w:rsidR="0016243E" w:rsidRPr="000938CF" w14:paraId="6A36259E" w14:textId="77777777" w:rsidTr="00412D87">
        <w:tc>
          <w:tcPr>
            <w:tcW w:w="820" w:type="dxa"/>
          </w:tcPr>
          <w:p w14:paraId="2095A7EC" w14:textId="348A6F80" w:rsidR="0016243E" w:rsidRPr="000938CF" w:rsidRDefault="0016243E" w:rsidP="0016243E">
            <w:pPr>
              <w:rPr>
                <w:rFonts w:ascii="Verdana" w:hAnsi="Verdana" w:cs="Arial"/>
                <w:sz w:val="16"/>
                <w:szCs w:val="16"/>
              </w:rPr>
            </w:pPr>
            <w:r w:rsidRPr="000938CF">
              <w:rPr>
                <w:rFonts w:ascii="Verdana" w:hAnsi="Verdana" w:cs="Arial"/>
                <w:sz w:val="16"/>
                <w:szCs w:val="16"/>
              </w:rPr>
              <w:t>2</w:t>
            </w:r>
            <w:r w:rsidR="000B07E5" w:rsidRPr="000938CF">
              <w:rPr>
                <w:rFonts w:ascii="Verdana" w:hAnsi="Verdana" w:cs="Arial"/>
                <w:sz w:val="16"/>
                <w:szCs w:val="16"/>
              </w:rPr>
              <w:t>2</w:t>
            </w:r>
            <w:r w:rsidRPr="000938CF">
              <w:rPr>
                <w:rFonts w:ascii="Verdana" w:hAnsi="Verdana" w:cs="Arial"/>
                <w:sz w:val="16"/>
                <w:szCs w:val="16"/>
              </w:rPr>
              <w:t>.</w:t>
            </w:r>
            <w:r w:rsidR="005807DB" w:rsidRPr="000938CF">
              <w:rPr>
                <w:rFonts w:ascii="Verdana" w:hAnsi="Verdana" w:cs="Arial"/>
                <w:sz w:val="16"/>
                <w:szCs w:val="16"/>
              </w:rPr>
              <w:t>2</w:t>
            </w:r>
          </w:p>
        </w:tc>
        <w:tc>
          <w:tcPr>
            <w:tcW w:w="1869" w:type="dxa"/>
          </w:tcPr>
          <w:p w14:paraId="2857C175" w14:textId="4992293D" w:rsidR="0016243E" w:rsidRPr="000938CF" w:rsidRDefault="00C3685F" w:rsidP="0016243E">
            <w:pPr>
              <w:rPr>
                <w:rFonts w:ascii="Verdana" w:hAnsi="Verdana" w:cs="Arial"/>
                <w:sz w:val="16"/>
                <w:szCs w:val="16"/>
              </w:rPr>
            </w:pPr>
            <w:r w:rsidRPr="000938CF">
              <w:rPr>
                <w:rFonts w:ascii="Verdana" w:hAnsi="Verdana" w:cs="Arial"/>
                <w:sz w:val="16"/>
                <w:szCs w:val="16"/>
              </w:rPr>
              <w:t xml:space="preserve">Fabricated or </w:t>
            </w:r>
            <w:r w:rsidR="008E0540" w:rsidRPr="000938CF">
              <w:rPr>
                <w:rFonts w:ascii="Verdana" w:hAnsi="Verdana" w:cs="Arial"/>
                <w:sz w:val="16"/>
                <w:szCs w:val="16"/>
              </w:rPr>
              <w:t xml:space="preserve">induced illness &amp; </w:t>
            </w:r>
            <w:r w:rsidR="0016243E" w:rsidRPr="000938CF">
              <w:rPr>
                <w:rFonts w:ascii="Verdana" w:hAnsi="Verdana" w:cs="Arial"/>
                <w:sz w:val="16"/>
                <w:szCs w:val="16"/>
              </w:rPr>
              <w:t xml:space="preserve">Perplexing </w:t>
            </w:r>
            <w:r w:rsidRPr="000938CF">
              <w:rPr>
                <w:rFonts w:ascii="Verdana" w:hAnsi="Verdana" w:cs="Arial"/>
                <w:sz w:val="16"/>
                <w:szCs w:val="16"/>
              </w:rPr>
              <w:t xml:space="preserve">Presentations </w:t>
            </w:r>
          </w:p>
        </w:tc>
        <w:tc>
          <w:tcPr>
            <w:tcW w:w="11305" w:type="dxa"/>
          </w:tcPr>
          <w:p w14:paraId="62B4044C" w14:textId="44D50D99" w:rsidR="0016243E" w:rsidRPr="000938CF" w:rsidRDefault="0016243E" w:rsidP="0016243E">
            <w:pPr>
              <w:rPr>
                <w:rFonts w:ascii="Verdana" w:hAnsi="Verdana" w:cs="Arial"/>
                <w:sz w:val="16"/>
                <w:szCs w:val="16"/>
              </w:rPr>
            </w:pPr>
            <w:r w:rsidRPr="000938CF">
              <w:rPr>
                <w:rFonts w:ascii="Verdana" w:hAnsi="Verdana" w:cs="Arial"/>
                <w:sz w:val="16"/>
                <w:szCs w:val="16"/>
              </w:rPr>
              <w:t>Pan-Sussex Child Protection Procedures for further information</w:t>
            </w:r>
            <w:r w:rsidR="005807DB" w:rsidRPr="000938CF">
              <w:rPr>
                <w:rFonts w:ascii="Verdana" w:hAnsi="Verdana" w:cs="Arial"/>
                <w:sz w:val="16"/>
                <w:szCs w:val="16"/>
              </w:rPr>
              <w:t xml:space="preserve"> </w:t>
            </w:r>
            <w:hyperlink r:id="rId211" w:history="1">
              <w:r w:rsidR="005807DB" w:rsidRPr="000938CF">
                <w:rPr>
                  <w:rStyle w:val="Hyperlink"/>
                  <w:rFonts w:ascii="Verdana" w:hAnsi="Verdana" w:cs="Arial"/>
                  <w:sz w:val="16"/>
                  <w:szCs w:val="16"/>
                </w:rPr>
                <w:t>https://sussexchildprotection.procedures.org.uk/tkypss/children-in-specific-circumstances/fabricated-or-induced-illness-fii-and-perplexing-presentations-including-fii-by-carers</w:t>
              </w:r>
            </w:hyperlink>
          </w:p>
          <w:p w14:paraId="49A56C3C" w14:textId="55FCEA44" w:rsidR="005807DB" w:rsidRPr="000938CF" w:rsidRDefault="005807DB" w:rsidP="0016243E">
            <w:pPr>
              <w:rPr>
                <w:rFonts w:ascii="Verdana" w:hAnsi="Verdana" w:cs="Arial"/>
                <w:sz w:val="16"/>
                <w:szCs w:val="16"/>
              </w:rPr>
            </w:pPr>
          </w:p>
        </w:tc>
      </w:tr>
      <w:tr w:rsidR="0016243E" w:rsidRPr="000938CF" w14:paraId="03809075" w14:textId="77777777" w:rsidTr="00412D87">
        <w:tc>
          <w:tcPr>
            <w:tcW w:w="820" w:type="dxa"/>
          </w:tcPr>
          <w:p w14:paraId="3A4E06D9" w14:textId="38464EDF" w:rsidR="0016243E" w:rsidRPr="000938CF" w:rsidRDefault="0016243E" w:rsidP="0016243E">
            <w:pPr>
              <w:rPr>
                <w:rFonts w:ascii="Verdana" w:hAnsi="Verdana" w:cs="Arial"/>
                <w:sz w:val="16"/>
                <w:szCs w:val="16"/>
              </w:rPr>
            </w:pPr>
            <w:r w:rsidRPr="000938CF">
              <w:rPr>
                <w:rFonts w:ascii="Verdana" w:hAnsi="Verdana" w:cs="Arial"/>
                <w:sz w:val="16"/>
                <w:szCs w:val="16"/>
              </w:rPr>
              <w:t>2</w:t>
            </w:r>
            <w:r w:rsidR="00141EAB" w:rsidRPr="000938CF">
              <w:rPr>
                <w:rFonts w:ascii="Verdana" w:hAnsi="Verdana" w:cs="Arial"/>
                <w:sz w:val="16"/>
                <w:szCs w:val="16"/>
              </w:rPr>
              <w:t>2</w:t>
            </w:r>
            <w:r w:rsidRPr="000938CF">
              <w:rPr>
                <w:rFonts w:ascii="Verdana" w:hAnsi="Verdana" w:cs="Arial"/>
                <w:sz w:val="16"/>
                <w:szCs w:val="16"/>
              </w:rPr>
              <w:t>.10</w:t>
            </w:r>
          </w:p>
        </w:tc>
        <w:tc>
          <w:tcPr>
            <w:tcW w:w="1869" w:type="dxa"/>
          </w:tcPr>
          <w:p w14:paraId="5E69949D"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Neglect </w:t>
            </w:r>
          </w:p>
        </w:tc>
        <w:tc>
          <w:tcPr>
            <w:tcW w:w="11305" w:type="dxa"/>
          </w:tcPr>
          <w:p w14:paraId="27EE6459" w14:textId="3180D061" w:rsidR="0016243E" w:rsidRPr="000938CF" w:rsidRDefault="000D101C" w:rsidP="0016243E">
            <w:pPr>
              <w:rPr>
                <w:rFonts w:ascii="Verdana" w:hAnsi="Verdana" w:cs="Arial"/>
                <w:sz w:val="16"/>
                <w:szCs w:val="16"/>
              </w:rPr>
            </w:pPr>
            <w:hyperlink r:id="rId212" w:history="1">
              <w:r w:rsidR="00016B68" w:rsidRPr="000938CF">
                <w:rPr>
                  <w:rStyle w:val="Hyperlink"/>
                  <w:rFonts w:ascii="Verdana" w:hAnsi="Verdana" w:cs="Arial"/>
                  <w:sz w:val="16"/>
                  <w:szCs w:val="16"/>
                </w:rPr>
                <w:t>https://www.westsussexscp.org.uk/neglect</w:t>
              </w:r>
            </w:hyperlink>
          </w:p>
          <w:p w14:paraId="5D0AD454" w14:textId="3969B916" w:rsidR="00016B68" w:rsidRPr="000938CF" w:rsidRDefault="00016B68" w:rsidP="0016243E">
            <w:pPr>
              <w:rPr>
                <w:rFonts w:ascii="Verdana" w:hAnsi="Verdana" w:cs="Arial"/>
                <w:sz w:val="16"/>
                <w:szCs w:val="16"/>
              </w:rPr>
            </w:pPr>
          </w:p>
        </w:tc>
      </w:tr>
      <w:tr w:rsidR="00B50DA2" w:rsidRPr="000938CF" w14:paraId="2F8EDA85" w14:textId="77777777" w:rsidTr="00412D87">
        <w:tc>
          <w:tcPr>
            <w:tcW w:w="820" w:type="dxa"/>
          </w:tcPr>
          <w:p w14:paraId="74EE757D" w14:textId="071A376C" w:rsidR="00B50DA2" w:rsidRPr="000938CF" w:rsidRDefault="00B50DA2" w:rsidP="0016243E">
            <w:pPr>
              <w:rPr>
                <w:rFonts w:ascii="Verdana" w:hAnsi="Verdana" w:cs="Arial"/>
                <w:sz w:val="16"/>
                <w:szCs w:val="16"/>
              </w:rPr>
            </w:pPr>
            <w:r w:rsidRPr="000938CF">
              <w:rPr>
                <w:rFonts w:ascii="Verdana" w:hAnsi="Verdana" w:cs="Arial"/>
                <w:sz w:val="16"/>
                <w:szCs w:val="16"/>
              </w:rPr>
              <w:t xml:space="preserve">23.1 </w:t>
            </w:r>
          </w:p>
        </w:tc>
        <w:tc>
          <w:tcPr>
            <w:tcW w:w="1869" w:type="dxa"/>
          </w:tcPr>
          <w:p w14:paraId="7B1E2DEC" w14:textId="214E2A90" w:rsidR="00B50DA2" w:rsidRPr="000938CF" w:rsidRDefault="00B50DA2" w:rsidP="0016243E">
            <w:pPr>
              <w:rPr>
                <w:rFonts w:ascii="Verdana" w:hAnsi="Verdana" w:cs="Arial"/>
                <w:sz w:val="16"/>
                <w:szCs w:val="16"/>
              </w:rPr>
            </w:pPr>
            <w:r w:rsidRPr="000938CF">
              <w:rPr>
                <w:rFonts w:ascii="Verdana" w:hAnsi="Verdana" w:cs="Arial"/>
                <w:sz w:val="16"/>
                <w:szCs w:val="16"/>
              </w:rPr>
              <w:t xml:space="preserve">Child abduction </w:t>
            </w:r>
          </w:p>
        </w:tc>
        <w:tc>
          <w:tcPr>
            <w:tcW w:w="11305" w:type="dxa"/>
          </w:tcPr>
          <w:p w14:paraId="0E0EF07D" w14:textId="28DBC7A8" w:rsidR="00540948" w:rsidRPr="000938CF" w:rsidRDefault="000D101C" w:rsidP="00540948">
            <w:pPr>
              <w:rPr>
                <w:rFonts w:ascii="Verdana" w:hAnsi="Verdana" w:cs="Arial"/>
                <w:sz w:val="16"/>
                <w:szCs w:val="16"/>
              </w:rPr>
            </w:pPr>
            <w:hyperlink r:id="rId213" w:history="1">
              <w:r w:rsidR="00540948" w:rsidRPr="000938CF">
                <w:rPr>
                  <w:rStyle w:val="Hyperlink"/>
                  <w:rFonts w:ascii="Verdana" w:hAnsi="Verdana" w:cs="Arial"/>
                  <w:sz w:val="16"/>
                  <w:szCs w:val="16"/>
                </w:rPr>
                <w:t>http://www.actionagainstabduction.org/</w:t>
              </w:r>
            </w:hyperlink>
          </w:p>
          <w:p w14:paraId="6E2CB549" w14:textId="77777777" w:rsidR="00540948" w:rsidRPr="000938CF" w:rsidRDefault="00540948" w:rsidP="00540948">
            <w:pPr>
              <w:rPr>
                <w:rFonts w:ascii="Verdana" w:hAnsi="Verdana" w:cs="Arial"/>
                <w:sz w:val="16"/>
                <w:szCs w:val="16"/>
              </w:rPr>
            </w:pPr>
          </w:p>
          <w:p w14:paraId="0131AFC8" w14:textId="3FF5B420" w:rsidR="00B50DA2" w:rsidRPr="000938CF" w:rsidRDefault="000D101C" w:rsidP="00540948">
            <w:pPr>
              <w:rPr>
                <w:rFonts w:ascii="Verdana" w:hAnsi="Verdana" w:cs="Arial"/>
                <w:sz w:val="16"/>
                <w:szCs w:val="16"/>
              </w:rPr>
            </w:pPr>
            <w:hyperlink r:id="rId214" w:history="1">
              <w:r w:rsidR="00540948" w:rsidRPr="000938CF">
                <w:rPr>
                  <w:rStyle w:val="Hyperlink"/>
                  <w:rFonts w:ascii="Verdana" w:hAnsi="Verdana" w:cs="Arial"/>
                  <w:sz w:val="16"/>
                  <w:szCs w:val="16"/>
                </w:rPr>
                <w:t>https://clevernevergoes.org/</w:t>
              </w:r>
            </w:hyperlink>
          </w:p>
          <w:p w14:paraId="4FD4BE21" w14:textId="2AF12BFF" w:rsidR="00540948" w:rsidRPr="000938CF" w:rsidRDefault="00540948" w:rsidP="00540948">
            <w:pPr>
              <w:rPr>
                <w:rFonts w:ascii="Verdana" w:hAnsi="Verdana" w:cs="Arial"/>
                <w:sz w:val="16"/>
                <w:szCs w:val="16"/>
              </w:rPr>
            </w:pPr>
          </w:p>
        </w:tc>
      </w:tr>
      <w:tr w:rsidR="0016243E" w:rsidRPr="000938CF" w14:paraId="2CB857D8" w14:textId="77777777" w:rsidTr="00412D87">
        <w:tc>
          <w:tcPr>
            <w:tcW w:w="820" w:type="dxa"/>
          </w:tcPr>
          <w:p w14:paraId="7632883B" w14:textId="4E127FE9" w:rsidR="0016243E" w:rsidRPr="000938CF" w:rsidRDefault="0016243E" w:rsidP="0016243E">
            <w:pPr>
              <w:rPr>
                <w:rFonts w:ascii="Verdana" w:hAnsi="Verdana" w:cs="Arial"/>
                <w:sz w:val="16"/>
                <w:szCs w:val="16"/>
              </w:rPr>
            </w:pPr>
            <w:r w:rsidRPr="000938CF">
              <w:rPr>
                <w:rFonts w:ascii="Verdana" w:hAnsi="Verdana" w:cs="Arial"/>
                <w:sz w:val="16"/>
                <w:szCs w:val="16"/>
              </w:rPr>
              <w:t>2</w:t>
            </w:r>
            <w:r w:rsidR="00141EAB" w:rsidRPr="000938CF">
              <w:rPr>
                <w:rFonts w:ascii="Verdana" w:hAnsi="Verdana" w:cs="Arial"/>
                <w:sz w:val="16"/>
                <w:szCs w:val="16"/>
              </w:rPr>
              <w:t>3</w:t>
            </w:r>
            <w:r w:rsidR="00540948" w:rsidRPr="000938CF">
              <w:rPr>
                <w:rFonts w:ascii="Verdana" w:hAnsi="Verdana" w:cs="Arial"/>
                <w:sz w:val="16"/>
                <w:szCs w:val="16"/>
              </w:rPr>
              <w:t>.2</w:t>
            </w:r>
          </w:p>
        </w:tc>
        <w:tc>
          <w:tcPr>
            <w:tcW w:w="1869" w:type="dxa"/>
          </w:tcPr>
          <w:p w14:paraId="0BA13453"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in the court system </w:t>
            </w:r>
          </w:p>
        </w:tc>
        <w:tc>
          <w:tcPr>
            <w:tcW w:w="11305" w:type="dxa"/>
          </w:tcPr>
          <w:p w14:paraId="4261156A" w14:textId="5AEE91B4" w:rsidR="0016243E" w:rsidRPr="000938CF" w:rsidRDefault="0016243E" w:rsidP="0016243E">
            <w:pPr>
              <w:rPr>
                <w:rFonts w:ascii="Verdana" w:hAnsi="Verdana" w:cs="Arial"/>
                <w:sz w:val="16"/>
                <w:szCs w:val="16"/>
              </w:rPr>
            </w:pPr>
            <w:r w:rsidRPr="000938CF">
              <w:rPr>
                <w:rFonts w:ascii="Verdana" w:hAnsi="Verdana" w:cs="Arial"/>
                <w:sz w:val="16"/>
                <w:szCs w:val="16"/>
              </w:rPr>
              <w:t xml:space="preserve">There are two age appropriate guides 5-11year olds, accessed </w:t>
            </w:r>
            <w:hyperlink r:id="rId215" w:history="1">
              <w:r w:rsidRPr="000938CF">
                <w:rPr>
                  <w:rStyle w:val="Hyperlink"/>
                  <w:rFonts w:ascii="Verdana" w:hAnsi="Verdana" w:cs="Arial"/>
                  <w:sz w:val="16"/>
                  <w:szCs w:val="16"/>
                </w:rPr>
                <w:t>here</w:t>
              </w:r>
            </w:hyperlink>
            <w:r w:rsidRPr="000938CF">
              <w:rPr>
                <w:rFonts w:ascii="Verdana" w:hAnsi="Verdana" w:cs="Arial"/>
                <w:sz w:val="16"/>
                <w:szCs w:val="16"/>
              </w:rPr>
              <w:t xml:space="preserve">  and 12-17 year olds accessed </w:t>
            </w:r>
            <w:hyperlink r:id="rId216" w:history="1">
              <w:r w:rsidRPr="000938CF">
                <w:rPr>
                  <w:rStyle w:val="Hyperlink"/>
                  <w:rFonts w:ascii="Verdana" w:hAnsi="Verdana" w:cs="Arial"/>
                  <w:sz w:val="16"/>
                  <w:szCs w:val="16"/>
                </w:rPr>
                <w:t>here</w:t>
              </w:r>
            </w:hyperlink>
            <w:r w:rsidRPr="000938CF">
              <w:rPr>
                <w:rFonts w:ascii="Verdana" w:hAnsi="Verdana" w:cs="Arial"/>
                <w:sz w:val="16"/>
                <w:szCs w:val="16"/>
              </w:rPr>
              <w:t xml:space="preserve">. </w:t>
            </w:r>
          </w:p>
          <w:p w14:paraId="217F655E"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Pre-trail therapy for children relevant guidelines found </w:t>
            </w:r>
            <w:hyperlink r:id="rId217" w:history="1">
              <w:r w:rsidRPr="000938CF">
                <w:rPr>
                  <w:rStyle w:val="Hyperlink"/>
                  <w:rFonts w:ascii="Verdana" w:hAnsi="Verdana" w:cs="Arial"/>
                  <w:sz w:val="16"/>
                  <w:szCs w:val="16"/>
                </w:rPr>
                <w:t>here</w:t>
              </w:r>
            </w:hyperlink>
          </w:p>
          <w:p w14:paraId="2F60832B"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Family court online arrangements tool </w:t>
            </w:r>
            <w:hyperlink r:id="rId218" w:history="1">
              <w:r w:rsidRPr="000938CF">
                <w:rPr>
                  <w:rStyle w:val="Hyperlink"/>
                  <w:rFonts w:ascii="Verdana" w:hAnsi="Verdana" w:cs="Arial"/>
                  <w:sz w:val="16"/>
                  <w:szCs w:val="16"/>
                </w:rPr>
                <w:t>here</w:t>
              </w:r>
            </w:hyperlink>
          </w:p>
          <w:p w14:paraId="2494CF0E" w14:textId="77777777" w:rsidR="0016243E" w:rsidRPr="000938CF" w:rsidRDefault="0016243E" w:rsidP="0016243E">
            <w:pPr>
              <w:rPr>
                <w:rFonts w:ascii="Verdana" w:hAnsi="Verdana" w:cs="Arial"/>
                <w:sz w:val="16"/>
                <w:szCs w:val="16"/>
              </w:rPr>
            </w:pPr>
          </w:p>
          <w:p w14:paraId="7BD81C08" w14:textId="77777777" w:rsidR="0016243E" w:rsidRPr="000938CF" w:rsidRDefault="0016243E" w:rsidP="0016243E">
            <w:pPr>
              <w:rPr>
                <w:rFonts w:ascii="Verdana" w:hAnsi="Verdana" w:cs="Arial"/>
                <w:sz w:val="16"/>
                <w:szCs w:val="16"/>
              </w:rPr>
            </w:pPr>
          </w:p>
        </w:tc>
      </w:tr>
      <w:tr w:rsidR="0016243E" w:rsidRPr="000938CF" w14:paraId="79A29978" w14:textId="77777777" w:rsidTr="00412D87">
        <w:tc>
          <w:tcPr>
            <w:tcW w:w="820" w:type="dxa"/>
          </w:tcPr>
          <w:p w14:paraId="370EB38A" w14:textId="785BE164" w:rsidR="0016243E" w:rsidRPr="000938CF" w:rsidRDefault="0016243E" w:rsidP="0016243E">
            <w:pPr>
              <w:rPr>
                <w:rFonts w:ascii="Verdana" w:hAnsi="Verdana" w:cs="Arial"/>
                <w:sz w:val="16"/>
                <w:szCs w:val="16"/>
              </w:rPr>
            </w:pPr>
            <w:r w:rsidRPr="000938CF">
              <w:rPr>
                <w:rFonts w:ascii="Verdana" w:hAnsi="Verdana" w:cs="Arial"/>
                <w:sz w:val="16"/>
                <w:szCs w:val="16"/>
              </w:rPr>
              <w:t>2</w:t>
            </w:r>
            <w:r w:rsidR="00540948" w:rsidRPr="000938CF">
              <w:rPr>
                <w:rFonts w:ascii="Verdana" w:hAnsi="Verdana" w:cs="Arial"/>
                <w:sz w:val="16"/>
                <w:szCs w:val="16"/>
              </w:rPr>
              <w:t>3.6</w:t>
            </w:r>
          </w:p>
        </w:tc>
        <w:tc>
          <w:tcPr>
            <w:tcW w:w="1869" w:type="dxa"/>
          </w:tcPr>
          <w:p w14:paraId="4A0A863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Missing Education </w:t>
            </w:r>
          </w:p>
        </w:tc>
        <w:tc>
          <w:tcPr>
            <w:tcW w:w="11305" w:type="dxa"/>
          </w:tcPr>
          <w:p w14:paraId="10CB6743"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Children Missing Education </w:t>
            </w:r>
            <w:hyperlink r:id="rId219" w:history="1">
              <w:r w:rsidRPr="000938CF">
                <w:rPr>
                  <w:rStyle w:val="Hyperlink"/>
                  <w:rFonts w:ascii="Verdana" w:hAnsi="Verdana" w:cs="Arial"/>
                  <w:sz w:val="16"/>
                  <w:szCs w:val="16"/>
                </w:rPr>
                <w:t>latest statutory guidance</w:t>
              </w:r>
            </w:hyperlink>
          </w:p>
          <w:p w14:paraId="66453E2B" w14:textId="77777777" w:rsidR="0016243E" w:rsidRPr="000938CF" w:rsidRDefault="000D101C" w:rsidP="0016243E">
            <w:pPr>
              <w:rPr>
                <w:rFonts w:ascii="Verdana" w:hAnsi="Verdana" w:cs="Arial"/>
                <w:sz w:val="16"/>
                <w:szCs w:val="16"/>
              </w:rPr>
            </w:pPr>
            <w:hyperlink r:id="rId220" w:history="1">
              <w:r w:rsidR="0016243E" w:rsidRPr="000938CF">
                <w:rPr>
                  <w:rStyle w:val="Hyperlink"/>
                  <w:rFonts w:ascii="Verdana" w:hAnsi="Verdana" w:cs="Arial"/>
                  <w:sz w:val="16"/>
                  <w:szCs w:val="16"/>
                </w:rPr>
                <w:t>WSCC RFR form</w:t>
              </w:r>
            </w:hyperlink>
          </w:p>
          <w:p w14:paraId="096EE6BE" w14:textId="77777777" w:rsidR="0016243E" w:rsidRPr="000938CF" w:rsidRDefault="0016243E" w:rsidP="0016243E">
            <w:pPr>
              <w:rPr>
                <w:rFonts w:ascii="Verdana" w:hAnsi="Verdana" w:cs="Arial"/>
                <w:sz w:val="16"/>
                <w:szCs w:val="16"/>
              </w:rPr>
            </w:pPr>
            <w:r w:rsidRPr="000938CF">
              <w:rPr>
                <w:rFonts w:ascii="Verdana" w:hAnsi="Verdana" w:cs="Arial"/>
                <w:sz w:val="16"/>
                <w:szCs w:val="16"/>
              </w:rPr>
              <w:lastRenderedPageBreak/>
              <w:t xml:space="preserve">Adding a pupil’s name to the admission register at a non-standard transition point </w:t>
            </w:r>
            <w:hyperlink r:id="rId221" w:history="1">
              <w:r w:rsidRPr="000938CF">
                <w:rPr>
                  <w:rStyle w:val="Hyperlink"/>
                  <w:rFonts w:ascii="Verdana" w:hAnsi="Verdana" w:cs="Arial"/>
                  <w:sz w:val="16"/>
                  <w:szCs w:val="16"/>
                </w:rPr>
                <w:t>Form</w:t>
              </w:r>
            </w:hyperlink>
          </w:p>
          <w:p w14:paraId="7E96C8CF" w14:textId="77777777" w:rsidR="0016243E" w:rsidRPr="000938CF" w:rsidRDefault="0016243E" w:rsidP="0016243E">
            <w:pPr>
              <w:rPr>
                <w:rFonts w:ascii="Verdana" w:hAnsi="Verdana" w:cs="Arial"/>
                <w:sz w:val="16"/>
                <w:szCs w:val="16"/>
              </w:rPr>
            </w:pPr>
          </w:p>
        </w:tc>
      </w:tr>
      <w:tr w:rsidR="001D7FA2" w:rsidRPr="000938CF" w14:paraId="1DB299F6" w14:textId="77777777" w:rsidTr="00412D87">
        <w:tc>
          <w:tcPr>
            <w:tcW w:w="820" w:type="dxa"/>
          </w:tcPr>
          <w:p w14:paraId="14F02C38" w14:textId="55FC4803" w:rsidR="001D7FA2" w:rsidRPr="000938CF" w:rsidRDefault="001D7FA2" w:rsidP="00786B3F">
            <w:pPr>
              <w:rPr>
                <w:rFonts w:ascii="Verdana" w:hAnsi="Verdana" w:cs="Arial"/>
                <w:sz w:val="16"/>
                <w:szCs w:val="16"/>
              </w:rPr>
            </w:pPr>
            <w:r w:rsidRPr="000938CF">
              <w:rPr>
                <w:rFonts w:ascii="Verdana" w:hAnsi="Verdana" w:cs="Arial"/>
                <w:sz w:val="16"/>
                <w:szCs w:val="16"/>
              </w:rPr>
              <w:t>2</w:t>
            </w:r>
            <w:r w:rsidR="00540948" w:rsidRPr="000938CF">
              <w:rPr>
                <w:rFonts w:ascii="Verdana" w:hAnsi="Verdana" w:cs="Arial"/>
                <w:sz w:val="16"/>
                <w:szCs w:val="16"/>
              </w:rPr>
              <w:t>3</w:t>
            </w:r>
            <w:r w:rsidRPr="000938CF">
              <w:rPr>
                <w:rFonts w:ascii="Verdana" w:hAnsi="Verdana" w:cs="Arial"/>
                <w:sz w:val="16"/>
                <w:szCs w:val="16"/>
              </w:rPr>
              <w:t>.</w:t>
            </w:r>
            <w:r w:rsidR="00540948" w:rsidRPr="000938CF">
              <w:rPr>
                <w:rFonts w:ascii="Verdana" w:hAnsi="Verdana" w:cs="Arial"/>
                <w:sz w:val="16"/>
                <w:szCs w:val="16"/>
              </w:rPr>
              <w:t>8</w:t>
            </w:r>
          </w:p>
        </w:tc>
        <w:tc>
          <w:tcPr>
            <w:tcW w:w="1869" w:type="dxa"/>
          </w:tcPr>
          <w:p w14:paraId="5CDD12FE" w14:textId="71B25BB8" w:rsidR="001D7FA2" w:rsidRPr="000938CF" w:rsidRDefault="001D7FA2" w:rsidP="0016243E">
            <w:pPr>
              <w:rPr>
                <w:rFonts w:ascii="Verdana" w:hAnsi="Verdana" w:cs="Arial"/>
                <w:sz w:val="16"/>
                <w:szCs w:val="16"/>
              </w:rPr>
            </w:pPr>
            <w:r w:rsidRPr="000938CF">
              <w:rPr>
                <w:rFonts w:ascii="Verdana" w:hAnsi="Verdana" w:cs="Arial"/>
                <w:sz w:val="16"/>
                <w:szCs w:val="16"/>
              </w:rPr>
              <w:t xml:space="preserve">Attendance – new guidance August 2020 </w:t>
            </w:r>
          </w:p>
        </w:tc>
        <w:tc>
          <w:tcPr>
            <w:tcW w:w="11305" w:type="dxa"/>
          </w:tcPr>
          <w:p w14:paraId="405FC035" w14:textId="77777777" w:rsidR="001D7FA2" w:rsidRPr="000938CF" w:rsidRDefault="000D101C" w:rsidP="0016243E">
            <w:pPr>
              <w:rPr>
                <w:rFonts w:ascii="Verdana" w:hAnsi="Verdana" w:cs="Arial"/>
                <w:sz w:val="16"/>
                <w:szCs w:val="16"/>
              </w:rPr>
            </w:pPr>
            <w:hyperlink r:id="rId222" w:history="1">
              <w:r w:rsidR="001D7FA2" w:rsidRPr="000938CF">
                <w:rPr>
                  <w:rStyle w:val="Hyperlink"/>
                  <w:rFonts w:ascii="Verdana" w:hAnsi="Verdana" w:cs="Arial"/>
                  <w:sz w:val="16"/>
                  <w:szCs w:val="16"/>
                </w:rPr>
                <w:t>Government Guidance</w:t>
              </w:r>
            </w:hyperlink>
          </w:p>
          <w:p w14:paraId="282E9263" w14:textId="00B5252C" w:rsidR="001D7FA2" w:rsidRPr="000938CF" w:rsidRDefault="001D7FA2" w:rsidP="0016243E">
            <w:pPr>
              <w:rPr>
                <w:rFonts w:ascii="Verdana" w:hAnsi="Verdana" w:cs="Arial"/>
                <w:sz w:val="16"/>
                <w:szCs w:val="16"/>
              </w:rPr>
            </w:pPr>
          </w:p>
        </w:tc>
      </w:tr>
      <w:tr w:rsidR="00540948" w:rsidRPr="000938CF" w14:paraId="2BA38E5C" w14:textId="77777777" w:rsidTr="00412D87">
        <w:tc>
          <w:tcPr>
            <w:tcW w:w="820" w:type="dxa"/>
          </w:tcPr>
          <w:p w14:paraId="136BD408" w14:textId="56FA274F" w:rsidR="00540948" w:rsidRPr="000938CF" w:rsidRDefault="00540948" w:rsidP="00786B3F">
            <w:pPr>
              <w:rPr>
                <w:rFonts w:ascii="Verdana" w:hAnsi="Verdana" w:cs="Arial"/>
                <w:sz w:val="16"/>
                <w:szCs w:val="16"/>
              </w:rPr>
            </w:pPr>
            <w:r w:rsidRPr="000938CF">
              <w:rPr>
                <w:rFonts w:ascii="Verdana" w:hAnsi="Verdana" w:cs="Arial"/>
                <w:sz w:val="16"/>
                <w:szCs w:val="16"/>
              </w:rPr>
              <w:t>23.9</w:t>
            </w:r>
          </w:p>
        </w:tc>
        <w:tc>
          <w:tcPr>
            <w:tcW w:w="1869" w:type="dxa"/>
          </w:tcPr>
          <w:p w14:paraId="2AB1F7B9" w14:textId="7A019669" w:rsidR="00540948" w:rsidRPr="000938CF" w:rsidRDefault="00540948" w:rsidP="0016243E">
            <w:pPr>
              <w:rPr>
                <w:rFonts w:ascii="Verdana" w:hAnsi="Verdana" w:cs="Arial"/>
                <w:sz w:val="16"/>
                <w:szCs w:val="16"/>
              </w:rPr>
            </w:pPr>
            <w:r w:rsidRPr="000938CF">
              <w:rPr>
                <w:rFonts w:ascii="Verdana" w:hAnsi="Verdana" w:cs="Arial"/>
                <w:sz w:val="16"/>
                <w:szCs w:val="16"/>
              </w:rPr>
              <w:t xml:space="preserve">Elective Home Education </w:t>
            </w:r>
          </w:p>
        </w:tc>
        <w:tc>
          <w:tcPr>
            <w:tcW w:w="11305" w:type="dxa"/>
          </w:tcPr>
          <w:p w14:paraId="333EBD7B" w14:textId="77777777" w:rsidR="00A17F73" w:rsidRPr="000938CF" w:rsidRDefault="000D101C" w:rsidP="00A17F73">
            <w:pPr>
              <w:pStyle w:val="FootnoteText"/>
              <w:rPr>
                <w:rFonts w:ascii="Verdana" w:hAnsi="Verdana"/>
                <w:sz w:val="16"/>
                <w:szCs w:val="16"/>
              </w:rPr>
            </w:pPr>
            <w:hyperlink r:id="rId223" w:history="1">
              <w:r w:rsidR="00A17F73" w:rsidRPr="000938CF">
                <w:rPr>
                  <w:rStyle w:val="Hyperlink"/>
                  <w:rFonts w:ascii="Verdana" w:hAnsi="Verdana"/>
                  <w:sz w:val="16"/>
                  <w:szCs w:val="16"/>
                </w:rPr>
                <w:t>https://www.gov.uk/government/publications/elective-home-education</w:t>
              </w:r>
            </w:hyperlink>
          </w:p>
          <w:p w14:paraId="08792C42" w14:textId="77777777" w:rsidR="00540948" w:rsidRPr="000938CF" w:rsidRDefault="00540948" w:rsidP="0016243E">
            <w:pPr>
              <w:rPr>
                <w:rFonts w:ascii="Verdana" w:hAnsi="Verdana" w:cs="Arial"/>
                <w:sz w:val="16"/>
                <w:szCs w:val="16"/>
              </w:rPr>
            </w:pPr>
          </w:p>
        </w:tc>
      </w:tr>
      <w:tr w:rsidR="0016243E" w:rsidRPr="000938CF" w14:paraId="52E068C5" w14:textId="77777777" w:rsidTr="00412D87">
        <w:tc>
          <w:tcPr>
            <w:tcW w:w="820" w:type="dxa"/>
          </w:tcPr>
          <w:p w14:paraId="6DE67C90" w14:textId="14A08A78" w:rsidR="001709C6" w:rsidRPr="000938CF" w:rsidRDefault="00A17F73" w:rsidP="00786B3F">
            <w:pPr>
              <w:rPr>
                <w:rFonts w:ascii="Verdana" w:hAnsi="Verdana" w:cs="Arial"/>
                <w:sz w:val="16"/>
                <w:szCs w:val="16"/>
              </w:rPr>
            </w:pPr>
            <w:r w:rsidRPr="000938CF">
              <w:rPr>
                <w:rFonts w:ascii="Verdana" w:hAnsi="Verdana" w:cs="Arial"/>
                <w:sz w:val="16"/>
                <w:szCs w:val="16"/>
              </w:rPr>
              <w:t>23.10 – 23.12</w:t>
            </w:r>
          </w:p>
        </w:tc>
        <w:tc>
          <w:tcPr>
            <w:tcW w:w="1869" w:type="dxa"/>
          </w:tcPr>
          <w:p w14:paraId="254D75AA"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Exploitation </w:t>
            </w:r>
            <w:r w:rsidR="001709C6" w:rsidRPr="000938CF">
              <w:rPr>
                <w:rFonts w:ascii="Verdana" w:hAnsi="Verdana" w:cs="Arial"/>
                <w:sz w:val="16"/>
                <w:szCs w:val="16"/>
              </w:rPr>
              <w:t>/ County Lines /</w:t>
            </w:r>
          </w:p>
          <w:p w14:paraId="3E4596C6" w14:textId="696A331F" w:rsidR="001709C6" w:rsidRPr="000938CF" w:rsidRDefault="001709C6" w:rsidP="0016243E">
            <w:pPr>
              <w:rPr>
                <w:rFonts w:ascii="Verdana" w:hAnsi="Verdana" w:cs="Arial"/>
                <w:sz w:val="16"/>
                <w:szCs w:val="16"/>
              </w:rPr>
            </w:pPr>
            <w:r w:rsidRPr="000938CF">
              <w:rPr>
                <w:rFonts w:ascii="Verdana" w:hAnsi="Verdana" w:cs="Arial"/>
                <w:sz w:val="16"/>
                <w:szCs w:val="16"/>
              </w:rPr>
              <w:t xml:space="preserve">Contextual Safeguarding </w:t>
            </w:r>
          </w:p>
        </w:tc>
        <w:tc>
          <w:tcPr>
            <w:tcW w:w="11305" w:type="dxa"/>
          </w:tcPr>
          <w:p w14:paraId="0EB60A8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Guidance can be found at </w:t>
            </w:r>
            <w:hyperlink r:id="rId224" w:history="1">
              <w:r w:rsidRPr="000938CF">
                <w:rPr>
                  <w:rStyle w:val="Hyperlink"/>
                  <w:rFonts w:ascii="Verdana" w:hAnsi="Verdana" w:cs="Arial"/>
                  <w:sz w:val="16"/>
                  <w:szCs w:val="16"/>
                </w:rPr>
                <w:t>West Sussex Safeguarding Partnership</w:t>
              </w:r>
            </w:hyperlink>
            <w:r w:rsidRPr="000938CF">
              <w:rPr>
                <w:rFonts w:ascii="Verdana" w:hAnsi="Verdana" w:cs="Arial"/>
                <w:sz w:val="16"/>
                <w:szCs w:val="16"/>
              </w:rPr>
              <w:t xml:space="preserve"> </w:t>
            </w:r>
          </w:p>
          <w:p w14:paraId="78BE2299" w14:textId="0AE5A6F1" w:rsidR="0016243E" w:rsidRPr="000938CF" w:rsidRDefault="000D101C" w:rsidP="0016243E">
            <w:pPr>
              <w:rPr>
                <w:rFonts w:ascii="Verdana" w:hAnsi="Verdana" w:cs="Arial"/>
                <w:sz w:val="16"/>
                <w:szCs w:val="16"/>
              </w:rPr>
            </w:pPr>
            <w:hyperlink r:id="rId225" w:history="1">
              <w:r w:rsidR="0016243E" w:rsidRPr="000938CF">
                <w:rPr>
                  <w:rStyle w:val="Hyperlink"/>
                  <w:rFonts w:ascii="Verdana" w:hAnsi="Verdana" w:cs="Arial"/>
                  <w:sz w:val="16"/>
                  <w:szCs w:val="16"/>
                </w:rPr>
                <w:t>Child sexual exploitation: definition and guide for practitioners</w:t>
              </w:r>
            </w:hyperlink>
            <w:r w:rsidR="0016243E" w:rsidRPr="000938CF">
              <w:rPr>
                <w:rFonts w:ascii="Verdana" w:hAnsi="Verdana" w:cs="Arial"/>
                <w:sz w:val="16"/>
                <w:szCs w:val="16"/>
              </w:rPr>
              <w:t xml:space="preserve"> </w:t>
            </w:r>
          </w:p>
          <w:p w14:paraId="0C3B47F6" w14:textId="77777777" w:rsidR="001709C6" w:rsidRPr="000938CF" w:rsidRDefault="000D101C" w:rsidP="001709C6">
            <w:pPr>
              <w:rPr>
                <w:rFonts w:ascii="Verdana" w:hAnsi="Verdana" w:cs="Arial"/>
                <w:sz w:val="16"/>
                <w:szCs w:val="16"/>
              </w:rPr>
            </w:pPr>
            <w:hyperlink r:id="rId226" w:history="1">
              <w:r w:rsidR="001709C6" w:rsidRPr="000938CF">
                <w:rPr>
                  <w:rStyle w:val="Hyperlink"/>
                  <w:rFonts w:ascii="Verdana" w:hAnsi="Verdana" w:cs="Arial"/>
                  <w:sz w:val="16"/>
                  <w:szCs w:val="16"/>
                </w:rPr>
                <w:t>Home Office - County Lines</w:t>
              </w:r>
            </w:hyperlink>
            <w:r w:rsidR="001709C6" w:rsidRPr="000938CF">
              <w:rPr>
                <w:rFonts w:ascii="Verdana" w:hAnsi="Verdana" w:cs="Arial"/>
                <w:sz w:val="16"/>
                <w:szCs w:val="16"/>
              </w:rPr>
              <w:t xml:space="preserve"> </w:t>
            </w:r>
          </w:p>
          <w:p w14:paraId="31422DB6" w14:textId="2A381C95" w:rsidR="0016243E" w:rsidRPr="000938CF" w:rsidRDefault="000D101C" w:rsidP="0016243E">
            <w:pPr>
              <w:rPr>
                <w:rFonts w:ascii="Verdana" w:hAnsi="Verdana" w:cs="Arial"/>
                <w:sz w:val="16"/>
                <w:szCs w:val="16"/>
              </w:rPr>
            </w:pPr>
            <w:hyperlink r:id="rId227" w:history="1">
              <w:r w:rsidR="001709C6" w:rsidRPr="000938CF">
                <w:rPr>
                  <w:rStyle w:val="Hyperlink"/>
                  <w:rFonts w:ascii="Verdana" w:hAnsi="Verdana"/>
                  <w:sz w:val="16"/>
                  <w:szCs w:val="16"/>
                </w:rPr>
                <w:t>WSCC Contextual Safeguarding Local Offer</w:t>
              </w:r>
            </w:hyperlink>
          </w:p>
        </w:tc>
      </w:tr>
      <w:tr w:rsidR="00A17F73" w:rsidRPr="000938CF" w14:paraId="45A6AB9C" w14:textId="77777777" w:rsidTr="00412D87">
        <w:tc>
          <w:tcPr>
            <w:tcW w:w="820" w:type="dxa"/>
          </w:tcPr>
          <w:p w14:paraId="43A671CE" w14:textId="48CF12AC" w:rsidR="00A17F73" w:rsidRPr="000938CF" w:rsidRDefault="00A17F73" w:rsidP="0016243E">
            <w:pPr>
              <w:rPr>
                <w:rFonts w:ascii="Verdana" w:hAnsi="Verdana" w:cs="Arial"/>
                <w:sz w:val="16"/>
                <w:szCs w:val="16"/>
              </w:rPr>
            </w:pPr>
            <w:r w:rsidRPr="000938CF">
              <w:rPr>
                <w:rFonts w:ascii="Verdana" w:hAnsi="Verdana" w:cs="Arial"/>
                <w:sz w:val="16"/>
                <w:szCs w:val="16"/>
              </w:rPr>
              <w:t>23.13</w:t>
            </w:r>
          </w:p>
        </w:tc>
        <w:tc>
          <w:tcPr>
            <w:tcW w:w="1869" w:type="dxa"/>
          </w:tcPr>
          <w:p w14:paraId="6368BCD5" w14:textId="50C3B804" w:rsidR="00A17F73" w:rsidRPr="000938CF" w:rsidRDefault="00A17F73" w:rsidP="0016243E">
            <w:pPr>
              <w:rPr>
                <w:rFonts w:ascii="Verdana" w:hAnsi="Verdana" w:cs="Arial"/>
                <w:sz w:val="16"/>
                <w:szCs w:val="16"/>
              </w:rPr>
            </w:pPr>
            <w:r w:rsidRPr="000938CF">
              <w:rPr>
                <w:rFonts w:ascii="Verdana" w:hAnsi="Verdana" w:cs="Arial"/>
                <w:sz w:val="16"/>
                <w:szCs w:val="16"/>
              </w:rPr>
              <w:t xml:space="preserve">Modern Slavery </w:t>
            </w:r>
          </w:p>
        </w:tc>
        <w:tc>
          <w:tcPr>
            <w:tcW w:w="11305" w:type="dxa"/>
          </w:tcPr>
          <w:p w14:paraId="44211EC8" w14:textId="35600EBB" w:rsidR="00A17F73" w:rsidRPr="000938CF" w:rsidRDefault="000D101C" w:rsidP="0016243E">
            <w:pPr>
              <w:rPr>
                <w:rFonts w:ascii="Verdana" w:hAnsi="Verdana"/>
                <w:sz w:val="16"/>
                <w:szCs w:val="16"/>
              </w:rPr>
            </w:pPr>
            <w:hyperlink r:id="rId228" w:history="1">
              <w:r w:rsidR="000D7887" w:rsidRPr="000938CF">
                <w:rPr>
                  <w:rStyle w:val="Hyperlink"/>
                  <w:rFonts w:ascii="Verdana" w:hAnsi="Verdana"/>
                  <w:sz w:val="16"/>
                  <w:szCs w:val="16"/>
                </w:rPr>
                <w:t>https://www.gov.uk/government/collections/modern-slavery</w:t>
              </w:r>
            </w:hyperlink>
          </w:p>
        </w:tc>
      </w:tr>
      <w:tr w:rsidR="000D7887" w:rsidRPr="000938CF" w14:paraId="66AB1693" w14:textId="77777777" w:rsidTr="00412D87">
        <w:tc>
          <w:tcPr>
            <w:tcW w:w="820" w:type="dxa"/>
          </w:tcPr>
          <w:p w14:paraId="524EB689" w14:textId="0E612699" w:rsidR="000D7887" w:rsidRPr="000938CF" w:rsidRDefault="000D7887" w:rsidP="0016243E">
            <w:pPr>
              <w:rPr>
                <w:rFonts w:ascii="Verdana" w:hAnsi="Verdana" w:cs="Arial"/>
                <w:sz w:val="16"/>
                <w:szCs w:val="16"/>
              </w:rPr>
            </w:pPr>
            <w:r w:rsidRPr="000938CF">
              <w:rPr>
                <w:rFonts w:ascii="Verdana" w:hAnsi="Verdana" w:cs="Arial"/>
                <w:sz w:val="16"/>
                <w:szCs w:val="16"/>
              </w:rPr>
              <w:t>23.14</w:t>
            </w:r>
          </w:p>
        </w:tc>
        <w:tc>
          <w:tcPr>
            <w:tcW w:w="1869" w:type="dxa"/>
          </w:tcPr>
          <w:p w14:paraId="30BD7F76" w14:textId="10331CB0" w:rsidR="000D7887" w:rsidRPr="000938CF" w:rsidRDefault="000D7887" w:rsidP="0016243E">
            <w:pPr>
              <w:rPr>
                <w:rFonts w:ascii="Verdana" w:hAnsi="Verdana" w:cs="Arial"/>
                <w:sz w:val="16"/>
                <w:szCs w:val="16"/>
              </w:rPr>
            </w:pPr>
            <w:r w:rsidRPr="000938CF">
              <w:rPr>
                <w:rFonts w:ascii="Verdana" w:hAnsi="Verdana" w:cs="Arial"/>
                <w:sz w:val="16"/>
                <w:szCs w:val="16"/>
              </w:rPr>
              <w:t xml:space="preserve">Serious violence </w:t>
            </w:r>
          </w:p>
        </w:tc>
        <w:tc>
          <w:tcPr>
            <w:tcW w:w="11305" w:type="dxa"/>
          </w:tcPr>
          <w:p w14:paraId="2BAC57DB" w14:textId="77777777" w:rsidR="00386298" w:rsidRPr="000938CF" w:rsidRDefault="000D101C" w:rsidP="00386298">
            <w:pPr>
              <w:rPr>
                <w:rFonts w:ascii="Verdana" w:hAnsi="Verdana"/>
                <w:sz w:val="16"/>
                <w:szCs w:val="16"/>
              </w:rPr>
            </w:pPr>
            <w:hyperlink r:id="rId229" w:history="1">
              <w:r w:rsidR="00386298" w:rsidRPr="000938CF">
                <w:rPr>
                  <w:rStyle w:val="Hyperlink"/>
                  <w:rFonts w:ascii="Verdana" w:hAnsi="Verdana"/>
                  <w:sz w:val="16"/>
                  <w:szCs w:val="16"/>
                </w:rPr>
                <w:t>https://www.westsussexscp.org.uk/professionals/child-exploitation-ce-including-child-sexual-exploitation-cse/child-exploitation-including-child-sexual-exploitation</w:t>
              </w:r>
            </w:hyperlink>
          </w:p>
          <w:p w14:paraId="70CF959A" w14:textId="77777777" w:rsidR="000D7887" w:rsidRPr="000938CF" w:rsidRDefault="000D7887" w:rsidP="0016243E">
            <w:pPr>
              <w:rPr>
                <w:rFonts w:ascii="Verdana" w:hAnsi="Verdana"/>
                <w:sz w:val="16"/>
                <w:szCs w:val="16"/>
              </w:rPr>
            </w:pPr>
          </w:p>
        </w:tc>
      </w:tr>
      <w:tr w:rsidR="00386298" w:rsidRPr="000938CF" w14:paraId="663670A6" w14:textId="77777777" w:rsidTr="00412D87">
        <w:tc>
          <w:tcPr>
            <w:tcW w:w="820" w:type="dxa"/>
          </w:tcPr>
          <w:p w14:paraId="304610F2" w14:textId="31841FB2" w:rsidR="00386298" w:rsidRPr="000938CF" w:rsidRDefault="00386298" w:rsidP="0016243E">
            <w:pPr>
              <w:rPr>
                <w:rFonts w:ascii="Verdana" w:hAnsi="Verdana" w:cs="Arial"/>
                <w:sz w:val="16"/>
                <w:szCs w:val="16"/>
              </w:rPr>
            </w:pPr>
            <w:r w:rsidRPr="000938CF">
              <w:rPr>
                <w:rFonts w:ascii="Verdana" w:hAnsi="Verdana" w:cs="Arial"/>
                <w:sz w:val="16"/>
                <w:szCs w:val="16"/>
              </w:rPr>
              <w:t>23.15</w:t>
            </w:r>
          </w:p>
        </w:tc>
        <w:tc>
          <w:tcPr>
            <w:tcW w:w="1869" w:type="dxa"/>
          </w:tcPr>
          <w:p w14:paraId="0B04DBC6" w14:textId="15901918" w:rsidR="00386298" w:rsidRPr="000938CF" w:rsidRDefault="00386298" w:rsidP="0016243E">
            <w:pPr>
              <w:rPr>
                <w:rFonts w:ascii="Verdana" w:hAnsi="Verdana" w:cs="Arial"/>
                <w:sz w:val="16"/>
                <w:szCs w:val="16"/>
              </w:rPr>
            </w:pPr>
            <w:r w:rsidRPr="000938CF">
              <w:rPr>
                <w:rFonts w:ascii="Verdana" w:hAnsi="Verdana" w:cs="Arial"/>
                <w:sz w:val="16"/>
                <w:szCs w:val="16"/>
              </w:rPr>
              <w:t xml:space="preserve">Contextual Safeguarding </w:t>
            </w:r>
          </w:p>
        </w:tc>
        <w:tc>
          <w:tcPr>
            <w:tcW w:w="11305" w:type="dxa"/>
          </w:tcPr>
          <w:p w14:paraId="0378948F" w14:textId="77777777" w:rsidR="001C4162" w:rsidRPr="000938CF" w:rsidRDefault="000D101C" w:rsidP="001C4162">
            <w:pPr>
              <w:rPr>
                <w:rFonts w:ascii="Verdana" w:eastAsiaTheme="minorHAnsi" w:hAnsi="Verdana" w:cstheme="minorBidi"/>
                <w:color w:val="0000FF"/>
                <w:sz w:val="16"/>
                <w:szCs w:val="16"/>
                <w:u w:val="single"/>
                <w:lang w:eastAsia="en-US"/>
              </w:rPr>
            </w:pPr>
            <w:hyperlink r:id="rId230" w:history="1">
              <w:r w:rsidR="001C4162" w:rsidRPr="000938CF">
                <w:rPr>
                  <w:rStyle w:val="Hyperlink"/>
                  <w:rFonts w:ascii="Verdana" w:eastAsiaTheme="minorHAnsi" w:hAnsi="Verdana" w:cstheme="minorBidi"/>
                  <w:sz w:val="16"/>
                  <w:szCs w:val="16"/>
                  <w:lang w:eastAsia="en-US"/>
                </w:rPr>
                <w:t>https://sussexchildprotection.procedures.org.uk/tkyqxo/children-in-specific-circumstances/exploitation</w:t>
              </w:r>
            </w:hyperlink>
          </w:p>
          <w:p w14:paraId="43E7EC78" w14:textId="77777777" w:rsidR="001C4162" w:rsidRPr="000938CF" w:rsidRDefault="001C4162" w:rsidP="001C4162">
            <w:pPr>
              <w:ind w:left="426"/>
              <w:rPr>
                <w:rStyle w:val="Hyperlink"/>
                <w:rFonts w:ascii="Verdana" w:eastAsiaTheme="minorHAnsi" w:hAnsi="Verdana" w:cstheme="minorBidi"/>
                <w:sz w:val="16"/>
                <w:szCs w:val="16"/>
                <w:lang w:eastAsia="en-US"/>
              </w:rPr>
            </w:pPr>
          </w:p>
          <w:p w14:paraId="33678C1D" w14:textId="4B4BDD2D" w:rsidR="001C4162" w:rsidRPr="000938CF" w:rsidRDefault="000D101C" w:rsidP="001C4162">
            <w:pPr>
              <w:ind w:firstLine="31"/>
              <w:rPr>
                <w:rFonts w:ascii="Verdana" w:hAnsi="Verdana"/>
                <w:sz w:val="16"/>
                <w:szCs w:val="16"/>
              </w:rPr>
            </w:pPr>
            <w:hyperlink r:id="rId231" w:history="1">
              <w:r w:rsidR="001C4162" w:rsidRPr="000938CF">
                <w:rPr>
                  <w:rStyle w:val="Hyperlink"/>
                  <w:rFonts w:ascii="Verdana" w:hAnsi="Verdana"/>
                  <w:sz w:val="16"/>
                  <w:szCs w:val="16"/>
                </w:rPr>
                <w:t>https://westsussex.local-offer.org/information_pages/599-contextual-safeguarding</w:t>
              </w:r>
            </w:hyperlink>
          </w:p>
          <w:p w14:paraId="546FF5D3" w14:textId="77777777" w:rsidR="00386298" w:rsidRPr="000938CF" w:rsidRDefault="00386298" w:rsidP="001C4162">
            <w:pPr>
              <w:rPr>
                <w:rFonts w:ascii="Verdana" w:hAnsi="Verdana"/>
                <w:sz w:val="16"/>
                <w:szCs w:val="16"/>
              </w:rPr>
            </w:pPr>
          </w:p>
        </w:tc>
      </w:tr>
      <w:tr w:rsidR="001C4162" w:rsidRPr="000938CF" w14:paraId="296BE1E4" w14:textId="77777777" w:rsidTr="00412D87">
        <w:tc>
          <w:tcPr>
            <w:tcW w:w="820" w:type="dxa"/>
          </w:tcPr>
          <w:p w14:paraId="4FD3D63D" w14:textId="63BB3C52" w:rsidR="001C4162" w:rsidRPr="000938CF" w:rsidRDefault="001C4162" w:rsidP="0016243E">
            <w:pPr>
              <w:rPr>
                <w:rFonts w:ascii="Verdana" w:hAnsi="Verdana" w:cs="Arial"/>
                <w:sz w:val="16"/>
                <w:szCs w:val="16"/>
              </w:rPr>
            </w:pPr>
            <w:r w:rsidRPr="000938CF">
              <w:rPr>
                <w:rFonts w:ascii="Verdana" w:hAnsi="Verdana" w:cs="Arial"/>
                <w:sz w:val="16"/>
                <w:szCs w:val="16"/>
              </w:rPr>
              <w:t>23.16</w:t>
            </w:r>
          </w:p>
        </w:tc>
        <w:tc>
          <w:tcPr>
            <w:tcW w:w="1869" w:type="dxa"/>
          </w:tcPr>
          <w:p w14:paraId="0CCEBCAD" w14:textId="3A4A75D7" w:rsidR="001C4162" w:rsidRPr="000938CF" w:rsidRDefault="001C4162" w:rsidP="0016243E">
            <w:pPr>
              <w:rPr>
                <w:rFonts w:ascii="Verdana" w:hAnsi="Verdana" w:cs="Arial"/>
                <w:sz w:val="16"/>
                <w:szCs w:val="16"/>
              </w:rPr>
            </w:pPr>
            <w:r w:rsidRPr="000938CF">
              <w:rPr>
                <w:rFonts w:ascii="Verdana" w:hAnsi="Verdana" w:cs="Arial"/>
                <w:sz w:val="16"/>
                <w:szCs w:val="16"/>
              </w:rPr>
              <w:t>Cyber Crime</w:t>
            </w:r>
          </w:p>
        </w:tc>
        <w:tc>
          <w:tcPr>
            <w:tcW w:w="11305" w:type="dxa"/>
          </w:tcPr>
          <w:p w14:paraId="4A8A8460" w14:textId="77777777" w:rsidR="00574129" w:rsidRPr="000938CF" w:rsidRDefault="000D101C" w:rsidP="00574129">
            <w:pPr>
              <w:ind w:left="31"/>
              <w:rPr>
                <w:rFonts w:ascii="Verdana" w:eastAsiaTheme="minorHAnsi" w:hAnsi="Verdana"/>
                <w:sz w:val="16"/>
                <w:szCs w:val="16"/>
                <w:lang w:eastAsia="en-US"/>
              </w:rPr>
            </w:pPr>
            <w:hyperlink r:id="rId232" w:history="1">
              <w:r w:rsidR="00574129" w:rsidRPr="000938CF">
                <w:rPr>
                  <w:rStyle w:val="Hyperlink"/>
                  <w:rFonts w:ascii="Verdana" w:eastAsiaTheme="minorHAnsi" w:hAnsi="Verdana"/>
                  <w:sz w:val="16"/>
                  <w:szCs w:val="16"/>
                  <w:lang w:eastAsia="en-US"/>
                </w:rPr>
                <w:t>https://nationalcrimeagency.gov.uk/what-we-do/crime-threats/cyber-crime/cyberchoices</w:t>
              </w:r>
            </w:hyperlink>
          </w:p>
          <w:p w14:paraId="3F052C38" w14:textId="54E0CFAE" w:rsidR="00574129" w:rsidRPr="000938CF" w:rsidRDefault="000D101C" w:rsidP="00574129">
            <w:pPr>
              <w:ind w:left="31"/>
              <w:rPr>
                <w:rFonts w:ascii="Verdana" w:eastAsiaTheme="minorHAnsi" w:hAnsi="Verdana"/>
                <w:sz w:val="16"/>
                <w:szCs w:val="16"/>
                <w:lang w:eastAsia="en-US"/>
              </w:rPr>
            </w:pPr>
            <w:hyperlink r:id="rId233" w:history="1">
              <w:r w:rsidR="00574129" w:rsidRPr="000938CF">
                <w:rPr>
                  <w:rStyle w:val="Hyperlink"/>
                  <w:rFonts w:ascii="Verdana" w:eastAsiaTheme="minorHAnsi" w:hAnsi="Verdana"/>
                  <w:sz w:val="16"/>
                  <w:szCs w:val="16"/>
                  <w:lang w:eastAsia="en-US"/>
                </w:rPr>
                <w:t>https://www.ncsc.gov.uk/</w:t>
              </w:r>
            </w:hyperlink>
          </w:p>
          <w:p w14:paraId="7228FC81" w14:textId="77777777" w:rsidR="001C4162" w:rsidRPr="000938CF" w:rsidRDefault="001C4162" w:rsidP="0016243E">
            <w:pPr>
              <w:rPr>
                <w:rFonts w:ascii="Verdana" w:hAnsi="Verdana"/>
                <w:sz w:val="16"/>
                <w:szCs w:val="16"/>
              </w:rPr>
            </w:pPr>
          </w:p>
        </w:tc>
      </w:tr>
      <w:tr w:rsidR="0016243E" w:rsidRPr="000938CF" w14:paraId="6548A205" w14:textId="77777777" w:rsidTr="00412D87">
        <w:tc>
          <w:tcPr>
            <w:tcW w:w="820" w:type="dxa"/>
          </w:tcPr>
          <w:p w14:paraId="4DF3CD1D" w14:textId="79F0D3D8" w:rsidR="0016243E" w:rsidRPr="000938CF" w:rsidRDefault="0016243E" w:rsidP="0016243E">
            <w:pPr>
              <w:rPr>
                <w:rFonts w:ascii="Verdana" w:hAnsi="Verdana" w:cs="Arial"/>
                <w:sz w:val="16"/>
                <w:szCs w:val="16"/>
              </w:rPr>
            </w:pPr>
            <w:r w:rsidRPr="000938CF">
              <w:rPr>
                <w:rFonts w:ascii="Verdana" w:hAnsi="Verdana" w:cs="Arial"/>
                <w:sz w:val="16"/>
                <w:szCs w:val="16"/>
              </w:rPr>
              <w:t>2</w:t>
            </w:r>
            <w:r w:rsidR="00574129" w:rsidRPr="000938CF">
              <w:rPr>
                <w:rFonts w:ascii="Verdana" w:hAnsi="Verdana" w:cs="Arial"/>
                <w:sz w:val="16"/>
                <w:szCs w:val="16"/>
              </w:rPr>
              <w:t>3.17</w:t>
            </w:r>
          </w:p>
        </w:tc>
        <w:tc>
          <w:tcPr>
            <w:tcW w:w="1869" w:type="dxa"/>
          </w:tcPr>
          <w:p w14:paraId="1D10AA2E" w14:textId="77777777" w:rsidR="0016243E" w:rsidRPr="000938CF" w:rsidRDefault="0016243E" w:rsidP="0016243E">
            <w:pPr>
              <w:rPr>
                <w:rFonts w:ascii="Verdana" w:hAnsi="Verdana" w:cs="Arial"/>
                <w:sz w:val="16"/>
                <w:szCs w:val="16"/>
              </w:rPr>
            </w:pPr>
            <w:r w:rsidRPr="000938CF">
              <w:rPr>
                <w:rFonts w:ascii="Verdana" w:hAnsi="Verdana" w:cs="Arial"/>
                <w:sz w:val="16"/>
                <w:szCs w:val="16"/>
              </w:rPr>
              <w:t>Domestic Abuse</w:t>
            </w:r>
          </w:p>
        </w:tc>
        <w:tc>
          <w:tcPr>
            <w:tcW w:w="11305" w:type="dxa"/>
          </w:tcPr>
          <w:p w14:paraId="235D559E" w14:textId="77777777" w:rsidR="0016243E" w:rsidRPr="000938CF" w:rsidRDefault="000D101C" w:rsidP="0016243E">
            <w:pPr>
              <w:rPr>
                <w:rFonts w:ascii="Verdana" w:hAnsi="Verdana" w:cs="Arial"/>
                <w:sz w:val="16"/>
                <w:szCs w:val="16"/>
              </w:rPr>
            </w:pPr>
            <w:hyperlink r:id="rId234" w:history="1">
              <w:r w:rsidR="0016243E" w:rsidRPr="000938CF">
                <w:rPr>
                  <w:rStyle w:val="Hyperlink"/>
                  <w:rFonts w:ascii="Verdana" w:hAnsi="Verdana" w:cs="Arial"/>
                  <w:sz w:val="16"/>
                  <w:szCs w:val="16"/>
                </w:rPr>
                <w:t>Operation Encompass Teachers National Helpline</w:t>
              </w:r>
            </w:hyperlink>
          </w:p>
          <w:p w14:paraId="4EAA5CFF" w14:textId="77777777" w:rsidR="0016243E" w:rsidRPr="000938CF" w:rsidRDefault="000D101C" w:rsidP="0016243E">
            <w:pPr>
              <w:rPr>
                <w:rFonts w:ascii="Verdana" w:hAnsi="Verdana" w:cs="Arial"/>
                <w:sz w:val="16"/>
                <w:szCs w:val="16"/>
              </w:rPr>
            </w:pPr>
            <w:hyperlink r:id="rId235" w:history="1">
              <w:r w:rsidR="0016243E" w:rsidRPr="000938CF">
                <w:rPr>
                  <w:rStyle w:val="Hyperlink"/>
                  <w:rFonts w:ascii="Verdana" w:hAnsi="Verdana" w:cs="Arial"/>
                  <w:sz w:val="16"/>
                  <w:szCs w:val="16"/>
                </w:rPr>
                <w:t>NSPCC - lockdown and domestic abuse</w:t>
              </w:r>
            </w:hyperlink>
            <w:r w:rsidR="0016243E" w:rsidRPr="000938CF">
              <w:rPr>
                <w:rFonts w:ascii="Verdana" w:hAnsi="Verdana" w:cs="Arial"/>
                <w:sz w:val="16"/>
                <w:szCs w:val="16"/>
              </w:rPr>
              <w:t xml:space="preserve">, </w:t>
            </w:r>
          </w:p>
          <w:p w14:paraId="78BE913A" w14:textId="77777777" w:rsidR="0016243E" w:rsidRPr="000938CF" w:rsidRDefault="000D101C" w:rsidP="0016243E">
            <w:pPr>
              <w:rPr>
                <w:rFonts w:ascii="Verdana" w:hAnsi="Verdana" w:cs="Arial"/>
                <w:sz w:val="16"/>
                <w:szCs w:val="16"/>
              </w:rPr>
            </w:pPr>
            <w:hyperlink r:id="rId236" w:history="1">
              <w:r w:rsidR="0016243E" w:rsidRPr="000938CF">
                <w:rPr>
                  <w:rStyle w:val="Hyperlink"/>
                  <w:rFonts w:ascii="Verdana" w:hAnsi="Verdana" w:cs="Arial"/>
                  <w:sz w:val="16"/>
                  <w:szCs w:val="16"/>
                </w:rPr>
                <w:t>Refuge - effects on children</w:t>
              </w:r>
            </w:hyperlink>
            <w:r w:rsidR="0016243E" w:rsidRPr="000938CF">
              <w:rPr>
                <w:rFonts w:ascii="Verdana" w:hAnsi="Verdana" w:cs="Arial"/>
                <w:sz w:val="16"/>
                <w:szCs w:val="16"/>
              </w:rPr>
              <w:t xml:space="preserve"> </w:t>
            </w:r>
          </w:p>
          <w:p w14:paraId="41D6622B" w14:textId="77777777" w:rsidR="0016243E" w:rsidRPr="000938CF" w:rsidRDefault="000D101C" w:rsidP="0016243E">
            <w:pPr>
              <w:rPr>
                <w:rFonts w:ascii="Verdana" w:hAnsi="Verdana" w:cs="Arial"/>
                <w:sz w:val="16"/>
                <w:szCs w:val="16"/>
              </w:rPr>
            </w:pPr>
            <w:hyperlink r:id="rId237" w:history="1">
              <w:r w:rsidR="0016243E" w:rsidRPr="000938CF">
                <w:rPr>
                  <w:rStyle w:val="Hyperlink"/>
                  <w:rFonts w:ascii="Verdana" w:hAnsi="Verdana" w:cs="Arial"/>
                  <w:sz w:val="16"/>
                  <w:szCs w:val="16"/>
                </w:rPr>
                <w:t>SafeLives: young people and domestic abuse</w:t>
              </w:r>
            </w:hyperlink>
          </w:p>
          <w:p w14:paraId="5880EE73" w14:textId="77777777" w:rsidR="0016243E" w:rsidRPr="000938CF" w:rsidRDefault="0016243E" w:rsidP="0016243E">
            <w:pPr>
              <w:rPr>
                <w:rFonts w:ascii="Verdana" w:hAnsi="Verdana" w:cs="Arial"/>
                <w:sz w:val="16"/>
                <w:szCs w:val="16"/>
              </w:rPr>
            </w:pPr>
          </w:p>
        </w:tc>
      </w:tr>
      <w:tr w:rsidR="0016243E" w:rsidRPr="000938CF" w14:paraId="7AE4432C" w14:textId="77777777" w:rsidTr="00412D87">
        <w:tc>
          <w:tcPr>
            <w:tcW w:w="820" w:type="dxa"/>
          </w:tcPr>
          <w:p w14:paraId="2E7C7767" w14:textId="5F768BE6" w:rsidR="0016243E" w:rsidRPr="000938CF" w:rsidRDefault="0016243E" w:rsidP="0016243E">
            <w:pPr>
              <w:rPr>
                <w:rFonts w:ascii="Verdana" w:hAnsi="Verdana" w:cs="Arial"/>
                <w:sz w:val="16"/>
                <w:szCs w:val="16"/>
              </w:rPr>
            </w:pPr>
            <w:r w:rsidRPr="000938CF">
              <w:rPr>
                <w:rFonts w:ascii="Verdana" w:hAnsi="Verdana" w:cs="Arial"/>
                <w:sz w:val="16"/>
                <w:szCs w:val="16"/>
              </w:rPr>
              <w:t>2</w:t>
            </w:r>
            <w:r w:rsidR="00574129" w:rsidRPr="000938CF">
              <w:rPr>
                <w:rFonts w:ascii="Verdana" w:hAnsi="Verdana" w:cs="Arial"/>
                <w:sz w:val="16"/>
                <w:szCs w:val="16"/>
              </w:rPr>
              <w:t>3.18</w:t>
            </w:r>
          </w:p>
        </w:tc>
        <w:tc>
          <w:tcPr>
            <w:tcW w:w="1869" w:type="dxa"/>
          </w:tcPr>
          <w:p w14:paraId="77FD7F3C" w14:textId="77777777" w:rsidR="0016243E" w:rsidRPr="000938CF" w:rsidRDefault="0016243E" w:rsidP="0016243E">
            <w:pPr>
              <w:rPr>
                <w:rFonts w:ascii="Verdana" w:hAnsi="Verdana" w:cs="Arial"/>
                <w:sz w:val="16"/>
                <w:szCs w:val="16"/>
              </w:rPr>
            </w:pPr>
            <w:r w:rsidRPr="000938CF">
              <w:rPr>
                <w:rFonts w:ascii="Verdana" w:hAnsi="Verdana" w:cs="Arial"/>
                <w:sz w:val="16"/>
                <w:szCs w:val="16"/>
              </w:rPr>
              <w:t>Homelessness</w:t>
            </w:r>
          </w:p>
        </w:tc>
        <w:tc>
          <w:tcPr>
            <w:tcW w:w="11305" w:type="dxa"/>
          </w:tcPr>
          <w:p w14:paraId="53071250"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Homeless Reduction Act Factsheets found </w:t>
            </w:r>
            <w:hyperlink r:id="rId238" w:history="1">
              <w:r w:rsidRPr="000938CF">
                <w:rPr>
                  <w:rStyle w:val="Hyperlink"/>
                  <w:rFonts w:ascii="Verdana" w:hAnsi="Verdana" w:cs="Arial"/>
                  <w:sz w:val="16"/>
                  <w:szCs w:val="16"/>
                </w:rPr>
                <w:t>here</w:t>
              </w:r>
            </w:hyperlink>
          </w:p>
          <w:p w14:paraId="51566818" w14:textId="77777777" w:rsidR="0016243E" w:rsidRPr="000938CF" w:rsidRDefault="0016243E" w:rsidP="0016243E">
            <w:pPr>
              <w:rPr>
                <w:rFonts w:ascii="Verdana" w:hAnsi="Verdana" w:cs="Arial"/>
                <w:sz w:val="16"/>
                <w:szCs w:val="16"/>
              </w:rPr>
            </w:pPr>
          </w:p>
        </w:tc>
      </w:tr>
      <w:tr w:rsidR="0016243E" w:rsidRPr="000938CF" w14:paraId="4CF1F936" w14:textId="77777777" w:rsidTr="00412D87">
        <w:tc>
          <w:tcPr>
            <w:tcW w:w="820" w:type="dxa"/>
          </w:tcPr>
          <w:p w14:paraId="21F1E2C0" w14:textId="3D6C0561" w:rsidR="0016243E" w:rsidRPr="000938CF" w:rsidRDefault="00E42717" w:rsidP="0016243E">
            <w:pPr>
              <w:rPr>
                <w:rFonts w:ascii="Verdana" w:hAnsi="Verdana" w:cs="Arial"/>
                <w:sz w:val="16"/>
                <w:szCs w:val="16"/>
              </w:rPr>
            </w:pPr>
            <w:r w:rsidRPr="000938CF">
              <w:rPr>
                <w:rFonts w:ascii="Verdana" w:hAnsi="Verdana" w:cs="Arial"/>
                <w:sz w:val="16"/>
                <w:szCs w:val="16"/>
              </w:rPr>
              <w:t xml:space="preserve">23.19  23.20 </w:t>
            </w:r>
          </w:p>
        </w:tc>
        <w:tc>
          <w:tcPr>
            <w:tcW w:w="1869" w:type="dxa"/>
          </w:tcPr>
          <w:p w14:paraId="5794ABA7"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Female Genital Mutilation </w:t>
            </w:r>
          </w:p>
        </w:tc>
        <w:tc>
          <w:tcPr>
            <w:tcW w:w="11305" w:type="dxa"/>
          </w:tcPr>
          <w:p w14:paraId="7D89FF94" w14:textId="77777777" w:rsidR="0016243E" w:rsidRPr="000938CF" w:rsidRDefault="000D101C" w:rsidP="0016243E">
            <w:pPr>
              <w:rPr>
                <w:rFonts w:ascii="Verdana" w:hAnsi="Verdana" w:cs="Arial"/>
                <w:sz w:val="16"/>
                <w:szCs w:val="16"/>
              </w:rPr>
            </w:pPr>
            <w:hyperlink r:id="rId239" w:history="1">
              <w:r w:rsidR="0016243E" w:rsidRPr="000938CF">
                <w:rPr>
                  <w:rStyle w:val="Hyperlink"/>
                  <w:rFonts w:ascii="Verdana" w:hAnsi="Verdana" w:cs="Arial"/>
                  <w:sz w:val="16"/>
                  <w:szCs w:val="16"/>
                </w:rPr>
                <w:t>Home Office: Mandatory Reporting of FGM – procedure information</w:t>
              </w:r>
            </w:hyperlink>
            <w:r w:rsidR="0016243E" w:rsidRPr="000938CF">
              <w:rPr>
                <w:rFonts w:ascii="Verdana" w:hAnsi="Verdana" w:cs="Arial"/>
                <w:sz w:val="16"/>
                <w:szCs w:val="16"/>
              </w:rPr>
              <w:t xml:space="preserve"> </w:t>
            </w:r>
          </w:p>
          <w:p w14:paraId="321ECFC5" w14:textId="77777777" w:rsidR="0016243E" w:rsidRPr="000938CF" w:rsidRDefault="000D101C" w:rsidP="0016243E">
            <w:pPr>
              <w:rPr>
                <w:rFonts w:ascii="Verdana" w:hAnsi="Verdana" w:cs="Arial"/>
                <w:sz w:val="16"/>
                <w:szCs w:val="16"/>
              </w:rPr>
            </w:pPr>
            <w:hyperlink r:id="rId240" w:history="1">
              <w:r w:rsidR="0016243E" w:rsidRPr="000938CF">
                <w:rPr>
                  <w:rStyle w:val="Hyperlink"/>
                  <w:rFonts w:ascii="Verdana" w:hAnsi="Verdana" w:cs="Arial"/>
                  <w:sz w:val="16"/>
                  <w:szCs w:val="16"/>
                </w:rPr>
                <w:t>FGM Mandatory Reporting Fact Sheet</w:t>
              </w:r>
            </w:hyperlink>
            <w:r w:rsidR="0016243E" w:rsidRPr="000938CF">
              <w:rPr>
                <w:rFonts w:ascii="Verdana" w:hAnsi="Verdana" w:cs="Arial"/>
                <w:sz w:val="16"/>
                <w:szCs w:val="16"/>
              </w:rPr>
              <w:t xml:space="preserve"> </w:t>
            </w:r>
          </w:p>
          <w:p w14:paraId="63158DE8" w14:textId="77777777" w:rsidR="0016243E" w:rsidRPr="000938CF" w:rsidRDefault="000D101C" w:rsidP="0016243E">
            <w:pPr>
              <w:rPr>
                <w:rFonts w:ascii="Verdana" w:hAnsi="Verdana" w:cs="Arial"/>
                <w:sz w:val="16"/>
                <w:szCs w:val="16"/>
              </w:rPr>
            </w:pPr>
            <w:hyperlink r:id="rId241" w:history="1">
              <w:r w:rsidR="0016243E" w:rsidRPr="000938CF">
                <w:rPr>
                  <w:rStyle w:val="Hyperlink"/>
                  <w:rFonts w:ascii="Verdana" w:hAnsi="Verdana" w:cs="Arial"/>
                  <w:sz w:val="16"/>
                  <w:szCs w:val="16"/>
                </w:rPr>
                <w:t>FGM Reporting Flowchart for under 18’s</w:t>
              </w:r>
            </w:hyperlink>
          </w:p>
        </w:tc>
      </w:tr>
      <w:tr w:rsidR="0016243E" w:rsidRPr="000938CF" w14:paraId="770DCB22" w14:textId="77777777" w:rsidTr="00412D87">
        <w:tc>
          <w:tcPr>
            <w:tcW w:w="820" w:type="dxa"/>
          </w:tcPr>
          <w:p w14:paraId="79F27716" w14:textId="358A49CF" w:rsidR="0016243E" w:rsidRPr="000938CF" w:rsidRDefault="0016243E" w:rsidP="0016243E">
            <w:pPr>
              <w:rPr>
                <w:rFonts w:ascii="Verdana" w:hAnsi="Verdana" w:cs="Arial"/>
                <w:sz w:val="16"/>
                <w:szCs w:val="16"/>
              </w:rPr>
            </w:pPr>
            <w:r w:rsidRPr="000938CF">
              <w:rPr>
                <w:rFonts w:ascii="Verdana" w:hAnsi="Verdana" w:cs="Arial"/>
                <w:sz w:val="16"/>
                <w:szCs w:val="16"/>
              </w:rPr>
              <w:t>2</w:t>
            </w:r>
            <w:r w:rsidR="00611ED9" w:rsidRPr="000938CF">
              <w:rPr>
                <w:rFonts w:ascii="Verdana" w:hAnsi="Verdana" w:cs="Arial"/>
                <w:sz w:val="16"/>
                <w:szCs w:val="16"/>
              </w:rPr>
              <w:t>3.22</w:t>
            </w:r>
          </w:p>
        </w:tc>
        <w:tc>
          <w:tcPr>
            <w:tcW w:w="1869" w:type="dxa"/>
          </w:tcPr>
          <w:p w14:paraId="65CF8B77"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Forced Marriage </w:t>
            </w:r>
          </w:p>
        </w:tc>
        <w:tc>
          <w:tcPr>
            <w:tcW w:w="11305" w:type="dxa"/>
          </w:tcPr>
          <w:p w14:paraId="66263376" w14:textId="77777777" w:rsidR="0016243E" w:rsidRPr="000938CF" w:rsidRDefault="000D101C" w:rsidP="0016243E">
            <w:pPr>
              <w:rPr>
                <w:rFonts w:ascii="Verdana" w:hAnsi="Verdana" w:cs="Arial"/>
                <w:sz w:val="16"/>
                <w:szCs w:val="16"/>
              </w:rPr>
            </w:pPr>
            <w:hyperlink r:id="rId242" w:history="1">
              <w:r w:rsidR="0016243E" w:rsidRPr="000938CF">
                <w:rPr>
                  <w:rStyle w:val="Hyperlink"/>
                  <w:rFonts w:ascii="Verdana" w:hAnsi="Verdana" w:cs="Arial"/>
                  <w:sz w:val="16"/>
                  <w:szCs w:val="16"/>
                </w:rPr>
                <w:t>Statutory Guidance</w:t>
              </w:r>
            </w:hyperlink>
            <w:r w:rsidR="0016243E" w:rsidRPr="000938CF">
              <w:rPr>
                <w:rFonts w:ascii="Verdana" w:hAnsi="Verdana" w:cs="Arial"/>
                <w:sz w:val="16"/>
                <w:szCs w:val="16"/>
              </w:rPr>
              <w:t xml:space="preserve"> </w:t>
            </w:r>
          </w:p>
          <w:p w14:paraId="629130E6" w14:textId="77777777" w:rsidR="0016243E" w:rsidRPr="000938CF" w:rsidRDefault="000D101C" w:rsidP="0016243E">
            <w:pPr>
              <w:rPr>
                <w:rFonts w:ascii="Verdana" w:hAnsi="Verdana" w:cs="Arial"/>
                <w:sz w:val="16"/>
                <w:szCs w:val="16"/>
              </w:rPr>
            </w:pPr>
            <w:hyperlink r:id="rId243" w:history="1">
              <w:r w:rsidR="0016243E" w:rsidRPr="000938CF">
                <w:rPr>
                  <w:rStyle w:val="Hyperlink"/>
                  <w:rFonts w:ascii="Verdana" w:hAnsi="Verdana" w:cs="Arial"/>
                  <w:sz w:val="16"/>
                  <w:szCs w:val="16"/>
                </w:rPr>
                <w:t>Multi-agency Force Marriage Guidance</w:t>
              </w:r>
            </w:hyperlink>
          </w:p>
        </w:tc>
      </w:tr>
      <w:tr w:rsidR="0016243E" w:rsidRPr="000938CF" w14:paraId="5A3505B1" w14:textId="77777777" w:rsidTr="00412D87">
        <w:tc>
          <w:tcPr>
            <w:tcW w:w="820" w:type="dxa"/>
          </w:tcPr>
          <w:p w14:paraId="6736C08C" w14:textId="014A9235" w:rsidR="0016243E" w:rsidRPr="000938CF" w:rsidRDefault="0016243E" w:rsidP="0016243E">
            <w:pPr>
              <w:rPr>
                <w:rFonts w:ascii="Verdana" w:hAnsi="Verdana" w:cs="Arial"/>
                <w:sz w:val="16"/>
                <w:szCs w:val="16"/>
              </w:rPr>
            </w:pPr>
            <w:r w:rsidRPr="000938CF">
              <w:rPr>
                <w:rFonts w:ascii="Verdana" w:hAnsi="Verdana" w:cs="Arial"/>
                <w:sz w:val="16"/>
                <w:szCs w:val="16"/>
              </w:rPr>
              <w:t>2</w:t>
            </w:r>
            <w:r w:rsidR="00DA3B34" w:rsidRPr="000938CF">
              <w:rPr>
                <w:rFonts w:ascii="Verdana" w:hAnsi="Verdana" w:cs="Arial"/>
                <w:sz w:val="16"/>
                <w:szCs w:val="16"/>
              </w:rPr>
              <w:t xml:space="preserve">3.23 </w:t>
            </w:r>
          </w:p>
        </w:tc>
        <w:tc>
          <w:tcPr>
            <w:tcW w:w="1869" w:type="dxa"/>
          </w:tcPr>
          <w:p w14:paraId="3A85BBF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Prevent </w:t>
            </w:r>
          </w:p>
        </w:tc>
        <w:tc>
          <w:tcPr>
            <w:tcW w:w="11305" w:type="dxa"/>
          </w:tcPr>
          <w:p w14:paraId="3788A4EF" w14:textId="77777777" w:rsidR="0016243E" w:rsidRPr="000938CF" w:rsidRDefault="000D101C" w:rsidP="0016243E">
            <w:pPr>
              <w:rPr>
                <w:rFonts w:ascii="Verdana" w:hAnsi="Verdana" w:cs="Arial"/>
                <w:sz w:val="16"/>
                <w:szCs w:val="16"/>
              </w:rPr>
            </w:pPr>
            <w:hyperlink r:id="rId244" w:history="1">
              <w:r w:rsidR="0016243E" w:rsidRPr="000938CF">
                <w:rPr>
                  <w:rStyle w:val="Hyperlink"/>
                  <w:rFonts w:ascii="Verdana" w:hAnsi="Verdana" w:cs="Arial"/>
                  <w:sz w:val="16"/>
                  <w:szCs w:val="16"/>
                </w:rPr>
                <w:t>Prevent duty guidance: for England and Wales</w:t>
              </w:r>
            </w:hyperlink>
          </w:p>
          <w:p w14:paraId="102C3321" w14:textId="77777777" w:rsidR="0016243E" w:rsidRPr="000938CF" w:rsidRDefault="000D101C" w:rsidP="0016243E">
            <w:pPr>
              <w:rPr>
                <w:rFonts w:ascii="Verdana" w:hAnsi="Verdana" w:cs="Arial"/>
                <w:sz w:val="16"/>
                <w:szCs w:val="16"/>
              </w:rPr>
            </w:pPr>
            <w:hyperlink r:id="rId245" w:history="1">
              <w:r w:rsidR="0016243E" w:rsidRPr="000938CF">
                <w:rPr>
                  <w:rStyle w:val="Hyperlink"/>
                  <w:rFonts w:ascii="Verdana" w:hAnsi="Verdana" w:cs="Arial"/>
                  <w:sz w:val="16"/>
                  <w:szCs w:val="16"/>
                </w:rPr>
                <w:t>Prevent duty guidance: for further education institutions in England and Wales</w:t>
              </w:r>
            </w:hyperlink>
          </w:p>
          <w:p w14:paraId="0AB22559" w14:textId="77777777" w:rsidR="0016243E" w:rsidRPr="000938CF" w:rsidRDefault="000D101C" w:rsidP="0016243E">
            <w:pPr>
              <w:rPr>
                <w:rFonts w:ascii="Verdana" w:hAnsi="Verdana" w:cs="Arial"/>
                <w:sz w:val="16"/>
                <w:szCs w:val="16"/>
              </w:rPr>
            </w:pPr>
            <w:hyperlink r:id="rId246" w:history="1">
              <w:r w:rsidR="0016243E" w:rsidRPr="000938CF">
                <w:rPr>
                  <w:rStyle w:val="Hyperlink"/>
                  <w:rFonts w:ascii="Verdana" w:hAnsi="Verdana" w:cs="Arial"/>
                  <w:sz w:val="16"/>
                  <w:szCs w:val="16"/>
                </w:rPr>
                <w:t>WSCC Preventing Extremism</w:t>
              </w:r>
            </w:hyperlink>
          </w:p>
          <w:p w14:paraId="6F4F8F30" w14:textId="77777777" w:rsidR="0016243E" w:rsidRPr="000938CF" w:rsidRDefault="0016243E" w:rsidP="0016243E">
            <w:pPr>
              <w:rPr>
                <w:rFonts w:ascii="Verdana" w:hAnsi="Verdana" w:cs="Arial"/>
                <w:sz w:val="16"/>
                <w:szCs w:val="16"/>
              </w:rPr>
            </w:pPr>
          </w:p>
        </w:tc>
      </w:tr>
      <w:tr w:rsidR="0016243E" w:rsidRPr="000938CF" w14:paraId="30FF8402" w14:textId="77777777" w:rsidTr="00412D87">
        <w:tc>
          <w:tcPr>
            <w:tcW w:w="820" w:type="dxa"/>
          </w:tcPr>
          <w:p w14:paraId="3F284ED0" w14:textId="67D4AD15" w:rsidR="0016243E" w:rsidRPr="000938CF" w:rsidRDefault="0016243E" w:rsidP="0016243E">
            <w:pPr>
              <w:rPr>
                <w:rFonts w:ascii="Verdana" w:hAnsi="Verdana" w:cs="Arial"/>
                <w:sz w:val="16"/>
                <w:szCs w:val="16"/>
              </w:rPr>
            </w:pPr>
            <w:r w:rsidRPr="000938CF">
              <w:rPr>
                <w:rFonts w:ascii="Verdana" w:hAnsi="Verdana" w:cs="Arial"/>
                <w:sz w:val="16"/>
                <w:szCs w:val="16"/>
              </w:rPr>
              <w:t>2</w:t>
            </w:r>
            <w:r w:rsidR="00DA3B34" w:rsidRPr="000938CF">
              <w:rPr>
                <w:rFonts w:ascii="Verdana" w:hAnsi="Verdana" w:cs="Arial"/>
                <w:sz w:val="16"/>
                <w:szCs w:val="16"/>
              </w:rPr>
              <w:t>3.25</w:t>
            </w:r>
          </w:p>
        </w:tc>
        <w:tc>
          <w:tcPr>
            <w:tcW w:w="1869" w:type="dxa"/>
          </w:tcPr>
          <w:p w14:paraId="0864508A" w14:textId="77777777" w:rsidR="0016243E" w:rsidRPr="000938CF" w:rsidRDefault="0016243E" w:rsidP="0016243E">
            <w:pPr>
              <w:rPr>
                <w:rFonts w:ascii="Verdana" w:hAnsi="Verdana" w:cs="Arial"/>
                <w:sz w:val="16"/>
                <w:szCs w:val="16"/>
              </w:rPr>
            </w:pPr>
            <w:r w:rsidRPr="000938CF">
              <w:rPr>
                <w:rFonts w:ascii="Verdana" w:hAnsi="Verdana" w:cs="Arial"/>
                <w:sz w:val="16"/>
                <w:szCs w:val="16"/>
              </w:rPr>
              <w:t>Channel</w:t>
            </w:r>
          </w:p>
        </w:tc>
        <w:tc>
          <w:tcPr>
            <w:tcW w:w="11305" w:type="dxa"/>
          </w:tcPr>
          <w:p w14:paraId="0B7282D8" w14:textId="77777777" w:rsidR="0016243E" w:rsidRPr="000938CF" w:rsidRDefault="000D101C" w:rsidP="0016243E">
            <w:pPr>
              <w:rPr>
                <w:rFonts w:ascii="Verdana" w:hAnsi="Verdana" w:cs="Arial"/>
                <w:sz w:val="16"/>
                <w:szCs w:val="16"/>
              </w:rPr>
            </w:pPr>
            <w:hyperlink r:id="rId247" w:history="1">
              <w:r w:rsidR="0016243E" w:rsidRPr="000938CF">
                <w:rPr>
                  <w:rStyle w:val="Hyperlink"/>
                  <w:rFonts w:ascii="Verdana" w:hAnsi="Verdana" w:cs="Arial"/>
                  <w:sz w:val="16"/>
                  <w:szCs w:val="16"/>
                </w:rPr>
                <w:t>Prevent and Channel Duty – A Toolkit for Schools</w:t>
              </w:r>
            </w:hyperlink>
            <w:r w:rsidR="0016243E" w:rsidRPr="000938CF">
              <w:rPr>
                <w:rFonts w:ascii="Verdana" w:hAnsi="Verdana" w:cs="Arial"/>
                <w:sz w:val="16"/>
                <w:szCs w:val="16"/>
              </w:rPr>
              <w:t xml:space="preserve"> </w:t>
            </w:r>
          </w:p>
          <w:p w14:paraId="43126199" w14:textId="77777777" w:rsidR="0016243E" w:rsidRPr="000938CF" w:rsidRDefault="000D101C" w:rsidP="0016243E">
            <w:pPr>
              <w:rPr>
                <w:rFonts w:ascii="Verdana" w:hAnsi="Verdana" w:cs="Arial"/>
                <w:sz w:val="16"/>
                <w:szCs w:val="16"/>
              </w:rPr>
            </w:pPr>
            <w:hyperlink r:id="rId248" w:history="1">
              <w:r w:rsidR="0016243E" w:rsidRPr="000938CF">
                <w:rPr>
                  <w:rStyle w:val="Hyperlink"/>
                  <w:rFonts w:ascii="Verdana" w:hAnsi="Verdana" w:cs="Arial"/>
                  <w:sz w:val="16"/>
                  <w:szCs w:val="16"/>
                </w:rPr>
                <w:t xml:space="preserve">Channel Guidance </w:t>
              </w:r>
            </w:hyperlink>
          </w:p>
          <w:p w14:paraId="33370F36" w14:textId="77777777" w:rsidR="0016243E" w:rsidRPr="000938CF" w:rsidRDefault="000D101C" w:rsidP="0016243E">
            <w:pPr>
              <w:rPr>
                <w:rFonts w:ascii="Verdana" w:hAnsi="Verdana" w:cs="Arial"/>
                <w:sz w:val="16"/>
                <w:szCs w:val="16"/>
              </w:rPr>
            </w:pPr>
            <w:hyperlink r:id="rId249" w:history="1">
              <w:r w:rsidR="0016243E" w:rsidRPr="000938CF">
                <w:rPr>
                  <w:rStyle w:val="Hyperlink"/>
                  <w:rFonts w:ascii="Verdana" w:hAnsi="Verdana" w:cs="Arial"/>
                  <w:sz w:val="16"/>
                  <w:szCs w:val="16"/>
                </w:rPr>
                <w:t>Making a Channel Referral in West Sussex</w:t>
              </w:r>
            </w:hyperlink>
            <w:r w:rsidR="0016243E" w:rsidRPr="000938CF">
              <w:rPr>
                <w:rFonts w:ascii="Verdana" w:hAnsi="Verdana" w:cs="Arial"/>
                <w:sz w:val="16"/>
                <w:szCs w:val="16"/>
              </w:rPr>
              <w:t xml:space="preserve"> </w:t>
            </w:r>
          </w:p>
          <w:p w14:paraId="624F6248" w14:textId="77777777" w:rsidR="0016243E" w:rsidRPr="000938CF" w:rsidRDefault="000D101C" w:rsidP="0016243E">
            <w:pPr>
              <w:rPr>
                <w:rFonts w:ascii="Verdana" w:hAnsi="Verdana" w:cs="Arial"/>
                <w:sz w:val="16"/>
                <w:szCs w:val="16"/>
              </w:rPr>
            </w:pPr>
            <w:hyperlink r:id="rId250" w:history="1">
              <w:r w:rsidR="0016243E" w:rsidRPr="000938CF">
                <w:rPr>
                  <w:rStyle w:val="Hyperlink"/>
                  <w:rFonts w:ascii="Verdana" w:hAnsi="Verdana" w:cs="Arial"/>
                  <w:sz w:val="16"/>
                  <w:szCs w:val="16"/>
                </w:rPr>
                <w:t>Prevent Channel Referral Form</w:t>
              </w:r>
            </w:hyperlink>
          </w:p>
          <w:p w14:paraId="1A7A51EE" w14:textId="77777777" w:rsidR="0016243E" w:rsidRPr="000938CF" w:rsidRDefault="0016243E" w:rsidP="0016243E">
            <w:pPr>
              <w:rPr>
                <w:rFonts w:ascii="Verdana" w:hAnsi="Verdana" w:cs="Arial"/>
                <w:sz w:val="16"/>
                <w:szCs w:val="16"/>
              </w:rPr>
            </w:pPr>
            <w:r w:rsidRPr="000938CF">
              <w:rPr>
                <w:rFonts w:ascii="Verdana" w:hAnsi="Verdana" w:cs="Arial"/>
                <w:sz w:val="16"/>
                <w:szCs w:val="16"/>
              </w:rPr>
              <w:t>West Sussex Service for Schools website, accessed</w:t>
            </w:r>
            <w:r w:rsidRPr="000938CF">
              <w:rPr>
                <w:rFonts w:ascii="Verdana" w:hAnsi="Verdana" w:cs="Arial"/>
                <w:b/>
                <w:sz w:val="16"/>
                <w:szCs w:val="16"/>
              </w:rPr>
              <w:t xml:space="preserve"> </w:t>
            </w:r>
            <w:hyperlink r:id="rId251" w:history="1">
              <w:r w:rsidRPr="000938CF">
                <w:rPr>
                  <w:rStyle w:val="Hyperlink"/>
                  <w:rFonts w:ascii="Verdana" w:hAnsi="Verdana" w:cs="Arial"/>
                  <w:b/>
                  <w:sz w:val="16"/>
                  <w:szCs w:val="16"/>
                </w:rPr>
                <w:t>here</w:t>
              </w:r>
            </w:hyperlink>
            <w:r w:rsidRPr="000938CF">
              <w:rPr>
                <w:rFonts w:ascii="Verdana" w:hAnsi="Verdana" w:cs="Arial"/>
                <w:sz w:val="16"/>
                <w:szCs w:val="16"/>
              </w:rPr>
              <w:t xml:space="preserve"> </w:t>
            </w:r>
          </w:p>
          <w:p w14:paraId="61A5CEE8" w14:textId="77777777" w:rsidR="0016243E" w:rsidRPr="000938CF" w:rsidRDefault="0016243E" w:rsidP="0016243E">
            <w:pPr>
              <w:rPr>
                <w:rFonts w:ascii="Verdana" w:hAnsi="Verdana" w:cs="Arial"/>
                <w:sz w:val="16"/>
                <w:szCs w:val="16"/>
              </w:rPr>
            </w:pPr>
          </w:p>
        </w:tc>
      </w:tr>
      <w:tr w:rsidR="0016243E" w:rsidRPr="000938CF" w14:paraId="13E2A1DF" w14:textId="77777777" w:rsidTr="00412D87">
        <w:tc>
          <w:tcPr>
            <w:tcW w:w="820" w:type="dxa"/>
          </w:tcPr>
          <w:p w14:paraId="5577FF84" w14:textId="6A570CCA" w:rsidR="0016243E" w:rsidRPr="000938CF" w:rsidRDefault="0016243E" w:rsidP="0016243E">
            <w:pPr>
              <w:rPr>
                <w:rFonts w:ascii="Verdana" w:hAnsi="Verdana" w:cs="Arial"/>
                <w:sz w:val="16"/>
                <w:szCs w:val="16"/>
              </w:rPr>
            </w:pPr>
            <w:r w:rsidRPr="000938CF">
              <w:rPr>
                <w:rFonts w:ascii="Verdana" w:hAnsi="Verdana" w:cs="Arial"/>
                <w:sz w:val="16"/>
                <w:szCs w:val="16"/>
              </w:rPr>
              <w:lastRenderedPageBreak/>
              <w:t>2</w:t>
            </w:r>
            <w:r w:rsidR="00DA3B34" w:rsidRPr="000938CF">
              <w:rPr>
                <w:rFonts w:ascii="Verdana" w:hAnsi="Verdana" w:cs="Arial"/>
                <w:sz w:val="16"/>
                <w:szCs w:val="16"/>
              </w:rPr>
              <w:t>3.26</w:t>
            </w:r>
          </w:p>
        </w:tc>
        <w:tc>
          <w:tcPr>
            <w:tcW w:w="1869" w:type="dxa"/>
          </w:tcPr>
          <w:p w14:paraId="77924D08"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Peer on Peer abuse </w:t>
            </w:r>
          </w:p>
        </w:tc>
        <w:tc>
          <w:tcPr>
            <w:tcW w:w="11305" w:type="dxa"/>
          </w:tcPr>
          <w:p w14:paraId="42A22331"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Child Protection and Safeguarding Procedures - </w:t>
            </w:r>
            <w:hyperlink r:id="rId252" w:history="1">
              <w:r w:rsidRPr="000938CF">
                <w:rPr>
                  <w:rStyle w:val="Hyperlink"/>
                  <w:rFonts w:ascii="Verdana" w:hAnsi="Verdana" w:cs="Arial"/>
                  <w:sz w:val="16"/>
                  <w:szCs w:val="16"/>
                </w:rPr>
                <w:t>Children who Harm Other Children</w:t>
              </w:r>
            </w:hyperlink>
          </w:p>
          <w:p w14:paraId="612CEF3B" w14:textId="77777777" w:rsidR="0016243E" w:rsidRPr="000938CF" w:rsidRDefault="0016243E" w:rsidP="0016243E">
            <w:pPr>
              <w:rPr>
                <w:rFonts w:ascii="Verdana" w:hAnsi="Verdana" w:cs="Arial"/>
                <w:sz w:val="16"/>
                <w:szCs w:val="16"/>
              </w:rPr>
            </w:pPr>
          </w:p>
        </w:tc>
      </w:tr>
      <w:tr w:rsidR="0016243E" w:rsidRPr="000938CF" w14:paraId="0C8951A6" w14:textId="77777777" w:rsidTr="00412D87">
        <w:tc>
          <w:tcPr>
            <w:tcW w:w="820" w:type="dxa"/>
          </w:tcPr>
          <w:p w14:paraId="7868B004" w14:textId="7A878DE9" w:rsidR="0016243E" w:rsidRPr="000938CF" w:rsidRDefault="00DA3B34" w:rsidP="0016243E">
            <w:pPr>
              <w:rPr>
                <w:rFonts w:ascii="Verdana" w:hAnsi="Verdana" w:cs="Arial"/>
                <w:sz w:val="16"/>
                <w:szCs w:val="16"/>
              </w:rPr>
            </w:pPr>
            <w:r w:rsidRPr="000938CF">
              <w:rPr>
                <w:rFonts w:ascii="Verdana" w:hAnsi="Verdana" w:cs="Arial"/>
                <w:sz w:val="16"/>
                <w:szCs w:val="16"/>
              </w:rPr>
              <w:t>24</w:t>
            </w:r>
          </w:p>
        </w:tc>
        <w:tc>
          <w:tcPr>
            <w:tcW w:w="1869" w:type="dxa"/>
          </w:tcPr>
          <w:p w14:paraId="633578A5"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Sexual Violence and harassment </w:t>
            </w:r>
          </w:p>
        </w:tc>
        <w:tc>
          <w:tcPr>
            <w:tcW w:w="11305" w:type="dxa"/>
          </w:tcPr>
          <w:p w14:paraId="15624110" w14:textId="7049AC9F" w:rsidR="0016243E" w:rsidRPr="000938CF" w:rsidRDefault="0016243E" w:rsidP="0016243E">
            <w:pPr>
              <w:rPr>
                <w:rFonts w:ascii="Verdana" w:hAnsi="Verdana" w:cs="Arial"/>
                <w:sz w:val="16"/>
                <w:szCs w:val="16"/>
              </w:rPr>
            </w:pPr>
            <w:r w:rsidRPr="000938CF">
              <w:rPr>
                <w:rFonts w:ascii="Verdana" w:hAnsi="Verdana" w:cs="Arial"/>
                <w:sz w:val="16"/>
                <w:szCs w:val="16"/>
              </w:rPr>
              <w:t xml:space="preserve">Full guidance can be found </w:t>
            </w:r>
            <w:hyperlink r:id="rId253" w:history="1">
              <w:r w:rsidR="007F0992" w:rsidRPr="000938CF">
                <w:rPr>
                  <w:rStyle w:val="Hyperlink"/>
                  <w:rFonts w:ascii="Verdana" w:hAnsi="Verdana" w:cs="Arial"/>
                  <w:sz w:val="16"/>
                  <w:szCs w:val="16"/>
                </w:rPr>
                <w:t>https://assets.publishing.service.gov.uk/government/uploads/system/uploads/attachment_data/file/1014224/Sexual_violence_and_sexual_harassment_between_children_in_schools_and_colleges.pdf</w:t>
              </w:r>
            </w:hyperlink>
          </w:p>
          <w:p w14:paraId="00ED631D" w14:textId="77777777" w:rsidR="007F0992" w:rsidRPr="000938CF" w:rsidRDefault="007F0992" w:rsidP="0016243E">
            <w:pPr>
              <w:rPr>
                <w:rFonts w:ascii="Verdana" w:hAnsi="Verdana" w:cs="Arial"/>
                <w:sz w:val="16"/>
                <w:szCs w:val="16"/>
              </w:rPr>
            </w:pPr>
          </w:p>
          <w:p w14:paraId="7566C499"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Risk assessments, can be found in West Sussex Service for Schools </w:t>
            </w:r>
            <w:hyperlink r:id="rId254" w:history="1">
              <w:r w:rsidRPr="000938CF">
                <w:rPr>
                  <w:rStyle w:val="Hyperlink"/>
                  <w:rFonts w:ascii="Verdana" w:hAnsi="Verdana" w:cs="Arial"/>
                  <w:sz w:val="16"/>
                  <w:szCs w:val="16"/>
                </w:rPr>
                <w:t>Safeguarding In Education Resources</w:t>
              </w:r>
            </w:hyperlink>
            <w:r w:rsidRPr="000938CF">
              <w:rPr>
                <w:rFonts w:ascii="Verdana" w:hAnsi="Verdana" w:cs="Arial"/>
                <w:sz w:val="16"/>
                <w:szCs w:val="16"/>
              </w:rPr>
              <w:t xml:space="preserve"> </w:t>
            </w:r>
          </w:p>
          <w:p w14:paraId="02910DDC" w14:textId="17989DC0" w:rsidR="0016243E" w:rsidRPr="000938CF" w:rsidRDefault="0016243E" w:rsidP="0016243E">
            <w:pPr>
              <w:rPr>
                <w:rFonts w:ascii="Verdana" w:hAnsi="Verdana" w:cs="Arial"/>
                <w:sz w:val="16"/>
                <w:szCs w:val="16"/>
              </w:rPr>
            </w:pPr>
          </w:p>
          <w:p w14:paraId="11CD502C" w14:textId="77777777" w:rsidR="0016243E" w:rsidRPr="000938CF" w:rsidRDefault="0016243E" w:rsidP="0016243E">
            <w:pPr>
              <w:rPr>
                <w:rFonts w:ascii="Verdana" w:hAnsi="Verdana" w:cs="Arial"/>
                <w:sz w:val="16"/>
                <w:szCs w:val="16"/>
              </w:rPr>
            </w:pPr>
          </w:p>
        </w:tc>
      </w:tr>
      <w:tr w:rsidR="00AB177B" w:rsidRPr="000938CF" w14:paraId="28D9359D" w14:textId="77777777" w:rsidTr="00412D87">
        <w:tc>
          <w:tcPr>
            <w:tcW w:w="820" w:type="dxa"/>
          </w:tcPr>
          <w:p w14:paraId="75C42B9F" w14:textId="3C8D53D8" w:rsidR="00AB177B" w:rsidRPr="000938CF" w:rsidRDefault="00AB177B" w:rsidP="0016243E">
            <w:pPr>
              <w:rPr>
                <w:rFonts w:ascii="Verdana" w:hAnsi="Verdana" w:cs="Arial"/>
                <w:sz w:val="16"/>
                <w:szCs w:val="16"/>
              </w:rPr>
            </w:pPr>
            <w:r w:rsidRPr="000938CF">
              <w:rPr>
                <w:rFonts w:ascii="Verdana" w:hAnsi="Verdana" w:cs="Arial"/>
                <w:sz w:val="16"/>
                <w:szCs w:val="16"/>
              </w:rPr>
              <w:t>2</w:t>
            </w:r>
            <w:r w:rsidR="00A839A6" w:rsidRPr="000938CF">
              <w:rPr>
                <w:rFonts w:ascii="Verdana" w:hAnsi="Verdana" w:cs="Arial"/>
                <w:sz w:val="16"/>
                <w:szCs w:val="16"/>
              </w:rPr>
              <w:t>4</w:t>
            </w:r>
            <w:r w:rsidRPr="000938CF">
              <w:rPr>
                <w:rFonts w:ascii="Verdana" w:hAnsi="Verdana" w:cs="Arial"/>
                <w:sz w:val="16"/>
                <w:szCs w:val="16"/>
              </w:rPr>
              <w:t>.30</w:t>
            </w:r>
          </w:p>
        </w:tc>
        <w:tc>
          <w:tcPr>
            <w:tcW w:w="1869" w:type="dxa"/>
          </w:tcPr>
          <w:p w14:paraId="01CA66AE" w14:textId="2AF07615" w:rsidR="00AB177B" w:rsidRPr="000938CF" w:rsidRDefault="00AB177B" w:rsidP="0016243E">
            <w:pPr>
              <w:rPr>
                <w:rFonts w:ascii="Verdana" w:hAnsi="Verdana" w:cs="Arial"/>
                <w:sz w:val="16"/>
                <w:szCs w:val="16"/>
              </w:rPr>
            </w:pPr>
            <w:r w:rsidRPr="000938CF">
              <w:rPr>
                <w:rFonts w:ascii="Verdana" w:hAnsi="Verdana" w:cs="Arial"/>
                <w:sz w:val="16"/>
                <w:szCs w:val="16"/>
              </w:rPr>
              <w:t xml:space="preserve">Sexual Violence and Harassment – supporting </w:t>
            </w:r>
            <w:r w:rsidR="00D51D85" w:rsidRPr="000938CF">
              <w:rPr>
                <w:rFonts w:ascii="Verdana" w:hAnsi="Verdana" w:cs="Arial"/>
                <w:sz w:val="16"/>
                <w:szCs w:val="16"/>
              </w:rPr>
              <w:t xml:space="preserve">those displaying harmful sexual behaviours </w:t>
            </w:r>
          </w:p>
        </w:tc>
        <w:tc>
          <w:tcPr>
            <w:tcW w:w="11305" w:type="dxa"/>
          </w:tcPr>
          <w:p w14:paraId="783F27D5" w14:textId="309E7FBD" w:rsidR="00AB177B" w:rsidRPr="000938CF" w:rsidRDefault="007F0992" w:rsidP="00AB177B">
            <w:pPr>
              <w:rPr>
                <w:rFonts w:ascii="Verdana" w:hAnsi="Verdana"/>
                <w:sz w:val="16"/>
                <w:szCs w:val="16"/>
              </w:rPr>
            </w:pPr>
            <w:r w:rsidRPr="000938CF">
              <w:rPr>
                <w:rFonts w:ascii="Verdana" w:hAnsi="Verdana"/>
                <w:sz w:val="16"/>
                <w:szCs w:val="16"/>
              </w:rPr>
              <w:t>NHS Sussex Co</w:t>
            </w:r>
            <w:r w:rsidR="00312B60" w:rsidRPr="000938CF">
              <w:rPr>
                <w:rFonts w:ascii="Verdana" w:hAnsi="Verdana"/>
                <w:sz w:val="16"/>
                <w:szCs w:val="16"/>
              </w:rPr>
              <w:t xml:space="preserve">nsultation, Assessment &amp; Treatment service </w:t>
            </w:r>
            <w:hyperlink r:id="rId255" w:history="1">
              <w:r w:rsidR="00312B60" w:rsidRPr="000938CF">
                <w:rPr>
                  <w:rStyle w:val="Hyperlink"/>
                  <w:rFonts w:ascii="Verdana" w:hAnsi="Verdana"/>
                  <w:sz w:val="16"/>
                  <w:szCs w:val="16"/>
                </w:rPr>
                <w:t>https://www.sussexpartnership.nhs.uk/CATS</w:t>
              </w:r>
            </w:hyperlink>
          </w:p>
          <w:p w14:paraId="078F342A" w14:textId="77777777" w:rsidR="00312B60" w:rsidRPr="000938CF" w:rsidRDefault="00312B60" w:rsidP="00AB177B">
            <w:pPr>
              <w:rPr>
                <w:rFonts w:ascii="Verdana" w:eastAsiaTheme="minorHAnsi" w:hAnsi="Verdana" w:cs="Arial"/>
                <w:color w:val="000000"/>
                <w:sz w:val="16"/>
                <w:szCs w:val="16"/>
                <w:lang w:eastAsia="en-US"/>
              </w:rPr>
            </w:pPr>
          </w:p>
          <w:p w14:paraId="29E7FCA8" w14:textId="77777777" w:rsidR="00AB177B" w:rsidRPr="000938CF" w:rsidRDefault="00AB177B" w:rsidP="00AB177B">
            <w:pPr>
              <w:rPr>
                <w:rFonts w:ascii="Verdana" w:eastAsiaTheme="minorHAnsi" w:hAnsi="Verdana" w:cs="Arial"/>
                <w:color w:val="000000"/>
                <w:sz w:val="16"/>
                <w:szCs w:val="16"/>
                <w:lang w:eastAsia="en-US"/>
              </w:rPr>
            </w:pPr>
          </w:p>
          <w:p w14:paraId="4CD1D4B0" w14:textId="77777777" w:rsidR="00AB177B" w:rsidRPr="000938CF" w:rsidRDefault="00AB177B" w:rsidP="0016243E">
            <w:pPr>
              <w:rPr>
                <w:rFonts w:ascii="Verdana" w:hAnsi="Verdana" w:cs="Arial"/>
                <w:sz w:val="16"/>
                <w:szCs w:val="16"/>
              </w:rPr>
            </w:pPr>
          </w:p>
        </w:tc>
      </w:tr>
      <w:tr w:rsidR="00AB177B" w:rsidRPr="000938CF" w14:paraId="1ED9BAD4" w14:textId="77777777" w:rsidTr="00412D87">
        <w:tc>
          <w:tcPr>
            <w:tcW w:w="820" w:type="dxa"/>
          </w:tcPr>
          <w:p w14:paraId="57C5F223" w14:textId="747592D9" w:rsidR="00AB177B" w:rsidRPr="000938CF" w:rsidRDefault="00AB177B" w:rsidP="002D24E2">
            <w:pPr>
              <w:rPr>
                <w:rFonts w:ascii="Verdana" w:hAnsi="Verdana" w:cs="Arial"/>
                <w:sz w:val="16"/>
                <w:szCs w:val="16"/>
              </w:rPr>
            </w:pPr>
            <w:r w:rsidRPr="000938CF">
              <w:rPr>
                <w:rFonts w:ascii="Verdana" w:hAnsi="Verdana" w:cs="Arial"/>
                <w:sz w:val="16"/>
                <w:szCs w:val="16"/>
              </w:rPr>
              <w:t>2</w:t>
            </w:r>
            <w:r w:rsidR="00A839A6" w:rsidRPr="000938CF">
              <w:rPr>
                <w:rFonts w:ascii="Verdana" w:hAnsi="Verdana" w:cs="Arial"/>
                <w:sz w:val="16"/>
                <w:szCs w:val="16"/>
              </w:rPr>
              <w:t xml:space="preserve">4.7 </w:t>
            </w:r>
          </w:p>
        </w:tc>
        <w:tc>
          <w:tcPr>
            <w:tcW w:w="1869" w:type="dxa"/>
          </w:tcPr>
          <w:p w14:paraId="5FE7095F" w14:textId="1785E9A4" w:rsidR="00AB177B" w:rsidRPr="000938CF" w:rsidRDefault="006517C1" w:rsidP="002D24E2">
            <w:pPr>
              <w:rPr>
                <w:rFonts w:ascii="Verdana" w:hAnsi="Verdana" w:cs="Arial"/>
                <w:sz w:val="16"/>
                <w:szCs w:val="16"/>
              </w:rPr>
            </w:pPr>
            <w:r w:rsidRPr="000938CF">
              <w:rPr>
                <w:rFonts w:ascii="Verdana" w:hAnsi="Verdana" w:cs="Arial"/>
                <w:sz w:val="16"/>
                <w:szCs w:val="16"/>
              </w:rPr>
              <w:t xml:space="preserve">Sharing nude / semi nude images </w:t>
            </w:r>
          </w:p>
        </w:tc>
        <w:tc>
          <w:tcPr>
            <w:tcW w:w="11305" w:type="dxa"/>
          </w:tcPr>
          <w:p w14:paraId="24DDD445" w14:textId="77777777" w:rsidR="006517C1" w:rsidRPr="000938CF" w:rsidRDefault="000D101C" w:rsidP="006517C1">
            <w:pPr>
              <w:pStyle w:val="FootnoteText"/>
              <w:rPr>
                <w:rFonts w:ascii="Verdana" w:hAnsi="Verdana"/>
                <w:sz w:val="16"/>
                <w:szCs w:val="16"/>
              </w:rPr>
            </w:pPr>
            <w:hyperlink r:id="rId256" w:history="1">
              <w:r w:rsidR="006517C1" w:rsidRPr="000938CF">
                <w:rPr>
                  <w:rStyle w:val="Hyperlink"/>
                  <w:rFonts w:ascii="Verdana" w:hAnsi="Verdana"/>
                  <w:sz w:val="16"/>
                  <w:szCs w:val="16"/>
                </w:rPr>
                <w:t>https://www.gov.uk/government/publications/sharing-nudes-and-semi-nudes-advice-for-education-settings-working-with-children-and-young-people/sharing-nudes-and-semi-nudes-advice-for-education-settings-working-with-children-and-young-people</w:t>
              </w:r>
            </w:hyperlink>
          </w:p>
          <w:p w14:paraId="1012086B" w14:textId="77777777" w:rsidR="00AB177B" w:rsidRPr="000938CF" w:rsidRDefault="00AB177B" w:rsidP="006517C1">
            <w:pPr>
              <w:rPr>
                <w:rFonts w:ascii="Verdana" w:hAnsi="Verdana" w:cs="Arial"/>
                <w:sz w:val="16"/>
                <w:szCs w:val="16"/>
              </w:rPr>
            </w:pPr>
          </w:p>
        </w:tc>
      </w:tr>
      <w:tr w:rsidR="00C40460" w:rsidRPr="000938CF" w14:paraId="69EDAF34" w14:textId="77777777" w:rsidTr="00412D87">
        <w:tc>
          <w:tcPr>
            <w:tcW w:w="820" w:type="dxa"/>
          </w:tcPr>
          <w:p w14:paraId="305AD4FF" w14:textId="4016A1AF" w:rsidR="00C40460" w:rsidRPr="000938CF" w:rsidRDefault="00C40460" w:rsidP="0016243E">
            <w:pPr>
              <w:rPr>
                <w:rFonts w:ascii="Verdana" w:hAnsi="Verdana" w:cs="Arial"/>
                <w:sz w:val="16"/>
                <w:szCs w:val="16"/>
              </w:rPr>
            </w:pPr>
            <w:r w:rsidRPr="000938CF">
              <w:rPr>
                <w:rFonts w:ascii="Verdana" w:hAnsi="Verdana" w:cs="Arial"/>
                <w:sz w:val="16"/>
                <w:szCs w:val="16"/>
              </w:rPr>
              <w:t>2</w:t>
            </w:r>
            <w:r w:rsidR="003E3E10" w:rsidRPr="000938CF">
              <w:rPr>
                <w:rFonts w:ascii="Verdana" w:hAnsi="Verdana" w:cs="Arial"/>
                <w:sz w:val="16"/>
                <w:szCs w:val="16"/>
              </w:rPr>
              <w:t>6</w:t>
            </w:r>
            <w:r w:rsidRPr="000938CF">
              <w:rPr>
                <w:rFonts w:ascii="Verdana" w:hAnsi="Verdana" w:cs="Arial"/>
                <w:sz w:val="16"/>
                <w:szCs w:val="16"/>
              </w:rPr>
              <w:t>.2</w:t>
            </w:r>
          </w:p>
        </w:tc>
        <w:tc>
          <w:tcPr>
            <w:tcW w:w="1869" w:type="dxa"/>
          </w:tcPr>
          <w:p w14:paraId="27AA0A83" w14:textId="24D155DA" w:rsidR="00C40460" w:rsidRPr="000938CF" w:rsidRDefault="00C40460" w:rsidP="0016243E">
            <w:pPr>
              <w:rPr>
                <w:rFonts w:ascii="Verdana" w:hAnsi="Verdana" w:cs="Arial"/>
                <w:sz w:val="16"/>
                <w:szCs w:val="16"/>
              </w:rPr>
            </w:pPr>
            <w:r w:rsidRPr="000938CF">
              <w:rPr>
                <w:rFonts w:ascii="Verdana" w:hAnsi="Verdana" w:cs="Arial"/>
                <w:sz w:val="16"/>
                <w:szCs w:val="16"/>
              </w:rPr>
              <w:t xml:space="preserve">Child Protection Files – when a child moves schools </w:t>
            </w:r>
          </w:p>
        </w:tc>
        <w:tc>
          <w:tcPr>
            <w:tcW w:w="11305" w:type="dxa"/>
          </w:tcPr>
          <w:p w14:paraId="794D5A54" w14:textId="27D158B6" w:rsidR="00C40460" w:rsidRPr="000938CF" w:rsidRDefault="00C40460" w:rsidP="00C40460">
            <w:pPr>
              <w:rPr>
                <w:rFonts w:ascii="Verdana" w:hAnsi="Verdana"/>
                <w:sz w:val="16"/>
                <w:szCs w:val="16"/>
              </w:rPr>
            </w:pPr>
            <w:r w:rsidRPr="000938CF">
              <w:rPr>
                <w:rFonts w:ascii="Verdana" w:hAnsi="Verdana"/>
                <w:sz w:val="16"/>
                <w:szCs w:val="16"/>
              </w:rPr>
              <w:t>Information Management Toolkit for Schools found</w:t>
            </w:r>
            <w:r w:rsidR="00A839A6" w:rsidRPr="000938CF">
              <w:rPr>
                <w:rFonts w:ascii="Verdana" w:hAnsi="Verdana"/>
                <w:sz w:val="16"/>
                <w:szCs w:val="16"/>
              </w:rPr>
              <w:t xml:space="preserve"> </w:t>
            </w:r>
            <w:r w:rsidRPr="000938CF">
              <w:rPr>
                <w:rFonts w:ascii="Verdana" w:hAnsi="Verdana"/>
                <w:sz w:val="16"/>
                <w:szCs w:val="16"/>
              </w:rPr>
              <w:t xml:space="preserve"> </w:t>
            </w:r>
            <w:hyperlink r:id="rId257" w:history="1">
              <w:r w:rsidR="00493C52" w:rsidRPr="000938CF">
                <w:rPr>
                  <w:rStyle w:val="Hyperlink"/>
                  <w:rFonts w:ascii="Verdana" w:hAnsi="Verdana"/>
                  <w:sz w:val="16"/>
                  <w:szCs w:val="16"/>
                </w:rPr>
                <w:t>https://irms.org.uk/page/SchoolsToolkit</w:t>
              </w:r>
            </w:hyperlink>
          </w:p>
          <w:p w14:paraId="4DEE5726" w14:textId="77777777" w:rsidR="00493C52" w:rsidRPr="000938CF" w:rsidRDefault="00493C52" w:rsidP="00C40460">
            <w:pPr>
              <w:rPr>
                <w:rFonts w:ascii="Verdana" w:hAnsi="Verdana"/>
                <w:color w:val="121BCC"/>
                <w:sz w:val="16"/>
                <w:szCs w:val="16"/>
              </w:rPr>
            </w:pPr>
          </w:p>
          <w:p w14:paraId="41620F31" w14:textId="77777777" w:rsidR="00C40460" w:rsidRPr="000938CF" w:rsidRDefault="00C40460" w:rsidP="0016243E">
            <w:pPr>
              <w:rPr>
                <w:rFonts w:ascii="Verdana" w:hAnsi="Verdana" w:cs="Arial"/>
                <w:sz w:val="16"/>
                <w:szCs w:val="16"/>
              </w:rPr>
            </w:pPr>
          </w:p>
        </w:tc>
      </w:tr>
      <w:tr w:rsidR="0016243E" w:rsidRPr="000938CF" w14:paraId="5A61D990" w14:textId="77777777" w:rsidTr="00412D87">
        <w:tc>
          <w:tcPr>
            <w:tcW w:w="820" w:type="dxa"/>
          </w:tcPr>
          <w:p w14:paraId="0EC344BE" w14:textId="57F96995" w:rsidR="0016243E" w:rsidRPr="000938CF" w:rsidRDefault="0016243E" w:rsidP="0016243E">
            <w:pPr>
              <w:rPr>
                <w:rFonts w:ascii="Verdana" w:hAnsi="Verdana" w:cs="Arial"/>
                <w:sz w:val="16"/>
                <w:szCs w:val="16"/>
              </w:rPr>
            </w:pPr>
            <w:r w:rsidRPr="000938CF">
              <w:rPr>
                <w:rFonts w:ascii="Verdana" w:hAnsi="Verdana" w:cs="Arial"/>
                <w:sz w:val="16"/>
                <w:szCs w:val="16"/>
              </w:rPr>
              <w:t>2</w:t>
            </w:r>
            <w:r w:rsidR="003E3E10" w:rsidRPr="000938CF">
              <w:rPr>
                <w:rFonts w:ascii="Verdana" w:hAnsi="Verdana" w:cs="Arial"/>
                <w:sz w:val="16"/>
                <w:szCs w:val="16"/>
              </w:rPr>
              <w:t>8</w:t>
            </w:r>
          </w:p>
        </w:tc>
        <w:tc>
          <w:tcPr>
            <w:tcW w:w="1869" w:type="dxa"/>
          </w:tcPr>
          <w:p w14:paraId="7430EA03" w14:textId="5B1DF96E" w:rsidR="0016243E" w:rsidRPr="000938CF" w:rsidRDefault="000938CF" w:rsidP="0016243E">
            <w:pPr>
              <w:rPr>
                <w:rFonts w:ascii="Verdana" w:hAnsi="Verdana" w:cs="Arial"/>
                <w:sz w:val="16"/>
                <w:szCs w:val="16"/>
              </w:rPr>
            </w:pPr>
            <w:r w:rsidRPr="000938CF">
              <w:rPr>
                <w:rFonts w:ascii="Verdana" w:hAnsi="Verdana" w:cs="Arial"/>
                <w:sz w:val="16"/>
                <w:szCs w:val="16"/>
              </w:rPr>
              <w:t xml:space="preserve">Managing </w:t>
            </w:r>
            <w:r w:rsidR="0016243E" w:rsidRPr="000938CF">
              <w:rPr>
                <w:rFonts w:ascii="Verdana" w:hAnsi="Verdana" w:cs="Arial"/>
                <w:sz w:val="16"/>
                <w:szCs w:val="16"/>
              </w:rPr>
              <w:t xml:space="preserve">Professional disagreements </w:t>
            </w:r>
          </w:p>
        </w:tc>
        <w:tc>
          <w:tcPr>
            <w:tcW w:w="11305" w:type="dxa"/>
          </w:tcPr>
          <w:p w14:paraId="138E6FC0"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West Sussex Safeguarding Children Website, </w:t>
            </w:r>
            <w:hyperlink r:id="rId258" w:history="1">
              <w:r w:rsidRPr="000938CF">
                <w:rPr>
                  <w:rStyle w:val="Hyperlink"/>
                  <w:rFonts w:ascii="Verdana" w:hAnsi="Verdana" w:cs="Arial"/>
                  <w:sz w:val="16"/>
                  <w:szCs w:val="16"/>
                </w:rPr>
                <w:t>Professional disagreements and concerns</w:t>
              </w:r>
            </w:hyperlink>
          </w:p>
        </w:tc>
      </w:tr>
      <w:tr w:rsidR="0016243E" w:rsidRPr="000938CF" w14:paraId="774B99B5" w14:textId="77777777" w:rsidTr="00412D87">
        <w:tc>
          <w:tcPr>
            <w:tcW w:w="820" w:type="dxa"/>
          </w:tcPr>
          <w:p w14:paraId="76E447B8" w14:textId="2E57450E" w:rsidR="0016243E" w:rsidRPr="000938CF" w:rsidRDefault="0016243E" w:rsidP="0016243E">
            <w:pPr>
              <w:rPr>
                <w:rFonts w:ascii="Verdana" w:hAnsi="Verdana" w:cs="Arial"/>
                <w:sz w:val="16"/>
                <w:szCs w:val="16"/>
              </w:rPr>
            </w:pPr>
            <w:r w:rsidRPr="000938CF">
              <w:rPr>
                <w:rFonts w:ascii="Verdana" w:hAnsi="Verdana" w:cs="Arial"/>
                <w:sz w:val="16"/>
                <w:szCs w:val="16"/>
              </w:rPr>
              <w:t>2</w:t>
            </w:r>
            <w:r w:rsidR="000938CF" w:rsidRPr="000938CF">
              <w:rPr>
                <w:rFonts w:ascii="Verdana" w:hAnsi="Verdana" w:cs="Arial"/>
                <w:sz w:val="16"/>
                <w:szCs w:val="16"/>
              </w:rPr>
              <w:t>9</w:t>
            </w:r>
          </w:p>
        </w:tc>
        <w:tc>
          <w:tcPr>
            <w:tcW w:w="1869" w:type="dxa"/>
          </w:tcPr>
          <w:p w14:paraId="2EA058F4"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Adult Safeguarding </w:t>
            </w:r>
          </w:p>
        </w:tc>
        <w:tc>
          <w:tcPr>
            <w:tcW w:w="11305" w:type="dxa"/>
          </w:tcPr>
          <w:p w14:paraId="58814CE6" w14:textId="77777777" w:rsidR="0016243E" w:rsidRPr="000938CF" w:rsidRDefault="0016243E" w:rsidP="0016243E">
            <w:pPr>
              <w:rPr>
                <w:rFonts w:ascii="Verdana" w:hAnsi="Verdana" w:cs="Arial"/>
                <w:sz w:val="16"/>
                <w:szCs w:val="16"/>
              </w:rPr>
            </w:pPr>
            <w:r w:rsidRPr="000938CF">
              <w:rPr>
                <w:rFonts w:ascii="Verdana" w:hAnsi="Verdana" w:cs="Arial"/>
                <w:sz w:val="16"/>
                <w:szCs w:val="16"/>
              </w:rPr>
              <w:t xml:space="preserve">Sussex Safeguarding Adult Procedures and can be found </w:t>
            </w:r>
            <w:hyperlink r:id="rId259" w:history="1">
              <w:r w:rsidRPr="000938CF">
                <w:rPr>
                  <w:rStyle w:val="Hyperlink"/>
                  <w:rFonts w:ascii="Verdana" w:hAnsi="Verdana" w:cs="Arial"/>
                  <w:sz w:val="16"/>
                  <w:szCs w:val="16"/>
                </w:rPr>
                <w:t>here</w:t>
              </w:r>
            </w:hyperlink>
            <w:r w:rsidRPr="000938CF">
              <w:rPr>
                <w:rFonts w:ascii="Verdana" w:hAnsi="Verdana" w:cs="Arial"/>
                <w:sz w:val="16"/>
                <w:szCs w:val="16"/>
              </w:rPr>
              <w:t>.</w:t>
            </w:r>
          </w:p>
          <w:p w14:paraId="736FFF99" w14:textId="1BB9F561" w:rsidR="0016243E" w:rsidRPr="000938CF" w:rsidRDefault="0016243E" w:rsidP="0016243E">
            <w:pPr>
              <w:rPr>
                <w:rFonts w:ascii="Verdana" w:hAnsi="Verdana" w:cs="Arial"/>
                <w:sz w:val="16"/>
                <w:szCs w:val="16"/>
              </w:rPr>
            </w:pPr>
            <w:r w:rsidRPr="000938CF">
              <w:rPr>
                <w:rFonts w:ascii="Verdana" w:hAnsi="Verdana" w:cs="Arial"/>
                <w:sz w:val="16"/>
                <w:szCs w:val="16"/>
              </w:rPr>
              <w:t xml:space="preserve">General safeguarding those aged 18 and over can also be found </w:t>
            </w:r>
            <w:hyperlink r:id="rId260" w:history="1">
              <w:r w:rsidRPr="000938CF">
                <w:rPr>
                  <w:rStyle w:val="Hyperlink"/>
                  <w:rFonts w:ascii="Verdana" w:hAnsi="Verdana" w:cs="Arial"/>
                  <w:sz w:val="16"/>
                  <w:szCs w:val="16"/>
                </w:rPr>
                <w:t>here</w:t>
              </w:r>
            </w:hyperlink>
          </w:p>
          <w:p w14:paraId="2AAD8DF0" w14:textId="7220C86C" w:rsidR="0016243E" w:rsidRPr="000938CF" w:rsidRDefault="000D101C" w:rsidP="0016243E">
            <w:pPr>
              <w:rPr>
                <w:rFonts w:ascii="Verdana" w:hAnsi="Verdana" w:cs="Arial"/>
                <w:sz w:val="16"/>
                <w:szCs w:val="16"/>
              </w:rPr>
            </w:pPr>
            <w:hyperlink r:id="rId261" w:history="1">
              <w:r w:rsidR="0016243E" w:rsidRPr="000938CF">
                <w:rPr>
                  <w:rStyle w:val="Hyperlink"/>
                  <w:rFonts w:ascii="Verdana" w:hAnsi="Verdana" w:cs="Arial"/>
                  <w:sz w:val="16"/>
                  <w:szCs w:val="16"/>
                </w:rPr>
                <w:t>Adult Social Care Referral Form</w:t>
              </w:r>
            </w:hyperlink>
            <w:r w:rsidR="0016243E" w:rsidRPr="000938CF">
              <w:rPr>
                <w:rFonts w:ascii="Verdana" w:hAnsi="Verdana" w:cs="Arial"/>
                <w:sz w:val="16"/>
                <w:szCs w:val="16"/>
              </w:rPr>
              <w:t xml:space="preserve"> on-line form</w:t>
            </w:r>
            <w:r w:rsidR="00945238" w:rsidRPr="000938CF">
              <w:rPr>
                <w:rFonts w:ascii="Verdana" w:hAnsi="Verdana" w:cs="Arial"/>
                <w:sz w:val="16"/>
                <w:szCs w:val="16"/>
              </w:rPr>
              <w:t>.</w:t>
            </w:r>
          </w:p>
          <w:p w14:paraId="5F2B05AE" w14:textId="77777777" w:rsidR="0016243E" w:rsidRPr="000938CF" w:rsidRDefault="0016243E" w:rsidP="0016243E">
            <w:pPr>
              <w:rPr>
                <w:rFonts w:ascii="Verdana" w:hAnsi="Verdana" w:cs="Arial"/>
                <w:sz w:val="16"/>
                <w:szCs w:val="16"/>
              </w:rPr>
            </w:pPr>
          </w:p>
          <w:p w14:paraId="1085C7B8" w14:textId="77777777" w:rsidR="0016243E" w:rsidRPr="000938CF" w:rsidRDefault="0016243E" w:rsidP="0016243E">
            <w:pPr>
              <w:rPr>
                <w:rFonts w:ascii="Verdana" w:hAnsi="Verdana" w:cs="Arial"/>
                <w:sz w:val="16"/>
                <w:szCs w:val="16"/>
              </w:rPr>
            </w:pPr>
          </w:p>
        </w:tc>
      </w:tr>
    </w:tbl>
    <w:p w14:paraId="51D3647B" w14:textId="35C29FBF" w:rsidR="00A1166E" w:rsidRDefault="00A1166E">
      <w:pPr>
        <w:rPr>
          <w:rFonts w:ascii="Verdana" w:hAnsi="Verdana" w:cs="Arial"/>
          <w:sz w:val="22"/>
          <w:szCs w:val="22"/>
        </w:rPr>
      </w:pPr>
    </w:p>
    <w:p w14:paraId="06772CCB" w14:textId="24FE2963" w:rsidR="00A1166E" w:rsidRDefault="00A1166E">
      <w:pPr>
        <w:rPr>
          <w:rFonts w:ascii="Verdana" w:hAnsi="Verdana" w:cs="Arial"/>
          <w:sz w:val="22"/>
          <w:szCs w:val="22"/>
        </w:rPr>
      </w:pPr>
    </w:p>
    <w:p w14:paraId="458672F0" w14:textId="51F42EF6" w:rsidR="00A1166E" w:rsidRDefault="00A1166E">
      <w:pPr>
        <w:rPr>
          <w:rFonts w:ascii="Verdana" w:hAnsi="Verdana" w:cs="Arial"/>
          <w:sz w:val="22"/>
          <w:szCs w:val="22"/>
        </w:rPr>
      </w:pPr>
    </w:p>
    <w:p w14:paraId="7FAFE8D0" w14:textId="77777777" w:rsidR="0016243E" w:rsidRDefault="0016243E">
      <w:pPr>
        <w:rPr>
          <w:rFonts w:ascii="Verdana" w:hAnsi="Verdana" w:cs="Arial"/>
          <w:sz w:val="22"/>
          <w:szCs w:val="22"/>
        </w:rPr>
        <w:sectPr w:rsidR="0016243E" w:rsidSect="0016243E">
          <w:pgSz w:w="16840" w:h="11907" w:orient="landscape" w:code="9"/>
          <w:pgMar w:top="1276" w:right="1418" w:bottom="1418" w:left="1418" w:header="851" w:footer="851" w:gutter="0"/>
          <w:pgNumType w:start="1"/>
          <w:cols w:space="720"/>
        </w:sectPr>
      </w:pPr>
    </w:p>
    <w:p w14:paraId="2A4A67B2" w14:textId="03DE0D40" w:rsidR="00D45890" w:rsidRPr="00AE58A5" w:rsidRDefault="00D45890" w:rsidP="00BE306E">
      <w:pPr>
        <w:pStyle w:val="Heading1"/>
        <w:ind w:hanging="716"/>
        <w:rPr>
          <w:rFonts w:asciiTheme="minorHAnsi" w:hAnsiTheme="minorHAnsi" w:cstheme="minorHAnsi"/>
          <w:szCs w:val="24"/>
        </w:rPr>
      </w:pPr>
      <w:bookmarkStart w:id="237" w:name="_Hlk48725171"/>
      <w:bookmarkStart w:id="238" w:name="_Hlk48725188"/>
      <w:r w:rsidRPr="00AE58A5">
        <w:rPr>
          <w:rFonts w:asciiTheme="minorHAnsi" w:hAnsiTheme="minorHAnsi" w:cstheme="minorHAnsi"/>
          <w:szCs w:val="24"/>
        </w:rPr>
        <w:lastRenderedPageBreak/>
        <w:t xml:space="preserve"> </w:t>
      </w:r>
      <w:bookmarkStart w:id="239" w:name="_Toc82429820"/>
      <w:bookmarkEnd w:id="237"/>
      <w:r w:rsidRPr="00AE58A5">
        <w:rPr>
          <w:rFonts w:asciiTheme="minorHAnsi" w:hAnsiTheme="minorHAnsi" w:cstheme="minorHAnsi"/>
          <w:szCs w:val="24"/>
        </w:rPr>
        <w:t xml:space="preserve">ANNEX </w:t>
      </w:r>
      <w:r w:rsidR="003A487B" w:rsidRPr="00AE58A5">
        <w:rPr>
          <w:rFonts w:asciiTheme="minorHAnsi" w:hAnsiTheme="minorHAnsi" w:cstheme="minorHAnsi"/>
          <w:szCs w:val="24"/>
        </w:rPr>
        <w:t>2</w:t>
      </w:r>
      <w:r w:rsidRPr="00AE58A5">
        <w:rPr>
          <w:rFonts w:asciiTheme="minorHAnsi" w:hAnsiTheme="minorHAnsi" w:cstheme="minorHAnsi"/>
          <w:szCs w:val="24"/>
        </w:rPr>
        <w:t xml:space="preserve"> – Copy of Annex B KCSiE 202</w:t>
      </w:r>
      <w:r w:rsidR="00DF1308">
        <w:rPr>
          <w:rFonts w:asciiTheme="minorHAnsi" w:hAnsiTheme="minorHAnsi" w:cstheme="minorHAnsi"/>
          <w:szCs w:val="24"/>
        </w:rPr>
        <w:t>1</w:t>
      </w:r>
      <w:r w:rsidRPr="00AE58A5">
        <w:rPr>
          <w:rFonts w:asciiTheme="minorHAnsi" w:hAnsiTheme="minorHAnsi" w:cstheme="minorHAnsi"/>
          <w:szCs w:val="24"/>
        </w:rPr>
        <w:t xml:space="preserve"> – Role o</w:t>
      </w:r>
      <w:r w:rsidR="00B72EA2" w:rsidRPr="00AE58A5">
        <w:rPr>
          <w:rFonts w:asciiTheme="minorHAnsi" w:hAnsiTheme="minorHAnsi" w:cstheme="minorHAnsi"/>
          <w:szCs w:val="24"/>
        </w:rPr>
        <w:t>f the dsl</w:t>
      </w:r>
      <w:bookmarkEnd w:id="239"/>
      <w:r w:rsidR="00B72EA2" w:rsidRPr="00AE58A5">
        <w:rPr>
          <w:rFonts w:asciiTheme="minorHAnsi" w:hAnsiTheme="minorHAnsi" w:cstheme="minorHAnsi"/>
          <w:szCs w:val="24"/>
        </w:rPr>
        <w:t xml:space="preserve"> </w:t>
      </w:r>
      <w:r w:rsidRPr="00AE58A5">
        <w:rPr>
          <w:rFonts w:asciiTheme="minorHAnsi" w:hAnsiTheme="minorHAnsi" w:cstheme="minorHAnsi"/>
          <w:szCs w:val="24"/>
        </w:rPr>
        <w:t xml:space="preserve">  </w:t>
      </w:r>
    </w:p>
    <w:bookmarkEnd w:id="238"/>
    <w:p w14:paraId="0CD5FA79" w14:textId="51A081D6" w:rsidR="00444112" w:rsidRPr="008B7B69" w:rsidRDefault="00444112" w:rsidP="00D45890">
      <w:pPr>
        <w:widowControl w:val="0"/>
        <w:overflowPunct w:val="0"/>
        <w:autoSpaceDE w:val="0"/>
        <w:autoSpaceDN w:val="0"/>
        <w:adjustRightInd w:val="0"/>
        <w:spacing w:line="288" w:lineRule="auto"/>
        <w:ind w:right="100"/>
        <w:rPr>
          <w:rFonts w:ascii="Verdana" w:hAnsi="Verdana" w:cs="Arial"/>
          <w:sz w:val="22"/>
          <w:szCs w:val="22"/>
        </w:rPr>
      </w:pPr>
    </w:p>
    <w:p w14:paraId="3BA9CD6D" w14:textId="67EA5CD9" w:rsidR="00DE1510" w:rsidRPr="00F74DD6" w:rsidRDefault="00DE1510"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KCSiE 2021 - </w:t>
      </w:r>
      <w:r w:rsidR="00433303" w:rsidRPr="00F74DD6">
        <w:rPr>
          <w:rFonts w:ascii="Verdana" w:hAnsi="Verdana" w:cs="Arial"/>
        </w:rPr>
        <w:t xml:space="preserve">Annex C: Role of the designated safeguarding lead </w:t>
      </w:r>
    </w:p>
    <w:p w14:paraId="72007AFC" w14:textId="77777777" w:rsidR="00DE1510" w:rsidRPr="00F74DD6" w:rsidRDefault="00DE1510" w:rsidP="00433303">
      <w:pPr>
        <w:widowControl w:val="0"/>
        <w:overflowPunct w:val="0"/>
        <w:autoSpaceDE w:val="0"/>
        <w:autoSpaceDN w:val="0"/>
        <w:adjustRightInd w:val="0"/>
        <w:spacing w:line="288" w:lineRule="auto"/>
        <w:ind w:right="100" w:firstLine="567"/>
        <w:rPr>
          <w:rFonts w:ascii="Verdana" w:hAnsi="Verdana" w:cs="Arial"/>
        </w:rPr>
      </w:pPr>
    </w:p>
    <w:p w14:paraId="75AB60A6" w14:textId="77777777" w:rsidR="006236F5"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Governing bodies and proprietors should ensure an appropriate senior member of staff, from the school or college leadership team, is appointed to the role of designated safeguarding lead</w:t>
      </w:r>
      <w:r w:rsidR="00F1786B" w:rsidRPr="00F74DD6">
        <w:rPr>
          <w:rStyle w:val="FootnoteReference"/>
          <w:rFonts w:ascii="Verdana" w:hAnsi="Verdana" w:cs="Arial"/>
        </w:rPr>
        <w:footnoteReference w:id="26"/>
      </w:r>
      <w:r w:rsidRPr="00F74DD6">
        <w:rPr>
          <w:rFonts w:ascii="Verdana" w:hAnsi="Verdana" w:cs="Arial"/>
        </w:rPr>
        <w:t>.</w:t>
      </w:r>
      <w:r w:rsidR="006236F5">
        <w:rPr>
          <w:rFonts w:ascii="Verdana" w:hAnsi="Verdana" w:cs="Arial"/>
        </w:rPr>
        <w:t xml:space="preserve"> </w:t>
      </w:r>
      <w:r w:rsidRPr="00F74DD6">
        <w:rPr>
          <w:rFonts w:ascii="Verdana" w:hAnsi="Verdana" w:cs="Arial"/>
        </w:rPr>
        <w:t xml:space="preserve">The designated safeguarding lead should take lead responsibility for safeguarding and child protection (including online safety). This should be explicit in the role holder’s job description. </w:t>
      </w:r>
    </w:p>
    <w:p w14:paraId="1C527DDC" w14:textId="77777777" w:rsidR="006236F5" w:rsidRDefault="006236F5" w:rsidP="00DE1510">
      <w:pPr>
        <w:widowControl w:val="0"/>
        <w:overflowPunct w:val="0"/>
        <w:autoSpaceDE w:val="0"/>
        <w:autoSpaceDN w:val="0"/>
        <w:adjustRightInd w:val="0"/>
        <w:spacing w:line="288" w:lineRule="auto"/>
        <w:ind w:right="100"/>
        <w:rPr>
          <w:rFonts w:ascii="Verdana" w:hAnsi="Verdana" w:cs="Arial"/>
        </w:rPr>
      </w:pPr>
    </w:p>
    <w:p w14:paraId="26CDC62A" w14:textId="77777777" w:rsidR="00BD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This person should have the appropriate status and authority within the school or college to carry out the duties of the post. The role of the designated safeguarding lead carries a significant level of responsibility, and they should be given the additional time, funding, training, resources and support they need to carry out the role effectively. 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p>
    <w:p w14:paraId="6095AD8D" w14:textId="77777777" w:rsidR="00BD5554" w:rsidRDefault="00BD5554" w:rsidP="00DE1510">
      <w:pPr>
        <w:widowControl w:val="0"/>
        <w:overflowPunct w:val="0"/>
        <w:autoSpaceDE w:val="0"/>
        <w:autoSpaceDN w:val="0"/>
        <w:adjustRightInd w:val="0"/>
        <w:spacing w:line="288" w:lineRule="auto"/>
        <w:ind w:right="100"/>
        <w:rPr>
          <w:rFonts w:ascii="Verdana" w:hAnsi="Verdana" w:cs="Arial"/>
        </w:rPr>
      </w:pPr>
    </w:p>
    <w:p w14:paraId="6EC9CEBC" w14:textId="7289AE88" w:rsidR="00BD5554" w:rsidRDefault="00433303" w:rsidP="00DE1510">
      <w:pPr>
        <w:widowControl w:val="0"/>
        <w:overflowPunct w:val="0"/>
        <w:autoSpaceDE w:val="0"/>
        <w:autoSpaceDN w:val="0"/>
        <w:adjustRightInd w:val="0"/>
        <w:spacing w:line="288" w:lineRule="auto"/>
        <w:ind w:right="100"/>
        <w:rPr>
          <w:rFonts w:ascii="Verdana" w:hAnsi="Verdana" w:cs="Arial"/>
          <w:b/>
          <w:bCs/>
        </w:rPr>
      </w:pPr>
      <w:r w:rsidRPr="00BD5554">
        <w:rPr>
          <w:rFonts w:ascii="Verdana" w:hAnsi="Verdana" w:cs="Arial"/>
          <w:b/>
          <w:bCs/>
        </w:rPr>
        <w:t xml:space="preserve">Deputy designated safeguarding leads </w:t>
      </w:r>
    </w:p>
    <w:p w14:paraId="26F98853" w14:textId="77777777" w:rsidR="00BD5554" w:rsidRPr="00BD5554" w:rsidRDefault="00BD5554" w:rsidP="00DE1510">
      <w:pPr>
        <w:widowControl w:val="0"/>
        <w:overflowPunct w:val="0"/>
        <w:autoSpaceDE w:val="0"/>
        <w:autoSpaceDN w:val="0"/>
        <w:adjustRightInd w:val="0"/>
        <w:spacing w:line="288" w:lineRule="auto"/>
        <w:ind w:right="100"/>
        <w:rPr>
          <w:rFonts w:ascii="Verdana" w:hAnsi="Verdana" w:cs="Arial"/>
          <w:b/>
          <w:bCs/>
        </w:rPr>
      </w:pPr>
    </w:p>
    <w:p w14:paraId="7E054088" w14:textId="77777777" w:rsidR="00BD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It is a matter for individual schools and colleges as to whether they choose to have one or more deputy designated safeguarding leads. Any deputies should be trained to the same standard as the designated safeguarding lead and the role should be explicit in their job description. Whilst the activities of the designated safeguarding lead can be delegated to appropriately trained deputies, the ultimate lead responsibility for child protection, as set out above, remains with the designated safeguarding lead, this lead responsibility should not be delegated. </w:t>
      </w:r>
    </w:p>
    <w:p w14:paraId="7AB98A0E" w14:textId="77777777" w:rsidR="00BD5554" w:rsidRPr="00BD5554" w:rsidRDefault="00BD5554" w:rsidP="00DE1510">
      <w:pPr>
        <w:widowControl w:val="0"/>
        <w:overflowPunct w:val="0"/>
        <w:autoSpaceDE w:val="0"/>
        <w:autoSpaceDN w:val="0"/>
        <w:adjustRightInd w:val="0"/>
        <w:spacing w:line="288" w:lineRule="auto"/>
        <w:ind w:right="100"/>
        <w:rPr>
          <w:rFonts w:ascii="Verdana" w:hAnsi="Verdana" w:cs="Arial"/>
          <w:b/>
          <w:bCs/>
        </w:rPr>
      </w:pPr>
    </w:p>
    <w:p w14:paraId="7B9123C4" w14:textId="77777777" w:rsidR="00BD5554" w:rsidRPr="00BD5554" w:rsidRDefault="00433303" w:rsidP="00DE1510">
      <w:pPr>
        <w:widowControl w:val="0"/>
        <w:overflowPunct w:val="0"/>
        <w:autoSpaceDE w:val="0"/>
        <w:autoSpaceDN w:val="0"/>
        <w:adjustRightInd w:val="0"/>
        <w:spacing w:line="288" w:lineRule="auto"/>
        <w:ind w:right="100"/>
        <w:rPr>
          <w:rFonts w:ascii="Verdana" w:hAnsi="Verdana" w:cs="Arial"/>
          <w:b/>
          <w:bCs/>
        </w:rPr>
      </w:pPr>
      <w:r w:rsidRPr="00BD5554">
        <w:rPr>
          <w:rFonts w:ascii="Verdana" w:hAnsi="Verdana" w:cs="Arial"/>
          <w:b/>
          <w:bCs/>
        </w:rPr>
        <w:t xml:space="preserve">Availability </w:t>
      </w:r>
    </w:p>
    <w:p w14:paraId="09D42339" w14:textId="77777777" w:rsidR="00BD5554" w:rsidRDefault="00BD5554" w:rsidP="00DE1510">
      <w:pPr>
        <w:widowControl w:val="0"/>
        <w:overflowPunct w:val="0"/>
        <w:autoSpaceDE w:val="0"/>
        <w:autoSpaceDN w:val="0"/>
        <w:adjustRightInd w:val="0"/>
        <w:spacing w:line="288" w:lineRule="auto"/>
        <w:ind w:right="100"/>
        <w:rPr>
          <w:rFonts w:ascii="Verdana" w:hAnsi="Verdana" w:cs="Arial"/>
        </w:rPr>
      </w:pPr>
    </w:p>
    <w:p w14:paraId="3A091011" w14:textId="77777777" w:rsidR="001E24A0"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During term time the designated safeguarding lead (or a deputy) should always be available (during school or college hours) for staff in the school or college to discuss any safeguarding concerns. Whilst generally speaking the designated safeguarding lead (or </w:t>
      </w:r>
      <w:r w:rsidR="006731A5">
        <w:rPr>
          <w:rFonts w:ascii="Verdana" w:hAnsi="Verdana" w:cs="Arial"/>
        </w:rPr>
        <w:t xml:space="preserve">deputy) </w:t>
      </w:r>
      <w:r w:rsidRPr="00F74DD6">
        <w:rPr>
          <w:rFonts w:ascii="Verdana" w:hAnsi="Verdana" w:cs="Arial"/>
        </w:rPr>
        <w:t xml:space="preserve">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It is a matter for individual schools and colleges and the designated safeguarding lead to arrange adequate and appropriate cover arrangements for any out of hours/out of term activities. </w:t>
      </w:r>
    </w:p>
    <w:p w14:paraId="6A806B94" w14:textId="77777777" w:rsidR="001E24A0" w:rsidRDefault="001E24A0" w:rsidP="00DE1510">
      <w:pPr>
        <w:widowControl w:val="0"/>
        <w:overflowPunct w:val="0"/>
        <w:autoSpaceDE w:val="0"/>
        <w:autoSpaceDN w:val="0"/>
        <w:adjustRightInd w:val="0"/>
        <w:spacing w:line="288" w:lineRule="auto"/>
        <w:ind w:right="100"/>
        <w:rPr>
          <w:rFonts w:ascii="Verdana" w:hAnsi="Verdana" w:cs="Arial"/>
        </w:rPr>
      </w:pPr>
    </w:p>
    <w:p w14:paraId="72A575D3" w14:textId="77777777" w:rsidR="001E24A0" w:rsidRPr="001E24A0" w:rsidRDefault="00433303" w:rsidP="00DE1510">
      <w:pPr>
        <w:widowControl w:val="0"/>
        <w:overflowPunct w:val="0"/>
        <w:autoSpaceDE w:val="0"/>
        <w:autoSpaceDN w:val="0"/>
        <w:adjustRightInd w:val="0"/>
        <w:spacing w:line="288" w:lineRule="auto"/>
        <w:ind w:right="100"/>
        <w:rPr>
          <w:rFonts w:ascii="Verdana" w:hAnsi="Verdana" w:cs="Arial"/>
          <w:b/>
          <w:bCs/>
        </w:rPr>
      </w:pPr>
      <w:r w:rsidRPr="001E24A0">
        <w:rPr>
          <w:rFonts w:ascii="Verdana" w:hAnsi="Verdana" w:cs="Arial"/>
          <w:b/>
          <w:bCs/>
        </w:rPr>
        <w:t xml:space="preserve">Manage referrals </w:t>
      </w:r>
    </w:p>
    <w:p w14:paraId="0C8BEF7D" w14:textId="77777777" w:rsidR="001E24A0" w:rsidRDefault="001E24A0" w:rsidP="00DE1510">
      <w:pPr>
        <w:widowControl w:val="0"/>
        <w:overflowPunct w:val="0"/>
        <w:autoSpaceDE w:val="0"/>
        <w:autoSpaceDN w:val="0"/>
        <w:adjustRightInd w:val="0"/>
        <w:spacing w:line="288" w:lineRule="auto"/>
        <w:ind w:right="100"/>
        <w:rPr>
          <w:rFonts w:ascii="Verdana" w:hAnsi="Verdana" w:cs="Arial"/>
        </w:rPr>
      </w:pPr>
    </w:p>
    <w:p w14:paraId="1BB80233" w14:textId="026B1247" w:rsidR="001E24A0"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expected to refer cases: </w:t>
      </w:r>
    </w:p>
    <w:p w14:paraId="60A8CEAF" w14:textId="77777777" w:rsidR="00DD6DE0" w:rsidRDefault="00DD6DE0" w:rsidP="00DE1510">
      <w:pPr>
        <w:widowControl w:val="0"/>
        <w:overflowPunct w:val="0"/>
        <w:autoSpaceDE w:val="0"/>
        <w:autoSpaceDN w:val="0"/>
        <w:adjustRightInd w:val="0"/>
        <w:spacing w:line="288" w:lineRule="auto"/>
        <w:ind w:right="100"/>
        <w:rPr>
          <w:rFonts w:ascii="Verdana" w:hAnsi="Verdana" w:cs="Arial"/>
        </w:rPr>
      </w:pPr>
    </w:p>
    <w:p w14:paraId="36A9351B"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of suspected abuse and neglect to the local authority children’s social care as required and support staff who make referrals to local authority children’s social care; </w:t>
      </w:r>
    </w:p>
    <w:p w14:paraId="53682B32"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to the Channel programme where there is a radicalisation concern as required and support staff who make referrals to the Channel programme; </w:t>
      </w:r>
    </w:p>
    <w:p w14:paraId="54CCF6BF" w14:textId="77777777" w:rsidR="001E24A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where a person is dismissed or left due to risk/harm to a child to the Disclosure and Barring Service as required; and </w:t>
      </w:r>
    </w:p>
    <w:p w14:paraId="6ED9B637" w14:textId="77777777" w:rsidR="00DD6DE0" w:rsidRPr="00DD6DE0" w:rsidRDefault="00433303" w:rsidP="00B4482A">
      <w:pPr>
        <w:pStyle w:val="ListParagraph"/>
        <w:widowControl w:val="0"/>
        <w:numPr>
          <w:ilvl w:val="0"/>
          <w:numId w:val="163"/>
        </w:numPr>
        <w:overflowPunct w:val="0"/>
        <w:autoSpaceDE w:val="0"/>
        <w:autoSpaceDN w:val="0"/>
        <w:adjustRightInd w:val="0"/>
        <w:spacing w:line="288" w:lineRule="auto"/>
        <w:ind w:right="100"/>
        <w:rPr>
          <w:rFonts w:ascii="Verdana" w:hAnsi="Verdana" w:cs="Arial"/>
        </w:rPr>
      </w:pPr>
      <w:r w:rsidRPr="00DD6DE0">
        <w:rPr>
          <w:rFonts w:ascii="Verdana" w:hAnsi="Verdana" w:cs="Arial"/>
        </w:rPr>
        <w:t xml:space="preserve">where a crime may have been committed to the Police as required. </w:t>
      </w:r>
    </w:p>
    <w:p w14:paraId="24B82691" w14:textId="77777777" w:rsidR="00DD6DE0" w:rsidRDefault="00DD6DE0" w:rsidP="00DE1510">
      <w:pPr>
        <w:widowControl w:val="0"/>
        <w:overflowPunct w:val="0"/>
        <w:autoSpaceDE w:val="0"/>
        <w:autoSpaceDN w:val="0"/>
        <w:adjustRightInd w:val="0"/>
        <w:spacing w:line="288" w:lineRule="auto"/>
        <w:ind w:right="100"/>
        <w:rPr>
          <w:rFonts w:ascii="Verdana" w:hAnsi="Verdana" w:cs="Arial"/>
        </w:rPr>
      </w:pPr>
    </w:p>
    <w:p w14:paraId="42EBC58F" w14:textId="77777777" w:rsidR="005E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NPCC - When to call the police should help understand when to consider calling the police and what to expect when working with the police</w:t>
      </w:r>
      <w:r w:rsidR="005E5554">
        <w:rPr>
          <w:rStyle w:val="FootnoteReference"/>
          <w:rFonts w:ascii="Verdana" w:hAnsi="Verdana" w:cs="Arial"/>
        </w:rPr>
        <w:footnoteReference w:id="27"/>
      </w:r>
      <w:r w:rsidRPr="00F74DD6">
        <w:rPr>
          <w:rFonts w:ascii="Verdana" w:hAnsi="Verdana" w:cs="Arial"/>
        </w:rPr>
        <w:t xml:space="preserve">. </w:t>
      </w:r>
    </w:p>
    <w:p w14:paraId="235E7311" w14:textId="77777777" w:rsidR="005E5554" w:rsidRDefault="005E5554" w:rsidP="00DE1510">
      <w:pPr>
        <w:widowControl w:val="0"/>
        <w:overflowPunct w:val="0"/>
        <w:autoSpaceDE w:val="0"/>
        <w:autoSpaceDN w:val="0"/>
        <w:adjustRightInd w:val="0"/>
        <w:spacing w:line="288" w:lineRule="auto"/>
        <w:ind w:right="100"/>
        <w:rPr>
          <w:rFonts w:ascii="Verdana" w:hAnsi="Verdana" w:cs="Arial"/>
        </w:rPr>
      </w:pPr>
    </w:p>
    <w:p w14:paraId="01ED9144" w14:textId="77777777" w:rsidR="005E5554" w:rsidRPr="005E5554" w:rsidRDefault="00433303" w:rsidP="00DE1510">
      <w:pPr>
        <w:widowControl w:val="0"/>
        <w:overflowPunct w:val="0"/>
        <w:autoSpaceDE w:val="0"/>
        <w:autoSpaceDN w:val="0"/>
        <w:adjustRightInd w:val="0"/>
        <w:spacing w:line="288" w:lineRule="auto"/>
        <w:ind w:right="100"/>
        <w:rPr>
          <w:rFonts w:ascii="Verdana" w:hAnsi="Verdana" w:cs="Arial"/>
          <w:b/>
          <w:bCs/>
        </w:rPr>
      </w:pPr>
      <w:r w:rsidRPr="005E5554">
        <w:rPr>
          <w:rFonts w:ascii="Verdana" w:hAnsi="Verdana" w:cs="Arial"/>
          <w:b/>
          <w:bCs/>
        </w:rPr>
        <w:t xml:space="preserve">Working with others </w:t>
      </w:r>
    </w:p>
    <w:p w14:paraId="6BD3C5C9" w14:textId="77777777" w:rsidR="005E5554" w:rsidRDefault="005E5554" w:rsidP="00DE1510">
      <w:pPr>
        <w:widowControl w:val="0"/>
        <w:overflowPunct w:val="0"/>
        <w:autoSpaceDE w:val="0"/>
        <w:autoSpaceDN w:val="0"/>
        <w:adjustRightInd w:val="0"/>
        <w:spacing w:line="288" w:lineRule="auto"/>
        <w:ind w:right="100"/>
        <w:rPr>
          <w:rFonts w:ascii="Verdana" w:hAnsi="Verdana" w:cs="Arial"/>
        </w:rPr>
      </w:pPr>
    </w:p>
    <w:p w14:paraId="266BBC31" w14:textId="1EFB70FA" w:rsidR="005E555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expected to: </w:t>
      </w:r>
    </w:p>
    <w:p w14:paraId="2F29DABF" w14:textId="77777777" w:rsidR="00CE6287" w:rsidRDefault="00CE6287" w:rsidP="00DE1510">
      <w:pPr>
        <w:widowControl w:val="0"/>
        <w:overflowPunct w:val="0"/>
        <w:autoSpaceDE w:val="0"/>
        <w:autoSpaceDN w:val="0"/>
        <w:adjustRightInd w:val="0"/>
        <w:spacing w:line="288" w:lineRule="auto"/>
        <w:ind w:right="100"/>
        <w:rPr>
          <w:rFonts w:ascii="Verdana" w:hAnsi="Verdana" w:cs="Arial"/>
        </w:rPr>
      </w:pPr>
    </w:p>
    <w:p w14:paraId="277C331A"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act as a source of support, advice and expertise for all staff; </w:t>
      </w:r>
    </w:p>
    <w:p w14:paraId="0BE9DA1C"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act as a point of contact with the safeguarding partners; </w:t>
      </w:r>
    </w:p>
    <w:p w14:paraId="0749BFC8"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the headteacher or principal to inform him or her of issues- especially ongoing enquiries under section 47 of the Children Act 1989 and police investigations; </w:t>
      </w:r>
    </w:p>
    <w:p w14:paraId="07E9DD05" w14:textId="77777777" w:rsidR="005E5554"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as required, liaise with the “case manager” (as per Part four) and the local authority designated officer(s) (LADO) for child protection concerns in cases which concern a staff member; </w:t>
      </w:r>
    </w:p>
    <w:p w14:paraId="615049A0"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staff (especially teachers, pastoral support staff, school nurses, IT Technicians, senior mental health leads and special educational needs coordinators (SENCOs), or the named person with oversight for SEN in a college and Senior Mental Health Leads) on matters of safety and safeguarding and welfare (including online and digital safety) and when deciding whether to make a referral by liaising with relevant agencies so that children’s needs are considered holistically; </w:t>
      </w:r>
    </w:p>
    <w:p w14:paraId="787F3DB1"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liaise with the senior mental health lead and, where available, the Mental Health Support Team, where safeguarding concerns are linked to mental health; </w:t>
      </w:r>
    </w:p>
    <w:p w14:paraId="5498F7DE" w14:textId="77777777" w:rsidR="00FB6265" w:rsidRP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promote supportive engagement with parents and/or carers in safeguarding and promoting the welfare of children, including where families may be facing challenging circumstances; </w:t>
      </w:r>
    </w:p>
    <w:p w14:paraId="709A745C" w14:textId="04B9B3A0" w:rsidR="00EE537E" w:rsidRDefault="00433303" w:rsidP="00B4482A">
      <w:pPr>
        <w:pStyle w:val="ListParagraph"/>
        <w:widowControl w:val="0"/>
        <w:numPr>
          <w:ilvl w:val="0"/>
          <w:numId w:val="164"/>
        </w:numPr>
        <w:overflowPunct w:val="0"/>
        <w:autoSpaceDE w:val="0"/>
        <w:autoSpaceDN w:val="0"/>
        <w:adjustRightInd w:val="0"/>
        <w:spacing w:line="288" w:lineRule="auto"/>
        <w:ind w:right="100"/>
        <w:rPr>
          <w:rFonts w:ascii="Verdana" w:hAnsi="Verdana" w:cs="Arial"/>
        </w:rPr>
      </w:pPr>
      <w:r w:rsidRPr="00595E0F">
        <w:rPr>
          <w:rFonts w:ascii="Verdana" w:hAnsi="Verdana" w:cs="Arial"/>
        </w:rPr>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w:t>
      </w:r>
      <w:r w:rsidRPr="00595E0F">
        <w:rPr>
          <w:rFonts w:ascii="Verdana" w:hAnsi="Verdana" w:cs="Arial"/>
        </w:rPr>
        <w:lastRenderedPageBreak/>
        <w:t>attendance, engagement and achievement at school or college</w:t>
      </w:r>
      <w:r w:rsidR="00595E0F">
        <w:rPr>
          <w:rStyle w:val="FootnoteReference"/>
          <w:rFonts w:ascii="Verdana" w:hAnsi="Verdana" w:cs="Arial"/>
        </w:rPr>
        <w:footnoteReference w:id="28"/>
      </w:r>
      <w:r w:rsidR="00595E0F" w:rsidRPr="00595E0F">
        <w:rPr>
          <w:rFonts w:ascii="Verdana" w:hAnsi="Verdana" w:cs="Arial"/>
        </w:rPr>
        <w:t xml:space="preserve">. </w:t>
      </w:r>
      <w:r w:rsidRPr="00595E0F">
        <w:rPr>
          <w:rFonts w:ascii="Verdana" w:hAnsi="Verdana" w:cs="Arial"/>
        </w:rPr>
        <w:t xml:space="preserve">This includes: </w:t>
      </w:r>
    </w:p>
    <w:p w14:paraId="167A65DD" w14:textId="77777777" w:rsidR="00595E0F" w:rsidRPr="00595E0F" w:rsidRDefault="00595E0F" w:rsidP="00595E0F">
      <w:pPr>
        <w:widowControl w:val="0"/>
        <w:overflowPunct w:val="0"/>
        <w:autoSpaceDE w:val="0"/>
        <w:autoSpaceDN w:val="0"/>
        <w:adjustRightInd w:val="0"/>
        <w:spacing w:line="288" w:lineRule="auto"/>
        <w:ind w:right="100"/>
        <w:rPr>
          <w:rFonts w:ascii="Verdana" w:hAnsi="Verdana" w:cs="Arial"/>
        </w:rPr>
      </w:pPr>
    </w:p>
    <w:p w14:paraId="6B7F1AC8" w14:textId="7C669960" w:rsidR="00EE537E" w:rsidRPr="00EE537E" w:rsidRDefault="00433303" w:rsidP="00B4482A">
      <w:pPr>
        <w:pStyle w:val="ListParagraph"/>
        <w:widowControl w:val="0"/>
        <w:numPr>
          <w:ilvl w:val="0"/>
          <w:numId w:val="165"/>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ensure that the school or college knows who its cohort of children who have or have had a social worker are, understanding their academic progress and attainment, and maintaining a culture of high aspirations for this cohort; and, </w:t>
      </w:r>
    </w:p>
    <w:p w14:paraId="674095F6" w14:textId="77777777" w:rsidR="00EE537E" w:rsidRPr="00EE537E" w:rsidRDefault="00433303" w:rsidP="00B4482A">
      <w:pPr>
        <w:pStyle w:val="ListParagraph"/>
        <w:widowControl w:val="0"/>
        <w:numPr>
          <w:ilvl w:val="0"/>
          <w:numId w:val="165"/>
        </w:numPr>
        <w:overflowPunct w:val="0"/>
        <w:autoSpaceDE w:val="0"/>
        <w:autoSpaceDN w:val="0"/>
        <w:adjustRightInd w:val="0"/>
        <w:spacing w:line="288" w:lineRule="auto"/>
        <w:ind w:right="100"/>
        <w:rPr>
          <w:rFonts w:ascii="Verdana" w:hAnsi="Verdana" w:cs="Arial"/>
        </w:rPr>
      </w:pPr>
      <w:r w:rsidRPr="00EE537E">
        <w:rPr>
          <w:rFonts w:ascii="Verdana" w:hAnsi="Verdana" w:cs="Arial"/>
        </w:rPr>
        <w:t xml:space="preserve">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 </w:t>
      </w:r>
    </w:p>
    <w:p w14:paraId="4AB8FBC2" w14:textId="77777777" w:rsidR="00EE537E" w:rsidRDefault="00EE537E" w:rsidP="00DE1510">
      <w:pPr>
        <w:widowControl w:val="0"/>
        <w:overflowPunct w:val="0"/>
        <w:autoSpaceDE w:val="0"/>
        <w:autoSpaceDN w:val="0"/>
        <w:adjustRightInd w:val="0"/>
        <w:spacing w:line="288" w:lineRule="auto"/>
        <w:ind w:right="100"/>
        <w:rPr>
          <w:rFonts w:ascii="Verdana" w:hAnsi="Verdana" w:cs="Arial"/>
        </w:rPr>
      </w:pPr>
    </w:p>
    <w:p w14:paraId="347A5D81" w14:textId="77777777" w:rsidR="00EE537E" w:rsidRPr="00EE537E" w:rsidRDefault="00433303" w:rsidP="00DE1510">
      <w:pPr>
        <w:widowControl w:val="0"/>
        <w:overflowPunct w:val="0"/>
        <w:autoSpaceDE w:val="0"/>
        <w:autoSpaceDN w:val="0"/>
        <w:adjustRightInd w:val="0"/>
        <w:spacing w:line="288" w:lineRule="auto"/>
        <w:ind w:right="100"/>
        <w:rPr>
          <w:rFonts w:ascii="Verdana" w:hAnsi="Verdana" w:cs="Arial"/>
          <w:b/>
          <w:bCs/>
        </w:rPr>
      </w:pPr>
      <w:r w:rsidRPr="00EE537E">
        <w:rPr>
          <w:rFonts w:ascii="Verdana" w:hAnsi="Verdana" w:cs="Arial"/>
          <w:b/>
          <w:bCs/>
        </w:rPr>
        <w:t xml:space="preserve">Information sharing and managing the child protection file </w:t>
      </w:r>
    </w:p>
    <w:p w14:paraId="27970686" w14:textId="77777777" w:rsidR="00EE537E" w:rsidRDefault="00EE537E" w:rsidP="00DE1510">
      <w:pPr>
        <w:widowControl w:val="0"/>
        <w:overflowPunct w:val="0"/>
        <w:autoSpaceDE w:val="0"/>
        <w:autoSpaceDN w:val="0"/>
        <w:adjustRightInd w:val="0"/>
        <w:spacing w:line="288" w:lineRule="auto"/>
        <w:ind w:right="100"/>
        <w:rPr>
          <w:rFonts w:ascii="Verdana" w:hAnsi="Verdana" w:cs="Arial"/>
        </w:rPr>
      </w:pPr>
    </w:p>
    <w:p w14:paraId="03D2206C" w14:textId="0DF1F902" w:rsidR="00A97218"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The designated safeguarding lead is responsible for ensuring that child protection files are kept up to date. </w:t>
      </w:r>
    </w:p>
    <w:p w14:paraId="16EA7CD9" w14:textId="77777777" w:rsidR="00B11133" w:rsidRDefault="00B11133" w:rsidP="00DE1510">
      <w:pPr>
        <w:widowControl w:val="0"/>
        <w:overflowPunct w:val="0"/>
        <w:autoSpaceDE w:val="0"/>
        <w:autoSpaceDN w:val="0"/>
        <w:adjustRightInd w:val="0"/>
        <w:spacing w:line="288" w:lineRule="auto"/>
        <w:ind w:right="100"/>
        <w:rPr>
          <w:rFonts w:ascii="Verdana" w:hAnsi="Verdana" w:cs="Arial"/>
        </w:rPr>
      </w:pPr>
    </w:p>
    <w:p w14:paraId="61D9EA65" w14:textId="77777777" w:rsidR="00155114" w:rsidRDefault="00433303" w:rsidP="00DE1510">
      <w:pPr>
        <w:widowControl w:val="0"/>
        <w:overflowPunct w:val="0"/>
        <w:autoSpaceDE w:val="0"/>
        <w:autoSpaceDN w:val="0"/>
        <w:adjustRightInd w:val="0"/>
        <w:spacing w:line="288" w:lineRule="auto"/>
        <w:ind w:right="100"/>
        <w:rPr>
          <w:rFonts w:ascii="Verdana" w:hAnsi="Verdana" w:cs="Arial"/>
        </w:rPr>
      </w:pPr>
      <w:r w:rsidRPr="00F74DD6">
        <w:rPr>
          <w:rFonts w:ascii="Verdana" w:hAnsi="Verdana" w:cs="Arial"/>
        </w:rPr>
        <w:t xml:space="preserve">Information should be kept confidential and stored securely. It is good practice to keep concerns and referrals in a separate child protection file for each child. </w:t>
      </w:r>
    </w:p>
    <w:p w14:paraId="0903AAF0" w14:textId="5DEF6437" w:rsidR="00D45890" w:rsidRDefault="00D45890" w:rsidP="00552588">
      <w:pPr>
        <w:widowControl w:val="0"/>
        <w:overflowPunct w:val="0"/>
        <w:autoSpaceDE w:val="0"/>
        <w:autoSpaceDN w:val="0"/>
        <w:adjustRightInd w:val="0"/>
        <w:spacing w:line="288" w:lineRule="auto"/>
        <w:ind w:left="567" w:right="100"/>
        <w:rPr>
          <w:rFonts w:ascii="Verdana" w:hAnsi="Verdana" w:cs="Arial"/>
        </w:rPr>
      </w:pPr>
    </w:p>
    <w:p w14:paraId="1CC4093D" w14:textId="2873D2C5" w:rsidR="00060EE8" w:rsidRPr="00B11133"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Records should include:</w:t>
      </w:r>
    </w:p>
    <w:p w14:paraId="7E698F8D" w14:textId="77777777" w:rsidR="00B11133" w:rsidRPr="00060EE8" w:rsidRDefault="00B11133" w:rsidP="00060EE8">
      <w:pPr>
        <w:widowControl w:val="0"/>
        <w:overflowPunct w:val="0"/>
        <w:autoSpaceDE w:val="0"/>
        <w:autoSpaceDN w:val="0"/>
        <w:adjustRightInd w:val="0"/>
        <w:spacing w:line="288" w:lineRule="auto"/>
        <w:ind w:right="100"/>
        <w:rPr>
          <w:rFonts w:ascii="Verdana" w:hAnsi="Verdana" w:cs="Arial"/>
        </w:rPr>
      </w:pPr>
    </w:p>
    <w:p w14:paraId="27A31D76" w14:textId="77777777" w:rsidR="00060EE8" w:rsidRPr="00060EE8" w:rsidRDefault="00060EE8" w:rsidP="00B4482A">
      <w:pPr>
        <w:widowControl w:val="0"/>
        <w:numPr>
          <w:ilvl w:val="1"/>
          <w:numId w:val="168"/>
        </w:numPr>
        <w:overflowPunct w:val="0"/>
        <w:autoSpaceDE w:val="0"/>
        <w:autoSpaceDN w:val="0"/>
        <w:adjustRightInd w:val="0"/>
        <w:spacing w:line="288" w:lineRule="auto"/>
        <w:ind w:left="851" w:right="100" w:hanging="425"/>
        <w:rPr>
          <w:rFonts w:ascii="Verdana" w:hAnsi="Verdana" w:cs="Arial"/>
        </w:rPr>
      </w:pPr>
      <w:r w:rsidRPr="00060EE8">
        <w:rPr>
          <w:rFonts w:ascii="Verdana" w:hAnsi="Verdana" w:cs="Arial"/>
        </w:rPr>
        <w:t>a clear and comprehensive summary of the concern;</w:t>
      </w:r>
    </w:p>
    <w:p w14:paraId="37AE0977" w14:textId="77777777" w:rsidR="00060EE8" w:rsidRPr="00060EE8" w:rsidRDefault="00060EE8" w:rsidP="00B4482A">
      <w:pPr>
        <w:widowControl w:val="0"/>
        <w:numPr>
          <w:ilvl w:val="1"/>
          <w:numId w:val="168"/>
        </w:numPr>
        <w:overflowPunct w:val="0"/>
        <w:autoSpaceDE w:val="0"/>
        <w:autoSpaceDN w:val="0"/>
        <w:adjustRightInd w:val="0"/>
        <w:spacing w:line="288" w:lineRule="auto"/>
        <w:ind w:left="851" w:right="100" w:hanging="425"/>
        <w:rPr>
          <w:rFonts w:ascii="Verdana" w:hAnsi="Verdana" w:cs="Arial"/>
        </w:rPr>
      </w:pPr>
      <w:r w:rsidRPr="00060EE8">
        <w:rPr>
          <w:rFonts w:ascii="Verdana" w:hAnsi="Verdana" w:cs="Arial"/>
        </w:rPr>
        <w:t>details of how the concern was followed up and resolved;</w:t>
      </w:r>
    </w:p>
    <w:p w14:paraId="40F59577" w14:textId="77777777" w:rsidR="00B11133" w:rsidRPr="00B11133" w:rsidRDefault="00B11133" w:rsidP="00060EE8">
      <w:pPr>
        <w:widowControl w:val="0"/>
        <w:overflowPunct w:val="0"/>
        <w:autoSpaceDE w:val="0"/>
        <w:autoSpaceDN w:val="0"/>
        <w:adjustRightInd w:val="0"/>
        <w:spacing w:line="288" w:lineRule="auto"/>
        <w:ind w:right="100"/>
        <w:rPr>
          <w:rFonts w:ascii="Verdana" w:hAnsi="Verdana" w:cs="Arial"/>
        </w:rPr>
      </w:pPr>
    </w:p>
    <w:p w14:paraId="79B8903B" w14:textId="6416277B"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They should ensure the file is only accessed by those who need to see it and where the file or content within it is shared, this happens in line with information sharing advice as set out in Part one and Part two of this guidance.</w:t>
      </w:r>
    </w:p>
    <w:p w14:paraId="38821B93"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72689EDB" w14:textId="556F772E" w:rsid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Where children leave the school or college (including in year transfers) the designated safeguarding lead should ensure their child protection file is transferred to the new school or college as soon as possible, and within 5 days for an in-year transfer or within the first 5 days of the start of a new term. This should be transferred separately from the main pupil file, ensuring secure transit, and confirmation of receipt should be obtained.</w:t>
      </w:r>
    </w:p>
    <w:p w14:paraId="303BFE0C" w14:textId="77777777" w:rsidR="00B11133" w:rsidRPr="00060EE8" w:rsidRDefault="00B11133" w:rsidP="00060EE8">
      <w:pPr>
        <w:widowControl w:val="0"/>
        <w:overflowPunct w:val="0"/>
        <w:autoSpaceDE w:val="0"/>
        <w:autoSpaceDN w:val="0"/>
        <w:adjustRightInd w:val="0"/>
        <w:spacing w:line="288" w:lineRule="auto"/>
        <w:ind w:right="100"/>
        <w:rPr>
          <w:rFonts w:ascii="Verdana" w:hAnsi="Verdana" w:cs="Arial"/>
        </w:rPr>
      </w:pPr>
    </w:p>
    <w:p w14:paraId="32A32A33"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Receiving schools and colleges should ensure key staff such as designated safeguarding leads and SENCOs or the named person with oversight for SEN in colleges, are aware as required.</w:t>
      </w:r>
    </w:p>
    <w:p w14:paraId="3896BD12"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09E02D8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 xml:space="preserve">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or college to </w:t>
      </w:r>
      <w:r w:rsidRPr="00060EE8">
        <w:rPr>
          <w:rFonts w:ascii="Verdana" w:hAnsi="Verdana" w:cs="Arial"/>
        </w:rPr>
        <w:lastRenderedPageBreak/>
        <w:t>continue supporting children who have had a social worker and been victims of abuse and have that support in place for when the child arrives.</w:t>
      </w:r>
    </w:p>
    <w:p w14:paraId="783EC97C"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BC4A484" w14:textId="578814E3" w:rsidR="00060EE8" w:rsidRDefault="00060EE8" w:rsidP="00B11133">
      <w:pPr>
        <w:widowControl w:val="0"/>
        <w:overflowPunct w:val="0"/>
        <w:autoSpaceDE w:val="0"/>
        <w:autoSpaceDN w:val="0"/>
        <w:adjustRightInd w:val="0"/>
        <w:spacing w:line="288" w:lineRule="auto"/>
        <w:ind w:left="819" w:right="100" w:hanging="819"/>
        <w:rPr>
          <w:rFonts w:ascii="Verdana" w:hAnsi="Verdana" w:cs="Arial"/>
          <w:b/>
          <w:bCs/>
        </w:rPr>
      </w:pPr>
      <w:bookmarkStart w:id="240" w:name="Raising_Awareness"/>
      <w:bookmarkEnd w:id="240"/>
      <w:r w:rsidRPr="00060EE8">
        <w:rPr>
          <w:rFonts w:ascii="Verdana" w:hAnsi="Verdana" w:cs="Arial"/>
          <w:b/>
          <w:bCs/>
        </w:rPr>
        <w:t>Raising Awareness</w:t>
      </w:r>
    </w:p>
    <w:p w14:paraId="1A9638B6" w14:textId="77777777" w:rsidR="00B11133" w:rsidRPr="00060EE8" w:rsidRDefault="00B11133" w:rsidP="00B11133">
      <w:pPr>
        <w:widowControl w:val="0"/>
        <w:overflowPunct w:val="0"/>
        <w:autoSpaceDE w:val="0"/>
        <w:autoSpaceDN w:val="0"/>
        <w:adjustRightInd w:val="0"/>
        <w:spacing w:line="288" w:lineRule="auto"/>
        <w:ind w:left="819" w:right="100" w:hanging="819"/>
        <w:rPr>
          <w:rFonts w:ascii="Verdana" w:hAnsi="Verdana" w:cs="Arial"/>
          <w:b/>
          <w:bCs/>
        </w:rPr>
      </w:pPr>
    </w:p>
    <w:p w14:paraId="61E82934" w14:textId="1FBF17B7" w:rsid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designated safeguarding lead should:</w:t>
      </w:r>
    </w:p>
    <w:p w14:paraId="00FD9ABB" w14:textId="77777777" w:rsidR="00B11133" w:rsidRPr="00060EE8" w:rsidRDefault="00B11133" w:rsidP="00060EE8">
      <w:pPr>
        <w:widowControl w:val="0"/>
        <w:overflowPunct w:val="0"/>
        <w:autoSpaceDE w:val="0"/>
        <w:autoSpaceDN w:val="0"/>
        <w:adjustRightInd w:val="0"/>
        <w:spacing w:line="288" w:lineRule="auto"/>
        <w:ind w:right="100"/>
        <w:rPr>
          <w:rFonts w:ascii="Verdana" w:hAnsi="Verdana" w:cs="Arial"/>
        </w:rPr>
      </w:pPr>
    </w:p>
    <w:p w14:paraId="22819426"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601D2AA1"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each member of staff has access to, and understands, the school’s or college’s child protection policy and procedures, especially new and part-time staff;</w:t>
      </w:r>
    </w:p>
    <w:p w14:paraId="59F93E80"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the school’s or college’s child protection policy is reviewed annually (as a minimum) and the procedures and implementation are updated and reviewed regularly, and work with governing bodies or proprietors regarding this;</w:t>
      </w:r>
    </w:p>
    <w:p w14:paraId="49DF9070"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ensure the child protection policy is available publicly and parents are aware of the fact that referrals about suspected abuse or neglect may be made and the role of the school or college in this;</w:t>
      </w:r>
    </w:p>
    <w:p w14:paraId="20B4EDA9" w14:textId="77777777" w:rsidR="00060EE8" w:rsidRPr="00060EE8" w:rsidRDefault="00060EE8" w:rsidP="00B4482A">
      <w:pPr>
        <w:widowControl w:val="0"/>
        <w:numPr>
          <w:ilvl w:val="0"/>
          <w:numId w:val="167"/>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link with the safeguarding partner arrangements to make sure staff are aware of any training opportunities and the latest local policies on local safeguarding arrangements; and</w:t>
      </w:r>
    </w:p>
    <w:p w14:paraId="3A14130F" w14:textId="38DD2FCC"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help promote educational outcomes by sharing the information about the welfare, safeguarding and child protection issues that children who have or have had a</w:t>
      </w:r>
      <w:r w:rsidR="00B11133" w:rsidRPr="00B11133">
        <w:rPr>
          <w:rFonts w:ascii="Verdana" w:hAnsi="Verdana" w:cs="Arial"/>
        </w:rPr>
        <w:t xml:space="preserve"> </w:t>
      </w:r>
      <w:r w:rsidRPr="00060EE8">
        <w:rPr>
          <w:rFonts w:ascii="Verdana" w:hAnsi="Verdana" w:cs="Arial"/>
        </w:rPr>
        <w:t>social worker are experiencing with teachers and school and college leadership staff.</w:t>
      </w:r>
    </w:p>
    <w:p w14:paraId="2F2BF0EE"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43C6A311" w14:textId="46480255" w:rsidR="00060EE8" w:rsidRDefault="00060EE8" w:rsidP="00B11133">
      <w:pPr>
        <w:widowControl w:val="0"/>
        <w:overflowPunct w:val="0"/>
        <w:autoSpaceDE w:val="0"/>
        <w:autoSpaceDN w:val="0"/>
        <w:adjustRightInd w:val="0"/>
        <w:spacing w:line="288" w:lineRule="auto"/>
        <w:ind w:left="819" w:right="100" w:hanging="819"/>
        <w:rPr>
          <w:rFonts w:ascii="Verdana" w:hAnsi="Verdana" w:cs="Arial"/>
          <w:b/>
          <w:bCs/>
        </w:rPr>
      </w:pPr>
      <w:bookmarkStart w:id="241" w:name="Training,_knowledge_and_skills"/>
      <w:bookmarkEnd w:id="241"/>
      <w:r w:rsidRPr="00060EE8">
        <w:rPr>
          <w:rFonts w:ascii="Verdana" w:hAnsi="Verdana" w:cs="Arial"/>
          <w:b/>
          <w:bCs/>
        </w:rPr>
        <w:t>Training, knowledge and skills</w:t>
      </w:r>
    </w:p>
    <w:p w14:paraId="538E415B" w14:textId="77777777" w:rsidR="00B11133" w:rsidRPr="00060EE8" w:rsidRDefault="00B11133" w:rsidP="00B11133">
      <w:pPr>
        <w:widowControl w:val="0"/>
        <w:overflowPunct w:val="0"/>
        <w:autoSpaceDE w:val="0"/>
        <w:autoSpaceDN w:val="0"/>
        <w:adjustRightInd w:val="0"/>
        <w:spacing w:line="288" w:lineRule="auto"/>
        <w:ind w:left="819" w:right="100" w:hanging="819"/>
        <w:rPr>
          <w:rFonts w:ascii="Verdana" w:hAnsi="Verdana" w:cs="Arial"/>
          <w:b/>
          <w:bCs/>
        </w:rPr>
      </w:pPr>
    </w:p>
    <w:p w14:paraId="366A9D6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w:t>
      </w:r>
    </w:p>
    <w:p w14:paraId="3324D37B"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26D1DA78" w14:textId="231A315E"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understand the assessment process for providing early help and statutory intervention, including local criteria for action and local authority children’s social care referral arrangements;</w:t>
      </w:r>
      <w:r w:rsidR="001220A0">
        <w:rPr>
          <w:rStyle w:val="FootnoteReference"/>
          <w:rFonts w:ascii="Verdana" w:hAnsi="Verdana" w:cs="Arial"/>
        </w:rPr>
        <w:footnoteReference w:id="29"/>
      </w:r>
      <w:r w:rsidR="001220A0" w:rsidRPr="00060EE8">
        <w:rPr>
          <w:rFonts w:ascii="Verdana" w:hAnsi="Verdana" w:cs="Arial"/>
        </w:rPr>
        <w:t xml:space="preserve"> </w:t>
      </w:r>
    </w:p>
    <w:p w14:paraId="5BB6FDB1"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have a working knowledge of how local authorities conduct a child protection case conference and a child protection review conference and be able to attend and contribute to these effectively when required to do so;</w:t>
      </w:r>
    </w:p>
    <w:p w14:paraId="162F4FD0"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understand the importance of the role the designated safeguarding lead has in providing information and support to children social care in order to safeguard and promote the welfare of children;</w:t>
      </w:r>
    </w:p>
    <w:p w14:paraId="3015903E" w14:textId="77777777"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t>understand the lasting impact that adversity and trauma can have, including on children’s behaviour, mental health and wellbeing, and what is needed in responding to this in promoting educational outcomes;</w:t>
      </w:r>
    </w:p>
    <w:p w14:paraId="464B5E69" w14:textId="095086BE" w:rsidR="00060EE8" w:rsidRPr="00060EE8" w:rsidRDefault="00060EE8" w:rsidP="00B4482A">
      <w:pPr>
        <w:widowControl w:val="0"/>
        <w:numPr>
          <w:ilvl w:val="0"/>
          <w:numId w:val="166"/>
        </w:numPr>
        <w:overflowPunct w:val="0"/>
        <w:autoSpaceDE w:val="0"/>
        <w:autoSpaceDN w:val="0"/>
        <w:adjustRightInd w:val="0"/>
        <w:spacing w:line="288" w:lineRule="auto"/>
        <w:ind w:left="567" w:right="100" w:hanging="425"/>
        <w:rPr>
          <w:rFonts w:ascii="Verdana" w:hAnsi="Verdana" w:cs="Arial"/>
        </w:rPr>
      </w:pPr>
      <w:r w:rsidRPr="00060EE8">
        <w:rPr>
          <w:rFonts w:ascii="Verdana" w:hAnsi="Verdana" w:cs="Arial"/>
        </w:rPr>
        <w:lastRenderedPageBreak/>
        <w:t>are alert to the specific needs of children in need, those with special educational needs and disabilities (SEND), those with relevant health conditions and young carers;</w:t>
      </w:r>
      <w:r w:rsidR="001220A0">
        <w:rPr>
          <w:rStyle w:val="FootnoteReference"/>
          <w:rFonts w:ascii="Verdana" w:hAnsi="Verdana" w:cs="Arial"/>
        </w:rPr>
        <w:footnoteReference w:id="30"/>
      </w:r>
      <w:r w:rsidR="001220A0" w:rsidRPr="00060EE8">
        <w:rPr>
          <w:rFonts w:ascii="Verdana" w:hAnsi="Verdana" w:cs="Arial"/>
        </w:rPr>
        <w:t xml:space="preserve"> </w:t>
      </w:r>
    </w:p>
    <w:p w14:paraId="48E30F39" w14:textId="77777777" w:rsidR="00615B23"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the importance of information sharing, both within the school and college, and with the safeguarding partners, other agencies, organisations and practitioners;</w:t>
      </w:r>
      <w:bookmarkStart w:id="242" w:name="_bookmark201"/>
      <w:bookmarkEnd w:id="242"/>
    </w:p>
    <w:p w14:paraId="3E3B56CB" w14:textId="2AF30A68"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and support the school or college with regards to the requirements of the Prevent duty and are able to provide advice and support to staff on protecting children from the risk of radicalisation;</w:t>
      </w:r>
    </w:p>
    <w:p w14:paraId="057D6D2F"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are able to understand the unique risks associated with online safety and be confident that they have the relevant knowledge and up to date capability required to keep children safe whilst they are online at school or college;</w:t>
      </w:r>
    </w:p>
    <w:p w14:paraId="37D269D5"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p>
    <w:p w14:paraId="1E32EE57"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obtain access to resources and attend any relevant or refresher training courses; and,</w:t>
      </w:r>
    </w:p>
    <w:p w14:paraId="22EE50E8"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encourage a culture of listening to children and taking account of their wishes and feelings, among all staff, in any measures the school or college may put in place to protect them.</w:t>
      </w:r>
    </w:p>
    <w:p w14:paraId="2BF38937" w14:textId="77777777" w:rsidR="00615B23" w:rsidRDefault="00615B23" w:rsidP="00060EE8">
      <w:pPr>
        <w:widowControl w:val="0"/>
        <w:overflowPunct w:val="0"/>
        <w:autoSpaceDE w:val="0"/>
        <w:autoSpaceDN w:val="0"/>
        <w:adjustRightInd w:val="0"/>
        <w:spacing w:line="288" w:lineRule="auto"/>
        <w:ind w:right="100"/>
        <w:rPr>
          <w:rFonts w:ascii="Verdana" w:hAnsi="Verdana" w:cs="Arial"/>
        </w:rPr>
      </w:pPr>
    </w:p>
    <w:p w14:paraId="2BA28AD5" w14:textId="49CBD692"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14:paraId="15B4C9D9"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53B053B6" w14:textId="77777777" w:rsidR="00060EE8" w:rsidRPr="00060EE8" w:rsidRDefault="00060EE8" w:rsidP="005019E6">
      <w:pPr>
        <w:widowControl w:val="0"/>
        <w:overflowPunct w:val="0"/>
        <w:autoSpaceDE w:val="0"/>
        <w:autoSpaceDN w:val="0"/>
        <w:adjustRightInd w:val="0"/>
        <w:spacing w:line="288" w:lineRule="auto"/>
        <w:ind w:right="100"/>
        <w:rPr>
          <w:rFonts w:ascii="Verdana" w:hAnsi="Verdana" w:cs="Arial"/>
          <w:b/>
          <w:bCs/>
        </w:rPr>
      </w:pPr>
      <w:bookmarkStart w:id="243" w:name="Providing_support_to_staff"/>
      <w:bookmarkEnd w:id="243"/>
      <w:r w:rsidRPr="00060EE8">
        <w:rPr>
          <w:rFonts w:ascii="Verdana" w:hAnsi="Verdana" w:cs="Arial"/>
          <w:b/>
          <w:bCs/>
        </w:rPr>
        <w:t>Providing support to staff</w:t>
      </w:r>
    </w:p>
    <w:p w14:paraId="2E884AB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Training should support the designated safeguarding lead in developing expertise, so they can support and advise staff and help them feel confident on welfare, safeguarding and child protection matters. This includes specifically to:</w:t>
      </w:r>
    </w:p>
    <w:p w14:paraId="3DA6B036"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3EC2D2C5"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ensure that staff are supported during the referrals processes; and</w:t>
      </w:r>
    </w:p>
    <w:p w14:paraId="531CB086"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support staff to consider how safeguarding, welfare and educational outcomes are linked, including to inform the provision of academic and pastoral support.</w:t>
      </w:r>
    </w:p>
    <w:p w14:paraId="0EACE02C"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920A325" w14:textId="77777777" w:rsidR="00060EE8" w:rsidRPr="00060EE8" w:rsidRDefault="00060EE8" w:rsidP="005019E6">
      <w:pPr>
        <w:widowControl w:val="0"/>
        <w:overflowPunct w:val="0"/>
        <w:autoSpaceDE w:val="0"/>
        <w:autoSpaceDN w:val="0"/>
        <w:adjustRightInd w:val="0"/>
        <w:spacing w:line="288" w:lineRule="auto"/>
        <w:ind w:right="100"/>
        <w:rPr>
          <w:rFonts w:ascii="Verdana" w:hAnsi="Verdana" w:cs="Arial"/>
          <w:b/>
          <w:bCs/>
        </w:rPr>
      </w:pPr>
      <w:bookmarkStart w:id="244" w:name="Understanding_the_views_of_children"/>
      <w:bookmarkEnd w:id="244"/>
      <w:r w:rsidRPr="00060EE8">
        <w:rPr>
          <w:rFonts w:ascii="Verdana" w:hAnsi="Verdana" w:cs="Arial"/>
          <w:b/>
          <w:bCs/>
        </w:rPr>
        <w:t>Understanding the views of children</w:t>
      </w:r>
    </w:p>
    <w:p w14:paraId="141F8DE6"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It is important that children feel heard and understood. Therefore, designated safeguarding leads should be supported in developing knowledge and skills to:</w:t>
      </w:r>
    </w:p>
    <w:p w14:paraId="199360A9"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45EFFE66"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encourage a culture of listening to children and taking account of their wishes and feelings, among all staff, and in any measures the school or college may put in place to protect them; and</w:t>
      </w:r>
    </w:p>
    <w:p w14:paraId="3A6256A2"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 xml:space="preserve">understand the difficulties that children may have in approaching staff about their </w:t>
      </w:r>
      <w:r w:rsidRPr="00060EE8">
        <w:rPr>
          <w:rFonts w:ascii="Verdana" w:hAnsi="Verdana" w:cs="Arial"/>
        </w:rPr>
        <w:lastRenderedPageBreak/>
        <w:t>circumstances and consider how to build trusted relationships which facilitate communication.</w:t>
      </w:r>
    </w:p>
    <w:p w14:paraId="69A2559F"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13BBADA0" w14:textId="77777777" w:rsidR="00060EE8" w:rsidRPr="00060EE8" w:rsidRDefault="00060EE8" w:rsidP="00165B60">
      <w:pPr>
        <w:widowControl w:val="0"/>
        <w:overflowPunct w:val="0"/>
        <w:autoSpaceDE w:val="0"/>
        <w:autoSpaceDN w:val="0"/>
        <w:adjustRightInd w:val="0"/>
        <w:spacing w:line="288" w:lineRule="auto"/>
        <w:ind w:right="100"/>
        <w:rPr>
          <w:rFonts w:ascii="Verdana" w:hAnsi="Verdana" w:cs="Arial"/>
          <w:b/>
          <w:bCs/>
        </w:rPr>
      </w:pPr>
      <w:bookmarkStart w:id="245" w:name="Holding_and_sharing_information"/>
      <w:bookmarkEnd w:id="245"/>
      <w:r w:rsidRPr="00060EE8">
        <w:rPr>
          <w:rFonts w:ascii="Verdana" w:hAnsi="Verdana" w:cs="Arial"/>
          <w:b/>
          <w:bCs/>
        </w:rPr>
        <w:t>Holding and sharing information</w:t>
      </w:r>
    </w:p>
    <w:p w14:paraId="22008614"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r w:rsidRPr="00060EE8">
        <w:rPr>
          <w:rFonts w:ascii="Verdana" w:hAnsi="Verdana" w:cs="Arial"/>
        </w:rPr>
        <w:t>The critical importance of recording, holding, using and sharing information effectively is set out in Parts one, two and five of this document, and therefore the designated safeguarding lead should be equipped to:</w:t>
      </w:r>
    </w:p>
    <w:p w14:paraId="09247487" w14:textId="77777777" w:rsidR="00060EE8" w:rsidRPr="00060EE8" w:rsidRDefault="00060EE8" w:rsidP="00060EE8">
      <w:pPr>
        <w:widowControl w:val="0"/>
        <w:overflowPunct w:val="0"/>
        <w:autoSpaceDE w:val="0"/>
        <w:autoSpaceDN w:val="0"/>
        <w:adjustRightInd w:val="0"/>
        <w:spacing w:line="288" w:lineRule="auto"/>
        <w:ind w:right="100"/>
        <w:rPr>
          <w:rFonts w:ascii="Verdana" w:hAnsi="Verdana" w:cs="Arial"/>
        </w:rPr>
      </w:pPr>
    </w:p>
    <w:p w14:paraId="5697088D"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the importance of information sharing, both within the school and college, and with other schools and colleges on transfer including in-year and between primary and secondary education, and with the safeguarding partners, other agencies, organisations and practitioners;</w:t>
      </w:r>
    </w:p>
    <w:p w14:paraId="7B2FFB2F" w14:textId="77777777" w:rsidR="00060EE8" w:rsidRP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understand relevant data protection legislation and regulations, especially the Data Protection Act 2018 and the UK General Data Protection Regulation (UK GDPR); and</w:t>
      </w:r>
    </w:p>
    <w:p w14:paraId="7AC444D7" w14:textId="43842533" w:rsidR="00060EE8" w:rsidRDefault="00060EE8" w:rsidP="00B4482A">
      <w:pPr>
        <w:widowControl w:val="0"/>
        <w:numPr>
          <w:ilvl w:val="0"/>
          <w:numId w:val="166"/>
        </w:numPr>
        <w:overflowPunct w:val="0"/>
        <w:autoSpaceDE w:val="0"/>
        <w:autoSpaceDN w:val="0"/>
        <w:adjustRightInd w:val="0"/>
        <w:spacing w:line="288" w:lineRule="auto"/>
        <w:ind w:left="709" w:right="100" w:hanging="567"/>
        <w:rPr>
          <w:rFonts w:ascii="Verdana" w:hAnsi="Verdana" w:cs="Arial"/>
        </w:rPr>
      </w:pPr>
      <w:r w:rsidRPr="00060EE8">
        <w:rPr>
          <w:rFonts w:ascii="Verdana" w:hAnsi="Verdana" w:cs="Arial"/>
        </w:rPr>
        <w:t>be able to keep detailed, accurate, secure written records of concerns and referrals and understand the purpose of this record-keeping.</w:t>
      </w:r>
    </w:p>
    <w:p w14:paraId="3F93FA4E" w14:textId="2AF667F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49FE47B7" w14:textId="3B12160A"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FE46050" w14:textId="374FBF5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96D5EFB" w14:textId="43E170E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AB4AD06" w14:textId="405EA2F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99F754B" w14:textId="45636642"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1156CBAB" w14:textId="49D022DB"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0D60D31" w14:textId="3EC4DE4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21901C97" w14:textId="30A59BAE"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C523F58" w14:textId="5A550AB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B887F46" w14:textId="0E8758C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965948B" w14:textId="490098E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6F77C76" w14:textId="4F6E95D4"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6076D37C" w14:textId="499C2459"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62B3E2E" w14:textId="43FD280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61F4782A" w14:textId="7AB2E03C"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B515D1A" w14:textId="3B6D794D"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1D3440E" w14:textId="50E6B90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E56448C" w14:textId="0E908F5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AD8E130" w14:textId="4D43D8AF"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EDCA125" w14:textId="311ECDAD"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05C53966" w14:textId="7A379F78"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42EDBF3F" w14:textId="35CEA915"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54395242" w14:textId="3615A0B1"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6C283A9" w14:textId="1F41D0AD"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3AEF2E14" w14:textId="77777777" w:rsidR="000D44AD" w:rsidRDefault="000D44AD" w:rsidP="000D44AD">
      <w:pPr>
        <w:widowControl w:val="0"/>
        <w:overflowPunct w:val="0"/>
        <w:autoSpaceDE w:val="0"/>
        <w:autoSpaceDN w:val="0"/>
        <w:adjustRightInd w:val="0"/>
        <w:spacing w:line="288" w:lineRule="auto"/>
        <w:ind w:right="100"/>
        <w:rPr>
          <w:rFonts w:ascii="Verdana" w:hAnsi="Verdana" w:cs="Arial"/>
        </w:rPr>
      </w:pPr>
    </w:p>
    <w:p w14:paraId="753B7554" w14:textId="507F0662" w:rsidR="00165B60" w:rsidRDefault="00165B60" w:rsidP="00165B60">
      <w:pPr>
        <w:widowControl w:val="0"/>
        <w:overflowPunct w:val="0"/>
        <w:autoSpaceDE w:val="0"/>
        <w:autoSpaceDN w:val="0"/>
        <w:adjustRightInd w:val="0"/>
        <w:spacing w:line="288" w:lineRule="auto"/>
        <w:ind w:right="100"/>
        <w:rPr>
          <w:rFonts w:ascii="Verdana" w:hAnsi="Verdana" w:cs="Arial"/>
        </w:rPr>
      </w:pPr>
    </w:p>
    <w:p w14:paraId="43E47722" w14:textId="77777777" w:rsidR="00EF0E8D" w:rsidRPr="008B7B69" w:rsidRDefault="00EF0E8D" w:rsidP="00EF0E8D">
      <w:pPr>
        <w:widowControl w:val="0"/>
        <w:overflowPunct w:val="0"/>
        <w:autoSpaceDE w:val="0"/>
        <w:autoSpaceDN w:val="0"/>
        <w:adjustRightInd w:val="0"/>
        <w:spacing w:line="288" w:lineRule="auto"/>
        <w:ind w:right="100"/>
        <w:rPr>
          <w:rFonts w:ascii="Verdana" w:hAnsi="Verdana" w:cs="Arial"/>
          <w:sz w:val="22"/>
          <w:szCs w:val="22"/>
        </w:rPr>
      </w:pPr>
    </w:p>
    <w:p w14:paraId="0CD5FA7C" w14:textId="18BE1374" w:rsidR="009F7990" w:rsidRPr="003E0FAA" w:rsidRDefault="00E851B3" w:rsidP="00B72EA2">
      <w:pPr>
        <w:pStyle w:val="Heading1"/>
        <w:tabs>
          <w:tab w:val="left" w:pos="426"/>
        </w:tabs>
        <w:ind w:left="426" w:hanging="426"/>
        <w:rPr>
          <w:rFonts w:asciiTheme="minorHAnsi" w:hAnsiTheme="minorHAnsi" w:cstheme="minorHAnsi"/>
          <w:szCs w:val="24"/>
        </w:rPr>
      </w:pPr>
      <w:bookmarkStart w:id="246" w:name="_Hlk48640990"/>
      <w:r w:rsidRPr="003E0FAA">
        <w:rPr>
          <w:rFonts w:asciiTheme="minorHAnsi" w:hAnsiTheme="minorHAnsi" w:cstheme="minorHAnsi"/>
          <w:szCs w:val="24"/>
        </w:rPr>
        <w:lastRenderedPageBreak/>
        <w:t xml:space="preserve"> </w:t>
      </w:r>
      <w:bookmarkStart w:id="247" w:name="_Toc82429821"/>
      <w:r w:rsidR="009F7990" w:rsidRPr="003E0FAA">
        <w:rPr>
          <w:rFonts w:asciiTheme="minorHAnsi" w:hAnsiTheme="minorHAnsi" w:cstheme="minorHAnsi"/>
          <w:szCs w:val="24"/>
        </w:rPr>
        <w:t xml:space="preserve">ANNEX </w:t>
      </w:r>
      <w:r w:rsidR="009C7D79" w:rsidRPr="003E0FAA">
        <w:rPr>
          <w:rFonts w:asciiTheme="minorHAnsi" w:hAnsiTheme="minorHAnsi" w:cstheme="minorHAnsi"/>
          <w:szCs w:val="24"/>
        </w:rPr>
        <w:t>3</w:t>
      </w:r>
      <w:r w:rsidR="009F7990" w:rsidRPr="003E0FAA">
        <w:rPr>
          <w:rFonts w:asciiTheme="minorHAnsi" w:hAnsiTheme="minorHAnsi" w:cstheme="minorHAnsi"/>
          <w:szCs w:val="24"/>
        </w:rPr>
        <w:t xml:space="preserve"> – </w:t>
      </w:r>
      <w:r w:rsidR="00162B87" w:rsidRPr="003E0FAA">
        <w:rPr>
          <w:rFonts w:asciiTheme="minorHAnsi" w:hAnsiTheme="minorHAnsi" w:cstheme="minorHAnsi"/>
          <w:szCs w:val="24"/>
        </w:rPr>
        <w:t>List of suggested policies to support safeguarding</w:t>
      </w:r>
      <w:bookmarkEnd w:id="247"/>
      <w:r w:rsidR="00162B87" w:rsidRPr="003E0FAA">
        <w:rPr>
          <w:rFonts w:asciiTheme="minorHAnsi" w:hAnsiTheme="minorHAnsi" w:cstheme="minorHAnsi"/>
          <w:szCs w:val="24"/>
        </w:rPr>
        <w:t xml:space="preserve"> </w:t>
      </w:r>
    </w:p>
    <w:bookmarkEnd w:id="246"/>
    <w:p w14:paraId="0CD5FA7D" w14:textId="58FDFABF" w:rsidR="00511B0B" w:rsidRPr="00B72EA2" w:rsidRDefault="00BF16DB" w:rsidP="00552588">
      <w:pPr>
        <w:widowControl w:val="0"/>
        <w:overflowPunct w:val="0"/>
        <w:autoSpaceDE w:val="0"/>
        <w:autoSpaceDN w:val="0"/>
        <w:adjustRightInd w:val="0"/>
        <w:spacing w:line="288" w:lineRule="auto"/>
        <w:ind w:right="100"/>
        <w:rPr>
          <w:rFonts w:ascii="Verdana" w:hAnsi="Verdana"/>
          <w:sz w:val="18"/>
          <w:szCs w:val="18"/>
        </w:rPr>
      </w:pPr>
      <w:r w:rsidRPr="00B72EA2">
        <w:rPr>
          <w:rFonts w:ascii="Verdana" w:hAnsi="Verdana"/>
          <w:b/>
          <w:sz w:val="18"/>
          <w:szCs w:val="18"/>
        </w:rPr>
        <w:t xml:space="preserve">The following </w:t>
      </w:r>
      <w:r w:rsidR="00C17081" w:rsidRPr="00B72EA2">
        <w:rPr>
          <w:rFonts w:ascii="Verdana" w:hAnsi="Verdana"/>
          <w:b/>
          <w:sz w:val="18"/>
          <w:szCs w:val="18"/>
        </w:rPr>
        <w:t xml:space="preserve">policies </w:t>
      </w:r>
      <w:r w:rsidRPr="00B72EA2">
        <w:rPr>
          <w:rFonts w:ascii="Verdana" w:hAnsi="Verdana"/>
          <w:b/>
          <w:sz w:val="18"/>
          <w:szCs w:val="18"/>
        </w:rPr>
        <w:t xml:space="preserve">support the safeguarding framework in our setting. </w:t>
      </w:r>
    </w:p>
    <w:p w14:paraId="0CD5FA7E" w14:textId="77777777" w:rsidR="00156758" w:rsidRPr="00B72EA2" w:rsidRDefault="00156758" w:rsidP="00552588">
      <w:pPr>
        <w:widowControl w:val="0"/>
        <w:overflowPunct w:val="0"/>
        <w:autoSpaceDE w:val="0"/>
        <w:autoSpaceDN w:val="0"/>
        <w:adjustRightInd w:val="0"/>
        <w:spacing w:line="288" w:lineRule="auto"/>
        <w:ind w:right="100"/>
        <w:rPr>
          <w:rFonts w:ascii="Verdana" w:hAnsi="Verdana" w:cs="Arial"/>
          <w:sz w:val="18"/>
          <w:szCs w:val="18"/>
        </w:rPr>
      </w:pPr>
    </w:p>
    <w:tbl>
      <w:tblPr>
        <w:tblStyle w:val="TableGrid"/>
        <w:tblW w:w="9350" w:type="dxa"/>
        <w:tblLook w:val="04A0" w:firstRow="1" w:lastRow="0" w:firstColumn="1" w:lastColumn="0" w:noHBand="0" w:noVBand="1"/>
      </w:tblPr>
      <w:tblGrid>
        <w:gridCol w:w="4077"/>
        <w:gridCol w:w="1985"/>
        <w:gridCol w:w="3288"/>
      </w:tblGrid>
      <w:tr w:rsidR="007A00F6" w:rsidRPr="00B72EA2" w14:paraId="0CD5FA82" w14:textId="77777777" w:rsidTr="007A00F6">
        <w:trPr>
          <w:trHeight w:val="425"/>
        </w:trPr>
        <w:tc>
          <w:tcPr>
            <w:tcW w:w="4077" w:type="dxa"/>
          </w:tcPr>
          <w:p w14:paraId="0CD5FA7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Policy</w:t>
            </w:r>
          </w:p>
        </w:tc>
        <w:tc>
          <w:tcPr>
            <w:tcW w:w="1985" w:type="dxa"/>
          </w:tcPr>
          <w:p w14:paraId="0CD5FA8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In place Y / N </w:t>
            </w:r>
          </w:p>
        </w:tc>
        <w:tc>
          <w:tcPr>
            <w:tcW w:w="3288" w:type="dxa"/>
          </w:tcPr>
          <w:p w14:paraId="0CD5FA8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Next Review (date) </w:t>
            </w:r>
          </w:p>
        </w:tc>
      </w:tr>
      <w:tr w:rsidR="007A00F6" w:rsidRPr="00B72EA2" w14:paraId="0CD5FA86" w14:textId="77777777" w:rsidTr="007A00F6">
        <w:trPr>
          <w:trHeight w:val="413"/>
        </w:trPr>
        <w:tc>
          <w:tcPr>
            <w:tcW w:w="4077" w:type="dxa"/>
          </w:tcPr>
          <w:p w14:paraId="0CD5FA8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Staff Behaviour / Code of Conduct</w:t>
            </w:r>
          </w:p>
        </w:tc>
        <w:tc>
          <w:tcPr>
            <w:tcW w:w="1985" w:type="dxa"/>
          </w:tcPr>
          <w:p w14:paraId="0CD5FA8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8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8A" w14:textId="77777777" w:rsidTr="007A00F6">
        <w:trPr>
          <w:trHeight w:val="438"/>
        </w:trPr>
        <w:tc>
          <w:tcPr>
            <w:tcW w:w="4077" w:type="dxa"/>
          </w:tcPr>
          <w:p w14:paraId="0CD5FA8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sz w:val="18"/>
                <w:szCs w:val="18"/>
              </w:rPr>
              <w:t xml:space="preserve">Confidential Reporting </w:t>
            </w:r>
          </w:p>
        </w:tc>
        <w:tc>
          <w:tcPr>
            <w:tcW w:w="1985" w:type="dxa"/>
          </w:tcPr>
          <w:p w14:paraId="0CD5FA8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8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8E" w14:textId="77777777" w:rsidTr="007A00F6">
        <w:trPr>
          <w:trHeight w:val="438"/>
        </w:trPr>
        <w:tc>
          <w:tcPr>
            <w:tcW w:w="4077" w:type="dxa"/>
          </w:tcPr>
          <w:p w14:paraId="0CD5FA8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Safer Recruitment</w:t>
            </w:r>
          </w:p>
        </w:tc>
        <w:tc>
          <w:tcPr>
            <w:tcW w:w="1985" w:type="dxa"/>
          </w:tcPr>
          <w:p w14:paraId="0CD5FA8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8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2" w14:textId="77777777" w:rsidTr="007A00F6">
        <w:trPr>
          <w:trHeight w:val="438"/>
        </w:trPr>
        <w:tc>
          <w:tcPr>
            <w:tcW w:w="4077" w:type="dxa"/>
          </w:tcPr>
          <w:p w14:paraId="0CD5FA8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Unexplained Absence / poor attendance </w:t>
            </w:r>
          </w:p>
        </w:tc>
        <w:tc>
          <w:tcPr>
            <w:tcW w:w="1985" w:type="dxa"/>
          </w:tcPr>
          <w:p w14:paraId="0CD5FA9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9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6" w14:textId="77777777" w:rsidTr="007A00F6">
        <w:trPr>
          <w:trHeight w:val="438"/>
        </w:trPr>
        <w:tc>
          <w:tcPr>
            <w:tcW w:w="4077" w:type="dxa"/>
          </w:tcPr>
          <w:p w14:paraId="0CD5FA9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Anti-bullying</w:t>
            </w:r>
          </w:p>
        </w:tc>
        <w:tc>
          <w:tcPr>
            <w:tcW w:w="1985" w:type="dxa"/>
          </w:tcPr>
          <w:p w14:paraId="0CD5FA9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9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A" w14:textId="77777777" w:rsidTr="007A00F6">
        <w:trPr>
          <w:trHeight w:val="438"/>
        </w:trPr>
        <w:tc>
          <w:tcPr>
            <w:tcW w:w="4077" w:type="dxa"/>
          </w:tcPr>
          <w:p w14:paraId="0CD5FA9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E-safety</w:t>
            </w:r>
          </w:p>
        </w:tc>
        <w:tc>
          <w:tcPr>
            <w:tcW w:w="1985" w:type="dxa"/>
          </w:tcPr>
          <w:p w14:paraId="0CD5FA9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9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E" w14:textId="77777777" w:rsidTr="007A00F6">
        <w:trPr>
          <w:trHeight w:val="438"/>
        </w:trPr>
        <w:tc>
          <w:tcPr>
            <w:tcW w:w="4077" w:type="dxa"/>
          </w:tcPr>
          <w:p w14:paraId="0CD5FA9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Equality / Anti-discrimination </w:t>
            </w:r>
          </w:p>
        </w:tc>
        <w:tc>
          <w:tcPr>
            <w:tcW w:w="1985" w:type="dxa"/>
          </w:tcPr>
          <w:p w14:paraId="0CD5FA9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9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2" w14:textId="77777777" w:rsidTr="007A00F6">
        <w:trPr>
          <w:trHeight w:val="438"/>
        </w:trPr>
        <w:tc>
          <w:tcPr>
            <w:tcW w:w="4077" w:type="dxa"/>
          </w:tcPr>
          <w:p w14:paraId="0CD5FA9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Use of physical intervention</w:t>
            </w:r>
          </w:p>
        </w:tc>
        <w:tc>
          <w:tcPr>
            <w:tcW w:w="1985" w:type="dxa"/>
          </w:tcPr>
          <w:p w14:paraId="0CD5FAA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6" w14:textId="77777777" w:rsidTr="007A00F6">
        <w:trPr>
          <w:trHeight w:val="438"/>
        </w:trPr>
        <w:tc>
          <w:tcPr>
            <w:tcW w:w="4077" w:type="dxa"/>
          </w:tcPr>
          <w:p w14:paraId="0CD5FAA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Meeting the needs of pupils with medical conditions – </w:t>
            </w:r>
            <w:r w:rsidR="0028589F" w:rsidRPr="00B72EA2">
              <w:rPr>
                <w:rFonts w:ascii="Verdana" w:hAnsi="Verdana" w:cs="Arial"/>
                <w:b/>
                <w:sz w:val="18"/>
                <w:szCs w:val="18"/>
              </w:rPr>
              <w:t>including</w:t>
            </w:r>
            <w:r w:rsidRPr="00B72EA2">
              <w:rPr>
                <w:rFonts w:ascii="Verdana" w:hAnsi="Verdana" w:cs="Arial"/>
                <w:b/>
                <w:sz w:val="18"/>
                <w:szCs w:val="18"/>
              </w:rPr>
              <w:t xml:space="preserve"> </w:t>
            </w:r>
            <w:r w:rsidR="0028589F" w:rsidRPr="00B72EA2">
              <w:rPr>
                <w:rFonts w:ascii="Verdana" w:hAnsi="Verdana" w:cs="Arial"/>
                <w:b/>
                <w:sz w:val="18"/>
                <w:szCs w:val="18"/>
              </w:rPr>
              <w:t>intimate</w:t>
            </w:r>
            <w:r w:rsidRPr="00B72EA2">
              <w:rPr>
                <w:rFonts w:ascii="Verdana" w:hAnsi="Verdana" w:cs="Arial"/>
                <w:b/>
                <w:sz w:val="18"/>
                <w:szCs w:val="18"/>
              </w:rPr>
              <w:t xml:space="preserve"> care </w:t>
            </w:r>
            <w:r w:rsidR="0018485C" w:rsidRPr="00B72EA2">
              <w:rPr>
                <w:rFonts w:ascii="Verdana" w:hAnsi="Verdana" w:cs="Arial"/>
                <w:b/>
                <w:sz w:val="18"/>
                <w:szCs w:val="18"/>
              </w:rPr>
              <w:t xml:space="preserve">(Statutory Guidance 2015) </w:t>
            </w:r>
          </w:p>
        </w:tc>
        <w:tc>
          <w:tcPr>
            <w:tcW w:w="1985" w:type="dxa"/>
          </w:tcPr>
          <w:p w14:paraId="0CD5FAA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A" w14:textId="77777777" w:rsidTr="007A00F6">
        <w:trPr>
          <w:trHeight w:val="438"/>
        </w:trPr>
        <w:tc>
          <w:tcPr>
            <w:tcW w:w="4077" w:type="dxa"/>
          </w:tcPr>
          <w:p w14:paraId="0CD5FAA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Providing First Aid</w:t>
            </w:r>
          </w:p>
        </w:tc>
        <w:tc>
          <w:tcPr>
            <w:tcW w:w="1985" w:type="dxa"/>
          </w:tcPr>
          <w:p w14:paraId="0CD5FAA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E" w14:textId="77777777" w:rsidTr="007A00F6">
        <w:trPr>
          <w:trHeight w:val="438"/>
        </w:trPr>
        <w:tc>
          <w:tcPr>
            <w:tcW w:w="4077" w:type="dxa"/>
          </w:tcPr>
          <w:p w14:paraId="0CD5FAA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Drug and substance misuse</w:t>
            </w:r>
            <w:r w:rsidR="0018485C" w:rsidRPr="00B72EA2">
              <w:rPr>
                <w:rFonts w:ascii="Verdana" w:hAnsi="Verdana" w:cs="Arial"/>
                <w:b/>
                <w:sz w:val="18"/>
                <w:szCs w:val="18"/>
              </w:rPr>
              <w:t xml:space="preserve"> (DfE guidance 2012) </w:t>
            </w:r>
          </w:p>
        </w:tc>
        <w:tc>
          <w:tcPr>
            <w:tcW w:w="1985" w:type="dxa"/>
          </w:tcPr>
          <w:p w14:paraId="0CD5FAA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2" w14:textId="77777777" w:rsidTr="007A00F6">
        <w:trPr>
          <w:trHeight w:val="438"/>
        </w:trPr>
        <w:tc>
          <w:tcPr>
            <w:tcW w:w="4077" w:type="dxa"/>
          </w:tcPr>
          <w:p w14:paraId="0CD5FAA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Educational / Offsite / Residential </w:t>
            </w:r>
          </w:p>
        </w:tc>
        <w:tc>
          <w:tcPr>
            <w:tcW w:w="1985" w:type="dxa"/>
          </w:tcPr>
          <w:p w14:paraId="0CD5FAB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6" w14:textId="77777777" w:rsidTr="007A00F6">
        <w:trPr>
          <w:trHeight w:val="438"/>
        </w:trPr>
        <w:tc>
          <w:tcPr>
            <w:tcW w:w="4077" w:type="dxa"/>
          </w:tcPr>
          <w:p w14:paraId="0CD5FAB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Behaviour Management </w:t>
            </w:r>
          </w:p>
        </w:tc>
        <w:tc>
          <w:tcPr>
            <w:tcW w:w="1985" w:type="dxa"/>
          </w:tcPr>
          <w:p w14:paraId="0CD5FAB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A" w14:textId="77777777" w:rsidTr="007A00F6">
        <w:trPr>
          <w:trHeight w:val="438"/>
        </w:trPr>
        <w:tc>
          <w:tcPr>
            <w:tcW w:w="4077" w:type="dxa"/>
          </w:tcPr>
          <w:p w14:paraId="0CD5FAB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Health &amp; Safety </w:t>
            </w:r>
          </w:p>
        </w:tc>
        <w:tc>
          <w:tcPr>
            <w:tcW w:w="1985" w:type="dxa"/>
          </w:tcPr>
          <w:p w14:paraId="0CD5FAB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E" w14:textId="77777777" w:rsidTr="007A00F6">
        <w:trPr>
          <w:trHeight w:val="438"/>
        </w:trPr>
        <w:tc>
          <w:tcPr>
            <w:tcW w:w="4077" w:type="dxa"/>
          </w:tcPr>
          <w:p w14:paraId="0CD5FAB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Extended Schools Activities </w:t>
            </w:r>
          </w:p>
        </w:tc>
        <w:tc>
          <w:tcPr>
            <w:tcW w:w="1985" w:type="dxa"/>
          </w:tcPr>
          <w:p w14:paraId="0CD5FAB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2" w14:textId="77777777" w:rsidTr="007A00F6">
        <w:trPr>
          <w:trHeight w:val="438"/>
        </w:trPr>
        <w:tc>
          <w:tcPr>
            <w:tcW w:w="4077" w:type="dxa"/>
          </w:tcPr>
          <w:p w14:paraId="0CD5FAB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Work Placements</w:t>
            </w:r>
            <w:r w:rsidR="007C05C0" w:rsidRPr="00B72EA2">
              <w:rPr>
                <w:rFonts w:ascii="Verdana" w:hAnsi="Verdana" w:cs="Arial"/>
                <w:b/>
                <w:sz w:val="18"/>
                <w:szCs w:val="18"/>
              </w:rPr>
              <w:t xml:space="preserve"> (DfE post 16 work experience guidance 2015) </w:t>
            </w:r>
          </w:p>
        </w:tc>
        <w:tc>
          <w:tcPr>
            <w:tcW w:w="1985" w:type="dxa"/>
          </w:tcPr>
          <w:p w14:paraId="0CD5FAC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6" w14:textId="77777777" w:rsidTr="007A00F6">
        <w:trPr>
          <w:trHeight w:val="438"/>
        </w:trPr>
        <w:tc>
          <w:tcPr>
            <w:tcW w:w="4077" w:type="dxa"/>
          </w:tcPr>
          <w:p w14:paraId="0CD5FAC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Photography </w:t>
            </w:r>
          </w:p>
        </w:tc>
        <w:tc>
          <w:tcPr>
            <w:tcW w:w="1985" w:type="dxa"/>
          </w:tcPr>
          <w:p w14:paraId="0CD5FAC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A" w14:textId="77777777" w:rsidTr="007A00F6">
        <w:trPr>
          <w:trHeight w:val="438"/>
        </w:trPr>
        <w:tc>
          <w:tcPr>
            <w:tcW w:w="4077" w:type="dxa"/>
          </w:tcPr>
          <w:p w14:paraId="0CD5FAC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Site Security </w:t>
            </w:r>
          </w:p>
        </w:tc>
        <w:tc>
          <w:tcPr>
            <w:tcW w:w="1985" w:type="dxa"/>
          </w:tcPr>
          <w:p w14:paraId="0CD5FAC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E" w14:textId="77777777" w:rsidTr="007A00F6">
        <w:trPr>
          <w:trHeight w:val="438"/>
        </w:trPr>
        <w:tc>
          <w:tcPr>
            <w:tcW w:w="4077" w:type="dxa"/>
          </w:tcPr>
          <w:p w14:paraId="0CD5FAC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Lockdown </w:t>
            </w:r>
          </w:p>
        </w:tc>
        <w:tc>
          <w:tcPr>
            <w:tcW w:w="1985" w:type="dxa"/>
          </w:tcPr>
          <w:p w14:paraId="0CD5FAC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265645" w:rsidRPr="00B72EA2" w14:paraId="0CD5FAD2" w14:textId="77777777" w:rsidTr="007A00F6">
        <w:trPr>
          <w:trHeight w:val="438"/>
        </w:trPr>
        <w:tc>
          <w:tcPr>
            <w:tcW w:w="4077" w:type="dxa"/>
          </w:tcPr>
          <w:p w14:paraId="0CD5FACF"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Complaints </w:t>
            </w:r>
          </w:p>
        </w:tc>
        <w:tc>
          <w:tcPr>
            <w:tcW w:w="1985" w:type="dxa"/>
          </w:tcPr>
          <w:p w14:paraId="0CD5FAD0"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D1"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265645" w:rsidRPr="00B72EA2" w14:paraId="0CD5FAD6" w14:textId="77777777" w:rsidTr="007A00F6">
        <w:trPr>
          <w:trHeight w:val="438"/>
        </w:trPr>
        <w:tc>
          <w:tcPr>
            <w:tcW w:w="4077" w:type="dxa"/>
          </w:tcPr>
          <w:p w14:paraId="0CD5FAD3" w14:textId="299AF7FB" w:rsidR="00265645" w:rsidRPr="00B72EA2" w:rsidRDefault="00265645" w:rsidP="007A7CEB">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Curriculum –</w:t>
            </w:r>
            <w:r w:rsidR="00232D82" w:rsidRPr="00B72EA2">
              <w:rPr>
                <w:rFonts w:ascii="Verdana" w:hAnsi="Verdana" w:cs="Arial"/>
                <w:b/>
                <w:sz w:val="18"/>
                <w:szCs w:val="18"/>
              </w:rPr>
              <w:t xml:space="preserve">PSHE </w:t>
            </w:r>
            <w:r w:rsidR="00D10D92" w:rsidRPr="00B72EA2">
              <w:rPr>
                <w:rFonts w:ascii="Verdana" w:hAnsi="Verdana" w:cs="Arial"/>
                <w:b/>
                <w:sz w:val="18"/>
                <w:szCs w:val="18"/>
              </w:rPr>
              <w:t>education and</w:t>
            </w:r>
            <w:r w:rsidR="00232D82" w:rsidRPr="00B72EA2">
              <w:rPr>
                <w:rFonts w:ascii="Verdana" w:hAnsi="Verdana" w:cs="Arial"/>
                <w:b/>
                <w:sz w:val="18"/>
                <w:szCs w:val="18"/>
              </w:rPr>
              <w:t xml:space="preserve"> Citizenship </w:t>
            </w:r>
            <w:r w:rsidR="00D10D92" w:rsidRPr="00B72EA2">
              <w:rPr>
                <w:rFonts w:ascii="Verdana" w:hAnsi="Verdana" w:cs="Arial"/>
                <w:b/>
                <w:sz w:val="18"/>
                <w:szCs w:val="18"/>
              </w:rPr>
              <w:t>education,</w:t>
            </w:r>
            <w:r w:rsidR="008F451E" w:rsidRPr="00B72EA2">
              <w:rPr>
                <w:rFonts w:ascii="Verdana" w:hAnsi="Verdana" w:cs="Arial"/>
                <w:b/>
                <w:sz w:val="18"/>
                <w:szCs w:val="18"/>
              </w:rPr>
              <w:t xml:space="preserve"> Relationships and Sex Education</w:t>
            </w:r>
            <w:r w:rsidR="00471272" w:rsidRPr="00B72EA2">
              <w:rPr>
                <w:rFonts w:ascii="Verdana" w:hAnsi="Verdana" w:cs="Arial"/>
                <w:b/>
                <w:sz w:val="18"/>
                <w:szCs w:val="18"/>
              </w:rPr>
              <w:t xml:space="preserve"> From 2020 </w:t>
            </w:r>
            <w:r w:rsidR="00D10D92" w:rsidRPr="00B72EA2">
              <w:rPr>
                <w:rFonts w:ascii="Verdana" w:hAnsi="Verdana" w:cs="Arial"/>
                <w:b/>
                <w:sz w:val="18"/>
                <w:szCs w:val="18"/>
              </w:rPr>
              <w:t>RSHE /</w:t>
            </w:r>
            <w:r w:rsidR="007A7CEB" w:rsidRPr="00B72EA2">
              <w:rPr>
                <w:rFonts w:ascii="Verdana" w:hAnsi="Verdana" w:cs="Arial"/>
                <w:b/>
                <w:sz w:val="18"/>
                <w:szCs w:val="18"/>
              </w:rPr>
              <w:t xml:space="preserve"> </w:t>
            </w:r>
            <w:r w:rsidR="00471272" w:rsidRPr="00B72EA2">
              <w:rPr>
                <w:rFonts w:ascii="Verdana" w:hAnsi="Verdana" w:cs="Arial"/>
                <w:b/>
                <w:sz w:val="18"/>
                <w:szCs w:val="18"/>
              </w:rPr>
              <w:t xml:space="preserve">WSX Education for Safeguarding </w:t>
            </w:r>
          </w:p>
        </w:tc>
        <w:tc>
          <w:tcPr>
            <w:tcW w:w="1985" w:type="dxa"/>
          </w:tcPr>
          <w:p w14:paraId="0CD5FAD4"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D5"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FD17E0" w:rsidRPr="00B72EA2" w14:paraId="0CD5FADA" w14:textId="77777777" w:rsidTr="007A00F6">
        <w:trPr>
          <w:trHeight w:val="438"/>
        </w:trPr>
        <w:tc>
          <w:tcPr>
            <w:tcW w:w="4077" w:type="dxa"/>
          </w:tcPr>
          <w:p w14:paraId="0CD5FAD7" w14:textId="77777777" w:rsidR="00FD17E0" w:rsidRPr="00B72EA2" w:rsidRDefault="00FD17E0"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Lettings Policy </w:t>
            </w:r>
          </w:p>
        </w:tc>
        <w:tc>
          <w:tcPr>
            <w:tcW w:w="1985" w:type="dxa"/>
          </w:tcPr>
          <w:p w14:paraId="0CD5FAD8" w14:textId="77777777" w:rsidR="00FD17E0" w:rsidRPr="00B72EA2" w:rsidRDefault="00FD17E0"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D9" w14:textId="77777777" w:rsidR="00FD17E0" w:rsidRPr="00B72EA2" w:rsidRDefault="00FD17E0"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B57D83" w:rsidRPr="00B72EA2" w14:paraId="0CD5FADE" w14:textId="77777777" w:rsidTr="007A00F6">
        <w:trPr>
          <w:trHeight w:val="438"/>
        </w:trPr>
        <w:tc>
          <w:tcPr>
            <w:tcW w:w="4077" w:type="dxa"/>
          </w:tcPr>
          <w:p w14:paraId="0CD5FADB"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Visitors </w:t>
            </w:r>
          </w:p>
        </w:tc>
        <w:tc>
          <w:tcPr>
            <w:tcW w:w="1985" w:type="dxa"/>
          </w:tcPr>
          <w:p w14:paraId="0CD5FADC"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DD"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C17081" w:rsidRPr="00B72EA2" w14:paraId="0CD5FAE2" w14:textId="77777777" w:rsidTr="007A00F6">
        <w:trPr>
          <w:trHeight w:val="438"/>
        </w:trPr>
        <w:tc>
          <w:tcPr>
            <w:tcW w:w="4077" w:type="dxa"/>
          </w:tcPr>
          <w:p w14:paraId="0CD5FADF" w14:textId="14004B02" w:rsidR="00C17081" w:rsidRPr="00B72EA2" w:rsidRDefault="00C17081"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highlight w:val="yellow"/>
              </w:rPr>
              <w:t>Other Policies as appropriate</w:t>
            </w:r>
            <w:r w:rsidRPr="00B72EA2">
              <w:rPr>
                <w:rFonts w:ascii="Verdana" w:hAnsi="Verdana" w:cs="Arial"/>
                <w:b/>
                <w:sz w:val="18"/>
                <w:szCs w:val="18"/>
              </w:rPr>
              <w:t xml:space="preserve"> </w:t>
            </w:r>
            <w:r w:rsidR="006B2CE7">
              <w:rPr>
                <w:rFonts w:ascii="Verdana" w:hAnsi="Verdana" w:cs="Arial"/>
                <w:b/>
                <w:sz w:val="18"/>
                <w:szCs w:val="18"/>
              </w:rPr>
              <w:t xml:space="preserve">– specific Covid-19 policies etc. </w:t>
            </w:r>
          </w:p>
        </w:tc>
        <w:tc>
          <w:tcPr>
            <w:tcW w:w="1985" w:type="dxa"/>
          </w:tcPr>
          <w:p w14:paraId="0CD5FAE0" w14:textId="77777777" w:rsidR="00C17081" w:rsidRPr="00B72EA2" w:rsidRDefault="00C17081"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E1" w14:textId="77777777" w:rsidR="00C17081" w:rsidRPr="00B72EA2" w:rsidRDefault="00C17081"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bl>
    <w:p w14:paraId="0CD5FAE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E" w14:textId="04C775B5" w:rsidR="009F7990"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2FB5C52" w14:textId="30119F24"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2F12EA8A" w14:textId="03BC8E66"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3AF7F7F" w14:textId="2EBB1DEE"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5B77F16D" w14:textId="2375C4C1"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809F800" w14:textId="317C1AA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118304D" w14:textId="18019819"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034AB50" w14:textId="4F9CCBD4"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4D446935" w14:textId="5484E8A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9DF0733" w14:textId="4C23D48B"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59DA7FF" w14:textId="5C42B0C2"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583FB7D" w14:textId="3353AB4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2BDF67FD" w14:textId="34A52589"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E9DBD54" w14:textId="44752113"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5C829C69" w14:textId="19B73F10"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25FB1744" w14:textId="2CB84600"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4622D9D" w14:textId="357CC20B"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E2CE9F4" w14:textId="6C17F3D4"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6DF20313" w14:textId="786CE1DD"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421E622" w14:textId="238649CB"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71C9C75C" w14:textId="64F213B9"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5EB916D" w14:textId="2936C7AF"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5974A2F" w14:textId="0805BD1A"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5F34419F" w14:textId="72C64CEC" w:rsidR="000D44AD"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3C81E39C" w14:textId="77777777" w:rsidR="000D44AD" w:rsidRPr="008B7B69" w:rsidRDefault="000D44AD"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F"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0"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1"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2"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6622FFA" w14:textId="131951B0" w:rsidR="00A1166E" w:rsidRPr="00B72EA2" w:rsidRDefault="00A1166E" w:rsidP="00A1166E">
      <w:pPr>
        <w:pStyle w:val="Heading1"/>
        <w:ind w:hanging="716"/>
      </w:pPr>
      <w:r>
        <w:t xml:space="preserve"> </w:t>
      </w:r>
      <w:bookmarkStart w:id="248" w:name="_Toc82429822"/>
      <w:r w:rsidRPr="00B72EA2">
        <w:t xml:space="preserve">ANNEX </w:t>
      </w:r>
      <w:r w:rsidR="009C7D79">
        <w:t>4</w:t>
      </w:r>
      <w:r w:rsidRPr="00B72EA2">
        <w:t xml:space="preserve"> – </w:t>
      </w:r>
      <w:r>
        <w:t>wscc children missing education policy</w:t>
      </w:r>
      <w:bookmarkEnd w:id="248"/>
      <w:r>
        <w:t xml:space="preserve"> </w:t>
      </w:r>
    </w:p>
    <w:p w14:paraId="76F76011" w14:textId="77777777" w:rsidR="00A1166E" w:rsidRDefault="00A1166E" w:rsidP="00552588">
      <w:pPr>
        <w:rPr>
          <w:rFonts w:ascii="Verdana" w:hAnsi="Verdana" w:cs="Arial"/>
          <w:b/>
          <w:color w:val="0070C0"/>
          <w:sz w:val="22"/>
          <w:szCs w:val="22"/>
        </w:rPr>
      </w:pPr>
    </w:p>
    <w:p w14:paraId="5D8265EF" w14:textId="77777777" w:rsidR="00A1166E" w:rsidRDefault="00A1166E" w:rsidP="00A1166E">
      <w:pPr>
        <w:rPr>
          <w:rFonts w:ascii="Verdana" w:hAnsi="Verdana"/>
        </w:rPr>
      </w:pPr>
      <w:r w:rsidRPr="008B7B69">
        <w:rPr>
          <w:rFonts w:ascii="Verdana" w:hAnsi="Verdana"/>
          <w:noProof/>
          <w:sz w:val="22"/>
          <w:szCs w:val="22"/>
        </w:rPr>
        <w:lastRenderedPageBreak/>
        <w:drawing>
          <wp:anchor distT="0" distB="0" distL="114300" distR="114300" simplePos="0" relativeHeight="251659264" behindDoc="0" locked="0" layoutInCell="1" allowOverlap="1" wp14:anchorId="3E66F62E" wp14:editId="0EFF0B05">
            <wp:simplePos x="0" y="0"/>
            <wp:positionH relativeFrom="column">
              <wp:posOffset>0</wp:posOffset>
            </wp:positionH>
            <wp:positionV relativeFrom="paragraph">
              <wp:posOffset>149860</wp:posOffset>
            </wp:positionV>
            <wp:extent cx="1470660" cy="977900"/>
            <wp:effectExtent l="0" t="0" r="0" b="0"/>
            <wp:wrapSquare wrapText="bothSides"/>
            <wp:docPr id="1" name="Picture 1"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p>
    <w:p w14:paraId="6E8D707E" w14:textId="77777777" w:rsidR="00A1166E" w:rsidRDefault="00A1166E" w:rsidP="00A1166E">
      <w:pPr>
        <w:rPr>
          <w:rFonts w:ascii="Verdana" w:hAnsi="Verdana"/>
        </w:rPr>
      </w:pPr>
    </w:p>
    <w:p w14:paraId="4321767A" w14:textId="77777777" w:rsidR="00A1166E" w:rsidRDefault="00A1166E" w:rsidP="00A1166E">
      <w:pPr>
        <w:rPr>
          <w:rFonts w:ascii="Verdana" w:hAnsi="Verdana"/>
        </w:rPr>
      </w:pPr>
    </w:p>
    <w:p w14:paraId="75CB04F4" w14:textId="77777777" w:rsidR="00A1166E" w:rsidRDefault="00A1166E" w:rsidP="00A1166E">
      <w:pPr>
        <w:rPr>
          <w:rFonts w:ascii="Verdana" w:hAnsi="Verdana"/>
        </w:rPr>
      </w:pPr>
    </w:p>
    <w:p w14:paraId="0889EE4B" w14:textId="77777777" w:rsidR="00A1166E" w:rsidRDefault="00A1166E" w:rsidP="00A1166E">
      <w:pPr>
        <w:rPr>
          <w:rFonts w:ascii="Verdana" w:hAnsi="Verdana"/>
        </w:rPr>
      </w:pPr>
    </w:p>
    <w:p w14:paraId="2E876B38" w14:textId="77777777" w:rsidR="00A1166E" w:rsidRDefault="00A1166E" w:rsidP="00A1166E">
      <w:pPr>
        <w:rPr>
          <w:rFonts w:ascii="Verdana" w:hAnsi="Verdana"/>
        </w:rPr>
      </w:pPr>
    </w:p>
    <w:p w14:paraId="1C29111F" w14:textId="77777777" w:rsidR="00A1166E" w:rsidRDefault="00A1166E" w:rsidP="00A1166E">
      <w:pPr>
        <w:rPr>
          <w:rFonts w:ascii="Verdana" w:hAnsi="Verdana"/>
        </w:rPr>
      </w:pPr>
    </w:p>
    <w:p w14:paraId="6E829A91" w14:textId="77777777" w:rsidR="00A1166E" w:rsidRDefault="00A1166E" w:rsidP="00A1166E">
      <w:pPr>
        <w:rPr>
          <w:rFonts w:ascii="Verdana" w:hAnsi="Verdana"/>
        </w:rPr>
      </w:pPr>
    </w:p>
    <w:p w14:paraId="23709162" w14:textId="77777777" w:rsidR="00A1166E" w:rsidRDefault="00A1166E" w:rsidP="00A1166E">
      <w:pPr>
        <w:rPr>
          <w:rFonts w:ascii="Verdana" w:hAnsi="Verdana"/>
        </w:rPr>
      </w:pPr>
    </w:p>
    <w:p w14:paraId="308614E0" w14:textId="77777777" w:rsidR="00A1166E" w:rsidRDefault="00A1166E" w:rsidP="00A1166E">
      <w:pPr>
        <w:rPr>
          <w:rFonts w:ascii="Verdana" w:hAnsi="Verdana"/>
          <w:b/>
          <w:bCs/>
        </w:rPr>
      </w:pPr>
      <w:r>
        <w:rPr>
          <w:rFonts w:ascii="Verdana" w:hAnsi="Verdana"/>
          <w:b/>
          <w:bCs/>
        </w:rPr>
        <w:t xml:space="preserve">Children Missing Education </w:t>
      </w:r>
    </w:p>
    <w:p w14:paraId="22DB98AA" w14:textId="77777777" w:rsidR="00A1166E" w:rsidRDefault="00A1166E" w:rsidP="00A1166E">
      <w:pPr>
        <w:rPr>
          <w:rFonts w:ascii="Verdana" w:hAnsi="Verdana"/>
          <w:b/>
          <w:bCs/>
        </w:rPr>
      </w:pPr>
    </w:p>
    <w:p w14:paraId="5D7C6994" w14:textId="77777777" w:rsidR="00A1166E" w:rsidRPr="00EC65F6" w:rsidRDefault="00A1166E" w:rsidP="00A1166E">
      <w:pPr>
        <w:rPr>
          <w:rFonts w:ascii="Verdana" w:hAnsi="Verdana"/>
        </w:rPr>
      </w:pPr>
      <w:r w:rsidRPr="00EC65F6">
        <w:rPr>
          <w:rFonts w:ascii="Verdana" w:hAnsi="Verdana"/>
        </w:rPr>
        <w:t xml:space="preserve">This policy and guidance is specifically for West Sussex schools and colleges and details how they must notify the Local Authority when they remove a child from the school roll at a non-standard transition point. </w:t>
      </w:r>
    </w:p>
    <w:p w14:paraId="56097C93" w14:textId="77777777" w:rsidR="001703C7" w:rsidRDefault="001703C7" w:rsidP="00A1166E">
      <w:pPr>
        <w:rPr>
          <w:rFonts w:ascii="Verdana" w:hAnsi="Verdana"/>
        </w:rPr>
      </w:pPr>
    </w:p>
    <w:p w14:paraId="08EB38F9" w14:textId="2908EA19" w:rsidR="00A1166E" w:rsidRPr="00EC65F6" w:rsidRDefault="00A1166E" w:rsidP="00A1166E">
      <w:pPr>
        <w:rPr>
          <w:rFonts w:ascii="Verdana" w:hAnsi="Verdana"/>
        </w:rPr>
      </w:pPr>
      <w:r w:rsidRPr="00EC65F6">
        <w:rPr>
          <w:rFonts w:ascii="Verdana" w:hAnsi="Verdana"/>
        </w:rPr>
        <w:t xml:space="preserve">It also explains how schools and colleges must notify the Local Authority when adding a child to the school roll at non-standard transition points. </w:t>
      </w:r>
    </w:p>
    <w:p w14:paraId="42F552A4" w14:textId="77777777" w:rsidR="00A1166E" w:rsidRPr="00EC65F6" w:rsidRDefault="00A1166E" w:rsidP="00A1166E">
      <w:pPr>
        <w:rPr>
          <w:rFonts w:ascii="Verdana" w:hAnsi="Verdana"/>
          <w:b/>
        </w:rPr>
      </w:pPr>
    </w:p>
    <w:p w14:paraId="58704188" w14:textId="77777777" w:rsidR="00A1166E" w:rsidRPr="00EC65F6" w:rsidRDefault="00A1166E" w:rsidP="00A1166E">
      <w:pPr>
        <w:rPr>
          <w:rFonts w:ascii="Verdana" w:hAnsi="Verdana"/>
          <w:b/>
        </w:rPr>
      </w:pPr>
      <w:r w:rsidRPr="00EC65F6">
        <w:rPr>
          <w:rFonts w:ascii="Verdana" w:hAnsi="Verdana"/>
          <w:b/>
        </w:rPr>
        <w:t xml:space="preserve">1. Statutory Guidance </w:t>
      </w:r>
    </w:p>
    <w:p w14:paraId="658EE415" w14:textId="44FCF5C9" w:rsidR="00A1166E" w:rsidRPr="00EC65F6" w:rsidRDefault="00A1166E" w:rsidP="00A1166E">
      <w:pPr>
        <w:rPr>
          <w:rFonts w:ascii="Verdana" w:hAnsi="Verdana"/>
          <w:b/>
        </w:rPr>
      </w:pPr>
      <w:r w:rsidRPr="00EC65F6">
        <w:rPr>
          <w:rFonts w:ascii="Verdana" w:hAnsi="Verdana"/>
        </w:rPr>
        <w:t xml:space="preserve">Several significant updates were made in 2016 – please click here for Children Missing Education </w:t>
      </w:r>
      <w:hyperlink r:id="rId262" w:history="1">
        <w:r w:rsidRPr="00EC65F6">
          <w:rPr>
            <w:rStyle w:val="Hyperlink"/>
            <w:rFonts w:ascii="Verdana" w:hAnsi="Verdana"/>
            <w:b/>
          </w:rPr>
          <w:t>latest statutory guidance</w:t>
        </w:r>
      </w:hyperlink>
      <w:r w:rsidR="001703C7">
        <w:rPr>
          <w:rStyle w:val="Hyperlink"/>
          <w:rFonts w:ascii="Verdana" w:hAnsi="Verdana"/>
          <w:b/>
        </w:rPr>
        <w:t>.</w:t>
      </w:r>
      <w:r w:rsidRPr="00EC65F6">
        <w:rPr>
          <w:rFonts w:ascii="Verdana" w:hAnsi="Verdana"/>
          <w:b/>
        </w:rPr>
        <w:t xml:space="preserve"> </w:t>
      </w:r>
    </w:p>
    <w:p w14:paraId="35D0E620" w14:textId="77777777" w:rsidR="00A1166E" w:rsidRPr="00EC65F6" w:rsidRDefault="00A1166E" w:rsidP="00A1166E">
      <w:pPr>
        <w:rPr>
          <w:rFonts w:ascii="Verdana" w:hAnsi="Verdana"/>
          <w:b/>
        </w:rPr>
      </w:pPr>
    </w:p>
    <w:p w14:paraId="2A193411" w14:textId="77777777" w:rsidR="00A1166E" w:rsidRPr="00EC65F6" w:rsidRDefault="00A1166E" w:rsidP="00A1166E">
      <w:pPr>
        <w:rPr>
          <w:rFonts w:ascii="Verdana" w:hAnsi="Verdana"/>
          <w:b/>
        </w:rPr>
      </w:pPr>
      <w:r w:rsidRPr="00EC65F6">
        <w:rPr>
          <w:rFonts w:ascii="Verdana" w:hAnsi="Verdana"/>
          <w:b/>
        </w:rPr>
        <w:t xml:space="preserve">2. The Nominated Person for WSCC </w:t>
      </w:r>
    </w:p>
    <w:p w14:paraId="3B535E37" w14:textId="178C17E0" w:rsidR="006B2CE7" w:rsidRDefault="00A1166E" w:rsidP="00A1166E">
      <w:pPr>
        <w:rPr>
          <w:rFonts w:ascii="Verdana" w:hAnsi="Verdana"/>
          <w:color w:val="000000"/>
        </w:rPr>
      </w:pPr>
      <w:r w:rsidRPr="00EC65F6">
        <w:rPr>
          <w:rFonts w:ascii="Verdana" w:hAnsi="Verdana"/>
        </w:rPr>
        <w:t xml:space="preserve">The nominated officer for Children Missing Education in West Sussex is </w:t>
      </w:r>
      <w:r w:rsidR="006B2CE7">
        <w:rPr>
          <w:rFonts w:ascii="Verdana" w:hAnsi="Verdana"/>
        </w:rPr>
        <w:t xml:space="preserve">Ellie Evans, Assistant Director for Compliance and Pupil Entitlement. </w:t>
      </w:r>
      <w:r w:rsidR="006B2CE7">
        <w:rPr>
          <w:rFonts w:ascii="Verdana" w:hAnsi="Verdana"/>
          <w:color w:val="000000"/>
        </w:rPr>
        <w:t xml:space="preserve">03302 223582 / </w:t>
      </w:r>
      <w:hyperlink r:id="rId263" w:history="1">
        <w:r w:rsidR="006B2CE7" w:rsidRPr="008C372F">
          <w:rPr>
            <w:rStyle w:val="Hyperlink"/>
            <w:rFonts w:ascii="Verdana" w:hAnsi="Verdana"/>
          </w:rPr>
          <w:t>ellie.evans@westsussex.gov.uk</w:t>
        </w:r>
      </w:hyperlink>
    </w:p>
    <w:p w14:paraId="42FAE744" w14:textId="77777777" w:rsidR="006B2CE7" w:rsidRDefault="006B2CE7" w:rsidP="00A1166E">
      <w:pPr>
        <w:rPr>
          <w:rFonts w:ascii="Verdana" w:hAnsi="Verdana"/>
        </w:rPr>
      </w:pPr>
    </w:p>
    <w:p w14:paraId="7257B68B" w14:textId="77777777" w:rsidR="00A1166E" w:rsidRPr="00EC65F6" w:rsidRDefault="00A1166E" w:rsidP="00A1166E">
      <w:pPr>
        <w:rPr>
          <w:rFonts w:ascii="Verdana" w:hAnsi="Verdana"/>
          <w:b/>
        </w:rPr>
      </w:pPr>
      <w:r w:rsidRPr="00EC65F6">
        <w:rPr>
          <w:rFonts w:ascii="Verdana" w:hAnsi="Verdana"/>
          <w:b/>
        </w:rPr>
        <w:t xml:space="preserve">3. Overview </w:t>
      </w:r>
    </w:p>
    <w:p w14:paraId="2A02EECE" w14:textId="77777777" w:rsidR="00A1166E" w:rsidRPr="00EC65F6" w:rsidRDefault="00A1166E" w:rsidP="00A1166E">
      <w:pPr>
        <w:rPr>
          <w:rFonts w:ascii="Verdana" w:hAnsi="Verdana"/>
        </w:rPr>
      </w:pPr>
      <w:r w:rsidRPr="00EC65F6">
        <w:rPr>
          <w:rFonts w:ascii="Verdana" w:hAnsi="Verdana"/>
        </w:rPr>
        <w:t xml:space="preserve">3.1 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roll or in any other suitable provision) in their area. </w:t>
      </w:r>
    </w:p>
    <w:p w14:paraId="4D901580" w14:textId="77777777" w:rsidR="00A1166E" w:rsidRPr="00EC65F6" w:rsidRDefault="00A1166E" w:rsidP="00A1166E">
      <w:pPr>
        <w:rPr>
          <w:rFonts w:ascii="Verdana" w:hAnsi="Verdana"/>
        </w:rPr>
      </w:pPr>
    </w:p>
    <w:p w14:paraId="2B959FF9" w14:textId="77777777" w:rsidR="00A1166E" w:rsidRPr="00EC65F6" w:rsidRDefault="00A1166E" w:rsidP="00A1166E">
      <w:pPr>
        <w:rPr>
          <w:rFonts w:ascii="Verdana" w:hAnsi="Verdana"/>
        </w:rPr>
      </w:pPr>
      <w:r w:rsidRPr="00EC65F6">
        <w:rPr>
          <w:rFonts w:ascii="Verdana" w:hAnsi="Verdana"/>
        </w:rPr>
        <w:t>3.2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14:paraId="2626F072" w14:textId="77777777" w:rsidR="00A1166E" w:rsidRPr="00EC65F6" w:rsidRDefault="00A1166E" w:rsidP="00A1166E">
      <w:pPr>
        <w:rPr>
          <w:rFonts w:ascii="Verdana" w:hAnsi="Verdana"/>
        </w:rPr>
      </w:pPr>
      <w:r w:rsidRPr="00EC65F6">
        <w:rPr>
          <w:rFonts w:ascii="Verdana" w:hAnsi="Verdana"/>
        </w:rPr>
        <w:t xml:space="preserve"> </w:t>
      </w:r>
    </w:p>
    <w:p w14:paraId="3EE308DA" w14:textId="77777777" w:rsidR="00A1166E" w:rsidRPr="00EC65F6" w:rsidRDefault="00A1166E" w:rsidP="00A1166E">
      <w:pPr>
        <w:rPr>
          <w:rFonts w:ascii="Verdana" w:hAnsi="Verdana"/>
        </w:rPr>
      </w:pPr>
      <w:r w:rsidRPr="00EC65F6">
        <w:rPr>
          <w:rFonts w:ascii="Verdana" w:hAnsi="Verdana"/>
        </w:rPr>
        <w:t xml:space="preserve">3.3 The law requires all schools to have an admission register and, except for schools where all pupils are boarders, an attendance register. All pupils must be placed on both registers. </w:t>
      </w:r>
    </w:p>
    <w:p w14:paraId="26D758F5" w14:textId="77777777" w:rsidR="00A1166E" w:rsidRPr="00EC65F6" w:rsidRDefault="00A1166E" w:rsidP="00A1166E">
      <w:pPr>
        <w:rPr>
          <w:rFonts w:ascii="Verdana" w:hAnsi="Verdana"/>
        </w:rPr>
      </w:pPr>
    </w:p>
    <w:p w14:paraId="2E7C669A" w14:textId="77777777" w:rsidR="00A1166E" w:rsidRPr="00EC65F6" w:rsidRDefault="00A1166E" w:rsidP="00A1166E">
      <w:pPr>
        <w:rPr>
          <w:rFonts w:ascii="Verdana" w:hAnsi="Verdana"/>
        </w:rPr>
      </w:pPr>
      <w:r w:rsidRPr="00EC65F6">
        <w:rPr>
          <w:rFonts w:ascii="Verdana" w:hAnsi="Verdana"/>
        </w:rPr>
        <w:t xml:space="preserve">3.4 This policy outlines what schools and colleges must do when they either remove a child from or add a child to, the school roll at non-standard transition points. </w:t>
      </w:r>
    </w:p>
    <w:p w14:paraId="7578F33D" w14:textId="77777777" w:rsidR="00A1166E" w:rsidRPr="00EC65F6" w:rsidRDefault="00A1166E" w:rsidP="00A1166E">
      <w:pPr>
        <w:rPr>
          <w:rFonts w:ascii="Verdana" w:hAnsi="Verdana"/>
        </w:rPr>
      </w:pPr>
    </w:p>
    <w:p w14:paraId="3C186E6F" w14:textId="77777777" w:rsidR="00A1166E" w:rsidRPr="00EC65F6" w:rsidRDefault="00A1166E" w:rsidP="00A1166E">
      <w:pPr>
        <w:rPr>
          <w:rFonts w:ascii="Verdana" w:hAnsi="Verdana"/>
        </w:rPr>
      </w:pPr>
      <w:r w:rsidRPr="00EC65F6">
        <w:rPr>
          <w:rFonts w:ascii="Verdana" w:hAnsi="Verdana"/>
        </w:rPr>
        <w:t xml:space="preserve">3.5 For those children who are removed from the school roll under one of the 15 specific criteria listed at </w:t>
      </w:r>
      <w:r w:rsidRPr="00EC65F6">
        <w:rPr>
          <w:rFonts w:ascii="Verdana" w:hAnsi="Verdana"/>
          <w:b/>
        </w:rPr>
        <w:t>5</w:t>
      </w:r>
      <w:r w:rsidRPr="00EC65F6">
        <w:rPr>
          <w:rFonts w:ascii="Verdana" w:hAnsi="Verdana"/>
        </w:rPr>
        <w:t xml:space="preserve"> below, the school must notify the Local Authority using the process at </w:t>
      </w:r>
      <w:r w:rsidRPr="00EC65F6">
        <w:rPr>
          <w:rFonts w:ascii="Verdana" w:hAnsi="Verdana"/>
          <w:b/>
        </w:rPr>
        <w:t>6</w:t>
      </w:r>
      <w:r w:rsidRPr="00EC65F6">
        <w:rPr>
          <w:rFonts w:ascii="Verdana" w:hAnsi="Verdana"/>
        </w:rPr>
        <w:t xml:space="preserve"> below as soon as possible.</w:t>
      </w:r>
    </w:p>
    <w:p w14:paraId="10517B28" w14:textId="77777777" w:rsidR="00A1166E" w:rsidRPr="00EC65F6" w:rsidRDefault="00A1166E" w:rsidP="00A1166E">
      <w:pPr>
        <w:rPr>
          <w:rFonts w:ascii="Verdana" w:hAnsi="Verdana"/>
        </w:rPr>
      </w:pPr>
    </w:p>
    <w:p w14:paraId="20EE776A" w14:textId="77777777" w:rsidR="00A1166E" w:rsidRPr="00EC65F6" w:rsidRDefault="00A1166E" w:rsidP="00A1166E">
      <w:pPr>
        <w:rPr>
          <w:rFonts w:ascii="Verdana" w:hAnsi="Verdana"/>
        </w:rPr>
      </w:pPr>
      <w:r w:rsidRPr="00EC65F6">
        <w:rPr>
          <w:rFonts w:ascii="Verdana" w:hAnsi="Verdana"/>
        </w:rPr>
        <w:t xml:space="preserve">3.6 The Local Authority Children Missing Education Team will then make enquiries and establish whether the child is in receipt of other suitable education provision or is to be regarded as a Child Missing Education. </w:t>
      </w:r>
    </w:p>
    <w:p w14:paraId="7767D4BA" w14:textId="77777777" w:rsidR="00A1166E" w:rsidRPr="00EC65F6" w:rsidRDefault="00A1166E" w:rsidP="00A1166E">
      <w:pPr>
        <w:rPr>
          <w:rFonts w:ascii="Verdana" w:hAnsi="Verdana"/>
        </w:rPr>
      </w:pPr>
      <w:r w:rsidRPr="00EC65F6">
        <w:rPr>
          <w:rFonts w:ascii="Verdana" w:hAnsi="Verdana"/>
        </w:rPr>
        <w:t xml:space="preserve"> </w:t>
      </w:r>
    </w:p>
    <w:p w14:paraId="6558DEC0" w14:textId="270E3186" w:rsidR="00A1166E" w:rsidRPr="00EC65F6" w:rsidRDefault="00A1166E" w:rsidP="00A1166E">
      <w:pPr>
        <w:rPr>
          <w:rFonts w:ascii="Verdana" w:hAnsi="Verdana"/>
        </w:rPr>
      </w:pPr>
      <w:r w:rsidRPr="00EC65F6">
        <w:rPr>
          <w:rFonts w:ascii="Verdana" w:hAnsi="Verdana"/>
        </w:rPr>
        <w:t>3.7 Poor attendance or Children Missing Education</w:t>
      </w:r>
      <w:r w:rsidR="00715830">
        <w:rPr>
          <w:rFonts w:ascii="Verdana" w:hAnsi="Verdana"/>
        </w:rPr>
        <w:t>:</w:t>
      </w:r>
      <w:r w:rsidRPr="00EC65F6">
        <w:rPr>
          <w:rFonts w:ascii="Verdana" w:hAnsi="Verdana"/>
        </w:rPr>
        <w:t xml:space="preserve">  Children Missing Education specifically relates to children who are not on a school roll or receiving suitable education elsewhere. </w:t>
      </w:r>
      <w:r w:rsidRPr="00EC65F6">
        <w:rPr>
          <w:rFonts w:ascii="Verdana" w:hAnsi="Verdana"/>
        </w:rPr>
        <w:lastRenderedPageBreak/>
        <w:t>Schools and colleges must be very clear not to confuse this with children who may be missing out on education through either poor attendance or truanting. For poor attendance and truanting issues</w:t>
      </w:r>
      <w:r w:rsidR="001F36E8">
        <w:rPr>
          <w:rFonts w:ascii="Verdana" w:hAnsi="Verdana"/>
        </w:rPr>
        <w:t>,</w:t>
      </w:r>
      <w:r w:rsidRPr="00EC65F6">
        <w:rPr>
          <w:rFonts w:ascii="Verdana" w:hAnsi="Verdana"/>
        </w:rPr>
        <w:t xml:space="preserve"> contact should be made in the first instance with Pupil Entitlement Investigations: 0330 228200 / </w:t>
      </w:r>
      <w:hyperlink r:id="rId264" w:history="1">
        <w:r w:rsidRPr="00EC65F6">
          <w:rPr>
            <w:rStyle w:val="Hyperlink"/>
            <w:rFonts w:ascii="Verdana" w:hAnsi="Verdana"/>
          </w:rPr>
          <w:t>educationwelfare.duty@west sussex.gov.uk</w:t>
        </w:r>
      </w:hyperlink>
      <w:r w:rsidRPr="00EC65F6">
        <w:rPr>
          <w:rFonts w:ascii="Verdana" w:hAnsi="Verdana"/>
        </w:rPr>
        <w:t xml:space="preserve">; or if the school and college consider the child with poor attendance or who is truanting to be at risk then contact should be made with </w:t>
      </w:r>
      <w:r w:rsidR="007D4CC8">
        <w:rPr>
          <w:rFonts w:ascii="Verdana" w:hAnsi="Verdana"/>
        </w:rPr>
        <w:t>IFD</w:t>
      </w:r>
      <w:r w:rsidRPr="00EC65F6">
        <w:rPr>
          <w:rFonts w:ascii="Verdana" w:hAnsi="Verdana"/>
        </w:rPr>
        <w:t xml:space="preserve"> or for urgent cases, </w:t>
      </w:r>
      <w:r w:rsidR="001F36E8">
        <w:rPr>
          <w:rFonts w:ascii="Verdana" w:hAnsi="Verdana"/>
        </w:rPr>
        <w:t>the p</w:t>
      </w:r>
      <w:r w:rsidRPr="00EC65F6">
        <w:rPr>
          <w:rFonts w:ascii="Verdana" w:hAnsi="Verdana"/>
        </w:rPr>
        <w:t xml:space="preserve">olice. </w:t>
      </w:r>
    </w:p>
    <w:p w14:paraId="1D665D45" w14:textId="77777777" w:rsidR="00A1166E" w:rsidRPr="00EC65F6" w:rsidRDefault="00A1166E" w:rsidP="00A1166E">
      <w:pPr>
        <w:rPr>
          <w:rFonts w:ascii="Verdana" w:hAnsi="Verdana"/>
        </w:rPr>
      </w:pPr>
    </w:p>
    <w:p w14:paraId="7B14DAA8" w14:textId="77777777" w:rsidR="00A1166E" w:rsidRPr="00EC65F6" w:rsidRDefault="00A1166E" w:rsidP="00A1166E">
      <w:pPr>
        <w:rPr>
          <w:rFonts w:ascii="Verdana" w:hAnsi="Verdana"/>
          <w:b/>
        </w:rPr>
      </w:pPr>
      <w:r w:rsidRPr="00EC65F6">
        <w:rPr>
          <w:rFonts w:ascii="Verdana" w:hAnsi="Verdana"/>
          <w:b/>
        </w:rPr>
        <w:t xml:space="preserve">4. Safeguarding </w:t>
      </w:r>
    </w:p>
    <w:p w14:paraId="6A1560E1" w14:textId="62566D62" w:rsidR="00A1166E" w:rsidRPr="00EC65F6" w:rsidRDefault="00A1166E" w:rsidP="00A1166E">
      <w:pPr>
        <w:rPr>
          <w:rFonts w:ascii="Verdana" w:hAnsi="Verdana"/>
        </w:rPr>
      </w:pPr>
      <w:r w:rsidRPr="00EC65F6">
        <w:rPr>
          <w:rFonts w:ascii="Verdana" w:hAnsi="Verdana"/>
        </w:rPr>
        <w:t xml:space="preserve">Information in this policy is intended to support normal school safeguarding practice. Schools MUST follow the normal route of contacting </w:t>
      </w:r>
      <w:r w:rsidR="007D4CC8">
        <w:rPr>
          <w:rFonts w:ascii="Verdana" w:hAnsi="Verdana"/>
        </w:rPr>
        <w:t>IFD</w:t>
      </w:r>
      <w:r w:rsidRPr="00EC65F6">
        <w:rPr>
          <w:rFonts w:ascii="Verdana" w:hAnsi="Verdana"/>
        </w:rPr>
        <w:t xml:space="preserve"> on 01403 229900 where they have safeguarding concerns about any child. If those concerns are urgent, then schools should call the police. </w:t>
      </w:r>
    </w:p>
    <w:p w14:paraId="51328FB3" w14:textId="77777777" w:rsidR="00A1166E" w:rsidRPr="00EC65F6" w:rsidRDefault="00A1166E" w:rsidP="00A1166E">
      <w:pPr>
        <w:rPr>
          <w:rFonts w:ascii="Verdana" w:hAnsi="Verdana"/>
        </w:rPr>
      </w:pPr>
    </w:p>
    <w:p w14:paraId="1BBF9873" w14:textId="77777777" w:rsidR="00A1166E" w:rsidRPr="00EC65F6" w:rsidRDefault="00A1166E" w:rsidP="00A1166E">
      <w:pPr>
        <w:rPr>
          <w:rFonts w:ascii="Verdana" w:hAnsi="Verdana"/>
        </w:rPr>
      </w:pPr>
    </w:p>
    <w:p w14:paraId="20484620" w14:textId="77777777" w:rsidR="00A1166E" w:rsidRPr="00EC65F6" w:rsidRDefault="00A1166E" w:rsidP="00A1166E">
      <w:pPr>
        <w:rPr>
          <w:rFonts w:ascii="Verdana" w:hAnsi="Verdana"/>
          <w:b/>
        </w:rPr>
      </w:pPr>
      <w:r w:rsidRPr="00EC65F6">
        <w:rPr>
          <w:rFonts w:ascii="Verdana" w:hAnsi="Verdana"/>
          <w:b/>
        </w:rPr>
        <w:t>5. Removal from Roll at NON-STANDARD TRANSITION POINTS – when and how to notify the Local Authority</w:t>
      </w:r>
    </w:p>
    <w:p w14:paraId="0FB70502" w14:textId="77777777" w:rsidR="00A1166E" w:rsidRPr="00EC65F6" w:rsidRDefault="00A1166E" w:rsidP="00A1166E">
      <w:pPr>
        <w:rPr>
          <w:rFonts w:ascii="Verdana" w:hAnsi="Verdana"/>
          <w:b/>
        </w:rPr>
      </w:pPr>
    </w:p>
    <w:p w14:paraId="7B47C6DC" w14:textId="210C3534" w:rsidR="00A1166E" w:rsidRPr="00EC65F6" w:rsidRDefault="00A1166E" w:rsidP="00A1166E">
      <w:pPr>
        <w:rPr>
          <w:rFonts w:ascii="Verdana" w:hAnsi="Verdana"/>
        </w:rPr>
      </w:pPr>
      <w:r w:rsidRPr="00EC65F6">
        <w:rPr>
          <w:rFonts w:ascii="Verdana" w:hAnsi="Verdana"/>
        </w:rPr>
        <w:t xml:space="preserve">5.1 All schools (including academies, free schools and independent schools) must notify their </w:t>
      </w:r>
      <w:r w:rsidR="005505BB">
        <w:rPr>
          <w:rFonts w:ascii="Verdana" w:hAnsi="Verdana"/>
        </w:rPr>
        <w:t>L</w:t>
      </w:r>
      <w:r w:rsidRPr="00EC65F6">
        <w:rPr>
          <w:rFonts w:ascii="Verdana" w:hAnsi="Verdana"/>
        </w:rPr>
        <w:t xml:space="preserve">ocal </w:t>
      </w:r>
      <w:r w:rsidR="005505BB">
        <w:rPr>
          <w:rFonts w:ascii="Verdana" w:hAnsi="Verdana"/>
        </w:rPr>
        <w:t>A</w:t>
      </w:r>
      <w:r w:rsidRPr="00EC65F6">
        <w:rPr>
          <w:rFonts w:ascii="Verdana" w:hAnsi="Verdana"/>
        </w:rPr>
        <w:t>uthority when they are about to remove a pupil’s name from the school admission register under any of the fifteen grounds listed in the table below</w:t>
      </w:r>
      <w:r w:rsidRPr="00EC65F6">
        <w:rPr>
          <w:rFonts w:ascii="Verdana" w:hAnsi="Verdana"/>
          <w:vertAlign w:val="superscript"/>
        </w:rPr>
        <w:footnoteReference w:id="31"/>
      </w:r>
      <w:r w:rsidRPr="00EC65F6">
        <w:rPr>
          <w:rFonts w:ascii="Verdana" w:hAnsi="Verdana"/>
        </w:rPr>
        <w:t xml:space="preserve">.  </w:t>
      </w:r>
    </w:p>
    <w:p w14:paraId="0BA4DB6A" w14:textId="77777777" w:rsidR="00A1166E" w:rsidRPr="00EC65F6" w:rsidRDefault="00A1166E" w:rsidP="00A1166E">
      <w:pPr>
        <w:rPr>
          <w:rFonts w:ascii="Verdana" w:hAnsi="Verdana"/>
        </w:rPr>
      </w:pPr>
    </w:p>
    <w:p w14:paraId="4E821DCA" w14:textId="77777777" w:rsidR="00A1166E" w:rsidRPr="007C459A" w:rsidRDefault="00A1166E" w:rsidP="00A1166E">
      <w:pPr>
        <w:pStyle w:val="NoSpacing"/>
        <w:rPr>
          <w:rFonts w:ascii="Verdana" w:hAnsi="Verdana"/>
          <w:b/>
          <w:szCs w:val="22"/>
        </w:rPr>
      </w:pPr>
      <w:r w:rsidRPr="007C459A">
        <w:rPr>
          <w:rFonts w:ascii="Verdana" w:hAnsi="Verdana"/>
        </w:rPr>
        <w:t xml:space="preserve">Table of Grounds for Removal from school roll at non-standard transition point </w:t>
      </w:r>
    </w:p>
    <w:p w14:paraId="70BDB5A2" w14:textId="77777777" w:rsidR="00A1166E" w:rsidRPr="008B7B69" w:rsidRDefault="00A1166E" w:rsidP="00A1166E">
      <w:pPr>
        <w:ind w:left="284"/>
        <w:rPr>
          <w:rFonts w:ascii="Verdana" w:hAnsi="Verdana"/>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28"/>
      </w:tblGrid>
      <w:tr w:rsidR="00A1166E" w:rsidRPr="008B7B69" w14:paraId="56A800E1" w14:textId="77777777" w:rsidTr="006F459C">
        <w:tc>
          <w:tcPr>
            <w:tcW w:w="993" w:type="dxa"/>
            <w:shd w:val="clear" w:color="auto" w:fill="auto"/>
          </w:tcPr>
          <w:p w14:paraId="38EDED3B" w14:textId="77777777" w:rsidR="00A1166E" w:rsidRPr="008B7B69" w:rsidRDefault="00A1166E" w:rsidP="006F459C">
            <w:pPr>
              <w:ind w:left="284"/>
              <w:rPr>
                <w:rFonts w:ascii="Verdana" w:hAnsi="Verdana"/>
                <w:sz w:val="18"/>
                <w:szCs w:val="18"/>
              </w:rPr>
            </w:pPr>
            <w:r w:rsidRPr="008B7B69">
              <w:rPr>
                <w:rFonts w:ascii="Verdana" w:hAnsi="Verdana"/>
                <w:sz w:val="18"/>
                <w:szCs w:val="18"/>
              </w:rPr>
              <w:t>1</w:t>
            </w:r>
          </w:p>
        </w:tc>
        <w:tc>
          <w:tcPr>
            <w:tcW w:w="8028" w:type="dxa"/>
            <w:shd w:val="clear" w:color="auto" w:fill="auto"/>
          </w:tcPr>
          <w:p w14:paraId="1AB2C122" w14:textId="77777777" w:rsidR="00A1166E" w:rsidRPr="008B7B69" w:rsidRDefault="00A1166E" w:rsidP="006F459C">
            <w:pPr>
              <w:ind w:left="284"/>
              <w:rPr>
                <w:rFonts w:ascii="Verdana" w:hAnsi="Verdana"/>
                <w:sz w:val="18"/>
                <w:szCs w:val="18"/>
              </w:rPr>
            </w:pPr>
            <w:r w:rsidRPr="008B7B69">
              <w:rPr>
                <w:rFonts w:ascii="Verdana" w:hAnsi="Verdana"/>
                <w:sz w:val="18"/>
                <w:szCs w:val="18"/>
              </w:rPr>
              <w:t>8(1) (a)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his/her age, ability and aptitude otherwise than at school.</w:t>
            </w:r>
          </w:p>
        </w:tc>
      </w:tr>
      <w:tr w:rsidR="00A1166E" w:rsidRPr="008B7B69" w14:paraId="2EC6F8D5" w14:textId="77777777" w:rsidTr="006F459C">
        <w:tc>
          <w:tcPr>
            <w:tcW w:w="993" w:type="dxa"/>
            <w:shd w:val="clear" w:color="auto" w:fill="auto"/>
          </w:tcPr>
          <w:p w14:paraId="0636952D" w14:textId="77777777" w:rsidR="00A1166E" w:rsidRPr="008B7B69" w:rsidRDefault="00A1166E" w:rsidP="006F459C">
            <w:pPr>
              <w:ind w:left="284"/>
              <w:rPr>
                <w:rFonts w:ascii="Verdana" w:hAnsi="Verdana"/>
                <w:sz w:val="18"/>
                <w:szCs w:val="18"/>
              </w:rPr>
            </w:pPr>
            <w:r w:rsidRPr="008B7B69">
              <w:rPr>
                <w:rFonts w:ascii="Verdana" w:hAnsi="Verdana"/>
                <w:sz w:val="18"/>
                <w:szCs w:val="18"/>
              </w:rPr>
              <w:t>2</w:t>
            </w:r>
          </w:p>
        </w:tc>
        <w:tc>
          <w:tcPr>
            <w:tcW w:w="8028" w:type="dxa"/>
            <w:shd w:val="clear" w:color="auto" w:fill="auto"/>
          </w:tcPr>
          <w:p w14:paraId="7705A63A" w14:textId="77777777" w:rsidR="00A1166E" w:rsidRPr="008B7B69" w:rsidRDefault="00A1166E" w:rsidP="006F459C">
            <w:pPr>
              <w:ind w:left="284"/>
              <w:rPr>
                <w:rFonts w:ascii="Verdana" w:hAnsi="Verdana"/>
                <w:sz w:val="18"/>
                <w:szCs w:val="18"/>
              </w:rPr>
            </w:pPr>
            <w:r w:rsidRPr="008B7B69">
              <w:rPr>
                <w:rFonts w:ascii="Verdana" w:hAnsi="Verdana"/>
                <w:sz w:val="18"/>
                <w:szCs w:val="18"/>
              </w:rPr>
              <w:t>8(1)(b) - except where it has been agreed by the proprietor that the pupil should be registered at more than one school, in a case not falling within sub-paragraph (a) or regulation 9, that s/he has been registered as a pupil at another school.</w:t>
            </w:r>
          </w:p>
        </w:tc>
      </w:tr>
      <w:tr w:rsidR="00A1166E" w:rsidRPr="008B7B69" w14:paraId="38D4606C" w14:textId="77777777" w:rsidTr="006F459C">
        <w:tc>
          <w:tcPr>
            <w:tcW w:w="993" w:type="dxa"/>
            <w:shd w:val="clear" w:color="auto" w:fill="auto"/>
          </w:tcPr>
          <w:p w14:paraId="2244BD4D" w14:textId="77777777" w:rsidR="00A1166E" w:rsidRPr="008B7B69" w:rsidRDefault="00A1166E" w:rsidP="006F459C">
            <w:pPr>
              <w:ind w:left="284"/>
              <w:rPr>
                <w:rFonts w:ascii="Verdana" w:hAnsi="Verdana"/>
                <w:sz w:val="18"/>
                <w:szCs w:val="18"/>
              </w:rPr>
            </w:pPr>
            <w:r w:rsidRPr="008B7B69">
              <w:rPr>
                <w:rFonts w:ascii="Verdana" w:hAnsi="Verdana"/>
                <w:sz w:val="18"/>
                <w:szCs w:val="18"/>
              </w:rPr>
              <w:t>3</w:t>
            </w:r>
          </w:p>
        </w:tc>
        <w:tc>
          <w:tcPr>
            <w:tcW w:w="8028" w:type="dxa"/>
            <w:shd w:val="clear" w:color="auto" w:fill="auto"/>
          </w:tcPr>
          <w:p w14:paraId="421EF61C" w14:textId="77777777" w:rsidR="00A1166E" w:rsidRPr="008B7B69" w:rsidRDefault="00A1166E" w:rsidP="006F459C">
            <w:pPr>
              <w:ind w:left="284"/>
              <w:rPr>
                <w:rFonts w:ascii="Verdana" w:hAnsi="Verdana"/>
                <w:sz w:val="18"/>
                <w:szCs w:val="18"/>
              </w:rPr>
            </w:pPr>
            <w:r w:rsidRPr="008B7B69">
              <w:rPr>
                <w:rFonts w:ascii="Verdana" w:hAnsi="Verdana"/>
                <w:sz w:val="18"/>
                <w:szCs w:val="18"/>
              </w:rPr>
              <w:t>8(1)(c) - where a pupil is registered at more than one school, and in a case not falling within sub-paragraph (j) or (m) or regulation 9, that s/he has ceased to attend the school and the proprietor of any other school at which s/he is registered has given consent to the deletion.</w:t>
            </w:r>
          </w:p>
        </w:tc>
      </w:tr>
      <w:tr w:rsidR="00A1166E" w:rsidRPr="008B7B69" w14:paraId="43768BB4" w14:textId="77777777" w:rsidTr="006F459C">
        <w:tc>
          <w:tcPr>
            <w:tcW w:w="993" w:type="dxa"/>
            <w:shd w:val="clear" w:color="auto" w:fill="auto"/>
          </w:tcPr>
          <w:p w14:paraId="4683D751" w14:textId="77777777" w:rsidR="00A1166E" w:rsidRPr="008B7B69" w:rsidRDefault="00A1166E" w:rsidP="006F459C">
            <w:pPr>
              <w:ind w:left="284"/>
              <w:rPr>
                <w:rFonts w:ascii="Verdana" w:hAnsi="Verdana"/>
                <w:sz w:val="18"/>
                <w:szCs w:val="18"/>
              </w:rPr>
            </w:pPr>
            <w:r w:rsidRPr="008B7B69">
              <w:rPr>
                <w:rFonts w:ascii="Verdana" w:hAnsi="Verdana"/>
                <w:sz w:val="18"/>
                <w:szCs w:val="18"/>
              </w:rPr>
              <w:t>4</w:t>
            </w:r>
          </w:p>
        </w:tc>
        <w:tc>
          <w:tcPr>
            <w:tcW w:w="8028" w:type="dxa"/>
            <w:shd w:val="clear" w:color="auto" w:fill="auto"/>
          </w:tcPr>
          <w:p w14:paraId="4AE80E39" w14:textId="77777777" w:rsidR="00A1166E" w:rsidRPr="008B7B69" w:rsidRDefault="00A1166E" w:rsidP="006F459C">
            <w:pPr>
              <w:ind w:left="284"/>
              <w:rPr>
                <w:rFonts w:ascii="Verdana" w:hAnsi="Verdana"/>
                <w:sz w:val="18"/>
                <w:szCs w:val="18"/>
              </w:rPr>
            </w:pPr>
            <w:r w:rsidRPr="008B7B69">
              <w:rPr>
                <w:rFonts w:ascii="Verdana" w:hAnsi="Verdana"/>
                <w:sz w:val="18"/>
                <w:szCs w:val="18"/>
              </w:rPr>
              <w:t>8(1)(d) - in a case not falling within sub-paragraph (a) of this paragraph, that s/he has ceased to attend the school and the proprietor has received written notification from the parent that the pupil is receiving education otherwise than at school.</w:t>
            </w:r>
          </w:p>
        </w:tc>
      </w:tr>
      <w:tr w:rsidR="00A1166E" w:rsidRPr="008B7B69" w14:paraId="3BE2BEC5" w14:textId="77777777" w:rsidTr="006F459C">
        <w:tc>
          <w:tcPr>
            <w:tcW w:w="993" w:type="dxa"/>
            <w:shd w:val="clear" w:color="auto" w:fill="auto"/>
          </w:tcPr>
          <w:p w14:paraId="35DA60EB" w14:textId="77777777" w:rsidR="00A1166E" w:rsidRPr="008B7B69" w:rsidRDefault="00A1166E" w:rsidP="006F459C">
            <w:pPr>
              <w:ind w:left="284"/>
              <w:rPr>
                <w:rFonts w:ascii="Verdana" w:hAnsi="Verdana"/>
                <w:sz w:val="18"/>
                <w:szCs w:val="18"/>
              </w:rPr>
            </w:pPr>
            <w:r w:rsidRPr="008B7B69">
              <w:rPr>
                <w:rFonts w:ascii="Verdana" w:hAnsi="Verdana"/>
                <w:sz w:val="18"/>
                <w:szCs w:val="18"/>
              </w:rPr>
              <w:t>5</w:t>
            </w:r>
          </w:p>
        </w:tc>
        <w:tc>
          <w:tcPr>
            <w:tcW w:w="8028" w:type="dxa"/>
            <w:shd w:val="clear" w:color="auto" w:fill="auto"/>
          </w:tcPr>
          <w:p w14:paraId="15C4D9C3" w14:textId="77777777" w:rsidR="00A1166E" w:rsidRPr="008B7B69" w:rsidRDefault="00A1166E" w:rsidP="006F459C">
            <w:pPr>
              <w:ind w:left="284"/>
              <w:rPr>
                <w:rFonts w:ascii="Verdana" w:hAnsi="Verdana"/>
                <w:sz w:val="18"/>
                <w:szCs w:val="18"/>
              </w:rPr>
            </w:pPr>
            <w:r w:rsidRPr="008B7B69">
              <w:rPr>
                <w:rFonts w:ascii="Verdana" w:hAnsi="Verdana"/>
                <w:sz w:val="18"/>
                <w:szCs w:val="18"/>
              </w:rPr>
              <w:t>8(1)(e) - except in the case of a boarder, that s/he has ceased to attend the school and no longer ordinarily resides at a place which is a reasonable distance from the school at which s/he is registered</w:t>
            </w:r>
          </w:p>
        </w:tc>
      </w:tr>
      <w:tr w:rsidR="00A1166E" w:rsidRPr="008B7B69" w14:paraId="6D35B111" w14:textId="77777777" w:rsidTr="006F459C">
        <w:tc>
          <w:tcPr>
            <w:tcW w:w="993" w:type="dxa"/>
            <w:shd w:val="clear" w:color="auto" w:fill="auto"/>
          </w:tcPr>
          <w:p w14:paraId="04BD5680" w14:textId="77777777" w:rsidR="00A1166E" w:rsidRPr="008B7B69" w:rsidRDefault="00A1166E" w:rsidP="006F459C">
            <w:pPr>
              <w:ind w:left="284"/>
              <w:rPr>
                <w:rFonts w:ascii="Verdana" w:hAnsi="Verdana"/>
                <w:sz w:val="18"/>
                <w:szCs w:val="18"/>
              </w:rPr>
            </w:pPr>
            <w:r w:rsidRPr="008B7B69">
              <w:rPr>
                <w:rFonts w:ascii="Verdana" w:hAnsi="Verdana"/>
                <w:sz w:val="18"/>
                <w:szCs w:val="18"/>
              </w:rPr>
              <w:t>6</w:t>
            </w:r>
          </w:p>
        </w:tc>
        <w:tc>
          <w:tcPr>
            <w:tcW w:w="8028" w:type="dxa"/>
            <w:shd w:val="clear" w:color="auto" w:fill="auto"/>
          </w:tcPr>
          <w:p w14:paraId="6EAC1230" w14:textId="77777777" w:rsidR="00A1166E" w:rsidRPr="008B7B69" w:rsidRDefault="00A1166E" w:rsidP="006F459C">
            <w:pPr>
              <w:ind w:left="284"/>
              <w:rPr>
                <w:rFonts w:ascii="Verdana" w:hAnsi="Verdana"/>
                <w:sz w:val="18"/>
                <w:szCs w:val="18"/>
              </w:rPr>
            </w:pPr>
            <w:r w:rsidRPr="008B7B69">
              <w:rPr>
                <w:rFonts w:ascii="Verdana" w:hAnsi="Verdana"/>
                <w:sz w:val="18"/>
                <w:szCs w:val="18"/>
              </w:rPr>
              <w:t>8(1)(f) - in the case of a pupil granted leave of absence in accordance with regulation 7(1A), that —</w:t>
            </w:r>
          </w:p>
          <w:p w14:paraId="5A42A349"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pupil has failed to attend the school within the ten school days immediately following the expiry of the period for which such leave was granted;</w:t>
            </w:r>
          </w:p>
          <w:p w14:paraId="497F1E6E"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2CBF45EB"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 xml:space="preserve">The proprietor and the local authority have failed, </w:t>
            </w:r>
            <w:r w:rsidRPr="008B7B69">
              <w:rPr>
                <w:rFonts w:ascii="Verdana" w:hAnsi="Verdana"/>
                <w:b/>
                <w:sz w:val="18"/>
                <w:szCs w:val="18"/>
              </w:rPr>
              <w:t xml:space="preserve">after jointly making reasonable enquiries, </w:t>
            </w:r>
            <w:r w:rsidRPr="008B7B69">
              <w:rPr>
                <w:rFonts w:ascii="Verdana" w:hAnsi="Verdana"/>
                <w:sz w:val="18"/>
                <w:szCs w:val="18"/>
              </w:rPr>
              <w:t xml:space="preserve">to ascertain where the pupil is. </w:t>
            </w:r>
          </w:p>
          <w:p w14:paraId="40EA07B0" w14:textId="77777777" w:rsidR="00A1166E" w:rsidRPr="008B7B69" w:rsidRDefault="00A1166E" w:rsidP="006F459C">
            <w:pPr>
              <w:ind w:left="284"/>
              <w:rPr>
                <w:rFonts w:ascii="Verdana" w:hAnsi="Verdana"/>
                <w:b/>
                <w:sz w:val="18"/>
                <w:szCs w:val="18"/>
              </w:rPr>
            </w:pPr>
            <w:r w:rsidRPr="008B7B69">
              <w:rPr>
                <w:rFonts w:ascii="Verdana" w:hAnsi="Verdana"/>
                <w:b/>
                <w:color w:val="FF0000"/>
                <w:sz w:val="18"/>
                <w:szCs w:val="18"/>
              </w:rPr>
              <w:t xml:space="preserve">Please note schools cannot unilaterally make the decision at point (iii). This MUST be done in consultation with the Local Authority Children Missing Education Team. </w:t>
            </w:r>
          </w:p>
        </w:tc>
      </w:tr>
      <w:tr w:rsidR="00A1166E" w:rsidRPr="008B7B69" w14:paraId="1A970608" w14:textId="77777777" w:rsidTr="006F459C">
        <w:tc>
          <w:tcPr>
            <w:tcW w:w="993" w:type="dxa"/>
            <w:shd w:val="clear" w:color="auto" w:fill="auto"/>
          </w:tcPr>
          <w:p w14:paraId="3FD6D9FA" w14:textId="77777777" w:rsidR="00A1166E" w:rsidRPr="008B7B69" w:rsidRDefault="00A1166E" w:rsidP="006F459C">
            <w:pPr>
              <w:ind w:left="284"/>
              <w:rPr>
                <w:rFonts w:ascii="Verdana" w:hAnsi="Verdana"/>
                <w:sz w:val="18"/>
                <w:szCs w:val="18"/>
              </w:rPr>
            </w:pPr>
            <w:r w:rsidRPr="008B7B69">
              <w:rPr>
                <w:rFonts w:ascii="Verdana" w:hAnsi="Verdana"/>
                <w:sz w:val="18"/>
                <w:szCs w:val="18"/>
              </w:rPr>
              <w:t>7</w:t>
            </w:r>
          </w:p>
        </w:tc>
        <w:tc>
          <w:tcPr>
            <w:tcW w:w="8028" w:type="dxa"/>
            <w:shd w:val="clear" w:color="auto" w:fill="auto"/>
          </w:tcPr>
          <w:p w14:paraId="30752EF4" w14:textId="77777777" w:rsidR="00A1166E" w:rsidRPr="008B7B69" w:rsidRDefault="00A1166E" w:rsidP="006F459C">
            <w:pPr>
              <w:ind w:left="284"/>
              <w:rPr>
                <w:rFonts w:ascii="Verdana" w:hAnsi="Verdana"/>
                <w:sz w:val="18"/>
                <w:szCs w:val="18"/>
              </w:rPr>
            </w:pPr>
            <w:r w:rsidRPr="008B7B69">
              <w:rPr>
                <w:rFonts w:ascii="Verdana" w:hAnsi="Verdana"/>
                <w:sz w:val="18"/>
                <w:szCs w:val="18"/>
              </w:rPr>
              <w:t xml:space="preserve">8(1)(g) - that s/he is certified by the school medical officer as unlikely to be in a fit state of health to attend school before ceasing to be of compulsory school age, </w:t>
            </w:r>
            <w:r w:rsidRPr="008B7B69">
              <w:rPr>
                <w:rFonts w:ascii="Verdana" w:hAnsi="Verdana"/>
                <w:sz w:val="18"/>
                <w:szCs w:val="18"/>
              </w:rPr>
              <w:lastRenderedPageBreak/>
              <w:t>and neither s/he nor her/his parent has indicated to the school the intention to continue to attend the school after ceasing to be of compulsory school age.</w:t>
            </w:r>
          </w:p>
        </w:tc>
      </w:tr>
      <w:tr w:rsidR="00A1166E" w:rsidRPr="008B7B69" w14:paraId="1B3E5AA5" w14:textId="77777777" w:rsidTr="006F459C">
        <w:tc>
          <w:tcPr>
            <w:tcW w:w="993" w:type="dxa"/>
            <w:shd w:val="clear" w:color="auto" w:fill="auto"/>
          </w:tcPr>
          <w:p w14:paraId="2ECF2E02" w14:textId="77777777" w:rsidR="00A1166E" w:rsidRPr="008B7B69" w:rsidRDefault="00A1166E" w:rsidP="006F459C">
            <w:pPr>
              <w:ind w:left="284"/>
              <w:rPr>
                <w:rFonts w:ascii="Verdana" w:hAnsi="Verdana"/>
                <w:sz w:val="18"/>
                <w:szCs w:val="18"/>
              </w:rPr>
            </w:pPr>
            <w:r w:rsidRPr="008B7B69">
              <w:rPr>
                <w:rFonts w:ascii="Verdana" w:hAnsi="Verdana"/>
                <w:sz w:val="18"/>
                <w:szCs w:val="18"/>
              </w:rPr>
              <w:t>8</w:t>
            </w:r>
          </w:p>
        </w:tc>
        <w:tc>
          <w:tcPr>
            <w:tcW w:w="8028" w:type="dxa"/>
            <w:shd w:val="clear" w:color="auto" w:fill="auto"/>
          </w:tcPr>
          <w:p w14:paraId="5D24D90B" w14:textId="77777777" w:rsidR="00A1166E" w:rsidRPr="008B7B69" w:rsidRDefault="00A1166E" w:rsidP="006F459C">
            <w:pPr>
              <w:ind w:left="284"/>
              <w:rPr>
                <w:rFonts w:ascii="Verdana" w:hAnsi="Verdana"/>
                <w:sz w:val="18"/>
                <w:szCs w:val="18"/>
              </w:rPr>
            </w:pPr>
            <w:r w:rsidRPr="008B7B69">
              <w:rPr>
                <w:rFonts w:ascii="Verdana" w:hAnsi="Verdana"/>
                <w:sz w:val="18"/>
                <w:szCs w:val="18"/>
              </w:rPr>
              <w:t>8(1)(h) - that s/he has been continuously absent from the school for a period of not less than twenty school days and —</w:t>
            </w:r>
          </w:p>
          <w:p w14:paraId="69A75E6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at no time was her/his absence during that period authorised by the proprietor in accordance with regulation 6(2);</w:t>
            </w:r>
          </w:p>
          <w:p w14:paraId="54DE56D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70B718E6"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 xml:space="preserve">The proprietor of the school and the local authority have failed, after </w:t>
            </w:r>
            <w:r w:rsidRPr="008B7B69">
              <w:rPr>
                <w:rFonts w:ascii="Verdana" w:hAnsi="Verdana"/>
                <w:b/>
                <w:sz w:val="18"/>
                <w:szCs w:val="18"/>
              </w:rPr>
              <w:t>jointly making reasonable enquiries, to ascertain where the pupil is.</w:t>
            </w:r>
          </w:p>
          <w:p w14:paraId="3B432DBC" w14:textId="77777777" w:rsidR="00A1166E" w:rsidRPr="008B7B69" w:rsidRDefault="00A1166E" w:rsidP="006F459C">
            <w:pPr>
              <w:ind w:left="284"/>
              <w:rPr>
                <w:rFonts w:ascii="Verdana" w:hAnsi="Verdana"/>
                <w:sz w:val="18"/>
                <w:szCs w:val="18"/>
              </w:rPr>
            </w:pPr>
            <w:r w:rsidRPr="008B7B69">
              <w:rPr>
                <w:rFonts w:ascii="Verdana" w:hAnsi="Verdana"/>
                <w:b/>
                <w:color w:val="FF0000"/>
                <w:sz w:val="18"/>
                <w:szCs w:val="18"/>
              </w:rPr>
              <w:t>Please note schools cannot unilaterally make the decision at point (iii). This MUST be done in consultation with the Local Authority Children Missing Education Team</w:t>
            </w:r>
            <w:r w:rsidRPr="008B7B69">
              <w:rPr>
                <w:rFonts w:ascii="Verdana" w:hAnsi="Verdana"/>
                <w:b/>
                <w:sz w:val="18"/>
                <w:szCs w:val="18"/>
              </w:rPr>
              <w:t>.</w:t>
            </w:r>
          </w:p>
        </w:tc>
      </w:tr>
      <w:tr w:rsidR="00A1166E" w:rsidRPr="008B7B69" w14:paraId="60AEA31E" w14:textId="77777777" w:rsidTr="006F459C">
        <w:tc>
          <w:tcPr>
            <w:tcW w:w="993" w:type="dxa"/>
            <w:shd w:val="clear" w:color="auto" w:fill="auto"/>
          </w:tcPr>
          <w:p w14:paraId="42281B25" w14:textId="77777777" w:rsidR="00A1166E" w:rsidRPr="008B7B69" w:rsidRDefault="00A1166E" w:rsidP="006F459C">
            <w:pPr>
              <w:ind w:left="284"/>
              <w:rPr>
                <w:rFonts w:ascii="Verdana" w:hAnsi="Verdana"/>
                <w:sz w:val="18"/>
                <w:szCs w:val="18"/>
              </w:rPr>
            </w:pPr>
            <w:r w:rsidRPr="008B7B69">
              <w:rPr>
                <w:rFonts w:ascii="Verdana" w:hAnsi="Verdana"/>
                <w:sz w:val="18"/>
                <w:szCs w:val="18"/>
              </w:rPr>
              <w:t>9</w:t>
            </w:r>
          </w:p>
        </w:tc>
        <w:tc>
          <w:tcPr>
            <w:tcW w:w="8028" w:type="dxa"/>
            <w:shd w:val="clear" w:color="auto" w:fill="auto"/>
          </w:tcPr>
          <w:p w14:paraId="17A644EB" w14:textId="77777777" w:rsidR="00A1166E" w:rsidRPr="008B7B69" w:rsidRDefault="00A1166E" w:rsidP="006F459C">
            <w:pPr>
              <w:ind w:left="284"/>
              <w:rPr>
                <w:rFonts w:ascii="Verdana" w:hAnsi="Verdana"/>
                <w:sz w:val="18"/>
                <w:szCs w:val="18"/>
              </w:rPr>
            </w:pPr>
            <w:r w:rsidRPr="008B7B69">
              <w:rPr>
                <w:rFonts w:ascii="Verdana" w:hAnsi="Verdana"/>
                <w:sz w:val="18"/>
                <w:szCs w:val="18"/>
              </w:rPr>
              <w:t>8(1)(i) - that s/he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A1166E" w:rsidRPr="008B7B69" w14:paraId="7A88B965" w14:textId="77777777" w:rsidTr="006F459C">
        <w:tc>
          <w:tcPr>
            <w:tcW w:w="993" w:type="dxa"/>
            <w:shd w:val="clear" w:color="auto" w:fill="auto"/>
          </w:tcPr>
          <w:p w14:paraId="26B49522" w14:textId="77777777" w:rsidR="00A1166E" w:rsidRPr="008B7B69" w:rsidRDefault="00A1166E" w:rsidP="006F459C">
            <w:pPr>
              <w:ind w:left="284"/>
              <w:rPr>
                <w:rFonts w:ascii="Verdana" w:hAnsi="Verdana"/>
                <w:sz w:val="18"/>
                <w:szCs w:val="18"/>
              </w:rPr>
            </w:pPr>
            <w:r w:rsidRPr="008B7B69">
              <w:rPr>
                <w:rFonts w:ascii="Verdana" w:hAnsi="Verdana"/>
                <w:sz w:val="18"/>
                <w:szCs w:val="18"/>
              </w:rPr>
              <w:t>10</w:t>
            </w:r>
          </w:p>
        </w:tc>
        <w:tc>
          <w:tcPr>
            <w:tcW w:w="8028" w:type="dxa"/>
            <w:shd w:val="clear" w:color="auto" w:fill="auto"/>
          </w:tcPr>
          <w:p w14:paraId="78CA0E04" w14:textId="77777777" w:rsidR="00A1166E" w:rsidRPr="008B7B69" w:rsidRDefault="00A1166E" w:rsidP="006F459C">
            <w:pPr>
              <w:ind w:left="284"/>
              <w:rPr>
                <w:rFonts w:ascii="Verdana" w:hAnsi="Verdana"/>
                <w:sz w:val="18"/>
                <w:szCs w:val="18"/>
              </w:rPr>
            </w:pPr>
            <w:r w:rsidRPr="008B7B69">
              <w:rPr>
                <w:rFonts w:ascii="Verdana" w:hAnsi="Verdana"/>
                <w:sz w:val="18"/>
                <w:szCs w:val="18"/>
              </w:rPr>
              <w:t>8(1) (j) - that the pupil has died.</w:t>
            </w:r>
          </w:p>
        </w:tc>
      </w:tr>
      <w:tr w:rsidR="00A1166E" w:rsidRPr="008B7B69" w14:paraId="23BD5E03" w14:textId="77777777" w:rsidTr="006F459C">
        <w:tc>
          <w:tcPr>
            <w:tcW w:w="993" w:type="dxa"/>
            <w:shd w:val="clear" w:color="auto" w:fill="auto"/>
          </w:tcPr>
          <w:p w14:paraId="6A3D40F7" w14:textId="77777777" w:rsidR="00A1166E" w:rsidRPr="008B7B69" w:rsidRDefault="00A1166E" w:rsidP="006F459C">
            <w:pPr>
              <w:ind w:left="284"/>
              <w:rPr>
                <w:rFonts w:ascii="Verdana" w:hAnsi="Verdana"/>
                <w:sz w:val="18"/>
                <w:szCs w:val="18"/>
              </w:rPr>
            </w:pPr>
            <w:r w:rsidRPr="008B7B69">
              <w:rPr>
                <w:rFonts w:ascii="Verdana" w:hAnsi="Verdana"/>
                <w:sz w:val="18"/>
                <w:szCs w:val="18"/>
              </w:rPr>
              <w:t>11</w:t>
            </w:r>
          </w:p>
        </w:tc>
        <w:tc>
          <w:tcPr>
            <w:tcW w:w="8028" w:type="dxa"/>
            <w:shd w:val="clear" w:color="auto" w:fill="auto"/>
          </w:tcPr>
          <w:p w14:paraId="4AF22583" w14:textId="77777777" w:rsidR="00A1166E" w:rsidRPr="008B7B69" w:rsidRDefault="00A1166E" w:rsidP="006F459C">
            <w:pPr>
              <w:ind w:left="284"/>
              <w:rPr>
                <w:rFonts w:ascii="Verdana" w:hAnsi="Verdana"/>
                <w:sz w:val="18"/>
                <w:szCs w:val="18"/>
              </w:rPr>
            </w:pPr>
            <w:r w:rsidRPr="008B7B69">
              <w:rPr>
                <w:rFonts w:ascii="Verdana" w:hAnsi="Verdana"/>
                <w:sz w:val="18"/>
                <w:szCs w:val="18"/>
              </w:rPr>
              <w:t>8(1)(k) - that the pupil will cease to be of compulsory school age before the school next meets and—</w:t>
            </w:r>
          </w:p>
          <w:p w14:paraId="4695EE01"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relevant person has indicated that the pupil will cease to attend the school;</w:t>
            </w:r>
          </w:p>
          <w:p w14:paraId="00D866EC" w14:textId="77777777" w:rsidR="00A1166E" w:rsidRPr="008B7B69" w:rsidRDefault="00A1166E" w:rsidP="006F459C">
            <w:pPr>
              <w:ind w:left="284"/>
              <w:rPr>
                <w:rFonts w:ascii="Verdana" w:hAnsi="Verdana"/>
                <w:sz w:val="18"/>
                <w:szCs w:val="18"/>
              </w:rPr>
            </w:pPr>
            <w:r w:rsidRPr="008B7B69">
              <w:rPr>
                <w:rFonts w:ascii="Verdana" w:hAnsi="Verdana"/>
                <w:sz w:val="18"/>
                <w:szCs w:val="18"/>
              </w:rPr>
              <w:t>or</w:t>
            </w:r>
          </w:p>
          <w:p w14:paraId="08F114F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does not meet the academic entry requirements for admission to the school’s sixth form.</w:t>
            </w:r>
          </w:p>
        </w:tc>
      </w:tr>
      <w:tr w:rsidR="00A1166E" w:rsidRPr="008B7B69" w14:paraId="15A2C073" w14:textId="77777777" w:rsidTr="006F459C">
        <w:tc>
          <w:tcPr>
            <w:tcW w:w="993" w:type="dxa"/>
            <w:shd w:val="clear" w:color="auto" w:fill="auto"/>
          </w:tcPr>
          <w:p w14:paraId="32CC4CC1" w14:textId="77777777" w:rsidR="00A1166E" w:rsidRPr="008B7B69" w:rsidRDefault="00A1166E" w:rsidP="006F459C">
            <w:pPr>
              <w:ind w:left="284"/>
              <w:rPr>
                <w:rFonts w:ascii="Verdana" w:hAnsi="Verdana"/>
                <w:sz w:val="18"/>
                <w:szCs w:val="18"/>
              </w:rPr>
            </w:pPr>
            <w:r w:rsidRPr="008B7B69">
              <w:rPr>
                <w:rFonts w:ascii="Verdana" w:hAnsi="Verdana"/>
                <w:sz w:val="18"/>
                <w:szCs w:val="18"/>
              </w:rPr>
              <w:t>12</w:t>
            </w:r>
          </w:p>
        </w:tc>
        <w:tc>
          <w:tcPr>
            <w:tcW w:w="8028" w:type="dxa"/>
            <w:shd w:val="clear" w:color="auto" w:fill="auto"/>
          </w:tcPr>
          <w:p w14:paraId="62A95806" w14:textId="77777777" w:rsidR="00A1166E" w:rsidRPr="008B7B69" w:rsidRDefault="00A1166E" w:rsidP="006F459C">
            <w:pPr>
              <w:ind w:left="284"/>
              <w:rPr>
                <w:rFonts w:ascii="Verdana" w:hAnsi="Verdana"/>
                <w:sz w:val="18"/>
                <w:szCs w:val="18"/>
              </w:rPr>
            </w:pPr>
            <w:r w:rsidRPr="008B7B69">
              <w:rPr>
                <w:rFonts w:ascii="Verdana" w:hAnsi="Verdana"/>
                <w:sz w:val="18"/>
                <w:szCs w:val="18"/>
              </w:rPr>
              <w:t>(1)(l) - in the case of a pupil at a school other than a maintained school, an Academy, a city technology college or a city college for the technology of the arts, that s/he has ceased to be a pupil of the school.</w:t>
            </w:r>
          </w:p>
        </w:tc>
      </w:tr>
      <w:tr w:rsidR="00A1166E" w:rsidRPr="008B7B69" w14:paraId="4623C590" w14:textId="77777777" w:rsidTr="006F459C">
        <w:tc>
          <w:tcPr>
            <w:tcW w:w="993" w:type="dxa"/>
            <w:shd w:val="clear" w:color="auto" w:fill="auto"/>
          </w:tcPr>
          <w:p w14:paraId="1FBDCAE7" w14:textId="77777777" w:rsidR="00A1166E" w:rsidRPr="008B7B69" w:rsidRDefault="00A1166E" w:rsidP="006F459C">
            <w:pPr>
              <w:ind w:left="284"/>
              <w:rPr>
                <w:rFonts w:ascii="Verdana" w:hAnsi="Verdana"/>
                <w:sz w:val="18"/>
                <w:szCs w:val="18"/>
              </w:rPr>
            </w:pPr>
            <w:r w:rsidRPr="008B7B69">
              <w:rPr>
                <w:rFonts w:ascii="Verdana" w:hAnsi="Verdana"/>
                <w:sz w:val="18"/>
                <w:szCs w:val="18"/>
              </w:rPr>
              <w:t>13</w:t>
            </w:r>
          </w:p>
        </w:tc>
        <w:tc>
          <w:tcPr>
            <w:tcW w:w="8028" w:type="dxa"/>
            <w:shd w:val="clear" w:color="auto" w:fill="auto"/>
          </w:tcPr>
          <w:p w14:paraId="4F1DD290" w14:textId="77777777" w:rsidR="00A1166E" w:rsidRPr="008B7B69" w:rsidRDefault="00A1166E" w:rsidP="006F459C">
            <w:pPr>
              <w:ind w:left="284"/>
              <w:rPr>
                <w:rFonts w:ascii="Verdana" w:hAnsi="Verdana"/>
                <w:sz w:val="18"/>
                <w:szCs w:val="18"/>
              </w:rPr>
            </w:pPr>
            <w:r w:rsidRPr="008B7B69">
              <w:rPr>
                <w:rFonts w:ascii="Verdana" w:hAnsi="Verdana"/>
                <w:sz w:val="18"/>
                <w:szCs w:val="18"/>
              </w:rPr>
              <w:t>8(1)(m) - that s/he has been permanently excluded from the school.</w:t>
            </w:r>
          </w:p>
        </w:tc>
      </w:tr>
      <w:tr w:rsidR="00A1166E" w:rsidRPr="008B7B69" w14:paraId="073F60A9" w14:textId="77777777" w:rsidTr="006F459C">
        <w:tc>
          <w:tcPr>
            <w:tcW w:w="993" w:type="dxa"/>
            <w:shd w:val="clear" w:color="auto" w:fill="auto"/>
          </w:tcPr>
          <w:p w14:paraId="655F0AB0" w14:textId="77777777" w:rsidR="00A1166E" w:rsidRPr="008B7B69" w:rsidRDefault="00A1166E" w:rsidP="006F459C">
            <w:pPr>
              <w:ind w:left="284"/>
              <w:rPr>
                <w:rFonts w:ascii="Verdana" w:hAnsi="Verdana"/>
                <w:sz w:val="18"/>
                <w:szCs w:val="18"/>
              </w:rPr>
            </w:pPr>
            <w:r w:rsidRPr="008B7B69">
              <w:rPr>
                <w:rFonts w:ascii="Verdana" w:hAnsi="Verdana"/>
                <w:sz w:val="18"/>
                <w:szCs w:val="18"/>
              </w:rPr>
              <w:t>14</w:t>
            </w:r>
          </w:p>
        </w:tc>
        <w:tc>
          <w:tcPr>
            <w:tcW w:w="8028" w:type="dxa"/>
            <w:shd w:val="clear" w:color="auto" w:fill="auto"/>
          </w:tcPr>
          <w:p w14:paraId="0A29F8ED" w14:textId="77777777" w:rsidR="00A1166E" w:rsidRPr="008B7B69" w:rsidRDefault="00A1166E" w:rsidP="006F459C">
            <w:pPr>
              <w:ind w:left="284"/>
              <w:rPr>
                <w:rFonts w:ascii="Verdana" w:hAnsi="Verdana"/>
                <w:sz w:val="18"/>
                <w:szCs w:val="18"/>
              </w:rPr>
            </w:pPr>
            <w:r w:rsidRPr="008B7B69">
              <w:rPr>
                <w:rFonts w:ascii="Verdana" w:hAnsi="Verdana"/>
                <w:sz w:val="18"/>
                <w:szCs w:val="18"/>
              </w:rPr>
              <w:t>8(1)(n) - where the pupil has been admitted to the school to receive nursery education, that s/he has not on completing such education transferred to a reception, or higher, class at the school.</w:t>
            </w:r>
          </w:p>
        </w:tc>
      </w:tr>
      <w:tr w:rsidR="00A1166E" w:rsidRPr="008B7B69" w14:paraId="6B8360F7" w14:textId="77777777" w:rsidTr="006F459C">
        <w:tc>
          <w:tcPr>
            <w:tcW w:w="993" w:type="dxa"/>
            <w:shd w:val="clear" w:color="auto" w:fill="auto"/>
          </w:tcPr>
          <w:p w14:paraId="256BEE97" w14:textId="77777777" w:rsidR="00A1166E" w:rsidRPr="008B7B69" w:rsidRDefault="00A1166E" w:rsidP="006F459C">
            <w:pPr>
              <w:ind w:left="284"/>
              <w:rPr>
                <w:rFonts w:ascii="Verdana" w:hAnsi="Verdana"/>
                <w:sz w:val="18"/>
                <w:szCs w:val="18"/>
              </w:rPr>
            </w:pPr>
            <w:r w:rsidRPr="008B7B69">
              <w:rPr>
                <w:rFonts w:ascii="Verdana" w:hAnsi="Verdana"/>
                <w:sz w:val="18"/>
                <w:szCs w:val="18"/>
              </w:rPr>
              <w:t>15</w:t>
            </w:r>
          </w:p>
        </w:tc>
        <w:tc>
          <w:tcPr>
            <w:tcW w:w="8028" w:type="dxa"/>
            <w:shd w:val="clear" w:color="auto" w:fill="auto"/>
          </w:tcPr>
          <w:p w14:paraId="38ACDD5D" w14:textId="77777777" w:rsidR="00A1166E" w:rsidRPr="008B7B69" w:rsidRDefault="00A1166E" w:rsidP="006F459C">
            <w:pPr>
              <w:ind w:left="284"/>
              <w:rPr>
                <w:rFonts w:ascii="Verdana" w:hAnsi="Verdana"/>
                <w:sz w:val="18"/>
                <w:szCs w:val="18"/>
              </w:rPr>
            </w:pPr>
            <w:r w:rsidRPr="008B7B69">
              <w:rPr>
                <w:rFonts w:ascii="Verdana" w:hAnsi="Verdana"/>
                <w:sz w:val="18"/>
                <w:szCs w:val="18"/>
              </w:rPr>
              <w:t>8(1)(o) where—</w:t>
            </w:r>
          </w:p>
          <w:p w14:paraId="5AB50FB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is a boarder at a maintained school or an Academy;</w:t>
            </w:r>
          </w:p>
          <w:p w14:paraId="6F283AD7"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charges for board and lodging are payable by the parent of the pupil; and</w:t>
            </w:r>
          </w:p>
          <w:p w14:paraId="75662AC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Those charges remain unpaid by the pupil’s parent at the end of the school term to which they relate.</w:t>
            </w:r>
          </w:p>
        </w:tc>
      </w:tr>
    </w:tbl>
    <w:p w14:paraId="2A2BD3C0" w14:textId="77777777" w:rsidR="00A1166E" w:rsidRPr="008B7B69" w:rsidRDefault="00A1166E" w:rsidP="00A1166E">
      <w:pPr>
        <w:ind w:left="284"/>
        <w:rPr>
          <w:rFonts w:ascii="Verdana" w:hAnsi="Verdana"/>
          <w:sz w:val="22"/>
          <w:szCs w:val="22"/>
        </w:rPr>
      </w:pPr>
    </w:p>
    <w:p w14:paraId="6E673581" w14:textId="77777777" w:rsidR="00A1166E" w:rsidRPr="008B7B69" w:rsidRDefault="00A1166E" w:rsidP="00A1166E">
      <w:pPr>
        <w:ind w:left="567"/>
        <w:rPr>
          <w:rFonts w:ascii="Verdana" w:hAnsi="Verdana"/>
          <w:b/>
          <w:sz w:val="22"/>
          <w:szCs w:val="22"/>
        </w:rPr>
      </w:pPr>
    </w:p>
    <w:p w14:paraId="087C7E04" w14:textId="77777777" w:rsidR="00A1166E" w:rsidRPr="007C459A" w:rsidRDefault="00A1166E" w:rsidP="00A1166E">
      <w:pPr>
        <w:rPr>
          <w:rFonts w:ascii="Verdana" w:hAnsi="Verdana"/>
          <w:b/>
          <w:bCs/>
          <w:sz w:val="22"/>
          <w:szCs w:val="22"/>
        </w:rPr>
      </w:pPr>
      <w:r w:rsidRPr="007C459A">
        <w:rPr>
          <w:rFonts w:ascii="Verdana" w:hAnsi="Verdana"/>
          <w:b/>
          <w:bCs/>
          <w:sz w:val="22"/>
          <w:szCs w:val="22"/>
        </w:rPr>
        <w:t xml:space="preserve">Notifying the Local Authority when removing a child from roll at non-standard   transition point  </w:t>
      </w:r>
    </w:p>
    <w:p w14:paraId="2AFB2583" w14:textId="77777777" w:rsidR="00A1166E" w:rsidRPr="007C459A" w:rsidRDefault="00A1166E" w:rsidP="00A1166E">
      <w:pPr>
        <w:rPr>
          <w:rFonts w:ascii="Verdana" w:hAnsi="Verdana"/>
          <w:b/>
          <w:sz w:val="22"/>
          <w:szCs w:val="22"/>
        </w:rPr>
      </w:pPr>
    </w:p>
    <w:p w14:paraId="7FDAE60E" w14:textId="77777777" w:rsidR="00A1166E" w:rsidRPr="00EC65F6" w:rsidRDefault="00A1166E" w:rsidP="00A1166E">
      <w:pPr>
        <w:rPr>
          <w:rFonts w:ascii="Verdana" w:hAnsi="Verdana"/>
        </w:rPr>
      </w:pPr>
      <w:r w:rsidRPr="00EC65F6">
        <w:rPr>
          <w:rFonts w:ascii="Verdana" w:hAnsi="Verdana"/>
        </w:rPr>
        <w:t xml:space="preserve">The Local Authority </w:t>
      </w:r>
      <w:r w:rsidRPr="00EC65F6">
        <w:rPr>
          <w:rFonts w:ascii="Verdana" w:hAnsi="Verdana"/>
          <w:b/>
        </w:rPr>
        <w:t>must</w:t>
      </w:r>
      <w:r w:rsidRPr="00EC65F6">
        <w:rPr>
          <w:rFonts w:ascii="Verdana" w:hAnsi="Verdana"/>
        </w:rPr>
        <w:t xml:space="preserve"> be notified when a school is to delete a pupil from its register under any of the above circumstances. This should be done </w:t>
      </w:r>
      <w:r w:rsidRPr="00EC65F6">
        <w:rPr>
          <w:rFonts w:ascii="Verdana" w:hAnsi="Verdana"/>
          <w:b/>
        </w:rPr>
        <w:t>as soon as</w:t>
      </w:r>
      <w:r w:rsidRPr="00EC65F6">
        <w:rPr>
          <w:rFonts w:ascii="Verdana" w:hAnsi="Verdana"/>
        </w:rPr>
        <w:t xml:space="preserve"> the grounds for deletion are met, but </w:t>
      </w:r>
      <w:r w:rsidRPr="00EC65F6">
        <w:rPr>
          <w:rFonts w:ascii="Verdana" w:hAnsi="Verdana"/>
          <w:b/>
        </w:rPr>
        <w:t>no later than</w:t>
      </w:r>
      <w:r w:rsidRPr="00EC65F6">
        <w:rPr>
          <w:rFonts w:ascii="Verdana" w:hAnsi="Verdana"/>
        </w:rPr>
        <w:t xml:space="preserve"> deleting the pupil’s name from the register.   It is essential that schools comply with this duty so that local authorities can, as part of their statutory obligations, identify and track children missing education until they are back in school or receiving suitable education elsewhere. </w:t>
      </w:r>
    </w:p>
    <w:p w14:paraId="0BB8B4A1" w14:textId="77777777" w:rsidR="00A1166E" w:rsidRPr="00EC65F6" w:rsidRDefault="00A1166E" w:rsidP="00A1166E">
      <w:pPr>
        <w:rPr>
          <w:rFonts w:ascii="Verdana" w:hAnsi="Verdana"/>
        </w:rPr>
      </w:pPr>
    </w:p>
    <w:p w14:paraId="47F63C9C" w14:textId="3E6E77B5" w:rsidR="00A1166E" w:rsidRDefault="00A1166E" w:rsidP="00A1166E">
      <w:pPr>
        <w:rPr>
          <w:rFonts w:ascii="Verdana" w:hAnsi="Verdana"/>
        </w:rPr>
      </w:pPr>
      <w:r w:rsidRPr="00EC65F6">
        <w:rPr>
          <w:rFonts w:ascii="Verdana" w:hAnsi="Verdana"/>
        </w:rPr>
        <w:t>When</w:t>
      </w:r>
      <w:r w:rsidRPr="00EC65F6">
        <w:rPr>
          <w:rFonts w:ascii="Verdana" w:hAnsi="Verdana"/>
          <w:b/>
        </w:rPr>
        <w:t xml:space="preserve"> schools or colleges</w:t>
      </w:r>
      <w:r w:rsidRPr="00EC65F6">
        <w:rPr>
          <w:rFonts w:ascii="Verdana" w:hAnsi="Verdana"/>
        </w:rPr>
        <w:t xml:space="preserve"> are removing a child from the school or college roll in the above circumstances, the Local Authority </w:t>
      </w:r>
      <w:r w:rsidRPr="00EC65F6">
        <w:rPr>
          <w:rFonts w:ascii="Verdana" w:hAnsi="Verdana"/>
          <w:b/>
        </w:rPr>
        <w:t>MUST</w:t>
      </w:r>
      <w:r w:rsidRPr="00EC65F6">
        <w:rPr>
          <w:rFonts w:ascii="Verdana" w:hAnsi="Verdana"/>
        </w:rPr>
        <w:t xml:space="preserve"> be informed using the following on line form</w:t>
      </w:r>
      <w:r w:rsidR="00733312">
        <w:rPr>
          <w:rFonts w:ascii="Verdana" w:hAnsi="Verdana"/>
        </w:rPr>
        <w:t xml:space="preserve"> </w:t>
      </w:r>
      <w:hyperlink r:id="rId265" w:history="1">
        <w:r w:rsidR="00F679D8" w:rsidRPr="00481ACF">
          <w:rPr>
            <w:rStyle w:val="Hyperlink"/>
            <w:rFonts w:ascii="Verdana" w:hAnsi="Verdana"/>
            <w:sz w:val="18"/>
            <w:szCs w:val="18"/>
          </w:rPr>
          <w:t>https://westsussex-self.achieveservice.com/en/AchieveForms/?mode=fill&amp;consentMessage=yes&amp;form_uri=sandbox-publish://AF-Process-fc8af06f-b6fe-47a7-bcb7-5541770fef3b/AF-Stage-c58d3dd3-f57f-4c38-8ee3-8115bf971d3a/definition.json&amp;process=1&amp;process_uri=sandbox-processes://AF-Process-fc8af06f-b6fe-47a7-bcb7-5541770fef3b&amp;process_id=AF-Process-fc8af06f-b6fe-47a7-bcb7-5541770fef3b&amp;noLoginPrompt=1</w:t>
        </w:r>
      </w:hyperlink>
    </w:p>
    <w:p w14:paraId="359B5ABA" w14:textId="77777777" w:rsidR="00F679D8" w:rsidRPr="00EC65F6" w:rsidRDefault="00F679D8" w:rsidP="00A1166E">
      <w:pPr>
        <w:rPr>
          <w:rFonts w:ascii="Verdana" w:hAnsi="Verdana"/>
          <w:b/>
        </w:rPr>
      </w:pPr>
    </w:p>
    <w:p w14:paraId="4C800862" w14:textId="77777777" w:rsidR="00A1166E" w:rsidRPr="00EC65F6" w:rsidRDefault="00A1166E" w:rsidP="00A1166E">
      <w:pPr>
        <w:rPr>
          <w:rFonts w:ascii="Verdana" w:hAnsi="Verdana"/>
        </w:rPr>
      </w:pPr>
    </w:p>
    <w:p w14:paraId="66CE7E07" w14:textId="77777777" w:rsidR="00A1166E" w:rsidRPr="00EC65F6" w:rsidRDefault="00A1166E" w:rsidP="00A1166E">
      <w:pPr>
        <w:rPr>
          <w:rFonts w:ascii="Verdana" w:hAnsi="Verdana"/>
        </w:rPr>
      </w:pPr>
      <w:r w:rsidRPr="00EC65F6">
        <w:rPr>
          <w:rFonts w:ascii="Verdana" w:hAnsi="Verdana"/>
        </w:rPr>
        <w:lastRenderedPageBreak/>
        <w:t xml:space="preserve">The Local Authority will always welcome contact from schools and colleges with the Children Missing Education Team before a child is removed from roll.  </w:t>
      </w:r>
    </w:p>
    <w:p w14:paraId="1AC5B800" w14:textId="77777777" w:rsidR="00A1166E" w:rsidRPr="00EC65F6" w:rsidRDefault="00A1166E" w:rsidP="00A1166E">
      <w:pPr>
        <w:rPr>
          <w:rFonts w:ascii="Verdana" w:hAnsi="Verdana"/>
        </w:rPr>
      </w:pPr>
    </w:p>
    <w:p w14:paraId="2E30893B" w14:textId="77777777" w:rsidR="00A1166E" w:rsidRDefault="00A1166E" w:rsidP="00A1166E">
      <w:pPr>
        <w:rPr>
          <w:rFonts w:ascii="Verdana" w:hAnsi="Verdana"/>
          <w:b/>
          <w:bCs/>
          <w:sz w:val="22"/>
          <w:szCs w:val="22"/>
        </w:rPr>
      </w:pPr>
      <w:r w:rsidRPr="007C459A">
        <w:rPr>
          <w:rFonts w:ascii="Verdana" w:hAnsi="Verdana"/>
          <w:b/>
          <w:bCs/>
          <w:sz w:val="22"/>
          <w:szCs w:val="22"/>
        </w:rPr>
        <w:t>Notifying the Local Authority when on-rolling at non-standard transition point</w:t>
      </w:r>
    </w:p>
    <w:p w14:paraId="170D5CE0" w14:textId="77777777" w:rsidR="00A1166E" w:rsidRPr="007C459A" w:rsidRDefault="00A1166E" w:rsidP="00A1166E">
      <w:pPr>
        <w:rPr>
          <w:rFonts w:ascii="Verdana" w:hAnsi="Verdana"/>
          <w:b/>
          <w:bCs/>
          <w:sz w:val="22"/>
          <w:szCs w:val="22"/>
        </w:rPr>
      </w:pPr>
    </w:p>
    <w:p w14:paraId="178ED678" w14:textId="089E8B27" w:rsidR="00F679D8" w:rsidRDefault="00A1166E" w:rsidP="00A1166E">
      <w:pPr>
        <w:rPr>
          <w:rFonts w:ascii="Verdana" w:hAnsi="Verdana"/>
        </w:rPr>
      </w:pPr>
      <w:r w:rsidRPr="00EC65F6">
        <w:rPr>
          <w:rFonts w:ascii="Verdana" w:hAnsi="Verdana"/>
          <w:b/>
          <w:bCs/>
        </w:rPr>
        <w:t xml:space="preserve">All schools </w:t>
      </w:r>
      <w:r w:rsidRPr="00EC65F6">
        <w:rPr>
          <w:rFonts w:ascii="Verdana" w:hAnsi="Verdana"/>
        </w:rPr>
        <w:t xml:space="preserve">must notify the Local Authority </w:t>
      </w:r>
      <w:r w:rsidRPr="00EC65F6">
        <w:rPr>
          <w:rFonts w:ascii="Verdana" w:hAnsi="Verdana"/>
          <w:b/>
          <w:bCs/>
        </w:rPr>
        <w:t xml:space="preserve">within five days </w:t>
      </w:r>
      <w:r w:rsidRPr="00EC65F6">
        <w:rPr>
          <w:rFonts w:ascii="Verdana" w:hAnsi="Verdana"/>
        </w:rPr>
        <w:t>of adding a pupil’s name to the admission register at a non-standard transition point. The notification must include all the details contained in the admission register for the new pupil.  In such circumstances the Local Authority should be notified by completing the following</w:t>
      </w:r>
      <w:r w:rsidR="00F679D8">
        <w:rPr>
          <w:rFonts w:ascii="Verdana" w:hAnsi="Verdana"/>
        </w:rPr>
        <w:t xml:space="preserve"> </w:t>
      </w:r>
      <w:hyperlink r:id="rId266" w:history="1">
        <w:r w:rsidR="00F679D8" w:rsidRPr="00DF3C08">
          <w:rPr>
            <w:rStyle w:val="Hyperlink"/>
            <w:rFonts w:ascii="Verdana" w:hAnsi="Verdana"/>
          </w:rPr>
          <w:t>https://www-admin.westsussex.gov.uk/education-children-and-families/schools-and-colleges/school-places/notification-of-adding-to-the-school-register/?formcheck=checked</w:t>
        </w:r>
      </w:hyperlink>
    </w:p>
    <w:p w14:paraId="76B0B8F1" w14:textId="0B74B6A0" w:rsidR="00A1166E" w:rsidRPr="00EC65F6" w:rsidRDefault="00A1166E" w:rsidP="00A1166E">
      <w:pPr>
        <w:rPr>
          <w:rFonts w:ascii="Verdana" w:hAnsi="Verdana"/>
          <w:b/>
        </w:rPr>
      </w:pPr>
      <w:r w:rsidRPr="00EC65F6">
        <w:rPr>
          <w:rFonts w:ascii="Verdana" w:hAnsi="Verdana"/>
          <w:b/>
        </w:rPr>
        <w:t xml:space="preserve"> </w:t>
      </w:r>
    </w:p>
    <w:p w14:paraId="74B3DEE6" w14:textId="77777777" w:rsidR="00A1166E" w:rsidRPr="00EC65F6" w:rsidRDefault="00A1166E" w:rsidP="00A1166E">
      <w:pPr>
        <w:rPr>
          <w:rFonts w:ascii="Verdana" w:hAnsi="Verdana"/>
          <w:b/>
        </w:rPr>
      </w:pPr>
    </w:p>
    <w:p w14:paraId="11B09593" w14:textId="1C6EC9E1" w:rsidR="00A1166E" w:rsidRDefault="00A1166E" w:rsidP="00A1166E">
      <w:r w:rsidRPr="00EC65F6">
        <w:rPr>
          <w:rFonts w:ascii="Verdana" w:hAnsi="Verdana"/>
          <w:b/>
        </w:rPr>
        <w:t>Further advice</w:t>
      </w:r>
      <w:r w:rsidR="0035651C">
        <w:rPr>
          <w:rFonts w:ascii="Verdana" w:hAnsi="Verdana"/>
          <w:b/>
        </w:rPr>
        <w:t>:</w:t>
      </w:r>
      <w:r w:rsidRPr="00EC65F6">
        <w:rPr>
          <w:rFonts w:ascii="Verdana" w:hAnsi="Verdana"/>
          <w:b/>
        </w:rPr>
        <w:t xml:space="preserve"> </w:t>
      </w:r>
      <w:r w:rsidRPr="00EC65F6">
        <w:rPr>
          <w:rFonts w:ascii="Verdana" w:hAnsi="Verdana"/>
        </w:rPr>
        <w:t xml:space="preserve">The Nominated </w:t>
      </w:r>
      <w:r w:rsidR="00735376">
        <w:rPr>
          <w:rFonts w:ascii="Verdana" w:hAnsi="Verdana"/>
        </w:rPr>
        <w:t>Contact</w:t>
      </w:r>
      <w:r w:rsidRPr="00EC65F6">
        <w:rPr>
          <w:rFonts w:ascii="Verdana" w:hAnsi="Verdana"/>
        </w:rPr>
        <w:t xml:space="preserve"> for Children Missing Education in West Sussex is Sara Hughes, Senior Investigating Officer, Children Missing Education:  0330 2222059 / </w:t>
      </w:r>
      <w:hyperlink r:id="rId267" w:history="1">
        <w:r w:rsidR="00F679D8" w:rsidRPr="00DF3C08">
          <w:rPr>
            <w:rStyle w:val="Hyperlink"/>
            <w:rFonts w:ascii="Verdana" w:hAnsi="Verdana"/>
          </w:rPr>
          <w:t>sara.hughes@westsussex.gov.uk</w:t>
        </w:r>
      </w:hyperlink>
      <w:r w:rsidR="0035651C">
        <w:t>.</w:t>
      </w:r>
    </w:p>
    <w:p w14:paraId="0596338D" w14:textId="77777777" w:rsidR="00A1166E" w:rsidRDefault="00A1166E" w:rsidP="00552588">
      <w:pPr>
        <w:rPr>
          <w:rFonts w:ascii="Verdana" w:hAnsi="Verdana" w:cs="Arial"/>
          <w:b/>
          <w:color w:val="0070C0"/>
          <w:sz w:val="22"/>
          <w:szCs w:val="22"/>
        </w:rPr>
      </w:pPr>
    </w:p>
    <w:p w14:paraId="4DF7C549" w14:textId="77777777" w:rsidR="00A1166E" w:rsidRDefault="00A1166E" w:rsidP="00552588">
      <w:pPr>
        <w:rPr>
          <w:rFonts w:ascii="Verdana" w:hAnsi="Verdana" w:cs="Arial"/>
          <w:b/>
          <w:color w:val="0070C0"/>
          <w:sz w:val="22"/>
          <w:szCs w:val="22"/>
        </w:rPr>
      </w:pPr>
    </w:p>
    <w:p w14:paraId="1D2B0244" w14:textId="77777777" w:rsidR="00A1166E" w:rsidRDefault="00A1166E" w:rsidP="00552588">
      <w:pPr>
        <w:rPr>
          <w:rFonts w:ascii="Verdana" w:hAnsi="Verdana" w:cs="Arial"/>
          <w:b/>
          <w:color w:val="0070C0"/>
          <w:sz w:val="22"/>
          <w:szCs w:val="22"/>
        </w:rPr>
      </w:pPr>
    </w:p>
    <w:p w14:paraId="7CEB62D8" w14:textId="77777777" w:rsidR="00A1166E" w:rsidRDefault="00A1166E" w:rsidP="00552588">
      <w:pPr>
        <w:rPr>
          <w:rFonts w:ascii="Verdana" w:hAnsi="Verdana" w:cs="Arial"/>
          <w:b/>
          <w:color w:val="0070C0"/>
          <w:sz w:val="22"/>
          <w:szCs w:val="22"/>
        </w:rPr>
      </w:pPr>
    </w:p>
    <w:p w14:paraId="32D09870" w14:textId="77777777" w:rsidR="00A1166E" w:rsidRDefault="00A1166E" w:rsidP="00552588">
      <w:pPr>
        <w:rPr>
          <w:rFonts w:ascii="Verdana" w:hAnsi="Verdana" w:cs="Arial"/>
          <w:b/>
          <w:color w:val="0070C0"/>
          <w:sz w:val="22"/>
          <w:szCs w:val="22"/>
        </w:rPr>
      </w:pPr>
    </w:p>
    <w:p w14:paraId="25866608" w14:textId="77777777" w:rsidR="00A1166E" w:rsidRDefault="00A1166E" w:rsidP="00552588">
      <w:pPr>
        <w:rPr>
          <w:rFonts w:ascii="Verdana" w:hAnsi="Verdana" w:cs="Arial"/>
          <w:b/>
          <w:color w:val="0070C0"/>
          <w:sz w:val="22"/>
          <w:szCs w:val="22"/>
        </w:rPr>
      </w:pPr>
    </w:p>
    <w:p w14:paraId="4CD4BA98" w14:textId="77777777" w:rsidR="00A1166E" w:rsidRDefault="00A1166E" w:rsidP="00552588">
      <w:pPr>
        <w:rPr>
          <w:rFonts w:ascii="Verdana" w:hAnsi="Verdana" w:cs="Arial"/>
          <w:b/>
          <w:color w:val="0070C0"/>
          <w:sz w:val="22"/>
          <w:szCs w:val="22"/>
        </w:rPr>
      </w:pPr>
    </w:p>
    <w:p w14:paraId="6A57F46D" w14:textId="77777777" w:rsidR="00A1166E" w:rsidRDefault="00A1166E" w:rsidP="00552588">
      <w:pPr>
        <w:rPr>
          <w:rFonts w:ascii="Verdana" w:hAnsi="Verdana" w:cs="Arial"/>
          <w:b/>
          <w:color w:val="0070C0"/>
          <w:sz w:val="22"/>
          <w:szCs w:val="22"/>
        </w:rPr>
      </w:pPr>
    </w:p>
    <w:p w14:paraId="45D86ADB" w14:textId="77777777" w:rsidR="00A1166E" w:rsidRDefault="00A1166E" w:rsidP="00552588">
      <w:pPr>
        <w:rPr>
          <w:rFonts w:ascii="Verdana" w:hAnsi="Verdana" w:cs="Arial"/>
          <w:b/>
          <w:color w:val="0070C0"/>
          <w:sz w:val="22"/>
          <w:szCs w:val="22"/>
        </w:rPr>
      </w:pPr>
    </w:p>
    <w:p w14:paraId="00CD1B45" w14:textId="77777777" w:rsidR="00C0621F" w:rsidRDefault="00C0621F" w:rsidP="00552588">
      <w:pPr>
        <w:rPr>
          <w:rFonts w:ascii="Verdana" w:hAnsi="Verdana" w:cs="Arial"/>
          <w:b/>
          <w:color w:val="0070C0"/>
          <w:sz w:val="22"/>
          <w:szCs w:val="22"/>
        </w:rPr>
      </w:pPr>
    </w:p>
    <w:p w14:paraId="0F99AAD2" w14:textId="5E05A479" w:rsidR="00C0621F" w:rsidRDefault="00C0621F" w:rsidP="00552588">
      <w:pPr>
        <w:rPr>
          <w:rFonts w:ascii="Verdana" w:hAnsi="Verdana" w:cs="Arial"/>
          <w:b/>
          <w:color w:val="0070C0"/>
          <w:sz w:val="22"/>
          <w:szCs w:val="22"/>
        </w:rPr>
      </w:pPr>
    </w:p>
    <w:p w14:paraId="198396C4" w14:textId="683BAAC0" w:rsidR="000D44AD" w:rsidRDefault="000D44AD" w:rsidP="00552588">
      <w:pPr>
        <w:rPr>
          <w:rFonts w:ascii="Verdana" w:hAnsi="Verdana" w:cs="Arial"/>
          <w:b/>
          <w:color w:val="0070C0"/>
          <w:sz w:val="22"/>
          <w:szCs w:val="22"/>
        </w:rPr>
      </w:pPr>
    </w:p>
    <w:p w14:paraId="541287E0" w14:textId="65F38D71" w:rsidR="000D44AD" w:rsidRDefault="000D44AD" w:rsidP="00552588">
      <w:pPr>
        <w:rPr>
          <w:rFonts w:ascii="Verdana" w:hAnsi="Verdana" w:cs="Arial"/>
          <w:b/>
          <w:color w:val="0070C0"/>
          <w:sz w:val="22"/>
          <w:szCs w:val="22"/>
        </w:rPr>
      </w:pPr>
    </w:p>
    <w:p w14:paraId="4B860590" w14:textId="6F903329" w:rsidR="000D44AD" w:rsidRDefault="000D44AD" w:rsidP="00552588">
      <w:pPr>
        <w:rPr>
          <w:rFonts w:ascii="Verdana" w:hAnsi="Verdana" w:cs="Arial"/>
          <w:b/>
          <w:color w:val="0070C0"/>
          <w:sz w:val="22"/>
          <w:szCs w:val="22"/>
        </w:rPr>
      </w:pPr>
    </w:p>
    <w:p w14:paraId="0A07A189" w14:textId="61CCBF23" w:rsidR="000D44AD" w:rsidRDefault="000D44AD" w:rsidP="00552588">
      <w:pPr>
        <w:rPr>
          <w:rFonts w:ascii="Verdana" w:hAnsi="Verdana" w:cs="Arial"/>
          <w:b/>
          <w:color w:val="0070C0"/>
          <w:sz w:val="22"/>
          <w:szCs w:val="22"/>
        </w:rPr>
      </w:pPr>
    </w:p>
    <w:p w14:paraId="06CD8EAA" w14:textId="16E6C748" w:rsidR="000D44AD" w:rsidRDefault="000D44AD" w:rsidP="00552588">
      <w:pPr>
        <w:rPr>
          <w:rFonts w:ascii="Verdana" w:hAnsi="Verdana" w:cs="Arial"/>
          <w:b/>
          <w:color w:val="0070C0"/>
          <w:sz w:val="22"/>
          <w:szCs w:val="22"/>
        </w:rPr>
      </w:pPr>
    </w:p>
    <w:p w14:paraId="2E77DF7D" w14:textId="47C57914" w:rsidR="000D44AD" w:rsidRDefault="000D44AD" w:rsidP="00552588">
      <w:pPr>
        <w:rPr>
          <w:rFonts w:ascii="Verdana" w:hAnsi="Verdana" w:cs="Arial"/>
          <w:b/>
          <w:color w:val="0070C0"/>
          <w:sz w:val="22"/>
          <w:szCs w:val="22"/>
        </w:rPr>
      </w:pPr>
    </w:p>
    <w:p w14:paraId="7DC2D6B8" w14:textId="36B4449C" w:rsidR="000D44AD" w:rsidRDefault="000D44AD" w:rsidP="00552588">
      <w:pPr>
        <w:rPr>
          <w:rFonts w:ascii="Verdana" w:hAnsi="Verdana" w:cs="Arial"/>
          <w:b/>
          <w:color w:val="0070C0"/>
          <w:sz w:val="22"/>
          <w:szCs w:val="22"/>
        </w:rPr>
      </w:pPr>
    </w:p>
    <w:p w14:paraId="3CB8E093" w14:textId="1B8C4152" w:rsidR="000D44AD" w:rsidRDefault="000D44AD" w:rsidP="00552588">
      <w:pPr>
        <w:rPr>
          <w:rFonts w:ascii="Verdana" w:hAnsi="Verdana" w:cs="Arial"/>
          <w:b/>
          <w:color w:val="0070C0"/>
          <w:sz w:val="22"/>
          <w:szCs w:val="22"/>
        </w:rPr>
      </w:pPr>
    </w:p>
    <w:p w14:paraId="6EB29910" w14:textId="54A6F671" w:rsidR="000D44AD" w:rsidRDefault="000D44AD" w:rsidP="00552588">
      <w:pPr>
        <w:rPr>
          <w:rFonts w:ascii="Verdana" w:hAnsi="Verdana" w:cs="Arial"/>
          <w:b/>
          <w:color w:val="0070C0"/>
          <w:sz w:val="22"/>
          <w:szCs w:val="22"/>
        </w:rPr>
      </w:pPr>
    </w:p>
    <w:p w14:paraId="2449422A" w14:textId="297C1B6D" w:rsidR="000D44AD" w:rsidRDefault="000D44AD" w:rsidP="00552588">
      <w:pPr>
        <w:rPr>
          <w:rFonts w:ascii="Verdana" w:hAnsi="Verdana" w:cs="Arial"/>
          <w:b/>
          <w:color w:val="0070C0"/>
          <w:sz w:val="22"/>
          <w:szCs w:val="22"/>
        </w:rPr>
      </w:pPr>
    </w:p>
    <w:p w14:paraId="1934FA18" w14:textId="206B27DD" w:rsidR="000D44AD" w:rsidRDefault="000D44AD" w:rsidP="00552588">
      <w:pPr>
        <w:rPr>
          <w:rFonts w:ascii="Verdana" w:hAnsi="Verdana" w:cs="Arial"/>
          <w:b/>
          <w:color w:val="0070C0"/>
          <w:sz w:val="22"/>
          <w:szCs w:val="22"/>
        </w:rPr>
      </w:pPr>
    </w:p>
    <w:p w14:paraId="49E50527" w14:textId="72038806" w:rsidR="000D44AD" w:rsidRDefault="000D44AD" w:rsidP="00552588">
      <w:pPr>
        <w:rPr>
          <w:rFonts w:ascii="Verdana" w:hAnsi="Verdana" w:cs="Arial"/>
          <w:b/>
          <w:color w:val="0070C0"/>
          <w:sz w:val="22"/>
          <w:szCs w:val="22"/>
        </w:rPr>
      </w:pPr>
    </w:p>
    <w:p w14:paraId="0C864CBD" w14:textId="173A9A32" w:rsidR="000D44AD" w:rsidRDefault="000D44AD" w:rsidP="00552588">
      <w:pPr>
        <w:rPr>
          <w:rFonts w:ascii="Verdana" w:hAnsi="Verdana" w:cs="Arial"/>
          <w:b/>
          <w:color w:val="0070C0"/>
          <w:sz w:val="22"/>
          <w:szCs w:val="22"/>
        </w:rPr>
      </w:pPr>
    </w:p>
    <w:p w14:paraId="3E3A3818" w14:textId="5A86D8F1" w:rsidR="000D44AD" w:rsidRDefault="000D44AD" w:rsidP="00552588">
      <w:pPr>
        <w:rPr>
          <w:rFonts w:ascii="Verdana" w:hAnsi="Verdana" w:cs="Arial"/>
          <w:b/>
          <w:color w:val="0070C0"/>
          <w:sz w:val="22"/>
          <w:szCs w:val="22"/>
        </w:rPr>
      </w:pPr>
    </w:p>
    <w:p w14:paraId="023D88CB" w14:textId="0DB59529" w:rsidR="000D44AD" w:rsidRDefault="000D44AD" w:rsidP="00552588">
      <w:pPr>
        <w:rPr>
          <w:rFonts w:ascii="Verdana" w:hAnsi="Verdana" w:cs="Arial"/>
          <w:b/>
          <w:color w:val="0070C0"/>
          <w:sz w:val="22"/>
          <w:szCs w:val="22"/>
        </w:rPr>
      </w:pPr>
    </w:p>
    <w:p w14:paraId="0A280F55" w14:textId="3DE0D44B" w:rsidR="000D44AD" w:rsidRDefault="000D44AD" w:rsidP="00552588">
      <w:pPr>
        <w:rPr>
          <w:rFonts w:ascii="Verdana" w:hAnsi="Verdana" w:cs="Arial"/>
          <w:b/>
          <w:color w:val="0070C0"/>
          <w:sz w:val="22"/>
          <w:szCs w:val="22"/>
        </w:rPr>
      </w:pPr>
    </w:p>
    <w:p w14:paraId="753D25B9" w14:textId="77777777" w:rsidR="000D44AD" w:rsidRDefault="000D44AD" w:rsidP="00552588">
      <w:pPr>
        <w:rPr>
          <w:rFonts w:ascii="Verdana" w:hAnsi="Verdana" w:cs="Arial"/>
          <w:b/>
          <w:color w:val="0070C0"/>
          <w:sz w:val="22"/>
          <w:szCs w:val="22"/>
        </w:rPr>
      </w:pPr>
    </w:p>
    <w:p w14:paraId="1263F6FF" w14:textId="77777777" w:rsidR="00C0621F" w:rsidRDefault="00C0621F" w:rsidP="00552588">
      <w:pPr>
        <w:rPr>
          <w:rFonts w:ascii="Verdana" w:hAnsi="Verdana" w:cs="Arial"/>
          <w:b/>
          <w:color w:val="0070C0"/>
          <w:sz w:val="22"/>
          <w:szCs w:val="22"/>
        </w:rPr>
      </w:pPr>
    </w:p>
    <w:p w14:paraId="5426BE08" w14:textId="77777777" w:rsidR="00C0621F" w:rsidRDefault="00C0621F" w:rsidP="00552588">
      <w:pPr>
        <w:rPr>
          <w:rFonts w:ascii="Verdana" w:hAnsi="Verdana" w:cs="Arial"/>
          <w:b/>
          <w:color w:val="0070C0"/>
          <w:sz w:val="22"/>
          <w:szCs w:val="22"/>
        </w:rPr>
      </w:pPr>
    </w:p>
    <w:p w14:paraId="75102BCC" w14:textId="77777777" w:rsidR="00C0621F" w:rsidRDefault="00C0621F" w:rsidP="00552588">
      <w:pPr>
        <w:rPr>
          <w:rFonts w:ascii="Verdana" w:hAnsi="Verdana" w:cs="Arial"/>
          <w:b/>
          <w:color w:val="0070C0"/>
          <w:sz w:val="22"/>
          <w:szCs w:val="22"/>
        </w:rPr>
      </w:pPr>
    </w:p>
    <w:p w14:paraId="5C15C955" w14:textId="77777777" w:rsidR="00C0621F" w:rsidRDefault="00C0621F" w:rsidP="00552588">
      <w:pPr>
        <w:rPr>
          <w:rFonts w:ascii="Verdana" w:hAnsi="Verdana" w:cs="Arial"/>
          <w:b/>
          <w:color w:val="0070C0"/>
          <w:sz w:val="22"/>
          <w:szCs w:val="22"/>
        </w:rPr>
      </w:pPr>
    </w:p>
    <w:p w14:paraId="191DD4AF" w14:textId="77777777" w:rsidR="00C0621F" w:rsidRDefault="00C0621F" w:rsidP="00552588">
      <w:pPr>
        <w:rPr>
          <w:rFonts w:ascii="Verdana" w:hAnsi="Verdana" w:cs="Arial"/>
          <w:b/>
          <w:color w:val="0070C0"/>
          <w:sz w:val="22"/>
          <w:szCs w:val="22"/>
        </w:rPr>
      </w:pPr>
    </w:p>
    <w:p w14:paraId="290E345F" w14:textId="77777777" w:rsidR="00C0621F" w:rsidRDefault="00C0621F" w:rsidP="00552588">
      <w:pPr>
        <w:rPr>
          <w:rFonts w:ascii="Verdana" w:hAnsi="Verdana" w:cs="Arial"/>
          <w:b/>
          <w:color w:val="0070C0"/>
          <w:sz w:val="22"/>
          <w:szCs w:val="22"/>
        </w:rPr>
      </w:pPr>
    </w:p>
    <w:p w14:paraId="2C7E3EEA" w14:textId="6D209C3F" w:rsidR="00C0621F" w:rsidRPr="00B72EA2" w:rsidRDefault="00C0621F" w:rsidP="00C0621F">
      <w:pPr>
        <w:pStyle w:val="Heading1"/>
        <w:ind w:hanging="716"/>
      </w:pPr>
      <w:r>
        <w:lastRenderedPageBreak/>
        <w:t xml:space="preserve"> </w:t>
      </w:r>
      <w:bookmarkStart w:id="249" w:name="_Toc82429823"/>
      <w:r w:rsidRPr="00B72EA2">
        <w:t xml:space="preserve">ANNEX </w:t>
      </w:r>
      <w:r>
        <w:t>5</w:t>
      </w:r>
      <w:r w:rsidRPr="00B72EA2">
        <w:t xml:space="preserve"> – </w:t>
      </w:r>
      <w:r>
        <w:t>Attendance guidance august 2020</w:t>
      </w:r>
      <w:bookmarkEnd w:id="249"/>
      <w:r>
        <w:t xml:space="preserve"> </w:t>
      </w:r>
      <w:r w:rsidRPr="00B72EA2">
        <w:t xml:space="preserve"> </w:t>
      </w:r>
    </w:p>
    <w:p w14:paraId="152C6B08" w14:textId="77777777" w:rsidR="00C0621F" w:rsidRDefault="00C0621F" w:rsidP="00C0621F">
      <w:pPr>
        <w:ind w:left="284"/>
        <w:rPr>
          <w:rFonts w:ascii="Verdana" w:hAnsi="Verdana" w:cs="Arial"/>
          <w:b/>
          <w:color w:val="0070C0"/>
          <w:sz w:val="22"/>
          <w:szCs w:val="22"/>
        </w:rPr>
      </w:pPr>
    </w:p>
    <w:p w14:paraId="00336AB3" w14:textId="77777777" w:rsidR="00C0621F" w:rsidRPr="00C0621F" w:rsidRDefault="00C0621F" w:rsidP="00C0621F">
      <w:pPr>
        <w:tabs>
          <w:tab w:val="right" w:pos="9000"/>
        </w:tabs>
        <w:ind w:right="28"/>
        <w:rPr>
          <w:rFonts w:ascii="Verdana" w:hAnsi="Verdana"/>
          <w:b/>
          <w:u w:val="single"/>
          <w:lang w:eastAsia="en-US"/>
        </w:rPr>
      </w:pPr>
      <w:r w:rsidRPr="00C0621F">
        <w:rPr>
          <w:rFonts w:ascii="Verdana" w:hAnsi="Verdana"/>
          <w:b/>
          <w:u w:val="single"/>
          <w:lang w:eastAsia="en-US"/>
        </w:rPr>
        <w:t>Revised School Attendance Guidance August 2020</w:t>
      </w:r>
    </w:p>
    <w:p w14:paraId="4F91007C" w14:textId="77777777" w:rsidR="00C0621F" w:rsidRPr="00C0621F" w:rsidRDefault="00C0621F" w:rsidP="00C0621F">
      <w:pPr>
        <w:tabs>
          <w:tab w:val="right" w:pos="9000"/>
        </w:tabs>
        <w:ind w:right="28"/>
        <w:rPr>
          <w:rFonts w:ascii="Verdana" w:hAnsi="Verdana"/>
          <w:b/>
          <w:u w:val="single"/>
          <w:lang w:eastAsia="en-US"/>
        </w:rPr>
      </w:pPr>
    </w:p>
    <w:p w14:paraId="08CC7C61"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We want to take this opportunity to highlight revisions in the Government guidance in regard to school attendance.  </w:t>
      </w:r>
    </w:p>
    <w:p w14:paraId="27CC433F" w14:textId="77777777" w:rsidR="00C0621F" w:rsidRPr="00C0621F" w:rsidRDefault="00C0621F" w:rsidP="00C0621F">
      <w:pPr>
        <w:tabs>
          <w:tab w:val="right" w:pos="9000"/>
        </w:tabs>
        <w:ind w:right="28"/>
        <w:rPr>
          <w:rFonts w:ascii="Verdana" w:hAnsi="Verdana"/>
          <w:bCs/>
          <w:lang w:eastAsia="en-US"/>
        </w:rPr>
      </w:pPr>
    </w:p>
    <w:p w14:paraId="623C8F97"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The revised guidance in full can be found  </w:t>
      </w:r>
      <w:hyperlink r:id="rId268" w:history="1">
        <w:r w:rsidRPr="00C0621F">
          <w:rPr>
            <w:rFonts w:ascii="Verdana" w:hAnsi="Verdana"/>
            <w:bCs/>
            <w:color w:val="0000FF"/>
            <w:u w:val="single"/>
            <w:lang w:eastAsia="en-US"/>
          </w:rPr>
          <w:t>Here</w:t>
        </w:r>
      </w:hyperlink>
    </w:p>
    <w:p w14:paraId="485D8D8A" w14:textId="77777777" w:rsidR="00C0621F" w:rsidRPr="00C0621F" w:rsidRDefault="00C0621F" w:rsidP="00C0621F">
      <w:pPr>
        <w:tabs>
          <w:tab w:val="right" w:pos="9000"/>
        </w:tabs>
        <w:ind w:right="28"/>
        <w:rPr>
          <w:rFonts w:ascii="Verdana" w:hAnsi="Verdana"/>
          <w:bCs/>
          <w:lang w:eastAsia="en-US"/>
        </w:rPr>
      </w:pPr>
    </w:p>
    <w:p w14:paraId="480BC05F"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In addition, an addendum entitled ‘recording attendance in relation to COVID-19 during the 2020 to 2021 academic year’ was also published and can be found </w:t>
      </w:r>
      <w:hyperlink r:id="rId269" w:history="1">
        <w:r w:rsidRPr="00C0621F">
          <w:rPr>
            <w:rFonts w:ascii="Verdana" w:hAnsi="Verdana"/>
            <w:bCs/>
            <w:color w:val="0000FF"/>
            <w:u w:val="single"/>
            <w:lang w:eastAsia="en-US"/>
          </w:rPr>
          <w:t>Here</w:t>
        </w:r>
      </w:hyperlink>
    </w:p>
    <w:p w14:paraId="05DFE32B" w14:textId="77777777" w:rsidR="00C0621F" w:rsidRPr="00C0621F" w:rsidRDefault="00C0621F" w:rsidP="00C0621F">
      <w:pPr>
        <w:tabs>
          <w:tab w:val="right" w:pos="9000"/>
        </w:tabs>
        <w:ind w:right="28"/>
        <w:rPr>
          <w:rFonts w:ascii="Verdana" w:hAnsi="Verdana"/>
          <w:b/>
          <w:u w:val="single"/>
          <w:lang w:eastAsia="en-US"/>
        </w:rPr>
      </w:pPr>
    </w:p>
    <w:p w14:paraId="791A9640" w14:textId="27B53C81" w:rsidR="00C0621F" w:rsidRDefault="00C0621F" w:rsidP="00C0621F">
      <w:pPr>
        <w:rPr>
          <w:rFonts w:ascii="Verdana" w:hAnsi="Verdana" w:cs="Arial"/>
          <w:b/>
          <w:bCs/>
          <w:lang w:eastAsia="en-US"/>
        </w:rPr>
      </w:pPr>
      <w:r w:rsidRPr="00C0621F">
        <w:rPr>
          <w:rFonts w:ascii="Verdana" w:hAnsi="Verdana" w:cs="Arial"/>
          <w:b/>
          <w:bCs/>
          <w:lang w:eastAsia="en-US"/>
        </w:rPr>
        <w:t>Key points:</w:t>
      </w:r>
    </w:p>
    <w:p w14:paraId="6EDEEEDC" w14:textId="77777777" w:rsidR="007E6A26" w:rsidRPr="00C0621F" w:rsidRDefault="007E6A26" w:rsidP="00C0621F">
      <w:pPr>
        <w:rPr>
          <w:rFonts w:ascii="Verdana" w:hAnsi="Verdana" w:cs="Arial"/>
          <w:b/>
          <w:bCs/>
          <w:lang w:eastAsia="en-US"/>
        </w:rPr>
      </w:pPr>
    </w:p>
    <w:p w14:paraId="0C0306D8" w14:textId="77777777" w:rsidR="00C0621F" w:rsidRPr="007E6A26" w:rsidRDefault="00C0621F" w:rsidP="007E6A26">
      <w:pPr>
        <w:rPr>
          <w:rFonts w:ascii="Verdana" w:hAnsi="Verdana"/>
          <w:lang w:val="en"/>
        </w:rPr>
      </w:pPr>
      <w:r w:rsidRPr="007E6A26">
        <w:rPr>
          <w:rFonts w:ascii="Verdana" w:hAnsi="Verdana"/>
          <w:lang w:val="en" w:eastAsia="en-US"/>
        </w:rPr>
        <w:t>Attendance expectations</w:t>
      </w:r>
    </w:p>
    <w:p w14:paraId="6B2A4E07"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From the start of the autumn term 2020 pupil attendance will be mandatory and the usual rules on attendance will apply, including:</w:t>
      </w:r>
    </w:p>
    <w:p w14:paraId="51006046" w14:textId="77777777" w:rsidR="00C0621F" w:rsidRPr="00C0621F" w:rsidRDefault="00C0621F" w:rsidP="00B4482A">
      <w:pPr>
        <w:numPr>
          <w:ilvl w:val="0"/>
          <w:numId w:val="132"/>
        </w:numPr>
        <w:spacing w:before="100" w:beforeAutospacing="1" w:after="100" w:afterAutospacing="1"/>
        <w:rPr>
          <w:rFonts w:ascii="Verdana" w:hAnsi="Verdana"/>
          <w:lang w:val="en" w:eastAsia="en-US"/>
        </w:rPr>
      </w:pPr>
      <w:r w:rsidRPr="00C0621F">
        <w:rPr>
          <w:rFonts w:ascii="Verdana" w:hAnsi="Verdana"/>
          <w:lang w:val="en" w:eastAsia="en-US"/>
        </w:rPr>
        <w:t>parents’ duty to ensure that their child of compulsory school age attends regularly at the school where the child is a registered pupil</w:t>
      </w:r>
    </w:p>
    <w:p w14:paraId="167A2F7B" w14:textId="77777777" w:rsidR="00C0621F" w:rsidRPr="00C0621F" w:rsidRDefault="00C0621F" w:rsidP="00B4482A">
      <w:pPr>
        <w:numPr>
          <w:ilvl w:val="0"/>
          <w:numId w:val="132"/>
        </w:numPr>
        <w:spacing w:before="100" w:beforeAutospacing="1" w:after="100" w:afterAutospacing="1"/>
        <w:rPr>
          <w:rFonts w:ascii="Verdana" w:hAnsi="Verdana"/>
          <w:lang w:val="en" w:eastAsia="en-US"/>
        </w:rPr>
      </w:pPr>
      <w:r w:rsidRPr="00C0621F">
        <w:rPr>
          <w:rFonts w:ascii="Verdana" w:hAnsi="Verdana"/>
          <w:lang w:val="en" w:eastAsia="en-US"/>
        </w:rPr>
        <w:t>schools’ responsibilities to record attendance and follow up absence</w:t>
      </w:r>
    </w:p>
    <w:p w14:paraId="687C3130" w14:textId="77777777" w:rsidR="00C0621F" w:rsidRPr="00C0621F" w:rsidRDefault="00C0621F" w:rsidP="00B4482A">
      <w:pPr>
        <w:numPr>
          <w:ilvl w:val="0"/>
          <w:numId w:val="132"/>
        </w:numPr>
        <w:spacing w:before="100" w:beforeAutospacing="1" w:after="100" w:afterAutospacing="1"/>
        <w:rPr>
          <w:rFonts w:ascii="Verdana" w:hAnsi="Verdana"/>
          <w:lang w:val="en" w:eastAsia="en-US"/>
        </w:rPr>
      </w:pPr>
      <w:r w:rsidRPr="00C0621F">
        <w:rPr>
          <w:rFonts w:ascii="Verdana" w:hAnsi="Verdana"/>
          <w:lang w:val="en" w:eastAsia="en-US"/>
        </w:rPr>
        <w:t>the ability to issue sanctions, including fixed penalty notices, in line with local authorities’ codes of conduct</w:t>
      </w:r>
    </w:p>
    <w:p w14:paraId="7F77DE6B" w14:textId="77777777" w:rsidR="00C0621F" w:rsidRPr="00C0621F" w:rsidRDefault="00C0621F" w:rsidP="00C0621F">
      <w:pPr>
        <w:rPr>
          <w:rFonts w:ascii="Verdana" w:hAnsi="Verdana" w:cs="Arial"/>
          <w:b/>
          <w:bCs/>
          <w:lang w:eastAsia="en-US"/>
        </w:rPr>
      </w:pPr>
    </w:p>
    <w:p w14:paraId="349CA2DC" w14:textId="77777777" w:rsidR="00C0621F" w:rsidRPr="00C0621F" w:rsidRDefault="00C0621F" w:rsidP="00C0621F">
      <w:pPr>
        <w:rPr>
          <w:rFonts w:ascii="Verdana" w:hAnsi="Verdana" w:cs="Calibri"/>
          <w:lang w:eastAsia="en-US"/>
        </w:rPr>
      </w:pPr>
      <w:r w:rsidRPr="00C0621F">
        <w:rPr>
          <w:rFonts w:ascii="Verdana" w:hAnsi="Verdana" w:cs="Calibri"/>
          <w:lang w:eastAsia="en-US"/>
        </w:rPr>
        <w:t>The addendum gives clear guidance on where not attending in ‘COVID-19 related circumstances’ would apply.</w:t>
      </w:r>
    </w:p>
    <w:p w14:paraId="7820B2A7" w14:textId="77777777" w:rsidR="00C0621F" w:rsidRPr="00C0621F" w:rsidRDefault="00C0621F" w:rsidP="00C0621F">
      <w:pPr>
        <w:rPr>
          <w:rFonts w:ascii="Verdana" w:hAnsi="Verdana" w:cs="Calibri"/>
          <w:lang w:eastAsia="en-US"/>
        </w:rPr>
      </w:pPr>
    </w:p>
    <w:p w14:paraId="19729D9E" w14:textId="77777777" w:rsidR="00C0621F" w:rsidRPr="00C0621F" w:rsidRDefault="00C0621F" w:rsidP="00C0621F">
      <w:pPr>
        <w:rPr>
          <w:rFonts w:ascii="Verdana" w:hAnsi="Verdana" w:cs="Calibri"/>
          <w:lang w:eastAsia="en-US"/>
        </w:rPr>
      </w:pPr>
      <w:r w:rsidRPr="00C0621F">
        <w:rPr>
          <w:rFonts w:ascii="Verdana" w:hAnsi="Verdana" w:cs="Calibri"/>
          <w:lang w:eastAsia="en-US"/>
        </w:rPr>
        <w:t>These are:</w:t>
      </w:r>
    </w:p>
    <w:p w14:paraId="5D156E12" w14:textId="77777777" w:rsidR="00C0621F" w:rsidRPr="00C0621F" w:rsidRDefault="00C0621F" w:rsidP="00C0621F">
      <w:pPr>
        <w:rPr>
          <w:rFonts w:ascii="Verdana" w:hAnsi="Verdana" w:cs="Calibri"/>
          <w:lang w:eastAsia="en-US"/>
        </w:rPr>
      </w:pPr>
    </w:p>
    <w:p w14:paraId="1A2C80CF"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Pupils who are required to self-isolate as they, or a member of their household, has symptoms or confirmed COVID.</w:t>
      </w:r>
    </w:p>
    <w:p w14:paraId="385637A0" w14:textId="77777777" w:rsidR="00C0621F" w:rsidRPr="00C0621F" w:rsidRDefault="00C0621F" w:rsidP="00C0621F">
      <w:pPr>
        <w:ind w:left="720"/>
        <w:rPr>
          <w:rFonts w:ascii="Verdana" w:eastAsia="Calibri" w:hAnsi="Verdana" w:cs="Calibri"/>
          <w:lang w:eastAsia="en-US"/>
        </w:rPr>
      </w:pPr>
    </w:p>
    <w:p w14:paraId="5EA0D854"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Pupils who are required to self-isolate because they are a close contact of someone who has symptoms or confirmed COVID-19.</w:t>
      </w:r>
    </w:p>
    <w:p w14:paraId="5B97FB3C" w14:textId="77777777" w:rsidR="00C0621F" w:rsidRPr="00C0621F" w:rsidRDefault="00C0621F" w:rsidP="00C0621F">
      <w:pPr>
        <w:rPr>
          <w:rFonts w:ascii="Verdana" w:hAnsi="Verdana" w:cs="Calibri"/>
          <w:lang w:eastAsia="en-US"/>
        </w:rPr>
      </w:pPr>
    </w:p>
    <w:p w14:paraId="708E1C23"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 xml:space="preserve">Pupils who are required by legislation to self -isolate as part of a period of quarantine. </w:t>
      </w:r>
    </w:p>
    <w:p w14:paraId="16DA67C6" w14:textId="77777777" w:rsidR="00C0621F" w:rsidRPr="00C0621F" w:rsidRDefault="00C0621F" w:rsidP="00C0621F">
      <w:pPr>
        <w:rPr>
          <w:rFonts w:ascii="Verdana" w:hAnsi="Verdana" w:cs="Calibri"/>
          <w:lang w:eastAsia="en-US"/>
        </w:rPr>
      </w:pPr>
    </w:p>
    <w:p w14:paraId="53CBD08C" w14:textId="77777777" w:rsidR="00C0621F" w:rsidRPr="00C0621F" w:rsidRDefault="00C0621F" w:rsidP="00B4482A">
      <w:pPr>
        <w:numPr>
          <w:ilvl w:val="0"/>
          <w:numId w:val="133"/>
        </w:numPr>
        <w:rPr>
          <w:rFonts w:ascii="Verdana" w:eastAsia="Calibri" w:hAnsi="Verdana" w:cs="Calibri"/>
          <w:lang w:eastAsia="en-US"/>
        </w:rPr>
      </w:pPr>
      <w:r w:rsidRPr="00C0621F">
        <w:rPr>
          <w:rFonts w:ascii="Verdana" w:eastAsia="Calibri" w:hAnsi="Verdana" w:cs="Calibri"/>
          <w:lang w:eastAsia="en-US"/>
        </w:rPr>
        <w:t xml:space="preserve">Pupils who are clinically extremely vulnerable in any future local lockdown scenario only. </w:t>
      </w:r>
    </w:p>
    <w:p w14:paraId="73F6ECB9" w14:textId="77777777" w:rsidR="007E6A26" w:rsidRDefault="007E6A26" w:rsidP="007E6A26">
      <w:pPr>
        <w:rPr>
          <w:rFonts w:ascii="Verdana" w:hAnsi="Verdana"/>
          <w:lang w:val="en" w:eastAsia="en-US"/>
        </w:rPr>
      </w:pPr>
    </w:p>
    <w:p w14:paraId="4D0C7ED9" w14:textId="60FD641F" w:rsidR="00C0621F" w:rsidRPr="007E6A26" w:rsidRDefault="00C0621F" w:rsidP="007E6A26">
      <w:pPr>
        <w:rPr>
          <w:rFonts w:ascii="Verdana" w:hAnsi="Verdana"/>
          <w:b/>
          <w:bCs/>
          <w:lang w:val="en"/>
        </w:rPr>
      </w:pPr>
      <w:r w:rsidRPr="007E6A26">
        <w:rPr>
          <w:rFonts w:ascii="Verdana" w:hAnsi="Verdana"/>
          <w:b/>
          <w:bCs/>
          <w:lang w:val="en" w:eastAsia="en-US"/>
        </w:rPr>
        <w:t>Remote education</w:t>
      </w:r>
    </w:p>
    <w:p w14:paraId="736B2B90"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If a pupil is not attending school due to circumstances related to COVID-19 as identified above, the DfE expect schools to immediately offer access to remote education. Schools should keep a record of, and monitor engagement with this activity, but this does not need to be tracked in the attendance register.</w:t>
      </w:r>
    </w:p>
    <w:p w14:paraId="71732041" w14:textId="77777777" w:rsidR="00C0621F" w:rsidRPr="00C0621F" w:rsidRDefault="00C0621F" w:rsidP="00C0621F">
      <w:pPr>
        <w:spacing w:before="100" w:beforeAutospacing="1" w:after="100" w:afterAutospacing="1"/>
        <w:rPr>
          <w:rFonts w:ascii="Verdana" w:hAnsi="Verdana"/>
          <w:b/>
          <w:bCs/>
          <w:lang w:val="en"/>
        </w:rPr>
      </w:pPr>
      <w:r w:rsidRPr="00C0621F">
        <w:rPr>
          <w:rFonts w:ascii="Verdana" w:hAnsi="Verdana"/>
          <w:b/>
          <w:bCs/>
          <w:lang w:val="en"/>
        </w:rPr>
        <w:t>Attendance codes</w:t>
      </w:r>
    </w:p>
    <w:p w14:paraId="68A96202"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 xml:space="preserve">From September, schools should return to using the attendance and absence codes in use before the outbreak (set out on page 9 of the </w:t>
      </w:r>
      <w:hyperlink r:id="rId270" w:history="1">
        <w:r w:rsidRPr="00C0621F">
          <w:rPr>
            <w:rFonts w:ascii="Verdana" w:hAnsi="Verdana"/>
            <w:color w:val="0000FF"/>
            <w:u w:val="single"/>
            <w:lang w:val="en"/>
          </w:rPr>
          <w:t>attendance guidance</w:t>
        </w:r>
      </w:hyperlink>
      <w:r w:rsidRPr="00C0621F">
        <w:rPr>
          <w:rFonts w:ascii="Verdana" w:hAnsi="Verdana"/>
          <w:lang w:val="en"/>
        </w:rPr>
        <w:t xml:space="preserve">). </w:t>
      </w:r>
    </w:p>
    <w:p w14:paraId="4521E56E"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lastRenderedPageBreak/>
        <w:t>An additional category of ‘not attending in circumstances related to coronavirus (COVID-19)’ has now been added.</w:t>
      </w:r>
    </w:p>
    <w:p w14:paraId="406B8CB8" w14:textId="77777777" w:rsidR="00C0621F" w:rsidRPr="00C0621F" w:rsidRDefault="00C0621F" w:rsidP="00B4482A">
      <w:pPr>
        <w:numPr>
          <w:ilvl w:val="0"/>
          <w:numId w:val="134"/>
        </w:numPr>
        <w:spacing w:before="100" w:beforeAutospacing="1" w:after="100" w:afterAutospacing="1"/>
        <w:rPr>
          <w:rFonts w:ascii="Verdana" w:hAnsi="Verdana"/>
          <w:lang w:val="en" w:eastAsia="en-US"/>
        </w:rPr>
      </w:pPr>
      <w:r w:rsidRPr="00C0621F">
        <w:rPr>
          <w:rFonts w:ascii="Verdana" w:hAnsi="Verdana"/>
          <w:lang w:val="en" w:eastAsia="en-US"/>
        </w:rPr>
        <w:t xml:space="preserve">pupils not attending a session who meet the criteria for ‘not attending in circumstances related to COVID-19’ should be recorded using </w:t>
      </w:r>
      <w:r w:rsidRPr="00C0621F">
        <w:rPr>
          <w:rFonts w:ascii="Verdana" w:hAnsi="Verdana"/>
          <w:b/>
          <w:bCs/>
          <w:lang w:val="en" w:eastAsia="en-US"/>
        </w:rPr>
        <w:t>code X</w:t>
      </w:r>
      <w:hyperlink r:id="rId271" w:anchor="fn:4" w:history="1">
        <w:r w:rsidRPr="00C0621F">
          <w:rPr>
            <w:rFonts w:ascii="Verdana" w:hAnsi="Verdana"/>
            <w:color w:val="0000FF"/>
            <w:u w:val="single"/>
            <w:vertAlign w:val="superscript"/>
            <w:lang w:val="en" w:eastAsia="en-US"/>
          </w:rPr>
          <w:t>4</w:t>
        </w:r>
      </w:hyperlink>
      <w:r w:rsidRPr="00C0621F">
        <w:rPr>
          <w:rFonts w:ascii="Verdana" w:hAnsi="Verdana"/>
          <w:lang w:val="en" w:eastAsia="en-US"/>
        </w:rPr>
        <w:t xml:space="preserve"> </w:t>
      </w:r>
    </w:p>
    <w:p w14:paraId="79024DED" w14:textId="77777777" w:rsidR="00C0621F" w:rsidRPr="00C0621F" w:rsidRDefault="00C0621F" w:rsidP="00B4482A">
      <w:pPr>
        <w:numPr>
          <w:ilvl w:val="0"/>
          <w:numId w:val="134"/>
        </w:numPr>
        <w:spacing w:before="100" w:beforeAutospacing="1" w:after="100" w:afterAutospacing="1"/>
        <w:rPr>
          <w:rFonts w:ascii="Verdana" w:hAnsi="Verdana"/>
          <w:lang w:val="en" w:eastAsia="en-US"/>
        </w:rPr>
      </w:pPr>
      <w:r w:rsidRPr="00C0621F">
        <w:rPr>
          <w:rFonts w:ascii="Verdana" w:hAnsi="Verdana"/>
          <w:lang w:val="en" w:eastAsia="en-US"/>
        </w:rPr>
        <w:t>schools should continue to use code X for non-compulsory school aged pupils who are not expected to attend a session, as they did before the outbreak</w:t>
      </w:r>
    </w:p>
    <w:p w14:paraId="68746A31" w14:textId="77777777" w:rsidR="00C0621F" w:rsidRPr="00C0621F" w:rsidRDefault="00C0621F" w:rsidP="00C0621F">
      <w:pPr>
        <w:spacing w:before="100" w:beforeAutospacing="1" w:after="100" w:afterAutospacing="1"/>
        <w:rPr>
          <w:rFonts w:ascii="Verdana" w:hAnsi="Verdana"/>
          <w:b/>
          <w:bCs/>
          <w:lang w:val="en" w:eastAsia="en-US"/>
        </w:rPr>
      </w:pPr>
      <w:r w:rsidRPr="00C0621F">
        <w:rPr>
          <w:rFonts w:ascii="Verdana" w:hAnsi="Verdana"/>
          <w:b/>
          <w:bCs/>
          <w:lang w:val="en" w:eastAsia="en-US"/>
        </w:rPr>
        <w:t>Transition and Expected Attendance</w:t>
      </w:r>
    </w:p>
    <w:p w14:paraId="551AC59F" w14:textId="77777777" w:rsidR="00C0621F" w:rsidRPr="00C0621F" w:rsidRDefault="00C0621F" w:rsidP="00C0621F">
      <w:pPr>
        <w:spacing w:before="100" w:beforeAutospacing="1" w:after="100" w:afterAutospacing="1"/>
        <w:rPr>
          <w:rFonts w:ascii="Verdana" w:hAnsi="Verdana"/>
          <w:lang w:val="en" w:eastAsia="en-US"/>
        </w:rPr>
      </w:pPr>
      <w:r w:rsidRPr="00C0621F">
        <w:rPr>
          <w:rFonts w:ascii="Verdana" w:hAnsi="Verdana"/>
          <w:lang w:val="en" w:eastAsia="en-US"/>
        </w:rPr>
        <w:t xml:space="preserve">We would request that schools are particularly vigilant in regard to children who you were expecting to attend but may not. We are mindful that the normal transition preparations have been somewhat disrupted during the pandemic and therefore first day contact and follow up, as advised in the CME Guidance </w:t>
      </w:r>
      <w:r w:rsidRPr="00C0621F">
        <w:rPr>
          <w:rFonts w:ascii="Verdana" w:hAnsi="Verdana"/>
          <w:color w:val="FF0000"/>
          <w:lang w:val="en" w:eastAsia="en-US"/>
        </w:rPr>
        <w:t>(</w:t>
      </w:r>
      <w:hyperlink r:id="rId272" w:history="1">
        <w:r w:rsidRPr="00C0621F">
          <w:rPr>
            <w:rFonts w:ascii="Verdana" w:hAnsi="Verdana"/>
            <w:color w:val="0000FF"/>
            <w:u w:val="single"/>
            <w:lang w:val="en" w:eastAsia="en-US"/>
          </w:rPr>
          <w:t>Here</w:t>
        </w:r>
      </w:hyperlink>
      <w:r w:rsidRPr="00C0621F">
        <w:rPr>
          <w:rFonts w:ascii="Verdana" w:hAnsi="Verdana"/>
          <w:color w:val="FF0000"/>
          <w:lang w:val="en" w:eastAsia="en-US"/>
        </w:rPr>
        <w:t>)</w:t>
      </w:r>
      <w:r w:rsidRPr="00C0621F">
        <w:rPr>
          <w:rFonts w:ascii="Verdana" w:hAnsi="Verdana"/>
          <w:lang w:val="en" w:eastAsia="en-US"/>
        </w:rPr>
        <w:t xml:space="preserve"> will be crucial to prevent children from falling out of education. </w:t>
      </w:r>
    </w:p>
    <w:p w14:paraId="7F1C4D35" w14:textId="77777777" w:rsidR="00C0621F" w:rsidRPr="00C0621F" w:rsidRDefault="00C0621F" w:rsidP="00C0621F">
      <w:pPr>
        <w:rPr>
          <w:rFonts w:ascii="Verdana" w:hAnsi="Verdana" w:cs="Arial"/>
          <w:lang w:eastAsia="en-US"/>
        </w:rPr>
      </w:pPr>
    </w:p>
    <w:p w14:paraId="7BCAF265" w14:textId="77777777" w:rsidR="00C0621F" w:rsidRPr="00C0621F" w:rsidRDefault="00C0621F" w:rsidP="00C0621F">
      <w:pPr>
        <w:rPr>
          <w:rFonts w:ascii="Verdana" w:hAnsi="Verdana" w:cs="Arial"/>
          <w:lang w:eastAsia="en-US"/>
        </w:rPr>
      </w:pPr>
      <w:r w:rsidRPr="00C0621F">
        <w:rPr>
          <w:rFonts w:ascii="Verdana" w:hAnsi="Verdana" w:cs="Arial"/>
          <w:lang w:eastAsia="en-US"/>
        </w:rPr>
        <w:t>Should you have any further queries regarding school attendance, please contact Pupil Entitlement Investigation on;</w:t>
      </w:r>
    </w:p>
    <w:p w14:paraId="33C20E8B" w14:textId="77777777" w:rsidR="00C0621F" w:rsidRPr="00C0621F" w:rsidRDefault="00C0621F" w:rsidP="00C0621F">
      <w:pPr>
        <w:rPr>
          <w:rFonts w:ascii="Verdana" w:hAnsi="Verdana" w:cs="Arial"/>
          <w:lang w:eastAsia="en-US"/>
        </w:rPr>
      </w:pPr>
    </w:p>
    <w:p w14:paraId="36B4BC18" w14:textId="77777777" w:rsidR="00C0621F" w:rsidRPr="00C0621F" w:rsidRDefault="00C0621F" w:rsidP="00C0621F">
      <w:pPr>
        <w:rPr>
          <w:rFonts w:ascii="Verdana" w:hAnsi="Verdana" w:cs="Arial"/>
          <w:lang w:eastAsia="en-US"/>
        </w:rPr>
      </w:pPr>
      <w:r w:rsidRPr="00C0621F">
        <w:rPr>
          <w:rFonts w:ascii="Verdana" w:hAnsi="Verdana" w:cs="Arial"/>
          <w:lang w:eastAsia="en-US"/>
        </w:rPr>
        <w:t xml:space="preserve">Email - </w:t>
      </w:r>
      <w:hyperlink r:id="rId273" w:history="1">
        <w:r w:rsidRPr="00C0621F">
          <w:rPr>
            <w:rFonts w:ascii="Verdana" w:hAnsi="Verdana" w:cs="Arial"/>
            <w:u w:val="single"/>
            <w:lang w:eastAsia="en-US"/>
          </w:rPr>
          <w:t>PEI@westsussex.gov.uk</w:t>
        </w:r>
      </w:hyperlink>
    </w:p>
    <w:p w14:paraId="4EA0B724" w14:textId="77777777" w:rsidR="00C0621F" w:rsidRPr="00C0621F" w:rsidRDefault="00C0621F" w:rsidP="00C0621F">
      <w:pPr>
        <w:rPr>
          <w:rFonts w:ascii="Verdana" w:hAnsi="Verdana" w:cs="Arial"/>
          <w:lang w:eastAsia="en-US"/>
        </w:rPr>
      </w:pPr>
    </w:p>
    <w:p w14:paraId="069EB26E" w14:textId="77777777" w:rsidR="00C0621F" w:rsidRPr="00C0621F" w:rsidRDefault="00C0621F" w:rsidP="00C0621F">
      <w:pPr>
        <w:rPr>
          <w:rFonts w:ascii="Verdana" w:hAnsi="Verdana" w:cs="Arial"/>
          <w:lang w:eastAsia="en-US"/>
        </w:rPr>
      </w:pPr>
      <w:r w:rsidRPr="00C0621F">
        <w:rPr>
          <w:rFonts w:ascii="Verdana" w:hAnsi="Verdana" w:cs="Arial"/>
          <w:lang w:eastAsia="en-US"/>
        </w:rPr>
        <w:t>Tel - 0330 222 8200</w:t>
      </w:r>
    </w:p>
    <w:p w14:paraId="0CD5FAFF" w14:textId="7F706054" w:rsidR="003F6EF9" w:rsidRPr="008B7B69" w:rsidRDefault="003F6EF9" w:rsidP="00C0621F">
      <w:pPr>
        <w:ind w:left="284"/>
        <w:rPr>
          <w:rFonts w:ascii="Verdana" w:hAnsi="Verdana" w:cs="Arial"/>
          <w:b/>
          <w:color w:val="0070C0"/>
          <w:sz w:val="22"/>
          <w:szCs w:val="22"/>
        </w:rPr>
      </w:pPr>
      <w:r w:rsidRPr="008B7B69">
        <w:rPr>
          <w:rFonts w:ascii="Verdana" w:hAnsi="Verdana" w:cs="Arial"/>
          <w:b/>
          <w:color w:val="0070C0"/>
          <w:sz w:val="22"/>
          <w:szCs w:val="22"/>
        </w:rPr>
        <w:br w:type="page"/>
      </w:r>
    </w:p>
    <w:p w14:paraId="0CD5FB00" w14:textId="44444D21" w:rsidR="00B35909" w:rsidRPr="00B72EA2" w:rsidRDefault="00E851B3" w:rsidP="00B72EA2">
      <w:pPr>
        <w:pStyle w:val="Heading1"/>
        <w:ind w:hanging="716"/>
      </w:pPr>
      <w:bookmarkStart w:id="250" w:name="_Hlk50046020"/>
      <w:r w:rsidRPr="00B72EA2">
        <w:lastRenderedPageBreak/>
        <w:t xml:space="preserve"> </w:t>
      </w:r>
      <w:bookmarkStart w:id="251" w:name="_Toc82429824"/>
      <w:r w:rsidR="00577C33" w:rsidRPr="00B72EA2">
        <w:t>ANNEX</w:t>
      </w:r>
      <w:r w:rsidR="005C3371" w:rsidRPr="00B72EA2">
        <w:t xml:space="preserve"> </w:t>
      </w:r>
      <w:r w:rsidR="007E6A26">
        <w:t>6</w:t>
      </w:r>
      <w:r w:rsidR="005C3371" w:rsidRPr="00B72EA2">
        <w:t xml:space="preserve"> – RECORDING FORM</w:t>
      </w:r>
      <w:bookmarkEnd w:id="251"/>
      <w:r w:rsidR="009D57D8" w:rsidRPr="00B72EA2">
        <w:t xml:space="preserve"> </w:t>
      </w:r>
    </w:p>
    <w:bookmarkEnd w:id="250"/>
    <w:p w14:paraId="0CD5FB01"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253"/>
        <w:gridCol w:w="2328"/>
        <w:gridCol w:w="2254"/>
      </w:tblGrid>
      <w:tr w:rsidR="00050DBB" w:rsidRPr="00B72EA2" w14:paraId="0CD5FB04" w14:textId="77777777" w:rsidTr="004E371A">
        <w:trPr>
          <w:trHeight w:val="537"/>
        </w:trPr>
        <w:tc>
          <w:tcPr>
            <w:tcW w:w="2670" w:type="dxa"/>
            <w:shd w:val="clear" w:color="auto" w:fill="auto"/>
            <w:vAlign w:val="center"/>
          </w:tcPr>
          <w:p w14:paraId="0CD5FB02"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Child’s name:</w:t>
            </w:r>
          </w:p>
        </w:tc>
        <w:tc>
          <w:tcPr>
            <w:tcW w:w="8012" w:type="dxa"/>
            <w:gridSpan w:val="3"/>
            <w:shd w:val="clear" w:color="auto" w:fill="auto"/>
            <w:vAlign w:val="center"/>
          </w:tcPr>
          <w:p w14:paraId="0CD5FB03" w14:textId="77777777" w:rsidR="00050DBB" w:rsidRPr="00B72EA2" w:rsidRDefault="00050DBB" w:rsidP="00552588">
            <w:pPr>
              <w:rPr>
                <w:rFonts w:ascii="Verdana" w:hAnsi="Verdana" w:cs="Arial"/>
                <w:b/>
                <w:sz w:val="18"/>
                <w:szCs w:val="18"/>
              </w:rPr>
            </w:pPr>
          </w:p>
        </w:tc>
      </w:tr>
      <w:tr w:rsidR="00050DBB" w:rsidRPr="00B72EA2" w14:paraId="0CD5FB09" w14:textId="77777777" w:rsidTr="004E371A">
        <w:trPr>
          <w:trHeight w:val="542"/>
        </w:trPr>
        <w:tc>
          <w:tcPr>
            <w:tcW w:w="2670" w:type="dxa"/>
            <w:shd w:val="clear" w:color="auto" w:fill="auto"/>
            <w:vAlign w:val="center"/>
          </w:tcPr>
          <w:p w14:paraId="0CD5FB0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 and time:</w:t>
            </w:r>
          </w:p>
        </w:tc>
        <w:tc>
          <w:tcPr>
            <w:tcW w:w="2670" w:type="dxa"/>
            <w:shd w:val="clear" w:color="auto" w:fill="auto"/>
            <w:vAlign w:val="center"/>
          </w:tcPr>
          <w:p w14:paraId="0CD5FB06" w14:textId="77777777" w:rsidR="00050DBB" w:rsidRPr="00B72EA2" w:rsidRDefault="00050DBB" w:rsidP="00552588">
            <w:pPr>
              <w:rPr>
                <w:rFonts w:ascii="Verdana" w:hAnsi="Verdana" w:cs="Arial"/>
                <w:b/>
                <w:sz w:val="18"/>
                <w:szCs w:val="18"/>
              </w:rPr>
            </w:pPr>
          </w:p>
        </w:tc>
        <w:tc>
          <w:tcPr>
            <w:tcW w:w="2671" w:type="dxa"/>
            <w:shd w:val="clear" w:color="auto" w:fill="auto"/>
            <w:vAlign w:val="center"/>
          </w:tcPr>
          <w:p w14:paraId="0CD5FB07"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DOB</w:t>
            </w:r>
          </w:p>
        </w:tc>
        <w:tc>
          <w:tcPr>
            <w:tcW w:w="2671" w:type="dxa"/>
            <w:shd w:val="clear" w:color="auto" w:fill="auto"/>
            <w:vAlign w:val="center"/>
          </w:tcPr>
          <w:p w14:paraId="0CD5FB08" w14:textId="77777777" w:rsidR="00050DBB" w:rsidRPr="00B72EA2" w:rsidRDefault="00050DBB" w:rsidP="00552588">
            <w:pPr>
              <w:rPr>
                <w:rFonts w:ascii="Verdana" w:hAnsi="Verdana" w:cs="Arial"/>
                <w:b/>
                <w:sz w:val="18"/>
                <w:szCs w:val="18"/>
              </w:rPr>
            </w:pPr>
          </w:p>
        </w:tc>
      </w:tr>
      <w:tr w:rsidR="00050DBB" w:rsidRPr="00B72EA2" w14:paraId="0CD5FB0C" w14:textId="77777777" w:rsidTr="004E371A">
        <w:trPr>
          <w:trHeight w:val="673"/>
        </w:trPr>
        <w:tc>
          <w:tcPr>
            <w:tcW w:w="5340" w:type="dxa"/>
            <w:gridSpan w:val="2"/>
            <w:shd w:val="clear" w:color="auto" w:fill="auto"/>
            <w:vAlign w:val="center"/>
          </w:tcPr>
          <w:p w14:paraId="0CD5FB0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Name and role of person raising concern:</w:t>
            </w:r>
          </w:p>
        </w:tc>
        <w:tc>
          <w:tcPr>
            <w:tcW w:w="5342" w:type="dxa"/>
            <w:gridSpan w:val="2"/>
            <w:shd w:val="clear" w:color="auto" w:fill="auto"/>
            <w:vAlign w:val="center"/>
          </w:tcPr>
          <w:p w14:paraId="0CD5FB0B" w14:textId="77777777" w:rsidR="00050DBB" w:rsidRPr="00B72EA2" w:rsidRDefault="00050DBB" w:rsidP="00552588">
            <w:pPr>
              <w:rPr>
                <w:rFonts w:ascii="Verdana" w:hAnsi="Verdana" w:cs="Arial"/>
                <w:b/>
                <w:sz w:val="18"/>
                <w:szCs w:val="18"/>
              </w:rPr>
            </w:pPr>
          </w:p>
        </w:tc>
      </w:tr>
    </w:tbl>
    <w:p w14:paraId="0CD5FB0D"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50DBB" w:rsidRPr="00B72EA2" w14:paraId="0CD5FB0F" w14:textId="77777777" w:rsidTr="004E371A">
        <w:trPr>
          <w:trHeight w:val="454"/>
        </w:trPr>
        <w:tc>
          <w:tcPr>
            <w:tcW w:w="10682" w:type="dxa"/>
            <w:shd w:val="clear" w:color="auto" w:fill="auto"/>
            <w:vAlign w:val="center"/>
          </w:tcPr>
          <w:p w14:paraId="0CD5FB0E"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Details of concern (where? when? what? who? behaviours? use child’s words)</w:t>
            </w:r>
          </w:p>
        </w:tc>
      </w:tr>
      <w:tr w:rsidR="00050DBB" w:rsidRPr="00B72EA2" w14:paraId="0CD5FB23" w14:textId="77777777" w:rsidTr="00510033">
        <w:trPr>
          <w:trHeight w:val="4132"/>
        </w:trPr>
        <w:tc>
          <w:tcPr>
            <w:tcW w:w="10682" w:type="dxa"/>
            <w:shd w:val="clear" w:color="auto" w:fill="auto"/>
          </w:tcPr>
          <w:p w14:paraId="0CD5FB10" w14:textId="77777777" w:rsidR="00050DBB" w:rsidRPr="00B72EA2" w:rsidRDefault="00050DBB" w:rsidP="00552588">
            <w:pPr>
              <w:rPr>
                <w:rFonts w:ascii="Verdana" w:hAnsi="Verdana" w:cs="Arial"/>
                <w:b/>
                <w:sz w:val="18"/>
                <w:szCs w:val="18"/>
              </w:rPr>
            </w:pPr>
          </w:p>
          <w:p w14:paraId="0CD5FB11" w14:textId="77777777" w:rsidR="00050DBB" w:rsidRPr="00B72EA2" w:rsidRDefault="00050DBB" w:rsidP="00552588">
            <w:pPr>
              <w:rPr>
                <w:rFonts w:ascii="Verdana" w:hAnsi="Verdana" w:cs="Arial"/>
                <w:b/>
                <w:sz w:val="18"/>
                <w:szCs w:val="18"/>
              </w:rPr>
            </w:pPr>
          </w:p>
          <w:p w14:paraId="0CD5FB12" w14:textId="77777777" w:rsidR="00050DBB" w:rsidRPr="00B72EA2" w:rsidRDefault="00050DBB" w:rsidP="00552588">
            <w:pPr>
              <w:rPr>
                <w:rFonts w:ascii="Verdana" w:hAnsi="Verdana" w:cs="Arial"/>
                <w:b/>
                <w:sz w:val="18"/>
                <w:szCs w:val="18"/>
              </w:rPr>
            </w:pPr>
          </w:p>
          <w:p w14:paraId="0CD5FB13" w14:textId="77777777" w:rsidR="00050DBB" w:rsidRPr="00B72EA2" w:rsidRDefault="00050DBB" w:rsidP="00552588">
            <w:pPr>
              <w:rPr>
                <w:rFonts w:ascii="Verdana" w:hAnsi="Verdana" w:cs="Arial"/>
                <w:b/>
                <w:sz w:val="18"/>
                <w:szCs w:val="18"/>
              </w:rPr>
            </w:pPr>
          </w:p>
          <w:p w14:paraId="0CD5FB14" w14:textId="77777777" w:rsidR="00050DBB" w:rsidRPr="00B72EA2" w:rsidRDefault="00050DBB" w:rsidP="00552588">
            <w:pPr>
              <w:rPr>
                <w:rFonts w:ascii="Verdana" w:hAnsi="Verdana" w:cs="Arial"/>
                <w:b/>
                <w:sz w:val="18"/>
                <w:szCs w:val="18"/>
              </w:rPr>
            </w:pPr>
          </w:p>
          <w:p w14:paraId="0CD5FB15" w14:textId="77777777" w:rsidR="00050DBB" w:rsidRPr="00B72EA2" w:rsidRDefault="00050DBB" w:rsidP="00552588">
            <w:pPr>
              <w:rPr>
                <w:rFonts w:ascii="Verdana" w:hAnsi="Verdana" w:cs="Arial"/>
                <w:b/>
                <w:sz w:val="18"/>
                <w:szCs w:val="18"/>
              </w:rPr>
            </w:pPr>
          </w:p>
          <w:p w14:paraId="0CD5FB16" w14:textId="77777777" w:rsidR="00050DBB" w:rsidRPr="00B72EA2" w:rsidRDefault="00050DBB" w:rsidP="00552588">
            <w:pPr>
              <w:rPr>
                <w:rFonts w:ascii="Verdana" w:hAnsi="Verdana" w:cs="Arial"/>
                <w:b/>
                <w:sz w:val="18"/>
                <w:szCs w:val="18"/>
              </w:rPr>
            </w:pPr>
          </w:p>
          <w:p w14:paraId="0CD5FB17" w14:textId="77777777" w:rsidR="00050DBB" w:rsidRPr="00B72EA2" w:rsidRDefault="00050DBB" w:rsidP="00552588">
            <w:pPr>
              <w:rPr>
                <w:rFonts w:ascii="Verdana" w:hAnsi="Verdana" w:cs="Arial"/>
                <w:b/>
                <w:sz w:val="18"/>
                <w:szCs w:val="18"/>
              </w:rPr>
            </w:pPr>
          </w:p>
          <w:p w14:paraId="0CD5FB18" w14:textId="77777777" w:rsidR="00050DBB" w:rsidRPr="00B72EA2" w:rsidRDefault="00050DBB" w:rsidP="00552588">
            <w:pPr>
              <w:rPr>
                <w:rFonts w:ascii="Verdana" w:hAnsi="Verdana" w:cs="Arial"/>
                <w:b/>
                <w:sz w:val="18"/>
                <w:szCs w:val="18"/>
              </w:rPr>
            </w:pPr>
          </w:p>
          <w:p w14:paraId="0CD5FB19" w14:textId="77777777" w:rsidR="00050DBB" w:rsidRPr="00B72EA2" w:rsidRDefault="00050DBB" w:rsidP="00552588">
            <w:pPr>
              <w:rPr>
                <w:rFonts w:ascii="Verdana" w:hAnsi="Verdana" w:cs="Arial"/>
                <w:b/>
                <w:sz w:val="18"/>
                <w:szCs w:val="18"/>
              </w:rPr>
            </w:pPr>
          </w:p>
          <w:p w14:paraId="0CD5FB1A" w14:textId="77777777" w:rsidR="00050DBB" w:rsidRPr="00B72EA2" w:rsidRDefault="00050DBB" w:rsidP="00552588">
            <w:pPr>
              <w:rPr>
                <w:rFonts w:ascii="Verdana" w:hAnsi="Verdana" w:cs="Arial"/>
                <w:b/>
                <w:sz w:val="18"/>
                <w:szCs w:val="18"/>
              </w:rPr>
            </w:pPr>
          </w:p>
          <w:p w14:paraId="0CD5FB1B" w14:textId="77777777" w:rsidR="00050DBB" w:rsidRPr="00B72EA2" w:rsidRDefault="00050DBB" w:rsidP="00552588">
            <w:pPr>
              <w:rPr>
                <w:rFonts w:ascii="Verdana" w:hAnsi="Verdana" w:cs="Arial"/>
                <w:b/>
                <w:sz w:val="18"/>
                <w:szCs w:val="18"/>
              </w:rPr>
            </w:pPr>
          </w:p>
          <w:p w14:paraId="0CD5FB1C" w14:textId="77777777" w:rsidR="00050DBB" w:rsidRPr="00B72EA2" w:rsidRDefault="00050DBB" w:rsidP="00552588">
            <w:pPr>
              <w:rPr>
                <w:rFonts w:ascii="Verdana" w:hAnsi="Verdana" w:cs="Arial"/>
                <w:b/>
                <w:sz w:val="18"/>
                <w:szCs w:val="18"/>
              </w:rPr>
            </w:pPr>
          </w:p>
          <w:p w14:paraId="0CD5FB1D" w14:textId="77777777" w:rsidR="00050DBB" w:rsidRPr="00B72EA2" w:rsidRDefault="00050DBB" w:rsidP="00552588">
            <w:pPr>
              <w:rPr>
                <w:rFonts w:ascii="Verdana" w:hAnsi="Verdana" w:cs="Arial"/>
                <w:b/>
                <w:sz w:val="18"/>
                <w:szCs w:val="18"/>
              </w:rPr>
            </w:pPr>
          </w:p>
          <w:p w14:paraId="0CD5FB1E" w14:textId="77777777" w:rsidR="00050DBB" w:rsidRPr="00B72EA2" w:rsidRDefault="00050DBB" w:rsidP="00552588">
            <w:pPr>
              <w:rPr>
                <w:rFonts w:ascii="Verdana" w:hAnsi="Verdana" w:cs="Arial"/>
                <w:b/>
                <w:sz w:val="18"/>
                <w:szCs w:val="18"/>
              </w:rPr>
            </w:pPr>
          </w:p>
          <w:p w14:paraId="0CD5FB1F" w14:textId="77777777" w:rsidR="00050DBB" w:rsidRPr="00B72EA2" w:rsidRDefault="00050DBB" w:rsidP="00552588">
            <w:pPr>
              <w:rPr>
                <w:rFonts w:ascii="Verdana" w:hAnsi="Verdana" w:cs="Arial"/>
                <w:b/>
                <w:sz w:val="18"/>
                <w:szCs w:val="18"/>
              </w:rPr>
            </w:pPr>
          </w:p>
          <w:p w14:paraId="0CD5FB20" w14:textId="77777777" w:rsidR="00050DBB" w:rsidRPr="00B72EA2" w:rsidRDefault="00050DBB" w:rsidP="00552588">
            <w:pPr>
              <w:rPr>
                <w:rFonts w:ascii="Verdana" w:hAnsi="Verdana" w:cs="Arial"/>
                <w:b/>
                <w:sz w:val="18"/>
                <w:szCs w:val="18"/>
              </w:rPr>
            </w:pPr>
          </w:p>
          <w:p w14:paraId="0CD5FB21" w14:textId="77777777" w:rsidR="00050DBB" w:rsidRPr="00B72EA2" w:rsidRDefault="00050DBB" w:rsidP="00552588">
            <w:pPr>
              <w:rPr>
                <w:rFonts w:ascii="Verdana" w:hAnsi="Verdana" w:cs="Arial"/>
                <w:b/>
                <w:sz w:val="18"/>
                <w:szCs w:val="18"/>
              </w:rPr>
            </w:pPr>
          </w:p>
          <w:p w14:paraId="0CD5FB22" w14:textId="77777777" w:rsidR="00050DBB" w:rsidRPr="00B72EA2" w:rsidRDefault="00050DBB" w:rsidP="00552588">
            <w:pPr>
              <w:rPr>
                <w:rFonts w:ascii="Verdana" w:hAnsi="Verdana" w:cs="Arial"/>
                <w:b/>
                <w:sz w:val="18"/>
                <w:szCs w:val="18"/>
              </w:rPr>
            </w:pPr>
          </w:p>
        </w:tc>
      </w:tr>
    </w:tbl>
    <w:p w14:paraId="0CD5FB24"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04"/>
        <w:gridCol w:w="2797"/>
        <w:gridCol w:w="2807"/>
      </w:tblGrid>
      <w:tr w:rsidR="00050DBB" w:rsidRPr="00B72EA2" w14:paraId="0CD5FB27" w14:textId="77777777" w:rsidTr="004E371A">
        <w:tc>
          <w:tcPr>
            <w:tcW w:w="9243" w:type="dxa"/>
            <w:gridSpan w:val="4"/>
            <w:shd w:val="clear" w:color="auto" w:fill="auto"/>
            <w:vAlign w:val="center"/>
          </w:tcPr>
          <w:p w14:paraId="0CD5FB2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Actions taken</w:t>
            </w:r>
          </w:p>
          <w:p w14:paraId="0CD5FB26" w14:textId="77777777" w:rsidR="00050DBB" w:rsidRPr="00B72EA2" w:rsidRDefault="00050DBB" w:rsidP="00552588">
            <w:pPr>
              <w:rPr>
                <w:rFonts w:ascii="Verdana" w:hAnsi="Verdana" w:cs="Arial"/>
                <w:b/>
                <w:sz w:val="18"/>
                <w:szCs w:val="18"/>
              </w:rPr>
            </w:pPr>
          </w:p>
        </w:tc>
      </w:tr>
      <w:tr w:rsidR="00050DBB" w:rsidRPr="00B72EA2" w14:paraId="0CD5FB2C" w14:textId="77777777" w:rsidTr="00050DBB">
        <w:tc>
          <w:tcPr>
            <w:tcW w:w="1198" w:type="dxa"/>
            <w:shd w:val="clear" w:color="auto" w:fill="auto"/>
          </w:tcPr>
          <w:p w14:paraId="0CD5FB28"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w:t>
            </w:r>
          </w:p>
        </w:tc>
        <w:tc>
          <w:tcPr>
            <w:tcW w:w="2415" w:type="dxa"/>
            <w:shd w:val="clear" w:color="auto" w:fill="auto"/>
          </w:tcPr>
          <w:p w14:paraId="0CD5FB29"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Person taking action</w:t>
            </w:r>
          </w:p>
        </w:tc>
        <w:tc>
          <w:tcPr>
            <w:tcW w:w="2811" w:type="dxa"/>
            <w:shd w:val="clear" w:color="auto" w:fill="auto"/>
          </w:tcPr>
          <w:p w14:paraId="0CD5FB2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 taken</w:t>
            </w:r>
          </w:p>
        </w:tc>
        <w:tc>
          <w:tcPr>
            <w:tcW w:w="2819" w:type="dxa"/>
            <w:shd w:val="clear" w:color="auto" w:fill="auto"/>
          </w:tcPr>
          <w:p w14:paraId="0CD5FB2B"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Outcome of action</w:t>
            </w:r>
          </w:p>
        </w:tc>
      </w:tr>
      <w:tr w:rsidR="00050DBB" w:rsidRPr="00B72EA2" w14:paraId="0CD5FB41" w14:textId="77777777" w:rsidTr="00510033">
        <w:trPr>
          <w:trHeight w:val="1942"/>
        </w:trPr>
        <w:tc>
          <w:tcPr>
            <w:tcW w:w="1198" w:type="dxa"/>
            <w:shd w:val="clear" w:color="auto" w:fill="auto"/>
          </w:tcPr>
          <w:p w14:paraId="0CD5FB2D" w14:textId="77777777" w:rsidR="00050DBB" w:rsidRPr="00B72EA2" w:rsidRDefault="00050DBB" w:rsidP="00552588">
            <w:pPr>
              <w:rPr>
                <w:rFonts w:ascii="Verdana" w:hAnsi="Verdana" w:cs="Arial"/>
                <w:b/>
                <w:sz w:val="18"/>
                <w:szCs w:val="18"/>
              </w:rPr>
            </w:pPr>
          </w:p>
        </w:tc>
        <w:tc>
          <w:tcPr>
            <w:tcW w:w="2415" w:type="dxa"/>
            <w:shd w:val="clear" w:color="auto" w:fill="auto"/>
          </w:tcPr>
          <w:p w14:paraId="0CD5FB2E" w14:textId="77777777" w:rsidR="00050DBB" w:rsidRPr="00B72EA2" w:rsidRDefault="00050DBB" w:rsidP="00552588">
            <w:pPr>
              <w:rPr>
                <w:rFonts w:ascii="Verdana" w:hAnsi="Verdana" w:cs="Arial"/>
                <w:b/>
                <w:sz w:val="18"/>
                <w:szCs w:val="18"/>
              </w:rPr>
            </w:pPr>
          </w:p>
        </w:tc>
        <w:tc>
          <w:tcPr>
            <w:tcW w:w="2811" w:type="dxa"/>
            <w:shd w:val="clear" w:color="auto" w:fill="auto"/>
          </w:tcPr>
          <w:p w14:paraId="0CD5FB2F" w14:textId="77777777" w:rsidR="00050DBB" w:rsidRPr="00B72EA2" w:rsidRDefault="00050DBB" w:rsidP="00552588">
            <w:pPr>
              <w:rPr>
                <w:rFonts w:ascii="Verdana" w:hAnsi="Verdana" w:cs="Arial"/>
                <w:b/>
                <w:sz w:val="18"/>
                <w:szCs w:val="18"/>
              </w:rPr>
            </w:pPr>
          </w:p>
          <w:p w14:paraId="0CD5FB30" w14:textId="77777777" w:rsidR="00050DBB" w:rsidRPr="00B72EA2" w:rsidRDefault="00050DBB" w:rsidP="00552588">
            <w:pPr>
              <w:rPr>
                <w:rFonts w:ascii="Verdana" w:hAnsi="Verdana" w:cs="Arial"/>
                <w:b/>
                <w:sz w:val="18"/>
                <w:szCs w:val="18"/>
              </w:rPr>
            </w:pPr>
          </w:p>
          <w:p w14:paraId="0CD5FB31" w14:textId="77777777" w:rsidR="00050DBB" w:rsidRPr="00B72EA2" w:rsidRDefault="00050DBB" w:rsidP="00552588">
            <w:pPr>
              <w:rPr>
                <w:rFonts w:ascii="Verdana" w:hAnsi="Verdana" w:cs="Arial"/>
                <w:b/>
                <w:sz w:val="18"/>
                <w:szCs w:val="18"/>
              </w:rPr>
            </w:pPr>
          </w:p>
          <w:p w14:paraId="0CD5FB32" w14:textId="77777777" w:rsidR="00050DBB" w:rsidRPr="00B72EA2" w:rsidRDefault="00050DBB" w:rsidP="00552588">
            <w:pPr>
              <w:rPr>
                <w:rFonts w:ascii="Verdana" w:hAnsi="Verdana" w:cs="Arial"/>
                <w:b/>
                <w:sz w:val="18"/>
                <w:szCs w:val="18"/>
              </w:rPr>
            </w:pPr>
          </w:p>
          <w:p w14:paraId="0CD5FB33" w14:textId="77777777" w:rsidR="00050DBB" w:rsidRPr="00B72EA2" w:rsidRDefault="00050DBB" w:rsidP="00552588">
            <w:pPr>
              <w:rPr>
                <w:rFonts w:ascii="Verdana" w:hAnsi="Verdana" w:cs="Arial"/>
                <w:b/>
                <w:sz w:val="18"/>
                <w:szCs w:val="18"/>
              </w:rPr>
            </w:pPr>
          </w:p>
          <w:p w14:paraId="0CD5FB34" w14:textId="77777777" w:rsidR="00050DBB" w:rsidRPr="00B72EA2" w:rsidRDefault="00050DBB" w:rsidP="00552588">
            <w:pPr>
              <w:rPr>
                <w:rFonts w:ascii="Verdana" w:hAnsi="Verdana" w:cs="Arial"/>
                <w:b/>
                <w:sz w:val="18"/>
                <w:szCs w:val="18"/>
              </w:rPr>
            </w:pPr>
          </w:p>
          <w:p w14:paraId="0CD5FB35" w14:textId="77777777" w:rsidR="00050DBB" w:rsidRPr="00B72EA2" w:rsidRDefault="00050DBB" w:rsidP="00552588">
            <w:pPr>
              <w:rPr>
                <w:rFonts w:ascii="Verdana" w:hAnsi="Verdana" w:cs="Arial"/>
                <w:b/>
                <w:sz w:val="18"/>
                <w:szCs w:val="18"/>
              </w:rPr>
            </w:pPr>
          </w:p>
          <w:p w14:paraId="0CD5FB36" w14:textId="77777777" w:rsidR="00050DBB" w:rsidRPr="00B72EA2" w:rsidRDefault="00050DBB" w:rsidP="00552588">
            <w:pPr>
              <w:rPr>
                <w:rFonts w:ascii="Verdana" w:hAnsi="Verdana" w:cs="Arial"/>
                <w:b/>
                <w:sz w:val="18"/>
                <w:szCs w:val="18"/>
              </w:rPr>
            </w:pPr>
          </w:p>
          <w:p w14:paraId="0CD5FB37" w14:textId="77777777" w:rsidR="00050DBB" w:rsidRPr="00B72EA2" w:rsidRDefault="00050DBB" w:rsidP="00552588">
            <w:pPr>
              <w:rPr>
                <w:rFonts w:ascii="Verdana" w:hAnsi="Verdana" w:cs="Arial"/>
                <w:b/>
                <w:sz w:val="18"/>
                <w:szCs w:val="18"/>
              </w:rPr>
            </w:pPr>
          </w:p>
          <w:p w14:paraId="0CD5FB38" w14:textId="77777777" w:rsidR="00050DBB" w:rsidRPr="00B72EA2" w:rsidRDefault="00050DBB" w:rsidP="00552588">
            <w:pPr>
              <w:rPr>
                <w:rFonts w:ascii="Verdana" w:hAnsi="Verdana" w:cs="Arial"/>
                <w:b/>
                <w:sz w:val="18"/>
                <w:szCs w:val="18"/>
              </w:rPr>
            </w:pPr>
          </w:p>
          <w:p w14:paraId="0CD5FB39" w14:textId="77777777" w:rsidR="00050DBB" w:rsidRPr="00B72EA2" w:rsidRDefault="00050DBB" w:rsidP="00552588">
            <w:pPr>
              <w:rPr>
                <w:rFonts w:ascii="Verdana" w:hAnsi="Verdana" w:cs="Arial"/>
                <w:b/>
                <w:sz w:val="18"/>
                <w:szCs w:val="18"/>
              </w:rPr>
            </w:pPr>
          </w:p>
        </w:tc>
        <w:tc>
          <w:tcPr>
            <w:tcW w:w="2819" w:type="dxa"/>
            <w:shd w:val="clear" w:color="auto" w:fill="auto"/>
          </w:tcPr>
          <w:p w14:paraId="0CD5FB3A" w14:textId="77777777" w:rsidR="00050DBB" w:rsidRPr="00B72EA2" w:rsidRDefault="00050DBB" w:rsidP="00552588">
            <w:pPr>
              <w:rPr>
                <w:rFonts w:ascii="Verdana" w:hAnsi="Verdana" w:cs="Arial"/>
                <w:b/>
                <w:sz w:val="18"/>
                <w:szCs w:val="18"/>
              </w:rPr>
            </w:pPr>
          </w:p>
          <w:p w14:paraId="0CD5FB3B" w14:textId="77777777" w:rsidR="00050DBB" w:rsidRPr="00B72EA2" w:rsidRDefault="00050DBB" w:rsidP="00552588">
            <w:pPr>
              <w:rPr>
                <w:rFonts w:ascii="Verdana" w:hAnsi="Verdana" w:cs="Arial"/>
                <w:b/>
                <w:sz w:val="18"/>
                <w:szCs w:val="18"/>
              </w:rPr>
            </w:pPr>
          </w:p>
          <w:p w14:paraId="0CD5FB3C" w14:textId="77777777" w:rsidR="00050DBB" w:rsidRPr="00B72EA2" w:rsidRDefault="00050DBB" w:rsidP="00552588">
            <w:pPr>
              <w:rPr>
                <w:rFonts w:ascii="Verdana" w:hAnsi="Verdana" w:cs="Arial"/>
                <w:b/>
                <w:sz w:val="18"/>
                <w:szCs w:val="18"/>
              </w:rPr>
            </w:pPr>
          </w:p>
          <w:p w14:paraId="0CD5FB3D" w14:textId="77777777" w:rsidR="00050DBB" w:rsidRPr="00B72EA2" w:rsidRDefault="00050DBB" w:rsidP="00552588">
            <w:pPr>
              <w:rPr>
                <w:rFonts w:ascii="Verdana" w:hAnsi="Verdana" w:cs="Arial"/>
                <w:b/>
                <w:sz w:val="18"/>
                <w:szCs w:val="18"/>
              </w:rPr>
            </w:pPr>
          </w:p>
          <w:p w14:paraId="0CD5FB3E" w14:textId="77777777" w:rsidR="00050DBB" w:rsidRPr="00B72EA2" w:rsidRDefault="00050DBB" w:rsidP="00552588">
            <w:pPr>
              <w:rPr>
                <w:rFonts w:ascii="Verdana" w:hAnsi="Verdana" w:cs="Arial"/>
                <w:b/>
                <w:sz w:val="18"/>
                <w:szCs w:val="18"/>
              </w:rPr>
            </w:pPr>
          </w:p>
          <w:p w14:paraId="0CD5FB3F" w14:textId="77777777" w:rsidR="00050DBB" w:rsidRPr="00B72EA2" w:rsidRDefault="00050DBB" w:rsidP="00552588">
            <w:pPr>
              <w:rPr>
                <w:rFonts w:ascii="Verdana" w:hAnsi="Verdana" w:cs="Arial"/>
                <w:b/>
                <w:sz w:val="18"/>
                <w:szCs w:val="18"/>
              </w:rPr>
            </w:pPr>
          </w:p>
          <w:p w14:paraId="0CD5FB40" w14:textId="77777777" w:rsidR="00050DBB" w:rsidRPr="00B72EA2" w:rsidRDefault="00050DBB" w:rsidP="00552588">
            <w:pPr>
              <w:rPr>
                <w:rFonts w:ascii="Verdana" w:hAnsi="Verdana" w:cs="Arial"/>
                <w:b/>
                <w:sz w:val="18"/>
                <w:szCs w:val="18"/>
              </w:rPr>
            </w:pPr>
          </w:p>
        </w:tc>
      </w:tr>
    </w:tbl>
    <w:p w14:paraId="0CD5FB42" w14:textId="77777777" w:rsidR="00050DBB" w:rsidRPr="008B7B69" w:rsidRDefault="00050DBB" w:rsidP="00552588">
      <w:pPr>
        <w:rPr>
          <w:rFonts w:ascii="Verdana" w:hAnsi="Verdana" w:cs="Arial"/>
          <w:b/>
          <w:sz w:val="22"/>
          <w:szCs w:val="22"/>
        </w:rPr>
      </w:pPr>
    </w:p>
    <w:p w14:paraId="0CD5FB43"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p w14:paraId="0CD5FB44" w14:textId="15B12AEF" w:rsidR="00050DBB" w:rsidRDefault="00050DBB" w:rsidP="00552588">
      <w:pPr>
        <w:rPr>
          <w:rFonts w:ascii="Verdana" w:hAnsi="Verdana" w:cs="Arial"/>
          <w:b/>
          <w:sz w:val="22"/>
          <w:szCs w:val="22"/>
        </w:rPr>
      </w:pPr>
      <w:r w:rsidRPr="008B7B69">
        <w:rPr>
          <w:rFonts w:ascii="Verdana" w:hAnsi="Verdana" w:cs="Arial"/>
          <w:b/>
          <w:sz w:val="22"/>
          <w:szCs w:val="22"/>
        </w:rPr>
        <w:t>Name:</w:t>
      </w:r>
      <w:r w:rsidRPr="008B7B69">
        <w:rPr>
          <w:rFonts w:ascii="Verdana" w:hAnsi="Verdana" w:cs="Arial"/>
          <w:b/>
          <w:sz w:val="22"/>
          <w:szCs w:val="22"/>
        </w:rPr>
        <w:tab/>
      </w:r>
      <w:r w:rsidRPr="008B7B69">
        <w:rPr>
          <w:rFonts w:ascii="Verdana" w:hAnsi="Verdana" w:cs="Arial"/>
          <w:b/>
          <w:sz w:val="22"/>
          <w:szCs w:val="22"/>
        </w:rPr>
        <w:tab/>
      </w:r>
      <w:r w:rsidRPr="008B7B69">
        <w:rPr>
          <w:rFonts w:ascii="Verdana" w:hAnsi="Verdana" w:cs="Arial"/>
          <w:b/>
          <w:sz w:val="22"/>
          <w:szCs w:val="22"/>
        </w:rPr>
        <w:tab/>
        <w:t>Designation:</w:t>
      </w:r>
      <w:r w:rsidR="00510033" w:rsidRPr="008B7B69">
        <w:rPr>
          <w:rFonts w:ascii="Verdana" w:hAnsi="Verdana" w:cs="Arial"/>
          <w:b/>
          <w:sz w:val="22"/>
          <w:szCs w:val="22"/>
        </w:rPr>
        <w:t xml:space="preserve">                     </w:t>
      </w:r>
      <w:r w:rsidRPr="008B7B69">
        <w:rPr>
          <w:rFonts w:ascii="Verdana" w:hAnsi="Verdana" w:cs="Arial"/>
          <w:b/>
          <w:sz w:val="22"/>
          <w:szCs w:val="22"/>
        </w:rPr>
        <w:t>Copied to:</w:t>
      </w:r>
    </w:p>
    <w:p w14:paraId="48C8C4A7" w14:textId="592D0C7D" w:rsidR="00B72EA2" w:rsidRDefault="00B72EA2" w:rsidP="00552588">
      <w:pPr>
        <w:rPr>
          <w:rFonts w:ascii="Verdana" w:hAnsi="Verdana" w:cs="Arial"/>
          <w:b/>
          <w:sz w:val="22"/>
          <w:szCs w:val="22"/>
        </w:rPr>
      </w:pPr>
    </w:p>
    <w:p w14:paraId="3044FEBD" w14:textId="4D685659" w:rsidR="00B72EA2" w:rsidRDefault="00B72EA2" w:rsidP="00552588">
      <w:pPr>
        <w:rPr>
          <w:rFonts w:ascii="Verdana" w:hAnsi="Verdana" w:cs="Arial"/>
          <w:b/>
          <w:sz w:val="22"/>
          <w:szCs w:val="22"/>
        </w:rPr>
      </w:pPr>
    </w:p>
    <w:p w14:paraId="36C5725E" w14:textId="3D104DD1" w:rsidR="00B72EA2" w:rsidRDefault="00B72EA2" w:rsidP="00552588">
      <w:pPr>
        <w:rPr>
          <w:rFonts w:ascii="Verdana" w:hAnsi="Verdana" w:cs="Arial"/>
          <w:b/>
          <w:sz w:val="22"/>
          <w:szCs w:val="22"/>
        </w:rPr>
      </w:pPr>
    </w:p>
    <w:p w14:paraId="35861149" w14:textId="528F9EC8" w:rsidR="00B72EA2" w:rsidRDefault="00B72EA2" w:rsidP="00552588">
      <w:pPr>
        <w:rPr>
          <w:rFonts w:ascii="Verdana" w:hAnsi="Verdana" w:cs="Arial"/>
          <w:b/>
          <w:sz w:val="22"/>
          <w:szCs w:val="22"/>
        </w:rPr>
      </w:pPr>
    </w:p>
    <w:p w14:paraId="6ACB52A5" w14:textId="77777777" w:rsidR="00B72EA2" w:rsidRPr="008B7B69" w:rsidRDefault="00B72EA2" w:rsidP="00552588">
      <w:pPr>
        <w:rPr>
          <w:rFonts w:ascii="Verdana" w:hAnsi="Verdana" w:cs="Arial"/>
          <w:b/>
          <w:sz w:val="22"/>
          <w:szCs w:val="22"/>
        </w:rPr>
      </w:pPr>
    </w:p>
    <w:p w14:paraId="1C2D1264" w14:textId="0C675FE6" w:rsidR="00D71C2D" w:rsidRPr="00B72EA2" w:rsidRDefault="00D71C2D" w:rsidP="00B72EA2">
      <w:pPr>
        <w:pStyle w:val="Heading1"/>
        <w:tabs>
          <w:tab w:val="clear" w:pos="285"/>
          <w:tab w:val="num" w:pos="142"/>
        </w:tabs>
        <w:ind w:left="284" w:hanging="710"/>
      </w:pPr>
      <w:bookmarkStart w:id="252" w:name="_Toc82429825"/>
      <w:r w:rsidRPr="00B72EA2">
        <w:lastRenderedPageBreak/>
        <w:t xml:space="preserve">Annex </w:t>
      </w:r>
      <w:r w:rsidR="007E6A26">
        <w:t>7</w:t>
      </w:r>
      <w:r w:rsidRPr="00B72EA2">
        <w:t xml:space="preserve"> Specimen Chronology</w:t>
      </w:r>
      <w:bookmarkEnd w:id="252"/>
      <w:r w:rsidRPr="00B72EA2">
        <w:t xml:space="preserve"> </w:t>
      </w:r>
    </w:p>
    <w:p w14:paraId="0CD5FB4A" w14:textId="77777777" w:rsidR="00510033" w:rsidRPr="008B7B69" w:rsidRDefault="00510033" w:rsidP="00552588">
      <w:pPr>
        <w:rPr>
          <w:rFonts w:ascii="Verdana" w:hAnsi="Verdana" w:cs="Arial"/>
          <w:b/>
          <w:sz w:val="22"/>
          <w:szCs w:val="22"/>
        </w:rPr>
      </w:pPr>
    </w:p>
    <w:p w14:paraId="0CD5FB4B" w14:textId="77777777" w:rsidR="00510033" w:rsidRPr="008B7B69" w:rsidRDefault="00510033" w:rsidP="00552588">
      <w:pPr>
        <w:rPr>
          <w:rFonts w:ascii="Verdana" w:hAnsi="Verdana" w:cs="Arial"/>
          <w:b/>
          <w:sz w:val="22"/>
          <w:szCs w:val="22"/>
        </w:rPr>
      </w:pPr>
    </w:p>
    <w:p w14:paraId="0CD5FB4C" w14:textId="77777777" w:rsidR="00510033" w:rsidRPr="008B7B69" w:rsidRDefault="00510033" w:rsidP="00552588">
      <w:pPr>
        <w:rPr>
          <w:rFonts w:ascii="Verdana" w:hAnsi="Verdana" w:cs="Arial"/>
          <w:b/>
          <w:sz w:val="22"/>
          <w:szCs w:val="22"/>
        </w:rPr>
      </w:pPr>
    </w:p>
    <w:p w14:paraId="0CD5FB4D" w14:textId="77777777" w:rsidR="00510033" w:rsidRPr="008B7B69" w:rsidRDefault="00510033" w:rsidP="00552588">
      <w:pPr>
        <w:rPr>
          <w:rFonts w:ascii="Verdana" w:hAnsi="Verdana" w:cs="Arial"/>
          <w:b/>
          <w:sz w:val="22"/>
          <w:szCs w:val="22"/>
        </w:rPr>
      </w:pPr>
    </w:p>
    <w:p w14:paraId="0CD5FB4E" w14:textId="77777777" w:rsidR="00510033" w:rsidRPr="008B7B69" w:rsidRDefault="00510033" w:rsidP="00552588">
      <w:pPr>
        <w:rPr>
          <w:rFonts w:ascii="Verdana" w:hAnsi="Verdana" w:cs="Arial"/>
          <w:b/>
          <w:sz w:val="22"/>
          <w:szCs w:val="22"/>
        </w:rPr>
      </w:pPr>
    </w:p>
    <w:p w14:paraId="0CD5FB4F" w14:textId="77777777" w:rsidR="00510033" w:rsidRPr="008B7B69" w:rsidRDefault="00510033" w:rsidP="00552588">
      <w:pPr>
        <w:rPr>
          <w:rFonts w:ascii="Verdana" w:hAnsi="Verdana" w:cs="Arial"/>
          <w:b/>
          <w:sz w:val="22"/>
          <w:szCs w:val="22"/>
        </w:rPr>
      </w:pPr>
    </w:p>
    <w:p w14:paraId="0CD5FB50" w14:textId="77777777" w:rsidR="00510033" w:rsidRPr="008B7B69" w:rsidRDefault="00510033" w:rsidP="00552588">
      <w:pPr>
        <w:rPr>
          <w:rFonts w:ascii="Verdana" w:hAnsi="Verdana" w:cs="Arial"/>
          <w:b/>
          <w:sz w:val="22"/>
          <w:szCs w:val="22"/>
        </w:rPr>
      </w:pPr>
    </w:p>
    <w:p w14:paraId="0CD5FB51" w14:textId="77777777" w:rsidR="00510033" w:rsidRPr="008B7B69" w:rsidRDefault="00510033" w:rsidP="00552588">
      <w:pPr>
        <w:rPr>
          <w:rFonts w:ascii="Verdana" w:hAnsi="Verdana" w:cs="Arial"/>
          <w:b/>
          <w:sz w:val="22"/>
          <w:szCs w:val="22"/>
        </w:rPr>
      </w:pPr>
    </w:p>
    <w:p w14:paraId="0CD5FB52" w14:textId="77777777" w:rsidR="00510033" w:rsidRPr="008B7B69" w:rsidRDefault="00510033" w:rsidP="00552588">
      <w:pPr>
        <w:rPr>
          <w:rFonts w:ascii="Verdana" w:hAnsi="Verdana" w:cs="Arial"/>
          <w:b/>
          <w:sz w:val="22"/>
          <w:szCs w:val="22"/>
        </w:rPr>
      </w:pPr>
    </w:p>
    <w:p w14:paraId="0CD5FB53" w14:textId="77777777" w:rsidR="00510033" w:rsidRPr="008B7B69" w:rsidRDefault="00510033" w:rsidP="00552588">
      <w:pPr>
        <w:rPr>
          <w:rFonts w:ascii="Verdana" w:hAnsi="Verdana" w:cs="Arial"/>
          <w:b/>
          <w:sz w:val="22"/>
          <w:szCs w:val="22"/>
        </w:rPr>
      </w:pPr>
    </w:p>
    <w:p w14:paraId="0CD5FB54" w14:textId="77777777" w:rsidR="00510033" w:rsidRPr="008B7B69" w:rsidRDefault="00510033" w:rsidP="00552588">
      <w:pPr>
        <w:rPr>
          <w:rFonts w:ascii="Verdana" w:hAnsi="Verdana" w:cs="Arial"/>
          <w:b/>
          <w:sz w:val="22"/>
          <w:szCs w:val="22"/>
        </w:rPr>
      </w:pPr>
    </w:p>
    <w:p w14:paraId="0CD5FB55" w14:textId="77777777" w:rsidR="00510033" w:rsidRPr="008B7B69" w:rsidRDefault="00510033" w:rsidP="00552588">
      <w:pPr>
        <w:rPr>
          <w:rFonts w:ascii="Verdana" w:hAnsi="Verdana" w:cs="Arial"/>
          <w:b/>
          <w:sz w:val="22"/>
          <w:szCs w:val="22"/>
        </w:rPr>
      </w:pPr>
    </w:p>
    <w:p w14:paraId="0CD5FB56" w14:textId="77777777" w:rsidR="00232D82" w:rsidRPr="008B7B69" w:rsidRDefault="00232D82" w:rsidP="00552588">
      <w:pPr>
        <w:rPr>
          <w:rFonts w:ascii="Verdana" w:hAnsi="Verdana" w:cs="Arial"/>
          <w:b/>
          <w:sz w:val="22"/>
          <w:szCs w:val="22"/>
        </w:rPr>
      </w:pPr>
    </w:p>
    <w:p w14:paraId="0CD5FB57" w14:textId="77777777" w:rsidR="0028365C" w:rsidRPr="008B7B69" w:rsidRDefault="0028365C" w:rsidP="00552588">
      <w:pPr>
        <w:rPr>
          <w:rFonts w:ascii="Verdana" w:hAnsi="Verdana" w:cs="Arial"/>
          <w:b/>
          <w:sz w:val="22"/>
          <w:szCs w:val="22"/>
        </w:rPr>
      </w:pPr>
    </w:p>
    <w:tbl>
      <w:tblPr>
        <w:tblStyle w:val="TableGrid"/>
        <w:tblpPr w:leftFromText="180" w:rightFromText="180" w:vertAnchor="page" w:horzAnchor="margin" w:tblpXSpec="center" w:tblpY="2831"/>
        <w:tblW w:w="9923" w:type="dxa"/>
        <w:tblLook w:val="04A0" w:firstRow="1" w:lastRow="0" w:firstColumn="1" w:lastColumn="0" w:noHBand="0" w:noVBand="1"/>
      </w:tblPr>
      <w:tblGrid>
        <w:gridCol w:w="805"/>
        <w:gridCol w:w="4156"/>
        <w:gridCol w:w="2268"/>
        <w:gridCol w:w="1843"/>
        <w:gridCol w:w="851"/>
      </w:tblGrid>
      <w:tr w:rsidR="009D57D8" w:rsidRPr="00B72EA2" w14:paraId="0CD5FB5D" w14:textId="77777777" w:rsidTr="00E851B3">
        <w:trPr>
          <w:trHeight w:val="868"/>
        </w:trPr>
        <w:tc>
          <w:tcPr>
            <w:tcW w:w="805" w:type="dxa"/>
          </w:tcPr>
          <w:p w14:paraId="0CD5FB58" w14:textId="69977A4C" w:rsidR="009D57D8" w:rsidRPr="00B72EA2" w:rsidRDefault="009D57D8" w:rsidP="00552588">
            <w:pPr>
              <w:rPr>
                <w:rFonts w:ascii="Verdana" w:hAnsi="Verdana"/>
                <w:sz w:val="18"/>
                <w:szCs w:val="18"/>
              </w:rPr>
            </w:pPr>
            <w:r w:rsidRPr="00B72EA2">
              <w:rPr>
                <w:rFonts w:ascii="Verdana" w:hAnsi="Verdana"/>
                <w:sz w:val="18"/>
                <w:szCs w:val="18"/>
              </w:rPr>
              <w:t>Date</w:t>
            </w:r>
            <w:r w:rsidR="00444F73">
              <w:rPr>
                <w:rFonts w:ascii="Verdana" w:hAnsi="Verdana"/>
                <w:sz w:val="18"/>
                <w:szCs w:val="18"/>
              </w:rPr>
              <w:t>:</w:t>
            </w:r>
            <w:r w:rsidRPr="00B72EA2">
              <w:rPr>
                <w:rFonts w:ascii="Verdana" w:hAnsi="Verdana"/>
                <w:sz w:val="18"/>
                <w:szCs w:val="18"/>
              </w:rPr>
              <w:t xml:space="preserve"> </w:t>
            </w:r>
          </w:p>
        </w:tc>
        <w:tc>
          <w:tcPr>
            <w:tcW w:w="4156" w:type="dxa"/>
          </w:tcPr>
          <w:p w14:paraId="0CD5FB59" w14:textId="62A2EDEE" w:rsidR="009D57D8" w:rsidRPr="00B72EA2" w:rsidRDefault="009D57D8" w:rsidP="00552588">
            <w:pPr>
              <w:rPr>
                <w:rFonts w:ascii="Verdana" w:hAnsi="Verdana"/>
                <w:sz w:val="18"/>
                <w:szCs w:val="18"/>
              </w:rPr>
            </w:pPr>
            <w:r w:rsidRPr="00B72EA2">
              <w:rPr>
                <w:rFonts w:ascii="Verdana" w:hAnsi="Verdana"/>
                <w:sz w:val="18"/>
                <w:szCs w:val="18"/>
              </w:rPr>
              <w:t>Details</w:t>
            </w:r>
            <w:r w:rsidR="00444F73">
              <w:rPr>
                <w:rFonts w:ascii="Verdana" w:hAnsi="Verdana"/>
                <w:sz w:val="18"/>
                <w:szCs w:val="18"/>
              </w:rPr>
              <w:t>:</w:t>
            </w:r>
          </w:p>
        </w:tc>
        <w:tc>
          <w:tcPr>
            <w:tcW w:w="2268" w:type="dxa"/>
          </w:tcPr>
          <w:p w14:paraId="0CD5FB5A" w14:textId="1F8EA29F" w:rsidR="009D57D8" w:rsidRPr="00B72EA2" w:rsidRDefault="009D57D8" w:rsidP="00552588">
            <w:pPr>
              <w:rPr>
                <w:rFonts w:ascii="Verdana" w:hAnsi="Verdana"/>
                <w:sz w:val="18"/>
                <w:szCs w:val="18"/>
              </w:rPr>
            </w:pPr>
            <w:r w:rsidRPr="00B72EA2">
              <w:rPr>
                <w:rFonts w:ascii="Verdana" w:hAnsi="Verdana"/>
                <w:sz w:val="18"/>
                <w:szCs w:val="18"/>
              </w:rPr>
              <w:t>Current year group / class</w:t>
            </w:r>
            <w:r w:rsidR="00444F73">
              <w:rPr>
                <w:rFonts w:ascii="Verdana" w:hAnsi="Verdana"/>
                <w:sz w:val="18"/>
                <w:szCs w:val="18"/>
              </w:rPr>
              <w:t>:</w:t>
            </w:r>
          </w:p>
        </w:tc>
        <w:tc>
          <w:tcPr>
            <w:tcW w:w="1843" w:type="dxa"/>
          </w:tcPr>
          <w:p w14:paraId="0CD5FB5B" w14:textId="59EA4591" w:rsidR="009D57D8" w:rsidRPr="00B72EA2" w:rsidRDefault="009D57D8" w:rsidP="00552588">
            <w:pPr>
              <w:rPr>
                <w:rFonts w:ascii="Verdana" w:hAnsi="Verdana"/>
                <w:sz w:val="18"/>
                <w:szCs w:val="18"/>
              </w:rPr>
            </w:pPr>
            <w:r w:rsidRPr="00B72EA2">
              <w:rPr>
                <w:rFonts w:ascii="Verdana" w:hAnsi="Verdana"/>
                <w:sz w:val="18"/>
                <w:szCs w:val="18"/>
              </w:rPr>
              <w:t xml:space="preserve">Current Social Worker &amp; </w:t>
            </w:r>
            <w:r w:rsidR="00444F73">
              <w:rPr>
                <w:rFonts w:ascii="Verdana" w:hAnsi="Verdana"/>
                <w:sz w:val="18"/>
                <w:szCs w:val="18"/>
              </w:rPr>
              <w:t>c</w:t>
            </w:r>
            <w:r w:rsidRPr="00B72EA2">
              <w:rPr>
                <w:rFonts w:ascii="Verdana" w:hAnsi="Verdana"/>
                <w:sz w:val="18"/>
                <w:szCs w:val="18"/>
              </w:rPr>
              <w:t>ontact number</w:t>
            </w:r>
            <w:r w:rsidR="00444F73">
              <w:rPr>
                <w:rFonts w:ascii="Verdana" w:hAnsi="Verdana"/>
                <w:sz w:val="18"/>
                <w:szCs w:val="18"/>
              </w:rPr>
              <w:t>:</w:t>
            </w:r>
          </w:p>
        </w:tc>
        <w:tc>
          <w:tcPr>
            <w:tcW w:w="851" w:type="dxa"/>
          </w:tcPr>
          <w:p w14:paraId="0CD5FB5C" w14:textId="545516EF" w:rsidR="009D57D8" w:rsidRPr="00B72EA2" w:rsidRDefault="009D57D8" w:rsidP="00552588">
            <w:pPr>
              <w:rPr>
                <w:rFonts w:ascii="Verdana" w:hAnsi="Verdana"/>
                <w:sz w:val="18"/>
                <w:szCs w:val="18"/>
              </w:rPr>
            </w:pPr>
            <w:r w:rsidRPr="00B72EA2">
              <w:rPr>
                <w:rFonts w:ascii="Verdana" w:hAnsi="Verdana"/>
                <w:sz w:val="18"/>
                <w:szCs w:val="18"/>
              </w:rPr>
              <w:t>Entry made by</w:t>
            </w:r>
            <w:r w:rsidR="00444F73">
              <w:rPr>
                <w:rFonts w:ascii="Verdana" w:hAnsi="Verdana"/>
                <w:sz w:val="18"/>
                <w:szCs w:val="18"/>
              </w:rPr>
              <w:t>:</w:t>
            </w:r>
            <w:r w:rsidRPr="00B72EA2">
              <w:rPr>
                <w:rFonts w:ascii="Verdana" w:hAnsi="Verdana"/>
                <w:sz w:val="18"/>
                <w:szCs w:val="18"/>
              </w:rPr>
              <w:t xml:space="preserve"> </w:t>
            </w:r>
          </w:p>
        </w:tc>
      </w:tr>
      <w:tr w:rsidR="009D57D8" w:rsidRPr="00B72EA2" w14:paraId="0CD5FB63" w14:textId="77777777" w:rsidTr="00E851B3">
        <w:trPr>
          <w:trHeight w:val="868"/>
        </w:trPr>
        <w:tc>
          <w:tcPr>
            <w:tcW w:w="805" w:type="dxa"/>
          </w:tcPr>
          <w:p w14:paraId="0CD5FB5E" w14:textId="77777777"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w:t>
            </w:r>
          </w:p>
        </w:tc>
        <w:tc>
          <w:tcPr>
            <w:tcW w:w="4156" w:type="dxa"/>
          </w:tcPr>
          <w:p w14:paraId="0CD5FB5F" w14:textId="29ACE9F1"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(This would include precis</w:t>
            </w:r>
            <w:r w:rsidR="00444F73">
              <w:rPr>
                <w:rFonts w:ascii="Verdana" w:hAnsi="Verdana"/>
                <w:b/>
                <w:color w:val="FF0000"/>
                <w:sz w:val="18"/>
                <w:szCs w:val="18"/>
              </w:rPr>
              <w:t xml:space="preserve"> of</w:t>
            </w:r>
            <w:r w:rsidRPr="00B72EA2">
              <w:rPr>
                <w:rFonts w:ascii="Verdana" w:hAnsi="Verdana"/>
                <w:b/>
                <w:color w:val="FF0000"/>
                <w:sz w:val="18"/>
                <w:szCs w:val="18"/>
              </w:rPr>
              <w:t xml:space="preserve"> any details of concerns raised in previous settings.)  </w:t>
            </w:r>
          </w:p>
        </w:tc>
        <w:tc>
          <w:tcPr>
            <w:tcW w:w="2268" w:type="dxa"/>
          </w:tcPr>
          <w:p w14:paraId="0CD5FB60" w14:textId="77777777" w:rsidR="009D57D8" w:rsidRPr="00B72EA2" w:rsidRDefault="009D57D8" w:rsidP="00552588">
            <w:pPr>
              <w:rPr>
                <w:rFonts w:ascii="Verdana" w:hAnsi="Verdana"/>
                <w:sz w:val="18"/>
                <w:szCs w:val="18"/>
              </w:rPr>
            </w:pPr>
          </w:p>
        </w:tc>
        <w:tc>
          <w:tcPr>
            <w:tcW w:w="1843" w:type="dxa"/>
          </w:tcPr>
          <w:p w14:paraId="0CD5FB61" w14:textId="77777777" w:rsidR="009D57D8" w:rsidRPr="00B72EA2" w:rsidRDefault="009D57D8" w:rsidP="00552588">
            <w:pPr>
              <w:rPr>
                <w:rFonts w:ascii="Verdana" w:hAnsi="Verdana"/>
                <w:sz w:val="18"/>
                <w:szCs w:val="18"/>
              </w:rPr>
            </w:pPr>
          </w:p>
        </w:tc>
        <w:tc>
          <w:tcPr>
            <w:tcW w:w="851" w:type="dxa"/>
          </w:tcPr>
          <w:p w14:paraId="0CD5FB62" w14:textId="77777777" w:rsidR="009D57D8" w:rsidRPr="00B72EA2" w:rsidRDefault="009D57D8" w:rsidP="00552588">
            <w:pPr>
              <w:rPr>
                <w:rFonts w:ascii="Verdana" w:hAnsi="Verdana"/>
                <w:sz w:val="18"/>
                <w:szCs w:val="18"/>
              </w:rPr>
            </w:pPr>
          </w:p>
        </w:tc>
      </w:tr>
      <w:tr w:rsidR="009D57D8" w:rsidRPr="00B72EA2" w14:paraId="0CD5FB69" w14:textId="77777777" w:rsidTr="00E851B3">
        <w:trPr>
          <w:trHeight w:val="612"/>
        </w:trPr>
        <w:tc>
          <w:tcPr>
            <w:tcW w:w="805" w:type="dxa"/>
            <w:vMerge w:val="restart"/>
          </w:tcPr>
          <w:p w14:paraId="0CD5FB64" w14:textId="77777777" w:rsidR="009D57D8" w:rsidRPr="00B72EA2" w:rsidRDefault="009D57D8" w:rsidP="00552588">
            <w:pPr>
              <w:rPr>
                <w:rFonts w:ascii="Verdana" w:hAnsi="Verdana"/>
                <w:sz w:val="18"/>
                <w:szCs w:val="18"/>
              </w:rPr>
            </w:pPr>
          </w:p>
        </w:tc>
        <w:tc>
          <w:tcPr>
            <w:tcW w:w="4156" w:type="dxa"/>
          </w:tcPr>
          <w:p w14:paraId="0CD5FB65" w14:textId="77777777" w:rsidR="009D57D8" w:rsidRPr="00B72EA2" w:rsidRDefault="009D57D8" w:rsidP="00552588">
            <w:pPr>
              <w:rPr>
                <w:rFonts w:ascii="Verdana" w:hAnsi="Verdana"/>
                <w:sz w:val="18"/>
                <w:szCs w:val="18"/>
              </w:rPr>
            </w:pPr>
            <w:r w:rsidRPr="00B72EA2">
              <w:rPr>
                <w:rFonts w:ascii="Verdana" w:hAnsi="Verdana"/>
                <w:sz w:val="18"/>
                <w:szCs w:val="18"/>
              </w:rPr>
              <w:t xml:space="preserve"> </w:t>
            </w:r>
          </w:p>
        </w:tc>
        <w:tc>
          <w:tcPr>
            <w:tcW w:w="2268" w:type="dxa"/>
            <w:vMerge w:val="restart"/>
          </w:tcPr>
          <w:p w14:paraId="0CD5FB66" w14:textId="77777777" w:rsidR="009D57D8" w:rsidRPr="00B72EA2" w:rsidRDefault="009D57D8" w:rsidP="00552588">
            <w:pPr>
              <w:rPr>
                <w:rFonts w:ascii="Verdana" w:hAnsi="Verdana"/>
                <w:sz w:val="18"/>
                <w:szCs w:val="18"/>
              </w:rPr>
            </w:pPr>
          </w:p>
        </w:tc>
        <w:tc>
          <w:tcPr>
            <w:tcW w:w="1843" w:type="dxa"/>
            <w:vMerge w:val="restart"/>
          </w:tcPr>
          <w:p w14:paraId="0CD5FB67" w14:textId="77777777" w:rsidR="009D57D8" w:rsidRPr="00B72EA2" w:rsidRDefault="009D57D8" w:rsidP="00552588">
            <w:pPr>
              <w:rPr>
                <w:rFonts w:ascii="Verdana" w:hAnsi="Verdana"/>
                <w:sz w:val="18"/>
                <w:szCs w:val="18"/>
              </w:rPr>
            </w:pPr>
          </w:p>
        </w:tc>
        <w:tc>
          <w:tcPr>
            <w:tcW w:w="851" w:type="dxa"/>
            <w:vMerge w:val="restart"/>
          </w:tcPr>
          <w:p w14:paraId="0CD5FB68" w14:textId="77777777" w:rsidR="009D57D8" w:rsidRPr="00B72EA2" w:rsidRDefault="009D57D8" w:rsidP="00552588">
            <w:pPr>
              <w:rPr>
                <w:rFonts w:ascii="Verdana" w:hAnsi="Verdana"/>
                <w:sz w:val="18"/>
                <w:szCs w:val="18"/>
              </w:rPr>
            </w:pPr>
          </w:p>
        </w:tc>
      </w:tr>
      <w:tr w:rsidR="009D57D8" w:rsidRPr="00B72EA2" w14:paraId="0CD5FB6F" w14:textId="77777777" w:rsidTr="00E851B3">
        <w:trPr>
          <w:trHeight w:val="611"/>
        </w:trPr>
        <w:tc>
          <w:tcPr>
            <w:tcW w:w="805" w:type="dxa"/>
            <w:vMerge/>
          </w:tcPr>
          <w:p w14:paraId="0CD5FB6A" w14:textId="77777777" w:rsidR="009D57D8" w:rsidRPr="00B72EA2" w:rsidRDefault="009D57D8" w:rsidP="00552588">
            <w:pPr>
              <w:rPr>
                <w:rFonts w:ascii="Verdana" w:hAnsi="Verdana"/>
                <w:sz w:val="18"/>
                <w:szCs w:val="18"/>
              </w:rPr>
            </w:pPr>
          </w:p>
        </w:tc>
        <w:tc>
          <w:tcPr>
            <w:tcW w:w="4156" w:type="dxa"/>
          </w:tcPr>
          <w:p w14:paraId="0CD5FB6B"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6C" w14:textId="77777777" w:rsidR="009D57D8" w:rsidRPr="00B72EA2" w:rsidRDefault="009D57D8" w:rsidP="00552588">
            <w:pPr>
              <w:rPr>
                <w:rFonts w:ascii="Verdana" w:hAnsi="Verdana"/>
                <w:sz w:val="18"/>
                <w:szCs w:val="18"/>
              </w:rPr>
            </w:pPr>
          </w:p>
        </w:tc>
        <w:tc>
          <w:tcPr>
            <w:tcW w:w="1843" w:type="dxa"/>
            <w:vMerge/>
          </w:tcPr>
          <w:p w14:paraId="0CD5FB6D" w14:textId="77777777" w:rsidR="009D57D8" w:rsidRPr="00B72EA2" w:rsidRDefault="009D57D8" w:rsidP="00552588">
            <w:pPr>
              <w:rPr>
                <w:rFonts w:ascii="Verdana" w:hAnsi="Verdana"/>
                <w:sz w:val="18"/>
                <w:szCs w:val="18"/>
              </w:rPr>
            </w:pPr>
          </w:p>
        </w:tc>
        <w:tc>
          <w:tcPr>
            <w:tcW w:w="851" w:type="dxa"/>
            <w:vMerge/>
          </w:tcPr>
          <w:p w14:paraId="0CD5FB6E" w14:textId="77777777" w:rsidR="009D57D8" w:rsidRPr="00B72EA2" w:rsidRDefault="009D57D8" w:rsidP="00552588">
            <w:pPr>
              <w:rPr>
                <w:rFonts w:ascii="Verdana" w:hAnsi="Verdana"/>
                <w:sz w:val="18"/>
                <w:szCs w:val="18"/>
              </w:rPr>
            </w:pPr>
          </w:p>
        </w:tc>
      </w:tr>
      <w:tr w:rsidR="009D57D8" w:rsidRPr="00B72EA2" w14:paraId="0CD5FB75" w14:textId="77777777" w:rsidTr="00E851B3">
        <w:trPr>
          <w:trHeight w:val="639"/>
        </w:trPr>
        <w:tc>
          <w:tcPr>
            <w:tcW w:w="805" w:type="dxa"/>
            <w:vMerge w:val="restart"/>
          </w:tcPr>
          <w:p w14:paraId="0CD5FB70" w14:textId="77777777" w:rsidR="009D57D8" w:rsidRPr="00B72EA2" w:rsidRDefault="009D57D8" w:rsidP="00552588">
            <w:pPr>
              <w:rPr>
                <w:rFonts w:ascii="Verdana" w:hAnsi="Verdana"/>
                <w:sz w:val="18"/>
                <w:szCs w:val="18"/>
              </w:rPr>
            </w:pPr>
          </w:p>
        </w:tc>
        <w:tc>
          <w:tcPr>
            <w:tcW w:w="4156" w:type="dxa"/>
          </w:tcPr>
          <w:p w14:paraId="0CD5FB71" w14:textId="77777777" w:rsidR="009D57D8" w:rsidRPr="00B72EA2" w:rsidRDefault="009D57D8" w:rsidP="00552588">
            <w:pPr>
              <w:rPr>
                <w:rFonts w:ascii="Verdana" w:hAnsi="Verdana"/>
                <w:sz w:val="18"/>
                <w:szCs w:val="18"/>
              </w:rPr>
            </w:pPr>
          </w:p>
        </w:tc>
        <w:tc>
          <w:tcPr>
            <w:tcW w:w="2268" w:type="dxa"/>
            <w:vMerge w:val="restart"/>
          </w:tcPr>
          <w:p w14:paraId="0CD5FB72" w14:textId="77777777" w:rsidR="009D57D8" w:rsidRPr="00B72EA2" w:rsidRDefault="009D57D8" w:rsidP="00552588">
            <w:pPr>
              <w:rPr>
                <w:rFonts w:ascii="Verdana" w:hAnsi="Verdana"/>
                <w:sz w:val="18"/>
                <w:szCs w:val="18"/>
              </w:rPr>
            </w:pPr>
          </w:p>
        </w:tc>
        <w:tc>
          <w:tcPr>
            <w:tcW w:w="1843" w:type="dxa"/>
            <w:vMerge w:val="restart"/>
          </w:tcPr>
          <w:p w14:paraId="0CD5FB73" w14:textId="77777777" w:rsidR="009D57D8" w:rsidRPr="00B72EA2" w:rsidRDefault="009D57D8" w:rsidP="00552588">
            <w:pPr>
              <w:rPr>
                <w:rFonts w:ascii="Verdana" w:hAnsi="Verdana"/>
                <w:sz w:val="18"/>
                <w:szCs w:val="18"/>
              </w:rPr>
            </w:pPr>
          </w:p>
        </w:tc>
        <w:tc>
          <w:tcPr>
            <w:tcW w:w="851" w:type="dxa"/>
            <w:vMerge w:val="restart"/>
          </w:tcPr>
          <w:p w14:paraId="0CD5FB74" w14:textId="77777777" w:rsidR="009D57D8" w:rsidRPr="00B72EA2" w:rsidRDefault="009D57D8" w:rsidP="00552588">
            <w:pPr>
              <w:rPr>
                <w:rFonts w:ascii="Verdana" w:hAnsi="Verdana"/>
                <w:sz w:val="18"/>
                <w:szCs w:val="18"/>
              </w:rPr>
            </w:pPr>
          </w:p>
        </w:tc>
      </w:tr>
      <w:tr w:rsidR="009D57D8" w:rsidRPr="00B72EA2" w14:paraId="0CD5FB7B" w14:textId="77777777" w:rsidTr="00E851B3">
        <w:trPr>
          <w:trHeight w:val="638"/>
        </w:trPr>
        <w:tc>
          <w:tcPr>
            <w:tcW w:w="805" w:type="dxa"/>
            <w:vMerge/>
          </w:tcPr>
          <w:p w14:paraId="0CD5FB76" w14:textId="77777777" w:rsidR="009D57D8" w:rsidRPr="00B72EA2" w:rsidRDefault="009D57D8" w:rsidP="00552588">
            <w:pPr>
              <w:rPr>
                <w:rFonts w:ascii="Verdana" w:hAnsi="Verdana"/>
                <w:sz w:val="18"/>
                <w:szCs w:val="18"/>
              </w:rPr>
            </w:pPr>
          </w:p>
        </w:tc>
        <w:tc>
          <w:tcPr>
            <w:tcW w:w="4156" w:type="dxa"/>
          </w:tcPr>
          <w:p w14:paraId="0CD5FB77"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78" w14:textId="77777777" w:rsidR="009D57D8" w:rsidRPr="00B72EA2" w:rsidRDefault="009D57D8" w:rsidP="00552588">
            <w:pPr>
              <w:rPr>
                <w:rFonts w:ascii="Verdana" w:hAnsi="Verdana"/>
                <w:sz w:val="18"/>
                <w:szCs w:val="18"/>
              </w:rPr>
            </w:pPr>
          </w:p>
        </w:tc>
        <w:tc>
          <w:tcPr>
            <w:tcW w:w="1843" w:type="dxa"/>
            <w:vMerge/>
          </w:tcPr>
          <w:p w14:paraId="0CD5FB79" w14:textId="77777777" w:rsidR="009D57D8" w:rsidRPr="00B72EA2" w:rsidRDefault="009D57D8" w:rsidP="00552588">
            <w:pPr>
              <w:rPr>
                <w:rFonts w:ascii="Verdana" w:hAnsi="Verdana"/>
                <w:sz w:val="18"/>
                <w:szCs w:val="18"/>
              </w:rPr>
            </w:pPr>
          </w:p>
        </w:tc>
        <w:tc>
          <w:tcPr>
            <w:tcW w:w="851" w:type="dxa"/>
            <w:vMerge/>
          </w:tcPr>
          <w:p w14:paraId="0CD5FB7A" w14:textId="77777777" w:rsidR="009D57D8" w:rsidRPr="00B72EA2" w:rsidRDefault="009D57D8" w:rsidP="00552588">
            <w:pPr>
              <w:rPr>
                <w:rFonts w:ascii="Verdana" w:hAnsi="Verdana"/>
                <w:sz w:val="18"/>
                <w:szCs w:val="18"/>
              </w:rPr>
            </w:pPr>
          </w:p>
        </w:tc>
      </w:tr>
      <w:tr w:rsidR="009D57D8" w:rsidRPr="00B72EA2" w14:paraId="0CD5FB81" w14:textId="77777777" w:rsidTr="00E851B3">
        <w:trPr>
          <w:trHeight w:val="523"/>
        </w:trPr>
        <w:tc>
          <w:tcPr>
            <w:tcW w:w="805" w:type="dxa"/>
            <w:vMerge w:val="restart"/>
          </w:tcPr>
          <w:p w14:paraId="0CD5FB7C" w14:textId="77777777" w:rsidR="009D57D8" w:rsidRPr="00B72EA2" w:rsidRDefault="009D57D8" w:rsidP="00552588">
            <w:pPr>
              <w:rPr>
                <w:rFonts w:ascii="Verdana" w:hAnsi="Verdana"/>
                <w:sz w:val="18"/>
                <w:szCs w:val="18"/>
              </w:rPr>
            </w:pPr>
          </w:p>
        </w:tc>
        <w:tc>
          <w:tcPr>
            <w:tcW w:w="4156" w:type="dxa"/>
          </w:tcPr>
          <w:p w14:paraId="0CD5FB7D" w14:textId="77777777" w:rsidR="009D57D8" w:rsidRPr="00B72EA2" w:rsidRDefault="009D57D8" w:rsidP="00552588">
            <w:pPr>
              <w:rPr>
                <w:rFonts w:ascii="Verdana" w:hAnsi="Verdana"/>
                <w:sz w:val="18"/>
                <w:szCs w:val="18"/>
              </w:rPr>
            </w:pPr>
          </w:p>
        </w:tc>
        <w:tc>
          <w:tcPr>
            <w:tcW w:w="2268" w:type="dxa"/>
            <w:vMerge w:val="restart"/>
          </w:tcPr>
          <w:p w14:paraId="0CD5FB7E" w14:textId="77777777" w:rsidR="009D57D8" w:rsidRPr="00B72EA2" w:rsidRDefault="009D57D8" w:rsidP="00552588">
            <w:pPr>
              <w:rPr>
                <w:rFonts w:ascii="Verdana" w:hAnsi="Verdana"/>
                <w:sz w:val="18"/>
                <w:szCs w:val="18"/>
              </w:rPr>
            </w:pPr>
          </w:p>
        </w:tc>
        <w:tc>
          <w:tcPr>
            <w:tcW w:w="1843" w:type="dxa"/>
            <w:vMerge w:val="restart"/>
          </w:tcPr>
          <w:p w14:paraId="0CD5FB7F" w14:textId="77777777" w:rsidR="009D57D8" w:rsidRPr="00B72EA2" w:rsidRDefault="009D57D8" w:rsidP="00552588">
            <w:pPr>
              <w:rPr>
                <w:rFonts w:ascii="Verdana" w:hAnsi="Verdana"/>
                <w:sz w:val="18"/>
                <w:szCs w:val="18"/>
              </w:rPr>
            </w:pPr>
          </w:p>
        </w:tc>
        <w:tc>
          <w:tcPr>
            <w:tcW w:w="851" w:type="dxa"/>
            <w:vMerge w:val="restart"/>
          </w:tcPr>
          <w:p w14:paraId="0CD5FB80" w14:textId="77777777" w:rsidR="009D57D8" w:rsidRPr="00B72EA2" w:rsidRDefault="009D57D8" w:rsidP="00552588">
            <w:pPr>
              <w:rPr>
                <w:rFonts w:ascii="Verdana" w:hAnsi="Verdana"/>
                <w:sz w:val="18"/>
                <w:szCs w:val="18"/>
              </w:rPr>
            </w:pPr>
          </w:p>
        </w:tc>
      </w:tr>
      <w:tr w:rsidR="009D57D8" w:rsidRPr="00B72EA2" w14:paraId="0CD5FB88" w14:textId="77777777" w:rsidTr="00E851B3">
        <w:trPr>
          <w:trHeight w:val="523"/>
        </w:trPr>
        <w:tc>
          <w:tcPr>
            <w:tcW w:w="805" w:type="dxa"/>
            <w:vMerge/>
          </w:tcPr>
          <w:p w14:paraId="0CD5FB82" w14:textId="77777777" w:rsidR="009D57D8" w:rsidRPr="00B72EA2" w:rsidRDefault="009D57D8" w:rsidP="00552588">
            <w:pPr>
              <w:rPr>
                <w:rFonts w:ascii="Verdana" w:hAnsi="Verdana"/>
                <w:sz w:val="18"/>
                <w:szCs w:val="18"/>
              </w:rPr>
            </w:pPr>
          </w:p>
        </w:tc>
        <w:tc>
          <w:tcPr>
            <w:tcW w:w="4156" w:type="dxa"/>
          </w:tcPr>
          <w:p w14:paraId="0CD5FB83" w14:textId="77777777" w:rsidR="009D57D8" w:rsidRPr="00B72EA2" w:rsidRDefault="009D57D8" w:rsidP="00552588">
            <w:pPr>
              <w:rPr>
                <w:rFonts w:ascii="Verdana" w:hAnsi="Verdana"/>
                <w:b/>
                <w:sz w:val="18"/>
                <w:szCs w:val="18"/>
              </w:rPr>
            </w:pPr>
          </w:p>
          <w:p w14:paraId="0CD5FB84"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85" w14:textId="77777777" w:rsidR="009D57D8" w:rsidRPr="00B72EA2" w:rsidRDefault="009D57D8" w:rsidP="00552588">
            <w:pPr>
              <w:rPr>
                <w:rFonts w:ascii="Verdana" w:hAnsi="Verdana"/>
                <w:sz w:val="18"/>
                <w:szCs w:val="18"/>
              </w:rPr>
            </w:pPr>
          </w:p>
        </w:tc>
        <w:tc>
          <w:tcPr>
            <w:tcW w:w="1843" w:type="dxa"/>
            <w:vMerge/>
          </w:tcPr>
          <w:p w14:paraId="0CD5FB86" w14:textId="77777777" w:rsidR="009D57D8" w:rsidRPr="00B72EA2" w:rsidRDefault="009D57D8" w:rsidP="00552588">
            <w:pPr>
              <w:rPr>
                <w:rFonts w:ascii="Verdana" w:hAnsi="Verdana"/>
                <w:sz w:val="18"/>
                <w:szCs w:val="18"/>
              </w:rPr>
            </w:pPr>
          </w:p>
        </w:tc>
        <w:tc>
          <w:tcPr>
            <w:tcW w:w="851" w:type="dxa"/>
            <w:vMerge/>
          </w:tcPr>
          <w:p w14:paraId="0CD5FB87" w14:textId="77777777" w:rsidR="009D57D8" w:rsidRPr="00B72EA2" w:rsidRDefault="009D57D8" w:rsidP="00552588">
            <w:pPr>
              <w:rPr>
                <w:rFonts w:ascii="Verdana" w:hAnsi="Verdana"/>
                <w:sz w:val="18"/>
                <w:szCs w:val="18"/>
              </w:rPr>
            </w:pPr>
          </w:p>
        </w:tc>
      </w:tr>
      <w:tr w:rsidR="009D57D8" w:rsidRPr="00B72EA2" w14:paraId="0CD5FB8E" w14:textId="77777777" w:rsidTr="00E851B3">
        <w:trPr>
          <w:trHeight w:val="612"/>
        </w:trPr>
        <w:tc>
          <w:tcPr>
            <w:tcW w:w="805" w:type="dxa"/>
            <w:vMerge w:val="restart"/>
          </w:tcPr>
          <w:p w14:paraId="0CD5FB89" w14:textId="77777777" w:rsidR="009D57D8" w:rsidRPr="00B72EA2" w:rsidRDefault="009D57D8" w:rsidP="00552588">
            <w:pPr>
              <w:rPr>
                <w:rFonts w:ascii="Verdana" w:hAnsi="Verdana"/>
                <w:sz w:val="18"/>
                <w:szCs w:val="18"/>
              </w:rPr>
            </w:pPr>
          </w:p>
        </w:tc>
        <w:tc>
          <w:tcPr>
            <w:tcW w:w="4156" w:type="dxa"/>
          </w:tcPr>
          <w:p w14:paraId="0CD5FB8A" w14:textId="77777777" w:rsidR="009D57D8" w:rsidRPr="00B72EA2" w:rsidRDefault="009D57D8" w:rsidP="00552588">
            <w:pPr>
              <w:rPr>
                <w:rFonts w:ascii="Verdana" w:hAnsi="Verdana"/>
                <w:sz w:val="18"/>
                <w:szCs w:val="18"/>
              </w:rPr>
            </w:pPr>
          </w:p>
        </w:tc>
        <w:tc>
          <w:tcPr>
            <w:tcW w:w="2268" w:type="dxa"/>
            <w:vMerge w:val="restart"/>
          </w:tcPr>
          <w:p w14:paraId="0CD5FB8B" w14:textId="77777777" w:rsidR="009D57D8" w:rsidRPr="00B72EA2" w:rsidRDefault="009D57D8" w:rsidP="00552588">
            <w:pPr>
              <w:rPr>
                <w:rFonts w:ascii="Verdana" w:hAnsi="Verdana"/>
                <w:sz w:val="18"/>
                <w:szCs w:val="18"/>
              </w:rPr>
            </w:pPr>
          </w:p>
        </w:tc>
        <w:tc>
          <w:tcPr>
            <w:tcW w:w="1843" w:type="dxa"/>
            <w:vMerge w:val="restart"/>
          </w:tcPr>
          <w:p w14:paraId="0CD5FB8C" w14:textId="77777777" w:rsidR="009D57D8" w:rsidRPr="00B72EA2" w:rsidRDefault="009D57D8" w:rsidP="00552588">
            <w:pPr>
              <w:rPr>
                <w:rFonts w:ascii="Verdana" w:hAnsi="Verdana"/>
                <w:sz w:val="18"/>
                <w:szCs w:val="18"/>
              </w:rPr>
            </w:pPr>
          </w:p>
        </w:tc>
        <w:tc>
          <w:tcPr>
            <w:tcW w:w="851" w:type="dxa"/>
            <w:vMerge w:val="restart"/>
          </w:tcPr>
          <w:p w14:paraId="0CD5FB8D" w14:textId="77777777" w:rsidR="009D57D8" w:rsidRPr="00B72EA2" w:rsidRDefault="009D57D8" w:rsidP="00552588">
            <w:pPr>
              <w:rPr>
                <w:rFonts w:ascii="Verdana" w:hAnsi="Verdana"/>
                <w:sz w:val="18"/>
                <w:szCs w:val="18"/>
              </w:rPr>
            </w:pPr>
          </w:p>
        </w:tc>
      </w:tr>
      <w:tr w:rsidR="009D57D8" w:rsidRPr="00B72EA2" w14:paraId="0CD5FB95" w14:textId="77777777" w:rsidTr="00E851B3">
        <w:trPr>
          <w:trHeight w:val="769"/>
        </w:trPr>
        <w:tc>
          <w:tcPr>
            <w:tcW w:w="805" w:type="dxa"/>
            <w:vMerge/>
          </w:tcPr>
          <w:p w14:paraId="0CD5FB8F" w14:textId="77777777" w:rsidR="009D57D8" w:rsidRPr="00B72EA2" w:rsidRDefault="009D57D8" w:rsidP="00552588">
            <w:pPr>
              <w:rPr>
                <w:rFonts w:ascii="Verdana" w:hAnsi="Verdana"/>
                <w:sz w:val="18"/>
                <w:szCs w:val="18"/>
              </w:rPr>
            </w:pPr>
          </w:p>
        </w:tc>
        <w:tc>
          <w:tcPr>
            <w:tcW w:w="4156" w:type="dxa"/>
          </w:tcPr>
          <w:p w14:paraId="0CD5FB90" w14:textId="77777777" w:rsidR="009D57D8" w:rsidRPr="00B72EA2" w:rsidRDefault="009D57D8" w:rsidP="00552588">
            <w:pPr>
              <w:rPr>
                <w:rFonts w:ascii="Verdana" w:hAnsi="Verdana"/>
                <w:b/>
                <w:sz w:val="18"/>
                <w:szCs w:val="18"/>
              </w:rPr>
            </w:pPr>
          </w:p>
          <w:p w14:paraId="0CD5FB91"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92" w14:textId="77777777" w:rsidR="009D57D8" w:rsidRPr="00B72EA2" w:rsidRDefault="009D57D8" w:rsidP="00552588">
            <w:pPr>
              <w:rPr>
                <w:rFonts w:ascii="Verdana" w:hAnsi="Verdana"/>
                <w:sz w:val="18"/>
                <w:szCs w:val="18"/>
              </w:rPr>
            </w:pPr>
          </w:p>
        </w:tc>
        <w:tc>
          <w:tcPr>
            <w:tcW w:w="1843" w:type="dxa"/>
            <w:vMerge/>
          </w:tcPr>
          <w:p w14:paraId="0CD5FB93" w14:textId="77777777" w:rsidR="009D57D8" w:rsidRPr="00B72EA2" w:rsidRDefault="009D57D8" w:rsidP="00552588">
            <w:pPr>
              <w:rPr>
                <w:rFonts w:ascii="Verdana" w:hAnsi="Verdana"/>
                <w:sz w:val="18"/>
                <w:szCs w:val="18"/>
              </w:rPr>
            </w:pPr>
          </w:p>
        </w:tc>
        <w:tc>
          <w:tcPr>
            <w:tcW w:w="851" w:type="dxa"/>
            <w:vMerge/>
          </w:tcPr>
          <w:p w14:paraId="0CD5FB94" w14:textId="77777777" w:rsidR="009D57D8" w:rsidRPr="00B72EA2" w:rsidRDefault="009D57D8" w:rsidP="00552588">
            <w:pPr>
              <w:rPr>
                <w:rFonts w:ascii="Verdana" w:hAnsi="Verdana"/>
                <w:sz w:val="18"/>
                <w:szCs w:val="18"/>
              </w:rPr>
            </w:pPr>
          </w:p>
        </w:tc>
      </w:tr>
      <w:tr w:rsidR="009D57D8" w:rsidRPr="00B72EA2" w14:paraId="0CD5FB9B" w14:textId="77777777" w:rsidTr="00E851B3">
        <w:trPr>
          <w:trHeight w:val="428"/>
        </w:trPr>
        <w:tc>
          <w:tcPr>
            <w:tcW w:w="805" w:type="dxa"/>
            <w:vMerge w:val="restart"/>
          </w:tcPr>
          <w:p w14:paraId="0CD5FB96" w14:textId="77777777" w:rsidR="009D57D8" w:rsidRPr="00B72EA2" w:rsidRDefault="009D57D8" w:rsidP="00552588">
            <w:pPr>
              <w:rPr>
                <w:rFonts w:ascii="Verdana" w:hAnsi="Verdana"/>
                <w:sz w:val="18"/>
                <w:szCs w:val="18"/>
              </w:rPr>
            </w:pPr>
          </w:p>
        </w:tc>
        <w:tc>
          <w:tcPr>
            <w:tcW w:w="4156" w:type="dxa"/>
          </w:tcPr>
          <w:p w14:paraId="0CD5FB97" w14:textId="77777777" w:rsidR="009D57D8" w:rsidRPr="00B72EA2" w:rsidRDefault="009D57D8" w:rsidP="00552588">
            <w:pPr>
              <w:rPr>
                <w:rFonts w:ascii="Verdana" w:hAnsi="Verdana"/>
                <w:sz w:val="18"/>
                <w:szCs w:val="18"/>
              </w:rPr>
            </w:pPr>
          </w:p>
        </w:tc>
        <w:tc>
          <w:tcPr>
            <w:tcW w:w="2268" w:type="dxa"/>
            <w:vMerge w:val="restart"/>
          </w:tcPr>
          <w:p w14:paraId="0CD5FB98" w14:textId="77777777" w:rsidR="009D57D8" w:rsidRPr="00B72EA2" w:rsidRDefault="009D57D8" w:rsidP="00552588">
            <w:pPr>
              <w:rPr>
                <w:rFonts w:ascii="Verdana" w:hAnsi="Verdana"/>
                <w:sz w:val="18"/>
                <w:szCs w:val="18"/>
              </w:rPr>
            </w:pPr>
          </w:p>
        </w:tc>
        <w:tc>
          <w:tcPr>
            <w:tcW w:w="1843" w:type="dxa"/>
            <w:vMerge w:val="restart"/>
          </w:tcPr>
          <w:p w14:paraId="0CD5FB99" w14:textId="77777777" w:rsidR="009D57D8" w:rsidRPr="00B72EA2" w:rsidRDefault="009D57D8" w:rsidP="00552588">
            <w:pPr>
              <w:rPr>
                <w:rFonts w:ascii="Verdana" w:hAnsi="Verdana"/>
                <w:sz w:val="18"/>
                <w:szCs w:val="18"/>
              </w:rPr>
            </w:pPr>
          </w:p>
        </w:tc>
        <w:tc>
          <w:tcPr>
            <w:tcW w:w="851" w:type="dxa"/>
            <w:vMerge w:val="restart"/>
          </w:tcPr>
          <w:p w14:paraId="0CD5FB9A" w14:textId="77777777" w:rsidR="009D57D8" w:rsidRPr="00B72EA2" w:rsidRDefault="009D57D8" w:rsidP="00552588">
            <w:pPr>
              <w:rPr>
                <w:rFonts w:ascii="Verdana" w:hAnsi="Verdana"/>
                <w:sz w:val="18"/>
                <w:szCs w:val="18"/>
              </w:rPr>
            </w:pPr>
          </w:p>
        </w:tc>
      </w:tr>
      <w:tr w:rsidR="009D57D8" w:rsidRPr="00B72EA2" w14:paraId="0CD5FBA2" w14:textId="77777777" w:rsidTr="00E851B3">
        <w:trPr>
          <w:trHeight w:val="428"/>
        </w:trPr>
        <w:tc>
          <w:tcPr>
            <w:tcW w:w="805" w:type="dxa"/>
            <w:vMerge/>
          </w:tcPr>
          <w:p w14:paraId="0CD5FB9C" w14:textId="77777777" w:rsidR="009D57D8" w:rsidRPr="00B72EA2" w:rsidRDefault="009D57D8" w:rsidP="00552588">
            <w:pPr>
              <w:rPr>
                <w:rFonts w:ascii="Verdana" w:hAnsi="Verdana"/>
                <w:sz w:val="18"/>
                <w:szCs w:val="18"/>
              </w:rPr>
            </w:pPr>
          </w:p>
        </w:tc>
        <w:tc>
          <w:tcPr>
            <w:tcW w:w="4156" w:type="dxa"/>
          </w:tcPr>
          <w:p w14:paraId="0CD5FB9D" w14:textId="77777777" w:rsidR="009D57D8" w:rsidRPr="00B72EA2" w:rsidRDefault="009D57D8" w:rsidP="00552588">
            <w:pPr>
              <w:rPr>
                <w:rFonts w:ascii="Verdana" w:hAnsi="Verdana"/>
                <w:b/>
                <w:sz w:val="18"/>
                <w:szCs w:val="18"/>
              </w:rPr>
            </w:pPr>
          </w:p>
          <w:p w14:paraId="0CD5FB9E" w14:textId="77777777" w:rsidR="009D57D8" w:rsidRPr="00B72EA2" w:rsidRDefault="009D57D8" w:rsidP="00552588">
            <w:pPr>
              <w:rPr>
                <w:rFonts w:ascii="Verdana" w:hAnsi="Verdana"/>
                <w:sz w:val="18"/>
                <w:szCs w:val="18"/>
              </w:rPr>
            </w:pPr>
            <w:r w:rsidRPr="00B72EA2">
              <w:rPr>
                <w:rFonts w:ascii="Verdana" w:hAnsi="Verdana"/>
                <w:b/>
                <w:sz w:val="18"/>
                <w:szCs w:val="18"/>
              </w:rPr>
              <w:t>Action</w:t>
            </w:r>
            <w:r w:rsidR="00D62D9F" w:rsidRPr="00B72EA2">
              <w:rPr>
                <w:rFonts w:ascii="Verdana" w:hAnsi="Verdana"/>
                <w:b/>
                <w:sz w:val="18"/>
                <w:szCs w:val="18"/>
              </w:rPr>
              <w:t>:</w:t>
            </w:r>
            <w:r w:rsidRPr="00B72EA2">
              <w:rPr>
                <w:rFonts w:ascii="Verdana" w:hAnsi="Verdana"/>
                <w:b/>
                <w:sz w:val="18"/>
                <w:szCs w:val="18"/>
              </w:rPr>
              <w:t xml:space="preserve"> </w:t>
            </w:r>
          </w:p>
        </w:tc>
        <w:tc>
          <w:tcPr>
            <w:tcW w:w="2268" w:type="dxa"/>
            <w:vMerge/>
          </w:tcPr>
          <w:p w14:paraId="0CD5FB9F" w14:textId="77777777" w:rsidR="009D57D8" w:rsidRPr="00B72EA2" w:rsidRDefault="009D57D8" w:rsidP="00552588">
            <w:pPr>
              <w:rPr>
                <w:rFonts w:ascii="Verdana" w:hAnsi="Verdana"/>
                <w:sz w:val="18"/>
                <w:szCs w:val="18"/>
              </w:rPr>
            </w:pPr>
          </w:p>
        </w:tc>
        <w:tc>
          <w:tcPr>
            <w:tcW w:w="1843" w:type="dxa"/>
            <w:vMerge/>
          </w:tcPr>
          <w:p w14:paraId="0CD5FBA0" w14:textId="77777777" w:rsidR="009D57D8" w:rsidRPr="00B72EA2" w:rsidRDefault="009D57D8" w:rsidP="00552588">
            <w:pPr>
              <w:rPr>
                <w:rFonts w:ascii="Verdana" w:hAnsi="Verdana"/>
                <w:sz w:val="18"/>
                <w:szCs w:val="18"/>
              </w:rPr>
            </w:pPr>
          </w:p>
        </w:tc>
        <w:tc>
          <w:tcPr>
            <w:tcW w:w="851" w:type="dxa"/>
            <w:vMerge/>
          </w:tcPr>
          <w:p w14:paraId="0CD5FBA1" w14:textId="77777777" w:rsidR="009D57D8" w:rsidRPr="00B72EA2" w:rsidRDefault="009D57D8" w:rsidP="00552588">
            <w:pPr>
              <w:rPr>
                <w:rFonts w:ascii="Verdana" w:hAnsi="Verdana"/>
                <w:sz w:val="18"/>
                <w:szCs w:val="18"/>
              </w:rPr>
            </w:pPr>
          </w:p>
        </w:tc>
      </w:tr>
      <w:tr w:rsidR="009D57D8" w:rsidRPr="00B72EA2" w14:paraId="0CD5FBA8" w14:textId="77777777" w:rsidTr="00E851B3">
        <w:trPr>
          <w:trHeight w:val="646"/>
        </w:trPr>
        <w:tc>
          <w:tcPr>
            <w:tcW w:w="805" w:type="dxa"/>
            <w:vMerge w:val="restart"/>
          </w:tcPr>
          <w:p w14:paraId="0CD5FBA3" w14:textId="77777777" w:rsidR="009D57D8" w:rsidRPr="00B72EA2" w:rsidRDefault="009D57D8" w:rsidP="00552588">
            <w:pPr>
              <w:rPr>
                <w:rFonts w:ascii="Verdana" w:hAnsi="Verdana"/>
                <w:sz w:val="18"/>
                <w:szCs w:val="18"/>
              </w:rPr>
            </w:pPr>
          </w:p>
        </w:tc>
        <w:tc>
          <w:tcPr>
            <w:tcW w:w="4156" w:type="dxa"/>
          </w:tcPr>
          <w:p w14:paraId="0CD5FBA4" w14:textId="77777777" w:rsidR="009D57D8" w:rsidRPr="00B72EA2" w:rsidRDefault="009D57D8" w:rsidP="00552588">
            <w:pPr>
              <w:rPr>
                <w:rFonts w:ascii="Verdana" w:hAnsi="Verdana"/>
                <w:b/>
                <w:color w:val="FF0000"/>
                <w:sz w:val="18"/>
                <w:szCs w:val="18"/>
              </w:rPr>
            </w:pPr>
          </w:p>
        </w:tc>
        <w:tc>
          <w:tcPr>
            <w:tcW w:w="2268" w:type="dxa"/>
            <w:vMerge w:val="restart"/>
          </w:tcPr>
          <w:p w14:paraId="0CD5FBA5" w14:textId="77777777" w:rsidR="009D57D8" w:rsidRPr="00B72EA2" w:rsidRDefault="009D57D8" w:rsidP="00552588">
            <w:pPr>
              <w:rPr>
                <w:rFonts w:ascii="Verdana" w:hAnsi="Verdana"/>
                <w:sz w:val="18"/>
                <w:szCs w:val="18"/>
              </w:rPr>
            </w:pPr>
          </w:p>
        </w:tc>
        <w:tc>
          <w:tcPr>
            <w:tcW w:w="1843" w:type="dxa"/>
            <w:vMerge w:val="restart"/>
          </w:tcPr>
          <w:p w14:paraId="0CD5FBA6" w14:textId="77777777" w:rsidR="009D57D8" w:rsidRPr="00B72EA2" w:rsidRDefault="009D57D8" w:rsidP="00552588">
            <w:pPr>
              <w:rPr>
                <w:rFonts w:ascii="Verdana" w:hAnsi="Verdana"/>
                <w:sz w:val="18"/>
                <w:szCs w:val="18"/>
              </w:rPr>
            </w:pPr>
          </w:p>
        </w:tc>
        <w:tc>
          <w:tcPr>
            <w:tcW w:w="851" w:type="dxa"/>
            <w:vMerge w:val="restart"/>
          </w:tcPr>
          <w:p w14:paraId="0CD5FBA7" w14:textId="77777777" w:rsidR="009D57D8" w:rsidRPr="00B72EA2" w:rsidRDefault="009D57D8" w:rsidP="00552588">
            <w:pPr>
              <w:rPr>
                <w:rFonts w:ascii="Verdana" w:hAnsi="Verdana"/>
                <w:sz w:val="18"/>
                <w:szCs w:val="18"/>
              </w:rPr>
            </w:pPr>
          </w:p>
        </w:tc>
      </w:tr>
      <w:tr w:rsidR="009D57D8" w:rsidRPr="00B72EA2" w14:paraId="0CD5FBAE" w14:textId="77777777" w:rsidTr="00E851B3">
        <w:trPr>
          <w:trHeight w:val="645"/>
        </w:trPr>
        <w:tc>
          <w:tcPr>
            <w:tcW w:w="805" w:type="dxa"/>
            <w:vMerge/>
          </w:tcPr>
          <w:p w14:paraId="0CD5FBA9" w14:textId="77777777" w:rsidR="009D57D8" w:rsidRPr="00B72EA2" w:rsidRDefault="009D57D8" w:rsidP="00552588">
            <w:pPr>
              <w:rPr>
                <w:rFonts w:ascii="Verdana" w:hAnsi="Verdana"/>
                <w:sz w:val="18"/>
                <w:szCs w:val="18"/>
              </w:rPr>
            </w:pPr>
          </w:p>
        </w:tc>
        <w:tc>
          <w:tcPr>
            <w:tcW w:w="4156" w:type="dxa"/>
          </w:tcPr>
          <w:p w14:paraId="0CD5FBAA"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AB" w14:textId="77777777" w:rsidR="009D57D8" w:rsidRPr="00B72EA2" w:rsidRDefault="009D57D8" w:rsidP="00552588">
            <w:pPr>
              <w:rPr>
                <w:rFonts w:ascii="Verdana" w:hAnsi="Verdana"/>
                <w:sz w:val="18"/>
                <w:szCs w:val="18"/>
              </w:rPr>
            </w:pPr>
          </w:p>
        </w:tc>
        <w:tc>
          <w:tcPr>
            <w:tcW w:w="1843" w:type="dxa"/>
            <w:vMerge/>
          </w:tcPr>
          <w:p w14:paraId="0CD5FBAC" w14:textId="77777777" w:rsidR="009D57D8" w:rsidRPr="00B72EA2" w:rsidRDefault="009D57D8" w:rsidP="00552588">
            <w:pPr>
              <w:rPr>
                <w:rFonts w:ascii="Verdana" w:hAnsi="Verdana"/>
                <w:sz w:val="18"/>
                <w:szCs w:val="18"/>
              </w:rPr>
            </w:pPr>
          </w:p>
        </w:tc>
        <w:tc>
          <w:tcPr>
            <w:tcW w:w="851" w:type="dxa"/>
            <w:vMerge/>
          </w:tcPr>
          <w:p w14:paraId="0CD5FBAD" w14:textId="77777777" w:rsidR="009D57D8" w:rsidRPr="00B72EA2" w:rsidRDefault="009D57D8" w:rsidP="00552588">
            <w:pPr>
              <w:rPr>
                <w:rFonts w:ascii="Verdana" w:hAnsi="Verdana"/>
                <w:sz w:val="18"/>
                <w:szCs w:val="18"/>
              </w:rPr>
            </w:pPr>
          </w:p>
        </w:tc>
      </w:tr>
    </w:tbl>
    <w:p w14:paraId="0CD5FBB1" w14:textId="490C277D" w:rsidR="0028365C" w:rsidRPr="008B7B69" w:rsidRDefault="0028365C" w:rsidP="00552588">
      <w:pPr>
        <w:rPr>
          <w:rFonts w:ascii="Verdana" w:hAnsi="Verdana" w:cs="Arial"/>
          <w:b/>
          <w:sz w:val="22"/>
          <w:szCs w:val="22"/>
        </w:rPr>
      </w:pPr>
    </w:p>
    <w:p w14:paraId="0CD5FBB2" w14:textId="1B74614D" w:rsidR="0028365C" w:rsidRPr="00B72EA2" w:rsidRDefault="00D71C2D" w:rsidP="00B72EA2">
      <w:pPr>
        <w:pStyle w:val="Heading1"/>
        <w:ind w:hanging="716"/>
      </w:pPr>
      <w:r w:rsidRPr="00B72EA2">
        <w:lastRenderedPageBreak/>
        <w:t xml:space="preserve"> </w:t>
      </w:r>
      <w:bookmarkStart w:id="253" w:name="_Toc82429826"/>
      <w:r w:rsidR="00D83381" w:rsidRPr="00B72EA2">
        <w:t xml:space="preserve">ANNEX </w:t>
      </w:r>
      <w:r w:rsidR="007E6A26">
        <w:t xml:space="preserve">8 </w:t>
      </w:r>
      <w:r w:rsidR="00954D34" w:rsidRPr="00B72EA2">
        <w:t>skin / body map</w:t>
      </w:r>
      <w:bookmarkEnd w:id="253"/>
    </w:p>
    <w:p w14:paraId="0CD5FBB3" w14:textId="77777777" w:rsidR="0028365C" w:rsidRPr="008B7B69" w:rsidRDefault="0028365C" w:rsidP="00552588">
      <w:pPr>
        <w:rPr>
          <w:rFonts w:ascii="Verdana" w:hAnsi="Verdana" w:cs="Arial"/>
          <w:b/>
          <w:sz w:val="22"/>
          <w:szCs w:val="22"/>
        </w:rPr>
      </w:pPr>
    </w:p>
    <w:p w14:paraId="0CD5FBB4"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noProof/>
          <w:sz w:val="22"/>
          <w:szCs w:val="22"/>
        </w:rPr>
        <w:drawing>
          <wp:anchor distT="0" distB="0" distL="114300" distR="114300" simplePos="0" relativeHeight="251655168" behindDoc="1" locked="0" layoutInCell="1" allowOverlap="1" wp14:anchorId="0CD5FC5A" wp14:editId="0CD5FC5B">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69">
        <w:rPr>
          <w:rFonts w:ascii="Verdana" w:hAnsi="Verdana" w:cs="Arial"/>
          <w:b/>
          <w:sz w:val="22"/>
          <w:szCs w:val="22"/>
          <w:u w:val="single"/>
        </w:rPr>
        <w:t>Skin</w:t>
      </w:r>
      <w:r w:rsidR="004A1261" w:rsidRPr="008B7B69">
        <w:rPr>
          <w:rFonts w:ascii="Verdana" w:hAnsi="Verdana" w:cs="Arial"/>
          <w:b/>
          <w:sz w:val="22"/>
          <w:szCs w:val="22"/>
          <w:u w:val="single"/>
        </w:rPr>
        <w:t xml:space="preserve"> / body</w:t>
      </w:r>
      <w:r w:rsidRPr="008B7B69">
        <w:rPr>
          <w:rFonts w:ascii="Verdana" w:hAnsi="Verdana" w:cs="Arial"/>
          <w:b/>
          <w:sz w:val="22"/>
          <w:szCs w:val="22"/>
          <w:u w:val="single"/>
        </w:rPr>
        <w:t xml:space="preserve"> map</w:t>
      </w:r>
    </w:p>
    <w:p w14:paraId="0CD5FBB5"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sz w:val="22"/>
          <w:szCs w:val="22"/>
          <w:u w:val="single"/>
        </w:rPr>
        <w:fldChar w:fldCharType="begin"/>
      </w:r>
      <w:r w:rsidRPr="008B7B69">
        <w:rPr>
          <w:rFonts w:ascii="Verdana" w:hAnsi="Verdana"/>
          <w:sz w:val="22"/>
          <w:szCs w:val="22"/>
        </w:rPr>
        <w:instrText xml:space="preserve"> XE "</w:instrText>
      </w:r>
      <w:r w:rsidRPr="008B7B69">
        <w:rPr>
          <w:rFonts w:ascii="Verdana" w:hAnsi="Verdana" w:cs="Arial"/>
          <w:b/>
          <w:sz w:val="22"/>
          <w:szCs w:val="22"/>
          <w:u w:val="single"/>
        </w:rPr>
        <w:instrText>Skin Maps:</w:instrText>
      </w:r>
      <w:r w:rsidRPr="008B7B69">
        <w:rPr>
          <w:rFonts w:ascii="Verdana" w:hAnsi="Verdana"/>
          <w:sz w:val="22"/>
          <w:szCs w:val="22"/>
        </w:rPr>
        <w:instrText xml:space="preserve">Annex 4" </w:instrText>
      </w:r>
      <w:r w:rsidRPr="008B7B69">
        <w:rPr>
          <w:rFonts w:ascii="Verdana" w:hAnsi="Verdana" w:cs="Arial"/>
          <w:b/>
          <w:sz w:val="22"/>
          <w:szCs w:val="22"/>
          <w:u w:val="single"/>
        </w:rPr>
        <w:fldChar w:fldCharType="end"/>
      </w:r>
    </w:p>
    <w:p w14:paraId="0CD5FBB6" w14:textId="77777777" w:rsidR="00050DBB" w:rsidRPr="008B7B69" w:rsidRDefault="00050DBB" w:rsidP="00552588">
      <w:pPr>
        <w:ind w:left="720" w:firstLine="720"/>
        <w:rPr>
          <w:rFonts w:ascii="Verdana" w:hAnsi="Verdana" w:cs="Arial"/>
          <w:sz w:val="22"/>
          <w:szCs w:val="22"/>
        </w:rPr>
      </w:pPr>
    </w:p>
    <w:p w14:paraId="0CD5FBB7"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Name of Child: _______________________________________________________</w:t>
      </w:r>
    </w:p>
    <w:p w14:paraId="0CD5FBB8" w14:textId="77777777" w:rsidR="00050DBB" w:rsidRPr="008B7B69" w:rsidRDefault="00050DBB" w:rsidP="00552588">
      <w:pPr>
        <w:ind w:left="720" w:firstLine="720"/>
        <w:rPr>
          <w:rFonts w:ascii="Verdana" w:hAnsi="Verdana" w:cs="Arial"/>
          <w:sz w:val="22"/>
          <w:szCs w:val="22"/>
        </w:rPr>
      </w:pPr>
    </w:p>
    <w:p w14:paraId="0CD5FBB9"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 xml:space="preserve">Date of birth: </w:t>
      </w:r>
      <w:r w:rsidRPr="008B7B69">
        <w:rPr>
          <w:rFonts w:ascii="Verdana" w:hAnsi="Verdana" w:cs="Arial"/>
          <w:sz w:val="22"/>
          <w:szCs w:val="22"/>
        </w:rPr>
        <w:softHyphen/>
      </w:r>
      <w:r w:rsidRPr="008B7B69">
        <w:rPr>
          <w:rFonts w:ascii="Verdana" w:hAnsi="Verdana" w:cs="Arial"/>
          <w:sz w:val="22"/>
          <w:szCs w:val="22"/>
        </w:rPr>
        <w:softHyphen/>
        <w:t>_________________________ Date of recording: _________________</w:t>
      </w:r>
    </w:p>
    <w:p w14:paraId="0CD5FBBA" w14:textId="77777777" w:rsidR="00050DBB" w:rsidRPr="008B7B69" w:rsidRDefault="00050DBB" w:rsidP="00552588">
      <w:pPr>
        <w:rPr>
          <w:rFonts w:ascii="Verdana" w:hAnsi="Verdana" w:cs="Arial"/>
          <w:sz w:val="22"/>
          <w:szCs w:val="22"/>
        </w:rPr>
      </w:pPr>
    </w:p>
    <w:p w14:paraId="0CD5FBBB" w14:textId="77777777" w:rsidR="00050DBB" w:rsidRPr="008B7B69" w:rsidRDefault="00050DBB" w:rsidP="00552588">
      <w:pPr>
        <w:ind w:hanging="426"/>
        <w:rPr>
          <w:rFonts w:ascii="Verdana" w:hAnsi="Verdana" w:cs="Arial"/>
          <w:sz w:val="22"/>
          <w:szCs w:val="22"/>
        </w:rPr>
      </w:pPr>
      <w:r w:rsidRPr="008B7B69">
        <w:rPr>
          <w:rFonts w:ascii="Verdana" w:hAnsi="Verdana" w:cs="Arial"/>
          <w:sz w:val="22"/>
          <w:szCs w:val="22"/>
        </w:rPr>
        <w:lastRenderedPageBreak/>
        <w:t>Name of completer: ____________________________________________________</w:t>
      </w:r>
    </w:p>
    <w:p w14:paraId="0CD5FBBC" w14:textId="77777777" w:rsidR="00050DBB" w:rsidRPr="008B7B69" w:rsidRDefault="00050DBB" w:rsidP="00552588">
      <w:pPr>
        <w:rPr>
          <w:rFonts w:ascii="Verdana" w:hAnsi="Verdana" w:cs="Arial"/>
          <w:sz w:val="22"/>
          <w:szCs w:val="22"/>
        </w:rPr>
      </w:pPr>
    </w:p>
    <w:p w14:paraId="0CD5FBBD" w14:textId="77777777" w:rsidR="00050DBB" w:rsidRPr="008B7B69" w:rsidRDefault="00050DBB" w:rsidP="00552588">
      <w:pPr>
        <w:rPr>
          <w:rFonts w:ascii="Verdana" w:hAnsi="Verdana" w:cs="Arial"/>
          <w:sz w:val="22"/>
          <w:szCs w:val="22"/>
        </w:rPr>
      </w:pPr>
    </w:p>
    <w:p w14:paraId="0CD5FBBE" w14:textId="6B687A74" w:rsidR="00050DBB" w:rsidRPr="008B7B69" w:rsidRDefault="00050DBB" w:rsidP="00552588">
      <w:pPr>
        <w:rPr>
          <w:rFonts w:ascii="Verdana" w:hAnsi="Verdana" w:cs="Arial"/>
          <w:sz w:val="22"/>
          <w:szCs w:val="22"/>
        </w:rPr>
      </w:pPr>
      <w:r w:rsidRPr="008B7B69">
        <w:rPr>
          <w:rFonts w:ascii="Verdana" w:hAnsi="Verdana" w:cs="Arial"/>
          <w:noProof/>
          <w:sz w:val="22"/>
          <w:szCs w:val="22"/>
        </w:rPr>
        <w:drawing>
          <wp:inline distT="0" distB="0" distL="0" distR="0" wp14:anchorId="0CD5FC5C" wp14:editId="222E9194">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14:paraId="0CD5FBBF" w14:textId="77777777" w:rsidR="00050DBB" w:rsidRPr="008B7B69" w:rsidRDefault="00050DBB" w:rsidP="00552588">
      <w:pPr>
        <w:pStyle w:val="Bulletsspaced"/>
        <w:numPr>
          <w:ilvl w:val="0"/>
          <w:numId w:val="0"/>
        </w:numPr>
        <w:rPr>
          <w:rFonts w:ascii="Verdana" w:hAnsi="Verdana" w:cs="Arial"/>
          <w:sz w:val="22"/>
          <w:szCs w:val="22"/>
        </w:rPr>
      </w:pPr>
    </w:p>
    <w:p w14:paraId="0CD5FBC0" w14:textId="6F93A1B8" w:rsidR="00D45890" w:rsidRPr="008B7B69" w:rsidRDefault="00D45890">
      <w:pPr>
        <w:rPr>
          <w:rFonts w:ascii="Verdana" w:hAnsi="Verdana" w:cs="Arial"/>
          <w:sz w:val="22"/>
          <w:szCs w:val="22"/>
        </w:rPr>
      </w:pPr>
      <w:r w:rsidRPr="008B7B69">
        <w:rPr>
          <w:rFonts w:ascii="Verdana" w:hAnsi="Verdana" w:cs="Arial"/>
          <w:sz w:val="22"/>
          <w:szCs w:val="22"/>
        </w:rPr>
        <w:br w:type="page"/>
      </w:r>
    </w:p>
    <w:p w14:paraId="50BB744F" w14:textId="74B3B4FD" w:rsidR="001D5497" w:rsidRPr="00AE58A5" w:rsidRDefault="001D5497" w:rsidP="00BE306E">
      <w:pPr>
        <w:pStyle w:val="Heading1"/>
        <w:ind w:left="284" w:hanging="426"/>
        <w:rPr>
          <w:rFonts w:asciiTheme="minorHAnsi" w:hAnsiTheme="minorHAnsi" w:cstheme="minorHAnsi"/>
          <w:szCs w:val="24"/>
        </w:rPr>
      </w:pPr>
      <w:bookmarkStart w:id="254" w:name="_Toc82429827"/>
      <w:r w:rsidRPr="00AE58A5">
        <w:rPr>
          <w:rFonts w:asciiTheme="minorHAnsi" w:hAnsiTheme="minorHAnsi" w:cstheme="minorHAnsi"/>
          <w:szCs w:val="24"/>
        </w:rPr>
        <w:lastRenderedPageBreak/>
        <w:t xml:space="preserve">Annex </w:t>
      </w:r>
      <w:r w:rsidR="007E6A26" w:rsidRPr="00AE58A5">
        <w:rPr>
          <w:rFonts w:asciiTheme="minorHAnsi" w:hAnsiTheme="minorHAnsi" w:cstheme="minorHAnsi"/>
          <w:szCs w:val="24"/>
        </w:rPr>
        <w:t>9</w:t>
      </w:r>
      <w:r w:rsidR="00263553" w:rsidRPr="00AE58A5">
        <w:rPr>
          <w:rFonts w:asciiTheme="minorHAnsi" w:hAnsiTheme="minorHAnsi" w:cstheme="minorHAnsi"/>
          <w:szCs w:val="24"/>
        </w:rPr>
        <w:t xml:space="preserve"> –</w:t>
      </w:r>
      <w:r w:rsidRPr="00AE58A5">
        <w:rPr>
          <w:rFonts w:asciiTheme="minorHAnsi" w:hAnsiTheme="minorHAnsi" w:cstheme="minorHAnsi"/>
          <w:szCs w:val="24"/>
        </w:rPr>
        <w:t xml:space="preserve"> KCSiE part five: sexual violence </w:t>
      </w:r>
      <w:r w:rsidR="00AE58A5" w:rsidRPr="00AE58A5">
        <w:rPr>
          <w:rFonts w:asciiTheme="minorHAnsi" w:hAnsiTheme="minorHAnsi" w:cstheme="minorHAnsi"/>
          <w:szCs w:val="24"/>
        </w:rPr>
        <w:t>&amp;</w:t>
      </w:r>
      <w:r w:rsidRPr="00AE58A5">
        <w:rPr>
          <w:rFonts w:asciiTheme="minorHAnsi" w:hAnsiTheme="minorHAnsi" w:cstheme="minorHAnsi"/>
          <w:szCs w:val="24"/>
        </w:rPr>
        <w:t xml:space="preserve"> sexual</w:t>
      </w:r>
      <w:r w:rsidR="00AE58A5" w:rsidRPr="00AE58A5">
        <w:rPr>
          <w:rFonts w:asciiTheme="minorHAnsi" w:hAnsiTheme="minorHAnsi" w:cstheme="minorHAnsi"/>
          <w:szCs w:val="24"/>
        </w:rPr>
        <w:t xml:space="preserve"> harassment</w:t>
      </w:r>
      <w:bookmarkEnd w:id="254"/>
      <w:r w:rsidRPr="00AE58A5">
        <w:rPr>
          <w:rFonts w:asciiTheme="minorHAnsi" w:hAnsiTheme="minorHAnsi" w:cstheme="minorHAnsi"/>
          <w:szCs w:val="24"/>
        </w:rPr>
        <w:t xml:space="preserve"> </w:t>
      </w:r>
    </w:p>
    <w:p w14:paraId="4577542A" w14:textId="77777777" w:rsidR="00E3451E" w:rsidRDefault="00E3451E">
      <w:pPr>
        <w:rPr>
          <w:rFonts w:ascii="Verdana" w:hAnsi="Verdana"/>
          <w:sz w:val="22"/>
          <w:szCs w:val="22"/>
        </w:rPr>
      </w:pPr>
    </w:p>
    <w:p w14:paraId="05229225" w14:textId="3D97EB27" w:rsidR="00D2103D" w:rsidRDefault="00D2103D" w:rsidP="00552588">
      <w:pPr>
        <w:rPr>
          <w:rFonts w:ascii="Verdana" w:hAnsi="Verdana"/>
          <w:sz w:val="22"/>
          <w:szCs w:val="22"/>
        </w:rPr>
      </w:pPr>
      <w:r>
        <w:rPr>
          <w:rFonts w:ascii="Verdana" w:hAnsi="Verdana"/>
          <w:sz w:val="22"/>
          <w:szCs w:val="22"/>
        </w:rPr>
        <w:t xml:space="preserve">Keeping Children Safe in Education 2021, Part five, Child on child sexual violence and sexual harassment </w:t>
      </w:r>
    </w:p>
    <w:p w14:paraId="1FF947CE" w14:textId="77777777" w:rsidR="00D2103D" w:rsidRDefault="00D2103D" w:rsidP="00552588">
      <w:pPr>
        <w:rPr>
          <w:rFonts w:ascii="Verdana" w:hAnsi="Verdana"/>
          <w:sz w:val="22"/>
          <w:szCs w:val="22"/>
        </w:rPr>
      </w:pPr>
    </w:p>
    <w:p w14:paraId="20D9E4CD" w14:textId="1EC6AE6D" w:rsidR="006769C9" w:rsidRDefault="000D101C" w:rsidP="00552588">
      <w:pPr>
        <w:rPr>
          <w:rStyle w:val="Hyperlink"/>
          <w:rFonts w:ascii="Verdana" w:hAnsi="Verdana"/>
          <w:sz w:val="22"/>
          <w:szCs w:val="22"/>
        </w:rPr>
      </w:pPr>
      <w:hyperlink r:id="rId276" w:history="1">
        <w:r w:rsidR="00D2103D" w:rsidRPr="00B642EF">
          <w:rPr>
            <w:rStyle w:val="Hyperlink"/>
            <w:rFonts w:ascii="Verdana" w:hAnsi="Verdana"/>
            <w:sz w:val="22"/>
            <w:szCs w:val="22"/>
          </w:rPr>
          <w:t>https://assets.publishing.service.gov.uk/government/uploads/system/uploads/attachment_data/file/1014057/KCSIE_2021_September.pdf</w:t>
        </w:r>
      </w:hyperlink>
    </w:p>
    <w:p w14:paraId="471E5A33" w14:textId="72771EC1" w:rsidR="00A3557B" w:rsidRDefault="00A3557B" w:rsidP="00552588">
      <w:pPr>
        <w:rPr>
          <w:rStyle w:val="Hyperlink"/>
          <w:rFonts w:ascii="Verdana" w:hAnsi="Verdana"/>
          <w:sz w:val="22"/>
          <w:szCs w:val="22"/>
        </w:rPr>
      </w:pPr>
    </w:p>
    <w:p w14:paraId="5EE3D636" w14:textId="659DB872" w:rsidR="00A3557B" w:rsidRDefault="00A3557B" w:rsidP="00552588">
      <w:pPr>
        <w:rPr>
          <w:rStyle w:val="Hyperlink"/>
          <w:rFonts w:ascii="Verdana" w:hAnsi="Verdana"/>
          <w:sz w:val="22"/>
          <w:szCs w:val="22"/>
        </w:rPr>
      </w:pPr>
    </w:p>
    <w:p w14:paraId="6EB9DDA7" w14:textId="6B79539D" w:rsidR="00A3557B" w:rsidRDefault="00A3557B" w:rsidP="00552588">
      <w:pPr>
        <w:rPr>
          <w:rStyle w:val="Hyperlink"/>
          <w:rFonts w:ascii="Verdana" w:hAnsi="Verdana"/>
          <w:sz w:val="22"/>
          <w:szCs w:val="22"/>
        </w:rPr>
      </w:pPr>
    </w:p>
    <w:p w14:paraId="2889A94B" w14:textId="44307471" w:rsidR="00A3557B" w:rsidRDefault="00A3557B" w:rsidP="00552588">
      <w:pPr>
        <w:rPr>
          <w:rStyle w:val="Hyperlink"/>
          <w:rFonts w:ascii="Verdana" w:hAnsi="Verdana"/>
          <w:sz w:val="22"/>
          <w:szCs w:val="22"/>
        </w:rPr>
      </w:pPr>
    </w:p>
    <w:p w14:paraId="11EFF6DC" w14:textId="3DDE074D" w:rsidR="00A3557B" w:rsidRDefault="00A3557B" w:rsidP="00552588">
      <w:pPr>
        <w:rPr>
          <w:rStyle w:val="Hyperlink"/>
          <w:rFonts w:ascii="Verdana" w:hAnsi="Verdana"/>
          <w:sz w:val="22"/>
          <w:szCs w:val="22"/>
        </w:rPr>
      </w:pPr>
    </w:p>
    <w:p w14:paraId="09CAE35A" w14:textId="4780A705" w:rsidR="00A3557B" w:rsidRDefault="00A3557B" w:rsidP="00552588">
      <w:pPr>
        <w:rPr>
          <w:rStyle w:val="Hyperlink"/>
          <w:rFonts w:ascii="Verdana" w:hAnsi="Verdana"/>
          <w:sz w:val="22"/>
          <w:szCs w:val="22"/>
        </w:rPr>
      </w:pPr>
    </w:p>
    <w:p w14:paraId="2D9454EB" w14:textId="2E8A76A4" w:rsidR="00A3557B" w:rsidRDefault="00A3557B" w:rsidP="00552588">
      <w:pPr>
        <w:rPr>
          <w:rStyle w:val="Hyperlink"/>
          <w:rFonts w:ascii="Verdana" w:hAnsi="Verdana"/>
          <w:sz w:val="22"/>
          <w:szCs w:val="22"/>
        </w:rPr>
      </w:pPr>
    </w:p>
    <w:p w14:paraId="10F63F0F" w14:textId="51DDCEE2" w:rsidR="00A3557B" w:rsidRDefault="00A3557B" w:rsidP="00552588">
      <w:pPr>
        <w:rPr>
          <w:rStyle w:val="Hyperlink"/>
          <w:rFonts w:ascii="Verdana" w:hAnsi="Verdana"/>
          <w:sz w:val="22"/>
          <w:szCs w:val="22"/>
        </w:rPr>
      </w:pPr>
    </w:p>
    <w:p w14:paraId="455682ED" w14:textId="22E99B3C" w:rsidR="00A3557B" w:rsidRDefault="00A3557B" w:rsidP="00552588">
      <w:pPr>
        <w:rPr>
          <w:rStyle w:val="Hyperlink"/>
          <w:rFonts w:ascii="Verdana" w:hAnsi="Verdana"/>
          <w:sz w:val="22"/>
          <w:szCs w:val="22"/>
        </w:rPr>
      </w:pPr>
    </w:p>
    <w:p w14:paraId="76F51E2A" w14:textId="34933B80" w:rsidR="00A3557B" w:rsidRDefault="00A3557B" w:rsidP="00552588">
      <w:pPr>
        <w:rPr>
          <w:rStyle w:val="Hyperlink"/>
          <w:rFonts w:ascii="Verdana" w:hAnsi="Verdana"/>
          <w:sz w:val="22"/>
          <w:szCs w:val="22"/>
        </w:rPr>
      </w:pPr>
    </w:p>
    <w:p w14:paraId="0F5E7C4A" w14:textId="36D2CDBE" w:rsidR="00A3557B" w:rsidRDefault="00A3557B" w:rsidP="00552588">
      <w:pPr>
        <w:rPr>
          <w:rStyle w:val="Hyperlink"/>
          <w:rFonts w:ascii="Verdana" w:hAnsi="Verdana"/>
          <w:sz w:val="22"/>
          <w:szCs w:val="22"/>
        </w:rPr>
      </w:pPr>
    </w:p>
    <w:p w14:paraId="502BC7F7" w14:textId="3AA335AF" w:rsidR="00A3557B" w:rsidRDefault="00A3557B" w:rsidP="00552588">
      <w:pPr>
        <w:rPr>
          <w:rStyle w:val="Hyperlink"/>
          <w:rFonts w:ascii="Verdana" w:hAnsi="Verdana"/>
          <w:sz w:val="22"/>
          <w:szCs w:val="22"/>
        </w:rPr>
      </w:pPr>
    </w:p>
    <w:p w14:paraId="224F4415" w14:textId="55F3945F" w:rsidR="00A3557B" w:rsidRDefault="00A3557B" w:rsidP="00552588">
      <w:pPr>
        <w:rPr>
          <w:rStyle w:val="Hyperlink"/>
          <w:rFonts w:ascii="Verdana" w:hAnsi="Verdana"/>
          <w:sz w:val="22"/>
          <w:szCs w:val="22"/>
        </w:rPr>
      </w:pPr>
    </w:p>
    <w:p w14:paraId="7C8FE9EF" w14:textId="380E6578" w:rsidR="00A3557B" w:rsidRDefault="00A3557B" w:rsidP="00552588">
      <w:pPr>
        <w:rPr>
          <w:rStyle w:val="Hyperlink"/>
          <w:rFonts w:ascii="Verdana" w:hAnsi="Verdana"/>
          <w:sz w:val="22"/>
          <w:szCs w:val="22"/>
        </w:rPr>
      </w:pPr>
    </w:p>
    <w:p w14:paraId="1B5778F3" w14:textId="05C7B947" w:rsidR="00A3557B" w:rsidRDefault="00A3557B" w:rsidP="00552588">
      <w:pPr>
        <w:rPr>
          <w:rStyle w:val="Hyperlink"/>
          <w:rFonts w:ascii="Verdana" w:hAnsi="Verdana"/>
          <w:sz w:val="22"/>
          <w:szCs w:val="22"/>
        </w:rPr>
      </w:pPr>
    </w:p>
    <w:p w14:paraId="5A1B98B5" w14:textId="6FBE2F44" w:rsidR="00A3557B" w:rsidRDefault="00A3557B" w:rsidP="00552588">
      <w:pPr>
        <w:rPr>
          <w:rStyle w:val="Hyperlink"/>
          <w:rFonts w:ascii="Verdana" w:hAnsi="Verdana"/>
          <w:sz w:val="22"/>
          <w:szCs w:val="22"/>
        </w:rPr>
      </w:pPr>
    </w:p>
    <w:p w14:paraId="6E2849E6" w14:textId="1AA7E2AF" w:rsidR="00A3557B" w:rsidRDefault="00A3557B" w:rsidP="00552588">
      <w:pPr>
        <w:rPr>
          <w:rStyle w:val="Hyperlink"/>
          <w:rFonts w:ascii="Verdana" w:hAnsi="Verdana"/>
          <w:sz w:val="22"/>
          <w:szCs w:val="22"/>
        </w:rPr>
      </w:pPr>
    </w:p>
    <w:p w14:paraId="35B01D3B" w14:textId="405E291D" w:rsidR="00A3557B" w:rsidRDefault="00A3557B" w:rsidP="00552588">
      <w:pPr>
        <w:rPr>
          <w:rStyle w:val="Hyperlink"/>
          <w:rFonts w:ascii="Verdana" w:hAnsi="Verdana"/>
          <w:sz w:val="22"/>
          <w:szCs w:val="22"/>
        </w:rPr>
      </w:pPr>
    </w:p>
    <w:p w14:paraId="775C1EB7" w14:textId="241342E0" w:rsidR="00A3557B" w:rsidRDefault="00A3557B" w:rsidP="00552588">
      <w:pPr>
        <w:rPr>
          <w:rStyle w:val="Hyperlink"/>
          <w:rFonts w:ascii="Verdana" w:hAnsi="Verdana"/>
          <w:sz w:val="22"/>
          <w:szCs w:val="22"/>
        </w:rPr>
      </w:pPr>
    </w:p>
    <w:p w14:paraId="11F95089" w14:textId="24936459" w:rsidR="00A3557B" w:rsidRDefault="00A3557B" w:rsidP="00552588">
      <w:pPr>
        <w:rPr>
          <w:rStyle w:val="Hyperlink"/>
          <w:rFonts w:ascii="Verdana" w:hAnsi="Verdana"/>
          <w:sz w:val="22"/>
          <w:szCs w:val="22"/>
        </w:rPr>
      </w:pPr>
    </w:p>
    <w:p w14:paraId="457D763C" w14:textId="792DB5B5" w:rsidR="00A3557B" w:rsidRDefault="00A3557B" w:rsidP="00552588">
      <w:pPr>
        <w:rPr>
          <w:rStyle w:val="Hyperlink"/>
          <w:rFonts w:ascii="Verdana" w:hAnsi="Verdana"/>
          <w:sz w:val="22"/>
          <w:szCs w:val="22"/>
        </w:rPr>
      </w:pPr>
    </w:p>
    <w:p w14:paraId="69A0DFC1" w14:textId="5BB4EAD2" w:rsidR="00A3557B" w:rsidRDefault="00A3557B" w:rsidP="00552588">
      <w:pPr>
        <w:rPr>
          <w:rStyle w:val="Hyperlink"/>
          <w:rFonts w:ascii="Verdana" w:hAnsi="Verdana"/>
          <w:sz w:val="22"/>
          <w:szCs w:val="22"/>
        </w:rPr>
      </w:pPr>
    </w:p>
    <w:p w14:paraId="46A14FDB" w14:textId="35816F08" w:rsidR="00A3557B" w:rsidRDefault="00A3557B" w:rsidP="00552588">
      <w:pPr>
        <w:rPr>
          <w:rStyle w:val="Hyperlink"/>
          <w:rFonts w:ascii="Verdana" w:hAnsi="Verdana"/>
          <w:sz w:val="22"/>
          <w:szCs w:val="22"/>
        </w:rPr>
      </w:pPr>
    </w:p>
    <w:p w14:paraId="418D6404" w14:textId="6842CCAF" w:rsidR="00A3557B" w:rsidRDefault="00A3557B" w:rsidP="00552588">
      <w:pPr>
        <w:rPr>
          <w:rStyle w:val="Hyperlink"/>
          <w:rFonts w:ascii="Verdana" w:hAnsi="Verdana"/>
          <w:sz w:val="22"/>
          <w:szCs w:val="22"/>
        </w:rPr>
      </w:pPr>
    </w:p>
    <w:p w14:paraId="65B3509B" w14:textId="2B282DE4" w:rsidR="00A3557B" w:rsidRDefault="00A3557B" w:rsidP="00552588">
      <w:pPr>
        <w:rPr>
          <w:rStyle w:val="Hyperlink"/>
          <w:rFonts w:ascii="Verdana" w:hAnsi="Verdana"/>
          <w:sz w:val="22"/>
          <w:szCs w:val="22"/>
        </w:rPr>
      </w:pPr>
    </w:p>
    <w:p w14:paraId="3F7546AA" w14:textId="1124C280" w:rsidR="00A3557B" w:rsidRDefault="00A3557B" w:rsidP="00552588">
      <w:pPr>
        <w:rPr>
          <w:rStyle w:val="Hyperlink"/>
          <w:rFonts w:ascii="Verdana" w:hAnsi="Verdana"/>
          <w:sz w:val="22"/>
          <w:szCs w:val="22"/>
        </w:rPr>
      </w:pPr>
    </w:p>
    <w:p w14:paraId="4A465AB4" w14:textId="081279B2" w:rsidR="00A3557B" w:rsidRDefault="00A3557B" w:rsidP="00552588">
      <w:pPr>
        <w:rPr>
          <w:rStyle w:val="Hyperlink"/>
          <w:rFonts w:ascii="Verdana" w:hAnsi="Verdana"/>
          <w:sz w:val="22"/>
          <w:szCs w:val="22"/>
        </w:rPr>
      </w:pPr>
    </w:p>
    <w:p w14:paraId="47D34E05" w14:textId="1065040A" w:rsidR="00A3557B" w:rsidRDefault="00A3557B" w:rsidP="00552588">
      <w:pPr>
        <w:rPr>
          <w:rStyle w:val="Hyperlink"/>
          <w:rFonts w:ascii="Verdana" w:hAnsi="Verdana"/>
          <w:sz w:val="22"/>
          <w:szCs w:val="22"/>
        </w:rPr>
      </w:pPr>
    </w:p>
    <w:p w14:paraId="0E58AE88" w14:textId="7B2C420A" w:rsidR="00A3557B" w:rsidRDefault="00A3557B" w:rsidP="00552588">
      <w:pPr>
        <w:rPr>
          <w:rStyle w:val="Hyperlink"/>
          <w:rFonts w:ascii="Verdana" w:hAnsi="Verdana"/>
          <w:sz w:val="22"/>
          <w:szCs w:val="22"/>
        </w:rPr>
      </w:pPr>
    </w:p>
    <w:p w14:paraId="6BEE6108" w14:textId="330D6339" w:rsidR="00A3557B" w:rsidRDefault="00A3557B" w:rsidP="00552588">
      <w:pPr>
        <w:rPr>
          <w:rStyle w:val="Hyperlink"/>
          <w:rFonts w:ascii="Verdana" w:hAnsi="Verdana"/>
          <w:sz w:val="22"/>
          <w:szCs w:val="22"/>
        </w:rPr>
      </w:pPr>
    </w:p>
    <w:p w14:paraId="23A44A2A" w14:textId="70BDF988" w:rsidR="00A3557B" w:rsidRDefault="00A3557B" w:rsidP="00552588">
      <w:pPr>
        <w:rPr>
          <w:rStyle w:val="Hyperlink"/>
          <w:rFonts w:ascii="Verdana" w:hAnsi="Verdana"/>
          <w:sz w:val="22"/>
          <w:szCs w:val="22"/>
        </w:rPr>
      </w:pPr>
    </w:p>
    <w:p w14:paraId="431AD329" w14:textId="7723B65D" w:rsidR="00A3557B" w:rsidRDefault="00A3557B" w:rsidP="00552588">
      <w:pPr>
        <w:rPr>
          <w:rStyle w:val="Hyperlink"/>
          <w:rFonts w:ascii="Verdana" w:hAnsi="Verdana"/>
          <w:sz w:val="22"/>
          <w:szCs w:val="22"/>
        </w:rPr>
      </w:pPr>
    </w:p>
    <w:p w14:paraId="30181242" w14:textId="26814D36" w:rsidR="00A3557B" w:rsidRDefault="00A3557B" w:rsidP="00552588">
      <w:pPr>
        <w:rPr>
          <w:rStyle w:val="Hyperlink"/>
          <w:rFonts w:ascii="Verdana" w:hAnsi="Verdana"/>
          <w:sz w:val="22"/>
          <w:szCs w:val="22"/>
        </w:rPr>
      </w:pPr>
    </w:p>
    <w:p w14:paraId="497BE549" w14:textId="3118051A" w:rsidR="00A3557B" w:rsidRDefault="00A3557B" w:rsidP="00552588">
      <w:pPr>
        <w:rPr>
          <w:rStyle w:val="Hyperlink"/>
          <w:rFonts w:ascii="Verdana" w:hAnsi="Verdana"/>
          <w:sz w:val="22"/>
          <w:szCs w:val="22"/>
        </w:rPr>
      </w:pPr>
    </w:p>
    <w:p w14:paraId="01887949" w14:textId="6BA199E4" w:rsidR="00A3557B" w:rsidRDefault="00A3557B" w:rsidP="00552588">
      <w:pPr>
        <w:rPr>
          <w:rStyle w:val="Hyperlink"/>
          <w:rFonts w:ascii="Verdana" w:hAnsi="Verdana"/>
          <w:sz w:val="22"/>
          <w:szCs w:val="22"/>
        </w:rPr>
      </w:pPr>
    </w:p>
    <w:p w14:paraId="3199BEC2" w14:textId="7237F250" w:rsidR="00A3557B" w:rsidRDefault="00A3557B" w:rsidP="00552588">
      <w:pPr>
        <w:rPr>
          <w:rStyle w:val="Hyperlink"/>
          <w:rFonts w:ascii="Verdana" w:hAnsi="Verdana"/>
          <w:sz w:val="22"/>
          <w:szCs w:val="22"/>
        </w:rPr>
      </w:pPr>
    </w:p>
    <w:p w14:paraId="6757DF18" w14:textId="31169B9F" w:rsidR="00A3557B" w:rsidRDefault="00A3557B" w:rsidP="00552588">
      <w:pPr>
        <w:rPr>
          <w:rStyle w:val="Hyperlink"/>
          <w:rFonts w:ascii="Verdana" w:hAnsi="Verdana"/>
          <w:sz w:val="22"/>
          <w:szCs w:val="22"/>
        </w:rPr>
      </w:pPr>
    </w:p>
    <w:p w14:paraId="4B5CFEEC" w14:textId="49AC8D9C" w:rsidR="00A3557B" w:rsidRDefault="00A3557B" w:rsidP="00552588">
      <w:pPr>
        <w:rPr>
          <w:rStyle w:val="Hyperlink"/>
          <w:rFonts w:ascii="Verdana" w:hAnsi="Verdana"/>
          <w:sz w:val="22"/>
          <w:szCs w:val="22"/>
        </w:rPr>
      </w:pPr>
    </w:p>
    <w:p w14:paraId="7BC16665" w14:textId="458230E5" w:rsidR="00A3557B" w:rsidRDefault="00A3557B" w:rsidP="00552588">
      <w:pPr>
        <w:rPr>
          <w:rStyle w:val="Hyperlink"/>
          <w:rFonts w:ascii="Verdana" w:hAnsi="Verdana"/>
          <w:sz w:val="22"/>
          <w:szCs w:val="22"/>
        </w:rPr>
      </w:pPr>
    </w:p>
    <w:p w14:paraId="2E9A92F1" w14:textId="77777777" w:rsidR="00A3557B" w:rsidRDefault="00A3557B" w:rsidP="00552588">
      <w:pPr>
        <w:rPr>
          <w:rFonts w:ascii="Verdana" w:hAnsi="Verdana"/>
          <w:sz w:val="22"/>
          <w:szCs w:val="22"/>
        </w:rPr>
      </w:pPr>
    </w:p>
    <w:p w14:paraId="554DC33A" w14:textId="77777777" w:rsidR="00D2103D" w:rsidRPr="008B7B69" w:rsidRDefault="00D2103D" w:rsidP="00552588">
      <w:pPr>
        <w:rPr>
          <w:rFonts w:ascii="Verdana" w:hAnsi="Verdana"/>
          <w:sz w:val="22"/>
          <w:szCs w:val="22"/>
        </w:rPr>
      </w:pPr>
    </w:p>
    <w:p w14:paraId="0CD5FBF0" w14:textId="71767911" w:rsidR="000513AB" w:rsidRPr="00B72EA2" w:rsidRDefault="001D5497" w:rsidP="00B72EA2">
      <w:pPr>
        <w:pStyle w:val="Heading1"/>
        <w:ind w:left="426" w:hanging="426"/>
        <w:rPr>
          <w:sz w:val="18"/>
          <w:szCs w:val="18"/>
        </w:rPr>
      </w:pPr>
      <w:bookmarkStart w:id="255" w:name="_Toc14775696"/>
      <w:bookmarkStart w:id="256" w:name="_Toc14775817"/>
      <w:r w:rsidRPr="00C33347">
        <w:rPr>
          <w:rFonts w:asciiTheme="minorHAnsi" w:hAnsiTheme="minorHAnsi" w:cstheme="minorHAnsi"/>
          <w:szCs w:val="24"/>
        </w:rPr>
        <w:lastRenderedPageBreak/>
        <w:t xml:space="preserve">  </w:t>
      </w:r>
      <w:bookmarkStart w:id="257" w:name="_Toc82429828"/>
      <w:r w:rsidRPr="00C33347">
        <w:rPr>
          <w:rFonts w:asciiTheme="minorHAnsi" w:hAnsiTheme="minorHAnsi" w:cstheme="minorHAnsi"/>
          <w:szCs w:val="24"/>
        </w:rPr>
        <w:t xml:space="preserve">Annex </w:t>
      </w:r>
      <w:r w:rsidR="007E6A26" w:rsidRPr="00C33347">
        <w:rPr>
          <w:rFonts w:asciiTheme="minorHAnsi" w:hAnsiTheme="minorHAnsi" w:cstheme="minorHAnsi"/>
          <w:szCs w:val="24"/>
        </w:rPr>
        <w:t>10</w:t>
      </w:r>
      <w:r w:rsidRPr="00C33347">
        <w:rPr>
          <w:rFonts w:asciiTheme="minorHAnsi" w:hAnsiTheme="minorHAnsi" w:cstheme="minorHAnsi"/>
          <w:szCs w:val="24"/>
        </w:rPr>
        <w:t xml:space="preserve"> </w:t>
      </w:r>
      <w:r w:rsidR="00296751">
        <w:rPr>
          <w:rFonts w:asciiTheme="minorHAnsi" w:hAnsiTheme="minorHAnsi" w:cstheme="minorHAnsi"/>
          <w:szCs w:val="24"/>
        </w:rPr>
        <w:t xml:space="preserve">wscc </w:t>
      </w:r>
      <w:r w:rsidR="00D17946">
        <w:rPr>
          <w:rFonts w:asciiTheme="minorHAnsi" w:hAnsiTheme="minorHAnsi" w:cstheme="minorHAnsi"/>
          <w:szCs w:val="24"/>
        </w:rPr>
        <w:t xml:space="preserve">Briefing note </w:t>
      </w:r>
      <w:r w:rsidR="00F10403">
        <w:rPr>
          <w:rFonts w:asciiTheme="minorHAnsi" w:hAnsiTheme="minorHAnsi" w:cstheme="minorHAnsi"/>
          <w:szCs w:val="24"/>
        </w:rPr>
        <w:t>–</w:t>
      </w:r>
      <w:r w:rsidR="00D17946">
        <w:rPr>
          <w:rFonts w:asciiTheme="minorHAnsi" w:hAnsiTheme="minorHAnsi" w:cstheme="minorHAnsi"/>
          <w:szCs w:val="24"/>
        </w:rPr>
        <w:t xml:space="preserve"> </w:t>
      </w:r>
      <w:r w:rsidR="00F10403">
        <w:rPr>
          <w:rFonts w:asciiTheme="minorHAnsi" w:hAnsiTheme="minorHAnsi" w:cstheme="minorHAnsi"/>
          <w:szCs w:val="24"/>
        </w:rPr>
        <w:t xml:space="preserve">sexual violence and sexual harassment between </w:t>
      </w:r>
      <w:r w:rsidR="00296751">
        <w:rPr>
          <w:rFonts w:asciiTheme="minorHAnsi" w:hAnsiTheme="minorHAnsi" w:cstheme="minorHAnsi"/>
          <w:szCs w:val="24"/>
        </w:rPr>
        <w:t>children in schools and colleges</w:t>
      </w:r>
      <w:bookmarkEnd w:id="257"/>
      <w:r w:rsidR="00296751">
        <w:rPr>
          <w:rFonts w:asciiTheme="minorHAnsi" w:hAnsiTheme="minorHAnsi" w:cstheme="minorHAnsi"/>
          <w:szCs w:val="24"/>
        </w:rPr>
        <w:t xml:space="preserve"> </w:t>
      </w:r>
      <w:r w:rsidR="000513AB" w:rsidRPr="00B72EA2">
        <w:rPr>
          <w:sz w:val="18"/>
          <w:szCs w:val="18"/>
        </w:rPr>
        <w:t xml:space="preserve"> </w:t>
      </w:r>
      <w:bookmarkStart w:id="258" w:name="_Hlk48561785"/>
      <w:bookmarkEnd w:id="255"/>
      <w:bookmarkEnd w:id="256"/>
    </w:p>
    <w:bookmarkEnd w:id="258"/>
    <w:p w14:paraId="0CD5FBF1" w14:textId="7CEC5B3B" w:rsidR="000513AB" w:rsidRDefault="000513AB" w:rsidP="00552588">
      <w:pPr>
        <w:rPr>
          <w:rFonts w:ascii="Verdana" w:hAnsi="Verdana" w:cs="Arial"/>
          <w:b/>
          <w:sz w:val="22"/>
          <w:szCs w:val="22"/>
        </w:rPr>
      </w:pPr>
    </w:p>
    <w:p w14:paraId="67C89072" w14:textId="77777777" w:rsidR="0031429A" w:rsidRDefault="0031429A" w:rsidP="0031429A">
      <w:pPr>
        <w:jc w:val="center"/>
        <w:rPr>
          <w:rFonts w:eastAsia="Tahoma" w:cs="Tahoma"/>
          <w:b/>
          <w:bCs/>
          <w:sz w:val="36"/>
          <w:szCs w:val="36"/>
          <w:lang w:val="en-US"/>
        </w:rPr>
      </w:pPr>
      <w:r w:rsidRPr="00AA5FF7">
        <w:rPr>
          <w:rFonts w:eastAsia="Tahoma" w:cs="Tahoma"/>
          <w:b/>
          <w:bCs/>
          <w:sz w:val="36"/>
          <w:szCs w:val="36"/>
          <w:lang w:val="en-US"/>
        </w:rPr>
        <w:t>Safeguarding in Education</w:t>
      </w:r>
    </w:p>
    <w:p w14:paraId="145A48FF" w14:textId="77777777" w:rsidR="0031429A" w:rsidRDefault="0031429A" w:rsidP="0031429A">
      <w:pPr>
        <w:jc w:val="center"/>
        <w:rPr>
          <w:rFonts w:eastAsia="Tahoma" w:cs="Tahoma"/>
          <w:b/>
          <w:bCs/>
          <w:sz w:val="36"/>
          <w:szCs w:val="36"/>
          <w:lang w:val="en-US"/>
        </w:rPr>
      </w:pPr>
    </w:p>
    <w:p w14:paraId="66AF2179" w14:textId="77777777" w:rsidR="0031429A" w:rsidRDefault="0031429A" w:rsidP="0031429A">
      <w:pPr>
        <w:jc w:val="center"/>
        <w:rPr>
          <w:rFonts w:eastAsia="Tahoma" w:cs="Tahoma"/>
          <w:b/>
          <w:bCs/>
          <w:sz w:val="36"/>
          <w:szCs w:val="36"/>
          <w:lang w:val="en-US"/>
        </w:rPr>
      </w:pPr>
      <w:r>
        <w:rPr>
          <w:rFonts w:eastAsia="Tahoma" w:cs="Tahoma"/>
          <w:b/>
          <w:bCs/>
          <w:sz w:val="36"/>
          <w:szCs w:val="36"/>
          <w:lang w:val="en-US"/>
        </w:rPr>
        <w:t xml:space="preserve">Briefing Note: Sexual violence &amp; harassment between children in schools &amp; colleges. </w:t>
      </w:r>
    </w:p>
    <w:p w14:paraId="07262352" w14:textId="77777777" w:rsidR="005C13E4" w:rsidRDefault="005C13E4" w:rsidP="00B62D5D">
      <w:pPr>
        <w:tabs>
          <w:tab w:val="left" w:pos="284"/>
        </w:tabs>
        <w:jc w:val="both"/>
        <w:rPr>
          <w:rFonts w:cs="Arial"/>
          <w:i/>
          <w:iCs/>
          <w:szCs w:val="22"/>
        </w:rPr>
      </w:pPr>
    </w:p>
    <w:p w14:paraId="0AD1E2C2" w14:textId="77777777" w:rsidR="005C13E4" w:rsidRDefault="005C13E4" w:rsidP="00B62D5D">
      <w:pPr>
        <w:tabs>
          <w:tab w:val="left" w:pos="284"/>
        </w:tabs>
        <w:jc w:val="both"/>
        <w:rPr>
          <w:rFonts w:cs="Arial"/>
          <w:i/>
          <w:iCs/>
          <w:szCs w:val="22"/>
        </w:rPr>
      </w:pPr>
    </w:p>
    <w:p w14:paraId="336F8CD6" w14:textId="5D25B65D"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Dear colleagues, </w:t>
      </w:r>
    </w:p>
    <w:p w14:paraId="597ACEFF" w14:textId="77777777" w:rsidR="00B62D5D" w:rsidRPr="0031429A" w:rsidRDefault="00B62D5D" w:rsidP="00B62D5D">
      <w:pPr>
        <w:tabs>
          <w:tab w:val="left" w:pos="284"/>
        </w:tabs>
        <w:jc w:val="both"/>
        <w:rPr>
          <w:rFonts w:ascii="Verdana" w:hAnsi="Verdana" w:cs="Arial"/>
          <w:i/>
          <w:iCs/>
          <w:szCs w:val="22"/>
        </w:rPr>
      </w:pPr>
    </w:p>
    <w:p w14:paraId="576403FF" w14:textId="77777777" w:rsidR="00B62D5D" w:rsidRPr="0031429A" w:rsidRDefault="00B62D5D" w:rsidP="00B62D5D">
      <w:pPr>
        <w:tabs>
          <w:tab w:val="left" w:pos="284"/>
        </w:tabs>
        <w:jc w:val="both"/>
        <w:rPr>
          <w:rFonts w:ascii="Verdana" w:hAnsi="Verdana" w:cs="Arial"/>
          <w:i/>
          <w:iCs/>
          <w:szCs w:val="22"/>
        </w:rPr>
      </w:pPr>
    </w:p>
    <w:p w14:paraId="32FA350A"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Keeping Children Safe in Education 2021</w:t>
      </w:r>
      <w:r w:rsidRPr="0031429A">
        <w:rPr>
          <w:rFonts w:ascii="Verdana" w:hAnsi="Verdana" w:cs="Arial"/>
          <w:i/>
          <w:iCs/>
          <w:szCs w:val="22"/>
          <w:vertAlign w:val="superscript"/>
        </w:rPr>
        <w:footnoteReference w:id="32"/>
      </w:r>
      <w:r w:rsidRPr="0031429A">
        <w:rPr>
          <w:rFonts w:ascii="Verdana" w:hAnsi="Verdana" w:cs="Arial"/>
          <w:i/>
          <w:iCs/>
          <w:szCs w:val="22"/>
        </w:rPr>
        <w:t>, Sexual violence and sexual harassment between children in schools and colleges (Guidance Sept 2021)</w:t>
      </w:r>
      <w:r w:rsidRPr="0031429A">
        <w:rPr>
          <w:rStyle w:val="FootnoteReference"/>
          <w:rFonts w:ascii="Verdana" w:hAnsi="Verdana" w:cs="Arial"/>
          <w:i/>
          <w:iCs/>
          <w:szCs w:val="22"/>
        </w:rPr>
        <w:footnoteReference w:id="33"/>
      </w:r>
      <w:r w:rsidRPr="0031429A">
        <w:rPr>
          <w:rFonts w:ascii="Verdana" w:hAnsi="Verdana" w:cs="Arial"/>
          <w:i/>
          <w:iCs/>
          <w:szCs w:val="22"/>
        </w:rPr>
        <w:t xml:space="preserve"> and Working Together to Safeguard Children 2018</w:t>
      </w:r>
      <w:r w:rsidRPr="0031429A">
        <w:rPr>
          <w:rFonts w:ascii="Verdana" w:hAnsi="Verdana" w:cs="Arial"/>
          <w:i/>
          <w:iCs/>
          <w:szCs w:val="22"/>
          <w:vertAlign w:val="superscript"/>
        </w:rPr>
        <w:footnoteReference w:id="34"/>
      </w:r>
      <w:r w:rsidRPr="0031429A">
        <w:rPr>
          <w:rFonts w:ascii="Verdana" w:hAnsi="Verdana" w:cs="Arial"/>
          <w:i/>
          <w:iCs/>
          <w:szCs w:val="22"/>
        </w:rPr>
        <w:t xml:space="preserve"> provide  statutory safeguarding guidance for schools and colleges in how to recognise and respond to safeguarding concerns. Pan Sussex Child Protection &amp; Safeguarding Procedures</w:t>
      </w:r>
      <w:r w:rsidRPr="0031429A">
        <w:rPr>
          <w:rStyle w:val="FootnoteReference"/>
          <w:rFonts w:ascii="Verdana" w:hAnsi="Verdana" w:cs="Arial"/>
          <w:i/>
          <w:iCs/>
          <w:szCs w:val="22"/>
        </w:rPr>
        <w:footnoteReference w:id="35"/>
      </w:r>
      <w:r w:rsidRPr="0031429A">
        <w:rPr>
          <w:rFonts w:ascii="Verdana" w:hAnsi="Verdana" w:cs="Arial"/>
          <w:i/>
          <w:iCs/>
          <w:szCs w:val="22"/>
        </w:rPr>
        <w:t xml:space="preserve"> are for the use of all professionals to recognise and respond effectively to safeguarding concerns.  </w:t>
      </w:r>
    </w:p>
    <w:p w14:paraId="43D18D96" w14:textId="77777777" w:rsidR="00B62D5D" w:rsidRPr="0031429A" w:rsidRDefault="00B62D5D" w:rsidP="00B62D5D">
      <w:pPr>
        <w:tabs>
          <w:tab w:val="left" w:pos="284"/>
        </w:tabs>
        <w:jc w:val="both"/>
        <w:rPr>
          <w:rFonts w:ascii="Verdana" w:hAnsi="Verdana" w:cs="Arial"/>
          <w:i/>
          <w:iCs/>
          <w:szCs w:val="22"/>
        </w:rPr>
      </w:pPr>
    </w:p>
    <w:p w14:paraId="59317BDF"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If, within your setting, you receive a disclosure of sexual assault you must, as soon as possible, contact the police on 101 and West Sussex Children Services via the Integrated Front Door (IFD) on 01403 229900. </w:t>
      </w:r>
    </w:p>
    <w:p w14:paraId="5A6A05AF" w14:textId="77777777" w:rsidR="00B62D5D" w:rsidRPr="0031429A" w:rsidRDefault="00B62D5D" w:rsidP="00B62D5D">
      <w:pPr>
        <w:tabs>
          <w:tab w:val="left" w:pos="284"/>
        </w:tabs>
        <w:jc w:val="both"/>
        <w:rPr>
          <w:rFonts w:ascii="Verdana" w:hAnsi="Verdana" w:cs="Arial"/>
          <w:i/>
          <w:iCs/>
          <w:szCs w:val="22"/>
        </w:rPr>
      </w:pPr>
    </w:p>
    <w:p w14:paraId="3068E517"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Where any person is in immediate danger, or you believe a serious sexual assault has just occurred, you must contact the police on 999. </w:t>
      </w:r>
    </w:p>
    <w:p w14:paraId="43296704" w14:textId="77777777" w:rsidR="00B62D5D" w:rsidRPr="0031429A" w:rsidRDefault="00B62D5D" w:rsidP="00B62D5D">
      <w:pPr>
        <w:tabs>
          <w:tab w:val="left" w:pos="284"/>
        </w:tabs>
        <w:jc w:val="both"/>
        <w:rPr>
          <w:rFonts w:ascii="Verdana" w:hAnsi="Verdana" w:cs="Arial"/>
          <w:i/>
          <w:iCs/>
          <w:szCs w:val="22"/>
        </w:rPr>
      </w:pPr>
    </w:p>
    <w:p w14:paraId="2661DF1E"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Where there is a safeguarding concern about a person working or volunteering with children and young people you must contact the WSCC Local Authority Designated Officer (LADO) also via the IFD. </w:t>
      </w:r>
    </w:p>
    <w:p w14:paraId="13B95380" w14:textId="77777777" w:rsidR="00B62D5D" w:rsidRPr="0031429A" w:rsidRDefault="00B62D5D" w:rsidP="00B62D5D">
      <w:pPr>
        <w:tabs>
          <w:tab w:val="left" w:pos="284"/>
        </w:tabs>
        <w:jc w:val="both"/>
        <w:rPr>
          <w:rFonts w:ascii="Verdana" w:hAnsi="Verdana" w:cs="Arial"/>
          <w:i/>
          <w:iCs/>
          <w:szCs w:val="22"/>
        </w:rPr>
      </w:pPr>
    </w:p>
    <w:p w14:paraId="47C5018F"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This briefing, produced by the West Sussex County Council’s Safeguarding in Education team, is generated in support of the statutory guidance outlined above and Pan Sussex Procedures, it is not a substitute or replacement. </w:t>
      </w:r>
    </w:p>
    <w:p w14:paraId="6BD99D4B" w14:textId="77777777" w:rsidR="00B62D5D" w:rsidRPr="0031429A" w:rsidRDefault="00B62D5D" w:rsidP="00B62D5D">
      <w:pPr>
        <w:tabs>
          <w:tab w:val="left" w:pos="284"/>
        </w:tabs>
        <w:jc w:val="both"/>
        <w:rPr>
          <w:rFonts w:ascii="Verdana" w:hAnsi="Verdana" w:cs="Arial"/>
          <w:i/>
          <w:iCs/>
          <w:szCs w:val="22"/>
        </w:rPr>
      </w:pPr>
    </w:p>
    <w:p w14:paraId="167437FD"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This briefing considers some of the wider issues and is intended to enable school leaders and governors in West Sussex schools to review current practice and consider where there are development opportunities, including the recommendations from the Ofsted review at part 1 below.  </w:t>
      </w:r>
    </w:p>
    <w:p w14:paraId="0394B490" w14:textId="77777777" w:rsidR="00B62D5D" w:rsidRPr="0031429A" w:rsidRDefault="00B62D5D" w:rsidP="00B62D5D">
      <w:pPr>
        <w:tabs>
          <w:tab w:val="left" w:pos="284"/>
        </w:tabs>
        <w:jc w:val="both"/>
        <w:rPr>
          <w:rFonts w:ascii="Verdana" w:hAnsi="Verdana" w:cs="Arial"/>
          <w:i/>
          <w:iCs/>
          <w:szCs w:val="22"/>
        </w:rPr>
      </w:pPr>
    </w:p>
    <w:p w14:paraId="7ADFAF02" w14:textId="77777777" w:rsidR="00B62D5D" w:rsidRPr="0031429A" w:rsidRDefault="00B62D5D" w:rsidP="00B62D5D">
      <w:pPr>
        <w:tabs>
          <w:tab w:val="left" w:pos="284"/>
        </w:tabs>
        <w:jc w:val="both"/>
        <w:rPr>
          <w:rFonts w:ascii="Verdana" w:hAnsi="Verdana" w:cs="Arial"/>
          <w:i/>
          <w:iCs/>
          <w:szCs w:val="22"/>
        </w:rPr>
      </w:pPr>
      <w:r w:rsidRPr="0031429A">
        <w:rPr>
          <w:rFonts w:ascii="Verdana" w:hAnsi="Verdana" w:cs="Arial"/>
          <w:i/>
          <w:iCs/>
          <w:szCs w:val="22"/>
        </w:rPr>
        <w:t xml:space="preserve">The content of the briefing can be used within your child protection policy to outline your settings response to sexual violence and harassment between children in your setting. </w:t>
      </w:r>
    </w:p>
    <w:p w14:paraId="7249D07E" w14:textId="77777777" w:rsidR="00B62D5D" w:rsidRPr="0031429A" w:rsidRDefault="00B62D5D" w:rsidP="00B62D5D">
      <w:pPr>
        <w:tabs>
          <w:tab w:val="left" w:pos="284"/>
        </w:tabs>
        <w:jc w:val="both"/>
        <w:rPr>
          <w:rFonts w:ascii="Verdana" w:hAnsi="Verdana" w:cs="Arial"/>
          <w:i/>
          <w:iCs/>
          <w:szCs w:val="22"/>
        </w:rPr>
      </w:pPr>
    </w:p>
    <w:p w14:paraId="14D059DA" w14:textId="77777777" w:rsidR="00B62D5D" w:rsidRPr="002B16D8" w:rsidRDefault="00B62D5D" w:rsidP="00B62D5D">
      <w:pPr>
        <w:tabs>
          <w:tab w:val="left" w:pos="284"/>
        </w:tabs>
        <w:jc w:val="both"/>
        <w:rPr>
          <w:rFonts w:cs="Arial"/>
          <w:i/>
          <w:iCs/>
          <w:szCs w:val="22"/>
        </w:rPr>
      </w:pPr>
      <w:r w:rsidRPr="0031429A">
        <w:rPr>
          <w:rFonts w:ascii="Verdana" w:hAnsi="Verdana" w:cs="Arial"/>
          <w:i/>
          <w:iCs/>
          <w:szCs w:val="22"/>
        </w:rPr>
        <w:t xml:space="preserve">If you have any questions regarding the content of this briefing please contact the Safeguarding in Education Team on 0330 222 4030 or </w:t>
      </w:r>
      <w:hyperlink r:id="rId277" w:history="1">
        <w:r w:rsidRPr="0031429A">
          <w:rPr>
            <w:rStyle w:val="Hyperlink"/>
            <w:rFonts w:ascii="Verdana" w:hAnsi="Verdana" w:cs="Arial"/>
            <w:i/>
            <w:iCs/>
            <w:szCs w:val="22"/>
          </w:rPr>
          <w:t>safeguarding.education@westsussex.gov.uk</w:t>
        </w:r>
      </w:hyperlink>
      <w:r w:rsidRPr="0031429A">
        <w:rPr>
          <w:rFonts w:ascii="Verdana" w:hAnsi="Verdana" w:cs="Arial"/>
          <w:i/>
          <w:iCs/>
          <w:szCs w:val="22"/>
        </w:rPr>
        <w:t xml:space="preserve"> who will be happy to assist.</w:t>
      </w:r>
      <w:r w:rsidRPr="002B16D8">
        <w:rPr>
          <w:rFonts w:cs="Arial"/>
          <w:i/>
          <w:iCs/>
          <w:szCs w:val="22"/>
        </w:rPr>
        <w:t xml:space="preserve"> </w:t>
      </w:r>
    </w:p>
    <w:p w14:paraId="1813BF36" w14:textId="77777777" w:rsidR="00B62D5D" w:rsidRDefault="00B62D5D" w:rsidP="00B62D5D">
      <w:pPr>
        <w:tabs>
          <w:tab w:val="left" w:pos="284"/>
        </w:tabs>
        <w:jc w:val="both"/>
        <w:rPr>
          <w:rFonts w:cs="Arial"/>
          <w:i/>
          <w:iCs/>
        </w:rPr>
      </w:pPr>
    </w:p>
    <w:p w14:paraId="55AD7268" w14:textId="0A4621F2" w:rsidR="00B62D5D" w:rsidRPr="00A9514D" w:rsidRDefault="00B62D5D" w:rsidP="00A9514D">
      <w:pPr>
        <w:rPr>
          <w:rFonts w:ascii="Verdana" w:hAnsi="Verdana"/>
          <w:b/>
          <w:bCs/>
          <w:sz w:val="22"/>
          <w:szCs w:val="22"/>
        </w:rPr>
      </w:pPr>
      <w:r w:rsidRPr="00A9514D">
        <w:rPr>
          <w:rFonts w:ascii="Verdana" w:hAnsi="Verdana"/>
          <w:b/>
          <w:bCs/>
          <w:sz w:val="22"/>
          <w:szCs w:val="22"/>
        </w:rPr>
        <w:t xml:space="preserve">Ofsted review of sexual abuse in schools and colleges </w:t>
      </w:r>
    </w:p>
    <w:p w14:paraId="3F90EAA6" w14:textId="77777777" w:rsidR="00A9514D" w:rsidRPr="00CB1E36" w:rsidRDefault="00A9514D" w:rsidP="00A9514D"/>
    <w:p w14:paraId="7A0AF0E2"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On the 10</w:t>
      </w:r>
      <w:r w:rsidRPr="00CB1E36">
        <w:rPr>
          <w:rFonts w:ascii="Verdana" w:hAnsi="Verdana"/>
          <w:i/>
          <w:iCs/>
          <w:szCs w:val="22"/>
          <w:vertAlign w:val="superscript"/>
          <w:lang w:val="en-US"/>
        </w:rPr>
        <w:t>th</w:t>
      </w:r>
      <w:r w:rsidRPr="00CB1E36">
        <w:rPr>
          <w:rFonts w:ascii="Verdana" w:hAnsi="Verdana"/>
          <w:i/>
          <w:iCs/>
          <w:szCs w:val="22"/>
          <w:lang w:val="en-US"/>
        </w:rPr>
        <w:t xml:space="preserve"> June 2021 Ofsted published a review of sexual abuse in schools and colleges.</w:t>
      </w:r>
      <w:r w:rsidRPr="00CB1E36">
        <w:rPr>
          <w:rStyle w:val="FootnoteReference"/>
          <w:rFonts w:ascii="Verdana" w:hAnsi="Verdana"/>
          <w:i/>
          <w:iCs/>
          <w:szCs w:val="22"/>
          <w:lang w:val="en-US"/>
        </w:rPr>
        <w:footnoteReference w:id="36"/>
      </w:r>
    </w:p>
    <w:p w14:paraId="10C8023E" w14:textId="77777777" w:rsidR="00B62D5D" w:rsidRPr="00CB1E36" w:rsidRDefault="00B62D5D" w:rsidP="00B62D5D">
      <w:pPr>
        <w:ind w:left="426"/>
        <w:rPr>
          <w:rFonts w:ascii="Verdana" w:hAnsi="Verdana"/>
          <w:i/>
          <w:iCs/>
          <w:szCs w:val="22"/>
          <w:lang w:val="en-US"/>
        </w:rPr>
      </w:pPr>
    </w:p>
    <w:p w14:paraId="640ACCFA"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In conducting the review Ofsted spoke to approximately 900 children who reported significant levels of both contact and on-line abuse and harassment.  </w:t>
      </w:r>
    </w:p>
    <w:p w14:paraId="0D668577" w14:textId="77777777" w:rsidR="00B62D5D" w:rsidRPr="00CB1E36" w:rsidRDefault="00B62D5D" w:rsidP="00B62D5D">
      <w:pPr>
        <w:ind w:left="426"/>
        <w:rPr>
          <w:rFonts w:ascii="Verdana" w:hAnsi="Verdana"/>
          <w:i/>
          <w:iCs/>
          <w:szCs w:val="22"/>
          <w:lang w:val="en-US"/>
        </w:rPr>
      </w:pPr>
    </w:p>
    <w:p w14:paraId="311AD643" w14:textId="77777777" w:rsidR="00B62D5D" w:rsidRPr="00CB1E36" w:rsidRDefault="00B62D5D" w:rsidP="00B62D5D">
      <w:pPr>
        <w:ind w:left="426"/>
        <w:rPr>
          <w:rFonts w:ascii="Verdana" w:hAnsi="Verdana"/>
          <w:i/>
          <w:iCs/>
          <w:szCs w:val="22"/>
        </w:rPr>
      </w:pPr>
      <w:r w:rsidRPr="00CB1E36">
        <w:rPr>
          <w:rFonts w:ascii="Verdana" w:hAnsi="Verdana"/>
          <w:i/>
          <w:iCs/>
          <w:szCs w:val="22"/>
          <w:lang w:val="en-US"/>
        </w:rPr>
        <w:t>The review also highlights a difference in perception between staff and young people regarding the prevalence, with the review reporting: [</w:t>
      </w:r>
      <w:r w:rsidRPr="00CB1E36">
        <w:rPr>
          <w:rFonts w:ascii="Verdana" w:hAnsi="Verdana"/>
          <w:i/>
          <w:iCs/>
          <w:szCs w:val="22"/>
        </w:rPr>
        <w:t>In the focus groups,] many children and young people talked about teachers not ‘knowing the reality’ of their lives or being ‘out of date’. In general, they reported much higher incidences of sexual harassment, online sexual abuse and bullying behaviours than teachers and leaders tended to be aware of.</w:t>
      </w:r>
    </w:p>
    <w:p w14:paraId="6D9A8C5F" w14:textId="77777777" w:rsidR="00B62D5D" w:rsidRPr="00CB1E36" w:rsidRDefault="00B62D5D" w:rsidP="00B62D5D">
      <w:pPr>
        <w:ind w:left="426"/>
        <w:rPr>
          <w:rFonts w:ascii="Verdana" w:hAnsi="Verdana"/>
          <w:i/>
          <w:iCs/>
          <w:szCs w:val="22"/>
        </w:rPr>
      </w:pPr>
    </w:p>
    <w:p w14:paraId="5D081604" w14:textId="77777777" w:rsidR="00B62D5D" w:rsidRPr="00CB1E36" w:rsidRDefault="00B62D5D" w:rsidP="00B62D5D">
      <w:pPr>
        <w:ind w:left="426"/>
        <w:rPr>
          <w:rFonts w:ascii="Verdana" w:hAnsi="Verdana"/>
          <w:i/>
          <w:iCs/>
          <w:szCs w:val="22"/>
          <w:lang w:val="en-US"/>
        </w:rPr>
      </w:pPr>
      <w:r w:rsidRPr="00CB1E36">
        <w:rPr>
          <w:rFonts w:ascii="Verdana" w:hAnsi="Verdana"/>
          <w:i/>
          <w:iCs/>
          <w:szCs w:val="22"/>
        </w:rPr>
        <w:t>The review also highlighted good practice where staff and leaders’ perceptions aligned more closely with that of the pupils and appeared to be the case in schools where the topic has been – and continues to be – openly discussed and challenged, and where records of incidents are kept and analysed.</w:t>
      </w:r>
    </w:p>
    <w:p w14:paraId="1A417AE3" w14:textId="77777777" w:rsidR="00B62D5D" w:rsidRPr="002B16D8" w:rsidRDefault="00B62D5D" w:rsidP="00B62D5D">
      <w:pPr>
        <w:ind w:left="426"/>
        <w:rPr>
          <w:i/>
          <w:iCs/>
          <w:szCs w:val="22"/>
          <w:lang w:val="en-US"/>
        </w:rPr>
      </w:pPr>
    </w:p>
    <w:p w14:paraId="5D140B5D" w14:textId="77777777" w:rsidR="00B62D5D" w:rsidRPr="00A9514D" w:rsidRDefault="00B62D5D" w:rsidP="00A9514D">
      <w:pPr>
        <w:rPr>
          <w:rFonts w:ascii="Verdana" w:hAnsi="Verdana"/>
          <w:sz w:val="22"/>
          <w:szCs w:val="22"/>
        </w:rPr>
      </w:pPr>
      <w:r w:rsidRPr="00A9514D">
        <w:rPr>
          <w:rFonts w:ascii="Verdana" w:hAnsi="Verdana"/>
          <w:sz w:val="22"/>
          <w:szCs w:val="22"/>
        </w:rPr>
        <w:t>1.1 Recommendations from the Ofsted review for school and college leaders</w:t>
      </w:r>
    </w:p>
    <w:p w14:paraId="6504D1C3" w14:textId="77777777" w:rsidR="00B62D5D" w:rsidRPr="002B16D8" w:rsidRDefault="00B62D5D" w:rsidP="00B62D5D">
      <w:pPr>
        <w:ind w:left="426"/>
        <w:rPr>
          <w:b/>
          <w:bCs/>
          <w:i/>
          <w:iCs/>
          <w:szCs w:val="22"/>
        </w:rPr>
      </w:pPr>
    </w:p>
    <w:p w14:paraId="04F02406" w14:textId="77777777" w:rsidR="00B62D5D" w:rsidRPr="00CB1E36" w:rsidRDefault="00B62D5D" w:rsidP="00B62D5D">
      <w:pPr>
        <w:ind w:left="426"/>
        <w:rPr>
          <w:rFonts w:ascii="Verdana" w:hAnsi="Verdana"/>
          <w:i/>
          <w:iCs/>
          <w:szCs w:val="22"/>
        </w:rPr>
      </w:pPr>
      <w:r w:rsidRPr="00CB1E36">
        <w:rPr>
          <w:rFonts w:ascii="Verdana" w:hAnsi="Verdana"/>
          <w:i/>
          <w:iCs/>
          <w:szCs w:val="22"/>
        </w:rPr>
        <w:t>School and college leaders should create a culture where sexual harassment and online sexual abuse are not tolerated, and where they identify issues and intervene early to better protect children and young people.</w:t>
      </w:r>
    </w:p>
    <w:p w14:paraId="0BA2A92A" w14:textId="77777777" w:rsidR="00B62D5D" w:rsidRPr="00CB1E36" w:rsidRDefault="00B62D5D" w:rsidP="00B62D5D">
      <w:pPr>
        <w:ind w:left="426"/>
        <w:rPr>
          <w:rFonts w:ascii="Verdana" w:hAnsi="Verdana"/>
          <w:i/>
          <w:iCs/>
          <w:szCs w:val="22"/>
        </w:rPr>
      </w:pPr>
    </w:p>
    <w:p w14:paraId="7A405F76" w14:textId="77777777" w:rsidR="00B62D5D" w:rsidRPr="00CB1E36" w:rsidRDefault="00B62D5D" w:rsidP="00B62D5D">
      <w:pPr>
        <w:ind w:left="426"/>
        <w:rPr>
          <w:rFonts w:ascii="Verdana" w:hAnsi="Verdana"/>
          <w:i/>
          <w:iCs/>
          <w:szCs w:val="22"/>
        </w:rPr>
      </w:pPr>
      <w:r w:rsidRPr="00CB1E36">
        <w:rPr>
          <w:rFonts w:ascii="Verdana" w:hAnsi="Verdana"/>
          <w:i/>
          <w:iCs/>
          <w:szCs w:val="22"/>
        </w:rPr>
        <w:t xml:space="preserve">In order to do this, they should assume that sexual harassment and online sexual abuse are happening in their setting, even when there are no specific reports, and put in place a whole-school approach to address them. </w:t>
      </w:r>
    </w:p>
    <w:p w14:paraId="129B1C58" w14:textId="77777777" w:rsidR="00B62D5D" w:rsidRPr="00CB1E36" w:rsidRDefault="00B62D5D" w:rsidP="00B62D5D">
      <w:pPr>
        <w:ind w:left="426"/>
        <w:rPr>
          <w:rFonts w:ascii="Verdana" w:hAnsi="Verdana"/>
          <w:i/>
          <w:iCs/>
          <w:szCs w:val="22"/>
        </w:rPr>
      </w:pPr>
    </w:p>
    <w:p w14:paraId="639B13CA" w14:textId="77777777" w:rsidR="00B62D5D" w:rsidRPr="00CB1E36" w:rsidRDefault="00B62D5D" w:rsidP="00B62D5D">
      <w:pPr>
        <w:ind w:left="426"/>
        <w:rPr>
          <w:rFonts w:ascii="Verdana" w:hAnsi="Verdana"/>
          <w:i/>
          <w:iCs/>
          <w:szCs w:val="22"/>
        </w:rPr>
      </w:pPr>
      <w:r w:rsidRPr="00CB1E36">
        <w:rPr>
          <w:rFonts w:ascii="Verdana" w:hAnsi="Verdana"/>
          <w:i/>
          <w:iCs/>
          <w:szCs w:val="22"/>
        </w:rPr>
        <w:t>This should include:</w:t>
      </w:r>
    </w:p>
    <w:p w14:paraId="4F531296" w14:textId="77777777" w:rsidR="00B62D5D" w:rsidRPr="00CB1E36" w:rsidRDefault="00B62D5D" w:rsidP="00B62D5D">
      <w:pPr>
        <w:ind w:left="426"/>
        <w:rPr>
          <w:rFonts w:ascii="Verdana" w:hAnsi="Verdana"/>
          <w:i/>
          <w:iCs/>
          <w:szCs w:val="22"/>
        </w:rPr>
      </w:pPr>
    </w:p>
    <w:p w14:paraId="40FCD50A"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r w:rsidRPr="00CB1E36">
        <w:rPr>
          <w:rStyle w:val="FootnoteReference"/>
          <w:rFonts w:ascii="Verdana" w:hAnsi="Verdana"/>
          <w:i/>
          <w:iCs/>
          <w:szCs w:val="22"/>
        </w:rPr>
        <w:footnoteReference w:id="37"/>
      </w:r>
    </w:p>
    <w:p w14:paraId="3E85C496"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high-quality training for teachers delivering RSHE</w:t>
      </w:r>
    </w:p>
    <w:p w14:paraId="2CD3942C"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routine record-keeping and analysis of sexual harassment and sexual violence, including online, to identify patterns and intervene early to prevent abuse</w:t>
      </w:r>
    </w:p>
    <w:p w14:paraId="4BE8221E"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a behavioural approach, including sanctions when appropriate, to reinforce a culture where sexual harassment and online sexual abuse are not tolerated</w:t>
      </w:r>
    </w:p>
    <w:p w14:paraId="2371B357"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working closely with LSPs in the area where the school or college is located so they are aware of the range of support available to children and young people who are victims or who perpetrate harmful sexual behaviour</w:t>
      </w:r>
    </w:p>
    <w:p w14:paraId="5BF9CD4C"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 xml:space="preserve">support for designated safeguarding leads (DSLs), such as protected time in timetables to engage with LSPs and </w:t>
      </w:r>
    </w:p>
    <w:p w14:paraId="1945BB65" w14:textId="77777777" w:rsidR="00B62D5D" w:rsidRPr="00CB1E36" w:rsidRDefault="00B62D5D" w:rsidP="00B4482A">
      <w:pPr>
        <w:numPr>
          <w:ilvl w:val="0"/>
          <w:numId w:val="180"/>
        </w:numPr>
        <w:tabs>
          <w:tab w:val="clear" w:pos="720"/>
          <w:tab w:val="num" w:pos="851"/>
        </w:tabs>
        <w:ind w:left="851" w:hanging="567"/>
        <w:rPr>
          <w:rFonts w:ascii="Verdana" w:hAnsi="Verdana"/>
          <w:i/>
          <w:iCs/>
          <w:szCs w:val="22"/>
        </w:rPr>
      </w:pPr>
      <w:r w:rsidRPr="00CB1E36">
        <w:rPr>
          <w:rFonts w:ascii="Verdana" w:hAnsi="Verdana"/>
          <w:i/>
          <w:iCs/>
          <w:szCs w:val="22"/>
        </w:rPr>
        <w:t>training to ensure that all staff (and governors, where relevant) are able to:</w:t>
      </w:r>
    </w:p>
    <w:p w14:paraId="2332E2EA" w14:textId="77777777" w:rsidR="00B62D5D" w:rsidRPr="00CB1E36" w:rsidRDefault="00B62D5D" w:rsidP="00B62D5D">
      <w:pPr>
        <w:ind w:left="1418"/>
        <w:rPr>
          <w:rFonts w:ascii="Verdana" w:hAnsi="Verdana"/>
          <w:i/>
          <w:iCs/>
          <w:szCs w:val="22"/>
        </w:rPr>
      </w:pPr>
    </w:p>
    <w:p w14:paraId="723800F3"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better understand the definitions of sexual harassment and sexual violence, including online sexual abuse</w:t>
      </w:r>
    </w:p>
    <w:p w14:paraId="6989513A"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identify early signs of peer-on-peer sexual abuse</w:t>
      </w:r>
    </w:p>
    <w:p w14:paraId="53FE0E16" w14:textId="77777777" w:rsidR="00B62D5D" w:rsidRPr="00CB1E36" w:rsidRDefault="00B62D5D" w:rsidP="00B4482A">
      <w:pPr>
        <w:numPr>
          <w:ilvl w:val="1"/>
          <w:numId w:val="181"/>
        </w:numPr>
        <w:ind w:left="1701" w:hanging="283"/>
        <w:rPr>
          <w:rFonts w:ascii="Verdana" w:hAnsi="Verdana"/>
          <w:i/>
          <w:iCs/>
          <w:szCs w:val="22"/>
        </w:rPr>
      </w:pPr>
      <w:r w:rsidRPr="00CB1E36">
        <w:rPr>
          <w:rFonts w:ascii="Verdana" w:hAnsi="Verdana"/>
          <w:i/>
          <w:iCs/>
          <w:szCs w:val="22"/>
        </w:rPr>
        <w:t>consistently uphold standards in their responses to sexual harassment and online sexual abuse</w:t>
      </w:r>
    </w:p>
    <w:p w14:paraId="546F5109" w14:textId="77777777" w:rsidR="00B62D5D" w:rsidRPr="00A9514D" w:rsidRDefault="00B62D5D" w:rsidP="00A9514D">
      <w:pPr>
        <w:rPr>
          <w:rFonts w:ascii="Verdana" w:hAnsi="Verdana"/>
          <w:b/>
          <w:bCs/>
          <w:sz w:val="22"/>
          <w:szCs w:val="22"/>
        </w:rPr>
      </w:pPr>
      <w:r w:rsidRPr="00A9514D">
        <w:rPr>
          <w:rFonts w:ascii="Verdana" w:hAnsi="Verdana"/>
          <w:b/>
          <w:bCs/>
          <w:sz w:val="22"/>
          <w:szCs w:val="22"/>
        </w:rPr>
        <w:t xml:space="preserve">1.2 Ongoing support  </w:t>
      </w:r>
    </w:p>
    <w:p w14:paraId="4D84A773" w14:textId="77777777" w:rsidR="00B62D5D" w:rsidRPr="00CB1E36" w:rsidRDefault="00B62D5D" w:rsidP="00B62D5D">
      <w:pPr>
        <w:ind w:left="426"/>
        <w:rPr>
          <w:rFonts w:ascii="Verdana" w:hAnsi="Verdana"/>
          <w:b/>
          <w:bCs/>
          <w:i/>
          <w:iCs/>
          <w:szCs w:val="22"/>
          <w:lang w:val="en-US"/>
        </w:rPr>
      </w:pPr>
    </w:p>
    <w:p w14:paraId="7518D72B"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You may be experienced in managing sexual abuse in your setting and have a clear view of where your setting is currently when considered against the recommendations above. </w:t>
      </w:r>
    </w:p>
    <w:p w14:paraId="55037824" w14:textId="77777777" w:rsidR="00B62D5D" w:rsidRPr="00CB1E36" w:rsidRDefault="00B62D5D" w:rsidP="00B62D5D">
      <w:pPr>
        <w:ind w:left="426"/>
        <w:rPr>
          <w:rFonts w:ascii="Verdana" w:hAnsi="Verdana"/>
          <w:i/>
          <w:iCs/>
          <w:szCs w:val="22"/>
          <w:lang w:val="en-US"/>
        </w:rPr>
      </w:pPr>
    </w:p>
    <w:p w14:paraId="0124F019" w14:textId="77777777" w:rsidR="00B62D5D" w:rsidRPr="00CB1E36" w:rsidRDefault="00B62D5D" w:rsidP="00B62D5D">
      <w:pPr>
        <w:ind w:left="426"/>
        <w:rPr>
          <w:rFonts w:ascii="Verdana" w:hAnsi="Verdana"/>
          <w:i/>
          <w:iCs/>
          <w:szCs w:val="22"/>
          <w:lang w:val="en-US"/>
        </w:rPr>
      </w:pPr>
      <w:r w:rsidRPr="00CB1E36">
        <w:rPr>
          <w:rFonts w:ascii="Verdana" w:hAnsi="Verdana"/>
          <w:i/>
          <w:iCs/>
          <w:szCs w:val="22"/>
          <w:lang w:val="en-US"/>
        </w:rPr>
        <w:t xml:space="preserve">The Safeguarding in Education Team are available on 0330 222 4030 or email </w:t>
      </w:r>
      <w:hyperlink r:id="rId278" w:history="1">
        <w:r w:rsidRPr="00CB1E36">
          <w:rPr>
            <w:rStyle w:val="Hyperlink"/>
            <w:rFonts w:ascii="Verdana" w:hAnsi="Verdana"/>
            <w:i/>
            <w:iCs/>
            <w:szCs w:val="22"/>
            <w:lang w:val="en-US"/>
          </w:rPr>
          <w:t>safeguarding.education@westsussex.gov.uk</w:t>
        </w:r>
      </w:hyperlink>
      <w:r w:rsidRPr="00CB1E36">
        <w:rPr>
          <w:rFonts w:ascii="Verdana" w:hAnsi="Verdana"/>
          <w:i/>
          <w:iCs/>
          <w:szCs w:val="22"/>
          <w:lang w:val="en-US"/>
        </w:rPr>
        <w:t xml:space="preserve">. </w:t>
      </w:r>
    </w:p>
    <w:p w14:paraId="011B9B98" w14:textId="77777777" w:rsidR="00B62D5D" w:rsidRPr="002B16D8" w:rsidRDefault="00B62D5D" w:rsidP="00B62D5D">
      <w:pPr>
        <w:ind w:left="426"/>
        <w:rPr>
          <w:i/>
          <w:iCs/>
          <w:szCs w:val="22"/>
          <w:lang w:val="en-US"/>
        </w:rPr>
      </w:pPr>
    </w:p>
    <w:p w14:paraId="1B2CC5A7" w14:textId="77777777" w:rsidR="00B62D5D" w:rsidRPr="00A9514D" w:rsidRDefault="00B62D5D" w:rsidP="00A9514D">
      <w:pPr>
        <w:rPr>
          <w:rFonts w:ascii="Verdana" w:hAnsi="Verdana"/>
          <w:b/>
          <w:bCs/>
          <w:sz w:val="22"/>
          <w:szCs w:val="22"/>
        </w:rPr>
      </w:pPr>
      <w:r w:rsidRPr="00A9514D">
        <w:rPr>
          <w:rFonts w:ascii="Verdana" w:hAnsi="Verdana"/>
          <w:b/>
          <w:bCs/>
          <w:sz w:val="22"/>
          <w:szCs w:val="22"/>
        </w:rPr>
        <w:t xml:space="preserve">1.3 Training </w:t>
      </w:r>
    </w:p>
    <w:p w14:paraId="1FA755D2" w14:textId="77777777" w:rsidR="00B62D5D" w:rsidRPr="00CB1E36" w:rsidRDefault="00B62D5D" w:rsidP="00B62D5D">
      <w:pPr>
        <w:ind w:left="426"/>
        <w:rPr>
          <w:rFonts w:ascii="Verdana" w:hAnsi="Verdana"/>
          <w:b/>
          <w:bCs/>
          <w:szCs w:val="22"/>
          <w:lang w:val="en-US"/>
        </w:rPr>
      </w:pPr>
    </w:p>
    <w:p w14:paraId="719422AE" w14:textId="2F9639A1" w:rsidR="00B62D5D" w:rsidRDefault="00B62D5D" w:rsidP="00B62D5D">
      <w:pPr>
        <w:ind w:left="426"/>
        <w:rPr>
          <w:rFonts w:ascii="Verdana" w:hAnsi="Verdana"/>
          <w:szCs w:val="22"/>
          <w:lang w:val="en-US"/>
        </w:rPr>
      </w:pPr>
      <w:r w:rsidRPr="00CB1E36">
        <w:rPr>
          <w:rFonts w:ascii="Verdana" w:hAnsi="Verdana"/>
          <w:szCs w:val="22"/>
          <w:lang w:val="en-US"/>
        </w:rPr>
        <w:t xml:space="preserve">The latest DSL network considered this subject, and a recording of that session is available on the safeguarding in education pages on West Sussex Service for Schools site. The safeguarding in education resources pages on West Sussex Service for Schools holds further training material. In addition, the model safeguarding training generated for all schools, annually in September, will include reference to this briefing document.  </w:t>
      </w:r>
    </w:p>
    <w:p w14:paraId="312D90E8" w14:textId="77777777" w:rsidR="00A9514D" w:rsidRPr="00CB1E36" w:rsidRDefault="00A9514D" w:rsidP="00B62D5D">
      <w:pPr>
        <w:ind w:left="426"/>
        <w:rPr>
          <w:rFonts w:ascii="Verdana" w:hAnsi="Verdana"/>
          <w:szCs w:val="22"/>
          <w:lang w:val="en-US"/>
        </w:rPr>
      </w:pPr>
    </w:p>
    <w:p w14:paraId="5B03570C" w14:textId="1A64C2DE" w:rsidR="00B62D5D" w:rsidRDefault="00B62D5D" w:rsidP="00A9514D">
      <w:pPr>
        <w:rPr>
          <w:rFonts w:ascii="Verdana" w:hAnsi="Verdana"/>
          <w:b/>
          <w:bCs/>
          <w:sz w:val="22"/>
          <w:szCs w:val="22"/>
        </w:rPr>
      </w:pPr>
      <w:bookmarkStart w:id="259" w:name="_Toc69223701"/>
      <w:r w:rsidRPr="00A9514D">
        <w:rPr>
          <w:rFonts w:ascii="Verdana" w:hAnsi="Verdana"/>
          <w:b/>
          <w:bCs/>
          <w:sz w:val="22"/>
          <w:szCs w:val="22"/>
        </w:rPr>
        <w:t>Managing newly reported sexual assault and harassment disclosures</w:t>
      </w:r>
      <w:bookmarkEnd w:id="259"/>
      <w:r w:rsidRPr="00A9514D">
        <w:rPr>
          <w:rFonts w:ascii="Verdana" w:hAnsi="Verdana"/>
          <w:b/>
          <w:bCs/>
          <w:sz w:val="22"/>
          <w:szCs w:val="22"/>
        </w:rPr>
        <w:t xml:space="preserve">, including sharing of images.  </w:t>
      </w:r>
    </w:p>
    <w:p w14:paraId="26946BE8" w14:textId="77777777" w:rsidR="00A9514D" w:rsidRPr="00A9514D" w:rsidRDefault="00A9514D" w:rsidP="00A9514D">
      <w:pPr>
        <w:rPr>
          <w:rFonts w:ascii="Verdana" w:hAnsi="Verdana"/>
          <w:b/>
          <w:bCs/>
          <w:sz w:val="22"/>
          <w:szCs w:val="22"/>
        </w:rPr>
      </w:pPr>
    </w:p>
    <w:p w14:paraId="2A2F43E6" w14:textId="77777777" w:rsidR="00B62D5D" w:rsidRPr="00A9514D" w:rsidRDefault="00B62D5D" w:rsidP="00A9514D">
      <w:pPr>
        <w:rPr>
          <w:rFonts w:ascii="Verdana" w:hAnsi="Verdana"/>
          <w:b/>
          <w:bCs/>
          <w:sz w:val="22"/>
          <w:szCs w:val="22"/>
        </w:rPr>
      </w:pPr>
      <w:bookmarkStart w:id="260" w:name="_Toc69223702"/>
      <w:r w:rsidRPr="00A9514D">
        <w:rPr>
          <w:rFonts w:ascii="Verdana" w:hAnsi="Verdana"/>
          <w:b/>
          <w:bCs/>
          <w:sz w:val="22"/>
          <w:szCs w:val="22"/>
        </w:rPr>
        <w:t>2.1 New Disclosures</w:t>
      </w:r>
      <w:bookmarkEnd w:id="260"/>
    </w:p>
    <w:p w14:paraId="724C8E8A" w14:textId="77777777" w:rsidR="00B62D5D" w:rsidRPr="00CB1E36" w:rsidRDefault="00B62D5D" w:rsidP="00B62D5D">
      <w:pPr>
        <w:ind w:left="426"/>
        <w:rPr>
          <w:rFonts w:ascii="Verdana" w:hAnsi="Verdana"/>
          <w:lang w:val="en-US"/>
        </w:rPr>
      </w:pPr>
      <w:r w:rsidRPr="00CB1E36">
        <w:rPr>
          <w:rFonts w:ascii="Verdana" w:hAnsi="Verdana"/>
          <w:lang w:val="en-US"/>
        </w:rPr>
        <w:t xml:space="preserve">All complaints / disclosures of sexual harm will be discussed with the young person and parents before referrals are made to the police / Integrated Front Door unless by doing so generates an immediate safeguarding risk or could hamper a police investigation. </w:t>
      </w:r>
    </w:p>
    <w:p w14:paraId="7E0548FA" w14:textId="77777777" w:rsidR="00B62D5D" w:rsidRPr="00CB1E36" w:rsidRDefault="00B62D5D" w:rsidP="00B62D5D">
      <w:pPr>
        <w:ind w:left="426"/>
        <w:rPr>
          <w:rFonts w:ascii="Verdana" w:hAnsi="Verdana"/>
          <w:lang w:val="en-US"/>
        </w:rPr>
      </w:pPr>
    </w:p>
    <w:p w14:paraId="2BCDA0F9" w14:textId="77777777" w:rsidR="00B62D5D" w:rsidRPr="00CB1E36" w:rsidRDefault="00B62D5D" w:rsidP="00B62D5D">
      <w:pPr>
        <w:ind w:left="426"/>
        <w:rPr>
          <w:rFonts w:ascii="Verdana" w:hAnsi="Verdana"/>
          <w:lang w:val="en-US"/>
        </w:rPr>
      </w:pPr>
      <w:r w:rsidRPr="00CB1E36">
        <w:rPr>
          <w:rFonts w:ascii="Verdana" w:hAnsi="Verdana"/>
          <w:lang w:val="en-US"/>
        </w:rPr>
        <w:t xml:space="preserve">Please take advice from the police or Integrated Front Door before speaking to any other young people who may be involved, especially any alleged perpetrator, or their parents / carers. </w:t>
      </w:r>
    </w:p>
    <w:p w14:paraId="0AA53791" w14:textId="77777777" w:rsidR="00B62D5D" w:rsidRPr="00CB1E36" w:rsidRDefault="00B62D5D" w:rsidP="00B62D5D">
      <w:pPr>
        <w:ind w:left="426"/>
        <w:rPr>
          <w:rFonts w:ascii="Verdana" w:hAnsi="Verdana"/>
          <w:lang w:val="en-US"/>
        </w:rPr>
      </w:pPr>
    </w:p>
    <w:p w14:paraId="7F51779C" w14:textId="77777777" w:rsidR="00B62D5D" w:rsidRPr="00CB1E36" w:rsidRDefault="00B62D5D" w:rsidP="00B62D5D">
      <w:pPr>
        <w:ind w:left="426"/>
        <w:rPr>
          <w:rFonts w:ascii="Verdana" w:hAnsi="Verdana"/>
          <w:lang w:val="en-US"/>
        </w:rPr>
      </w:pPr>
      <w:r w:rsidRPr="00CB1E36">
        <w:rPr>
          <w:rFonts w:ascii="Verdana" w:hAnsi="Verdana"/>
          <w:lang w:val="en-US"/>
        </w:rPr>
        <w:t xml:space="preserve">Where your setting receives a complaint from a young person regarding a rape or sexual assault, including assault by penetration, or ‘upskirting’, local guidance is that </w:t>
      </w:r>
      <w:r w:rsidRPr="00CB1E36">
        <w:rPr>
          <w:rFonts w:ascii="Verdana" w:hAnsi="Verdana"/>
          <w:u w:val="single"/>
          <w:lang w:val="en-US"/>
        </w:rPr>
        <w:t xml:space="preserve">your setting must contact Sussex Police on 101 as soon as possible.  </w:t>
      </w:r>
      <w:r w:rsidRPr="00CB1E36">
        <w:rPr>
          <w:rFonts w:ascii="Verdana" w:hAnsi="Verdana"/>
          <w:lang w:val="en-US"/>
        </w:rPr>
        <w:t xml:space="preserve">Where there is information to suggest any person is in immediate danger or that there is a possibility that forensic evidence will be lost, then the local guidelines are to call Sussex Police immediately via 999. </w:t>
      </w:r>
    </w:p>
    <w:p w14:paraId="736695E1" w14:textId="77777777" w:rsidR="00B62D5D" w:rsidRPr="00CB1E36" w:rsidRDefault="00B62D5D" w:rsidP="00B62D5D">
      <w:pPr>
        <w:ind w:left="426"/>
        <w:rPr>
          <w:rFonts w:ascii="Verdana" w:hAnsi="Verdana"/>
          <w:lang w:val="en-US"/>
        </w:rPr>
      </w:pPr>
      <w:r w:rsidRPr="00CB1E36">
        <w:rPr>
          <w:rFonts w:ascii="Verdana" w:hAnsi="Verdana"/>
          <w:lang w:val="en-US"/>
        </w:rPr>
        <w:t xml:space="preserve"> </w:t>
      </w:r>
    </w:p>
    <w:p w14:paraId="4190BC78" w14:textId="51316B65" w:rsidR="00B62D5D" w:rsidRDefault="00B62D5D" w:rsidP="00A9514D">
      <w:pPr>
        <w:rPr>
          <w:rFonts w:ascii="Verdana" w:hAnsi="Verdana"/>
          <w:b/>
          <w:bCs/>
          <w:sz w:val="22"/>
          <w:szCs w:val="22"/>
          <w:lang w:val="en-US"/>
        </w:rPr>
      </w:pPr>
      <w:r w:rsidRPr="00A9514D">
        <w:rPr>
          <w:rFonts w:ascii="Verdana" w:hAnsi="Verdana"/>
          <w:b/>
          <w:bCs/>
          <w:sz w:val="22"/>
          <w:szCs w:val="22"/>
          <w:lang w:val="en-US"/>
        </w:rPr>
        <w:t xml:space="preserve">2.2 Referral to the Integrated Front Door following a referral to police </w:t>
      </w:r>
    </w:p>
    <w:p w14:paraId="6FF1E08C" w14:textId="77777777" w:rsidR="00A9514D" w:rsidRPr="00A9514D" w:rsidRDefault="00A9514D" w:rsidP="00A9514D">
      <w:pPr>
        <w:rPr>
          <w:rFonts w:ascii="Verdana" w:hAnsi="Verdana"/>
          <w:b/>
          <w:bCs/>
          <w:sz w:val="22"/>
          <w:szCs w:val="22"/>
          <w:lang w:val="en-US"/>
        </w:rPr>
      </w:pPr>
    </w:p>
    <w:p w14:paraId="689B1870" w14:textId="77777777" w:rsidR="00B62D5D" w:rsidRPr="00CB1E36" w:rsidRDefault="00B62D5D" w:rsidP="00B62D5D">
      <w:pPr>
        <w:ind w:left="426"/>
        <w:rPr>
          <w:rFonts w:ascii="Verdana" w:hAnsi="Verdana"/>
          <w:lang w:val="en-US"/>
        </w:rPr>
      </w:pPr>
      <w:r w:rsidRPr="00CB1E36">
        <w:rPr>
          <w:rFonts w:ascii="Verdana" w:hAnsi="Verdana"/>
          <w:lang w:val="en-US"/>
        </w:rPr>
        <w:t xml:space="preserve">Once the matter has been referred to the police, local guidance is that your setting must also refer </w:t>
      </w:r>
    </w:p>
    <w:p w14:paraId="21058084" w14:textId="77777777" w:rsidR="00B62D5D" w:rsidRPr="00CB1E36" w:rsidRDefault="00B62D5D" w:rsidP="00B62D5D">
      <w:pPr>
        <w:ind w:left="426"/>
        <w:rPr>
          <w:rStyle w:val="Hyperlink"/>
          <w:rFonts w:ascii="Verdana" w:hAnsi="Verdana"/>
        </w:rPr>
      </w:pPr>
      <w:r w:rsidRPr="00CB1E36">
        <w:rPr>
          <w:rFonts w:ascii="Verdana" w:hAnsi="Verdana"/>
          <w:lang w:val="en-US"/>
        </w:rPr>
        <w:t xml:space="preserve">the matter into the Integrated Front Door: Tel </w:t>
      </w:r>
      <w:r w:rsidRPr="00CB1E36">
        <w:rPr>
          <w:rFonts w:ascii="Verdana" w:hAnsi="Verdana"/>
        </w:rPr>
        <w:t xml:space="preserve">01403 229900 | email: </w:t>
      </w:r>
      <w:hyperlink r:id="rId279" w:tgtFrame="_blank" w:history="1">
        <w:r w:rsidRPr="00CB1E36">
          <w:rPr>
            <w:rStyle w:val="Hyperlink"/>
            <w:rFonts w:ascii="Verdana" w:hAnsi="Verdana"/>
          </w:rPr>
          <w:t>WSChildrenservices@westsussex.gov.uk</w:t>
        </w:r>
      </w:hyperlink>
    </w:p>
    <w:p w14:paraId="6B201D25" w14:textId="77777777" w:rsidR="00B62D5D" w:rsidRPr="00CB1E36" w:rsidRDefault="00B62D5D" w:rsidP="00B62D5D">
      <w:pPr>
        <w:ind w:left="426"/>
        <w:rPr>
          <w:rFonts w:ascii="Verdana" w:hAnsi="Verdana"/>
          <w:b/>
          <w:bCs/>
        </w:rPr>
      </w:pPr>
    </w:p>
    <w:p w14:paraId="4A0B0270" w14:textId="77777777" w:rsidR="00B62D5D" w:rsidRPr="00CB1E36" w:rsidRDefault="00B62D5D" w:rsidP="00B62D5D">
      <w:pPr>
        <w:ind w:left="426"/>
        <w:rPr>
          <w:rFonts w:ascii="Verdana" w:hAnsi="Verdana"/>
          <w:lang w:val="en-US"/>
        </w:rPr>
      </w:pPr>
    </w:p>
    <w:p w14:paraId="23694F0B" w14:textId="77777777" w:rsidR="00B62D5D" w:rsidRPr="00A9514D" w:rsidRDefault="00B62D5D" w:rsidP="00A9514D">
      <w:pPr>
        <w:rPr>
          <w:rFonts w:ascii="Verdana" w:hAnsi="Verdana"/>
          <w:b/>
          <w:bCs/>
          <w:sz w:val="22"/>
          <w:szCs w:val="22"/>
        </w:rPr>
      </w:pPr>
      <w:bookmarkStart w:id="261" w:name="_Toc69223703"/>
      <w:r w:rsidRPr="00A9514D">
        <w:rPr>
          <w:rFonts w:ascii="Verdana" w:hAnsi="Verdana"/>
          <w:b/>
          <w:bCs/>
          <w:sz w:val="22"/>
          <w:szCs w:val="22"/>
        </w:rPr>
        <w:t>2.3 Third party reports</w:t>
      </w:r>
      <w:bookmarkEnd w:id="261"/>
      <w:r w:rsidRPr="00A9514D">
        <w:rPr>
          <w:rFonts w:ascii="Verdana" w:hAnsi="Verdana"/>
          <w:b/>
          <w:bCs/>
          <w:sz w:val="22"/>
          <w:szCs w:val="22"/>
        </w:rPr>
        <w:t xml:space="preserve"> </w:t>
      </w:r>
    </w:p>
    <w:p w14:paraId="3B919C2E" w14:textId="77777777" w:rsidR="00A9514D" w:rsidRDefault="00A9514D" w:rsidP="00B62D5D">
      <w:pPr>
        <w:ind w:left="426"/>
        <w:rPr>
          <w:rFonts w:ascii="Verdana" w:hAnsi="Verdana"/>
          <w:lang w:val="en-US"/>
        </w:rPr>
      </w:pPr>
    </w:p>
    <w:p w14:paraId="1A0A0FFF" w14:textId="61455318" w:rsidR="00B62D5D" w:rsidRPr="00CB1E36" w:rsidRDefault="00B62D5D" w:rsidP="00B62D5D">
      <w:pPr>
        <w:ind w:left="426"/>
        <w:rPr>
          <w:rFonts w:ascii="Verdana" w:hAnsi="Verdana"/>
          <w:lang w:val="en-US"/>
        </w:rPr>
      </w:pPr>
      <w:r w:rsidRPr="00CB1E36">
        <w:rPr>
          <w:rFonts w:ascii="Verdana" w:hAnsi="Verdana"/>
          <w:lang w:val="en-US"/>
        </w:rPr>
        <w:t xml:space="preserve">An example of this might be that your setting is made aware that a possible sexual assault has taken place, but you are unable to speak to the young people involved, for </w:t>
      </w:r>
      <w:r w:rsidRPr="00CB1E36">
        <w:rPr>
          <w:rFonts w:ascii="Verdana" w:hAnsi="Verdana"/>
          <w:lang w:val="en-US"/>
        </w:rPr>
        <w:lastRenderedPageBreak/>
        <w:t xml:space="preserve">example, because they have not attended school that day, or they have declined to speak with you. </w:t>
      </w:r>
    </w:p>
    <w:p w14:paraId="0F14698E" w14:textId="77777777" w:rsidR="00B62D5D" w:rsidRPr="00CB1E36" w:rsidRDefault="00B62D5D" w:rsidP="00B62D5D">
      <w:pPr>
        <w:ind w:left="426"/>
        <w:rPr>
          <w:rFonts w:ascii="Verdana" w:hAnsi="Verdana"/>
          <w:lang w:val="en-US"/>
        </w:rPr>
      </w:pPr>
    </w:p>
    <w:p w14:paraId="1D221DBE" w14:textId="77777777" w:rsidR="00B62D5D" w:rsidRPr="00CB1E36" w:rsidRDefault="00B62D5D" w:rsidP="00B62D5D">
      <w:pPr>
        <w:ind w:left="426"/>
        <w:rPr>
          <w:rFonts w:ascii="Verdana" w:hAnsi="Verdana"/>
          <w:lang w:val="en-US"/>
        </w:rPr>
      </w:pPr>
      <w:r w:rsidRPr="00CB1E36">
        <w:rPr>
          <w:rFonts w:ascii="Verdana" w:hAnsi="Verdana"/>
          <w:lang w:val="en-US"/>
        </w:rPr>
        <w:t xml:space="preserve">In such cases school should take advice from the police by contacting 101 or 999 if anyone is believed to be in immediate danger.  </w:t>
      </w:r>
    </w:p>
    <w:p w14:paraId="40DBBB7E" w14:textId="77777777" w:rsidR="00B62D5D" w:rsidRPr="00CB1E36" w:rsidRDefault="00B62D5D" w:rsidP="00B62D5D">
      <w:pPr>
        <w:ind w:left="426"/>
        <w:rPr>
          <w:rFonts w:ascii="Verdana" w:hAnsi="Verdana"/>
          <w:lang w:val="en-US"/>
        </w:rPr>
      </w:pPr>
    </w:p>
    <w:p w14:paraId="48B4B6D3" w14:textId="77777777" w:rsidR="00B62D5D" w:rsidRPr="00A9514D" w:rsidRDefault="00B62D5D" w:rsidP="00A9514D">
      <w:pPr>
        <w:rPr>
          <w:rFonts w:ascii="Verdana" w:hAnsi="Verdana"/>
          <w:b/>
          <w:bCs/>
          <w:sz w:val="22"/>
          <w:szCs w:val="22"/>
        </w:rPr>
      </w:pPr>
      <w:bookmarkStart w:id="262" w:name="_Toc69223704"/>
      <w:r w:rsidRPr="00A9514D">
        <w:rPr>
          <w:rFonts w:ascii="Verdana" w:hAnsi="Verdana"/>
          <w:b/>
          <w:bCs/>
          <w:sz w:val="22"/>
          <w:szCs w:val="22"/>
        </w:rPr>
        <w:t>2.4 Young people under 16 who are engaging in sexual activity, but neither is making any allegations of sexual assault</w:t>
      </w:r>
      <w:bookmarkEnd w:id="262"/>
    </w:p>
    <w:p w14:paraId="50F7F3AC" w14:textId="77777777" w:rsidR="00A9514D" w:rsidRDefault="00A9514D" w:rsidP="00B62D5D">
      <w:pPr>
        <w:ind w:left="426"/>
        <w:rPr>
          <w:rFonts w:ascii="Verdana" w:hAnsi="Verdana"/>
          <w:lang w:val="en-US"/>
        </w:rPr>
      </w:pPr>
    </w:p>
    <w:p w14:paraId="57D6A5A0" w14:textId="23AD7897" w:rsidR="00B62D5D" w:rsidRPr="00CB1E36" w:rsidRDefault="00B62D5D" w:rsidP="00B62D5D">
      <w:pPr>
        <w:ind w:left="426"/>
        <w:rPr>
          <w:rFonts w:ascii="Verdana" w:hAnsi="Verdana"/>
          <w:lang w:val="en-US"/>
        </w:rPr>
      </w:pPr>
      <w:r w:rsidRPr="00CB1E36">
        <w:rPr>
          <w:rFonts w:ascii="Verdana" w:hAnsi="Verdana"/>
          <w:lang w:val="en-US"/>
        </w:rPr>
        <w:t xml:space="preserve">The criminal justice system does not seek to criminalise young people who, although under 16, but older than 12, are willingly engaging in sexual activity. In such cases it is important to establish from the young people involved if any coercion or manipulation is occurring or whether there is a significant gap in age, maturity or learning ability. Where there is clear coercion or manipulation, clear disparity in age or learning ability, then the school should contact the police on 101, or 999 if an emergency or where forensic evidence may be lost. </w:t>
      </w:r>
    </w:p>
    <w:p w14:paraId="609CD752" w14:textId="77777777" w:rsidR="00B62D5D" w:rsidRPr="00CB1E36" w:rsidRDefault="00B62D5D" w:rsidP="00B62D5D">
      <w:pPr>
        <w:ind w:left="426"/>
        <w:rPr>
          <w:rFonts w:ascii="Verdana" w:hAnsi="Verdana"/>
          <w:lang w:val="en-US"/>
        </w:rPr>
      </w:pPr>
    </w:p>
    <w:p w14:paraId="7BFD49B7" w14:textId="3ACC153C" w:rsidR="00B62D5D" w:rsidRPr="00CB1E36" w:rsidRDefault="00B62D5D" w:rsidP="00B62D5D">
      <w:pPr>
        <w:ind w:left="426"/>
        <w:rPr>
          <w:rFonts w:ascii="Verdana" w:hAnsi="Verdana"/>
          <w:lang w:val="en-US"/>
        </w:rPr>
      </w:pPr>
      <w:r w:rsidRPr="00CB1E36">
        <w:rPr>
          <w:rFonts w:ascii="Verdana" w:hAnsi="Verdana"/>
          <w:lang w:val="en-US"/>
        </w:rPr>
        <w:t xml:space="preserve">After obtaining information from the young people involved, </w:t>
      </w:r>
      <w:r w:rsidR="00183C99" w:rsidRPr="00CB1E36">
        <w:rPr>
          <w:rFonts w:ascii="Verdana" w:hAnsi="Verdana"/>
          <w:lang w:val="en-US"/>
        </w:rPr>
        <w:t>if</w:t>
      </w:r>
      <w:r w:rsidRPr="00CB1E36">
        <w:rPr>
          <w:rFonts w:ascii="Verdana" w:hAnsi="Verdana"/>
          <w:lang w:val="en-US"/>
        </w:rPr>
        <w:t xml:space="preserve"> it is unclear if there is any coercion / manipulation or significant gap in age, maturity or learning ability, then the school should take advice from their local police neighbourhood youth officer as to how to proceed. </w:t>
      </w:r>
    </w:p>
    <w:p w14:paraId="3F01E505" w14:textId="77777777" w:rsidR="00B62D5D" w:rsidRPr="00CB1E36" w:rsidRDefault="00B62D5D" w:rsidP="00B62D5D">
      <w:pPr>
        <w:ind w:left="426"/>
        <w:rPr>
          <w:rFonts w:ascii="Verdana" w:hAnsi="Verdana"/>
          <w:lang w:val="en-US"/>
        </w:rPr>
      </w:pPr>
    </w:p>
    <w:p w14:paraId="46BBCE40" w14:textId="77777777" w:rsidR="00B62D5D" w:rsidRPr="00CB1E36" w:rsidRDefault="00B62D5D" w:rsidP="00B62D5D">
      <w:pPr>
        <w:ind w:left="426"/>
        <w:rPr>
          <w:rFonts w:ascii="Verdana" w:hAnsi="Verdana"/>
          <w:lang w:val="en-US"/>
        </w:rPr>
      </w:pPr>
      <w:r w:rsidRPr="00CB1E36">
        <w:rPr>
          <w:rFonts w:ascii="Verdana" w:hAnsi="Verdana"/>
          <w:lang w:val="en-US"/>
        </w:rPr>
        <w:t>Irrespective of whether there is any coercion or manipulation, a referral should be made to the Integrated Front Door (IFD).</w:t>
      </w:r>
    </w:p>
    <w:p w14:paraId="2DE45A7F" w14:textId="77777777" w:rsidR="00B62D5D" w:rsidRPr="00CB1E36" w:rsidRDefault="00B62D5D" w:rsidP="00B62D5D">
      <w:pPr>
        <w:ind w:left="426"/>
        <w:rPr>
          <w:rFonts w:ascii="Verdana" w:hAnsi="Verdana"/>
          <w:lang w:val="en-US"/>
        </w:rPr>
      </w:pPr>
    </w:p>
    <w:p w14:paraId="2C708D89" w14:textId="525BC887" w:rsidR="00B62D5D" w:rsidRDefault="00B62D5D" w:rsidP="00A9514D">
      <w:pPr>
        <w:rPr>
          <w:rFonts w:ascii="Verdana" w:hAnsi="Verdana"/>
          <w:b/>
          <w:bCs/>
          <w:sz w:val="22"/>
          <w:szCs w:val="22"/>
        </w:rPr>
      </w:pPr>
      <w:bookmarkStart w:id="263" w:name="_Toc69223705"/>
      <w:r w:rsidRPr="00A9514D">
        <w:rPr>
          <w:rFonts w:ascii="Verdana" w:hAnsi="Verdana"/>
          <w:b/>
          <w:bCs/>
          <w:sz w:val="22"/>
          <w:szCs w:val="22"/>
        </w:rPr>
        <w:t>2.5 Children under 13</w:t>
      </w:r>
      <w:bookmarkEnd w:id="263"/>
      <w:r w:rsidRPr="00A9514D">
        <w:rPr>
          <w:rFonts w:ascii="Verdana" w:hAnsi="Verdana"/>
          <w:b/>
          <w:bCs/>
          <w:sz w:val="22"/>
          <w:szCs w:val="22"/>
        </w:rPr>
        <w:t xml:space="preserve"> </w:t>
      </w:r>
    </w:p>
    <w:p w14:paraId="2628BBAF" w14:textId="77777777" w:rsidR="00A9514D" w:rsidRPr="00A9514D" w:rsidRDefault="00A9514D" w:rsidP="00A9514D">
      <w:pPr>
        <w:rPr>
          <w:rFonts w:ascii="Verdana" w:hAnsi="Verdana"/>
          <w:b/>
          <w:bCs/>
          <w:sz w:val="22"/>
          <w:szCs w:val="22"/>
        </w:rPr>
      </w:pPr>
    </w:p>
    <w:p w14:paraId="74F27A9C" w14:textId="77777777" w:rsidR="00B62D5D" w:rsidRPr="00CB1E36" w:rsidRDefault="00B62D5D" w:rsidP="00B62D5D">
      <w:pPr>
        <w:ind w:left="426"/>
        <w:rPr>
          <w:rFonts w:ascii="Verdana" w:hAnsi="Verdana"/>
          <w:lang w:val="en-US"/>
        </w:rPr>
      </w:pPr>
      <w:r w:rsidRPr="00CB1E36">
        <w:rPr>
          <w:rFonts w:ascii="Verdana" w:hAnsi="Verdana"/>
          <w:lang w:val="en-US"/>
        </w:rPr>
        <w:t xml:space="preserve">Any information regarding children under 13 engaging in sexual activity must be referred to the police and IFD as soon as possible.  </w:t>
      </w:r>
    </w:p>
    <w:p w14:paraId="1556BB92" w14:textId="77777777" w:rsidR="00B62D5D" w:rsidRPr="00CB1E36" w:rsidRDefault="00B62D5D" w:rsidP="00B62D5D">
      <w:pPr>
        <w:ind w:left="426"/>
        <w:rPr>
          <w:rFonts w:ascii="Verdana" w:hAnsi="Verdana"/>
          <w:lang w:val="en-US"/>
        </w:rPr>
      </w:pPr>
    </w:p>
    <w:p w14:paraId="3B667E1F" w14:textId="77777777" w:rsidR="00B62D5D" w:rsidRPr="00A9514D" w:rsidRDefault="00B62D5D" w:rsidP="00A9514D">
      <w:pPr>
        <w:rPr>
          <w:rFonts w:ascii="Verdana" w:hAnsi="Verdana"/>
          <w:b/>
          <w:bCs/>
          <w:sz w:val="22"/>
          <w:szCs w:val="22"/>
        </w:rPr>
      </w:pPr>
      <w:bookmarkStart w:id="264" w:name="_Toc69223706"/>
      <w:r w:rsidRPr="00A9514D">
        <w:rPr>
          <w:rFonts w:ascii="Verdana" w:hAnsi="Verdana"/>
          <w:b/>
          <w:bCs/>
          <w:sz w:val="22"/>
          <w:szCs w:val="22"/>
        </w:rPr>
        <w:t>2.6 Children under 10</w:t>
      </w:r>
      <w:bookmarkEnd w:id="264"/>
    </w:p>
    <w:p w14:paraId="660139EF" w14:textId="77777777" w:rsidR="00B62D5D" w:rsidRPr="00CB1E36" w:rsidRDefault="00B62D5D" w:rsidP="00B62D5D">
      <w:pPr>
        <w:ind w:left="426"/>
        <w:rPr>
          <w:rFonts w:ascii="Verdana" w:hAnsi="Verdana"/>
          <w:lang w:val="en-US"/>
        </w:rPr>
      </w:pPr>
      <w:r w:rsidRPr="00CB1E36">
        <w:rPr>
          <w:rFonts w:ascii="Verdana" w:hAnsi="Verdana"/>
          <w:lang w:val="en-US"/>
        </w:rPr>
        <w:t xml:space="preserve">Children under 10 cannot be charged with any crimes as they are regarded in law as being too young to understand the implications of their actions however in such circumstances a referral must be made to the Integrated Front Door.  </w:t>
      </w:r>
    </w:p>
    <w:p w14:paraId="58187B63" w14:textId="77777777" w:rsidR="00B62D5D" w:rsidRPr="00CB1E36" w:rsidRDefault="00B62D5D" w:rsidP="00B62D5D">
      <w:pPr>
        <w:ind w:left="426"/>
        <w:rPr>
          <w:rFonts w:ascii="Verdana" w:hAnsi="Verdana"/>
          <w:lang w:val="en-US"/>
        </w:rPr>
      </w:pPr>
    </w:p>
    <w:p w14:paraId="3E425E94" w14:textId="77777777" w:rsidR="00B62D5D" w:rsidRPr="00A9514D" w:rsidRDefault="00B62D5D" w:rsidP="00A9514D">
      <w:pPr>
        <w:rPr>
          <w:rFonts w:ascii="Verdana" w:hAnsi="Verdana"/>
          <w:b/>
          <w:bCs/>
          <w:sz w:val="22"/>
          <w:szCs w:val="22"/>
        </w:rPr>
      </w:pPr>
      <w:bookmarkStart w:id="265" w:name="_Toc69223707"/>
      <w:r w:rsidRPr="00A9514D">
        <w:rPr>
          <w:rFonts w:ascii="Verdana" w:hAnsi="Verdana"/>
          <w:b/>
          <w:bCs/>
          <w:sz w:val="22"/>
          <w:szCs w:val="22"/>
        </w:rPr>
        <w:t>2.7 Harmful Sexual Behaviour</w:t>
      </w:r>
      <w:bookmarkEnd w:id="265"/>
      <w:r w:rsidRPr="00A9514D">
        <w:rPr>
          <w:rFonts w:ascii="Verdana" w:hAnsi="Verdana"/>
          <w:b/>
          <w:bCs/>
          <w:sz w:val="22"/>
          <w:szCs w:val="22"/>
        </w:rPr>
        <w:t xml:space="preserve"> </w:t>
      </w:r>
    </w:p>
    <w:p w14:paraId="133336E6" w14:textId="77777777" w:rsidR="00B62D5D" w:rsidRPr="00CB1E36" w:rsidRDefault="00B62D5D" w:rsidP="00B62D5D">
      <w:pPr>
        <w:ind w:left="426"/>
        <w:rPr>
          <w:rFonts w:ascii="Verdana" w:hAnsi="Verdana"/>
          <w:lang w:val="en-US"/>
        </w:rPr>
      </w:pPr>
      <w:r w:rsidRPr="00CB1E36">
        <w:rPr>
          <w:rFonts w:ascii="Verdana" w:hAnsi="Verdana"/>
          <w:lang w:val="en-US"/>
        </w:rPr>
        <w:t xml:space="preserve">Where children engage in sexual behaviours which may be harmful, schools and colleges should take guidance from the pan-Sussex Child Protection Procedures, part 8.13, </w:t>
      </w:r>
    </w:p>
    <w:p w14:paraId="2ECDD4F2" w14:textId="77777777" w:rsidR="00B62D5D" w:rsidRPr="00CB1E36" w:rsidRDefault="00B62D5D" w:rsidP="00B62D5D">
      <w:pPr>
        <w:ind w:left="426"/>
        <w:rPr>
          <w:rFonts w:ascii="Verdana" w:hAnsi="Verdana"/>
          <w:lang w:val="en-US"/>
        </w:rPr>
      </w:pPr>
    </w:p>
    <w:p w14:paraId="296F1504" w14:textId="1248B613" w:rsidR="00B62D5D" w:rsidRDefault="00B62D5D" w:rsidP="00B62D5D">
      <w:pPr>
        <w:ind w:left="426"/>
        <w:rPr>
          <w:rFonts w:ascii="Verdana" w:hAnsi="Verdana"/>
          <w:lang w:val="en-US"/>
        </w:rPr>
      </w:pPr>
      <w:r w:rsidRPr="00CB1E36">
        <w:rPr>
          <w:rFonts w:ascii="Verdana" w:hAnsi="Verdana"/>
          <w:lang w:val="en-US"/>
        </w:rPr>
        <w:t xml:space="preserve">Schools and colleges must consider referring the matter for advice from the Integrated Front Door when they have a potential case of harmful sexual behavior. </w:t>
      </w:r>
    </w:p>
    <w:p w14:paraId="0A7DB1BA" w14:textId="77777777" w:rsidR="00A9514D" w:rsidRPr="00CB1E36" w:rsidRDefault="00A9514D" w:rsidP="00B62D5D">
      <w:pPr>
        <w:ind w:left="426"/>
        <w:rPr>
          <w:rFonts w:ascii="Verdana" w:hAnsi="Verdana"/>
          <w:lang w:val="en-US"/>
        </w:rPr>
      </w:pPr>
    </w:p>
    <w:p w14:paraId="258610C6" w14:textId="77777777" w:rsidR="00B62D5D" w:rsidRPr="00A9514D" w:rsidRDefault="00B62D5D" w:rsidP="00A9514D">
      <w:pPr>
        <w:rPr>
          <w:rFonts w:ascii="Arial" w:hAnsi="Arial" w:cs="Arial"/>
          <w:b/>
          <w:bCs/>
          <w:sz w:val="22"/>
          <w:szCs w:val="22"/>
        </w:rPr>
      </w:pPr>
      <w:r w:rsidRPr="00A9514D">
        <w:rPr>
          <w:rFonts w:ascii="Arial" w:hAnsi="Arial" w:cs="Arial"/>
          <w:b/>
          <w:bCs/>
          <w:sz w:val="22"/>
          <w:szCs w:val="22"/>
        </w:rPr>
        <w:t>2.8 Sharing nude and semi-nude images: advice for education settings</w:t>
      </w:r>
    </w:p>
    <w:p w14:paraId="233E3900" w14:textId="77777777" w:rsidR="00B62D5D" w:rsidRPr="00CB1E36" w:rsidRDefault="00B62D5D" w:rsidP="00B62D5D">
      <w:pPr>
        <w:rPr>
          <w:rFonts w:ascii="Verdana" w:hAnsi="Verdana"/>
          <w:lang w:val="en-US"/>
        </w:rPr>
      </w:pPr>
    </w:p>
    <w:p w14:paraId="251D69E7" w14:textId="77777777" w:rsidR="00B62D5D" w:rsidRPr="00CB1E36" w:rsidRDefault="00B62D5D" w:rsidP="00B62D5D">
      <w:pPr>
        <w:ind w:left="426"/>
        <w:rPr>
          <w:rFonts w:ascii="Verdana" w:hAnsi="Verdana"/>
          <w:lang w:val="en-US"/>
        </w:rPr>
      </w:pPr>
      <w:r w:rsidRPr="00CB1E36">
        <w:rPr>
          <w:rFonts w:ascii="Verdana" w:hAnsi="Verdana"/>
          <w:lang w:val="en-US"/>
        </w:rPr>
        <w:t>In December 2020 the Dept for Digital, Culture, Media and Sport and the UK Council for Internet Safety published guidance Sharing nudes and semi nudes: advice for education settings working with children and young people</w:t>
      </w:r>
      <w:r w:rsidRPr="00CB1E36">
        <w:rPr>
          <w:rFonts w:ascii="Verdana" w:hAnsi="Verdana"/>
          <w:szCs w:val="22"/>
          <w:vertAlign w:val="superscript"/>
        </w:rPr>
        <w:footnoteReference w:id="38"/>
      </w:r>
      <w:r w:rsidRPr="00CB1E36">
        <w:rPr>
          <w:rFonts w:ascii="Verdana" w:hAnsi="Verdana"/>
          <w:lang w:val="en-US"/>
        </w:rPr>
        <w:t>.</w:t>
      </w:r>
    </w:p>
    <w:p w14:paraId="74747F88" w14:textId="77777777" w:rsidR="00B62D5D" w:rsidRPr="00CB1E36" w:rsidRDefault="00B62D5D" w:rsidP="00B62D5D">
      <w:pPr>
        <w:ind w:left="426"/>
        <w:rPr>
          <w:rFonts w:ascii="Verdana" w:hAnsi="Verdana"/>
          <w:lang w:val="en-US"/>
        </w:rPr>
      </w:pPr>
    </w:p>
    <w:p w14:paraId="344D8296" w14:textId="77777777" w:rsidR="00B62D5D" w:rsidRPr="00CB1E36" w:rsidRDefault="00B62D5D" w:rsidP="00B62D5D">
      <w:pPr>
        <w:ind w:left="426"/>
        <w:rPr>
          <w:rFonts w:ascii="Verdana" w:hAnsi="Verdana"/>
          <w:lang w:val="en-US"/>
        </w:rPr>
      </w:pPr>
      <w:r w:rsidRPr="00CB1E36">
        <w:rPr>
          <w:rFonts w:ascii="Verdana" w:hAnsi="Verdana"/>
          <w:lang w:val="en-US"/>
        </w:rPr>
        <w:t xml:space="preserve">This guidance separates incidents of those under 18 sharing nude or semi-nude images into two broad areas: 1 - aggravated and 2 - experimental.  </w:t>
      </w:r>
    </w:p>
    <w:p w14:paraId="1C9789D7" w14:textId="77777777" w:rsidR="00B62D5D" w:rsidRPr="00CB1E36" w:rsidRDefault="00B62D5D" w:rsidP="00B62D5D">
      <w:pPr>
        <w:ind w:left="426"/>
        <w:rPr>
          <w:rFonts w:ascii="Verdana" w:hAnsi="Verdana"/>
          <w:lang w:val="en-US"/>
        </w:rPr>
      </w:pPr>
    </w:p>
    <w:p w14:paraId="7C8FAC4F" w14:textId="77777777" w:rsidR="00B62D5D" w:rsidRPr="00CB1E36" w:rsidRDefault="00B62D5D" w:rsidP="00B62D5D">
      <w:pPr>
        <w:ind w:left="426"/>
        <w:rPr>
          <w:rFonts w:ascii="Verdana" w:hAnsi="Verdana"/>
          <w:lang w:val="en-US"/>
        </w:rPr>
      </w:pPr>
      <w:r w:rsidRPr="00CB1E36">
        <w:rPr>
          <w:rFonts w:ascii="Verdana" w:hAnsi="Verdana"/>
          <w:lang w:val="en-US"/>
        </w:rPr>
        <w:t xml:space="preserve">Aggravated can be sub-categorised into the following areas: </w:t>
      </w:r>
    </w:p>
    <w:p w14:paraId="2ED23D2C" w14:textId="77777777" w:rsidR="00B62D5D" w:rsidRPr="00CB1E36" w:rsidRDefault="00B62D5D" w:rsidP="00B62D5D">
      <w:pPr>
        <w:ind w:left="426"/>
        <w:rPr>
          <w:rFonts w:ascii="Verdana" w:hAnsi="Verdana"/>
          <w:lang w:val="en-US"/>
        </w:rPr>
      </w:pPr>
    </w:p>
    <w:p w14:paraId="52819F2B" w14:textId="77777777" w:rsidR="00B62D5D" w:rsidRPr="00CB1E36" w:rsidRDefault="00B62D5D" w:rsidP="00B4482A">
      <w:pPr>
        <w:pStyle w:val="ListParagraph"/>
        <w:numPr>
          <w:ilvl w:val="0"/>
          <w:numId w:val="174"/>
        </w:numPr>
        <w:contextualSpacing/>
        <w:rPr>
          <w:rFonts w:ascii="Verdana" w:hAnsi="Verdana"/>
          <w:lang w:val="en-US"/>
        </w:rPr>
      </w:pPr>
      <w:r w:rsidRPr="00CB1E36">
        <w:rPr>
          <w:rFonts w:ascii="Verdana" w:hAnsi="Verdana"/>
          <w:lang w:val="en-US"/>
        </w:rPr>
        <w:t xml:space="preserve">An adult is involved, </w:t>
      </w:r>
    </w:p>
    <w:p w14:paraId="51C41AD3" w14:textId="77777777" w:rsidR="00B62D5D" w:rsidRPr="00CB1E36" w:rsidRDefault="00B62D5D" w:rsidP="00B4482A">
      <w:pPr>
        <w:pStyle w:val="ListParagraph"/>
        <w:numPr>
          <w:ilvl w:val="0"/>
          <w:numId w:val="174"/>
        </w:numPr>
        <w:contextualSpacing/>
        <w:rPr>
          <w:rFonts w:ascii="Verdana" w:hAnsi="Verdana"/>
          <w:lang w:val="en-US"/>
        </w:rPr>
      </w:pPr>
      <w:r w:rsidRPr="00CB1E36">
        <w:rPr>
          <w:rFonts w:ascii="Verdana" w:hAnsi="Verdana"/>
          <w:lang w:val="en-US"/>
        </w:rPr>
        <w:t xml:space="preserve">Youth only and there is an intent to harm – for example used to threaten or exploitation, Youth only and reckless misuse – for example sharing images widely without consent but no intent to harm.  </w:t>
      </w:r>
    </w:p>
    <w:p w14:paraId="6B45E133" w14:textId="77777777" w:rsidR="00B62D5D" w:rsidRPr="00CB1E36" w:rsidRDefault="00B62D5D" w:rsidP="00B62D5D">
      <w:pPr>
        <w:ind w:left="426"/>
        <w:rPr>
          <w:rFonts w:ascii="Verdana" w:hAnsi="Verdana"/>
          <w:lang w:val="en-US"/>
        </w:rPr>
      </w:pPr>
    </w:p>
    <w:p w14:paraId="72DD457B" w14:textId="77777777" w:rsidR="00B62D5D" w:rsidRPr="00CB1E36" w:rsidRDefault="00B62D5D" w:rsidP="00B62D5D">
      <w:pPr>
        <w:ind w:left="426"/>
        <w:rPr>
          <w:rFonts w:ascii="Verdana" w:hAnsi="Verdana"/>
          <w:lang w:val="en-US"/>
        </w:rPr>
      </w:pPr>
      <w:r w:rsidRPr="00CB1E36">
        <w:rPr>
          <w:rFonts w:ascii="Verdana" w:hAnsi="Verdana"/>
          <w:lang w:val="en-US"/>
        </w:rPr>
        <w:t>Experimental can be sub-categorised into</w:t>
      </w:r>
    </w:p>
    <w:p w14:paraId="2DBF6583" w14:textId="77777777" w:rsidR="00B62D5D" w:rsidRPr="00CB1E36" w:rsidRDefault="00B62D5D" w:rsidP="00B62D5D">
      <w:pPr>
        <w:ind w:left="426"/>
        <w:rPr>
          <w:rFonts w:ascii="Verdana" w:hAnsi="Verdana"/>
          <w:lang w:val="en-US"/>
        </w:rPr>
      </w:pPr>
    </w:p>
    <w:p w14:paraId="22A626BD"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Where images have been shared within a romantic context</w:t>
      </w:r>
    </w:p>
    <w:p w14:paraId="5B28D376"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Where young people share images of themselves with others for sexual attention</w:t>
      </w:r>
      <w:r w:rsidRPr="00CB1E36">
        <w:rPr>
          <w:rStyle w:val="FootnoteReference"/>
          <w:rFonts w:ascii="Verdana" w:hAnsi="Verdana"/>
          <w:lang w:val="en-US"/>
        </w:rPr>
        <w:footnoteReference w:id="39"/>
      </w:r>
      <w:r w:rsidRPr="00CB1E36">
        <w:rPr>
          <w:rFonts w:ascii="Verdana" w:hAnsi="Verdana"/>
          <w:lang w:val="en-US"/>
        </w:rPr>
        <w:t xml:space="preserve"> </w:t>
      </w:r>
    </w:p>
    <w:p w14:paraId="4845358D" w14:textId="77777777" w:rsidR="00B62D5D" w:rsidRPr="00CB1E36" w:rsidRDefault="00B62D5D" w:rsidP="00B4482A">
      <w:pPr>
        <w:pStyle w:val="ListParagraph"/>
        <w:numPr>
          <w:ilvl w:val="0"/>
          <w:numId w:val="175"/>
        </w:numPr>
        <w:contextualSpacing/>
        <w:rPr>
          <w:rFonts w:ascii="Verdana" w:hAnsi="Verdana"/>
          <w:lang w:val="en-US"/>
        </w:rPr>
      </w:pPr>
      <w:r w:rsidRPr="00CB1E36">
        <w:rPr>
          <w:rFonts w:ascii="Verdana" w:hAnsi="Verdana"/>
          <w:lang w:val="en-US"/>
        </w:rPr>
        <w:t>Another reason</w:t>
      </w:r>
    </w:p>
    <w:p w14:paraId="22243A57" w14:textId="77777777" w:rsidR="00B62D5D" w:rsidRPr="00CB1E36" w:rsidRDefault="00B62D5D" w:rsidP="00B62D5D">
      <w:pPr>
        <w:ind w:left="426"/>
        <w:rPr>
          <w:rFonts w:ascii="Verdana" w:hAnsi="Verdana"/>
          <w:lang w:val="en-US"/>
        </w:rPr>
      </w:pPr>
    </w:p>
    <w:p w14:paraId="62DEE675" w14:textId="77777777" w:rsidR="00B62D5D" w:rsidRPr="00CB1E36" w:rsidRDefault="00B62D5D" w:rsidP="00B62D5D">
      <w:pPr>
        <w:ind w:left="426"/>
        <w:rPr>
          <w:rFonts w:ascii="Verdana" w:hAnsi="Verdana"/>
          <w:lang w:val="en-US"/>
        </w:rPr>
      </w:pPr>
      <w:r w:rsidRPr="00CB1E36">
        <w:rPr>
          <w:rFonts w:ascii="Verdana" w:hAnsi="Verdana"/>
          <w:lang w:val="en-US"/>
        </w:rPr>
        <w:t xml:space="preserve">Response </w:t>
      </w:r>
    </w:p>
    <w:p w14:paraId="1C3C01F4" w14:textId="77777777" w:rsidR="00B62D5D" w:rsidRPr="00CB1E36" w:rsidRDefault="00B62D5D" w:rsidP="00B62D5D">
      <w:pPr>
        <w:ind w:left="426"/>
        <w:rPr>
          <w:rFonts w:ascii="Verdana" w:hAnsi="Verdana"/>
          <w:lang w:val="en-US"/>
        </w:rPr>
      </w:pPr>
    </w:p>
    <w:p w14:paraId="4523B340" w14:textId="77777777" w:rsidR="00B62D5D" w:rsidRPr="00CB1E36" w:rsidRDefault="00B62D5D" w:rsidP="00B62D5D">
      <w:pPr>
        <w:ind w:left="426"/>
        <w:rPr>
          <w:rFonts w:ascii="Verdana" w:hAnsi="Verdana"/>
          <w:lang w:val="en-US"/>
        </w:rPr>
      </w:pPr>
      <w:r w:rsidRPr="00CB1E36">
        <w:rPr>
          <w:rFonts w:ascii="Verdana" w:hAnsi="Verdana"/>
          <w:lang w:val="en-US"/>
        </w:rPr>
        <w:t xml:space="preserve">Education settings should have a thorough understanding of the guidance and assess each case on its own merits. Where aggravating factors may be present, the matter should be referred to police on 101 and IFD. </w:t>
      </w:r>
    </w:p>
    <w:p w14:paraId="05A06E47" w14:textId="77777777" w:rsidR="00B62D5D" w:rsidRPr="00CB1E36" w:rsidRDefault="00B62D5D" w:rsidP="00B62D5D">
      <w:pPr>
        <w:ind w:left="426"/>
        <w:rPr>
          <w:rFonts w:ascii="Verdana" w:hAnsi="Verdana"/>
          <w:lang w:val="en-US"/>
        </w:rPr>
      </w:pPr>
    </w:p>
    <w:p w14:paraId="76B34CF7" w14:textId="77777777" w:rsidR="00B62D5D" w:rsidRPr="00CB1E36" w:rsidRDefault="00B62D5D" w:rsidP="00B62D5D">
      <w:pPr>
        <w:ind w:left="426"/>
        <w:rPr>
          <w:rFonts w:ascii="Verdana" w:hAnsi="Verdana"/>
          <w:lang w:val="en-US"/>
        </w:rPr>
      </w:pPr>
      <w:r w:rsidRPr="00CB1E36">
        <w:rPr>
          <w:rFonts w:ascii="Verdana" w:hAnsi="Verdana"/>
          <w:lang w:val="en-US"/>
        </w:rPr>
        <w:t xml:space="preserve">Where there are no clear aggravating factors settings should consider whether a safeguarding referral to IFD should still be made, taking advice from IFD where appropriate. </w:t>
      </w:r>
    </w:p>
    <w:p w14:paraId="579CA241" w14:textId="77777777" w:rsidR="00B62D5D" w:rsidRPr="00CB1E36" w:rsidRDefault="00B62D5D" w:rsidP="00B62D5D">
      <w:pPr>
        <w:ind w:left="426"/>
        <w:rPr>
          <w:rFonts w:ascii="Verdana" w:hAnsi="Verdana"/>
          <w:lang w:val="en-US"/>
        </w:rPr>
      </w:pPr>
    </w:p>
    <w:p w14:paraId="2F0981A3" w14:textId="77777777" w:rsidR="00B62D5D" w:rsidRPr="00CB1E36" w:rsidRDefault="00B62D5D" w:rsidP="00B62D5D">
      <w:pPr>
        <w:ind w:left="426"/>
        <w:rPr>
          <w:rFonts w:ascii="Verdana" w:hAnsi="Verdana"/>
          <w:lang w:val="en-US"/>
        </w:rPr>
      </w:pPr>
    </w:p>
    <w:p w14:paraId="1ABF24E1" w14:textId="77777777" w:rsidR="00B62D5D" w:rsidRPr="00CB1E36" w:rsidRDefault="00B62D5D" w:rsidP="00B62D5D">
      <w:pPr>
        <w:ind w:left="426"/>
        <w:rPr>
          <w:rFonts w:ascii="Verdana" w:hAnsi="Verdana"/>
          <w:b/>
          <w:bCs/>
          <w:lang w:val="en-US"/>
        </w:rPr>
      </w:pPr>
      <w:r w:rsidRPr="00CB1E36">
        <w:rPr>
          <w:rFonts w:ascii="Verdana" w:hAnsi="Verdana"/>
          <w:b/>
          <w:bCs/>
          <w:lang w:val="en-US"/>
        </w:rPr>
        <w:t xml:space="preserve">2.9 Consultation, Assessment and Treatment Service </w:t>
      </w:r>
    </w:p>
    <w:p w14:paraId="31F69D56" w14:textId="77777777" w:rsidR="00B62D5D" w:rsidRPr="00CB1E36" w:rsidRDefault="00B62D5D" w:rsidP="00B62D5D">
      <w:pPr>
        <w:spacing w:before="120" w:after="120"/>
        <w:ind w:left="426"/>
        <w:jc w:val="both"/>
        <w:rPr>
          <w:rFonts w:ascii="Verdana" w:hAnsi="Verdana"/>
          <w:szCs w:val="22"/>
        </w:rPr>
      </w:pPr>
      <w:r w:rsidRPr="00CB1E36">
        <w:rPr>
          <w:rFonts w:ascii="Verdana" w:hAnsi="Verdana"/>
          <w:color w:val="333333"/>
          <w:szCs w:val="22"/>
          <w:lang w:val="en"/>
        </w:rPr>
        <w:t>The Consultation, Assessment and Treatment Service (CATS) is a multidisciplinary psychological service working with children and young people up to 18 years of age who have engaged in, or are alleged to have engaged in, harmful sexual behaviour (HSB). CATS is a Sussex Partnership NHS Trust service, commissioned by West Sussex Children’s Social Care to undertake specialist assessments and therapeutic interventions with children and their families.  CATS also work closely with, and provide consultation to, the professional network around the child and family, to ensure a robust multi-agency response to safeguarding, to facilitate an understanding of the child’s HSB and to support the child to move forward safely.</w:t>
      </w:r>
    </w:p>
    <w:p w14:paraId="066DC295" w14:textId="1C9D4930"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When Harmful Sexual Behaviour has been identified a referral to CATS should be made by the allocated social worker following a discussion with the parents / carers. Whilst CATS are only able to accept referrals from social services telephone advice can be sought from the service by any professional by contacting the CATS’ office on 01403 223268. </w:t>
      </w:r>
    </w:p>
    <w:p w14:paraId="3BCE8AE5"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It is important to note that any safeguarding concern should be first reported to the police and the Integrated Front Door, as outlined above, before contacting CATs for advice.  </w:t>
      </w:r>
    </w:p>
    <w:p w14:paraId="7DB358F1"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Schools should not wait for the outcome (or even the start of) a police or social services investigation and should seek to implement immediate safeguarding measures to safeguard others, and prevent further allegations of HSB, please see the CATS school safety plan, at Appendix A, to support with this.  </w:t>
      </w:r>
    </w:p>
    <w:p w14:paraId="64680903" w14:textId="77777777" w:rsidR="00B62D5D" w:rsidRPr="00A9514D" w:rsidRDefault="00B62D5D" w:rsidP="00A9514D">
      <w:pPr>
        <w:rPr>
          <w:rFonts w:ascii="Verdana" w:hAnsi="Verdana"/>
          <w:b/>
          <w:bCs/>
          <w:sz w:val="22"/>
          <w:szCs w:val="22"/>
        </w:rPr>
      </w:pPr>
      <w:r w:rsidRPr="00A9514D">
        <w:rPr>
          <w:rFonts w:ascii="Verdana" w:hAnsi="Verdana"/>
          <w:b/>
          <w:bCs/>
          <w:sz w:val="22"/>
          <w:szCs w:val="22"/>
        </w:rPr>
        <w:t>2.10 School Safety Plans for any harmful sexual behaviour, sexual violence or sexual harassment</w:t>
      </w:r>
    </w:p>
    <w:p w14:paraId="062EB4D9"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t xml:space="preserve">CATS have generated a school safety plan, (Appendix A) which should be used as soon as possible to implement safeguarding measures to support all young people involved. </w:t>
      </w:r>
    </w:p>
    <w:p w14:paraId="48DCACDE" w14:textId="77777777" w:rsidR="00B62D5D" w:rsidRPr="00CB1E36" w:rsidRDefault="00B62D5D" w:rsidP="00B62D5D">
      <w:pPr>
        <w:spacing w:before="120" w:after="120"/>
        <w:ind w:left="426"/>
        <w:jc w:val="both"/>
        <w:rPr>
          <w:rFonts w:ascii="Verdana" w:hAnsi="Verdana"/>
          <w:color w:val="333333"/>
          <w:szCs w:val="22"/>
          <w:lang w:val="en"/>
        </w:rPr>
      </w:pPr>
      <w:r w:rsidRPr="00CB1E36">
        <w:rPr>
          <w:rFonts w:ascii="Verdana" w:hAnsi="Verdana"/>
          <w:color w:val="333333"/>
          <w:szCs w:val="22"/>
          <w:lang w:val="en"/>
        </w:rPr>
        <w:lastRenderedPageBreak/>
        <w:t xml:space="preserve">The safety plan should not wait until the outcome of any police or children services investigation, however there are specific considerations about what can and cannot be shared with the young person when there is a police investigation school. Please see the safety plan for more information.  </w:t>
      </w:r>
    </w:p>
    <w:p w14:paraId="54E097CA" w14:textId="77777777" w:rsidR="00B62D5D" w:rsidRPr="00A9514D" w:rsidRDefault="00B62D5D" w:rsidP="00A9514D">
      <w:pPr>
        <w:rPr>
          <w:rFonts w:ascii="Verdana" w:hAnsi="Verdana"/>
          <w:b/>
          <w:bCs/>
          <w:sz w:val="22"/>
          <w:szCs w:val="22"/>
        </w:rPr>
      </w:pPr>
      <w:bookmarkStart w:id="266" w:name="_Toc69223708"/>
      <w:r w:rsidRPr="00A9514D">
        <w:rPr>
          <w:rFonts w:ascii="Verdana" w:hAnsi="Verdana"/>
          <w:b/>
          <w:bCs/>
          <w:sz w:val="22"/>
          <w:szCs w:val="22"/>
        </w:rPr>
        <w:t>National advice &amp; guidance - including NSPCC helpline for those affected</w:t>
      </w:r>
      <w:bookmarkEnd w:id="266"/>
      <w:r w:rsidRPr="00A9514D">
        <w:rPr>
          <w:rFonts w:ascii="Verdana" w:hAnsi="Verdana"/>
          <w:b/>
          <w:bCs/>
          <w:sz w:val="22"/>
          <w:szCs w:val="22"/>
        </w:rPr>
        <w:t xml:space="preserve"> </w:t>
      </w:r>
    </w:p>
    <w:p w14:paraId="3BD9614D" w14:textId="77777777" w:rsidR="00A9514D" w:rsidRDefault="00A9514D" w:rsidP="00B62D5D">
      <w:pPr>
        <w:ind w:left="284"/>
        <w:rPr>
          <w:rFonts w:ascii="Verdana" w:hAnsi="Verdana"/>
          <w:i/>
          <w:iCs/>
          <w:lang w:val="en-US"/>
        </w:rPr>
      </w:pPr>
    </w:p>
    <w:p w14:paraId="472C03BD" w14:textId="5DF1E75C" w:rsidR="00B62D5D" w:rsidRPr="00CB1E36" w:rsidRDefault="00B62D5D" w:rsidP="00B62D5D">
      <w:pPr>
        <w:ind w:left="284"/>
        <w:rPr>
          <w:rFonts w:ascii="Verdana" w:hAnsi="Verdana"/>
          <w:i/>
          <w:iCs/>
          <w:lang w:val="en-US"/>
        </w:rPr>
      </w:pPr>
      <w:r w:rsidRPr="00CB1E36">
        <w:rPr>
          <w:rFonts w:ascii="Verdana" w:hAnsi="Verdana"/>
          <w:i/>
          <w:iCs/>
          <w:lang w:val="en-US"/>
        </w:rPr>
        <w:t xml:space="preserve">To support your setting in responding to </w:t>
      </w:r>
      <w:r w:rsidR="00B808D2" w:rsidRPr="00CB1E36">
        <w:rPr>
          <w:rFonts w:ascii="Verdana" w:hAnsi="Verdana"/>
          <w:i/>
          <w:iCs/>
          <w:lang w:val="en-US"/>
        </w:rPr>
        <w:t>peer-on-peer</w:t>
      </w:r>
      <w:r w:rsidRPr="00CB1E36">
        <w:rPr>
          <w:rFonts w:ascii="Verdana" w:hAnsi="Verdana"/>
          <w:i/>
          <w:iCs/>
          <w:lang w:val="en-US"/>
        </w:rPr>
        <w:t xml:space="preserve"> sexual violence and harassment, you should be aware of the following guidance and resources:</w:t>
      </w:r>
    </w:p>
    <w:p w14:paraId="7E983DF3" w14:textId="77777777" w:rsidR="00B62D5D" w:rsidRPr="00CB1E36" w:rsidRDefault="00B62D5D" w:rsidP="00B62D5D">
      <w:pPr>
        <w:rPr>
          <w:rFonts w:ascii="Verdana" w:hAnsi="Verdana"/>
          <w:i/>
          <w:iCs/>
          <w:lang w:val="en-US"/>
        </w:rPr>
      </w:pPr>
    </w:p>
    <w:p w14:paraId="318DA0BE"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Keeping Children Safe in Education 2021, especially part 5, child on child sexual assault and harassment</w:t>
      </w:r>
    </w:p>
    <w:p w14:paraId="215C7078"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Working Together to Safeguard Children, 2018</w:t>
      </w:r>
      <w:r w:rsidRPr="00CB1E36">
        <w:rPr>
          <w:rStyle w:val="FootnoteReference"/>
          <w:rFonts w:ascii="Verdana" w:hAnsi="Verdana"/>
          <w:i/>
          <w:iCs/>
          <w:lang w:val="en-US"/>
        </w:rPr>
        <w:footnoteReference w:id="40"/>
      </w:r>
    </w:p>
    <w:p w14:paraId="72535E18"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 xml:space="preserve">Sexual violence and sexual harassment between children in schools and colleges (sept 2021) </w:t>
      </w:r>
    </w:p>
    <w:p w14:paraId="034DA8E5"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b/>
          <w:bCs/>
          <w:i/>
          <w:iCs/>
        </w:rPr>
        <w:t>New guidance regarding sexting</w:t>
      </w:r>
      <w:r w:rsidRPr="00CB1E36">
        <w:rPr>
          <w:rFonts w:ascii="Verdana" w:hAnsi="Verdana"/>
          <w:i/>
          <w:iCs/>
        </w:rPr>
        <w:t xml:space="preserve"> has been issued by the Dept for Digital, Media, Culture and Sport, in December 2020. This guidance is titled Sharing nudes and semi-nudes: advice for education settings working with children and young people and identifies aggravated and experimental situations and provides guidance on how each should be dealt with. (See Sec 2.8 above.) </w:t>
      </w:r>
    </w:p>
    <w:p w14:paraId="55551B81"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rPr>
        <w:t>Relationships Education, Relationships and Sex Education (RSE) and Health Education, Statutory Guidance</w:t>
      </w:r>
      <w:r w:rsidRPr="00CB1E36">
        <w:rPr>
          <w:rStyle w:val="FootnoteReference"/>
          <w:rFonts w:ascii="Verdana" w:hAnsi="Verdana"/>
          <w:i/>
          <w:iCs/>
        </w:rPr>
        <w:footnoteReference w:id="41"/>
      </w:r>
    </w:p>
    <w:p w14:paraId="3D0CF430"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rPr>
        <w:t>Pan Sussex Child Protection &amp; Safeguarding Procedures, specifically part 8.10, Children who Harm Other Children</w:t>
      </w:r>
      <w:r w:rsidRPr="00CB1E36">
        <w:rPr>
          <w:rStyle w:val="FootnoteReference"/>
          <w:rFonts w:ascii="Verdana" w:hAnsi="Verdana"/>
          <w:i/>
          <w:iCs/>
        </w:rPr>
        <w:footnoteReference w:id="42"/>
      </w:r>
      <w:r w:rsidRPr="00CB1E36">
        <w:rPr>
          <w:rFonts w:ascii="Verdana" w:hAnsi="Verdana"/>
          <w:i/>
          <w:iCs/>
        </w:rPr>
        <w:t xml:space="preserve"> and 8.40 Sexually Active Children</w:t>
      </w:r>
    </w:p>
    <w:p w14:paraId="3500BB7E" w14:textId="77777777" w:rsidR="00B62D5D" w:rsidRPr="00CB1E36" w:rsidRDefault="00B62D5D" w:rsidP="00B4482A">
      <w:pPr>
        <w:pStyle w:val="ListParagraph"/>
        <w:numPr>
          <w:ilvl w:val="0"/>
          <w:numId w:val="178"/>
        </w:numPr>
        <w:contextualSpacing/>
        <w:rPr>
          <w:rFonts w:ascii="Verdana" w:hAnsi="Verdana"/>
          <w:i/>
          <w:iCs/>
          <w:lang w:val="en-US"/>
        </w:rPr>
      </w:pPr>
      <w:r w:rsidRPr="00CB1E36">
        <w:rPr>
          <w:rFonts w:ascii="Verdana" w:hAnsi="Verdana"/>
          <w:i/>
          <w:iCs/>
          <w:lang w:val="en-US"/>
        </w:rPr>
        <w:t>NSPCC – Protecting children from peer-on-peer sexual abuse</w:t>
      </w:r>
      <w:r w:rsidRPr="00CB1E36">
        <w:rPr>
          <w:rStyle w:val="FootnoteReference"/>
          <w:rFonts w:ascii="Verdana" w:hAnsi="Verdana"/>
          <w:i/>
          <w:iCs/>
          <w:lang w:val="en-US"/>
        </w:rPr>
        <w:footnoteReference w:id="43"/>
      </w:r>
      <w:r w:rsidRPr="00CB1E36">
        <w:rPr>
          <w:rFonts w:ascii="Verdana" w:hAnsi="Verdana"/>
          <w:i/>
          <w:iCs/>
          <w:lang w:val="en-US"/>
        </w:rPr>
        <w:t xml:space="preserve"> which shares information of recognizing, responding and prevention amongst other areas. </w:t>
      </w:r>
    </w:p>
    <w:p w14:paraId="78259362" w14:textId="77777777" w:rsidR="00B62D5D" w:rsidRPr="00CB1E36" w:rsidRDefault="00B62D5D" w:rsidP="00B4482A">
      <w:pPr>
        <w:pStyle w:val="ListParagraph"/>
        <w:numPr>
          <w:ilvl w:val="0"/>
          <w:numId w:val="179"/>
        </w:numPr>
        <w:spacing w:after="160" w:line="256" w:lineRule="auto"/>
        <w:ind w:right="325"/>
        <w:contextualSpacing/>
        <w:rPr>
          <w:rFonts w:ascii="Verdana" w:hAnsi="Verdana"/>
          <w:i/>
          <w:iCs/>
        </w:rPr>
      </w:pPr>
      <w:r w:rsidRPr="00CB1E36">
        <w:rPr>
          <w:rFonts w:ascii="Verdana" w:hAnsi="Verdana"/>
          <w:i/>
          <w:iCs/>
          <w:lang w:val="en-US"/>
        </w:rPr>
        <w:t>NSPCC helpline for people who have experienced sexual abuse in an education setting which is available for young people and adults, and for anyone who works or volunteers in a school setting and needs support and guidance</w:t>
      </w:r>
      <w:r w:rsidRPr="00CB1E36">
        <w:rPr>
          <w:rStyle w:val="FootnoteReference"/>
          <w:rFonts w:ascii="Verdana" w:hAnsi="Verdana"/>
          <w:i/>
          <w:iCs/>
          <w:lang w:val="en-US"/>
        </w:rPr>
        <w:footnoteReference w:id="44"/>
      </w:r>
      <w:r w:rsidRPr="00CB1E36">
        <w:rPr>
          <w:rFonts w:ascii="Verdana" w:hAnsi="Verdana"/>
          <w:i/>
          <w:iCs/>
          <w:lang w:val="en-US"/>
        </w:rPr>
        <w:t xml:space="preserve"> </w:t>
      </w:r>
      <w:r w:rsidRPr="00CB1E36">
        <w:rPr>
          <w:rFonts w:ascii="Verdana" w:hAnsi="Verdana"/>
          <w:i/>
          <w:iCs/>
        </w:rPr>
        <w:t>The Report Abuse in Education helpline can be</w:t>
      </w:r>
      <w:r w:rsidRPr="002B16D8">
        <w:rPr>
          <w:rFonts w:ascii="Arial" w:hAnsi="Arial"/>
          <w:i/>
          <w:iCs/>
          <w:sz w:val="24"/>
        </w:rPr>
        <w:t xml:space="preserve"> </w:t>
      </w:r>
      <w:r w:rsidRPr="00CB1E36">
        <w:rPr>
          <w:rFonts w:ascii="Verdana" w:hAnsi="Verdana"/>
          <w:i/>
          <w:iCs/>
        </w:rPr>
        <w:t xml:space="preserve">reached on 0800 136 663, on Monday to Friday 8am - 10pm, or 9am - 6pm at weekends. It can also be contacted by email at </w:t>
      </w:r>
      <w:hyperlink r:id="rId280" w:history="1">
        <w:r w:rsidRPr="00CB1E36">
          <w:rPr>
            <w:rStyle w:val="Hyperlink"/>
            <w:rFonts w:ascii="Verdana" w:hAnsi="Verdana"/>
            <w:i/>
            <w:iCs/>
          </w:rPr>
          <w:t>help@nspcc.org.uk</w:t>
        </w:r>
      </w:hyperlink>
      <w:r w:rsidRPr="00CB1E36">
        <w:rPr>
          <w:rFonts w:ascii="Verdana" w:eastAsia="Calibri" w:hAnsi="Verdana" w:cs="Arial"/>
          <w:i/>
          <w:iCs/>
        </w:rPr>
        <w:t xml:space="preserve"> </w:t>
      </w:r>
    </w:p>
    <w:p w14:paraId="549402CC" w14:textId="0683E036" w:rsidR="00B62D5D" w:rsidRDefault="00B62D5D" w:rsidP="00A9514D">
      <w:pPr>
        <w:rPr>
          <w:rFonts w:asciiTheme="minorHAnsi" w:hAnsiTheme="minorHAnsi" w:cstheme="minorHAnsi"/>
          <w:b/>
          <w:bCs/>
          <w:sz w:val="22"/>
          <w:szCs w:val="22"/>
        </w:rPr>
      </w:pPr>
      <w:bookmarkStart w:id="267" w:name="_Toc69223709"/>
      <w:r w:rsidRPr="00A9514D">
        <w:rPr>
          <w:rFonts w:asciiTheme="minorHAnsi" w:hAnsiTheme="minorHAnsi" w:cstheme="minorHAnsi"/>
          <w:b/>
          <w:bCs/>
          <w:sz w:val="22"/>
          <w:szCs w:val="22"/>
        </w:rPr>
        <w:t>Child Protection &amp; Safeguarding Policy / Training of staff</w:t>
      </w:r>
      <w:bookmarkEnd w:id="267"/>
      <w:r w:rsidRPr="00A9514D">
        <w:rPr>
          <w:rFonts w:asciiTheme="minorHAnsi" w:hAnsiTheme="minorHAnsi" w:cstheme="minorHAnsi"/>
          <w:b/>
          <w:bCs/>
          <w:sz w:val="22"/>
          <w:szCs w:val="22"/>
        </w:rPr>
        <w:t xml:space="preserve">  </w:t>
      </w:r>
    </w:p>
    <w:p w14:paraId="0C3D2939" w14:textId="77777777" w:rsidR="00A9514D" w:rsidRPr="00A9514D" w:rsidRDefault="00A9514D" w:rsidP="00A9514D">
      <w:pPr>
        <w:rPr>
          <w:rFonts w:ascii="Verdana" w:hAnsi="Verdana" w:cstheme="minorHAnsi"/>
          <w:sz w:val="22"/>
          <w:szCs w:val="22"/>
        </w:rPr>
      </w:pPr>
    </w:p>
    <w:p w14:paraId="4D3C310A" w14:textId="77777777" w:rsidR="00B62D5D" w:rsidRPr="00A9514D" w:rsidRDefault="00B62D5D" w:rsidP="00A9514D">
      <w:pPr>
        <w:rPr>
          <w:rFonts w:ascii="Verdana" w:hAnsi="Verdana"/>
        </w:rPr>
      </w:pPr>
      <w:bookmarkStart w:id="268" w:name="_Toc69223710"/>
      <w:r w:rsidRPr="00A9514D">
        <w:rPr>
          <w:rFonts w:ascii="Verdana" w:hAnsi="Verdana"/>
        </w:rPr>
        <w:t>Policy</w:t>
      </w:r>
      <w:bookmarkEnd w:id="268"/>
    </w:p>
    <w:p w14:paraId="193219D0" w14:textId="77777777" w:rsidR="00B62D5D" w:rsidRPr="00A9514D" w:rsidRDefault="00B62D5D" w:rsidP="00A9514D">
      <w:pPr>
        <w:rPr>
          <w:rFonts w:ascii="Verdana" w:hAnsi="Verdana"/>
          <w:lang w:val="en-US"/>
        </w:rPr>
      </w:pPr>
      <w:r w:rsidRPr="00A9514D">
        <w:rPr>
          <w:rFonts w:ascii="Verdana" w:hAnsi="Verdana"/>
          <w:lang w:val="en-US"/>
        </w:rPr>
        <w:t xml:space="preserve">This briefing is for guidance for schools in West Sussex. Further statutory guidance within Keeping Children Safe in Education 2021 has been issued by the DfE. This statutory guidance should be incorporated into your child protection and safeguarding policy.  </w:t>
      </w:r>
    </w:p>
    <w:p w14:paraId="3214F77C" w14:textId="77777777" w:rsidR="00B62D5D" w:rsidRPr="00A9514D" w:rsidRDefault="00B62D5D" w:rsidP="00A9514D">
      <w:pPr>
        <w:rPr>
          <w:rFonts w:ascii="Verdana" w:hAnsi="Verdana"/>
          <w:lang w:val="en-US"/>
        </w:rPr>
      </w:pPr>
    </w:p>
    <w:p w14:paraId="69672F5A" w14:textId="77777777" w:rsidR="00B62D5D" w:rsidRPr="00A9514D" w:rsidRDefault="00B62D5D" w:rsidP="00A9514D">
      <w:pPr>
        <w:rPr>
          <w:rFonts w:ascii="Verdana" w:hAnsi="Verdana"/>
        </w:rPr>
      </w:pPr>
      <w:bookmarkStart w:id="269" w:name="_Toc69223711"/>
      <w:r w:rsidRPr="00A9514D">
        <w:rPr>
          <w:rFonts w:ascii="Verdana" w:hAnsi="Verdana"/>
        </w:rPr>
        <w:t>Policy on school website</w:t>
      </w:r>
      <w:bookmarkEnd w:id="269"/>
      <w:r w:rsidRPr="00A9514D">
        <w:rPr>
          <w:rFonts w:ascii="Verdana" w:hAnsi="Verdana"/>
        </w:rPr>
        <w:t xml:space="preserve"> </w:t>
      </w:r>
    </w:p>
    <w:p w14:paraId="369091B2" w14:textId="77777777" w:rsidR="00B62D5D" w:rsidRPr="00A9514D" w:rsidRDefault="00B62D5D" w:rsidP="00A9514D">
      <w:pPr>
        <w:rPr>
          <w:rFonts w:ascii="Verdana" w:hAnsi="Verdana"/>
          <w:lang w:val="en-US"/>
        </w:rPr>
      </w:pPr>
      <w:r w:rsidRPr="00A9514D">
        <w:rPr>
          <w:rFonts w:ascii="Verdana" w:hAnsi="Verdana"/>
          <w:lang w:val="en-US"/>
        </w:rPr>
        <w:t>It is recommended that any updated policy is made accessible to the public on your school’s external webpages as soon as possible</w:t>
      </w:r>
    </w:p>
    <w:p w14:paraId="6332391F" w14:textId="77777777" w:rsidR="00B62D5D" w:rsidRPr="00A9514D" w:rsidRDefault="00B62D5D" w:rsidP="00A9514D">
      <w:pPr>
        <w:rPr>
          <w:rFonts w:ascii="Verdana" w:hAnsi="Verdana"/>
          <w:lang w:val="en-US"/>
        </w:rPr>
      </w:pPr>
    </w:p>
    <w:p w14:paraId="18C643D7" w14:textId="77777777" w:rsidR="00B62D5D" w:rsidRPr="00A9514D" w:rsidRDefault="00B62D5D" w:rsidP="00A9514D">
      <w:pPr>
        <w:rPr>
          <w:rFonts w:ascii="Verdana" w:hAnsi="Verdana"/>
        </w:rPr>
      </w:pPr>
      <w:bookmarkStart w:id="270" w:name="_Toc69223712"/>
      <w:r w:rsidRPr="00A9514D">
        <w:rPr>
          <w:rFonts w:ascii="Verdana" w:hAnsi="Verdana"/>
        </w:rPr>
        <w:t>Staff training</w:t>
      </w:r>
      <w:bookmarkEnd w:id="270"/>
    </w:p>
    <w:p w14:paraId="09253FF6" w14:textId="77777777" w:rsidR="00B62D5D" w:rsidRPr="00A9514D" w:rsidRDefault="00B62D5D" w:rsidP="00A9514D">
      <w:pPr>
        <w:rPr>
          <w:rFonts w:ascii="Verdana" w:hAnsi="Verdana"/>
          <w:lang w:val="en-US"/>
        </w:rPr>
      </w:pPr>
      <w:r w:rsidRPr="00A9514D">
        <w:rPr>
          <w:rFonts w:ascii="Verdana" w:hAnsi="Verdana"/>
          <w:lang w:val="en-US"/>
        </w:rPr>
        <w:lastRenderedPageBreak/>
        <w:t xml:space="preserve">It is recommended that all your staff, including volunteers, receive regular safeguarding training throughout the year, which could include updates on this area. It is recommended that you can evidence the impact of any training for any subsequent Ofsted inspections. </w:t>
      </w:r>
    </w:p>
    <w:p w14:paraId="75138453" w14:textId="77777777" w:rsidR="00B62D5D" w:rsidRPr="00A9514D" w:rsidRDefault="00B62D5D" w:rsidP="00A9514D">
      <w:pPr>
        <w:rPr>
          <w:rFonts w:ascii="Verdana" w:hAnsi="Verdana"/>
          <w:lang w:val="en-US"/>
        </w:rPr>
      </w:pPr>
    </w:p>
    <w:p w14:paraId="08C85AB1" w14:textId="7BAABDA1" w:rsidR="00B62D5D" w:rsidRDefault="000D101C" w:rsidP="00A9514D">
      <w:pPr>
        <w:rPr>
          <w:rFonts w:ascii="Verdana" w:hAnsi="Verdana"/>
          <w:lang w:val="en-US"/>
        </w:rPr>
      </w:pPr>
      <w:hyperlink r:id="rId281" w:history="1">
        <w:r w:rsidR="00B62D5D" w:rsidRPr="00A9514D">
          <w:rPr>
            <w:rStyle w:val="Hyperlink"/>
            <w:rFonts w:ascii="Verdana" w:hAnsi="Verdana"/>
            <w:i/>
            <w:iCs/>
            <w:szCs w:val="22"/>
            <w:lang w:val="en-US"/>
          </w:rPr>
          <w:t>West Sussex Service for Schools</w:t>
        </w:r>
      </w:hyperlink>
      <w:r w:rsidR="00B62D5D" w:rsidRPr="00A9514D">
        <w:rPr>
          <w:rFonts w:ascii="Verdana" w:hAnsi="Verdana"/>
          <w:lang w:val="en-US"/>
        </w:rPr>
        <w:t xml:space="preserve"> hosts a DSL Digital Library and hosts short presentations on specific issues, for example, Online Sexual Harm Reduction Guides, Sexual Health Services in West Sussex amongst many others. </w:t>
      </w:r>
    </w:p>
    <w:p w14:paraId="6039CE56" w14:textId="77777777" w:rsidR="00A9514D" w:rsidRPr="00A9514D" w:rsidRDefault="00A9514D" w:rsidP="00A9514D">
      <w:pPr>
        <w:rPr>
          <w:rFonts w:ascii="Verdana" w:hAnsi="Verdana"/>
          <w:lang w:val="en-US"/>
        </w:rPr>
      </w:pPr>
    </w:p>
    <w:p w14:paraId="094BF991" w14:textId="77777777" w:rsidR="00B62D5D" w:rsidRPr="00A9514D" w:rsidRDefault="00B62D5D" w:rsidP="00A9514D">
      <w:pPr>
        <w:rPr>
          <w:rFonts w:ascii="Verdana" w:hAnsi="Verdana"/>
          <w:b/>
          <w:bCs/>
          <w:sz w:val="22"/>
          <w:szCs w:val="22"/>
        </w:rPr>
      </w:pPr>
      <w:bookmarkStart w:id="271" w:name="_Toc69223714"/>
      <w:r w:rsidRPr="00A9514D">
        <w:rPr>
          <w:rFonts w:ascii="Verdana" w:hAnsi="Verdana"/>
          <w:b/>
          <w:bCs/>
          <w:sz w:val="22"/>
          <w:szCs w:val="22"/>
        </w:rPr>
        <w:t>Review of previous incidents in your school / setting</w:t>
      </w:r>
      <w:bookmarkEnd w:id="271"/>
    </w:p>
    <w:p w14:paraId="42B1EB2B" w14:textId="77777777" w:rsidR="00B62D5D" w:rsidRPr="00A9514D" w:rsidRDefault="00B62D5D" w:rsidP="00B4482A">
      <w:pPr>
        <w:pStyle w:val="Heading3"/>
        <w:keepNext/>
        <w:keepLines/>
        <w:numPr>
          <w:ilvl w:val="0"/>
          <w:numId w:val="177"/>
        </w:numPr>
        <w:tabs>
          <w:tab w:val="clear" w:pos="1870"/>
        </w:tabs>
        <w:spacing w:before="200"/>
        <w:rPr>
          <w:rFonts w:ascii="Verdana" w:hAnsi="Verdana" w:cstheme="minorHAnsi"/>
          <w:szCs w:val="22"/>
        </w:rPr>
      </w:pPr>
      <w:bookmarkStart w:id="272" w:name="_Toc69223715"/>
      <w:bookmarkStart w:id="273" w:name="_Toc82429829"/>
      <w:r w:rsidRPr="00A9514D">
        <w:rPr>
          <w:rFonts w:ascii="Verdana" w:hAnsi="Verdana" w:cstheme="minorHAnsi"/>
          <w:szCs w:val="22"/>
        </w:rPr>
        <w:t>Review previous allegations</w:t>
      </w:r>
      <w:bookmarkEnd w:id="272"/>
      <w:bookmarkEnd w:id="273"/>
      <w:r w:rsidRPr="00A9514D">
        <w:rPr>
          <w:rFonts w:ascii="Verdana" w:hAnsi="Verdana" w:cstheme="minorHAnsi"/>
          <w:szCs w:val="22"/>
        </w:rPr>
        <w:t xml:space="preserve"> </w:t>
      </w:r>
    </w:p>
    <w:p w14:paraId="3E97B301" w14:textId="77777777" w:rsidR="00B62D5D" w:rsidRPr="00A9514D" w:rsidRDefault="00B62D5D" w:rsidP="00B62D5D">
      <w:pPr>
        <w:tabs>
          <w:tab w:val="left" w:pos="284"/>
        </w:tabs>
        <w:ind w:left="360"/>
        <w:jc w:val="both"/>
        <w:rPr>
          <w:rFonts w:ascii="Verdana" w:hAnsi="Verdana" w:cstheme="minorHAnsi"/>
          <w:szCs w:val="22"/>
        </w:rPr>
      </w:pPr>
      <w:r w:rsidRPr="00A9514D">
        <w:rPr>
          <w:rFonts w:ascii="Verdana" w:hAnsi="Verdana" w:cstheme="minorHAnsi"/>
          <w:szCs w:val="22"/>
        </w:rPr>
        <w:t xml:space="preserve">It is recommended that you review any previous peer on peer sexual assault / harassment / bullying allegations involving children and young people still attending your setting. This is to ensure support has been, and where relevant, continues to be provided to all young people involved and that all safeguarding concerns have been considered and referrals made to the police and Children’s Social Care where relevant. </w:t>
      </w:r>
    </w:p>
    <w:p w14:paraId="5CBAF3CB" w14:textId="77777777" w:rsidR="00B62D5D" w:rsidRPr="00A9514D" w:rsidRDefault="00B62D5D" w:rsidP="00B62D5D">
      <w:pPr>
        <w:tabs>
          <w:tab w:val="left" w:pos="284"/>
        </w:tabs>
        <w:ind w:left="360"/>
        <w:jc w:val="both"/>
        <w:rPr>
          <w:rFonts w:ascii="Verdana" w:hAnsi="Verdana" w:cstheme="minorHAnsi"/>
          <w:szCs w:val="22"/>
        </w:rPr>
      </w:pPr>
    </w:p>
    <w:p w14:paraId="0B27A910" w14:textId="77777777" w:rsidR="00B62D5D" w:rsidRPr="00A9514D" w:rsidRDefault="00B62D5D" w:rsidP="00B62D5D">
      <w:pPr>
        <w:tabs>
          <w:tab w:val="left" w:pos="284"/>
        </w:tabs>
        <w:ind w:left="360"/>
        <w:jc w:val="both"/>
        <w:rPr>
          <w:rFonts w:ascii="Verdana" w:hAnsi="Verdana" w:cstheme="minorHAnsi"/>
          <w:szCs w:val="22"/>
        </w:rPr>
      </w:pPr>
      <w:r w:rsidRPr="00A9514D">
        <w:rPr>
          <w:rFonts w:ascii="Verdana" w:hAnsi="Verdana" w:cstheme="minorHAnsi"/>
          <w:szCs w:val="22"/>
        </w:rPr>
        <w:t xml:space="preserve">It is also recommended that your review of previous matters considers incidents that may not be exclusively related to sexual assault / harassment / bullying but has potential elements of such behaviour. For example, criminal exploitation can frequently have significant elements of sexual assault and coercion to engage in sexual activity, often as part of initiation or hazing activities.  </w:t>
      </w:r>
    </w:p>
    <w:p w14:paraId="0B8D7706" w14:textId="77777777" w:rsidR="00B62D5D" w:rsidRDefault="00B62D5D" w:rsidP="00B62D5D">
      <w:pPr>
        <w:tabs>
          <w:tab w:val="left" w:pos="284"/>
        </w:tabs>
        <w:jc w:val="both"/>
        <w:rPr>
          <w:rFonts w:cs="Arial"/>
          <w:i/>
          <w:iCs/>
          <w:szCs w:val="22"/>
        </w:rPr>
      </w:pPr>
    </w:p>
    <w:p w14:paraId="0493D9F0"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74" w:name="_Toc69223716"/>
      <w:bookmarkStart w:id="275" w:name="_Toc82429830"/>
      <w:r w:rsidRPr="00A9514D">
        <w:rPr>
          <w:rFonts w:ascii="Verdana" w:hAnsi="Verdana"/>
          <w:szCs w:val="22"/>
        </w:rPr>
        <w:t>Those under investigation by the police</w:t>
      </w:r>
      <w:bookmarkEnd w:id="274"/>
      <w:bookmarkEnd w:id="275"/>
      <w:r w:rsidRPr="00A9514D">
        <w:rPr>
          <w:rFonts w:ascii="Verdana" w:hAnsi="Verdana"/>
          <w:szCs w:val="22"/>
        </w:rPr>
        <w:t xml:space="preserve"> </w:t>
      </w:r>
    </w:p>
    <w:p w14:paraId="371C8E93" w14:textId="77777777" w:rsidR="00B62D5D" w:rsidRPr="00A9514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for those matters which are still under investigation by the police, that you ensure there are regular updates recorded within the relevant children and young person’s child protection files, especially where there is any change in risk and up to date risk assessments.</w:t>
      </w:r>
    </w:p>
    <w:p w14:paraId="5D9674B1" w14:textId="77777777" w:rsidR="00B62D5D" w:rsidRPr="00A9514D" w:rsidRDefault="00B62D5D" w:rsidP="00B62D5D">
      <w:pPr>
        <w:tabs>
          <w:tab w:val="left" w:pos="284"/>
        </w:tabs>
        <w:jc w:val="both"/>
        <w:rPr>
          <w:rFonts w:ascii="Verdana" w:hAnsi="Verdana" w:cs="Arial"/>
          <w:szCs w:val="22"/>
        </w:rPr>
      </w:pPr>
    </w:p>
    <w:p w14:paraId="70079B97"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76" w:name="_Toc69223717"/>
      <w:bookmarkStart w:id="277" w:name="_Toc82429831"/>
      <w:r w:rsidRPr="00A9514D">
        <w:rPr>
          <w:rFonts w:ascii="Verdana" w:hAnsi="Verdana"/>
          <w:szCs w:val="22"/>
        </w:rPr>
        <w:t>Safety plans</w:t>
      </w:r>
      <w:bookmarkEnd w:id="276"/>
      <w:bookmarkEnd w:id="277"/>
    </w:p>
    <w:p w14:paraId="6EE8E245" w14:textId="77777777" w:rsidR="00B62D5D" w:rsidRPr="00A9514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that you use a safety plan to identify how your setting is supporting the young people involved and managing any on-going risk. An example safety plan is attached below at Appendix A and also located within the Safeguarding in Education, Specific Areas of Safeguarding section on West Sussex Service for Schools</w:t>
      </w:r>
      <w:r w:rsidRPr="00A9514D">
        <w:rPr>
          <w:rStyle w:val="FootnoteReference"/>
          <w:rFonts w:ascii="Verdana" w:hAnsi="Verdana" w:cs="Arial"/>
          <w:szCs w:val="22"/>
        </w:rPr>
        <w:footnoteReference w:id="45"/>
      </w:r>
      <w:r w:rsidRPr="00A9514D">
        <w:rPr>
          <w:rFonts w:ascii="Verdana" w:hAnsi="Verdana" w:cs="Arial"/>
          <w:szCs w:val="22"/>
        </w:rPr>
        <w:t xml:space="preserve">. It is recommended that any safety plan is regularly reviewed with the child, parents, and where appropriate, other relevant agencies.    </w:t>
      </w:r>
    </w:p>
    <w:p w14:paraId="773D58FD" w14:textId="77777777" w:rsidR="00B62D5D" w:rsidRPr="002B16D8" w:rsidRDefault="00B62D5D" w:rsidP="00B62D5D">
      <w:pPr>
        <w:tabs>
          <w:tab w:val="left" w:pos="284"/>
        </w:tabs>
        <w:jc w:val="both"/>
        <w:rPr>
          <w:rFonts w:cs="Arial"/>
          <w:i/>
          <w:iCs/>
          <w:szCs w:val="22"/>
        </w:rPr>
      </w:pPr>
    </w:p>
    <w:p w14:paraId="078BDFB8" w14:textId="77777777" w:rsidR="00B62D5D" w:rsidRPr="00A9514D" w:rsidRDefault="00B62D5D" w:rsidP="00B4482A">
      <w:pPr>
        <w:pStyle w:val="Heading3"/>
        <w:keepNext/>
        <w:keepLines/>
        <w:numPr>
          <w:ilvl w:val="0"/>
          <w:numId w:val="177"/>
        </w:numPr>
        <w:tabs>
          <w:tab w:val="clear" w:pos="1870"/>
        </w:tabs>
        <w:spacing w:before="200"/>
        <w:rPr>
          <w:rFonts w:ascii="Verdana" w:hAnsi="Verdana"/>
          <w:szCs w:val="22"/>
        </w:rPr>
      </w:pPr>
      <w:bookmarkStart w:id="278" w:name="_Toc69223718"/>
      <w:bookmarkStart w:id="279" w:name="_Toc82429832"/>
      <w:r w:rsidRPr="00A9514D">
        <w:rPr>
          <w:rFonts w:ascii="Verdana" w:hAnsi="Verdana"/>
          <w:szCs w:val="22"/>
        </w:rPr>
        <w:t>File sharing</w:t>
      </w:r>
      <w:bookmarkEnd w:id="278"/>
      <w:bookmarkEnd w:id="279"/>
    </w:p>
    <w:p w14:paraId="1C12486C" w14:textId="69B5C8C2" w:rsidR="00B62D5D" w:rsidRDefault="00B62D5D" w:rsidP="00B62D5D">
      <w:pPr>
        <w:tabs>
          <w:tab w:val="left" w:pos="284"/>
        </w:tabs>
        <w:ind w:left="360"/>
        <w:jc w:val="both"/>
        <w:rPr>
          <w:rFonts w:ascii="Verdana" w:hAnsi="Verdana" w:cs="Arial"/>
          <w:szCs w:val="22"/>
        </w:rPr>
      </w:pPr>
      <w:r w:rsidRPr="00A9514D">
        <w:rPr>
          <w:rFonts w:ascii="Verdana" w:hAnsi="Verdana" w:cs="Arial"/>
          <w:szCs w:val="22"/>
        </w:rPr>
        <w:t>It is recommended that where a young person, who may pose a safeguarding risk to another person, has moved to another educational setting</w:t>
      </w:r>
      <w:r w:rsidRPr="00A9514D">
        <w:rPr>
          <w:rStyle w:val="FootnoteReference"/>
          <w:rFonts w:ascii="Verdana" w:hAnsi="Verdana" w:cs="Arial"/>
          <w:szCs w:val="22"/>
        </w:rPr>
        <w:footnoteReference w:id="46"/>
      </w:r>
      <w:r w:rsidRPr="00A9514D">
        <w:rPr>
          <w:rFonts w:ascii="Verdana" w:hAnsi="Verdana" w:cs="Arial"/>
          <w:szCs w:val="22"/>
        </w:rPr>
        <w:t xml:space="preserve">  you review whether sufficient information has been shared with that new setting to enable them to manage any potential risk.   </w:t>
      </w:r>
    </w:p>
    <w:p w14:paraId="7DE39D61" w14:textId="77777777" w:rsidR="00A9514D" w:rsidRPr="00A9514D" w:rsidRDefault="00A9514D" w:rsidP="00B62D5D">
      <w:pPr>
        <w:tabs>
          <w:tab w:val="left" w:pos="284"/>
        </w:tabs>
        <w:ind w:left="360"/>
        <w:jc w:val="both"/>
        <w:rPr>
          <w:rFonts w:ascii="Verdana" w:hAnsi="Verdana" w:cs="Arial"/>
          <w:szCs w:val="22"/>
        </w:rPr>
      </w:pPr>
    </w:p>
    <w:p w14:paraId="04712204" w14:textId="77777777" w:rsidR="00B62D5D" w:rsidRPr="00A9514D" w:rsidRDefault="00B62D5D" w:rsidP="00A9514D">
      <w:pPr>
        <w:rPr>
          <w:rFonts w:ascii="Verdana" w:hAnsi="Verdana"/>
          <w:b/>
          <w:bCs/>
          <w:sz w:val="22"/>
          <w:szCs w:val="22"/>
        </w:rPr>
      </w:pPr>
      <w:bookmarkStart w:id="280" w:name="_Toc69223719"/>
      <w:r w:rsidRPr="00A9514D">
        <w:rPr>
          <w:rFonts w:ascii="Verdana" w:hAnsi="Verdana"/>
          <w:b/>
          <w:bCs/>
          <w:sz w:val="22"/>
          <w:szCs w:val="22"/>
        </w:rPr>
        <w:t>Maximising the opportunities to teach safeguarding to your children and young people</w:t>
      </w:r>
      <w:bookmarkEnd w:id="280"/>
    </w:p>
    <w:p w14:paraId="7446D182" w14:textId="77777777" w:rsidR="00A9514D" w:rsidRDefault="00A9514D" w:rsidP="00A9514D">
      <w:pPr>
        <w:rPr>
          <w:rFonts w:ascii="Verdana" w:hAnsi="Verdana"/>
        </w:rPr>
      </w:pPr>
      <w:bookmarkStart w:id="281" w:name="_Toc69223720"/>
    </w:p>
    <w:p w14:paraId="0332B193" w14:textId="5D1E73A1" w:rsidR="00B62D5D" w:rsidRPr="00A9514D" w:rsidRDefault="00B62D5D" w:rsidP="00A9514D">
      <w:pPr>
        <w:rPr>
          <w:rFonts w:ascii="Verdana" w:hAnsi="Verdana"/>
          <w:b/>
          <w:bCs/>
        </w:rPr>
      </w:pPr>
      <w:r w:rsidRPr="00A9514D">
        <w:rPr>
          <w:rFonts w:ascii="Verdana" w:hAnsi="Verdana"/>
          <w:b/>
          <w:bCs/>
        </w:rPr>
        <w:t>Statutory Status</w:t>
      </w:r>
      <w:bookmarkEnd w:id="281"/>
    </w:p>
    <w:p w14:paraId="4AD2F7C5" w14:textId="77777777" w:rsidR="00B62D5D" w:rsidRPr="00A9514D" w:rsidRDefault="00B62D5D" w:rsidP="00A9514D">
      <w:pPr>
        <w:rPr>
          <w:rFonts w:ascii="Verdana" w:hAnsi="Verdana"/>
          <w:lang w:val="en-US"/>
        </w:rPr>
      </w:pPr>
      <w:r w:rsidRPr="00A9514D">
        <w:rPr>
          <w:rFonts w:ascii="Verdana" w:hAnsi="Verdana"/>
          <w:lang w:val="en-US"/>
        </w:rPr>
        <w:t>The RSE &amp; Health Education became statutory from September 2020, with schools starting to teach from it by at least the start of the summer term 2021, if not before. The DFE are clear that the development of the new curriculum should be an ‘iterative process’ where pupil need is at its heart during the academic years 20-21 and 21- 22.</w:t>
      </w:r>
    </w:p>
    <w:p w14:paraId="1A781038" w14:textId="77777777" w:rsidR="00B62D5D" w:rsidRPr="00A9514D" w:rsidRDefault="00B62D5D" w:rsidP="00A9514D">
      <w:pPr>
        <w:rPr>
          <w:rFonts w:ascii="Verdana" w:hAnsi="Verdana"/>
          <w:lang w:val="en-US"/>
        </w:rPr>
      </w:pPr>
    </w:p>
    <w:p w14:paraId="0B13020C" w14:textId="77777777" w:rsidR="00B62D5D" w:rsidRPr="00A9514D" w:rsidRDefault="00B62D5D" w:rsidP="00A9514D">
      <w:pPr>
        <w:rPr>
          <w:rFonts w:ascii="Verdana" w:hAnsi="Verdana"/>
          <w:lang w:val="en-US"/>
        </w:rPr>
      </w:pPr>
      <w:r w:rsidRPr="00A9514D">
        <w:rPr>
          <w:rFonts w:ascii="Verdana" w:hAnsi="Verdana"/>
          <w:lang w:val="en-US"/>
        </w:rPr>
        <w:lastRenderedPageBreak/>
        <w:t xml:space="preserve">A fully considered and embedded RSHE curriculum tailored to the specific needs of your pupils is fundamental to children developing healthy relationships with their peers. </w:t>
      </w:r>
    </w:p>
    <w:p w14:paraId="734247B2" w14:textId="77777777" w:rsidR="00B62D5D" w:rsidRPr="00A9514D" w:rsidRDefault="00B62D5D" w:rsidP="00A9514D">
      <w:pPr>
        <w:rPr>
          <w:rFonts w:ascii="Verdana" w:hAnsi="Verdana"/>
          <w:lang w:val="en-US"/>
        </w:rPr>
      </w:pPr>
    </w:p>
    <w:p w14:paraId="50C5607D" w14:textId="77777777" w:rsidR="00B62D5D" w:rsidRPr="00A9514D" w:rsidRDefault="00B62D5D" w:rsidP="00A9514D">
      <w:pPr>
        <w:rPr>
          <w:rFonts w:ascii="Verdana" w:hAnsi="Verdana"/>
          <w:lang w:val="en-US"/>
        </w:rPr>
      </w:pPr>
      <w:r w:rsidRPr="00A9514D">
        <w:rPr>
          <w:rFonts w:ascii="Verdana" w:hAnsi="Verdana"/>
          <w:lang w:val="en-US"/>
        </w:rPr>
        <w:t>There is a lot of guidance available to schools, both from the DfE and other providers</w:t>
      </w:r>
      <w:r w:rsidRPr="00A9514D">
        <w:rPr>
          <w:rStyle w:val="FootnoteReference"/>
          <w:rFonts w:ascii="Verdana" w:hAnsi="Verdana"/>
          <w:i/>
          <w:iCs/>
          <w:lang w:val="en-US"/>
        </w:rPr>
        <w:footnoteReference w:id="47"/>
      </w:r>
      <w:r w:rsidRPr="00A9514D">
        <w:rPr>
          <w:rFonts w:ascii="Verdana" w:hAnsi="Verdana"/>
          <w:lang w:val="en-US"/>
        </w:rPr>
        <w:t xml:space="preserve">. </w:t>
      </w:r>
    </w:p>
    <w:p w14:paraId="3F1379BF" w14:textId="77777777" w:rsidR="00B62D5D" w:rsidRPr="00A9514D" w:rsidRDefault="00B62D5D" w:rsidP="00A9514D">
      <w:pPr>
        <w:rPr>
          <w:rFonts w:ascii="Verdana" w:hAnsi="Verdana"/>
          <w:b/>
          <w:bCs/>
          <w:lang w:val="en-US"/>
        </w:rPr>
      </w:pPr>
    </w:p>
    <w:p w14:paraId="69326229" w14:textId="77777777" w:rsidR="00B62D5D" w:rsidRPr="00A9514D" w:rsidRDefault="00B62D5D" w:rsidP="00A9514D">
      <w:pPr>
        <w:rPr>
          <w:rFonts w:ascii="Verdana" w:hAnsi="Verdana"/>
          <w:b/>
          <w:bCs/>
        </w:rPr>
      </w:pPr>
      <w:bookmarkStart w:id="282" w:name="_Toc69223721"/>
      <w:r w:rsidRPr="00A9514D">
        <w:rPr>
          <w:rFonts w:ascii="Verdana" w:hAnsi="Verdana"/>
          <w:b/>
          <w:bCs/>
        </w:rPr>
        <w:t>WSCC Education for Safeguarding – E4S</w:t>
      </w:r>
      <w:bookmarkEnd w:id="282"/>
    </w:p>
    <w:p w14:paraId="4CECAD90" w14:textId="77777777" w:rsidR="00B62D5D" w:rsidRPr="00A9514D" w:rsidRDefault="00B62D5D" w:rsidP="00A9514D">
      <w:pPr>
        <w:rPr>
          <w:rFonts w:ascii="Verdana" w:hAnsi="Verdana"/>
          <w:lang w:val="en-US"/>
        </w:rPr>
      </w:pPr>
      <w:r w:rsidRPr="00A9514D">
        <w:rPr>
          <w:rFonts w:ascii="Verdana" w:hAnsi="Verdana"/>
          <w:lang w:val="en-US"/>
        </w:rPr>
        <w:t xml:space="preserve">Over the last two years, WSCC has developed Education for Safeguarding or E4S. E4S is a whole school approach to developing a needs based RSHE curriculum via an interactive platform. The approach is based on four cornerstones – Relationship / Sex Education, Digital &amp; Media Literacy, Personal Health &amp; Wellbeing and Emotional Health &amp; Wellbeing. Using E4S will enable you to generate a bespoke curriculum for your specific setting and maximise the opportunities for you to teach your pupils about relationships and other aspects of the RSHE curriculum. E4S meets all of the statutory elements of RSHE and ensures that all areas of the DfE guidance are fully met within your setting. </w:t>
      </w:r>
    </w:p>
    <w:p w14:paraId="2ECB5204" w14:textId="77777777" w:rsidR="00B62D5D" w:rsidRPr="00A9514D" w:rsidRDefault="00B62D5D" w:rsidP="00A9514D">
      <w:pPr>
        <w:rPr>
          <w:rFonts w:ascii="Verdana" w:hAnsi="Verdana"/>
          <w:lang w:val="en-US"/>
        </w:rPr>
      </w:pPr>
      <w:r w:rsidRPr="00A9514D">
        <w:rPr>
          <w:rFonts w:ascii="Verdana" w:hAnsi="Verdana"/>
          <w:lang w:val="en-US"/>
        </w:rPr>
        <w:t xml:space="preserve">For further information about E4S please visit  </w:t>
      </w:r>
      <w:hyperlink r:id="rId282" w:history="1">
        <w:r w:rsidRPr="00A9514D">
          <w:rPr>
            <w:rStyle w:val="Hyperlink"/>
            <w:rFonts w:ascii="Verdana" w:hAnsi="Verdana"/>
            <w:i/>
            <w:iCs/>
            <w:lang w:val="en-US"/>
          </w:rPr>
          <w:t>https://www.e4swsccalpha.co.uk/learning</w:t>
        </w:r>
      </w:hyperlink>
    </w:p>
    <w:p w14:paraId="0B6F806F" w14:textId="77777777" w:rsidR="00A9514D" w:rsidRDefault="00A9514D" w:rsidP="00A9514D">
      <w:pPr>
        <w:rPr>
          <w:rFonts w:ascii="Verdana" w:hAnsi="Verdana"/>
          <w:b/>
          <w:bCs/>
          <w:sz w:val="22"/>
          <w:szCs w:val="22"/>
        </w:rPr>
      </w:pPr>
      <w:bookmarkStart w:id="283" w:name="_Toc69223722"/>
    </w:p>
    <w:p w14:paraId="49164216" w14:textId="5863E5B0" w:rsidR="00B62D5D" w:rsidRPr="00A9514D" w:rsidRDefault="00B62D5D" w:rsidP="00A9514D">
      <w:pPr>
        <w:rPr>
          <w:rFonts w:ascii="Verdana" w:hAnsi="Verdana"/>
          <w:b/>
          <w:bCs/>
          <w:sz w:val="22"/>
          <w:szCs w:val="22"/>
        </w:rPr>
      </w:pPr>
      <w:r w:rsidRPr="00A9514D">
        <w:rPr>
          <w:rFonts w:ascii="Verdana" w:hAnsi="Verdana"/>
          <w:b/>
          <w:bCs/>
          <w:sz w:val="22"/>
          <w:szCs w:val="22"/>
        </w:rPr>
        <w:t xml:space="preserve">Communications </w:t>
      </w:r>
    </w:p>
    <w:p w14:paraId="5A433F26" w14:textId="77777777" w:rsidR="00A9514D" w:rsidRDefault="00A9514D" w:rsidP="00A9514D">
      <w:pPr>
        <w:rPr>
          <w:rFonts w:ascii="Verdana" w:hAnsi="Verdana"/>
        </w:rPr>
      </w:pPr>
    </w:p>
    <w:p w14:paraId="75F22FA3" w14:textId="2B398F82" w:rsidR="00B62D5D" w:rsidRPr="00A9514D" w:rsidRDefault="00B62D5D" w:rsidP="00A9514D">
      <w:pPr>
        <w:rPr>
          <w:rFonts w:ascii="Verdana" w:hAnsi="Verdana"/>
        </w:rPr>
      </w:pPr>
      <w:r w:rsidRPr="00A9514D">
        <w:rPr>
          <w:rFonts w:ascii="Verdana" w:hAnsi="Verdana"/>
        </w:rPr>
        <w:t xml:space="preserve">With parents / carers and staff </w:t>
      </w:r>
      <w:bookmarkEnd w:id="283"/>
      <w:r w:rsidRPr="00A9514D">
        <w:rPr>
          <w:rFonts w:ascii="Verdana" w:hAnsi="Verdana"/>
        </w:rPr>
        <w:t xml:space="preserve"> </w:t>
      </w:r>
    </w:p>
    <w:p w14:paraId="671A84C3" w14:textId="77777777" w:rsidR="00B62D5D" w:rsidRPr="00A9514D" w:rsidRDefault="00B62D5D" w:rsidP="00A9514D">
      <w:pPr>
        <w:rPr>
          <w:rFonts w:ascii="Verdana" w:hAnsi="Verdana" w:cs="Arial"/>
          <w:szCs w:val="22"/>
        </w:rPr>
      </w:pPr>
      <w:r w:rsidRPr="00A9514D">
        <w:rPr>
          <w:rFonts w:ascii="Verdana" w:hAnsi="Verdana" w:cs="Arial"/>
          <w:szCs w:val="22"/>
        </w:rPr>
        <w:t xml:space="preserve">The general issue of safeguarding is no doubt one that you will want to talk about regularly with your staff, pupils and parents/carers and engage them in the conversation about how to stay safe. </w:t>
      </w:r>
    </w:p>
    <w:p w14:paraId="7F64131D" w14:textId="77777777" w:rsidR="00B62D5D" w:rsidRPr="00A9514D" w:rsidRDefault="00B62D5D" w:rsidP="00A9514D">
      <w:pPr>
        <w:rPr>
          <w:rFonts w:ascii="Verdana" w:hAnsi="Verdana" w:cs="Arial"/>
          <w:szCs w:val="22"/>
        </w:rPr>
      </w:pPr>
    </w:p>
    <w:p w14:paraId="3D3E3D6A" w14:textId="77777777" w:rsidR="00B62D5D" w:rsidRPr="00A9514D" w:rsidRDefault="00B62D5D" w:rsidP="00A9514D">
      <w:pPr>
        <w:rPr>
          <w:rFonts w:ascii="Verdana" w:hAnsi="Verdana" w:cs="Arial"/>
          <w:szCs w:val="22"/>
        </w:rPr>
      </w:pPr>
      <w:r w:rsidRPr="00A9514D">
        <w:rPr>
          <w:rFonts w:ascii="Verdana" w:hAnsi="Verdana" w:cs="Arial"/>
          <w:szCs w:val="22"/>
        </w:rPr>
        <w:t xml:space="preserve">While your school retains responsibility for your communications, the WSCC Communications and Engagement Team is happy to offer advice on this and is available to review a letter on this topic, if that is helpful, using the below contact details. </w:t>
      </w:r>
    </w:p>
    <w:p w14:paraId="17C6EB58" w14:textId="77777777" w:rsidR="00B62D5D" w:rsidRPr="00A9514D" w:rsidRDefault="00B62D5D" w:rsidP="00A9514D">
      <w:pPr>
        <w:rPr>
          <w:rFonts w:ascii="Verdana" w:hAnsi="Verdana" w:cs="Arial"/>
          <w:szCs w:val="22"/>
        </w:rPr>
      </w:pPr>
    </w:p>
    <w:p w14:paraId="453F4EA8" w14:textId="77777777" w:rsidR="00B62D5D" w:rsidRPr="00A9514D" w:rsidRDefault="00B62D5D" w:rsidP="00A9514D">
      <w:pPr>
        <w:rPr>
          <w:rFonts w:ascii="Verdana" w:hAnsi="Verdana" w:cs="Arial"/>
          <w:szCs w:val="22"/>
        </w:rPr>
      </w:pPr>
      <w:r w:rsidRPr="00A9514D">
        <w:rPr>
          <w:rFonts w:ascii="Verdana" w:hAnsi="Verdana" w:cs="Arial"/>
          <w:szCs w:val="22"/>
        </w:rPr>
        <w:t>It is important to stress that no child or young person should be identifiable in any communications, including where there is a risk they could be identified even without naming them. Depending on the circumstances, certain legal protections may also be in place to prevent identification in the media, but these do not always prevent information circulating on social media. If you are unsure, or would like further guidance, the WSCC Communications &amp; Engagement Team is happy to offer advice. Please note that media representatives do not have the right to enter school grounds without permission.</w:t>
      </w:r>
    </w:p>
    <w:p w14:paraId="28B96C02" w14:textId="55545224" w:rsidR="00B62D5D" w:rsidRDefault="00B62D5D" w:rsidP="00B62D5D">
      <w:pPr>
        <w:ind w:left="426"/>
        <w:jc w:val="both"/>
        <w:rPr>
          <w:rFonts w:cs="Arial"/>
          <w:i/>
          <w:iCs/>
          <w:szCs w:val="22"/>
        </w:rPr>
      </w:pPr>
    </w:p>
    <w:p w14:paraId="1EE02086" w14:textId="77777777" w:rsidR="00A9514D" w:rsidRDefault="00A9514D" w:rsidP="00B62D5D">
      <w:pPr>
        <w:ind w:left="426"/>
        <w:jc w:val="both"/>
        <w:rPr>
          <w:rFonts w:cs="Arial"/>
          <w:i/>
          <w:iCs/>
          <w:szCs w:val="22"/>
        </w:rPr>
      </w:pPr>
    </w:p>
    <w:p w14:paraId="6C714E8F" w14:textId="77777777" w:rsidR="00B62D5D" w:rsidRPr="00A9514D" w:rsidRDefault="00B62D5D" w:rsidP="00A9514D">
      <w:pPr>
        <w:rPr>
          <w:rFonts w:ascii="Verdana" w:hAnsi="Verdana"/>
        </w:rPr>
      </w:pPr>
      <w:bookmarkStart w:id="284" w:name="_Toc69223723"/>
      <w:r w:rsidRPr="00A9514D">
        <w:rPr>
          <w:rFonts w:ascii="Verdana" w:hAnsi="Verdana"/>
        </w:rPr>
        <w:t>Media Enquiries</w:t>
      </w:r>
      <w:bookmarkEnd w:id="284"/>
    </w:p>
    <w:p w14:paraId="51DFA8E0" w14:textId="77777777" w:rsidR="00B62D5D" w:rsidRPr="00A9514D" w:rsidRDefault="00B62D5D" w:rsidP="00A9514D">
      <w:pPr>
        <w:rPr>
          <w:rFonts w:ascii="Verdana" w:hAnsi="Verdana"/>
          <w:lang w:val="en-US"/>
        </w:rPr>
      </w:pPr>
      <w:r w:rsidRPr="00A9514D">
        <w:rPr>
          <w:rFonts w:ascii="Verdana" w:hAnsi="Verdana"/>
          <w:lang w:val="en-US"/>
        </w:rPr>
        <w:t xml:space="preserve">While schools retain the responsibility for managing enquiries from the media, should you be contacted by a journalist, or if your setting is identified in any social media platform connected with or similar to Everyone’s Invited, it is recommended that you make contact with WSCC’s Communications &amp; Engagement Team by emailing </w:t>
      </w:r>
      <w:hyperlink r:id="rId283" w:history="1">
        <w:r w:rsidRPr="00A9514D">
          <w:rPr>
            <w:rStyle w:val="Hyperlink"/>
            <w:rFonts w:ascii="Verdana" w:hAnsi="Verdana"/>
          </w:rPr>
          <w:t>pressoffice@westsussex.gov.uk</w:t>
        </w:r>
      </w:hyperlink>
      <w:r w:rsidRPr="00A9514D">
        <w:rPr>
          <w:rFonts w:ascii="Verdana" w:hAnsi="Verdana"/>
          <w:lang w:val="en-US"/>
        </w:rPr>
        <w:t xml:space="preserve"> or calling </w:t>
      </w:r>
      <w:hyperlink r:id="rId284" w:history="1">
        <w:r w:rsidRPr="00A9514D">
          <w:rPr>
            <w:rStyle w:val="Hyperlink"/>
            <w:rFonts w:ascii="Verdana" w:hAnsi="Verdana"/>
          </w:rPr>
          <w:t>033 022 28090</w:t>
        </w:r>
      </w:hyperlink>
      <w:r w:rsidRPr="00A9514D">
        <w:rPr>
          <w:rFonts w:ascii="Verdana" w:hAnsi="Verdana"/>
          <w:lang w:val="en-US"/>
        </w:rPr>
        <w:t>. Press officer staff are available to support you with how to respond appropriately.</w:t>
      </w:r>
    </w:p>
    <w:p w14:paraId="0C5E8CFE" w14:textId="77777777" w:rsidR="00B62D5D" w:rsidRPr="00A9514D" w:rsidRDefault="00B62D5D" w:rsidP="00A9514D">
      <w:pPr>
        <w:rPr>
          <w:rFonts w:ascii="Verdana" w:hAnsi="Verdana"/>
          <w:lang w:val="en-US"/>
        </w:rPr>
      </w:pPr>
    </w:p>
    <w:p w14:paraId="2253AA2B" w14:textId="77777777" w:rsidR="00B62D5D" w:rsidRPr="00A9514D" w:rsidRDefault="00B62D5D" w:rsidP="00A9514D">
      <w:pPr>
        <w:rPr>
          <w:rFonts w:ascii="Verdana" w:hAnsi="Verdana"/>
          <w:lang w:val="en-US"/>
        </w:rPr>
      </w:pPr>
      <w:r w:rsidRPr="00A9514D">
        <w:rPr>
          <w:rFonts w:ascii="Verdana" w:hAnsi="Verdana"/>
          <w:lang w:val="en-US"/>
        </w:rPr>
        <w:t xml:space="preserve">If the enquiry relates to an active police investigation, then the police will take the lead in any press statements / content of any messages to parents. Once again, it is recommended that you contact WSCC Communications &amp; Engagement Team who will liaise with their police counterpart before any press statements are given. </w:t>
      </w:r>
    </w:p>
    <w:p w14:paraId="0B66CC2B" w14:textId="739651DD" w:rsidR="00B62D5D" w:rsidRDefault="00B62D5D" w:rsidP="00B62D5D">
      <w:pPr>
        <w:ind w:left="426"/>
        <w:rPr>
          <w:lang w:val="en-US"/>
        </w:rPr>
      </w:pPr>
    </w:p>
    <w:p w14:paraId="68CF86EA" w14:textId="77777777" w:rsidR="008A4331" w:rsidRDefault="008A4331" w:rsidP="00B62D5D">
      <w:pPr>
        <w:ind w:left="426"/>
        <w:rPr>
          <w:lang w:val="en-US"/>
        </w:rPr>
      </w:pPr>
    </w:p>
    <w:p w14:paraId="01B33710" w14:textId="77777777" w:rsidR="00B62D5D" w:rsidRDefault="00B62D5D" w:rsidP="00B62D5D">
      <w:pPr>
        <w:ind w:left="426"/>
        <w:rPr>
          <w:lang w:val="en-US"/>
        </w:rPr>
      </w:pPr>
    </w:p>
    <w:p w14:paraId="35BF3FF6" w14:textId="5EA42272" w:rsidR="00B62D5D" w:rsidRDefault="00B70296" w:rsidP="00A9514D">
      <w:pPr>
        <w:pStyle w:val="Heading1"/>
        <w:ind w:hanging="716"/>
      </w:pPr>
      <w:r>
        <w:lastRenderedPageBreak/>
        <w:t xml:space="preserve"> </w:t>
      </w:r>
      <w:bookmarkStart w:id="285" w:name="_Toc82429833"/>
      <w:r w:rsidR="00B62D5D">
        <w:t>A</w:t>
      </w:r>
      <w:r w:rsidR="00F10E1E">
        <w:t xml:space="preserve">nnex 10a </w:t>
      </w:r>
      <w:r w:rsidR="00B62D5D">
        <w:t xml:space="preserve"> – School Safety Plan</w:t>
      </w:r>
      <w:bookmarkEnd w:id="285"/>
      <w:r w:rsidR="00B62D5D">
        <w:t xml:space="preserve"> </w:t>
      </w:r>
    </w:p>
    <w:p w14:paraId="05058C20" w14:textId="77777777" w:rsidR="00B62D5D" w:rsidRDefault="00B62D5D" w:rsidP="00B62D5D">
      <w:pPr>
        <w:ind w:left="426"/>
        <w:rPr>
          <w:lang w:val="en-US"/>
        </w:rPr>
      </w:pPr>
    </w:p>
    <w:p w14:paraId="40DD643E" w14:textId="77777777" w:rsidR="00B62D5D" w:rsidRDefault="00B62D5D" w:rsidP="00B62D5D">
      <w:pPr>
        <w:ind w:left="426"/>
        <w:rPr>
          <w:lang w:val="en-US"/>
        </w:rPr>
      </w:pPr>
    </w:p>
    <w:p w14:paraId="085B7658" w14:textId="77777777" w:rsidR="00B62D5D" w:rsidRDefault="00B62D5D" w:rsidP="00B62D5D">
      <w:pPr>
        <w:ind w:left="426"/>
        <w:jc w:val="right"/>
        <w:rPr>
          <w:lang w:val="en-US"/>
        </w:rPr>
      </w:pPr>
      <w:r>
        <w:rPr>
          <w:noProof/>
        </w:rPr>
        <w:drawing>
          <wp:inline distT="0" distB="0" distL="0" distR="0" wp14:anchorId="173A718C" wp14:editId="3822D543">
            <wp:extent cx="3389630" cy="652145"/>
            <wp:effectExtent l="0" t="0" r="127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389630" cy="652145"/>
                    </a:xfrm>
                    <a:prstGeom prst="rect">
                      <a:avLst/>
                    </a:prstGeom>
                    <a:noFill/>
                  </pic:spPr>
                </pic:pic>
              </a:graphicData>
            </a:graphic>
          </wp:inline>
        </w:drawing>
      </w:r>
    </w:p>
    <w:p w14:paraId="37D7BCF3" w14:textId="77777777" w:rsidR="00B62D5D" w:rsidRDefault="00B62D5D" w:rsidP="00B62D5D">
      <w:pPr>
        <w:ind w:left="426"/>
        <w:rPr>
          <w:lang w:val="en-US"/>
        </w:rPr>
      </w:pPr>
      <w:r w:rsidRPr="00E05113">
        <w:rPr>
          <w:rFonts w:ascii="Arial" w:hAnsi="Arial"/>
          <w:noProof/>
        </w:rPr>
        <mc:AlternateContent>
          <mc:Choice Requires="wps">
            <w:drawing>
              <wp:anchor distT="0" distB="0" distL="114300" distR="114300" simplePos="0" relativeHeight="251663360" behindDoc="0" locked="0" layoutInCell="1" allowOverlap="1" wp14:anchorId="2B5C372B" wp14:editId="0BBD3F92">
                <wp:simplePos x="0" y="0"/>
                <wp:positionH relativeFrom="column">
                  <wp:posOffset>4648200</wp:posOffset>
                </wp:positionH>
                <wp:positionV relativeFrom="paragraph">
                  <wp:posOffset>93345</wp:posOffset>
                </wp:positionV>
                <wp:extent cx="2028825" cy="10191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19175"/>
                        </a:xfrm>
                        <a:prstGeom prst="rect">
                          <a:avLst/>
                        </a:prstGeom>
                        <a:solidFill>
                          <a:srgbClr val="FFFFFF"/>
                        </a:solidFill>
                        <a:ln w="9525">
                          <a:solidFill>
                            <a:srgbClr val="FFFFFF"/>
                          </a:solidFill>
                          <a:miter lim="800000"/>
                          <a:headEnd/>
                          <a:tailEnd/>
                        </a:ln>
                      </wps:spPr>
                      <wps:txbx>
                        <w:txbxContent>
                          <w:p w14:paraId="7E454E6F" w14:textId="77777777" w:rsidR="009954C0" w:rsidRPr="00F17204" w:rsidRDefault="009954C0" w:rsidP="00B62D5D">
                            <w:pPr>
                              <w:spacing w:before="120" w:after="120"/>
                              <w:jc w:val="center"/>
                            </w:pPr>
                            <w:r w:rsidRPr="00F17204">
                              <w:t>Assessment and Treatment Service</w:t>
                            </w:r>
                          </w:p>
                          <w:p w14:paraId="43DEFE4C" w14:textId="77777777" w:rsidR="009954C0" w:rsidRPr="00F17204" w:rsidRDefault="009954C0" w:rsidP="00B62D5D">
                            <w:pPr>
                              <w:spacing w:before="120" w:after="120"/>
                              <w:jc w:val="center"/>
                            </w:pPr>
                            <w:r w:rsidRPr="00F17204">
                              <w:t>1</w:t>
                            </w:r>
                            <w:r w:rsidRPr="00F17204">
                              <w:rPr>
                                <w:vertAlign w:val="superscript"/>
                              </w:rPr>
                              <w:t>st</w:t>
                            </w:r>
                            <w:r w:rsidRPr="00F17204">
                              <w:t xml:space="preserve"> Floor, New Park House</w:t>
                            </w:r>
                          </w:p>
                          <w:p w14:paraId="5CCE7AC1" w14:textId="77777777" w:rsidR="009954C0" w:rsidRPr="00F17204" w:rsidRDefault="009954C0" w:rsidP="00B62D5D">
                            <w:pPr>
                              <w:spacing w:before="120" w:after="120"/>
                              <w:jc w:val="center"/>
                            </w:pPr>
                            <w:r w:rsidRPr="00F17204">
                              <w:t>North Street, Horsham,</w:t>
                            </w:r>
                          </w:p>
                          <w:p w14:paraId="78483373" w14:textId="77777777" w:rsidR="009954C0" w:rsidRPr="00F17204" w:rsidRDefault="009954C0" w:rsidP="00B62D5D">
                            <w:pPr>
                              <w:spacing w:before="120" w:after="120"/>
                              <w:jc w:val="center"/>
                            </w:pPr>
                            <w:r w:rsidRPr="00F17204">
                              <w:t>West Sussex, RH12 1RJ</w:t>
                            </w:r>
                          </w:p>
                          <w:p w14:paraId="04EAADDB" w14:textId="77777777" w:rsidR="009954C0" w:rsidRDefault="009954C0" w:rsidP="00B62D5D">
                            <w:pPr>
                              <w:jc w:val="center"/>
                            </w:pPr>
                          </w:p>
                          <w:p w14:paraId="3A1C4D67" w14:textId="77777777" w:rsidR="009954C0" w:rsidRDefault="009954C0" w:rsidP="00B62D5D">
                            <w:pPr>
                              <w:jc w:val="center"/>
                            </w:pPr>
                            <w:r>
                              <w:t>Tel:  01403 223268</w:t>
                            </w:r>
                          </w:p>
                          <w:p w14:paraId="6AD22DA6" w14:textId="77777777" w:rsidR="009954C0" w:rsidRDefault="009954C0" w:rsidP="00B62D5D">
                            <w:pPr>
                              <w:jc w:val="center"/>
                            </w:pPr>
                            <w:r>
                              <w:t>Fax: 01403 223206</w:t>
                            </w:r>
                          </w:p>
                          <w:p w14:paraId="1C2E3337" w14:textId="77777777" w:rsidR="009954C0" w:rsidRDefault="009954C0" w:rsidP="00B62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C372B" id="Text Box 2" o:spid="_x0000_s1058" type="#_x0000_t202" style="position:absolute;left:0;text-align:left;margin-left:366pt;margin-top:7.35pt;width:159.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" strokecolor="white">
                <v:textbox>
                  <w:txbxContent>
                    <w:p w14:paraId="7E454E6F" w14:textId="77777777" w:rsidR="009954C0" w:rsidRPr="00F17204" w:rsidRDefault="009954C0" w:rsidP="00B62D5D">
                      <w:pPr>
                        <w:spacing w:before="120" w:after="120"/>
                        <w:jc w:val="center"/>
                      </w:pPr>
                      <w:r w:rsidRPr="00F17204">
                        <w:t>Assessment and Treatment Service</w:t>
                      </w:r>
                    </w:p>
                    <w:p w14:paraId="43DEFE4C" w14:textId="77777777" w:rsidR="009954C0" w:rsidRPr="00F17204" w:rsidRDefault="009954C0" w:rsidP="00B62D5D">
                      <w:pPr>
                        <w:spacing w:before="120" w:after="120"/>
                        <w:jc w:val="center"/>
                      </w:pPr>
                      <w:r w:rsidRPr="00F17204">
                        <w:t>1</w:t>
                      </w:r>
                      <w:r w:rsidRPr="00F17204">
                        <w:rPr>
                          <w:vertAlign w:val="superscript"/>
                        </w:rPr>
                        <w:t>st</w:t>
                      </w:r>
                      <w:r w:rsidRPr="00F17204">
                        <w:t xml:space="preserve"> Floor, New Park House</w:t>
                      </w:r>
                    </w:p>
                    <w:p w14:paraId="5CCE7AC1" w14:textId="77777777" w:rsidR="009954C0" w:rsidRPr="00F17204" w:rsidRDefault="009954C0" w:rsidP="00B62D5D">
                      <w:pPr>
                        <w:spacing w:before="120" w:after="120"/>
                        <w:jc w:val="center"/>
                      </w:pPr>
                      <w:r w:rsidRPr="00F17204">
                        <w:t>North Street, Horsham,</w:t>
                      </w:r>
                    </w:p>
                    <w:p w14:paraId="78483373" w14:textId="77777777" w:rsidR="009954C0" w:rsidRPr="00F17204" w:rsidRDefault="009954C0" w:rsidP="00B62D5D">
                      <w:pPr>
                        <w:spacing w:before="120" w:after="120"/>
                        <w:jc w:val="center"/>
                      </w:pPr>
                      <w:r w:rsidRPr="00F17204">
                        <w:t>West Sussex, RH12 1RJ</w:t>
                      </w:r>
                    </w:p>
                    <w:p w14:paraId="04EAADDB" w14:textId="77777777" w:rsidR="009954C0" w:rsidRDefault="009954C0" w:rsidP="00B62D5D">
                      <w:pPr>
                        <w:jc w:val="center"/>
                      </w:pPr>
                    </w:p>
                    <w:p w14:paraId="3A1C4D67" w14:textId="77777777" w:rsidR="009954C0" w:rsidRDefault="009954C0" w:rsidP="00B62D5D">
                      <w:pPr>
                        <w:jc w:val="center"/>
                      </w:pPr>
                      <w:r>
                        <w:t>Tel:  01403 223268</w:t>
                      </w:r>
                    </w:p>
                    <w:p w14:paraId="6AD22DA6" w14:textId="77777777" w:rsidR="009954C0" w:rsidRDefault="009954C0" w:rsidP="00B62D5D">
                      <w:pPr>
                        <w:jc w:val="center"/>
                      </w:pPr>
                      <w:r>
                        <w:t>Fax: 01403 223206</w:t>
                      </w:r>
                    </w:p>
                    <w:p w14:paraId="1C2E3337" w14:textId="77777777" w:rsidR="009954C0" w:rsidRDefault="009954C0" w:rsidP="00B62D5D">
                      <w:pPr>
                        <w:jc w:val="center"/>
                      </w:pPr>
                    </w:p>
                  </w:txbxContent>
                </v:textbox>
              </v:shape>
            </w:pict>
          </mc:Fallback>
        </mc:AlternateContent>
      </w:r>
    </w:p>
    <w:p w14:paraId="6A788BD8" w14:textId="77777777" w:rsidR="00B62D5D" w:rsidRDefault="00B62D5D" w:rsidP="00B62D5D">
      <w:pPr>
        <w:ind w:left="426"/>
        <w:jc w:val="right"/>
        <w:rPr>
          <w:lang w:val="en-US"/>
        </w:rPr>
      </w:pPr>
    </w:p>
    <w:p w14:paraId="2D99C7F1" w14:textId="77777777" w:rsidR="00B62D5D" w:rsidRDefault="00B62D5D" w:rsidP="00B62D5D">
      <w:pPr>
        <w:ind w:left="426"/>
        <w:rPr>
          <w:lang w:val="en-US"/>
        </w:rPr>
      </w:pPr>
    </w:p>
    <w:p w14:paraId="7F9846A8" w14:textId="77777777" w:rsidR="00B62D5D" w:rsidRDefault="00B62D5D" w:rsidP="00B62D5D">
      <w:pPr>
        <w:ind w:left="426"/>
        <w:rPr>
          <w:lang w:val="en-US"/>
        </w:rPr>
      </w:pPr>
    </w:p>
    <w:p w14:paraId="0FDBA0A2" w14:textId="77777777" w:rsidR="00B62D5D" w:rsidRDefault="00B62D5D" w:rsidP="00B62D5D">
      <w:pPr>
        <w:jc w:val="center"/>
        <w:rPr>
          <w:b/>
          <w:sz w:val="28"/>
        </w:rPr>
      </w:pPr>
    </w:p>
    <w:p w14:paraId="77AE153B" w14:textId="77777777" w:rsidR="00B62D5D" w:rsidRDefault="00B62D5D" w:rsidP="00B62D5D">
      <w:pPr>
        <w:jc w:val="center"/>
        <w:rPr>
          <w:b/>
          <w:sz w:val="28"/>
        </w:rPr>
      </w:pPr>
    </w:p>
    <w:p w14:paraId="6C7162FB" w14:textId="77777777" w:rsidR="00B62D5D" w:rsidRDefault="00B62D5D" w:rsidP="00B62D5D">
      <w:pPr>
        <w:jc w:val="center"/>
        <w:rPr>
          <w:b/>
          <w:sz w:val="28"/>
        </w:rPr>
      </w:pPr>
    </w:p>
    <w:p w14:paraId="54EF1C69" w14:textId="77777777" w:rsidR="00B62D5D" w:rsidRPr="0070535C" w:rsidRDefault="00B62D5D" w:rsidP="00B62D5D">
      <w:pPr>
        <w:jc w:val="center"/>
        <w:rPr>
          <w:b/>
          <w:sz w:val="28"/>
        </w:rPr>
      </w:pPr>
      <w:r w:rsidRPr="0070535C">
        <w:rPr>
          <w:b/>
          <w:sz w:val="28"/>
        </w:rPr>
        <w:t>School Safety Plan</w:t>
      </w:r>
      <w:r>
        <w:rPr>
          <w:b/>
          <w:sz w:val="28"/>
        </w:rPr>
        <w:t>:</w:t>
      </w:r>
    </w:p>
    <w:p w14:paraId="7421D144" w14:textId="77777777" w:rsidR="00B62D5D" w:rsidRDefault="00B62D5D" w:rsidP="00B62D5D">
      <w:pPr>
        <w:jc w:val="center"/>
        <w:rPr>
          <w:b/>
          <w:sz w:val="28"/>
        </w:rPr>
      </w:pPr>
      <w:r w:rsidRPr="0070535C">
        <w:rPr>
          <w:b/>
          <w:sz w:val="28"/>
        </w:rPr>
        <w:t>Assessment and Treatment Service (ATS)</w:t>
      </w:r>
      <w:r>
        <w:rPr>
          <w:rStyle w:val="FootnoteReference"/>
          <w:b/>
          <w:sz w:val="28"/>
        </w:rPr>
        <w:footnoteReference w:id="48"/>
      </w:r>
      <w:r w:rsidRPr="0070535C">
        <w:rPr>
          <w:b/>
          <w:sz w:val="28"/>
        </w:rPr>
        <w:t xml:space="preserve"> </w:t>
      </w:r>
    </w:p>
    <w:p w14:paraId="506617D6" w14:textId="77777777" w:rsidR="00B62D5D" w:rsidRPr="00261FBE" w:rsidRDefault="00B62D5D" w:rsidP="00B62D5D">
      <w:pPr>
        <w:jc w:val="center"/>
        <w:rPr>
          <w:b/>
        </w:rPr>
      </w:pPr>
    </w:p>
    <w:p w14:paraId="77AD4993" w14:textId="77777777" w:rsidR="00B62D5D" w:rsidRDefault="00B62D5D" w:rsidP="00B62D5D">
      <w:pPr>
        <w:spacing w:before="120" w:after="120"/>
        <w:jc w:val="both"/>
      </w:pPr>
      <w:r>
        <w:t xml:space="preserve">The ATS </w:t>
      </w:r>
      <w:r w:rsidRPr="00E02A1D">
        <w:t>is a specialist team in West Sussex working with young people who present with Harmful Sexual Behaviours (HSB).</w:t>
      </w:r>
      <w:r>
        <w:t xml:space="preserve">  Hackett (2014) defines HSB as </w:t>
      </w:r>
      <w:r w:rsidRPr="00FD7EB3">
        <w:rPr>
          <w:i/>
        </w:rPr>
        <w:t>“sexual behaviours expressed by children and young people under the age of 18 years old that are developmentally inappropriate</w:t>
      </w:r>
      <w:r>
        <w:rPr>
          <w:i/>
        </w:rPr>
        <w:t>, may be harmful towards</w:t>
      </w:r>
      <w:r w:rsidRPr="00FD7EB3">
        <w:rPr>
          <w:i/>
        </w:rPr>
        <w:t xml:space="preserve"> others, or be abusive towards another child, young person or adult</w:t>
      </w:r>
      <w:r>
        <w:rPr>
          <w:i/>
        </w:rPr>
        <w:t>.”</w:t>
      </w:r>
    </w:p>
    <w:p w14:paraId="4DEC8EA1" w14:textId="3D4599AD" w:rsidR="00B62D5D" w:rsidRDefault="00B62D5D" w:rsidP="00B62D5D">
      <w:pPr>
        <w:spacing w:before="120" w:after="120"/>
        <w:jc w:val="both"/>
        <w:rPr>
          <w:bCs/>
        </w:rPr>
      </w:pPr>
      <w:r>
        <w:t xml:space="preserve">Any incident of HSB toward another child should be considered within a broader child protection context and schools should refer to the Keeping Safe in Education (DfE, 2018) guidance and follow local safeguarding policies, which will include a referral to </w:t>
      </w:r>
      <w:r w:rsidR="007D4CC8">
        <w:t xml:space="preserve">IFD </w:t>
      </w:r>
      <w:r>
        <w:t>(Multi Agency Safeguarding Hub).  However, schools should not wait for the outcome (or even the start of) a police or social services investigation and</w:t>
      </w:r>
      <w:r w:rsidRPr="002405DF">
        <w:rPr>
          <w:color w:val="8064A2" w:themeColor="accent4"/>
        </w:rPr>
        <w:t xml:space="preserve"> </w:t>
      </w:r>
      <w:r w:rsidRPr="002405DF">
        <w:t xml:space="preserve">should seek to </w:t>
      </w:r>
      <w:r w:rsidRPr="00AF049D">
        <w:rPr>
          <w:u w:val="single"/>
        </w:rPr>
        <w:t>implement immediate safeguarding measures</w:t>
      </w:r>
      <w:r w:rsidRPr="002405DF">
        <w:t xml:space="preserve"> to </w:t>
      </w:r>
      <w:r w:rsidRPr="002405DF">
        <w:rPr>
          <w:bCs/>
        </w:rPr>
        <w:t>safeguard others and prevent further allegations of HSB.</w:t>
      </w:r>
      <w:r>
        <w:rPr>
          <w:bCs/>
        </w:rPr>
        <w:t xml:space="preserve">  </w:t>
      </w:r>
    </w:p>
    <w:p w14:paraId="072884A4" w14:textId="77777777" w:rsidR="00B62D5D" w:rsidRDefault="00B62D5D" w:rsidP="00B62D5D">
      <w:pPr>
        <w:spacing w:before="120" w:after="120"/>
        <w:jc w:val="both"/>
      </w:pPr>
      <w:r>
        <w:rPr>
          <w:bCs/>
        </w:rPr>
        <w:t xml:space="preserve">The ATS School Safety Plan is intended to support this initial safeguarding process and </w:t>
      </w:r>
      <w:r>
        <w:t xml:space="preserve">facilitate discussions around potential risk within the school setting, regardless of whether the HSB occurred within the home, school or community context.  These initial safeguarding measures should be considered to be in the best interests of those involved and should not be perceived to be a judgement of guilt of the alleged but should be implemented regardless of whether the young person admits or denies.  </w:t>
      </w:r>
    </w:p>
    <w:p w14:paraId="38754C5D" w14:textId="77777777" w:rsidR="00B62D5D" w:rsidRDefault="00B62D5D" w:rsidP="00B62D5D">
      <w:pPr>
        <w:spacing w:before="120" w:after="120"/>
        <w:jc w:val="both"/>
      </w:pPr>
      <w:r>
        <w:t>Ideally, the young person should be provided with the opportunity to contribute to their own safety plan, and the steps that they can take to avoid any further allegations of HSB.</w:t>
      </w:r>
      <w:r w:rsidRPr="00EC0056">
        <w:t xml:space="preserve"> </w:t>
      </w:r>
      <w:r>
        <w:t xml:space="preserve">If the </w:t>
      </w:r>
      <w:r w:rsidRPr="00E77FC0">
        <w:rPr>
          <w:b/>
        </w:rPr>
        <w:t>child is aged under 10</w:t>
      </w:r>
      <w:r>
        <w:t xml:space="preserve"> they are below the age of criminal responsibility and therefore the plan can be completed fully prior to the strategy meeting and should be shared with the child as soon as possible. </w:t>
      </w:r>
    </w:p>
    <w:p w14:paraId="06FF5BE3" w14:textId="77777777" w:rsidR="00B62D5D" w:rsidRDefault="00B62D5D" w:rsidP="00B62D5D">
      <w:pPr>
        <w:spacing w:before="120" w:after="120"/>
        <w:jc w:val="both"/>
      </w:pPr>
      <w:r>
        <w:t xml:space="preserve">When the allegation of HSB is against </w:t>
      </w:r>
      <w:r w:rsidRPr="00E77FC0">
        <w:rPr>
          <w:b/>
        </w:rPr>
        <w:t>a young person</w:t>
      </w:r>
      <w:r>
        <w:t xml:space="preserve"> </w:t>
      </w:r>
      <w:r w:rsidRPr="00E77FC0">
        <w:rPr>
          <w:b/>
        </w:rPr>
        <w:t>10 years and over</w:t>
      </w:r>
      <w:r>
        <w:t xml:space="preserve"> the Designated Safeguarding Lead (DSL) should complete and implement as much of the plan as possible without sharing it with the young person. The DSL will need to liaise with the police at the strategy meeting regarding any ongoing police investigations and what information can and cannot be shared with the young person and at what stage. Although a police investigation may prevent school staff in the short term from discussing the HSB directly with the young person, a School Safety Plan will still need to be put in place to ensure robust safeguarding of others which is of paramount importance.</w:t>
      </w:r>
    </w:p>
    <w:p w14:paraId="0D74CD9D" w14:textId="77777777" w:rsidR="00B62D5D" w:rsidRDefault="00B62D5D" w:rsidP="00B62D5D">
      <w:pPr>
        <w:spacing w:before="120" w:after="120"/>
        <w:jc w:val="both"/>
      </w:pPr>
      <w:r>
        <w:t xml:space="preserve">The DSL may need to consider how to implement an interim plan that ensures the safety of others and the young person without the need to communicate the plan to the young person.  </w:t>
      </w:r>
    </w:p>
    <w:p w14:paraId="5500B1B6" w14:textId="77777777" w:rsidR="00B62D5D" w:rsidRDefault="00B62D5D" w:rsidP="00B62D5D">
      <w:pPr>
        <w:spacing w:before="120" w:after="120"/>
        <w:jc w:val="both"/>
      </w:pPr>
    </w:p>
    <w:p w14:paraId="16AE7D5E" w14:textId="77777777" w:rsidR="00B62D5D" w:rsidRDefault="00B62D5D" w:rsidP="00B62D5D">
      <w:pPr>
        <w:spacing w:before="120" w:after="120"/>
        <w:jc w:val="both"/>
      </w:pPr>
      <w:r>
        <w:t xml:space="preserve">Careful consideration should be given to how to communicate the safety plan with the young people involved including the victim(s) and their parents.  To facilitate this, please find a </w:t>
      </w:r>
      <w:r w:rsidRPr="00AF049D">
        <w:rPr>
          <w:i/>
        </w:rPr>
        <w:t>Summary of the School Safety Plan</w:t>
      </w:r>
      <w:r>
        <w:t xml:space="preserve"> provided at the end. It will be important that the Safety Plan is reviewed regularly to ensure that it is effective and remains appropriate.  </w:t>
      </w:r>
    </w:p>
    <w:p w14:paraId="3F0C485B" w14:textId="77777777" w:rsidR="00B62D5D" w:rsidRDefault="00B62D5D" w:rsidP="00B62D5D">
      <w:pPr>
        <w:spacing w:before="120" w:after="120"/>
        <w:jc w:val="both"/>
        <w:rPr>
          <w:bCs/>
        </w:rPr>
      </w:pPr>
      <w:r>
        <w:lastRenderedPageBreak/>
        <w:t xml:space="preserve">The ATS Safety Plan should also consider strengths alongside risk and building the young person’s strengths and protective factors </w:t>
      </w:r>
      <w:r w:rsidRPr="00A63662">
        <w:rPr>
          <w:bCs/>
        </w:rPr>
        <w:t>as t</w:t>
      </w:r>
      <w:r>
        <w:rPr>
          <w:bCs/>
        </w:rPr>
        <w:t>hey mitigate the level of risk. This will also be an</w:t>
      </w:r>
      <w:r w:rsidRPr="00A63662">
        <w:rPr>
          <w:bCs/>
        </w:rPr>
        <w:t xml:space="preserve"> important aspect of the plan moving forward.</w:t>
      </w:r>
    </w:p>
    <w:p w14:paraId="5540904B" w14:textId="77777777" w:rsidR="00B62D5D" w:rsidRDefault="00B62D5D" w:rsidP="00B62D5D">
      <w:pPr>
        <w:spacing w:before="120" w:after="120"/>
        <w:jc w:val="both"/>
        <w:rPr>
          <w:bCs/>
        </w:rPr>
      </w:pPr>
    </w:p>
    <w:p w14:paraId="28EC60CB" w14:textId="77777777" w:rsidR="00B62D5D" w:rsidRPr="0070535C" w:rsidRDefault="00B62D5D" w:rsidP="00B62D5D">
      <w:pPr>
        <w:jc w:val="center"/>
        <w:rPr>
          <w:b/>
          <w:sz w:val="28"/>
        </w:rPr>
      </w:pPr>
      <w:r w:rsidRPr="0070535C">
        <w:rPr>
          <w:b/>
          <w:sz w:val="28"/>
        </w:rPr>
        <w:t>School Safety Plan</w:t>
      </w:r>
      <w:r>
        <w:rPr>
          <w:b/>
          <w:sz w:val="28"/>
        </w:rPr>
        <w:t>:</w:t>
      </w:r>
      <w:r w:rsidRPr="00261FBE">
        <w:rPr>
          <w:noProof/>
        </w:rPr>
        <w:t xml:space="preserve"> </w:t>
      </w:r>
    </w:p>
    <w:p w14:paraId="0F4A1388" w14:textId="77777777" w:rsidR="00B62D5D" w:rsidRDefault="00B62D5D" w:rsidP="00B62D5D">
      <w:pPr>
        <w:jc w:val="center"/>
        <w:rPr>
          <w:b/>
          <w:sz w:val="28"/>
        </w:rPr>
      </w:pPr>
      <w:r w:rsidRPr="0070535C">
        <w:rPr>
          <w:b/>
          <w:sz w:val="28"/>
        </w:rPr>
        <w:t xml:space="preserve">Assessment and Treatment Service (ATS) </w:t>
      </w:r>
    </w:p>
    <w:p w14:paraId="27DBFC55" w14:textId="77777777" w:rsidR="00B62D5D" w:rsidRDefault="00B62D5D" w:rsidP="00B62D5D">
      <w:pPr>
        <w:spacing w:before="120" w:after="120" w:line="480" w:lineRule="auto"/>
        <w:rPr>
          <w:u w:val="single"/>
        </w:rPr>
      </w:pPr>
    </w:p>
    <w:p w14:paraId="3D6C1DFF" w14:textId="77777777" w:rsidR="00B62D5D" w:rsidRPr="000B6DB8" w:rsidRDefault="00B62D5D" w:rsidP="00B62D5D">
      <w:pPr>
        <w:spacing w:before="120" w:after="120" w:line="480" w:lineRule="auto"/>
        <w:rPr>
          <w:u w:val="single"/>
        </w:rPr>
      </w:pPr>
      <w:r w:rsidRPr="000B6DB8">
        <w:rPr>
          <w:u w:val="single"/>
        </w:rPr>
        <w:t>Name of young person:</w:t>
      </w:r>
    </w:p>
    <w:p w14:paraId="77C7A6A9" w14:textId="77777777" w:rsidR="00B62D5D" w:rsidRPr="000B6DB8" w:rsidRDefault="00B62D5D" w:rsidP="00B62D5D">
      <w:pPr>
        <w:spacing w:before="120" w:after="120" w:line="480" w:lineRule="auto"/>
        <w:rPr>
          <w:u w:val="single"/>
        </w:rPr>
      </w:pPr>
      <w:r w:rsidRPr="000B6DB8">
        <w:rPr>
          <w:u w:val="single"/>
        </w:rPr>
        <w:t>Date of Birth:</w:t>
      </w:r>
    </w:p>
    <w:p w14:paraId="4151983B" w14:textId="77777777" w:rsidR="00B62D5D" w:rsidRPr="000B6DB8" w:rsidRDefault="00B62D5D" w:rsidP="00B62D5D">
      <w:pPr>
        <w:spacing w:before="120" w:after="120" w:line="480" w:lineRule="auto"/>
        <w:rPr>
          <w:u w:val="single"/>
        </w:rPr>
      </w:pPr>
      <w:r w:rsidRPr="000B6DB8">
        <w:rPr>
          <w:u w:val="single"/>
        </w:rPr>
        <w:t>School:</w:t>
      </w:r>
    </w:p>
    <w:p w14:paraId="7249EC91" w14:textId="77777777" w:rsidR="00B62D5D" w:rsidRPr="000B6DB8" w:rsidRDefault="00B62D5D" w:rsidP="00B62D5D">
      <w:pPr>
        <w:spacing w:before="120" w:after="120" w:line="480" w:lineRule="auto"/>
        <w:rPr>
          <w:u w:val="single"/>
        </w:rPr>
      </w:pPr>
      <w:r>
        <w:rPr>
          <w:u w:val="single"/>
        </w:rPr>
        <w:t>Designated Safeguarding Lead</w:t>
      </w:r>
      <w:r w:rsidRPr="000B6DB8">
        <w:rPr>
          <w:u w:val="single"/>
        </w:rPr>
        <w:t>:</w:t>
      </w:r>
    </w:p>
    <w:p w14:paraId="19056E6A" w14:textId="77777777" w:rsidR="00B62D5D" w:rsidRPr="000B6DB8" w:rsidRDefault="00B62D5D" w:rsidP="00B62D5D">
      <w:pPr>
        <w:spacing w:before="120" w:after="120" w:line="480" w:lineRule="auto"/>
        <w:rPr>
          <w:u w:val="single"/>
        </w:rPr>
      </w:pPr>
      <w:r w:rsidRPr="000B6DB8">
        <w:rPr>
          <w:u w:val="single"/>
        </w:rPr>
        <w:t>Date safety plan agreed:</w:t>
      </w:r>
    </w:p>
    <w:p w14:paraId="0069962E" w14:textId="77777777" w:rsidR="00B62D5D" w:rsidRDefault="00B62D5D" w:rsidP="00B62D5D">
      <w:pPr>
        <w:spacing w:before="120" w:after="120"/>
        <w:jc w:val="both"/>
        <w:rPr>
          <w:u w:val="single"/>
        </w:rPr>
      </w:pPr>
      <w:r w:rsidRPr="000B6DB8">
        <w:rPr>
          <w:u w:val="single"/>
        </w:rPr>
        <w:t>Date of review:</w:t>
      </w:r>
    </w:p>
    <w:p w14:paraId="6DB302A1" w14:textId="77777777" w:rsidR="00B62D5D" w:rsidRDefault="00B62D5D" w:rsidP="00B62D5D">
      <w:pPr>
        <w:spacing w:before="120" w:after="120"/>
        <w:jc w:val="both"/>
        <w:rPr>
          <w:u w:val="single"/>
        </w:rPr>
      </w:pPr>
    </w:p>
    <w:p w14:paraId="0778C2DE" w14:textId="77777777" w:rsidR="00B62D5D" w:rsidRDefault="00B62D5D" w:rsidP="00B62D5D">
      <w:pPr>
        <w:spacing w:before="120" w:after="120"/>
        <w:jc w:val="both"/>
        <w:rPr>
          <w:u w:val="single"/>
        </w:rPr>
      </w:pPr>
    </w:p>
    <w:p w14:paraId="3ED8818F" w14:textId="77777777" w:rsidR="00B62D5D" w:rsidRDefault="00B62D5D" w:rsidP="00B62D5D">
      <w:pPr>
        <w:spacing w:before="120" w:after="120"/>
        <w:jc w:val="both"/>
        <w:rPr>
          <w:u w:val="single"/>
        </w:rPr>
      </w:pPr>
    </w:p>
    <w:p w14:paraId="12EF2CA9" w14:textId="77777777" w:rsidR="00B62D5D" w:rsidRDefault="00B62D5D" w:rsidP="00B62D5D">
      <w:pPr>
        <w:spacing w:before="120" w:after="120"/>
        <w:jc w:val="both"/>
        <w:rPr>
          <w:u w:val="single"/>
        </w:rPr>
      </w:pPr>
    </w:p>
    <w:p w14:paraId="7C90FD79" w14:textId="77777777" w:rsidR="00B62D5D" w:rsidRDefault="00B62D5D" w:rsidP="00B62D5D">
      <w:pPr>
        <w:spacing w:before="120" w:after="120"/>
        <w:jc w:val="both"/>
        <w:rPr>
          <w:u w:val="single"/>
        </w:rPr>
      </w:pPr>
    </w:p>
    <w:p w14:paraId="6158FFFE" w14:textId="77777777" w:rsidR="00B62D5D" w:rsidRDefault="00B62D5D" w:rsidP="00B62D5D">
      <w:pPr>
        <w:spacing w:before="120" w:after="120"/>
        <w:jc w:val="both"/>
        <w:rPr>
          <w:u w:val="single"/>
        </w:rPr>
      </w:pPr>
    </w:p>
    <w:p w14:paraId="2E61A8FD" w14:textId="77777777" w:rsidR="00B62D5D" w:rsidRDefault="00B62D5D" w:rsidP="00B62D5D">
      <w:pPr>
        <w:spacing w:before="120" w:after="120"/>
        <w:jc w:val="both"/>
        <w:rPr>
          <w:u w:val="single"/>
        </w:rPr>
      </w:pPr>
    </w:p>
    <w:p w14:paraId="739CB318" w14:textId="77777777" w:rsidR="00B62D5D" w:rsidRDefault="00B62D5D" w:rsidP="00B62D5D">
      <w:pPr>
        <w:spacing w:before="120" w:after="120"/>
        <w:jc w:val="both"/>
        <w:rPr>
          <w:u w:val="single"/>
        </w:rPr>
      </w:pPr>
    </w:p>
    <w:p w14:paraId="5D8FA0F8" w14:textId="77777777" w:rsidR="00B62D5D" w:rsidRDefault="00B62D5D" w:rsidP="00B62D5D">
      <w:pPr>
        <w:spacing w:before="120" w:after="120"/>
        <w:jc w:val="both"/>
        <w:rPr>
          <w:u w:val="single"/>
        </w:rPr>
      </w:pPr>
    </w:p>
    <w:p w14:paraId="6A1F30AB" w14:textId="77777777" w:rsidR="00B62D5D" w:rsidRDefault="00B62D5D" w:rsidP="00B62D5D">
      <w:pPr>
        <w:spacing w:before="120" w:after="120"/>
        <w:jc w:val="both"/>
        <w:rPr>
          <w:u w:val="single"/>
        </w:rPr>
      </w:pPr>
    </w:p>
    <w:p w14:paraId="499B0383" w14:textId="77777777" w:rsidR="00B62D5D" w:rsidRDefault="00B62D5D" w:rsidP="00B62D5D">
      <w:pPr>
        <w:spacing w:before="120" w:after="120"/>
        <w:jc w:val="both"/>
        <w:rPr>
          <w:u w:val="single"/>
        </w:rPr>
      </w:pPr>
    </w:p>
    <w:p w14:paraId="5AE287F0" w14:textId="77777777" w:rsidR="00B62D5D" w:rsidRDefault="00B62D5D" w:rsidP="00B62D5D">
      <w:pPr>
        <w:spacing w:before="120" w:after="120"/>
        <w:jc w:val="both"/>
        <w:rPr>
          <w:u w:val="single"/>
        </w:rPr>
      </w:pPr>
    </w:p>
    <w:p w14:paraId="3F85E9BD" w14:textId="77777777" w:rsidR="00B62D5D" w:rsidRPr="0070535C" w:rsidRDefault="00B62D5D" w:rsidP="00B62D5D">
      <w:pPr>
        <w:jc w:val="center"/>
        <w:rPr>
          <w:b/>
          <w:sz w:val="28"/>
        </w:rPr>
      </w:pPr>
      <w:r w:rsidRPr="0070535C">
        <w:rPr>
          <w:b/>
          <w:sz w:val="28"/>
        </w:rPr>
        <w:t>School Safety Plan</w:t>
      </w:r>
      <w:r>
        <w:rPr>
          <w:b/>
          <w:sz w:val="28"/>
        </w:rPr>
        <w:t>:</w:t>
      </w:r>
    </w:p>
    <w:p w14:paraId="0F64D28D" w14:textId="77777777" w:rsidR="00B62D5D" w:rsidRDefault="00B62D5D" w:rsidP="00B62D5D">
      <w:pPr>
        <w:jc w:val="center"/>
        <w:rPr>
          <w:b/>
          <w:sz w:val="28"/>
        </w:rPr>
      </w:pPr>
      <w:r w:rsidRPr="0070535C">
        <w:rPr>
          <w:b/>
          <w:sz w:val="28"/>
        </w:rPr>
        <w:t xml:space="preserve">Assessment and Treatment Service (ATS) </w:t>
      </w:r>
    </w:p>
    <w:p w14:paraId="29EE2B5D" w14:textId="77777777" w:rsidR="00B62D5D" w:rsidRDefault="00B62D5D" w:rsidP="00B62D5D">
      <w:pPr>
        <w:spacing w:before="120" w:after="120"/>
      </w:pPr>
      <w:r>
        <w:t>The following questions are not intended to be an exhaustive or definitive list. The level of supervision required is likely to vary and should be assessed on a case-by-</w:t>
      </w:r>
      <w:r w:rsidRPr="00EA6068">
        <w:t xml:space="preserve">case basis </w:t>
      </w:r>
      <w:r>
        <w:t>taking into account the context of the HSB and the educational setting.</w:t>
      </w:r>
    </w:p>
    <w:p w14:paraId="310254D8" w14:textId="77777777" w:rsidR="00B62D5D" w:rsidRPr="00E02A1D" w:rsidRDefault="00B62D5D" w:rsidP="00B62D5D">
      <w:pPr>
        <w:spacing w:before="120" w:after="120"/>
        <w:rPr>
          <w:sz w:val="2"/>
        </w:rPr>
      </w:pPr>
    </w:p>
    <w:tbl>
      <w:tblPr>
        <w:tblStyle w:val="TableGrid"/>
        <w:tblW w:w="0" w:type="auto"/>
        <w:tblLook w:val="04A0" w:firstRow="1" w:lastRow="0" w:firstColumn="1" w:lastColumn="0" w:noHBand="0" w:noVBand="1"/>
      </w:tblPr>
      <w:tblGrid>
        <w:gridCol w:w="4812"/>
        <w:gridCol w:w="4391"/>
      </w:tblGrid>
      <w:tr w:rsidR="00B62D5D" w:rsidRPr="00350D53" w14:paraId="02239133" w14:textId="77777777" w:rsidTr="009954C0">
        <w:tc>
          <w:tcPr>
            <w:tcW w:w="5098" w:type="dxa"/>
            <w:shd w:val="clear" w:color="auto" w:fill="DBE5F1" w:themeFill="accent1" w:themeFillTint="33"/>
          </w:tcPr>
          <w:p w14:paraId="417DB5F0" w14:textId="77777777" w:rsidR="00B62D5D" w:rsidRPr="00350D53" w:rsidRDefault="00B62D5D" w:rsidP="009954C0">
            <w:pPr>
              <w:spacing w:before="120" w:after="120"/>
              <w:rPr>
                <w:b/>
              </w:rPr>
            </w:pPr>
            <w:r w:rsidRPr="00350D53">
              <w:rPr>
                <w:b/>
              </w:rPr>
              <w:t>Harmful Sexual Behaviour</w:t>
            </w:r>
          </w:p>
        </w:tc>
        <w:tc>
          <w:tcPr>
            <w:tcW w:w="5516" w:type="dxa"/>
            <w:shd w:val="clear" w:color="auto" w:fill="DBE5F1" w:themeFill="accent1" w:themeFillTint="33"/>
          </w:tcPr>
          <w:p w14:paraId="0EB99F5E" w14:textId="77777777" w:rsidR="00B62D5D" w:rsidRPr="00350D53" w:rsidRDefault="00B62D5D" w:rsidP="009954C0">
            <w:pPr>
              <w:spacing w:before="120" w:after="120"/>
              <w:rPr>
                <w:b/>
              </w:rPr>
            </w:pPr>
          </w:p>
        </w:tc>
      </w:tr>
      <w:tr w:rsidR="00B62D5D" w:rsidRPr="00350D53" w14:paraId="2CDDEC78" w14:textId="77777777" w:rsidTr="009954C0">
        <w:tc>
          <w:tcPr>
            <w:tcW w:w="5098" w:type="dxa"/>
          </w:tcPr>
          <w:p w14:paraId="2985FFE9" w14:textId="77777777" w:rsidR="00B62D5D" w:rsidRPr="00350D53" w:rsidRDefault="00B62D5D" w:rsidP="00B4482A">
            <w:pPr>
              <w:pStyle w:val="ListParagraph"/>
              <w:widowControl w:val="0"/>
              <w:numPr>
                <w:ilvl w:val="0"/>
                <w:numId w:val="184"/>
              </w:numPr>
              <w:autoSpaceDE w:val="0"/>
              <w:autoSpaceDN w:val="0"/>
              <w:contextualSpacing/>
            </w:pPr>
            <w:r w:rsidRPr="00350D53">
              <w:rPr>
                <w:b/>
              </w:rPr>
              <w:t>What was the context of the HSB?</w:t>
            </w:r>
            <w:r w:rsidRPr="00350D53">
              <w:t xml:space="preserve"> Was it spontaneous or planned? Frequency, duration, severity? One or multiple victims? Where did the behaviour take place? Was there any force, threat, coercion?</w:t>
            </w:r>
          </w:p>
          <w:p w14:paraId="14B751D6" w14:textId="77777777" w:rsidR="00B62D5D" w:rsidRPr="00350D53" w:rsidRDefault="00B62D5D" w:rsidP="00B4482A">
            <w:pPr>
              <w:pStyle w:val="ListParagraph"/>
              <w:widowControl w:val="0"/>
              <w:numPr>
                <w:ilvl w:val="1"/>
                <w:numId w:val="184"/>
              </w:numPr>
              <w:autoSpaceDE w:val="0"/>
              <w:autoSpaceDN w:val="0"/>
              <w:contextualSpacing/>
            </w:pPr>
            <w:r w:rsidRPr="00350D53">
              <w:t>Where</w:t>
            </w:r>
          </w:p>
          <w:p w14:paraId="57CB2E19" w14:textId="77777777" w:rsidR="00B62D5D" w:rsidRPr="00350D53" w:rsidRDefault="00B62D5D" w:rsidP="00B4482A">
            <w:pPr>
              <w:pStyle w:val="ListParagraph"/>
              <w:widowControl w:val="0"/>
              <w:numPr>
                <w:ilvl w:val="1"/>
                <w:numId w:val="184"/>
              </w:numPr>
              <w:autoSpaceDE w:val="0"/>
              <w:autoSpaceDN w:val="0"/>
              <w:contextualSpacing/>
            </w:pPr>
            <w:r w:rsidRPr="00350D53">
              <w:t>When</w:t>
            </w:r>
          </w:p>
          <w:p w14:paraId="28B44721" w14:textId="77777777" w:rsidR="00B62D5D" w:rsidRPr="00350D53" w:rsidRDefault="00B62D5D" w:rsidP="00B4482A">
            <w:pPr>
              <w:pStyle w:val="ListParagraph"/>
              <w:widowControl w:val="0"/>
              <w:numPr>
                <w:ilvl w:val="1"/>
                <w:numId w:val="184"/>
              </w:numPr>
              <w:autoSpaceDE w:val="0"/>
              <w:autoSpaceDN w:val="0"/>
              <w:contextualSpacing/>
            </w:pPr>
            <w:r w:rsidRPr="00350D53">
              <w:t>What</w:t>
            </w:r>
          </w:p>
          <w:p w14:paraId="271992DC" w14:textId="77777777" w:rsidR="00B62D5D" w:rsidRPr="00350D53" w:rsidRDefault="00B62D5D" w:rsidP="00B4482A">
            <w:pPr>
              <w:pStyle w:val="ListParagraph"/>
              <w:widowControl w:val="0"/>
              <w:numPr>
                <w:ilvl w:val="1"/>
                <w:numId w:val="184"/>
              </w:numPr>
              <w:autoSpaceDE w:val="0"/>
              <w:autoSpaceDN w:val="0"/>
              <w:contextualSpacing/>
            </w:pPr>
            <w:r w:rsidRPr="00350D53">
              <w:lastRenderedPageBreak/>
              <w:t>To whom</w:t>
            </w:r>
          </w:p>
          <w:p w14:paraId="1B23BB8B" w14:textId="77777777" w:rsidR="00B62D5D" w:rsidRPr="00350D53" w:rsidRDefault="00B62D5D" w:rsidP="009954C0"/>
          <w:p w14:paraId="44DE911F" w14:textId="77777777" w:rsidR="00B62D5D" w:rsidRPr="00350D53" w:rsidRDefault="00B62D5D" w:rsidP="00B4482A">
            <w:pPr>
              <w:pStyle w:val="ListParagraph"/>
              <w:widowControl w:val="0"/>
              <w:numPr>
                <w:ilvl w:val="0"/>
                <w:numId w:val="184"/>
              </w:numPr>
              <w:autoSpaceDE w:val="0"/>
              <w:autoSpaceDN w:val="0"/>
              <w:contextualSpacing/>
            </w:pPr>
            <w:r w:rsidRPr="00350D53">
              <w:rPr>
                <w:b/>
              </w:rPr>
              <w:t>Has the young person been spoken to about their behaviour?</w:t>
            </w:r>
            <w:r w:rsidRPr="00350D53">
              <w:t xml:space="preserve"> What was their response? Are they able to think about ways in which they could keep themselves safe? What are their ideas?</w:t>
            </w:r>
          </w:p>
          <w:p w14:paraId="297232FF" w14:textId="77777777" w:rsidR="00B62D5D" w:rsidRPr="00350D53" w:rsidRDefault="00B62D5D" w:rsidP="009954C0"/>
          <w:p w14:paraId="1D1B2739" w14:textId="77777777" w:rsidR="00B62D5D" w:rsidRPr="00350D53" w:rsidRDefault="00B62D5D" w:rsidP="00B4482A">
            <w:pPr>
              <w:pStyle w:val="ListParagraph"/>
              <w:widowControl w:val="0"/>
              <w:numPr>
                <w:ilvl w:val="0"/>
                <w:numId w:val="182"/>
              </w:numPr>
              <w:autoSpaceDE w:val="0"/>
              <w:autoSpaceDN w:val="0"/>
              <w:contextualSpacing/>
            </w:pPr>
            <w:r w:rsidRPr="00350D53">
              <w:rPr>
                <w:b/>
              </w:rPr>
              <w:t>Are staff aware of what to do in the event of further incidents of problematic or harmful sexual behaviour</w:t>
            </w:r>
            <w:r w:rsidRPr="00350D53">
              <w:t xml:space="preserve">, how to record these incidents or concerns and who to seek support from? </w:t>
            </w:r>
          </w:p>
          <w:p w14:paraId="35BC6D3B" w14:textId="77777777" w:rsidR="00B62D5D" w:rsidRPr="00350D53" w:rsidRDefault="00B62D5D" w:rsidP="009954C0"/>
          <w:p w14:paraId="18B73AC4" w14:textId="77777777" w:rsidR="00B62D5D" w:rsidRPr="00350D53" w:rsidRDefault="00B62D5D" w:rsidP="009954C0"/>
        </w:tc>
        <w:tc>
          <w:tcPr>
            <w:tcW w:w="5516" w:type="dxa"/>
          </w:tcPr>
          <w:p w14:paraId="48562BDF" w14:textId="77777777" w:rsidR="00B62D5D" w:rsidRPr="00350D53" w:rsidRDefault="00B62D5D" w:rsidP="009954C0">
            <w:pPr>
              <w:pStyle w:val="ListParagraph"/>
              <w:ind w:left="360"/>
            </w:pPr>
          </w:p>
        </w:tc>
      </w:tr>
      <w:tr w:rsidR="00B62D5D" w:rsidRPr="00350D53" w14:paraId="107B062E" w14:textId="77777777" w:rsidTr="009954C0">
        <w:tc>
          <w:tcPr>
            <w:tcW w:w="5098" w:type="dxa"/>
            <w:shd w:val="clear" w:color="auto" w:fill="DBE5F1" w:themeFill="accent1" w:themeFillTint="33"/>
          </w:tcPr>
          <w:p w14:paraId="58C584FE" w14:textId="77777777" w:rsidR="00B62D5D" w:rsidRPr="00350D53" w:rsidRDefault="00B62D5D" w:rsidP="009954C0">
            <w:pPr>
              <w:spacing w:before="120" w:after="120"/>
              <w:rPr>
                <w:b/>
              </w:rPr>
            </w:pPr>
            <w:r w:rsidRPr="00350D53">
              <w:rPr>
                <w:b/>
              </w:rPr>
              <w:t>Adult support</w:t>
            </w:r>
          </w:p>
        </w:tc>
        <w:tc>
          <w:tcPr>
            <w:tcW w:w="5516" w:type="dxa"/>
            <w:shd w:val="clear" w:color="auto" w:fill="DBE5F1" w:themeFill="accent1" w:themeFillTint="33"/>
          </w:tcPr>
          <w:p w14:paraId="2C8BF677" w14:textId="77777777" w:rsidR="00B62D5D" w:rsidRPr="00350D53" w:rsidRDefault="00B62D5D" w:rsidP="009954C0">
            <w:pPr>
              <w:spacing w:before="120" w:after="120"/>
              <w:rPr>
                <w:b/>
              </w:rPr>
            </w:pPr>
          </w:p>
        </w:tc>
      </w:tr>
      <w:tr w:rsidR="00B62D5D" w:rsidRPr="00350D53" w14:paraId="16577738" w14:textId="77777777" w:rsidTr="009954C0">
        <w:tc>
          <w:tcPr>
            <w:tcW w:w="5098" w:type="dxa"/>
          </w:tcPr>
          <w:p w14:paraId="5AA8C91C" w14:textId="77777777" w:rsidR="00B62D5D" w:rsidRPr="00350D53" w:rsidRDefault="00B62D5D" w:rsidP="00B4482A">
            <w:pPr>
              <w:pStyle w:val="ListParagraph"/>
              <w:widowControl w:val="0"/>
              <w:numPr>
                <w:ilvl w:val="0"/>
                <w:numId w:val="183"/>
              </w:numPr>
              <w:autoSpaceDE w:val="0"/>
              <w:autoSpaceDN w:val="0"/>
              <w:contextualSpacing/>
            </w:pPr>
            <w:r w:rsidRPr="00350D53">
              <w:rPr>
                <w:b/>
              </w:rPr>
              <w:t>Have key staff members been made aware of the HSB allegation and of the supervision plan?</w:t>
            </w:r>
            <w:r w:rsidRPr="00350D53">
              <w:t xml:space="preserve"> Does the young person know who is aware and who they can access support from?</w:t>
            </w:r>
          </w:p>
          <w:p w14:paraId="18380C12" w14:textId="77777777" w:rsidR="00B62D5D" w:rsidRPr="00350D53" w:rsidRDefault="00B62D5D" w:rsidP="009954C0"/>
          <w:p w14:paraId="3933BA4C" w14:textId="77777777" w:rsidR="00B62D5D" w:rsidRPr="00350D53" w:rsidRDefault="00B62D5D" w:rsidP="00B4482A">
            <w:pPr>
              <w:pStyle w:val="ListParagraph"/>
              <w:widowControl w:val="0"/>
              <w:numPr>
                <w:ilvl w:val="0"/>
                <w:numId w:val="182"/>
              </w:numPr>
              <w:autoSpaceDE w:val="0"/>
              <w:autoSpaceDN w:val="0"/>
              <w:contextualSpacing/>
            </w:pPr>
            <w:r w:rsidRPr="00350D53">
              <w:rPr>
                <w:b/>
              </w:rPr>
              <w:t xml:space="preserve">How will you support the young person’s emotional well-being? </w:t>
            </w:r>
            <w:r w:rsidRPr="00350D53">
              <w:t xml:space="preserve">Is there a key adult in school who has built a relationship with the young person and could be an emotional confidant? </w:t>
            </w:r>
          </w:p>
          <w:p w14:paraId="107ED273" w14:textId="77777777" w:rsidR="00B62D5D" w:rsidRPr="00350D53" w:rsidRDefault="00B62D5D" w:rsidP="009954C0">
            <w:pPr>
              <w:pStyle w:val="ListParagraph"/>
            </w:pPr>
          </w:p>
          <w:p w14:paraId="6C5C3B46" w14:textId="77777777" w:rsidR="00B62D5D" w:rsidRDefault="00B62D5D" w:rsidP="00B4482A">
            <w:pPr>
              <w:pStyle w:val="ListParagraph"/>
              <w:widowControl w:val="0"/>
              <w:numPr>
                <w:ilvl w:val="0"/>
                <w:numId w:val="182"/>
              </w:numPr>
              <w:autoSpaceDE w:val="0"/>
              <w:autoSpaceDN w:val="0"/>
              <w:contextualSpacing/>
            </w:pPr>
            <w:r w:rsidRPr="00350D53">
              <w:rPr>
                <w:b/>
              </w:rPr>
              <w:t>Are there any times or circumstances when the young person seems more unhappy/distracted/upset/distressed?</w:t>
            </w:r>
            <w:r w:rsidRPr="00350D53">
              <w:t xml:space="preserve"> Can extra support be put in place around these times?</w:t>
            </w:r>
          </w:p>
          <w:p w14:paraId="295AE0CC" w14:textId="77777777" w:rsidR="00B62D5D" w:rsidRPr="00350D53" w:rsidRDefault="00B62D5D" w:rsidP="00B4482A">
            <w:pPr>
              <w:pStyle w:val="ListParagraph"/>
              <w:widowControl w:val="0"/>
              <w:numPr>
                <w:ilvl w:val="0"/>
                <w:numId w:val="182"/>
              </w:numPr>
              <w:autoSpaceDE w:val="0"/>
              <w:autoSpaceDN w:val="0"/>
              <w:contextualSpacing/>
            </w:pPr>
          </w:p>
        </w:tc>
        <w:tc>
          <w:tcPr>
            <w:tcW w:w="5516" w:type="dxa"/>
          </w:tcPr>
          <w:p w14:paraId="1E6EA909" w14:textId="77777777" w:rsidR="00B62D5D" w:rsidRPr="00350D53" w:rsidRDefault="00B62D5D" w:rsidP="009954C0">
            <w:pPr>
              <w:pStyle w:val="ListParagraph"/>
              <w:ind w:left="360"/>
            </w:pPr>
          </w:p>
        </w:tc>
      </w:tr>
      <w:tr w:rsidR="00B62D5D" w:rsidRPr="00350D53" w14:paraId="3BEF8B22" w14:textId="77777777" w:rsidTr="009954C0">
        <w:tc>
          <w:tcPr>
            <w:tcW w:w="5098" w:type="dxa"/>
            <w:shd w:val="clear" w:color="auto" w:fill="DBE5F1" w:themeFill="accent1" w:themeFillTint="33"/>
          </w:tcPr>
          <w:p w14:paraId="3485549E" w14:textId="77777777" w:rsidR="00B62D5D" w:rsidRPr="00350D53" w:rsidRDefault="00B62D5D" w:rsidP="009954C0">
            <w:pPr>
              <w:spacing w:before="120" w:after="120"/>
              <w:rPr>
                <w:b/>
              </w:rPr>
            </w:pPr>
            <w:r w:rsidRPr="00350D53">
              <w:rPr>
                <w:b/>
              </w:rPr>
              <w:t>The classroom environment</w:t>
            </w:r>
          </w:p>
        </w:tc>
        <w:tc>
          <w:tcPr>
            <w:tcW w:w="5516" w:type="dxa"/>
            <w:shd w:val="clear" w:color="auto" w:fill="DBE5F1" w:themeFill="accent1" w:themeFillTint="33"/>
          </w:tcPr>
          <w:p w14:paraId="7A0C10DB" w14:textId="77777777" w:rsidR="00B62D5D" w:rsidRPr="00350D53" w:rsidRDefault="00B62D5D" w:rsidP="009954C0">
            <w:pPr>
              <w:spacing w:before="120" w:after="120"/>
              <w:rPr>
                <w:b/>
              </w:rPr>
            </w:pPr>
          </w:p>
        </w:tc>
      </w:tr>
      <w:tr w:rsidR="00B62D5D" w:rsidRPr="00350D53" w14:paraId="35DEC71E" w14:textId="77777777" w:rsidTr="009954C0">
        <w:tc>
          <w:tcPr>
            <w:tcW w:w="5098" w:type="dxa"/>
          </w:tcPr>
          <w:p w14:paraId="6FB96EA4" w14:textId="77777777" w:rsidR="00B62D5D" w:rsidRPr="00350D53" w:rsidRDefault="00B62D5D" w:rsidP="00B4482A">
            <w:pPr>
              <w:pStyle w:val="ListParagraph"/>
              <w:widowControl w:val="0"/>
              <w:numPr>
                <w:ilvl w:val="0"/>
                <w:numId w:val="183"/>
              </w:numPr>
              <w:autoSpaceDE w:val="0"/>
              <w:autoSpaceDN w:val="0"/>
              <w:contextualSpacing/>
            </w:pPr>
            <w:r w:rsidRPr="00350D53">
              <w:rPr>
                <w:b/>
              </w:rPr>
              <w:t xml:space="preserve">Does a higher level of supervision need to be considered in the classroom? </w:t>
            </w:r>
            <w:r w:rsidRPr="00350D53">
              <w:t>If so, who will take responsibility for this additional supervision, and what will it look like?</w:t>
            </w:r>
          </w:p>
          <w:p w14:paraId="37D67ADF" w14:textId="77777777" w:rsidR="00B62D5D" w:rsidRPr="00350D53" w:rsidRDefault="00B62D5D" w:rsidP="009954C0"/>
          <w:p w14:paraId="3A348911" w14:textId="77777777" w:rsidR="00B62D5D" w:rsidRPr="00350D53" w:rsidRDefault="00B62D5D" w:rsidP="00B4482A">
            <w:pPr>
              <w:pStyle w:val="ListParagraph"/>
              <w:widowControl w:val="0"/>
              <w:numPr>
                <w:ilvl w:val="0"/>
                <w:numId w:val="183"/>
              </w:numPr>
              <w:autoSpaceDE w:val="0"/>
              <w:autoSpaceDN w:val="0"/>
              <w:contextualSpacing/>
            </w:pPr>
            <w:r w:rsidRPr="00350D53">
              <w:rPr>
                <w:b/>
              </w:rPr>
              <w:t>Are there any spaces within the classroom that are more difficult to supervise?</w:t>
            </w:r>
            <w:r w:rsidRPr="00350D53">
              <w:t xml:space="preserve"> Do any changes need to be made to the classroom layout, seating plans and/or daily routines to increase safety and ease of supervision? Hold in mind any other vulnerable young people, and how this dynamic might be managed.</w:t>
            </w:r>
          </w:p>
          <w:p w14:paraId="0C7B12AB" w14:textId="77777777" w:rsidR="00B62D5D" w:rsidRPr="00350D53" w:rsidRDefault="00B62D5D" w:rsidP="009954C0"/>
          <w:p w14:paraId="6887D427" w14:textId="77777777" w:rsidR="00B62D5D" w:rsidRPr="00350D53" w:rsidRDefault="00B62D5D" w:rsidP="00B4482A">
            <w:pPr>
              <w:pStyle w:val="ListParagraph"/>
              <w:widowControl w:val="0"/>
              <w:numPr>
                <w:ilvl w:val="0"/>
                <w:numId w:val="185"/>
              </w:numPr>
              <w:autoSpaceDE w:val="0"/>
              <w:autoSpaceDN w:val="0"/>
              <w:contextualSpacing/>
            </w:pPr>
            <w:r w:rsidRPr="00350D53">
              <w:rPr>
                <w:b/>
              </w:rPr>
              <w:t>Are there any times or circumstances when the young person leaves the classroom?</w:t>
            </w:r>
            <w:r w:rsidRPr="00350D53">
              <w:t xml:space="preserve"> Does additional supervision need to be put in place?</w:t>
            </w:r>
          </w:p>
          <w:p w14:paraId="3DE2D88D" w14:textId="77777777" w:rsidR="00B62D5D" w:rsidRPr="00350D53" w:rsidRDefault="00B62D5D" w:rsidP="009954C0">
            <w:pPr>
              <w:pStyle w:val="ListParagraph"/>
              <w:ind w:left="360"/>
            </w:pPr>
          </w:p>
          <w:p w14:paraId="429A60C8" w14:textId="77777777" w:rsidR="00B62D5D" w:rsidRPr="00350D53" w:rsidRDefault="00B62D5D" w:rsidP="00B4482A">
            <w:pPr>
              <w:pStyle w:val="ListParagraph"/>
              <w:widowControl w:val="0"/>
              <w:numPr>
                <w:ilvl w:val="0"/>
                <w:numId w:val="185"/>
              </w:numPr>
              <w:autoSpaceDE w:val="0"/>
              <w:autoSpaceDN w:val="0"/>
              <w:contextualSpacing/>
            </w:pPr>
            <w:r w:rsidRPr="00350D53">
              <w:rPr>
                <w:b/>
              </w:rPr>
              <w:t xml:space="preserve">If the alleged victim also attends the school; </w:t>
            </w:r>
            <w:r w:rsidRPr="00350D53">
              <w:t xml:space="preserve">does there need to be any changes to the classes that the young person attends, changes to the timetable and/or consideration to any other activities? </w:t>
            </w:r>
          </w:p>
        </w:tc>
        <w:tc>
          <w:tcPr>
            <w:tcW w:w="5516" w:type="dxa"/>
          </w:tcPr>
          <w:p w14:paraId="377F9E0A" w14:textId="77777777" w:rsidR="00B62D5D" w:rsidRPr="00350D53" w:rsidRDefault="00B62D5D" w:rsidP="009954C0">
            <w:pPr>
              <w:pStyle w:val="ListParagraph"/>
              <w:ind w:left="360"/>
            </w:pPr>
          </w:p>
        </w:tc>
      </w:tr>
      <w:tr w:rsidR="00B62D5D" w:rsidRPr="00350D53" w14:paraId="364075A6" w14:textId="77777777" w:rsidTr="009954C0">
        <w:tc>
          <w:tcPr>
            <w:tcW w:w="5098" w:type="dxa"/>
            <w:shd w:val="clear" w:color="auto" w:fill="DBE5F1" w:themeFill="accent1" w:themeFillTint="33"/>
          </w:tcPr>
          <w:p w14:paraId="3E898970" w14:textId="77777777" w:rsidR="00B62D5D" w:rsidRPr="00350D53" w:rsidRDefault="00B62D5D" w:rsidP="009954C0">
            <w:pPr>
              <w:spacing w:before="120" w:after="120"/>
              <w:rPr>
                <w:b/>
              </w:rPr>
            </w:pPr>
            <w:r w:rsidRPr="00350D53">
              <w:rPr>
                <w:b/>
              </w:rPr>
              <w:t>Outside the classroom/ unstructured times</w:t>
            </w:r>
          </w:p>
        </w:tc>
        <w:tc>
          <w:tcPr>
            <w:tcW w:w="5516" w:type="dxa"/>
            <w:shd w:val="clear" w:color="auto" w:fill="DBE5F1" w:themeFill="accent1" w:themeFillTint="33"/>
          </w:tcPr>
          <w:p w14:paraId="3D6A68BA" w14:textId="77777777" w:rsidR="00B62D5D" w:rsidRPr="00350D53" w:rsidRDefault="00B62D5D" w:rsidP="009954C0">
            <w:pPr>
              <w:spacing w:before="120" w:after="120"/>
              <w:rPr>
                <w:b/>
              </w:rPr>
            </w:pPr>
          </w:p>
        </w:tc>
      </w:tr>
      <w:tr w:rsidR="00B62D5D" w:rsidRPr="00350D53" w14:paraId="34B83322" w14:textId="77777777" w:rsidTr="009954C0">
        <w:tc>
          <w:tcPr>
            <w:tcW w:w="5098" w:type="dxa"/>
          </w:tcPr>
          <w:p w14:paraId="61EE1F1E" w14:textId="77777777" w:rsidR="00B62D5D" w:rsidRPr="00350D53" w:rsidRDefault="00B62D5D" w:rsidP="00B4482A">
            <w:pPr>
              <w:pStyle w:val="ListParagraph"/>
              <w:widowControl w:val="0"/>
              <w:numPr>
                <w:ilvl w:val="0"/>
                <w:numId w:val="185"/>
              </w:numPr>
              <w:autoSpaceDE w:val="0"/>
              <w:autoSpaceDN w:val="0"/>
              <w:contextualSpacing/>
            </w:pPr>
            <w:r w:rsidRPr="00350D53">
              <w:rPr>
                <w:b/>
              </w:rPr>
              <w:t>Are there any spaces within the school that are more difficult to supervise?</w:t>
            </w:r>
            <w:r w:rsidRPr="00350D53">
              <w:t xml:space="preserve"> Consideration should be given as to whether additional planning is needed around this. Again, hold in mind any other </w:t>
            </w:r>
            <w:r w:rsidRPr="00350D53">
              <w:lastRenderedPageBreak/>
              <w:t>vulnerable young people, and how this dynamic might be managed.</w:t>
            </w:r>
          </w:p>
          <w:p w14:paraId="072CBC7C" w14:textId="77777777" w:rsidR="00B62D5D" w:rsidRPr="00350D53" w:rsidRDefault="00B62D5D" w:rsidP="00B4482A">
            <w:pPr>
              <w:pStyle w:val="ListParagraph"/>
              <w:widowControl w:val="0"/>
              <w:numPr>
                <w:ilvl w:val="1"/>
                <w:numId w:val="186"/>
              </w:numPr>
              <w:autoSpaceDE w:val="0"/>
              <w:autoSpaceDN w:val="0"/>
              <w:contextualSpacing/>
            </w:pPr>
            <w:r w:rsidRPr="00350D53">
              <w:t>Use of toilets</w:t>
            </w:r>
          </w:p>
          <w:p w14:paraId="5A479AD1" w14:textId="77777777" w:rsidR="00B62D5D" w:rsidRPr="00350D53" w:rsidRDefault="00B62D5D" w:rsidP="00B4482A">
            <w:pPr>
              <w:pStyle w:val="ListParagraph"/>
              <w:widowControl w:val="0"/>
              <w:numPr>
                <w:ilvl w:val="1"/>
                <w:numId w:val="186"/>
              </w:numPr>
              <w:autoSpaceDE w:val="0"/>
              <w:autoSpaceDN w:val="0"/>
              <w:contextualSpacing/>
            </w:pPr>
            <w:r w:rsidRPr="00350D53">
              <w:t>Break time</w:t>
            </w:r>
          </w:p>
          <w:p w14:paraId="080B1F7E" w14:textId="77777777" w:rsidR="00B62D5D" w:rsidRPr="00350D53" w:rsidRDefault="00B62D5D" w:rsidP="00B4482A">
            <w:pPr>
              <w:pStyle w:val="ListParagraph"/>
              <w:widowControl w:val="0"/>
              <w:numPr>
                <w:ilvl w:val="1"/>
                <w:numId w:val="186"/>
              </w:numPr>
              <w:autoSpaceDE w:val="0"/>
              <w:autoSpaceDN w:val="0"/>
              <w:contextualSpacing/>
            </w:pPr>
            <w:r w:rsidRPr="00350D53">
              <w:t>Lunch time</w:t>
            </w:r>
          </w:p>
          <w:p w14:paraId="2DC3D6E7" w14:textId="77777777" w:rsidR="00B62D5D" w:rsidRPr="00350D53" w:rsidRDefault="00B62D5D" w:rsidP="00B4482A">
            <w:pPr>
              <w:pStyle w:val="ListParagraph"/>
              <w:widowControl w:val="0"/>
              <w:numPr>
                <w:ilvl w:val="1"/>
                <w:numId w:val="186"/>
              </w:numPr>
              <w:autoSpaceDE w:val="0"/>
              <w:autoSpaceDN w:val="0"/>
              <w:contextualSpacing/>
            </w:pPr>
            <w:r w:rsidRPr="00350D53">
              <w:t>PE / changing</w:t>
            </w:r>
          </w:p>
          <w:p w14:paraId="4D182340" w14:textId="77777777" w:rsidR="00B62D5D" w:rsidRPr="00350D53" w:rsidRDefault="00B62D5D" w:rsidP="00B4482A">
            <w:pPr>
              <w:pStyle w:val="ListParagraph"/>
              <w:widowControl w:val="0"/>
              <w:numPr>
                <w:ilvl w:val="1"/>
                <w:numId w:val="186"/>
              </w:numPr>
              <w:autoSpaceDE w:val="0"/>
              <w:autoSpaceDN w:val="0"/>
              <w:contextualSpacing/>
            </w:pPr>
            <w:r w:rsidRPr="00350D53">
              <w:t>Transitions between classes</w:t>
            </w:r>
          </w:p>
          <w:p w14:paraId="320D2518" w14:textId="77777777" w:rsidR="00B62D5D" w:rsidRPr="00350D53" w:rsidRDefault="00B62D5D" w:rsidP="00B4482A">
            <w:pPr>
              <w:pStyle w:val="ListParagraph"/>
              <w:widowControl w:val="0"/>
              <w:numPr>
                <w:ilvl w:val="1"/>
                <w:numId w:val="186"/>
              </w:numPr>
              <w:autoSpaceDE w:val="0"/>
              <w:autoSpaceDN w:val="0"/>
              <w:contextualSpacing/>
            </w:pPr>
            <w:r w:rsidRPr="00350D53">
              <w:t>Travel between home and school</w:t>
            </w:r>
          </w:p>
          <w:p w14:paraId="3D54D133" w14:textId="77777777" w:rsidR="00B62D5D" w:rsidRPr="00350D53" w:rsidRDefault="00B62D5D" w:rsidP="00B4482A">
            <w:pPr>
              <w:pStyle w:val="ListParagraph"/>
              <w:widowControl w:val="0"/>
              <w:numPr>
                <w:ilvl w:val="1"/>
                <w:numId w:val="186"/>
              </w:numPr>
              <w:autoSpaceDE w:val="0"/>
              <w:autoSpaceDN w:val="0"/>
              <w:contextualSpacing/>
            </w:pPr>
            <w:r w:rsidRPr="00350D53">
              <w:t>After school / breakfast clubs</w:t>
            </w:r>
          </w:p>
          <w:p w14:paraId="79EA764D" w14:textId="77777777" w:rsidR="00B62D5D" w:rsidRPr="00350D53" w:rsidRDefault="00B62D5D" w:rsidP="00B4482A">
            <w:pPr>
              <w:pStyle w:val="ListParagraph"/>
              <w:widowControl w:val="0"/>
              <w:numPr>
                <w:ilvl w:val="1"/>
                <w:numId w:val="186"/>
              </w:numPr>
              <w:autoSpaceDE w:val="0"/>
              <w:autoSpaceDN w:val="0"/>
              <w:contextualSpacing/>
            </w:pPr>
            <w:r w:rsidRPr="00350D53">
              <w:t>Are there any other spaces within the school which are more difficult to supervise?</w:t>
            </w:r>
          </w:p>
          <w:p w14:paraId="32C973F1" w14:textId="77777777" w:rsidR="00B62D5D" w:rsidRPr="00350D53" w:rsidRDefault="00B62D5D" w:rsidP="009954C0">
            <w:pPr>
              <w:ind w:left="1080"/>
              <w:rPr>
                <w:i/>
              </w:rPr>
            </w:pPr>
          </w:p>
          <w:p w14:paraId="7571A3B6" w14:textId="77777777" w:rsidR="00B62D5D" w:rsidRPr="00B7206C" w:rsidRDefault="00B62D5D" w:rsidP="00B4482A">
            <w:pPr>
              <w:pStyle w:val="ListParagraph"/>
              <w:widowControl w:val="0"/>
              <w:numPr>
                <w:ilvl w:val="0"/>
                <w:numId w:val="186"/>
              </w:numPr>
              <w:autoSpaceDE w:val="0"/>
              <w:autoSpaceDN w:val="0"/>
              <w:contextualSpacing/>
              <w:rPr>
                <w:b/>
                <w:i/>
              </w:rPr>
            </w:pPr>
            <w:r w:rsidRPr="00B7206C">
              <w:rPr>
                <w:b/>
              </w:rPr>
              <w:t>Is there a protocol in place if the young person does not arrive on time or cannot be found?</w:t>
            </w:r>
          </w:p>
          <w:p w14:paraId="23A2820B" w14:textId="77777777" w:rsidR="00B62D5D" w:rsidRDefault="00B62D5D" w:rsidP="009954C0">
            <w:pPr>
              <w:rPr>
                <w:b/>
                <w:i/>
              </w:rPr>
            </w:pPr>
          </w:p>
          <w:p w14:paraId="2C639C77" w14:textId="77777777" w:rsidR="00B62D5D" w:rsidRDefault="00B62D5D" w:rsidP="009954C0">
            <w:pPr>
              <w:rPr>
                <w:b/>
                <w:i/>
              </w:rPr>
            </w:pPr>
          </w:p>
          <w:p w14:paraId="04764B1D" w14:textId="77777777" w:rsidR="00B62D5D" w:rsidRDefault="00B62D5D" w:rsidP="009954C0">
            <w:pPr>
              <w:rPr>
                <w:b/>
                <w:i/>
              </w:rPr>
            </w:pPr>
          </w:p>
          <w:p w14:paraId="492C4EC2" w14:textId="77777777" w:rsidR="00B62D5D" w:rsidRDefault="00B62D5D" w:rsidP="009954C0">
            <w:pPr>
              <w:rPr>
                <w:b/>
                <w:i/>
              </w:rPr>
            </w:pPr>
          </w:p>
          <w:p w14:paraId="43D63D4C" w14:textId="77777777" w:rsidR="00B62D5D" w:rsidRDefault="00B62D5D" w:rsidP="009954C0">
            <w:pPr>
              <w:rPr>
                <w:b/>
                <w:i/>
              </w:rPr>
            </w:pPr>
          </w:p>
          <w:p w14:paraId="0CFA57C4" w14:textId="77777777" w:rsidR="00B62D5D" w:rsidRDefault="00B62D5D" w:rsidP="009954C0">
            <w:pPr>
              <w:rPr>
                <w:b/>
                <w:i/>
              </w:rPr>
            </w:pPr>
          </w:p>
          <w:p w14:paraId="7B05B4CB" w14:textId="77777777" w:rsidR="00B62D5D" w:rsidRPr="00350D53" w:rsidRDefault="00B62D5D" w:rsidP="009954C0">
            <w:pPr>
              <w:rPr>
                <w:b/>
                <w:i/>
              </w:rPr>
            </w:pPr>
          </w:p>
          <w:p w14:paraId="24F5D199" w14:textId="77777777" w:rsidR="00B62D5D" w:rsidRPr="00350D53" w:rsidRDefault="00B62D5D" w:rsidP="009954C0"/>
        </w:tc>
        <w:tc>
          <w:tcPr>
            <w:tcW w:w="5516" w:type="dxa"/>
          </w:tcPr>
          <w:p w14:paraId="0576AC2F" w14:textId="77777777" w:rsidR="00B62D5D" w:rsidRPr="00350D53" w:rsidRDefault="00B62D5D" w:rsidP="009954C0">
            <w:pPr>
              <w:pStyle w:val="ListParagraph"/>
              <w:ind w:left="360"/>
            </w:pPr>
          </w:p>
        </w:tc>
      </w:tr>
      <w:tr w:rsidR="00B62D5D" w:rsidRPr="00350D53" w14:paraId="63388447" w14:textId="77777777" w:rsidTr="009954C0">
        <w:tc>
          <w:tcPr>
            <w:tcW w:w="5098" w:type="dxa"/>
            <w:shd w:val="clear" w:color="auto" w:fill="DBE5F1" w:themeFill="accent1" w:themeFillTint="33"/>
          </w:tcPr>
          <w:p w14:paraId="198E71B3" w14:textId="77777777" w:rsidR="00B62D5D" w:rsidRPr="00350D53" w:rsidRDefault="00B62D5D" w:rsidP="009954C0">
            <w:pPr>
              <w:spacing w:before="120" w:after="120"/>
              <w:rPr>
                <w:b/>
              </w:rPr>
            </w:pPr>
            <w:r w:rsidRPr="00350D53">
              <w:rPr>
                <w:b/>
              </w:rPr>
              <w:t>Technology</w:t>
            </w:r>
          </w:p>
        </w:tc>
        <w:tc>
          <w:tcPr>
            <w:tcW w:w="5516" w:type="dxa"/>
            <w:shd w:val="clear" w:color="auto" w:fill="DBE5F1" w:themeFill="accent1" w:themeFillTint="33"/>
          </w:tcPr>
          <w:p w14:paraId="08ACAB69" w14:textId="77777777" w:rsidR="00B62D5D" w:rsidRPr="00350D53" w:rsidRDefault="00B62D5D" w:rsidP="009954C0">
            <w:pPr>
              <w:spacing w:before="120" w:after="120"/>
              <w:rPr>
                <w:b/>
              </w:rPr>
            </w:pPr>
          </w:p>
        </w:tc>
      </w:tr>
      <w:tr w:rsidR="00B62D5D" w:rsidRPr="00350D53" w14:paraId="600326B4" w14:textId="77777777" w:rsidTr="009954C0">
        <w:tc>
          <w:tcPr>
            <w:tcW w:w="5098" w:type="dxa"/>
          </w:tcPr>
          <w:p w14:paraId="0A378D49" w14:textId="77777777" w:rsidR="00B62D5D" w:rsidRPr="00350D53" w:rsidRDefault="00B62D5D" w:rsidP="00B4482A">
            <w:pPr>
              <w:pStyle w:val="ListParagraph"/>
              <w:widowControl w:val="0"/>
              <w:numPr>
                <w:ilvl w:val="0"/>
                <w:numId w:val="182"/>
              </w:numPr>
              <w:autoSpaceDE w:val="0"/>
              <w:autoSpaceDN w:val="0"/>
              <w:contextualSpacing/>
              <w:rPr>
                <w:b/>
                <w:i/>
              </w:rPr>
            </w:pPr>
            <w:r w:rsidRPr="00350D53">
              <w:rPr>
                <w:b/>
              </w:rPr>
              <w:t>If the HSB includes use of technology, consideration may be given to the following:</w:t>
            </w:r>
          </w:p>
          <w:p w14:paraId="1033D5CE" w14:textId="77777777" w:rsidR="00B62D5D" w:rsidRPr="00350D53" w:rsidRDefault="00B62D5D" w:rsidP="00B4482A">
            <w:pPr>
              <w:pStyle w:val="ListParagraph"/>
              <w:widowControl w:val="0"/>
              <w:numPr>
                <w:ilvl w:val="1"/>
                <w:numId w:val="182"/>
              </w:numPr>
              <w:autoSpaceDE w:val="0"/>
              <w:autoSpaceDN w:val="0"/>
              <w:contextualSpacing/>
              <w:rPr>
                <w:i/>
              </w:rPr>
            </w:pPr>
            <w:r w:rsidRPr="00350D53">
              <w:t>Mobile phones</w:t>
            </w:r>
          </w:p>
          <w:p w14:paraId="2F9E00BA" w14:textId="77777777" w:rsidR="00B62D5D" w:rsidRPr="00350D53" w:rsidRDefault="00B62D5D" w:rsidP="00B4482A">
            <w:pPr>
              <w:pStyle w:val="ListParagraph"/>
              <w:widowControl w:val="0"/>
              <w:numPr>
                <w:ilvl w:val="1"/>
                <w:numId w:val="182"/>
              </w:numPr>
              <w:autoSpaceDE w:val="0"/>
              <w:autoSpaceDN w:val="0"/>
              <w:contextualSpacing/>
              <w:rPr>
                <w:i/>
              </w:rPr>
            </w:pPr>
            <w:r w:rsidRPr="00350D53">
              <w:t>Computers</w:t>
            </w:r>
          </w:p>
          <w:p w14:paraId="5B8E9E95" w14:textId="77777777" w:rsidR="00B62D5D" w:rsidRPr="00350D53" w:rsidRDefault="00B62D5D" w:rsidP="00B4482A">
            <w:pPr>
              <w:pStyle w:val="ListParagraph"/>
              <w:widowControl w:val="0"/>
              <w:numPr>
                <w:ilvl w:val="1"/>
                <w:numId w:val="182"/>
              </w:numPr>
              <w:autoSpaceDE w:val="0"/>
              <w:autoSpaceDN w:val="0"/>
              <w:ind w:left="1440"/>
              <w:contextualSpacing/>
              <w:rPr>
                <w:i/>
              </w:rPr>
            </w:pPr>
            <w:r w:rsidRPr="00350D53">
              <w:t>Handheld devices</w:t>
            </w:r>
          </w:p>
          <w:p w14:paraId="0966B11E" w14:textId="77777777" w:rsidR="00B62D5D" w:rsidRPr="00350D53" w:rsidRDefault="00B62D5D" w:rsidP="009954C0">
            <w:pPr>
              <w:pStyle w:val="ListParagraph"/>
              <w:ind w:left="1440"/>
              <w:rPr>
                <w:i/>
              </w:rPr>
            </w:pPr>
          </w:p>
          <w:p w14:paraId="43A59075" w14:textId="77777777" w:rsidR="00B62D5D" w:rsidRPr="00350D53" w:rsidRDefault="00B62D5D" w:rsidP="00B4482A">
            <w:pPr>
              <w:pStyle w:val="ListParagraph"/>
              <w:widowControl w:val="0"/>
              <w:numPr>
                <w:ilvl w:val="0"/>
                <w:numId w:val="182"/>
              </w:numPr>
              <w:autoSpaceDE w:val="0"/>
              <w:autoSpaceDN w:val="0"/>
              <w:contextualSpacing/>
              <w:rPr>
                <w:i/>
              </w:rPr>
            </w:pPr>
            <w:r w:rsidRPr="00350D53">
              <w:t>For further advice on how to manage illegal images, see UKCCIS and West Sussex guidelines</w:t>
            </w:r>
          </w:p>
          <w:p w14:paraId="41A3BA10" w14:textId="77777777" w:rsidR="00B62D5D" w:rsidRPr="00350D53" w:rsidRDefault="00B62D5D" w:rsidP="009954C0"/>
        </w:tc>
        <w:tc>
          <w:tcPr>
            <w:tcW w:w="5516" w:type="dxa"/>
          </w:tcPr>
          <w:p w14:paraId="4125BE52" w14:textId="77777777" w:rsidR="00B62D5D" w:rsidRPr="00350D53" w:rsidRDefault="00B62D5D" w:rsidP="009954C0">
            <w:pPr>
              <w:pStyle w:val="ListParagraph"/>
              <w:ind w:left="360"/>
            </w:pPr>
          </w:p>
        </w:tc>
      </w:tr>
      <w:tr w:rsidR="00B62D5D" w:rsidRPr="00350D53" w14:paraId="09D59BFE" w14:textId="77777777" w:rsidTr="009954C0">
        <w:tc>
          <w:tcPr>
            <w:tcW w:w="5098" w:type="dxa"/>
            <w:shd w:val="clear" w:color="auto" w:fill="DBE5F1" w:themeFill="accent1" w:themeFillTint="33"/>
          </w:tcPr>
          <w:p w14:paraId="73F0BC33" w14:textId="77777777" w:rsidR="00B62D5D" w:rsidRPr="00350D53" w:rsidRDefault="00B62D5D" w:rsidP="009954C0">
            <w:pPr>
              <w:spacing w:before="120" w:after="120"/>
              <w:rPr>
                <w:b/>
              </w:rPr>
            </w:pPr>
            <w:r w:rsidRPr="00350D53">
              <w:rPr>
                <w:b/>
              </w:rPr>
              <w:t>Building Protective Factors</w:t>
            </w:r>
          </w:p>
        </w:tc>
        <w:tc>
          <w:tcPr>
            <w:tcW w:w="5516" w:type="dxa"/>
            <w:shd w:val="clear" w:color="auto" w:fill="DBE5F1" w:themeFill="accent1" w:themeFillTint="33"/>
          </w:tcPr>
          <w:p w14:paraId="7570F78C" w14:textId="77777777" w:rsidR="00B62D5D" w:rsidRPr="00350D53" w:rsidRDefault="00B62D5D" w:rsidP="009954C0">
            <w:pPr>
              <w:spacing w:before="120" w:after="120"/>
              <w:rPr>
                <w:b/>
              </w:rPr>
            </w:pPr>
          </w:p>
        </w:tc>
      </w:tr>
      <w:tr w:rsidR="00B62D5D" w:rsidRPr="00350D53" w14:paraId="256F9B81" w14:textId="77777777" w:rsidTr="009954C0">
        <w:tc>
          <w:tcPr>
            <w:tcW w:w="5098" w:type="dxa"/>
          </w:tcPr>
          <w:p w14:paraId="62CE0290" w14:textId="77777777" w:rsidR="00B62D5D" w:rsidRPr="00350D53" w:rsidRDefault="00B62D5D" w:rsidP="00B4482A">
            <w:pPr>
              <w:pStyle w:val="ListParagraph"/>
              <w:widowControl w:val="0"/>
              <w:numPr>
                <w:ilvl w:val="0"/>
                <w:numId w:val="182"/>
              </w:numPr>
              <w:autoSpaceDE w:val="0"/>
              <w:autoSpaceDN w:val="0"/>
              <w:contextualSpacing/>
            </w:pPr>
            <w:r w:rsidRPr="00350D53">
              <w:rPr>
                <w:b/>
              </w:rPr>
              <w:t>What are the young person’s strengths?</w:t>
            </w:r>
            <w:r w:rsidRPr="00350D53">
              <w:t xml:space="preserve"> Are they continuing to access things that they previously enjoyed? Do they have interests outside of school, prosocial activities, after-school clubs? Opportunities to feel successful? How are they relating to their peers? </w:t>
            </w:r>
          </w:p>
          <w:p w14:paraId="14453D5C" w14:textId="77777777" w:rsidR="00B62D5D" w:rsidRPr="00350D53" w:rsidRDefault="00B62D5D" w:rsidP="009954C0">
            <w:pPr>
              <w:pStyle w:val="ListParagraph"/>
              <w:ind w:left="360"/>
            </w:pPr>
          </w:p>
          <w:p w14:paraId="3F4FAD3E" w14:textId="77777777" w:rsidR="00B62D5D" w:rsidRPr="00350D53" w:rsidRDefault="00B62D5D" w:rsidP="00B4482A">
            <w:pPr>
              <w:pStyle w:val="ListParagraph"/>
              <w:widowControl w:val="0"/>
              <w:numPr>
                <w:ilvl w:val="0"/>
                <w:numId w:val="182"/>
              </w:numPr>
              <w:autoSpaceDE w:val="0"/>
              <w:autoSpaceDN w:val="0"/>
              <w:contextualSpacing/>
            </w:pPr>
            <w:r w:rsidRPr="00350D53">
              <w:rPr>
                <w:b/>
              </w:rPr>
              <w:t>Can more be done to support and develop their strengths?</w:t>
            </w:r>
          </w:p>
          <w:p w14:paraId="6EB5ED8D" w14:textId="77777777" w:rsidR="00B62D5D" w:rsidRPr="00350D53" w:rsidRDefault="00B62D5D" w:rsidP="009954C0"/>
          <w:p w14:paraId="546725BE" w14:textId="77777777" w:rsidR="00B62D5D" w:rsidRPr="00350D53" w:rsidRDefault="00B62D5D" w:rsidP="009954C0"/>
        </w:tc>
        <w:tc>
          <w:tcPr>
            <w:tcW w:w="5516" w:type="dxa"/>
          </w:tcPr>
          <w:p w14:paraId="141FDD0B" w14:textId="77777777" w:rsidR="00B62D5D" w:rsidRPr="00350D53" w:rsidRDefault="00B62D5D" w:rsidP="009954C0">
            <w:pPr>
              <w:pStyle w:val="ListParagraph"/>
              <w:ind w:left="360"/>
            </w:pPr>
          </w:p>
        </w:tc>
      </w:tr>
      <w:tr w:rsidR="00B62D5D" w:rsidRPr="00350D53" w14:paraId="2B4BCD1C" w14:textId="77777777" w:rsidTr="009954C0">
        <w:tc>
          <w:tcPr>
            <w:tcW w:w="5098" w:type="dxa"/>
            <w:shd w:val="clear" w:color="auto" w:fill="DBE5F1" w:themeFill="accent1" w:themeFillTint="33"/>
          </w:tcPr>
          <w:p w14:paraId="45AD79A8" w14:textId="77777777" w:rsidR="00B62D5D" w:rsidRPr="00350D53" w:rsidRDefault="00B62D5D" w:rsidP="009954C0">
            <w:pPr>
              <w:spacing w:before="120" w:after="120"/>
              <w:rPr>
                <w:b/>
              </w:rPr>
            </w:pPr>
            <w:r w:rsidRPr="00350D53">
              <w:rPr>
                <w:b/>
              </w:rPr>
              <w:t xml:space="preserve">Whole School Approach </w:t>
            </w:r>
          </w:p>
        </w:tc>
        <w:tc>
          <w:tcPr>
            <w:tcW w:w="5516" w:type="dxa"/>
            <w:shd w:val="clear" w:color="auto" w:fill="DBE5F1" w:themeFill="accent1" w:themeFillTint="33"/>
          </w:tcPr>
          <w:p w14:paraId="2B20FB0C" w14:textId="77777777" w:rsidR="00B62D5D" w:rsidRPr="00350D53" w:rsidRDefault="00B62D5D" w:rsidP="009954C0">
            <w:pPr>
              <w:spacing w:before="120" w:after="120"/>
              <w:rPr>
                <w:b/>
              </w:rPr>
            </w:pPr>
          </w:p>
        </w:tc>
      </w:tr>
      <w:tr w:rsidR="00B62D5D" w:rsidRPr="00350D53" w14:paraId="292BCF48" w14:textId="77777777" w:rsidTr="009954C0">
        <w:tc>
          <w:tcPr>
            <w:tcW w:w="5098" w:type="dxa"/>
          </w:tcPr>
          <w:p w14:paraId="1608652B" w14:textId="77777777" w:rsidR="00B62D5D" w:rsidRPr="00350D53" w:rsidRDefault="00B62D5D" w:rsidP="00B4482A">
            <w:pPr>
              <w:pStyle w:val="ListParagraph"/>
              <w:widowControl w:val="0"/>
              <w:numPr>
                <w:ilvl w:val="0"/>
                <w:numId w:val="182"/>
              </w:numPr>
              <w:autoSpaceDE w:val="0"/>
              <w:autoSpaceDN w:val="0"/>
              <w:contextualSpacing/>
            </w:pPr>
            <w:r w:rsidRPr="00350D53">
              <w:rPr>
                <w:b/>
              </w:rPr>
              <w:t>Does the ethos and culture of the school promote healthy relationships?</w:t>
            </w:r>
            <w:r w:rsidRPr="00350D53">
              <w:t xml:space="preserve"> Is there opportunity to explore concepts such as respect, consent and healthy relationships as a whole class/year group? Are protective factors promoted, do the young people know how to keep themselves safe?</w:t>
            </w:r>
          </w:p>
          <w:p w14:paraId="5B1DECB9" w14:textId="77777777" w:rsidR="00B62D5D" w:rsidRPr="00350D53" w:rsidRDefault="00B62D5D" w:rsidP="009954C0">
            <w:pPr>
              <w:pStyle w:val="ListParagraph"/>
              <w:ind w:left="360"/>
            </w:pPr>
          </w:p>
          <w:p w14:paraId="260F67B3" w14:textId="77777777" w:rsidR="00B62D5D" w:rsidRDefault="00B62D5D" w:rsidP="00B4482A">
            <w:pPr>
              <w:pStyle w:val="ListParagraph"/>
              <w:widowControl w:val="0"/>
              <w:numPr>
                <w:ilvl w:val="0"/>
                <w:numId w:val="182"/>
              </w:numPr>
              <w:autoSpaceDE w:val="0"/>
              <w:autoSpaceDN w:val="0"/>
              <w:contextualSpacing/>
            </w:pPr>
            <w:r w:rsidRPr="00350D53">
              <w:rPr>
                <w:b/>
              </w:rPr>
              <w:t xml:space="preserve">Are school staff aware of / accessed training around HSB and/or supporting children’s </w:t>
            </w:r>
            <w:r w:rsidRPr="00350D53">
              <w:rPr>
                <w:b/>
              </w:rPr>
              <w:lastRenderedPageBreak/>
              <w:t>healthy sexual development?</w:t>
            </w:r>
            <w:r w:rsidRPr="00350D53">
              <w:t xml:space="preserve"> Do staff feel confident in identifying and addressing inappropriate sexual behaviour?</w:t>
            </w:r>
          </w:p>
          <w:p w14:paraId="380A067C" w14:textId="77777777" w:rsidR="00B62D5D" w:rsidRPr="00350D53" w:rsidRDefault="00B62D5D" w:rsidP="009954C0">
            <w:pPr>
              <w:pStyle w:val="ListParagraph"/>
            </w:pPr>
          </w:p>
          <w:p w14:paraId="73A78F52" w14:textId="77777777" w:rsidR="00B62D5D" w:rsidRDefault="00B62D5D" w:rsidP="009954C0"/>
          <w:p w14:paraId="7E32398B" w14:textId="77777777" w:rsidR="00B62D5D" w:rsidRPr="00350D53" w:rsidRDefault="00B62D5D" w:rsidP="009954C0"/>
        </w:tc>
        <w:tc>
          <w:tcPr>
            <w:tcW w:w="5516" w:type="dxa"/>
          </w:tcPr>
          <w:p w14:paraId="67D673F8" w14:textId="77777777" w:rsidR="00B62D5D" w:rsidRPr="00350D53" w:rsidRDefault="00B62D5D" w:rsidP="009954C0">
            <w:pPr>
              <w:pStyle w:val="ListParagraph"/>
              <w:ind w:left="360"/>
            </w:pPr>
          </w:p>
        </w:tc>
      </w:tr>
      <w:tr w:rsidR="00B62D5D" w:rsidRPr="00350D53" w14:paraId="198BF039" w14:textId="77777777" w:rsidTr="009954C0">
        <w:tc>
          <w:tcPr>
            <w:tcW w:w="5098" w:type="dxa"/>
            <w:shd w:val="clear" w:color="auto" w:fill="DBE5F1" w:themeFill="accent1" w:themeFillTint="33"/>
          </w:tcPr>
          <w:p w14:paraId="10BBBD00" w14:textId="77777777" w:rsidR="00B62D5D" w:rsidRDefault="00B62D5D" w:rsidP="009954C0">
            <w:pPr>
              <w:rPr>
                <w:b/>
              </w:rPr>
            </w:pPr>
          </w:p>
          <w:p w14:paraId="0D4E5330" w14:textId="77777777" w:rsidR="00B62D5D" w:rsidRPr="006520D1" w:rsidRDefault="00B62D5D" w:rsidP="009954C0">
            <w:pPr>
              <w:rPr>
                <w:b/>
              </w:rPr>
            </w:pPr>
            <w:r>
              <w:rPr>
                <w:b/>
              </w:rPr>
              <w:t xml:space="preserve">Review </w:t>
            </w:r>
          </w:p>
        </w:tc>
        <w:tc>
          <w:tcPr>
            <w:tcW w:w="5516" w:type="dxa"/>
            <w:shd w:val="clear" w:color="auto" w:fill="DBE5F1" w:themeFill="accent1" w:themeFillTint="33"/>
          </w:tcPr>
          <w:p w14:paraId="10DA1608" w14:textId="77777777" w:rsidR="00B62D5D" w:rsidRPr="00350D53" w:rsidRDefault="00B62D5D" w:rsidP="009954C0">
            <w:pPr>
              <w:pStyle w:val="ListParagraph"/>
              <w:ind w:left="360"/>
            </w:pPr>
          </w:p>
        </w:tc>
      </w:tr>
      <w:tr w:rsidR="00B62D5D" w:rsidRPr="00350D53" w14:paraId="406E55B4" w14:textId="77777777" w:rsidTr="009954C0">
        <w:tc>
          <w:tcPr>
            <w:tcW w:w="5098" w:type="dxa"/>
          </w:tcPr>
          <w:p w14:paraId="288B80D7" w14:textId="77777777" w:rsidR="00B62D5D" w:rsidRDefault="00B62D5D" w:rsidP="009954C0">
            <w:pPr>
              <w:rPr>
                <w:b/>
              </w:rPr>
            </w:pPr>
          </w:p>
          <w:p w14:paraId="0ADA928C" w14:textId="77777777" w:rsidR="00B62D5D" w:rsidRPr="00350D53" w:rsidRDefault="00B62D5D" w:rsidP="00B4482A">
            <w:pPr>
              <w:pStyle w:val="ListParagraph"/>
              <w:widowControl w:val="0"/>
              <w:numPr>
                <w:ilvl w:val="0"/>
                <w:numId w:val="187"/>
              </w:numPr>
              <w:autoSpaceDE w:val="0"/>
              <w:autoSpaceDN w:val="0"/>
              <w:contextualSpacing/>
            </w:pPr>
            <w:r w:rsidRPr="00350D53">
              <w:rPr>
                <w:b/>
              </w:rPr>
              <w:t>Is the current safety plan working?</w:t>
            </w:r>
            <w:r w:rsidRPr="00350D53">
              <w:t xml:space="preserve"> Is the network satisfied that the plan is sufficient and appropriate? Have there been any further incidents or concerns? </w:t>
            </w:r>
          </w:p>
          <w:p w14:paraId="7E34C18C" w14:textId="77777777" w:rsidR="00B62D5D" w:rsidRPr="00350D53" w:rsidRDefault="00B62D5D" w:rsidP="009954C0">
            <w:pPr>
              <w:pStyle w:val="ListParagraph"/>
            </w:pPr>
          </w:p>
          <w:p w14:paraId="48F21D02" w14:textId="77777777" w:rsidR="00B62D5D" w:rsidRPr="00350D53" w:rsidRDefault="00B62D5D" w:rsidP="00B4482A">
            <w:pPr>
              <w:pStyle w:val="ListParagraph"/>
              <w:widowControl w:val="0"/>
              <w:numPr>
                <w:ilvl w:val="0"/>
                <w:numId w:val="187"/>
              </w:numPr>
              <w:autoSpaceDE w:val="0"/>
              <w:autoSpaceDN w:val="0"/>
              <w:contextualSpacing/>
              <w:rPr>
                <w:b/>
              </w:rPr>
            </w:pPr>
            <w:r w:rsidRPr="00350D53">
              <w:rPr>
                <w:b/>
              </w:rPr>
              <w:t xml:space="preserve">Is the young person aware of the safety plan? </w:t>
            </w:r>
            <w:r w:rsidRPr="00350D53">
              <w:t>How does the young person feel about the safety plan? Is the young person adhering to the safety plan?</w:t>
            </w:r>
            <w:r w:rsidRPr="00350D53">
              <w:rPr>
                <w:b/>
              </w:rPr>
              <w:t xml:space="preserve"> </w:t>
            </w:r>
          </w:p>
          <w:p w14:paraId="0B4FA707" w14:textId="77777777" w:rsidR="00B62D5D" w:rsidRPr="00350D53" w:rsidRDefault="00B62D5D" w:rsidP="009954C0"/>
          <w:p w14:paraId="09C76E18" w14:textId="77777777" w:rsidR="00B62D5D" w:rsidRPr="00350D53" w:rsidRDefault="00B62D5D" w:rsidP="00B4482A">
            <w:pPr>
              <w:pStyle w:val="ListParagraph"/>
              <w:widowControl w:val="0"/>
              <w:numPr>
                <w:ilvl w:val="0"/>
                <w:numId w:val="187"/>
              </w:numPr>
              <w:autoSpaceDE w:val="0"/>
              <w:autoSpaceDN w:val="0"/>
              <w:contextualSpacing/>
            </w:pPr>
            <w:r w:rsidRPr="00350D53">
              <w:rPr>
                <w:b/>
              </w:rPr>
              <w:t>Have any additional factors come to light which require adaption to ensure safe practice?</w:t>
            </w:r>
            <w:r w:rsidRPr="00350D53">
              <w:t xml:space="preserve"> What will these changes involve and who will be responsible for implementing these changes?</w:t>
            </w:r>
          </w:p>
          <w:p w14:paraId="42D74B30" w14:textId="77777777" w:rsidR="00B62D5D" w:rsidRPr="00350D53" w:rsidRDefault="00B62D5D" w:rsidP="009954C0">
            <w:pPr>
              <w:pStyle w:val="ListParagraph"/>
            </w:pPr>
          </w:p>
          <w:p w14:paraId="586C3A51" w14:textId="6F0F542E" w:rsidR="00B62D5D" w:rsidRPr="00350D53" w:rsidRDefault="00B62D5D" w:rsidP="00B4482A">
            <w:pPr>
              <w:pStyle w:val="ListParagraph"/>
              <w:widowControl w:val="0"/>
              <w:numPr>
                <w:ilvl w:val="0"/>
                <w:numId w:val="187"/>
              </w:numPr>
              <w:autoSpaceDE w:val="0"/>
              <w:autoSpaceDN w:val="0"/>
              <w:contextualSpacing/>
              <w:rPr>
                <w:b/>
              </w:rPr>
            </w:pPr>
            <w:r w:rsidRPr="00350D53">
              <w:rPr>
                <w:b/>
              </w:rPr>
              <w:t xml:space="preserve">Are there any changes coming up </w:t>
            </w:r>
            <w:r w:rsidR="00EC7DEC" w:rsidRPr="00350D53">
              <w:rPr>
                <w:b/>
              </w:rPr>
              <w:t>e.g.,</w:t>
            </w:r>
            <w:r w:rsidRPr="00350D53">
              <w:rPr>
                <w:b/>
              </w:rPr>
              <w:t xml:space="preserve"> a school trip that need to be discussed and planned for?</w:t>
            </w:r>
            <w:r w:rsidRPr="00350D53">
              <w:t xml:space="preserve"> What will these changes involve and who will be responsible for implementing these changes?</w:t>
            </w:r>
          </w:p>
          <w:p w14:paraId="4B061303" w14:textId="77777777" w:rsidR="00B62D5D" w:rsidRPr="00350D53" w:rsidRDefault="00B62D5D" w:rsidP="009954C0"/>
          <w:p w14:paraId="43142EE9" w14:textId="77777777" w:rsidR="00B62D5D" w:rsidRPr="00350D53" w:rsidRDefault="00B62D5D" w:rsidP="00B4482A">
            <w:pPr>
              <w:pStyle w:val="ListParagraph"/>
              <w:widowControl w:val="0"/>
              <w:numPr>
                <w:ilvl w:val="0"/>
                <w:numId w:val="187"/>
              </w:numPr>
              <w:autoSpaceDE w:val="0"/>
              <w:autoSpaceDN w:val="0"/>
              <w:contextualSpacing/>
            </w:pPr>
            <w:r w:rsidRPr="00350D53">
              <w:rPr>
                <w:b/>
              </w:rPr>
              <w:t>Is there a balance between risk management and building strength?</w:t>
            </w:r>
            <w:r w:rsidRPr="00350D53">
              <w:t xml:space="preserve"> What more could be done or need to be done?</w:t>
            </w:r>
          </w:p>
          <w:p w14:paraId="78586BCB" w14:textId="77777777" w:rsidR="00B62D5D" w:rsidRDefault="00B62D5D" w:rsidP="009954C0">
            <w:pPr>
              <w:rPr>
                <w:b/>
              </w:rPr>
            </w:pPr>
          </w:p>
          <w:p w14:paraId="732C5210" w14:textId="77777777" w:rsidR="00B62D5D" w:rsidRDefault="00B62D5D" w:rsidP="009954C0">
            <w:pPr>
              <w:rPr>
                <w:b/>
              </w:rPr>
            </w:pPr>
          </w:p>
          <w:p w14:paraId="065531D1" w14:textId="77777777" w:rsidR="00B62D5D" w:rsidRDefault="00B62D5D" w:rsidP="009954C0">
            <w:pPr>
              <w:rPr>
                <w:b/>
              </w:rPr>
            </w:pPr>
          </w:p>
          <w:p w14:paraId="0D64D819" w14:textId="77777777" w:rsidR="00B62D5D" w:rsidRDefault="00B62D5D" w:rsidP="009954C0">
            <w:pPr>
              <w:rPr>
                <w:b/>
              </w:rPr>
            </w:pPr>
          </w:p>
          <w:p w14:paraId="70C30142" w14:textId="77777777" w:rsidR="00B62D5D" w:rsidRDefault="00B62D5D" w:rsidP="009954C0">
            <w:pPr>
              <w:rPr>
                <w:b/>
              </w:rPr>
            </w:pPr>
          </w:p>
          <w:p w14:paraId="04143A70" w14:textId="77777777" w:rsidR="00B62D5D" w:rsidRDefault="00B62D5D" w:rsidP="009954C0">
            <w:pPr>
              <w:rPr>
                <w:b/>
              </w:rPr>
            </w:pPr>
          </w:p>
        </w:tc>
        <w:tc>
          <w:tcPr>
            <w:tcW w:w="5516" w:type="dxa"/>
          </w:tcPr>
          <w:p w14:paraId="17129F1A" w14:textId="77777777" w:rsidR="00B62D5D" w:rsidRPr="00350D53" w:rsidRDefault="00B62D5D" w:rsidP="009954C0">
            <w:pPr>
              <w:pStyle w:val="ListParagraph"/>
              <w:ind w:left="360"/>
            </w:pPr>
          </w:p>
        </w:tc>
      </w:tr>
    </w:tbl>
    <w:p w14:paraId="63DAA923" w14:textId="77777777" w:rsidR="00B62D5D" w:rsidRDefault="00B62D5D" w:rsidP="00B62D5D">
      <w:pPr>
        <w:jc w:val="center"/>
      </w:pPr>
    </w:p>
    <w:p w14:paraId="5697A03F" w14:textId="77777777" w:rsidR="00B62D5D" w:rsidRDefault="00B62D5D" w:rsidP="00B62D5D">
      <w:pPr>
        <w:jc w:val="center"/>
      </w:pPr>
    </w:p>
    <w:p w14:paraId="11EB6662" w14:textId="77777777" w:rsidR="00B62D5D" w:rsidRDefault="00B62D5D" w:rsidP="00B62D5D">
      <w:pPr>
        <w:jc w:val="center"/>
      </w:pPr>
    </w:p>
    <w:p w14:paraId="0EC37ABF" w14:textId="77777777" w:rsidR="00B62D5D" w:rsidRPr="00287046" w:rsidRDefault="00B62D5D" w:rsidP="00B62D5D">
      <w:pPr>
        <w:jc w:val="center"/>
        <w:rPr>
          <w:b/>
          <w:sz w:val="24"/>
        </w:rPr>
      </w:pPr>
      <w:r w:rsidRPr="00287046">
        <w:rPr>
          <w:b/>
          <w:sz w:val="24"/>
        </w:rPr>
        <w:t>Summary of School Safety Plan</w:t>
      </w:r>
    </w:p>
    <w:p w14:paraId="7C48AD40" w14:textId="77777777" w:rsidR="00B62D5D" w:rsidRPr="00287046" w:rsidRDefault="00B62D5D" w:rsidP="00B62D5D">
      <w:pPr>
        <w:jc w:val="center"/>
        <w:rPr>
          <w:b/>
          <w:sz w:val="24"/>
        </w:rPr>
      </w:pPr>
      <w:r w:rsidRPr="00287046">
        <w:rPr>
          <w:b/>
          <w:sz w:val="24"/>
        </w:rPr>
        <w:t xml:space="preserve">Assessment and Treatment Service (ATS) </w:t>
      </w:r>
    </w:p>
    <w:p w14:paraId="0B2B757A" w14:textId="77777777" w:rsidR="00B62D5D" w:rsidRPr="00287046" w:rsidRDefault="00B62D5D" w:rsidP="00B62D5D">
      <w:pPr>
        <w:jc w:val="center"/>
        <w:rPr>
          <w:b/>
        </w:rPr>
      </w:pPr>
    </w:p>
    <w:p w14:paraId="1D467B4D" w14:textId="77777777" w:rsidR="00B62D5D" w:rsidRPr="00287046" w:rsidRDefault="00B62D5D" w:rsidP="00B62D5D">
      <w:pPr>
        <w:rPr>
          <w:b/>
        </w:rPr>
      </w:pPr>
      <w:r w:rsidRPr="00287046">
        <w:rPr>
          <w:b/>
        </w:rPr>
        <w:t>Key changes made to the young person’s school day, including any adaptations, timetable changes and areas for supervision:</w:t>
      </w:r>
    </w:p>
    <w:p w14:paraId="33F4F25E"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5702DF3B"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243AC788"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7E0571DC"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31EE13BD"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1577F53B"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36079B6C"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5CE2408B" w14:textId="77777777" w:rsidR="00B62D5D" w:rsidRDefault="00B62D5D" w:rsidP="00B4482A">
      <w:pPr>
        <w:pStyle w:val="ListParagraph"/>
        <w:numPr>
          <w:ilvl w:val="0"/>
          <w:numId w:val="188"/>
        </w:numPr>
        <w:spacing w:after="200" w:line="276" w:lineRule="auto"/>
        <w:contextualSpacing/>
        <w:rPr>
          <w:b/>
          <w:sz w:val="24"/>
        </w:rPr>
      </w:pPr>
      <w:r>
        <w:rPr>
          <w:b/>
          <w:sz w:val="24"/>
        </w:rPr>
        <w:t xml:space="preserve"> </w:t>
      </w:r>
    </w:p>
    <w:p w14:paraId="6ED30B2E" w14:textId="77777777" w:rsidR="00B62D5D" w:rsidRPr="00287046" w:rsidRDefault="00B62D5D" w:rsidP="00B4482A">
      <w:pPr>
        <w:pStyle w:val="ListParagraph"/>
        <w:numPr>
          <w:ilvl w:val="0"/>
          <w:numId w:val="188"/>
        </w:numPr>
        <w:spacing w:after="200" w:line="276" w:lineRule="auto"/>
        <w:contextualSpacing/>
        <w:rPr>
          <w:b/>
        </w:rPr>
      </w:pPr>
      <w:r w:rsidRPr="00287046">
        <w:rPr>
          <w:b/>
          <w:sz w:val="24"/>
        </w:rPr>
        <w:lastRenderedPageBreak/>
        <w:t xml:space="preserve"> </w:t>
      </w:r>
      <w:r w:rsidRPr="00287046">
        <w:rPr>
          <w:b/>
        </w:rPr>
        <w:t>Please record who this Summary of School Safety needs to be shared with:</w:t>
      </w:r>
    </w:p>
    <w:p w14:paraId="3160D920" w14:textId="77777777" w:rsidR="00B62D5D" w:rsidRPr="00287046" w:rsidRDefault="00B62D5D" w:rsidP="00B62D5D"/>
    <w:p w14:paraId="6B766C60" w14:textId="77777777" w:rsidR="00B62D5D" w:rsidRPr="00287046" w:rsidRDefault="00B62D5D" w:rsidP="00B62D5D">
      <w:r w:rsidRPr="00287046">
        <w:t>Name:</w:t>
      </w:r>
      <w:r w:rsidRPr="00287046">
        <w:tab/>
      </w:r>
      <w:r w:rsidRPr="00287046">
        <w:tab/>
      </w:r>
      <w:r w:rsidRPr="00287046">
        <w:tab/>
      </w:r>
      <w:r w:rsidRPr="00287046">
        <w:tab/>
      </w:r>
      <w:r w:rsidRPr="00287046">
        <w:tab/>
      </w:r>
      <w:r w:rsidRPr="00287046">
        <w:tab/>
      </w:r>
      <w:r w:rsidRPr="00287046">
        <w:tab/>
      </w:r>
      <w:r w:rsidRPr="00287046">
        <w:tab/>
        <w:t>Signed:</w:t>
      </w:r>
    </w:p>
    <w:p w14:paraId="39289137" w14:textId="77777777" w:rsidR="00B62D5D" w:rsidRPr="00876824" w:rsidRDefault="00B62D5D" w:rsidP="00B62D5D">
      <w:pPr>
        <w:rPr>
          <w:sz w:val="24"/>
        </w:rPr>
      </w:pPr>
    </w:p>
    <w:p w14:paraId="6457CC03" w14:textId="77777777" w:rsidR="00B62D5D" w:rsidRPr="002B16D8" w:rsidRDefault="00B62D5D" w:rsidP="00B62D5D">
      <w:pPr>
        <w:jc w:val="both"/>
        <w:rPr>
          <w:rFonts w:cs="Arial"/>
          <w:i/>
          <w:iCs/>
        </w:rPr>
      </w:pPr>
    </w:p>
    <w:p w14:paraId="1274E0B8" w14:textId="3C3DB35A" w:rsidR="00296751" w:rsidRPr="00296751" w:rsidRDefault="00296751" w:rsidP="00552588">
      <w:pPr>
        <w:rPr>
          <w:rFonts w:ascii="Verdana" w:hAnsi="Verdana" w:cs="Arial"/>
          <w:bCs/>
          <w:sz w:val="22"/>
          <w:szCs w:val="22"/>
        </w:rPr>
      </w:pPr>
    </w:p>
    <w:p w14:paraId="0A29C1FD" w14:textId="7F03C95E" w:rsidR="00296751" w:rsidRDefault="00296751" w:rsidP="00552588">
      <w:pPr>
        <w:rPr>
          <w:rFonts w:ascii="Verdana" w:hAnsi="Verdana" w:cs="Arial"/>
          <w:b/>
          <w:sz w:val="22"/>
          <w:szCs w:val="22"/>
        </w:rPr>
      </w:pPr>
    </w:p>
    <w:p w14:paraId="4F511FC5" w14:textId="763CB5E2" w:rsidR="00296751" w:rsidRDefault="00296751" w:rsidP="00552588">
      <w:pPr>
        <w:rPr>
          <w:rFonts w:ascii="Verdana" w:hAnsi="Verdana" w:cs="Arial"/>
          <w:b/>
          <w:sz w:val="22"/>
          <w:szCs w:val="22"/>
        </w:rPr>
      </w:pPr>
    </w:p>
    <w:p w14:paraId="121A9FD5" w14:textId="22726441" w:rsidR="00296751" w:rsidRDefault="00296751" w:rsidP="00552588">
      <w:pPr>
        <w:rPr>
          <w:rFonts w:ascii="Verdana" w:hAnsi="Verdana" w:cs="Arial"/>
          <w:b/>
          <w:sz w:val="22"/>
          <w:szCs w:val="22"/>
        </w:rPr>
      </w:pPr>
    </w:p>
    <w:p w14:paraId="197CDC18" w14:textId="66144D53" w:rsidR="00296751" w:rsidRDefault="00296751" w:rsidP="00552588">
      <w:pPr>
        <w:rPr>
          <w:rFonts w:ascii="Verdana" w:hAnsi="Verdana" w:cs="Arial"/>
          <w:b/>
          <w:sz w:val="22"/>
          <w:szCs w:val="22"/>
        </w:rPr>
      </w:pPr>
    </w:p>
    <w:p w14:paraId="33E7435E" w14:textId="4A103B4C" w:rsidR="00296751" w:rsidRDefault="00296751" w:rsidP="00552588">
      <w:pPr>
        <w:rPr>
          <w:rFonts w:ascii="Verdana" w:hAnsi="Verdana" w:cs="Arial"/>
          <w:b/>
          <w:sz w:val="22"/>
          <w:szCs w:val="22"/>
        </w:rPr>
      </w:pPr>
    </w:p>
    <w:p w14:paraId="6BBFBDC1" w14:textId="35DF8B93" w:rsidR="00296751" w:rsidRDefault="00296751" w:rsidP="00552588">
      <w:pPr>
        <w:rPr>
          <w:rFonts w:ascii="Verdana" w:hAnsi="Verdana" w:cs="Arial"/>
          <w:b/>
          <w:sz w:val="22"/>
          <w:szCs w:val="22"/>
        </w:rPr>
      </w:pPr>
    </w:p>
    <w:p w14:paraId="5BFA66FC" w14:textId="304DB08F" w:rsidR="00296751" w:rsidRDefault="00296751" w:rsidP="00552588">
      <w:pPr>
        <w:rPr>
          <w:rFonts w:ascii="Verdana" w:hAnsi="Verdana" w:cs="Arial"/>
          <w:b/>
          <w:sz w:val="22"/>
          <w:szCs w:val="22"/>
        </w:rPr>
      </w:pPr>
    </w:p>
    <w:p w14:paraId="2F7B1DB7" w14:textId="212FBF10" w:rsidR="00296751" w:rsidRDefault="00296751" w:rsidP="00552588">
      <w:pPr>
        <w:rPr>
          <w:rFonts w:ascii="Verdana" w:hAnsi="Verdana" w:cs="Arial"/>
          <w:b/>
          <w:sz w:val="22"/>
          <w:szCs w:val="22"/>
        </w:rPr>
      </w:pPr>
    </w:p>
    <w:p w14:paraId="3FC18A86" w14:textId="7EEC1BFB" w:rsidR="00296751" w:rsidRDefault="00296751" w:rsidP="00552588">
      <w:pPr>
        <w:rPr>
          <w:rFonts w:ascii="Verdana" w:hAnsi="Verdana" w:cs="Arial"/>
          <w:b/>
          <w:sz w:val="22"/>
          <w:szCs w:val="22"/>
        </w:rPr>
      </w:pPr>
    </w:p>
    <w:p w14:paraId="42FA5C34" w14:textId="19AFFFA6" w:rsidR="00296751" w:rsidRDefault="00296751" w:rsidP="00552588">
      <w:pPr>
        <w:rPr>
          <w:rFonts w:ascii="Verdana" w:hAnsi="Verdana" w:cs="Arial"/>
          <w:b/>
          <w:sz w:val="22"/>
          <w:szCs w:val="22"/>
        </w:rPr>
      </w:pPr>
    </w:p>
    <w:p w14:paraId="0FEF4518" w14:textId="693A6FA0" w:rsidR="00296751" w:rsidRDefault="00296751" w:rsidP="00552588">
      <w:pPr>
        <w:rPr>
          <w:rFonts w:ascii="Verdana" w:hAnsi="Verdana" w:cs="Arial"/>
          <w:b/>
          <w:sz w:val="22"/>
          <w:szCs w:val="22"/>
        </w:rPr>
      </w:pPr>
    </w:p>
    <w:p w14:paraId="01D93907" w14:textId="056D643D" w:rsidR="00296751" w:rsidRDefault="00296751" w:rsidP="00552588">
      <w:pPr>
        <w:rPr>
          <w:rFonts w:ascii="Verdana" w:hAnsi="Verdana" w:cs="Arial"/>
          <w:b/>
          <w:sz w:val="22"/>
          <w:szCs w:val="22"/>
        </w:rPr>
      </w:pPr>
    </w:p>
    <w:p w14:paraId="50AB2F75" w14:textId="52488E49" w:rsidR="00296751" w:rsidRDefault="00296751" w:rsidP="00552588">
      <w:pPr>
        <w:rPr>
          <w:rFonts w:ascii="Verdana" w:hAnsi="Verdana" w:cs="Arial"/>
          <w:b/>
          <w:sz w:val="22"/>
          <w:szCs w:val="22"/>
        </w:rPr>
      </w:pPr>
    </w:p>
    <w:p w14:paraId="44875B90" w14:textId="17D08360" w:rsidR="00296751" w:rsidRDefault="00296751" w:rsidP="00552588">
      <w:pPr>
        <w:rPr>
          <w:rFonts w:ascii="Verdana" w:hAnsi="Verdana" w:cs="Arial"/>
          <w:b/>
          <w:sz w:val="22"/>
          <w:szCs w:val="22"/>
        </w:rPr>
      </w:pPr>
    </w:p>
    <w:p w14:paraId="354CA81B" w14:textId="58D9F06B" w:rsidR="00296751" w:rsidRDefault="00296751" w:rsidP="00552588">
      <w:pPr>
        <w:rPr>
          <w:rFonts w:ascii="Verdana" w:hAnsi="Verdana" w:cs="Arial"/>
          <w:b/>
          <w:sz w:val="22"/>
          <w:szCs w:val="22"/>
        </w:rPr>
      </w:pPr>
    </w:p>
    <w:p w14:paraId="3BE92631" w14:textId="7A6B0029" w:rsidR="00296751" w:rsidRDefault="00296751" w:rsidP="00552588">
      <w:pPr>
        <w:rPr>
          <w:rFonts w:ascii="Verdana" w:hAnsi="Verdana" w:cs="Arial"/>
          <w:b/>
          <w:sz w:val="22"/>
          <w:szCs w:val="22"/>
        </w:rPr>
      </w:pPr>
    </w:p>
    <w:p w14:paraId="75F22757" w14:textId="65DC3DF2" w:rsidR="00296751" w:rsidRDefault="00296751" w:rsidP="00552588">
      <w:pPr>
        <w:rPr>
          <w:rFonts w:ascii="Verdana" w:hAnsi="Verdana" w:cs="Arial"/>
          <w:b/>
          <w:sz w:val="22"/>
          <w:szCs w:val="22"/>
        </w:rPr>
      </w:pPr>
    </w:p>
    <w:p w14:paraId="4D416B2B" w14:textId="61B92CEE" w:rsidR="00296751" w:rsidRDefault="00296751" w:rsidP="00552588">
      <w:pPr>
        <w:rPr>
          <w:rFonts w:ascii="Verdana" w:hAnsi="Verdana" w:cs="Arial"/>
          <w:b/>
          <w:sz w:val="22"/>
          <w:szCs w:val="22"/>
        </w:rPr>
      </w:pPr>
    </w:p>
    <w:p w14:paraId="17FD9E46" w14:textId="77ADA7E9" w:rsidR="00296751" w:rsidRDefault="00296751" w:rsidP="00552588">
      <w:pPr>
        <w:rPr>
          <w:rFonts w:ascii="Verdana" w:hAnsi="Verdana" w:cs="Arial"/>
          <w:b/>
          <w:sz w:val="22"/>
          <w:szCs w:val="22"/>
        </w:rPr>
      </w:pPr>
    </w:p>
    <w:p w14:paraId="5C0F9698" w14:textId="5D113649" w:rsidR="00296751" w:rsidRDefault="00296751" w:rsidP="00552588">
      <w:pPr>
        <w:rPr>
          <w:rFonts w:ascii="Verdana" w:hAnsi="Verdana" w:cs="Arial"/>
          <w:b/>
          <w:sz w:val="22"/>
          <w:szCs w:val="22"/>
        </w:rPr>
      </w:pPr>
    </w:p>
    <w:p w14:paraId="785C6C07" w14:textId="0CA93CC3" w:rsidR="00296751" w:rsidRDefault="00296751" w:rsidP="00552588">
      <w:pPr>
        <w:rPr>
          <w:rFonts w:ascii="Verdana" w:hAnsi="Verdana" w:cs="Arial"/>
          <w:b/>
          <w:sz w:val="22"/>
          <w:szCs w:val="22"/>
        </w:rPr>
      </w:pPr>
    </w:p>
    <w:p w14:paraId="538CADD3" w14:textId="56F55F34" w:rsidR="00296751" w:rsidRDefault="00296751" w:rsidP="00552588">
      <w:pPr>
        <w:rPr>
          <w:rFonts w:ascii="Verdana" w:hAnsi="Verdana" w:cs="Arial"/>
          <w:b/>
          <w:sz w:val="22"/>
          <w:szCs w:val="22"/>
        </w:rPr>
      </w:pPr>
    </w:p>
    <w:p w14:paraId="1E5228C8" w14:textId="50F340CB" w:rsidR="00296751" w:rsidRDefault="00296751" w:rsidP="00552588">
      <w:pPr>
        <w:rPr>
          <w:rFonts w:ascii="Verdana" w:hAnsi="Verdana" w:cs="Arial"/>
          <w:b/>
          <w:sz w:val="22"/>
          <w:szCs w:val="22"/>
        </w:rPr>
      </w:pPr>
    </w:p>
    <w:p w14:paraId="1F09982B" w14:textId="4E1F7D17" w:rsidR="00296751" w:rsidRDefault="00296751" w:rsidP="00552588">
      <w:pPr>
        <w:rPr>
          <w:rFonts w:ascii="Verdana" w:hAnsi="Verdana" w:cs="Arial"/>
          <w:b/>
          <w:sz w:val="22"/>
          <w:szCs w:val="22"/>
        </w:rPr>
      </w:pPr>
    </w:p>
    <w:p w14:paraId="290EC289" w14:textId="3649B9D1" w:rsidR="00296751" w:rsidRDefault="00296751" w:rsidP="00552588">
      <w:pPr>
        <w:rPr>
          <w:rFonts w:ascii="Verdana" w:hAnsi="Verdana" w:cs="Arial"/>
          <w:b/>
          <w:sz w:val="22"/>
          <w:szCs w:val="22"/>
        </w:rPr>
      </w:pPr>
    </w:p>
    <w:p w14:paraId="456A5BAB" w14:textId="1C4B99AC" w:rsidR="00296751" w:rsidRDefault="00296751" w:rsidP="00552588">
      <w:pPr>
        <w:rPr>
          <w:rFonts w:ascii="Verdana" w:hAnsi="Verdana" w:cs="Arial"/>
          <w:b/>
          <w:sz w:val="22"/>
          <w:szCs w:val="22"/>
        </w:rPr>
      </w:pPr>
    </w:p>
    <w:p w14:paraId="75DB62CE" w14:textId="7C6A821A" w:rsidR="00296751" w:rsidRDefault="00296751" w:rsidP="00552588">
      <w:pPr>
        <w:rPr>
          <w:rFonts w:ascii="Verdana" w:hAnsi="Verdana" w:cs="Arial"/>
          <w:b/>
          <w:sz w:val="22"/>
          <w:szCs w:val="22"/>
        </w:rPr>
      </w:pPr>
    </w:p>
    <w:p w14:paraId="1D0E16A9" w14:textId="40880492" w:rsidR="00296751" w:rsidRDefault="00296751" w:rsidP="00552588">
      <w:pPr>
        <w:rPr>
          <w:rFonts w:ascii="Verdana" w:hAnsi="Verdana" w:cs="Arial"/>
          <w:b/>
          <w:sz w:val="22"/>
          <w:szCs w:val="22"/>
        </w:rPr>
      </w:pPr>
    </w:p>
    <w:p w14:paraId="3D243134" w14:textId="30805B67" w:rsidR="00296751" w:rsidRDefault="00296751" w:rsidP="00552588">
      <w:pPr>
        <w:rPr>
          <w:rFonts w:ascii="Verdana" w:hAnsi="Verdana" w:cs="Arial"/>
          <w:b/>
          <w:sz w:val="22"/>
          <w:szCs w:val="22"/>
        </w:rPr>
      </w:pPr>
    </w:p>
    <w:p w14:paraId="473F4B25" w14:textId="6232A447" w:rsidR="00296751" w:rsidRDefault="00296751" w:rsidP="00552588">
      <w:pPr>
        <w:rPr>
          <w:rFonts w:ascii="Verdana" w:hAnsi="Verdana" w:cs="Arial"/>
          <w:b/>
          <w:sz w:val="22"/>
          <w:szCs w:val="22"/>
        </w:rPr>
      </w:pPr>
    </w:p>
    <w:p w14:paraId="4BD52FD4" w14:textId="7101476E" w:rsidR="00296751" w:rsidRDefault="00296751" w:rsidP="00552588">
      <w:pPr>
        <w:rPr>
          <w:rFonts w:ascii="Verdana" w:hAnsi="Verdana" w:cs="Arial"/>
          <w:b/>
          <w:sz w:val="22"/>
          <w:szCs w:val="22"/>
        </w:rPr>
      </w:pPr>
    </w:p>
    <w:p w14:paraId="591E39E6" w14:textId="77A01EF8" w:rsidR="00296751" w:rsidRDefault="00296751" w:rsidP="00552588">
      <w:pPr>
        <w:rPr>
          <w:rFonts w:ascii="Verdana" w:hAnsi="Verdana" w:cs="Arial"/>
          <w:b/>
          <w:sz w:val="22"/>
          <w:szCs w:val="22"/>
        </w:rPr>
      </w:pPr>
    </w:p>
    <w:p w14:paraId="54D0F7F2" w14:textId="3B1AD120" w:rsidR="00296751" w:rsidRDefault="00B70296" w:rsidP="00296751">
      <w:pPr>
        <w:pStyle w:val="Heading1"/>
      </w:pPr>
      <w:bookmarkStart w:id="286" w:name="_Toc82429834"/>
      <w:r>
        <w:t xml:space="preserve">Annex 11 </w:t>
      </w:r>
      <w:r w:rsidR="00296751">
        <w:t>transfer of records forms</w:t>
      </w:r>
      <w:bookmarkEnd w:id="286"/>
      <w:r w:rsidR="00296751">
        <w:t xml:space="preserve"> </w:t>
      </w:r>
    </w:p>
    <w:p w14:paraId="6C57C5D2" w14:textId="77777777" w:rsidR="00296751" w:rsidRPr="008B7B69" w:rsidRDefault="00296751" w:rsidP="00552588">
      <w:pPr>
        <w:rPr>
          <w:rFonts w:ascii="Verdana" w:hAnsi="Verdana" w:cs="Arial"/>
          <w:b/>
          <w:sz w:val="22"/>
          <w:szCs w:val="22"/>
        </w:rPr>
      </w:pPr>
    </w:p>
    <w:p w14:paraId="0CD5FBF2" w14:textId="77777777" w:rsidR="000513AB" w:rsidRPr="008B7B69" w:rsidRDefault="000513AB" w:rsidP="00552588">
      <w:pPr>
        <w:rPr>
          <w:rFonts w:ascii="Verdana" w:hAnsi="Verdana" w:cstheme="minorHAnsi"/>
          <w:b/>
          <w:sz w:val="22"/>
          <w:szCs w:val="22"/>
          <w:u w:val="single"/>
        </w:rPr>
      </w:pPr>
      <w:r w:rsidRPr="008B7B69">
        <w:rPr>
          <w:rFonts w:ascii="Verdana" w:hAnsi="Verdana" w:cstheme="minorHAnsi"/>
          <w:b/>
          <w:sz w:val="22"/>
          <w:szCs w:val="22"/>
          <w:u w:val="single"/>
        </w:rPr>
        <w:t>PART 1 Transfer Record</w:t>
      </w:r>
    </w:p>
    <w:p w14:paraId="0CD5FBF3" w14:textId="77777777" w:rsidR="000513AB" w:rsidRPr="008B7B69" w:rsidRDefault="000513AB" w:rsidP="00552588">
      <w:pPr>
        <w:rPr>
          <w:rFonts w:ascii="Verdana" w:hAnsi="Verdana" w:cstheme="minorHAnsi"/>
          <w:b/>
          <w:sz w:val="22"/>
          <w:szCs w:val="22"/>
          <w:u w:val="single"/>
        </w:rPr>
      </w:pPr>
    </w:p>
    <w:p w14:paraId="0CD5FBF4" w14:textId="77777777" w:rsidR="000513AB" w:rsidRPr="008B7B69" w:rsidRDefault="000513AB" w:rsidP="00552588">
      <w:pPr>
        <w:rPr>
          <w:rFonts w:ascii="Verdana" w:hAnsi="Verdana" w:cstheme="minorHAnsi"/>
          <w:b/>
          <w:i/>
          <w:sz w:val="22"/>
          <w:szCs w:val="22"/>
          <w:u w:val="single"/>
        </w:rPr>
      </w:pPr>
      <w:r w:rsidRPr="008B7B69">
        <w:rPr>
          <w:rFonts w:ascii="Verdana" w:hAnsi="Verdana" w:cstheme="minorHAnsi"/>
          <w:b/>
          <w:i/>
          <w:sz w:val="22"/>
          <w:szCs w:val="22"/>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61"/>
      </w:tblGrid>
      <w:tr w:rsidR="000513AB" w:rsidRPr="00B72EA2" w14:paraId="0CD5FBF8" w14:textId="77777777" w:rsidTr="0060096D">
        <w:tc>
          <w:tcPr>
            <w:tcW w:w="2448" w:type="dxa"/>
            <w:shd w:val="clear" w:color="auto" w:fill="auto"/>
          </w:tcPr>
          <w:p w14:paraId="0CD5FBF5"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child:</w:t>
            </w:r>
          </w:p>
        </w:tc>
        <w:tc>
          <w:tcPr>
            <w:tcW w:w="6794" w:type="dxa"/>
            <w:shd w:val="clear" w:color="auto" w:fill="auto"/>
          </w:tcPr>
          <w:p w14:paraId="0CD5FBF6" w14:textId="77777777" w:rsidR="000513AB" w:rsidRPr="00B72EA2" w:rsidRDefault="000513AB" w:rsidP="00552588">
            <w:pPr>
              <w:rPr>
                <w:rFonts w:ascii="Verdana" w:hAnsi="Verdana" w:cstheme="minorHAnsi"/>
                <w:sz w:val="18"/>
                <w:szCs w:val="18"/>
              </w:rPr>
            </w:pPr>
          </w:p>
          <w:p w14:paraId="0CD5FBF7" w14:textId="77777777" w:rsidR="000513AB" w:rsidRPr="00B72EA2" w:rsidRDefault="000513AB" w:rsidP="00552588">
            <w:pPr>
              <w:rPr>
                <w:rFonts w:ascii="Verdana" w:hAnsi="Verdana" w:cstheme="minorHAnsi"/>
                <w:sz w:val="18"/>
                <w:szCs w:val="18"/>
              </w:rPr>
            </w:pPr>
          </w:p>
        </w:tc>
      </w:tr>
      <w:tr w:rsidR="000513AB" w:rsidRPr="00B72EA2" w14:paraId="0CD5FBFC" w14:textId="77777777" w:rsidTr="0060096D">
        <w:tc>
          <w:tcPr>
            <w:tcW w:w="2448" w:type="dxa"/>
            <w:shd w:val="clear" w:color="auto" w:fill="auto"/>
          </w:tcPr>
          <w:p w14:paraId="0CD5FBF9" w14:textId="2236FFB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DOB</w:t>
            </w:r>
            <w:r w:rsidR="009A0962">
              <w:rPr>
                <w:rFonts w:ascii="Verdana" w:hAnsi="Verdana" w:cstheme="minorHAnsi"/>
                <w:sz w:val="18"/>
                <w:szCs w:val="18"/>
              </w:rPr>
              <w:t>:</w:t>
            </w:r>
          </w:p>
        </w:tc>
        <w:tc>
          <w:tcPr>
            <w:tcW w:w="6794" w:type="dxa"/>
            <w:shd w:val="clear" w:color="auto" w:fill="auto"/>
          </w:tcPr>
          <w:p w14:paraId="0CD5FBFA" w14:textId="77777777" w:rsidR="000513AB" w:rsidRPr="00B72EA2" w:rsidRDefault="000513AB" w:rsidP="00552588">
            <w:pPr>
              <w:rPr>
                <w:rFonts w:ascii="Verdana" w:hAnsi="Verdana" w:cstheme="minorHAnsi"/>
                <w:sz w:val="18"/>
                <w:szCs w:val="18"/>
              </w:rPr>
            </w:pPr>
          </w:p>
          <w:p w14:paraId="0CD5FBFB" w14:textId="77777777" w:rsidR="000513AB" w:rsidRPr="00B72EA2" w:rsidRDefault="000513AB" w:rsidP="00552588">
            <w:pPr>
              <w:rPr>
                <w:rFonts w:ascii="Verdana" w:hAnsi="Verdana" w:cstheme="minorHAnsi"/>
                <w:sz w:val="18"/>
                <w:szCs w:val="18"/>
              </w:rPr>
            </w:pPr>
          </w:p>
        </w:tc>
      </w:tr>
      <w:tr w:rsidR="000513AB" w:rsidRPr="00B72EA2" w14:paraId="0CD5FC00" w14:textId="77777777" w:rsidTr="0060096D">
        <w:tc>
          <w:tcPr>
            <w:tcW w:w="2448" w:type="dxa"/>
            <w:shd w:val="clear" w:color="auto" w:fill="auto"/>
          </w:tcPr>
          <w:p w14:paraId="0CD5FBFD" w14:textId="32FBEF6F"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Establishment sending CP files</w:t>
            </w:r>
            <w:r w:rsidR="009A0962">
              <w:rPr>
                <w:rFonts w:ascii="Verdana" w:hAnsi="Verdana" w:cstheme="minorHAnsi"/>
                <w:sz w:val="18"/>
                <w:szCs w:val="18"/>
              </w:rPr>
              <w:t>:</w:t>
            </w:r>
          </w:p>
        </w:tc>
        <w:tc>
          <w:tcPr>
            <w:tcW w:w="6794" w:type="dxa"/>
            <w:shd w:val="clear" w:color="auto" w:fill="auto"/>
          </w:tcPr>
          <w:p w14:paraId="0CD5FBFE" w14:textId="77777777" w:rsidR="000513AB" w:rsidRPr="00B72EA2" w:rsidRDefault="000513AB" w:rsidP="00552588">
            <w:pPr>
              <w:rPr>
                <w:rFonts w:ascii="Verdana" w:hAnsi="Verdana" w:cstheme="minorHAnsi"/>
                <w:sz w:val="18"/>
                <w:szCs w:val="18"/>
              </w:rPr>
            </w:pPr>
          </w:p>
          <w:p w14:paraId="0CD5FBFF" w14:textId="77777777" w:rsidR="000513AB" w:rsidRPr="00B72EA2" w:rsidRDefault="000513AB" w:rsidP="00552588">
            <w:pPr>
              <w:rPr>
                <w:rFonts w:ascii="Verdana" w:hAnsi="Verdana" w:cstheme="minorHAnsi"/>
                <w:sz w:val="18"/>
                <w:szCs w:val="18"/>
              </w:rPr>
            </w:pPr>
          </w:p>
        </w:tc>
      </w:tr>
      <w:tr w:rsidR="000513AB" w:rsidRPr="00B72EA2" w14:paraId="0CD5FC05" w14:textId="77777777" w:rsidTr="0060096D">
        <w:tc>
          <w:tcPr>
            <w:tcW w:w="2448" w:type="dxa"/>
            <w:shd w:val="clear" w:color="auto" w:fill="auto"/>
          </w:tcPr>
          <w:p w14:paraId="0CD5FC01" w14:textId="061D4FC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 of establishment</w:t>
            </w:r>
            <w:r w:rsidR="009A0962">
              <w:rPr>
                <w:rFonts w:ascii="Verdana" w:hAnsi="Verdana" w:cstheme="minorHAnsi"/>
                <w:sz w:val="18"/>
                <w:szCs w:val="18"/>
              </w:rPr>
              <w:t>:</w:t>
            </w:r>
          </w:p>
        </w:tc>
        <w:tc>
          <w:tcPr>
            <w:tcW w:w="6794" w:type="dxa"/>
            <w:shd w:val="clear" w:color="auto" w:fill="auto"/>
          </w:tcPr>
          <w:p w14:paraId="0CD5FC02" w14:textId="77777777" w:rsidR="000513AB" w:rsidRPr="00B72EA2" w:rsidRDefault="000513AB" w:rsidP="00552588">
            <w:pPr>
              <w:rPr>
                <w:rFonts w:ascii="Verdana" w:hAnsi="Verdana" w:cstheme="minorHAnsi"/>
                <w:sz w:val="18"/>
                <w:szCs w:val="18"/>
              </w:rPr>
            </w:pPr>
          </w:p>
          <w:p w14:paraId="0CD5FC03" w14:textId="77777777" w:rsidR="000513AB" w:rsidRPr="00B72EA2" w:rsidRDefault="000513AB" w:rsidP="00552588">
            <w:pPr>
              <w:rPr>
                <w:rFonts w:ascii="Verdana" w:hAnsi="Verdana" w:cstheme="minorHAnsi"/>
                <w:sz w:val="18"/>
                <w:szCs w:val="18"/>
              </w:rPr>
            </w:pPr>
          </w:p>
          <w:p w14:paraId="0CD5FC04" w14:textId="77777777" w:rsidR="000513AB" w:rsidRPr="00B72EA2" w:rsidRDefault="000513AB" w:rsidP="00552588">
            <w:pPr>
              <w:rPr>
                <w:rFonts w:ascii="Verdana" w:hAnsi="Verdana" w:cstheme="minorHAnsi"/>
                <w:sz w:val="18"/>
                <w:szCs w:val="18"/>
              </w:rPr>
            </w:pPr>
          </w:p>
        </w:tc>
      </w:tr>
      <w:tr w:rsidR="000513AB" w:rsidRPr="00B72EA2" w14:paraId="0CD5FC09" w14:textId="77777777" w:rsidTr="0060096D">
        <w:tc>
          <w:tcPr>
            <w:tcW w:w="2448" w:type="dxa"/>
            <w:shd w:val="clear" w:color="auto" w:fill="auto"/>
          </w:tcPr>
          <w:p w14:paraId="0CD5FC06" w14:textId="2FF4E1B3"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Method of delivery</w:t>
            </w:r>
            <w:r w:rsidR="009A0962">
              <w:rPr>
                <w:rFonts w:ascii="Verdana" w:hAnsi="Verdana" w:cstheme="minorHAnsi"/>
                <w:sz w:val="18"/>
                <w:szCs w:val="18"/>
              </w:rPr>
              <w:t>:</w:t>
            </w:r>
          </w:p>
          <w:p w14:paraId="0CD5FC07" w14:textId="77777777" w:rsidR="000513AB" w:rsidRPr="00B72EA2" w:rsidRDefault="000513AB" w:rsidP="00552588">
            <w:pPr>
              <w:rPr>
                <w:rFonts w:ascii="Verdana" w:hAnsi="Verdana" w:cstheme="minorHAnsi"/>
                <w:sz w:val="18"/>
                <w:szCs w:val="18"/>
              </w:rPr>
            </w:pPr>
          </w:p>
        </w:tc>
        <w:tc>
          <w:tcPr>
            <w:tcW w:w="6794" w:type="dxa"/>
            <w:shd w:val="clear" w:color="auto" w:fill="auto"/>
          </w:tcPr>
          <w:p w14:paraId="0CD5FC08"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BY HAND      SECURE POST     ELECTRONICALLY</w:t>
            </w:r>
          </w:p>
        </w:tc>
      </w:tr>
      <w:tr w:rsidR="000513AB" w:rsidRPr="00B72EA2" w14:paraId="0CD5FC0D" w14:textId="77777777" w:rsidTr="0060096D">
        <w:tc>
          <w:tcPr>
            <w:tcW w:w="2448" w:type="dxa"/>
            <w:shd w:val="clear" w:color="auto" w:fill="auto"/>
          </w:tcPr>
          <w:p w14:paraId="0CD5FC0A" w14:textId="60835A5B"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sent/ delivered</w:t>
            </w:r>
            <w:r w:rsidR="009A0962">
              <w:rPr>
                <w:rFonts w:ascii="Verdana" w:hAnsi="Verdana" w:cstheme="minorHAnsi"/>
                <w:sz w:val="18"/>
                <w:szCs w:val="18"/>
              </w:rPr>
              <w:t>:</w:t>
            </w:r>
          </w:p>
        </w:tc>
        <w:tc>
          <w:tcPr>
            <w:tcW w:w="6794" w:type="dxa"/>
            <w:shd w:val="clear" w:color="auto" w:fill="auto"/>
          </w:tcPr>
          <w:p w14:paraId="0CD5FC0B" w14:textId="77777777" w:rsidR="000513AB" w:rsidRPr="00B72EA2" w:rsidRDefault="000513AB" w:rsidP="00552588">
            <w:pPr>
              <w:rPr>
                <w:rFonts w:ascii="Verdana" w:hAnsi="Verdana" w:cstheme="minorHAnsi"/>
                <w:sz w:val="18"/>
                <w:szCs w:val="18"/>
              </w:rPr>
            </w:pPr>
          </w:p>
          <w:p w14:paraId="0CD5FC0C" w14:textId="77777777" w:rsidR="000513AB" w:rsidRPr="00B72EA2" w:rsidRDefault="000513AB" w:rsidP="00552588">
            <w:pPr>
              <w:rPr>
                <w:rFonts w:ascii="Verdana" w:hAnsi="Verdana" w:cstheme="minorHAnsi"/>
                <w:sz w:val="18"/>
                <w:szCs w:val="18"/>
              </w:rPr>
            </w:pPr>
          </w:p>
        </w:tc>
      </w:tr>
      <w:tr w:rsidR="000513AB" w:rsidRPr="00B72EA2" w14:paraId="0CD5FC12" w14:textId="77777777" w:rsidTr="0060096D">
        <w:tc>
          <w:tcPr>
            <w:tcW w:w="2448" w:type="dxa"/>
            <w:shd w:val="clear" w:color="auto" w:fill="auto"/>
          </w:tcPr>
          <w:p w14:paraId="0CD5FC0E" w14:textId="49DDF2D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sending establishment</w:t>
            </w:r>
            <w:r w:rsidR="009A0962">
              <w:rPr>
                <w:rFonts w:ascii="Verdana" w:hAnsi="Verdana" w:cstheme="minorHAnsi"/>
                <w:sz w:val="18"/>
                <w:szCs w:val="18"/>
              </w:rPr>
              <w:t>:</w:t>
            </w:r>
          </w:p>
        </w:tc>
        <w:tc>
          <w:tcPr>
            <w:tcW w:w="6794" w:type="dxa"/>
            <w:shd w:val="clear" w:color="auto" w:fill="auto"/>
          </w:tcPr>
          <w:p w14:paraId="0CD5FC0F" w14:textId="77777777" w:rsidR="000513AB" w:rsidRPr="00B72EA2" w:rsidRDefault="000513AB" w:rsidP="00552588">
            <w:pPr>
              <w:rPr>
                <w:rFonts w:ascii="Verdana" w:hAnsi="Verdana" w:cstheme="minorHAnsi"/>
                <w:sz w:val="18"/>
                <w:szCs w:val="18"/>
              </w:rPr>
            </w:pPr>
          </w:p>
          <w:p w14:paraId="0CD5FC10" w14:textId="77777777" w:rsidR="000513AB" w:rsidRPr="00B72EA2" w:rsidRDefault="000513AB" w:rsidP="00552588">
            <w:pPr>
              <w:rPr>
                <w:rFonts w:ascii="Verdana" w:hAnsi="Verdana" w:cstheme="minorHAnsi"/>
                <w:sz w:val="18"/>
                <w:szCs w:val="18"/>
              </w:rPr>
            </w:pPr>
          </w:p>
          <w:p w14:paraId="0CD5FC11" w14:textId="77777777" w:rsidR="000513AB" w:rsidRPr="00B72EA2" w:rsidRDefault="000513AB" w:rsidP="00552588">
            <w:pPr>
              <w:rPr>
                <w:rFonts w:ascii="Verdana" w:hAnsi="Verdana" w:cstheme="minorHAnsi"/>
                <w:sz w:val="18"/>
                <w:szCs w:val="18"/>
              </w:rPr>
            </w:pPr>
          </w:p>
        </w:tc>
      </w:tr>
      <w:tr w:rsidR="000513AB" w:rsidRPr="00B72EA2" w14:paraId="0CD5FC15" w14:textId="77777777" w:rsidTr="0060096D">
        <w:tc>
          <w:tcPr>
            <w:tcW w:w="2448" w:type="dxa"/>
            <w:shd w:val="clear" w:color="auto" w:fill="auto"/>
          </w:tcPr>
          <w:p w14:paraId="0CD5FC13" w14:textId="086290F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w:t>
            </w:r>
            <w:r w:rsidRPr="00B72EA2">
              <w:rPr>
                <w:rFonts w:ascii="Verdana" w:hAnsi="Verdana" w:cstheme="minorHAnsi"/>
                <w:sz w:val="18"/>
                <w:szCs w:val="18"/>
                <w:u w:val="single"/>
              </w:rPr>
              <w:t>sending</w:t>
            </w:r>
            <w:r w:rsidRPr="00B72EA2">
              <w:rPr>
                <w:rFonts w:ascii="Verdana" w:hAnsi="Verdana" w:cstheme="minorHAnsi"/>
                <w:sz w:val="18"/>
                <w:szCs w:val="18"/>
              </w:rPr>
              <w:t xml:space="preserve"> CP file</w:t>
            </w:r>
            <w:r w:rsidR="009A0962">
              <w:rPr>
                <w:rFonts w:ascii="Verdana" w:hAnsi="Verdana" w:cstheme="minorHAnsi"/>
                <w:sz w:val="18"/>
                <w:szCs w:val="18"/>
              </w:rPr>
              <w:t>:</w:t>
            </w:r>
          </w:p>
        </w:tc>
        <w:tc>
          <w:tcPr>
            <w:tcW w:w="6794" w:type="dxa"/>
            <w:shd w:val="clear" w:color="auto" w:fill="auto"/>
          </w:tcPr>
          <w:p w14:paraId="0CD5FC14" w14:textId="77777777" w:rsidR="000513AB" w:rsidRPr="00B72EA2" w:rsidRDefault="000513AB" w:rsidP="00552588">
            <w:pPr>
              <w:rPr>
                <w:rFonts w:ascii="Verdana" w:hAnsi="Verdana" w:cstheme="minorHAnsi"/>
                <w:sz w:val="18"/>
                <w:szCs w:val="18"/>
              </w:rPr>
            </w:pPr>
          </w:p>
        </w:tc>
      </w:tr>
      <w:tr w:rsidR="000513AB" w:rsidRPr="00B72EA2" w14:paraId="0CD5FC18" w14:textId="77777777" w:rsidTr="0060096D">
        <w:tc>
          <w:tcPr>
            <w:tcW w:w="2448" w:type="dxa"/>
            <w:shd w:val="clear" w:color="auto" w:fill="auto"/>
          </w:tcPr>
          <w:p w14:paraId="0CD5FC16" w14:textId="485F2E2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CP file </w:t>
            </w:r>
            <w:r w:rsidRPr="00B72EA2">
              <w:rPr>
                <w:rFonts w:ascii="Verdana" w:hAnsi="Verdana" w:cstheme="minorHAnsi"/>
                <w:sz w:val="18"/>
                <w:szCs w:val="18"/>
                <w:u w:val="single"/>
              </w:rPr>
              <w:t>being sent to</w:t>
            </w:r>
            <w:r w:rsidR="009A0962">
              <w:rPr>
                <w:rFonts w:ascii="Verdana" w:hAnsi="Verdana" w:cstheme="minorHAnsi"/>
                <w:sz w:val="18"/>
                <w:szCs w:val="18"/>
                <w:u w:val="single"/>
              </w:rPr>
              <w:t>:</w:t>
            </w:r>
          </w:p>
        </w:tc>
        <w:tc>
          <w:tcPr>
            <w:tcW w:w="6794" w:type="dxa"/>
            <w:shd w:val="clear" w:color="auto" w:fill="auto"/>
          </w:tcPr>
          <w:p w14:paraId="0CD5FC17" w14:textId="77777777" w:rsidR="000513AB" w:rsidRPr="00B72EA2" w:rsidRDefault="000513AB" w:rsidP="00552588">
            <w:pPr>
              <w:rPr>
                <w:rFonts w:ascii="Verdana" w:hAnsi="Verdana" w:cstheme="minorHAnsi"/>
                <w:sz w:val="18"/>
                <w:szCs w:val="18"/>
              </w:rPr>
            </w:pPr>
          </w:p>
        </w:tc>
      </w:tr>
      <w:tr w:rsidR="000513AB" w:rsidRPr="00B72EA2" w14:paraId="0CD5FC1B" w14:textId="77777777" w:rsidTr="0060096D">
        <w:tc>
          <w:tcPr>
            <w:tcW w:w="2448" w:type="dxa"/>
            <w:shd w:val="clear" w:color="auto" w:fill="auto"/>
          </w:tcPr>
          <w:p w14:paraId="0CD5FC19" w14:textId="62B8E2F6"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receiving establishment</w:t>
            </w:r>
            <w:r w:rsidR="009A0962">
              <w:rPr>
                <w:rFonts w:ascii="Verdana" w:hAnsi="Verdana" w:cstheme="minorHAnsi"/>
                <w:sz w:val="18"/>
                <w:szCs w:val="18"/>
              </w:rPr>
              <w:t>:</w:t>
            </w:r>
          </w:p>
        </w:tc>
        <w:tc>
          <w:tcPr>
            <w:tcW w:w="6794" w:type="dxa"/>
            <w:shd w:val="clear" w:color="auto" w:fill="auto"/>
          </w:tcPr>
          <w:p w14:paraId="0CD5FC1A" w14:textId="77777777" w:rsidR="000513AB" w:rsidRPr="00B72EA2" w:rsidRDefault="000513AB" w:rsidP="00552588">
            <w:pPr>
              <w:rPr>
                <w:rFonts w:ascii="Verdana" w:hAnsi="Verdana" w:cstheme="minorHAnsi"/>
                <w:sz w:val="18"/>
                <w:szCs w:val="18"/>
              </w:rPr>
            </w:pPr>
          </w:p>
        </w:tc>
      </w:tr>
      <w:tr w:rsidR="000513AB" w:rsidRPr="00B72EA2" w14:paraId="0CD5FC1F" w14:textId="77777777" w:rsidTr="0060096D">
        <w:tc>
          <w:tcPr>
            <w:tcW w:w="2448" w:type="dxa"/>
            <w:shd w:val="clear" w:color="auto" w:fill="auto"/>
          </w:tcPr>
          <w:p w14:paraId="0CD5FC1C" w14:textId="0D43093D"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w:t>
            </w:r>
            <w:r w:rsidR="009A0962">
              <w:rPr>
                <w:rFonts w:ascii="Verdana" w:hAnsi="Verdana" w:cstheme="minorHAnsi"/>
                <w:sz w:val="18"/>
                <w:szCs w:val="18"/>
              </w:rPr>
              <w:t>:</w:t>
            </w:r>
          </w:p>
        </w:tc>
        <w:tc>
          <w:tcPr>
            <w:tcW w:w="6794" w:type="dxa"/>
            <w:shd w:val="clear" w:color="auto" w:fill="auto"/>
          </w:tcPr>
          <w:p w14:paraId="0CD5FC1D" w14:textId="77777777" w:rsidR="000513AB" w:rsidRPr="00B72EA2" w:rsidRDefault="000513AB" w:rsidP="00552588">
            <w:pPr>
              <w:rPr>
                <w:rFonts w:ascii="Verdana" w:hAnsi="Verdana" w:cstheme="minorHAnsi"/>
                <w:sz w:val="18"/>
                <w:szCs w:val="18"/>
              </w:rPr>
            </w:pPr>
          </w:p>
          <w:p w14:paraId="0CD5FC1E" w14:textId="77777777" w:rsidR="000513AB" w:rsidRPr="00B72EA2" w:rsidRDefault="000513AB" w:rsidP="00552588">
            <w:pPr>
              <w:rPr>
                <w:rFonts w:ascii="Verdana" w:hAnsi="Verdana" w:cstheme="minorHAnsi"/>
                <w:sz w:val="18"/>
                <w:szCs w:val="18"/>
              </w:rPr>
            </w:pPr>
          </w:p>
        </w:tc>
      </w:tr>
    </w:tbl>
    <w:p w14:paraId="0CD5FC20" w14:textId="77777777" w:rsidR="000513AB" w:rsidRPr="008B7B69" w:rsidRDefault="000513AB" w:rsidP="00552588">
      <w:pPr>
        <w:rPr>
          <w:rFonts w:ascii="Verdana" w:hAnsi="Verdana" w:cstheme="minorHAnsi"/>
          <w:b/>
          <w:sz w:val="22"/>
          <w:szCs w:val="22"/>
          <w:u w:val="single"/>
        </w:rPr>
      </w:pPr>
    </w:p>
    <w:p w14:paraId="0CD5FC21"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Transferring establishment:</w:t>
      </w:r>
    </w:p>
    <w:p w14:paraId="0CD5FC22" w14:textId="77777777" w:rsidR="000513AB" w:rsidRPr="00B72EA2" w:rsidRDefault="000513AB" w:rsidP="006D2EB2">
      <w:pPr>
        <w:numPr>
          <w:ilvl w:val="0"/>
          <w:numId w:val="12"/>
        </w:numPr>
        <w:contextualSpacing/>
        <w:rPr>
          <w:rFonts w:ascii="Verdana" w:hAnsi="Verdana" w:cstheme="minorHAnsi"/>
          <w:b/>
          <w:sz w:val="18"/>
          <w:szCs w:val="18"/>
        </w:rPr>
      </w:pPr>
      <w:r w:rsidRPr="00B72EA2">
        <w:rPr>
          <w:rFonts w:ascii="Verdana" w:hAnsi="Verdana" w:cstheme="minorHAnsi"/>
          <w:sz w:val="18"/>
          <w:szCs w:val="18"/>
        </w:rPr>
        <w:t>Please ensure that the child protection file is passed to the Designated Safeguarding Lead at the receiving school using a secure method of delivery with Part 1 of this form completed.</w:t>
      </w:r>
    </w:p>
    <w:p w14:paraId="0CD5FC23" w14:textId="77777777" w:rsidR="000513AB" w:rsidRPr="00B72EA2" w:rsidRDefault="000513AB" w:rsidP="00552588">
      <w:pPr>
        <w:rPr>
          <w:rFonts w:ascii="Verdana" w:hAnsi="Verdana" w:cstheme="minorHAnsi"/>
          <w:b/>
          <w:sz w:val="18"/>
          <w:szCs w:val="18"/>
          <w:u w:val="single"/>
        </w:rPr>
      </w:pPr>
    </w:p>
    <w:p w14:paraId="0CD5FC24"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ALL CP files should be sent securely and separately from all other files being transferred.</w:t>
      </w:r>
    </w:p>
    <w:p w14:paraId="0CD5FC25" w14:textId="77777777" w:rsidR="000513AB" w:rsidRPr="00B72EA2" w:rsidRDefault="000513AB" w:rsidP="006769C9">
      <w:pPr>
        <w:ind w:left="720"/>
        <w:contextualSpacing/>
        <w:rPr>
          <w:rFonts w:ascii="Verdana" w:hAnsi="Verdana" w:cstheme="minorHAnsi"/>
          <w:sz w:val="18"/>
          <w:szCs w:val="18"/>
        </w:rPr>
      </w:pPr>
    </w:p>
    <w:p w14:paraId="0CD5FC26"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28" w14:textId="77777777" w:rsidR="000513AB" w:rsidRPr="00B72EA2" w:rsidRDefault="000513AB" w:rsidP="00552588">
      <w:pPr>
        <w:rPr>
          <w:rFonts w:ascii="Verdana" w:hAnsi="Verdana" w:cstheme="minorHAnsi"/>
          <w:b/>
          <w:sz w:val="18"/>
          <w:szCs w:val="18"/>
          <w:u w:val="single"/>
        </w:rPr>
      </w:pPr>
    </w:p>
    <w:p w14:paraId="0CD5FC29"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u w:val="single"/>
        </w:rPr>
        <w:t>PART 2</w:t>
      </w:r>
      <w:r w:rsidRPr="00B72EA2">
        <w:rPr>
          <w:rFonts w:ascii="Verdana" w:hAnsi="Verdana" w:cstheme="minorHAnsi"/>
          <w:b/>
          <w:sz w:val="18"/>
          <w:szCs w:val="18"/>
        </w:rPr>
        <w:t>: Receipt of CP file proforma</w:t>
      </w:r>
    </w:p>
    <w:p w14:paraId="0CD5FC2A"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To be completed by receiving school or college</w:t>
      </w:r>
    </w:p>
    <w:p w14:paraId="0CD5FC2B" w14:textId="77777777" w:rsidR="000513AB" w:rsidRPr="008B7B69" w:rsidRDefault="000513AB" w:rsidP="00552588">
      <w:pPr>
        <w:rPr>
          <w:rFonts w:ascii="Verdana" w:hAnsi="Verdan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760"/>
      </w:tblGrid>
      <w:tr w:rsidR="000513AB" w:rsidRPr="00B72EA2" w14:paraId="0CD5FC2E" w14:textId="77777777" w:rsidTr="0060096D">
        <w:tc>
          <w:tcPr>
            <w:tcW w:w="2448" w:type="dxa"/>
            <w:shd w:val="clear" w:color="auto" w:fill="auto"/>
          </w:tcPr>
          <w:p w14:paraId="0CD5FC2C" w14:textId="759B1F7C"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establishment receiving file</w:t>
            </w:r>
            <w:r w:rsidR="00926BDE">
              <w:rPr>
                <w:rFonts w:ascii="Verdana" w:hAnsi="Verdana" w:cstheme="minorHAnsi"/>
                <w:sz w:val="18"/>
                <w:szCs w:val="18"/>
              </w:rPr>
              <w:t>:</w:t>
            </w:r>
          </w:p>
        </w:tc>
        <w:tc>
          <w:tcPr>
            <w:tcW w:w="6794" w:type="dxa"/>
            <w:shd w:val="clear" w:color="auto" w:fill="auto"/>
          </w:tcPr>
          <w:p w14:paraId="0CD5FC2D" w14:textId="77777777" w:rsidR="000513AB" w:rsidRPr="00B72EA2" w:rsidRDefault="000513AB" w:rsidP="00552588">
            <w:pPr>
              <w:rPr>
                <w:rFonts w:ascii="Verdana" w:hAnsi="Verdana" w:cstheme="minorHAnsi"/>
                <w:b/>
                <w:sz w:val="18"/>
                <w:szCs w:val="18"/>
              </w:rPr>
            </w:pPr>
          </w:p>
        </w:tc>
      </w:tr>
      <w:tr w:rsidR="000513AB" w:rsidRPr="00B72EA2" w14:paraId="0CD5FC33" w14:textId="77777777" w:rsidTr="0060096D">
        <w:tc>
          <w:tcPr>
            <w:tcW w:w="2448" w:type="dxa"/>
            <w:shd w:val="clear" w:color="auto" w:fill="auto"/>
          </w:tcPr>
          <w:p w14:paraId="0CD5FC2F" w14:textId="5B13CF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w:t>
            </w:r>
            <w:r w:rsidR="00926BDE">
              <w:rPr>
                <w:rFonts w:ascii="Verdana" w:hAnsi="Verdana" w:cstheme="minorHAnsi"/>
                <w:sz w:val="18"/>
                <w:szCs w:val="18"/>
              </w:rPr>
              <w:t>:</w:t>
            </w:r>
          </w:p>
        </w:tc>
        <w:tc>
          <w:tcPr>
            <w:tcW w:w="6794" w:type="dxa"/>
            <w:shd w:val="clear" w:color="auto" w:fill="auto"/>
          </w:tcPr>
          <w:p w14:paraId="0CD5FC30" w14:textId="77777777" w:rsidR="000513AB" w:rsidRPr="00B72EA2" w:rsidRDefault="000513AB" w:rsidP="00552588">
            <w:pPr>
              <w:rPr>
                <w:rFonts w:ascii="Verdana" w:hAnsi="Verdana" w:cstheme="minorHAnsi"/>
                <w:b/>
                <w:sz w:val="18"/>
                <w:szCs w:val="18"/>
              </w:rPr>
            </w:pPr>
          </w:p>
          <w:p w14:paraId="0CD5FC31" w14:textId="77777777" w:rsidR="000513AB" w:rsidRPr="00B72EA2" w:rsidRDefault="000513AB" w:rsidP="00552588">
            <w:pPr>
              <w:rPr>
                <w:rFonts w:ascii="Verdana" w:hAnsi="Verdana" w:cstheme="minorHAnsi"/>
                <w:b/>
                <w:sz w:val="18"/>
                <w:szCs w:val="18"/>
              </w:rPr>
            </w:pPr>
          </w:p>
          <w:p w14:paraId="0CD5FC32" w14:textId="77777777" w:rsidR="000513AB" w:rsidRPr="00B72EA2" w:rsidRDefault="000513AB" w:rsidP="00552588">
            <w:pPr>
              <w:rPr>
                <w:rFonts w:ascii="Verdana" w:hAnsi="Verdana" w:cstheme="minorHAnsi"/>
                <w:b/>
                <w:sz w:val="18"/>
                <w:szCs w:val="18"/>
              </w:rPr>
            </w:pPr>
          </w:p>
        </w:tc>
      </w:tr>
      <w:tr w:rsidR="000513AB" w:rsidRPr="00B72EA2" w14:paraId="0CD5FC37" w14:textId="77777777" w:rsidTr="0060096D">
        <w:tc>
          <w:tcPr>
            <w:tcW w:w="2448" w:type="dxa"/>
            <w:shd w:val="clear" w:color="auto" w:fill="auto"/>
          </w:tcPr>
          <w:p w14:paraId="0CD5FC34"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received:</w:t>
            </w:r>
          </w:p>
        </w:tc>
        <w:tc>
          <w:tcPr>
            <w:tcW w:w="6794" w:type="dxa"/>
            <w:shd w:val="clear" w:color="auto" w:fill="auto"/>
          </w:tcPr>
          <w:p w14:paraId="0CD5FC35" w14:textId="77777777" w:rsidR="000513AB" w:rsidRPr="00B72EA2" w:rsidRDefault="000513AB" w:rsidP="00552588">
            <w:pPr>
              <w:rPr>
                <w:rFonts w:ascii="Verdana" w:hAnsi="Verdana" w:cstheme="minorHAnsi"/>
                <w:b/>
                <w:sz w:val="18"/>
                <w:szCs w:val="18"/>
              </w:rPr>
            </w:pPr>
          </w:p>
          <w:p w14:paraId="0CD5FC36" w14:textId="77777777" w:rsidR="000513AB" w:rsidRPr="00B72EA2" w:rsidRDefault="000513AB" w:rsidP="00552588">
            <w:pPr>
              <w:rPr>
                <w:rFonts w:ascii="Verdana" w:hAnsi="Verdana" w:cstheme="minorHAnsi"/>
                <w:b/>
                <w:sz w:val="18"/>
                <w:szCs w:val="18"/>
              </w:rPr>
            </w:pPr>
          </w:p>
        </w:tc>
      </w:tr>
      <w:tr w:rsidR="000513AB" w:rsidRPr="00B72EA2" w14:paraId="0CD5FC3A" w14:textId="77777777" w:rsidTr="0060096D">
        <w:tc>
          <w:tcPr>
            <w:tcW w:w="2448" w:type="dxa"/>
            <w:shd w:val="clear" w:color="auto" w:fill="auto"/>
          </w:tcPr>
          <w:p w14:paraId="0CD5FC38" w14:textId="220E700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member of staff receiving file</w:t>
            </w:r>
            <w:r w:rsidR="00926BDE">
              <w:rPr>
                <w:rFonts w:ascii="Verdana" w:hAnsi="Verdana" w:cstheme="minorHAnsi"/>
                <w:sz w:val="18"/>
                <w:szCs w:val="18"/>
              </w:rPr>
              <w:t>:</w:t>
            </w:r>
          </w:p>
        </w:tc>
        <w:tc>
          <w:tcPr>
            <w:tcW w:w="6794" w:type="dxa"/>
            <w:shd w:val="clear" w:color="auto" w:fill="auto"/>
          </w:tcPr>
          <w:p w14:paraId="0CD5FC39" w14:textId="77777777" w:rsidR="000513AB" w:rsidRPr="00B72EA2" w:rsidRDefault="000513AB" w:rsidP="00552588">
            <w:pPr>
              <w:rPr>
                <w:rFonts w:ascii="Verdana" w:hAnsi="Verdana" w:cstheme="minorHAnsi"/>
                <w:b/>
                <w:sz w:val="18"/>
                <w:szCs w:val="18"/>
              </w:rPr>
            </w:pPr>
          </w:p>
        </w:tc>
      </w:tr>
      <w:tr w:rsidR="000513AB" w:rsidRPr="00B72EA2" w14:paraId="0CD5FC3D" w14:textId="77777777" w:rsidTr="0060096D">
        <w:tc>
          <w:tcPr>
            <w:tcW w:w="2448" w:type="dxa"/>
            <w:shd w:val="clear" w:color="auto" w:fill="auto"/>
          </w:tcPr>
          <w:p w14:paraId="0CD5FC3B" w14:textId="1EEB7BA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receipt of file</w:t>
            </w:r>
            <w:r w:rsidR="00926BDE">
              <w:rPr>
                <w:rFonts w:ascii="Verdana" w:hAnsi="Verdana" w:cstheme="minorHAnsi"/>
                <w:sz w:val="18"/>
                <w:szCs w:val="18"/>
              </w:rPr>
              <w:t>:</w:t>
            </w:r>
          </w:p>
        </w:tc>
        <w:tc>
          <w:tcPr>
            <w:tcW w:w="6794" w:type="dxa"/>
            <w:shd w:val="clear" w:color="auto" w:fill="auto"/>
          </w:tcPr>
          <w:p w14:paraId="0CD5FC3C" w14:textId="77777777" w:rsidR="000513AB" w:rsidRPr="00B72EA2" w:rsidRDefault="000513AB" w:rsidP="00552588">
            <w:pPr>
              <w:rPr>
                <w:rFonts w:ascii="Verdana" w:hAnsi="Verdana" w:cstheme="minorHAnsi"/>
                <w:b/>
                <w:sz w:val="18"/>
                <w:szCs w:val="18"/>
              </w:rPr>
            </w:pPr>
          </w:p>
        </w:tc>
      </w:tr>
      <w:tr w:rsidR="000513AB" w:rsidRPr="00B72EA2" w14:paraId="0CD5FC40" w14:textId="77777777" w:rsidTr="0060096D">
        <w:tc>
          <w:tcPr>
            <w:tcW w:w="2448" w:type="dxa"/>
            <w:shd w:val="clear" w:color="auto" w:fill="auto"/>
          </w:tcPr>
          <w:p w14:paraId="0CD5FC3E" w14:textId="4AF48738"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of confirmation of receipt sent to previous establishment</w:t>
            </w:r>
            <w:r w:rsidR="00926BDE">
              <w:rPr>
                <w:rFonts w:ascii="Verdana" w:hAnsi="Verdana" w:cstheme="minorHAnsi"/>
                <w:sz w:val="18"/>
                <w:szCs w:val="18"/>
              </w:rPr>
              <w:t>:</w:t>
            </w:r>
          </w:p>
        </w:tc>
        <w:tc>
          <w:tcPr>
            <w:tcW w:w="6794" w:type="dxa"/>
            <w:shd w:val="clear" w:color="auto" w:fill="auto"/>
          </w:tcPr>
          <w:p w14:paraId="0CD5FC3F" w14:textId="77777777" w:rsidR="000513AB" w:rsidRPr="00B72EA2" w:rsidRDefault="000513AB" w:rsidP="00552588">
            <w:pPr>
              <w:rPr>
                <w:rFonts w:ascii="Verdana" w:hAnsi="Verdana" w:cstheme="minorHAnsi"/>
                <w:b/>
                <w:sz w:val="18"/>
                <w:szCs w:val="18"/>
              </w:rPr>
            </w:pPr>
          </w:p>
        </w:tc>
      </w:tr>
      <w:tr w:rsidR="000513AB" w:rsidRPr="00B72EA2" w14:paraId="0CD5FC45" w14:textId="77777777" w:rsidTr="0060096D">
        <w:tc>
          <w:tcPr>
            <w:tcW w:w="2448" w:type="dxa"/>
            <w:shd w:val="clear" w:color="auto" w:fill="auto"/>
          </w:tcPr>
          <w:p w14:paraId="0CD5FC42" w14:textId="69E7E9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 confirmation of receipt</w:t>
            </w:r>
            <w:r w:rsidR="00926BDE">
              <w:rPr>
                <w:rFonts w:ascii="Verdana" w:hAnsi="Verdana" w:cstheme="minorHAnsi"/>
                <w:sz w:val="18"/>
                <w:szCs w:val="18"/>
              </w:rPr>
              <w:t>:</w:t>
            </w:r>
          </w:p>
        </w:tc>
        <w:tc>
          <w:tcPr>
            <w:tcW w:w="6794" w:type="dxa"/>
            <w:shd w:val="clear" w:color="auto" w:fill="auto"/>
          </w:tcPr>
          <w:p w14:paraId="0CD5FC43" w14:textId="77777777" w:rsidR="000513AB" w:rsidRPr="00B72EA2" w:rsidRDefault="000513AB" w:rsidP="00552588">
            <w:pPr>
              <w:rPr>
                <w:rFonts w:ascii="Verdana" w:hAnsi="Verdana" w:cstheme="minorHAnsi"/>
                <w:b/>
                <w:sz w:val="18"/>
                <w:szCs w:val="18"/>
              </w:rPr>
            </w:pPr>
          </w:p>
          <w:p w14:paraId="0CD5FC44" w14:textId="77777777" w:rsidR="000513AB" w:rsidRPr="00B72EA2" w:rsidRDefault="000513AB" w:rsidP="00552588">
            <w:pPr>
              <w:rPr>
                <w:rFonts w:ascii="Verdana" w:hAnsi="Verdana" w:cstheme="minorHAnsi"/>
                <w:b/>
                <w:sz w:val="18"/>
                <w:szCs w:val="18"/>
              </w:rPr>
            </w:pPr>
          </w:p>
        </w:tc>
      </w:tr>
    </w:tbl>
    <w:p w14:paraId="0CD5FC46" w14:textId="77777777" w:rsidR="000513AB" w:rsidRPr="008B7B69" w:rsidRDefault="000513AB" w:rsidP="00552588">
      <w:pPr>
        <w:rPr>
          <w:rFonts w:ascii="Verdana" w:hAnsi="Verdana" w:cstheme="minorHAnsi"/>
          <w:b/>
          <w:sz w:val="22"/>
          <w:szCs w:val="22"/>
        </w:rPr>
      </w:pPr>
    </w:p>
    <w:p w14:paraId="0CD5FC47"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 xml:space="preserve">Receiving Establishment: </w:t>
      </w:r>
    </w:p>
    <w:p w14:paraId="0CD5FC48" w14:textId="7936F316" w:rsidR="000513AB"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 xml:space="preserve">Part 2 should be completed and returned to the Designated Safeguarding Lead at the sending establishment as named in Part </w:t>
      </w:r>
      <w:r w:rsidR="00D62D9F" w:rsidRPr="00B72EA2">
        <w:rPr>
          <w:rFonts w:ascii="Verdana" w:hAnsi="Verdana" w:cstheme="minorHAnsi"/>
          <w:sz w:val="18"/>
          <w:szCs w:val="18"/>
        </w:rPr>
        <w:t>1.</w:t>
      </w:r>
    </w:p>
    <w:p w14:paraId="4C188AE1" w14:textId="77777777" w:rsidR="006E2102" w:rsidRPr="00B72EA2" w:rsidRDefault="006E2102" w:rsidP="006769C9">
      <w:pPr>
        <w:ind w:left="720"/>
        <w:contextualSpacing/>
        <w:rPr>
          <w:rFonts w:ascii="Verdana" w:hAnsi="Verdana" w:cstheme="minorHAnsi"/>
          <w:sz w:val="18"/>
          <w:szCs w:val="18"/>
        </w:rPr>
      </w:pPr>
    </w:p>
    <w:p w14:paraId="0CD5FC49" w14:textId="77777777" w:rsidR="000513AB" w:rsidRPr="00B72EA2"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You are advised to keep a copy for your own reference.</w:t>
      </w:r>
    </w:p>
    <w:p w14:paraId="0CD5FC4A" w14:textId="77777777" w:rsidR="000513AB" w:rsidRPr="00B72EA2" w:rsidRDefault="000513AB" w:rsidP="00552588">
      <w:pPr>
        <w:rPr>
          <w:rFonts w:ascii="Verdana" w:hAnsi="Verdana" w:cstheme="minorHAnsi"/>
          <w:sz w:val="18"/>
          <w:szCs w:val="18"/>
        </w:rPr>
      </w:pPr>
    </w:p>
    <w:p w14:paraId="0CD5FC4B"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4C" w14:textId="77777777" w:rsidR="000513AB" w:rsidRPr="008B7B69" w:rsidRDefault="000513AB" w:rsidP="00552588">
      <w:pPr>
        <w:rPr>
          <w:rFonts w:ascii="Verdana" w:hAnsi="Verdana" w:cstheme="minorHAnsi"/>
          <w:sz w:val="22"/>
          <w:szCs w:val="22"/>
        </w:rPr>
      </w:pPr>
    </w:p>
    <w:p w14:paraId="0CD5FC4D" w14:textId="77777777" w:rsidR="00DE1A02" w:rsidRPr="008B7B69" w:rsidRDefault="00DE1A02" w:rsidP="00552588">
      <w:pPr>
        <w:rPr>
          <w:rFonts w:ascii="Verdana" w:hAnsi="Verdana"/>
          <w:sz w:val="22"/>
          <w:szCs w:val="22"/>
        </w:rPr>
      </w:pPr>
    </w:p>
    <w:p w14:paraId="0CD5FC4E" w14:textId="77777777" w:rsidR="000513AB" w:rsidRPr="008B7B69" w:rsidRDefault="000513AB" w:rsidP="00552588">
      <w:pPr>
        <w:rPr>
          <w:rFonts w:ascii="Verdana" w:hAnsi="Verdana"/>
          <w:sz w:val="22"/>
          <w:szCs w:val="22"/>
        </w:rPr>
      </w:pPr>
    </w:p>
    <w:p w14:paraId="0CD5FC4F" w14:textId="0DD75C1B" w:rsidR="000513AB" w:rsidRPr="008B7B69" w:rsidRDefault="000513AB" w:rsidP="00552588">
      <w:pPr>
        <w:rPr>
          <w:rFonts w:ascii="Verdana" w:hAnsi="Verdana"/>
          <w:sz w:val="22"/>
          <w:szCs w:val="22"/>
        </w:rPr>
      </w:pPr>
    </w:p>
    <w:p w14:paraId="19F541C4" w14:textId="70E8BA64" w:rsidR="00D71C2D" w:rsidRPr="008B7B69" w:rsidRDefault="00D71C2D" w:rsidP="00552588">
      <w:pPr>
        <w:rPr>
          <w:rFonts w:ascii="Verdana" w:hAnsi="Verdana"/>
          <w:sz w:val="22"/>
          <w:szCs w:val="22"/>
        </w:rPr>
      </w:pPr>
    </w:p>
    <w:p w14:paraId="2B438564" w14:textId="586118EE" w:rsidR="00D71C2D" w:rsidRPr="008B7B69" w:rsidRDefault="00D71C2D" w:rsidP="00552588">
      <w:pPr>
        <w:rPr>
          <w:rFonts w:ascii="Verdana" w:hAnsi="Verdana"/>
          <w:sz w:val="22"/>
          <w:szCs w:val="22"/>
        </w:rPr>
      </w:pPr>
    </w:p>
    <w:p w14:paraId="200646DE" w14:textId="2BD97569" w:rsidR="00D71C2D" w:rsidRPr="008B7B69" w:rsidRDefault="00D71C2D" w:rsidP="00552588">
      <w:pPr>
        <w:rPr>
          <w:rFonts w:ascii="Verdana" w:hAnsi="Verdana"/>
          <w:sz w:val="22"/>
          <w:szCs w:val="22"/>
        </w:rPr>
      </w:pPr>
    </w:p>
    <w:p w14:paraId="507A10EA" w14:textId="75E7BDB1" w:rsidR="00D71C2D" w:rsidRPr="008B7B69" w:rsidRDefault="00D71C2D" w:rsidP="00552588">
      <w:pPr>
        <w:rPr>
          <w:rFonts w:ascii="Verdana" w:hAnsi="Verdana"/>
          <w:sz w:val="22"/>
          <w:szCs w:val="22"/>
        </w:rPr>
      </w:pPr>
    </w:p>
    <w:p w14:paraId="56652397" w14:textId="01132E1A" w:rsidR="00D71C2D" w:rsidRPr="008B7B69" w:rsidRDefault="00D71C2D" w:rsidP="00552588">
      <w:pPr>
        <w:rPr>
          <w:rFonts w:ascii="Verdana" w:hAnsi="Verdana"/>
          <w:sz w:val="22"/>
          <w:szCs w:val="22"/>
        </w:rPr>
      </w:pPr>
    </w:p>
    <w:p w14:paraId="57DC518B" w14:textId="3A3120E2" w:rsidR="00D71C2D" w:rsidRPr="008B7B69" w:rsidRDefault="00D71C2D" w:rsidP="00552588">
      <w:pPr>
        <w:rPr>
          <w:rFonts w:ascii="Verdana" w:hAnsi="Verdana"/>
          <w:sz w:val="22"/>
          <w:szCs w:val="22"/>
        </w:rPr>
      </w:pPr>
    </w:p>
    <w:p w14:paraId="09C745D0" w14:textId="3CCDE985" w:rsidR="00D71C2D" w:rsidRPr="008B7B69" w:rsidRDefault="00D71C2D" w:rsidP="00552588">
      <w:pPr>
        <w:rPr>
          <w:rFonts w:ascii="Verdana" w:hAnsi="Verdana"/>
          <w:sz w:val="22"/>
          <w:szCs w:val="22"/>
        </w:rPr>
      </w:pPr>
    </w:p>
    <w:p w14:paraId="42846C8E" w14:textId="6D456A3C" w:rsidR="00D71C2D" w:rsidRPr="008B7B69" w:rsidRDefault="00D71C2D" w:rsidP="00552588">
      <w:pPr>
        <w:rPr>
          <w:rFonts w:ascii="Verdana" w:hAnsi="Verdana"/>
          <w:sz w:val="22"/>
          <w:szCs w:val="22"/>
        </w:rPr>
      </w:pPr>
    </w:p>
    <w:p w14:paraId="1B097A28" w14:textId="55A01BD5" w:rsidR="00D71C2D" w:rsidRPr="008B7B69" w:rsidRDefault="00D71C2D" w:rsidP="00552588">
      <w:pPr>
        <w:rPr>
          <w:rFonts w:ascii="Verdana" w:hAnsi="Verdana"/>
          <w:sz w:val="22"/>
          <w:szCs w:val="22"/>
        </w:rPr>
      </w:pPr>
    </w:p>
    <w:p w14:paraId="7A58A945" w14:textId="3662B5AD" w:rsidR="00D71C2D" w:rsidRPr="008B7B69" w:rsidRDefault="00D71C2D" w:rsidP="00552588">
      <w:pPr>
        <w:rPr>
          <w:rFonts w:ascii="Verdana" w:hAnsi="Verdana"/>
          <w:sz w:val="22"/>
          <w:szCs w:val="22"/>
        </w:rPr>
      </w:pPr>
    </w:p>
    <w:p w14:paraId="03E08033" w14:textId="56A2C98A" w:rsidR="00D71C2D" w:rsidRPr="008B7B69" w:rsidRDefault="00D71C2D" w:rsidP="00552588">
      <w:pPr>
        <w:rPr>
          <w:rFonts w:ascii="Verdana" w:hAnsi="Verdana"/>
          <w:sz w:val="22"/>
          <w:szCs w:val="22"/>
        </w:rPr>
      </w:pPr>
    </w:p>
    <w:p w14:paraId="3E1AA8FF" w14:textId="1FD20DC3" w:rsidR="00D71C2D" w:rsidRPr="008B7B69" w:rsidRDefault="00D71C2D" w:rsidP="00552588">
      <w:pPr>
        <w:rPr>
          <w:rFonts w:ascii="Verdana" w:hAnsi="Verdana"/>
          <w:sz w:val="22"/>
          <w:szCs w:val="22"/>
        </w:rPr>
      </w:pPr>
    </w:p>
    <w:p w14:paraId="5866C47C" w14:textId="798CB04B" w:rsidR="00D71C2D" w:rsidRPr="008B7B69" w:rsidRDefault="00D71C2D" w:rsidP="00552588">
      <w:pPr>
        <w:rPr>
          <w:rFonts w:ascii="Verdana" w:hAnsi="Verdana"/>
          <w:sz w:val="22"/>
          <w:szCs w:val="22"/>
        </w:rPr>
      </w:pPr>
    </w:p>
    <w:p w14:paraId="255438FD" w14:textId="2B1B129C" w:rsidR="00D71C2D" w:rsidRPr="008B7B69" w:rsidRDefault="00D71C2D" w:rsidP="00552588">
      <w:pPr>
        <w:rPr>
          <w:rFonts w:ascii="Verdana" w:hAnsi="Verdana"/>
          <w:sz w:val="22"/>
          <w:szCs w:val="22"/>
        </w:rPr>
      </w:pPr>
    </w:p>
    <w:p w14:paraId="48A5B633" w14:textId="184B9FF7" w:rsidR="00D71C2D" w:rsidRPr="008B7B69" w:rsidRDefault="00D71C2D" w:rsidP="00552588">
      <w:pPr>
        <w:rPr>
          <w:rFonts w:ascii="Verdana" w:hAnsi="Verdana"/>
          <w:sz w:val="22"/>
          <w:szCs w:val="22"/>
        </w:rPr>
      </w:pPr>
    </w:p>
    <w:p w14:paraId="28448D9D" w14:textId="68F9936E" w:rsidR="00D71C2D" w:rsidRPr="008B7B69" w:rsidRDefault="00D71C2D" w:rsidP="00552588">
      <w:pPr>
        <w:rPr>
          <w:rFonts w:ascii="Verdana" w:hAnsi="Verdana"/>
          <w:sz w:val="22"/>
          <w:szCs w:val="22"/>
        </w:rPr>
      </w:pPr>
    </w:p>
    <w:p w14:paraId="4999C32B" w14:textId="77777777" w:rsidR="00D71C2D" w:rsidRPr="008B7B69" w:rsidRDefault="00D71C2D" w:rsidP="00552588">
      <w:pPr>
        <w:rPr>
          <w:rFonts w:ascii="Verdana" w:hAnsi="Verdana"/>
          <w:sz w:val="22"/>
          <w:szCs w:val="22"/>
        </w:rPr>
      </w:pPr>
    </w:p>
    <w:sectPr w:rsidR="00D71C2D" w:rsidRPr="008B7B69" w:rsidSect="0016243E">
      <w:headerReference w:type="even" r:id="rId286"/>
      <w:headerReference w:type="default" r:id="rId287"/>
      <w:footerReference w:type="default" r:id="rId288"/>
      <w:headerReference w:type="first" r:id="rId289"/>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8A9E" w14:textId="77777777" w:rsidR="000D101C" w:rsidRDefault="000D101C">
      <w:r>
        <w:separator/>
      </w:r>
    </w:p>
  </w:endnote>
  <w:endnote w:type="continuationSeparator" w:id="0">
    <w:p w14:paraId="6D498ECD" w14:textId="77777777" w:rsidR="000D101C" w:rsidRDefault="000D101C">
      <w:r>
        <w:continuationSeparator/>
      </w:r>
    </w:p>
  </w:endnote>
  <w:endnote w:type="continuationNotice" w:id="1">
    <w:p w14:paraId="04DE00CF" w14:textId="77777777" w:rsidR="000D101C" w:rsidRDefault="000D1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D18B" w14:textId="000EBC60" w:rsidR="009954C0" w:rsidRPr="004660F4" w:rsidRDefault="004660F4" w:rsidP="004660F4">
    <w:pPr>
      <w:pStyle w:val="Footer"/>
      <w:spacing w:after="240"/>
      <w:jc w:val="center"/>
      <w:rPr>
        <w:rFonts w:asciiTheme="minorHAnsi" w:hAnsiTheme="minorHAnsi" w:cstheme="minorHAnsi"/>
        <w:sz w:val="16"/>
        <w:szCs w:val="16"/>
      </w:rPr>
    </w:pPr>
    <w:r w:rsidRPr="004660F4">
      <w:rPr>
        <w:rFonts w:asciiTheme="minorHAnsi" w:hAnsiTheme="minorHAnsi" w:cstheme="minorHAnsi"/>
        <w:sz w:val="16"/>
        <w:szCs w:val="16"/>
      </w:rPr>
      <w:t>our vision</w:t>
    </w:r>
    <w:r>
      <w:rPr>
        <w:rFonts w:asciiTheme="minorHAnsi" w:hAnsiTheme="minorHAnsi" w:cstheme="minorHAnsi"/>
        <w:sz w:val="16"/>
        <w:szCs w:val="16"/>
      </w:rPr>
      <w:t xml:space="preserve"> is foreveryone to have a love of life, a love of learning and a love of people </w:t>
    </w:r>
  </w:p>
  <w:p w14:paraId="18A250BD" w14:textId="1D25F214" w:rsidR="009954C0" w:rsidRPr="00C00D64" w:rsidRDefault="004660F4" w:rsidP="004660F4">
    <w:pPr>
      <w:pStyle w:val="Footer"/>
      <w:jc w:val="center"/>
    </w:pPr>
    <w:r w:rsidRPr="00684A8B">
      <w:rPr>
        <w:rFonts w:asciiTheme="majorHAnsi" w:hAnsiTheme="majorHAnsi"/>
        <w:sz w:val="16"/>
        <w:szCs w:val="16"/>
      </w:rPr>
      <w:t xml:space="preserve">model wscc safeguarding &amp; safeguarding policy for schools &amp; colleges </w:t>
    </w:r>
    <w:r>
      <w:rPr>
        <w:rFonts w:asciiTheme="majorHAnsi" w:hAnsiTheme="majorHAnsi"/>
        <w:sz w:val="16"/>
        <w:szCs w:val="16"/>
      </w:rPr>
      <w:t xml:space="preserve">                </w:t>
    </w:r>
    <w:r w:rsidRPr="00684A8B">
      <w:rPr>
        <w:rFonts w:asciiTheme="majorHAnsi" w:hAnsiTheme="majorHAnsi"/>
        <w:sz w:val="16"/>
        <w:szCs w:val="16"/>
      </w:rPr>
      <w:t xml:space="preserve">Page </w:t>
    </w:r>
    <w:sdt>
      <w:sdtPr>
        <w:rPr>
          <w:rFonts w:asciiTheme="majorHAnsi" w:hAnsiTheme="majorHAnsi"/>
          <w:sz w:val="16"/>
          <w:szCs w:val="16"/>
        </w:rPr>
        <w:id w:val="-336698306"/>
        <w:docPartObj>
          <w:docPartGallery w:val="Page Numbers (Bottom of Page)"/>
          <w:docPartUnique/>
        </w:docPartObj>
      </w:sdtPr>
      <w:sdtEndPr>
        <w:rPr>
          <w:noProof/>
        </w:rPr>
      </w:sdtEndPr>
      <w:sdtContent>
        <w:r w:rsidRPr="00684A8B">
          <w:rPr>
            <w:rFonts w:asciiTheme="majorHAnsi" w:hAnsiTheme="majorHAnsi"/>
            <w:sz w:val="16"/>
            <w:szCs w:val="16"/>
          </w:rPr>
          <w:fldChar w:fldCharType="begin"/>
        </w:r>
        <w:r w:rsidRPr="00684A8B">
          <w:rPr>
            <w:rFonts w:asciiTheme="majorHAnsi" w:hAnsiTheme="majorHAnsi"/>
            <w:sz w:val="16"/>
            <w:szCs w:val="16"/>
          </w:rPr>
          <w:instrText xml:space="preserve"> PAGE   \* MERGEFORMAT </w:instrText>
        </w:r>
        <w:r w:rsidRPr="00684A8B">
          <w:rPr>
            <w:rFonts w:asciiTheme="majorHAnsi" w:hAnsiTheme="majorHAnsi"/>
            <w:sz w:val="16"/>
            <w:szCs w:val="16"/>
          </w:rPr>
          <w:fldChar w:fldCharType="separate"/>
        </w:r>
        <w:r>
          <w:rPr>
            <w:rFonts w:asciiTheme="majorHAnsi" w:hAnsiTheme="majorHAnsi"/>
            <w:sz w:val="16"/>
            <w:szCs w:val="16"/>
          </w:rPr>
          <w:t>1</w:t>
        </w:r>
        <w:r w:rsidRPr="00684A8B">
          <w:rPr>
            <w:rFonts w:asciiTheme="majorHAnsi" w:hAnsiTheme="majorHAnsi"/>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A9AE" w14:textId="77E73FD9" w:rsidR="009954C0" w:rsidRDefault="009954C0">
    <w:pPr>
      <w:pStyle w:val="BodyText"/>
      <w:spacing w:line="14" w:lineRule="auto"/>
    </w:pPr>
    <w:r>
      <w:rPr>
        <w:noProof/>
        <w:sz w:val="24"/>
      </w:rPr>
      <mc:AlternateContent>
        <mc:Choice Requires="wps">
          <w:drawing>
            <wp:anchor distT="0" distB="0" distL="114300" distR="114300" simplePos="0" relativeHeight="251656704" behindDoc="1" locked="0" layoutInCell="1" allowOverlap="1" wp14:anchorId="7971EEA3" wp14:editId="20DA75D5">
              <wp:simplePos x="0" y="0"/>
              <wp:positionH relativeFrom="page">
                <wp:posOffset>720090</wp:posOffset>
              </wp:positionH>
              <wp:positionV relativeFrom="page">
                <wp:posOffset>8883650</wp:posOffset>
              </wp:positionV>
              <wp:extent cx="1828800" cy="7620"/>
              <wp:effectExtent l="0" t="0" r="381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73970" id="Rectangle 27" o:spid="_x0000_s1026" style="position:absolute;margin-left:56.7pt;margin-top:699.5pt;width:2in;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" fillcolor="black" stroked="f">
              <w10:wrap anchorx="page" anchory="page"/>
            </v:rect>
          </w:pict>
        </mc:Fallback>
      </mc:AlternateContent>
    </w:r>
    <w:r>
      <w:rPr>
        <w:noProof/>
        <w:sz w:val="24"/>
      </w:rPr>
      <mc:AlternateContent>
        <mc:Choice Requires="wps">
          <w:drawing>
            <wp:anchor distT="0" distB="0" distL="114300" distR="114300" simplePos="0" relativeHeight="251657728" behindDoc="1" locked="0" layoutInCell="1" allowOverlap="1" wp14:anchorId="22DCD5C8" wp14:editId="0DF185D5">
              <wp:simplePos x="0" y="0"/>
              <wp:positionH relativeFrom="page">
                <wp:posOffset>3569335</wp:posOffset>
              </wp:positionH>
              <wp:positionV relativeFrom="page">
                <wp:posOffset>9696450</wp:posOffset>
              </wp:positionV>
              <wp:extent cx="342900" cy="196215"/>
              <wp:effectExtent l="0" t="0" r="254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2929" w14:textId="7E7B96C8" w:rsidR="009954C0" w:rsidRDefault="009954C0">
                          <w:pPr>
                            <w:pStyle w:val="BodyText"/>
                            <w:spacing w:before="12"/>
                            <w:ind w:left="60"/>
                          </w:pPr>
                          <w:r>
                            <w:fldChar w:fldCharType="begin"/>
                          </w:r>
                          <w:r>
                            <w:rPr>
                              <w:color w:val="2B579A"/>
                              <w:shd w:val="clear" w:color="auto" w:fill="ECECEC"/>
                            </w:rPr>
                            <w:instrText xml:space="preserve"> PAGE </w:instrText>
                          </w:r>
                          <w:r>
                            <w:fldChar w:fldCharType="separate"/>
                          </w:r>
                          <w:r w:rsidR="000F1F97">
                            <w:rPr>
                              <w:noProof/>
                              <w:color w:val="2B579A"/>
                              <w:shd w:val="clear" w:color="auto" w:fill="ECECEC"/>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CD5C8" id="_x0000_t202" coordsize="21600,21600" o:spt="202" path="m,l,21600r21600,l21600,xe">
              <v:stroke joinstyle="miter"/>
              <v:path gradientshapeok="t" o:connecttype="rect"/>
            </v:shapetype>
            <v:shape id="Text Box 23" o:spid="_x0000_s1059" type="#_x0000_t202" style="position:absolute;left:0;text-align:left;margin-left:281.05pt;margin-top:763.5pt;width: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" filled="f" stroked="f">
              <v:textbox inset="0,0,0,0">
                <w:txbxContent>
                  <w:p w14:paraId="0D022929" w14:textId="7E7B96C8" w:rsidR="009954C0" w:rsidRDefault="009954C0">
                    <w:pPr>
                      <w:pStyle w:val="BodyText"/>
                      <w:spacing w:before="12"/>
                      <w:ind w:left="60"/>
                    </w:pPr>
                    <w:r>
                      <w:fldChar w:fldCharType="begin"/>
                    </w:r>
                    <w:r>
                      <w:rPr>
                        <w:color w:val="2B579A"/>
                        <w:shd w:val="clear" w:color="auto" w:fill="ECECEC"/>
                      </w:rPr>
                      <w:instrText xml:space="preserve"> PAGE </w:instrText>
                    </w:r>
                    <w:r>
                      <w:fldChar w:fldCharType="separate"/>
                    </w:r>
                    <w:r w:rsidR="000F1F97">
                      <w:rPr>
                        <w:noProof/>
                        <w:color w:val="2B579A"/>
                        <w:shd w:val="clear" w:color="auto" w:fill="ECECEC"/>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C7AC" w14:textId="77777777" w:rsidR="000D101C" w:rsidRDefault="000D101C">
      <w:r>
        <w:separator/>
      </w:r>
    </w:p>
  </w:footnote>
  <w:footnote w:type="continuationSeparator" w:id="0">
    <w:p w14:paraId="39E084D5" w14:textId="77777777" w:rsidR="000D101C" w:rsidRDefault="000D101C">
      <w:r>
        <w:continuationSeparator/>
      </w:r>
    </w:p>
  </w:footnote>
  <w:footnote w:type="continuationNotice" w:id="1">
    <w:p w14:paraId="5026F5EF" w14:textId="77777777" w:rsidR="000D101C" w:rsidRDefault="000D101C"/>
  </w:footnote>
  <w:footnote w:id="2">
    <w:p w14:paraId="0CD5FC70" w14:textId="77777777" w:rsidR="009954C0" w:rsidRPr="00076D6E" w:rsidRDefault="009954C0"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14:paraId="050BB833" w14:textId="334B07BF" w:rsidR="009954C0" w:rsidRDefault="009954C0">
      <w:pPr>
        <w:pStyle w:val="FootnoteText"/>
      </w:pPr>
      <w:r>
        <w:rPr>
          <w:rStyle w:val="FootnoteReference"/>
        </w:rPr>
        <w:footnoteRef/>
      </w:r>
      <w:r>
        <w:t xml:space="preserve"> DfE school attendance guidance can be found </w:t>
      </w:r>
      <w:hyperlink r:id="rId1" w:history="1">
        <w:r w:rsidRPr="000C1F27">
          <w:rPr>
            <w:rStyle w:val="Hyperlink"/>
          </w:rPr>
          <w:t>https://www.gov.uk/government/publications/school-attendance</w:t>
        </w:r>
      </w:hyperlink>
    </w:p>
  </w:footnote>
  <w:footnote w:id="4">
    <w:p w14:paraId="467A5386" w14:textId="6F2C75E9" w:rsidR="009954C0" w:rsidRDefault="009954C0">
      <w:pPr>
        <w:pStyle w:val="FootnoteText"/>
      </w:pPr>
      <w:r>
        <w:rPr>
          <w:rStyle w:val="FootnoteReference"/>
        </w:rPr>
        <w:footnoteRef/>
      </w:r>
      <w:r>
        <w:t xml:space="preserve"> WSCC school absence information can be found </w:t>
      </w:r>
      <w:hyperlink r:id="rId2" w:history="1">
        <w:r w:rsidRPr="000C1F27">
          <w:rPr>
            <w:rStyle w:val="Hyperlink"/>
          </w:rPr>
          <w:t>https://www.westsussex.gov.uk/education-children-and-families/schools-and-colleges/school-attendance-and-behaviour/school-absences/</w:t>
        </w:r>
      </w:hyperlink>
    </w:p>
  </w:footnote>
  <w:footnote w:id="5">
    <w:p w14:paraId="2147A8D2" w14:textId="7AA63F4E" w:rsidR="009954C0" w:rsidRDefault="009954C0">
      <w:pPr>
        <w:pStyle w:val="FootnoteText"/>
      </w:pPr>
      <w:r>
        <w:rPr>
          <w:rStyle w:val="FootnoteReference"/>
        </w:rPr>
        <w:footnoteRef/>
      </w:r>
      <w:r>
        <w:t xml:space="preserve"> DfE guidance Children Missing Education found </w:t>
      </w:r>
      <w:hyperlink r:id="rId3" w:history="1">
        <w:r w:rsidRPr="000C1F27">
          <w:rPr>
            <w:rStyle w:val="Hyperlink"/>
          </w:rPr>
          <w:t>https://www.gov.uk/government/publications/children-missing-education</w:t>
        </w:r>
      </w:hyperlink>
    </w:p>
  </w:footnote>
  <w:footnote w:id="6">
    <w:p w14:paraId="5354239C" w14:textId="74291ACF" w:rsidR="009954C0" w:rsidRDefault="009954C0">
      <w:pPr>
        <w:pStyle w:val="FootnoteText"/>
      </w:pPr>
      <w:r>
        <w:rPr>
          <w:rStyle w:val="FootnoteReference"/>
        </w:rPr>
        <w:footnoteRef/>
      </w:r>
      <w:r>
        <w:t xml:space="preserve"> WSCC Children Missing Education and Removal from Roll Policy </w:t>
      </w:r>
      <w:hyperlink r:id="rId4" w:history="1">
        <w:r w:rsidRPr="000C1F27">
          <w:rPr>
            <w:rStyle w:val="Hyperlink"/>
          </w:rPr>
          <w:t>https://www.westsussex.gov.uk/media/12459/cme_policy.pdf</w:t>
        </w:r>
      </w:hyperlink>
    </w:p>
    <w:p w14:paraId="31EE6FE3" w14:textId="77777777" w:rsidR="009954C0" w:rsidRDefault="009954C0">
      <w:pPr>
        <w:pStyle w:val="FootnoteText"/>
      </w:pPr>
    </w:p>
  </w:footnote>
  <w:footnote w:id="7">
    <w:p w14:paraId="12764DE6" w14:textId="77777777" w:rsidR="009954C0" w:rsidRDefault="009954C0" w:rsidP="00AB259B">
      <w:pPr>
        <w:pStyle w:val="FootnoteText"/>
      </w:pPr>
      <w:r>
        <w:rPr>
          <w:rStyle w:val="FootnoteReference"/>
        </w:rPr>
        <w:footnoteRef/>
      </w:r>
      <w:r>
        <w:t xml:space="preserve"> The NSPCC / TES safeguarding self-assessment is regarded by the Local authority as a useful tool for this purpose </w:t>
      </w:r>
      <w:hyperlink r:id="rId5" w:history="1">
        <w:r w:rsidRPr="009143FC">
          <w:rPr>
            <w:rStyle w:val="Hyperlink"/>
          </w:rPr>
          <w:t>https://www.nspcc.org.uk/services-and-resources/working-with-schools/esat/</w:t>
        </w:r>
      </w:hyperlink>
    </w:p>
    <w:p w14:paraId="5F972082" w14:textId="77777777" w:rsidR="009954C0" w:rsidRDefault="009954C0" w:rsidP="00AB259B">
      <w:pPr>
        <w:pStyle w:val="FootnoteText"/>
      </w:pPr>
    </w:p>
  </w:footnote>
  <w:footnote w:id="8">
    <w:p w14:paraId="43C6FEA8" w14:textId="77777777" w:rsidR="009954C0" w:rsidRDefault="009954C0" w:rsidP="00AB259B">
      <w:pPr>
        <w:pStyle w:val="FootnoteText"/>
      </w:pPr>
      <w:r>
        <w:rPr>
          <w:rStyle w:val="FootnoteReference"/>
        </w:rPr>
        <w:footnoteRef/>
      </w:r>
      <w:r>
        <w:t xml:space="preserve"> WSCC Safeguarding in Education Team </w:t>
      </w:r>
      <w:hyperlink r:id="rId6" w:history="1">
        <w:r w:rsidRPr="000B7D90">
          <w:rPr>
            <w:rStyle w:val="Hyperlink"/>
          </w:rPr>
          <w:t>safeguaurdng.education@westssussex.gov.uk</w:t>
        </w:r>
      </w:hyperlink>
      <w:r>
        <w:t xml:space="preserve"> can provide further advice and assistance in these areas. </w:t>
      </w:r>
    </w:p>
  </w:footnote>
  <w:footnote w:id="9">
    <w:p w14:paraId="3A8BCC4B" w14:textId="773F1F7E" w:rsidR="009954C0" w:rsidRDefault="009954C0">
      <w:pPr>
        <w:pStyle w:val="FootnoteText"/>
      </w:pPr>
      <w:r>
        <w:rPr>
          <w:rStyle w:val="FootnoteReference"/>
        </w:rPr>
        <w:footnoteRef/>
      </w:r>
      <w:r>
        <w:t xml:space="preserve"> Working Together to Safeguard Children 2018 – found</w:t>
      </w:r>
      <w:r w:rsidRPr="004852F3">
        <w:rPr>
          <w:sz w:val="18"/>
          <w:szCs w:val="18"/>
        </w:rPr>
        <w:t xml:space="preserve"> </w:t>
      </w:r>
      <w:hyperlink r:id="rId7" w:history="1">
        <w:r w:rsidRPr="004852F3">
          <w:rPr>
            <w:rStyle w:val="Hyperlink"/>
            <w:rFonts w:ascii="Verdana" w:hAnsi="Verdana" w:cs="Arial"/>
            <w:sz w:val="18"/>
            <w:szCs w:val="18"/>
          </w:rPr>
          <w:t>HERE</w:t>
        </w:r>
      </w:hyperlink>
    </w:p>
  </w:footnote>
  <w:footnote w:id="10">
    <w:p w14:paraId="70ED3E4C" w14:textId="201C49AF" w:rsidR="009954C0" w:rsidRDefault="009954C0">
      <w:pPr>
        <w:pStyle w:val="FootnoteText"/>
      </w:pPr>
      <w:r>
        <w:rPr>
          <w:rStyle w:val="FootnoteReference"/>
        </w:rPr>
        <w:footnoteRef/>
      </w:r>
      <w:r>
        <w:t xml:space="preserve"> West Sussex Safeguarding Children Partnership – </w:t>
      </w:r>
      <w:hyperlink r:id="rId8" w:history="1">
        <w:r w:rsidRPr="00DF3C08">
          <w:rPr>
            <w:rStyle w:val="Hyperlink"/>
          </w:rPr>
          <w:t>https://www.westsussexscp.org.uk/</w:t>
        </w:r>
      </w:hyperlink>
    </w:p>
    <w:p w14:paraId="3AF5A574" w14:textId="77777777" w:rsidR="009954C0" w:rsidRDefault="009954C0">
      <w:pPr>
        <w:pStyle w:val="FootnoteText"/>
      </w:pPr>
    </w:p>
  </w:footnote>
  <w:footnote w:id="11">
    <w:p w14:paraId="46D264DD" w14:textId="3788B239" w:rsidR="009954C0" w:rsidRDefault="009954C0">
      <w:pPr>
        <w:pStyle w:val="FootnoteText"/>
      </w:pPr>
      <w:r>
        <w:rPr>
          <w:rStyle w:val="FootnoteReference"/>
        </w:rPr>
        <w:footnoteRef/>
      </w:r>
      <w:r>
        <w:t xml:space="preserve">   </w:t>
      </w:r>
      <w:hyperlink r:id="rId9" w:history="1">
        <w:r w:rsidRPr="00573045">
          <w:rPr>
            <w:rStyle w:val="Hyperlink"/>
          </w:rPr>
          <w:t>https://www.westsussexscp.org.uk/professionals/working-together/cp-conferences</w:t>
        </w:r>
      </w:hyperlink>
    </w:p>
    <w:p w14:paraId="04F833D1" w14:textId="77777777" w:rsidR="009954C0" w:rsidRDefault="009954C0">
      <w:pPr>
        <w:pStyle w:val="FootnoteText"/>
      </w:pPr>
    </w:p>
  </w:footnote>
  <w:footnote w:id="12">
    <w:p w14:paraId="36577463" w14:textId="595169D0" w:rsidR="009954C0" w:rsidRDefault="009954C0" w:rsidP="00871F84">
      <w:pPr>
        <w:pStyle w:val="FootnoteText"/>
        <w:ind w:left="-142" w:firstLine="142"/>
      </w:pPr>
      <w:r>
        <w:rPr>
          <w:rStyle w:val="FootnoteReference"/>
        </w:rPr>
        <w:footnoteRef/>
      </w:r>
      <w:r>
        <w:t xml:space="preserve"> Early Help Hub contact details are </w:t>
      </w:r>
      <w:r w:rsidRPr="00A0290A">
        <w:t xml:space="preserve">found </w:t>
      </w:r>
      <w:hyperlink r:id="rId10" w:history="1">
        <w:r w:rsidRPr="00A0290A">
          <w:rPr>
            <w:rStyle w:val="Hyperlink"/>
          </w:rPr>
          <w:t>here</w:t>
        </w:r>
      </w:hyperlink>
    </w:p>
  </w:footnote>
  <w:footnote w:id="13">
    <w:p w14:paraId="0CD5FC73" w14:textId="77777777" w:rsidR="009954C0" w:rsidRDefault="009954C0">
      <w:pPr>
        <w:pStyle w:val="FootnoteText"/>
      </w:pPr>
      <w:r>
        <w:rPr>
          <w:rStyle w:val="FootnoteReference"/>
        </w:rPr>
        <w:footnoteRef/>
      </w:r>
      <w:r>
        <w:t xml:space="preserve"> See section 10 of this policy for more information on this area.  </w:t>
      </w:r>
    </w:p>
  </w:footnote>
  <w:footnote w:id="14">
    <w:p w14:paraId="5607042A" w14:textId="1CD05B50" w:rsidR="009954C0" w:rsidRDefault="009954C0">
      <w:pPr>
        <w:pStyle w:val="FootnoteText"/>
      </w:pPr>
      <w:r>
        <w:rPr>
          <w:rStyle w:val="FootnoteReference"/>
        </w:rPr>
        <w:footnoteRef/>
      </w:r>
      <w:r>
        <w:t xml:space="preserve"> </w:t>
      </w:r>
      <w:hyperlink r:id="rId11" w:history="1">
        <w:r w:rsidRPr="002073E8">
          <w:rPr>
            <w:rStyle w:val="Hyperlink"/>
          </w:rPr>
          <w:t>https://www.westsussexscp.org.uk/professionals/working-together/cp-conferences</w:t>
        </w:r>
      </w:hyperlink>
      <w:r>
        <w:t xml:space="preserve"> </w:t>
      </w:r>
    </w:p>
  </w:footnote>
  <w:footnote w:id="15">
    <w:p w14:paraId="7AE0E78E" w14:textId="1425AA62" w:rsidR="009954C0" w:rsidRDefault="009954C0">
      <w:pPr>
        <w:pStyle w:val="FootnoteText"/>
      </w:pPr>
      <w:r>
        <w:rPr>
          <w:rStyle w:val="FootnoteReference"/>
        </w:rPr>
        <w:footnoteRef/>
      </w:r>
      <w:r>
        <w:t xml:space="preserve"> For advice contact Pupil Entitlement </w:t>
      </w:r>
      <w:r w:rsidRPr="0091670F">
        <w:t>on 03302</w:t>
      </w:r>
      <w:r w:rsidRPr="003B6ABD">
        <w:rPr>
          <w:rStyle w:val="Strong"/>
          <w:rFonts w:ascii="Segoe UI" w:hAnsi="Segoe UI" w:cs="Segoe UI"/>
          <w:b w:val="0"/>
          <w:bCs w:val="0"/>
          <w:color w:val="3D3D3D"/>
          <w:shd w:val="clear" w:color="auto" w:fill="FFFFFF"/>
        </w:rPr>
        <w:t xml:space="preserve"> </w:t>
      </w:r>
      <w:r>
        <w:rPr>
          <w:rStyle w:val="Strong"/>
          <w:rFonts w:ascii="Segoe UI" w:hAnsi="Segoe UI" w:cs="Segoe UI"/>
          <w:b w:val="0"/>
          <w:bCs w:val="0"/>
          <w:color w:val="3D3D3D"/>
          <w:shd w:val="clear" w:color="auto" w:fill="FFFFFF"/>
        </w:rPr>
        <w:t xml:space="preserve">228200 </w:t>
      </w:r>
    </w:p>
  </w:footnote>
  <w:footnote w:id="16">
    <w:p w14:paraId="23B44B62" w14:textId="3CD49104" w:rsidR="009954C0" w:rsidRDefault="009954C0">
      <w:pPr>
        <w:pStyle w:val="FootnoteText"/>
      </w:pPr>
      <w:r>
        <w:rPr>
          <w:rStyle w:val="FootnoteReference"/>
        </w:rPr>
        <w:footnoteRef/>
      </w:r>
      <w:r>
        <w:t xml:space="preserve"> </w:t>
      </w:r>
      <w:r w:rsidRPr="00F82B5F">
        <w:t>West Sussex Safeguarding Partnership Continuum of Need / Threshold Guidance</w:t>
      </w:r>
      <w:r>
        <w:t xml:space="preserve"> found </w:t>
      </w:r>
      <w:hyperlink r:id="rId12" w:history="1">
        <w:r w:rsidRPr="00062E97">
          <w:rPr>
            <w:rStyle w:val="Hyperlink"/>
          </w:rPr>
          <w:t>https://www.westsussexscp.org.uk/professionals/working-together/west-sussex-continuum-of-need-threshold-guidance</w:t>
        </w:r>
      </w:hyperlink>
    </w:p>
    <w:p w14:paraId="7FF3E3D3" w14:textId="77777777" w:rsidR="009954C0" w:rsidRDefault="009954C0">
      <w:pPr>
        <w:pStyle w:val="FootnoteText"/>
      </w:pPr>
    </w:p>
  </w:footnote>
  <w:footnote w:id="17">
    <w:p w14:paraId="1E882AC5" w14:textId="1DEDDBC3" w:rsidR="009954C0" w:rsidRDefault="009954C0">
      <w:pPr>
        <w:pStyle w:val="FootnoteText"/>
      </w:pPr>
      <w:r>
        <w:rPr>
          <w:rStyle w:val="FootnoteReference"/>
        </w:rPr>
        <w:footnoteRef/>
      </w:r>
      <w:r>
        <w:t xml:space="preserve"> </w:t>
      </w:r>
      <w:hyperlink r:id="rId13" w:history="1">
        <w:r w:rsidRPr="00062E97">
          <w:rPr>
            <w:rStyle w:val="Hyperlink"/>
          </w:rPr>
          <w:t>https://www.westsussex.gov.uk/education-children-and-families/keeping-children-safe/raise-a-concern-about-a-child/</w:t>
        </w:r>
      </w:hyperlink>
    </w:p>
    <w:p w14:paraId="4FD1D4B8" w14:textId="77777777" w:rsidR="009954C0" w:rsidRDefault="009954C0">
      <w:pPr>
        <w:pStyle w:val="FootnoteText"/>
      </w:pPr>
    </w:p>
  </w:footnote>
  <w:footnote w:id="18">
    <w:p w14:paraId="2293637F" w14:textId="3DD51597" w:rsidR="009954C0" w:rsidRDefault="009954C0">
      <w:pPr>
        <w:pStyle w:val="FootnoteText"/>
      </w:pPr>
      <w:r>
        <w:rPr>
          <w:rStyle w:val="FootnoteReference"/>
        </w:rPr>
        <w:footnoteRef/>
      </w:r>
      <w:r>
        <w:t xml:space="preserve"> </w:t>
      </w:r>
      <w:hyperlink r:id="rId14" w:history="1">
        <w:r w:rsidRPr="000C1F27">
          <w:rPr>
            <w:rStyle w:val="Hyperlink"/>
          </w:rPr>
          <w:t>https://www.gov.uk/government/publications/working-together-to-safeguard-children--2</w:t>
        </w:r>
      </w:hyperlink>
    </w:p>
    <w:p w14:paraId="329AC6AE" w14:textId="77777777" w:rsidR="009954C0" w:rsidRDefault="009954C0">
      <w:pPr>
        <w:pStyle w:val="FootnoteText"/>
      </w:pPr>
    </w:p>
  </w:footnote>
  <w:footnote w:id="19">
    <w:p w14:paraId="78BC4DA0" w14:textId="57945DF5" w:rsidR="009954C0" w:rsidRDefault="009954C0">
      <w:pPr>
        <w:pStyle w:val="FootnoteText"/>
      </w:pPr>
      <w:r>
        <w:rPr>
          <w:rStyle w:val="FootnoteReference"/>
        </w:rPr>
        <w:footnoteRef/>
      </w:r>
      <w:r>
        <w:t xml:space="preserve"> </w:t>
      </w:r>
      <w:hyperlink r:id="rId15" w:history="1">
        <w:r w:rsidRPr="002073E8">
          <w:rPr>
            <w:rStyle w:val="Hyperlink"/>
          </w:rPr>
          <w:t>http://www.westsussexscb.org.uk/professionals/working-together/west-sussex-continuum-of-need-threshold-guidance</w:t>
        </w:r>
      </w:hyperlink>
    </w:p>
    <w:p w14:paraId="01A0F014" w14:textId="77777777" w:rsidR="009954C0" w:rsidRDefault="009954C0">
      <w:pPr>
        <w:pStyle w:val="FootnoteText"/>
      </w:pPr>
    </w:p>
  </w:footnote>
  <w:footnote w:id="20">
    <w:p w14:paraId="142724D6" w14:textId="2964D843" w:rsidR="009954C0" w:rsidRDefault="009954C0">
      <w:pPr>
        <w:pStyle w:val="FootnoteText"/>
      </w:pPr>
      <w:r>
        <w:rPr>
          <w:rStyle w:val="FootnoteReference"/>
        </w:rPr>
        <w:footnoteRef/>
      </w:r>
      <w:r>
        <w:t xml:space="preserve"> WSSCP can be found </w:t>
      </w:r>
      <w:hyperlink r:id="rId16" w:history="1">
        <w:r w:rsidRPr="003E4093">
          <w:rPr>
            <w:rStyle w:val="Hyperlink"/>
          </w:rPr>
          <w:t>HERE</w:t>
        </w:r>
      </w:hyperlink>
    </w:p>
  </w:footnote>
  <w:footnote w:id="21">
    <w:p w14:paraId="15AB5416" w14:textId="77777777" w:rsidR="009954C0" w:rsidRPr="0043106F" w:rsidRDefault="009954C0" w:rsidP="0043106F">
      <w:pPr>
        <w:pStyle w:val="FootnoteText"/>
      </w:pPr>
      <w:r>
        <w:rPr>
          <w:rStyle w:val="FootnoteReference"/>
        </w:rPr>
        <w:footnoteRef/>
      </w:r>
      <w:r>
        <w:t xml:space="preserve"> </w:t>
      </w:r>
      <w:r w:rsidRPr="0043106F">
        <w:t xml:space="preserve">The West Sussex County Council EHE Team can be contacted on - 0330 222 3300  / </w:t>
      </w:r>
      <w:hyperlink r:id="rId17" w:history="1">
        <w:r w:rsidRPr="0043106F">
          <w:rPr>
            <w:rStyle w:val="Hyperlink"/>
          </w:rPr>
          <w:t>ehe@westsussex.gov.uk</w:t>
        </w:r>
      </w:hyperlink>
      <w:r w:rsidRPr="0043106F">
        <w:t>”</w:t>
      </w:r>
    </w:p>
    <w:p w14:paraId="16EBC819" w14:textId="68C5820B" w:rsidR="009954C0" w:rsidRDefault="009954C0">
      <w:pPr>
        <w:pStyle w:val="FootnoteText"/>
      </w:pPr>
    </w:p>
    <w:p w14:paraId="44F04278" w14:textId="77777777" w:rsidR="009954C0" w:rsidRDefault="009954C0">
      <w:pPr>
        <w:pStyle w:val="FootnoteText"/>
      </w:pPr>
    </w:p>
  </w:footnote>
  <w:footnote w:id="22">
    <w:p w14:paraId="2302974E" w14:textId="00F9CF4E" w:rsidR="009954C0" w:rsidRDefault="009954C0">
      <w:pPr>
        <w:pStyle w:val="FootnoteText"/>
      </w:pPr>
      <w:r>
        <w:rPr>
          <w:rStyle w:val="FootnoteReference"/>
        </w:rPr>
        <w:footnoteRef/>
      </w:r>
      <w:r>
        <w:t xml:space="preserve"> </w:t>
      </w:r>
      <w:hyperlink r:id="rId18" w:history="1">
        <w:r w:rsidRPr="00DF3C08">
          <w:rPr>
            <w:rStyle w:val="Hyperlink"/>
          </w:rPr>
          <w:t>https://www.gov.uk/government/publications/elective-home-education</w:t>
        </w:r>
      </w:hyperlink>
    </w:p>
    <w:p w14:paraId="017FDFC6" w14:textId="77777777" w:rsidR="009954C0" w:rsidRDefault="009954C0">
      <w:pPr>
        <w:pStyle w:val="FootnoteText"/>
      </w:pPr>
    </w:p>
  </w:footnote>
  <w:footnote w:id="23">
    <w:p w14:paraId="1224F765" w14:textId="77777777" w:rsidR="009954C0" w:rsidRDefault="009954C0" w:rsidP="003454B7">
      <w:pPr>
        <w:pStyle w:val="FootnoteText"/>
      </w:pPr>
      <w:r>
        <w:rPr>
          <w:rStyle w:val="FootnoteReference"/>
        </w:rPr>
        <w:footnoteRef/>
      </w:r>
      <w:r>
        <w:t xml:space="preserve"> Project DESHAME provides useful research advice and resources regarding online sexual harassment – found </w:t>
      </w:r>
      <w:hyperlink r:id="rId19" w:history="1">
        <w:r w:rsidRPr="00DF2057">
          <w:rPr>
            <w:rStyle w:val="Hyperlink"/>
          </w:rPr>
          <w:t>here</w:t>
        </w:r>
      </w:hyperlink>
      <w:r>
        <w:t xml:space="preserve"> </w:t>
      </w:r>
    </w:p>
  </w:footnote>
  <w:footnote w:id="24">
    <w:p w14:paraId="69AB3F85" w14:textId="77777777" w:rsidR="009954C0" w:rsidRPr="00087FCF" w:rsidRDefault="009954C0" w:rsidP="005730AC">
      <w:pPr>
        <w:pStyle w:val="FootnoteText"/>
        <w:rPr>
          <w:sz w:val="16"/>
          <w:szCs w:val="16"/>
        </w:rPr>
      </w:pPr>
      <w:r w:rsidRPr="009B7DEB">
        <w:rPr>
          <w:rStyle w:val="FootnoteReference"/>
          <w:sz w:val="16"/>
          <w:szCs w:val="16"/>
        </w:rPr>
        <w:footnoteRef/>
      </w:r>
      <w:hyperlink r:id="rId20"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69B0C4B4" w14:textId="77777777" w:rsidR="009954C0" w:rsidRPr="00087FCF" w:rsidRDefault="009954C0" w:rsidP="005730AC">
      <w:pPr>
        <w:pStyle w:val="FootnoteText"/>
        <w:rPr>
          <w:sz w:val="16"/>
          <w:szCs w:val="16"/>
        </w:rPr>
      </w:pPr>
      <w:r w:rsidRPr="00087FCF">
        <w:rPr>
          <w:sz w:val="16"/>
          <w:szCs w:val="16"/>
        </w:rPr>
        <w:t xml:space="preserve"> </w:t>
      </w:r>
    </w:p>
  </w:footnote>
  <w:footnote w:id="25">
    <w:p w14:paraId="3D77231A" w14:textId="77777777" w:rsidR="009954C0" w:rsidRPr="00186C39" w:rsidRDefault="009954C0" w:rsidP="005730AC">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26">
    <w:p w14:paraId="75E6A7E0" w14:textId="08BD66DA" w:rsidR="009954C0" w:rsidRDefault="009954C0">
      <w:pPr>
        <w:pStyle w:val="FootnoteText"/>
      </w:pPr>
      <w:r>
        <w:rPr>
          <w:rStyle w:val="FootnoteReference"/>
        </w:rPr>
        <w:footnoteRef/>
      </w:r>
      <w:r>
        <w:t xml:space="preserve"> </w:t>
      </w:r>
      <w:r w:rsidRPr="00F74DD6">
        <w:t>When a school has a sole proprietor rather than a governing body,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(LADO) on any matter that the DSL considers cannot be properly dealt with internally. Consideration could also be given to providing the DSL with access to external advice from an appropriate company or legal service.</w:t>
      </w:r>
    </w:p>
  </w:footnote>
  <w:footnote w:id="27">
    <w:p w14:paraId="7AAF1CD5" w14:textId="1339A3FD" w:rsidR="009954C0" w:rsidRDefault="009954C0">
      <w:pPr>
        <w:pStyle w:val="FootnoteText"/>
      </w:pPr>
      <w:r>
        <w:rPr>
          <w:rStyle w:val="FootnoteReference"/>
        </w:rPr>
        <w:footnoteRef/>
      </w:r>
      <w:r>
        <w:t xml:space="preserve"> </w:t>
      </w:r>
      <w:hyperlink r:id="rId21" w:history="1">
        <w:r w:rsidRPr="00DF3C08">
          <w:rPr>
            <w:rStyle w:val="Hyperlink"/>
          </w:rPr>
          <w:t>https://www.npcc.police.uk/documents/Children%20and%20Young%20people/When%20to%20call%20the%20police%20guidance%20for%20schools%20and%20colleges.pdf</w:t>
        </w:r>
      </w:hyperlink>
    </w:p>
    <w:p w14:paraId="48EC3EDA" w14:textId="77777777" w:rsidR="009954C0" w:rsidRDefault="009954C0">
      <w:pPr>
        <w:pStyle w:val="FootnoteText"/>
      </w:pPr>
    </w:p>
  </w:footnote>
  <w:footnote w:id="28">
    <w:p w14:paraId="632CC5FB" w14:textId="59B63256" w:rsidR="009954C0" w:rsidRDefault="009954C0">
      <w:pPr>
        <w:pStyle w:val="FootnoteText"/>
      </w:pPr>
      <w:r>
        <w:rPr>
          <w:rStyle w:val="FootnoteReference"/>
        </w:rPr>
        <w:footnoteRef/>
      </w:r>
      <w:r>
        <w:t xml:space="preserve"> </w:t>
      </w:r>
      <w:r w:rsidRPr="00E473C7">
        <w:t>We recognise that in some settings there may be a different strategic lead for promoting the educational outcomes of children who have or have had a social worker, particularly in larger schools or colleges. Where this is the case, it is important that the DSL works closely with the lead to provide strategic oversight for the outcomes of these children and young people</w:t>
      </w:r>
    </w:p>
  </w:footnote>
  <w:footnote w:id="29">
    <w:p w14:paraId="3EE49C18" w14:textId="574A9FCD" w:rsidR="009954C0" w:rsidRPr="00DF10B4" w:rsidRDefault="009954C0">
      <w:pPr>
        <w:pStyle w:val="FootnoteText"/>
        <w:rPr>
          <w:rFonts w:ascii="Verdana" w:hAnsi="Verdana"/>
          <w:sz w:val="16"/>
          <w:szCs w:val="16"/>
        </w:rPr>
      </w:pPr>
      <w:r w:rsidRPr="00DF10B4">
        <w:rPr>
          <w:rStyle w:val="FootnoteReference"/>
          <w:rFonts w:ascii="Verdana" w:hAnsi="Verdana"/>
          <w:sz w:val="16"/>
          <w:szCs w:val="16"/>
        </w:rPr>
        <w:footnoteRef/>
      </w:r>
      <w:r w:rsidRPr="00DF10B4">
        <w:rPr>
          <w:rFonts w:ascii="Verdana" w:hAnsi="Verdana"/>
          <w:sz w:val="16"/>
          <w:szCs w:val="16"/>
        </w:rPr>
        <w:t xml:space="preserve"> </w:t>
      </w:r>
      <w:r w:rsidRPr="00DF10B4">
        <w:rPr>
          <w:rFonts w:ascii="Verdana" w:eastAsia="Arial" w:hAnsi="Verdana" w:cs="Arial"/>
          <w:sz w:val="16"/>
          <w:szCs w:val="16"/>
          <w:lang w:eastAsia="en-US"/>
        </w:rPr>
        <w:t>Full</w:t>
      </w:r>
      <w:r w:rsidRPr="00DF10B4">
        <w:rPr>
          <w:rFonts w:ascii="Verdana" w:eastAsia="Arial" w:hAnsi="Verdana" w:cs="Arial"/>
          <w:spacing w:val="-3"/>
          <w:sz w:val="16"/>
          <w:szCs w:val="16"/>
          <w:lang w:eastAsia="en-US"/>
        </w:rPr>
        <w:t xml:space="preserve"> </w:t>
      </w:r>
      <w:r w:rsidRPr="00DF10B4">
        <w:rPr>
          <w:rFonts w:ascii="Verdana" w:eastAsia="Arial" w:hAnsi="Verdana" w:cs="Arial"/>
          <w:sz w:val="16"/>
          <w:szCs w:val="16"/>
          <w:lang w:eastAsia="en-US"/>
        </w:rPr>
        <w:t>details</w:t>
      </w:r>
      <w:r w:rsidRPr="00DF10B4">
        <w:rPr>
          <w:rFonts w:ascii="Verdana" w:eastAsia="Arial" w:hAnsi="Verdana" w:cs="Arial"/>
          <w:spacing w:val="-2"/>
          <w:sz w:val="16"/>
          <w:szCs w:val="16"/>
          <w:lang w:eastAsia="en-US"/>
        </w:rPr>
        <w:t xml:space="preserve"> </w:t>
      </w:r>
      <w:r w:rsidRPr="00DF10B4">
        <w:rPr>
          <w:rFonts w:ascii="Verdana" w:eastAsia="Arial" w:hAnsi="Verdana" w:cs="Arial"/>
          <w:sz w:val="16"/>
          <w:szCs w:val="16"/>
          <w:lang w:eastAsia="en-US"/>
        </w:rPr>
        <w:t>in</w:t>
      </w:r>
      <w:r w:rsidRPr="00DF10B4">
        <w:rPr>
          <w:rFonts w:ascii="Verdana" w:eastAsia="Arial" w:hAnsi="Verdana" w:cs="Arial"/>
          <w:spacing w:val="-4"/>
          <w:sz w:val="16"/>
          <w:szCs w:val="16"/>
          <w:lang w:eastAsia="en-US"/>
        </w:rPr>
        <w:t xml:space="preserve"> </w:t>
      </w:r>
      <w:r w:rsidRPr="00DF10B4">
        <w:rPr>
          <w:rFonts w:ascii="Verdana" w:eastAsia="Arial" w:hAnsi="Verdana" w:cs="Arial"/>
          <w:sz w:val="16"/>
          <w:szCs w:val="16"/>
          <w:lang w:eastAsia="en-US"/>
        </w:rPr>
        <w:t>Chapter</w:t>
      </w:r>
      <w:r w:rsidRPr="00DF10B4">
        <w:rPr>
          <w:rFonts w:ascii="Verdana" w:eastAsia="Arial" w:hAnsi="Verdana" w:cs="Arial"/>
          <w:spacing w:val="-2"/>
          <w:sz w:val="16"/>
          <w:szCs w:val="16"/>
          <w:lang w:eastAsia="en-US"/>
        </w:rPr>
        <w:t xml:space="preserve"> </w:t>
      </w:r>
      <w:r w:rsidRPr="00DF10B4">
        <w:rPr>
          <w:rFonts w:ascii="Verdana" w:eastAsia="Arial" w:hAnsi="Verdana" w:cs="Arial"/>
          <w:sz w:val="16"/>
          <w:szCs w:val="16"/>
          <w:lang w:eastAsia="en-US"/>
        </w:rPr>
        <w:t>one</w:t>
      </w:r>
      <w:r w:rsidRPr="00DF10B4">
        <w:rPr>
          <w:rFonts w:ascii="Verdana" w:eastAsia="Arial" w:hAnsi="Verdana" w:cs="Arial"/>
          <w:spacing w:val="-4"/>
          <w:sz w:val="16"/>
          <w:szCs w:val="16"/>
          <w:lang w:eastAsia="en-US"/>
        </w:rPr>
        <w:t xml:space="preserve"> </w:t>
      </w:r>
      <w:r w:rsidRPr="00DF10B4">
        <w:rPr>
          <w:rFonts w:ascii="Verdana" w:eastAsia="Arial" w:hAnsi="Verdana" w:cs="Arial"/>
          <w:sz w:val="16"/>
          <w:szCs w:val="16"/>
          <w:lang w:eastAsia="en-US"/>
        </w:rPr>
        <w:t>of</w:t>
      </w:r>
      <w:r w:rsidRPr="00DF10B4">
        <w:rPr>
          <w:rFonts w:ascii="Verdana" w:eastAsia="Arial" w:hAnsi="Verdana" w:cs="Arial"/>
          <w:spacing w:val="-3"/>
          <w:sz w:val="16"/>
          <w:szCs w:val="16"/>
          <w:lang w:eastAsia="en-US"/>
        </w:rPr>
        <w:t xml:space="preserve"> </w:t>
      </w:r>
      <w:hyperlink r:id="rId22">
        <w:r w:rsidRPr="00DF10B4">
          <w:rPr>
            <w:rFonts w:ascii="Verdana" w:eastAsia="Arial" w:hAnsi="Verdana" w:cs="Arial"/>
            <w:color w:val="0000FF"/>
            <w:sz w:val="16"/>
            <w:szCs w:val="16"/>
            <w:u w:val="single" w:color="0000FF"/>
            <w:lang w:eastAsia="en-US"/>
          </w:rPr>
          <w:t>Working</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Together</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to</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Safeguard</w:t>
        </w:r>
        <w:r w:rsidRPr="00DF10B4">
          <w:rPr>
            <w:rFonts w:ascii="Verdana" w:eastAsia="Arial" w:hAnsi="Verdana" w:cs="Arial"/>
            <w:color w:val="0000FF"/>
            <w:spacing w:val="-2"/>
            <w:sz w:val="16"/>
            <w:szCs w:val="16"/>
            <w:u w:val="single" w:color="0000FF"/>
            <w:lang w:eastAsia="en-US"/>
          </w:rPr>
          <w:t xml:space="preserve"> </w:t>
        </w:r>
        <w:r w:rsidRPr="00DF10B4">
          <w:rPr>
            <w:rFonts w:ascii="Verdana" w:eastAsia="Arial" w:hAnsi="Verdana" w:cs="Arial"/>
            <w:color w:val="0000FF"/>
            <w:sz w:val="16"/>
            <w:szCs w:val="16"/>
            <w:u w:val="single" w:color="0000FF"/>
            <w:lang w:eastAsia="en-US"/>
          </w:rPr>
          <w:t>Children.</w:t>
        </w:r>
      </w:hyperlink>
    </w:p>
  </w:footnote>
  <w:footnote w:id="30">
    <w:p w14:paraId="714DE6EF" w14:textId="64349FF9" w:rsidR="009954C0" w:rsidRDefault="009954C0">
      <w:pPr>
        <w:pStyle w:val="FootnoteText"/>
      </w:pPr>
      <w:r w:rsidRPr="00DF10B4">
        <w:rPr>
          <w:rStyle w:val="FootnoteReference"/>
          <w:rFonts w:ascii="Verdana" w:hAnsi="Verdana"/>
          <w:sz w:val="16"/>
          <w:szCs w:val="16"/>
        </w:rPr>
        <w:footnoteRef/>
      </w:r>
      <w:r w:rsidRPr="00DF10B4">
        <w:rPr>
          <w:rFonts w:ascii="Verdana" w:hAnsi="Verdana"/>
          <w:sz w:val="16"/>
          <w:szCs w:val="16"/>
        </w:rPr>
        <w:t xml:space="preserve"> </w:t>
      </w:r>
      <w:r w:rsidRPr="00060EE8">
        <w:rPr>
          <w:rFonts w:ascii="Verdana" w:hAnsi="Verdana" w:cs="Arial"/>
          <w:sz w:val="16"/>
          <w:szCs w:val="16"/>
        </w:rPr>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31">
    <w:p w14:paraId="69567D28" w14:textId="77777777" w:rsidR="009954C0" w:rsidRDefault="009954C0" w:rsidP="00A1166E">
      <w:pPr>
        <w:pStyle w:val="FootnoteText"/>
      </w:pPr>
      <w:r>
        <w:rPr>
          <w:rStyle w:val="FootnoteReference"/>
        </w:rPr>
        <w:footnoteRef/>
      </w:r>
      <w:r>
        <w:t xml:space="preserve"> </w:t>
      </w:r>
      <w:r w:rsidRPr="00BC0FE7">
        <w:t>Section 8 The Education (Pupil Registration) (England) Regulations 2006.</w:t>
      </w:r>
    </w:p>
  </w:footnote>
  <w:footnote w:id="32">
    <w:p w14:paraId="763C7A6F" w14:textId="77777777" w:rsidR="009954C0" w:rsidRPr="00B549AA" w:rsidRDefault="009954C0"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3" w:history="1">
        <w:r w:rsidRPr="00B549AA">
          <w:rPr>
            <w:rStyle w:val="Hyperlink"/>
            <w:sz w:val="18"/>
            <w:szCs w:val="18"/>
          </w:rPr>
          <w:t>https://assets.publishing.service.gov.uk/government/uploads/system/uploads/attachment_data/file/1007260/Keeping_children_safe_in_education_2021.pdf</w:t>
        </w:r>
      </w:hyperlink>
    </w:p>
    <w:p w14:paraId="0931EF96" w14:textId="77777777" w:rsidR="009954C0" w:rsidRPr="00B549AA" w:rsidRDefault="009954C0" w:rsidP="00B62D5D">
      <w:pPr>
        <w:pStyle w:val="FootnoteText"/>
        <w:rPr>
          <w:sz w:val="18"/>
          <w:szCs w:val="18"/>
        </w:rPr>
      </w:pPr>
    </w:p>
  </w:footnote>
  <w:footnote w:id="33">
    <w:p w14:paraId="5BC0F953" w14:textId="77777777" w:rsidR="009954C0" w:rsidRPr="00B549AA" w:rsidRDefault="009954C0"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4" w:history="1">
        <w:r w:rsidRPr="00B549AA">
          <w:rPr>
            <w:rStyle w:val="Hyperlink"/>
            <w:sz w:val="18"/>
            <w:szCs w:val="18"/>
          </w:rPr>
          <w:t>https://www.gov.uk/government/publications/sexual-violence-and-sexual-harassment-between-children-in-schools-and-colleges</w:t>
        </w:r>
      </w:hyperlink>
    </w:p>
    <w:p w14:paraId="1529C8F6" w14:textId="77777777" w:rsidR="009954C0" w:rsidRPr="00B549AA" w:rsidRDefault="009954C0" w:rsidP="00B62D5D">
      <w:pPr>
        <w:pStyle w:val="FootnoteText"/>
        <w:rPr>
          <w:sz w:val="18"/>
          <w:szCs w:val="18"/>
        </w:rPr>
      </w:pPr>
    </w:p>
  </w:footnote>
  <w:footnote w:id="34">
    <w:p w14:paraId="7F0F36BE" w14:textId="77777777" w:rsidR="009954C0" w:rsidRPr="00B549AA" w:rsidRDefault="009954C0"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5" w:history="1">
        <w:r w:rsidRPr="00B549AA">
          <w:rPr>
            <w:rStyle w:val="Hyperlink"/>
            <w:sz w:val="18"/>
            <w:szCs w:val="18"/>
          </w:rPr>
          <w:t>https://www.gov.uk/government/publications/working-together-to-safeguard-children--2</w:t>
        </w:r>
      </w:hyperlink>
    </w:p>
    <w:p w14:paraId="05B40BC4" w14:textId="77777777" w:rsidR="009954C0" w:rsidRPr="00B549AA" w:rsidRDefault="009954C0" w:rsidP="00B62D5D">
      <w:pPr>
        <w:pStyle w:val="FootnoteText"/>
        <w:rPr>
          <w:sz w:val="18"/>
          <w:szCs w:val="18"/>
        </w:rPr>
      </w:pPr>
    </w:p>
    <w:p w14:paraId="673411AD" w14:textId="77777777" w:rsidR="009954C0" w:rsidRPr="00B549AA" w:rsidRDefault="009954C0" w:rsidP="00B62D5D">
      <w:pPr>
        <w:pStyle w:val="FootnoteText"/>
        <w:rPr>
          <w:sz w:val="18"/>
          <w:szCs w:val="18"/>
        </w:rPr>
      </w:pPr>
    </w:p>
  </w:footnote>
  <w:footnote w:id="35">
    <w:p w14:paraId="539711E2" w14:textId="77777777" w:rsidR="009954C0" w:rsidRPr="00B549AA" w:rsidRDefault="009954C0" w:rsidP="00B62D5D">
      <w:pPr>
        <w:pStyle w:val="FootnoteText"/>
        <w:rPr>
          <w:sz w:val="18"/>
          <w:szCs w:val="18"/>
        </w:rPr>
      </w:pPr>
      <w:r w:rsidRPr="00B549AA">
        <w:rPr>
          <w:rStyle w:val="FootnoteReference"/>
          <w:sz w:val="18"/>
          <w:szCs w:val="18"/>
        </w:rPr>
        <w:footnoteRef/>
      </w:r>
      <w:r w:rsidRPr="00B549AA">
        <w:rPr>
          <w:sz w:val="18"/>
          <w:szCs w:val="18"/>
        </w:rPr>
        <w:t xml:space="preserve"> </w:t>
      </w:r>
      <w:hyperlink r:id="rId26" w:history="1">
        <w:r w:rsidRPr="00B549AA">
          <w:rPr>
            <w:rStyle w:val="Hyperlink"/>
            <w:sz w:val="18"/>
            <w:szCs w:val="18"/>
          </w:rPr>
          <w:t>https://sussexchildprotection.procedures.org.uk/</w:t>
        </w:r>
      </w:hyperlink>
    </w:p>
    <w:p w14:paraId="6595E47D" w14:textId="77777777" w:rsidR="009954C0" w:rsidRPr="002F19E1" w:rsidRDefault="009954C0" w:rsidP="00B62D5D">
      <w:pPr>
        <w:pStyle w:val="FootnoteText"/>
      </w:pPr>
    </w:p>
  </w:footnote>
  <w:footnote w:id="36">
    <w:p w14:paraId="426B8400" w14:textId="77777777" w:rsidR="009954C0" w:rsidRDefault="009954C0" w:rsidP="00B62D5D">
      <w:pPr>
        <w:pStyle w:val="FootnoteText"/>
      </w:pPr>
      <w:r>
        <w:rPr>
          <w:rStyle w:val="FootnoteReference"/>
        </w:rPr>
        <w:footnoteRef/>
      </w:r>
      <w:r>
        <w:t xml:space="preserve"> </w:t>
      </w:r>
      <w:hyperlink r:id="rId27" w:history="1">
        <w:r w:rsidRPr="0043715F">
          <w:rPr>
            <w:rStyle w:val="Hyperlink"/>
            <w:sz w:val="16"/>
            <w:szCs w:val="16"/>
          </w:rPr>
          <w:t>https://www.gov.uk/government/publications/review-of-sexual-abuse-in-schools-and-colleges/review-of-sexual-abuse-in-schools-and-colleges</w:t>
        </w:r>
      </w:hyperlink>
    </w:p>
    <w:p w14:paraId="31B3BFC1" w14:textId="77777777" w:rsidR="009954C0" w:rsidRPr="0020149A" w:rsidRDefault="009954C0" w:rsidP="00B62D5D">
      <w:pPr>
        <w:pStyle w:val="FootnoteText"/>
      </w:pPr>
    </w:p>
  </w:footnote>
  <w:footnote w:id="37">
    <w:p w14:paraId="57D01B17" w14:textId="77777777" w:rsidR="009954C0" w:rsidRPr="00D809BF" w:rsidRDefault="009954C0" w:rsidP="00B62D5D">
      <w:pPr>
        <w:pStyle w:val="FootnoteText"/>
      </w:pPr>
      <w:r>
        <w:rPr>
          <w:rStyle w:val="FootnoteReference"/>
        </w:rPr>
        <w:footnoteRef/>
      </w:r>
      <w:r>
        <w:t xml:space="preserve"> </w:t>
      </w:r>
      <w:r w:rsidRPr="001C7E69">
        <w:rPr>
          <w:sz w:val="16"/>
          <w:szCs w:val="16"/>
        </w:rPr>
        <w:t>Further guidance for RSHE curriculum please see section 5 below</w:t>
      </w:r>
      <w:r>
        <w:t xml:space="preserve"> </w:t>
      </w:r>
    </w:p>
  </w:footnote>
  <w:footnote w:id="38">
    <w:p w14:paraId="65AC223C" w14:textId="77777777" w:rsidR="009954C0" w:rsidRPr="00087FCF" w:rsidRDefault="009954C0" w:rsidP="00B62D5D">
      <w:pPr>
        <w:pStyle w:val="FootnoteText"/>
        <w:rPr>
          <w:sz w:val="16"/>
          <w:szCs w:val="16"/>
        </w:rPr>
      </w:pPr>
      <w:r w:rsidRPr="009B7DEB">
        <w:rPr>
          <w:rStyle w:val="FootnoteReference"/>
          <w:sz w:val="16"/>
          <w:szCs w:val="16"/>
        </w:rPr>
        <w:footnoteRef/>
      </w:r>
      <w:hyperlink r:id="rId28" w:history="1">
        <w:r w:rsidRPr="00087FCF">
          <w:rPr>
            <w:rStyle w:val="Hyperlink"/>
            <w:sz w:val="16"/>
            <w:szCs w:val="16"/>
          </w:rPr>
          <w:t>https://www.gov.uk/government/publications/sharing-nudes-and-semi-nudes-advice-for-education-settings-working-with-children-and-young-people/sharing-nudes-and-semi-nudes-advice-for-education-settings-working-with-children-and-young-people</w:t>
        </w:r>
      </w:hyperlink>
    </w:p>
    <w:p w14:paraId="17AA52AF" w14:textId="77777777" w:rsidR="009954C0" w:rsidRPr="00087FCF" w:rsidRDefault="009954C0" w:rsidP="00B62D5D">
      <w:pPr>
        <w:pStyle w:val="FootnoteText"/>
        <w:rPr>
          <w:sz w:val="16"/>
          <w:szCs w:val="16"/>
        </w:rPr>
      </w:pPr>
      <w:r w:rsidRPr="00087FCF">
        <w:rPr>
          <w:sz w:val="16"/>
          <w:szCs w:val="16"/>
        </w:rPr>
        <w:t xml:space="preserve"> </w:t>
      </w:r>
    </w:p>
  </w:footnote>
  <w:footnote w:id="39">
    <w:p w14:paraId="7C32B2DA" w14:textId="77777777" w:rsidR="009954C0" w:rsidRPr="00186C39" w:rsidRDefault="009954C0" w:rsidP="00B62D5D">
      <w:pPr>
        <w:pStyle w:val="FootnoteText"/>
      </w:pPr>
      <w:r>
        <w:rPr>
          <w:rStyle w:val="FootnoteReference"/>
        </w:rPr>
        <w:footnoteRef/>
      </w:r>
      <w:r>
        <w:t xml:space="preserve"> </w:t>
      </w:r>
      <w:r w:rsidRPr="0022495B">
        <w:rPr>
          <w:sz w:val="16"/>
          <w:szCs w:val="16"/>
        </w:rPr>
        <w:t xml:space="preserve">The guidance identifies </w:t>
      </w:r>
      <w:r w:rsidRPr="0022495B">
        <w:rPr>
          <w:sz w:val="16"/>
          <w:szCs w:val="16"/>
          <w:lang w:val="en"/>
        </w:rPr>
        <w:t>sexual attention seeking. The phrase ‘sexual attention seeking’ is taken directly from the typology however it is important to note that incidents within this category can be a part of normal childhood. A child or young person should not be blamed for taking and sharing their image.</w:t>
      </w:r>
    </w:p>
  </w:footnote>
  <w:footnote w:id="40">
    <w:p w14:paraId="400446A3" w14:textId="77777777" w:rsidR="009954C0" w:rsidRPr="009B7DEB" w:rsidRDefault="009954C0" w:rsidP="00B62D5D">
      <w:pPr>
        <w:pStyle w:val="FootnoteText"/>
        <w:rPr>
          <w:sz w:val="16"/>
          <w:szCs w:val="16"/>
        </w:rPr>
      </w:pPr>
    </w:p>
  </w:footnote>
  <w:footnote w:id="41">
    <w:p w14:paraId="7F16B55A" w14:textId="77777777" w:rsidR="009954C0" w:rsidRDefault="009954C0" w:rsidP="00B62D5D">
      <w:pPr>
        <w:pStyle w:val="FootnoteText"/>
      </w:pPr>
      <w:r>
        <w:rPr>
          <w:rStyle w:val="FootnoteReference"/>
        </w:rPr>
        <w:footnoteRef/>
      </w:r>
      <w:r>
        <w:t xml:space="preserve"> </w:t>
      </w:r>
      <w:hyperlink r:id="rId29" w:history="1">
        <w:r w:rsidRPr="001D2168">
          <w:rPr>
            <w:rStyle w:val="Hyperlink"/>
            <w:sz w:val="16"/>
            <w:szCs w:val="16"/>
          </w:rPr>
          <w:t>https://assets.publishing.service.gov.uk/government/uploads/system/uploads/attachment_data/file/908013/Relationships_Education__Relationships_and_Sex_Education__RSE__and_Health_Education.pdf</w:t>
        </w:r>
      </w:hyperlink>
    </w:p>
    <w:p w14:paraId="25382B3E" w14:textId="77777777" w:rsidR="009954C0" w:rsidRPr="00F60906" w:rsidRDefault="009954C0" w:rsidP="00B62D5D">
      <w:pPr>
        <w:pStyle w:val="FootnoteText"/>
      </w:pPr>
    </w:p>
  </w:footnote>
  <w:footnote w:id="42">
    <w:p w14:paraId="76DFB293" w14:textId="77777777" w:rsidR="009954C0" w:rsidRPr="00087FCF" w:rsidRDefault="009954C0"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30" w:history="1">
        <w:r w:rsidRPr="00087FCF">
          <w:rPr>
            <w:rStyle w:val="Hyperlink"/>
            <w:sz w:val="16"/>
            <w:szCs w:val="16"/>
          </w:rPr>
          <w:t>https://sussexchildprotection.procedures.org.uk/tkyplx/children-in-specific-circumstances/children-who-harm-other-children</w:t>
        </w:r>
      </w:hyperlink>
    </w:p>
    <w:p w14:paraId="7ED2B56C" w14:textId="77777777" w:rsidR="009954C0" w:rsidRPr="00CC3572" w:rsidRDefault="009954C0" w:rsidP="00B62D5D">
      <w:pPr>
        <w:pStyle w:val="FootnoteText"/>
      </w:pPr>
    </w:p>
  </w:footnote>
  <w:footnote w:id="43">
    <w:p w14:paraId="7486F288" w14:textId="77777777" w:rsidR="009954C0" w:rsidRPr="00087FCF" w:rsidRDefault="009954C0"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31" w:anchor="heading-top" w:history="1">
        <w:r w:rsidRPr="00087FCF">
          <w:rPr>
            <w:rStyle w:val="Hyperlink"/>
            <w:sz w:val="16"/>
            <w:szCs w:val="16"/>
          </w:rPr>
          <w:t>https://learning.nspcc.org.uk/child-abuse-and-neglect/peer-on-peer-sexual-abuse#heading-top</w:t>
        </w:r>
      </w:hyperlink>
    </w:p>
    <w:p w14:paraId="781346CF" w14:textId="77777777" w:rsidR="009954C0" w:rsidRPr="00087FCF" w:rsidRDefault="009954C0" w:rsidP="00B62D5D">
      <w:pPr>
        <w:pStyle w:val="FootnoteText"/>
        <w:rPr>
          <w:sz w:val="16"/>
          <w:szCs w:val="16"/>
        </w:rPr>
      </w:pPr>
    </w:p>
  </w:footnote>
  <w:footnote w:id="44">
    <w:p w14:paraId="169079B3" w14:textId="77777777" w:rsidR="009954C0" w:rsidRPr="00087FCF" w:rsidRDefault="009954C0" w:rsidP="00B62D5D">
      <w:pPr>
        <w:pStyle w:val="FootnoteText"/>
        <w:rPr>
          <w:sz w:val="16"/>
          <w:szCs w:val="16"/>
        </w:rPr>
      </w:pPr>
      <w:r w:rsidRPr="00087FCF">
        <w:rPr>
          <w:rStyle w:val="FootnoteReference"/>
          <w:sz w:val="16"/>
          <w:szCs w:val="16"/>
        </w:rPr>
        <w:footnoteRef/>
      </w:r>
      <w:r w:rsidRPr="00087FCF">
        <w:rPr>
          <w:sz w:val="16"/>
          <w:szCs w:val="16"/>
        </w:rPr>
        <w:t xml:space="preserve"> </w:t>
      </w:r>
      <w:hyperlink r:id="rId32" w:history="1">
        <w:r w:rsidRPr="00087FCF">
          <w:rPr>
            <w:rStyle w:val="Hyperlink"/>
            <w:sz w:val="16"/>
            <w:szCs w:val="16"/>
          </w:rPr>
          <w:t>https://learning.nspcc.org.uk/news/2021/april/sexual-abuse-in-education-helpline-launched</w:t>
        </w:r>
      </w:hyperlink>
    </w:p>
    <w:p w14:paraId="3F997D4D" w14:textId="77777777" w:rsidR="009954C0" w:rsidRPr="00622581" w:rsidRDefault="009954C0" w:rsidP="00B62D5D">
      <w:pPr>
        <w:pStyle w:val="FootnoteText"/>
      </w:pPr>
    </w:p>
  </w:footnote>
  <w:footnote w:id="45">
    <w:p w14:paraId="7E68D26E" w14:textId="77777777" w:rsidR="009954C0" w:rsidRPr="006C23AE" w:rsidRDefault="009954C0" w:rsidP="00B62D5D">
      <w:pPr>
        <w:pStyle w:val="FootnoteText"/>
        <w:rPr>
          <w:sz w:val="18"/>
          <w:szCs w:val="18"/>
        </w:rPr>
      </w:pPr>
      <w:r w:rsidRPr="006C23AE">
        <w:rPr>
          <w:rStyle w:val="FootnoteReference"/>
          <w:sz w:val="18"/>
          <w:szCs w:val="18"/>
        </w:rPr>
        <w:footnoteRef/>
      </w:r>
      <w:r w:rsidRPr="006C23AE">
        <w:rPr>
          <w:sz w:val="18"/>
          <w:szCs w:val="18"/>
        </w:rPr>
        <w:t xml:space="preserve"> </w:t>
      </w:r>
      <w:hyperlink r:id="rId33" w:history="1">
        <w:r w:rsidRPr="006C23AE">
          <w:rPr>
            <w:rStyle w:val="Hyperlink"/>
            <w:sz w:val="18"/>
            <w:szCs w:val="18"/>
          </w:rPr>
          <w:t>https://schools.westsussex.gov.uk/</w:t>
        </w:r>
      </w:hyperlink>
    </w:p>
  </w:footnote>
  <w:footnote w:id="46">
    <w:p w14:paraId="165DAF8A" w14:textId="77777777" w:rsidR="009954C0" w:rsidRPr="006C23AE" w:rsidRDefault="009954C0" w:rsidP="00B62D5D">
      <w:pPr>
        <w:pStyle w:val="FootnoteText"/>
        <w:rPr>
          <w:sz w:val="18"/>
          <w:szCs w:val="18"/>
        </w:rPr>
      </w:pPr>
      <w:r w:rsidRPr="006C23AE">
        <w:rPr>
          <w:rStyle w:val="FootnoteReference"/>
          <w:sz w:val="18"/>
          <w:szCs w:val="18"/>
        </w:rPr>
        <w:footnoteRef/>
      </w:r>
      <w:r w:rsidRPr="006C23AE">
        <w:rPr>
          <w:sz w:val="18"/>
          <w:szCs w:val="18"/>
        </w:rPr>
        <w:t xml:space="preserve"> Up to and including to year 13. </w:t>
      </w:r>
    </w:p>
  </w:footnote>
  <w:footnote w:id="47">
    <w:p w14:paraId="2323F210" w14:textId="77777777" w:rsidR="009954C0" w:rsidRPr="006C23AE" w:rsidRDefault="009954C0" w:rsidP="00B62D5D">
      <w:pPr>
        <w:pStyle w:val="FootnoteText"/>
        <w:rPr>
          <w:sz w:val="18"/>
          <w:szCs w:val="18"/>
        </w:rPr>
      </w:pPr>
      <w:r w:rsidRPr="006C23AE">
        <w:rPr>
          <w:rStyle w:val="FootnoteReference"/>
          <w:sz w:val="18"/>
          <w:szCs w:val="18"/>
        </w:rPr>
        <w:footnoteRef/>
      </w:r>
      <w:r w:rsidRPr="006C23AE">
        <w:rPr>
          <w:sz w:val="18"/>
          <w:szCs w:val="18"/>
        </w:rPr>
        <w:t xml:space="preserve"> </w:t>
      </w:r>
      <w:hyperlink r:id="rId34" w:history="1">
        <w:r w:rsidRPr="006C23AE">
          <w:rPr>
            <w:rStyle w:val="Hyperlink"/>
            <w:sz w:val="18"/>
            <w:szCs w:val="18"/>
          </w:rPr>
          <w:t>https://www.gov.uk/government/publications/relationships-education-relationships-and-sex-education-rse-and-health-education</w:t>
        </w:r>
      </w:hyperlink>
    </w:p>
    <w:p w14:paraId="350A1ABE" w14:textId="77777777" w:rsidR="009954C0" w:rsidRPr="006C23AE" w:rsidRDefault="009954C0" w:rsidP="00B62D5D">
      <w:pPr>
        <w:pStyle w:val="FootnoteText"/>
      </w:pPr>
    </w:p>
  </w:footnote>
  <w:footnote w:id="48">
    <w:p w14:paraId="5FB0B713" w14:textId="77777777" w:rsidR="009954C0" w:rsidRDefault="009954C0" w:rsidP="00B62D5D">
      <w:pPr>
        <w:pStyle w:val="Footer"/>
      </w:pPr>
      <w:r>
        <w:rPr>
          <w:rStyle w:val="FootnoteReference"/>
        </w:rPr>
        <w:footnoteRef/>
      </w:r>
      <w:r>
        <w:t xml:space="preserve"> © Dr J Willis, Dr J Holder, Dr D Pearse, Ms J Bull (Assessment and Treatment Service)</w:t>
      </w:r>
    </w:p>
    <w:p w14:paraId="196C3BC1" w14:textId="77777777" w:rsidR="009954C0" w:rsidRPr="001F0045" w:rsidRDefault="009954C0" w:rsidP="00B62D5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FC67" w14:textId="3BFCA1FD" w:rsidR="009954C0" w:rsidRDefault="009954C0">
    <w:pPr>
      <w:pStyle w:val="Header"/>
      <w:jc w:val="center"/>
    </w:pPr>
  </w:p>
  <w:p w14:paraId="0CD5FC68" w14:textId="1DF04E2B" w:rsidR="009954C0" w:rsidRDefault="009954C0">
    <w:pPr>
      <w:pStyle w:val="Header"/>
      <w:jc w:val="center"/>
    </w:pPr>
  </w:p>
  <w:p w14:paraId="0CD5FC69" w14:textId="77777777" w:rsidR="009954C0" w:rsidRPr="00337621" w:rsidRDefault="009954C0" w:rsidP="006D2220">
    <w:pPr>
      <w:pStyle w:val="Header"/>
      <w:tabs>
        <w:tab w:val="clear" w:pos="9000"/>
        <w:tab w:val="right" w:pos="11199"/>
      </w:tabs>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C2E8" w14:textId="3EDE2448" w:rsidR="009954C0" w:rsidRDefault="009954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21A3" w14:textId="6B22B465" w:rsidR="009954C0" w:rsidRDefault="009954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6429" w14:textId="65DF3416" w:rsidR="009954C0" w:rsidRDefault="00995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C695A"/>
    <w:multiLevelType w:val="hybridMultilevel"/>
    <w:tmpl w:val="D05AA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BB2938"/>
    <w:multiLevelType w:val="hybridMultilevel"/>
    <w:tmpl w:val="EA9A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1F375DC"/>
    <w:multiLevelType w:val="hybridMultilevel"/>
    <w:tmpl w:val="9B58F1B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2202E6F"/>
    <w:multiLevelType w:val="multilevel"/>
    <w:tmpl w:val="93F0E884"/>
    <w:lvl w:ilvl="0">
      <w:start w:val="1"/>
      <w:numFmt w:val="decimal"/>
      <w:pStyle w:val="Heading1"/>
      <w:lvlText w:val="%1"/>
      <w:lvlJc w:val="left"/>
      <w:pPr>
        <w:tabs>
          <w:tab w:val="num" w:pos="2836"/>
        </w:tabs>
        <w:ind w:left="3267"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9" w15:restartNumberingAfterBreak="0">
    <w:nsid w:val="024550F0"/>
    <w:multiLevelType w:val="hybridMultilevel"/>
    <w:tmpl w:val="78BEA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756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754AB9"/>
    <w:multiLevelType w:val="hybridMultilevel"/>
    <w:tmpl w:val="DBD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70798E"/>
    <w:multiLevelType w:val="hybridMultilevel"/>
    <w:tmpl w:val="3702B6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6495637"/>
    <w:multiLevelType w:val="hybridMultilevel"/>
    <w:tmpl w:val="FD986E3E"/>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6FC2227"/>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902366"/>
    <w:multiLevelType w:val="hybridMultilevel"/>
    <w:tmpl w:val="79A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8BE0A97"/>
    <w:multiLevelType w:val="hybridMultilevel"/>
    <w:tmpl w:val="FFA4C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8EB4427"/>
    <w:multiLevelType w:val="hybridMultilevel"/>
    <w:tmpl w:val="BED46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99846CA"/>
    <w:multiLevelType w:val="hybridMultilevel"/>
    <w:tmpl w:val="FB68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C333311"/>
    <w:multiLevelType w:val="hybridMultilevel"/>
    <w:tmpl w:val="DC228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0D9C3B04"/>
    <w:multiLevelType w:val="multilevel"/>
    <w:tmpl w:val="74208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DEA773A"/>
    <w:multiLevelType w:val="multilevel"/>
    <w:tmpl w:val="0A56F392"/>
    <w:lvl w:ilvl="0">
      <w:start w:val="1"/>
      <w:numFmt w:val="decimal"/>
      <w:lvlText w:val="%1."/>
      <w:lvlJc w:val="left"/>
      <w:pPr>
        <w:ind w:left="652" w:hanging="360"/>
      </w:pPr>
      <w:rPr>
        <w:color w:val="auto"/>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9" w15:restartNumberingAfterBreak="0">
    <w:nsid w:val="0EC67B77"/>
    <w:multiLevelType w:val="hybridMultilevel"/>
    <w:tmpl w:val="C14A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206829"/>
    <w:multiLevelType w:val="hybridMultilevel"/>
    <w:tmpl w:val="85BAB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0B35519"/>
    <w:multiLevelType w:val="hybridMultilevel"/>
    <w:tmpl w:val="CA4A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3195907"/>
    <w:multiLevelType w:val="hybridMultilevel"/>
    <w:tmpl w:val="709EB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52573F"/>
    <w:multiLevelType w:val="hybridMultilevel"/>
    <w:tmpl w:val="8CD426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44836D7"/>
    <w:multiLevelType w:val="hybridMultilevel"/>
    <w:tmpl w:val="8BD85A06"/>
    <w:lvl w:ilvl="0" w:tplc="3BDE00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5F0594D"/>
    <w:multiLevelType w:val="hybridMultilevel"/>
    <w:tmpl w:val="3F78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73A5467"/>
    <w:multiLevelType w:val="hybridMultilevel"/>
    <w:tmpl w:val="9704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8095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A1F515B"/>
    <w:multiLevelType w:val="hybridMultilevel"/>
    <w:tmpl w:val="C28893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1AD632C3"/>
    <w:multiLevelType w:val="hybridMultilevel"/>
    <w:tmpl w:val="25C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1B2758CF"/>
    <w:multiLevelType w:val="multilevel"/>
    <w:tmpl w:val="73400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B6A5771"/>
    <w:multiLevelType w:val="hybridMultilevel"/>
    <w:tmpl w:val="A85C5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B8B6755"/>
    <w:multiLevelType w:val="hybridMultilevel"/>
    <w:tmpl w:val="687CDE9A"/>
    <w:lvl w:ilvl="0" w:tplc="CBA4DB6C">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8" w15:restartNumberingAfterBreak="0">
    <w:nsid w:val="1BF365A1"/>
    <w:multiLevelType w:val="hybridMultilevel"/>
    <w:tmpl w:val="2C286ED2"/>
    <w:lvl w:ilvl="0" w:tplc="F92212C2">
      <w:numFmt w:val="bullet"/>
      <w:lvlText w:val=""/>
      <w:lvlJc w:val="left"/>
      <w:pPr>
        <w:ind w:left="1038" w:hanging="360"/>
      </w:pPr>
      <w:rPr>
        <w:rFonts w:ascii="Symbol" w:eastAsia="Symbol" w:hAnsi="Symbol" w:cs="Symbol" w:hint="default"/>
        <w:w w:val="100"/>
        <w:lang w:val="en-GB" w:eastAsia="en-US" w:bidi="ar-SA"/>
      </w:rPr>
    </w:lvl>
    <w:lvl w:ilvl="1" w:tplc="1274501A">
      <w:numFmt w:val="bullet"/>
      <w:lvlText w:val="•"/>
      <w:lvlJc w:val="left"/>
      <w:pPr>
        <w:ind w:left="1988" w:hanging="360"/>
      </w:pPr>
      <w:rPr>
        <w:rFonts w:hint="default"/>
        <w:lang w:val="en-GB" w:eastAsia="en-US" w:bidi="ar-SA"/>
      </w:rPr>
    </w:lvl>
    <w:lvl w:ilvl="2" w:tplc="45E6E90A">
      <w:numFmt w:val="bullet"/>
      <w:lvlText w:val="•"/>
      <w:lvlJc w:val="left"/>
      <w:pPr>
        <w:ind w:left="2937" w:hanging="360"/>
      </w:pPr>
      <w:rPr>
        <w:rFonts w:hint="default"/>
        <w:lang w:val="en-GB" w:eastAsia="en-US" w:bidi="ar-SA"/>
      </w:rPr>
    </w:lvl>
    <w:lvl w:ilvl="3" w:tplc="B1349C16">
      <w:numFmt w:val="bullet"/>
      <w:lvlText w:val="•"/>
      <w:lvlJc w:val="left"/>
      <w:pPr>
        <w:ind w:left="3885" w:hanging="360"/>
      </w:pPr>
      <w:rPr>
        <w:rFonts w:hint="default"/>
        <w:lang w:val="en-GB" w:eastAsia="en-US" w:bidi="ar-SA"/>
      </w:rPr>
    </w:lvl>
    <w:lvl w:ilvl="4" w:tplc="A43E8078">
      <w:numFmt w:val="bullet"/>
      <w:lvlText w:val="•"/>
      <w:lvlJc w:val="left"/>
      <w:pPr>
        <w:ind w:left="4834" w:hanging="360"/>
      </w:pPr>
      <w:rPr>
        <w:rFonts w:hint="default"/>
        <w:lang w:val="en-GB" w:eastAsia="en-US" w:bidi="ar-SA"/>
      </w:rPr>
    </w:lvl>
    <w:lvl w:ilvl="5" w:tplc="04E8895A">
      <w:numFmt w:val="bullet"/>
      <w:lvlText w:val="•"/>
      <w:lvlJc w:val="left"/>
      <w:pPr>
        <w:ind w:left="5783" w:hanging="360"/>
      </w:pPr>
      <w:rPr>
        <w:rFonts w:hint="default"/>
        <w:lang w:val="en-GB" w:eastAsia="en-US" w:bidi="ar-SA"/>
      </w:rPr>
    </w:lvl>
    <w:lvl w:ilvl="6" w:tplc="DBE8E75A">
      <w:numFmt w:val="bullet"/>
      <w:lvlText w:val="•"/>
      <w:lvlJc w:val="left"/>
      <w:pPr>
        <w:ind w:left="6731" w:hanging="360"/>
      </w:pPr>
      <w:rPr>
        <w:rFonts w:hint="default"/>
        <w:lang w:val="en-GB" w:eastAsia="en-US" w:bidi="ar-SA"/>
      </w:rPr>
    </w:lvl>
    <w:lvl w:ilvl="7" w:tplc="0248DD36">
      <w:numFmt w:val="bullet"/>
      <w:lvlText w:val="•"/>
      <w:lvlJc w:val="left"/>
      <w:pPr>
        <w:ind w:left="7680" w:hanging="360"/>
      </w:pPr>
      <w:rPr>
        <w:rFonts w:hint="default"/>
        <w:lang w:val="en-GB" w:eastAsia="en-US" w:bidi="ar-SA"/>
      </w:rPr>
    </w:lvl>
    <w:lvl w:ilvl="8" w:tplc="0F8CE0B0">
      <w:numFmt w:val="bullet"/>
      <w:lvlText w:val="•"/>
      <w:lvlJc w:val="left"/>
      <w:pPr>
        <w:ind w:left="8629" w:hanging="360"/>
      </w:pPr>
      <w:rPr>
        <w:rFonts w:hint="default"/>
        <w:lang w:val="en-GB" w:eastAsia="en-US" w:bidi="ar-SA"/>
      </w:rPr>
    </w:lvl>
  </w:abstractNum>
  <w:abstractNum w:abstractNumId="59" w15:restartNumberingAfterBreak="0">
    <w:nsid w:val="1E537B7F"/>
    <w:multiLevelType w:val="hybridMultilevel"/>
    <w:tmpl w:val="34EC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1EAA061F"/>
    <w:multiLevelType w:val="hybridMultilevel"/>
    <w:tmpl w:val="0D04B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63"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5" w15:restartNumberingAfterBreak="0">
    <w:nsid w:val="23675DAB"/>
    <w:multiLevelType w:val="hybridMultilevel"/>
    <w:tmpl w:val="55FC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68"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1"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7330858"/>
    <w:multiLevelType w:val="hybridMultilevel"/>
    <w:tmpl w:val="AE5EB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76B7282"/>
    <w:multiLevelType w:val="hybridMultilevel"/>
    <w:tmpl w:val="636A5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96B1A18"/>
    <w:multiLevelType w:val="hybridMultilevel"/>
    <w:tmpl w:val="A60C88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CC94B86"/>
    <w:multiLevelType w:val="hybridMultilevel"/>
    <w:tmpl w:val="95EE3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CFB4D78"/>
    <w:multiLevelType w:val="hybridMultilevel"/>
    <w:tmpl w:val="586C83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68"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DD2161C"/>
    <w:multiLevelType w:val="hybridMultilevel"/>
    <w:tmpl w:val="BB5089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13210B5"/>
    <w:multiLevelType w:val="hybridMultilevel"/>
    <w:tmpl w:val="D8E6A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2302795"/>
    <w:multiLevelType w:val="hybridMultilevel"/>
    <w:tmpl w:val="8C1EE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33C3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64D61BD"/>
    <w:multiLevelType w:val="hybridMultilevel"/>
    <w:tmpl w:val="A8263C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6F34429"/>
    <w:multiLevelType w:val="hybridMultilevel"/>
    <w:tmpl w:val="3A2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9A12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39CB6867"/>
    <w:multiLevelType w:val="hybridMultilevel"/>
    <w:tmpl w:val="FD927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3A047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A9D5F11"/>
    <w:multiLevelType w:val="hybridMultilevel"/>
    <w:tmpl w:val="92E02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3B3941E8"/>
    <w:multiLevelType w:val="hybridMultilevel"/>
    <w:tmpl w:val="67C09B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C3A2FE7"/>
    <w:multiLevelType w:val="hybridMultilevel"/>
    <w:tmpl w:val="CF7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3D0074D0"/>
    <w:multiLevelType w:val="hybridMultilevel"/>
    <w:tmpl w:val="4832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D702062"/>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E2B31E1"/>
    <w:multiLevelType w:val="hybridMultilevel"/>
    <w:tmpl w:val="5FA6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017688E"/>
    <w:multiLevelType w:val="hybridMultilevel"/>
    <w:tmpl w:val="B62C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402C296E"/>
    <w:multiLevelType w:val="hybridMultilevel"/>
    <w:tmpl w:val="8BD85A06"/>
    <w:lvl w:ilvl="0" w:tplc="3BDE00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0454DEC"/>
    <w:multiLevelType w:val="hybridMultilevel"/>
    <w:tmpl w:val="3F8EB000"/>
    <w:lvl w:ilvl="0" w:tplc="479C9D1E">
      <w:start w:val="6"/>
      <w:numFmt w:val="bullet"/>
      <w:lvlText w:val="•"/>
      <w:lvlJc w:val="left"/>
      <w:pPr>
        <w:ind w:left="1004" w:hanging="360"/>
      </w:pPr>
      <w:rPr>
        <w:rFonts w:ascii="Verdana" w:eastAsiaTheme="minorHAnsi" w:hAnsi="Verdana"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0" w15:restartNumberingAfterBreak="0">
    <w:nsid w:val="4189666D"/>
    <w:multiLevelType w:val="hybridMultilevel"/>
    <w:tmpl w:val="5C0CA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41A50630"/>
    <w:multiLevelType w:val="hybridMultilevel"/>
    <w:tmpl w:val="2A5EE5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2" w15:restartNumberingAfterBreak="0">
    <w:nsid w:val="41A5147D"/>
    <w:multiLevelType w:val="hybridMultilevel"/>
    <w:tmpl w:val="95EE3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42ED454E"/>
    <w:multiLevelType w:val="hybridMultilevel"/>
    <w:tmpl w:val="D3168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43085B63"/>
    <w:multiLevelType w:val="multilevel"/>
    <w:tmpl w:val="3CF616F8"/>
    <w:lvl w:ilvl="0">
      <w:start w:val="1"/>
      <w:numFmt w:val="lowerLetter"/>
      <w:lvlText w:val="%1)"/>
      <w:lvlJc w:val="left"/>
      <w:pPr>
        <w:ind w:left="652" w:hanging="360"/>
      </w:pPr>
      <w:rPr>
        <w:rFonts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116" w15:restartNumberingAfterBreak="0">
    <w:nsid w:val="43C9342A"/>
    <w:multiLevelType w:val="hybridMultilevel"/>
    <w:tmpl w:val="D492649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7"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43F8404D"/>
    <w:multiLevelType w:val="hybridMultilevel"/>
    <w:tmpl w:val="D4E4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5115541"/>
    <w:multiLevelType w:val="multilevel"/>
    <w:tmpl w:val="B99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5273EB0"/>
    <w:multiLevelType w:val="hybridMultilevel"/>
    <w:tmpl w:val="64022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4635110A"/>
    <w:multiLevelType w:val="hybridMultilevel"/>
    <w:tmpl w:val="C7EC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466D0177"/>
    <w:multiLevelType w:val="hybridMultilevel"/>
    <w:tmpl w:val="E806C9DA"/>
    <w:lvl w:ilvl="0" w:tplc="2FE6DA88">
      <w:numFmt w:val="bullet"/>
      <w:lvlText w:val="►"/>
      <w:lvlJc w:val="left"/>
      <w:pPr>
        <w:ind w:left="1114" w:hanging="360"/>
      </w:pPr>
      <w:rPr>
        <w:rFonts w:ascii="Arial" w:eastAsia="Arial" w:hAnsi="Arial" w:cs="Arial" w:hint="default"/>
        <w:b w:val="0"/>
        <w:bCs w:val="0"/>
        <w:i w:val="0"/>
        <w:iCs w:val="0"/>
        <w:color w:val="111111"/>
        <w:w w:val="80"/>
        <w:sz w:val="24"/>
        <w:szCs w:val="24"/>
        <w:lang w:val="en-GB" w:eastAsia="en-US" w:bidi="ar-SA"/>
      </w:rPr>
    </w:lvl>
    <w:lvl w:ilvl="1" w:tplc="4A4CCFA4">
      <w:numFmt w:val="bullet"/>
      <w:lvlText w:val=""/>
      <w:lvlJc w:val="left"/>
      <w:pPr>
        <w:ind w:left="1834" w:hanging="360"/>
      </w:pPr>
      <w:rPr>
        <w:rFonts w:ascii="Symbol" w:eastAsia="Symbol" w:hAnsi="Symbol" w:cs="Symbol" w:hint="default"/>
        <w:b/>
        <w:bCs/>
        <w:i w:val="0"/>
        <w:iCs w:val="0"/>
        <w:color w:val="111111"/>
        <w:w w:val="99"/>
        <w:sz w:val="24"/>
        <w:szCs w:val="24"/>
        <w:lang w:val="en-GB" w:eastAsia="en-US" w:bidi="ar-SA"/>
      </w:rPr>
    </w:lvl>
    <w:lvl w:ilvl="2" w:tplc="7E8069E0">
      <w:numFmt w:val="bullet"/>
      <w:lvlText w:val="•"/>
      <w:lvlJc w:val="left"/>
      <w:pPr>
        <w:ind w:left="2805" w:hanging="360"/>
      </w:pPr>
      <w:rPr>
        <w:rFonts w:hint="default"/>
        <w:lang w:val="en-GB" w:eastAsia="en-US" w:bidi="ar-SA"/>
      </w:rPr>
    </w:lvl>
    <w:lvl w:ilvl="3" w:tplc="0F06A26E">
      <w:numFmt w:val="bullet"/>
      <w:lvlText w:val="•"/>
      <w:lvlJc w:val="left"/>
      <w:pPr>
        <w:ind w:left="3770" w:hanging="360"/>
      </w:pPr>
      <w:rPr>
        <w:rFonts w:hint="default"/>
        <w:lang w:val="en-GB" w:eastAsia="en-US" w:bidi="ar-SA"/>
      </w:rPr>
    </w:lvl>
    <w:lvl w:ilvl="4" w:tplc="C234C632">
      <w:numFmt w:val="bullet"/>
      <w:lvlText w:val="•"/>
      <w:lvlJc w:val="left"/>
      <w:pPr>
        <w:ind w:left="4735" w:hanging="360"/>
      </w:pPr>
      <w:rPr>
        <w:rFonts w:hint="default"/>
        <w:lang w:val="en-GB" w:eastAsia="en-US" w:bidi="ar-SA"/>
      </w:rPr>
    </w:lvl>
    <w:lvl w:ilvl="5" w:tplc="0D8E5E74">
      <w:numFmt w:val="bullet"/>
      <w:lvlText w:val="•"/>
      <w:lvlJc w:val="left"/>
      <w:pPr>
        <w:ind w:left="5700" w:hanging="360"/>
      </w:pPr>
      <w:rPr>
        <w:rFonts w:hint="default"/>
        <w:lang w:val="en-GB" w:eastAsia="en-US" w:bidi="ar-SA"/>
      </w:rPr>
    </w:lvl>
    <w:lvl w:ilvl="6" w:tplc="0AEE880C">
      <w:numFmt w:val="bullet"/>
      <w:lvlText w:val="•"/>
      <w:lvlJc w:val="left"/>
      <w:pPr>
        <w:ind w:left="6665" w:hanging="360"/>
      </w:pPr>
      <w:rPr>
        <w:rFonts w:hint="default"/>
        <w:lang w:val="en-GB" w:eastAsia="en-US" w:bidi="ar-SA"/>
      </w:rPr>
    </w:lvl>
    <w:lvl w:ilvl="7" w:tplc="C9ECEAA8">
      <w:numFmt w:val="bullet"/>
      <w:lvlText w:val="•"/>
      <w:lvlJc w:val="left"/>
      <w:pPr>
        <w:ind w:left="7630" w:hanging="360"/>
      </w:pPr>
      <w:rPr>
        <w:rFonts w:hint="default"/>
        <w:lang w:val="en-GB" w:eastAsia="en-US" w:bidi="ar-SA"/>
      </w:rPr>
    </w:lvl>
    <w:lvl w:ilvl="8" w:tplc="E85812BC">
      <w:numFmt w:val="bullet"/>
      <w:lvlText w:val="•"/>
      <w:lvlJc w:val="left"/>
      <w:pPr>
        <w:ind w:left="8596" w:hanging="360"/>
      </w:pPr>
      <w:rPr>
        <w:rFonts w:hint="default"/>
        <w:lang w:val="en-GB" w:eastAsia="en-US" w:bidi="ar-SA"/>
      </w:rPr>
    </w:lvl>
  </w:abstractNum>
  <w:abstractNum w:abstractNumId="123" w15:restartNumberingAfterBreak="0">
    <w:nsid w:val="46DD5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7AB3A96"/>
    <w:multiLevelType w:val="hybridMultilevel"/>
    <w:tmpl w:val="A420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6" w15:restartNumberingAfterBreak="0">
    <w:nsid w:val="47E60391"/>
    <w:multiLevelType w:val="hybridMultilevel"/>
    <w:tmpl w:val="E5B63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48036683"/>
    <w:multiLevelType w:val="hybridMultilevel"/>
    <w:tmpl w:val="EDD49A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483D1D6C"/>
    <w:multiLevelType w:val="hybridMultilevel"/>
    <w:tmpl w:val="4C70F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A2F3B88"/>
    <w:multiLevelType w:val="hybridMultilevel"/>
    <w:tmpl w:val="1AF0AE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4A527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4B280A6D"/>
    <w:multiLevelType w:val="hybridMultilevel"/>
    <w:tmpl w:val="309E72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4B280B1F"/>
    <w:multiLevelType w:val="hybridMultilevel"/>
    <w:tmpl w:val="ADECA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F1F0C4A"/>
    <w:multiLevelType w:val="hybridMultilevel"/>
    <w:tmpl w:val="9D90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4F3560C9"/>
    <w:multiLevelType w:val="hybridMultilevel"/>
    <w:tmpl w:val="71DEE8A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8" w15:restartNumberingAfterBreak="0">
    <w:nsid w:val="500D4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15:restartNumberingAfterBreak="0">
    <w:nsid w:val="502C6B96"/>
    <w:multiLevelType w:val="hybridMultilevel"/>
    <w:tmpl w:val="2E028F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0" w15:restartNumberingAfterBreak="0">
    <w:nsid w:val="51421CDB"/>
    <w:multiLevelType w:val="hybridMultilevel"/>
    <w:tmpl w:val="6AFA85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54992929"/>
    <w:multiLevelType w:val="hybridMultilevel"/>
    <w:tmpl w:val="7C8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56C103FD"/>
    <w:multiLevelType w:val="multilevel"/>
    <w:tmpl w:val="7B6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8C2563C"/>
    <w:multiLevelType w:val="hybridMultilevel"/>
    <w:tmpl w:val="05EC9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9277016"/>
    <w:multiLevelType w:val="hybridMultilevel"/>
    <w:tmpl w:val="A27CF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 w15:restartNumberingAfterBreak="0">
    <w:nsid w:val="5ACD38E0"/>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5D1C57BD"/>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5EBD3E7A"/>
    <w:multiLevelType w:val="hybridMultilevel"/>
    <w:tmpl w:val="F56CFC72"/>
    <w:lvl w:ilvl="0" w:tplc="E892AAA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F1F7397"/>
    <w:multiLevelType w:val="hybridMultilevel"/>
    <w:tmpl w:val="8A484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F9F1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60752B45"/>
    <w:multiLevelType w:val="hybridMultilevel"/>
    <w:tmpl w:val="4AB2F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58" w15:restartNumberingAfterBreak="0">
    <w:nsid w:val="62BB7EEC"/>
    <w:multiLevelType w:val="multilevel"/>
    <w:tmpl w:val="0262EB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15:restartNumberingAfterBreak="0">
    <w:nsid w:val="640E4A69"/>
    <w:multiLevelType w:val="hybridMultilevel"/>
    <w:tmpl w:val="B24E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4991A9D"/>
    <w:multiLevelType w:val="multilevel"/>
    <w:tmpl w:val="9E129AB8"/>
    <w:lvl w:ilvl="0">
      <w:start w:val="1"/>
      <w:numFmt w:val="decimal"/>
      <w:lvlText w:val="%1."/>
      <w:lvlJc w:val="left"/>
      <w:pPr>
        <w:ind w:left="360" w:hanging="360"/>
      </w:pPr>
      <w:rPr>
        <w:rFonts w:ascii="Verdana" w:hAnsi="Verdan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651532DB"/>
    <w:multiLevelType w:val="hybridMultilevel"/>
    <w:tmpl w:val="79A677B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65DD2C7A"/>
    <w:multiLevelType w:val="hybridMultilevel"/>
    <w:tmpl w:val="9D22C904"/>
    <w:lvl w:ilvl="0" w:tplc="7DD010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15:restartNumberingAfterBreak="0">
    <w:nsid w:val="65F40D34"/>
    <w:multiLevelType w:val="hybridMultilevel"/>
    <w:tmpl w:val="7BCA6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4" w15:restartNumberingAfterBreak="0">
    <w:nsid w:val="67E16824"/>
    <w:multiLevelType w:val="hybridMultilevel"/>
    <w:tmpl w:val="E188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86B3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8CA5B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15:restartNumberingAfterBreak="0">
    <w:nsid w:val="68DA3646"/>
    <w:multiLevelType w:val="hybridMultilevel"/>
    <w:tmpl w:val="2520B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69233A29"/>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695066BB"/>
    <w:multiLevelType w:val="hybridMultilevel"/>
    <w:tmpl w:val="C1AC80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15:restartNumberingAfterBreak="0">
    <w:nsid w:val="6B086D5E"/>
    <w:multiLevelType w:val="hybridMultilevel"/>
    <w:tmpl w:val="FFD641D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4" w15:restartNumberingAfterBreak="0">
    <w:nsid w:val="6B573AE0"/>
    <w:multiLevelType w:val="hybridMultilevel"/>
    <w:tmpl w:val="595EF668"/>
    <w:lvl w:ilvl="0" w:tplc="808278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B7A7EB8"/>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6"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6BD053E8"/>
    <w:multiLevelType w:val="hybridMultilevel"/>
    <w:tmpl w:val="47CE40C4"/>
    <w:lvl w:ilvl="0" w:tplc="1A5A6D92">
      <w:numFmt w:val="bullet"/>
      <w:lvlText w:val=""/>
      <w:lvlJc w:val="left"/>
      <w:pPr>
        <w:ind w:left="1108" w:hanging="358"/>
      </w:pPr>
      <w:rPr>
        <w:rFonts w:ascii="Symbol" w:eastAsia="Symbol" w:hAnsi="Symbol" w:cs="Symbol" w:hint="default"/>
        <w:b w:val="0"/>
        <w:bCs w:val="0"/>
        <w:i w:val="0"/>
        <w:iCs w:val="0"/>
        <w:w w:val="100"/>
        <w:sz w:val="24"/>
        <w:szCs w:val="24"/>
        <w:lang w:val="en-GB" w:eastAsia="en-US" w:bidi="ar-SA"/>
      </w:rPr>
    </w:lvl>
    <w:lvl w:ilvl="1" w:tplc="E06652AC">
      <w:numFmt w:val="bullet"/>
      <w:lvlText w:val="•"/>
      <w:lvlJc w:val="left"/>
      <w:pPr>
        <w:ind w:left="2042" w:hanging="358"/>
      </w:pPr>
      <w:rPr>
        <w:rFonts w:hint="default"/>
        <w:lang w:val="en-GB" w:eastAsia="en-US" w:bidi="ar-SA"/>
      </w:rPr>
    </w:lvl>
    <w:lvl w:ilvl="2" w:tplc="29A4BD78">
      <w:numFmt w:val="bullet"/>
      <w:lvlText w:val="•"/>
      <w:lvlJc w:val="left"/>
      <w:pPr>
        <w:ind w:left="2985" w:hanging="358"/>
      </w:pPr>
      <w:rPr>
        <w:rFonts w:hint="default"/>
        <w:lang w:val="en-GB" w:eastAsia="en-US" w:bidi="ar-SA"/>
      </w:rPr>
    </w:lvl>
    <w:lvl w:ilvl="3" w:tplc="1EA05B50">
      <w:numFmt w:val="bullet"/>
      <w:lvlText w:val="•"/>
      <w:lvlJc w:val="left"/>
      <w:pPr>
        <w:ind w:left="3927" w:hanging="358"/>
      </w:pPr>
      <w:rPr>
        <w:rFonts w:hint="default"/>
        <w:lang w:val="en-GB" w:eastAsia="en-US" w:bidi="ar-SA"/>
      </w:rPr>
    </w:lvl>
    <w:lvl w:ilvl="4" w:tplc="7DF48936">
      <w:numFmt w:val="bullet"/>
      <w:lvlText w:val="•"/>
      <w:lvlJc w:val="left"/>
      <w:pPr>
        <w:ind w:left="4870" w:hanging="358"/>
      </w:pPr>
      <w:rPr>
        <w:rFonts w:hint="default"/>
        <w:lang w:val="en-GB" w:eastAsia="en-US" w:bidi="ar-SA"/>
      </w:rPr>
    </w:lvl>
    <w:lvl w:ilvl="5" w:tplc="3D86CE08">
      <w:numFmt w:val="bullet"/>
      <w:lvlText w:val="•"/>
      <w:lvlJc w:val="left"/>
      <w:pPr>
        <w:ind w:left="5813" w:hanging="358"/>
      </w:pPr>
      <w:rPr>
        <w:rFonts w:hint="default"/>
        <w:lang w:val="en-GB" w:eastAsia="en-US" w:bidi="ar-SA"/>
      </w:rPr>
    </w:lvl>
    <w:lvl w:ilvl="6" w:tplc="BA12EF5C">
      <w:numFmt w:val="bullet"/>
      <w:lvlText w:val="•"/>
      <w:lvlJc w:val="left"/>
      <w:pPr>
        <w:ind w:left="6755" w:hanging="358"/>
      </w:pPr>
      <w:rPr>
        <w:rFonts w:hint="default"/>
        <w:lang w:val="en-GB" w:eastAsia="en-US" w:bidi="ar-SA"/>
      </w:rPr>
    </w:lvl>
    <w:lvl w:ilvl="7" w:tplc="4DF4ED16">
      <w:numFmt w:val="bullet"/>
      <w:lvlText w:val="•"/>
      <w:lvlJc w:val="left"/>
      <w:pPr>
        <w:ind w:left="7698" w:hanging="358"/>
      </w:pPr>
      <w:rPr>
        <w:rFonts w:hint="default"/>
        <w:lang w:val="en-GB" w:eastAsia="en-US" w:bidi="ar-SA"/>
      </w:rPr>
    </w:lvl>
    <w:lvl w:ilvl="8" w:tplc="287C79EA">
      <w:numFmt w:val="bullet"/>
      <w:lvlText w:val="•"/>
      <w:lvlJc w:val="left"/>
      <w:pPr>
        <w:ind w:left="8641" w:hanging="358"/>
      </w:pPr>
      <w:rPr>
        <w:rFonts w:hint="default"/>
        <w:lang w:val="en-GB" w:eastAsia="en-US" w:bidi="ar-SA"/>
      </w:rPr>
    </w:lvl>
  </w:abstractNum>
  <w:abstractNum w:abstractNumId="178" w15:restartNumberingAfterBreak="0">
    <w:nsid w:val="6BF5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15:restartNumberingAfterBreak="0">
    <w:nsid w:val="6DA9324E"/>
    <w:multiLevelType w:val="hybridMultilevel"/>
    <w:tmpl w:val="44583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0"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15:restartNumberingAfterBreak="0">
    <w:nsid w:val="6F584E1E"/>
    <w:multiLevelType w:val="hybridMultilevel"/>
    <w:tmpl w:val="526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FE74AEB"/>
    <w:multiLevelType w:val="hybridMultilevel"/>
    <w:tmpl w:val="A73A0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70007CBF"/>
    <w:multiLevelType w:val="hybridMultilevel"/>
    <w:tmpl w:val="0D306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9" w15:restartNumberingAfterBreak="0">
    <w:nsid w:val="72086321"/>
    <w:multiLevelType w:val="hybridMultilevel"/>
    <w:tmpl w:val="5DD41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15:restartNumberingAfterBreak="0">
    <w:nsid w:val="72265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72DD649D"/>
    <w:multiLevelType w:val="hybridMultilevel"/>
    <w:tmpl w:val="60E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4" w15:restartNumberingAfterBreak="0">
    <w:nsid w:val="73462751"/>
    <w:multiLevelType w:val="hybridMultilevel"/>
    <w:tmpl w:val="1D0A79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5" w15:restartNumberingAfterBreak="0">
    <w:nsid w:val="74134FEE"/>
    <w:multiLevelType w:val="hybridMultilevel"/>
    <w:tmpl w:val="55646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4AF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5DC4E2F"/>
    <w:multiLevelType w:val="hybridMultilevel"/>
    <w:tmpl w:val="0FD48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790135E"/>
    <w:multiLevelType w:val="hybridMultilevel"/>
    <w:tmpl w:val="9B7EE1EE"/>
    <w:lvl w:ilvl="0" w:tplc="153870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87B5564"/>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15:restartNumberingAfterBreak="0">
    <w:nsid w:val="790B7F09"/>
    <w:multiLevelType w:val="multilevel"/>
    <w:tmpl w:val="E64C8144"/>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799E7A06"/>
    <w:multiLevelType w:val="hybridMultilevel"/>
    <w:tmpl w:val="F10E3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79C00EA4"/>
    <w:multiLevelType w:val="hybridMultilevel"/>
    <w:tmpl w:val="7736E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15:restartNumberingAfterBreak="0">
    <w:nsid w:val="7A126285"/>
    <w:multiLevelType w:val="hybridMultilevel"/>
    <w:tmpl w:val="9954C5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7A600B5D"/>
    <w:multiLevelType w:val="hybridMultilevel"/>
    <w:tmpl w:val="495A9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7B8C038D"/>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C2E4D56"/>
    <w:multiLevelType w:val="hybridMultilevel"/>
    <w:tmpl w:val="26DAD0F2"/>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7C63338B"/>
    <w:multiLevelType w:val="hybridMultilevel"/>
    <w:tmpl w:val="3E769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2" w15:restartNumberingAfterBreak="0">
    <w:nsid w:val="7CB32A6F"/>
    <w:multiLevelType w:val="multilevel"/>
    <w:tmpl w:val="764260DA"/>
    <w:lvl w:ilvl="0">
      <w:start w:val="6"/>
      <w:numFmt w:val="bullet"/>
      <w:lvlText w:val="•"/>
      <w:lvlJc w:val="left"/>
      <w:pPr>
        <w:ind w:left="652" w:hanging="360"/>
      </w:pPr>
      <w:rPr>
        <w:rFonts w:ascii="Verdana" w:eastAsiaTheme="minorHAnsi" w:hAnsi="Verdana" w:cs="Times New Roman" w:hint="default"/>
      </w:rPr>
    </w:lvl>
    <w:lvl w:ilvl="1">
      <w:start w:val="1"/>
      <w:numFmt w:val="decimal"/>
      <w:lvlText w:val="%1.%2."/>
      <w:lvlJc w:val="left"/>
      <w:pPr>
        <w:ind w:left="1084" w:hanging="432"/>
      </w:pPr>
    </w:lvl>
    <w:lvl w:ilvl="2">
      <w:start w:val="1"/>
      <w:numFmt w:val="decimal"/>
      <w:lvlText w:val="%1.%2.%3."/>
      <w:lvlJc w:val="left"/>
      <w:pPr>
        <w:ind w:left="1516" w:hanging="504"/>
      </w:pPr>
    </w:lvl>
    <w:lvl w:ilvl="3">
      <w:start w:val="1"/>
      <w:numFmt w:val="decimal"/>
      <w:lvlText w:val="%1.%2.%3.%4."/>
      <w:lvlJc w:val="left"/>
      <w:pPr>
        <w:ind w:left="2020" w:hanging="648"/>
      </w:pPr>
    </w:lvl>
    <w:lvl w:ilvl="4">
      <w:start w:val="1"/>
      <w:numFmt w:val="decimal"/>
      <w:lvlText w:val="%1.%2.%3.%4.%5."/>
      <w:lvlJc w:val="left"/>
      <w:pPr>
        <w:ind w:left="2524" w:hanging="792"/>
      </w:pPr>
    </w:lvl>
    <w:lvl w:ilvl="5">
      <w:start w:val="1"/>
      <w:numFmt w:val="decimal"/>
      <w:lvlText w:val="%1.%2.%3.%4.%5.%6."/>
      <w:lvlJc w:val="left"/>
      <w:pPr>
        <w:ind w:left="3028" w:hanging="936"/>
      </w:pPr>
    </w:lvl>
    <w:lvl w:ilvl="6">
      <w:start w:val="1"/>
      <w:numFmt w:val="decimal"/>
      <w:lvlText w:val="%1.%2.%3.%4.%5.%6.%7."/>
      <w:lvlJc w:val="left"/>
      <w:pPr>
        <w:ind w:left="3532" w:hanging="1080"/>
      </w:pPr>
    </w:lvl>
    <w:lvl w:ilvl="7">
      <w:start w:val="1"/>
      <w:numFmt w:val="decimal"/>
      <w:lvlText w:val="%1.%2.%3.%4.%5.%6.%7.%8."/>
      <w:lvlJc w:val="left"/>
      <w:pPr>
        <w:ind w:left="4036" w:hanging="1224"/>
      </w:pPr>
    </w:lvl>
    <w:lvl w:ilvl="8">
      <w:start w:val="1"/>
      <w:numFmt w:val="decimal"/>
      <w:lvlText w:val="%1.%2.%3.%4.%5.%6.%7.%8.%9."/>
      <w:lvlJc w:val="left"/>
      <w:pPr>
        <w:ind w:left="4612" w:hanging="1440"/>
      </w:pPr>
    </w:lvl>
  </w:abstractNum>
  <w:abstractNum w:abstractNumId="213" w15:restartNumberingAfterBreak="0">
    <w:nsid w:val="7D1855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D4C17EF"/>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6"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15:restartNumberingAfterBreak="0">
    <w:nsid w:val="7E0F65DA"/>
    <w:multiLevelType w:val="hybridMultilevel"/>
    <w:tmpl w:val="BBDC7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8" w15:restartNumberingAfterBreak="0">
    <w:nsid w:val="7E851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0" w15:restartNumberingAfterBreak="0">
    <w:nsid w:val="7ED20D29"/>
    <w:multiLevelType w:val="hybridMultilevel"/>
    <w:tmpl w:val="FD80B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1" w15:restartNumberingAfterBreak="0">
    <w:nsid w:val="7F5F444B"/>
    <w:multiLevelType w:val="hybridMultilevel"/>
    <w:tmpl w:val="53FE89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2" w15:restartNumberingAfterBreak="0">
    <w:nsid w:val="7FA22E29"/>
    <w:multiLevelType w:val="hybridMultilevel"/>
    <w:tmpl w:val="19506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5"/>
  </w:num>
  <w:num w:numId="2">
    <w:abstractNumId w:val="62"/>
  </w:num>
  <w:num w:numId="3">
    <w:abstractNumId w:val="157"/>
  </w:num>
  <w:num w:numId="4">
    <w:abstractNumId w:val="0"/>
  </w:num>
  <w:num w:numId="5">
    <w:abstractNumId w:val="67"/>
  </w:num>
  <w:num w:numId="6">
    <w:abstractNumId w:val="125"/>
  </w:num>
  <w:num w:numId="7">
    <w:abstractNumId w:val="70"/>
  </w:num>
  <w:num w:numId="8">
    <w:abstractNumId w:val="96"/>
  </w:num>
  <w:num w:numId="9">
    <w:abstractNumId w:val="8"/>
  </w:num>
  <w:num w:numId="10">
    <w:abstractNumId w:val="17"/>
  </w:num>
  <w:num w:numId="11">
    <w:abstractNumId w:val="63"/>
  </w:num>
  <w:num w:numId="12">
    <w:abstractNumId w:val="91"/>
  </w:num>
  <w:num w:numId="13">
    <w:abstractNumId w:val="200"/>
  </w:num>
  <w:num w:numId="14">
    <w:abstractNumId w:val="1"/>
  </w:num>
  <w:num w:numId="15">
    <w:abstractNumId w:val="2"/>
  </w:num>
  <w:num w:numId="16">
    <w:abstractNumId w:val="3"/>
  </w:num>
  <w:num w:numId="17">
    <w:abstractNumId w:val="186"/>
  </w:num>
  <w:num w:numId="18">
    <w:abstractNumId w:val="214"/>
  </w:num>
  <w:num w:numId="19">
    <w:abstractNumId w:val="50"/>
  </w:num>
  <w:num w:numId="20">
    <w:abstractNumId w:val="175"/>
  </w:num>
  <w:num w:numId="21">
    <w:abstractNumId w:val="98"/>
  </w:num>
  <w:num w:numId="22">
    <w:abstractNumId w:val="30"/>
  </w:num>
  <w:num w:numId="23">
    <w:abstractNumId w:val="204"/>
  </w:num>
  <w:num w:numId="24">
    <w:abstractNumId w:val="61"/>
  </w:num>
  <w:num w:numId="25">
    <w:abstractNumId w:val="43"/>
  </w:num>
  <w:num w:numId="26">
    <w:abstractNumId w:val="59"/>
  </w:num>
  <w:num w:numId="27">
    <w:abstractNumId w:val="8"/>
    <w:lvlOverride w:ilvl="0">
      <w:startOverride w:val="1"/>
    </w:lvlOverride>
  </w:num>
  <w:num w:numId="28">
    <w:abstractNumId w:val="5"/>
  </w:num>
  <w:num w:numId="29">
    <w:abstractNumId w:val="102"/>
  </w:num>
  <w:num w:numId="30">
    <w:abstractNumId w:val="219"/>
  </w:num>
  <w:num w:numId="31">
    <w:abstractNumId w:val="74"/>
  </w:num>
  <w:num w:numId="32">
    <w:abstractNumId w:val="188"/>
  </w:num>
  <w:num w:numId="33">
    <w:abstractNumId w:val="69"/>
  </w:num>
  <w:num w:numId="34">
    <w:abstractNumId w:val="11"/>
  </w:num>
  <w:num w:numId="35">
    <w:abstractNumId w:val="117"/>
  </w:num>
  <w:num w:numId="36">
    <w:abstractNumId w:val="176"/>
  </w:num>
  <w:num w:numId="37">
    <w:abstractNumId w:val="198"/>
  </w:num>
  <w:num w:numId="38">
    <w:abstractNumId w:val="216"/>
  </w:num>
  <w:num w:numId="39">
    <w:abstractNumId w:val="106"/>
  </w:num>
  <w:num w:numId="40">
    <w:abstractNumId w:val="28"/>
  </w:num>
  <w:num w:numId="41">
    <w:abstractNumId w:val="85"/>
  </w:num>
  <w:num w:numId="42">
    <w:abstractNumId w:val="18"/>
  </w:num>
  <w:num w:numId="43">
    <w:abstractNumId w:val="15"/>
  </w:num>
  <w:num w:numId="44">
    <w:abstractNumId w:val="182"/>
  </w:num>
  <w:num w:numId="45">
    <w:abstractNumId w:val="114"/>
  </w:num>
  <w:num w:numId="46">
    <w:abstractNumId w:val="160"/>
  </w:num>
  <w:num w:numId="47">
    <w:abstractNumId w:val="14"/>
  </w:num>
  <w:num w:numId="48">
    <w:abstractNumId w:val="86"/>
  </w:num>
  <w:num w:numId="49">
    <w:abstractNumId w:val="31"/>
  </w:num>
  <w:num w:numId="50">
    <w:abstractNumId w:val="41"/>
  </w:num>
  <w:num w:numId="51">
    <w:abstractNumId w:val="150"/>
  </w:num>
  <w:num w:numId="52">
    <w:abstractNumId w:val="76"/>
  </w:num>
  <w:num w:numId="53">
    <w:abstractNumId w:val="193"/>
  </w:num>
  <w:num w:numId="54">
    <w:abstractNumId w:val="84"/>
  </w:num>
  <w:num w:numId="55">
    <w:abstractNumId w:val="196"/>
  </w:num>
  <w:num w:numId="56">
    <w:abstractNumId w:val="178"/>
  </w:num>
  <w:num w:numId="57">
    <w:abstractNumId w:val="4"/>
  </w:num>
  <w:num w:numId="58">
    <w:abstractNumId w:val="190"/>
  </w:num>
  <w:num w:numId="59">
    <w:abstractNumId w:val="218"/>
  </w:num>
  <w:num w:numId="60">
    <w:abstractNumId w:val="131"/>
  </w:num>
  <w:num w:numId="61">
    <w:abstractNumId w:val="138"/>
  </w:num>
  <w:num w:numId="62">
    <w:abstractNumId w:val="135"/>
  </w:num>
  <w:num w:numId="63">
    <w:abstractNumId w:val="48"/>
  </w:num>
  <w:num w:numId="64">
    <w:abstractNumId w:val="35"/>
  </w:num>
  <w:num w:numId="65">
    <w:abstractNumId w:val="82"/>
  </w:num>
  <w:num w:numId="66">
    <w:abstractNumId w:val="153"/>
  </w:num>
  <w:num w:numId="67">
    <w:abstractNumId w:val="151"/>
  </w:num>
  <w:num w:numId="68">
    <w:abstractNumId w:val="49"/>
  </w:num>
  <w:num w:numId="69">
    <w:abstractNumId w:val="53"/>
  </w:num>
  <w:num w:numId="70">
    <w:abstractNumId w:val="129"/>
  </w:num>
  <w:num w:numId="71">
    <w:abstractNumId w:val="187"/>
  </w:num>
  <w:num w:numId="72">
    <w:abstractNumId w:val="100"/>
  </w:num>
  <w:num w:numId="73">
    <w:abstractNumId w:val="68"/>
  </w:num>
  <w:num w:numId="74">
    <w:abstractNumId w:val="191"/>
  </w:num>
  <w:num w:numId="75">
    <w:abstractNumId w:val="143"/>
  </w:num>
  <w:num w:numId="76">
    <w:abstractNumId w:val="148"/>
  </w:num>
  <w:num w:numId="77">
    <w:abstractNumId w:val="83"/>
  </w:num>
  <w:num w:numId="78">
    <w:abstractNumId w:val="38"/>
  </w:num>
  <w:num w:numId="79">
    <w:abstractNumId w:val="47"/>
  </w:num>
  <w:num w:numId="80">
    <w:abstractNumId w:val="77"/>
  </w:num>
  <w:num w:numId="81">
    <w:abstractNumId w:val="202"/>
  </w:num>
  <w:num w:numId="82">
    <w:abstractNumId w:val="199"/>
  </w:num>
  <w:num w:numId="83">
    <w:abstractNumId w:val="95"/>
  </w:num>
  <w:num w:numId="84">
    <w:abstractNumId w:val="168"/>
  </w:num>
  <w:num w:numId="85">
    <w:abstractNumId w:val="123"/>
  </w:num>
  <w:num w:numId="86">
    <w:abstractNumId w:val="209"/>
  </w:num>
  <w:num w:numId="87">
    <w:abstractNumId w:val="10"/>
  </w:num>
  <w:num w:numId="88">
    <w:abstractNumId w:val="104"/>
  </w:num>
  <w:num w:numId="89">
    <w:abstractNumId w:val="46"/>
  </w:num>
  <w:num w:numId="90">
    <w:abstractNumId w:val="147"/>
  </w:num>
  <w:num w:numId="91">
    <w:abstractNumId w:val="66"/>
  </w:num>
  <w:num w:numId="92">
    <w:abstractNumId w:val="64"/>
  </w:num>
  <w:num w:numId="93">
    <w:abstractNumId w:val="203"/>
  </w:num>
  <w:num w:numId="94">
    <w:abstractNumId w:val="81"/>
  </w:num>
  <w:num w:numId="95">
    <w:abstractNumId w:val="92"/>
  </w:num>
  <w:num w:numId="96">
    <w:abstractNumId w:val="155"/>
  </w:num>
  <w:num w:numId="97">
    <w:abstractNumId w:val="71"/>
  </w:num>
  <w:num w:numId="98">
    <w:abstractNumId w:val="6"/>
  </w:num>
  <w:num w:numId="99">
    <w:abstractNumId w:val="101"/>
  </w:num>
  <w:num w:numId="100">
    <w:abstractNumId w:val="180"/>
  </w:num>
  <w:num w:numId="101">
    <w:abstractNumId w:val="89"/>
  </w:num>
  <w:num w:numId="102">
    <w:abstractNumId w:val="181"/>
  </w:num>
  <w:num w:numId="103">
    <w:abstractNumId w:val="44"/>
  </w:num>
  <w:num w:numId="104">
    <w:abstractNumId w:val="103"/>
  </w:num>
  <w:num w:numId="105">
    <w:abstractNumId w:val="21"/>
  </w:num>
  <w:num w:numId="106">
    <w:abstractNumId w:val="52"/>
  </w:num>
  <w:num w:numId="107">
    <w:abstractNumId w:val="165"/>
  </w:num>
  <w:num w:numId="108">
    <w:abstractNumId w:val="167"/>
  </w:num>
  <w:num w:numId="109">
    <w:abstractNumId w:val="24"/>
  </w:num>
  <w:num w:numId="110">
    <w:abstractNumId w:val="23"/>
  </w:num>
  <w:num w:numId="111">
    <w:abstractNumId w:val="22"/>
  </w:num>
  <w:num w:numId="112">
    <w:abstractNumId w:val="12"/>
  </w:num>
  <w:num w:numId="113">
    <w:abstractNumId w:val="169"/>
  </w:num>
  <w:num w:numId="114">
    <w:abstractNumId w:val="134"/>
  </w:num>
  <w:num w:numId="115">
    <w:abstractNumId w:val="26"/>
  </w:num>
  <w:num w:numId="116">
    <w:abstractNumId w:val="32"/>
  </w:num>
  <w:num w:numId="117">
    <w:abstractNumId w:val="93"/>
  </w:num>
  <w:num w:numId="118">
    <w:abstractNumId w:val="39"/>
  </w:num>
  <w:num w:numId="119">
    <w:abstractNumId w:val="88"/>
  </w:num>
  <w:num w:numId="120">
    <w:abstractNumId w:val="192"/>
  </w:num>
  <w:num w:numId="121">
    <w:abstractNumId w:val="184"/>
  </w:num>
  <w:num w:numId="122">
    <w:abstractNumId w:val="34"/>
  </w:num>
  <w:num w:numId="123">
    <w:abstractNumId w:val="166"/>
  </w:num>
  <w:num w:numId="124">
    <w:abstractNumId w:val="136"/>
  </w:num>
  <w:num w:numId="125">
    <w:abstractNumId w:val="144"/>
  </w:num>
  <w:num w:numId="126">
    <w:abstractNumId w:val="149"/>
  </w:num>
  <w:num w:numId="127">
    <w:abstractNumId w:val="118"/>
  </w:num>
  <w:num w:numId="128">
    <w:abstractNumId w:val="194"/>
  </w:num>
  <w:num w:numId="129">
    <w:abstractNumId w:val="139"/>
  </w:num>
  <w:num w:numId="130">
    <w:abstractNumId w:val="55"/>
  </w:num>
  <w:num w:numId="131">
    <w:abstractNumId w:val="159"/>
  </w:num>
  <w:num w:numId="132">
    <w:abstractNumId w:val="142"/>
  </w:num>
  <w:num w:numId="133">
    <w:abstractNumId w:val="174"/>
  </w:num>
  <w:num w:numId="134">
    <w:abstractNumId w:val="119"/>
  </w:num>
  <w:num w:numId="135">
    <w:abstractNumId w:val="7"/>
  </w:num>
  <w:num w:numId="136">
    <w:abstractNumId w:val="206"/>
  </w:num>
  <w:num w:numId="137">
    <w:abstractNumId w:val="107"/>
  </w:num>
  <w:num w:numId="138">
    <w:abstractNumId w:val="127"/>
  </w:num>
  <w:num w:numId="139">
    <w:abstractNumId w:val="152"/>
  </w:num>
  <w:num w:numId="140">
    <w:abstractNumId w:val="221"/>
  </w:num>
  <w:num w:numId="141">
    <w:abstractNumId w:val="173"/>
  </w:num>
  <w:num w:numId="142">
    <w:abstractNumId w:val="179"/>
  </w:num>
  <w:num w:numId="143">
    <w:abstractNumId w:val="154"/>
  </w:num>
  <w:num w:numId="144">
    <w:abstractNumId w:val="217"/>
  </w:num>
  <w:num w:numId="145">
    <w:abstractNumId w:val="170"/>
  </w:num>
  <w:num w:numId="146">
    <w:abstractNumId w:val="130"/>
  </w:num>
  <w:num w:numId="147">
    <w:abstractNumId w:val="133"/>
  </w:num>
  <w:num w:numId="148">
    <w:abstractNumId w:val="16"/>
  </w:num>
  <w:num w:numId="149">
    <w:abstractNumId w:val="211"/>
  </w:num>
  <w:num w:numId="150">
    <w:abstractNumId w:val="75"/>
  </w:num>
  <w:num w:numId="151">
    <w:abstractNumId w:val="172"/>
  </w:num>
  <w:num w:numId="152">
    <w:abstractNumId w:val="72"/>
  </w:num>
  <w:num w:numId="153">
    <w:abstractNumId w:val="87"/>
  </w:num>
  <w:num w:numId="154">
    <w:abstractNumId w:val="65"/>
  </w:num>
  <w:num w:numId="155">
    <w:abstractNumId w:val="146"/>
  </w:num>
  <w:num w:numId="156">
    <w:abstractNumId w:val="60"/>
  </w:num>
  <w:num w:numId="157">
    <w:abstractNumId w:val="19"/>
  </w:num>
  <w:num w:numId="158">
    <w:abstractNumId w:val="185"/>
  </w:num>
  <w:num w:numId="159">
    <w:abstractNumId w:val="161"/>
  </w:num>
  <w:num w:numId="160">
    <w:abstractNumId w:val="20"/>
  </w:num>
  <w:num w:numId="161">
    <w:abstractNumId w:val="80"/>
  </w:num>
  <w:num w:numId="162">
    <w:abstractNumId w:val="97"/>
  </w:num>
  <w:num w:numId="163">
    <w:abstractNumId w:val="124"/>
  </w:num>
  <w:num w:numId="164">
    <w:abstractNumId w:val="164"/>
  </w:num>
  <w:num w:numId="165">
    <w:abstractNumId w:val="222"/>
  </w:num>
  <w:num w:numId="166">
    <w:abstractNumId w:val="58"/>
  </w:num>
  <w:num w:numId="167">
    <w:abstractNumId w:val="177"/>
  </w:num>
  <w:num w:numId="168">
    <w:abstractNumId w:val="122"/>
  </w:num>
  <w:num w:numId="169">
    <w:abstractNumId w:val="126"/>
  </w:num>
  <w:num w:numId="170">
    <w:abstractNumId w:val="56"/>
  </w:num>
  <w:num w:numId="171">
    <w:abstractNumId w:val="42"/>
  </w:num>
  <w:num w:numId="172">
    <w:abstractNumId w:val="207"/>
  </w:num>
  <w:num w:numId="173">
    <w:abstractNumId w:val="183"/>
  </w:num>
  <w:num w:numId="174">
    <w:abstractNumId w:val="111"/>
  </w:num>
  <w:num w:numId="175">
    <w:abstractNumId w:val="137"/>
  </w:num>
  <w:num w:numId="176">
    <w:abstractNumId w:val="105"/>
  </w:num>
  <w:num w:numId="177">
    <w:abstractNumId w:val="128"/>
  </w:num>
  <w:num w:numId="178">
    <w:abstractNumId w:val="29"/>
  </w:num>
  <w:num w:numId="179">
    <w:abstractNumId w:val="25"/>
  </w:num>
  <w:num w:numId="180">
    <w:abstractNumId w:val="27"/>
  </w:num>
  <w:num w:numId="181">
    <w:abstractNumId w:val="210"/>
  </w:num>
  <w:num w:numId="182">
    <w:abstractNumId w:val="120"/>
  </w:num>
  <w:num w:numId="183">
    <w:abstractNumId w:val="189"/>
  </w:num>
  <w:num w:numId="184">
    <w:abstractNumId w:val="197"/>
  </w:num>
  <w:num w:numId="185">
    <w:abstractNumId w:val="79"/>
  </w:num>
  <w:num w:numId="186">
    <w:abstractNumId w:val="73"/>
  </w:num>
  <w:num w:numId="187">
    <w:abstractNumId w:val="33"/>
  </w:num>
  <w:num w:numId="188">
    <w:abstractNumId w:val="45"/>
  </w:num>
  <w:num w:numId="189">
    <w:abstractNumId w:val="205"/>
  </w:num>
  <w:num w:numId="190">
    <w:abstractNumId w:val="121"/>
  </w:num>
  <w:num w:numId="191">
    <w:abstractNumId w:val="158"/>
  </w:num>
  <w:num w:numId="192">
    <w:abstractNumId w:val="13"/>
  </w:num>
  <w:num w:numId="193">
    <w:abstractNumId w:val="90"/>
  </w:num>
  <w:num w:numId="194">
    <w:abstractNumId w:val="99"/>
  </w:num>
  <w:num w:numId="195">
    <w:abstractNumId w:val="116"/>
  </w:num>
  <w:num w:numId="196">
    <w:abstractNumId w:val="112"/>
  </w:num>
  <w:num w:numId="197">
    <w:abstractNumId w:val="208"/>
  </w:num>
  <w:num w:numId="198">
    <w:abstractNumId w:val="51"/>
  </w:num>
  <w:num w:numId="199">
    <w:abstractNumId w:val="78"/>
  </w:num>
  <w:num w:numId="200">
    <w:abstractNumId w:val="113"/>
  </w:num>
  <w:num w:numId="201">
    <w:abstractNumId w:val="140"/>
  </w:num>
  <w:num w:numId="202">
    <w:abstractNumId w:val="220"/>
  </w:num>
  <w:num w:numId="203">
    <w:abstractNumId w:val="109"/>
  </w:num>
  <w:num w:numId="204">
    <w:abstractNumId w:val="108"/>
  </w:num>
  <w:num w:numId="205">
    <w:abstractNumId w:val="115"/>
  </w:num>
  <w:num w:numId="206">
    <w:abstractNumId w:val="212"/>
  </w:num>
  <w:num w:numId="207">
    <w:abstractNumId w:val="54"/>
  </w:num>
  <w:num w:numId="208">
    <w:abstractNumId w:val="201"/>
  </w:num>
  <w:num w:numId="209">
    <w:abstractNumId w:val="132"/>
  </w:num>
  <w:num w:numId="210">
    <w:abstractNumId w:val="110"/>
  </w:num>
  <w:num w:numId="211">
    <w:abstractNumId w:val="9"/>
  </w:num>
  <w:num w:numId="212">
    <w:abstractNumId w:val="57"/>
  </w:num>
  <w:num w:numId="213">
    <w:abstractNumId w:val="141"/>
  </w:num>
  <w:num w:numId="214">
    <w:abstractNumId w:val="145"/>
  </w:num>
  <w:num w:numId="215">
    <w:abstractNumId w:val="195"/>
  </w:num>
  <w:num w:numId="216">
    <w:abstractNumId w:val="94"/>
  </w:num>
  <w:num w:numId="217">
    <w:abstractNumId w:val="156"/>
  </w:num>
  <w:num w:numId="218">
    <w:abstractNumId w:val="162"/>
  </w:num>
  <w:num w:numId="219">
    <w:abstractNumId w:val="37"/>
  </w:num>
  <w:num w:numId="220">
    <w:abstractNumId w:val="163"/>
  </w:num>
  <w:num w:numId="221">
    <w:abstractNumId w:val="36"/>
  </w:num>
  <w:num w:numId="222">
    <w:abstractNumId w:val="213"/>
  </w:num>
  <w:num w:numId="223">
    <w:abstractNumId w:val="171"/>
  </w:num>
  <w:num w:numId="224">
    <w:abstractNumId w:val="40"/>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F6"/>
    <w:rsid w:val="00000058"/>
    <w:rsid w:val="000001F6"/>
    <w:rsid w:val="0000071D"/>
    <w:rsid w:val="00001673"/>
    <w:rsid w:val="0000280E"/>
    <w:rsid w:val="00003DE8"/>
    <w:rsid w:val="000046F8"/>
    <w:rsid w:val="00004F42"/>
    <w:rsid w:val="000050FD"/>
    <w:rsid w:val="00006080"/>
    <w:rsid w:val="000061B9"/>
    <w:rsid w:val="00006AB1"/>
    <w:rsid w:val="00006F90"/>
    <w:rsid w:val="000077DC"/>
    <w:rsid w:val="000079FD"/>
    <w:rsid w:val="0001004F"/>
    <w:rsid w:val="00014943"/>
    <w:rsid w:val="000160B7"/>
    <w:rsid w:val="000164FA"/>
    <w:rsid w:val="00016785"/>
    <w:rsid w:val="00016B68"/>
    <w:rsid w:val="0001790C"/>
    <w:rsid w:val="00017B5D"/>
    <w:rsid w:val="00020174"/>
    <w:rsid w:val="000238C2"/>
    <w:rsid w:val="00023E89"/>
    <w:rsid w:val="00024773"/>
    <w:rsid w:val="00024865"/>
    <w:rsid w:val="00024F0A"/>
    <w:rsid w:val="000263D1"/>
    <w:rsid w:val="00027743"/>
    <w:rsid w:val="000307BF"/>
    <w:rsid w:val="0003093A"/>
    <w:rsid w:val="00030FE7"/>
    <w:rsid w:val="00031F7A"/>
    <w:rsid w:val="00033D46"/>
    <w:rsid w:val="00033F07"/>
    <w:rsid w:val="0003550C"/>
    <w:rsid w:val="00035774"/>
    <w:rsid w:val="000369C8"/>
    <w:rsid w:val="000373CB"/>
    <w:rsid w:val="00040433"/>
    <w:rsid w:val="0004104F"/>
    <w:rsid w:val="00041BE9"/>
    <w:rsid w:val="00042850"/>
    <w:rsid w:val="00042D26"/>
    <w:rsid w:val="000431B2"/>
    <w:rsid w:val="000437AC"/>
    <w:rsid w:val="00044318"/>
    <w:rsid w:val="00044D90"/>
    <w:rsid w:val="000450B5"/>
    <w:rsid w:val="000451F4"/>
    <w:rsid w:val="00045B6D"/>
    <w:rsid w:val="000460DF"/>
    <w:rsid w:val="00046FDB"/>
    <w:rsid w:val="00050574"/>
    <w:rsid w:val="00050DBB"/>
    <w:rsid w:val="000513AB"/>
    <w:rsid w:val="00052864"/>
    <w:rsid w:val="000546FD"/>
    <w:rsid w:val="00054F1D"/>
    <w:rsid w:val="0005551F"/>
    <w:rsid w:val="00055A00"/>
    <w:rsid w:val="00055AE0"/>
    <w:rsid w:val="000564E4"/>
    <w:rsid w:val="00057006"/>
    <w:rsid w:val="000571F9"/>
    <w:rsid w:val="00057645"/>
    <w:rsid w:val="000579DA"/>
    <w:rsid w:val="00060D4A"/>
    <w:rsid w:val="00060EE8"/>
    <w:rsid w:val="00061645"/>
    <w:rsid w:val="00061DF2"/>
    <w:rsid w:val="00062D71"/>
    <w:rsid w:val="00062EB4"/>
    <w:rsid w:val="000646DA"/>
    <w:rsid w:val="0006485E"/>
    <w:rsid w:val="00066295"/>
    <w:rsid w:val="0006717D"/>
    <w:rsid w:val="00067B2B"/>
    <w:rsid w:val="000701EE"/>
    <w:rsid w:val="00070A43"/>
    <w:rsid w:val="00070F7D"/>
    <w:rsid w:val="00071181"/>
    <w:rsid w:val="000715D9"/>
    <w:rsid w:val="0007259D"/>
    <w:rsid w:val="00072865"/>
    <w:rsid w:val="0007347C"/>
    <w:rsid w:val="00073A9D"/>
    <w:rsid w:val="00073F00"/>
    <w:rsid w:val="00074363"/>
    <w:rsid w:val="00074B32"/>
    <w:rsid w:val="00075447"/>
    <w:rsid w:val="0007579A"/>
    <w:rsid w:val="00075B0B"/>
    <w:rsid w:val="00075B57"/>
    <w:rsid w:val="00076D6E"/>
    <w:rsid w:val="00076F84"/>
    <w:rsid w:val="00080207"/>
    <w:rsid w:val="0008069F"/>
    <w:rsid w:val="00080DBC"/>
    <w:rsid w:val="00081C66"/>
    <w:rsid w:val="000822F6"/>
    <w:rsid w:val="0008230E"/>
    <w:rsid w:val="000824CC"/>
    <w:rsid w:val="000826C9"/>
    <w:rsid w:val="00083659"/>
    <w:rsid w:val="00083766"/>
    <w:rsid w:val="00084A26"/>
    <w:rsid w:val="00085770"/>
    <w:rsid w:val="00091DDB"/>
    <w:rsid w:val="00092494"/>
    <w:rsid w:val="00092EE9"/>
    <w:rsid w:val="0009369F"/>
    <w:rsid w:val="000938CF"/>
    <w:rsid w:val="000947FA"/>
    <w:rsid w:val="00094A2A"/>
    <w:rsid w:val="00094D71"/>
    <w:rsid w:val="000955CE"/>
    <w:rsid w:val="00095D4C"/>
    <w:rsid w:val="00096CFA"/>
    <w:rsid w:val="000971D7"/>
    <w:rsid w:val="000973BE"/>
    <w:rsid w:val="00097FA9"/>
    <w:rsid w:val="000A0745"/>
    <w:rsid w:val="000A1341"/>
    <w:rsid w:val="000A1A4D"/>
    <w:rsid w:val="000A24F3"/>
    <w:rsid w:val="000A5380"/>
    <w:rsid w:val="000A572A"/>
    <w:rsid w:val="000A7304"/>
    <w:rsid w:val="000A7E6A"/>
    <w:rsid w:val="000A7FD1"/>
    <w:rsid w:val="000B0736"/>
    <w:rsid w:val="000B07E5"/>
    <w:rsid w:val="000B082F"/>
    <w:rsid w:val="000B0AA1"/>
    <w:rsid w:val="000B156E"/>
    <w:rsid w:val="000B1717"/>
    <w:rsid w:val="000B219D"/>
    <w:rsid w:val="000B25E3"/>
    <w:rsid w:val="000B300A"/>
    <w:rsid w:val="000B49FF"/>
    <w:rsid w:val="000B56D5"/>
    <w:rsid w:val="000B6205"/>
    <w:rsid w:val="000B62D6"/>
    <w:rsid w:val="000C01D6"/>
    <w:rsid w:val="000C1765"/>
    <w:rsid w:val="000C2C99"/>
    <w:rsid w:val="000C3A7C"/>
    <w:rsid w:val="000C4B54"/>
    <w:rsid w:val="000C4C1F"/>
    <w:rsid w:val="000C5868"/>
    <w:rsid w:val="000C5C06"/>
    <w:rsid w:val="000C79BF"/>
    <w:rsid w:val="000D0073"/>
    <w:rsid w:val="000D0318"/>
    <w:rsid w:val="000D0C3E"/>
    <w:rsid w:val="000D101C"/>
    <w:rsid w:val="000D1931"/>
    <w:rsid w:val="000D1C12"/>
    <w:rsid w:val="000D237D"/>
    <w:rsid w:val="000D2543"/>
    <w:rsid w:val="000D44AD"/>
    <w:rsid w:val="000D475C"/>
    <w:rsid w:val="000D5D75"/>
    <w:rsid w:val="000D5FB5"/>
    <w:rsid w:val="000D6621"/>
    <w:rsid w:val="000D6F36"/>
    <w:rsid w:val="000D7887"/>
    <w:rsid w:val="000E0F8D"/>
    <w:rsid w:val="000E24D7"/>
    <w:rsid w:val="000E2789"/>
    <w:rsid w:val="000E3289"/>
    <w:rsid w:val="000E3347"/>
    <w:rsid w:val="000E3837"/>
    <w:rsid w:val="000E3D29"/>
    <w:rsid w:val="000E43E7"/>
    <w:rsid w:val="000E53B6"/>
    <w:rsid w:val="000E7E83"/>
    <w:rsid w:val="000F0207"/>
    <w:rsid w:val="000F0DE1"/>
    <w:rsid w:val="000F135B"/>
    <w:rsid w:val="000F1510"/>
    <w:rsid w:val="000F17DD"/>
    <w:rsid w:val="000F194A"/>
    <w:rsid w:val="000F1F97"/>
    <w:rsid w:val="000F21BD"/>
    <w:rsid w:val="000F2274"/>
    <w:rsid w:val="000F278D"/>
    <w:rsid w:val="000F33D2"/>
    <w:rsid w:val="000F33E3"/>
    <w:rsid w:val="000F3606"/>
    <w:rsid w:val="000F385C"/>
    <w:rsid w:val="000F3F6B"/>
    <w:rsid w:val="000F4D18"/>
    <w:rsid w:val="000F58E1"/>
    <w:rsid w:val="000F5C94"/>
    <w:rsid w:val="000F78F6"/>
    <w:rsid w:val="001008F7"/>
    <w:rsid w:val="001019B1"/>
    <w:rsid w:val="001024A7"/>
    <w:rsid w:val="00102503"/>
    <w:rsid w:val="00103663"/>
    <w:rsid w:val="001045E0"/>
    <w:rsid w:val="00104704"/>
    <w:rsid w:val="001058C4"/>
    <w:rsid w:val="00105B40"/>
    <w:rsid w:val="0010628E"/>
    <w:rsid w:val="00106D0C"/>
    <w:rsid w:val="00106F28"/>
    <w:rsid w:val="00107E30"/>
    <w:rsid w:val="00110073"/>
    <w:rsid w:val="00111BAE"/>
    <w:rsid w:val="0011274A"/>
    <w:rsid w:val="00112AE4"/>
    <w:rsid w:val="00113C38"/>
    <w:rsid w:val="001155B4"/>
    <w:rsid w:val="00116906"/>
    <w:rsid w:val="001170F6"/>
    <w:rsid w:val="00117711"/>
    <w:rsid w:val="001206A5"/>
    <w:rsid w:val="00121C8F"/>
    <w:rsid w:val="001220A0"/>
    <w:rsid w:val="0012214A"/>
    <w:rsid w:val="001223DE"/>
    <w:rsid w:val="00122783"/>
    <w:rsid w:val="001229DF"/>
    <w:rsid w:val="00123E27"/>
    <w:rsid w:val="001249DA"/>
    <w:rsid w:val="001251A2"/>
    <w:rsid w:val="0012594D"/>
    <w:rsid w:val="00125965"/>
    <w:rsid w:val="00125E82"/>
    <w:rsid w:val="00125FA3"/>
    <w:rsid w:val="00126E44"/>
    <w:rsid w:val="00127FEC"/>
    <w:rsid w:val="001305F4"/>
    <w:rsid w:val="00130EE1"/>
    <w:rsid w:val="00131112"/>
    <w:rsid w:val="00131875"/>
    <w:rsid w:val="00132772"/>
    <w:rsid w:val="00132E44"/>
    <w:rsid w:val="00132FD3"/>
    <w:rsid w:val="00133902"/>
    <w:rsid w:val="001340D3"/>
    <w:rsid w:val="00134D3C"/>
    <w:rsid w:val="00135DBC"/>
    <w:rsid w:val="0013678D"/>
    <w:rsid w:val="001369B1"/>
    <w:rsid w:val="0014012F"/>
    <w:rsid w:val="00140329"/>
    <w:rsid w:val="00140AE6"/>
    <w:rsid w:val="00140C30"/>
    <w:rsid w:val="00140FDB"/>
    <w:rsid w:val="00141CCB"/>
    <w:rsid w:val="00141EAB"/>
    <w:rsid w:val="001420C5"/>
    <w:rsid w:val="00142409"/>
    <w:rsid w:val="00143563"/>
    <w:rsid w:val="00143765"/>
    <w:rsid w:val="001457E9"/>
    <w:rsid w:val="00146316"/>
    <w:rsid w:val="00146965"/>
    <w:rsid w:val="0015086D"/>
    <w:rsid w:val="0015133A"/>
    <w:rsid w:val="00151A7D"/>
    <w:rsid w:val="001524CC"/>
    <w:rsid w:val="001529A2"/>
    <w:rsid w:val="001531FF"/>
    <w:rsid w:val="00153EB3"/>
    <w:rsid w:val="0015406A"/>
    <w:rsid w:val="00155114"/>
    <w:rsid w:val="00156304"/>
    <w:rsid w:val="001563F8"/>
    <w:rsid w:val="001566F3"/>
    <w:rsid w:val="00156758"/>
    <w:rsid w:val="001567E2"/>
    <w:rsid w:val="00157210"/>
    <w:rsid w:val="001573E2"/>
    <w:rsid w:val="001579A3"/>
    <w:rsid w:val="00157FD6"/>
    <w:rsid w:val="001608C9"/>
    <w:rsid w:val="0016243E"/>
    <w:rsid w:val="00162B87"/>
    <w:rsid w:val="00162DB5"/>
    <w:rsid w:val="00162E9E"/>
    <w:rsid w:val="001631DB"/>
    <w:rsid w:val="00165216"/>
    <w:rsid w:val="00165B60"/>
    <w:rsid w:val="00165E6B"/>
    <w:rsid w:val="00166453"/>
    <w:rsid w:val="00166BAF"/>
    <w:rsid w:val="00170079"/>
    <w:rsid w:val="001703C7"/>
    <w:rsid w:val="001709C6"/>
    <w:rsid w:val="00170AFA"/>
    <w:rsid w:val="00172136"/>
    <w:rsid w:val="00172E69"/>
    <w:rsid w:val="001753BE"/>
    <w:rsid w:val="00177D2A"/>
    <w:rsid w:val="00180F16"/>
    <w:rsid w:val="001821B4"/>
    <w:rsid w:val="00183C99"/>
    <w:rsid w:val="001840E8"/>
    <w:rsid w:val="001842B7"/>
    <w:rsid w:val="001842BF"/>
    <w:rsid w:val="0018447C"/>
    <w:rsid w:val="0018485C"/>
    <w:rsid w:val="0018487D"/>
    <w:rsid w:val="001848F9"/>
    <w:rsid w:val="00185059"/>
    <w:rsid w:val="001877BF"/>
    <w:rsid w:val="00187BE3"/>
    <w:rsid w:val="001900D7"/>
    <w:rsid w:val="00190D91"/>
    <w:rsid w:val="00190FDB"/>
    <w:rsid w:val="00192227"/>
    <w:rsid w:val="0019236F"/>
    <w:rsid w:val="00192B45"/>
    <w:rsid w:val="00192F5B"/>
    <w:rsid w:val="00193CD3"/>
    <w:rsid w:val="00194CB2"/>
    <w:rsid w:val="0019571D"/>
    <w:rsid w:val="00196482"/>
    <w:rsid w:val="00196873"/>
    <w:rsid w:val="00196CC8"/>
    <w:rsid w:val="00196FE5"/>
    <w:rsid w:val="001972E6"/>
    <w:rsid w:val="00197571"/>
    <w:rsid w:val="00197FAE"/>
    <w:rsid w:val="001A19BC"/>
    <w:rsid w:val="001A1A1F"/>
    <w:rsid w:val="001A3054"/>
    <w:rsid w:val="001A315A"/>
    <w:rsid w:val="001A3A5D"/>
    <w:rsid w:val="001A3FE5"/>
    <w:rsid w:val="001A4814"/>
    <w:rsid w:val="001A4BA2"/>
    <w:rsid w:val="001A4BD0"/>
    <w:rsid w:val="001A4F97"/>
    <w:rsid w:val="001A51C6"/>
    <w:rsid w:val="001A56F0"/>
    <w:rsid w:val="001A59DA"/>
    <w:rsid w:val="001A680B"/>
    <w:rsid w:val="001A684A"/>
    <w:rsid w:val="001A6D58"/>
    <w:rsid w:val="001A7FB8"/>
    <w:rsid w:val="001B0E11"/>
    <w:rsid w:val="001B1338"/>
    <w:rsid w:val="001B5BC3"/>
    <w:rsid w:val="001B6714"/>
    <w:rsid w:val="001B6DF4"/>
    <w:rsid w:val="001C0C36"/>
    <w:rsid w:val="001C1683"/>
    <w:rsid w:val="001C1736"/>
    <w:rsid w:val="001C17C5"/>
    <w:rsid w:val="001C19F6"/>
    <w:rsid w:val="001C21F0"/>
    <w:rsid w:val="001C3692"/>
    <w:rsid w:val="001C3891"/>
    <w:rsid w:val="001C4162"/>
    <w:rsid w:val="001C41EE"/>
    <w:rsid w:val="001C43FA"/>
    <w:rsid w:val="001C5C2C"/>
    <w:rsid w:val="001C5FE4"/>
    <w:rsid w:val="001C6AA2"/>
    <w:rsid w:val="001C6BEE"/>
    <w:rsid w:val="001D0868"/>
    <w:rsid w:val="001D08AA"/>
    <w:rsid w:val="001D09D1"/>
    <w:rsid w:val="001D0E12"/>
    <w:rsid w:val="001D1722"/>
    <w:rsid w:val="001D1C3A"/>
    <w:rsid w:val="001D1DB1"/>
    <w:rsid w:val="001D21BD"/>
    <w:rsid w:val="001D2427"/>
    <w:rsid w:val="001D3A4E"/>
    <w:rsid w:val="001D3AB7"/>
    <w:rsid w:val="001D5497"/>
    <w:rsid w:val="001D7167"/>
    <w:rsid w:val="001D762D"/>
    <w:rsid w:val="001D7FA2"/>
    <w:rsid w:val="001E01ED"/>
    <w:rsid w:val="001E068C"/>
    <w:rsid w:val="001E1BD4"/>
    <w:rsid w:val="001E24A0"/>
    <w:rsid w:val="001E24D3"/>
    <w:rsid w:val="001E2775"/>
    <w:rsid w:val="001E324B"/>
    <w:rsid w:val="001E3771"/>
    <w:rsid w:val="001E437B"/>
    <w:rsid w:val="001E478C"/>
    <w:rsid w:val="001E52FC"/>
    <w:rsid w:val="001E5A34"/>
    <w:rsid w:val="001E6542"/>
    <w:rsid w:val="001E7EED"/>
    <w:rsid w:val="001F1204"/>
    <w:rsid w:val="001F1F42"/>
    <w:rsid w:val="001F2BDC"/>
    <w:rsid w:val="001F34FB"/>
    <w:rsid w:val="001F36E8"/>
    <w:rsid w:val="001F4A98"/>
    <w:rsid w:val="001F532E"/>
    <w:rsid w:val="001F56C1"/>
    <w:rsid w:val="001F665A"/>
    <w:rsid w:val="001F7F0B"/>
    <w:rsid w:val="002032B0"/>
    <w:rsid w:val="00204802"/>
    <w:rsid w:val="00206AD6"/>
    <w:rsid w:val="00206C19"/>
    <w:rsid w:val="002072BF"/>
    <w:rsid w:val="00207A6C"/>
    <w:rsid w:val="00207CED"/>
    <w:rsid w:val="0021013E"/>
    <w:rsid w:val="00210342"/>
    <w:rsid w:val="0021095C"/>
    <w:rsid w:val="00210AAB"/>
    <w:rsid w:val="00210FC8"/>
    <w:rsid w:val="0021111F"/>
    <w:rsid w:val="00211368"/>
    <w:rsid w:val="00211B8C"/>
    <w:rsid w:val="00211BA5"/>
    <w:rsid w:val="002127AB"/>
    <w:rsid w:val="00212ECC"/>
    <w:rsid w:val="002135F3"/>
    <w:rsid w:val="0021368A"/>
    <w:rsid w:val="00213F11"/>
    <w:rsid w:val="00214521"/>
    <w:rsid w:val="00214BCF"/>
    <w:rsid w:val="00214F6D"/>
    <w:rsid w:val="00215696"/>
    <w:rsid w:val="00215A1B"/>
    <w:rsid w:val="002166CA"/>
    <w:rsid w:val="00216793"/>
    <w:rsid w:val="00217CB5"/>
    <w:rsid w:val="00220DB3"/>
    <w:rsid w:val="002237E3"/>
    <w:rsid w:val="00223CB8"/>
    <w:rsid w:val="00223DB6"/>
    <w:rsid w:val="00225EB5"/>
    <w:rsid w:val="00225FDA"/>
    <w:rsid w:val="002304BF"/>
    <w:rsid w:val="0023253E"/>
    <w:rsid w:val="00232D82"/>
    <w:rsid w:val="0023399A"/>
    <w:rsid w:val="00233CB8"/>
    <w:rsid w:val="0023404E"/>
    <w:rsid w:val="002351D1"/>
    <w:rsid w:val="00241545"/>
    <w:rsid w:val="00241A50"/>
    <w:rsid w:val="00242280"/>
    <w:rsid w:val="0024414E"/>
    <w:rsid w:val="00244226"/>
    <w:rsid w:val="00245004"/>
    <w:rsid w:val="00246FA5"/>
    <w:rsid w:val="0024734A"/>
    <w:rsid w:val="00247448"/>
    <w:rsid w:val="00251C78"/>
    <w:rsid w:val="00253A99"/>
    <w:rsid w:val="00253EEA"/>
    <w:rsid w:val="0025545E"/>
    <w:rsid w:val="0025553B"/>
    <w:rsid w:val="002558BB"/>
    <w:rsid w:val="00256A62"/>
    <w:rsid w:val="00256CA4"/>
    <w:rsid w:val="00256FCF"/>
    <w:rsid w:val="00257218"/>
    <w:rsid w:val="002578B8"/>
    <w:rsid w:val="00257E67"/>
    <w:rsid w:val="002601AA"/>
    <w:rsid w:val="002609B7"/>
    <w:rsid w:val="00262F9C"/>
    <w:rsid w:val="00263553"/>
    <w:rsid w:val="00263C3C"/>
    <w:rsid w:val="00264873"/>
    <w:rsid w:val="00265645"/>
    <w:rsid w:val="00265F86"/>
    <w:rsid w:val="00266AC6"/>
    <w:rsid w:val="00266B07"/>
    <w:rsid w:val="002700E9"/>
    <w:rsid w:val="00272C35"/>
    <w:rsid w:val="002732A1"/>
    <w:rsid w:val="00273335"/>
    <w:rsid w:val="0027352E"/>
    <w:rsid w:val="002758B7"/>
    <w:rsid w:val="0027685E"/>
    <w:rsid w:val="00277330"/>
    <w:rsid w:val="002776FA"/>
    <w:rsid w:val="0027777C"/>
    <w:rsid w:val="00277845"/>
    <w:rsid w:val="002802A6"/>
    <w:rsid w:val="0028088F"/>
    <w:rsid w:val="002820A3"/>
    <w:rsid w:val="00282E06"/>
    <w:rsid w:val="0028365C"/>
    <w:rsid w:val="002836B4"/>
    <w:rsid w:val="0028385C"/>
    <w:rsid w:val="00285780"/>
    <w:rsid w:val="0028589F"/>
    <w:rsid w:val="00286F6A"/>
    <w:rsid w:val="0029000C"/>
    <w:rsid w:val="00291513"/>
    <w:rsid w:val="0029195B"/>
    <w:rsid w:val="002922EA"/>
    <w:rsid w:val="00292EAC"/>
    <w:rsid w:val="00293CA6"/>
    <w:rsid w:val="00293EA2"/>
    <w:rsid w:val="00294593"/>
    <w:rsid w:val="00294766"/>
    <w:rsid w:val="002948C7"/>
    <w:rsid w:val="00295569"/>
    <w:rsid w:val="00295BEA"/>
    <w:rsid w:val="00296751"/>
    <w:rsid w:val="002968A9"/>
    <w:rsid w:val="00296F2D"/>
    <w:rsid w:val="00297055"/>
    <w:rsid w:val="00297EF3"/>
    <w:rsid w:val="002A02A2"/>
    <w:rsid w:val="002A0A1A"/>
    <w:rsid w:val="002A18D4"/>
    <w:rsid w:val="002A2553"/>
    <w:rsid w:val="002A314E"/>
    <w:rsid w:val="002A3193"/>
    <w:rsid w:val="002A3465"/>
    <w:rsid w:val="002A3552"/>
    <w:rsid w:val="002A3707"/>
    <w:rsid w:val="002A4FFF"/>
    <w:rsid w:val="002A566B"/>
    <w:rsid w:val="002A59F0"/>
    <w:rsid w:val="002A5A15"/>
    <w:rsid w:val="002A5C77"/>
    <w:rsid w:val="002A63F5"/>
    <w:rsid w:val="002A739F"/>
    <w:rsid w:val="002A74EB"/>
    <w:rsid w:val="002A7B40"/>
    <w:rsid w:val="002B194D"/>
    <w:rsid w:val="002B2019"/>
    <w:rsid w:val="002B2510"/>
    <w:rsid w:val="002B6405"/>
    <w:rsid w:val="002B6903"/>
    <w:rsid w:val="002B6E6C"/>
    <w:rsid w:val="002B70AD"/>
    <w:rsid w:val="002B7AC0"/>
    <w:rsid w:val="002B7BBE"/>
    <w:rsid w:val="002C05B0"/>
    <w:rsid w:val="002C197C"/>
    <w:rsid w:val="002C1A77"/>
    <w:rsid w:val="002C30EC"/>
    <w:rsid w:val="002C36E5"/>
    <w:rsid w:val="002C391C"/>
    <w:rsid w:val="002C3998"/>
    <w:rsid w:val="002C4B40"/>
    <w:rsid w:val="002C56BF"/>
    <w:rsid w:val="002C78F1"/>
    <w:rsid w:val="002C7EBA"/>
    <w:rsid w:val="002D0367"/>
    <w:rsid w:val="002D0944"/>
    <w:rsid w:val="002D0A07"/>
    <w:rsid w:val="002D1C93"/>
    <w:rsid w:val="002D212A"/>
    <w:rsid w:val="002D2140"/>
    <w:rsid w:val="002D2184"/>
    <w:rsid w:val="002D24E2"/>
    <w:rsid w:val="002D2795"/>
    <w:rsid w:val="002D4056"/>
    <w:rsid w:val="002D6185"/>
    <w:rsid w:val="002D7AB9"/>
    <w:rsid w:val="002E06B7"/>
    <w:rsid w:val="002E19B5"/>
    <w:rsid w:val="002E1B57"/>
    <w:rsid w:val="002E1C97"/>
    <w:rsid w:val="002E230C"/>
    <w:rsid w:val="002E2A10"/>
    <w:rsid w:val="002E3A49"/>
    <w:rsid w:val="002E534E"/>
    <w:rsid w:val="002E5739"/>
    <w:rsid w:val="002E5ADC"/>
    <w:rsid w:val="002E6283"/>
    <w:rsid w:val="002E7110"/>
    <w:rsid w:val="002E7558"/>
    <w:rsid w:val="002F0816"/>
    <w:rsid w:val="002F1359"/>
    <w:rsid w:val="002F17E2"/>
    <w:rsid w:val="002F1A98"/>
    <w:rsid w:val="002F202D"/>
    <w:rsid w:val="002F2230"/>
    <w:rsid w:val="002F28CC"/>
    <w:rsid w:val="002F3248"/>
    <w:rsid w:val="002F37AB"/>
    <w:rsid w:val="002F40CC"/>
    <w:rsid w:val="002F53F8"/>
    <w:rsid w:val="002F55AA"/>
    <w:rsid w:val="002F57E9"/>
    <w:rsid w:val="002F5801"/>
    <w:rsid w:val="002F5E1B"/>
    <w:rsid w:val="002F5E56"/>
    <w:rsid w:val="002F5FA9"/>
    <w:rsid w:val="002F6163"/>
    <w:rsid w:val="002F62E8"/>
    <w:rsid w:val="002F6858"/>
    <w:rsid w:val="002F69E5"/>
    <w:rsid w:val="002F6C96"/>
    <w:rsid w:val="002F7648"/>
    <w:rsid w:val="002F7CEB"/>
    <w:rsid w:val="003013C6"/>
    <w:rsid w:val="00301443"/>
    <w:rsid w:val="003019BE"/>
    <w:rsid w:val="00302122"/>
    <w:rsid w:val="0030223C"/>
    <w:rsid w:val="0030236E"/>
    <w:rsid w:val="00302B51"/>
    <w:rsid w:val="0030332E"/>
    <w:rsid w:val="00304766"/>
    <w:rsid w:val="0030552C"/>
    <w:rsid w:val="003057F9"/>
    <w:rsid w:val="00307AB1"/>
    <w:rsid w:val="00310C01"/>
    <w:rsid w:val="003129A6"/>
    <w:rsid w:val="00312B60"/>
    <w:rsid w:val="00312CBA"/>
    <w:rsid w:val="0031429A"/>
    <w:rsid w:val="003144CA"/>
    <w:rsid w:val="00314A69"/>
    <w:rsid w:val="00315B4F"/>
    <w:rsid w:val="00315B63"/>
    <w:rsid w:val="00317753"/>
    <w:rsid w:val="00317FD8"/>
    <w:rsid w:val="00320B28"/>
    <w:rsid w:val="00320D4F"/>
    <w:rsid w:val="0032108E"/>
    <w:rsid w:val="00321595"/>
    <w:rsid w:val="003224A8"/>
    <w:rsid w:val="003235E4"/>
    <w:rsid w:val="00324656"/>
    <w:rsid w:val="00325245"/>
    <w:rsid w:val="003259CF"/>
    <w:rsid w:val="00326181"/>
    <w:rsid w:val="003261A4"/>
    <w:rsid w:val="00326999"/>
    <w:rsid w:val="00326AFB"/>
    <w:rsid w:val="003272D7"/>
    <w:rsid w:val="00327521"/>
    <w:rsid w:val="003303B0"/>
    <w:rsid w:val="00331E83"/>
    <w:rsid w:val="00332361"/>
    <w:rsid w:val="00333888"/>
    <w:rsid w:val="00333A64"/>
    <w:rsid w:val="00333AC6"/>
    <w:rsid w:val="00333E11"/>
    <w:rsid w:val="00334CE5"/>
    <w:rsid w:val="00335FD6"/>
    <w:rsid w:val="00336AD9"/>
    <w:rsid w:val="00337621"/>
    <w:rsid w:val="00340A95"/>
    <w:rsid w:val="00340C05"/>
    <w:rsid w:val="00340D61"/>
    <w:rsid w:val="00340DDD"/>
    <w:rsid w:val="00340E8F"/>
    <w:rsid w:val="00341410"/>
    <w:rsid w:val="00341BE9"/>
    <w:rsid w:val="003422E1"/>
    <w:rsid w:val="003444B5"/>
    <w:rsid w:val="0034476D"/>
    <w:rsid w:val="003454B7"/>
    <w:rsid w:val="003467B7"/>
    <w:rsid w:val="00346C0E"/>
    <w:rsid w:val="003472DF"/>
    <w:rsid w:val="00347598"/>
    <w:rsid w:val="00350669"/>
    <w:rsid w:val="00351336"/>
    <w:rsid w:val="003531DE"/>
    <w:rsid w:val="00353276"/>
    <w:rsid w:val="0035339C"/>
    <w:rsid w:val="00353968"/>
    <w:rsid w:val="00353ED5"/>
    <w:rsid w:val="00355E2B"/>
    <w:rsid w:val="0035651C"/>
    <w:rsid w:val="00356AFE"/>
    <w:rsid w:val="00356DB1"/>
    <w:rsid w:val="003616E9"/>
    <w:rsid w:val="00362294"/>
    <w:rsid w:val="0036289E"/>
    <w:rsid w:val="00362D7A"/>
    <w:rsid w:val="003653F6"/>
    <w:rsid w:val="00366B01"/>
    <w:rsid w:val="00367BE8"/>
    <w:rsid w:val="0037063B"/>
    <w:rsid w:val="00371A4D"/>
    <w:rsid w:val="00371B13"/>
    <w:rsid w:val="00372360"/>
    <w:rsid w:val="003725FB"/>
    <w:rsid w:val="0037326E"/>
    <w:rsid w:val="003747FA"/>
    <w:rsid w:val="00374EFD"/>
    <w:rsid w:val="00377CA7"/>
    <w:rsid w:val="0038149B"/>
    <w:rsid w:val="00381869"/>
    <w:rsid w:val="00381987"/>
    <w:rsid w:val="00382007"/>
    <w:rsid w:val="003825B2"/>
    <w:rsid w:val="00382B91"/>
    <w:rsid w:val="00384DD4"/>
    <w:rsid w:val="003861CC"/>
    <w:rsid w:val="00386298"/>
    <w:rsid w:val="003878E7"/>
    <w:rsid w:val="00387AA5"/>
    <w:rsid w:val="00390091"/>
    <w:rsid w:val="00390197"/>
    <w:rsid w:val="0039070C"/>
    <w:rsid w:val="0039096B"/>
    <w:rsid w:val="00391147"/>
    <w:rsid w:val="0039336F"/>
    <w:rsid w:val="003936DD"/>
    <w:rsid w:val="00393CFC"/>
    <w:rsid w:val="0039512B"/>
    <w:rsid w:val="00395A81"/>
    <w:rsid w:val="00396A5A"/>
    <w:rsid w:val="00396BB8"/>
    <w:rsid w:val="00397371"/>
    <w:rsid w:val="00397626"/>
    <w:rsid w:val="00397F8C"/>
    <w:rsid w:val="003A00C9"/>
    <w:rsid w:val="003A075B"/>
    <w:rsid w:val="003A0E39"/>
    <w:rsid w:val="003A0FBA"/>
    <w:rsid w:val="003A14EB"/>
    <w:rsid w:val="003A2524"/>
    <w:rsid w:val="003A433A"/>
    <w:rsid w:val="003A4523"/>
    <w:rsid w:val="003A47B8"/>
    <w:rsid w:val="003A487B"/>
    <w:rsid w:val="003B1545"/>
    <w:rsid w:val="003B36E6"/>
    <w:rsid w:val="003B44B4"/>
    <w:rsid w:val="003B453B"/>
    <w:rsid w:val="003B4A1F"/>
    <w:rsid w:val="003B4D17"/>
    <w:rsid w:val="003B4E6E"/>
    <w:rsid w:val="003B5CF7"/>
    <w:rsid w:val="003B5DD5"/>
    <w:rsid w:val="003B6ABD"/>
    <w:rsid w:val="003B74BE"/>
    <w:rsid w:val="003B765E"/>
    <w:rsid w:val="003B7BE1"/>
    <w:rsid w:val="003C0744"/>
    <w:rsid w:val="003C1092"/>
    <w:rsid w:val="003C1943"/>
    <w:rsid w:val="003C1C72"/>
    <w:rsid w:val="003C26B4"/>
    <w:rsid w:val="003C2F9C"/>
    <w:rsid w:val="003C36E5"/>
    <w:rsid w:val="003C4131"/>
    <w:rsid w:val="003C44E4"/>
    <w:rsid w:val="003C6C6A"/>
    <w:rsid w:val="003C7BBC"/>
    <w:rsid w:val="003D166E"/>
    <w:rsid w:val="003D23DD"/>
    <w:rsid w:val="003D29F7"/>
    <w:rsid w:val="003D2A2D"/>
    <w:rsid w:val="003D3310"/>
    <w:rsid w:val="003D3543"/>
    <w:rsid w:val="003D3A78"/>
    <w:rsid w:val="003D4AB3"/>
    <w:rsid w:val="003D4E2F"/>
    <w:rsid w:val="003D4EEF"/>
    <w:rsid w:val="003D58B2"/>
    <w:rsid w:val="003D5B12"/>
    <w:rsid w:val="003E0033"/>
    <w:rsid w:val="003E0060"/>
    <w:rsid w:val="003E01BB"/>
    <w:rsid w:val="003E08BD"/>
    <w:rsid w:val="003E0A44"/>
    <w:rsid w:val="003E0C53"/>
    <w:rsid w:val="003E0FAA"/>
    <w:rsid w:val="003E24C9"/>
    <w:rsid w:val="003E2913"/>
    <w:rsid w:val="003E3987"/>
    <w:rsid w:val="003E3E10"/>
    <w:rsid w:val="003E4093"/>
    <w:rsid w:val="003E440F"/>
    <w:rsid w:val="003E5C90"/>
    <w:rsid w:val="003E5E6F"/>
    <w:rsid w:val="003E7E30"/>
    <w:rsid w:val="003F23F2"/>
    <w:rsid w:val="003F3386"/>
    <w:rsid w:val="003F4D63"/>
    <w:rsid w:val="003F5117"/>
    <w:rsid w:val="003F6EF9"/>
    <w:rsid w:val="003F7852"/>
    <w:rsid w:val="003F78A2"/>
    <w:rsid w:val="0040052A"/>
    <w:rsid w:val="00400AB6"/>
    <w:rsid w:val="0040154A"/>
    <w:rsid w:val="0040186B"/>
    <w:rsid w:val="00401DE4"/>
    <w:rsid w:val="00402B5F"/>
    <w:rsid w:val="00404B88"/>
    <w:rsid w:val="00405245"/>
    <w:rsid w:val="0040573F"/>
    <w:rsid w:val="00406124"/>
    <w:rsid w:val="00406157"/>
    <w:rsid w:val="004065C1"/>
    <w:rsid w:val="00406CA1"/>
    <w:rsid w:val="00407934"/>
    <w:rsid w:val="00410E7E"/>
    <w:rsid w:val="004116FB"/>
    <w:rsid w:val="004122D5"/>
    <w:rsid w:val="004122F6"/>
    <w:rsid w:val="004126FB"/>
    <w:rsid w:val="00412D87"/>
    <w:rsid w:val="00412FFB"/>
    <w:rsid w:val="00413762"/>
    <w:rsid w:val="00413A21"/>
    <w:rsid w:val="004141B1"/>
    <w:rsid w:val="004155FB"/>
    <w:rsid w:val="00422472"/>
    <w:rsid w:val="00422D1B"/>
    <w:rsid w:val="004238DD"/>
    <w:rsid w:val="0042491E"/>
    <w:rsid w:val="00424975"/>
    <w:rsid w:val="00425132"/>
    <w:rsid w:val="0042576C"/>
    <w:rsid w:val="00425C3B"/>
    <w:rsid w:val="00426267"/>
    <w:rsid w:val="004278D2"/>
    <w:rsid w:val="004303AB"/>
    <w:rsid w:val="004303CD"/>
    <w:rsid w:val="0043106F"/>
    <w:rsid w:val="00431A5C"/>
    <w:rsid w:val="00431DB7"/>
    <w:rsid w:val="004326E6"/>
    <w:rsid w:val="00433303"/>
    <w:rsid w:val="00435CBB"/>
    <w:rsid w:val="0043780C"/>
    <w:rsid w:val="004424E4"/>
    <w:rsid w:val="00444112"/>
    <w:rsid w:val="00444BB0"/>
    <w:rsid w:val="00444F73"/>
    <w:rsid w:val="00446820"/>
    <w:rsid w:val="00450391"/>
    <w:rsid w:val="004506C1"/>
    <w:rsid w:val="004511C4"/>
    <w:rsid w:val="00452D44"/>
    <w:rsid w:val="00452EF9"/>
    <w:rsid w:val="00452F62"/>
    <w:rsid w:val="00454725"/>
    <w:rsid w:val="004553EE"/>
    <w:rsid w:val="004559F7"/>
    <w:rsid w:val="004568A8"/>
    <w:rsid w:val="0045738D"/>
    <w:rsid w:val="004578B7"/>
    <w:rsid w:val="004605E5"/>
    <w:rsid w:val="004611F8"/>
    <w:rsid w:val="00461599"/>
    <w:rsid w:val="00462183"/>
    <w:rsid w:val="0046219A"/>
    <w:rsid w:val="004631F8"/>
    <w:rsid w:val="00463BBF"/>
    <w:rsid w:val="0046444C"/>
    <w:rsid w:val="00464786"/>
    <w:rsid w:val="004660F4"/>
    <w:rsid w:val="0046622D"/>
    <w:rsid w:val="00467105"/>
    <w:rsid w:val="004707C1"/>
    <w:rsid w:val="00471272"/>
    <w:rsid w:val="00471C30"/>
    <w:rsid w:val="00471C77"/>
    <w:rsid w:val="00472A12"/>
    <w:rsid w:val="00473B41"/>
    <w:rsid w:val="00474401"/>
    <w:rsid w:val="00475A23"/>
    <w:rsid w:val="00475FE9"/>
    <w:rsid w:val="00480338"/>
    <w:rsid w:val="00481ACF"/>
    <w:rsid w:val="004821B6"/>
    <w:rsid w:val="0048245F"/>
    <w:rsid w:val="0048259F"/>
    <w:rsid w:val="0048426E"/>
    <w:rsid w:val="004852F3"/>
    <w:rsid w:val="00485845"/>
    <w:rsid w:val="0048654F"/>
    <w:rsid w:val="00486637"/>
    <w:rsid w:val="004866FB"/>
    <w:rsid w:val="00486D9F"/>
    <w:rsid w:val="0049100C"/>
    <w:rsid w:val="0049180F"/>
    <w:rsid w:val="00491B08"/>
    <w:rsid w:val="00491FAE"/>
    <w:rsid w:val="00492382"/>
    <w:rsid w:val="004932CA"/>
    <w:rsid w:val="0049332D"/>
    <w:rsid w:val="00493A97"/>
    <w:rsid w:val="00493C52"/>
    <w:rsid w:val="00493CE7"/>
    <w:rsid w:val="00494069"/>
    <w:rsid w:val="004948BA"/>
    <w:rsid w:val="004955CC"/>
    <w:rsid w:val="004956BC"/>
    <w:rsid w:val="00497786"/>
    <w:rsid w:val="004A02DE"/>
    <w:rsid w:val="004A0B8E"/>
    <w:rsid w:val="004A0E5C"/>
    <w:rsid w:val="004A1261"/>
    <w:rsid w:val="004A284B"/>
    <w:rsid w:val="004A3646"/>
    <w:rsid w:val="004A39FF"/>
    <w:rsid w:val="004A3A07"/>
    <w:rsid w:val="004A42A8"/>
    <w:rsid w:val="004A4D6E"/>
    <w:rsid w:val="004A50C9"/>
    <w:rsid w:val="004A5C1D"/>
    <w:rsid w:val="004A5F5C"/>
    <w:rsid w:val="004A6230"/>
    <w:rsid w:val="004A6511"/>
    <w:rsid w:val="004A71A6"/>
    <w:rsid w:val="004A7B6F"/>
    <w:rsid w:val="004B0867"/>
    <w:rsid w:val="004B1621"/>
    <w:rsid w:val="004B1ADB"/>
    <w:rsid w:val="004B23D0"/>
    <w:rsid w:val="004B3616"/>
    <w:rsid w:val="004B46E3"/>
    <w:rsid w:val="004B4CDC"/>
    <w:rsid w:val="004B5DDE"/>
    <w:rsid w:val="004B63C2"/>
    <w:rsid w:val="004B6CC2"/>
    <w:rsid w:val="004C02AC"/>
    <w:rsid w:val="004C0563"/>
    <w:rsid w:val="004C074D"/>
    <w:rsid w:val="004C14F5"/>
    <w:rsid w:val="004C2C5D"/>
    <w:rsid w:val="004C32A8"/>
    <w:rsid w:val="004C4646"/>
    <w:rsid w:val="004C48D8"/>
    <w:rsid w:val="004C5A79"/>
    <w:rsid w:val="004C632F"/>
    <w:rsid w:val="004C6D49"/>
    <w:rsid w:val="004C7742"/>
    <w:rsid w:val="004C791D"/>
    <w:rsid w:val="004D07B1"/>
    <w:rsid w:val="004D0808"/>
    <w:rsid w:val="004D0945"/>
    <w:rsid w:val="004D0F89"/>
    <w:rsid w:val="004D1DD1"/>
    <w:rsid w:val="004D3D96"/>
    <w:rsid w:val="004D4453"/>
    <w:rsid w:val="004D4FF6"/>
    <w:rsid w:val="004D5586"/>
    <w:rsid w:val="004D6A8F"/>
    <w:rsid w:val="004D6B55"/>
    <w:rsid w:val="004D712D"/>
    <w:rsid w:val="004E10BB"/>
    <w:rsid w:val="004E111D"/>
    <w:rsid w:val="004E17D4"/>
    <w:rsid w:val="004E3521"/>
    <w:rsid w:val="004E371A"/>
    <w:rsid w:val="004E555C"/>
    <w:rsid w:val="004E55D9"/>
    <w:rsid w:val="004E570E"/>
    <w:rsid w:val="004E5B04"/>
    <w:rsid w:val="004F05FD"/>
    <w:rsid w:val="004F25C4"/>
    <w:rsid w:val="004F2A67"/>
    <w:rsid w:val="004F2B8E"/>
    <w:rsid w:val="004F2C43"/>
    <w:rsid w:val="004F33B4"/>
    <w:rsid w:val="004F3798"/>
    <w:rsid w:val="004F56D4"/>
    <w:rsid w:val="004F680D"/>
    <w:rsid w:val="004F7812"/>
    <w:rsid w:val="0050011C"/>
    <w:rsid w:val="0050100A"/>
    <w:rsid w:val="005019E6"/>
    <w:rsid w:val="00501A23"/>
    <w:rsid w:val="00501B66"/>
    <w:rsid w:val="00503AAF"/>
    <w:rsid w:val="00503F91"/>
    <w:rsid w:val="00504D7D"/>
    <w:rsid w:val="005063C6"/>
    <w:rsid w:val="00510033"/>
    <w:rsid w:val="005109C5"/>
    <w:rsid w:val="005113C0"/>
    <w:rsid w:val="00511B0B"/>
    <w:rsid w:val="00511FAB"/>
    <w:rsid w:val="0051258F"/>
    <w:rsid w:val="005133AA"/>
    <w:rsid w:val="005134BC"/>
    <w:rsid w:val="00514103"/>
    <w:rsid w:val="0051636F"/>
    <w:rsid w:val="00516660"/>
    <w:rsid w:val="00516A26"/>
    <w:rsid w:val="005174AB"/>
    <w:rsid w:val="00517651"/>
    <w:rsid w:val="00517AAF"/>
    <w:rsid w:val="00517C80"/>
    <w:rsid w:val="00520193"/>
    <w:rsid w:val="00520388"/>
    <w:rsid w:val="005204CC"/>
    <w:rsid w:val="005206D0"/>
    <w:rsid w:val="00520773"/>
    <w:rsid w:val="00522C7D"/>
    <w:rsid w:val="0052336F"/>
    <w:rsid w:val="00524D2D"/>
    <w:rsid w:val="005254CD"/>
    <w:rsid w:val="00530AD5"/>
    <w:rsid w:val="005318C2"/>
    <w:rsid w:val="00532141"/>
    <w:rsid w:val="00532397"/>
    <w:rsid w:val="0053263A"/>
    <w:rsid w:val="00532A52"/>
    <w:rsid w:val="00532E8F"/>
    <w:rsid w:val="00534907"/>
    <w:rsid w:val="00534A1F"/>
    <w:rsid w:val="005374CC"/>
    <w:rsid w:val="00540331"/>
    <w:rsid w:val="0054070E"/>
    <w:rsid w:val="00540948"/>
    <w:rsid w:val="005424F6"/>
    <w:rsid w:val="00544601"/>
    <w:rsid w:val="00545A0E"/>
    <w:rsid w:val="0054624B"/>
    <w:rsid w:val="0054676F"/>
    <w:rsid w:val="005467FB"/>
    <w:rsid w:val="00546A08"/>
    <w:rsid w:val="00546EE0"/>
    <w:rsid w:val="0054744A"/>
    <w:rsid w:val="005479C3"/>
    <w:rsid w:val="00550427"/>
    <w:rsid w:val="005505BB"/>
    <w:rsid w:val="005514CF"/>
    <w:rsid w:val="00552588"/>
    <w:rsid w:val="00554663"/>
    <w:rsid w:val="00555307"/>
    <w:rsid w:val="005578BD"/>
    <w:rsid w:val="00557924"/>
    <w:rsid w:val="005600D7"/>
    <w:rsid w:val="00560C89"/>
    <w:rsid w:val="00560E7F"/>
    <w:rsid w:val="00561BA5"/>
    <w:rsid w:val="00561E93"/>
    <w:rsid w:val="00562465"/>
    <w:rsid w:val="00562D39"/>
    <w:rsid w:val="00562EDF"/>
    <w:rsid w:val="00563133"/>
    <w:rsid w:val="00563F68"/>
    <w:rsid w:val="00564A61"/>
    <w:rsid w:val="0056670A"/>
    <w:rsid w:val="00567438"/>
    <w:rsid w:val="00570A79"/>
    <w:rsid w:val="00571731"/>
    <w:rsid w:val="00571941"/>
    <w:rsid w:val="00572ECE"/>
    <w:rsid w:val="005730AC"/>
    <w:rsid w:val="00573A1A"/>
    <w:rsid w:val="00573F7C"/>
    <w:rsid w:val="00573F84"/>
    <w:rsid w:val="00574129"/>
    <w:rsid w:val="005748EF"/>
    <w:rsid w:val="00574DE2"/>
    <w:rsid w:val="00574F4C"/>
    <w:rsid w:val="00575269"/>
    <w:rsid w:val="0057530A"/>
    <w:rsid w:val="00575E09"/>
    <w:rsid w:val="00577316"/>
    <w:rsid w:val="00577C33"/>
    <w:rsid w:val="005807DB"/>
    <w:rsid w:val="0058272B"/>
    <w:rsid w:val="0058387C"/>
    <w:rsid w:val="0058510E"/>
    <w:rsid w:val="00585555"/>
    <w:rsid w:val="00585821"/>
    <w:rsid w:val="0058591F"/>
    <w:rsid w:val="00585C7F"/>
    <w:rsid w:val="005868A7"/>
    <w:rsid w:val="00586DE4"/>
    <w:rsid w:val="00587302"/>
    <w:rsid w:val="00590402"/>
    <w:rsid w:val="00591A4A"/>
    <w:rsid w:val="0059319F"/>
    <w:rsid w:val="00593BAC"/>
    <w:rsid w:val="00595E0F"/>
    <w:rsid w:val="00596DE5"/>
    <w:rsid w:val="00597803"/>
    <w:rsid w:val="005A07ED"/>
    <w:rsid w:val="005A1060"/>
    <w:rsid w:val="005A1772"/>
    <w:rsid w:val="005A1C16"/>
    <w:rsid w:val="005A2841"/>
    <w:rsid w:val="005A2A71"/>
    <w:rsid w:val="005A3F11"/>
    <w:rsid w:val="005A3F2E"/>
    <w:rsid w:val="005A45DC"/>
    <w:rsid w:val="005A5388"/>
    <w:rsid w:val="005A5950"/>
    <w:rsid w:val="005A6DF4"/>
    <w:rsid w:val="005A7B32"/>
    <w:rsid w:val="005A7F85"/>
    <w:rsid w:val="005B0509"/>
    <w:rsid w:val="005B061C"/>
    <w:rsid w:val="005B078B"/>
    <w:rsid w:val="005B09A5"/>
    <w:rsid w:val="005B1822"/>
    <w:rsid w:val="005B38BE"/>
    <w:rsid w:val="005B3FEE"/>
    <w:rsid w:val="005B49DD"/>
    <w:rsid w:val="005B5409"/>
    <w:rsid w:val="005B5496"/>
    <w:rsid w:val="005B5B1B"/>
    <w:rsid w:val="005B5BDE"/>
    <w:rsid w:val="005B6111"/>
    <w:rsid w:val="005B6745"/>
    <w:rsid w:val="005B6E84"/>
    <w:rsid w:val="005B7058"/>
    <w:rsid w:val="005B70D3"/>
    <w:rsid w:val="005B7C60"/>
    <w:rsid w:val="005C03F6"/>
    <w:rsid w:val="005C0409"/>
    <w:rsid w:val="005C06BA"/>
    <w:rsid w:val="005C0961"/>
    <w:rsid w:val="005C0A92"/>
    <w:rsid w:val="005C1373"/>
    <w:rsid w:val="005C13E4"/>
    <w:rsid w:val="005C2223"/>
    <w:rsid w:val="005C2D41"/>
    <w:rsid w:val="005C2EDC"/>
    <w:rsid w:val="005C3371"/>
    <w:rsid w:val="005C351D"/>
    <w:rsid w:val="005C37D0"/>
    <w:rsid w:val="005C657F"/>
    <w:rsid w:val="005C66ED"/>
    <w:rsid w:val="005C713A"/>
    <w:rsid w:val="005D0E92"/>
    <w:rsid w:val="005D2128"/>
    <w:rsid w:val="005D2302"/>
    <w:rsid w:val="005D2F29"/>
    <w:rsid w:val="005D3C8E"/>
    <w:rsid w:val="005D5925"/>
    <w:rsid w:val="005D5CB4"/>
    <w:rsid w:val="005D61B7"/>
    <w:rsid w:val="005D749B"/>
    <w:rsid w:val="005D758C"/>
    <w:rsid w:val="005D7A78"/>
    <w:rsid w:val="005E0576"/>
    <w:rsid w:val="005E0F4E"/>
    <w:rsid w:val="005E1CC6"/>
    <w:rsid w:val="005E510D"/>
    <w:rsid w:val="005E5554"/>
    <w:rsid w:val="005E56F7"/>
    <w:rsid w:val="005E6E0C"/>
    <w:rsid w:val="005E6E6D"/>
    <w:rsid w:val="005E79B2"/>
    <w:rsid w:val="005F0114"/>
    <w:rsid w:val="005F0CDB"/>
    <w:rsid w:val="005F1597"/>
    <w:rsid w:val="005F1E02"/>
    <w:rsid w:val="005F2C00"/>
    <w:rsid w:val="005F2F56"/>
    <w:rsid w:val="005F4853"/>
    <w:rsid w:val="005F4B4F"/>
    <w:rsid w:val="005F556C"/>
    <w:rsid w:val="005F6F6D"/>
    <w:rsid w:val="005F77CD"/>
    <w:rsid w:val="005F7961"/>
    <w:rsid w:val="0060096D"/>
    <w:rsid w:val="00602AFB"/>
    <w:rsid w:val="00604912"/>
    <w:rsid w:val="00604F01"/>
    <w:rsid w:val="00605DB3"/>
    <w:rsid w:val="00606DF6"/>
    <w:rsid w:val="00607219"/>
    <w:rsid w:val="006077F2"/>
    <w:rsid w:val="00607CFC"/>
    <w:rsid w:val="00611ED9"/>
    <w:rsid w:val="0061209D"/>
    <w:rsid w:val="00612E78"/>
    <w:rsid w:val="00614A94"/>
    <w:rsid w:val="0061582E"/>
    <w:rsid w:val="00615B23"/>
    <w:rsid w:val="00616A26"/>
    <w:rsid w:val="00616D99"/>
    <w:rsid w:val="00617125"/>
    <w:rsid w:val="00620CE8"/>
    <w:rsid w:val="00621E9E"/>
    <w:rsid w:val="006225F0"/>
    <w:rsid w:val="006236F5"/>
    <w:rsid w:val="006239A8"/>
    <w:rsid w:val="00623C81"/>
    <w:rsid w:val="00624338"/>
    <w:rsid w:val="0062482F"/>
    <w:rsid w:val="00625B9E"/>
    <w:rsid w:val="00626016"/>
    <w:rsid w:val="0062785B"/>
    <w:rsid w:val="00632751"/>
    <w:rsid w:val="00632EF7"/>
    <w:rsid w:val="00634149"/>
    <w:rsid w:val="00634DAB"/>
    <w:rsid w:val="00634E59"/>
    <w:rsid w:val="0063511F"/>
    <w:rsid w:val="00635E20"/>
    <w:rsid w:val="00635F10"/>
    <w:rsid w:val="00635F81"/>
    <w:rsid w:val="0063647C"/>
    <w:rsid w:val="006404CB"/>
    <w:rsid w:val="0064253C"/>
    <w:rsid w:val="00642F7A"/>
    <w:rsid w:val="006432B7"/>
    <w:rsid w:val="00643303"/>
    <w:rsid w:val="00643D34"/>
    <w:rsid w:val="006449CD"/>
    <w:rsid w:val="0064586E"/>
    <w:rsid w:val="00646CFD"/>
    <w:rsid w:val="00646D45"/>
    <w:rsid w:val="00647074"/>
    <w:rsid w:val="0064764A"/>
    <w:rsid w:val="006476F4"/>
    <w:rsid w:val="00647B6C"/>
    <w:rsid w:val="00650479"/>
    <w:rsid w:val="00650FE5"/>
    <w:rsid w:val="006517C1"/>
    <w:rsid w:val="006531F6"/>
    <w:rsid w:val="00653E74"/>
    <w:rsid w:val="00653FDF"/>
    <w:rsid w:val="00654308"/>
    <w:rsid w:val="00654C6F"/>
    <w:rsid w:val="00654E87"/>
    <w:rsid w:val="0065549F"/>
    <w:rsid w:val="0065552B"/>
    <w:rsid w:val="0065566C"/>
    <w:rsid w:val="006563A9"/>
    <w:rsid w:val="0065751C"/>
    <w:rsid w:val="00657C1D"/>
    <w:rsid w:val="00661C3E"/>
    <w:rsid w:val="006626F6"/>
    <w:rsid w:val="00663FE9"/>
    <w:rsid w:val="00666A47"/>
    <w:rsid w:val="006670E1"/>
    <w:rsid w:val="006677B3"/>
    <w:rsid w:val="0066781E"/>
    <w:rsid w:val="00667F74"/>
    <w:rsid w:val="0067028A"/>
    <w:rsid w:val="00670314"/>
    <w:rsid w:val="00670B16"/>
    <w:rsid w:val="00671081"/>
    <w:rsid w:val="00672683"/>
    <w:rsid w:val="006731A5"/>
    <w:rsid w:val="0067385F"/>
    <w:rsid w:val="006746B4"/>
    <w:rsid w:val="00675512"/>
    <w:rsid w:val="006761E1"/>
    <w:rsid w:val="0067658E"/>
    <w:rsid w:val="006769C9"/>
    <w:rsid w:val="00676FF3"/>
    <w:rsid w:val="00677031"/>
    <w:rsid w:val="00677294"/>
    <w:rsid w:val="00677D57"/>
    <w:rsid w:val="00680169"/>
    <w:rsid w:val="00681124"/>
    <w:rsid w:val="0068253E"/>
    <w:rsid w:val="00682DA8"/>
    <w:rsid w:val="00683135"/>
    <w:rsid w:val="00683EF9"/>
    <w:rsid w:val="00684A51"/>
    <w:rsid w:val="00684A8B"/>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524A"/>
    <w:rsid w:val="006A5D03"/>
    <w:rsid w:val="006A62A8"/>
    <w:rsid w:val="006A769F"/>
    <w:rsid w:val="006B011C"/>
    <w:rsid w:val="006B02DF"/>
    <w:rsid w:val="006B0625"/>
    <w:rsid w:val="006B119D"/>
    <w:rsid w:val="006B162E"/>
    <w:rsid w:val="006B2C39"/>
    <w:rsid w:val="006B2CE7"/>
    <w:rsid w:val="006B37B8"/>
    <w:rsid w:val="006B38AB"/>
    <w:rsid w:val="006B4BD5"/>
    <w:rsid w:val="006B5A80"/>
    <w:rsid w:val="006B6368"/>
    <w:rsid w:val="006B63F7"/>
    <w:rsid w:val="006B6CEF"/>
    <w:rsid w:val="006B6F30"/>
    <w:rsid w:val="006B73AD"/>
    <w:rsid w:val="006B7459"/>
    <w:rsid w:val="006B7D22"/>
    <w:rsid w:val="006B7DC8"/>
    <w:rsid w:val="006C1493"/>
    <w:rsid w:val="006C2482"/>
    <w:rsid w:val="006C2B3C"/>
    <w:rsid w:val="006C3165"/>
    <w:rsid w:val="006C3AF1"/>
    <w:rsid w:val="006C52AB"/>
    <w:rsid w:val="006C5A28"/>
    <w:rsid w:val="006C6346"/>
    <w:rsid w:val="006C68C6"/>
    <w:rsid w:val="006C75AB"/>
    <w:rsid w:val="006D03F4"/>
    <w:rsid w:val="006D2220"/>
    <w:rsid w:val="006D2872"/>
    <w:rsid w:val="006D2A4D"/>
    <w:rsid w:val="006D2AA5"/>
    <w:rsid w:val="006D2B39"/>
    <w:rsid w:val="006D2D71"/>
    <w:rsid w:val="006D2EB2"/>
    <w:rsid w:val="006D3147"/>
    <w:rsid w:val="006D424B"/>
    <w:rsid w:val="006D4D9F"/>
    <w:rsid w:val="006D4F90"/>
    <w:rsid w:val="006D63F3"/>
    <w:rsid w:val="006D6E99"/>
    <w:rsid w:val="006D7DAB"/>
    <w:rsid w:val="006D7DAC"/>
    <w:rsid w:val="006E0BEB"/>
    <w:rsid w:val="006E0D2C"/>
    <w:rsid w:val="006E2102"/>
    <w:rsid w:val="006E271A"/>
    <w:rsid w:val="006E28B9"/>
    <w:rsid w:val="006E2B17"/>
    <w:rsid w:val="006E2F50"/>
    <w:rsid w:val="006E3600"/>
    <w:rsid w:val="006E36C2"/>
    <w:rsid w:val="006E37D0"/>
    <w:rsid w:val="006E3DF5"/>
    <w:rsid w:val="006E3F07"/>
    <w:rsid w:val="006E4F3A"/>
    <w:rsid w:val="006E5101"/>
    <w:rsid w:val="006E527F"/>
    <w:rsid w:val="006E5AE8"/>
    <w:rsid w:val="006E5BBA"/>
    <w:rsid w:val="006E6AF0"/>
    <w:rsid w:val="006E6DA3"/>
    <w:rsid w:val="006E796C"/>
    <w:rsid w:val="006F034A"/>
    <w:rsid w:val="006F05D5"/>
    <w:rsid w:val="006F1A3C"/>
    <w:rsid w:val="006F1D86"/>
    <w:rsid w:val="006F296C"/>
    <w:rsid w:val="006F2DE9"/>
    <w:rsid w:val="006F3166"/>
    <w:rsid w:val="006F3FFC"/>
    <w:rsid w:val="006F4441"/>
    <w:rsid w:val="006F459C"/>
    <w:rsid w:val="006F4ABA"/>
    <w:rsid w:val="006F5231"/>
    <w:rsid w:val="006F52F8"/>
    <w:rsid w:val="006F547B"/>
    <w:rsid w:val="006F5EC0"/>
    <w:rsid w:val="006F6362"/>
    <w:rsid w:val="006F6989"/>
    <w:rsid w:val="006F7ADA"/>
    <w:rsid w:val="006F7DE0"/>
    <w:rsid w:val="006F7F39"/>
    <w:rsid w:val="00700324"/>
    <w:rsid w:val="00701234"/>
    <w:rsid w:val="00701B30"/>
    <w:rsid w:val="00701E1F"/>
    <w:rsid w:val="007032F6"/>
    <w:rsid w:val="00703AC4"/>
    <w:rsid w:val="00703C3D"/>
    <w:rsid w:val="0070413E"/>
    <w:rsid w:val="007057F6"/>
    <w:rsid w:val="00705B5E"/>
    <w:rsid w:val="00705BE4"/>
    <w:rsid w:val="00706114"/>
    <w:rsid w:val="00706138"/>
    <w:rsid w:val="0070674D"/>
    <w:rsid w:val="00706DB6"/>
    <w:rsid w:val="00707E58"/>
    <w:rsid w:val="00710370"/>
    <w:rsid w:val="00710530"/>
    <w:rsid w:val="00710E3C"/>
    <w:rsid w:val="00710FD1"/>
    <w:rsid w:val="00712F0B"/>
    <w:rsid w:val="007130CB"/>
    <w:rsid w:val="007131E9"/>
    <w:rsid w:val="00715830"/>
    <w:rsid w:val="00717F94"/>
    <w:rsid w:val="00720CC1"/>
    <w:rsid w:val="00722F77"/>
    <w:rsid w:val="00724BC2"/>
    <w:rsid w:val="00725B0F"/>
    <w:rsid w:val="00725B7F"/>
    <w:rsid w:val="007264CD"/>
    <w:rsid w:val="00726E78"/>
    <w:rsid w:val="00727005"/>
    <w:rsid w:val="0072771D"/>
    <w:rsid w:val="007300CC"/>
    <w:rsid w:val="00730579"/>
    <w:rsid w:val="007308CE"/>
    <w:rsid w:val="00731659"/>
    <w:rsid w:val="00732E22"/>
    <w:rsid w:val="00732E8F"/>
    <w:rsid w:val="00733312"/>
    <w:rsid w:val="00733F16"/>
    <w:rsid w:val="007343C7"/>
    <w:rsid w:val="00734E9B"/>
    <w:rsid w:val="0073503D"/>
    <w:rsid w:val="00735376"/>
    <w:rsid w:val="007354C6"/>
    <w:rsid w:val="00735A69"/>
    <w:rsid w:val="00736162"/>
    <w:rsid w:val="00736C1D"/>
    <w:rsid w:val="00736DD5"/>
    <w:rsid w:val="007370ED"/>
    <w:rsid w:val="00737570"/>
    <w:rsid w:val="007401E2"/>
    <w:rsid w:val="00740B52"/>
    <w:rsid w:val="00742527"/>
    <w:rsid w:val="00743041"/>
    <w:rsid w:val="007440B3"/>
    <w:rsid w:val="007445D3"/>
    <w:rsid w:val="007454EA"/>
    <w:rsid w:val="00745CE1"/>
    <w:rsid w:val="00746C40"/>
    <w:rsid w:val="00747156"/>
    <w:rsid w:val="007514CA"/>
    <w:rsid w:val="0075158D"/>
    <w:rsid w:val="00751BA5"/>
    <w:rsid w:val="00751C33"/>
    <w:rsid w:val="0075214F"/>
    <w:rsid w:val="00752553"/>
    <w:rsid w:val="00752ADE"/>
    <w:rsid w:val="00752CF0"/>
    <w:rsid w:val="007547A7"/>
    <w:rsid w:val="0075557F"/>
    <w:rsid w:val="007606B2"/>
    <w:rsid w:val="00760F3A"/>
    <w:rsid w:val="00763011"/>
    <w:rsid w:val="0076649A"/>
    <w:rsid w:val="007679E6"/>
    <w:rsid w:val="00771F7B"/>
    <w:rsid w:val="00772983"/>
    <w:rsid w:val="00772D37"/>
    <w:rsid w:val="007733AE"/>
    <w:rsid w:val="007734A9"/>
    <w:rsid w:val="00774D4A"/>
    <w:rsid w:val="007756B1"/>
    <w:rsid w:val="0077611C"/>
    <w:rsid w:val="007767F7"/>
    <w:rsid w:val="007808FC"/>
    <w:rsid w:val="0078186D"/>
    <w:rsid w:val="007819DB"/>
    <w:rsid w:val="007825FE"/>
    <w:rsid w:val="00785209"/>
    <w:rsid w:val="007853BC"/>
    <w:rsid w:val="007869D6"/>
    <w:rsid w:val="00786B3F"/>
    <w:rsid w:val="0079072E"/>
    <w:rsid w:val="00790B84"/>
    <w:rsid w:val="00790D22"/>
    <w:rsid w:val="00790E3D"/>
    <w:rsid w:val="0079311E"/>
    <w:rsid w:val="00794232"/>
    <w:rsid w:val="007943AD"/>
    <w:rsid w:val="0079444F"/>
    <w:rsid w:val="00794583"/>
    <w:rsid w:val="007951FE"/>
    <w:rsid w:val="00795383"/>
    <w:rsid w:val="0079549B"/>
    <w:rsid w:val="00795598"/>
    <w:rsid w:val="00796DD3"/>
    <w:rsid w:val="00797C97"/>
    <w:rsid w:val="007A00F6"/>
    <w:rsid w:val="007A0E62"/>
    <w:rsid w:val="007A1348"/>
    <w:rsid w:val="007A1672"/>
    <w:rsid w:val="007A1D82"/>
    <w:rsid w:val="007A2D3A"/>
    <w:rsid w:val="007A2DE3"/>
    <w:rsid w:val="007A3E93"/>
    <w:rsid w:val="007A5215"/>
    <w:rsid w:val="007A5AA9"/>
    <w:rsid w:val="007A7CEB"/>
    <w:rsid w:val="007B0B62"/>
    <w:rsid w:val="007B3882"/>
    <w:rsid w:val="007B5671"/>
    <w:rsid w:val="007B5C4C"/>
    <w:rsid w:val="007B5CD7"/>
    <w:rsid w:val="007B5CEF"/>
    <w:rsid w:val="007B6C24"/>
    <w:rsid w:val="007B6E96"/>
    <w:rsid w:val="007B7310"/>
    <w:rsid w:val="007B734A"/>
    <w:rsid w:val="007B799F"/>
    <w:rsid w:val="007B7C69"/>
    <w:rsid w:val="007C00F1"/>
    <w:rsid w:val="007C05AE"/>
    <w:rsid w:val="007C05C0"/>
    <w:rsid w:val="007C0EA5"/>
    <w:rsid w:val="007C1215"/>
    <w:rsid w:val="007C12A1"/>
    <w:rsid w:val="007C15FA"/>
    <w:rsid w:val="007C24F0"/>
    <w:rsid w:val="007C2C32"/>
    <w:rsid w:val="007C46E6"/>
    <w:rsid w:val="007C48F6"/>
    <w:rsid w:val="007C490C"/>
    <w:rsid w:val="007C4A70"/>
    <w:rsid w:val="007C4C9E"/>
    <w:rsid w:val="007C55C2"/>
    <w:rsid w:val="007C7BDC"/>
    <w:rsid w:val="007D06D6"/>
    <w:rsid w:val="007D075C"/>
    <w:rsid w:val="007D0989"/>
    <w:rsid w:val="007D10F6"/>
    <w:rsid w:val="007D1938"/>
    <w:rsid w:val="007D211E"/>
    <w:rsid w:val="007D2CBF"/>
    <w:rsid w:val="007D3457"/>
    <w:rsid w:val="007D42CD"/>
    <w:rsid w:val="007D4CC8"/>
    <w:rsid w:val="007D4E33"/>
    <w:rsid w:val="007D6B8F"/>
    <w:rsid w:val="007D75CE"/>
    <w:rsid w:val="007E088D"/>
    <w:rsid w:val="007E0B84"/>
    <w:rsid w:val="007E13D8"/>
    <w:rsid w:val="007E1BAB"/>
    <w:rsid w:val="007E298A"/>
    <w:rsid w:val="007E2C95"/>
    <w:rsid w:val="007E304E"/>
    <w:rsid w:val="007E3447"/>
    <w:rsid w:val="007E379F"/>
    <w:rsid w:val="007E4CD3"/>
    <w:rsid w:val="007E6A26"/>
    <w:rsid w:val="007F0340"/>
    <w:rsid w:val="007F0992"/>
    <w:rsid w:val="007F10E9"/>
    <w:rsid w:val="007F2527"/>
    <w:rsid w:val="007F292F"/>
    <w:rsid w:val="007F3650"/>
    <w:rsid w:val="007F3B4A"/>
    <w:rsid w:val="007F4016"/>
    <w:rsid w:val="007F44F8"/>
    <w:rsid w:val="007F4F47"/>
    <w:rsid w:val="007F50D1"/>
    <w:rsid w:val="007F5300"/>
    <w:rsid w:val="007F5807"/>
    <w:rsid w:val="007F5A14"/>
    <w:rsid w:val="007F5DC1"/>
    <w:rsid w:val="007F675F"/>
    <w:rsid w:val="007F6CD8"/>
    <w:rsid w:val="007F6D45"/>
    <w:rsid w:val="007F71D3"/>
    <w:rsid w:val="007F76DD"/>
    <w:rsid w:val="007F79A7"/>
    <w:rsid w:val="00800CF8"/>
    <w:rsid w:val="00800FF8"/>
    <w:rsid w:val="00801024"/>
    <w:rsid w:val="0080190B"/>
    <w:rsid w:val="0080220D"/>
    <w:rsid w:val="00802242"/>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1359"/>
    <w:rsid w:val="00812B3E"/>
    <w:rsid w:val="00812E18"/>
    <w:rsid w:val="00813D10"/>
    <w:rsid w:val="00814401"/>
    <w:rsid w:val="00814793"/>
    <w:rsid w:val="008148FA"/>
    <w:rsid w:val="0081498C"/>
    <w:rsid w:val="00814AA3"/>
    <w:rsid w:val="0081548F"/>
    <w:rsid w:val="008154B9"/>
    <w:rsid w:val="00816B8E"/>
    <w:rsid w:val="00817CF9"/>
    <w:rsid w:val="00817D5E"/>
    <w:rsid w:val="008229F8"/>
    <w:rsid w:val="008239FC"/>
    <w:rsid w:val="0082488A"/>
    <w:rsid w:val="00824BBC"/>
    <w:rsid w:val="00825924"/>
    <w:rsid w:val="008263CF"/>
    <w:rsid w:val="00827E62"/>
    <w:rsid w:val="008308DA"/>
    <w:rsid w:val="00830D74"/>
    <w:rsid w:val="00830DEE"/>
    <w:rsid w:val="00830E7C"/>
    <w:rsid w:val="00832A19"/>
    <w:rsid w:val="00832B19"/>
    <w:rsid w:val="00832E3B"/>
    <w:rsid w:val="0083318A"/>
    <w:rsid w:val="0083321A"/>
    <w:rsid w:val="008337EA"/>
    <w:rsid w:val="00833CDB"/>
    <w:rsid w:val="00834401"/>
    <w:rsid w:val="008349C5"/>
    <w:rsid w:val="00834B27"/>
    <w:rsid w:val="00834C94"/>
    <w:rsid w:val="00834F11"/>
    <w:rsid w:val="008350B2"/>
    <w:rsid w:val="008350DC"/>
    <w:rsid w:val="0083530D"/>
    <w:rsid w:val="008361AA"/>
    <w:rsid w:val="00836B96"/>
    <w:rsid w:val="00837EA2"/>
    <w:rsid w:val="008400EB"/>
    <w:rsid w:val="00840D9E"/>
    <w:rsid w:val="00841367"/>
    <w:rsid w:val="00841960"/>
    <w:rsid w:val="00842124"/>
    <w:rsid w:val="008427CF"/>
    <w:rsid w:val="00842DFE"/>
    <w:rsid w:val="008435A2"/>
    <w:rsid w:val="008439B8"/>
    <w:rsid w:val="008442B7"/>
    <w:rsid w:val="008454D7"/>
    <w:rsid w:val="008459E2"/>
    <w:rsid w:val="0084640C"/>
    <w:rsid w:val="00847A3B"/>
    <w:rsid w:val="00850006"/>
    <w:rsid w:val="00850457"/>
    <w:rsid w:val="00850D1D"/>
    <w:rsid w:val="00852F02"/>
    <w:rsid w:val="0085531E"/>
    <w:rsid w:val="00857E68"/>
    <w:rsid w:val="00860846"/>
    <w:rsid w:val="008660F5"/>
    <w:rsid w:val="008662CD"/>
    <w:rsid w:val="00866308"/>
    <w:rsid w:val="00866F8A"/>
    <w:rsid w:val="00867EE2"/>
    <w:rsid w:val="0087057D"/>
    <w:rsid w:val="00871F84"/>
    <w:rsid w:val="00872E82"/>
    <w:rsid w:val="00873213"/>
    <w:rsid w:val="00873497"/>
    <w:rsid w:val="008739ED"/>
    <w:rsid w:val="00874C13"/>
    <w:rsid w:val="0087503A"/>
    <w:rsid w:val="00875639"/>
    <w:rsid w:val="008779A2"/>
    <w:rsid w:val="00881418"/>
    <w:rsid w:val="00881ACF"/>
    <w:rsid w:val="00883A6E"/>
    <w:rsid w:val="0088521F"/>
    <w:rsid w:val="00885B65"/>
    <w:rsid w:val="008864E6"/>
    <w:rsid w:val="00886B2F"/>
    <w:rsid w:val="008872A6"/>
    <w:rsid w:val="00887A4C"/>
    <w:rsid w:val="0089049D"/>
    <w:rsid w:val="008905B8"/>
    <w:rsid w:val="008912A3"/>
    <w:rsid w:val="00891F42"/>
    <w:rsid w:val="008922C7"/>
    <w:rsid w:val="008929B3"/>
    <w:rsid w:val="00892B82"/>
    <w:rsid w:val="00893394"/>
    <w:rsid w:val="00893442"/>
    <w:rsid w:val="00893D9A"/>
    <w:rsid w:val="00893E63"/>
    <w:rsid w:val="00895299"/>
    <w:rsid w:val="00895504"/>
    <w:rsid w:val="00896888"/>
    <w:rsid w:val="00896ABB"/>
    <w:rsid w:val="008971E5"/>
    <w:rsid w:val="008A10D3"/>
    <w:rsid w:val="008A1B19"/>
    <w:rsid w:val="008A2A0F"/>
    <w:rsid w:val="008A2F77"/>
    <w:rsid w:val="008A30D4"/>
    <w:rsid w:val="008A41D5"/>
    <w:rsid w:val="008A4331"/>
    <w:rsid w:val="008A485B"/>
    <w:rsid w:val="008A53F5"/>
    <w:rsid w:val="008A5A66"/>
    <w:rsid w:val="008A61B0"/>
    <w:rsid w:val="008A6971"/>
    <w:rsid w:val="008A78DE"/>
    <w:rsid w:val="008B0711"/>
    <w:rsid w:val="008B083B"/>
    <w:rsid w:val="008B322C"/>
    <w:rsid w:val="008B3942"/>
    <w:rsid w:val="008B4C95"/>
    <w:rsid w:val="008B4FCC"/>
    <w:rsid w:val="008B5562"/>
    <w:rsid w:val="008B55B2"/>
    <w:rsid w:val="008B5BEA"/>
    <w:rsid w:val="008B6638"/>
    <w:rsid w:val="008B6A51"/>
    <w:rsid w:val="008B6AA1"/>
    <w:rsid w:val="008B6D65"/>
    <w:rsid w:val="008B7B69"/>
    <w:rsid w:val="008B7C5F"/>
    <w:rsid w:val="008C0F4A"/>
    <w:rsid w:val="008C2108"/>
    <w:rsid w:val="008C2B74"/>
    <w:rsid w:val="008C3335"/>
    <w:rsid w:val="008C371F"/>
    <w:rsid w:val="008C3EBE"/>
    <w:rsid w:val="008C4A91"/>
    <w:rsid w:val="008C4B2C"/>
    <w:rsid w:val="008C6628"/>
    <w:rsid w:val="008C674F"/>
    <w:rsid w:val="008C67A2"/>
    <w:rsid w:val="008C70E6"/>
    <w:rsid w:val="008C7A83"/>
    <w:rsid w:val="008C7DA0"/>
    <w:rsid w:val="008D0773"/>
    <w:rsid w:val="008D1181"/>
    <w:rsid w:val="008D16C3"/>
    <w:rsid w:val="008D1FB9"/>
    <w:rsid w:val="008D2B31"/>
    <w:rsid w:val="008D2C1E"/>
    <w:rsid w:val="008D3124"/>
    <w:rsid w:val="008D390C"/>
    <w:rsid w:val="008D4140"/>
    <w:rsid w:val="008D6003"/>
    <w:rsid w:val="008D6042"/>
    <w:rsid w:val="008D6875"/>
    <w:rsid w:val="008D688F"/>
    <w:rsid w:val="008D6CB2"/>
    <w:rsid w:val="008D716E"/>
    <w:rsid w:val="008D722A"/>
    <w:rsid w:val="008D75D4"/>
    <w:rsid w:val="008D7B38"/>
    <w:rsid w:val="008E0540"/>
    <w:rsid w:val="008E072F"/>
    <w:rsid w:val="008E0C5B"/>
    <w:rsid w:val="008E0DB1"/>
    <w:rsid w:val="008E1E73"/>
    <w:rsid w:val="008E22BA"/>
    <w:rsid w:val="008E3137"/>
    <w:rsid w:val="008E43A7"/>
    <w:rsid w:val="008E46B6"/>
    <w:rsid w:val="008E4DCF"/>
    <w:rsid w:val="008E635B"/>
    <w:rsid w:val="008E641F"/>
    <w:rsid w:val="008E6BF3"/>
    <w:rsid w:val="008E7400"/>
    <w:rsid w:val="008F0CD8"/>
    <w:rsid w:val="008F3138"/>
    <w:rsid w:val="008F3894"/>
    <w:rsid w:val="008F414F"/>
    <w:rsid w:val="008F41D8"/>
    <w:rsid w:val="008F451E"/>
    <w:rsid w:val="008F4598"/>
    <w:rsid w:val="008F4977"/>
    <w:rsid w:val="008F4A3E"/>
    <w:rsid w:val="008F6259"/>
    <w:rsid w:val="008F6611"/>
    <w:rsid w:val="008F6E21"/>
    <w:rsid w:val="008F704D"/>
    <w:rsid w:val="008F743B"/>
    <w:rsid w:val="00900143"/>
    <w:rsid w:val="00901DE1"/>
    <w:rsid w:val="009038DD"/>
    <w:rsid w:val="009039D9"/>
    <w:rsid w:val="00903DF9"/>
    <w:rsid w:val="009041F5"/>
    <w:rsid w:val="0090448D"/>
    <w:rsid w:val="009044CE"/>
    <w:rsid w:val="00904D9E"/>
    <w:rsid w:val="0090597D"/>
    <w:rsid w:val="0090786B"/>
    <w:rsid w:val="00910275"/>
    <w:rsid w:val="00912129"/>
    <w:rsid w:val="00914182"/>
    <w:rsid w:val="00914635"/>
    <w:rsid w:val="009155BD"/>
    <w:rsid w:val="0091670F"/>
    <w:rsid w:val="00916C7B"/>
    <w:rsid w:val="00920825"/>
    <w:rsid w:val="00921519"/>
    <w:rsid w:val="0092168E"/>
    <w:rsid w:val="009218B4"/>
    <w:rsid w:val="009252AC"/>
    <w:rsid w:val="00925F9A"/>
    <w:rsid w:val="00926A8E"/>
    <w:rsid w:val="00926BDE"/>
    <w:rsid w:val="009276A3"/>
    <w:rsid w:val="00927971"/>
    <w:rsid w:val="00927A62"/>
    <w:rsid w:val="00927B06"/>
    <w:rsid w:val="00927C0A"/>
    <w:rsid w:val="00927CC3"/>
    <w:rsid w:val="00930613"/>
    <w:rsid w:val="00930745"/>
    <w:rsid w:val="00934B56"/>
    <w:rsid w:val="00935B45"/>
    <w:rsid w:val="0093671E"/>
    <w:rsid w:val="00936814"/>
    <w:rsid w:val="00936855"/>
    <w:rsid w:val="00936D3B"/>
    <w:rsid w:val="009403B7"/>
    <w:rsid w:val="00940D20"/>
    <w:rsid w:val="0094176A"/>
    <w:rsid w:val="00942A72"/>
    <w:rsid w:val="00942D9F"/>
    <w:rsid w:val="009451A3"/>
    <w:rsid w:val="00945238"/>
    <w:rsid w:val="0094554F"/>
    <w:rsid w:val="00945685"/>
    <w:rsid w:val="00946BB9"/>
    <w:rsid w:val="00946DE4"/>
    <w:rsid w:val="00946FAE"/>
    <w:rsid w:val="00947F03"/>
    <w:rsid w:val="0095001C"/>
    <w:rsid w:val="009502D2"/>
    <w:rsid w:val="0095144D"/>
    <w:rsid w:val="0095256A"/>
    <w:rsid w:val="009533DB"/>
    <w:rsid w:val="0095439B"/>
    <w:rsid w:val="00954D1B"/>
    <w:rsid w:val="00954D34"/>
    <w:rsid w:val="0095551D"/>
    <w:rsid w:val="00955905"/>
    <w:rsid w:val="00955BF0"/>
    <w:rsid w:val="009562E6"/>
    <w:rsid w:val="00956364"/>
    <w:rsid w:val="0095639C"/>
    <w:rsid w:val="009567C4"/>
    <w:rsid w:val="00956A98"/>
    <w:rsid w:val="0095746B"/>
    <w:rsid w:val="00960D68"/>
    <w:rsid w:val="009614FA"/>
    <w:rsid w:val="00962C3C"/>
    <w:rsid w:val="00962D9E"/>
    <w:rsid w:val="009633D5"/>
    <w:rsid w:val="00964D58"/>
    <w:rsid w:val="00965979"/>
    <w:rsid w:val="009663E1"/>
    <w:rsid w:val="009667A7"/>
    <w:rsid w:val="00966A8E"/>
    <w:rsid w:val="00966CD5"/>
    <w:rsid w:val="009712D4"/>
    <w:rsid w:val="00972291"/>
    <w:rsid w:val="00973EC4"/>
    <w:rsid w:val="009742F4"/>
    <w:rsid w:val="00974651"/>
    <w:rsid w:val="00974BDE"/>
    <w:rsid w:val="00974E8C"/>
    <w:rsid w:val="00975F82"/>
    <w:rsid w:val="00976888"/>
    <w:rsid w:val="00976E64"/>
    <w:rsid w:val="00980DB5"/>
    <w:rsid w:val="0098127E"/>
    <w:rsid w:val="0098210F"/>
    <w:rsid w:val="00982658"/>
    <w:rsid w:val="009830A0"/>
    <w:rsid w:val="00983AFD"/>
    <w:rsid w:val="009869DF"/>
    <w:rsid w:val="00987D7D"/>
    <w:rsid w:val="00990B57"/>
    <w:rsid w:val="00990B7B"/>
    <w:rsid w:val="009922E9"/>
    <w:rsid w:val="00992780"/>
    <w:rsid w:val="00992E82"/>
    <w:rsid w:val="00993449"/>
    <w:rsid w:val="009937A9"/>
    <w:rsid w:val="00993C56"/>
    <w:rsid w:val="00994039"/>
    <w:rsid w:val="0099455A"/>
    <w:rsid w:val="0099484D"/>
    <w:rsid w:val="00994D72"/>
    <w:rsid w:val="00994E87"/>
    <w:rsid w:val="00994FA1"/>
    <w:rsid w:val="009954C0"/>
    <w:rsid w:val="00995535"/>
    <w:rsid w:val="0099669A"/>
    <w:rsid w:val="00996A35"/>
    <w:rsid w:val="00997CA1"/>
    <w:rsid w:val="00997F50"/>
    <w:rsid w:val="009A0962"/>
    <w:rsid w:val="009A0AA0"/>
    <w:rsid w:val="009A0F5D"/>
    <w:rsid w:val="009A1288"/>
    <w:rsid w:val="009A2195"/>
    <w:rsid w:val="009A2AB5"/>
    <w:rsid w:val="009A35F8"/>
    <w:rsid w:val="009A3807"/>
    <w:rsid w:val="009A4B3C"/>
    <w:rsid w:val="009A5210"/>
    <w:rsid w:val="009A5216"/>
    <w:rsid w:val="009A56D9"/>
    <w:rsid w:val="009A703F"/>
    <w:rsid w:val="009A7802"/>
    <w:rsid w:val="009A785C"/>
    <w:rsid w:val="009A7DB6"/>
    <w:rsid w:val="009A7DBB"/>
    <w:rsid w:val="009A7F5C"/>
    <w:rsid w:val="009B041E"/>
    <w:rsid w:val="009B0F6C"/>
    <w:rsid w:val="009B0FFE"/>
    <w:rsid w:val="009B1124"/>
    <w:rsid w:val="009B1407"/>
    <w:rsid w:val="009B2475"/>
    <w:rsid w:val="009B24DE"/>
    <w:rsid w:val="009B2B39"/>
    <w:rsid w:val="009B5F78"/>
    <w:rsid w:val="009B62FD"/>
    <w:rsid w:val="009B646A"/>
    <w:rsid w:val="009B6979"/>
    <w:rsid w:val="009B6B52"/>
    <w:rsid w:val="009C0C04"/>
    <w:rsid w:val="009C1684"/>
    <w:rsid w:val="009C1EA9"/>
    <w:rsid w:val="009C207A"/>
    <w:rsid w:val="009C29F7"/>
    <w:rsid w:val="009C3165"/>
    <w:rsid w:val="009C3F2E"/>
    <w:rsid w:val="009C4D7D"/>
    <w:rsid w:val="009C568A"/>
    <w:rsid w:val="009C5CB9"/>
    <w:rsid w:val="009C6428"/>
    <w:rsid w:val="009C65D4"/>
    <w:rsid w:val="009C6D6A"/>
    <w:rsid w:val="009C7D79"/>
    <w:rsid w:val="009D06EB"/>
    <w:rsid w:val="009D0E3B"/>
    <w:rsid w:val="009D0F02"/>
    <w:rsid w:val="009D2454"/>
    <w:rsid w:val="009D3A96"/>
    <w:rsid w:val="009D40EF"/>
    <w:rsid w:val="009D57D8"/>
    <w:rsid w:val="009D5CCE"/>
    <w:rsid w:val="009E05FA"/>
    <w:rsid w:val="009E0E87"/>
    <w:rsid w:val="009E15EA"/>
    <w:rsid w:val="009E1B73"/>
    <w:rsid w:val="009E2229"/>
    <w:rsid w:val="009E3270"/>
    <w:rsid w:val="009E3B1D"/>
    <w:rsid w:val="009E3CDE"/>
    <w:rsid w:val="009E5405"/>
    <w:rsid w:val="009E5CF4"/>
    <w:rsid w:val="009E7020"/>
    <w:rsid w:val="009E760C"/>
    <w:rsid w:val="009F0729"/>
    <w:rsid w:val="009F2686"/>
    <w:rsid w:val="009F2C0B"/>
    <w:rsid w:val="009F2E40"/>
    <w:rsid w:val="009F335B"/>
    <w:rsid w:val="009F414F"/>
    <w:rsid w:val="009F4798"/>
    <w:rsid w:val="009F4A13"/>
    <w:rsid w:val="009F5ABF"/>
    <w:rsid w:val="009F5ACA"/>
    <w:rsid w:val="009F617B"/>
    <w:rsid w:val="009F7990"/>
    <w:rsid w:val="00A01C3C"/>
    <w:rsid w:val="00A021F3"/>
    <w:rsid w:val="00A0290A"/>
    <w:rsid w:val="00A029DE"/>
    <w:rsid w:val="00A034AE"/>
    <w:rsid w:val="00A04874"/>
    <w:rsid w:val="00A04ACF"/>
    <w:rsid w:val="00A04C91"/>
    <w:rsid w:val="00A05765"/>
    <w:rsid w:val="00A05DDC"/>
    <w:rsid w:val="00A066A3"/>
    <w:rsid w:val="00A1166E"/>
    <w:rsid w:val="00A1252A"/>
    <w:rsid w:val="00A12705"/>
    <w:rsid w:val="00A12812"/>
    <w:rsid w:val="00A1287B"/>
    <w:rsid w:val="00A12B4A"/>
    <w:rsid w:val="00A13E0D"/>
    <w:rsid w:val="00A14066"/>
    <w:rsid w:val="00A14AF2"/>
    <w:rsid w:val="00A150CE"/>
    <w:rsid w:val="00A15562"/>
    <w:rsid w:val="00A15AEC"/>
    <w:rsid w:val="00A16504"/>
    <w:rsid w:val="00A167B1"/>
    <w:rsid w:val="00A168E9"/>
    <w:rsid w:val="00A1739A"/>
    <w:rsid w:val="00A1747D"/>
    <w:rsid w:val="00A17627"/>
    <w:rsid w:val="00A179CB"/>
    <w:rsid w:val="00A17ED0"/>
    <w:rsid w:val="00A17F73"/>
    <w:rsid w:val="00A20CF4"/>
    <w:rsid w:val="00A20DF4"/>
    <w:rsid w:val="00A225B8"/>
    <w:rsid w:val="00A22D07"/>
    <w:rsid w:val="00A230FB"/>
    <w:rsid w:val="00A23593"/>
    <w:rsid w:val="00A23B0D"/>
    <w:rsid w:val="00A2419E"/>
    <w:rsid w:val="00A246DE"/>
    <w:rsid w:val="00A24C74"/>
    <w:rsid w:val="00A2511E"/>
    <w:rsid w:val="00A272C1"/>
    <w:rsid w:val="00A27AD5"/>
    <w:rsid w:val="00A3134D"/>
    <w:rsid w:val="00A320BF"/>
    <w:rsid w:val="00A32A28"/>
    <w:rsid w:val="00A32B1A"/>
    <w:rsid w:val="00A3326B"/>
    <w:rsid w:val="00A3557B"/>
    <w:rsid w:val="00A360EF"/>
    <w:rsid w:val="00A403DC"/>
    <w:rsid w:val="00A410B1"/>
    <w:rsid w:val="00A41DB8"/>
    <w:rsid w:val="00A437BB"/>
    <w:rsid w:val="00A45387"/>
    <w:rsid w:val="00A46A7E"/>
    <w:rsid w:val="00A47C08"/>
    <w:rsid w:val="00A47C13"/>
    <w:rsid w:val="00A510F7"/>
    <w:rsid w:val="00A5148E"/>
    <w:rsid w:val="00A5213C"/>
    <w:rsid w:val="00A53BB5"/>
    <w:rsid w:val="00A54069"/>
    <w:rsid w:val="00A54BC7"/>
    <w:rsid w:val="00A5610A"/>
    <w:rsid w:val="00A57764"/>
    <w:rsid w:val="00A602EC"/>
    <w:rsid w:val="00A60E94"/>
    <w:rsid w:val="00A60FA9"/>
    <w:rsid w:val="00A61051"/>
    <w:rsid w:val="00A61F3B"/>
    <w:rsid w:val="00A62060"/>
    <w:rsid w:val="00A63FD9"/>
    <w:rsid w:val="00A648E5"/>
    <w:rsid w:val="00A64C69"/>
    <w:rsid w:val="00A6717C"/>
    <w:rsid w:val="00A70F98"/>
    <w:rsid w:val="00A72C9C"/>
    <w:rsid w:val="00A73161"/>
    <w:rsid w:val="00A735D9"/>
    <w:rsid w:val="00A73B23"/>
    <w:rsid w:val="00A764F0"/>
    <w:rsid w:val="00A77342"/>
    <w:rsid w:val="00A77D66"/>
    <w:rsid w:val="00A8008E"/>
    <w:rsid w:val="00A8135E"/>
    <w:rsid w:val="00A81CDE"/>
    <w:rsid w:val="00A821F7"/>
    <w:rsid w:val="00A829E3"/>
    <w:rsid w:val="00A82D8B"/>
    <w:rsid w:val="00A83845"/>
    <w:rsid w:val="00A839A6"/>
    <w:rsid w:val="00A83A9C"/>
    <w:rsid w:val="00A84A15"/>
    <w:rsid w:val="00A8535F"/>
    <w:rsid w:val="00A8558D"/>
    <w:rsid w:val="00A8596C"/>
    <w:rsid w:val="00A8656A"/>
    <w:rsid w:val="00A87274"/>
    <w:rsid w:val="00A900F2"/>
    <w:rsid w:val="00A9037A"/>
    <w:rsid w:val="00A91062"/>
    <w:rsid w:val="00A91877"/>
    <w:rsid w:val="00A92324"/>
    <w:rsid w:val="00A93BE6"/>
    <w:rsid w:val="00A93F4F"/>
    <w:rsid w:val="00A9514D"/>
    <w:rsid w:val="00A9639C"/>
    <w:rsid w:val="00A9668C"/>
    <w:rsid w:val="00A97218"/>
    <w:rsid w:val="00A97365"/>
    <w:rsid w:val="00A97956"/>
    <w:rsid w:val="00A97AB0"/>
    <w:rsid w:val="00AA0A86"/>
    <w:rsid w:val="00AA247A"/>
    <w:rsid w:val="00AA2586"/>
    <w:rsid w:val="00AA2AAB"/>
    <w:rsid w:val="00AA2D79"/>
    <w:rsid w:val="00AA3172"/>
    <w:rsid w:val="00AA32D6"/>
    <w:rsid w:val="00AA376A"/>
    <w:rsid w:val="00AA49BB"/>
    <w:rsid w:val="00AA4D95"/>
    <w:rsid w:val="00AA5231"/>
    <w:rsid w:val="00AA5616"/>
    <w:rsid w:val="00AA6622"/>
    <w:rsid w:val="00AA691B"/>
    <w:rsid w:val="00AA7F5F"/>
    <w:rsid w:val="00AB0AA5"/>
    <w:rsid w:val="00AB105E"/>
    <w:rsid w:val="00AB177B"/>
    <w:rsid w:val="00AB259B"/>
    <w:rsid w:val="00AB3455"/>
    <w:rsid w:val="00AB4868"/>
    <w:rsid w:val="00AB692B"/>
    <w:rsid w:val="00AB6C92"/>
    <w:rsid w:val="00AB762A"/>
    <w:rsid w:val="00AB79CC"/>
    <w:rsid w:val="00AB7F33"/>
    <w:rsid w:val="00AC03EF"/>
    <w:rsid w:val="00AC075B"/>
    <w:rsid w:val="00AC15F9"/>
    <w:rsid w:val="00AC4307"/>
    <w:rsid w:val="00AC44DD"/>
    <w:rsid w:val="00AC496D"/>
    <w:rsid w:val="00AC5DDC"/>
    <w:rsid w:val="00AC69B2"/>
    <w:rsid w:val="00AC7E0B"/>
    <w:rsid w:val="00AD11C1"/>
    <w:rsid w:val="00AD185C"/>
    <w:rsid w:val="00AD2BBC"/>
    <w:rsid w:val="00AD2E51"/>
    <w:rsid w:val="00AD2F4F"/>
    <w:rsid w:val="00AD49D5"/>
    <w:rsid w:val="00AD4D5A"/>
    <w:rsid w:val="00AD4D96"/>
    <w:rsid w:val="00AD595D"/>
    <w:rsid w:val="00AD5C6C"/>
    <w:rsid w:val="00AE063E"/>
    <w:rsid w:val="00AE1DBA"/>
    <w:rsid w:val="00AE214A"/>
    <w:rsid w:val="00AE4D9A"/>
    <w:rsid w:val="00AE58A5"/>
    <w:rsid w:val="00AE5E22"/>
    <w:rsid w:val="00AE7A7B"/>
    <w:rsid w:val="00AF0817"/>
    <w:rsid w:val="00AF1213"/>
    <w:rsid w:val="00AF20CA"/>
    <w:rsid w:val="00AF28DD"/>
    <w:rsid w:val="00AF29C6"/>
    <w:rsid w:val="00AF2B8B"/>
    <w:rsid w:val="00AF5485"/>
    <w:rsid w:val="00AF5A4D"/>
    <w:rsid w:val="00AF5E83"/>
    <w:rsid w:val="00AF66B4"/>
    <w:rsid w:val="00AF6D9B"/>
    <w:rsid w:val="00AF6E77"/>
    <w:rsid w:val="00B014E8"/>
    <w:rsid w:val="00B01D80"/>
    <w:rsid w:val="00B0205C"/>
    <w:rsid w:val="00B026F3"/>
    <w:rsid w:val="00B02A9B"/>
    <w:rsid w:val="00B03771"/>
    <w:rsid w:val="00B04D50"/>
    <w:rsid w:val="00B05774"/>
    <w:rsid w:val="00B07EEE"/>
    <w:rsid w:val="00B07F90"/>
    <w:rsid w:val="00B1026E"/>
    <w:rsid w:val="00B103DA"/>
    <w:rsid w:val="00B11133"/>
    <w:rsid w:val="00B112B3"/>
    <w:rsid w:val="00B1266A"/>
    <w:rsid w:val="00B14330"/>
    <w:rsid w:val="00B14AC4"/>
    <w:rsid w:val="00B158FD"/>
    <w:rsid w:val="00B15F17"/>
    <w:rsid w:val="00B17384"/>
    <w:rsid w:val="00B208D5"/>
    <w:rsid w:val="00B21B58"/>
    <w:rsid w:val="00B2408C"/>
    <w:rsid w:val="00B25777"/>
    <w:rsid w:val="00B2658B"/>
    <w:rsid w:val="00B26E88"/>
    <w:rsid w:val="00B279C2"/>
    <w:rsid w:val="00B3085F"/>
    <w:rsid w:val="00B322AB"/>
    <w:rsid w:val="00B327B7"/>
    <w:rsid w:val="00B33261"/>
    <w:rsid w:val="00B334EA"/>
    <w:rsid w:val="00B33678"/>
    <w:rsid w:val="00B337F8"/>
    <w:rsid w:val="00B338DC"/>
    <w:rsid w:val="00B341A7"/>
    <w:rsid w:val="00B35909"/>
    <w:rsid w:val="00B36176"/>
    <w:rsid w:val="00B36273"/>
    <w:rsid w:val="00B36629"/>
    <w:rsid w:val="00B36C92"/>
    <w:rsid w:val="00B37B19"/>
    <w:rsid w:val="00B4133C"/>
    <w:rsid w:val="00B420F6"/>
    <w:rsid w:val="00B44540"/>
    <w:rsid w:val="00B4482A"/>
    <w:rsid w:val="00B458D9"/>
    <w:rsid w:val="00B465CB"/>
    <w:rsid w:val="00B4697D"/>
    <w:rsid w:val="00B50B14"/>
    <w:rsid w:val="00B50DA2"/>
    <w:rsid w:val="00B516AC"/>
    <w:rsid w:val="00B51907"/>
    <w:rsid w:val="00B52451"/>
    <w:rsid w:val="00B525E2"/>
    <w:rsid w:val="00B52D79"/>
    <w:rsid w:val="00B530A7"/>
    <w:rsid w:val="00B53855"/>
    <w:rsid w:val="00B53C0A"/>
    <w:rsid w:val="00B5409A"/>
    <w:rsid w:val="00B5523B"/>
    <w:rsid w:val="00B55622"/>
    <w:rsid w:val="00B57701"/>
    <w:rsid w:val="00B57788"/>
    <w:rsid w:val="00B57D83"/>
    <w:rsid w:val="00B600AB"/>
    <w:rsid w:val="00B601F1"/>
    <w:rsid w:val="00B602C2"/>
    <w:rsid w:val="00B60ADF"/>
    <w:rsid w:val="00B6136E"/>
    <w:rsid w:val="00B62D5D"/>
    <w:rsid w:val="00B63F87"/>
    <w:rsid w:val="00B64040"/>
    <w:rsid w:val="00B65DE2"/>
    <w:rsid w:val="00B6609C"/>
    <w:rsid w:val="00B66E09"/>
    <w:rsid w:val="00B673E5"/>
    <w:rsid w:val="00B70296"/>
    <w:rsid w:val="00B7094C"/>
    <w:rsid w:val="00B70DF9"/>
    <w:rsid w:val="00B72908"/>
    <w:rsid w:val="00B72B18"/>
    <w:rsid w:val="00B72EA2"/>
    <w:rsid w:val="00B75C8D"/>
    <w:rsid w:val="00B7630A"/>
    <w:rsid w:val="00B77C9E"/>
    <w:rsid w:val="00B77F7E"/>
    <w:rsid w:val="00B8050C"/>
    <w:rsid w:val="00B808D2"/>
    <w:rsid w:val="00B80CB7"/>
    <w:rsid w:val="00B82215"/>
    <w:rsid w:val="00B829FB"/>
    <w:rsid w:val="00B836FA"/>
    <w:rsid w:val="00B8517A"/>
    <w:rsid w:val="00B860D3"/>
    <w:rsid w:val="00B870F6"/>
    <w:rsid w:val="00B87955"/>
    <w:rsid w:val="00B90BD7"/>
    <w:rsid w:val="00B91F60"/>
    <w:rsid w:val="00B923B5"/>
    <w:rsid w:val="00B92C6E"/>
    <w:rsid w:val="00B9304B"/>
    <w:rsid w:val="00B934E7"/>
    <w:rsid w:val="00B939A7"/>
    <w:rsid w:val="00B9522B"/>
    <w:rsid w:val="00B9563F"/>
    <w:rsid w:val="00B96278"/>
    <w:rsid w:val="00B977BC"/>
    <w:rsid w:val="00B97E81"/>
    <w:rsid w:val="00BA07F3"/>
    <w:rsid w:val="00BA0AA8"/>
    <w:rsid w:val="00BA104E"/>
    <w:rsid w:val="00BA1231"/>
    <w:rsid w:val="00BA14F9"/>
    <w:rsid w:val="00BA1F79"/>
    <w:rsid w:val="00BA2253"/>
    <w:rsid w:val="00BA2907"/>
    <w:rsid w:val="00BA2B6B"/>
    <w:rsid w:val="00BA4172"/>
    <w:rsid w:val="00BA48F3"/>
    <w:rsid w:val="00BA526A"/>
    <w:rsid w:val="00BA5A5D"/>
    <w:rsid w:val="00BA7233"/>
    <w:rsid w:val="00BA7B79"/>
    <w:rsid w:val="00BB071E"/>
    <w:rsid w:val="00BB2438"/>
    <w:rsid w:val="00BB2466"/>
    <w:rsid w:val="00BB31DE"/>
    <w:rsid w:val="00BB35C2"/>
    <w:rsid w:val="00BB4111"/>
    <w:rsid w:val="00BB44B8"/>
    <w:rsid w:val="00BB50A4"/>
    <w:rsid w:val="00BB5D46"/>
    <w:rsid w:val="00BB5E8D"/>
    <w:rsid w:val="00BB63D1"/>
    <w:rsid w:val="00BB6755"/>
    <w:rsid w:val="00BB676A"/>
    <w:rsid w:val="00BB696E"/>
    <w:rsid w:val="00BB6C7B"/>
    <w:rsid w:val="00BC0A7B"/>
    <w:rsid w:val="00BC0E19"/>
    <w:rsid w:val="00BC1668"/>
    <w:rsid w:val="00BC26FD"/>
    <w:rsid w:val="00BC5913"/>
    <w:rsid w:val="00BC63C8"/>
    <w:rsid w:val="00BC6621"/>
    <w:rsid w:val="00BC67BF"/>
    <w:rsid w:val="00BC77A0"/>
    <w:rsid w:val="00BC79A8"/>
    <w:rsid w:val="00BD1324"/>
    <w:rsid w:val="00BD2159"/>
    <w:rsid w:val="00BD3065"/>
    <w:rsid w:val="00BD342E"/>
    <w:rsid w:val="00BD3FFB"/>
    <w:rsid w:val="00BD4136"/>
    <w:rsid w:val="00BD42F2"/>
    <w:rsid w:val="00BD44F6"/>
    <w:rsid w:val="00BD4568"/>
    <w:rsid w:val="00BD4FAC"/>
    <w:rsid w:val="00BD5554"/>
    <w:rsid w:val="00BD77E5"/>
    <w:rsid w:val="00BE019C"/>
    <w:rsid w:val="00BE0477"/>
    <w:rsid w:val="00BE081E"/>
    <w:rsid w:val="00BE176C"/>
    <w:rsid w:val="00BE233F"/>
    <w:rsid w:val="00BE2E43"/>
    <w:rsid w:val="00BE306E"/>
    <w:rsid w:val="00BE367E"/>
    <w:rsid w:val="00BE4233"/>
    <w:rsid w:val="00BE4FC5"/>
    <w:rsid w:val="00BE51F8"/>
    <w:rsid w:val="00BE6AFC"/>
    <w:rsid w:val="00BE6B3B"/>
    <w:rsid w:val="00BE6BD0"/>
    <w:rsid w:val="00BE7302"/>
    <w:rsid w:val="00BE7A76"/>
    <w:rsid w:val="00BE7D0F"/>
    <w:rsid w:val="00BF0578"/>
    <w:rsid w:val="00BF07BA"/>
    <w:rsid w:val="00BF16DB"/>
    <w:rsid w:val="00BF1A79"/>
    <w:rsid w:val="00BF1ECE"/>
    <w:rsid w:val="00BF2100"/>
    <w:rsid w:val="00BF360D"/>
    <w:rsid w:val="00BF3772"/>
    <w:rsid w:val="00BF46DB"/>
    <w:rsid w:val="00BF5313"/>
    <w:rsid w:val="00BF54D3"/>
    <w:rsid w:val="00BF67F2"/>
    <w:rsid w:val="00BF7CA8"/>
    <w:rsid w:val="00C008B4"/>
    <w:rsid w:val="00C009AE"/>
    <w:rsid w:val="00C00A0F"/>
    <w:rsid w:val="00C00D64"/>
    <w:rsid w:val="00C0128B"/>
    <w:rsid w:val="00C01DFA"/>
    <w:rsid w:val="00C02334"/>
    <w:rsid w:val="00C0298B"/>
    <w:rsid w:val="00C02CE9"/>
    <w:rsid w:val="00C02D07"/>
    <w:rsid w:val="00C033CE"/>
    <w:rsid w:val="00C034AD"/>
    <w:rsid w:val="00C03B9C"/>
    <w:rsid w:val="00C044B8"/>
    <w:rsid w:val="00C05280"/>
    <w:rsid w:val="00C05B27"/>
    <w:rsid w:val="00C0621F"/>
    <w:rsid w:val="00C1067C"/>
    <w:rsid w:val="00C112CD"/>
    <w:rsid w:val="00C11E45"/>
    <w:rsid w:val="00C12500"/>
    <w:rsid w:val="00C12BCE"/>
    <w:rsid w:val="00C12C83"/>
    <w:rsid w:val="00C130E0"/>
    <w:rsid w:val="00C13666"/>
    <w:rsid w:val="00C13A1F"/>
    <w:rsid w:val="00C13B20"/>
    <w:rsid w:val="00C13D6F"/>
    <w:rsid w:val="00C14198"/>
    <w:rsid w:val="00C145B0"/>
    <w:rsid w:val="00C1532E"/>
    <w:rsid w:val="00C1688F"/>
    <w:rsid w:val="00C169F0"/>
    <w:rsid w:val="00C16C87"/>
    <w:rsid w:val="00C16CE7"/>
    <w:rsid w:val="00C16EE0"/>
    <w:rsid w:val="00C17081"/>
    <w:rsid w:val="00C17270"/>
    <w:rsid w:val="00C17AEF"/>
    <w:rsid w:val="00C2035F"/>
    <w:rsid w:val="00C20416"/>
    <w:rsid w:val="00C21BB0"/>
    <w:rsid w:val="00C22751"/>
    <w:rsid w:val="00C229EF"/>
    <w:rsid w:val="00C237F0"/>
    <w:rsid w:val="00C249DE"/>
    <w:rsid w:val="00C2569F"/>
    <w:rsid w:val="00C26278"/>
    <w:rsid w:val="00C263FE"/>
    <w:rsid w:val="00C26A3E"/>
    <w:rsid w:val="00C274C5"/>
    <w:rsid w:val="00C27BC6"/>
    <w:rsid w:val="00C27DAA"/>
    <w:rsid w:val="00C30052"/>
    <w:rsid w:val="00C30A1D"/>
    <w:rsid w:val="00C323FC"/>
    <w:rsid w:val="00C32816"/>
    <w:rsid w:val="00C33347"/>
    <w:rsid w:val="00C33958"/>
    <w:rsid w:val="00C33D86"/>
    <w:rsid w:val="00C353AA"/>
    <w:rsid w:val="00C3685F"/>
    <w:rsid w:val="00C37CEA"/>
    <w:rsid w:val="00C40460"/>
    <w:rsid w:val="00C41360"/>
    <w:rsid w:val="00C42B07"/>
    <w:rsid w:val="00C42EDC"/>
    <w:rsid w:val="00C4510F"/>
    <w:rsid w:val="00C45DCA"/>
    <w:rsid w:val="00C46C30"/>
    <w:rsid w:val="00C500AA"/>
    <w:rsid w:val="00C508FC"/>
    <w:rsid w:val="00C50A37"/>
    <w:rsid w:val="00C50C06"/>
    <w:rsid w:val="00C51BF3"/>
    <w:rsid w:val="00C51C38"/>
    <w:rsid w:val="00C51E2F"/>
    <w:rsid w:val="00C51E57"/>
    <w:rsid w:val="00C530C8"/>
    <w:rsid w:val="00C53AE1"/>
    <w:rsid w:val="00C53FCD"/>
    <w:rsid w:val="00C547E0"/>
    <w:rsid w:val="00C57986"/>
    <w:rsid w:val="00C57C2B"/>
    <w:rsid w:val="00C57CB5"/>
    <w:rsid w:val="00C60D07"/>
    <w:rsid w:val="00C61023"/>
    <w:rsid w:val="00C6314D"/>
    <w:rsid w:val="00C66573"/>
    <w:rsid w:val="00C66F0A"/>
    <w:rsid w:val="00C676B2"/>
    <w:rsid w:val="00C67765"/>
    <w:rsid w:val="00C677D0"/>
    <w:rsid w:val="00C677ED"/>
    <w:rsid w:val="00C7051E"/>
    <w:rsid w:val="00C70A85"/>
    <w:rsid w:val="00C7135C"/>
    <w:rsid w:val="00C71847"/>
    <w:rsid w:val="00C71A83"/>
    <w:rsid w:val="00C753BF"/>
    <w:rsid w:val="00C802B2"/>
    <w:rsid w:val="00C81123"/>
    <w:rsid w:val="00C81C5A"/>
    <w:rsid w:val="00C821B0"/>
    <w:rsid w:val="00C826A9"/>
    <w:rsid w:val="00C84725"/>
    <w:rsid w:val="00C84F19"/>
    <w:rsid w:val="00C85640"/>
    <w:rsid w:val="00C86F9B"/>
    <w:rsid w:val="00C875D0"/>
    <w:rsid w:val="00C87A7C"/>
    <w:rsid w:val="00C87E30"/>
    <w:rsid w:val="00C913CB"/>
    <w:rsid w:val="00C921B4"/>
    <w:rsid w:val="00C95115"/>
    <w:rsid w:val="00C9550F"/>
    <w:rsid w:val="00C95AB6"/>
    <w:rsid w:val="00C96503"/>
    <w:rsid w:val="00CA1ACC"/>
    <w:rsid w:val="00CA1E2F"/>
    <w:rsid w:val="00CA23BA"/>
    <w:rsid w:val="00CA2894"/>
    <w:rsid w:val="00CA2A03"/>
    <w:rsid w:val="00CA30AE"/>
    <w:rsid w:val="00CA3383"/>
    <w:rsid w:val="00CA398B"/>
    <w:rsid w:val="00CA3A0D"/>
    <w:rsid w:val="00CA3CA4"/>
    <w:rsid w:val="00CA3D72"/>
    <w:rsid w:val="00CA4978"/>
    <w:rsid w:val="00CA498F"/>
    <w:rsid w:val="00CA50FE"/>
    <w:rsid w:val="00CA5413"/>
    <w:rsid w:val="00CA6346"/>
    <w:rsid w:val="00CB1E36"/>
    <w:rsid w:val="00CB255D"/>
    <w:rsid w:val="00CB2FF0"/>
    <w:rsid w:val="00CB371B"/>
    <w:rsid w:val="00CB40C7"/>
    <w:rsid w:val="00CB4503"/>
    <w:rsid w:val="00CB46B0"/>
    <w:rsid w:val="00CB4D3F"/>
    <w:rsid w:val="00CB4DDF"/>
    <w:rsid w:val="00CB6187"/>
    <w:rsid w:val="00CB685C"/>
    <w:rsid w:val="00CB7CD6"/>
    <w:rsid w:val="00CB7EB4"/>
    <w:rsid w:val="00CC0543"/>
    <w:rsid w:val="00CC10B5"/>
    <w:rsid w:val="00CC1C2E"/>
    <w:rsid w:val="00CC3DB8"/>
    <w:rsid w:val="00CC5D8B"/>
    <w:rsid w:val="00CC7D54"/>
    <w:rsid w:val="00CD15A4"/>
    <w:rsid w:val="00CD2386"/>
    <w:rsid w:val="00CD24BC"/>
    <w:rsid w:val="00CD2768"/>
    <w:rsid w:val="00CD2982"/>
    <w:rsid w:val="00CD2A2E"/>
    <w:rsid w:val="00CD2C71"/>
    <w:rsid w:val="00CD2E38"/>
    <w:rsid w:val="00CD348C"/>
    <w:rsid w:val="00CD4316"/>
    <w:rsid w:val="00CD5056"/>
    <w:rsid w:val="00CD532F"/>
    <w:rsid w:val="00CD6572"/>
    <w:rsid w:val="00CD7432"/>
    <w:rsid w:val="00CD75CF"/>
    <w:rsid w:val="00CE03B9"/>
    <w:rsid w:val="00CE159E"/>
    <w:rsid w:val="00CE3F83"/>
    <w:rsid w:val="00CE41A1"/>
    <w:rsid w:val="00CE44A8"/>
    <w:rsid w:val="00CE44C5"/>
    <w:rsid w:val="00CE493D"/>
    <w:rsid w:val="00CE5FC9"/>
    <w:rsid w:val="00CE6093"/>
    <w:rsid w:val="00CE6287"/>
    <w:rsid w:val="00CE6BF0"/>
    <w:rsid w:val="00CE71AA"/>
    <w:rsid w:val="00CE7799"/>
    <w:rsid w:val="00CF0BDD"/>
    <w:rsid w:val="00CF1B24"/>
    <w:rsid w:val="00CF3591"/>
    <w:rsid w:val="00CF5020"/>
    <w:rsid w:val="00CF717C"/>
    <w:rsid w:val="00D00777"/>
    <w:rsid w:val="00D00D78"/>
    <w:rsid w:val="00D01CF7"/>
    <w:rsid w:val="00D02065"/>
    <w:rsid w:val="00D042C7"/>
    <w:rsid w:val="00D04E8B"/>
    <w:rsid w:val="00D05AD0"/>
    <w:rsid w:val="00D05AE8"/>
    <w:rsid w:val="00D0604A"/>
    <w:rsid w:val="00D07301"/>
    <w:rsid w:val="00D07FAB"/>
    <w:rsid w:val="00D1002F"/>
    <w:rsid w:val="00D10547"/>
    <w:rsid w:val="00D10D92"/>
    <w:rsid w:val="00D10FD1"/>
    <w:rsid w:val="00D11518"/>
    <w:rsid w:val="00D11E49"/>
    <w:rsid w:val="00D120DD"/>
    <w:rsid w:val="00D127C7"/>
    <w:rsid w:val="00D1294C"/>
    <w:rsid w:val="00D13B06"/>
    <w:rsid w:val="00D1479A"/>
    <w:rsid w:val="00D15491"/>
    <w:rsid w:val="00D15A26"/>
    <w:rsid w:val="00D161AC"/>
    <w:rsid w:val="00D162E9"/>
    <w:rsid w:val="00D17616"/>
    <w:rsid w:val="00D176D4"/>
    <w:rsid w:val="00D17946"/>
    <w:rsid w:val="00D17B92"/>
    <w:rsid w:val="00D17C94"/>
    <w:rsid w:val="00D20B3A"/>
    <w:rsid w:val="00D2103D"/>
    <w:rsid w:val="00D2108A"/>
    <w:rsid w:val="00D2143F"/>
    <w:rsid w:val="00D229D0"/>
    <w:rsid w:val="00D22AB4"/>
    <w:rsid w:val="00D22C0C"/>
    <w:rsid w:val="00D23B92"/>
    <w:rsid w:val="00D25F28"/>
    <w:rsid w:val="00D2774A"/>
    <w:rsid w:val="00D3042A"/>
    <w:rsid w:val="00D30459"/>
    <w:rsid w:val="00D30C06"/>
    <w:rsid w:val="00D32669"/>
    <w:rsid w:val="00D32E3F"/>
    <w:rsid w:val="00D34647"/>
    <w:rsid w:val="00D353F5"/>
    <w:rsid w:val="00D35EE6"/>
    <w:rsid w:val="00D36C4B"/>
    <w:rsid w:val="00D37361"/>
    <w:rsid w:val="00D37DDA"/>
    <w:rsid w:val="00D40EEF"/>
    <w:rsid w:val="00D42546"/>
    <w:rsid w:val="00D4285A"/>
    <w:rsid w:val="00D42A57"/>
    <w:rsid w:val="00D42C87"/>
    <w:rsid w:val="00D4301D"/>
    <w:rsid w:val="00D43846"/>
    <w:rsid w:val="00D43A78"/>
    <w:rsid w:val="00D442BD"/>
    <w:rsid w:val="00D442FD"/>
    <w:rsid w:val="00D44B72"/>
    <w:rsid w:val="00D45890"/>
    <w:rsid w:val="00D46884"/>
    <w:rsid w:val="00D469E9"/>
    <w:rsid w:val="00D471F6"/>
    <w:rsid w:val="00D474CA"/>
    <w:rsid w:val="00D501F1"/>
    <w:rsid w:val="00D514CA"/>
    <w:rsid w:val="00D51D85"/>
    <w:rsid w:val="00D522C6"/>
    <w:rsid w:val="00D53290"/>
    <w:rsid w:val="00D539DF"/>
    <w:rsid w:val="00D53B1C"/>
    <w:rsid w:val="00D54021"/>
    <w:rsid w:val="00D545FE"/>
    <w:rsid w:val="00D55DA3"/>
    <w:rsid w:val="00D5719A"/>
    <w:rsid w:val="00D57339"/>
    <w:rsid w:val="00D57413"/>
    <w:rsid w:val="00D574CF"/>
    <w:rsid w:val="00D57A71"/>
    <w:rsid w:val="00D61D26"/>
    <w:rsid w:val="00D61ED7"/>
    <w:rsid w:val="00D621D2"/>
    <w:rsid w:val="00D62D9F"/>
    <w:rsid w:val="00D63789"/>
    <w:rsid w:val="00D638EA"/>
    <w:rsid w:val="00D63C4B"/>
    <w:rsid w:val="00D659FF"/>
    <w:rsid w:val="00D6616E"/>
    <w:rsid w:val="00D664EE"/>
    <w:rsid w:val="00D671E9"/>
    <w:rsid w:val="00D67288"/>
    <w:rsid w:val="00D67B59"/>
    <w:rsid w:val="00D7102B"/>
    <w:rsid w:val="00D7133A"/>
    <w:rsid w:val="00D71C2D"/>
    <w:rsid w:val="00D71C37"/>
    <w:rsid w:val="00D71F8F"/>
    <w:rsid w:val="00D72BE9"/>
    <w:rsid w:val="00D73115"/>
    <w:rsid w:val="00D7320D"/>
    <w:rsid w:val="00D7320F"/>
    <w:rsid w:val="00D73B34"/>
    <w:rsid w:val="00D741B2"/>
    <w:rsid w:val="00D74FEF"/>
    <w:rsid w:val="00D7581F"/>
    <w:rsid w:val="00D76593"/>
    <w:rsid w:val="00D76B1A"/>
    <w:rsid w:val="00D77E45"/>
    <w:rsid w:val="00D80B2E"/>
    <w:rsid w:val="00D81FA5"/>
    <w:rsid w:val="00D83381"/>
    <w:rsid w:val="00D835D2"/>
    <w:rsid w:val="00D8388A"/>
    <w:rsid w:val="00D855EE"/>
    <w:rsid w:val="00D86085"/>
    <w:rsid w:val="00D86BAC"/>
    <w:rsid w:val="00D86F13"/>
    <w:rsid w:val="00D8763D"/>
    <w:rsid w:val="00D904DA"/>
    <w:rsid w:val="00D909FF"/>
    <w:rsid w:val="00D91EAB"/>
    <w:rsid w:val="00D93284"/>
    <w:rsid w:val="00D947C6"/>
    <w:rsid w:val="00D9495F"/>
    <w:rsid w:val="00D94BC8"/>
    <w:rsid w:val="00D94FDE"/>
    <w:rsid w:val="00D96466"/>
    <w:rsid w:val="00DA03EF"/>
    <w:rsid w:val="00DA03FC"/>
    <w:rsid w:val="00DA07FD"/>
    <w:rsid w:val="00DA1036"/>
    <w:rsid w:val="00DA122D"/>
    <w:rsid w:val="00DA141C"/>
    <w:rsid w:val="00DA31C1"/>
    <w:rsid w:val="00DA3B34"/>
    <w:rsid w:val="00DA438F"/>
    <w:rsid w:val="00DA4908"/>
    <w:rsid w:val="00DA4C82"/>
    <w:rsid w:val="00DA5418"/>
    <w:rsid w:val="00DA578E"/>
    <w:rsid w:val="00DA5C6C"/>
    <w:rsid w:val="00DA7A82"/>
    <w:rsid w:val="00DA7B46"/>
    <w:rsid w:val="00DB0078"/>
    <w:rsid w:val="00DB06AB"/>
    <w:rsid w:val="00DB1828"/>
    <w:rsid w:val="00DB1A03"/>
    <w:rsid w:val="00DB1C65"/>
    <w:rsid w:val="00DB2265"/>
    <w:rsid w:val="00DB254D"/>
    <w:rsid w:val="00DB2AD4"/>
    <w:rsid w:val="00DB2ADB"/>
    <w:rsid w:val="00DB30A2"/>
    <w:rsid w:val="00DB43CE"/>
    <w:rsid w:val="00DB4452"/>
    <w:rsid w:val="00DB458A"/>
    <w:rsid w:val="00DB56B9"/>
    <w:rsid w:val="00DB6EB8"/>
    <w:rsid w:val="00DC19A3"/>
    <w:rsid w:val="00DC3479"/>
    <w:rsid w:val="00DC363B"/>
    <w:rsid w:val="00DC42B4"/>
    <w:rsid w:val="00DC44B0"/>
    <w:rsid w:val="00DC4D26"/>
    <w:rsid w:val="00DC5D38"/>
    <w:rsid w:val="00DC6969"/>
    <w:rsid w:val="00DC7FE5"/>
    <w:rsid w:val="00DD1309"/>
    <w:rsid w:val="00DD152B"/>
    <w:rsid w:val="00DD2EBE"/>
    <w:rsid w:val="00DD46EA"/>
    <w:rsid w:val="00DD4C9A"/>
    <w:rsid w:val="00DD4E62"/>
    <w:rsid w:val="00DD4E98"/>
    <w:rsid w:val="00DD64DC"/>
    <w:rsid w:val="00DD6A15"/>
    <w:rsid w:val="00DD6B20"/>
    <w:rsid w:val="00DD6DE0"/>
    <w:rsid w:val="00DD7187"/>
    <w:rsid w:val="00DD74E1"/>
    <w:rsid w:val="00DE012E"/>
    <w:rsid w:val="00DE02C3"/>
    <w:rsid w:val="00DE0521"/>
    <w:rsid w:val="00DE0ED9"/>
    <w:rsid w:val="00DE1510"/>
    <w:rsid w:val="00DE1A02"/>
    <w:rsid w:val="00DE2D1E"/>
    <w:rsid w:val="00DE3642"/>
    <w:rsid w:val="00DE45B2"/>
    <w:rsid w:val="00DE4CD7"/>
    <w:rsid w:val="00DE5B05"/>
    <w:rsid w:val="00DE5C2B"/>
    <w:rsid w:val="00DE686C"/>
    <w:rsid w:val="00DE7C8F"/>
    <w:rsid w:val="00DF10B4"/>
    <w:rsid w:val="00DF1308"/>
    <w:rsid w:val="00DF16D0"/>
    <w:rsid w:val="00DF2057"/>
    <w:rsid w:val="00DF2096"/>
    <w:rsid w:val="00DF27D0"/>
    <w:rsid w:val="00DF40CB"/>
    <w:rsid w:val="00DF496F"/>
    <w:rsid w:val="00DF4FAA"/>
    <w:rsid w:val="00DF51E4"/>
    <w:rsid w:val="00DF546D"/>
    <w:rsid w:val="00DF5498"/>
    <w:rsid w:val="00DF5912"/>
    <w:rsid w:val="00DF5DA2"/>
    <w:rsid w:val="00DF6262"/>
    <w:rsid w:val="00DF7355"/>
    <w:rsid w:val="00DF76FB"/>
    <w:rsid w:val="00DF7902"/>
    <w:rsid w:val="00DF7F2B"/>
    <w:rsid w:val="00DF7F3B"/>
    <w:rsid w:val="00E00A8C"/>
    <w:rsid w:val="00E00B22"/>
    <w:rsid w:val="00E014AB"/>
    <w:rsid w:val="00E01EF6"/>
    <w:rsid w:val="00E04AB2"/>
    <w:rsid w:val="00E04F4A"/>
    <w:rsid w:val="00E0503C"/>
    <w:rsid w:val="00E05489"/>
    <w:rsid w:val="00E054C4"/>
    <w:rsid w:val="00E05E86"/>
    <w:rsid w:val="00E06DFB"/>
    <w:rsid w:val="00E06EEA"/>
    <w:rsid w:val="00E07206"/>
    <w:rsid w:val="00E10A05"/>
    <w:rsid w:val="00E1111C"/>
    <w:rsid w:val="00E11EC9"/>
    <w:rsid w:val="00E126D7"/>
    <w:rsid w:val="00E12753"/>
    <w:rsid w:val="00E12756"/>
    <w:rsid w:val="00E1296D"/>
    <w:rsid w:val="00E144E9"/>
    <w:rsid w:val="00E154FF"/>
    <w:rsid w:val="00E15891"/>
    <w:rsid w:val="00E167CC"/>
    <w:rsid w:val="00E16EE6"/>
    <w:rsid w:val="00E174B0"/>
    <w:rsid w:val="00E201B0"/>
    <w:rsid w:val="00E20473"/>
    <w:rsid w:val="00E20594"/>
    <w:rsid w:val="00E22E14"/>
    <w:rsid w:val="00E235E3"/>
    <w:rsid w:val="00E23BE1"/>
    <w:rsid w:val="00E256FD"/>
    <w:rsid w:val="00E26B2E"/>
    <w:rsid w:val="00E270C2"/>
    <w:rsid w:val="00E30B56"/>
    <w:rsid w:val="00E30E08"/>
    <w:rsid w:val="00E33129"/>
    <w:rsid w:val="00E3381E"/>
    <w:rsid w:val="00E3391D"/>
    <w:rsid w:val="00E33C11"/>
    <w:rsid w:val="00E33CD0"/>
    <w:rsid w:val="00E3451E"/>
    <w:rsid w:val="00E34A82"/>
    <w:rsid w:val="00E352B3"/>
    <w:rsid w:val="00E37E2B"/>
    <w:rsid w:val="00E405FA"/>
    <w:rsid w:val="00E40921"/>
    <w:rsid w:val="00E40AC4"/>
    <w:rsid w:val="00E40D3E"/>
    <w:rsid w:val="00E41F69"/>
    <w:rsid w:val="00E42717"/>
    <w:rsid w:val="00E4280E"/>
    <w:rsid w:val="00E42E28"/>
    <w:rsid w:val="00E44872"/>
    <w:rsid w:val="00E4563A"/>
    <w:rsid w:val="00E457D8"/>
    <w:rsid w:val="00E459A0"/>
    <w:rsid w:val="00E46622"/>
    <w:rsid w:val="00E473C7"/>
    <w:rsid w:val="00E51383"/>
    <w:rsid w:val="00E51544"/>
    <w:rsid w:val="00E52710"/>
    <w:rsid w:val="00E531E3"/>
    <w:rsid w:val="00E532A9"/>
    <w:rsid w:val="00E535DE"/>
    <w:rsid w:val="00E55D34"/>
    <w:rsid w:val="00E55FD6"/>
    <w:rsid w:val="00E56A1C"/>
    <w:rsid w:val="00E5707F"/>
    <w:rsid w:val="00E60A56"/>
    <w:rsid w:val="00E60F8E"/>
    <w:rsid w:val="00E61296"/>
    <w:rsid w:val="00E62460"/>
    <w:rsid w:val="00E63D11"/>
    <w:rsid w:val="00E6460E"/>
    <w:rsid w:val="00E65C8F"/>
    <w:rsid w:val="00E65ED2"/>
    <w:rsid w:val="00E661A4"/>
    <w:rsid w:val="00E6690E"/>
    <w:rsid w:val="00E6722B"/>
    <w:rsid w:val="00E674CA"/>
    <w:rsid w:val="00E67575"/>
    <w:rsid w:val="00E676A1"/>
    <w:rsid w:val="00E67C38"/>
    <w:rsid w:val="00E70CA7"/>
    <w:rsid w:val="00E70CAF"/>
    <w:rsid w:val="00E71122"/>
    <w:rsid w:val="00E71EDF"/>
    <w:rsid w:val="00E71FE1"/>
    <w:rsid w:val="00E72972"/>
    <w:rsid w:val="00E7383F"/>
    <w:rsid w:val="00E741D0"/>
    <w:rsid w:val="00E74421"/>
    <w:rsid w:val="00E74E3F"/>
    <w:rsid w:val="00E75011"/>
    <w:rsid w:val="00E76B11"/>
    <w:rsid w:val="00E77DF4"/>
    <w:rsid w:val="00E800BA"/>
    <w:rsid w:val="00E80B05"/>
    <w:rsid w:val="00E8296D"/>
    <w:rsid w:val="00E83378"/>
    <w:rsid w:val="00E851B3"/>
    <w:rsid w:val="00E86C33"/>
    <w:rsid w:val="00E870F5"/>
    <w:rsid w:val="00E8741E"/>
    <w:rsid w:val="00E874A6"/>
    <w:rsid w:val="00E87D46"/>
    <w:rsid w:val="00E87E1A"/>
    <w:rsid w:val="00E90209"/>
    <w:rsid w:val="00E90BFA"/>
    <w:rsid w:val="00E90C6B"/>
    <w:rsid w:val="00E9153B"/>
    <w:rsid w:val="00E91B82"/>
    <w:rsid w:val="00E93D8D"/>
    <w:rsid w:val="00E94140"/>
    <w:rsid w:val="00E94468"/>
    <w:rsid w:val="00E94BC5"/>
    <w:rsid w:val="00E95177"/>
    <w:rsid w:val="00E959CC"/>
    <w:rsid w:val="00E96262"/>
    <w:rsid w:val="00E9646F"/>
    <w:rsid w:val="00E97168"/>
    <w:rsid w:val="00E979FF"/>
    <w:rsid w:val="00EA0094"/>
    <w:rsid w:val="00EA06E6"/>
    <w:rsid w:val="00EA09F7"/>
    <w:rsid w:val="00EA16F9"/>
    <w:rsid w:val="00EA26F3"/>
    <w:rsid w:val="00EA2BDD"/>
    <w:rsid w:val="00EA3C22"/>
    <w:rsid w:val="00EA471E"/>
    <w:rsid w:val="00EA4C88"/>
    <w:rsid w:val="00EA4DDD"/>
    <w:rsid w:val="00EA6F9B"/>
    <w:rsid w:val="00EB06A0"/>
    <w:rsid w:val="00EB07B1"/>
    <w:rsid w:val="00EB136F"/>
    <w:rsid w:val="00EB14A7"/>
    <w:rsid w:val="00EB14C7"/>
    <w:rsid w:val="00EB1780"/>
    <w:rsid w:val="00EB2058"/>
    <w:rsid w:val="00EB2487"/>
    <w:rsid w:val="00EB4400"/>
    <w:rsid w:val="00EB480C"/>
    <w:rsid w:val="00EB508C"/>
    <w:rsid w:val="00EB5611"/>
    <w:rsid w:val="00EB5BF5"/>
    <w:rsid w:val="00EB5E3A"/>
    <w:rsid w:val="00EB7288"/>
    <w:rsid w:val="00EC1261"/>
    <w:rsid w:val="00EC18F0"/>
    <w:rsid w:val="00EC370C"/>
    <w:rsid w:val="00EC3FCD"/>
    <w:rsid w:val="00EC551C"/>
    <w:rsid w:val="00EC560F"/>
    <w:rsid w:val="00EC5847"/>
    <w:rsid w:val="00EC5DE3"/>
    <w:rsid w:val="00EC65F6"/>
    <w:rsid w:val="00EC67FC"/>
    <w:rsid w:val="00EC7DEC"/>
    <w:rsid w:val="00ED0D06"/>
    <w:rsid w:val="00ED11F1"/>
    <w:rsid w:val="00ED1663"/>
    <w:rsid w:val="00ED1EA8"/>
    <w:rsid w:val="00ED24AD"/>
    <w:rsid w:val="00ED362C"/>
    <w:rsid w:val="00ED3AEC"/>
    <w:rsid w:val="00ED497D"/>
    <w:rsid w:val="00ED5167"/>
    <w:rsid w:val="00ED544E"/>
    <w:rsid w:val="00ED5C3A"/>
    <w:rsid w:val="00ED629B"/>
    <w:rsid w:val="00EE06AF"/>
    <w:rsid w:val="00EE0BB5"/>
    <w:rsid w:val="00EE0DE7"/>
    <w:rsid w:val="00EE0F64"/>
    <w:rsid w:val="00EE107C"/>
    <w:rsid w:val="00EE23E4"/>
    <w:rsid w:val="00EE2753"/>
    <w:rsid w:val="00EE3770"/>
    <w:rsid w:val="00EE4353"/>
    <w:rsid w:val="00EE4377"/>
    <w:rsid w:val="00EE441E"/>
    <w:rsid w:val="00EE443C"/>
    <w:rsid w:val="00EE4637"/>
    <w:rsid w:val="00EE5263"/>
    <w:rsid w:val="00EE537E"/>
    <w:rsid w:val="00EE541D"/>
    <w:rsid w:val="00EE5CCC"/>
    <w:rsid w:val="00EE6402"/>
    <w:rsid w:val="00EE6A98"/>
    <w:rsid w:val="00EE7121"/>
    <w:rsid w:val="00EE795B"/>
    <w:rsid w:val="00EF0BC1"/>
    <w:rsid w:val="00EF0E8D"/>
    <w:rsid w:val="00EF10D3"/>
    <w:rsid w:val="00EF272D"/>
    <w:rsid w:val="00EF27B6"/>
    <w:rsid w:val="00EF2AEB"/>
    <w:rsid w:val="00EF2B65"/>
    <w:rsid w:val="00EF39C7"/>
    <w:rsid w:val="00EF3A4B"/>
    <w:rsid w:val="00EF3A5A"/>
    <w:rsid w:val="00EF44D6"/>
    <w:rsid w:val="00EF5624"/>
    <w:rsid w:val="00EF57C7"/>
    <w:rsid w:val="00EF6F19"/>
    <w:rsid w:val="00F00394"/>
    <w:rsid w:val="00F00B94"/>
    <w:rsid w:val="00F00C78"/>
    <w:rsid w:val="00F01666"/>
    <w:rsid w:val="00F01A85"/>
    <w:rsid w:val="00F02342"/>
    <w:rsid w:val="00F027FB"/>
    <w:rsid w:val="00F037E8"/>
    <w:rsid w:val="00F04596"/>
    <w:rsid w:val="00F064E6"/>
    <w:rsid w:val="00F06996"/>
    <w:rsid w:val="00F07563"/>
    <w:rsid w:val="00F10403"/>
    <w:rsid w:val="00F10E1E"/>
    <w:rsid w:val="00F11347"/>
    <w:rsid w:val="00F11656"/>
    <w:rsid w:val="00F11C8C"/>
    <w:rsid w:val="00F128A9"/>
    <w:rsid w:val="00F137FE"/>
    <w:rsid w:val="00F14CD8"/>
    <w:rsid w:val="00F15047"/>
    <w:rsid w:val="00F16959"/>
    <w:rsid w:val="00F1786B"/>
    <w:rsid w:val="00F17F02"/>
    <w:rsid w:val="00F2435F"/>
    <w:rsid w:val="00F2504C"/>
    <w:rsid w:val="00F25460"/>
    <w:rsid w:val="00F25703"/>
    <w:rsid w:val="00F25F24"/>
    <w:rsid w:val="00F30201"/>
    <w:rsid w:val="00F310B8"/>
    <w:rsid w:val="00F31825"/>
    <w:rsid w:val="00F320EB"/>
    <w:rsid w:val="00F33374"/>
    <w:rsid w:val="00F348F3"/>
    <w:rsid w:val="00F359D5"/>
    <w:rsid w:val="00F37A6D"/>
    <w:rsid w:val="00F41F7E"/>
    <w:rsid w:val="00F4203B"/>
    <w:rsid w:val="00F42150"/>
    <w:rsid w:val="00F43E88"/>
    <w:rsid w:val="00F44717"/>
    <w:rsid w:val="00F45067"/>
    <w:rsid w:val="00F45481"/>
    <w:rsid w:val="00F4595C"/>
    <w:rsid w:val="00F45D7A"/>
    <w:rsid w:val="00F45F05"/>
    <w:rsid w:val="00F46383"/>
    <w:rsid w:val="00F46594"/>
    <w:rsid w:val="00F47AB4"/>
    <w:rsid w:val="00F47FC0"/>
    <w:rsid w:val="00F50A44"/>
    <w:rsid w:val="00F50EAE"/>
    <w:rsid w:val="00F5105E"/>
    <w:rsid w:val="00F51810"/>
    <w:rsid w:val="00F51C07"/>
    <w:rsid w:val="00F521F9"/>
    <w:rsid w:val="00F52A40"/>
    <w:rsid w:val="00F52AAC"/>
    <w:rsid w:val="00F532D3"/>
    <w:rsid w:val="00F534E2"/>
    <w:rsid w:val="00F539B1"/>
    <w:rsid w:val="00F5428C"/>
    <w:rsid w:val="00F5478A"/>
    <w:rsid w:val="00F54926"/>
    <w:rsid w:val="00F54EF1"/>
    <w:rsid w:val="00F5535B"/>
    <w:rsid w:val="00F55928"/>
    <w:rsid w:val="00F56D8F"/>
    <w:rsid w:val="00F615DB"/>
    <w:rsid w:val="00F61CBF"/>
    <w:rsid w:val="00F626C4"/>
    <w:rsid w:val="00F62B74"/>
    <w:rsid w:val="00F63199"/>
    <w:rsid w:val="00F6339A"/>
    <w:rsid w:val="00F63F19"/>
    <w:rsid w:val="00F64343"/>
    <w:rsid w:val="00F6483A"/>
    <w:rsid w:val="00F65C13"/>
    <w:rsid w:val="00F6635E"/>
    <w:rsid w:val="00F676E4"/>
    <w:rsid w:val="00F679D8"/>
    <w:rsid w:val="00F67BED"/>
    <w:rsid w:val="00F70314"/>
    <w:rsid w:val="00F70A2A"/>
    <w:rsid w:val="00F71324"/>
    <w:rsid w:val="00F720A8"/>
    <w:rsid w:val="00F7411E"/>
    <w:rsid w:val="00F74468"/>
    <w:rsid w:val="00F74DD6"/>
    <w:rsid w:val="00F75252"/>
    <w:rsid w:val="00F75330"/>
    <w:rsid w:val="00F75E26"/>
    <w:rsid w:val="00F7776A"/>
    <w:rsid w:val="00F819EE"/>
    <w:rsid w:val="00F82116"/>
    <w:rsid w:val="00F822A6"/>
    <w:rsid w:val="00F8255A"/>
    <w:rsid w:val="00F82B5F"/>
    <w:rsid w:val="00F8303E"/>
    <w:rsid w:val="00F83738"/>
    <w:rsid w:val="00F83797"/>
    <w:rsid w:val="00F83EAF"/>
    <w:rsid w:val="00F84537"/>
    <w:rsid w:val="00F84AB2"/>
    <w:rsid w:val="00F84C7E"/>
    <w:rsid w:val="00F8506B"/>
    <w:rsid w:val="00F85392"/>
    <w:rsid w:val="00F85702"/>
    <w:rsid w:val="00F8586A"/>
    <w:rsid w:val="00F85D4D"/>
    <w:rsid w:val="00F863A3"/>
    <w:rsid w:val="00F86598"/>
    <w:rsid w:val="00F8740A"/>
    <w:rsid w:val="00F87C42"/>
    <w:rsid w:val="00F90195"/>
    <w:rsid w:val="00F9062D"/>
    <w:rsid w:val="00F91022"/>
    <w:rsid w:val="00F9195E"/>
    <w:rsid w:val="00F91EE2"/>
    <w:rsid w:val="00F92801"/>
    <w:rsid w:val="00F9291F"/>
    <w:rsid w:val="00F92BA8"/>
    <w:rsid w:val="00F936F5"/>
    <w:rsid w:val="00F952C8"/>
    <w:rsid w:val="00F954DB"/>
    <w:rsid w:val="00F956DF"/>
    <w:rsid w:val="00F9669A"/>
    <w:rsid w:val="00F97A81"/>
    <w:rsid w:val="00F97F3D"/>
    <w:rsid w:val="00FA073A"/>
    <w:rsid w:val="00FA0EC0"/>
    <w:rsid w:val="00FA0ECC"/>
    <w:rsid w:val="00FA12FD"/>
    <w:rsid w:val="00FA15B1"/>
    <w:rsid w:val="00FA236E"/>
    <w:rsid w:val="00FA422E"/>
    <w:rsid w:val="00FA487A"/>
    <w:rsid w:val="00FA5057"/>
    <w:rsid w:val="00FA5541"/>
    <w:rsid w:val="00FA5A55"/>
    <w:rsid w:val="00FA5ECC"/>
    <w:rsid w:val="00FA6C94"/>
    <w:rsid w:val="00FA7C42"/>
    <w:rsid w:val="00FB06E9"/>
    <w:rsid w:val="00FB09FB"/>
    <w:rsid w:val="00FB0BB3"/>
    <w:rsid w:val="00FB0D81"/>
    <w:rsid w:val="00FB1A24"/>
    <w:rsid w:val="00FB3158"/>
    <w:rsid w:val="00FB507A"/>
    <w:rsid w:val="00FB6265"/>
    <w:rsid w:val="00FB7794"/>
    <w:rsid w:val="00FB7B91"/>
    <w:rsid w:val="00FB7C95"/>
    <w:rsid w:val="00FB7F7B"/>
    <w:rsid w:val="00FC0CCF"/>
    <w:rsid w:val="00FC0E44"/>
    <w:rsid w:val="00FC14B3"/>
    <w:rsid w:val="00FC1773"/>
    <w:rsid w:val="00FC2161"/>
    <w:rsid w:val="00FC298D"/>
    <w:rsid w:val="00FC2A38"/>
    <w:rsid w:val="00FC3BCD"/>
    <w:rsid w:val="00FC3BD2"/>
    <w:rsid w:val="00FC463A"/>
    <w:rsid w:val="00FC4CF4"/>
    <w:rsid w:val="00FC4D09"/>
    <w:rsid w:val="00FC50A3"/>
    <w:rsid w:val="00FC70F1"/>
    <w:rsid w:val="00FD030F"/>
    <w:rsid w:val="00FD0BB6"/>
    <w:rsid w:val="00FD15C4"/>
    <w:rsid w:val="00FD17E0"/>
    <w:rsid w:val="00FD4319"/>
    <w:rsid w:val="00FD48E9"/>
    <w:rsid w:val="00FD4B82"/>
    <w:rsid w:val="00FD585F"/>
    <w:rsid w:val="00FD5CAA"/>
    <w:rsid w:val="00FD5D6A"/>
    <w:rsid w:val="00FD6062"/>
    <w:rsid w:val="00FD679F"/>
    <w:rsid w:val="00FD68CF"/>
    <w:rsid w:val="00FD7E91"/>
    <w:rsid w:val="00FE012C"/>
    <w:rsid w:val="00FE0186"/>
    <w:rsid w:val="00FE0ADE"/>
    <w:rsid w:val="00FE0C94"/>
    <w:rsid w:val="00FE18CE"/>
    <w:rsid w:val="00FE2FA7"/>
    <w:rsid w:val="00FE34C5"/>
    <w:rsid w:val="00FE3DC4"/>
    <w:rsid w:val="00FE43AF"/>
    <w:rsid w:val="00FE51A3"/>
    <w:rsid w:val="00FE5BE7"/>
    <w:rsid w:val="00FE6DB9"/>
    <w:rsid w:val="00FE73D9"/>
    <w:rsid w:val="00FE7F3C"/>
    <w:rsid w:val="00FF111E"/>
    <w:rsid w:val="00FF15F1"/>
    <w:rsid w:val="00FF1FA4"/>
    <w:rsid w:val="00FF368E"/>
    <w:rsid w:val="00FF3700"/>
    <w:rsid w:val="00FF3825"/>
    <w:rsid w:val="00FF5394"/>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clear" w:pos="2836"/>
        <w:tab w:val="num" w:pos="285"/>
        <w:tab w:val="left" w:pos="3261"/>
      </w:tabs>
      <w:spacing w:before="120" w:after="240"/>
      <w:ind w:left="716"/>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C27DAA"/>
    <w:pPr>
      <w:numPr>
        <w:ilvl w:val="1"/>
        <w:numId w:val="9"/>
      </w:numPr>
      <w:tabs>
        <w:tab w:val="left" w:pos="567"/>
      </w:tabs>
      <w:autoSpaceDE w:val="0"/>
      <w:autoSpaceDN w:val="0"/>
      <w:adjustRightInd w:val="0"/>
      <w:spacing w:before="240" w:after="263" w:line="276" w:lineRule="auto"/>
      <w:ind w:left="142" w:hanging="142"/>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aliases w:val="Italics"/>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E256FD"/>
    <w:pPr>
      <w:tabs>
        <w:tab w:val="left" w:pos="993"/>
        <w:tab w:val="left" w:pos="1200"/>
        <w:tab w:val="right" w:pos="9017"/>
      </w:tabs>
      <w:spacing w:before="120"/>
      <w:ind w:left="992" w:hanging="567"/>
    </w:pPr>
    <w:rPr>
      <w:rFonts w:cs="Arial"/>
      <w:b/>
      <w:bCs/>
      <w:caps/>
      <w:noProof/>
      <w:sz w:val="16"/>
      <w:szCs w:val="16"/>
    </w:rPr>
  </w:style>
  <w:style w:type="paragraph" w:styleId="BodyText">
    <w:name w:val="Body Text"/>
    <w:basedOn w:val="Normal"/>
    <w:link w:val="BodyTextChar"/>
    <w:uiPriority w:val="1"/>
    <w:qFormat/>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uiPriority w:val="99"/>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uiPriority w:val="99"/>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uiPriority w:val="99"/>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C27DAA"/>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uiPriority w:val="99"/>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1"/>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aliases w:val="Normal - No Line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uiPriority w:val="99"/>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aliases w:val="Italics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uiPriority w:val="99"/>
    <w:semiHidden/>
    <w:rsid w:val="004559F7"/>
    <w:rPr>
      <w:rFonts w:ascii="Arial" w:hAnsi="Arial"/>
      <w:b/>
      <w:bCs/>
      <w:color w:val="000000"/>
      <w:lang w:eastAsia="en-US"/>
    </w:rPr>
  </w:style>
  <w:style w:type="character" w:customStyle="1" w:styleId="BalloonTextChar">
    <w:name w:val="Balloon Text Char"/>
    <w:basedOn w:val="DefaultParagraphFont"/>
    <w:link w:val="BalloonText"/>
    <w:uiPriority w:val="99"/>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uiPriority w:val="1"/>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1">
    <w:name w:val="Unresolved Mention1"/>
    <w:basedOn w:val="DefaultParagraphFont"/>
    <w:uiPriority w:val="99"/>
    <w:semiHidden/>
    <w:unhideWhenUsed/>
    <w:rsid w:val="001A56F0"/>
    <w:rPr>
      <w:color w:val="605E5C"/>
      <w:shd w:val="clear" w:color="auto" w:fill="E1DFDD"/>
    </w:rPr>
  </w:style>
  <w:style w:type="numbering" w:customStyle="1" w:styleId="NoList1">
    <w:name w:val="No List1"/>
    <w:next w:val="NoList"/>
    <w:uiPriority w:val="99"/>
    <w:semiHidden/>
    <w:unhideWhenUsed/>
    <w:rsid w:val="00E3451E"/>
  </w:style>
  <w:style w:type="paragraph" w:customStyle="1" w:styleId="TableParagraph">
    <w:name w:val="Table Paragraph"/>
    <w:basedOn w:val="Normal"/>
    <w:uiPriority w:val="1"/>
    <w:qFormat/>
    <w:rsid w:val="00E3451E"/>
    <w:pPr>
      <w:widowControl w:val="0"/>
      <w:autoSpaceDE w:val="0"/>
      <w:autoSpaceDN w:val="0"/>
      <w:spacing w:before="53"/>
      <w:ind w:left="106"/>
    </w:pPr>
    <w:rPr>
      <w:rFonts w:ascii="Arial" w:eastAsia="Arial" w:hAnsi="Arial" w:cs="Arial"/>
      <w:sz w:val="22"/>
      <w:szCs w:val="22"/>
      <w:lang w:eastAsia="en-US"/>
    </w:rPr>
  </w:style>
  <w:style w:type="table" w:styleId="MediumShading1">
    <w:name w:val="Medium Shading 1"/>
    <w:aliases w:val="WSCC Brand Table"/>
    <w:basedOn w:val="TableNormal"/>
    <w:uiPriority w:val="63"/>
    <w:rsid w:val="00B62D5D"/>
    <w:rPr>
      <w:rFonts w:ascii="Verdana" w:eastAsiaTheme="minorEastAsia" w:hAnsi="Verdana" w:cstheme="minorBidi"/>
      <w:sz w:val="24"/>
      <w:szCs w:val="24"/>
      <w:lang w:val="en-US"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shd w:val="clear" w:color="auto" w:fill="4A4A48"/>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B62D5D"/>
    <w:rPr>
      <w:rFonts w:ascii="Verdana" w:hAnsi="Verdana"/>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532578011">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13460254">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 w:id="202698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homelessness-reduction-bill-policy-factsheets" TargetMode="External"/><Relationship Id="rId21" Type="http://schemas.openxmlformats.org/officeDocument/2006/relationships/hyperlink" Target="https://www.gov.uk/government/publications/keeping-children-safe-in-education--2" TargetMode="External"/><Relationship Id="rId63" Type="http://schemas.openxmlformats.org/officeDocument/2006/relationships/hyperlink" Target="https://www.westsussex.gov.uk/education-children-and-families/your-space/health/emotional-wellbeing-and-mental-health/youth-emotional-support-yes-service/" TargetMode="External"/><Relationship Id="rId159" Type="http://schemas.openxmlformats.org/officeDocument/2006/relationships/hyperlink" Target="https://www.westsussex.gov.uk/media/12459/cme_policy.pdf" TargetMode="External"/><Relationship Id="rId170" Type="http://schemas.openxmlformats.org/officeDocument/2006/relationships/hyperlink" Target="https://www.westsussexscp.org.uk/professionals/working-together/cp-conferences" TargetMode="External"/><Relationship Id="rId226" Type="http://schemas.openxmlformats.org/officeDocument/2006/relationships/hyperlink" Target="https://www.gov.uk/government/publications/criminal-exploitation-of-children-and-vulnerable-adults-county-lines" TargetMode="External"/><Relationship Id="rId268" Type="http://schemas.openxmlformats.org/officeDocument/2006/relationships/hyperlink" Target="https://assets.publishing.service.gov.uk/government/uploads/system/uploads/attachment_data/file/907535/School_attendance_guidance_for_2020_to_2021_academic_year.pdf" TargetMode="External"/><Relationship Id="rId32" Type="http://schemas.openxmlformats.org/officeDocument/2006/relationships/hyperlink" Target="https://sussexchildprotection.procedures.org.uk/page/contents" TargetMode="External"/><Relationship Id="rId74" Type="http://schemas.openxmlformats.org/officeDocument/2006/relationships/hyperlink" Target="https://www.gov.uk/government/news/phe-launches-rise-above-for-schools-programme" TargetMode="External"/><Relationship Id="rId128" Type="http://schemas.openxmlformats.org/officeDocument/2006/relationships/hyperlink" Target="https://www.gov.uk/government/publications/channel-guidance" TargetMode="External"/><Relationship Id="rId5" Type="http://schemas.openxmlformats.org/officeDocument/2006/relationships/numbering" Target="numbering.xml"/><Relationship Id="rId181" Type="http://schemas.openxmlformats.org/officeDocument/2006/relationships/hyperlink" Target="https://www.westsussex.gov.uk/education-children-and-families/your-space/life/leaving-care-local-offer/" TargetMode="External"/><Relationship Id="rId237" Type="http://schemas.openxmlformats.org/officeDocument/2006/relationships/hyperlink" Target="https://safelives.org.uk/knowledge-hub/spotlights/spotlight-3-young-people-and-domestic-abuse" TargetMode="External"/><Relationship Id="rId279" Type="http://schemas.openxmlformats.org/officeDocument/2006/relationships/hyperlink" Target="http://WSChildrenservices@westsussex.gov.uk/" TargetMode="External"/><Relationship Id="rId43" Type="http://schemas.openxmlformats.org/officeDocument/2006/relationships/hyperlink" Target="https://sussexchildprotection.procedures.org.uk/" TargetMode="External"/><Relationship Id="rId139" Type="http://schemas.openxmlformats.org/officeDocument/2006/relationships/footer" Target="footer1.xml"/><Relationship Id="rId290" Type="http://schemas.openxmlformats.org/officeDocument/2006/relationships/fontTable" Target="fontTable.xml"/><Relationship Id="rId85" Type="http://schemas.openxmlformats.org/officeDocument/2006/relationships/hyperlink" Target="https://www.ncsc.gov.uk/section/education-skills/cyber-security-schools" TargetMode="External"/><Relationship Id="rId150" Type="http://schemas.openxmlformats.org/officeDocument/2006/relationships/hyperlink" Target="https://www.legislation.gov.uk/uksi/2005/1437/contents" TargetMode="External"/><Relationship Id="rId192" Type="http://schemas.openxmlformats.org/officeDocument/2006/relationships/hyperlink" Target="https://www.westsussex.gov.uk/education-children-and-families/your-space/health/emotional-wellbeing-and-mental-health/youth-emotional-support-yes-service/" TargetMode="External"/><Relationship Id="rId206" Type="http://schemas.openxmlformats.org/officeDocument/2006/relationships/hyperlink" Target="https://www.gov.uk/guidance/safeguarding-and-remote-education-during-coronavirus-covid-19" TargetMode="External"/><Relationship Id="rId248" Type="http://schemas.openxmlformats.org/officeDocument/2006/relationships/hyperlink" Target="https://www.gov.uk/government/publications/channel-guidance" TargetMode="External"/><Relationship Id="rId269" Type="http://schemas.openxmlformats.org/officeDocument/2006/relationships/hyperlink" Target="https://www.gov.uk/government/publications/school-attendance/addendum-recording-attendance-in-relation-to-coronavirus-covid-19-during-the-2020-to-2021-academic-year" TargetMode="External"/><Relationship Id="rId12" Type="http://schemas.openxmlformats.org/officeDocument/2006/relationships/image" Target="media/image2.jpeg"/><Relationship Id="rId33" Type="http://schemas.openxmlformats.org/officeDocument/2006/relationships/hyperlink" Target="https://www.gov.uk/guidance/making-barring-referrals-to-the-dbs" TargetMode="External"/><Relationship Id="rId108" Type="http://schemas.openxmlformats.org/officeDocument/2006/relationships/hyperlink" Target="https://sussexchildprotection.procedures.org.uk/tkyqxo/children-in-specific-circumstances/exploitation" TargetMode="External"/><Relationship Id="rId129" Type="http://schemas.openxmlformats.org/officeDocument/2006/relationships/hyperlink" Target="http://www.westsussexscb.org.uk/wp-content/uploads/Making-a-Channel-Referral-in-West-Sussex.docx" TargetMode="External"/><Relationship Id="rId280" Type="http://schemas.openxmlformats.org/officeDocument/2006/relationships/hyperlink" Target="mailto:help@nspcc.org.uk" TargetMode="External"/><Relationship Id="rId54" Type="http://schemas.openxmlformats.org/officeDocument/2006/relationships/hyperlink" Target="https://assets.publishing.service.gov.uk/government/uploads/system/uploads/attachment_data/file/762826/Children_in_Need_of_help_and_protection-Interim_findings.pdf" TargetMode="External"/><Relationship Id="rId75" Type="http://schemas.openxmlformats.org/officeDocument/2006/relationships/hyperlink" Target="https://www.npcc.police.uk/documents/Children%20and%20Young%20people/When%20to%20call%20police%20guidance%20for%20schools%20and%20colleges.pdf" TargetMode="External"/><Relationship Id="rId96" Type="http://schemas.openxmlformats.org/officeDocument/2006/relationships/hyperlink" Target="https://clevernevergoes.org/" TargetMode="External"/><Relationship Id="rId140" Type="http://schemas.openxmlformats.org/officeDocument/2006/relationships/hyperlink" Target="https://www.westsussex.gov.uk/raiseaconcernaboutanadult" TargetMode="External"/><Relationship Id="rId161" Type="http://schemas.openxmlformats.org/officeDocument/2006/relationships/hyperlink" Target="http://schools.westsussex.gov.uk/" TargetMode="External"/><Relationship Id="rId182" Type="http://schemas.openxmlformats.org/officeDocument/2006/relationships/hyperlink" Target="https://www.gov.uk/government/publications/review-of-children-in-need/review-of-children-in-need" TargetMode="External"/><Relationship Id="rId217" Type="http://schemas.openxmlformats.org/officeDocument/2006/relationships/hyperlink" Target="https://www.cps.gov.uk/legal-guidance/therapy-provision-therapy-child-witnesses-prior-criminal-trial" TargetMode="External"/><Relationship Id="rId6" Type="http://schemas.openxmlformats.org/officeDocument/2006/relationships/styles" Target="styles.xml"/><Relationship Id="rId238" Type="http://schemas.openxmlformats.org/officeDocument/2006/relationships/hyperlink" Target="https://www.gov.uk/government/publications/homelessness-reduction-bill-policy-factsheets" TargetMode="External"/><Relationship Id="rId259" Type="http://schemas.openxmlformats.org/officeDocument/2006/relationships/hyperlink" Target="http://sussexsafeguardingadults.procedures.org.uk/" TargetMode="External"/><Relationship Id="rId23" Type="http://schemas.openxmlformats.org/officeDocument/2006/relationships/hyperlink" Target="https://assets.publishing.service.gov.uk/government/uploads/system/uploads/attachment_data/file/811796/Teaching_online_safety_in_school.pdf" TargetMode="External"/><Relationship Id="rId119" Type="http://schemas.openxmlformats.org/officeDocument/2006/relationships/hyperlink" Target="https://www.gov.uk/government/uploads/system/uploads/attachment_data/file/496415/6_1639_HO_SP_FGM_mandatory_reporting_Fact_sheet_Web.pdf" TargetMode="External"/><Relationship Id="rId270" Type="http://schemas.openxmlformats.org/officeDocument/2006/relationships/hyperlink" Target="https://www.gov.uk/government/publications/school-attendance" TargetMode="External"/><Relationship Id="rId291" Type="http://schemas.openxmlformats.org/officeDocument/2006/relationships/theme" Target="theme/theme1.xml"/><Relationship Id="rId44" Type="http://schemas.openxmlformats.org/officeDocument/2006/relationships/hyperlink" Target="https://www.westsussex.gov.uk/social-care-and-health/social-care-and-health-information-for-professionals/children/early-help/contact-details/" TargetMode="External"/><Relationship Id="rId65" Type="http://schemas.openxmlformats.org/officeDocument/2006/relationships/hyperlink" Target="https://schools.westsussex.gov.uk/Services/4720" TargetMode="External"/><Relationship Id="rId86" Type="http://schemas.openxmlformats.org/officeDocument/2006/relationships/hyperlink" Target="https://360safe.org.uk/" TargetMode="External"/><Relationship Id="rId130" Type="http://schemas.openxmlformats.org/officeDocument/2006/relationships/hyperlink" Target="http://www.westsussexscb.org.uk/wp-content/uploads/Prevent-Channel-Referral-Form.doc" TargetMode="External"/><Relationship Id="rId151" Type="http://schemas.openxmlformats.org/officeDocument/2006/relationships/hyperlink" Target="https://www.gov.uk/government/publications/prevent-duty-guidance" TargetMode="External"/><Relationship Id="rId172" Type="http://schemas.openxmlformats.org/officeDocument/2006/relationships/hyperlink" Target="https://assets.publishing.service.gov.uk/government/uploads/system/uploads/attachment_data/file/747620/Data_Protection_Toolkit_for_Schools_OpenBeta.pdf" TargetMode="External"/><Relationship Id="rId193" Type="http://schemas.openxmlformats.org/officeDocument/2006/relationships/hyperlink" Target="http://schools.westsussex.gov.uk/Services/4720" TargetMode="External"/><Relationship Id="rId207" Type="http://schemas.openxmlformats.org/officeDocument/2006/relationships/hyperlink" Target="https://www.gov.uk/government/publications/education-inspection-framework/education-inspection-framework" TargetMode="External"/><Relationship Id="rId228" Type="http://schemas.openxmlformats.org/officeDocument/2006/relationships/hyperlink" Target="https://www.gov.uk/government/collections/modern-slavery" TargetMode="External"/><Relationship Id="rId249" Type="http://schemas.openxmlformats.org/officeDocument/2006/relationships/hyperlink" Target="http://www.westsussexscb.org.uk/wp-content/uploads/Making-a-Channel-Referral-in-West-Sussex.docx" TargetMode="External"/><Relationship Id="rId13" Type="http://schemas.openxmlformats.org/officeDocument/2006/relationships/hyperlink" Target="http://WSChildrenservices@westsussex.gov.uk/" TargetMode="External"/><Relationship Id="rId109" Type="http://schemas.openxmlformats.org/officeDocument/2006/relationships/hyperlink" Target="https://westsussex.local-offer.org/information_pages/599-contextual-safeguarding" TargetMode="External"/><Relationship Id="rId260" Type="http://schemas.openxmlformats.org/officeDocument/2006/relationships/hyperlink" Target="https://www.westsussexconnecttosupport.org/s4s/WhereILive/Council?pageId=2283&amp;Search=&amp;Attribute=57B72539-416B-42B1-8ABF-A55600B827AC,&amp;Page=1" TargetMode="External"/><Relationship Id="rId281" Type="http://schemas.openxmlformats.org/officeDocument/2006/relationships/hyperlink" Target="https://schools.westsussex.gov.uk/" TargetMode="External"/><Relationship Id="rId34" Type="http://schemas.openxmlformats.org/officeDocument/2006/relationships/hyperlink" Target="https://www.gov.uk/guidance/teacher-misconduct-referring-a-caset" TargetMode="External"/><Relationship Id="rId55" Type="http://schemas.openxmlformats.org/officeDocument/2006/relationships/hyperlink" Target="https://assets.publishing.service.gov.uk/government/uploads/system/uploads/attachment_data/file/809236/190614_CHILDREN_IN_NEED_PUBLICATION_FINAL.pdf" TargetMode="External"/><Relationship Id="rId76" Type="http://schemas.openxmlformats.org/officeDocument/2006/relationships/hyperlink" Target="https://assets.publishing.service.gov.uk/government/uploads/system/uploads/attachment_data/file/444051/Use_of_reasonable_force_advice_Reviewed_July_2015.pdf" TargetMode="External"/><Relationship Id="rId97" Type="http://schemas.openxmlformats.org/officeDocument/2006/relationships/hyperlink" Target="https://www.gov.uk/government/publications/young-witness-booklet-for-5-to-11-year-olds" TargetMode="External"/><Relationship Id="rId120" Type="http://schemas.openxmlformats.org/officeDocument/2006/relationships/hyperlink" Target="http://www.westsussexscb.org.uk/wp-content/uploads/FGM-Under-18-Flow-Chart-Final.docx" TargetMode="External"/><Relationship Id="rId141" Type="http://schemas.openxmlformats.org/officeDocument/2006/relationships/hyperlink" Target="https://www.westsussex.gov.uk/education-children-and-families/keeping-children-safe/raise-a-concern-about-a-child/" TargetMode="External"/><Relationship Id="rId7" Type="http://schemas.openxmlformats.org/officeDocument/2006/relationships/settings" Target="settings.xml"/><Relationship Id="rId162" Type="http://schemas.openxmlformats.org/officeDocument/2006/relationships/hyperlink" Target="https://assets.publishing.service.gov.uk/government/uploads/system/uploads/attachment_data/file/942454/Working_together_to_safeguard_children_inter_agency_guidance.pdf" TargetMode="External"/><Relationship Id="rId183" Type="http://schemas.openxmlformats.org/officeDocument/2006/relationships/hyperlink" Target="https://assets.publishing.service.gov.uk/government/uploads/system/uploads/attachment_data/file/762826/Children_in_Need_of_help_and_protection-Interim_findings.pdf" TargetMode="External"/><Relationship Id="rId218" Type="http://schemas.openxmlformats.org/officeDocument/2006/relationships/hyperlink" Target="https://helpwithchildarrangements.service.justice.gov.uk/" TargetMode="External"/><Relationship Id="rId239" Type="http://schemas.openxmlformats.org/officeDocument/2006/relationships/hyperlink" Target="https://www.gov.uk/government/publications/mandatory-reporting-of-female-genital-mutilation-procedural-information" TargetMode="External"/><Relationship Id="rId250" Type="http://schemas.openxmlformats.org/officeDocument/2006/relationships/hyperlink" Target="http://www.westsussexscb.org.uk/wp-content/uploads/Prevent-Channel-Referral-Form.doc" TargetMode="External"/><Relationship Id="rId271" Type="http://schemas.openxmlformats.org/officeDocument/2006/relationships/hyperlink" Target="https://www.gov.uk/government/publications/school-attendance/addendum-recording-attendance-in-relation-to-coronavirus-covid-19-during-the-2020-to-2021-academic-year" TargetMode="External"/><Relationship Id="rId24" Type="http://schemas.openxmlformats.org/officeDocument/2006/relationships/hyperlink" Target="https://www.gov.uk/government/publications/working-together-to-safeguard-children--2" TargetMode="External"/><Relationship Id="rId45" Type="http://schemas.openxmlformats.org/officeDocument/2006/relationships/hyperlink" Target="mailto:LADO@westsussex.gov.uk" TargetMode="External"/><Relationship Id="rId66" Type="http://schemas.openxmlformats.org/officeDocument/2006/relationships/hyperlink" Target="https://www.gov.uk/government/publications/relationships-education-relationships-and-sex-education-rse-and-health-education" TargetMode="External"/><Relationship Id="rId87" Type="http://schemas.openxmlformats.org/officeDocument/2006/relationships/hyperlink" Target="https://www.gov.uk/government/publications/online-safety-in-schools-and-colleges-questions-from-the-governing-board" TargetMode="External"/><Relationship Id="rId110" Type="http://schemas.openxmlformats.org/officeDocument/2006/relationships/hyperlink" Target="https://nationalcrimeagency.gov.uk/what-we-do/crime-threats/cyber-crime/cyberchoices" TargetMode="External"/><Relationship Id="rId131" Type="http://schemas.openxmlformats.org/officeDocument/2006/relationships/hyperlink" Target="https://schools.westsussex.gov.uk/Services/3601" TargetMode="External"/><Relationship Id="rId152" Type="http://schemas.openxmlformats.org/officeDocument/2006/relationships/hyperlink" Target="https://assets.publishing.service.gov.uk/government/uploads/system/uploads/attachment_data/file/573782/FGM_Mandatory_Reporting_-_procedural_information_nov16_FINAL.pdf" TargetMode="External"/><Relationship Id="rId173" Type="http://schemas.openxmlformats.org/officeDocument/2006/relationships/hyperlink" Target="https://www.westsussex.gov.uk/social-care-and-health/social-care-and-health-information-for-professionals/children/early-help/early-help-services/" TargetMode="External"/><Relationship Id="rId194" Type="http://schemas.openxmlformats.org/officeDocument/2006/relationships/hyperlink" Target="https://www.gov.uk/government/publications/relationships-education-relationships-and-sex-education-rse-and-health-education" TargetMode="External"/><Relationship Id="rId208" Type="http://schemas.openxmlformats.org/officeDocument/2006/relationships/hyperlink" Target="https://www.gov.uk/government/publications/inspecting-safeguarding-in-early-years-education-and-skills/inspecting-safeguarding-in-early-years-education-and-skills" TargetMode="External"/><Relationship Id="rId229" Type="http://schemas.openxmlformats.org/officeDocument/2006/relationships/hyperlink" Target="https://www.westsussexscp.org.uk/professionals/child-exploitation-ce-including-child-sexual-exploitation-cse/child-exploitation-including-child-sexual-exploitation" TargetMode="External"/><Relationship Id="rId240" Type="http://schemas.openxmlformats.org/officeDocument/2006/relationships/hyperlink" Target="https://www.gov.uk/government/uploads/system/uploads/attachment_data/file/496415/6_1639_HO_SP_FGM_mandatory_reporting_Fact_sheet_Web.pdf" TargetMode="External"/><Relationship Id="rId261" Type="http://schemas.openxmlformats.org/officeDocument/2006/relationships/hyperlink" Target="https://www.westsussex.gov.uk/social-care-and-health/social-care-support/adults/raise-a-concern-about-an-adult/" TargetMode="External"/><Relationship Id="rId14" Type="http://schemas.openxmlformats.org/officeDocument/2006/relationships/hyperlink" Target="https://www.westsussex.gov.uk/raiseaconcernaboutanadult" TargetMode="External"/><Relationship Id="rId35" Type="http://schemas.openxmlformats.org/officeDocument/2006/relationships/hyperlink" Target="https://www.gov.uk/guidance/teacher-misconduct-referring-a-case" TargetMode="External"/><Relationship Id="rId56" Type="http://schemas.openxmlformats.org/officeDocument/2006/relationships/hyperlink" Target="https://assets.publishing.service.gov.uk/government/uploads/system/uploads/attachment_data/file/623895/Preventing_and_tackling_bullying_advice.pdf" TargetMode="External"/><Relationship Id="rId77" Type="http://schemas.openxmlformats.org/officeDocument/2006/relationships/hyperlink" Target="https://assets.publishing.service.gov.uk/government/uploads/system/uploads/attachment_data/file/811796/Teaching_online_safety_in_school.pdf" TargetMode="External"/><Relationship Id="rId100" Type="http://schemas.openxmlformats.org/officeDocument/2006/relationships/hyperlink" Target="https://helpwithchildarrangements.service.justice.gov.uk/" TargetMode="External"/><Relationship Id="rId282" Type="http://schemas.openxmlformats.org/officeDocument/2006/relationships/hyperlink" Target="https://www.e4swsccalpha.co.uk/learning" TargetMode="External"/><Relationship Id="rId8" Type="http://schemas.openxmlformats.org/officeDocument/2006/relationships/webSettings" Target="webSettings.xml"/><Relationship Id="rId98" Type="http://schemas.openxmlformats.org/officeDocument/2006/relationships/hyperlink" Target="https://www.gov.uk/government/publications/young-witness-booklet-for-12-to-17-year-olds" TargetMode="External"/><Relationship Id="rId121" Type="http://schemas.openxmlformats.org/officeDocument/2006/relationships/hyperlink" Target="https://www.gov.uk/guidance/forced-marriage" TargetMode="External"/><Relationship Id="rId142" Type="http://schemas.openxmlformats.org/officeDocument/2006/relationships/hyperlink" Target="https://www.legislation.gov.uk/ukpga/1989/41/contents" TargetMode="External"/><Relationship Id="rId163" Type="http://schemas.openxmlformats.org/officeDocument/2006/relationships/hyperlink" Target="https://sussexchildprotection.procedures.org.uk/page/contents" TargetMode="External"/><Relationship Id="rId184" Type="http://schemas.openxmlformats.org/officeDocument/2006/relationships/hyperlink" Target="https://assets.publishing.service.gov.uk/government/uploads/system/uploads/attachment_data/file/809236/190614_CHILDREN_IN_NEED_PUBLICATION_FINAL.pdf" TargetMode="External"/><Relationship Id="rId219" Type="http://schemas.openxmlformats.org/officeDocument/2006/relationships/hyperlink" Target="https://www.gov.uk/government/publications/children-missing-education" TargetMode="External"/><Relationship Id="rId230" Type="http://schemas.openxmlformats.org/officeDocument/2006/relationships/hyperlink" Target="https://sussexchildprotection.procedures.org.uk/tkyqxo/children-in-specific-circumstances/exploitation" TargetMode="External"/><Relationship Id="rId251" Type="http://schemas.openxmlformats.org/officeDocument/2006/relationships/hyperlink" Target="http://schools.westsussex.gov.uk/Services/3601" TargetMode="External"/><Relationship Id="rId25" Type="http://schemas.openxmlformats.org/officeDocument/2006/relationships/hyperlink" Target="https://assets.publishing.service.gov.uk/government/uploads/system/uploads/attachment_data/file/550197/Regulated_activity_in_relation_to_children.pdf" TargetMode="External"/><Relationship Id="rId46" Type="http://schemas.openxmlformats.org/officeDocument/2006/relationships/hyperlink" Target="https://www.westsussexscp.org.uk/professionals/professional-disagreements-and-concerns/ladoinformation" TargetMode="External"/><Relationship Id="rId67" Type="http://schemas.openxmlformats.org/officeDocument/2006/relationships/hyperlink" Target="http://schools.westsussex.gov.uk/Article/72534" TargetMode="External"/><Relationship Id="rId272" Type="http://schemas.openxmlformats.org/officeDocument/2006/relationships/hyperlink" Target="https://assets.publishing.service.gov.uk/government/uploads/system/uploads/attachment_data/file/550416/Children_Missing_Education_-_statutory_guidance.pdf" TargetMode="External"/><Relationship Id="rId88" Type="http://schemas.openxmlformats.org/officeDocument/2006/relationships/hyperlink" Target="https://www.gov.uk/government/publications/education-inspection-framework" TargetMode="External"/><Relationship Id="rId111" Type="http://schemas.openxmlformats.org/officeDocument/2006/relationships/hyperlink" Target="https://www.ncsc.gov.uk/" TargetMode="External"/><Relationship Id="rId132" Type="http://schemas.openxmlformats.org/officeDocument/2006/relationships/hyperlink" Target="https://www.nicco.org.uk/" TargetMode="External"/><Relationship Id="rId153" Type="http://schemas.openxmlformats.org/officeDocument/2006/relationships/hyperlink" Target="https://www.gov.uk/government/publications/allegations-of-abuse-against-teachers-and-non-teaching-staff" TargetMode="External"/><Relationship Id="rId174" Type="http://schemas.openxmlformats.org/officeDocument/2006/relationships/hyperlink" Target="https://www.westsussexscp.org.uk/wp-content/uploads/LADO-Information-Pack-27.4.20.pdf" TargetMode="External"/><Relationship Id="rId195" Type="http://schemas.openxmlformats.org/officeDocument/2006/relationships/hyperlink" Target="http://schools.westsussex.gov.uk/Article/72534" TargetMode="External"/><Relationship Id="rId209" Type="http://schemas.openxmlformats.org/officeDocument/2006/relationships/hyperlink" Target="https://assets.publishing.service.gov.uk/government/uploads/system/uploads/attachment_data/file/274414/Children_Act_1989_private_fostering.pdf" TargetMode="External"/><Relationship Id="rId220" Type="http://schemas.openxmlformats.org/officeDocument/2006/relationships/hyperlink" Target="https://www.westsussex.gov.uk/education-children-and-families/schools-and-colleges/school-places/notification-of-removing-from-the-school-roll/" TargetMode="External"/><Relationship Id="rId241" Type="http://schemas.openxmlformats.org/officeDocument/2006/relationships/hyperlink" Target="http://www.westsussexscb.org.uk/wp-content/uploads/FGM-Under-18-Flow-Chart-Final.docx" TargetMode="External"/><Relationship Id="rId15" Type="http://schemas.openxmlformats.org/officeDocument/2006/relationships/hyperlink" Target="https://www.westsussex.gov.uk/education-children-and-families/keeping-children-safe/raise-a-concern-about-a-child/" TargetMode="External"/><Relationship Id="rId36" Type="http://schemas.openxmlformats.org/officeDocument/2006/relationships/hyperlink" Target="https://www.westsussexscp.org.uk/professionals/professional-disagreements-and-concerns" TargetMode="External"/><Relationship Id="rId57" Type="http://schemas.openxmlformats.org/officeDocument/2006/relationships/hyperlink" Target="https://www.gov.uk/government/publications/mental-health-and-behaviour-in-schools--2" TargetMode="External"/><Relationship Id="rId262" Type="http://schemas.openxmlformats.org/officeDocument/2006/relationships/hyperlink" Target="https://www.gov.uk/government/publications/children-missing-education" TargetMode="External"/><Relationship Id="rId283" Type="http://schemas.openxmlformats.org/officeDocument/2006/relationships/hyperlink" Target="mailto:pressoffice@westsussex.gov.uk" TargetMode="External"/><Relationship Id="rId78" Type="http://schemas.openxmlformats.org/officeDocument/2006/relationships/hyperlink" Target="https://www.gov.uk/government/publications/actions-for-schools-during-the-coronavirus-outbreak" TargetMode="External"/><Relationship Id="rId99" Type="http://schemas.openxmlformats.org/officeDocument/2006/relationships/hyperlink" Target="https://www.cps.gov.uk/legal-guidance/therapy-provision-therapy-child-witnesses-prior-criminal-trial" TargetMode="External"/><Relationship Id="rId101" Type="http://schemas.openxmlformats.org/officeDocument/2006/relationships/hyperlink" Target="https://assets.publishing.service.gov.uk/government/uploads/system/uploads/attachment_data/file/907535/School_attendance_guidance_for_2020_to_2021_academic_year.pdf" TargetMode="External"/><Relationship Id="rId122" Type="http://schemas.openxmlformats.org/officeDocument/2006/relationships/hyperlink" Target="https://assets.publishing.service.gov.uk/government/uploads/system/uploads/attachment_data/file/322307/HMG_MULTI_AGENCY_PRACTICE_GUIDELINES_v1_180614_FINAL.pdf" TargetMode="External"/><Relationship Id="rId143" Type="http://schemas.openxmlformats.org/officeDocument/2006/relationships/hyperlink" Target="https://www.legislation.gov.uk/ukpga/2004/31/contents" TargetMode="External"/><Relationship Id="rId164" Type="http://schemas.openxmlformats.org/officeDocument/2006/relationships/hyperlink" Target="https://www.gov.uk/guidance/making-barring-referrals-to-the-dbs" TargetMode="External"/><Relationship Id="rId185" Type="http://schemas.openxmlformats.org/officeDocument/2006/relationships/hyperlink" Target="https://assets.publishing.service.gov.uk/government/uploads/system/uploads/attachment_data/file/623895/Preventing_and_tackling_bullying_advice.pdf" TargetMode="External"/><Relationship Id="rId9" Type="http://schemas.openxmlformats.org/officeDocument/2006/relationships/footnotes" Target="footnotes.xml"/><Relationship Id="rId210" Type="http://schemas.openxmlformats.org/officeDocument/2006/relationships/hyperlink" Target="https://sussexchildprotection.procedures.org.uk/tkypho/children-in-specific-circumstances/children-living-away-from-home" TargetMode="External"/><Relationship Id="rId26" Type="http://schemas.openxmlformats.org/officeDocument/2006/relationships/hyperlink" Target="https://www.legislation.gov.uk/uksi/2005/1437/contents" TargetMode="External"/><Relationship Id="rId231" Type="http://schemas.openxmlformats.org/officeDocument/2006/relationships/hyperlink" Target="https://westsussex.local-offer.org/information_pages/599-contextual-safeguarding" TargetMode="External"/><Relationship Id="rId252" Type="http://schemas.openxmlformats.org/officeDocument/2006/relationships/hyperlink" Target="http://sussexchildprotection.procedures.org.uk/tkly/children-in-specific-circumstances/children-who-harm-other-children" TargetMode="External"/><Relationship Id="rId273" Type="http://schemas.openxmlformats.org/officeDocument/2006/relationships/hyperlink" Target="mailto:PEI@westsussex.gov.uk" TargetMode="External"/><Relationship Id="rId47" Type="http://schemas.openxmlformats.org/officeDocument/2006/relationships/hyperlink" Target="https://www.westsussexscp.org.uk/professionals/professional-disagreements-and-concerns/ladoinformation" TargetMode="External"/><Relationship Id="rId68" Type="http://schemas.openxmlformats.org/officeDocument/2006/relationships/hyperlink" Target="https://www.gov.uk/government/publications/relationships-education-relationships-and-sex-education-rse-and-health-education" TargetMode="External"/><Relationship Id="rId89" Type="http://schemas.openxmlformats.org/officeDocument/2006/relationships/hyperlink" Target="https://www.gov.uk/government/publications/inspecting-safeguarding-in-early-years-education-and-skills" TargetMode="External"/><Relationship Id="rId112" Type="http://schemas.openxmlformats.org/officeDocument/2006/relationships/hyperlink" Target="https://www.operationencompass.org/" TargetMode="External"/><Relationship Id="rId133" Type="http://schemas.openxmlformats.org/officeDocument/2006/relationships/hyperlink" Target="https://www.gov.uk/government/publications/preventing-and-tackling-bullying" TargetMode="External"/><Relationship Id="rId154" Type="http://schemas.openxmlformats.org/officeDocument/2006/relationships/hyperlink" Target="https://assets.publishing.service.gov.uk/government/uploads/system/uploads/attachment_data/file/550416/Children_Missing_Education_-_statutory_guidance.pdf" TargetMode="External"/><Relationship Id="rId175" Type="http://schemas.openxmlformats.org/officeDocument/2006/relationships/hyperlink" Target="https://www.westsussexscp.org.uk/professionals/professional-disagreements-and-concerns/allegations-against-someone-who-works-with-children" TargetMode="External"/><Relationship Id="rId196" Type="http://schemas.openxmlformats.org/officeDocument/2006/relationships/hyperlink" Target="https://www.pshe-association.org.uk/curriculum-and-resources" TargetMode="External"/><Relationship Id="rId200" Type="http://schemas.openxmlformats.org/officeDocument/2006/relationships/hyperlink" Target="https://assets.publishing.service.gov.uk/government/uploads/system/uploads/attachment_data/file/444051/Use_of_reasonable_force_advice_Reviewed_July_2015.pdf" TargetMode="External"/><Relationship Id="rId16" Type="http://schemas.openxmlformats.org/officeDocument/2006/relationships/hyperlink" Target="mailto:LADO@westsussex.gov.uk" TargetMode="External"/><Relationship Id="rId221" Type="http://schemas.openxmlformats.org/officeDocument/2006/relationships/hyperlink" Target="https://www-admin.westsussex.gov.uk/education-children-and-families/schools-and-colleges/school-places/notification-of-adding-to-the-school-register/" TargetMode="External"/><Relationship Id="rId242" Type="http://schemas.openxmlformats.org/officeDocument/2006/relationships/hyperlink" Target="https://www.gov.uk/guidance/forced-marriage" TargetMode="External"/><Relationship Id="rId263" Type="http://schemas.openxmlformats.org/officeDocument/2006/relationships/hyperlink" Target="mailto:ellie.evans@westsussex.gov.uk" TargetMode="External"/><Relationship Id="rId284" Type="http://schemas.openxmlformats.org/officeDocument/2006/relationships/hyperlink" Target="tel:033%20022%2028090" TargetMode="External"/><Relationship Id="rId37" Type="http://schemas.openxmlformats.org/officeDocument/2006/relationships/hyperlink" Target="https://www.westsussexscp.org.uk/professionals/professional-disagreements-and-concerns" TargetMode="External"/><Relationship Id="rId58" Type="http://schemas.openxmlformats.org/officeDocument/2006/relationships/hyperlink" Target="https://www.gov.uk/government/publications/promoting-children-and-young-peoples-emotional-health-and-wellbeing" TargetMode="External"/><Relationship Id="rId79" Type="http://schemas.openxmlformats.org/officeDocument/2006/relationships/hyperlink" Target="https://www.gov.uk/guidance/safeguarding-and-remote-education-during-coronavirus-covid-19" TargetMode="External"/><Relationship Id="rId102" Type="http://schemas.openxmlformats.org/officeDocument/2006/relationships/hyperlink" Target="mailto:PEI@westsussex.gov.uk" TargetMode="External"/><Relationship Id="rId123" Type="http://schemas.openxmlformats.org/officeDocument/2006/relationships/hyperlink" Target="mailto:fmu@fco.gov.uk" TargetMode="External"/><Relationship Id="rId144" Type="http://schemas.openxmlformats.org/officeDocument/2006/relationships/hyperlink" Target="https://www.gov.uk/government/publications/relationships-education-relationships-and-sex-education-rse-and-health-education/about-this-guidance" TargetMode="External"/><Relationship Id="rId90" Type="http://schemas.openxmlformats.org/officeDocument/2006/relationships/hyperlink" Target="https://assets.publishing.service.gov.uk/government/uploads/system/uploads/attachment_data/file/274414/Children_Act_1989_private_fostering.pdf" TargetMode="External"/><Relationship Id="rId165" Type="http://schemas.openxmlformats.org/officeDocument/2006/relationships/hyperlink" Target="https://www.gov.uk/guidance/teacher-misconduct-referring-a-case" TargetMode="External"/><Relationship Id="rId186" Type="http://schemas.openxmlformats.org/officeDocument/2006/relationships/hyperlink" Target="https://www.gov.uk/government/publications/mental-health-and-behaviour-in-schools--2" TargetMode="External"/><Relationship Id="rId211" Type="http://schemas.openxmlformats.org/officeDocument/2006/relationships/hyperlink" Target="https://sussexchildprotection.procedures.org.uk/tkypss/children-in-specific-circumstances/fabricated-or-induced-illness-fii-and-perplexing-presentations-including-fii-by-carers" TargetMode="External"/><Relationship Id="rId232" Type="http://schemas.openxmlformats.org/officeDocument/2006/relationships/hyperlink" Target="https://nationalcrimeagency.gov.uk/what-we-do/crime-threats/cyber-crime/cyberchoices" TargetMode="External"/><Relationship Id="rId253"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74" Type="http://schemas.openxmlformats.org/officeDocument/2006/relationships/image" Target="media/image3.emf"/><Relationship Id="rId27" Type="http://schemas.openxmlformats.org/officeDocument/2006/relationships/hyperlink" Target="https://www.gov.uk/government/publications/prevent-duty-guidance" TargetMode="External"/><Relationship Id="rId48" Type="http://schemas.openxmlformats.org/officeDocument/2006/relationships/hyperlink" Target="https://sussexchildprotection.procedures.org.uk/tkyphy/children-in-specific-circumstances/allegations-against-people-who-work-with-care-for-or-volunteer-with-children" TargetMode="External"/><Relationship Id="rId69" Type="http://schemas.openxmlformats.org/officeDocument/2006/relationships/hyperlink" Target="https://www.gov.uk/government/publications/education-for-a-connected-world" TargetMode="External"/><Relationship Id="rId113" Type="http://schemas.openxmlformats.org/officeDocument/2006/relationships/hyperlink" Target="https://www.nspcc.org.uk/what-is-child-abuse/types-of-abuse/domestic-abuse/" TargetMode="External"/><Relationship Id="rId134" Type="http://schemas.openxmlformats.org/officeDocument/2006/relationships/hyperlink" Target="https://www.westsussex.gov.uk/education-children-and-families/your-space/support/personal-safety/bullying/" TargetMode="External"/><Relationship Id="rId80" Type="http://schemas.openxmlformats.org/officeDocument/2006/relationships/hyperlink" Target="https://learning.nspcc.org.uk/news/covid/undertaking-remote-teaching-safely" TargetMode="External"/><Relationship Id="rId155" Type="http://schemas.openxmlformats.org/officeDocument/2006/relationships/hyperlink" Target="https://www.westsussexscp.org.uk/" TargetMode="External"/><Relationship Id="rId176" Type="http://schemas.openxmlformats.org/officeDocument/2006/relationships/hyperlink" Target="https://sussexchildprotection.procedures.org.uk/tkyphy/children-in-specific-circumstances/allegations-against-people-who-work-with-care-for-or-volunteer-with-children" TargetMode="External"/><Relationship Id="rId197" Type="http://schemas.openxmlformats.org/officeDocument/2006/relationships/hyperlink" Target="https://beinternetlegends.withgoogle.com/en-gb/toolkit" TargetMode="External"/><Relationship Id="rId201" Type="http://schemas.openxmlformats.org/officeDocument/2006/relationships/hyperlink" Target="https://assets.publishing.service.gov.uk/government/uploads/system/uploads/attachment_data/file/811796/Teaching_online_safety_in_school.pdf" TargetMode="External"/><Relationship Id="rId222" Type="http://schemas.openxmlformats.org/officeDocument/2006/relationships/hyperlink" Target="https://assets.publishing.service.gov.uk/government/uploads/system/uploads/attachment_data/file/907535/School_attendance_guidance_for_2020_to_2021_academic_year.pdf" TargetMode="External"/><Relationship Id="rId243" Type="http://schemas.openxmlformats.org/officeDocument/2006/relationships/hyperlink" Target="https://assets.publishing.service.gov.uk/government/uploads/system/uploads/attachment_data/file/322307/HMG_MULTI_AGENCY_PRACTICE_GUIDELINES_v1_180614_FINAL.pdf" TargetMode="External"/><Relationship Id="rId264" Type="http://schemas.openxmlformats.org/officeDocument/2006/relationships/hyperlink" Target="mailto:educationwelfare.duty@west%20sussex.gov.uk" TargetMode="External"/><Relationship Id="rId285" Type="http://schemas.openxmlformats.org/officeDocument/2006/relationships/image" Target="media/image5.png"/><Relationship Id="rId17" Type="http://schemas.openxmlformats.org/officeDocument/2006/relationships/hyperlink" Target="mailto:Safeguarding.Education@westsussex.gov.uk" TargetMode="External"/><Relationship Id="rId38" Type="http://schemas.openxmlformats.org/officeDocument/2006/relationships/hyperlink" Target="https://assets.publishing.service.gov.uk/government/uploads/system/uploads/attachment_data/file/721581/Information_sharing_advice_practitioners_safeguarding_services.pdf" TargetMode="External"/><Relationship Id="rId59" Type="http://schemas.openxmlformats.org/officeDocument/2006/relationships/hyperlink" Target="https://www.sussexpartnership.nhs.uk/west-sussex-cmhl-service" TargetMode="External"/><Relationship Id="rId103" Type="http://schemas.openxmlformats.org/officeDocument/2006/relationships/hyperlink" Target="https://www.gov.uk/government/publications/child-sexual-exploitation-definition-and-guide-for-practitioners" TargetMode="External"/><Relationship Id="rId124" Type="http://schemas.openxmlformats.org/officeDocument/2006/relationships/hyperlink" Target="https://www.gov.uk/government/publications/prevent-duty-guidance" TargetMode="External"/><Relationship Id="rId70" Type="http://schemas.openxmlformats.org/officeDocument/2006/relationships/hyperlink" Target="https://www.pshe-association.org.uk/content/resources-and-curriculum" TargetMode="External"/><Relationship Id="rId91" Type="http://schemas.openxmlformats.org/officeDocument/2006/relationships/hyperlink" Target="https://sussexchildprotection.procedures.org.uk/tkypho/children-in-specific-circumstances/children-living-away-from-home" TargetMode="External"/><Relationship Id="rId145" Type="http://schemas.openxmlformats.org/officeDocument/2006/relationships/hyperlink" Target="https://www.gov.uk/government/publications/keeping-children-safe-in-education--2" TargetMode="External"/><Relationship Id="rId166" Type="http://schemas.openxmlformats.org/officeDocument/2006/relationships/hyperlink" Target="https://www.westsussexscp.org.uk/professionals/professional-disagreements-and-concerns" TargetMode="External"/><Relationship Id="rId187" Type="http://schemas.openxmlformats.org/officeDocument/2006/relationships/hyperlink" Target="https://www.gov.uk/government/publications/promoting-children-and-young-peoples-emotional-health-and-wellbeing" TargetMode="External"/><Relationship Id="rId1" Type="http://schemas.openxmlformats.org/officeDocument/2006/relationships/customXml" Target="../customXml/item1.xml"/><Relationship Id="rId212" Type="http://schemas.openxmlformats.org/officeDocument/2006/relationships/hyperlink" Target="https://www.westsussexscp.org.uk/neglect" TargetMode="External"/><Relationship Id="rId233" Type="http://schemas.openxmlformats.org/officeDocument/2006/relationships/hyperlink" Target="https://www.ncsc.gov.uk/" TargetMode="External"/><Relationship Id="rId254" Type="http://schemas.openxmlformats.org/officeDocument/2006/relationships/hyperlink" Target="http://schools.westsussex.gov.uk/Services/3591" TargetMode="External"/><Relationship Id="rId28" Type="http://schemas.openxmlformats.org/officeDocument/2006/relationships/hyperlink" Target="https://assets.publishing.service.gov.uk/government/uploads/system/uploads/attachment_data/file/573782/FGM_Mandatory_Reporting_-_procedural_information_nov16_FINAL.pdf" TargetMode="External"/><Relationship Id="rId49" Type="http://schemas.openxmlformats.org/officeDocument/2006/relationships/hyperlink" Target="https://www.proceduresonline.com/westsussex/cs/p_whistleblowing.html" TargetMode="External"/><Relationship Id="rId114" Type="http://schemas.openxmlformats.org/officeDocument/2006/relationships/hyperlink" Target="http://www.refuge.org.uk/get-help-now/support-for-women/what-about-my-children/" TargetMode="External"/><Relationship Id="rId275" Type="http://schemas.openxmlformats.org/officeDocument/2006/relationships/image" Target="media/image4.emf"/><Relationship Id="rId60" Type="http://schemas.openxmlformats.org/officeDocument/2006/relationships/hyperlink" Target="https://www.sussexcommunity.nhs.uk/downloads/services/west-sussex-school-nursing/west-sussex-school-nursing-leaflet.pdf" TargetMode="External"/><Relationship Id="rId81" Type="http://schemas.openxmlformats.org/officeDocument/2006/relationships/hyperlink" Target="https://www.pshe-association.org.uk/curriculum-and-resources/search-for-resources" TargetMode="External"/><Relationship Id="rId135" Type="http://schemas.openxmlformats.org/officeDocument/2006/relationships/hyperlink" Target="https://assets.publishing.service.gov.uk/government/uploads/system/uploads/attachment_data/file/999239/SVSH_2021.pdf" TargetMode="External"/><Relationship Id="rId156" Type="http://schemas.openxmlformats.org/officeDocument/2006/relationships/hyperlink" Target="https://www.gov.uk/government/publications/school-attendance" TargetMode="External"/><Relationship Id="rId177" Type="http://schemas.openxmlformats.org/officeDocument/2006/relationships/hyperlink" Target="https://www.proceduresonline.com/westsussex/cs/p_whistleblowing.html" TargetMode="External"/><Relationship Id="rId198" Type="http://schemas.openxmlformats.org/officeDocument/2006/relationships/hyperlink" Target="https://campaignresources.phe.gov.uk/schools/topics/rise-above/overview" TargetMode="External"/><Relationship Id="rId202" Type="http://schemas.openxmlformats.org/officeDocument/2006/relationships/hyperlink" Target="https://www.saferinternet.org.uk/advice-centre/teachers-and-school-staff/appropriate-filtering-and-monitoring" TargetMode="External"/><Relationship Id="rId223" Type="http://schemas.openxmlformats.org/officeDocument/2006/relationships/hyperlink" Target="https://www.gov.uk/government/publications/elective-home-education" TargetMode="External"/><Relationship Id="rId244" Type="http://schemas.openxmlformats.org/officeDocument/2006/relationships/hyperlink" Target="https://www.gov.uk/government/publications/prevent-duty-guidance" TargetMode="External"/><Relationship Id="rId18" Type="http://schemas.openxmlformats.org/officeDocument/2006/relationships/hyperlink" Target="https://www.legislation.gov.uk/ukpga/1989/41/contents" TargetMode="External"/><Relationship Id="rId39" Type="http://schemas.openxmlformats.org/officeDocument/2006/relationships/hyperlink" Target="https://assets.publishing.service.gov.uk/government/uploads/system/uploads/attachment_data/file/747620/Data_Protection_Toolkit_for_Schools_OpenBeta.pdf" TargetMode="External"/><Relationship Id="rId265" Type="http://schemas.openxmlformats.org/officeDocument/2006/relationships/hyperlink" Target="https://westsussex-self.achieveservice.com/en/AchieveForms/?mode=fill&amp;consentMessage=yes&amp;form_uri=sandbox-publish://AF-Process-fc8af06f-b6fe-47a7-bcb7-5541770fef3b/AF-Stage-c58d3dd3-f57f-4c38-8ee3-8115bf971d3a/definition.json&amp;process=1&amp;process_uri=sandbox-processes://AF-Process-fc8af06f-b6fe-47a7-bcb7-5541770fef3b&amp;process_id=AF-Process-fc8af06f-b6fe-47a7-bcb7-5541770fef3b&amp;noLoginPrompt=1" TargetMode="External"/><Relationship Id="rId286" Type="http://schemas.openxmlformats.org/officeDocument/2006/relationships/header" Target="header2.xml"/><Relationship Id="rId50" Type="http://schemas.openxmlformats.org/officeDocument/2006/relationships/hyperlink" Target="https://www.nspcc.org.uk/keeping-children-safe/reporting-abuse/dedicated-helplines/whistleblowing-advice-line/" TargetMode="External"/><Relationship Id="rId104" Type="http://schemas.openxmlformats.org/officeDocument/2006/relationships/hyperlink" Target="https://www.westsussexscp.org.uk/professionals/child-exploitation-ce-including-child-sexual-exploitation-cse/child-exploitation-including-child-sexual-exploitation" TargetMode="External"/><Relationship Id="rId125" Type="http://schemas.openxmlformats.org/officeDocument/2006/relationships/hyperlink" Target="https://www.gov.uk/government/publications/prevent-duty-guidance/prevent-duty-guidance-for-further-education-institutions-in-england-and-wales" TargetMode="External"/><Relationship Id="rId146" Type="http://schemas.openxmlformats.org/officeDocument/2006/relationships/hyperlink" Target="https://assets.publishing.service.gov.uk/government/uploads/system/uploads/attachment_data/file/999239/SVSH_2021.pdf" TargetMode="External"/><Relationship Id="rId167" Type="http://schemas.openxmlformats.org/officeDocument/2006/relationships/hyperlink" Target="https://www.westsussexscp.org.uk/" TargetMode="External"/><Relationship Id="rId188" Type="http://schemas.openxmlformats.org/officeDocument/2006/relationships/hyperlink" Target="https://www.sussexpartnership.nhs.uk/west-sussex-cmhl-service" TargetMode="External"/><Relationship Id="rId71"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92" Type="http://schemas.openxmlformats.org/officeDocument/2006/relationships/hyperlink" Target="http://www.proceduresonline.com/herts_scb/keywords/significant_harm.html" TargetMode="External"/><Relationship Id="rId213" Type="http://schemas.openxmlformats.org/officeDocument/2006/relationships/hyperlink" Target="http://www.actionagainstabduction.org/" TargetMode="External"/><Relationship Id="rId234" Type="http://schemas.openxmlformats.org/officeDocument/2006/relationships/hyperlink" Target="https://www.naht.org.uk/news-and-opinion/news/pupil-support-and-safeguarding-news/operation-encompass-teachers-national-helpline" TargetMode="External"/><Relationship Id="rId2" Type="http://schemas.openxmlformats.org/officeDocument/2006/relationships/customXml" Target="../customXml/item2.xml"/><Relationship Id="rId29" Type="http://schemas.openxmlformats.org/officeDocument/2006/relationships/hyperlink" Target="https://www.gov.uk/government/publications/allegations-of-abuse-against-teachers-and-non-teaching-staff" TargetMode="External"/><Relationship Id="rId255" Type="http://schemas.openxmlformats.org/officeDocument/2006/relationships/hyperlink" Target="https://www.sussexpartnership.nhs.uk/CATS" TargetMode="External"/><Relationship Id="rId276" Type="http://schemas.openxmlformats.org/officeDocument/2006/relationships/hyperlink" Target="https://assets.publishing.service.gov.uk/government/uploads/system/uploads/attachment_data/file/1014057/KCSIE_2021_September.pdf" TargetMode="External"/><Relationship Id="rId40" Type="http://schemas.openxmlformats.org/officeDocument/2006/relationships/hyperlink" Target="https://www.westsussex.gov.uk/social-care-and-health/social-care-and-health-information-for-professionals/children/early-help/early-help-services/" TargetMode="External"/><Relationship Id="rId115" Type="http://schemas.openxmlformats.org/officeDocument/2006/relationships/hyperlink" Target="https://safelives.org.uk/knowledge-hub/spotlights/spotlight-3-young-people-and-domestic-abuse" TargetMode="External"/><Relationship Id="rId136" Type="http://schemas.openxmlformats.org/officeDocument/2006/relationships/hyperlink" Target="https://irms.org.uk/page/SchoolsToolkit" TargetMode="External"/><Relationship Id="rId157" Type="http://schemas.openxmlformats.org/officeDocument/2006/relationships/hyperlink" Target="https://www.westsussex.gov.uk/education-children-and-families/schools-and-colleges/school-attendance-and-behaviour/school-absences/" TargetMode="External"/><Relationship Id="rId178" Type="http://schemas.openxmlformats.org/officeDocument/2006/relationships/hyperlink" Target="https://www.nspcc.org.uk/what-you-can-do/report-abuse/dedicated-helplines/whistleblowing-advice-line/" TargetMode="External"/><Relationship Id="rId61" Type="http://schemas.openxmlformats.org/officeDocument/2006/relationships/hyperlink" Target="https://www.mentallyhealthyschools.org.uk/" TargetMode="External"/><Relationship Id="rId82" Type="http://schemas.openxmlformats.org/officeDocument/2006/relationships/hyperlink" Target="https://www.saferinternet.org.uk/advice-centre/teachers-and-school-staff/appropriate-filtering-and-monitoring" TargetMode="External"/><Relationship Id="rId199" Type="http://schemas.openxmlformats.org/officeDocument/2006/relationships/hyperlink" Target="https://www.npcc.police.uk/documents/Children%20and%20Young%20people/When%20to%20call%20police%20guidance%20for%20schools%20and%20colleges.pdf" TargetMode="External"/><Relationship Id="rId203" Type="http://schemas.openxmlformats.org/officeDocument/2006/relationships/hyperlink" Target="https://assets.publishing.service.gov.uk/government/uploads/system/uploads/attachment_data/file/439598/prevent-duty-departmental-advice-v6.pdf" TargetMode="External"/><Relationship Id="rId19" Type="http://schemas.openxmlformats.org/officeDocument/2006/relationships/hyperlink" Target="https://www.legislation.gov.uk/ukpga/2004/31/contents" TargetMode="External"/><Relationship Id="rId224" Type="http://schemas.openxmlformats.org/officeDocument/2006/relationships/hyperlink" Target="https://www.westsussexscp.org.uk/professionals/child-exploitation-ce-including-child-sexual-exploitation-cse" TargetMode="External"/><Relationship Id="rId245" Type="http://schemas.openxmlformats.org/officeDocument/2006/relationships/hyperlink" Target="https://www.gov.uk/government/publications/prevent-duty-guidance/prevent-duty-guidance-for-further-education-institutions-in-england-and-wales" TargetMode="External"/><Relationship Id="rId266" Type="http://schemas.openxmlformats.org/officeDocument/2006/relationships/hyperlink" Target="https://www-admin.westsussex.gov.uk/education-children-and-families/schools-and-colleges/school-places/notification-of-adding-to-the-school-register/?formcheck=checked" TargetMode="External"/><Relationship Id="rId287" Type="http://schemas.openxmlformats.org/officeDocument/2006/relationships/header" Target="header3.xml"/><Relationship Id="rId30" Type="http://schemas.openxmlformats.org/officeDocument/2006/relationships/hyperlink" Target="https://assets.publishing.service.gov.uk/government/uploads/system/uploads/attachment_data/file/550416/Children_Missing_Education_-_statutory_guidance.pdf" TargetMode="External"/><Relationship Id="rId105" Type="http://schemas.openxmlformats.org/officeDocument/2006/relationships/hyperlink" Target="https://assets.publishing.service.gov.uk/government/uploads/system/uploads/attachment_data/file/863323/HOCountyLinesGuidance_-_Sept2018.pdf" TargetMode="External"/><Relationship Id="rId126" Type="http://schemas.openxmlformats.org/officeDocument/2006/relationships/hyperlink" Target="https://www.westsussex.gov.uk/fire-emergencies-and-crime/preventing-extremism-and-radicalisation/" TargetMode="External"/><Relationship Id="rId147" Type="http://schemas.openxmlformats.org/officeDocument/2006/relationships/hyperlink" Target="https://assets.publishing.service.gov.uk/government/uploads/system/uploads/attachment_data/file/811796/Teaching_online_safety_in_school.pdf" TargetMode="External"/><Relationship Id="rId168" Type="http://schemas.openxmlformats.org/officeDocument/2006/relationships/hyperlink" Target="https://www.westsussexscp.org.uk/professionals/working-together/west-sussex-continuum-of-need-threshold-guidance" TargetMode="External"/><Relationship Id="rId51" Type="http://schemas.openxmlformats.org/officeDocument/2006/relationships/hyperlink" Target="https://www.gov.uk/government/publications/designated-teacher-for-looked-after-children" TargetMode="External"/><Relationship Id="rId72" Type="http://schemas.openxmlformats.org/officeDocument/2006/relationships/hyperlink" Target="https://www.gov.uk/government/publications/using-external-visitors-to-support-online-safety-education-guidance-for-educational-settings" TargetMode="External"/><Relationship Id="rId93" Type="http://schemas.openxmlformats.org/officeDocument/2006/relationships/hyperlink" Target="https://sussexchildprotection.procedures.org.uk/tkypss/children-in-specific-circumstances/fabricated-or-induced-illness-fii-and-perplexing-presentations-including-fii-by-carers" TargetMode="External"/><Relationship Id="rId189" Type="http://schemas.openxmlformats.org/officeDocument/2006/relationships/hyperlink" Target="https://www.sussexcommunity.nhs.uk/downloads/services/west-sussex-school-nursing/west-sussex-school-nursing-leaflet.pdf" TargetMode="External"/><Relationship Id="rId3" Type="http://schemas.openxmlformats.org/officeDocument/2006/relationships/customXml" Target="../customXml/item3.xml"/><Relationship Id="rId214" Type="http://schemas.openxmlformats.org/officeDocument/2006/relationships/hyperlink" Target="https://clevernevergoes.org/" TargetMode="External"/><Relationship Id="rId235" Type="http://schemas.openxmlformats.org/officeDocument/2006/relationships/hyperlink" Target="https://www.nspcc.org.uk/what-is-child-abuse/types-of-abuse/domestic-abuse/" TargetMode="External"/><Relationship Id="rId256"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77" Type="http://schemas.openxmlformats.org/officeDocument/2006/relationships/hyperlink" Target="mailto:safeguarding.education@westsussex.gov.uk" TargetMode="External"/><Relationship Id="rId116" Type="http://schemas.openxmlformats.org/officeDocument/2006/relationships/hyperlink" Target="https://www.gov.uk/government/publications/homelessness-reduction-bill-policy-factsheets" TargetMode="External"/><Relationship Id="rId137" Type="http://schemas.openxmlformats.org/officeDocument/2006/relationships/hyperlink" Target="https://www.westsussexscp.org.uk/professionals/professional-disagreements-and-concerns" TargetMode="External"/><Relationship Id="rId158" Type="http://schemas.openxmlformats.org/officeDocument/2006/relationships/hyperlink" Target="https://assets.publishing.service.gov.uk/government/uploads/system/uploads/attachment_data/file/550416/Children_Missing_Education_-_statutory_guidance.pdf" TargetMode="External"/><Relationship Id="rId20" Type="http://schemas.openxmlformats.org/officeDocument/2006/relationships/hyperlink" Target="https://www.gov.uk/government/publications/relationships-education-relationships-and-sex-education-rse-and-health-education/about-this-guidance" TargetMode="External"/><Relationship Id="rId41" Type="http://schemas.openxmlformats.org/officeDocument/2006/relationships/hyperlink" Target="https://sussexchildprotection.procedures.org.uk/" TargetMode="External"/><Relationship Id="rId62" Type="http://schemas.openxmlformats.org/officeDocument/2006/relationships/hyperlink" Target="https://www.sussexcommunity.nhs.uk/services/chathealth-text-messaging-service/108923" TargetMode="External"/><Relationship Id="rId83" Type="http://schemas.openxmlformats.org/officeDocument/2006/relationships/hyperlink" Target="https://assets.publishing.service.gov.uk/government/uploads/system/uploads/attachment_data/file/439598/prevent-duty-departmental-advice-v6.pdf" TargetMode="External"/><Relationship Id="rId179" Type="http://schemas.openxmlformats.org/officeDocument/2006/relationships/hyperlink" Target="https://www.gov.uk/government/publications/designated-teacher-for-looked-after-children" TargetMode="External"/><Relationship Id="rId190" Type="http://schemas.openxmlformats.org/officeDocument/2006/relationships/hyperlink" Target="https://www.mentallyhealthyschools.org.uk/" TargetMode="External"/><Relationship Id="rId204" Type="http://schemas.openxmlformats.org/officeDocument/2006/relationships/hyperlink" Target="https://360safe.org.uk/" TargetMode="External"/><Relationship Id="rId225" Type="http://schemas.openxmlformats.org/officeDocument/2006/relationships/hyperlink" Target="https://www.gov.uk/government/publications/child-sexual-exploitation-definition-and-guide-for-practitioners" TargetMode="External"/><Relationship Id="rId246" Type="http://schemas.openxmlformats.org/officeDocument/2006/relationships/hyperlink" Target="https://www.westsussex.gov.uk/fire-emergencies-and-crime/preventing-extremism-and-radicalisation/" TargetMode="External"/><Relationship Id="rId267" Type="http://schemas.openxmlformats.org/officeDocument/2006/relationships/hyperlink" Target="mailto:sara.hughes@westsussex.gov.uk" TargetMode="External"/><Relationship Id="rId288" Type="http://schemas.openxmlformats.org/officeDocument/2006/relationships/footer" Target="footer2.xml"/><Relationship Id="rId106" Type="http://schemas.openxmlformats.org/officeDocument/2006/relationships/hyperlink" Target="https://www.gov.uk/government/collections/modern-slavery" TargetMode="External"/><Relationship Id="rId127" Type="http://schemas.openxmlformats.org/officeDocument/2006/relationships/hyperlink" Target="http://www.westsussexscb.org.uk/wp-content/uploads/Prevent-and-Channel-Duty-A-Toolkit-for-Schools.docx" TargetMode="External"/><Relationship Id="rId10" Type="http://schemas.openxmlformats.org/officeDocument/2006/relationships/endnotes" Target="endnotes.xml"/><Relationship Id="rId31" Type="http://schemas.openxmlformats.org/officeDocument/2006/relationships/hyperlink" Target="https://www.westsussexscp.org.uk/" TargetMode="External"/><Relationship Id="rId52" Type="http://schemas.openxmlformats.org/officeDocument/2006/relationships/hyperlink" Target="https://www.westsussex.gov.uk/education-children-and-families/your-space/life/leaving-care-local-offer/" TargetMode="External"/><Relationship Id="rId73" Type="http://schemas.openxmlformats.org/officeDocument/2006/relationships/hyperlink" Target="https://www.thinkuknow.co.u" TargetMode="External"/><Relationship Id="rId94" Type="http://schemas.openxmlformats.org/officeDocument/2006/relationships/hyperlink" Target="https://www.westsussexscp.org.uk/neglect" TargetMode="External"/><Relationship Id="rId148" Type="http://schemas.openxmlformats.org/officeDocument/2006/relationships/hyperlink" Target="https://www.gov.uk/government/publications/working-together-to-safeguard-children--2" TargetMode="External"/><Relationship Id="rId169" Type="http://schemas.openxmlformats.org/officeDocument/2006/relationships/hyperlink" Target="https://www.westsussex.gov.uk/education-children-and-families/keeping-children-safe/raise-a-concern-about-a-child/" TargetMode="External"/><Relationship Id="rId4" Type="http://schemas.openxmlformats.org/officeDocument/2006/relationships/customXml" Target="../customXml/item4.xml"/><Relationship Id="rId180" Type="http://schemas.openxmlformats.org/officeDocument/2006/relationships/hyperlink" Target="https://www.gov.uk/government/publications/designated-teacher-for-looked-after-children" TargetMode="External"/><Relationship Id="rId215" Type="http://schemas.openxmlformats.org/officeDocument/2006/relationships/hyperlink" Target="https://www.gov.uk/government/publications/young-witness-booklet-for-5-to-11-year-olds" TargetMode="External"/><Relationship Id="rId236" Type="http://schemas.openxmlformats.org/officeDocument/2006/relationships/hyperlink" Target="http://www.refuge.org.uk/get-help-now/support-for-women/what-about-my-children/" TargetMode="External"/><Relationship Id="rId257" Type="http://schemas.openxmlformats.org/officeDocument/2006/relationships/hyperlink" Target="https://irms.org.uk/page/SchoolsToolkit" TargetMode="External"/><Relationship Id="rId278" Type="http://schemas.openxmlformats.org/officeDocument/2006/relationships/hyperlink" Target="mailto:safeguarding.education@westsussex.gov.uk" TargetMode="External"/><Relationship Id="rId42" Type="http://schemas.openxmlformats.org/officeDocument/2006/relationships/hyperlink" Target="https://www.westsussex.gov.uk/social-care-and-health/social-care-and-health-information-for-professionals/children/early-help/contact-details/" TargetMode="External"/><Relationship Id="rId84" Type="http://schemas.openxmlformats.org/officeDocument/2006/relationships/hyperlink" Target="https://www.nen.gov.uk/" TargetMode="External"/><Relationship Id="rId138" Type="http://schemas.openxmlformats.org/officeDocument/2006/relationships/header" Target="header1.xml"/><Relationship Id="rId191" Type="http://schemas.openxmlformats.org/officeDocument/2006/relationships/hyperlink" Target="https://www.sussexcommunity.nhs.uk/services/servicedetails.htm?directoryID=22988" TargetMode="External"/><Relationship Id="rId205" Type="http://schemas.openxmlformats.org/officeDocument/2006/relationships/hyperlink" Target="https://www.gov.uk/government/publications/online-safety-in-schools-and-colleges-questions-from-the-governing-board" TargetMode="External"/><Relationship Id="rId247" Type="http://schemas.openxmlformats.org/officeDocument/2006/relationships/hyperlink" Target="http://www.westsussexscb.org.uk/wp-content/uploads/Prevent-and-Channel-Duty-A-Toolkit-for-Schools.docx" TargetMode="External"/><Relationship Id="rId107" Type="http://schemas.openxmlformats.org/officeDocument/2006/relationships/hyperlink" Target="https://www.westsussexscp.org.uk/professionals/child-exploitation-ce-including-child-sexual-exploitation-cse/child-exploitation-including-child-sexual-exploitation" TargetMode="External"/><Relationship Id="rId289" Type="http://schemas.openxmlformats.org/officeDocument/2006/relationships/header" Target="header4.xml"/><Relationship Id="rId11" Type="http://schemas.openxmlformats.org/officeDocument/2006/relationships/image" Target="media/image1.jpeg"/><Relationship Id="rId53" Type="http://schemas.openxmlformats.org/officeDocument/2006/relationships/hyperlink" Target="https://www.gov.uk/government/publications/review-of-children-in-need/review-of-children-in-need" TargetMode="External"/><Relationship Id="rId149" Type="http://schemas.openxmlformats.org/officeDocument/2006/relationships/hyperlink" Target="https://assets.publishing.service.gov.uk/government/uploads/system/uploads/attachment_data/file/550197/Regulated_activity_in_relation_to_children.pdf" TargetMode="External"/><Relationship Id="rId95" Type="http://schemas.openxmlformats.org/officeDocument/2006/relationships/hyperlink" Target="http://www.actionagainstabduction.org/" TargetMode="External"/><Relationship Id="rId160" Type="http://schemas.openxmlformats.org/officeDocument/2006/relationships/hyperlink" Target="https://www.nspcc.org.uk/services-and-resources/working-with-schools/esat/" TargetMode="External"/><Relationship Id="rId216" Type="http://schemas.openxmlformats.org/officeDocument/2006/relationships/hyperlink" Target="https://www.gov.uk/government/publications/young-witness-booklet-for-12-to-17-year-olds" TargetMode="External"/><Relationship Id="rId258" Type="http://schemas.openxmlformats.org/officeDocument/2006/relationships/hyperlink" Target="https://www.westsussexscp.org.uk/professionals/professional-disagreements-and-concerns" TargetMode="External"/><Relationship Id="rId22" Type="http://schemas.openxmlformats.org/officeDocument/2006/relationships/hyperlink" Target="https://assets.publishing.service.gov.uk/government/uploads/system/uploads/attachment_data/file/999239/SVSH_2021.pdf" TargetMode="External"/><Relationship Id="rId64" Type="http://schemas.openxmlformats.org/officeDocument/2006/relationships/hyperlink" Target="https://www.westsussex.gov.uk/media/12781/camhsref.pdf" TargetMode="External"/><Relationship Id="rId118" Type="http://schemas.openxmlformats.org/officeDocument/2006/relationships/hyperlink" Target="https://www.gov.uk/government/publications/mandatory-reporting-of-female-genital-mutilation-procedural-information" TargetMode="External"/><Relationship Id="rId171" Type="http://schemas.openxmlformats.org/officeDocument/2006/relationships/hyperlink" Target="https://assets.publishing.service.gov.uk/government/uploads/system/uploads/attachment_data/file/721581/Information_sharing_advice_practitioners_safeguarding_services.pdf" TargetMode="External"/><Relationship Id="rId227" Type="http://schemas.openxmlformats.org/officeDocument/2006/relationships/hyperlink" Target="https://westsussex.local-offer.org/information_pages/599-contextual-safeguardin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westsussex.gov.uk/education-children-and-families/keeping-children-safe/raise-a-concern-about-a-child/" TargetMode="External"/><Relationship Id="rId18" Type="http://schemas.openxmlformats.org/officeDocument/2006/relationships/hyperlink" Target="https://www.gov.uk/government/publications/elective-home-education" TargetMode="External"/><Relationship Id="rId26" Type="http://schemas.openxmlformats.org/officeDocument/2006/relationships/hyperlink" Target="https://sussexchildprotection.procedures.org.uk/" TargetMode="External"/><Relationship Id="rId3" Type="http://schemas.openxmlformats.org/officeDocument/2006/relationships/hyperlink" Target="https://www.gov.uk/government/publications/children-missing-education" TargetMode="External"/><Relationship Id="rId21" Type="http://schemas.openxmlformats.org/officeDocument/2006/relationships/hyperlink" Target="https://www.npcc.police.uk/documents/Children%20and%20Young%20people/When%20to%20call%20the%20police%20guidance%20for%20schools%20and%20colleges.pdf" TargetMode="External"/><Relationship Id="rId34"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westsussexscp.org.uk/professionals/working-together/west-sussex-continuum-of-need-threshold-guidance" TargetMode="External"/><Relationship Id="rId17" Type="http://schemas.openxmlformats.org/officeDocument/2006/relationships/hyperlink" Target="mailto:ehe@westsussex.gov.uk" TargetMode="External"/><Relationship Id="rId25" Type="http://schemas.openxmlformats.org/officeDocument/2006/relationships/hyperlink" Target="https://www.gov.uk/government/publications/working-together-to-safeguard-children--2" TargetMode="External"/><Relationship Id="rId33" Type="http://schemas.openxmlformats.org/officeDocument/2006/relationships/hyperlink" Target="https://schools.westsussex.gov.uk/" TargetMode="External"/><Relationship Id="rId2" Type="http://schemas.openxmlformats.org/officeDocument/2006/relationships/hyperlink" Target="https://www.westsussex.gov.uk/education-children-and-families/schools-and-colleges/school-attendance-and-behaviour/school-absences/" TargetMode="External"/><Relationship Id="rId16" Type="http://schemas.openxmlformats.org/officeDocument/2006/relationships/hyperlink" Target="https://www.westsussexscp.org.uk/professionals/professional-disagreements-and-concerns/allegations-against-someone-who-works-with-children" TargetMode="External"/><Relationship Id="rId2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9" Type="http://schemas.openxmlformats.org/officeDocument/2006/relationships/hyperlink" Target="https://assets.publishing.service.gov.uk/government/uploads/system/uploads/attachment_data/file/908013/Relationships_Education__Relationships_and_Sex_Education__RSE__and_Health_Education.pdf" TargetMode="External"/><Relationship Id="rId1" Type="http://schemas.openxmlformats.org/officeDocument/2006/relationships/hyperlink" Target="https://www.gov.uk/government/publications/school-attendance" TargetMode="External"/><Relationship Id="rId6" Type="http://schemas.openxmlformats.org/officeDocument/2006/relationships/hyperlink" Target="mailto:safeguaurdng.education@westssussex.gov.uk" TargetMode="External"/><Relationship Id="rId11" Type="http://schemas.openxmlformats.org/officeDocument/2006/relationships/hyperlink" Target="https://www.westsussexscp.org.uk/professionals/working-together/cp-conferences" TargetMode="External"/><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learning.nspcc.org.uk/news/2021/april/sexual-abuse-in-education-helpline-launched" TargetMode="External"/><Relationship Id="rId5" Type="http://schemas.openxmlformats.org/officeDocument/2006/relationships/hyperlink" Target="https://www.nspcc.org.uk/services-and-resources/working-with-schools/esat/" TargetMode="External"/><Relationship Id="rId15" Type="http://schemas.openxmlformats.org/officeDocument/2006/relationships/hyperlink" Target="http://www.westsussexscb.org.uk/professionals/working-together/west-sussex-continuum-of-need-threshold-guidance" TargetMode="External"/><Relationship Id="rId23" Type="http://schemas.openxmlformats.org/officeDocument/2006/relationships/hyperlink" Target="https://assets.publishing.service.gov.uk/government/uploads/system/uploads/attachment_data/file/1007260/Keeping_children_safe_in_education_2021.pdf" TargetMode="External"/><Relationship Id="rId28"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0" Type="http://schemas.openxmlformats.org/officeDocument/2006/relationships/hyperlink" Target="https://www.westsussex.gov.uk/social-care-and-health/social-care-and-health-information-for-professionals/children/early-help/contact-details/" TargetMode="External"/><Relationship Id="rId19" Type="http://schemas.openxmlformats.org/officeDocument/2006/relationships/hyperlink" Target="https://www.childnet.com/our-projects/project-deshame" TargetMode="External"/><Relationship Id="rId31" Type="http://schemas.openxmlformats.org/officeDocument/2006/relationships/hyperlink" Target="https://learning.nspcc.org.uk/child-abuse-and-neglect/peer-on-peer-sexual-abuse" TargetMode="External"/><Relationship Id="rId4" Type="http://schemas.openxmlformats.org/officeDocument/2006/relationships/hyperlink" Target="https://www.westsussex.gov.uk/media/12459/cme_policy.pdf" TargetMode="External"/><Relationship Id="rId9" Type="http://schemas.openxmlformats.org/officeDocument/2006/relationships/hyperlink" Target="https://www.westsussexscp.org.uk/professionals/working-together/cp-conferences"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gov.uk/government/publications/review-of-sexual-abuse-in-schools-and-colleges/review-of-sexual-abuse-in-schools-and-colleges" TargetMode="External"/><Relationship Id="rId30" Type="http://schemas.openxmlformats.org/officeDocument/2006/relationships/hyperlink" Target="https://sussexchildprotection.procedures.org.uk/tkyplx/children-in-specific-circumstances/children-who-harm-other-children" TargetMode="External"/><Relationship Id="rId8" Type="http://schemas.openxmlformats.org/officeDocument/2006/relationships/hyperlink" Target="https://www.westsussexscp.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BF20-3076-4C6C-BA77-FCD45B8BF7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4.xml><?xml version="1.0" encoding="utf-8"?>
<ds:datastoreItem xmlns:ds="http://schemas.openxmlformats.org/officeDocument/2006/customXml" ds:itemID="{8CDFF101-9804-47EA-8849-457FAA14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1</TotalTime>
  <Pages>120</Pages>
  <Words>45327</Words>
  <Characters>258365</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303086</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Lynn Edwards</cp:lastModifiedBy>
  <cp:revision>2</cp:revision>
  <cp:lastPrinted>2021-09-07T12:41:00Z</cp:lastPrinted>
  <dcterms:created xsi:type="dcterms:W3CDTF">2021-09-23T11:25:00Z</dcterms:created>
  <dcterms:modified xsi:type="dcterms:W3CDTF">2021-09-23T11:25:00Z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