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99" w:type="dxa"/>
        <w:tblLook w:val="04A0" w:firstRow="1" w:lastRow="0" w:firstColumn="1" w:lastColumn="0" w:noHBand="0" w:noVBand="1"/>
      </w:tblPr>
      <w:tblGrid>
        <w:gridCol w:w="14796"/>
      </w:tblGrid>
      <w:tr w:rsidR="00D43CB9" w:rsidRPr="007A65C7" w:rsidTr="007A65C7">
        <w:trPr>
          <w:trHeight w:val="1273"/>
        </w:trPr>
        <w:tc>
          <w:tcPr>
            <w:tcW w:w="10499" w:type="dxa"/>
            <w:vAlign w:val="center"/>
          </w:tcPr>
          <w:p w:rsidR="007A65C7" w:rsidRDefault="007A65C7" w:rsidP="00FE3FA7">
            <w:pPr>
              <w:jc w:val="center"/>
              <w:rPr>
                <w:rFonts w:ascii="Verdana" w:hAnsi="Verdana"/>
                <w:b/>
                <w:sz w:val="32"/>
                <w:szCs w:val="32"/>
              </w:rPr>
            </w:pPr>
            <w:r w:rsidRPr="00FE3FA7">
              <w:rPr>
                <w:rFonts w:ascii="Verdana" w:hAnsi="Verdana"/>
                <w:b/>
                <w:noProof/>
              </w:rPr>
              <w:drawing>
                <wp:anchor distT="0" distB="0" distL="114300" distR="114300" simplePos="0" relativeHeight="251658240" behindDoc="0" locked="0" layoutInCell="1" allowOverlap="1">
                  <wp:simplePos x="0" y="0"/>
                  <wp:positionH relativeFrom="column">
                    <wp:posOffset>86995</wp:posOffset>
                  </wp:positionH>
                  <wp:positionV relativeFrom="paragraph">
                    <wp:posOffset>138430</wp:posOffset>
                  </wp:positionV>
                  <wp:extent cx="762000" cy="590550"/>
                  <wp:effectExtent l="152400" t="152400" r="361950" b="3619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hurst Wood School Logo Blu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2000" cy="59055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Pr="00FE3FA7">
              <w:rPr>
                <w:rFonts w:ascii="Verdana" w:hAnsi="Verdana"/>
                <w:b/>
              </w:rPr>
              <w:t>ASHURST WOOD PRIMARY SCHOOL</w:t>
            </w:r>
            <w:r w:rsidR="00FE3FA7" w:rsidRPr="00FE3FA7">
              <w:rPr>
                <w:rFonts w:ascii="Verdana" w:hAnsi="Verdana"/>
                <w:b/>
              </w:rPr>
              <w:t>-</w:t>
            </w:r>
            <w:r w:rsidR="009119A2">
              <w:rPr>
                <w:rFonts w:ascii="Verdana" w:hAnsi="Verdana"/>
                <w:b/>
              </w:rPr>
              <w:t>COMPUTING</w:t>
            </w:r>
            <w:r w:rsidR="00DC7200">
              <w:rPr>
                <w:rFonts w:ascii="Verdana" w:hAnsi="Verdana"/>
                <w:b/>
              </w:rPr>
              <w:t xml:space="preserve"> POLICY</w:t>
            </w:r>
          </w:p>
          <w:p w:rsidR="00FE3FA7" w:rsidRPr="00FE3FA7" w:rsidRDefault="00FE3FA7" w:rsidP="00FE3FA7">
            <w:pPr>
              <w:jc w:val="center"/>
              <w:rPr>
                <w:rFonts w:ascii="Verdana" w:hAnsi="Verdana"/>
                <w:sz w:val="32"/>
                <w:szCs w:val="32"/>
              </w:rPr>
            </w:pPr>
            <w:r>
              <w:rPr>
                <w:rFonts w:ascii="Verdana" w:hAnsi="Verdana"/>
                <w:noProof/>
                <w:sz w:val="32"/>
                <w:szCs w:val="32"/>
              </w:rPr>
              <w:drawing>
                <wp:anchor distT="0" distB="0" distL="114300" distR="114300" simplePos="0" relativeHeight="251661312" behindDoc="1" locked="0" layoutInCell="1" allowOverlap="1">
                  <wp:simplePos x="0" y="0"/>
                  <wp:positionH relativeFrom="column">
                    <wp:posOffset>1049020</wp:posOffset>
                  </wp:positionH>
                  <wp:positionV relativeFrom="paragraph">
                    <wp:posOffset>48260</wp:posOffset>
                  </wp:positionV>
                  <wp:extent cx="8305800" cy="457200"/>
                  <wp:effectExtent l="0" t="0" r="0" b="0"/>
                  <wp:wrapTight wrapText="bothSides">
                    <wp:wrapPolygon edited="0">
                      <wp:start x="0" y="0"/>
                      <wp:lineTo x="0" y="20700"/>
                      <wp:lineTo x="21451" y="20700"/>
                      <wp:lineTo x="21550" y="14400"/>
                      <wp:lineTo x="2150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305800" cy="457200"/>
                          </a:xfrm>
                          <a:prstGeom prst="rect">
                            <a:avLst/>
                          </a:prstGeom>
                          <a:noFill/>
                        </pic:spPr>
                      </pic:pic>
                    </a:graphicData>
                  </a:graphic>
                  <wp14:sizeRelH relativeFrom="page">
                    <wp14:pctWidth>0</wp14:pctWidth>
                  </wp14:sizeRelH>
                  <wp14:sizeRelV relativeFrom="page">
                    <wp14:pctHeight>0</wp14:pctHeight>
                  </wp14:sizeRelV>
                </wp:anchor>
              </w:drawing>
            </w:r>
          </w:p>
          <w:p w:rsidR="00E81B87" w:rsidRDefault="00E81B87" w:rsidP="00E81B87">
            <w:pPr>
              <w:jc w:val="center"/>
              <w:rPr>
                <w:rFonts w:ascii="Verdana" w:hAnsi="Verdana"/>
              </w:rPr>
            </w:pPr>
          </w:p>
          <w:p w:rsidR="00E81B87" w:rsidRPr="00E81B87" w:rsidRDefault="00E81B87" w:rsidP="00E81B87">
            <w:pPr>
              <w:jc w:val="center"/>
              <w:rPr>
                <w:rFonts w:ascii="Verdana" w:hAnsi="Verdana"/>
                <w:i/>
              </w:rPr>
            </w:pPr>
          </w:p>
        </w:tc>
      </w:tr>
      <w:tr w:rsidR="007A65C7" w:rsidRPr="007A65C7" w:rsidTr="009119A2">
        <w:trPr>
          <w:trHeight w:val="699"/>
        </w:trPr>
        <w:tc>
          <w:tcPr>
            <w:tcW w:w="10499" w:type="dxa"/>
          </w:tcPr>
          <w:p w:rsidR="00FD24C5" w:rsidRPr="009E0893" w:rsidRDefault="007A65C7" w:rsidP="00FD24C5">
            <w:pPr>
              <w:rPr>
                <w:rFonts w:ascii="Verdana" w:hAnsi="Verdana" w:cs="Arial"/>
                <w:b/>
              </w:rPr>
            </w:pPr>
            <w:r w:rsidRPr="009E0893">
              <w:rPr>
                <w:rFonts w:ascii="Verdana" w:hAnsi="Verdana" w:cs="Arial"/>
                <w:b/>
              </w:rPr>
              <w:t xml:space="preserve">CURRICULUM INTENT </w:t>
            </w:r>
          </w:p>
          <w:p w:rsidR="009119A2" w:rsidRDefault="009119A2" w:rsidP="00FE3FA7">
            <w:pPr>
              <w:rPr>
                <w:rFonts w:ascii="Verdana" w:hAnsi="Verdana" w:cs="Arial"/>
              </w:rPr>
            </w:pPr>
            <w:r w:rsidRPr="009119A2">
              <w:rPr>
                <w:rFonts w:ascii="Arial" w:hAnsi="Arial" w:cs="Arial"/>
                <w:b/>
                <w:noProof/>
                <w:sz w:val="18"/>
              </w:rPr>
              <w:drawing>
                <wp:anchor distT="0" distB="0" distL="114300" distR="114300" simplePos="0" relativeHeight="251662336" behindDoc="1" locked="0" layoutInCell="1" allowOverlap="1">
                  <wp:simplePos x="0" y="0"/>
                  <wp:positionH relativeFrom="column">
                    <wp:posOffset>109220</wp:posOffset>
                  </wp:positionH>
                  <wp:positionV relativeFrom="paragraph">
                    <wp:posOffset>278765</wp:posOffset>
                  </wp:positionV>
                  <wp:extent cx="9248775" cy="3381375"/>
                  <wp:effectExtent l="0" t="0" r="9525" b="9525"/>
                  <wp:wrapTight wrapText="bothSides">
                    <wp:wrapPolygon edited="0">
                      <wp:start x="0" y="0"/>
                      <wp:lineTo x="0" y="21539"/>
                      <wp:lineTo x="21578" y="21539"/>
                      <wp:lineTo x="2157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r="738"/>
                          <a:stretch/>
                        </pic:blipFill>
                        <pic:spPr bwMode="auto">
                          <a:xfrm>
                            <a:off x="0" y="0"/>
                            <a:ext cx="9248775" cy="33813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66962" w:rsidRPr="00616E12">
              <w:rPr>
                <w:rFonts w:ascii="Verdana" w:hAnsi="Verdana" w:cs="Arial"/>
              </w:rPr>
              <w:t xml:space="preserve">At </w:t>
            </w:r>
            <w:proofErr w:type="spellStart"/>
            <w:r w:rsidR="00266962" w:rsidRPr="00616E12">
              <w:rPr>
                <w:rFonts w:ascii="Verdana" w:hAnsi="Verdana" w:cs="Arial"/>
              </w:rPr>
              <w:t>Ashurst</w:t>
            </w:r>
            <w:proofErr w:type="spellEnd"/>
            <w:r w:rsidR="00266962" w:rsidRPr="00616E12">
              <w:rPr>
                <w:rFonts w:ascii="Verdana" w:hAnsi="Verdana" w:cs="Arial"/>
              </w:rPr>
              <w:t xml:space="preserve"> Wood Primary our curriculum is designed to facilitate the school vision.</w:t>
            </w:r>
          </w:p>
          <w:p w:rsidR="009119A2" w:rsidRPr="009119A2" w:rsidRDefault="009119A2" w:rsidP="009119A2">
            <w:pPr>
              <w:rPr>
                <w:rFonts w:ascii="Verdana" w:hAnsi="Verdana" w:cs="Arial"/>
                <w:b/>
                <w:sz w:val="18"/>
              </w:rPr>
            </w:pPr>
            <w:r w:rsidRPr="009119A2">
              <w:rPr>
                <w:rFonts w:ascii="Verdana" w:hAnsi="Verdana" w:cs="Arial"/>
                <w:b/>
                <w:sz w:val="18"/>
              </w:rPr>
              <w:t>The aims of our Computing curriculum are to develop pupils who:</w:t>
            </w:r>
          </w:p>
          <w:p w:rsidR="009119A2" w:rsidRPr="009119A2" w:rsidRDefault="009119A2" w:rsidP="009119A2">
            <w:pPr>
              <w:pStyle w:val="ListParagraph"/>
              <w:numPr>
                <w:ilvl w:val="0"/>
                <w:numId w:val="20"/>
              </w:numPr>
              <w:rPr>
                <w:rFonts w:ascii="Verdana" w:hAnsi="Verdana" w:cs="Arial"/>
                <w:sz w:val="18"/>
              </w:rPr>
            </w:pPr>
            <w:r w:rsidRPr="009119A2">
              <w:rPr>
                <w:rFonts w:ascii="Verdana" w:hAnsi="Verdana" w:cs="Arial"/>
                <w:sz w:val="18"/>
              </w:rPr>
              <w:t xml:space="preserve">Are responsible, competent, confident and creative users of information and communication </w:t>
            </w:r>
            <w:proofErr w:type="gramStart"/>
            <w:r w:rsidRPr="009119A2">
              <w:rPr>
                <w:rFonts w:ascii="Verdana" w:hAnsi="Verdana" w:cs="Arial"/>
                <w:sz w:val="18"/>
              </w:rPr>
              <w:t>technology.</w:t>
            </w:r>
            <w:proofErr w:type="gramEnd"/>
          </w:p>
          <w:p w:rsidR="009119A2" w:rsidRPr="009119A2" w:rsidRDefault="009119A2" w:rsidP="009119A2">
            <w:pPr>
              <w:pStyle w:val="ListParagraph"/>
              <w:numPr>
                <w:ilvl w:val="0"/>
                <w:numId w:val="20"/>
              </w:numPr>
              <w:rPr>
                <w:rFonts w:ascii="Verdana" w:hAnsi="Verdana" w:cs="Arial"/>
                <w:sz w:val="18"/>
              </w:rPr>
            </w:pPr>
            <w:r w:rsidRPr="009119A2">
              <w:rPr>
                <w:rFonts w:ascii="Verdana" w:hAnsi="Verdana" w:cs="Arial"/>
                <w:sz w:val="18"/>
              </w:rPr>
              <w:t>Know how to keep themselves safe whilst using technology and on the internet and be able to minimise risk to themselves and others.</w:t>
            </w:r>
          </w:p>
          <w:p w:rsidR="009119A2" w:rsidRPr="009119A2" w:rsidRDefault="009119A2" w:rsidP="009119A2">
            <w:pPr>
              <w:pStyle w:val="ListParagraph"/>
              <w:numPr>
                <w:ilvl w:val="0"/>
                <w:numId w:val="20"/>
              </w:numPr>
              <w:rPr>
                <w:rFonts w:ascii="Verdana" w:hAnsi="Verdana" w:cs="Arial"/>
                <w:sz w:val="18"/>
              </w:rPr>
            </w:pPr>
            <w:r w:rsidRPr="009119A2">
              <w:rPr>
                <w:rFonts w:ascii="Verdana" w:hAnsi="Verdana" w:cs="Arial"/>
                <w:sz w:val="18"/>
              </w:rPr>
              <w:t>Become responsible, respectful and competent users of data, information and communication technology.</w:t>
            </w:r>
          </w:p>
          <w:p w:rsidR="009119A2" w:rsidRPr="009119A2" w:rsidRDefault="009119A2" w:rsidP="009119A2">
            <w:pPr>
              <w:pStyle w:val="ListParagraph"/>
              <w:numPr>
                <w:ilvl w:val="0"/>
                <w:numId w:val="20"/>
              </w:numPr>
              <w:rPr>
                <w:rFonts w:ascii="Verdana" w:hAnsi="Verdana" w:cs="Arial"/>
                <w:sz w:val="18"/>
              </w:rPr>
            </w:pPr>
            <w:r w:rsidRPr="009119A2">
              <w:rPr>
                <w:rFonts w:ascii="Verdana" w:hAnsi="Verdana" w:cs="Arial"/>
                <w:sz w:val="18"/>
              </w:rPr>
              <w:t>Can evaluate and apply information technology, including new or unfamiliar technologies, analytically to solve problems.</w:t>
            </w:r>
          </w:p>
          <w:p w:rsidR="009119A2" w:rsidRPr="009119A2" w:rsidRDefault="009119A2" w:rsidP="009119A2">
            <w:pPr>
              <w:pStyle w:val="ListParagraph"/>
              <w:numPr>
                <w:ilvl w:val="0"/>
                <w:numId w:val="20"/>
              </w:numPr>
              <w:rPr>
                <w:rFonts w:ascii="Verdana" w:hAnsi="Verdana" w:cs="Arial"/>
                <w:sz w:val="18"/>
              </w:rPr>
            </w:pPr>
            <w:r w:rsidRPr="009119A2">
              <w:rPr>
                <w:rFonts w:ascii="Verdana" w:hAnsi="Verdana" w:cs="Arial"/>
                <w:sz w:val="18"/>
              </w:rPr>
              <w:t>Can analyse problems in computational terms and have repeated practical experience writing computer programs in order to solve such problems.</w:t>
            </w:r>
          </w:p>
          <w:p w:rsidR="009119A2" w:rsidRPr="009119A2" w:rsidRDefault="009119A2" w:rsidP="009119A2">
            <w:pPr>
              <w:pStyle w:val="ListParagraph"/>
              <w:numPr>
                <w:ilvl w:val="0"/>
                <w:numId w:val="20"/>
              </w:numPr>
              <w:rPr>
                <w:rFonts w:ascii="Verdana" w:hAnsi="Verdana" w:cs="Arial"/>
                <w:sz w:val="18"/>
              </w:rPr>
            </w:pPr>
            <w:r w:rsidRPr="009119A2">
              <w:rPr>
                <w:rFonts w:ascii="Verdana" w:hAnsi="Verdana" w:cs="Arial"/>
                <w:sz w:val="18"/>
              </w:rPr>
              <w:t>Can understand and apply the fundamental principles and concepts of computer science, including abstraction, logic, algorithms and data representation.</w:t>
            </w:r>
          </w:p>
          <w:p w:rsidR="009119A2" w:rsidRPr="009119A2" w:rsidRDefault="009119A2" w:rsidP="009119A2">
            <w:pPr>
              <w:pStyle w:val="ListParagraph"/>
              <w:numPr>
                <w:ilvl w:val="0"/>
                <w:numId w:val="20"/>
              </w:numPr>
              <w:rPr>
                <w:rFonts w:ascii="Verdana" w:hAnsi="Verdana" w:cs="Arial"/>
                <w:sz w:val="18"/>
              </w:rPr>
            </w:pPr>
            <w:r w:rsidRPr="009119A2">
              <w:rPr>
                <w:rFonts w:ascii="Verdana" w:hAnsi="Verdana" w:cs="Arial"/>
                <w:sz w:val="18"/>
              </w:rPr>
              <w:t>Become digitally literate and are active participants in the digital world.</w:t>
            </w:r>
          </w:p>
          <w:p w:rsidR="009119A2" w:rsidRPr="009119A2" w:rsidRDefault="009119A2" w:rsidP="009119A2">
            <w:pPr>
              <w:pStyle w:val="ListParagraph"/>
              <w:numPr>
                <w:ilvl w:val="0"/>
                <w:numId w:val="20"/>
              </w:numPr>
              <w:rPr>
                <w:rFonts w:ascii="Verdana" w:hAnsi="Verdana" w:cs="Arial"/>
                <w:sz w:val="18"/>
              </w:rPr>
            </w:pPr>
            <w:r w:rsidRPr="009119A2">
              <w:rPr>
                <w:rFonts w:ascii="Verdana" w:hAnsi="Verdana" w:cs="Arial"/>
                <w:sz w:val="18"/>
              </w:rPr>
              <w:t>Are equipped with the capability to use technology throughout their lives.</w:t>
            </w:r>
          </w:p>
          <w:p w:rsidR="009119A2" w:rsidRPr="009119A2" w:rsidRDefault="009119A2" w:rsidP="009119A2">
            <w:pPr>
              <w:pStyle w:val="ListParagraph"/>
              <w:numPr>
                <w:ilvl w:val="0"/>
                <w:numId w:val="20"/>
              </w:numPr>
              <w:rPr>
                <w:rFonts w:ascii="Verdana" w:hAnsi="Verdana" w:cs="Arial"/>
                <w:sz w:val="18"/>
              </w:rPr>
            </w:pPr>
            <w:r>
              <w:rPr>
                <w:rFonts w:ascii="Verdana" w:hAnsi="Verdana" w:cs="Arial"/>
                <w:sz w:val="18"/>
              </w:rPr>
              <w:t>U</w:t>
            </w:r>
            <w:r w:rsidRPr="009119A2">
              <w:rPr>
                <w:rFonts w:ascii="Verdana" w:hAnsi="Verdana" w:cs="Arial"/>
                <w:sz w:val="18"/>
              </w:rPr>
              <w:t>nderstand the importance of governance and legislation regarding how information is used, stored, created, retrieved, shared and manipulated.</w:t>
            </w:r>
          </w:p>
          <w:p w:rsidR="009119A2" w:rsidRPr="009119A2" w:rsidRDefault="009119A2" w:rsidP="009119A2">
            <w:pPr>
              <w:pStyle w:val="ListParagraph"/>
              <w:numPr>
                <w:ilvl w:val="0"/>
                <w:numId w:val="20"/>
              </w:numPr>
              <w:rPr>
                <w:rFonts w:ascii="Verdana" w:hAnsi="Verdana" w:cs="Arial"/>
                <w:sz w:val="18"/>
              </w:rPr>
            </w:pPr>
            <w:r w:rsidRPr="009119A2">
              <w:rPr>
                <w:rFonts w:ascii="Verdana" w:hAnsi="Verdana" w:cs="Arial"/>
                <w:sz w:val="18"/>
              </w:rPr>
              <w:t>Have a ‘can do’ attitude when engaging with technology and its associated resources.</w:t>
            </w:r>
          </w:p>
          <w:p w:rsidR="009119A2" w:rsidRPr="009119A2" w:rsidRDefault="009119A2" w:rsidP="009119A2">
            <w:pPr>
              <w:pStyle w:val="ListParagraph"/>
              <w:numPr>
                <w:ilvl w:val="0"/>
                <w:numId w:val="20"/>
              </w:numPr>
              <w:rPr>
                <w:rFonts w:ascii="Verdana" w:hAnsi="Verdana" w:cs="Arial"/>
                <w:sz w:val="18"/>
              </w:rPr>
            </w:pPr>
            <w:r w:rsidRPr="009119A2">
              <w:rPr>
                <w:rFonts w:ascii="Verdana" w:hAnsi="Verdana" w:cs="Arial"/>
                <w:sz w:val="18"/>
              </w:rPr>
              <w:t>Utilise computational thinking beyond the Computing curriculum.</w:t>
            </w:r>
          </w:p>
          <w:p w:rsidR="009119A2" w:rsidRPr="009119A2" w:rsidRDefault="009119A2" w:rsidP="009119A2">
            <w:pPr>
              <w:pStyle w:val="ListParagraph"/>
              <w:numPr>
                <w:ilvl w:val="0"/>
                <w:numId w:val="20"/>
              </w:numPr>
              <w:rPr>
                <w:rFonts w:ascii="Verdana" w:hAnsi="Verdana" w:cs="Arial"/>
                <w:sz w:val="18"/>
              </w:rPr>
            </w:pPr>
            <w:r w:rsidRPr="009119A2">
              <w:rPr>
                <w:rFonts w:ascii="Verdana" w:hAnsi="Verdana" w:cs="Arial"/>
                <w:sz w:val="18"/>
              </w:rPr>
              <w:t>Understand the E-Safety messages can keep them safe online.</w:t>
            </w:r>
          </w:p>
          <w:p w:rsidR="009119A2" w:rsidRPr="009119A2" w:rsidRDefault="009119A2" w:rsidP="009119A2">
            <w:pPr>
              <w:pStyle w:val="ListParagraph"/>
              <w:numPr>
                <w:ilvl w:val="0"/>
                <w:numId w:val="20"/>
              </w:numPr>
              <w:rPr>
                <w:rFonts w:ascii="Verdana" w:hAnsi="Verdana" w:cs="Arial"/>
                <w:sz w:val="18"/>
              </w:rPr>
            </w:pPr>
            <w:r w:rsidRPr="009119A2">
              <w:rPr>
                <w:rFonts w:ascii="Verdana" w:hAnsi="Verdana" w:cs="Arial"/>
                <w:sz w:val="18"/>
              </w:rPr>
              <w:lastRenderedPageBreak/>
              <w:t>Know who to contact if they have concerns.</w:t>
            </w:r>
          </w:p>
          <w:p w:rsidR="00FD24C5" w:rsidRPr="009119A2" w:rsidRDefault="009119A2" w:rsidP="009119A2">
            <w:pPr>
              <w:pStyle w:val="ListParagraph"/>
              <w:numPr>
                <w:ilvl w:val="0"/>
                <w:numId w:val="20"/>
              </w:numPr>
              <w:rPr>
                <w:rFonts w:ascii="Verdana" w:hAnsi="Verdana" w:cs="Arial"/>
                <w:sz w:val="18"/>
              </w:rPr>
            </w:pPr>
            <w:r w:rsidRPr="009119A2">
              <w:rPr>
                <w:rFonts w:ascii="Verdana" w:hAnsi="Verdana" w:cs="Arial"/>
                <w:sz w:val="18"/>
              </w:rPr>
              <w:t>Apply their learning in a range of contexts, e.g. at school and at home.</w:t>
            </w:r>
          </w:p>
        </w:tc>
      </w:tr>
      <w:tr w:rsidR="007A61C7" w:rsidRPr="00326C3A" w:rsidTr="0018675B">
        <w:trPr>
          <w:trHeight w:val="3110"/>
        </w:trPr>
        <w:tc>
          <w:tcPr>
            <w:tcW w:w="10499" w:type="dxa"/>
          </w:tcPr>
          <w:p w:rsidR="00270C09" w:rsidRPr="00CD2C30" w:rsidRDefault="00CD2C30" w:rsidP="00CD2C30">
            <w:pPr>
              <w:rPr>
                <w:rFonts w:ascii="Verdana" w:hAnsi="Verdana"/>
                <w:b/>
                <w:sz w:val="20"/>
                <w:szCs w:val="20"/>
              </w:rPr>
            </w:pPr>
            <w:r w:rsidRPr="00CD2C30">
              <w:rPr>
                <w:rFonts w:ascii="Verdana" w:hAnsi="Verdana"/>
                <w:b/>
                <w:sz w:val="20"/>
                <w:szCs w:val="20"/>
              </w:rPr>
              <w:lastRenderedPageBreak/>
              <w:t>Implementation</w:t>
            </w:r>
            <w:r w:rsidR="00E35322">
              <w:rPr>
                <w:rFonts w:ascii="Verdana" w:hAnsi="Verdana"/>
                <w:b/>
                <w:sz w:val="20"/>
                <w:szCs w:val="20"/>
              </w:rPr>
              <w:t xml:space="preserve"> </w:t>
            </w:r>
            <w:r w:rsidR="00270C09">
              <w:rPr>
                <w:rFonts w:ascii="Verdana" w:hAnsi="Verdana"/>
                <w:b/>
                <w:sz w:val="20"/>
                <w:szCs w:val="20"/>
              </w:rPr>
              <w:t>Overview</w:t>
            </w:r>
          </w:p>
          <w:p w:rsidR="00B611CC" w:rsidRPr="00B611CC" w:rsidRDefault="00B611CC" w:rsidP="00B611CC">
            <w:pPr>
              <w:rPr>
                <w:rFonts w:ascii="Verdana" w:hAnsi="Verdana"/>
                <w:sz w:val="20"/>
                <w:szCs w:val="20"/>
              </w:rPr>
            </w:pPr>
            <w:r>
              <w:rPr>
                <w:rFonts w:ascii="Verdana" w:hAnsi="Verdana"/>
                <w:sz w:val="20"/>
                <w:szCs w:val="20"/>
              </w:rPr>
              <w:t>T</w:t>
            </w:r>
            <w:r w:rsidRPr="00B611CC">
              <w:rPr>
                <w:rFonts w:ascii="Verdana" w:hAnsi="Verdana"/>
                <w:sz w:val="20"/>
                <w:szCs w:val="20"/>
              </w:rPr>
              <w:t>o ensure high standards of teaching and learning in computing, we implement a curriculum that is progressive throughout the whole school. Our implementation of the computing curriculum is in line with 2014 Primary National Curriculum requirements for KS1 and KS2 and the Foundation Stage Curriculum in England. This provides a broad framework and outlines the knowledge and skills taught in each key stage.</w:t>
            </w:r>
          </w:p>
          <w:p w:rsidR="00B611CC" w:rsidRPr="00B611CC" w:rsidRDefault="00B611CC" w:rsidP="00B611CC">
            <w:pPr>
              <w:rPr>
                <w:rFonts w:ascii="Verdana" w:hAnsi="Verdana"/>
                <w:sz w:val="20"/>
                <w:szCs w:val="20"/>
              </w:rPr>
            </w:pPr>
          </w:p>
          <w:p w:rsidR="00B611CC" w:rsidRPr="00B611CC" w:rsidRDefault="00B611CC" w:rsidP="00B611CC">
            <w:pPr>
              <w:rPr>
                <w:rFonts w:ascii="Verdana" w:hAnsi="Verdana"/>
                <w:sz w:val="20"/>
                <w:szCs w:val="20"/>
              </w:rPr>
            </w:pPr>
            <w:r>
              <w:rPr>
                <w:rFonts w:ascii="Verdana" w:hAnsi="Verdana"/>
                <w:sz w:val="20"/>
                <w:szCs w:val="20"/>
              </w:rPr>
              <w:t xml:space="preserve">Computing teaching </w:t>
            </w:r>
            <w:r w:rsidRPr="00B611CC">
              <w:rPr>
                <w:rFonts w:ascii="Verdana" w:hAnsi="Verdana"/>
                <w:sz w:val="20"/>
                <w:szCs w:val="20"/>
              </w:rPr>
              <w:t>w</w:t>
            </w:r>
            <w:r>
              <w:rPr>
                <w:rFonts w:ascii="Verdana" w:hAnsi="Verdana"/>
                <w:sz w:val="20"/>
                <w:szCs w:val="20"/>
              </w:rPr>
              <w:t xml:space="preserve">ill deliver these requirements </w:t>
            </w:r>
            <w:r w:rsidRPr="00B611CC">
              <w:rPr>
                <w:rFonts w:ascii="Verdana" w:hAnsi="Verdana"/>
                <w:sz w:val="20"/>
                <w:szCs w:val="20"/>
              </w:rPr>
              <w:t>through our half-termly units. Our Computing progression model is broken down into three strands that make up the computing curriculum. These are Computer Science, Information Technology and Digital Literacy. Computer Science underlines the knowledge and skills relating to programming, coding, algorithms and computational thinking. Information Technology underlines the knowledge and skills relating to communication, multimedia and data representation and handling. Digital Literacy underlines the knowledge and skills relating to online safety and technology uses all of which are covered weather combined or discreetly.</w:t>
            </w:r>
          </w:p>
          <w:p w:rsidR="00B611CC" w:rsidRPr="00B611CC" w:rsidRDefault="00B611CC" w:rsidP="00B611CC">
            <w:pPr>
              <w:rPr>
                <w:rFonts w:ascii="Verdana" w:hAnsi="Verdana"/>
                <w:sz w:val="20"/>
                <w:szCs w:val="20"/>
              </w:rPr>
            </w:pPr>
          </w:p>
          <w:p w:rsidR="00B611CC" w:rsidRPr="00B611CC" w:rsidRDefault="00B611CC" w:rsidP="00B611CC">
            <w:pPr>
              <w:rPr>
                <w:rFonts w:ascii="Verdana" w:hAnsi="Verdana"/>
                <w:sz w:val="20"/>
                <w:szCs w:val="20"/>
              </w:rPr>
            </w:pPr>
            <w:r w:rsidRPr="00B611CC">
              <w:rPr>
                <w:rFonts w:ascii="Verdana" w:hAnsi="Verdana"/>
                <w:sz w:val="20"/>
                <w:szCs w:val="20"/>
              </w:rPr>
              <w:t xml:space="preserve">We use and follow the </w:t>
            </w:r>
            <w:proofErr w:type="spellStart"/>
            <w:r w:rsidR="00B33A7F">
              <w:rPr>
                <w:rFonts w:ascii="Verdana" w:hAnsi="Verdana"/>
                <w:sz w:val="20"/>
                <w:szCs w:val="20"/>
              </w:rPr>
              <w:t>Kapow</w:t>
            </w:r>
            <w:proofErr w:type="spellEnd"/>
            <w:r w:rsidR="00B33A7F">
              <w:rPr>
                <w:rFonts w:ascii="Verdana" w:hAnsi="Verdana"/>
                <w:sz w:val="20"/>
                <w:szCs w:val="20"/>
              </w:rPr>
              <w:t xml:space="preserve"> scheme of work from Year R</w:t>
            </w:r>
            <w:r w:rsidRPr="00B611CC">
              <w:rPr>
                <w:rFonts w:ascii="Verdana" w:hAnsi="Verdana"/>
                <w:sz w:val="20"/>
                <w:szCs w:val="20"/>
              </w:rPr>
              <w:t>-6, ensuring consistency and pro</w:t>
            </w:r>
            <w:r>
              <w:rPr>
                <w:rFonts w:ascii="Verdana" w:hAnsi="Verdana"/>
                <w:sz w:val="20"/>
                <w:szCs w:val="20"/>
              </w:rPr>
              <w:t xml:space="preserve">gression throughout the school. </w:t>
            </w:r>
            <w:r w:rsidRPr="00B611CC">
              <w:rPr>
                <w:rFonts w:ascii="Verdana" w:hAnsi="Verdana"/>
                <w:sz w:val="20"/>
                <w:szCs w:val="20"/>
              </w:rPr>
              <w:t xml:space="preserve">The </w:t>
            </w:r>
            <w:proofErr w:type="spellStart"/>
            <w:r w:rsidR="00B33A7F">
              <w:rPr>
                <w:rFonts w:ascii="Verdana" w:hAnsi="Verdana"/>
                <w:sz w:val="20"/>
                <w:szCs w:val="20"/>
              </w:rPr>
              <w:t>Kapow</w:t>
            </w:r>
            <w:proofErr w:type="spellEnd"/>
            <w:r w:rsidR="00B33A7F">
              <w:rPr>
                <w:rFonts w:ascii="Verdana" w:hAnsi="Verdana"/>
                <w:sz w:val="20"/>
                <w:szCs w:val="20"/>
              </w:rPr>
              <w:t xml:space="preserve"> </w:t>
            </w:r>
            <w:r w:rsidRPr="00B611CC">
              <w:rPr>
                <w:rFonts w:ascii="Verdana" w:hAnsi="Verdana"/>
                <w:sz w:val="20"/>
                <w:szCs w:val="20"/>
              </w:rPr>
              <w:t>scheme of work enables clear coverage of the computing curriculum whilst also providing support and CPD for teachers to deliver lessons.</w:t>
            </w:r>
          </w:p>
          <w:p w:rsidR="00B611CC" w:rsidRPr="00B611CC" w:rsidRDefault="00B611CC" w:rsidP="00B611CC">
            <w:pPr>
              <w:rPr>
                <w:rFonts w:ascii="Verdana" w:hAnsi="Verdana"/>
                <w:sz w:val="20"/>
                <w:szCs w:val="20"/>
              </w:rPr>
            </w:pPr>
          </w:p>
          <w:p w:rsidR="00270C09" w:rsidRDefault="00B611CC" w:rsidP="00B611CC">
            <w:pPr>
              <w:rPr>
                <w:rFonts w:ascii="Verdana" w:hAnsi="Verdana"/>
                <w:sz w:val="20"/>
                <w:szCs w:val="20"/>
              </w:rPr>
            </w:pPr>
            <w:r w:rsidRPr="00B611CC">
              <w:rPr>
                <w:rFonts w:ascii="Verdana" w:hAnsi="Verdana"/>
                <w:sz w:val="20"/>
                <w:szCs w:val="20"/>
              </w:rPr>
              <w:t xml:space="preserve">Lessons are broken down into weekly units, usually with two units taught per half-term. Units are practical and engaging and allow computing lessons to be hands on. </w:t>
            </w:r>
          </w:p>
          <w:p w:rsidR="00933E10" w:rsidRDefault="00933E10" w:rsidP="00326C3A">
            <w:pPr>
              <w:rPr>
                <w:rFonts w:ascii="Verdana" w:hAnsi="Verdana"/>
                <w:b/>
                <w:sz w:val="20"/>
                <w:szCs w:val="20"/>
              </w:rPr>
            </w:pPr>
          </w:p>
          <w:p w:rsidR="00B611CC" w:rsidRDefault="00B611CC" w:rsidP="00326C3A">
            <w:pPr>
              <w:rPr>
                <w:rFonts w:ascii="Verdana" w:hAnsi="Verdana"/>
                <w:b/>
                <w:sz w:val="20"/>
                <w:szCs w:val="20"/>
              </w:rPr>
            </w:pPr>
            <w:r>
              <w:rPr>
                <w:rFonts w:ascii="Verdana" w:hAnsi="Verdana"/>
                <w:b/>
                <w:sz w:val="20"/>
                <w:szCs w:val="20"/>
              </w:rPr>
              <w:t xml:space="preserve">Computing at </w:t>
            </w:r>
            <w:proofErr w:type="spellStart"/>
            <w:r>
              <w:rPr>
                <w:rFonts w:ascii="Verdana" w:hAnsi="Verdana"/>
                <w:b/>
                <w:sz w:val="20"/>
                <w:szCs w:val="20"/>
              </w:rPr>
              <w:t>Ashurst</w:t>
            </w:r>
            <w:proofErr w:type="spellEnd"/>
            <w:r>
              <w:rPr>
                <w:rFonts w:ascii="Verdana" w:hAnsi="Verdana"/>
                <w:b/>
                <w:sz w:val="20"/>
                <w:szCs w:val="20"/>
              </w:rPr>
              <w:t xml:space="preserve"> Wood Primary</w:t>
            </w:r>
            <w:r w:rsidRPr="00B611CC">
              <w:rPr>
                <w:rFonts w:ascii="Verdana" w:hAnsi="Verdana"/>
                <w:b/>
                <w:sz w:val="20"/>
                <w:szCs w:val="20"/>
              </w:rPr>
              <w:t>.</w:t>
            </w:r>
          </w:p>
          <w:p w:rsidR="00107415" w:rsidRPr="00107415" w:rsidRDefault="00107415" w:rsidP="00326C3A">
            <w:pPr>
              <w:rPr>
                <w:rFonts w:ascii="Verdana" w:hAnsi="Verdana"/>
                <w:sz w:val="20"/>
                <w:szCs w:val="20"/>
              </w:rPr>
            </w:pPr>
            <w:r w:rsidRPr="00107415">
              <w:rPr>
                <w:rFonts w:ascii="Verdana" w:hAnsi="Verdana"/>
                <w:sz w:val="20"/>
                <w:szCs w:val="20"/>
              </w:rPr>
              <w:t xml:space="preserve">At </w:t>
            </w:r>
            <w:proofErr w:type="spellStart"/>
            <w:r w:rsidRPr="00107415">
              <w:rPr>
                <w:rFonts w:ascii="Verdana" w:hAnsi="Verdana"/>
                <w:sz w:val="20"/>
                <w:szCs w:val="20"/>
              </w:rPr>
              <w:t>Ashurst</w:t>
            </w:r>
            <w:proofErr w:type="spellEnd"/>
            <w:r w:rsidRPr="00107415">
              <w:rPr>
                <w:rFonts w:ascii="Verdana" w:hAnsi="Verdana"/>
                <w:sz w:val="20"/>
                <w:szCs w:val="20"/>
              </w:rPr>
              <w:t xml:space="preserve"> Wood Primary, we deliver the </w:t>
            </w:r>
            <w:proofErr w:type="spellStart"/>
            <w:r w:rsidRPr="00107415">
              <w:rPr>
                <w:rFonts w:ascii="Verdana" w:hAnsi="Verdana"/>
                <w:sz w:val="20"/>
                <w:szCs w:val="20"/>
              </w:rPr>
              <w:t>K</w:t>
            </w:r>
            <w:r w:rsidR="00E51B71">
              <w:rPr>
                <w:rFonts w:ascii="Verdana" w:hAnsi="Verdana"/>
                <w:sz w:val="20"/>
                <w:szCs w:val="20"/>
              </w:rPr>
              <w:t>a</w:t>
            </w:r>
            <w:r w:rsidRPr="00107415">
              <w:rPr>
                <w:rFonts w:ascii="Verdana" w:hAnsi="Verdana"/>
                <w:sz w:val="20"/>
                <w:szCs w:val="20"/>
              </w:rPr>
              <w:t>paow</w:t>
            </w:r>
            <w:proofErr w:type="spellEnd"/>
            <w:r w:rsidRPr="00107415">
              <w:rPr>
                <w:rFonts w:ascii="Verdana" w:hAnsi="Verdana"/>
                <w:sz w:val="20"/>
                <w:szCs w:val="20"/>
              </w:rPr>
              <w:t xml:space="preserve"> scheme of work through a two year rolling programme to ensure clear progression of skills</w:t>
            </w:r>
            <w:r>
              <w:rPr>
                <w:rFonts w:ascii="Verdana" w:hAnsi="Verdana"/>
                <w:sz w:val="20"/>
                <w:szCs w:val="20"/>
              </w:rPr>
              <w:t xml:space="preserve"> in our mixed aged classes,</w:t>
            </w:r>
            <w:r w:rsidRPr="00107415">
              <w:rPr>
                <w:rFonts w:ascii="Verdana" w:hAnsi="Verdana"/>
                <w:sz w:val="20"/>
                <w:szCs w:val="20"/>
              </w:rPr>
              <w:t xml:space="preserve"> while ensuring that the children have the clear building blocks that they need as they move though their primary education and beyond. We use </w:t>
            </w:r>
            <w:proofErr w:type="spellStart"/>
            <w:r w:rsidRPr="00107415">
              <w:rPr>
                <w:rFonts w:ascii="Verdana" w:hAnsi="Verdana"/>
                <w:sz w:val="20"/>
                <w:szCs w:val="20"/>
              </w:rPr>
              <w:t>Kapow</w:t>
            </w:r>
            <w:proofErr w:type="spellEnd"/>
            <w:r w:rsidRPr="00107415">
              <w:rPr>
                <w:rFonts w:ascii="Verdana" w:hAnsi="Verdana"/>
                <w:sz w:val="20"/>
                <w:szCs w:val="20"/>
              </w:rPr>
              <w:t xml:space="preserve"> as a cohesive scheme of work addressing the statutory aspects of the National Curriculum. As a school, we believe in delivering fun and engaging lessons which help to raise standards and allow all pupils to achieve to their full potential.</w:t>
            </w:r>
          </w:p>
          <w:p w:rsidR="00B611CC" w:rsidRDefault="00B611CC" w:rsidP="00326C3A">
            <w:pPr>
              <w:rPr>
                <w:rFonts w:ascii="Verdana" w:hAnsi="Verdana"/>
                <w:b/>
                <w:sz w:val="20"/>
                <w:szCs w:val="20"/>
              </w:rPr>
            </w:pPr>
          </w:p>
          <w:p w:rsidR="00E51B71" w:rsidRDefault="00E51B71" w:rsidP="00326C3A">
            <w:pPr>
              <w:rPr>
                <w:rFonts w:ascii="Verdana" w:hAnsi="Verdana"/>
                <w:b/>
                <w:sz w:val="20"/>
                <w:szCs w:val="20"/>
              </w:rPr>
            </w:pPr>
          </w:p>
          <w:p w:rsidR="00E35322" w:rsidRDefault="007A61C7" w:rsidP="00326C3A">
            <w:pPr>
              <w:rPr>
                <w:rFonts w:ascii="Verdana" w:hAnsi="Verdana"/>
                <w:b/>
                <w:sz w:val="20"/>
                <w:szCs w:val="20"/>
              </w:rPr>
            </w:pPr>
            <w:r w:rsidRPr="00CD2C30">
              <w:rPr>
                <w:rFonts w:ascii="Verdana" w:hAnsi="Verdana"/>
                <w:b/>
                <w:sz w:val="20"/>
                <w:szCs w:val="20"/>
              </w:rPr>
              <w:t xml:space="preserve">Teaching of </w:t>
            </w:r>
            <w:r w:rsidR="00B33A7F">
              <w:rPr>
                <w:rFonts w:ascii="Verdana" w:hAnsi="Verdana"/>
                <w:b/>
                <w:sz w:val="20"/>
                <w:szCs w:val="20"/>
              </w:rPr>
              <w:t>Computing</w:t>
            </w:r>
            <w:r w:rsidR="00DE290B" w:rsidRPr="00CD2C30">
              <w:rPr>
                <w:rFonts w:ascii="Verdana" w:hAnsi="Verdana"/>
                <w:b/>
                <w:sz w:val="20"/>
                <w:szCs w:val="20"/>
              </w:rPr>
              <w:t xml:space="preserve"> </w:t>
            </w:r>
            <w:r w:rsidR="00DA0496">
              <w:rPr>
                <w:rFonts w:ascii="Verdana" w:hAnsi="Verdana"/>
                <w:b/>
                <w:sz w:val="20"/>
                <w:szCs w:val="20"/>
              </w:rPr>
              <w:t>in EYFS</w:t>
            </w:r>
          </w:p>
          <w:p w:rsidR="00EF303C" w:rsidRPr="007D0E37" w:rsidRDefault="007D0E37" w:rsidP="007D0E37">
            <w:pPr>
              <w:rPr>
                <w:rFonts w:ascii="Verdana" w:hAnsi="Verdana"/>
                <w:sz w:val="20"/>
                <w:szCs w:val="20"/>
              </w:rPr>
            </w:pPr>
            <w:r w:rsidRPr="007D0E37">
              <w:rPr>
                <w:rFonts w:ascii="Verdana" w:hAnsi="Verdana"/>
                <w:sz w:val="20"/>
                <w:szCs w:val="20"/>
              </w:rPr>
              <w:t>We teach computing in reception classes as an integral part of</w:t>
            </w:r>
            <w:r>
              <w:rPr>
                <w:rFonts w:ascii="Verdana" w:hAnsi="Verdana"/>
                <w:sz w:val="20"/>
                <w:szCs w:val="20"/>
              </w:rPr>
              <w:t xml:space="preserve"> the topic work covered during </w:t>
            </w:r>
            <w:r w:rsidRPr="007D0E37">
              <w:rPr>
                <w:rFonts w:ascii="Verdana" w:hAnsi="Verdana"/>
                <w:sz w:val="20"/>
                <w:szCs w:val="20"/>
              </w:rPr>
              <w:t xml:space="preserve">the year. As the reception class is part of the foundation stage </w:t>
            </w:r>
            <w:r>
              <w:rPr>
                <w:rFonts w:ascii="Verdana" w:hAnsi="Verdana"/>
                <w:sz w:val="20"/>
                <w:szCs w:val="20"/>
              </w:rPr>
              <w:t xml:space="preserve">of the national curriculum, we </w:t>
            </w:r>
            <w:r w:rsidRPr="007D0E37">
              <w:rPr>
                <w:rFonts w:ascii="Verdana" w:hAnsi="Verdana"/>
                <w:sz w:val="20"/>
                <w:szCs w:val="20"/>
              </w:rPr>
              <w:t>relate the computing aspects of the children’s work to the objectives set o</w:t>
            </w:r>
            <w:r>
              <w:rPr>
                <w:rFonts w:ascii="Verdana" w:hAnsi="Verdana"/>
                <w:sz w:val="20"/>
                <w:szCs w:val="20"/>
              </w:rPr>
              <w:t>ut in</w:t>
            </w:r>
            <w:r w:rsidR="00107415">
              <w:rPr>
                <w:rFonts w:ascii="Verdana" w:hAnsi="Verdana"/>
                <w:sz w:val="20"/>
                <w:szCs w:val="20"/>
              </w:rPr>
              <w:t xml:space="preserve"> the early learning goals </w:t>
            </w:r>
            <w:r w:rsidRPr="007D0E37">
              <w:rPr>
                <w:rFonts w:ascii="Verdana" w:hAnsi="Verdana"/>
                <w:sz w:val="20"/>
                <w:szCs w:val="20"/>
              </w:rPr>
              <w:t>(ELGS) which underpin the curriculum planning</w:t>
            </w:r>
            <w:r>
              <w:rPr>
                <w:rFonts w:ascii="Verdana" w:hAnsi="Verdana"/>
                <w:sz w:val="20"/>
                <w:szCs w:val="20"/>
              </w:rPr>
              <w:t xml:space="preserve">. The children have the </w:t>
            </w:r>
            <w:r w:rsidRPr="007D0E37">
              <w:rPr>
                <w:rFonts w:ascii="Verdana" w:hAnsi="Verdana"/>
                <w:sz w:val="20"/>
                <w:szCs w:val="20"/>
              </w:rPr>
              <w:t xml:space="preserve">opportunity to use computers, cameras and other technology suitable to their </w:t>
            </w:r>
            <w:r>
              <w:rPr>
                <w:rFonts w:ascii="Verdana" w:hAnsi="Verdana"/>
                <w:sz w:val="20"/>
                <w:szCs w:val="20"/>
              </w:rPr>
              <w:t xml:space="preserve">age. Then during the year they </w:t>
            </w:r>
            <w:r w:rsidRPr="007D0E37">
              <w:rPr>
                <w:rFonts w:ascii="Verdana" w:hAnsi="Verdana"/>
                <w:sz w:val="20"/>
                <w:szCs w:val="20"/>
              </w:rPr>
              <w:t>gain confidence and start using the computer to find information and use it to commun</w:t>
            </w:r>
            <w:r>
              <w:rPr>
                <w:rFonts w:ascii="Verdana" w:hAnsi="Verdana"/>
                <w:sz w:val="20"/>
                <w:szCs w:val="20"/>
              </w:rPr>
              <w:t xml:space="preserve">icate in a variety </w:t>
            </w:r>
            <w:r w:rsidRPr="007D0E37">
              <w:rPr>
                <w:rFonts w:ascii="Verdana" w:hAnsi="Verdana"/>
                <w:sz w:val="20"/>
                <w:szCs w:val="20"/>
              </w:rPr>
              <w:t>of ways</w:t>
            </w:r>
            <w:r w:rsidRPr="007D0E37">
              <w:rPr>
                <w:rFonts w:ascii="Verdana" w:hAnsi="Verdana"/>
                <w:b/>
                <w:sz w:val="20"/>
                <w:szCs w:val="20"/>
              </w:rPr>
              <w:t>.</w:t>
            </w:r>
          </w:p>
          <w:p w:rsidR="007D0E37" w:rsidRDefault="007D0E37" w:rsidP="00326C3A">
            <w:pPr>
              <w:rPr>
                <w:rFonts w:ascii="Verdana" w:hAnsi="Verdana"/>
                <w:sz w:val="20"/>
                <w:szCs w:val="20"/>
              </w:rPr>
            </w:pPr>
          </w:p>
          <w:p w:rsidR="007A61C7" w:rsidRDefault="007A61C7" w:rsidP="00C913DC">
            <w:pPr>
              <w:rPr>
                <w:rFonts w:ascii="Verdana" w:hAnsi="Verdana"/>
                <w:b/>
                <w:sz w:val="20"/>
                <w:szCs w:val="20"/>
              </w:rPr>
            </w:pPr>
            <w:r w:rsidRPr="00CD2C30">
              <w:rPr>
                <w:rFonts w:ascii="Verdana" w:hAnsi="Verdana"/>
                <w:b/>
                <w:sz w:val="20"/>
                <w:szCs w:val="20"/>
              </w:rPr>
              <w:t xml:space="preserve">Teaching of the </w:t>
            </w:r>
            <w:r w:rsidR="00B611CC">
              <w:rPr>
                <w:rFonts w:ascii="Verdana" w:hAnsi="Verdana"/>
                <w:b/>
                <w:sz w:val="20"/>
                <w:szCs w:val="20"/>
              </w:rPr>
              <w:t>Computing</w:t>
            </w:r>
            <w:r w:rsidR="00DE290B" w:rsidRPr="00CD2C30">
              <w:rPr>
                <w:rFonts w:ascii="Verdana" w:hAnsi="Verdana"/>
                <w:b/>
                <w:sz w:val="20"/>
                <w:szCs w:val="20"/>
              </w:rPr>
              <w:t xml:space="preserve"> </w:t>
            </w:r>
            <w:r w:rsidRPr="00CD2C30">
              <w:rPr>
                <w:rFonts w:ascii="Verdana" w:hAnsi="Verdana"/>
                <w:b/>
                <w:sz w:val="20"/>
                <w:szCs w:val="20"/>
              </w:rPr>
              <w:t>in Key Stage 1</w:t>
            </w:r>
          </w:p>
          <w:p w:rsidR="00C913DC" w:rsidRDefault="00C913DC" w:rsidP="00C913DC">
            <w:pPr>
              <w:pStyle w:val="ListParagraph"/>
              <w:numPr>
                <w:ilvl w:val="0"/>
                <w:numId w:val="33"/>
              </w:numPr>
              <w:rPr>
                <w:rFonts w:ascii="Verdana" w:hAnsi="Verdana"/>
                <w:sz w:val="20"/>
                <w:szCs w:val="20"/>
              </w:rPr>
            </w:pPr>
            <w:r w:rsidRPr="00C913DC">
              <w:rPr>
                <w:rFonts w:ascii="Verdana" w:hAnsi="Verdana"/>
                <w:sz w:val="20"/>
                <w:szCs w:val="20"/>
              </w:rPr>
              <w:t xml:space="preserve">Understand what algorithms are; how they are implemented as programs on digital devices; and that programs execute by following precise and </w:t>
            </w:r>
            <w:r>
              <w:rPr>
                <w:rFonts w:ascii="Verdana" w:hAnsi="Verdana"/>
                <w:sz w:val="20"/>
                <w:szCs w:val="20"/>
              </w:rPr>
              <w:t>unambiguous instruction.</w:t>
            </w:r>
          </w:p>
          <w:p w:rsidR="00C913DC" w:rsidRDefault="00C913DC" w:rsidP="00C913DC">
            <w:pPr>
              <w:pStyle w:val="ListParagraph"/>
              <w:numPr>
                <w:ilvl w:val="0"/>
                <w:numId w:val="33"/>
              </w:numPr>
              <w:rPr>
                <w:rFonts w:ascii="Verdana" w:hAnsi="Verdana"/>
                <w:sz w:val="20"/>
                <w:szCs w:val="20"/>
              </w:rPr>
            </w:pPr>
            <w:r>
              <w:rPr>
                <w:rFonts w:ascii="Verdana" w:hAnsi="Verdana"/>
                <w:sz w:val="20"/>
                <w:szCs w:val="20"/>
              </w:rPr>
              <w:t xml:space="preserve">Create and debug simple programs. </w:t>
            </w:r>
          </w:p>
          <w:p w:rsidR="00C913DC" w:rsidRDefault="00C913DC" w:rsidP="00C913DC">
            <w:pPr>
              <w:pStyle w:val="ListParagraph"/>
              <w:numPr>
                <w:ilvl w:val="0"/>
                <w:numId w:val="33"/>
              </w:numPr>
              <w:rPr>
                <w:rFonts w:ascii="Verdana" w:hAnsi="Verdana"/>
                <w:sz w:val="20"/>
                <w:szCs w:val="20"/>
              </w:rPr>
            </w:pPr>
            <w:r w:rsidRPr="00C913DC">
              <w:rPr>
                <w:rFonts w:ascii="Verdana" w:hAnsi="Verdana"/>
                <w:sz w:val="20"/>
                <w:szCs w:val="20"/>
              </w:rPr>
              <w:t>Use logical reasoning to predict the behaviour of simple programs</w:t>
            </w:r>
            <w:r>
              <w:rPr>
                <w:rFonts w:ascii="Verdana" w:hAnsi="Verdana"/>
                <w:sz w:val="20"/>
                <w:szCs w:val="20"/>
              </w:rPr>
              <w:t>.</w:t>
            </w:r>
            <w:r w:rsidRPr="00C913DC">
              <w:rPr>
                <w:rFonts w:ascii="Verdana" w:hAnsi="Verdana"/>
                <w:sz w:val="20"/>
                <w:szCs w:val="20"/>
              </w:rPr>
              <w:t xml:space="preserve"> </w:t>
            </w:r>
          </w:p>
          <w:p w:rsidR="00C913DC" w:rsidRDefault="00C913DC" w:rsidP="00C913DC">
            <w:pPr>
              <w:pStyle w:val="ListParagraph"/>
              <w:numPr>
                <w:ilvl w:val="0"/>
                <w:numId w:val="33"/>
              </w:numPr>
              <w:rPr>
                <w:rFonts w:ascii="Verdana" w:hAnsi="Verdana"/>
                <w:sz w:val="20"/>
                <w:szCs w:val="20"/>
              </w:rPr>
            </w:pPr>
            <w:r>
              <w:rPr>
                <w:rFonts w:ascii="Verdana" w:hAnsi="Verdana"/>
                <w:sz w:val="20"/>
                <w:szCs w:val="20"/>
              </w:rPr>
              <w:t>U</w:t>
            </w:r>
            <w:r w:rsidRPr="00C913DC">
              <w:rPr>
                <w:rFonts w:ascii="Verdana" w:hAnsi="Verdana"/>
                <w:sz w:val="20"/>
                <w:szCs w:val="20"/>
              </w:rPr>
              <w:t>se technology purposefully to create, organise, store, manipulate and</w:t>
            </w:r>
            <w:r>
              <w:rPr>
                <w:rFonts w:ascii="Verdana" w:hAnsi="Verdana"/>
                <w:sz w:val="20"/>
                <w:szCs w:val="20"/>
              </w:rPr>
              <w:t xml:space="preserve"> </w:t>
            </w:r>
            <w:r w:rsidRPr="00C913DC">
              <w:rPr>
                <w:rFonts w:ascii="Verdana" w:hAnsi="Verdana"/>
                <w:sz w:val="20"/>
                <w:szCs w:val="20"/>
              </w:rPr>
              <w:t>retrieve digital content</w:t>
            </w:r>
            <w:r>
              <w:rPr>
                <w:rFonts w:ascii="Verdana" w:hAnsi="Verdana"/>
                <w:sz w:val="20"/>
                <w:szCs w:val="20"/>
              </w:rPr>
              <w:t>.</w:t>
            </w:r>
          </w:p>
          <w:p w:rsidR="00C913DC" w:rsidRDefault="00C913DC" w:rsidP="00C913DC">
            <w:pPr>
              <w:pStyle w:val="ListParagraph"/>
              <w:numPr>
                <w:ilvl w:val="0"/>
                <w:numId w:val="33"/>
              </w:numPr>
              <w:rPr>
                <w:rFonts w:ascii="Verdana" w:hAnsi="Verdana"/>
                <w:sz w:val="20"/>
                <w:szCs w:val="20"/>
              </w:rPr>
            </w:pPr>
            <w:r w:rsidRPr="00C913DC">
              <w:rPr>
                <w:rFonts w:ascii="Verdana" w:hAnsi="Verdana"/>
                <w:sz w:val="20"/>
                <w:szCs w:val="20"/>
              </w:rPr>
              <w:t>Recognise common uses of information technology beyond school</w:t>
            </w:r>
            <w:r>
              <w:rPr>
                <w:rFonts w:ascii="Verdana" w:hAnsi="Verdana"/>
                <w:sz w:val="20"/>
                <w:szCs w:val="20"/>
              </w:rPr>
              <w:t>.</w:t>
            </w:r>
          </w:p>
          <w:p w:rsidR="00C913DC" w:rsidRDefault="00C913DC" w:rsidP="00C913DC">
            <w:pPr>
              <w:pStyle w:val="ListParagraph"/>
              <w:numPr>
                <w:ilvl w:val="0"/>
                <w:numId w:val="33"/>
              </w:numPr>
              <w:rPr>
                <w:rFonts w:ascii="Verdana" w:hAnsi="Verdana"/>
                <w:sz w:val="20"/>
                <w:szCs w:val="20"/>
              </w:rPr>
            </w:pPr>
            <w:r>
              <w:rPr>
                <w:rFonts w:ascii="Verdana" w:hAnsi="Verdana"/>
                <w:sz w:val="20"/>
                <w:szCs w:val="20"/>
              </w:rPr>
              <w:t>U</w:t>
            </w:r>
            <w:r w:rsidRPr="00C913DC">
              <w:rPr>
                <w:rFonts w:ascii="Verdana" w:hAnsi="Verdana"/>
                <w:sz w:val="20"/>
                <w:szCs w:val="20"/>
              </w:rPr>
              <w:t>se technology safely and respectfully, keeping personal information</w:t>
            </w:r>
            <w:r>
              <w:rPr>
                <w:rFonts w:ascii="Verdana" w:hAnsi="Verdana"/>
                <w:sz w:val="20"/>
                <w:szCs w:val="20"/>
              </w:rPr>
              <w:t xml:space="preserve"> </w:t>
            </w:r>
            <w:r w:rsidRPr="00C913DC">
              <w:rPr>
                <w:rFonts w:ascii="Verdana" w:hAnsi="Verdana"/>
                <w:sz w:val="20"/>
                <w:szCs w:val="20"/>
              </w:rPr>
              <w:t>private; identify where to go for help and support when they have</w:t>
            </w:r>
          </w:p>
          <w:p w:rsidR="00C913DC" w:rsidRDefault="00C913DC" w:rsidP="00C913DC">
            <w:pPr>
              <w:pStyle w:val="ListParagraph"/>
              <w:rPr>
                <w:rFonts w:ascii="Verdana" w:hAnsi="Verdana"/>
                <w:sz w:val="20"/>
                <w:szCs w:val="20"/>
              </w:rPr>
            </w:pPr>
            <w:r w:rsidRPr="00C913DC">
              <w:rPr>
                <w:rFonts w:ascii="Verdana" w:hAnsi="Verdana"/>
                <w:sz w:val="20"/>
                <w:szCs w:val="20"/>
              </w:rPr>
              <w:t>concerns about content or contact on the internet or other online</w:t>
            </w:r>
            <w:r>
              <w:rPr>
                <w:rFonts w:ascii="Verdana" w:hAnsi="Verdana"/>
                <w:sz w:val="20"/>
                <w:szCs w:val="20"/>
              </w:rPr>
              <w:t xml:space="preserve"> </w:t>
            </w:r>
            <w:r w:rsidRPr="00C913DC">
              <w:rPr>
                <w:rFonts w:ascii="Verdana" w:hAnsi="Verdana"/>
                <w:sz w:val="20"/>
                <w:szCs w:val="20"/>
              </w:rPr>
              <w:t>technologies</w:t>
            </w:r>
          </w:p>
          <w:p w:rsidR="004934A6" w:rsidRDefault="004934A6" w:rsidP="002B72B3">
            <w:pPr>
              <w:rPr>
                <w:rFonts w:ascii="Verdana" w:hAnsi="Verdana"/>
                <w:b/>
                <w:sz w:val="20"/>
                <w:szCs w:val="20"/>
              </w:rPr>
            </w:pPr>
          </w:p>
          <w:p w:rsidR="00C913DC" w:rsidRPr="002B72B3" w:rsidRDefault="007A61C7" w:rsidP="002B72B3">
            <w:pPr>
              <w:rPr>
                <w:rFonts w:ascii="Verdana" w:hAnsi="Verdana"/>
                <w:b/>
                <w:sz w:val="20"/>
                <w:szCs w:val="20"/>
              </w:rPr>
            </w:pPr>
            <w:r w:rsidRPr="002B72B3">
              <w:rPr>
                <w:rFonts w:ascii="Verdana" w:hAnsi="Verdana"/>
                <w:b/>
                <w:sz w:val="20"/>
                <w:szCs w:val="20"/>
              </w:rPr>
              <w:t xml:space="preserve">Teaching of </w:t>
            </w:r>
            <w:r w:rsidR="00B611CC" w:rsidRPr="002B72B3">
              <w:rPr>
                <w:rFonts w:ascii="Verdana" w:hAnsi="Verdana"/>
                <w:b/>
                <w:sz w:val="20"/>
                <w:szCs w:val="20"/>
              </w:rPr>
              <w:t>Computing</w:t>
            </w:r>
            <w:r w:rsidR="00050BF5" w:rsidRPr="002B72B3">
              <w:rPr>
                <w:rFonts w:ascii="Verdana" w:hAnsi="Verdana"/>
                <w:b/>
                <w:sz w:val="20"/>
                <w:szCs w:val="20"/>
              </w:rPr>
              <w:t xml:space="preserve"> </w:t>
            </w:r>
            <w:r w:rsidRPr="002B72B3">
              <w:rPr>
                <w:rFonts w:ascii="Verdana" w:hAnsi="Verdana"/>
                <w:b/>
                <w:sz w:val="20"/>
                <w:szCs w:val="20"/>
              </w:rPr>
              <w:t>in Key Stage 2</w:t>
            </w:r>
          </w:p>
          <w:p w:rsidR="00CD3666" w:rsidRDefault="00C913DC" w:rsidP="00C913DC">
            <w:pPr>
              <w:pStyle w:val="ListParagraph"/>
              <w:numPr>
                <w:ilvl w:val="0"/>
                <w:numId w:val="33"/>
              </w:numPr>
              <w:rPr>
                <w:rFonts w:ascii="Verdana" w:hAnsi="Verdana"/>
                <w:sz w:val="20"/>
                <w:szCs w:val="20"/>
              </w:rPr>
            </w:pPr>
            <w:r w:rsidRPr="00C913DC">
              <w:rPr>
                <w:rFonts w:ascii="Verdana" w:hAnsi="Verdana"/>
                <w:sz w:val="20"/>
                <w:szCs w:val="20"/>
              </w:rPr>
              <w:t>Design, write and debug programs that accomplish specific goals,</w:t>
            </w:r>
            <w:r>
              <w:rPr>
                <w:rFonts w:ascii="Verdana" w:hAnsi="Verdana"/>
                <w:sz w:val="20"/>
                <w:szCs w:val="20"/>
              </w:rPr>
              <w:t xml:space="preserve"> </w:t>
            </w:r>
            <w:r w:rsidRPr="00C913DC">
              <w:rPr>
                <w:rFonts w:ascii="Verdana" w:hAnsi="Verdana"/>
                <w:sz w:val="20"/>
                <w:szCs w:val="20"/>
              </w:rPr>
              <w:t>including controlling or simulating physical systems; solve problems by</w:t>
            </w:r>
            <w:r>
              <w:rPr>
                <w:rFonts w:ascii="Verdana" w:hAnsi="Verdana"/>
                <w:sz w:val="20"/>
                <w:szCs w:val="20"/>
              </w:rPr>
              <w:t xml:space="preserve"> </w:t>
            </w:r>
            <w:r w:rsidRPr="00C913DC">
              <w:rPr>
                <w:rFonts w:ascii="Verdana" w:hAnsi="Verdana"/>
                <w:sz w:val="20"/>
                <w:szCs w:val="20"/>
              </w:rPr>
              <w:t>decomposing them into smaller parts</w:t>
            </w:r>
            <w:r>
              <w:rPr>
                <w:rFonts w:ascii="Verdana" w:hAnsi="Verdana"/>
                <w:sz w:val="20"/>
                <w:szCs w:val="20"/>
              </w:rPr>
              <w:t xml:space="preserve">. </w:t>
            </w:r>
          </w:p>
          <w:p w:rsidR="00C913DC" w:rsidRDefault="00C913DC" w:rsidP="00C913DC">
            <w:pPr>
              <w:pStyle w:val="ListParagraph"/>
              <w:numPr>
                <w:ilvl w:val="0"/>
                <w:numId w:val="33"/>
              </w:numPr>
              <w:rPr>
                <w:rFonts w:ascii="Verdana" w:hAnsi="Verdana"/>
                <w:sz w:val="20"/>
                <w:szCs w:val="20"/>
              </w:rPr>
            </w:pPr>
            <w:r w:rsidRPr="00C913DC">
              <w:rPr>
                <w:rFonts w:ascii="Verdana" w:hAnsi="Verdana"/>
                <w:sz w:val="20"/>
                <w:szCs w:val="20"/>
              </w:rPr>
              <w:t>Use sequence, selection, and repetition in programs; work with variables</w:t>
            </w:r>
            <w:r>
              <w:rPr>
                <w:rFonts w:ascii="Verdana" w:hAnsi="Verdana"/>
                <w:sz w:val="20"/>
                <w:szCs w:val="20"/>
              </w:rPr>
              <w:t xml:space="preserve"> </w:t>
            </w:r>
            <w:r w:rsidRPr="00C913DC">
              <w:rPr>
                <w:rFonts w:ascii="Verdana" w:hAnsi="Verdana"/>
                <w:sz w:val="20"/>
                <w:szCs w:val="20"/>
              </w:rPr>
              <w:t>and various forms of input and output</w:t>
            </w:r>
          </w:p>
          <w:p w:rsidR="00C913DC" w:rsidRDefault="00C913DC" w:rsidP="00C913DC">
            <w:pPr>
              <w:pStyle w:val="ListParagraph"/>
              <w:numPr>
                <w:ilvl w:val="0"/>
                <w:numId w:val="33"/>
              </w:numPr>
              <w:rPr>
                <w:rFonts w:ascii="Verdana" w:hAnsi="Verdana"/>
                <w:sz w:val="20"/>
                <w:szCs w:val="20"/>
              </w:rPr>
            </w:pPr>
            <w:r w:rsidRPr="00C913DC">
              <w:rPr>
                <w:rFonts w:ascii="Verdana" w:hAnsi="Verdana"/>
                <w:sz w:val="20"/>
                <w:szCs w:val="20"/>
              </w:rPr>
              <w:t>Use logical reasoning to explain how some simple algorithms work and</w:t>
            </w:r>
            <w:r>
              <w:rPr>
                <w:rFonts w:ascii="Verdana" w:hAnsi="Verdana"/>
                <w:sz w:val="20"/>
                <w:szCs w:val="20"/>
              </w:rPr>
              <w:t xml:space="preserve"> </w:t>
            </w:r>
            <w:r w:rsidRPr="00C913DC">
              <w:rPr>
                <w:rFonts w:ascii="Verdana" w:hAnsi="Verdana"/>
                <w:sz w:val="20"/>
                <w:szCs w:val="20"/>
              </w:rPr>
              <w:t>to detect and correct errors in algorithms and programs</w:t>
            </w:r>
            <w:r>
              <w:rPr>
                <w:rFonts w:ascii="Verdana" w:hAnsi="Verdana"/>
                <w:sz w:val="20"/>
                <w:szCs w:val="20"/>
              </w:rPr>
              <w:t xml:space="preserve">. </w:t>
            </w:r>
          </w:p>
          <w:p w:rsidR="00C913DC" w:rsidRDefault="00C913DC" w:rsidP="00C913DC">
            <w:pPr>
              <w:pStyle w:val="ListParagraph"/>
              <w:numPr>
                <w:ilvl w:val="0"/>
                <w:numId w:val="33"/>
              </w:numPr>
              <w:rPr>
                <w:rFonts w:ascii="Verdana" w:hAnsi="Verdana"/>
                <w:sz w:val="20"/>
                <w:szCs w:val="20"/>
              </w:rPr>
            </w:pPr>
            <w:r w:rsidRPr="00C913DC">
              <w:rPr>
                <w:rFonts w:ascii="Verdana" w:hAnsi="Verdana"/>
                <w:sz w:val="20"/>
                <w:szCs w:val="20"/>
              </w:rPr>
              <w:t>Understand computer networks including the internet; how they can</w:t>
            </w:r>
            <w:r>
              <w:rPr>
                <w:rFonts w:ascii="Verdana" w:hAnsi="Verdana"/>
                <w:sz w:val="20"/>
                <w:szCs w:val="20"/>
              </w:rPr>
              <w:t xml:space="preserve"> </w:t>
            </w:r>
            <w:r w:rsidRPr="00C913DC">
              <w:rPr>
                <w:rFonts w:ascii="Verdana" w:hAnsi="Verdana"/>
                <w:sz w:val="20"/>
                <w:szCs w:val="20"/>
              </w:rPr>
              <w:t xml:space="preserve">provide multiple services, such as the </w:t>
            </w:r>
            <w:proofErr w:type="gramStart"/>
            <w:r w:rsidRPr="00C913DC">
              <w:rPr>
                <w:rFonts w:ascii="Verdana" w:hAnsi="Verdana"/>
                <w:sz w:val="20"/>
                <w:szCs w:val="20"/>
              </w:rPr>
              <w:t>world wide web</w:t>
            </w:r>
            <w:proofErr w:type="gramEnd"/>
            <w:r w:rsidRPr="00C913DC">
              <w:rPr>
                <w:rFonts w:ascii="Verdana" w:hAnsi="Verdana"/>
                <w:sz w:val="20"/>
                <w:szCs w:val="20"/>
              </w:rPr>
              <w:t>; and the</w:t>
            </w:r>
            <w:r>
              <w:rPr>
                <w:rFonts w:ascii="Verdana" w:hAnsi="Verdana"/>
                <w:sz w:val="20"/>
                <w:szCs w:val="20"/>
              </w:rPr>
              <w:t xml:space="preserve"> </w:t>
            </w:r>
            <w:r w:rsidRPr="00C913DC">
              <w:rPr>
                <w:rFonts w:ascii="Verdana" w:hAnsi="Verdana"/>
                <w:sz w:val="20"/>
                <w:szCs w:val="20"/>
              </w:rPr>
              <w:t>opportunities they offer for communication and collaboration</w:t>
            </w:r>
            <w:r>
              <w:rPr>
                <w:rFonts w:ascii="Verdana" w:hAnsi="Verdana"/>
                <w:sz w:val="20"/>
                <w:szCs w:val="20"/>
              </w:rPr>
              <w:t xml:space="preserve">. </w:t>
            </w:r>
          </w:p>
          <w:p w:rsidR="00C913DC" w:rsidRDefault="00C913DC" w:rsidP="00C913DC">
            <w:pPr>
              <w:pStyle w:val="ListParagraph"/>
              <w:numPr>
                <w:ilvl w:val="0"/>
                <w:numId w:val="33"/>
              </w:numPr>
              <w:rPr>
                <w:rFonts w:ascii="Verdana" w:hAnsi="Verdana"/>
                <w:sz w:val="20"/>
                <w:szCs w:val="20"/>
              </w:rPr>
            </w:pPr>
            <w:r w:rsidRPr="00C913DC">
              <w:rPr>
                <w:rFonts w:ascii="Verdana" w:hAnsi="Verdana"/>
                <w:sz w:val="20"/>
                <w:szCs w:val="20"/>
              </w:rPr>
              <w:t>Use search technologies effectively, appreciate how results are selected</w:t>
            </w:r>
            <w:r>
              <w:rPr>
                <w:rFonts w:ascii="Verdana" w:hAnsi="Verdana"/>
                <w:sz w:val="20"/>
                <w:szCs w:val="20"/>
              </w:rPr>
              <w:t xml:space="preserve"> </w:t>
            </w:r>
            <w:r w:rsidRPr="00C913DC">
              <w:rPr>
                <w:rFonts w:ascii="Verdana" w:hAnsi="Verdana"/>
                <w:sz w:val="20"/>
                <w:szCs w:val="20"/>
              </w:rPr>
              <w:t>and ranked, and be discerning in evaluating digital content</w:t>
            </w:r>
            <w:r>
              <w:rPr>
                <w:rFonts w:ascii="Verdana" w:hAnsi="Verdana"/>
                <w:sz w:val="20"/>
                <w:szCs w:val="20"/>
              </w:rPr>
              <w:t>.</w:t>
            </w:r>
          </w:p>
          <w:p w:rsidR="00C913DC" w:rsidRDefault="00C913DC" w:rsidP="00C913DC">
            <w:pPr>
              <w:pStyle w:val="ListParagraph"/>
              <w:numPr>
                <w:ilvl w:val="0"/>
                <w:numId w:val="33"/>
              </w:numPr>
              <w:rPr>
                <w:rFonts w:ascii="Verdana" w:hAnsi="Verdana"/>
                <w:sz w:val="20"/>
                <w:szCs w:val="20"/>
              </w:rPr>
            </w:pPr>
            <w:r w:rsidRPr="00C913DC">
              <w:rPr>
                <w:rFonts w:ascii="Verdana" w:hAnsi="Verdana"/>
                <w:sz w:val="20"/>
                <w:szCs w:val="20"/>
              </w:rPr>
              <w:t>Select, use and combine a variety of software (including internet services)</w:t>
            </w:r>
            <w:r>
              <w:rPr>
                <w:rFonts w:ascii="Verdana" w:hAnsi="Verdana"/>
                <w:sz w:val="20"/>
                <w:szCs w:val="20"/>
              </w:rPr>
              <w:t xml:space="preserve"> </w:t>
            </w:r>
            <w:r w:rsidRPr="00C913DC">
              <w:rPr>
                <w:rFonts w:ascii="Verdana" w:hAnsi="Verdana"/>
                <w:sz w:val="20"/>
                <w:szCs w:val="20"/>
              </w:rPr>
              <w:t>on a range of digital devices to design and create a range of programs,</w:t>
            </w:r>
            <w:r>
              <w:rPr>
                <w:rFonts w:ascii="Verdana" w:hAnsi="Verdana"/>
                <w:sz w:val="20"/>
                <w:szCs w:val="20"/>
              </w:rPr>
              <w:t xml:space="preserve"> </w:t>
            </w:r>
            <w:r w:rsidRPr="00C913DC">
              <w:rPr>
                <w:rFonts w:ascii="Verdana" w:hAnsi="Verdana"/>
                <w:sz w:val="20"/>
                <w:szCs w:val="20"/>
              </w:rPr>
              <w:t>systems and content that accomplish given goals, including collecting,</w:t>
            </w:r>
            <w:r>
              <w:rPr>
                <w:rFonts w:ascii="Verdana" w:hAnsi="Verdana"/>
                <w:sz w:val="20"/>
                <w:szCs w:val="20"/>
              </w:rPr>
              <w:t xml:space="preserve"> </w:t>
            </w:r>
            <w:r w:rsidRPr="00C913DC">
              <w:rPr>
                <w:rFonts w:ascii="Verdana" w:hAnsi="Verdana"/>
                <w:sz w:val="20"/>
                <w:szCs w:val="20"/>
              </w:rPr>
              <w:t>analysing, evaluating and presenting data and information</w:t>
            </w:r>
            <w:r>
              <w:rPr>
                <w:rFonts w:ascii="Verdana" w:hAnsi="Verdana"/>
                <w:sz w:val="20"/>
                <w:szCs w:val="20"/>
              </w:rPr>
              <w:t xml:space="preserve">. </w:t>
            </w:r>
          </w:p>
          <w:p w:rsidR="00C913DC" w:rsidRDefault="00C913DC" w:rsidP="00C913DC">
            <w:pPr>
              <w:pStyle w:val="ListParagraph"/>
              <w:numPr>
                <w:ilvl w:val="0"/>
                <w:numId w:val="33"/>
              </w:numPr>
              <w:rPr>
                <w:rFonts w:ascii="Verdana" w:hAnsi="Verdana"/>
                <w:sz w:val="20"/>
                <w:szCs w:val="20"/>
              </w:rPr>
            </w:pPr>
            <w:r>
              <w:rPr>
                <w:rFonts w:ascii="Verdana" w:hAnsi="Verdana"/>
                <w:sz w:val="20"/>
                <w:szCs w:val="20"/>
              </w:rPr>
              <w:t>U</w:t>
            </w:r>
            <w:r w:rsidRPr="00C913DC">
              <w:rPr>
                <w:rFonts w:ascii="Verdana" w:hAnsi="Verdana"/>
                <w:sz w:val="20"/>
                <w:szCs w:val="20"/>
              </w:rPr>
              <w:t>se technology safely, respectfully and responsibly; recognise</w:t>
            </w:r>
            <w:r>
              <w:rPr>
                <w:rFonts w:ascii="Verdana" w:hAnsi="Verdana"/>
                <w:sz w:val="20"/>
                <w:szCs w:val="20"/>
              </w:rPr>
              <w:t xml:space="preserve"> </w:t>
            </w:r>
            <w:r w:rsidRPr="00C913DC">
              <w:rPr>
                <w:rFonts w:ascii="Verdana" w:hAnsi="Verdana"/>
                <w:sz w:val="20"/>
                <w:szCs w:val="20"/>
              </w:rPr>
              <w:t>acceptable/unacceptable behaviour; identify a range of ways to report</w:t>
            </w:r>
          </w:p>
          <w:p w:rsidR="00C913DC" w:rsidRDefault="00C913DC" w:rsidP="00C913DC">
            <w:pPr>
              <w:pStyle w:val="ListParagraph"/>
              <w:rPr>
                <w:rFonts w:ascii="Verdana" w:hAnsi="Verdana"/>
                <w:sz w:val="20"/>
                <w:szCs w:val="20"/>
              </w:rPr>
            </w:pPr>
            <w:proofErr w:type="gramStart"/>
            <w:r w:rsidRPr="00C913DC">
              <w:rPr>
                <w:rFonts w:ascii="Verdana" w:hAnsi="Verdana"/>
                <w:sz w:val="20"/>
                <w:szCs w:val="20"/>
              </w:rPr>
              <w:t>concerns</w:t>
            </w:r>
            <w:proofErr w:type="gramEnd"/>
            <w:r w:rsidRPr="00C913DC">
              <w:rPr>
                <w:rFonts w:ascii="Verdana" w:hAnsi="Verdana"/>
                <w:sz w:val="20"/>
                <w:szCs w:val="20"/>
              </w:rPr>
              <w:t xml:space="preserve"> about content and contact</w:t>
            </w:r>
            <w:r>
              <w:rPr>
                <w:rFonts w:ascii="Verdana" w:hAnsi="Verdana"/>
                <w:sz w:val="20"/>
                <w:szCs w:val="20"/>
              </w:rPr>
              <w:t xml:space="preserve">. </w:t>
            </w:r>
          </w:p>
          <w:p w:rsidR="00C913DC" w:rsidRDefault="00C913DC" w:rsidP="00C913DC">
            <w:pPr>
              <w:pStyle w:val="ListParagraph"/>
              <w:rPr>
                <w:rFonts w:ascii="Verdana" w:hAnsi="Verdana"/>
                <w:sz w:val="20"/>
                <w:szCs w:val="20"/>
              </w:rPr>
            </w:pPr>
            <w:r>
              <w:rPr>
                <w:rFonts w:ascii="Verdana" w:hAnsi="Verdana"/>
                <w:sz w:val="20"/>
                <w:szCs w:val="20"/>
              </w:rPr>
              <w:t xml:space="preserve"> </w:t>
            </w:r>
          </w:p>
          <w:p w:rsidR="00E00389" w:rsidRPr="002B72B3" w:rsidRDefault="00E00389" w:rsidP="002B72B3">
            <w:pPr>
              <w:rPr>
                <w:rFonts w:ascii="Verdana" w:hAnsi="Verdana"/>
                <w:sz w:val="20"/>
                <w:szCs w:val="20"/>
              </w:rPr>
            </w:pPr>
            <w:r w:rsidRPr="002B72B3">
              <w:rPr>
                <w:rFonts w:ascii="Verdana" w:hAnsi="Verdana"/>
                <w:b/>
                <w:sz w:val="20"/>
                <w:szCs w:val="20"/>
              </w:rPr>
              <w:t>CURRICULUM PLANNING</w:t>
            </w:r>
          </w:p>
          <w:p w:rsidR="00E00389" w:rsidRDefault="009B6F51" w:rsidP="00E077B6">
            <w:pPr>
              <w:rPr>
                <w:rFonts w:ascii="Verdana" w:hAnsi="Verdana"/>
                <w:sz w:val="20"/>
                <w:szCs w:val="20"/>
              </w:rPr>
            </w:pPr>
            <w:r w:rsidRPr="009B6F51">
              <w:rPr>
                <w:rFonts w:ascii="Verdana" w:hAnsi="Verdana"/>
                <w:sz w:val="20"/>
                <w:szCs w:val="20"/>
              </w:rPr>
              <w:t xml:space="preserve">Our Computing Curriculum is high quality, well thought out and is planned to demonstrate progression and build on and embed current skills. We focus on progression of knowledge and skills in the different computational components and alike other subjects discreet vocabulary progression also form part of the units of work. </w:t>
            </w:r>
            <w:r w:rsidR="00E077B6" w:rsidRPr="00E077B6">
              <w:rPr>
                <w:rFonts w:ascii="Verdana" w:hAnsi="Verdana"/>
                <w:sz w:val="20"/>
                <w:szCs w:val="20"/>
              </w:rPr>
              <w:t>We follow the scheme</w:t>
            </w:r>
            <w:r w:rsidR="00B33A7F">
              <w:rPr>
                <w:rFonts w:ascii="Verdana" w:hAnsi="Verdana"/>
                <w:sz w:val="20"/>
                <w:szCs w:val="20"/>
              </w:rPr>
              <w:t xml:space="preserve"> of </w:t>
            </w:r>
            <w:proofErr w:type="spellStart"/>
            <w:r w:rsidR="00B33A7F">
              <w:rPr>
                <w:rFonts w:ascii="Verdana" w:hAnsi="Verdana"/>
                <w:sz w:val="20"/>
                <w:szCs w:val="20"/>
              </w:rPr>
              <w:t>Kapow</w:t>
            </w:r>
            <w:proofErr w:type="spellEnd"/>
            <w:r w:rsidR="00E077B6">
              <w:rPr>
                <w:rFonts w:ascii="Verdana" w:hAnsi="Verdana"/>
                <w:sz w:val="20"/>
                <w:szCs w:val="20"/>
              </w:rPr>
              <w:t xml:space="preserve"> which follows a </w:t>
            </w:r>
            <w:r w:rsidR="00E077B6" w:rsidRPr="00E077B6">
              <w:rPr>
                <w:rFonts w:ascii="Verdana" w:hAnsi="Verdana"/>
                <w:sz w:val="20"/>
                <w:szCs w:val="20"/>
              </w:rPr>
              <w:t xml:space="preserve">well-structured and sequential lesson plan that can be adapted to </w:t>
            </w:r>
            <w:r w:rsidR="00E077B6">
              <w:rPr>
                <w:rFonts w:ascii="Verdana" w:hAnsi="Verdana"/>
                <w:sz w:val="20"/>
                <w:szCs w:val="20"/>
              </w:rPr>
              <w:t xml:space="preserve">meet the needs of the children. </w:t>
            </w:r>
            <w:r w:rsidR="00E077B6" w:rsidRPr="00E077B6">
              <w:rPr>
                <w:rFonts w:ascii="Verdana" w:hAnsi="Verdana"/>
                <w:sz w:val="20"/>
                <w:szCs w:val="20"/>
              </w:rPr>
              <w:t>The scheme allows children to progress their skills on from the p</w:t>
            </w:r>
            <w:r w:rsidR="00E077B6">
              <w:rPr>
                <w:rFonts w:ascii="Verdana" w:hAnsi="Verdana"/>
                <w:sz w:val="20"/>
                <w:szCs w:val="20"/>
              </w:rPr>
              <w:t xml:space="preserve">revious year and progress their </w:t>
            </w:r>
            <w:r w:rsidR="00E077B6" w:rsidRPr="00E077B6">
              <w:rPr>
                <w:rFonts w:ascii="Verdana" w:hAnsi="Verdana"/>
                <w:sz w:val="20"/>
                <w:szCs w:val="20"/>
              </w:rPr>
              <w:t>own skills during the unit through a range of computer-based act</w:t>
            </w:r>
            <w:r w:rsidR="00E077B6">
              <w:rPr>
                <w:rFonts w:ascii="Verdana" w:hAnsi="Verdana"/>
                <w:sz w:val="20"/>
                <w:szCs w:val="20"/>
              </w:rPr>
              <w:t xml:space="preserve">ivities. Each of the activities </w:t>
            </w:r>
            <w:r w:rsidR="00E077B6" w:rsidRPr="00E077B6">
              <w:rPr>
                <w:rFonts w:ascii="Verdana" w:hAnsi="Verdana"/>
                <w:sz w:val="20"/>
                <w:szCs w:val="20"/>
              </w:rPr>
              <w:t xml:space="preserve">has a clear purpose that has been identified as being </w:t>
            </w:r>
            <w:r w:rsidR="00E077B6">
              <w:rPr>
                <w:rFonts w:ascii="Verdana" w:hAnsi="Verdana"/>
                <w:sz w:val="20"/>
                <w:szCs w:val="20"/>
              </w:rPr>
              <w:t xml:space="preserve">the main outcome of the lesson. </w:t>
            </w:r>
          </w:p>
          <w:p w:rsidR="00987A21" w:rsidRDefault="00987A21" w:rsidP="00987A21">
            <w:pPr>
              <w:rPr>
                <w:rFonts w:ascii="Verdana" w:hAnsi="Verdana"/>
                <w:sz w:val="20"/>
                <w:szCs w:val="20"/>
              </w:rPr>
            </w:pPr>
            <w:r w:rsidRPr="00987A21">
              <w:rPr>
                <w:rFonts w:ascii="Verdana" w:hAnsi="Verdana"/>
                <w:sz w:val="20"/>
                <w:szCs w:val="20"/>
              </w:rPr>
              <w:t>The topics studied in computing are planned to build upon prior learning to en</w:t>
            </w:r>
            <w:r>
              <w:rPr>
                <w:rFonts w:ascii="Verdana" w:hAnsi="Verdana"/>
                <w:sz w:val="20"/>
                <w:szCs w:val="20"/>
              </w:rPr>
              <w:t xml:space="preserve">sure there is progression from </w:t>
            </w:r>
            <w:r w:rsidRPr="00987A21">
              <w:rPr>
                <w:rFonts w:ascii="Verdana" w:hAnsi="Verdana"/>
                <w:sz w:val="20"/>
                <w:szCs w:val="20"/>
              </w:rPr>
              <w:t xml:space="preserve">EYFS up to Year 6. While we offer opportunities for children of all abilities to develop their skills and knowledge in each topic, we also build planned progression into the scheme of </w:t>
            </w:r>
            <w:r>
              <w:rPr>
                <w:rFonts w:ascii="Verdana" w:hAnsi="Verdana"/>
                <w:sz w:val="20"/>
                <w:szCs w:val="20"/>
              </w:rPr>
              <w:t xml:space="preserve">work, so that the children are </w:t>
            </w:r>
            <w:r w:rsidRPr="00987A21">
              <w:rPr>
                <w:rFonts w:ascii="Verdana" w:hAnsi="Verdana"/>
                <w:sz w:val="20"/>
                <w:szCs w:val="20"/>
              </w:rPr>
              <w:t>increasingly challenged as they move up through our school.</w:t>
            </w:r>
          </w:p>
          <w:p w:rsidR="00E00389" w:rsidRPr="00CD3666" w:rsidRDefault="00E00389" w:rsidP="00326C3A">
            <w:pPr>
              <w:rPr>
                <w:rFonts w:ascii="Verdana" w:hAnsi="Verdana"/>
                <w:sz w:val="20"/>
                <w:szCs w:val="20"/>
              </w:rPr>
            </w:pPr>
          </w:p>
          <w:p w:rsidR="001418E4" w:rsidRPr="00270C09" w:rsidRDefault="001418E4" w:rsidP="0053090D">
            <w:pPr>
              <w:rPr>
                <w:rFonts w:ascii="Arial" w:eastAsia="Times New Roman" w:hAnsi="Arial" w:cs="Arial"/>
                <w:color w:val="333333"/>
                <w:sz w:val="27"/>
                <w:szCs w:val="27"/>
              </w:rPr>
            </w:pPr>
          </w:p>
        </w:tc>
      </w:tr>
      <w:tr w:rsidR="00326C3A" w:rsidRPr="00326C3A" w:rsidTr="007414AA">
        <w:trPr>
          <w:trHeight w:val="15158"/>
        </w:trPr>
        <w:tc>
          <w:tcPr>
            <w:tcW w:w="10499" w:type="dxa"/>
          </w:tcPr>
          <w:p w:rsidR="00326C3A" w:rsidRPr="00E81B87" w:rsidRDefault="00326C3A" w:rsidP="00326C3A">
            <w:pPr>
              <w:rPr>
                <w:rFonts w:ascii="Verdana" w:hAnsi="Verdana"/>
                <w:b/>
                <w:sz w:val="20"/>
                <w:szCs w:val="20"/>
              </w:rPr>
            </w:pPr>
            <w:r w:rsidRPr="00E81B87">
              <w:rPr>
                <w:rFonts w:ascii="Verdana" w:hAnsi="Verdana"/>
                <w:b/>
                <w:sz w:val="20"/>
                <w:szCs w:val="20"/>
              </w:rPr>
              <w:t>SPECIAL EDUCATIONAL NEEDS</w:t>
            </w:r>
          </w:p>
          <w:p w:rsidR="009C1E27" w:rsidRPr="009C1E27" w:rsidRDefault="009C1E27" w:rsidP="00987A21">
            <w:pPr>
              <w:rPr>
                <w:rFonts w:ascii="Verdana" w:hAnsi="Verdana"/>
                <w:sz w:val="20"/>
                <w:szCs w:val="20"/>
              </w:rPr>
            </w:pPr>
            <w:r w:rsidRPr="009C1E27">
              <w:rPr>
                <w:rFonts w:ascii="Verdana" w:hAnsi="Verdana"/>
                <w:sz w:val="20"/>
                <w:szCs w:val="20"/>
              </w:rPr>
              <w:t>All children will have Quality First Teaching. Any children with identified SEND or in receipt of pupil premium funding may have work additional to and different from their peers in order to access the curriculum dependent upon their needs.</w:t>
            </w:r>
            <w:r w:rsidR="00987A21">
              <w:rPr>
                <w:rFonts w:ascii="Verdana" w:hAnsi="Verdana"/>
                <w:sz w:val="20"/>
                <w:szCs w:val="20"/>
              </w:rPr>
              <w:t xml:space="preserve"> </w:t>
            </w:r>
            <w:r w:rsidR="00987A21" w:rsidRPr="00987A21">
              <w:rPr>
                <w:rFonts w:ascii="Verdana" w:hAnsi="Verdana"/>
                <w:sz w:val="20"/>
                <w:szCs w:val="20"/>
              </w:rPr>
              <w:t>If there are areas where children are not makin</w:t>
            </w:r>
            <w:r w:rsidR="00987A21">
              <w:rPr>
                <w:rFonts w:ascii="Verdana" w:hAnsi="Verdana"/>
                <w:sz w:val="20"/>
                <w:szCs w:val="20"/>
              </w:rPr>
              <w:t xml:space="preserve">g expected progress then class </w:t>
            </w:r>
            <w:r w:rsidR="00987A21" w:rsidRPr="00987A21">
              <w:rPr>
                <w:rFonts w:ascii="Verdana" w:hAnsi="Verdana"/>
                <w:sz w:val="20"/>
                <w:szCs w:val="20"/>
              </w:rPr>
              <w:t>teachers will work alongside leaders and our SENCO to set specific targets wi</w:t>
            </w:r>
            <w:r w:rsidR="00987A21">
              <w:rPr>
                <w:rFonts w:ascii="Verdana" w:hAnsi="Verdana"/>
                <w:sz w:val="20"/>
                <w:szCs w:val="20"/>
              </w:rPr>
              <w:t xml:space="preserve">thin lessons to boost progress </w:t>
            </w:r>
            <w:r w:rsidR="00987A21" w:rsidRPr="00987A21">
              <w:rPr>
                <w:rFonts w:ascii="Verdana" w:hAnsi="Verdana"/>
                <w:sz w:val="20"/>
                <w:szCs w:val="20"/>
              </w:rPr>
              <w:t>and attainment.</w:t>
            </w:r>
            <w:r w:rsidRPr="009C1E27">
              <w:rPr>
                <w:rFonts w:ascii="Verdana" w:hAnsi="Verdana"/>
                <w:sz w:val="20"/>
                <w:szCs w:val="20"/>
              </w:rPr>
              <w:t xml:space="preserve"> As well as this, our school offers a demanding and varied curriculum, providing children with a range of opportunities in order for them to reach their full potential and consistently achieve highly from their starting points.</w:t>
            </w:r>
          </w:p>
          <w:p w:rsidR="00AF7AF7" w:rsidRDefault="00AF7AF7" w:rsidP="009C1E27">
            <w:pPr>
              <w:rPr>
                <w:rFonts w:ascii="Verdana" w:hAnsi="Verdana"/>
                <w:b/>
                <w:sz w:val="20"/>
                <w:szCs w:val="20"/>
              </w:rPr>
            </w:pPr>
          </w:p>
          <w:p w:rsidR="009C1E27" w:rsidRPr="009C1E27" w:rsidRDefault="009C1E27" w:rsidP="009C1E27">
            <w:pPr>
              <w:rPr>
                <w:rFonts w:ascii="Verdana" w:hAnsi="Verdana"/>
                <w:b/>
                <w:sz w:val="20"/>
                <w:szCs w:val="20"/>
              </w:rPr>
            </w:pPr>
            <w:r>
              <w:rPr>
                <w:rFonts w:ascii="Verdana" w:hAnsi="Verdana"/>
                <w:b/>
                <w:sz w:val="20"/>
                <w:szCs w:val="20"/>
              </w:rPr>
              <w:t>SAFEGUARDING</w:t>
            </w:r>
            <w:r w:rsidR="002675E0">
              <w:rPr>
                <w:rFonts w:ascii="Verdana" w:hAnsi="Verdana"/>
                <w:b/>
                <w:sz w:val="20"/>
                <w:szCs w:val="20"/>
              </w:rPr>
              <w:t xml:space="preserve">: </w:t>
            </w:r>
            <w:r w:rsidR="00E077B6">
              <w:rPr>
                <w:rFonts w:ascii="Verdana" w:hAnsi="Verdana"/>
                <w:b/>
                <w:sz w:val="20"/>
                <w:szCs w:val="20"/>
              </w:rPr>
              <w:t>ONLINE SAF</w:t>
            </w:r>
            <w:r w:rsidR="002675E0">
              <w:rPr>
                <w:rFonts w:ascii="Verdana" w:hAnsi="Verdana"/>
                <w:b/>
                <w:sz w:val="20"/>
                <w:szCs w:val="20"/>
              </w:rPr>
              <w:t>ETY</w:t>
            </w:r>
          </w:p>
          <w:p w:rsidR="002E5163" w:rsidRPr="002E5163" w:rsidRDefault="002E5163" w:rsidP="002E5163">
            <w:pPr>
              <w:rPr>
                <w:rFonts w:ascii="Verdana" w:hAnsi="Verdana"/>
                <w:sz w:val="20"/>
                <w:szCs w:val="20"/>
              </w:rPr>
            </w:pPr>
            <w:r w:rsidRPr="002E5163">
              <w:rPr>
                <w:rFonts w:ascii="Verdana" w:hAnsi="Verdana"/>
                <w:sz w:val="20"/>
                <w:szCs w:val="20"/>
              </w:rPr>
              <w:t>As part of the school’s commitment to safeguarding and child protection, we support the Government’s Prevent strategy. We aim to keep children safe from terrorist and extremist materials by using suitable filters and teaching pupils about, and informing parents of, internet safety.</w:t>
            </w:r>
          </w:p>
          <w:p w:rsidR="002E5163" w:rsidRPr="002E5163" w:rsidRDefault="002E5163" w:rsidP="002E5163">
            <w:pPr>
              <w:rPr>
                <w:rFonts w:ascii="Verdana" w:hAnsi="Verdana"/>
                <w:sz w:val="20"/>
                <w:szCs w:val="20"/>
              </w:rPr>
            </w:pPr>
          </w:p>
          <w:p w:rsidR="002E5163" w:rsidRPr="002E5163" w:rsidRDefault="002E5163" w:rsidP="002E5163">
            <w:pPr>
              <w:rPr>
                <w:rFonts w:ascii="Verdana" w:hAnsi="Verdana"/>
                <w:sz w:val="20"/>
                <w:szCs w:val="20"/>
              </w:rPr>
            </w:pPr>
            <w:r w:rsidRPr="002E5163">
              <w:rPr>
                <w:rFonts w:ascii="Verdana" w:hAnsi="Verdana"/>
                <w:sz w:val="20"/>
                <w:szCs w:val="20"/>
              </w:rPr>
              <w:t>We have a safe internet usage policy for staff and children. Teachers are not permitted to use personal devices to record children. Parents must sign an online safety agreement following discussions with their child and return it to school before children are allowed access to the internet. Children’s images are not shown on our webpage without parental permission and only first names of children are used.</w:t>
            </w:r>
          </w:p>
          <w:p w:rsidR="002E5163" w:rsidRPr="002E5163" w:rsidRDefault="002E5163" w:rsidP="002E5163">
            <w:pPr>
              <w:rPr>
                <w:rFonts w:ascii="Verdana" w:hAnsi="Verdana"/>
                <w:sz w:val="20"/>
                <w:szCs w:val="20"/>
              </w:rPr>
            </w:pPr>
          </w:p>
          <w:p w:rsidR="009C1E27" w:rsidRDefault="002E5163" w:rsidP="002E5163">
            <w:pPr>
              <w:rPr>
                <w:rFonts w:ascii="Verdana" w:hAnsi="Verdana"/>
                <w:sz w:val="20"/>
                <w:szCs w:val="20"/>
              </w:rPr>
            </w:pPr>
            <w:r w:rsidRPr="002E5163">
              <w:rPr>
                <w:rFonts w:ascii="Verdana" w:hAnsi="Verdana"/>
                <w:sz w:val="20"/>
                <w:szCs w:val="20"/>
              </w:rPr>
              <w:t>Online safety is regularly taught to ensure children know what safe practice is and how to deal with situations that make them feel uncomfortable online. We ensure online safety has a high</w:t>
            </w:r>
            <w:r>
              <w:rPr>
                <w:rFonts w:ascii="Verdana" w:hAnsi="Verdana"/>
                <w:sz w:val="20"/>
                <w:szCs w:val="20"/>
              </w:rPr>
              <w:t xml:space="preserve"> profile at </w:t>
            </w:r>
            <w:proofErr w:type="spellStart"/>
            <w:r>
              <w:rPr>
                <w:rFonts w:ascii="Verdana" w:hAnsi="Verdana"/>
                <w:sz w:val="20"/>
                <w:szCs w:val="20"/>
              </w:rPr>
              <w:t>Ashurst</w:t>
            </w:r>
            <w:proofErr w:type="spellEnd"/>
            <w:r>
              <w:rPr>
                <w:rFonts w:ascii="Verdana" w:hAnsi="Verdana"/>
                <w:sz w:val="20"/>
                <w:szCs w:val="20"/>
              </w:rPr>
              <w:t xml:space="preserve"> Wood</w:t>
            </w:r>
            <w:r w:rsidRPr="002E5163">
              <w:rPr>
                <w:rFonts w:ascii="Verdana" w:hAnsi="Verdana"/>
                <w:sz w:val="20"/>
                <w:szCs w:val="20"/>
              </w:rPr>
              <w:t>.</w:t>
            </w:r>
          </w:p>
          <w:p w:rsidR="002E5163" w:rsidRDefault="002E5163" w:rsidP="002E5163">
            <w:pPr>
              <w:rPr>
                <w:rFonts w:ascii="Verdana" w:hAnsi="Verdana"/>
                <w:sz w:val="20"/>
                <w:szCs w:val="20"/>
              </w:rPr>
            </w:pPr>
          </w:p>
          <w:p w:rsidR="002E5163" w:rsidRPr="002E5163" w:rsidRDefault="002E5163" w:rsidP="002E5163">
            <w:pPr>
              <w:rPr>
                <w:rFonts w:ascii="Verdana" w:hAnsi="Verdana"/>
                <w:sz w:val="20"/>
                <w:szCs w:val="20"/>
              </w:rPr>
            </w:pPr>
            <w:r w:rsidRPr="002E5163">
              <w:rPr>
                <w:rFonts w:ascii="Verdana" w:hAnsi="Verdana"/>
                <w:sz w:val="20"/>
                <w:szCs w:val="20"/>
              </w:rPr>
              <w:t>We ensure this is maintained and that pupil needs are met by the following:</w:t>
            </w:r>
          </w:p>
          <w:p w:rsidR="002E5163" w:rsidRPr="002E5163" w:rsidRDefault="002E5163" w:rsidP="002E5163">
            <w:pPr>
              <w:rPr>
                <w:rFonts w:ascii="Verdana" w:hAnsi="Verdana"/>
                <w:sz w:val="20"/>
                <w:szCs w:val="20"/>
              </w:rPr>
            </w:pPr>
            <w:r w:rsidRPr="002E5163">
              <w:rPr>
                <w:rFonts w:ascii="Verdana" w:hAnsi="Verdana"/>
                <w:sz w:val="20"/>
                <w:szCs w:val="20"/>
              </w:rPr>
              <w:t>• A relevant up-to-date online safety curriculum which is prog</w:t>
            </w:r>
            <w:r>
              <w:rPr>
                <w:rFonts w:ascii="Verdana" w:hAnsi="Verdana"/>
                <w:sz w:val="20"/>
                <w:szCs w:val="20"/>
              </w:rPr>
              <w:t xml:space="preserve">ressive from Early Years to the </w:t>
            </w:r>
            <w:r w:rsidRPr="002E5163">
              <w:rPr>
                <w:rFonts w:ascii="Verdana" w:hAnsi="Verdana"/>
                <w:sz w:val="20"/>
                <w:szCs w:val="20"/>
              </w:rPr>
              <w:t>end of Year 6.</w:t>
            </w:r>
          </w:p>
          <w:p w:rsidR="002E5163" w:rsidRPr="002E5163" w:rsidRDefault="002E5163" w:rsidP="002E5163">
            <w:pPr>
              <w:rPr>
                <w:rFonts w:ascii="Verdana" w:hAnsi="Verdana"/>
                <w:sz w:val="20"/>
                <w:szCs w:val="20"/>
              </w:rPr>
            </w:pPr>
            <w:r w:rsidRPr="002E5163">
              <w:rPr>
                <w:rFonts w:ascii="Verdana" w:hAnsi="Verdana"/>
                <w:sz w:val="20"/>
                <w:szCs w:val="20"/>
              </w:rPr>
              <w:t>• Through our home/school links and communication channe</w:t>
            </w:r>
            <w:r>
              <w:rPr>
                <w:rFonts w:ascii="Verdana" w:hAnsi="Verdana"/>
                <w:sz w:val="20"/>
                <w:szCs w:val="20"/>
              </w:rPr>
              <w:t xml:space="preserve">ls, parents are kept up to date </w:t>
            </w:r>
            <w:r w:rsidRPr="002E5163">
              <w:rPr>
                <w:rFonts w:ascii="Verdana" w:hAnsi="Verdana"/>
                <w:sz w:val="20"/>
                <w:szCs w:val="20"/>
              </w:rPr>
              <w:t>with relevant online safety matters, policies and agreemen</w:t>
            </w:r>
            <w:r>
              <w:rPr>
                <w:rFonts w:ascii="Verdana" w:hAnsi="Verdana"/>
                <w:sz w:val="20"/>
                <w:szCs w:val="20"/>
              </w:rPr>
              <w:t xml:space="preserve">ts. They know who to contact at </w:t>
            </w:r>
            <w:r w:rsidRPr="002E5163">
              <w:rPr>
                <w:rFonts w:ascii="Verdana" w:hAnsi="Verdana"/>
                <w:sz w:val="20"/>
                <w:szCs w:val="20"/>
              </w:rPr>
              <w:t>school if they have concerns.</w:t>
            </w:r>
          </w:p>
          <w:p w:rsidR="002E5163" w:rsidRPr="002E5163" w:rsidRDefault="002E5163" w:rsidP="002E5163">
            <w:pPr>
              <w:rPr>
                <w:rFonts w:ascii="Verdana" w:hAnsi="Verdana"/>
                <w:sz w:val="20"/>
                <w:szCs w:val="20"/>
              </w:rPr>
            </w:pPr>
            <w:r w:rsidRPr="002E5163">
              <w:rPr>
                <w:rFonts w:ascii="Verdana" w:hAnsi="Verdana"/>
                <w:sz w:val="20"/>
                <w:szCs w:val="20"/>
              </w:rPr>
              <w:t>• A curriculum that is threaded throughout other curriculums and embedded in the day-today lives of our pupils. T</w:t>
            </w:r>
            <w:r>
              <w:rPr>
                <w:rFonts w:ascii="Verdana" w:hAnsi="Verdana"/>
                <w:sz w:val="20"/>
                <w:szCs w:val="20"/>
              </w:rPr>
              <w:t xml:space="preserve">raining for staff and governors </w:t>
            </w:r>
            <w:r w:rsidRPr="002E5163">
              <w:rPr>
                <w:rFonts w:ascii="Verdana" w:hAnsi="Verdana"/>
                <w:sz w:val="20"/>
                <w:szCs w:val="20"/>
              </w:rPr>
              <w:t>which</w:t>
            </w:r>
            <w:r>
              <w:rPr>
                <w:rFonts w:ascii="Verdana" w:hAnsi="Verdana"/>
                <w:sz w:val="20"/>
                <w:szCs w:val="20"/>
              </w:rPr>
              <w:t xml:space="preserve"> is relevant to their needs and </w:t>
            </w:r>
            <w:r w:rsidRPr="002E5163">
              <w:rPr>
                <w:rFonts w:ascii="Verdana" w:hAnsi="Verdana"/>
                <w:sz w:val="20"/>
                <w:szCs w:val="20"/>
              </w:rPr>
              <w:t>ultimately positively impacts on the pupils.</w:t>
            </w:r>
          </w:p>
          <w:p w:rsidR="002E5163" w:rsidRPr="002E5163" w:rsidRDefault="002E5163" w:rsidP="002E5163">
            <w:pPr>
              <w:rPr>
                <w:rFonts w:ascii="Verdana" w:hAnsi="Verdana"/>
                <w:sz w:val="20"/>
                <w:szCs w:val="20"/>
              </w:rPr>
            </w:pPr>
            <w:r w:rsidRPr="002E5163">
              <w:rPr>
                <w:rFonts w:ascii="Verdana" w:hAnsi="Verdana"/>
                <w:sz w:val="20"/>
                <w:szCs w:val="20"/>
              </w:rPr>
              <w:t>• Scheduled pupil voice sessions and learning walks steer changes and inform training needs.</w:t>
            </w:r>
          </w:p>
          <w:p w:rsidR="002E5163" w:rsidRPr="002E5163" w:rsidRDefault="002E5163" w:rsidP="002E5163">
            <w:pPr>
              <w:rPr>
                <w:rFonts w:ascii="Verdana" w:hAnsi="Verdana"/>
                <w:sz w:val="20"/>
                <w:szCs w:val="20"/>
              </w:rPr>
            </w:pPr>
            <w:r w:rsidRPr="002E5163">
              <w:rPr>
                <w:rFonts w:ascii="Verdana" w:hAnsi="Verdana"/>
                <w:sz w:val="20"/>
                <w:szCs w:val="20"/>
              </w:rPr>
              <w:t>• Our online safety policy (part of our safeguarding policy) c</w:t>
            </w:r>
            <w:r>
              <w:rPr>
                <w:rFonts w:ascii="Verdana" w:hAnsi="Verdana"/>
                <w:sz w:val="20"/>
                <w:szCs w:val="20"/>
              </w:rPr>
              <w:t xml:space="preserve">learly states how monitoring of </w:t>
            </w:r>
            <w:r w:rsidRPr="002E5163">
              <w:rPr>
                <w:rFonts w:ascii="Verdana" w:hAnsi="Verdana"/>
                <w:sz w:val="20"/>
                <w:szCs w:val="20"/>
              </w:rPr>
              <w:t>online safety is undertaken and any incidents/infringements to it are dealt with.</w:t>
            </w:r>
          </w:p>
          <w:p w:rsidR="002E5163" w:rsidRPr="002E5163" w:rsidRDefault="002E5163" w:rsidP="002E5163">
            <w:pPr>
              <w:rPr>
                <w:rFonts w:ascii="Verdana" w:hAnsi="Verdana"/>
                <w:sz w:val="20"/>
                <w:szCs w:val="20"/>
              </w:rPr>
            </w:pPr>
            <w:r w:rsidRPr="002E5163">
              <w:rPr>
                <w:rFonts w:ascii="Verdana" w:hAnsi="Verdana"/>
                <w:sz w:val="20"/>
                <w:szCs w:val="20"/>
              </w:rPr>
              <w:t>• Filtering and monitoring systems for all our online access.</w:t>
            </w:r>
          </w:p>
          <w:p w:rsidR="002E5163" w:rsidRDefault="002E5163" w:rsidP="00326C3A">
            <w:pPr>
              <w:rPr>
                <w:rFonts w:ascii="Verdana" w:hAnsi="Verdana"/>
                <w:b/>
                <w:sz w:val="20"/>
                <w:szCs w:val="20"/>
              </w:rPr>
            </w:pPr>
          </w:p>
          <w:p w:rsidR="00326C3A" w:rsidRPr="00E81B87" w:rsidRDefault="00326C3A" w:rsidP="00326C3A">
            <w:pPr>
              <w:rPr>
                <w:rFonts w:ascii="Verdana" w:hAnsi="Verdana"/>
                <w:b/>
                <w:sz w:val="20"/>
                <w:szCs w:val="20"/>
              </w:rPr>
            </w:pPr>
            <w:r w:rsidRPr="00E81B87">
              <w:rPr>
                <w:rFonts w:ascii="Verdana" w:hAnsi="Verdana"/>
                <w:b/>
                <w:sz w:val="20"/>
                <w:szCs w:val="20"/>
              </w:rPr>
              <w:t>SPIRITUAL, MORAL, SOCIAL &amp; CULTURAL DEVELOPMENT</w:t>
            </w:r>
          </w:p>
          <w:p w:rsidR="005874B1" w:rsidRDefault="000237E1" w:rsidP="000237E1">
            <w:pPr>
              <w:rPr>
                <w:rFonts w:ascii="Verdana" w:hAnsi="Verdana"/>
                <w:sz w:val="20"/>
                <w:szCs w:val="20"/>
              </w:rPr>
            </w:pPr>
            <w:r w:rsidRPr="000237E1">
              <w:rPr>
                <w:rFonts w:ascii="Verdana" w:hAnsi="Verdana"/>
                <w:sz w:val="20"/>
                <w:szCs w:val="20"/>
              </w:rPr>
              <w:t xml:space="preserve">Here are some examples of how our </w:t>
            </w:r>
            <w:r>
              <w:rPr>
                <w:rFonts w:ascii="Verdana" w:hAnsi="Verdana"/>
                <w:sz w:val="20"/>
                <w:szCs w:val="20"/>
              </w:rPr>
              <w:t xml:space="preserve">broader curriculum promotes the </w:t>
            </w:r>
            <w:r w:rsidRPr="000237E1">
              <w:rPr>
                <w:rFonts w:ascii="Verdana" w:hAnsi="Verdana"/>
                <w:sz w:val="20"/>
                <w:szCs w:val="20"/>
              </w:rPr>
              <w:t>development of SMSC through computing…</w:t>
            </w:r>
          </w:p>
          <w:p w:rsidR="000237E1" w:rsidRPr="000237E1" w:rsidRDefault="000237E1" w:rsidP="000237E1">
            <w:pPr>
              <w:rPr>
                <w:rFonts w:ascii="Verdana" w:hAnsi="Verdana"/>
                <w:b/>
                <w:sz w:val="20"/>
                <w:szCs w:val="20"/>
              </w:rPr>
            </w:pPr>
            <w:r w:rsidRPr="000237E1">
              <w:rPr>
                <w:rFonts w:ascii="Verdana" w:hAnsi="Verdana"/>
                <w:b/>
                <w:sz w:val="20"/>
                <w:szCs w:val="20"/>
              </w:rPr>
              <w:t>Spiritual:</w:t>
            </w:r>
          </w:p>
          <w:p w:rsidR="000237E1" w:rsidRPr="0026351B" w:rsidRDefault="000237E1" w:rsidP="0026351B">
            <w:pPr>
              <w:pStyle w:val="ListParagraph"/>
              <w:numPr>
                <w:ilvl w:val="0"/>
                <w:numId w:val="31"/>
              </w:numPr>
              <w:rPr>
                <w:rFonts w:ascii="Verdana" w:hAnsi="Verdana"/>
                <w:sz w:val="20"/>
                <w:szCs w:val="20"/>
              </w:rPr>
            </w:pPr>
            <w:r w:rsidRPr="0026351B">
              <w:rPr>
                <w:rFonts w:ascii="Verdana" w:hAnsi="Verdana"/>
                <w:sz w:val="20"/>
                <w:szCs w:val="20"/>
              </w:rPr>
              <w:t>By wondering at the power of the digital age – using the Internet.</w:t>
            </w:r>
          </w:p>
          <w:p w:rsidR="000237E1" w:rsidRPr="0026351B" w:rsidRDefault="000237E1" w:rsidP="0026351B">
            <w:pPr>
              <w:pStyle w:val="ListParagraph"/>
              <w:numPr>
                <w:ilvl w:val="0"/>
                <w:numId w:val="31"/>
              </w:numPr>
              <w:rPr>
                <w:rFonts w:ascii="Verdana" w:hAnsi="Verdana"/>
                <w:sz w:val="20"/>
                <w:szCs w:val="20"/>
              </w:rPr>
            </w:pPr>
            <w:r w:rsidRPr="0026351B">
              <w:rPr>
                <w:rFonts w:ascii="Verdana" w:hAnsi="Verdana"/>
                <w:sz w:val="20"/>
                <w:szCs w:val="20"/>
              </w:rPr>
              <w:t>Understanding the advanced and limitations of ICT.</w:t>
            </w:r>
          </w:p>
          <w:p w:rsidR="000237E1" w:rsidRPr="000237E1" w:rsidRDefault="000237E1" w:rsidP="000237E1">
            <w:pPr>
              <w:rPr>
                <w:rFonts w:ascii="Verdana" w:hAnsi="Verdana"/>
                <w:b/>
                <w:sz w:val="20"/>
                <w:szCs w:val="20"/>
              </w:rPr>
            </w:pPr>
            <w:r w:rsidRPr="000237E1">
              <w:rPr>
                <w:rFonts w:ascii="Verdana" w:hAnsi="Verdana"/>
                <w:b/>
                <w:sz w:val="20"/>
                <w:szCs w:val="20"/>
              </w:rPr>
              <w:t xml:space="preserve">Moral: </w:t>
            </w:r>
          </w:p>
          <w:p w:rsidR="000237E1" w:rsidRPr="0026351B" w:rsidRDefault="000237E1" w:rsidP="0026351B">
            <w:pPr>
              <w:pStyle w:val="ListParagraph"/>
              <w:numPr>
                <w:ilvl w:val="0"/>
                <w:numId w:val="30"/>
              </w:numPr>
              <w:rPr>
                <w:rFonts w:ascii="Verdana" w:hAnsi="Verdana"/>
                <w:sz w:val="20"/>
                <w:szCs w:val="20"/>
              </w:rPr>
            </w:pPr>
            <w:r w:rsidRPr="0026351B">
              <w:rPr>
                <w:rFonts w:ascii="Verdana" w:hAnsi="Verdana"/>
                <w:sz w:val="20"/>
                <w:szCs w:val="20"/>
              </w:rPr>
              <w:t>By teaching the importance of Internet and online safety when working online using a variety of different platforms.</w:t>
            </w:r>
          </w:p>
          <w:p w:rsidR="000237E1" w:rsidRPr="0026351B" w:rsidRDefault="000237E1" w:rsidP="0026351B">
            <w:pPr>
              <w:pStyle w:val="ListParagraph"/>
              <w:numPr>
                <w:ilvl w:val="0"/>
                <w:numId w:val="30"/>
              </w:numPr>
              <w:rPr>
                <w:rFonts w:ascii="Verdana" w:hAnsi="Verdana"/>
                <w:sz w:val="20"/>
                <w:szCs w:val="20"/>
              </w:rPr>
            </w:pPr>
            <w:r w:rsidRPr="0026351B">
              <w:rPr>
                <w:rFonts w:ascii="Verdana" w:hAnsi="Verdana"/>
                <w:sz w:val="20"/>
                <w:szCs w:val="20"/>
              </w:rPr>
              <w:t>Ensuring the children have the knowledge and tools to report any instances of bullying, cyber-bullying and online safety issues.</w:t>
            </w:r>
          </w:p>
          <w:p w:rsidR="000237E1" w:rsidRPr="0026351B" w:rsidRDefault="000237E1" w:rsidP="0026351B">
            <w:pPr>
              <w:pStyle w:val="ListParagraph"/>
              <w:numPr>
                <w:ilvl w:val="0"/>
                <w:numId w:val="30"/>
              </w:numPr>
              <w:rPr>
                <w:rFonts w:ascii="Verdana" w:hAnsi="Verdana"/>
                <w:sz w:val="20"/>
                <w:szCs w:val="20"/>
              </w:rPr>
            </w:pPr>
            <w:r w:rsidRPr="0026351B">
              <w:rPr>
                <w:rFonts w:ascii="Verdana" w:hAnsi="Verdana"/>
                <w:sz w:val="20"/>
                <w:szCs w:val="20"/>
              </w:rPr>
              <w:t>Exploring the moral issues around data and sharing information.</w:t>
            </w:r>
          </w:p>
          <w:p w:rsidR="000237E1" w:rsidRPr="000237E1" w:rsidRDefault="000237E1" w:rsidP="000237E1">
            <w:pPr>
              <w:rPr>
                <w:rFonts w:ascii="Verdana" w:hAnsi="Verdana"/>
                <w:b/>
                <w:sz w:val="20"/>
                <w:szCs w:val="20"/>
              </w:rPr>
            </w:pPr>
            <w:r w:rsidRPr="000237E1">
              <w:rPr>
                <w:rFonts w:ascii="Verdana" w:hAnsi="Verdana"/>
                <w:b/>
                <w:sz w:val="20"/>
                <w:szCs w:val="20"/>
              </w:rPr>
              <w:t xml:space="preserve">Social: </w:t>
            </w:r>
          </w:p>
          <w:p w:rsidR="000237E1" w:rsidRPr="0026351B" w:rsidRDefault="000237E1" w:rsidP="0026351B">
            <w:pPr>
              <w:pStyle w:val="ListParagraph"/>
              <w:numPr>
                <w:ilvl w:val="0"/>
                <w:numId w:val="29"/>
              </w:numPr>
              <w:rPr>
                <w:rFonts w:ascii="Verdana" w:hAnsi="Verdana"/>
                <w:sz w:val="20"/>
                <w:szCs w:val="20"/>
              </w:rPr>
            </w:pPr>
            <w:r w:rsidRPr="0026351B">
              <w:rPr>
                <w:rFonts w:ascii="Verdana" w:hAnsi="Verdana"/>
                <w:sz w:val="20"/>
                <w:szCs w:val="20"/>
              </w:rPr>
              <w:t>By highlighting and teaching ways to stay safe when using online services and social media.</w:t>
            </w:r>
          </w:p>
          <w:p w:rsidR="000237E1" w:rsidRPr="0026351B" w:rsidRDefault="000237E1" w:rsidP="0026351B">
            <w:pPr>
              <w:pStyle w:val="ListParagraph"/>
              <w:numPr>
                <w:ilvl w:val="0"/>
                <w:numId w:val="29"/>
              </w:numPr>
              <w:rPr>
                <w:rFonts w:ascii="Verdana" w:hAnsi="Verdana"/>
                <w:sz w:val="20"/>
                <w:szCs w:val="20"/>
              </w:rPr>
            </w:pPr>
            <w:r w:rsidRPr="0026351B">
              <w:rPr>
                <w:rFonts w:ascii="Verdana" w:hAnsi="Verdana"/>
                <w:sz w:val="20"/>
                <w:szCs w:val="20"/>
              </w:rPr>
              <w:t>Teaching and discussing the different ways that the Internet has impacted on communication.</w:t>
            </w:r>
          </w:p>
          <w:p w:rsidR="0026351B" w:rsidRPr="0026351B" w:rsidRDefault="000237E1" w:rsidP="0026351B">
            <w:pPr>
              <w:pStyle w:val="ListParagraph"/>
              <w:numPr>
                <w:ilvl w:val="0"/>
                <w:numId w:val="29"/>
              </w:numPr>
              <w:rPr>
                <w:rFonts w:ascii="Verdana" w:hAnsi="Verdana"/>
                <w:sz w:val="20"/>
                <w:szCs w:val="20"/>
              </w:rPr>
            </w:pPr>
            <w:r w:rsidRPr="0026351B">
              <w:rPr>
                <w:rFonts w:ascii="Verdana" w:hAnsi="Verdana"/>
                <w:sz w:val="20"/>
                <w:szCs w:val="20"/>
              </w:rPr>
              <w:t>Preparing the children for the challenges of living and learning in a technologically enriched inc</w:t>
            </w:r>
            <w:r w:rsidR="0026351B" w:rsidRPr="0026351B">
              <w:rPr>
                <w:rFonts w:ascii="Verdana" w:hAnsi="Verdana"/>
                <w:sz w:val="20"/>
                <w:szCs w:val="20"/>
              </w:rPr>
              <w:t>reasingly interconnected world.</w:t>
            </w:r>
          </w:p>
          <w:p w:rsidR="0026351B" w:rsidRPr="0026351B" w:rsidRDefault="000237E1" w:rsidP="0026351B">
            <w:pPr>
              <w:pStyle w:val="ListParagraph"/>
              <w:numPr>
                <w:ilvl w:val="0"/>
                <w:numId w:val="29"/>
              </w:numPr>
              <w:rPr>
                <w:rFonts w:ascii="Verdana" w:hAnsi="Verdana"/>
                <w:sz w:val="20"/>
                <w:szCs w:val="20"/>
              </w:rPr>
            </w:pPr>
            <w:r w:rsidRPr="0026351B">
              <w:rPr>
                <w:rFonts w:ascii="Verdana" w:hAnsi="Verdana"/>
                <w:sz w:val="20"/>
                <w:szCs w:val="20"/>
              </w:rPr>
              <w:t>Ensuring the children acknowledge advances in technology and appreciation for human achievement in a technological world.</w:t>
            </w:r>
          </w:p>
          <w:p w:rsidR="000237E1" w:rsidRPr="0026351B" w:rsidRDefault="000237E1" w:rsidP="0026351B">
            <w:pPr>
              <w:pStyle w:val="ListParagraph"/>
              <w:numPr>
                <w:ilvl w:val="0"/>
                <w:numId w:val="28"/>
              </w:numPr>
              <w:rPr>
                <w:rFonts w:ascii="Verdana" w:hAnsi="Verdana"/>
                <w:sz w:val="20"/>
                <w:szCs w:val="20"/>
              </w:rPr>
            </w:pPr>
            <w:r w:rsidRPr="0026351B">
              <w:rPr>
                <w:rFonts w:ascii="Verdana" w:hAnsi="Verdana"/>
                <w:sz w:val="20"/>
                <w:szCs w:val="20"/>
              </w:rPr>
              <w:t xml:space="preserve">Making clear the guidelines about the ethical use of the Internet and how we keep others and ourselves safe by discussing the moral and social implications of cyberbullying. </w:t>
            </w:r>
          </w:p>
          <w:p w:rsidR="0026351B" w:rsidRDefault="000237E1" w:rsidP="0026351B">
            <w:pPr>
              <w:rPr>
                <w:rFonts w:ascii="Verdana" w:hAnsi="Verdana"/>
                <w:b/>
                <w:sz w:val="20"/>
                <w:szCs w:val="20"/>
              </w:rPr>
            </w:pPr>
            <w:r w:rsidRPr="000237E1">
              <w:rPr>
                <w:rFonts w:ascii="Verdana" w:hAnsi="Verdana"/>
                <w:b/>
                <w:sz w:val="20"/>
                <w:szCs w:val="20"/>
              </w:rPr>
              <w:t xml:space="preserve">Cultural: </w:t>
            </w:r>
          </w:p>
          <w:p w:rsidR="000237E1" w:rsidRPr="0026351B" w:rsidRDefault="000237E1" w:rsidP="0026351B">
            <w:pPr>
              <w:pStyle w:val="ListParagraph"/>
              <w:numPr>
                <w:ilvl w:val="0"/>
                <w:numId w:val="27"/>
              </w:numPr>
              <w:rPr>
                <w:rFonts w:ascii="Verdana" w:hAnsi="Verdana"/>
                <w:b/>
                <w:sz w:val="20"/>
                <w:szCs w:val="20"/>
              </w:rPr>
            </w:pPr>
            <w:r w:rsidRPr="0026351B">
              <w:rPr>
                <w:rFonts w:ascii="Verdana" w:hAnsi="Verdana"/>
                <w:sz w:val="20"/>
                <w:szCs w:val="20"/>
              </w:rPr>
              <w:t>Providing the children the opportunity to learn about different cultures through the use of the Internet and online platforms – such as Newsround, Picture News and First News.</w:t>
            </w:r>
          </w:p>
          <w:p w:rsidR="000237E1" w:rsidRPr="0026351B" w:rsidRDefault="000237E1" w:rsidP="0026351B">
            <w:pPr>
              <w:pStyle w:val="ListParagraph"/>
              <w:numPr>
                <w:ilvl w:val="0"/>
                <w:numId w:val="27"/>
              </w:numPr>
              <w:rPr>
                <w:rFonts w:ascii="Verdana" w:hAnsi="Verdana"/>
                <w:sz w:val="20"/>
                <w:szCs w:val="20"/>
              </w:rPr>
            </w:pPr>
            <w:r w:rsidRPr="0026351B">
              <w:rPr>
                <w:rFonts w:ascii="Verdana" w:hAnsi="Verdana"/>
                <w:sz w:val="20"/>
                <w:szCs w:val="20"/>
              </w:rPr>
              <w:t>Providing the children opportunities to explore human achievements and creativity in relation to a worldwide communication platform.</w:t>
            </w:r>
          </w:p>
          <w:p w:rsidR="000237E1" w:rsidRPr="0026351B" w:rsidRDefault="000237E1" w:rsidP="0026351B">
            <w:pPr>
              <w:pStyle w:val="ListParagraph"/>
              <w:numPr>
                <w:ilvl w:val="0"/>
                <w:numId w:val="27"/>
              </w:numPr>
              <w:rPr>
                <w:rFonts w:ascii="Verdana" w:hAnsi="Verdana"/>
                <w:sz w:val="20"/>
                <w:szCs w:val="20"/>
              </w:rPr>
            </w:pPr>
            <w:r w:rsidRPr="0026351B">
              <w:rPr>
                <w:rFonts w:ascii="Verdana" w:hAnsi="Verdana"/>
                <w:sz w:val="20"/>
                <w:szCs w:val="20"/>
              </w:rPr>
              <w:t>Opportunities to develop a sense of awe and wonder at human ingenuity.</w:t>
            </w:r>
          </w:p>
          <w:p w:rsidR="0026351B" w:rsidRDefault="0026351B" w:rsidP="00326C3A">
            <w:pPr>
              <w:rPr>
                <w:rFonts w:ascii="Verdana" w:hAnsi="Verdana"/>
                <w:b/>
                <w:sz w:val="20"/>
                <w:szCs w:val="20"/>
              </w:rPr>
            </w:pPr>
          </w:p>
          <w:p w:rsidR="00326C3A" w:rsidRPr="00E81B87" w:rsidRDefault="00326C3A" w:rsidP="00326C3A">
            <w:pPr>
              <w:rPr>
                <w:rFonts w:ascii="Verdana" w:hAnsi="Verdana"/>
                <w:b/>
                <w:sz w:val="20"/>
                <w:szCs w:val="20"/>
              </w:rPr>
            </w:pPr>
            <w:r w:rsidRPr="00E81B87">
              <w:rPr>
                <w:rFonts w:ascii="Verdana" w:hAnsi="Verdana"/>
                <w:b/>
                <w:sz w:val="20"/>
                <w:szCs w:val="20"/>
              </w:rPr>
              <w:t>ASSESSMENT &amp; RECORDING</w:t>
            </w:r>
          </w:p>
          <w:p w:rsidR="00B1488D" w:rsidRPr="00B1488D" w:rsidRDefault="00B1488D" w:rsidP="00B1488D">
            <w:pPr>
              <w:rPr>
                <w:rFonts w:ascii="Verdana" w:hAnsi="Verdana"/>
                <w:sz w:val="20"/>
                <w:szCs w:val="20"/>
              </w:rPr>
            </w:pPr>
            <w:r w:rsidRPr="00B1488D">
              <w:rPr>
                <w:rFonts w:ascii="Verdana" w:hAnsi="Verdana"/>
                <w:sz w:val="20"/>
                <w:szCs w:val="20"/>
              </w:rPr>
              <w:t xml:space="preserve">Staff are provided with the curriculum framework from the </w:t>
            </w:r>
            <w:proofErr w:type="spellStart"/>
            <w:r w:rsidR="00987A21">
              <w:rPr>
                <w:rFonts w:ascii="Verdana" w:hAnsi="Verdana"/>
                <w:sz w:val="20"/>
                <w:szCs w:val="20"/>
              </w:rPr>
              <w:t>Kapow</w:t>
            </w:r>
            <w:proofErr w:type="spellEnd"/>
            <w:r w:rsidR="00987A21">
              <w:rPr>
                <w:rFonts w:ascii="Verdana" w:hAnsi="Verdana"/>
                <w:sz w:val="20"/>
                <w:szCs w:val="20"/>
              </w:rPr>
              <w:t xml:space="preserve"> </w:t>
            </w:r>
            <w:r w:rsidRPr="00B1488D">
              <w:rPr>
                <w:rFonts w:ascii="Verdana" w:hAnsi="Verdana"/>
                <w:sz w:val="20"/>
                <w:szCs w:val="20"/>
              </w:rPr>
              <w:t>Whole school curriculum, which ensures that children across all key stages are provided with opportunities to achieve end of key stage expectations. This framework includes a clear progression of skills which ensures that children are making progress. Staff can therefore use the progression documents to ensure that any gaps in pupils learning are targeted and filled.</w:t>
            </w:r>
          </w:p>
          <w:p w:rsidR="00107415" w:rsidRPr="00107415" w:rsidRDefault="00107415" w:rsidP="00107415">
            <w:pPr>
              <w:rPr>
                <w:rFonts w:ascii="Verdana" w:hAnsi="Verdana"/>
                <w:sz w:val="20"/>
                <w:szCs w:val="20"/>
              </w:rPr>
            </w:pPr>
            <w:r w:rsidRPr="00107415">
              <w:rPr>
                <w:rFonts w:ascii="Verdana" w:hAnsi="Verdana"/>
                <w:sz w:val="20"/>
                <w:szCs w:val="20"/>
              </w:rPr>
              <w:t>Each child h</w:t>
            </w:r>
            <w:r>
              <w:rPr>
                <w:rFonts w:ascii="Verdana" w:hAnsi="Verdana"/>
                <w:sz w:val="20"/>
                <w:szCs w:val="20"/>
              </w:rPr>
              <w:t xml:space="preserve">as their own individual folder </w:t>
            </w:r>
            <w:r w:rsidRPr="00107415">
              <w:rPr>
                <w:rFonts w:ascii="Verdana" w:hAnsi="Verdana"/>
                <w:sz w:val="20"/>
                <w:szCs w:val="20"/>
              </w:rPr>
              <w:t>on the shared area within the school’s network to save their learning into.</w:t>
            </w:r>
            <w:r w:rsidR="004934A6">
              <w:rPr>
                <w:rFonts w:ascii="Verdana" w:hAnsi="Verdana"/>
                <w:sz w:val="20"/>
                <w:szCs w:val="20"/>
              </w:rPr>
              <w:t xml:space="preserve"> Alternatively, each class teacher or child (dependant on year group) </w:t>
            </w:r>
            <w:r w:rsidRPr="00107415">
              <w:rPr>
                <w:rFonts w:ascii="Verdana" w:hAnsi="Verdana"/>
                <w:sz w:val="20"/>
                <w:szCs w:val="20"/>
              </w:rPr>
              <w:t>keeps records of learning in their computin</w:t>
            </w:r>
            <w:r w:rsidR="004934A6">
              <w:rPr>
                <w:rFonts w:ascii="Verdana" w:hAnsi="Verdana"/>
                <w:sz w:val="20"/>
                <w:szCs w:val="20"/>
              </w:rPr>
              <w:t xml:space="preserve">g book. Teachers use </w:t>
            </w:r>
            <w:r w:rsidRPr="00107415">
              <w:rPr>
                <w:rFonts w:ascii="Verdana" w:hAnsi="Verdana"/>
                <w:sz w:val="20"/>
                <w:szCs w:val="20"/>
              </w:rPr>
              <w:t>this evidence as the basis for assessing the progress of the children and to p</w:t>
            </w:r>
            <w:r w:rsidR="004934A6">
              <w:rPr>
                <w:rFonts w:ascii="Verdana" w:hAnsi="Verdana"/>
                <w:sz w:val="20"/>
                <w:szCs w:val="20"/>
              </w:rPr>
              <w:t xml:space="preserve">ass information on to the next </w:t>
            </w:r>
            <w:r w:rsidRPr="00107415">
              <w:rPr>
                <w:rFonts w:ascii="Verdana" w:hAnsi="Verdana"/>
                <w:sz w:val="20"/>
                <w:szCs w:val="20"/>
              </w:rPr>
              <w:t>teacher at the end of the year.</w:t>
            </w:r>
            <w:r w:rsidR="00A93A8A">
              <w:rPr>
                <w:rFonts w:ascii="Verdana" w:hAnsi="Verdana"/>
                <w:sz w:val="20"/>
                <w:szCs w:val="20"/>
              </w:rPr>
              <w:t xml:space="preserve"> Each child in KS2 also has their own Scratch logins with a class group, in which the teacher creates studios as another alternative way of children logging ‘live’ coding. </w:t>
            </w:r>
            <w:bookmarkStart w:id="0" w:name="_GoBack"/>
            <w:bookmarkEnd w:id="0"/>
          </w:p>
          <w:p w:rsidR="00107415" w:rsidRDefault="00107415" w:rsidP="00326C3A">
            <w:pPr>
              <w:rPr>
                <w:rFonts w:ascii="Verdana" w:hAnsi="Verdana"/>
                <w:b/>
                <w:sz w:val="20"/>
                <w:szCs w:val="20"/>
              </w:rPr>
            </w:pPr>
          </w:p>
          <w:p w:rsidR="00326C3A" w:rsidRPr="00E81B87" w:rsidRDefault="00326C3A" w:rsidP="00326C3A">
            <w:pPr>
              <w:rPr>
                <w:rFonts w:ascii="Verdana" w:hAnsi="Verdana"/>
                <w:b/>
                <w:sz w:val="20"/>
                <w:szCs w:val="20"/>
              </w:rPr>
            </w:pPr>
            <w:r w:rsidRPr="00E81B87">
              <w:rPr>
                <w:rFonts w:ascii="Verdana" w:hAnsi="Verdana"/>
                <w:b/>
                <w:sz w:val="20"/>
                <w:szCs w:val="20"/>
              </w:rPr>
              <w:t>MONITORING &amp; REVIEW</w:t>
            </w:r>
          </w:p>
          <w:p w:rsidR="00987A21" w:rsidRDefault="00987A21" w:rsidP="00987A21">
            <w:pPr>
              <w:rPr>
                <w:rFonts w:ascii="Verdana" w:hAnsi="Verdana"/>
                <w:sz w:val="20"/>
                <w:szCs w:val="20"/>
              </w:rPr>
            </w:pPr>
            <w:r w:rsidRPr="00987A21">
              <w:rPr>
                <w:rFonts w:ascii="Verdana" w:hAnsi="Verdana"/>
                <w:sz w:val="20"/>
                <w:szCs w:val="20"/>
              </w:rPr>
              <w:t>Close monitoring of lessons and learning along with reviews will be made</w:t>
            </w:r>
            <w:r>
              <w:rPr>
                <w:rFonts w:ascii="Verdana" w:hAnsi="Verdana"/>
                <w:sz w:val="20"/>
                <w:szCs w:val="20"/>
              </w:rPr>
              <w:t xml:space="preserve"> by senior leaders and the Curriculum team</w:t>
            </w:r>
            <w:r w:rsidRPr="00987A21">
              <w:rPr>
                <w:rFonts w:ascii="Verdana" w:hAnsi="Verdana"/>
                <w:sz w:val="20"/>
                <w:szCs w:val="20"/>
              </w:rPr>
              <w:t>. This will allow us to observe learning and outcomes within the c</w:t>
            </w:r>
            <w:r>
              <w:rPr>
                <w:rFonts w:ascii="Verdana" w:hAnsi="Verdana"/>
                <w:sz w:val="20"/>
                <w:szCs w:val="20"/>
              </w:rPr>
              <w:t xml:space="preserve">urriculum, allowing us to gain </w:t>
            </w:r>
            <w:r w:rsidRPr="00987A21">
              <w:rPr>
                <w:rFonts w:ascii="Verdana" w:hAnsi="Verdana"/>
                <w:sz w:val="20"/>
                <w:szCs w:val="20"/>
              </w:rPr>
              <w:t>feedback around what is going well and what are the ways to grow and mov</w:t>
            </w:r>
            <w:r>
              <w:rPr>
                <w:rFonts w:ascii="Verdana" w:hAnsi="Verdana"/>
                <w:sz w:val="20"/>
                <w:szCs w:val="20"/>
              </w:rPr>
              <w:t xml:space="preserve">e forward with children of all </w:t>
            </w:r>
            <w:r w:rsidRPr="00987A21">
              <w:rPr>
                <w:rFonts w:ascii="Verdana" w:hAnsi="Verdana"/>
                <w:sz w:val="20"/>
                <w:szCs w:val="20"/>
              </w:rPr>
              <w:t>backgrounds and abilities.</w:t>
            </w:r>
            <w:r>
              <w:rPr>
                <w:rFonts w:ascii="Verdana" w:hAnsi="Verdana"/>
                <w:sz w:val="20"/>
                <w:szCs w:val="20"/>
              </w:rPr>
              <w:t xml:space="preserve"> </w:t>
            </w:r>
            <w:r w:rsidRPr="00987A21">
              <w:rPr>
                <w:rFonts w:ascii="Verdana" w:hAnsi="Verdana"/>
                <w:sz w:val="20"/>
                <w:szCs w:val="20"/>
              </w:rPr>
              <w:t xml:space="preserve">The </w:t>
            </w:r>
            <w:r>
              <w:rPr>
                <w:rFonts w:ascii="Verdana" w:hAnsi="Verdana"/>
                <w:sz w:val="20"/>
                <w:szCs w:val="20"/>
              </w:rPr>
              <w:t xml:space="preserve">Curriculum team uses an </w:t>
            </w:r>
            <w:r w:rsidRPr="00987A21">
              <w:rPr>
                <w:rFonts w:ascii="Verdana" w:hAnsi="Verdana"/>
                <w:sz w:val="20"/>
                <w:szCs w:val="20"/>
              </w:rPr>
              <w:t>annual action plan to ensure measures are taken to review, evaluate an</w:t>
            </w:r>
            <w:r>
              <w:rPr>
                <w:rFonts w:ascii="Verdana" w:hAnsi="Verdana"/>
                <w:sz w:val="20"/>
                <w:szCs w:val="20"/>
              </w:rPr>
              <w:t xml:space="preserve">d develop the effectiveness of </w:t>
            </w:r>
            <w:r w:rsidRPr="00987A21">
              <w:rPr>
                <w:rFonts w:ascii="Verdana" w:hAnsi="Verdana"/>
                <w:sz w:val="20"/>
                <w:szCs w:val="20"/>
              </w:rPr>
              <w:t xml:space="preserve">computing across the school. </w:t>
            </w:r>
          </w:p>
          <w:p w:rsidR="00987A21" w:rsidRDefault="00987A21" w:rsidP="00E50A30">
            <w:pPr>
              <w:rPr>
                <w:rFonts w:ascii="Verdana" w:hAnsi="Verdana"/>
                <w:sz w:val="20"/>
                <w:szCs w:val="20"/>
              </w:rPr>
            </w:pPr>
          </w:p>
          <w:p w:rsidR="00987A21" w:rsidRDefault="00E50A30" w:rsidP="00E50A30">
            <w:pPr>
              <w:rPr>
                <w:rFonts w:ascii="Verdana" w:hAnsi="Verdana"/>
                <w:sz w:val="20"/>
                <w:szCs w:val="20"/>
              </w:rPr>
            </w:pPr>
            <w:r w:rsidRPr="00E50A30">
              <w:rPr>
                <w:rFonts w:ascii="Verdana" w:hAnsi="Verdana"/>
                <w:sz w:val="20"/>
                <w:szCs w:val="20"/>
              </w:rPr>
              <w:t>All teacher</w:t>
            </w:r>
            <w:r w:rsidR="00B1488D">
              <w:rPr>
                <w:rFonts w:ascii="Verdana" w:hAnsi="Verdana"/>
                <w:sz w:val="20"/>
                <w:szCs w:val="20"/>
              </w:rPr>
              <w:t xml:space="preserve">s </w:t>
            </w:r>
            <w:r w:rsidRPr="00E50A30">
              <w:rPr>
                <w:rFonts w:ascii="Verdana" w:hAnsi="Verdana"/>
                <w:sz w:val="20"/>
                <w:szCs w:val="20"/>
              </w:rPr>
              <w:t>are expected to keep track c</w:t>
            </w:r>
            <w:r w:rsidR="00987A21">
              <w:rPr>
                <w:rFonts w:ascii="Verdana" w:hAnsi="Verdana"/>
                <w:sz w:val="20"/>
                <w:szCs w:val="20"/>
              </w:rPr>
              <w:t>hildren’s work</w:t>
            </w:r>
            <w:r w:rsidRPr="00E50A30">
              <w:rPr>
                <w:rFonts w:ascii="Verdana" w:hAnsi="Verdana"/>
                <w:sz w:val="20"/>
                <w:szCs w:val="20"/>
              </w:rPr>
              <w:t xml:space="preserve">. </w:t>
            </w:r>
          </w:p>
          <w:p w:rsidR="005874B1" w:rsidRDefault="00E50A30" w:rsidP="00E50A30">
            <w:pPr>
              <w:rPr>
                <w:rFonts w:ascii="Verdana" w:hAnsi="Verdana"/>
                <w:sz w:val="20"/>
                <w:szCs w:val="20"/>
              </w:rPr>
            </w:pPr>
            <w:r w:rsidRPr="00E50A30">
              <w:rPr>
                <w:rFonts w:ascii="Verdana" w:hAnsi="Verdana"/>
                <w:sz w:val="20"/>
                <w:szCs w:val="20"/>
              </w:rPr>
              <w:t>Monitoring will be achieved through:</w:t>
            </w:r>
          </w:p>
          <w:p w:rsidR="00B1488D" w:rsidRPr="00B1488D" w:rsidRDefault="00E077B6" w:rsidP="00B1488D">
            <w:pPr>
              <w:rPr>
                <w:rFonts w:ascii="Verdana" w:hAnsi="Verdana"/>
                <w:sz w:val="20"/>
                <w:szCs w:val="20"/>
              </w:rPr>
            </w:pPr>
            <w:r>
              <w:rPr>
                <w:rFonts w:ascii="Verdana" w:hAnsi="Verdana"/>
                <w:sz w:val="20"/>
                <w:szCs w:val="20"/>
              </w:rPr>
              <w:t xml:space="preserve">• </w:t>
            </w:r>
            <w:r w:rsidR="00B1488D" w:rsidRPr="00B1488D">
              <w:rPr>
                <w:rFonts w:ascii="Verdana" w:hAnsi="Verdana"/>
                <w:sz w:val="20"/>
                <w:szCs w:val="20"/>
              </w:rPr>
              <w:t>Pupil discussions and interviewing the pupils about their learning (pupil voice).</w:t>
            </w:r>
          </w:p>
          <w:p w:rsidR="00B1488D" w:rsidRPr="00B1488D" w:rsidRDefault="00E077B6" w:rsidP="00B1488D">
            <w:pPr>
              <w:rPr>
                <w:rFonts w:ascii="Verdana" w:hAnsi="Verdana"/>
                <w:sz w:val="20"/>
                <w:szCs w:val="20"/>
              </w:rPr>
            </w:pPr>
            <w:r>
              <w:rPr>
                <w:rFonts w:ascii="Verdana" w:hAnsi="Verdana"/>
                <w:sz w:val="20"/>
                <w:szCs w:val="20"/>
              </w:rPr>
              <w:t xml:space="preserve">• </w:t>
            </w:r>
            <w:r w:rsidR="00B1488D" w:rsidRPr="00B1488D">
              <w:rPr>
                <w:rFonts w:ascii="Verdana" w:hAnsi="Verdana"/>
                <w:sz w:val="20"/>
                <w:szCs w:val="20"/>
              </w:rPr>
              <w:t>Governor monitoring with our subject computing link governor.</w:t>
            </w:r>
          </w:p>
          <w:p w:rsidR="00B1488D" w:rsidRPr="00B1488D" w:rsidRDefault="00E077B6" w:rsidP="00B1488D">
            <w:pPr>
              <w:rPr>
                <w:rFonts w:ascii="Verdana" w:hAnsi="Verdana"/>
                <w:sz w:val="20"/>
                <w:szCs w:val="20"/>
              </w:rPr>
            </w:pPr>
            <w:r>
              <w:rPr>
                <w:rFonts w:ascii="Verdana" w:hAnsi="Verdana"/>
                <w:sz w:val="20"/>
                <w:szCs w:val="20"/>
              </w:rPr>
              <w:t xml:space="preserve">• </w:t>
            </w:r>
            <w:r w:rsidR="00B1488D" w:rsidRPr="00B1488D">
              <w:rPr>
                <w:rFonts w:ascii="Verdana" w:hAnsi="Verdana"/>
                <w:sz w:val="20"/>
                <w:szCs w:val="20"/>
              </w:rPr>
              <w:t>Moderation staff meetings with opportunities for dialogue between teachers.</w:t>
            </w:r>
          </w:p>
          <w:p w:rsidR="00B1488D" w:rsidRPr="00B1488D" w:rsidRDefault="00E077B6" w:rsidP="00B1488D">
            <w:pPr>
              <w:rPr>
                <w:rFonts w:ascii="Verdana" w:hAnsi="Verdana"/>
                <w:sz w:val="20"/>
                <w:szCs w:val="20"/>
              </w:rPr>
            </w:pPr>
            <w:r>
              <w:rPr>
                <w:rFonts w:ascii="Verdana" w:hAnsi="Verdana"/>
                <w:sz w:val="20"/>
                <w:szCs w:val="20"/>
              </w:rPr>
              <w:t xml:space="preserve">• </w:t>
            </w:r>
            <w:r w:rsidR="00B1488D" w:rsidRPr="00B1488D">
              <w:rPr>
                <w:rFonts w:ascii="Verdana" w:hAnsi="Verdana"/>
                <w:sz w:val="20"/>
                <w:szCs w:val="20"/>
              </w:rPr>
              <w:t>A reflection on standards achieved against the planned outcomes.</w:t>
            </w:r>
          </w:p>
          <w:p w:rsidR="00B1488D" w:rsidRDefault="00B1488D" w:rsidP="00B1488D">
            <w:pPr>
              <w:rPr>
                <w:rFonts w:ascii="Verdana" w:hAnsi="Verdana"/>
                <w:sz w:val="20"/>
                <w:szCs w:val="20"/>
              </w:rPr>
            </w:pPr>
            <w:r w:rsidRPr="00B1488D">
              <w:rPr>
                <w:rFonts w:ascii="Verdana" w:hAnsi="Verdana"/>
                <w:sz w:val="20"/>
                <w:szCs w:val="20"/>
              </w:rPr>
              <w:t>•</w:t>
            </w:r>
            <w:r w:rsidR="00E077B6">
              <w:rPr>
                <w:rFonts w:ascii="Verdana" w:hAnsi="Verdana"/>
                <w:sz w:val="20"/>
                <w:szCs w:val="20"/>
              </w:rPr>
              <w:t xml:space="preserve"> </w:t>
            </w:r>
            <w:r w:rsidRPr="00B1488D">
              <w:rPr>
                <w:rFonts w:ascii="Verdana" w:hAnsi="Verdana"/>
                <w:sz w:val="20"/>
                <w:szCs w:val="20"/>
              </w:rPr>
              <w:t>Learning walks and reflective staff feedback (teacher voice).</w:t>
            </w:r>
          </w:p>
          <w:p w:rsidR="007D2F1B" w:rsidRDefault="007D2F1B" w:rsidP="00270C09">
            <w:pPr>
              <w:rPr>
                <w:rFonts w:ascii="Verdana" w:hAnsi="Verdana"/>
                <w:b/>
                <w:sz w:val="20"/>
                <w:szCs w:val="20"/>
              </w:rPr>
            </w:pPr>
          </w:p>
          <w:p w:rsidR="00270C09" w:rsidRDefault="00270C09" w:rsidP="00270C09">
            <w:pPr>
              <w:rPr>
                <w:rFonts w:ascii="Verdana" w:hAnsi="Verdana"/>
                <w:b/>
                <w:sz w:val="20"/>
                <w:szCs w:val="20"/>
              </w:rPr>
            </w:pPr>
            <w:r>
              <w:rPr>
                <w:rFonts w:ascii="Verdana" w:hAnsi="Verdana"/>
                <w:b/>
                <w:sz w:val="20"/>
                <w:szCs w:val="20"/>
              </w:rPr>
              <w:t>IMPACT</w:t>
            </w:r>
          </w:p>
          <w:p w:rsidR="00107415" w:rsidRPr="00107415" w:rsidRDefault="00107415" w:rsidP="00107415">
            <w:pPr>
              <w:rPr>
                <w:rFonts w:ascii="Verdana" w:hAnsi="Verdana"/>
                <w:sz w:val="20"/>
                <w:szCs w:val="20"/>
              </w:rPr>
            </w:pPr>
            <w:r w:rsidRPr="00107415">
              <w:rPr>
                <w:rFonts w:ascii="Verdana" w:hAnsi="Verdana"/>
                <w:sz w:val="20"/>
                <w:szCs w:val="20"/>
              </w:rPr>
              <w:t xml:space="preserve">At </w:t>
            </w:r>
            <w:proofErr w:type="spellStart"/>
            <w:r w:rsidRPr="00107415">
              <w:rPr>
                <w:rFonts w:ascii="Verdana" w:hAnsi="Verdana"/>
                <w:sz w:val="20"/>
                <w:szCs w:val="20"/>
              </w:rPr>
              <w:t>Ashurst</w:t>
            </w:r>
            <w:proofErr w:type="spellEnd"/>
            <w:r w:rsidRPr="00107415">
              <w:rPr>
                <w:rFonts w:ascii="Verdana" w:hAnsi="Verdana"/>
                <w:sz w:val="20"/>
                <w:szCs w:val="20"/>
              </w:rPr>
              <w:t xml:space="preserve"> Wood, we aim to equip pupils to use computational thinking and creativity to understand, adapt to and change the world.  Our curriculum allows children to experience and use technology in a wide range of situations purposefully and effectively to achieve across the curriculum spectrum. This enables our children to thrive and make good progress to achieve positive, meaningful outcomes in a range of ways across different hardware’s and software’s.  Furthermore, as well as for bespoke purposes, our children use technology side by side with their day to day learning and lives within school so it is fully embedded in their way of living and learning. As technology advances, we equip pupils to use it in school, but also out of school, safely and responsibly to enhance their lives now and in their future lives and workplace.</w:t>
            </w:r>
          </w:p>
          <w:p w:rsidR="00107415" w:rsidRDefault="00107415" w:rsidP="00107415">
            <w:pPr>
              <w:rPr>
                <w:rFonts w:ascii="Verdana" w:hAnsi="Verdana"/>
                <w:b/>
                <w:sz w:val="20"/>
                <w:szCs w:val="20"/>
              </w:rPr>
            </w:pPr>
          </w:p>
          <w:p w:rsidR="00537FE7" w:rsidRPr="00537FE7" w:rsidRDefault="00537FE7" w:rsidP="00537FE7">
            <w:pPr>
              <w:rPr>
                <w:rFonts w:ascii="Verdana" w:hAnsi="Verdana"/>
                <w:sz w:val="20"/>
                <w:szCs w:val="20"/>
              </w:rPr>
            </w:pPr>
            <w:r w:rsidRPr="00537FE7">
              <w:rPr>
                <w:rFonts w:ascii="Verdana" w:hAnsi="Verdana"/>
                <w:sz w:val="20"/>
                <w:szCs w:val="20"/>
              </w:rPr>
              <w:t>We measure the impact of our curriculum through the following methods:</w:t>
            </w:r>
          </w:p>
          <w:p w:rsidR="00537FE7" w:rsidRPr="00107415" w:rsidRDefault="00537FE7" w:rsidP="00107415">
            <w:pPr>
              <w:pStyle w:val="ListParagraph"/>
              <w:numPr>
                <w:ilvl w:val="0"/>
                <w:numId w:val="32"/>
              </w:numPr>
              <w:rPr>
                <w:rFonts w:ascii="Verdana" w:hAnsi="Verdana"/>
                <w:sz w:val="20"/>
                <w:szCs w:val="20"/>
              </w:rPr>
            </w:pPr>
            <w:r w:rsidRPr="00107415">
              <w:rPr>
                <w:rFonts w:ascii="Verdana" w:hAnsi="Verdana"/>
                <w:sz w:val="20"/>
                <w:szCs w:val="20"/>
              </w:rPr>
              <w:t>Pupil discussions and interviewing the pupils about their learning (pupil voice).</w:t>
            </w:r>
          </w:p>
          <w:p w:rsidR="00537FE7" w:rsidRPr="00537FE7" w:rsidRDefault="00537FE7" w:rsidP="00537FE7">
            <w:pPr>
              <w:pStyle w:val="ListParagraph"/>
              <w:numPr>
                <w:ilvl w:val="0"/>
                <w:numId w:val="23"/>
              </w:numPr>
              <w:rPr>
                <w:rFonts w:ascii="Verdana" w:hAnsi="Verdana"/>
                <w:sz w:val="20"/>
                <w:szCs w:val="20"/>
              </w:rPr>
            </w:pPr>
            <w:r w:rsidRPr="00537FE7">
              <w:rPr>
                <w:rFonts w:ascii="Verdana" w:hAnsi="Verdana"/>
                <w:sz w:val="20"/>
                <w:szCs w:val="20"/>
              </w:rPr>
              <w:t>Governor monitoring with our subject computing link governor.</w:t>
            </w:r>
          </w:p>
          <w:p w:rsidR="00537FE7" w:rsidRPr="00537FE7" w:rsidRDefault="00537FE7" w:rsidP="00537FE7">
            <w:pPr>
              <w:pStyle w:val="ListParagraph"/>
              <w:numPr>
                <w:ilvl w:val="0"/>
                <w:numId w:val="23"/>
              </w:numPr>
              <w:rPr>
                <w:rFonts w:ascii="Verdana" w:hAnsi="Verdana"/>
                <w:sz w:val="20"/>
                <w:szCs w:val="20"/>
              </w:rPr>
            </w:pPr>
            <w:r w:rsidRPr="00537FE7">
              <w:rPr>
                <w:rFonts w:ascii="Verdana" w:hAnsi="Verdana"/>
                <w:sz w:val="20"/>
                <w:szCs w:val="20"/>
              </w:rPr>
              <w:t>Moderation staff meetings with opportunities for dialogue between teachers.</w:t>
            </w:r>
          </w:p>
          <w:p w:rsidR="00537FE7" w:rsidRPr="00107415" w:rsidRDefault="00537FE7" w:rsidP="00107415">
            <w:pPr>
              <w:pStyle w:val="ListParagraph"/>
              <w:numPr>
                <w:ilvl w:val="0"/>
                <w:numId w:val="23"/>
              </w:numPr>
              <w:rPr>
                <w:rFonts w:ascii="Verdana" w:hAnsi="Verdana"/>
                <w:sz w:val="20"/>
                <w:szCs w:val="20"/>
              </w:rPr>
            </w:pPr>
            <w:r w:rsidRPr="00537FE7">
              <w:rPr>
                <w:rFonts w:ascii="Verdana" w:hAnsi="Verdana"/>
                <w:sz w:val="20"/>
                <w:szCs w:val="20"/>
              </w:rPr>
              <w:t>Photo evidence and images of the pupil</w:t>
            </w:r>
            <w:r w:rsidR="0077224A">
              <w:rPr>
                <w:rFonts w:ascii="Verdana" w:hAnsi="Verdana"/>
                <w:sz w:val="20"/>
                <w:szCs w:val="20"/>
              </w:rPr>
              <w:t>’</w:t>
            </w:r>
            <w:r w:rsidRPr="00537FE7">
              <w:rPr>
                <w:rFonts w:ascii="Verdana" w:hAnsi="Verdana"/>
                <w:sz w:val="20"/>
                <w:szCs w:val="20"/>
              </w:rPr>
              <w:t>s practical learning.</w:t>
            </w:r>
          </w:p>
          <w:p w:rsidR="00537FE7" w:rsidRPr="00537FE7" w:rsidRDefault="00537FE7" w:rsidP="00537FE7">
            <w:pPr>
              <w:pStyle w:val="ListParagraph"/>
              <w:numPr>
                <w:ilvl w:val="0"/>
                <w:numId w:val="23"/>
              </w:numPr>
              <w:rPr>
                <w:rFonts w:ascii="Verdana" w:hAnsi="Verdana"/>
                <w:sz w:val="20"/>
                <w:szCs w:val="20"/>
              </w:rPr>
            </w:pPr>
            <w:r w:rsidRPr="00537FE7">
              <w:rPr>
                <w:rFonts w:ascii="Verdana" w:hAnsi="Verdana"/>
                <w:sz w:val="20"/>
                <w:szCs w:val="20"/>
              </w:rPr>
              <w:t>A reflection on standards achieved against the planned outcomes.</w:t>
            </w:r>
          </w:p>
          <w:p w:rsidR="00270C09" w:rsidRPr="00537FE7" w:rsidRDefault="00537FE7" w:rsidP="00537FE7">
            <w:pPr>
              <w:pStyle w:val="ListParagraph"/>
              <w:numPr>
                <w:ilvl w:val="0"/>
                <w:numId w:val="23"/>
              </w:numPr>
              <w:rPr>
                <w:rFonts w:ascii="Verdana" w:hAnsi="Verdana"/>
                <w:sz w:val="20"/>
                <w:szCs w:val="20"/>
              </w:rPr>
            </w:pPr>
            <w:r w:rsidRPr="00537FE7">
              <w:rPr>
                <w:rFonts w:ascii="Verdana" w:hAnsi="Verdana"/>
                <w:sz w:val="20"/>
                <w:szCs w:val="20"/>
              </w:rPr>
              <w:t>Learning walks and reflective staff feedback (teacher voice).</w:t>
            </w:r>
          </w:p>
        </w:tc>
      </w:tr>
    </w:tbl>
    <w:p w:rsidR="008F6C81" w:rsidRPr="00326C3A" w:rsidRDefault="008F6C81" w:rsidP="00326C3A">
      <w:pPr>
        <w:rPr>
          <w:rFonts w:ascii="Verdana" w:hAnsi="Verdana"/>
          <w:sz w:val="20"/>
          <w:szCs w:val="20"/>
        </w:rPr>
      </w:pPr>
    </w:p>
    <w:sectPr w:rsidR="008F6C81" w:rsidRPr="00326C3A" w:rsidSect="00DA0496">
      <w:footerReference w:type="default" r:id="rId11"/>
      <w:pgSz w:w="16838" w:h="11906" w:orient="landscape"/>
      <w:pgMar w:top="720" w:right="720" w:bottom="720" w:left="720"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3CB9" w:rsidRDefault="00D43CB9" w:rsidP="00D43CB9">
      <w:r>
        <w:separator/>
      </w:r>
    </w:p>
  </w:endnote>
  <w:endnote w:type="continuationSeparator" w:id="0">
    <w:p w:rsidR="00D43CB9" w:rsidRDefault="00D43CB9" w:rsidP="00D43C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CB9" w:rsidRDefault="00D43CB9" w:rsidP="007A65C7">
    <w:pPr>
      <w:pStyle w:val="Footer"/>
      <w:jc w:val="center"/>
    </w:pPr>
    <w:r>
      <w:t>Our vision is for everyone to have a love of life, a love of learning and a love of people.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3CB9" w:rsidRDefault="00D43CB9" w:rsidP="00D43CB9">
      <w:r>
        <w:separator/>
      </w:r>
    </w:p>
  </w:footnote>
  <w:footnote w:type="continuationSeparator" w:id="0">
    <w:p w:rsidR="00D43CB9" w:rsidRDefault="00D43CB9" w:rsidP="00D43C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C56F9"/>
    <w:multiLevelType w:val="multilevel"/>
    <w:tmpl w:val="AC525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AC34E2"/>
    <w:multiLevelType w:val="hybridMultilevel"/>
    <w:tmpl w:val="E9EC9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445280"/>
    <w:multiLevelType w:val="hybridMultilevel"/>
    <w:tmpl w:val="68248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AF027A"/>
    <w:multiLevelType w:val="hybridMultilevel"/>
    <w:tmpl w:val="83024E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C4868FF"/>
    <w:multiLevelType w:val="hybridMultilevel"/>
    <w:tmpl w:val="DE68E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4677E7"/>
    <w:multiLevelType w:val="hybridMultilevel"/>
    <w:tmpl w:val="4F480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EC236B"/>
    <w:multiLevelType w:val="hybridMultilevel"/>
    <w:tmpl w:val="078AB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1D2807"/>
    <w:multiLevelType w:val="hybridMultilevel"/>
    <w:tmpl w:val="9F9A7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E72A84"/>
    <w:multiLevelType w:val="hybridMultilevel"/>
    <w:tmpl w:val="AE2C7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070F8F"/>
    <w:multiLevelType w:val="hybridMultilevel"/>
    <w:tmpl w:val="24145C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60A0975"/>
    <w:multiLevelType w:val="hybridMultilevel"/>
    <w:tmpl w:val="E4008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6B1BCA"/>
    <w:multiLevelType w:val="multilevel"/>
    <w:tmpl w:val="A636C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DE72B25"/>
    <w:multiLevelType w:val="hybridMultilevel"/>
    <w:tmpl w:val="87763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5E7CEB"/>
    <w:multiLevelType w:val="hybridMultilevel"/>
    <w:tmpl w:val="0ABC2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B9328D"/>
    <w:multiLevelType w:val="hybridMultilevel"/>
    <w:tmpl w:val="1E609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4D27A1"/>
    <w:multiLevelType w:val="hybridMultilevel"/>
    <w:tmpl w:val="FC2E1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336FC7"/>
    <w:multiLevelType w:val="hybridMultilevel"/>
    <w:tmpl w:val="06183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C11136"/>
    <w:multiLevelType w:val="hybridMultilevel"/>
    <w:tmpl w:val="CE16A5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EC77737"/>
    <w:multiLevelType w:val="hybridMultilevel"/>
    <w:tmpl w:val="90DA9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FEC68FD"/>
    <w:multiLevelType w:val="hybridMultilevel"/>
    <w:tmpl w:val="222C6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6E663A"/>
    <w:multiLevelType w:val="hybridMultilevel"/>
    <w:tmpl w:val="2FAC54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8B969C9"/>
    <w:multiLevelType w:val="hybridMultilevel"/>
    <w:tmpl w:val="0DB2B0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98620A9"/>
    <w:multiLevelType w:val="hybridMultilevel"/>
    <w:tmpl w:val="6D7CB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A9013C8"/>
    <w:multiLevelType w:val="hybridMultilevel"/>
    <w:tmpl w:val="D2326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C7B32F7"/>
    <w:multiLevelType w:val="multilevel"/>
    <w:tmpl w:val="C1D2126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5" w15:restartNumberingAfterBreak="0">
    <w:nsid w:val="5D4869B0"/>
    <w:multiLevelType w:val="hybridMultilevel"/>
    <w:tmpl w:val="97725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2424EB1"/>
    <w:multiLevelType w:val="hybridMultilevel"/>
    <w:tmpl w:val="634CC1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5CE62A0"/>
    <w:multiLevelType w:val="hybridMultilevel"/>
    <w:tmpl w:val="458C8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7F6032D"/>
    <w:multiLevelType w:val="hybridMultilevel"/>
    <w:tmpl w:val="F99ED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9262201"/>
    <w:multiLevelType w:val="hybridMultilevel"/>
    <w:tmpl w:val="6DBEB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346123"/>
    <w:multiLevelType w:val="multilevel"/>
    <w:tmpl w:val="AC525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FFC7293"/>
    <w:multiLevelType w:val="hybridMultilevel"/>
    <w:tmpl w:val="9BBE5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67C4F33"/>
    <w:multiLevelType w:val="hybridMultilevel"/>
    <w:tmpl w:val="480EC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24"/>
  </w:num>
  <w:num w:numId="3">
    <w:abstractNumId w:val="26"/>
  </w:num>
  <w:num w:numId="4">
    <w:abstractNumId w:val="20"/>
  </w:num>
  <w:num w:numId="5">
    <w:abstractNumId w:val="17"/>
  </w:num>
  <w:num w:numId="6">
    <w:abstractNumId w:val="21"/>
  </w:num>
  <w:num w:numId="7">
    <w:abstractNumId w:val="14"/>
  </w:num>
  <w:num w:numId="8">
    <w:abstractNumId w:val="8"/>
  </w:num>
  <w:num w:numId="9">
    <w:abstractNumId w:val="9"/>
  </w:num>
  <w:num w:numId="10">
    <w:abstractNumId w:val="0"/>
  </w:num>
  <w:num w:numId="11">
    <w:abstractNumId w:val="30"/>
  </w:num>
  <w:num w:numId="12">
    <w:abstractNumId w:val="23"/>
  </w:num>
  <w:num w:numId="13">
    <w:abstractNumId w:val="10"/>
  </w:num>
  <w:num w:numId="14">
    <w:abstractNumId w:val="13"/>
  </w:num>
  <w:num w:numId="15">
    <w:abstractNumId w:val="3"/>
  </w:num>
  <w:num w:numId="16">
    <w:abstractNumId w:val="32"/>
  </w:num>
  <w:num w:numId="17">
    <w:abstractNumId w:val="18"/>
  </w:num>
  <w:num w:numId="18">
    <w:abstractNumId w:val="6"/>
  </w:num>
  <w:num w:numId="19">
    <w:abstractNumId w:val="1"/>
  </w:num>
  <w:num w:numId="20">
    <w:abstractNumId w:val="12"/>
  </w:num>
  <w:num w:numId="21">
    <w:abstractNumId w:val="27"/>
  </w:num>
  <w:num w:numId="22">
    <w:abstractNumId w:val="16"/>
  </w:num>
  <w:num w:numId="23">
    <w:abstractNumId w:val="4"/>
  </w:num>
  <w:num w:numId="24">
    <w:abstractNumId w:val="5"/>
  </w:num>
  <w:num w:numId="25">
    <w:abstractNumId w:val="2"/>
  </w:num>
  <w:num w:numId="26">
    <w:abstractNumId w:val="15"/>
  </w:num>
  <w:num w:numId="27">
    <w:abstractNumId w:val="28"/>
  </w:num>
  <w:num w:numId="28">
    <w:abstractNumId w:val="29"/>
  </w:num>
  <w:num w:numId="29">
    <w:abstractNumId w:val="25"/>
  </w:num>
  <w:num w:numId="30">
    <w:abstractNumId w:val="19"/>
  </w:num>
  <w:num w:numId="31">
    <w:abstractNumId w:val="31"/>
  </w:num>
  <w:num w:numId="32">
    <w:abstractNumId w:val="22"/>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CB9"/>
    <w:rsid w:val="000237E1"/>
    <w:rsid w:val="00050BF5"/>
    <w:rsid w:val="000A150A"/>
    <w:rsid w:val="000B22F7"/>
    <w:rsid w:val="000E11BA"/>
    <w:rsid w:val="00107415"/>
    <w:rsid w:val="001418E4"/>
    <w:rsid w:val="001B3E61"/>
    <w:rsid w:val="0026351B"/>
    <w:rsid w:val="00266962"/>
    <w:rsid w:val="002675E0"/>
    <w:rsid w:val="0027046D"/>
    <w:rsid w:val="00270C09"/>
    <w:rsid w:val="002B72B3"/>
    <w:rsid w:val="002E5163"/>
    <w:rsid w:val="002E7100"/>
    <w:rsid w:val="00323463"/>
    <w:rsid w:val="00326C3A"/>
    <w:rsid w:val="003D4866"/>
    <w:rsid w:val="003E0B95"/>
    <w:rsid w:val="00442A5D"/>
    <w:rsid w:val="004934A6"/>
    <w:rsid w:val="004D57B9"/>
    <w:rsid w:val="004F2CE5"/>
    <w:rsid w:val="0053090D"/>
    <w:rsid w:val="00537FE7"/>
    <w:rsid w:val="005738A1"/>
    <w:rsid w:val="005874B1"/>
    <w:rsid w:val="00616E12"/>
    <w:rsid w:val="007369A7"/>
    <w:rsid w:val="007414AA"/>
    <w:rsid w:val="00763FB4"/>
    <w:rsid w:val="0077224A"/>
    <w:rsid w:val="007A61C7"/>
    <w:rsid w:val="007A65C7"/>
    <w:rsid w:val="007D0E37"/>
    <w:rsid w:val="007D2F1B"/>
    <w:rsid w:val="00822974"/>
    <w:rsid w:val="008372A7"/>
    <w:rsid w:val="008F6C81"/>
    <w:rsid w:val="009119A2"/>
    <w:rsid w:val="00933E10"/>
    <w:rsid w:val="009349FA"/>
    <w:rsid w:val="00951E34"/>
    <w:rsid w:val="00970A7F"/>
    <w:rsid w:val="00987A21"/>
    <w:rsid w:val="009B6F51"/>
    <w:rsid w:val="009C1E27"/>
    <w:rsid w:val="009E0893"/>
    <w:rsid w:val="00A02720"/>
    <w:rsid w:val="00A731DE"/>
    <w:rsid w:val="00A77D1D"/>
    <w:rsid w:val="00A80C83"/>
    <w:rsid w:val="00A93A8A"/>
    <w:rsid w:val="00AD532F"/>
    <w:rsid w:val="00AF7AF7"/>
    <w:rsid w:val="00B10B4F"/>
    <w:rsid w:val="00B1488D"/>
    <w:rsid w:val="00B33A7F"/>
    <w:rsid w:val="00B611CC"/>
    <w:rsid w:val="00BB0C5C"/>
    <w:rsid w:val="00C05227"/>
    <w:rsid w:val="00C2652D"/>
    <w:rsid w:val="00C66248"/>
    <w:rsid w:val="00C913DC"/>
    <w:rsid w:val="00CB7197"/>
    <w:rsid w:val="00CD2C30"/>
    <w:rsid w:val="00CD3666"/>
    <w:rsid w:val="00D43CB9"/>
    <w:rsid w:val="00D92600"/>
    <w:rsid w:val="00DA0496"/>
    <w:rsid w:val="00DA3B0D"/>
    <w:rsid w:val="00DC7200"/>
    <w:rsid w:val="00DE290B"/>
    <w:rsid w:val="00E00389"/>
    <w:rsid w:val="00E077B6"/>
    <w:rsid w:val="00E24E67"/>
    <w:rsid w:val="00E35322"/>
    <w:rsid w:val="00E50A30"/>
    <w:rsid w:val="00E51B71"/>
    <w:rsid w:val="00E81B87"/>
    <w:rsid w:val="00EF303C"/>
    <w:rsid w:val="00F87BAC"/>
    <w:rsid w:val="00FC3D61"/>
    <w:rsid w:val="00FD24C5"/>
    <w:rsid w:val="00FE3F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7D0CB"/>
  <w15:chartTrackingRefBased/>
  <w15:docId w15:val="{34D6AE55-9D6D-4BAB-85D8-C4E6DED0C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2CE5"/>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43C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43CB9"/>
    <w:pPr>
      <w:tabs>
        <w:tab w:val="center" w:pos="4513"/>
        <w:tab w:val="right" w:pos="9026"/>
      </w:tabs>
    </w:pPr>
  </w:style>
  <w:style w:type="character" w:customStyle="1" w:styleId="HeaderChar">
    <w:name w:val="Header Char"/>
    <w:basedOn w:val="DefaultParagraphFont"/>
    <w:link w:val="Header"/>
    <w:uiPriority w:val="99"/>
    <w:rsid w:val="00D43CB9"/>
  </w:style>
  <w:style w:type="paragraph" w:styleId="Footer">
    <w:name w:val="footer"/>
    <w:basedOn w:val="Normal"/>
    <w:link w:val="FooterChar"/>
    <w:uiPriority w:val="99"/>
    <w:unhideWhenUsed/>
    <w:rsid w:val="00D43CB9"/>
    <w:pPr>
      <w:tabs>
        <w:tab w:val="center" w:pos="4513"/>
        <w:tab w:val="right" w:pos="9026"/>
      </w:tabs>
    </w:pPr>
  </w:style>
  <w:style w:type="character" w:customStyle="1" w:styleId="FooterChar">
    <w:name w:val="Footer Char"/>
    <w:basedOn w:val="DefaultParagraphFont"/>
    <w:link w:val="Footer"/>
    <w:uiPriority w:val="99"/>
    <w:rsid w:val="00D43CB9"/>
  </w:style>
  <w:style w:type="paragraph" w:styleId="NormalWeb">
    <w:name w:val="Normal (Web)"/>
    <w:basedOn w:val="Normal"/>
    <w:uiPriority w:val="99"/>
    <w:unhideWhenUsed/>
    <w:rsid w:val="007A65C7"/>
    <w:pPr>
      <w:spacing w:before="100" w:beforeAutospacing="1" w:after="100" w:afterAutospacing="1"/>
    </w:pPr>
    <w:rPr>
      <w:rFonts w:eastAsia="Times New Roman"/>
    </w:rPr>
  </w:style>
  <w:style w:type="paragraph" w:styleId="ListParagraph">
    <w:name w:val="List Paragraph"/>
    <w:basedOn w:val="Normal"/>
    <w:uiPriority w:val="34"/>
    <w:qFormat/>
    <w:rsid w:val="007A61C7"/>
    <w:pPr>
      <w:ind w:left="720"/>
      <w:contextualSpacing/>
    </w:pPr>
  </w:style>
  <w:style w:type="paragraph" w:styleId="BalloonText">
    <w:name w:val="Balloon Text"/>
    <w:basedOn w:val="Normal"/>
    <w:link w:val="BalloonTextChar"/>
    <w:uiPriority w:val="99"/>
    <w:semiHidden/>
    <w:unhideWhenUsed/>
    <w:rsid w:val="007414AA"/>
    <w:rPr>
      <w:rFonts w:ascii="Segoe UI" w:hAnsi="Segoe UI"/>
      <w:sz w:val="18"/>
      <w:szCs w:val="18"/>
    </w:rPr>
  </w:style>
  <w:style w:type="character" w:customStyle="1" w:styleId="BalloonTextChar">
    <w:name w:val="Balloon Text Char"/>
    <w:basedOn w:val="DefaultParagraphFont"/>
    <w:link w:val="BalloonText"/>
    <w:uiPriority w:val="99"/>
    <w:semiHidden/>
    <w:rsid w:val="007414AA"/>
    <w:rPr>
      <w:rFonts w:ascii="Segoe UI" w:hAnsi="Segoe UI" w:cs="Times New Roman"/>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649398">
      <w:bodyDiv w:val="1"/>
      <w:marLeft w:val="0"/>
      <w:marRight w:val="0"/>
      <w:marTop w:val="0"/>
      <w:marBottom w:val="0"/>
      <w:divBdr>
        <w:top w:val="none" w:sz="0" w:space="0" w:color="auto"/>
        <w:left w:val="none" w:sz="0" w:space="0" w:color="auto"/>
        <w:bottom w:val="none" w:sz="0" w:space="0" w:color="auto"/>
        <w:right w:val="none" w:sz="0" w:space="0" w:color="auto"/>
      </w:divBdr>
    </w:div>
    <w:div w:id="1156414243">
      <w:bodyDiv w:val="1"/>
      <w:marLeft w:val="0"/>
      <w:marRight w:val="0"/>
      <w:marTop w:val="0"/>
      <w:marBottom w:val="0"/>
      <w:divBdr>
        <w:top w:val="none" w:sz="0" w:space="0" w:color="auto"/>
        <w:left w:val="none" w:sz="0" w:space="0" w:color="auto"/>
        <w:bottom w:val="none" w:sz="0" w:space="0" w:color="auto"/>
        <w:right w:val="none" w:sz="0" w:space="0" w:color="auto"/>
      </w:divBdr>
    </w:div>
    <w:div w:id="1534807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EEF90B-C37B-4B12-81C5-49015BE5F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7</Pages>
  <Words>2228</Words>
  <Characters>12702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dc:creator>
  <cp:keywords/>
  <dc:description/>
  <cp:lastModifiedBy>Hayley Davis</cp:lastModifiedBy>
  <cp:revision>26</cp:revision>
  <cp:lastPrinted>2020-11-17T17:06:00Z</cp:lastPrinted>
  <dcterms:created xsi:type="dcterms:W3CDTF">2020-12-20T22:34:00Z</dcterms:created>
  <dcterms:modified xsi:type="dcterms:W3CDTF">2021-07-31T22:27:00Z</dcterms:modified>
</cp:coreProperties>
</file>