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5B0F" w14:textId="77777777" w:rsidR="008E000B" w:rsidRDefault="009D71E8" w:rsidP="008B7E54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6C5B1A59" w14:textId="77777777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7E0EC89B" w14:textId="77777777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1832E151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1F9C66F5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8F67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5E5A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109777E2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8AB0" w14:textId="77777777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58EE" w14:textId="7391916F" w:rsidR="002940F3" w:rsidRDefault="00AC09E8">
            <w:pPr>
              <w:pStyle w:val="TableRow"/>
            </w:pPr>
            <w:r>
              <w:t>350</w:t>
            </w:r>
          </w:p>
        </w:tc>
      </w:tr>
      <w:tr w:rsidR="002940F3" w14:paraId="4F1F5524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CF47" w14:textId="7777777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6C9" w14:textId="3F17E210" w:rsidR="002940F3" w:rsidRDefault="005A35D6">
            <w:pPr>
              <w:pStyle w:val="TableRow"/>
            </w:pPr>
            <w:r>
              <w:t>52% (IDSR 202</w:t>
            </w:r>
            <w:r w:rsidR="00AC09E8">
              <w:t>4</w:t>
            </w:r>
            <w:r>
              <w:t>)</w:t>
            </w:r>
          </w:p>
        </w:tc>
      </w:tr>
      <w:tr w:rsidR="002940F3" w14:paraId="1C981B51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21CB" w14:textId="77777777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proofErr w:type="gramStart"/>
            <w:r w:rsidRPr="1CBF4D92">
              <w:rPr>
                <w:b/>
              </w:rPr>
              <w:t>3 year</w:t>
            </w:r>
            <w:proofErr w:type="gramEnd"/>
            <w:r w:rsidRPr="1CBF4D92">
              <w:rPr>
                <w:b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28CF" w14:textId="77777777" w:rsidR="002940F3" w:rsidRDefault="005A35D6">
            <w:pPr>
              <w:pStyle w:val="TableRow"/>
            </w:pPr>
            <w:r>
              <w:t>2022/23</w:t>
            </w:r>
          </w:p>
          <w:p w14:paraId="71D572A7" w14:textId="77777777" w:rsidR="005A35D6" w:rsidRDefault="005A35D6">
            <w:pPr>
              <w:pStyle w:val="TableRow"/>
            </w:pPr>
            <w:r>
              <w:t>2023/24</w:t>
            </w:r>
          </w:p>
          <w:p w14:paraId="249C55E6" w14:textId="77777777" w:rsidR="005A35D6" w:rsidRDefault="005A35D6">
            <w:pPr>
              <w:pStyle w:val="TableRow"/>
            </w:pPr>
            <w:r>
              <w:t>2024/25</w:t>
            </w:r>
          </w:p>
        </w:tc>
      </w:tr>
      <w:tr w:rsidR="002940F3" w14:paraId="19F3A12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633" w14:textId="77777777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48DB" w14:textId="31083119" w:rsidR="002940F3" w:rsidRDefault="005A35D6">
            <w:pPr>
              <w:pStyle w:val="TableRow"/>
            </w:pPr>
            <w:r>
              <w:t>November 20</w:t>
            </w:r>
            <w:r w:rsidR="00143637">
              <w:t>24</w:t>
            </w:r>
          </w:p>
        </w:tc>
      </w:tr>
      <w:tr w:rsidR="002940F3" w14:paraId="3523D48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F881" w14:textId="7777777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953" w14:textId="1C66F651" w:rsidR="002940F3" w:rsidRDefault="005A35D6">
            <w:pPr>
              <w:pStyle w:val="TableRow"/>
            </w:pPr>
            <w:r>
              <w:t>November 202</w:t>
            </w:r>
            <w:r w:rsidR="00AC09E8">
              <w:t>5</w:t>
            </w:r>
          </w:p>
        </w:tc>
      </w:tr>
      <w:tr w:rsidR="002940F3" w14:paraId="50FFE591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6E60" w14:textId="77777777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3436" w14:textId="77777777" w:rsidR="002940F3" w:rsidRDefault="005A35D6">
            <w:pPr>
              <w:pStyle w:val="TableRow"/>
            </w:pPr>
            <w:r>
              <w:t>Quality of Education Committee of the Trust Board.</w:t>
            </w:r>
          </w:p>
        </w:tc>
      </w:tr>
      <w:tr w:rsidR="002940F3" w14:paraId="7A762A7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BF60" w14:textId="77777777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753A" w14:textId="77777777" w:rsidR="002940F3" w:rsidRDefault="005A35D6">
            <w:pPr>
              <w:pStyle w:val="TableRow"/>
            </w:pPr>
            <w:r>
              <w:t>Headteacher</w:t>
            </w:r>
          </w:p>
        </w:tc>
      </w:tr>
    </w:tbl>
    <w:bookmarkEnd w:id="2"/>
    <w:bookmarkEnd w:id="3"/>
    <w:bookmarkEnd w:id="4"/>
    <w:p w14:paraId="6508BF90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7D42AA34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E11D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DB4B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7BC5C50D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848E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F235" w14:textId="5C8CFF59" w:rsidR="00E66558" w:rsidRDefault="00BF0E7A">
            <w:pPr>
              <w:pStyle w:val="TableRow"/>
            </w:pPr>
            <w:r>
              <w:t xml:space="preserve"> £270,840</w:t>
            </w:r>
          </w:p>
        </w:tc>
      </w:tr>
      <w:tr w:rsidR="00E66558" w14:paraId="2E29D35E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7B61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3B96" w14:textId="30E667CB" w:rsidR="00E66558" w:rsidRDefault="00BF0E7A">
            <w:pPr>
              <w:pStyle w:val="TableRow"/>
            </w:pPr>
            <w:r>
              <w:t xml:space="preserve"> £0</w:t>
            </w:r>
          </w:p>
        </w:tc>
      </w:tr>
      <w:tr w:rsidR="00E66558" w14:paraId="35980335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89E1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  <w:p w14:paraId="7E1C3036" w14:textId="77777777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7FA8" w14:textId="3DDD3E3C" w:rsidR="00E66558" w:rsidRDefault="00BF0E7A" w:rsidP="0057260D">
            <w:pPr>
              <w:pStyle w:val="TableRow"/>
              <w:ind w:left="0"/>
            </w:pPr>
            <w:r>
              <w:t xml:space="preserve"> £56,517</w:t>
            </w:r>
          </w:p>
        </w:tc>
      </w:tr>
      <w:tr w:rsidR="00E66558" w14:paraId="51951C5B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E46B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13AAA062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9C55" w14:textId="6BA95265" w:rsidR="00E66558" w:rsidRDefault="009D71E8">
            <w:pPr>
              <w:pStyle w:val="TableRow"/>
            </w:pPr>
            <w:r>
              <w:t>£</w:t>
            </w:r>
            <w:r w:rsidR="00BF0E7A">
              <w:t xml:space="preserve"> 327,357</w:t>
            </w:r>
          </w:p>
        </w:tc>
      </w:tr>
    </w:tbl>
    <w:p w14:paraId="606DA0BB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68BBFF52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7A5911FD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E161" w14:textId="26A473A2" w:rsidR="00E66558" w:rsidRPr="008B7E54" w:rsidRDefault="008F44F1" w:rsidP="008B7E54">
            <w:pPr>
              <w:rPr>
                <w:i/>
                <w:iCs/>
              </w:rPr>
            </w:pPr>
            <w:r>
              <w:rPr>
                <w:iCs/>
              </w:rPr>
              <w:t>O</w:t>
            </w:r>
            <w:r w:rsidR="008B7E54" w:rsidRPr="009177FB">
              <w:rPr>
                <w:iCs/>
              </w:rPr>
              <w:t xml:space="preserve">ur disadvantaged pupils have achieved well. </w:t>
            </w:r>
            <w:r w:rsidR="00053EF3">
              <w:rPr>
                <w:iCs/>
              </w:rPr>
              <w:t xml:space="preserve">This is evidenced in published data and our Ofsted inspection </w:t>
            </w:r>
            <w:r w:rsidR="00BA6475">
              <w:rPr>
                <w:iCs/>
              </w:rPr>
              <w:t>in</w:t>
            </w:r>
            <w:r w:rsidR="00053EF3">
              <w:rPr>
                <w:iCs/>
              </w:rPr>
              <w:t xml:space="preserve"> October 2024. </w:t>
            </w:r>
            <w:r w:rsidR="008B7E54" w:rsidRPr="009177FB">
              <w:rPr>
                <w:iCs/>
              </w:rPr>
              <w:t xml:space="preserve">We want to maintain these outcomes and ensure pupils </w:t>
            </w:r>
            <w:r w:rsidR="008B7E54">
              <w:rPr>
                <w:iCs/>
              </w:rPr>
              <w:t xml:space="preserve">develop a secure knowledge in reading, writing and mathematics </w:t>
            </w:r>
            <w:r w:rsidR="00A532FB">
              <w:rPr>
                <w:iCs/>
              </w:rPr>
              <w:t>which is fundamental in</w:t>
            </w:r>
            <w:r w:rsidR="008B7E54">
              <w:rPr>
                <w:iCs/>
              </w:rPr>
              <w:t xml:space="preserve"> help</w:t>
            </w:r>
            <w:r w:rsidR="00A532FB">
              <w:rPr>
                <w:iCs/>
              </w:rPr>
              <w:t>ing</w:t>
            </w:r>
            <w:r w:rsidR="008B7E54">
              <w:rPr>
                <w:iCs/>
              </w:rPr>
              <w:t xml:space="preserve"> pupils achieve well </w:t>
            </w:r>
            <w:r w:rsidR="00A532FB">
              <w:rPr>
                <w:iCs/>
              </w:rPr>
              <w:t xml:space="preserve">in </w:t>
            </w:r>
            <w:r w:rsidR="008B7E54">
              <w:rPr>
                <w:iCs/>
              </w:rPr>
              <w:t xml:space="preserve">all subjects. </w:t>
            </w:r>
            <w:r w:rsidR="008B7E54" w:rsidRPr="009177FB">
              <w:rPr>
                <w:iCs/>
              </w:rPr>
              <w:t xml:space="preserve">As part of our </w:t>
            </w:r>
            <w:r w:rsidR="00B56366">
              <w:rPr>
                <w:iCs/>
              </w:rPr>
              <w:t xml:space="preserve">curriculum </w:t>
            </w:r>
            <w:r w:rsidR="008B7E54" w:rsidRPr="009177FB">
              <w:rPr>
                <w:iCs/>
              </w:rPr>
              <w:t xml:space="preserve">intent, we want to improve our disadvantaged pupils’ vocabulary and ‘cultural capital’, so that they can access the curriculum as well as </w:t>
            </w:r>
            <w:r w:rsidR="00B13124">
              <w:rPr>
                <w:iCs/>
              </w:rPr>
              <w:t>those</w:t>
            </w:r>
            <w:r w:rsidR="008B7E54" w:rsidRPr="009177FB">
              <w:rPr>
                <w:iCs/>
              </w:rPr>
              <w:t xml:space="preserve"> who are not disadvantaged</w:t>
            </w:r>
            <w:r w:rsidR="00EC726D">
              <w:rPr>
                <w:iCs/>
              </w:rPr>
              <w:t>.</w:t>
            </w:r>
            <w:r w:rsidR="008B7E54">
              <w:rPr>
                <w:iCs/>
              </w:rPr>
              <w:t xml:space="preserve"> </w:t>
            </w:r>
            <w:r w:rsidR="008B7E54" w:rsidRPr="009177FB">
              <w:rPr>
                <w:iCs/>
              </w:rPr>
              <w:t>We also want to prepare our disadvantaged pupils well for the future by ensuring they form the habit of attending well which additionally will help them ac</w:t>
            </w:r>
            <w:r w:rsidR="008B7E54">
              <w:rPr>
                <w:iCs/>
              </w:rPr>
              <w:t>hieve well at Aston Tower</w:t>
            </w:r>
            <w:r w:rsidR="008B7E54" w:rsidRPr="009177FB">
              <w:rPr>
                <w:iCs/>
              </w:rPr>
              <w:t>.</w:t>
            </w:r>
          </w:p>
        </w:tc>
      </w:tr>
    </w:tbl>
    <w:p w14:paraId="46140940" w14:textId="77777777" w:rsidR="00E66558" w:rsidRDefault="009D71E8">
      <w:pPr>
        <w:pStyle w:val="Heading2"/>
        <w:spacing w:before="600"/>
      </w:pPr>
      <w:r>
        <w:t>Challenges</w:t>
      </w:r>
    </w:p>
    <w:p w14:paraId="09B3BD49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5284D584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59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3570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380D8F5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FBE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8352" w14:textId="77777777" w:rsidR="00E66558" w:rsidRPr="008B7E54" w:rsidRDefault="008B7E54" w:rsidP="008B7E54">
            <w:pPr>
              <w:pStyle w:val="TableRowCentered"/>
              <w:ind w:left="0"/>
              <w:jc w:val="left"/>
            </w:pPr>
            <w:r>
              <w:rPr>
                <w:iCs/>
                <w:sz w:val="22"/>
                <w:szCs w:val="22"/>
              </w:rPr>
              <w:t>Limited vocabulary, and for some, limited literacy skills holding back progress in reading, writing and mathematics</w:t>
            </w:r>
          </w:p>
        </w:tc>
      </w:tr>
      <w:tr w:rsidR="00E66558" w14:paraId="14A593A0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0EE8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DD7B" w14:textId="6D115EEA" w:rsidR="00E66558" w:rsidRDefault="008B7E54" w:rsidP="008B7E54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Limited ‘cultural capital’ for some </w:t>
            </w:r>
            <w:r w:rsidR="002E60A3">
              <w:rPr>
                <w:sz w:val="22"/>
                <w:szCs w:val="22"/>
              </w:rPr>
              <w:t>pupils, which</w:t>
            </w:r>
            <w:r>
              <w:rPr>
                <w:sz w:val="22"/>
                <w:szCs w:val="22"/>
              </w:rPr>
              <w:t xml:space="preserve"> results in them having fewer life experiences to bring to their lessons and connect new learning to.</w:t>
            </w:r>
          </w:p>
        </w:tc>
      </w:tr>
      <w:tr w:rsidR="00E66558" w14:paraId="2CE488E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0FBB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5207" w14:textId="0DF4D27D" w:rsidR="00E66558" w:rsidRDefault="008B7E54" w:rsidP="008B7E54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of some disadvantaged pupils is a concern</w:t>
            </w:r>
          </w:p>
        </w:tc>
      </w:tr>
    </w:tbl>
    <w:p w14:paraId="5664956D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6BC5677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18B65BE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22A9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6153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E2629F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BA4F" w14:textId="043BC793" w:rsidR="00E66558" w:rsidRDefault="008B7E54">
            <w:pPr>
              <w:pStyle w:val="TableRow"/>
            </w:pPr>
            <w:r>
              <w:rPr>
                <w:iCs/>
                <w:sz w:val="22"/>
                <w:szCs w:val="22"/>
              </w:rPr>
              <w:t xml:space="preserve">Disadvantaged pupils achieve very well from their starting points so that the clear majority reach at least the expected standard by the end of Year 6 </w:t>
            </w:r>
            <w:r w:rsidR="00DE4876">
              <w:rPr>
                <w:iCs/>
                <w:sz w:val="22"/>
                <w:szCs w:val="22"/>
              </w:rPr>
              <w:t xml:space="preserve">and </w:t>
            </w:r>
            <w:proofErr w:type="gramStart"/>
            <w:r w:rsidR="00DE4876">
              <w:rPr>
                <w:iCs/>
                <w:sz w:val="22"/>
                <w:szCs w:val="22"/>
              </w:rPr>
              <w:t xml:space="preserve">many </w:t>
            </w:r>
            <w:r>
              <w:rPr>
                <w:iCs/>
                <w:sz w:val="22"/>
                <w:szCs w:val="22"/>
              </w:rPr>
              <w:t xml:space="preserve"> the</w:t>
            </w:r>
            <w:proofErr w:type="gramEnd"/>
            <w:r>
              <w:rPr>
                <w:iCs/>
                <w:sz w:val="22"/>
                <w:szCs w:val="22"/>
              </w:rPr>
              <w:t xml:space="preserve"> higher standard.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92B" w14:textId="77777777" w:rsidR="00E66558" w:rsidRDefault="008B7E5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 for disadvantaged pupils is above average in reading, writing and maths by the end of key stage 2 and in the highest two quintiles in published data.</w:t>
            </w:r>
          </w:p>
        </w:tc>
      </w:tr>
      <w:tr w:rsidR="00E66558" w14:paraId="67F5682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F8F9" w14:textId="046414CB" w:rsidR="00E66558" w:rsidRDefault="008B7E54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Disadvantaged pupils in Years 1 and </w:t>
            </w:r>
            <w:proofErr w:type="gramStart"/>
            <w:r>
              <w:rPr>
                <w:sz w:val="22"/>
                <w:szCs w:val="22"/>
              </w:rPr>
              <w:t>2  secure</w:t>
            </w:r>
            <w:proofErr w:type="gramEnd"/>
            <w:r>
              <w:rPr>
                <w:sz w:val="22"/>
                <w:szCs w:val="22"/>
              </w:rPr>
              <w:t xml:space="preserve"> a strong knowledge of phonics to ensure they read and write well.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0ED1" w14:textId="77777777" w:rsidR="00E66558" w:rsidRDefault="008B7E5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pupils to use their phonics knowledge in key stage 1 to read and write well, and achieve well in the phonics screening checking in Years 1 and 2.</w:t>
            </w:r>
          </w:p>
        </w:tc>
      </w:tr>
      <w:tr w:rsidR="00E66558" w14:paraId="76850C3E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8BA9" w14:textId="0E7E60AD" w:rsidR="00E66558" w:rsidRDefault="0016092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Disadvantaged children in the early </w:t>
            </w:r>
            <w:proofErr w:type="gramStart"/>
            <w:r>
              <w:rPr>
                <w:sz w:val="22"/>
                <w:szCs w:val="22"/>
              </w:rPr>
              <w:t>years  achieve</w:t>
            </w:r>
            <w:proofErr w:type="gramEnd"/>
            <w:r>
              <w:rPr>
                <w:sz w:val="22"/>
                <w:szCs w:val="22"/>
              </w:rPr>
              <w:t xml:space="preserve"> well and reach a good level of development.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ABC8" w14:textId="77777777" w:rsidR="00E66558" w:rsidRDefault="0016092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proportion of disadvantaged children who reach a good level of development is in line with the national average for the other group.</w:t>
            </w:r>
          </w:p>
        </w:tc>
      </w:tr>
      <w:tr w:rsidR="00E66558" w14:paraId="1C8CE3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98A3" w14:textId="057E7959" w:rsidR="00E66558" w:rsidRDefault="0016092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Disadvantaged pupils achieve well across all </w:t>
            </w:r>
            <w:proofErr w:type="gramStart"/>
            <w:r>
              <w:rPr>
                <w:sz w:val="22"/>
                <w:szCs w:val="22"/>
              </w:rPr>
              <w:t>subjects  appreciate</w:t>
            </w:r>
            <w:proofErr w:type="gramEnd"/>
            <w:r>
              <w:rPr>
                <w:sz w:val="22"/>
                <w:szCs w:val="22"/>
              </w:rPr>
              <w:t xml:space="preserve"> ‘the best that has been thought and said’, so that they know, remember and do more.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97A1" w14:textId="1DEE6725" w:rsidR="00E66558" w:rsidRDefault="0016092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pupils achieve well across the curriculum when measured against our curriculum intent, which has been benchmarked against the national curriculum.</w:t>
            </w:r>
            <w:r w:rsidR="007C08E1">
              <w:rPr>
                <w:sz w:val="22"/>
                <w:szCs w:val="22"/>
              </w:rPr>
              <w:t xml:space="preserve"> Our Ofsted inspection of October 2024 </w:t>
            </w:r>
            <w:r w:rsidR="00B971FD">
              <w:rPr>
                <w:sz w:val="22"/>
                <w:szCs w:val="22"/>
              </w:rPr>
              <w:t>judges our curriculum as ‘very ambitious’</w:t>
            </w:r>
          </w:p>
        </w:tc>
      </w:tr>
      <w:tr w:rsidR="0016092B" w14:paraId="751E6FF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5127" w14:textId="66A4838F" w:rsidR="0016092B" w:rsidRDefault="0016092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Disadvantaged </w:t>
            </w:r>
            <w:proofErr w:type="gramStart"/>
            <w:r>
              <w:rPr>
                <w:sz w:val="22"/>
                <w:szCs w:val="22"/>
              </w:rPr>
              <w:t>children  attend</w:t>
            </w:r>
            <w:proofErr w:type="gramEnd"/>
            <w:r>
              <w:rPr>
                <w:sz w:val="22"/>
                <w:szCs w:val="22"/>
              </w:rPr>
              <w:t xml:space="preserve"> well</w:t>
            </w:r>
            <w:r w:rsidR="00113ED2">
              <w:rPr>
                <w:sz w:val="22"/>
                <w:szCs w:val="22"/>
              </w:rPr>
              <w:t xml:space="preserve"> so</w:t>
            </w:r>
            <w:r>
              <w:rPr>
                <w:sz w:val="22"/>
                <w:szCs w:val="22"/>
              </w:rPr>
              <w:t xml:space="preserve"> that their achievement and development prepares them </w:t>
            </w:r>
            <w:r w:rsidR="007C08E1">
              <w:rPr>
                <w:sz w:val="22"/>
                <w:szCs w:val="22"/>
              </w:rPr>
              <w:t>successfully</w:t>
            </w:r>
            <w:r>
              <w:rPr>
                <w:sz w:val="22"/>
                <w:szCs w:val="22"/>
              </w:rPr>
              <w:t xml:space="preserve"> for the next stage of their education.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2920" w14:textId="77777777" w:rsidR="0016092B" w:rsidRDefault="0016092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disadvantaged group’s attendance is in line with the national average for the on-disadvantaged group.</w:t>
            </w:r>
          </w:p>
        </w:tc>
      </w:tr>
    </w:tbl>
    <w:p w14:paraId="2BB936AF" w14:textId="77777777" w:rsidR="00120AB1" w:rsidRDefault="00120AB1" w:rsidP="00ED5108"/>
    <w:p w14:paraId="7B73B202" w14:textId="77777777" w:rsidR="00120AB1" w:rsidRDefault="00120AB1" w:rsidP="00BD4B12"/>
    <w:p w14:paraId="20810026" w14:textId="77777777" w:rsidR="00E66558" w:rsidRDefault="009D71E8">
      <w:pPr>
        <w:pStyle w:val="Heading2"/>
      </w:pPr>
      <w:r>
        <w:t>Activity in this academic year</w:t>
      </w:r>
    </w:p>
    <w:p w14:paraId="0FEF6A61" w14:textId="77777777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6ED0C408" w14:textId="77777777" w:rsidR="00E66558" w:rsidRDefault="009D71E8">
      <w:pPr>
        <w:pStyle w:val="Heading3"/>
      </w:pPr>
      <w:r>
        <w:t>Teaching (for example, CPD, recruitment and retention)</w:t>
      </w:r>
    </w:p>
    <w:p w14:paraId="59FD5AF8" w14:textId="5057F0B2" w:rsidR="00E66558" w:rsidRDefault="009D71E8">
      <w:r>
        <w:t>Budgeted cost: £</w:t>
      </w:r>
      <w:r w:rsidR="00BF0E7A">
        <w:t>237,357</w:t>
      </w:r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686"/>
        <w:gridCol w:w="2544"/>
      </w:tblGrid>
      <w:tr w:rsidR="00E66558" w14:paraId="6FB5C6FB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C3DE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0B71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C831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60B0E899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7A74" w14:textId="68C07757" w:rsidR="00E66558" w:rsidRPr="0016092B" w:rsidRDefault="0016092B">
            <w:pPr>
              <w:pStyle w:val="TableRow"/>
            </w:pPr>
            <w:r w:rsidRPr="004B1D9B">
              <w:rPr>
                <w:sz w:val="22"/>
                <w:szCs w:val="22"/>
              </w:rPr>
              <w:t>Additional</w:t>
            </w:r>
            <w:r>
              <w:rPr>
                <w:sz w:val="22"/>
                <w:szCs w:val="22"/>
              </w:rPr>
              <w:t xml:space="preserve"> </w:t>
            </w:r>
            <w:r w:rsidR="00F40BA0">
              <w:rPr>
                <w:sz w:val="22"/>
                <w:szCs w:val="22"/>
              </w:rPr>
              <w:t>staff</w:t>
            </w:r>
            <w:r>
              <w:rPr>
                <w:sz w:val="22"/>
                <w:szCs w:val="22"/>
              </w:rPr>
              <w:t xml:space="preserve"> in key stages 1 and 2 to help disadvantaged pupils achieve well and reach expected or higher standards in reading, writing and mathematics.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83F1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High quality teaching and retention of staff as recommended by EEF. Opportunities for staff to learn best practice.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792F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 and 2.</w:t>
            </w:r>
          </w:p>
        </w:tc>
      </w:tr>
      <w:tr w:rsidR="00E66558" w14:paraId="711A5100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1E67" w14:textId="711D88CD" w:rsidR="00E66558" w:rsidRDefault="0016092B">
            <w:pPr>
              <w:pStyle w:val="TableRow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Purchase high quality resources to enrich our curriculum and support </w:t>
            </w:r>
            <w:r w:rsidR="00B33C86">
              <w:rPr>
                <w:sz w:val="22"/>
                <w:szCs w:val="22"/>
              </w:rPr>
              <w:t>its</w:t>
            </w:r>
            <w:r>
              <w:rPr>
                <w:sz w:val="22"/>
                <w:szCs w:val="22"/>
              </w:rPr>
              <w:t xml:space="preserve"> teaching, so that our pupils achieve well across the full range of subjects and are well prepared for the next stage of their learning.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5A0A" w14:textId="3332A48B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Research shows that a well taught curriculum provides pupils with the knowledge and cultural capital to enable them to be successful in life.</w:t>
            </w:r>
            <w:r w:rsidR="00B33C86">
              <w:rPr>
                <w:sz w:val="22"/>
              </w:rPr>
              <w:t xml:space="preserve"> Ofsted judged our curriculum as being ‘very ambitious’.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EF3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19A26F9A" w14:textId="77777777" w:rsidR="00E66558" w:rsidRDefault="00E66558" w:rsidP="00ED5108"/>
    <w:p w14:paraId="07A03181" w14:textId="77777777" w:rsidR="00E66558" w:rsidRPr="00AA355B" w:rsidRDefault="009D71E8" w:rsidP="00AA355B">
      <w:pPr>
        <w:pStyle w:val="Heading3"/>
      </w:pPr>
      <w:r>
        <w:lastRenderedPageBreak/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797CB13" w14:textId="0651111A" w:rsidR="00E66558" w:rsidRDefault="009D71E8">
      <w:r>
        <w:t>Budgeted cost: £</w:t>
      </w:r>
      <w:r w:rsidR="00BF0E7A">
        <w:t xml:space="preserve">74,000 </w:t>
      </w:r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686"/>
        <w:gridCol w:w="2544"/>
      </w:tblGrid>
      <w:tr w:rsidR="00E66558" w14:paraId="7C6C3A2B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E00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9E29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285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0957C7BB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8C5D" w14:textId="77777777" w:rsidR="00E66558" w:rsidRDefault="0016092B">
            <w:pPr>
              <w:pStyle w:val="TableRow"/>
            </w:pPr>
            <w:r w:rsidRPr="7814D9BC">
              <w:rPr>
                <w:sz w:val="22"/>
                <w:szCs w:val="22"/>
              </w:rPr>
              <w:t xml:space="preserve">Additional </w:t>
            </w:r>
            <w:r w:rsidR="005A35D6">
              <w:rPr>
                <w:sz w:val="22"/>
                <w:szCs w:val="22"/>
              </w:rPr>
              <w:t xml:space="preserve">teacher and </w:t>
            </w:r>
            <w:r w:rsidRPr="7814D9BC">
              <w:rPr>
                <w:sz w:val="22"/>
                <w:szCs w:val="22"/>
              </w:rPr>
              <w:t>tea</w:t>
            </w:r>
            <w:r>
              <w:rPr>
                <w:sz w:val="22"/>
                <w:szCs w:val="22"/>
              </w:rPr>
              <w:t>ching assistant working across r</w:t>
            </w:r>
            <w:r w:rsidRPr="7814D9BC">
              <w:rPr>
                <w:sz w:val="22"/>
                <w:szCs w:val="22"/>
              </w:rPr>
              <w:t xml:space="preserve">eception and key stage 1 to </w:t>
            </w:r>
            <w:r>
              <w:rPr>
                <w:sz w:val="22"/>
                <w:szCs w:val="22"/>
              </w:rPr>
              <w:t xml:space="preserve">develop </w:t>
            </w:r>
            <w:r w:rsidRPr="7814D9BC">
              <w:rPr>
                <w:sz w:val="22"/>
                <w:szCs w:val="22"/>
              </w:rPr>
              <w:t>pupils' language, phonics and mathematical knowledge.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B8A8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Well-structured and planned teacher-led interventions as highlighted by the Education Endowment Fund. School’s own successful practice.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DBF2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 and 2</w:t>
            </w:r>
          </w:p>
        </w:tc>
      </w:tr>
      <w:tr w:rsidR="00E66558" w14:paraId="6A38DC1A" w14:textId="77777777" w:rsidTr="0016092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0B3B" w14:textId="151604A8" w:rsidR="00E66558" w:rsidRDefault="0016092B">
            <w:pPr>
              <w:pStyle w:val="TableRow"/>
              <w:rPr>
                <w:i/>
                <w:sz w:val="22"/>
              </w:rPr>
            </w:pPr>
            <w:r w:rsidRPr="7814D9BC">
              <w:rPr>
                <w:sz w:val="22"/>
                <w:szCs w:val="22"/>
              </w:rPr>
              <w:t>Small group teaching</w:t>
            </w:r>
            <w:r>
              <w:rPr>
                <w:sz w:val="22"/>
                <w:szCs w:val="22"/>
              </w:rPr>
              <w:t xml:space="preserve"> of reading, writing and mathematics for targeted </w:t>
            </w:r>
            <w:proofErr w:type="gramStart"/>
            <w:r>
              <w:rPr>
                <w:sz w:val="22"/>
                <w:szCs w:val="22"/>
              </w:rPr>
              <w:t xml:space="preserve">pupils </w:t>
            </w:r>
            <w:r w:rsidRPr="7814D9BC">
              <w:rPr>
                <w:sz w:val="22"/>
                <w:szCs w:val="22"/>
              </w:rPr>
              <w:t xml:space="preserve"> provide</w:t>
            </w:r>
            <w:proofErr w:type="gramEnd"/>
            <w:r w:rsidRPr="7814D9BC">
              <w:rPr>
                <w:sz w:val="22"/>
                <w:szCs w:val="22"/>
              </w:rPr>
              <w:t xml:space="preserve"> well-structured small group support from experienced teachers.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60D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Well-structured and carefully monitored interventions, highlighted to be successful from the school’s own experience and the Educational Endowment Fund.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2C5E" w14:textId="77777777" w:rsidR="00E66558" w:rsidRDefault="0016092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260B600" w14:textId="77777777" w:rsidR="00E66558" w:rsidRDefault="00E66558" w:rsidP="00AA355B"/>
    <w:p w14:paraId="7332EEB2" w14:textId="77777777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03FC148F" w14:textId="6767A478" w:rsidR="00E66558" w:rsidRDefault="009D71E8">
      <w:pPr>
        <w:spacing w:before="240" w:after="120"/>
      </w:pPr>
      <w:r>
        <w:t>Budgeted cost: £</w:t>
      </w:r>
      <w:r w:rsidR="00BF0E7A">
        <w:t>16,000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7BF9283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690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D210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835C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7FF97E5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0E5E" w14:textId="77777777" w:rsidR="00E751B8" w:rsidRDefault="005A35D6">
            <w:pPr>
              <w:pStyle w:val="TableRow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Fund </w:t>
            </w:r>
            <w:r w:rsidR="004B1F4A">
              <w:rPr>
                <w:iCs/>
                <w:sz w:val="22"/>
                <w:szCs w:val="22"/>
              </w:rPr>
              <w:t>support from the City of Birmingham School (</w:t>
            </w:r>
            <w:proofErr w:type="spellStart"/>
            <w:r w:rsidR="004B1F4A">
              <w:rPr>
                <w:iCs/>
                <w:sz w:val="22"/>
                <w:szCs w:val="22"/>
              </w:rPr>
              <w:t>CoBs</w:t>
            </w:r>
            <w:proofErr w:type="spellEnd"/>
            <w:r w:rsidR="004B1F4A">
              <w:rPr>
                <w:iCs/>
                <w:sz w:val="22"/>
                <w:szCs w:val="22"/>
              </w:rPr>
              <w:t xml:space="preserve">) to provide </w:t>
            </w:r>
            <w:r w:rsidR="003C7A10">
              <w:rPr>
                <w:iCs/>
                <w:sz w:val="22"/>
                <w:szCs w:val="22"/>
              </w:rPr>
              <w:t xml:space="preserve">guidance to staff and a very small number </w:t>
            </w:r>
            <w:r w:rsidR="008329EE">
              <w:rPr>
                <w:iCs/>
                <w:sz w:val="22"/>
                <w:szCs w:val="22"/>
              </w:rPr>
              <w:t>of</w:t>
            </w:r>
            <w:r w:rsidR="003C7A10">
              <w:rPr>
                <w:iCs/>
                <w:sz w:val="22"/>
                <w:szCs w:val="22"/>
              </w:rPr>
              <w:t xml:space="preserve"> pupils </w:t>
            </w:r>
            <w:r w:rsidR="008329EE">
              <w:rPr>
                <w:iCs/>
                <w:sz w:val="22"/>
                <w:szCs w:val="22"/>
              </w:rPr>
              <w:t>who need</w:t>
            </w:r>
            <w:r w:rsidR="003C7A10">
              <w:rPr>
                <w:iCs/>
                <w:sz w:val="22"/>
                <w:szCs w:val="22"/>
              </w:rPr>
              <w:t xml:space="preserve"> help</w:t>
            </w:r>
            <w:r w:rsidR="00990141">
              <w:rPr>
                <w:iCs/>
                <w:sz w:val="22"/>
                <w:szCs w:val="22"/>
              </w:rPr>
              <w:t xml:space="preserve"> to</w:t>
            </w:r>
            <w:r w:rsidR="003C7A10">
              <w:rPr>
                <w:iCs/>
                <w:sz w:val="22"/>
                <w:szCs w:val="22"/>
              </w:rPr>
              <w:t xml:space="preserve"> improve </w:t>
            </w:r>
            <w:r w:rsidR="00CF6195">
              <w:rPr>
                <w:iCs/>
                <w:sz w:val="22"/>
                <w:szCs w:val="22"/>
              </w:rPr>
              <w:t xml:space="preserve">their behaviour. </w:t>
            </w:r>
          </w:p>
          <w:p w14:paraId="311176B0" w14:textId="77777777" w:rsidR="00E751B8" w:rsidRDefault="00E751B8">
            <w:pPr>
              <w:pStyle w:val="TableRow"/>
              <w:rPr>
                <w:iCs/>
                <w:sz w:val="22"/>
                <w:szCs w:val="22"/>
              </w:rPr>
            </w:pPr>
          </w:p>
          <w:p w14:paraId="20882D2E" w14:textId="74E5DB0D" w:rsidR="00E66558" w:rsidRDefault="00CF6195">
            <w:pPr>
              <w:pStyle w:val="TableRow"/>
            </w:pPr>
            <w:r>
              <w:rPr>
                <w:iCs/>
                <w:sz w:val="22"/>
                <w:szCs w:val="22"/>
              </w:rPr>
              <w:t>Provide funding for</w:t>
            </w:r>
            <w:r w:rsidR="006B001E">
              <w:rPr>
                <w:iCs/>
                <w:sz w:val="22"/>
                <w:szCs w:val="22"/>
              </w:rPr>
              <w:t xml:space="preserve"> </w:t>
            </w:r>
            <w:r w:rsidR="00A919B3">
              <w:rPr>
                <w:iCs/>
                <w:sz w:val="22"/>
                <w:szCs w:val="22"/>
              </w:rPr>
              <w:t xml:space="preserve">a small group of </w:t>
            </w:r>
            <w:r w:rsidR="006B001E">
              <w:rPr>
                <w:iCs/>
                <w:sz w:val="22"/>
                <w:szCs w:val="22"/>
              </w:rPr>
              <w:t xml:space="preserve">disadvantaged </w:t>
            </w:r>
            <w:r w:rsidR="00A919B3">
              <w:rPr>
                <w:iCs/>
                <w:sz w:val="22"/>
                <w:szCs w:val="22"/>
              </w:rPr>
              <w:t xml:space="preserve">children </w:t>
            </w:r>
            <w:r w:rsidR="006B001E">
              <w:rPr>
                <w:iCs/>
                <w:sz w:val="22"/>
                <w:szCs w:val="22"/>
              </w:rPr>
              <w:t xml:space="preserve">to </w:t>
            </w:r>
            <w:r w:rsidR="00A919B3">
              <w:rPr>
                <w:iCs/>
                <w:sz w:val="22"/>
                <w:szCs w:val="22"/>
              </w:rPr>
              <w:t>attend</w:t>
            </w:r>
            <w:r w:rsidR="006B001E">
              <w:rPr>
                <w:iCs/>
                <w:sz w:val="22"/>
                <w:szCs w:val="22"/>
              </w:rPr>
              <w:t xml:space="preserve"> breakfast club to ensure they have something to eat befor</w:t>
            </w:r>
            <w:r w:rsidR="00A919B3">
              <w:rPr>
                <w:iCs/>
                <w:sz w:val="22"/>
                <w:szCs w:val="22"/>
              </w:rPr>
              <w:t xml:space="preserve">e the start of school and also attend. </w:t>
            </w:r>
            <w:r w:rsidR="006B001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0FB5" w14:textId="77777777" w:rsidR="00E66558" w:rsidRDefault="005A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School has successfully raised the attendance of the disadvantaged group to close to, and at times, in line with the national average for the other group.</w:t>
            </w:r>
          </w:p>
          <w:p w14:paraId="425915D1" w14:textId="77777777" w:rsidR="0038503A" w:rsidRDefault="0038503A">
            <w:pPr>
              <w:pStyle w:val="TableRowCentered"/>
              <w:jc w:val="left"/>
              <w:rPr>
                <w:sz w:val="22"/>
              </w:rPr>
            </w:pPr>
          </w:p>
          <w:p w14:paraId="1EF61C16" w14:textId="77777777" w:rsidR="003B3F6A" w:rsidRDefault="003B3F6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Education Endowment Fund</w:t>
            </w:r>
            <w:r w:rsidR="000C44C3">
              <w:rPr>
                <w:sz w:val="22"/>
              </w:rPr>
              <w:t xml:space="preserve"> (EEF) </w:t>
            </w:r>
            <w:r w:rsidR="00B86C90">
              <w:rPr>
                <w:sz w:val="22"/>
              </w:rPr>
              <w:t>identifies breakfast clubs as a strategy to help improve attendance.</w:t>
            </w:r>
          </w:p>
          <w:p w14:paraId="388A8B6B" w14:textId="77777777" w:rsidR="00B86C90" w:rsidRDefault="00B86C90">
            <w:pPr>
              <w:pStyle w:val="TableRowCentered"/>
              <w:jc w:val="left"/>
              <w:rPr>
                <w:sz w:val="22"/>
              </w:rPr>
            </w:pPr>
          </w:p>
          <w:p w14:paraId="233A12E8" w14:textId="29AFB40F" w:rsidR="00B86C90" w:rsidRDefault="000565B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Specialist support can help pu</w:t>
            </w:r>
            <w:r w:rsidR="00F16FF6">
              <w:rPr>
                <w:sz w:val="22"/>
              </w:rPr>
              <w:t>pils w</w:t>
            </w:r>
            <w:r w:rsidR="004A404C">
              <w:rPr>
                <w:sz w:val="22"/>
              </w:rPr>
              <w:t xml:space="preserve">ith their behaviour </w:t>
            </w:r>
            <w:r w:rsidR="004A14AA">
              <w:rPr>
                <w:sz w:val="22"/>
              </w:rPr>
              <w:t xml:space="preserve">who </w:t>
            </w:r>
            <w:r w:rsidR="00F16FF6">
              <w:rPr>
                <w:sz w:val="22"/>
              </w:rPr>
              <w:t>n</w:t>
            </w:r>
            <w:r w:rsidR="007852A9">
              <w:rPr>
                <w:sz w:val="22"/>
              </w:rPr>
              <w:t xml:space="preserve">eed support beyond </w:t>
            </w:r>
            <w:r w:rsidR="004A14AA">
              <w:rPr>
                <w:sz w:val="22"/>
              </w:rPr>
              <w:t xml:space="preserve">that provided by </w:t>
            </w:r>
            <w:r w:rsidR="007852A9">
              <w:rPr>
                <w:sz w:val="22"/>
              </w:rPr>
              <w:t>universal strategies</w:t>
            </w:r>
            <w:r w:rsidR="00063126">
              <w:rPr>
                <w:sz w:val="22"/>
              </w:rPr>
              <w:t xml:space="preserve">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5EB" w14:textId="77777777" w:rsidR="00E66558" w:rsidRDefault="005A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6558" w14:paraId="75692F3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6CC9" w14:textId="77777777" w:rsidR="00E66558" w:rsidRDefault="005A35D6">
            <w:pPr>
              <w:pStyle w:val="TableRow"/>
              <w:rPr>
                <w:i/>
                <w:sz w:val="22"/>
              </w:rPr>
            </w:pPr>
            <w:r>
              <w:rPr>
                <w:sz w:val="22"/>
              </w:rPr>
              <w:t xml:space="preserve">Ensure pupils from disadvantaged backgrounds have a broad range of </w:t>
            </w:r>
            <w:r>
              <w:rPr>
                <w:sz w:val="22"/>
              </w:rPr>
              <w:lastRenderedPageBreak/>
              <w:t>experiences by working with a broad range of partners to help them achieve well from the curriculum.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1B16" w14:textId="77777777" w:rsidR="00E66558" w:rsidRDefault="005A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Research shows that children who have developed ‘cultural capital’, from a broad range of life experiences, can connect their learning from school to </w:t>
            </w:r>
            <w:r>
              <w:rPr>
                <w:sz w:val="22"/>
              </w:rPr>
              <w:lastRenderedPageBreak/>
              <w:t>deepen their knowledge and prepare them better for learning the curriculum.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DA14" w14:textId="77777777" w:rsidR="00E66558" w:rsidRDefault="005A35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</w:tr>
    </w:tbl>
    <w:p w14:paraId="5F455E25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03399360" w14:textId="32C670F6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1E257B">
        <w:rPr>
          <w:b/>
          <w:bCs/>
          <w:color w:val="104F75"/>
          <w:sz w:val="28"/>
          <w:szCs w:val="28"/>
        </w:rPr>
        <w:t xml:space="preserve">327,357 </w:t>
      </w:r>
      <w:r>
        <w:rPr>
          <w:b/>
          <w:bCs/>
          <w:color w:val="104F75"/>
          <w:sz w:val="28"/>
          <w:szCs w:val="28"/>
        </w:rPr>
        <w:t xml:space="preserve"> </w:t>
      </w:r>
    </w:p>
    <w:p w14:paraId="52D78CDC" w14:textId="77777777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3243BC9A" w14:textId="77777777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5B4F20F3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715A" w14:textId="20E48845" w:rsidR="003D6541" w:rsidRDefault="00021A03" w:rsidP="002B1F9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The attendance of disadvantaged pupils improved considerably </w:t>
            </w:r>
            <w:r w:rsidR="001D2AD5">
              <w:rPr>
                <w:iCs/>
                <w:lang w:eastAsia="en-US"/>
              </w:rPr>
              <w:t xml:space="preserve">and </w:t>
            </w:r>
            <w:r w:rsidR="00AD0151">
              <w:rPr>
                <w:iCs/>
                <w:lang w:eastAsia="en-US"/>
              </w:rPr>
              <w:t>was </w:t>
            </w:r>
            <w:r w:rsidR="001D2AD5">
              <w:rPr>
                <w:iCs/>
                <w:lang w:eastAsia="en-US"/>
              </w:rPr>
              <w:t>in line with the national average for all pupils for 2023/2024.</w:t>
            </w:r>
          </w:p>
          <w:p w14:paraId="73F69FF2" w14:textId="08C83B86" w:rsidR="003D3C57" w:rsidRDefault="003D3C57" w:rsidP="002B1F9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Disadvantaged pupils achieved well in published data (phonics screen and key stage 2 </w:t>
            </w:r>
            <w:r w:rsidR="00554A55">
              <w:rPr>
                <w:iCs/>
                <w:lang w:eastAsia="en-US"/>
              </w:rPr>
              <w:t>assessments</w:t>
            </w:r>
            <w:r>
              <w:rPr>
                <w:iCs/>
                <w:lang w:eastAsia="en-US"/>
              </w:rPr>
              <w:t>)</w:t>
            </w:r>
            <w:r w:rsidR="00BB0C31">
              <w:rPr>
                <w:iCs/>
                <w:lang w:eastAsia="en-US"/>
              </w:rPr>
              <w:t xml:space="preserve"> with the higher attainers performing particularly well. </w:t>
            </w:r>
          </w:p>
          <w:p w14:paraId="05A650A2" w14:textId="4A5FEC93" w:rsidR="002B1F91" w:rsidRDefault="00021A03" w:rsidP="002B1F91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 w:rsidR="002B1F91">
              <w:rPr>
                <w:iCs/>
                <w:lang w:eastAsia="en-US"/>
              </w:rPr>
              <w:t xml:space="preserve">Resources to improve our curriculum intent (everything </w:t>
            </w:r>
            <w:r w:rsidR="00C15AFD">
              <w:rPr>
                <w:iCs/>
                <w:lang w:eastAsia="en-US"/>
              </w:rPr>
              <w:t>t</w:t>
            </w:r>
            <w:r w:rsidR="002B1F91">
              <w:rPr>
                <w:iCs/>
                <w:lang w:eastAsia="en-US"/>
              </w:rPr>
              <w:t xml:space="preserve">hat comes before teaching) </w:t>
            </w:r>
            <w:r w:rsidR="001F3206">
              <w:rPr>
                <w:iCs/>
                <w:lang w:eastAsia="en-US"/>
              </w:rPr>
              <w:t xml:space="preserve">for art and design, </w:t>
            </w:r>
            <w:r w:rsidR="00552994">
              <w:rPr>
                <w:iCs/>
                <w:lang w:eastAsia="en-US"/>
              </w:rPr>
              <w:t xml:space="preserve">science, </w:t>
            </w:r>
            <w:r w:rsidR="001F3206">
              <w:rPr>
                <w:iCs/>
                <w:lang w:eastAsia="en-US"/>
              </w:rPr>
              <w:t xml:space="preserve">history and geography have improved pupils’ knowledge in these subjects.  </w:t>
            </w:r>
            <w:r w:rsidR="006843EA">
              <w:rPr>
                <w:iCs/>
                <w:lang w:eastAsia="en-US"/>
              </w:rPr>
              <w:t xml:space="preserve">It </w:t>
            </w:r>
            <w:r w:rsidR="001F3206">
              <w:rPr>
                <w:iCs/>
                <w:lang w:eastAsia="en-US"/>
              </w:rPr>
              <w:t xml:space="preserve">has raised expectations of what pupils should achieve in these subjects, improved curriculum sequencing </w:t>
            </w:r>
            <w:r w:rsidR="0028319F">
              <w:rPr>
                <w:iCs/>
                <w:lang w:eastAsia="en-US"/>
              </w:rPr>
              <w:t>to help</w:t>
            </w:r>
            <w:r w:rsidR="001F3206">
              <w:rPr>
                <w:iCs/>
                <w:lang w:eastAsia="en-US"/>
              </w:rPr>
              <w:t xml:space="preserve"> pupils’ make stronger connections within subjects, and teacher subject knowledge has improved. </w:t>
            </w:r>
            <w:r w:rsidR="006843EA">
              <w:rPr>
                <w:iCs/>
                <w:lang w:eastAsia="en-US"/>
              </w:rPr>
              <w:t xml:space="preserve">Our 2024 Inspection report comments on the very ambitious curriculum </w:t>
            </w:r>
            <w:r w:rsidR="00DA50E6">
              <w:rPr>
                <w:iCs/>
                <w:lang w:eastAsia="en-US"/>
              </w:rPr>
              <w:t xml:space="preserve">and very secure teacher subject knowledge </w:t>
            </w:r>
          </w:p>
          <w:p w14:paraId="586FFD24" w14:textId="4B5BBC30" w:rsidR="001F3206" w:rsidRPr="00E60FB8" w:rsidRDefault="001F3206" w:rsidP="002B1F91">
            <w:r>
              <w:rPr>
                <w:iCs/>
                <w:lang w:eastAsia="en-US"/>
              </w:rPr>
              <w:t>NFER data (internal assessments) show that pupils are achieving well against national averages. Year 2 and 6 data demonstrates on-going strong perfo</w:t>
            </w:r>
            <w:r w:rsidR="008B7E54">
              <w:rPr>
                <w:iCs/>
                <w:lang w:eastAsia="en-US"/>
              </w:rPr>
              <w:t xml:space="preserve">rmance partly helped by the use </w:t>
            </w:r>
            <w:r>
              <w:rPr>
                <w:iCs/>
                <w:lang w:eastAsia="en-US"/>
              </w:rPr>
              <w:t>of the premium</w:t>
            </w:r>
            <w:r w:rsidR="008B7E54">
              <w:rPr>
                <w:iCs/>
                <w:lang w:eastAsia="en-US"/>
              </w:rPr>
              <w:t xml:space="preserve"> and recovery fu</w:t>
            </w:r>
            <w:r w:rsidR="00E568D3">
              <w:rPr>
                <w:iCs/>
                <w:lang w:eastAsia="en-US"/>
              </w:rPr>
              <w:t>n</w:t>
            </w:r>
            <w:r w:rsidR="008B7E54">
              <w:rPr>
                <w:iCs/>
                <w:lang w:eastAsia="en-US"/>
              </w:rPr>
              <w:t>ding.</w:t>
            </w:r>
          </w:p>
        </w:tc>
      </w:tr>
    </w:tbl>
    <w:p w14:paraId="05AFE013" w14:textId="77777777" w:rsidR="00E66558" w:rsidRDefault="00E66558" w:rsidP="0008384B"/>
    <w:p w14:paraId="4733EB8E" w14:textId="77777777" w:rsidR="0008384B" w:rsidRDefault="0008384B" w:rsidP="0008384B"/>
    <w:bookmarkEnd w:id="14"/>
    <w:bookmarkEnd w:id="15"/>
    <w:bookmarkEnd w:id="16"/>
    <w:p w14:paraId="1775353D" w14:textId="77777777" w:rsidR="00E66558" w:rsidRDefault="00E66558"/>
    <w:sectPr w:rsidR="00E66558">
      <w:footerReference w:type="default" r:id="rId11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0FF" w14:textId="77777777" w:rsidR="00C63677" w:rsidRDefault="00C63677">
      <w:pPr>
        <w:spacing w:after="0" w:line="240" w:lineRule="auto"/>
      </w:pPr>
      <w:r>
        <w:separator/>
      </w:r>
    </w:p>
  </w:endnote>
  <w:endnote w:type="continuationSeparator" w:id="0">
    <w:p w14:paraId="49C3ECCE" w14:textId="77777777" w:rsidR="00C63677" w:rsidRDefault="00C63677">
      <w:pPr>
        <w:spacing w:after="0" w:line="240" w:lineRule="auto"/>
      </w:pPr>
      <w:r>
        <w:continuationSeparator/>
      </w:r>
    </w:p>
  </w:endnote>
  <w:endnote w:type="continuationNotice" w:id="1">
    <w:p w14:paraId="18F35ED8" w14:textId="77777777" w:rsidR="00C63677" w:rsidRDefault="00C63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9D6" w14:textId="429A0578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C15AF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668A" w14:textId="77777777" w:rsidR="00C63677" w:rsidRDefault="00C63677">
      <w:pPr>
        <w:spacing w:after="0" w:line="240" w:lineRule="auto"/>
      </w:pPr>
      <w:r>
        <w:separator/>
      </w:r>
    </w:p>
  </w:footnote>
  <w:footnote w:type="continuationSeparator" w:id="0">
    <w:p w14:paraId="6A5193E2" w14:textId="77777777" w:rsidR="00C63677" w:rsidRDefault="00C63677">
      <w:pPr>
        <w:spacing w:after="0" w:line="240" w:lineRule="auto"/>
      </w:pPr>
      <w:r>
        <w:continuationSeparator/>
      </w:r>
    </w:p>
  </w:footnote>
  <w:footnote w:type="continuationNotice" w:id="1">
    <w:p w14:paraId="4DB574E4" w14:textId="77777777" w:rsidR="00C63677" w:rsidRDefault="00C63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1A03"/>
    <w:rsid w:val="00023729"/>
    <w:rsid w:val="000243B4"/>
    <w:rsid w:val="000452EB"/>
    <w:rsid w:val="000463AE"/>
    <w:rsid w:val="000478E1"/>
    <w:rsid w:val="000507A3"/>
    <w:rsid w:val="00053EF3"/>
    <w:rsid w:val="000565B6"/>
    <w:rsid w:val="00060A62"/>
    <w:rsid w:val="00063126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C44C3"/>
    <w:rsid w:val="000D22B0"/>
    <w:rsid w:val="000D35C9"/>
    <w:rsid w:val="000D3F54"/>
    <w:rsid w:val="000D520C"/>
    <w:rsid w:val="000D6596"/>
    <w:rsid w:val="000E6DF0"/>
    <w:rsid w:val="001037CB"/>
    <w:rsid w:val="0010629E"/>
    <w:rsid w:val="00113ED2"/>
    <w:rsid w:val="00115538"/>
    <w:rsid w:val="00120AB1"/>
    <w:rsid w:val="00123A7F"/>
    <w:rsid w:val="001278D0"/>
    <w:rsid w:val="00127F72"/>
    <w:rsid w:val="00140646"/>
    <w:rsid w:val="00143637"/>
    <w:rsid w:val="00147A4B"/>
    <w:rsid w:val="0016092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B1E51"/>
    <w:rsid w:val="001C1C51"/>
    <w:rsid w:val="001D2AD5"/>
    <w:rsid w:val="001E0ECA"/>
    <w:rsid w:val="001E206F"/>
    <w:rsid w:val="001E257B"/>
    <w:rsid w:val="001E5750"/>
    <w:rsid w:val="001E7739"/>
    <w:rsid w:val="001F3206"/>
    <w:rsid w:val="001F3DB4"/>
    <w:rsid w:val="001F41FF"/>
    <w:rsid w:val="0020198B"/>
    <w:rsid w:val="00204F40"/>
    <w:rsid w:val="00205DEF"/>
    <w:rsid w:val="00216C8A"/>
    <w:rsid w:val="00226317"/>
    <w:rsid w:val="00231539"/>
    <w:rsid w:val="002523E3"/>
    <w:rsid w:val="00266FA5"/>
    <w:rsid w:val="00271614"/>
    <w:rsid w:val="0028319F"/>
    <w:rsid w:val="002920F4"/>
    <w:rsid w:val="002940F3"/>
    <w:rsid w:val="00295842"/>
    <w:rsid w:val="002B1F91"/>
    <w:rsid w:val="002B3574"/>
    <w:rsid w:val="002B6B74"/>
    <w:rsid w:val="002C6AE7"/>
    <w:rsid w:val="002D2D4B"/>
    <w:rsid w:val="002D3805"/>
    <w:rsid w:val="002E60A3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5C4A"/>
    <w:rsid w:val="00366AB0"/>
    <w:rsid w:val="0037437C"/>
    <w:rsid w:val="0038146B"/>
    <w:rsid w:val="0038340F"/>
    <w:rsid w:val="00384457"/>
    <w:rsid w:val="00384F24"/>
    <w:rsid w:val="0038503A"/>
    <w:rsid w:val="0039531A"/>
    <w:rsid w:val="003A32B2"/>
    <w:rsid w:val="003A47DD"/>
    <w:rsid w:val="003A634F"/>
    <w:rsid w:val="003B3F6A"/>
    <w:rsid w:val="003B588A"/>
    <w:rsid w:val="003B621D"/>
    <w:rsid w:val="003C4388"/>
    <w:rsid w:val="003C4C27"/>
    <w:rsid w:val="003C7A10"/>
    <w:rsid w:val="003C7F7B"/>
    <w:rsid w:val="003D2EAA"/>
    <w:rsid w:val="003D3C57"/>
    <w:rsid w:val="003D6541"/>
    <w:rsid w:val="003E054C"/>
    <w:rsid w:val="003E27A0"/>
    <w:rsid w:val="003E3872"/>
    <w:rsid w:val="003E41E0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322F"/>
    <w:rsid w:val="00435A89"/>
    <w:rsid w:val="00451FF0"/>
    <w:rsid w:val="00452267"/>
    <w:rsid w:val="00453307"/>
    <w:rsid w:val="0045701B"/>
    <w:rsid w:val="00457E36"/>
    <w:rsid w:val="00462F8F"/>
    <w:rsid w:val="00481D56"/>
    <w:rsid w:val="00490408"/>
    <w:rsid w:val="00491382"/>
    <w:rsid w:val="004A14AA"/>
    <w:rsid w:val="004A404C"/>
    <w:rsid w:val="004A4C45"/>
    <w:rsid w:val="004B0485"/>
    <w:rsid w:val="004B1F4A"/>
    <w:rsid w:val="004B428E"/>
    <w:rsid w:val="004B4D37"/>
    <w:rsid w:val="004C017F"/>
    <w:rsid w:val="004C42F0"/>
    <w:rsid w:val="004E1D73"/>
    <w:rsid w:val="004E2352"/>
    <w:rsid w:val="0051286E"/>
    <w:rsid w:val="00516021"/>
    <w:rsid w:val="00516457"/>
    <w:rsid w:val="00520A0C"/>
    <w:rsid w:val="00530E37"/>
    <w:rsid w:val="005464A1"/>
    <w:rsid w:val="00546F12"/>
    <w:rsid w:val="00552994"/>
    <w:rsid w:val="0055339C"/>
    <w:rsid w:val="00554A55"/>
    <w:rsid w:val="00562B3C"/>
    <w:rsid w:val="00564E40"/>
    <w:rsid w:val="0057260D"/>
    <w:rsid w:val="005750E2"/>
    <w:rsid w:val="0058313F"/>
    <w:rsid w:val="00585859"/>
    <w:rsid w:val="00586FBC"/>
    <w:rsid w:val="005879C9"/>
    <w:rsid w:val="005A35D6"/>
    <w:rsid w:val="005A3C6B"/>
    <w:rsid w:val="005B1EA5"/>
    <w:rsid w:val="005D7176"/>
    <w:rsid w:val="005E15A2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549C0"/>
    <w:rsid w:val="006671BF"/>
    <w:rsid w:val="00672A7D"/>
    <w:rsid w:val="0068079A"/>
    <w:rsid w:val="00681416"/>
    <w:rsid w:val="006843EA"/>
    <w:rsid w:val="006A06F5"/>
    <w:rsid w:val="006A0ED2"/>
    <w:rsid w:val="006B001E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0EF"/>
    <w:rsid w:val="00731581"/>
    <w:rsid w:val="00741B9E"/>
    <w:rsid w:val="00743DAC"/>
    <w:rsid w:val="0075337B"/>
    <w:rsid w:val="00755CD4"/>
    <w:rsid w:val="00757F96"/>
    <w:rsid w:val="00785285"/>
    <w:rsid w:val="0078529D"/>
    <w:rsid w:val="007852A9"/>
    <w:rsid w:val="00787DC1"/>
    <w:rsid w:val="00794070"/>
    <w:rsid w:val="007A2DC0"/>
    <w:rsid w:val="007A713B"/>
    <w:rsid w:val="007B64E5"/>
    <w:rsid w:val="007C08E1"/>
    <w:rsid w:val="007C2F04"/>
    <w:rsid w:val="007F5B8B"/>
    <w:rsid w:val="00817E9A"/>
    <w:rsid w:val="00830D57"/>
    <w:rsid w:val="008329EE"/>
    <w:rsid w:val="00860B07"/>
    <w:rsid w:val="008616F6"/>
    <w:rsid w:val="0086259C"/>
    <w:rsid w:val="00883F24"/>
    <w:rsid w:val="00897E1F"/>
    <w:rsid w:val="008A08B6"/>
    <w:rsid w:val="008B2CB4"/>
    <w:rsid w:val="008B6404"/>
    <w:rsid w:val="008B7E54"/>
    <w:rsid w:val="008C2C21"/>
    <w:rsid w:val="008C7DD3"/>
    <w:rsid w:val="008E000B"/>
    <w:rsid w:val="008E2926"/>
    <w:rsid w:val="008E35C6"/>
    <w:rsid w:val="008E3F49"/>
    <w:rsid w:val="008F243B"/>
    <w:rsid w:val="008F44F1"/>
    <w:rsid w:val="008F4675"/>
    <w:rsid w:val="008F6929"/>
    <w:rsid w:val="00904A66"/>
    <w:rsid w:val="009155BA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554B8"/>
    <w:rsid w:val="00964625"/>
    <w:rsid w:val="00981C1D"/>
    <w:rsid w:val="00990141"/>
    <w:rsid w:val="0099109C"/>
    <w:rsid w:val="009936DB"/>
    <w:rsid w:val="00993CFC"/>
    <w:rsid w:val="009A1DC2"/>
    <w:rsid w:val="009C0914"/>
    <w:rsid w:val="009C27E5"/>
    <w:rsid w:val="009C7CF3"/>
    <w:rsid w:val="009D71E8"/>
    <w:rsid w:val="009E104B"/>
    <w:rsid w:val="009E7DE4"/>
    <w:rsid w:val="009F3BBD"/>
    <w:rsid w:val="00A063DD"/>
    <w:rsid w:val="00A112B5"/>
    <w:rsid w:val="00A14EEA"/>
    <w:rsid w:val="00A44FBB"/>
    <w:rsid w:val="00A50104"/>
    <w:rsid w:val="00A52046"/>
    <w:rsid w:val="00A522E0"/>
    <w:rsid w:val="00A532FB"/>
    <w:rsid w:val="00A63579"/>
    <w:rsid w:val="00A638AC"/>
    <w:rsid w:val="00A727E5"/>
    <w:rsid w:val="00A748B5"/>
    <w:rsid w:val="00A80A32"/>
    <w:rsid w:val="00A82A98"/>
    <w:rsid w:val="00A82D16"/>
    <w:rsid w:val="00A919B3"/>
    <w:rsid w:val="00A95F75"/>
    <w:rsid w:val="00A96B83"/>
    <w:rsid w:val="00AA355B"/>
    <w:rsid w:val="00AA42E5"/>
    <w:rsid w:val="00AB24FA"/>
    <w:rsid w:val="00AC09E8"/>
    <w:rsid w:val="00AD0151"/>
    <w:rsid w:val="00AD7B5A"/>
    <w:rsid w:val="00AE229F"/>
    <w:rsid w:val="00AE40E9"/>
    <w:rsid w:val="00AF5E20"/>
    <w:rsid w:val="00B002FA"/>
    <w:rsid w:val="00B00327"/>
    <w:rsid w:val="00B024B3"/>
    <w:rsid w:val="00B11DE8"/>
    <w:rsid w:val="00B13124"/>
    <w:rsid w:val="00B171F7"/>
    <w:rsid w:val="00B179ED"/>
    <w:rsid w:val="00B20E18"/>
    <w:rsid w:val="00B21C8D"/>
    <w:rsid w:val="00B26609"/>
    <w:rsid w:val="00B33C86"/>
    <w:rsid w:val="00B56366"/>
    <w:rsid w:val="00B572C4"/>
    <w:rsid w:val="00B60858"/>
    <w:rsid w:val="00B74D4E"/>
    <w:rsid w:val="00B80219"/>
    <w:rsid w:val="00B86C90"/>
    <w:rsid w:val="00B9652C"/>
    <w:rsid w:val="00B971FD"/>
    <w:rsid w:val="00BA19A5"/>
    <w:rsid w:val="00BA6475"/>
    <w:rsid w:val="00BB0C31"/>
    <w:rsid w:val="00BC67F6"/>
    <w:rsid w:val="00BC7336"/>
    <w:rsid w:val="00BD2004"/>
    <w:rsid w:val="00BD4B12"/>
    <w:rsid w:val="00BE2F92"/>
    <w:rsid w:val="00BF0D5F"/>
    <w:rsid w:val="00BF0E7A"/>
    <w:rsid w:val="00BF571C"/>
    <w:rsid w:val="00C11EB4"/>
    <w:rsid w:val="00C12746"/>
    <w:rsid w:val="00C15AFD"/>
    <w:rsid w:val="00C17FD0"/>
    <w:rsid w:val="00C25827"/>
    <w:rsid w:val="00C31BB8"/>
    <w:rsid w:val="00C373EA"/>
    <w:rsid w:val="00C621C1"/>
    <w:rsid w:val="00C62989"/>
    <w:rsid w:val="00C63677"/>
    <w:rsid w:val="00C65CBB"/>
    <w:rsid w:val="00C80F37"/>
    <w:rsid w:val="00C97A7F"/>
    <w:rsid w:val="00CB5B17"/>
    <w:rsid w:val="00CC4443"/>
    <w:rsid w:val="00CC5CAF"/>
    <w:rsid w:val="00CE273D"/>
    <w:rsid w:val="00CF6195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A31D6"/>
    <w:rsid w:val="00DA50E6"/>
    <w:rsid w:val="00DB0C60"/>
    <w:rsid w:val="00DB3028"/>
    <w:rsid w:val="00DC641A"/>
    <w:rsid w:val="00DD4093"/>
    <w:rsid w:val="00DD6B7D"/>
    <w:rsid w:val="00DD6E14"/>
    <w:rsid w:val="00DE15AC"/>
    <w:rsid w:val="00DE249A"/>
    <w:rsid w:val="00DE4876"/>
    <w:rsid w:val="00E061EC"/>
    <w:rsid w:val="00E13E51"/>
    <w:rsid w:val="00E43EAD"/>
    <w:rsid w:val="00E568D3"/>
    <w:rsid w:val="00E60FB8"/>
    <w:rsid w:val="00E62DCB"/>
    <w:rsid w:val="00E651DD"/>
    <w:rsid w:val="00E66558"/>
    <w:rsid w:val="00E70D81"/>
    <w:rsid w:val="00E726A6"/>
    <w:rsid w:val="00E751B8"/>
    <w:rsid w:val="00E86F05"/>
    <w:rsid w:val="00EA3A2A"/>
    <w:rsid w:val="00EA41AE"/>
    <w:rsid w:val="00EB4556"/>
    <w:rsid w:val="00EB5E75"/>
    <w:rsid w:val="00EB64C8"/>
    <w:rsid w:val="00EC6B63"/>
    <w:rsid w:val="00EC726D"/>
    <w:rsid w:val="00ED5108"/>
    <w:rsid w:val="00F00C10"/>
    <w:rsid w:val="00F012CA"/>
    <w:rsid w:val="00F01752"/>
    <w:rsid w:val="00F0355A"/>
    <w:rsid w:val="00F16FF6"/>
    <w:rsid w:val="00F24A7E"/>
    <w:rsid w:val="00F33DC0"/>
    <w:rsid w:val="00F40BA0"/>
    <w:rsid w:val="00F4400C"/>
    <w:rsid w:val="00F62587"/>
    <w:rsid w:val="00F63E9E"/>
    <w:rsid w:val="00F76843"/>
    <w:rsid w:val="00F776E1"/>
    <w:rsid w:val="00F925EB"/>
    <w:rsid w:val="00FA6DD0"/>
    <w:rsid w:val="00FC28DF"/>
    <w:rsid w:val="00FE3136"/>
    <w:rsid w:val="00FE50A3"/>
    <w:rsid w:val="00FE6780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D5B9B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d1671d0-43c4-48cf-a152-697290da901c" xsi:nil="true"/>
    <Student_Groups xmlns="ed1671d0-43c4-48cf-a152-697290da901c">
      <UserInfo>
        <DisplayName/>
        <AccountId xsi:nil="true"/>
        <AccountType/>
      </UserInfo>
    </Student_Groups>
    <DefaultSectionNames xmlns="ed1671d0-43c4-48cf-a152-697290da901c" xsi:nil="true"/>
    <Owner xmlns="ed1671d0-43c4-48cf-a152-697290da901c">
      <UserInfo>
        <DisplayName/>
        <AccountId xsi:nil="true"/>
        <AccountType/>
      </UserInfo>
    </Owner>
    <FolderType xmlns="ed1671d0-43c4-48cf-a152-697290da901c" xsi:nil="true"/>
    <Students xmlns="ed1671d0-43c4-48cf-a152-697290da901c">
      <UserInfo>
        <DisplayName/>
        <AccountId xsi:nil="true"/>
        <AccountType/>
      </UserInfo>
    </Students>
    <Has_Teacher_Only_SectionGroup xmlns="ed1671d0-43c4-48cf-a152-697290da901c" xsi:nil="true"/>
    <Invited_Students xmlns="ed1671d0-43c4-48cf-a152-697290da901c" xsi:nil="true"/>
    <Teachers xmlns="ed1671d0-43c4-48cf-a152-697290da901c">
      <UserInfo>
        <DisplayName/>
        <AccountId xsi:nil="true"/>
        <AccountType/>
      </UserInfo>
    </Teachers>
    <Invited_Teachers xmlns="ed1671d0-43c4-48cf-a152-697290da901c" xsi:nil="true"/>
    <Self_Registration_Enabled xmlns="ed1671d0-43c4-48cf-a152-697290da901c" xsi:nil="true"/>
    <AppVersion xmlns="ed1671d0-43c4-48cf-a152-697290da901c" xsi:nil="true"/>
    <_activity xmlns="ed1671d0-43c4-48cf-a152-697290da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27" ma:contentTypeDescription="Create a new document." ma:contentTypeScope="" ma:versionID="140d8c747e6a61f6f982ef24a64a85c5">
  <xsd:schema xmlns:xsd="http://www.w3.org/2001/XMLSchema" xmlns:xs="http://www.w3.org/2001/XMLSchema" xmlns:p="http://schemas.microsoft.com/office/2006/metadata/properties" xmlns:ns3="d6ab34bd-f06e-4247-9f08-1d86f2597893" xmlns:ns4="ed1671d0-43c4-48cf-a152-697290da901c" targetNamespace="http://schemas.microsoft.com/office/2006/metadata/properties" ma:root="true" ma:fieldsID="186e4345298cfcfec60e8c15a9e96bf9" ns3:_="" ns4:_="">
    <xsd:import namespace="d6ab34bd-f06e-4247-9f08-1d86f2597893"/>
    <xsd:import namespace="ed1671d0-43c4-48cf-a152-697290da9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435CE-58BA-486C-AEDB-CF299A4A0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DCD60-54E8-4C65-ADE3-919EDF3AFF77}">
  <ds:schemaRefs>
    <ds:schemaRef ds:uri="http://schemas.microsoft.com/office/2006/metadata/properties"/>
    <ds:schemaRef ds:uri="http://schemas.microsoft.com/office/infopath/2007/PartnerControls"/>
    <ds:schemaRef ds:uri="ed1671d0-43c4-48cf-a152-697290da901c"/>
  </ds:schemaRefs>
</ds:datastoreItem>
</file>

<file path=customXml/itemProps3.xml><?xml version="1.0" encoding="utf-8"?>
<ds:datastoreItem xmlns:ds="http://schemas.openxmlformats.org/officeDocument/2006/customXml" ds:itemID="{9C114954-A0BE-42E1-B54D-1B4A623B4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9AA39-6CD9-4943-919A-38020304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34bd-f06e-4247-9f08-1d86f2597893"/>
    <ds:schemaRef ds:uri="ed1671d0-43c4-48cf-a152-697290da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Deborah Ward</cp:lastModifiedBy>
  <cp:revision>4</cp:revision>
  <cp:lastPrinted>2014-09-17T21:26:00Z</cp:lastPrinted>
  <dcterms:created xsi:type="dcterms:W3CDTF">2024-11-20T13:33:00Z</dcterms:created>
  <dcterms:modified xsi:type="dcterms:W3CDTF">2024-11-21T11:57:00Z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0x01010054F1A8ADC87433459444E4190D3EFA06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