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C51" w:rsidRDefault="009249B8" w:rsidP="00A41F16">
      <w:r w:rsidRPr="00E73088">
        <w:rPr>
          <w:rFonts w:ascii="&amp;quot" w:hAnsi="&amp;quot"/>
          <w:noProof/>
          <w:sz w:val="21"/>
          <w:szCs w:val="21"/>
          <w:lang w:eastAsia="en-GB"/>
        </w:rPr>
        <w:drawing>
          <wp:anchor distT="0" distB="0" distL="114300" distR="114300" simplePos="0" relativeHeight="251659264" behindDoc="1" locked="0" layoutInCell="1" allowOverlap="1">
            <wp:simplePos x="0" y="0"/>
            <wp:positionH relativeFrom="column">
              <wp:posOffset>4701540</wp:posOffset>
            </wp:positionH>
            <wp:positionV relativeFrom="paragraph">
              <wp:posOffset>6350</wp:posOffset>
            </wp:positionV>
            <wp:extent cx="450215" cy="575945"/>
            <wp:effectExtent l="0" t="0" r="6985" b="0"/>
            <wp:wrapTight wrapText="bothSides">
              <wp:wrapPolygon edited="0">
                <wp:start x="0" y="0"/>
                <wp:lineTo x="0" y="20719"/>
                <wp:lineTo x="21021" y="20719"/>
                <wp:lineTo x="21021" y="0"/>
                <wp:lineTo x="0" y="0"/>
              </wp:wrapPolygon>
            </wp:wrapTight>
            <wp:docPr id="1" name="Picture 1" descr="Banks St Stephens C of E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s St Stephens C of E Primary School">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6725" t="12130" r="61111" b="9763"/>
                    <a:stretch/>
                  </pic:blipFill>
                  <pic:spPr bwMode="auto">
                    <a:xfrm>
                      <a:off x="0" y="0"/>
                      <a:ext cx="450215" cy="5759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A41F16" w:rsidRDefault="00A41F16" w:rsidP="00A41F16"/>
    <w:tbl>
      <w:tblPr>
        <w:tblStyle w:val="TableGrid"/>
        <w:tblpPr w:leftFromText="180" w:rightFromText="180" w:vertAnchor="text" w:tblpY="1"/>
        <w:tblOverlap w:val="never"/>
        <w:tblW w:w="0" w:type="auto"/>
        <w:tblLook w:val="04A0" w:firstRow="1" w:lastRow="0" w:firstColumn="1" w:lastColumn="0" w:noHBand="0" w:noVBand="1"/>
      </w:tblPr>
      <w:tblGrid>
        <w:gridCol w:w="2035"/>
        <w:gridCol w:w="2213"/>
        <w:gridCol w:w="2259"/>
        <w:gridCol w:w="292"/>
        <w:gridCol w:w="1777"/>
        <w:gridCol w:w="1484"/>
        <w:gridCol w:w="708"/>
        <w:gridCol w:w="2127"/>
        <w:gridCol w:w="156"/>
        <w:gridCol w:w="2337"/>
      </w:tblGrid>
      <w:tr w:rsidR="00A41F16" w:rsidRPr="00813C66" w:rsidTr="006E6EC0">
        <w:trPr>
          <w:trHeight w:val="302"/>
        </w:trPr>
        <w:tc>
          <w:tcPr>
            <w:tcW w:w="15388" w:type="dxa"/>
            <w:gridSpan w:val="10"/>
            <w:shd w:val="clear" w:color="auto" w:fill="C6D9F1" w:themeFill="text2" w:themeFillTint="33"/>
          </w:tcPr>
          <w:p w:rsidR="00A41F16" w:rsidRDefault="00A41F16" w:rsidP="00D86603">
            <w:pPr>
              <w:jc w:val="center"/>
              <w:rPr>
                <w:rFonts w:ascii="Arial" w:hAnsi="Arial" w:cs="Arial"/>
                <w:sz w:val="24"/>
                <w:szCs w:val="24"/>
              </w:rPr>
            </w:pPr>
            <w:r w:rsidRPr="00813C66">
              <w:rPr>
                <w:rFonts w:ascii="Arial" w:hAnsi="Arial" w:cs="Arial"/>
                <w:sz w:val="24"/>
                <w:szCs w:val="24"/>
              </w:rPr>
              <w:t>Long Term Individual</w:t>
            </w:r>
            <w:r w:rsidR="00970C51">
              <w:rPr>
                <w:rFonts w:ascii="Arial" w:hAnsi="Arial" w:cs="Arial"/>
                <w:sz w:val="24"/>
                <w:szCs w:val="24"/>
              </w:rPr>
              <w:t xml:space="preserve"> Subject Curriculum Plan 2020-21</w:t>
            </w:r>
          </w:p>
          <w:p w:rsidR="00970C51" w:rsidRPr="00813C66" w:rsidRDefault="00970C51" w:rsidP="00D86603">
            <w:pPr>
              <w:jc w:val="center"/>
              <w:rPr>
                <w:rFonts w:ascii="Arial" w:hAnsi="Arial" w:cs="Arial"/>
                <w:sz w:val="24"/>
                <w:szCs w:val="24"/>
              </w:rPr>
            </w:pPr>
          </w:p>
        </w:tc>
      </w:tr>
      <w:tr w:rsidR="00A41F16" w:rsidRPr="00813C66" w:rsidTr="006E6EC0">
        <w:trPr>
          <w:trHeight w:val="302"/>
        </w:trPr>
        <w:tc>
          <w:tcPr>
            <w:tcW w:w="15388" w:type="dxa"/>
            <w:gridSpan w:val="10"/>
            <w:shd w:val="clear" w:color="auto" w:fill="C6D9F1" w:themeFill="text2" w:themeFillTint="33"/>
          </w:tcPr>
          <w:p w:rsidR="00A41F16" w:rsidRDefault="00A41F16" w:rsidP="00D86603">
            <w:pPr>
              <w:jc w:val="center"/>
              <w:rPr>
                <w:rFonts w:ascii="Arial" w:hAnsi="Arial" w:cs="Arial"/>
                <w:sz w:val="24"/>
                <w:szCs w:val="24"/>
              </w:rPr>
            </w:pPr>
            <w:r w:rsidRPr="00813C66">
              <w:rPr>
                <w:rFonts w:ascii="Arial" w:hAnsi="Arial" w:cs="Arial"/>
                <w:sz w:val="24"/>
                <w:szCs w:val="24"/>
              </w:rPr>
              <w:t>Subject</w:t>
            </w:r>
            <w:r w:rsidR="0070617B" w:rsidRPr="00813C66">
              <w:rPr>
                <w:rFonts w:ascii="Arial" w:hAnsi="Arial" w:cs="Arial"/>
                <w:sz w:val="24"/>
                <w:szCs w:val="24"/>
              </w:rPr>
              <w:t>: English</w:t>
            </w:r>
          </w:p>
          <w:p w:rsidR="00970C51" w:rsidRPr="00813C66" w:rsidRDefault="00970C51" w:rsidP="00D86603">
            <w:pPr>
              <w:jc w:val="center"/>
              <w:rPr>
                <w:rFonts w:ascii="Arial" w:hAnsi="Arial" w:cs="Arial"/>
                <w:sz w:val="24"/>
                <w:szCs w:val="24"/>
              </w:rPr>
            </w:pPr>
          </w:p>
        </w:tc>
      </w:tr>
      <w:tr w:rsidR="00813C66" w:rsidRPr="00813C66" w:rsidTr="006E6EC0">
        <w:trPr>
          <w:trHeight w:val="302"/>
        </w:trPr>
        <w:tc>
          <w:tcPr>
            <w:tcW w:w="15388" w:type="dxa"/>
            <w:gridSpan w:val="10"/>
            <w:shd w:val="clear" w:color="auto" w:fill="C6D9F1" w:themeFill="text2" w:themeFillTint="33"/>
          </w:tcPr>
          <w:p w:rsidR="00813C66" w:rsidRDefault="00813C66" w:rsidP="00D86603">
            <w:pPr>
              <w:jc w:val="center"/>
              <w:rPr>
                <w:rFonts w:ascii="Arial" w:hAnsi="Arial" w:cs="Arial"/>
                <w:sz w:val="24"/>
                <w:szCs w:val="24"/>
              </w:rPr>
            </w:pPr>
            <w:r>
              <w:rPr>
                <w:rFonts w:ascii="Arial" w:hAnsi="Arial" w:cs="Arial"/>
                <w:sz w:val="24"/>
                <w:szCs w:val="24"/>
              </w:rPr>
              <w:t xml:space="preserve">The English curriculum, including GPS, is compliant with and follows the progression of the National Curriculum 2014 </w:t>
            </w:r>
          </w:p>
          <w:p w:rsidR="00970C51" w:rsidRPr="00813C66" w:rsidRDefault="00970C51" w:rsidP="00D86603">
            <w:pPr>
              <w:jc w:val="center"/>
              <w:rPr>
                <w:rFonts w:ascii="Arial" w:hAnsi="Arial" w:cs="Arial"/>
                <w:sz w:val="24"/>
                <w:szCs w:val="24"/>
              </w:rPr>
            </w:pPr>
          </w:p>
        </w:tc>
      </w:tr>
      <w:tr w:rsidR="00813C66" w:rsidRPr="00813C66" w:rsidTr="006E6EC0">
        <w:trPr>
          <w:trHeight w:val="302"/>
        </w:trPr>
        <w:tc>
          <w:tcPr>
            <w:tcW w:w="15388" w:type="dxa"/>
            <w:gridSpan w:val="10"/>
            <w:shd w:val="clear" w:color="auto" w:fill="C6D9F1" w:themeFill="text2" w:themeFillTint="33"/>
          </w:tcPr>
          <w:p w:rsidR="00813C66" w:rsidRDefault="00813C66" w:rsidP="00D86603">
            <w:pPr>
              <w:jc w:val="center"/>
              <w:rPr>
                <w:rFonts w:ascii="Arial" w:hAnsi="Arial" w:cs="Arial"/>
                <w:sz w:val="24"/>
                <w:szCs w:val="24"/>
              </w:rPr>
            </w:pPr>
            <w:r>
              <w:rPr>
                <w:rFonts w:ascii="Arial" w:hAnsi="Arial" w:cs="Arial"/>
                <w:sz w:val="24"/>
                <w:szCs w:val="24"/>
              </w:rPr>
              <w:t>Policies are in place for the systematic teaching of Phonics (using Letters and Sounds) and the teaching of reading from Reception to Y6</w:t>
            </w:r>
          </w:p>
          <w:p w:rsidR="00970C51" w:rsidRDefault="00970C51" w:rsidP="00D86603">
            <w:pPr>
              <w:jc w:val="center"/>
              <w:rPr>
                <w:rFonts w:ascii="Arial" w:hAnsi="Arial" w:cs="Arial"/>
                <w:sz w:val="24"/>
                <w:szCs w:val="24"/>
              </w:rPr>
            </w:pPr>
          </w:p>
        </w:tc>
      </w:tr>
      <w:tr w:rsidR="00D01BB1" w:rsidRPr="00813C66" w:rsidTr="00F03865">
        <w:trPr>
          <w:trHeight w:val="302"/>
        </w:trPr>
        <w:tc>
          <w:tcPr>
            <w:tcW w:w="2035" w:type="dxa"/>
            <w:shd w:val="clear" w:color="auto" w:fill="C6D9F1" w:themeFill="text2" w:themeFillTint="33"/>
          </w:tcPr>
          <w:p w:rsidR="00A41F16" w:rsidRPr="00813C66" w:rsidRDefault="00A41F16" w:rsidP="00D86603">
            <w:pPr>
              <w:jc w:val="center"/>
              <w:rPr>
                <w:rFonts w:ascii="Arial" w:hAnsi="Arial" w:cs="Arial"/>
                <w:sz w:val="24"/>
                <w:szCs w:val="24"/>
              </w:rPr>
            </w:pPr>
          </w:p>
        </w:tc>
        <w:tc>
          <w:tcPr>
            <w:tcW w:w="2213" w:type="dxa"/>
            <w:shd w:val="clear" w:color="auto" w:fill="C6D9F1" w:themeFill="text2" w:themeFillTint="33"/>
          </w:tcPr>
          <w:p w:rsidR="00A41F16" w:rsidRDefault="00A41F16" w:rsidP="00D86603">
            <w:pPr>
              <w:jc w:val="center"/>
              <w:rPr>
                <w:rFonts w:ascii="Arial" w:hAnsi="Arial" w:cs="Arial"/>
                <w:sz w:val="24"/>
                <w:szCs w:val="24"/>
              </w:rPr>
            </w:pPr>
            <w:r w:rsidRPr="00813C66">
              <w:rPr>
                <w:rFonts w:ascii="Arial" w:hAnsi="Arial" w:cs="Arial"/>
                <w:sz w:val="24"/>
                <w:szCs w:val="24"/>
              </w:rPr>
              <w:t>Autumn 1</w:t>
            </w:r>
          </w:p>
          <w:p w:rsidR="00970C51" w:rsidRPr="00813C66" w:rsidRDefault="00970C51" w:rsidP="00D86603">
            <w:pPr>
              <w:jc w:val="center"/>
              <w:rPr>
                <w:rFonts w:ascii="Arial" w:hAnsi="Arial" w:cs="Arial"/>
                <w:sz w:val="24"/>
                <w:szCs w:val="24"/>
              </w:rPr>
            </w:pPr>
          </w:p>
        </w:tc>
        <w:tc>
          <w:tcPr>
            <w:tcW w:w="2259" w:type="dxa"/>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Autumn 2</w:t>
            </w:r>
          </w:p>
        </w:tc>
        <w:tc>
          <w:tcPr>
            <w:tcW w:w="2069" w:type="dxa"/>
            <w:gridSpan w:val="2"/>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Spring 1</w:t>
            </w:r>
          </w:p>
        </w:tc>
        <w:tc>
          <w:tcPr>
            <w:tcW w:w="2192" w:type="dxa"/>
            <w:gridSpan w:val="2"/>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Spring 2</w:t>
            </w:r>
          </w:p>
        </w:tc>
        <w:tc>
          <w:tcPr>
            <w:tcW w:w="2127" w:type="dxa"/>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Summer 1</w:t>
            </w:r>
          </w:p>
        </w:tc>
        <w:tc>
          <w:tcPr>
            <w:tcW w:w="2493" w:type="dxa"/>
            <w:gridSpan w:val="2"/>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Summer 2</w:t>
            </w:r>
          </w:p>
        </w:tc>
      </w:tr>
      <w:tr w:rsidR="00D01BB1" w:rsidRPr="00813C66" w:rsidTr="00D01BB1">
        <w:trPr>
          <w:trHeight w:val="302"/>
        </w:trPr>
        <w:tc>
          <w:tcPr>
            <w:tcW w:w="2035" w:type="dxa"/>
            <w:shd w:val="clear" w:color="auto" w:fill="C6D9F1" w:themeFill="text2" w:themeFillTint="33"/>
          </w:tcPr>
          <w:p w:rsidR="009852AF" w:rsidRPr="00813C66" w:rsidRDefault="009852AF" w:rsidP="00D86603">
            <w:pPr>
              <w:jc w:val="center"/>
              <w:rPr>
                <w:rFonts w:ascii="Arial" w:hAnsi="Arial" w:cs="Arial"/>
                <w:sz w:val="24"/>
                <w:szCs w:val="24"/>
              </w:rPr>
            </w:pPr>
            <w:r w:rsidRPr="00813C66">
              <w:rPr>
                <w:rFonts w:ascii="Arial" w:hAnsi="Arial" w:cs="Arial"/>
                <w:sz w:val="24"/>
                <w:szCs w:val="24"/>
              </w:rPr>
              <w:t>Y6</w:t>
            </w:r>
          </w:p>
        </w:tc>
        <w:tc>
          <w:tcPr>
            <w:tcW w:w="2213" w:type="dxa"/>
          </w:tcPr>
          <w:p w:rsidR="00D01BB1" w:rsidRPr="00813C66" w:rsidRDefault="00D01BB1" w:rsidP="00D01BB1">
            <w:pPr>
              <w:rPr>
                <w:rFonts w:ascii="Arial" w:hAnsi="Arial" w:cs="Arial"/>
                <w:sz w:val="24"/>
                <w:szCs w:val="24"/>
              </w:rPr>
            </w:pPr>
            <w:r w:rsidRPr="00813C66">
              <w:rPr>
                <w:rFonts w:ascii="Arial" w:hAnsi="Arial" w:cs="Arial"/>
                <w:sz w:val="24"/>
                <w:szCs w:val="24"/>
              </w:rPr>
              <w:t>Older Literature – Macbeth – rewrite a scene</w:t>
            </w:r>
          </w:p>
          <w:p w:rsidR="00D01BB1" w:rsidRPr="00813C66" w:rsidRDefault="00D01BB1" w:rsidP="00D01BB1">
            <w:pPr>
              <w:rPr>
                <w:rFonts w:ascii="Arial" w:hAnsi="Arial" w:cs="Arial"/>
                <w:sz w:val="24"/>
                <w:szCs w:val="24"/>
              </w:rPr>
            </w:pPr>
            <w:r w:rsidRPr="00813C66">
              <w:rPr>
                <w:rFonts w:ascii="Arial" w:hAnsi="Arial" w:cs="Arial"/>
                <w:sz w:val="24"/>
                <w:szCs w:val="24"/>
              </w:rPr>
              <w:t>Information text hybrid – Ice Trap</w:t>
            </w:r>
          </w:p>
          <w:p w:rsidR="00D01BB1" w:rsidRDefault="00D01BB1" w:rsidP="00D01BB1">
            <w:pPr>
              <w:rPr>
                <w:rFonts w:ascii="Arial" w:hAnsi="Arial" w:cs="Arial"/>
                <w:sz w:val="24"/>
                <w:szCs w:val="24"/>
              </w:rPr>
            </w:pPr>
            <w:r w:rsidRPr="00813C66">
              <w:rPr>
                <w:rFonts w:ascii="Arial" w:hAnsi="Arial" w:cs="Arial"/>
                <w:sz w:val="24"/>
                <w:szCs w:val="24"/>
              </w:rPr>
              <w:t>Poems with imagery – The Highwayman</w:t>
            </w:r>
          </w:p>
          <w:p w:rsidR="00D01BB1" w:rsidRDefault="00D01BB1" w:rsidP="00D01BB1">
            <w:pPr>
              <w:rPr>
                <w:rFonts w:ascii="Arial" w:hAnsi="Arial" w:cs="Arial"/>
                <w:sz w:val="24"/>
                <w:szCs w:val="24"/>
              </w:rPr>
            </w:pPr>
          </w:p>
          <w:p w:rsidR="009852AF" w:rsidRPr="00813C66" w:rsidRDefault="009852AF" w:rsidP="00D01BB1">
            <w:pPr>
              <w:rPr>
                <w:rFonts w:ascii="Arial" w:hAnsi="Arial" w:cs="Arial"/>
                <w:sz w:val="24"/>
                <w:szCs w:val="24"/>
              </w:rPr>
            </w:pPr>
          </w:p>
        </w:tc>
        <w:tc>
          <w:tcPr>
            <w:tcW w:w="2551" w:type="dxa"/>
            <w:gridSpan w:val="2"/>
          </w:tcPr>
          <w:p w:rsidR="00D01BB1" w:rsidRPr="00813C66" w:rsidRDefault="00D01BB1" w:rsidP="00D01BB1">
            <w:pPr>
              <w:rPr>
                <w:rFonts w:ascii="Arial" w:hAnsi="Arial" w:cs="Arial"/>
                <w:sz w:val="24"/>
                <w:szCs w:val="24"/>
              </w:rPr>
            </w:pPr>
            <w:r w:rsidRPr="00813C66">
              <w:rPr>
                <w:rFonts w:ascii="Arial" w:hAnsi="Arial" w:cs="Arial"/>
                <w:sz w:val="24"/>
                <w:szCs w:val="24"/>
              </w:rPr>
              <w:t>Survival story</w:t>
            </w:r>
          </w:p>
          <w:p w:rsidR="00D01BB1" w:rsidRPr="00813C66" w:rsidRDefault="00D01BB1" w:rsidP="00D01BB1">
            <w:pPr>
              <w:rPr>
                <w:rFonts w:ascii="Arial" w:hAnsi="Arial" w:cs="Arial"/>
                <w:sz w:val="24"/>
                <w:szCs w:val="24"/>
              </w:rPr>
            </w:pPr>
            <w:r w:rsidRPr="00813C66">
              <w:rPr>
                <w:rFonts w:ascii="Arial" w:hAnsi="Arial" w:cs="Arial"/>
                <w:sz w:val="24"/>
                <w:szCs w:val="24"/>
              </w:rPr>
              <w:t>Biography – Charles Darwin linked to Science</w:t>
            </w:r>
          </w:p>
          <w:p w:rsidR="009852AF" w:rsidRPr="00813C66" w:rsidRDefault="009852AF" w:rsidP="00D86603">
            <w:pPr>
              <w:jc w:val="center"/>
              <w:rPr>
                <w:rFonts w:ascii="Arial" w:hAnsi="Arial" w:cs="Arial"/>
                <w:sz w:val="24"/>
                <w:szCs w:val="24"/>
              </w:rPr>
            </w:pPr>
          </w:p>
        </w:tc>
        <w:tc>
          <w:tcPr>
            <w:tcW w:w="3261" w:type="dxa"/>
            <w:gridSpan w:val="2"/>
          </w:tcPr>
          <w:p w:rsidR="00D01BB1" w:rsidRPr="00813C66" w:rsidRDefault="00D01BB1" w:rsidP="00D01BB1">
            <w:pPr>
              <w:rPr>
                <w:rFonts w:ascii="Arial" w:hAnsi="Arial" w:cs="Arial"/>
                <w:sz w:val="24"/>
                <w:szCs w:val="24"/>
              </w:rPr>
            </w:pPr>
            <w:r w:rsidRPr="00813C66">
              <w:rPr>
                <w:rFonts w:ascii="Arial" w:hAnsi="Arial" w:cs="Arial"/>
                <w:sz w:val="24"/>
                <w:szCs w:val="24"/>
              </w:rPr>
              <w:t>Diary entry from a character</w:t>
            </w:r>
          </w:p>
          <w:p w:rsidR="00D01BB1" w:rsidRPr="00813C66" w:rsidRDefault="00D01BB1" w:rsidP="00D01BB1">
            <w:pPr>
              <w:rPr>
                <w:rFonts w:ascii="Arial" w:hAnsi="Arial" w:cs="Arial"/>
                <w:sz w:val="24"/>
                <w:szCs w:val="24"/>
              </w:rPr>
            </w:pPr>
            <w:r w:rsidRPr="00813C66">
              <w:rPr>
                <w:rFonts w:ascii="Arial" w:hAnsi="Arial" w:cs="Arial"/>
                <w:sz w:val="24"/>
                <w:szCs w:val="24"/>
              </w:rPr>
              <w:t>Persuasive letter about the removal of the lighthouse</w:t>
            </w:r>
          </w:p>
          <w:p w:rsidR="009852AF" w:rsidRPr="00813C66" w:rsidRDefault="009852AF" w:rsidP="00D86603">
            <w:pPr>
              <w:jc w:val="center"/>
              <w:rPr>
                <w:rFonts w:ascii="Arial" w:hAnsi="Arial" w:cs="Arial"/>
                <w:sz w:val="24"/>
                <w:szCs w:val="24"/>
              </w:rPr>
            </w:pPr>
          </w:p>
        </w:tc>
        <w:tc>
          <w:tcPr>
            <w:tcW w:w="2991" w:type="dxa"/>
            <w:gridSpan w:val="3"/>
          </w:tcPr>
          <w:p w:rsidR="009852AF" w:rsidRPr="00813C66" w:rsidRDefault="009852AF" w:rsidP="00D86603">
            <w:pPr>
              <w:rPr>
                <w:rFonts w:ascii="Arial" w:hAnsi="Arial" w:cs="Arial"/>
                <w:sz w:val="24"/>
                <w:szCs w:val="24"/>
              </w:rPr>
            </w:pPr>
            <w:r w:rsidRPr="00813C66">
              <w:rPr>
                <w:rFonts w:ascii="Arial" w:hAnsi="Arial" w:cs="Arial"/>
                <w:sz w:val="24"/>
                <w:szCs w:val="24"/>
              </w:rPr>
              <w:t>Narrative building tension and suspense - Francis</w:t>
            </w:r>
          </w:p>
          <w:p w:rsidR="009852AF" w:rsidRPr="00813C66" w:rsidRDefault="009852AF" w:rsidP="00D86603">
            <w:pPr>
              <w:jc w:val="center"/>
              <w:rPr>
                <w:rFonts w:ascii="Arial" w:hAnsi="Arial" w:cs="Arial"/>
                <w:sz w:val="24"/>
                <w:szCs w:val="24"/>
              </w:rPr>
            </w:pPr>
            <w:r w:rsidRPr="00813C66">
              <w:rPr>
                <w:rFonts w:ascii="Arial" w:hAnsi="Arial" w:cs="Arial"/>
                <w:sz w:val="24"/>
                <w:szCs w:val="24"/>
              </w:rPr>
              <w:t>Newspaper report based on Francis’ disappearance</w:t>
            </w:r>
          </w:p>
        </w:tc>
        <w:tc>
          <w:tcPr>
            <w:tcW w:w="2337" w:type="dxa"/>
          </w:tcPr>
          <w:p w:rsidR="009852AF" w:rsidRPr="00813C66" w:rsidRDefault="009852AF" w:rsidP="00D86603">
            <w:pPr>
              <w:rPr>
                <w:rFonts w:ascii="Arial" w:hAnsi="Arial" w:cs="Arial"/>
                <w:sz w:val="24"/>
                <w:szCs w:val="24"/>
              </w:rPr>
            </w:pPr>
            <w:r w:rsidRPr="00813C66">
              <w:rPr>
                <w:rFonts w:ascii="Arial" w:hAnsi="Arial" w:cs="Arial"/>
                <w:sz w:val="24"/>
                <w:szCs w:val="24"/>
              </w:rPr>
              <w:t>Short term writing outcomes for final assessment:</w:t>
            </w:r>
          </w:p>
          <w:p w:rsidR="009852AF" w:rsidRPr="00813C66" w:rsidRDefault="009852AF" w:rsidP="00D86603">
            <w:pPr>
              <w:rPr>
                <w:rFonts w:ascii="Arial" w:hAnsi="Arial" w:cs="Arial"/>
                <w:sz w:val="24"/>
                <w:szCs w:val="24"/>
              </w:rPr>
            </w:pPr>
            <w:r w:rsidRPr="00813C66">
              <w:rPr>
                <w:rFonts w:ascii="Arial" w:hAnsi="Arial" w:cs="Arial"/>
                <w:sz w:val="24"/>
                <w:szCs w:val="24"/>
              </w:rPr>
              <w:t>Narrative</w:t>
            </w:r>
          </w:p>
          <w:p w:rsidR="009852AF" w:rsidRPr="00813C66" w:rsidRDefault="009852AF" w:rsidP="00D86603">
            <w:pPr>
              <w:rPr>
                <w:rFonts w:ascii="Arial" w:hAnsi="Arial" w:cs="Arial"/>
                <w:sz w:val="24"/>
                <w:szCs w:val="24"/>
              </w:rPr>
            </w:pPr>
            <w:r w:rsidRPr="00813C66">
              <w:rPr>
                <w:rFonts w:ascii="Arial" w:hAnsi="Arial" w:cs="Arial"/>
                <w:sz w:val="24"/>
                <w:szCs w:val="24"/>
              </w:rPr>
              <w:t>Diary entry</w:t>
            </w:r>
          </w:p>
          <w:p w:rsidR="009852AF" w:rsidRPr="00813C66" w:rsidRDefault="009852AF" w:rsidP="00D86603">
            <w:pPr>
              <w:rPr>
                <w:rFonts w:ascii="Arial" w:hAnsi="Arial" w:cs="Arial"/>
                <w:sz w:val="24"/>
                <w:szCs w:val="24"/>
              </w:rPr>
            </w:pPr>
            <w:r w:rsidRPr="00813C66">
              <w:rPr>
                <w:rFonts w:ascii="Arial" w:hAnsi="Arial" w:cs="Arial"/>
                <w:sz w:val="24"/>
                <w:szCs w:val="24"/>
              </w:rPr>
              <w:t>Biography</w:t>
            </w:r>
          </w:p>
          <w:p w:rsidR="009852AF" w:rsidRPr="00813C66" w:rsidRDefault="009852AF" w:rsidP="00D86603">
            <w:pPr>
              <w:rPr>
                <w:rFonts w:ascii="Arial" w:hAnsi="Arial" w:cs="Arial"/>
                <w:sz w:val="24"/>
                <w:szCs w:val="24"/>
              </w:rPr>
            </w:pPr>
            <w:r w:rsidRPr="00813C66">
              <w:rPr>
                <w:rFonts w:ascii="Arial" w:hAnsi="Arial" w:cs="Arial"/>
                <w:sz w:val="24"/>
                <w:szCs w:val="24"/>
              </w:rPr>
              <w:t>Poem</w:t>
            </w:r>
          </w:p>
          <w:p w:rsidR="009852AF" w:rsidRPr="00813C66" w:rsidRDefault="009852AF" w:rsidP="00D86603">
            <w:pPr>
              <w:jc w:val="center"/>
              <w:rPr>
                <w:rFonts w:ascii="Arial" w:hAnsi="Arial" w:cs="Arial"/>
                <w:sz w:val="24"/>
                <w:szCs w:val="24"/>
              </w:rPr>
            </w:pPr>
          </w:p>
        </w:tc>
      </w:tr>
      <w:tr w:rsidR="001E536F" w:rsidRPr="00813C66" w:rsidTr="00D01BB1">
        <w:trPr>
          <w:trHeight w:val="318"/>
        </w:trPr>
        <w:tc>
          <w:tcPr>
            <w:tcW w:w="2035" w:type="dxa"/>
            <w:vMerge w:val="restart"/>
            <w:shd w:val="clear" w:color="auto" w:fill="C6D9F1" w:themeFill="text2" w:themeFillTint="33"/>
          </w:tcPr>
          <w:p w:rsidR="001E536F" w:rsidRDefault="001E536F" w:rsidP="001E536F">
            <w:pPr>
              <w:jc w:val="center"/>
              <w:rPr>
                <w:rFonts w:ascii="Arial" w:hAnsi="Arial" w:cs="Arial"/>
                <w:sz w:val="24"/>
                <w:szCs w:val="24"/>
              </w:rPr>
            </w:pPr>
            <w:r>
              <w:rPr>
                <w:rFonts w:ascii="Arial" w:hAnsi="Arial" w:cs="Arial"/>
                <w:sz w:val="24"/>
                <w:szCs w:val="24"/>
              </w:rPr>
              <w:t>Vocabulary, Grammar &amp; Punctuation</w:t>
            </w:r>
          </w:p>
          <w:p w:rsidR="001E536F" w:rsidRPr="00813C66" w:rsidRDefault="001E536F" w:rsidP="00D86603">
            <w:pPr>
              <w:jc w:val="center"/>
              <w:rPr>
                <w:rFonts w:ascii="Arial" w:hAnsi="Arial" w:cs="Arial"/>
                <w:sz w:val="24"/>
                <w:szCs w:val="24"/>
              </w:rPr>
            </w:pPr>
          </w:p>
        </w:tc>
        <w:tc>
          <w:tcPr>
            <w:tcW w:w="2213" w:type="dxa"/>
          </w:tcPr>
          <w:p w:rsidR="001E536F" w:rsidRPr="00813C66" w:rsidRDefault="001E536F" w:rsidP="00D86603">
            <w:pPr>
              <w:rPr>
                <w:rFonts w:ascii="Arial" w:hAnsi="Arial" w:cs="Arial"/>
                <w:sz w:val="24"/>
                <w:szCs w:val="24"/>
              </w:rPr>
            </w:pPr>
            <w:r>
              <w:rPr>
                <w:rFonts w:ascii="Arial" w:hAnsi="Arial" w:cs="Arial"/>
                <w:sz w:val="24"/>
                <w:szCs w:val="24"/>
              </w:rPr>
              <w:t>Word</w:t>
            </w:r>
          </w:p>
        </w:tc>
        <w:tc>
          <w:tcPr>
            <w:tcW w:w="11140" w:type="dxa"/>
            <w:gridSpan w:val="8"/>
          </w:tcPr>
          <w:p w:rsidR="001E536F" w:rsidRPr="00813C66" w:rsidRDefault="001E536F" w:rsidP="00D86603">
            <w:pPr>
              <w:rPr>
                <w:rFonts w:ascii="Arial" w:hAnsi="Arial" w:cs="Arial"/>
                <w:sz w:val="24"/>
                <w:szCs w:val="24"/>
              </w:rPr>
            </w:pPr>
            <w:r>
              <w:t>The difference between vocabulary typical of informal speech and vocabulary appropriate for formal speech and writing [for example, find out – discover; ask for – request; go in – enter] How words are related by meaning as synonyms and antonyms [for example, big, large, little].</w:t>
            </w:r>
          </w:p>
        </w:tc>
      </w:tr>
      <w:tr w:rsidR="001E536F" w:rsidRPr="00813C66" w:rsidTr="00D01BB1">
        <w:trPr>
          <w:trHeight w:val="318"/>
        </w:trPr>
        <w:tc>
          <w:tcPr>
            <w:tcW w:w="2035" w:type="dxa"/>
            <w:vMerge/>
            <w:shd w:val="clear" w:color="auto" w:fill="C6D9F1" w:themeFill="text2" w:themeFillTint="33"/>
          </w:tcPr>
          <w:p w:rsidR="001E536F" w:rsidRDefault="001E536F" w:rsidP="001E536F">
            <w:pPr>
              <w:jc w:val="center"/>
              <w:rPr>
                <w:rFonts w:ascii="Arial" w:hAnsi="Arial" w:cs="Arial"/>
                <w:sz w:val="24"/>
                <w:szCs w:val="24"/>
              </w:rPr>
            </w:pPr>
          </w:p>
        </w:tc>
        <w:tc>
          <w:tcPr>
            <w:tcW w:w="2213" w:type="dxa"/>
          </w:tcPr>
          <w:p w:rsidR="001E536F" w:rsidRPr="00813C66" w:rsidRDefault="001E536F" w:rsidP="00D86603">
            <w:pPr>
              <w:rPr>
                <w:rFonts w:ascii="Arial" w:hAnsi="Arial" w:cs="Arial"/>
                <w:sz w:val="24"/>
                <w:szCs w:val="24"/>
              </w:rPr>
            </w:pPr>
            <w:r>
              <w:rPr>
                <w:rFonts w:ascii="Arial" w:hAnsi="Arial" w:cs="Arial"/>
                <w:sz w:val="24"/>
                <w:szCs w:val="24"/>
              </w:rPr>
              <w:t>Sentence</w:t>
            </w:r>
          </w:p>
        </w:tc>
        <w:tc>
          <w:tcPr>
            <w:tcW w:w="11140" w:type="dxa"/>
            <w:gridSpan w:val="8"/>
          </w:tcPr>
          <w:p w:rsidR="001E536F" w:rsidRPr="00813C66" w:rsidRDefault="001E536F" w:rsidP="00D86603">
            <w:pPr>
              <w:rPr>
                <w:rFonts w:ascii="Arial" w:hAnsi="Arial" w:cs="Arial"/>
                <w:sz w:val="24"/>
                <w:szCs w:val="24"/>
              </w:rPr>
            </w:pPr>
            <w:r>
              <w:t>Use of the passive to affect the presentation of information in a sentence [for example, I broke the window in the greenhouse versus The window in the greenhouse was broken (by me)]. The difference between structures typical of informal speech and structures appropriate for formal speech and writing [for example, the use of question tags: He’s your friend, isn’t he?, or the use of subjunctive forms such as If I were or Were they to come in some very formal writing and speech]</w:t>
            </w:r>
          </w:p>
        </w:tc>
      </w:tr>
      <w:tr w:rsidR="001E536F" w:rsidRPr="00813C66" w:rsidTr="00D01BB1">
        <w:trPr>
          <w:trHeight w:val="318"/>
        </w:trPr>
        <w:tc>
          <w:tcPr>
            <w:tcW w:w="2035" w:type="dxa"/>
            <w:vMerge/>
            <w:shd w:val="clear" w:color="auto" w:fill="C6D9F1" w:themeFill="text2" w:themeFillTint="33"/>
          </w:tcPr>
          <w:p w:rsidR="001E536F" w:rsidRDefault="001E536F" w:rsidP="001E536F">
            <w:pPr>
              <w:jc w:val="center"/>
              <w:rPr>
                <w:rFonts w:ascii="Arial" w:hAnsi="Arial" w:cs="Arial"/>
                <w:sz w:val="24"/>
                <w:szCs w:val="24"/>
              </w:rPr>
            </w:pPr>
          </w:p>
        </w:tc>
        <w:tc>
          <w:tcPr>
            <w:tcW w:w="2213" w:type="dxa"/>
          </w:tcPr>
          <w:p w:rsidR="001E536F" w:rsidRPr="00813C66" w:rsidRDefault="001E536F" w:rsidP="00D86603">
            <w:pPr>
              <w:rPr>
                <w:rFonts w:ascii="Arial" w:hAnsi="Arial" w:cs="Arial"/>
                <w:sz w:val="24"/>
                <w:szCs w:val="24"/>
              </w:rPr>
            </w:pPr>
            <w:r>
              <w:rPr>
                <w:rFonts w:ascii="Arial" w:hAnsi="Arial" w:cs="Arial"/>
                <w:sz w:val="24"/>
                <w:szCs w:val="24"/>
              </w:rPr>
              <w:t>Text</w:t>
            </w:r>
          </w:p>
        </w:tc>
        <w:tc>
          <w:tcPr>
            <w:tcW w:w="11140" w:type="dxa"/>
            <w:gridSpan w:val="8"/>
          </w:tcPr>
          <w:p w:rsidR="001E536F" w:rsidRPr="00813C66" w:rsidRDefault="001E536F" w:rsidP="00D86603">
            <w:pPr>
              <w:rPr>
                <w:rFonts w:ascii="Arial" w:hAnsi="Arial" w:cs="Arial"/>
                <w:sz w:val="24"/>
                <w:szCs w:val="24"/>
              </w:rPr>
            </w:pPr>
            <w:r>
              <w:t>Linking ideas across paragraphs using a wider range of cohesive devices: repetition of a word or phrase, grammatical connections [for example, the use of adverbials such as on the other hand, in contrast, or as a consequence], and ellipsis Layout devices [for example, headings, sub-headings, columns, bullets, or tables, to structure text]</w:t>
            </w:r>
          </w:p>
        </w:tc>
      </w:tr>
      <w:tr w:rsidR="001E536F" w:rsidRPr="00813C66" w:rsidTr="00D01BB1">
        <w:trPr>
          <w:trHeight w:val="318"/>
        </w:trPr>
        <w:tc>
          <w:tcPr>
            <w:tcW w:w="2035" w:type="dxa"/>
            <w:vMerge/>
            <w:shd w:val="clear" w:color="auto" w:fill="C6D9F1" w:themeFill="text2" w:themeFillTint="33"/>
          </w:tcPr>
          <w:p w:rsidR="001E536F" w:rsidRDefault="001E536F" w:rsidP="001E536F">
            <w:pPr>
              <w:jc w:val="center"/>
              <w:rPr>
                <w:rFonts w:ascii="Arial" w:hAnsi="Arial" w:cs="Arial"/>
                <w:sz w:val="24"/>
                <w:szCs w:val="24"/>
              </w:rPr>
            </w:pPr>
          </w:p>
        </w:tc>
        <w:tc>
          <w:tcPr>
            <w:tcW w:w="2213" w:type="dxa"/>
          </w:tcPr>
          <w:p w:rsidR="001E536F" w:rsidRPr="00813C66" w:rsidRDefault="001E536F" w:rsidP="00D86603">
            <w:pPr>
              <w:rPr>
                <w:rFonts w:ascii="Arial" w:hAnsi="Arial" w:cs="Arial"/>
                <w:sz w:val="24"/>
                <w:szCs w:val="24"/>
              </w:rPr>
            </w:pPr>
            <w:r>
              <w:rPr>
                <w:rFonts w:ascii="Arial" w:hAnsi="Arial" w:cs="Arial"/>
                <w:sz w:val="24"/>
                <w:szCs w:val="24"/>
              </w:rPr>
              <w:t>Punctuation</w:t>
            </w:r>
          </w:p>
        </w:tc>
        <w:tc>
          <w:tcPr>
            <w:tcW w:w="11140" w:type="dxa"/>
            <w:gridSpan w:val="8"/>
          </w:tcPr>
          <w:p w:rsidR="001E536F" w:rsidRPr="00813C66" w:rsidRDefault="001E536F" w:rsidP="00D86603">
            <w:pPr>
              <w:rPr>
                <w:rFonts w:ascii="Arial" w:hAnsi="Arial" w:cs="Arial"/>
                <w:sz w:val="24"/>
                <w:szCs w:val="24"/>
              </w:rPr>
            </w:pPr>
            <w:r>
              <w:t xml:space="preserve">Use of the semi-colon, colon and dash to mark the boundary between independent clauses [for example, It’s raining; I’m fed up] Use of the colon to introduce a list and use of semi-colons within lists Punctuation of bullet points to list </w:t>
            </w:r>
            <w:r>
              <w:lastRenderedPageBreak/>
              <w:t>information How hyphens can be used to avoid ambiguity [for example, man eating shark versus man-eating shark, or recover versus re-cover</w:t>
            </w:r>
          </w:p>
        </w:tc>
      </w:tr>
      <w:tr w:rsidR="001E536F" w:rsidRPr="00813C66" w:rsidTr="00D01BB1">
        <w:trPr>
          <w:trHeight w:val="318"/>
        </w:trPr>
        <w:tc>
          <w:tcPr>
            <w:tcW w:w="2035" w:type="dxa"/>
            <w:vMerge/>
            <w:shd w:val="clear" w:color="auto" w:fill="C6D9F1" w:themeFill="text2" w:themeFillTint="33"/>
          </w:tcPr>
          <w:p w:rsidR="001E536F" w:rsidRDefault="001E536F" w:rsidP="001E536F">
            <w:pPr>
              <w:jc w:val="center"/>
              <w:rPr>
                <w:rFonts w:ascii="Arial" w:hAnsi="Arial" w:cs="Arial"/>
                <w:sz w:val="24"/>
                <w:szCs w:val="24"/>
              </w:rPr>
            </w:pPr>
          </w:p>
        </w:tc>
        <w:tc>
          <w:tcPr>
            <w:tcW w:w="2213" w:type="dxa"/>
          </w:tcPr>
          <w:p w:rsidR="001E536F" w:rsidRPr="00813C66" w:rsidRDefault="001E536F" w:rsidP="00D86603">
            <w:pPr>
              <w:rPr>
                <w:rFonts w:ascii="Arial" w:hAnsi="Arial" w:cs="Arial"/>
                <w:sz w:val="24"/>
                <w:szCs w:val="24"/>
              </w:rPr>
            </w:pPr>
            <w:r>
              <w:rPr>
                <w:rFonts w:ascii="Arial" w:hAnsi="Arial" w:cs="Arial"/>
                <w:sz w:val="24"/>
                <w:szCs w:val="24"/>
              </w:rPr>
              <w:t>Terminology for Pupils</w:t>
            </w:r>
          </w:p>
        </w:tc>
        <w:tc>
          <w:tcPr>
            <w:tcW w:w="11140" w:type="dxa"/>
            <w:gridSpan w:val="8"/>
          </w:tcPr>
          <w:p w:rsidR="001E536F" w:rsidRPr="00813C66" w:rsidRDefault="001E536F" w:rsidP="00D86603">
            <w:pPr>
              <w:rPr>
                <w:rFonts w:ascii="Arial" w:hAnsi="Arial" w:cs="Arial"/>
                <w:sz w:val="24"/>
                <w:szCs w:val="24"/>
              </w:rPr>
            </w:pPr>
            <w:r>
              <w:t>subject, object active, passive synonym, antonym ellipsis, hyphen, colon, semi-colon, bullet points</w:t>
            </w:r>
          </w:p>
        </w:tc>
      </w:tr>
      <w:tr w:rsidR="00D01BB1" w:rsidRPr="00813C66" w:rsidTr="00DA56DF">
        <w:trPr>
          <w:trHeight w:val="318"/>
        </w:trPr>
        <w:tc>
          <w:tcPr>
            <w:tcW w:w="2035" w:type="dxa"/>
            <w:shd w:val="clear" w:color="auto" w:fill="C6D9F1" w:themeFill="text2" w:themeFillTint="33"/>
          </w:tcPr>
          <w:p w:rsidR="00D01BB1" w:rsidRDefault="00981D25" w:rsidP="001E536F">
            <w:pPr>
              <w:jc w:val="center"/>
              <w:rPr>
                <w:rFonts w:ascii="Arial" w:hAnsi="Arial" w:cs="Arial"/>
                <w:sz w:val="24"/>
                <w:szCs w:val="24"/>
              </w:rPr>
            </w:pPr>
            <w:r>
              <w:rPr>
                <w:rFonts w:ascii="Arial" w:hAnsi="Arial" w:cs="Arial"/>
                <w:sz w:val="24"/>
                <w:szCs w:val="24"/>
              </w:rPr>
              <w:t>Spelling</w:t>
            </w:r>
          </w:p>
        </w:tc>
        <w:tc>
          <w:tcPr>
            <w:tcW w:w="13353" w:type="dxa"/>
            <w:gridSpan w:val="9"/>
          </w:tcPr>
          <w:p w:rsidR="00E77C82" w:rsidRDefault="00E77C82" w:rsidP="00E77C82">
            <w:r>
              <w:t>See National Curriculum pages 66-71 taught in order according to the No Nonsense Spelling scheme.</w:t>
            </w:r>
          </w:p>
          <w:p w:rsidR="00D01BB1" w:rsidRDefault="00D01BB1" w:rsidP="00D86603"/>
        </w:tc>
      </w:tr>
      <w:tr w:rsidR="00D01BB1" w:rsidRPr="00813C66" w:rsidTr="00F03865">
        <w:trPr>
          <w:trHeight w:val="302"/>
        </w:trPr>
        <w:tc>
          <w:tcPr>
            <w:tcW w:w="2035" w:type="dxa"/>
            <w:shd w:val="clear" w:color="auto" w:fill="C6D9F1" w:themeFill="text2" w:themeFillTint="33"/>
          </w:tcPr>
          <w:p w:rsidR="00A41F16" w:rsidRPr="00813C66" w:rsidRDefault="00A41F16" w:rsidP="00D86603">
            <w:pPr>
              <w:jc w:val="center"/>
              <w:rPr>
                <w:rFonts w:ascii="Arial" w:hAnsi="Arial" w:cs="Arial"/>
                <w:sz w:val="24"/>
                <w:szCs w:val="24"/>
              </w:rPr>
            </w:pPr>
            <w:r w:rsidRPr="00813C66">
              <w:rPr>
                <w:rFonts w:ascii="Arial" w:hAnsi="Arial" w:cs="Arial"/>
                <w:sz w:val="24"/>
                <w:szCs w:val="24"/>
              </w:rPr>
              <w:t>Y5</w:t>
            </w:r>
          </w:p>
        </w:tc>
        <w:tc>
          <w:tcPr>
            <w:tcW w:w="2213" w:type="dxa"/>
          </w:tcPr>
          <w:p w:rsidR="009852AF" w:rsidRPr="00813C66" w:rsidRDefault="009852AF" w:rsidP="00D86603">
            <w:pPr>
              <w:rPr>
                <w:rFonts w:ascii="Arial" w:hAnsi="Arial" w:cs="Arial"/>
                <w:sz w:val="24"/>
                <w:szCs w:val="24"/>
              </w:rPr>
            </w:pPr>
            <w:r w:rsidRPr="00813C66">
              <w:rPr>
                <w:rFonts w:ascii="Arial" w:hAnsi="Arial" w:cs="Arial"/>
                <w:sz w:val="24"/>
                <w:szCs w:val="24"/>
              </w:rPr>
              <w:t>Stories from other cultures - narrative writing (rainforest adventure)</w:t>
            </w:r>
          </w:p>
          <w:p w:rsidR="009852AF" w:rsidRPr="00813C66" w:rsidRDefault="009852AF" w:rsidP="00D86603">
            <w:pPr>
              <w:rPr>
                <w:rFonts w:ascii="Arial" w:hAnsi="Arial" w:cs="Arial"/>
                <w:sz w:val="24"/>
                <w:szCs w:val="24"/>
              </w:rPr>
            </w:pPr>
          </w:p>
          <w:p w:rsidR="00A41F16" w:rsidRPr="00813C66" w:rsidRDefault="009852AF" w:rsidP="00D86603">
            <w:pPr>
              <w:jc w:val="center"/>
              <w:rPr>
                <w:rFonts w:ascii="Arial" w:hAnsi="Arial" w:cs="Arial"/>
                <w:sz w:val="24"/>
                <w:szCs w:val="24"/>
              </w:rPr>
            </w:pPr>
            <w:r w:rsidRPr="00813C66">
              <w:rPr>
                <w:rFonts w:ascii="Arial" w:hAnsi="Arial" w:cs="Arial"/>
                <w:sz w:val="24"/>
                <w:szCs w:val="24"/>
              </w:rPr>
              <w:t>Debate (deforestation)</w:t>
            </w:r>
          </w:p>
        </w:tc>
        <w:tc>
          <w:tcPr>
            <w:tcW w:w="2259" w:type="dxa"/>
          </w:tcPr>
          <w:p w:rsidR="009852AF" w:rsidRPr="00813C66" w:rsidRDefault="009852AF" w:rsidP="00D86603">
            <w:pPr>
              <w:rPr>
                <w:rFonts w:ascii="Arial" w:hAnsi="Arial" w:cs="Arial"/>
                <w:sz w:val="24"/>
                <w:szCs w:val="24"/>
              </w:rPr>
            </w:pPr>
            <w:r w:rsidRPr="00813C66">
              <w:rPr>
                <w:rFonts w:ascii="Arial" w:hAnsi="Arial" w:cs="Arial"/>
                <w:sz w:val="24"/>
                <w:szCs w:val="24"/>
              </w:rPr>
              <w:t>Stories with historical settings (Oliver Twist)</w:t>
            </w:r>
          </w:p>
          <w:p w:rsidR="009852AF" w:rsidRPr="00813C66" w:rsidRDefault="009852AF" w:rsidP="00D86603">
            <w:pPr>
              <w:rPr>
                <w:rFonts w:ascii="Arial" w:hAnsi="Arial" w:cs="Arial"/>
                <w:sz w:val="24"/>
                <w:szCs w:val="24"/>
              </w:rPr>
            </w:pPr>
          </w:p>
          <w:p w:rsidR="009852AF" w:rsidRPr="00813C66" w:rsidRDefault="009852AF" w:rsidP="00D86603">
            <w:pPr>
              <w:rPr>
                <w:rFonts w:ascii="Arial" w:hAnsi="Arial" w:cs="Arial"/>
                <w:sz w:val="24"/>
                <w:szCs w:val="24"/>
              </w:rPr>
            </w:pPr>
            <w:r w:rsidRPr="00813C66">
              <w:rPr>
                <w:rFonts w:ascii="Arial" w:hAnsi="Arial" w:cs="Arial"/>
                <w:sz w:val="24"/>
                <w:szCs w:val="24"/>
              </w:rPr>
              <w:t>Films &amp; Play scripts (Oliver Twist)</w:t>
            </w:r>
          </w:p>
          <w:p w:rsidR="009852AF" w:rsidRPr="00813C66" w:rsidRDefault="009852AF" w:rsidP="00D86603">
            <w:pPr>
              <w:rPr>
                <w:rFonts w:ascii="Arial" w:hAnsi="Arial" w:cs="Arial"/>
                <w:sz w:val="24"/>
                <w:szCs w:val="24"/>
              </w:rPr>
            </w:pPr>
          </w:p>
          <w:p w:rsidR="00A41F16" w:rsidRPr="00813C66" w:rsidRDefault="009852AF" w:rsidP="00981D25">
            <w:pPr>
              <w:rPr>
                <w:rFonts w:ascii="Arial" w:hAnsi="Arial" w:cs="Arial"/>
                <w:sz w:val="24"/>
                <w:szCs w:val="24"/>
              </w:rPr>
            </w:pPr>
            <w:r w:rsidRPr="00813C66">
              <w:rPr>
                <w:rFonts w:ascii="Arial" w:hAnsi="Arial" w:cs="Arial"/>
                <w:sz w:val="24"/>
                <w:szCs w:val="24"/>
              </w:rPr>
              <w:t>Classic narrative poetry (A Visit from St Nicholas by Clement Clarke Moore)</w:t>
            </w:r>
          </w:p>
        </w:tc>
        <w:tc>
          <w:tcPr>
            <w:tcW w:w="2069" w:type="dxa"/>
            <w:gridSpan w:val="2"/>
          </w:tcPr>
          <w:p w:rsidR="009852AF" w:rsidRPr="00813C66" w:rsidRDefault="009852AF" w:rsidP="00D86603">
            <w:pPr>
              <w:rPr>
                <w:rFonts w:ascii="Arial" w:hAnsi="Arial" w:cs="Arial"/>
                <w:sz w:val="24"/>
                <w:szCs w:val="24"/>
              </w:rPr>
            </w:pPr>
            <w:r w:rsidRPr="00813C66">
              <w:rPr>
                <w:rFonts w:ascii="Arial" w:hAnsi="Arial" w:cs="Arial"/>
                <w:sz w:val="24"/>
                <w:szCs w:val="24"/>
              </w:rPr>
              <w:t>Science fiction</w:t>
            </w:r>
          </w:p>
          <w:p w:rsidR="009852AF" w:rsidRPr="00813C66" w:rsidRDefault="009852AF" w:rsidP="00D86603">
            <w:pPr>
              <w:rPr>
                <w:rFonts w:ascii="Arial" w:hAnsi="Arial" w:cs="Arial"/>
                <w:sz w:val="24"/>
                <w:szCs w:val="24"/>
              </w:rPr>
            </w:pPr>
          </w:p>
          <w:p w:rsidR="009852AF" w:rsidRPr="00813C66" w:rsidRDefault="009852AF" w:rsidP="00D86603">
            <w:pPr>
              <w:rPr>
                <w:rFonts w:ascii="Arial" w:hAnsi="Arial" w:cs="Arial"/>
                <w:sz w:val="24"/>
                <w:szCs w:val="24"/>
              </w:rPr>
            </w:pPr>
            <w:r w:rsidRPr="00813C66">
              <w:rPr>
                <w:rFonts w:ascii="Arial" w:hAnsi="Arial" w:cs="Arial"/>
                <w:sz w:val="24"/>
                <w:szCs w:val="24"/>
              </w:rPr>
              <w:t>Poems with a structure - haiku</w:t>
            </w:r>
          </w:p>
          <w:p w:rsidR="009852AF" w:rsidRPr="00813C66" w:rsidRDefault="009852AF" w:rsidP="00D86603">
            <w:pPr>
              <w:rPr>
                <w:rFonts w:ascii="Arial" w:hAnsi="Arial" w:cs="Arial"/>
                <w:sz w:val="24"/>
                <w:szCs w:val="24"/>
              </w:rPr>
            </w:pPr>
          </w:p>
          <w:p w:rsidR="009852AF" w:rsidRPr="00813C66" w:rsidRDefault="009852AF" w:rsidP="00D86603">
            <w:pPr>
              <w:rPr>
                <w:rFonts w:ascii="Arial" w:hAnsi="Arial" w:cs="Arial"/>
                <w:sz w:val="24"/>
                <w:szCs w:val="24"/>
              </w:rPr>
            </w:pPr>
            <w:r w:rsidRPr="00813C66">
              <w:rPr>
                <w:rFonts w:ascii="Arial" w:hAnsi="Arial" w:cs="Arial"/>
                <w:sz w:val="24"/>
                <w:szCs w:val="24"/>
              </w:rPr>
              <w:t>Recount (astronaut)</w:t>
            </w:r>
          </w:p>
          <w:p w:rsidR="00A41F16" w:rsidRPr="00813C66" w:rsidRDefault="00A41F16" w:rsidP="00D86603">
            <w:pPr>
              <w:jc w:val="center"/>
              <w:rPr>
                <w:rFonts w:ascii="Arial" w:hAnsi="Arial" w:cs="Arial"/>
                <w:sz w:val="24"/>
                <w:szCs w:val="24"/>
              </w:rPr>
            </w:pPr>
          </w:p>
        </w:tc>
        <w:tc>
          <w:tcPr>
            <w:tcW w:w="2192" w:type="dxa"/>
            <w:gridSpan w:val="2"/>
          </w:tcPr>
          <w:p w:rsidR="009852AF" w:rsidRPr="00813C66" w:rsidRDefault="009852AF" w:rsidP="00D86603">
            <w:pPr>
              <w:rPr>
                <w:rFonts w:ascii="Arial" w:hAnsi="Arial" w:cs="Arial"/>
                <w:sz w:val="24"/>
                <w:szCs w:val="24"/>
              </w:rPr>
            </w:pPr>
            <w:r w:rsidRPr="00813C66">
              <w:rPr>
                <w:rFonts w:ascii="Arial" w:hAnsi="Arial" w:cs="Arial"/>
                <w:sz w:val="24"/>
                <w:szCs w:val="24"/>
              </w:rPr>
              <w:t>Myths</w:t>
            </w:r>
          </w:p>
          <w:p w:rsidR="009852AF" w:rsidRPr="00813C66" w:rsidRDefault="009852AF" w:rsidP="00D86603">
            <w:pPr>
              <w:rPr>
                <w:rFonts w:ascii="Arial" w:hAnsi="Arial" w:cs="Arial"/>
                <w:sz w:val="24"/>
                <w:szCs w:val="24"/>
              </w:rPr>
            </w:pPr>
          </w:p>
          <w:p w:rsidR="009852AF" w:rsidRPr="00813C66" w:rsidRDefault="009852AF" w:rsidP="00D86603">
            <w:pPr>
              <w:rPr>
                <w:rFonts w:ascii="Arial" w:hAnsi="Arial" w:cs="Arial"/>
                <w:sz w:val="24"/>
                <w:szCs w:val="24"/>
              </w:rPr>
            </w:pPr>
            <w:r w:rsidRPr="00813C66">
              <w:rPr>
                <w:rFonts w:ascii="Arial" w:hAnsi="Arial" w:cs="Arial"/>
                <w:sz w:val="24"/>
                <w:szCs w:val="24"/>
              </w:rPr>
              <w:t>Non Chronological Report – the Olympics</w:t>
            </w:r>
          </w:p>
          <w:p w:rsidR="009852AF" w:rsidRPr="00813C66" w:rsidRDefault="009852AF" w:rsidP="00D86603">
            <w:pPr>
              <w:rPr>
                <w:rFonts w:ascii="Arial" w:hAnsi="Arial" w:cs="Arial"/>
                <w:sz w:val="24"/>
                <w:szCs w:val="24"/>
              </w:rPr>
            </w:pPr>
          </w:p>
          <w:p w:rsidR="00A41F16" w:rsidRPr="00813C66" w:rsidRDefault="009852AF" w:rsidP="00981D25">
            <w:pPr>
              <w:rPr>
                <w:rFonts w:ascii="Arial" w:hAnsi="Arial" w:cs="Arial"/>
                <w:sz w:val="24"/>
                <w:szCs w:val="24"/>
              </w:rPr>
            </w:pPr>
            <w:r w:rsidRPr="00813C66">
              <w:rPr>
                <w:rFonts w:ascii="Arial" w:hAnsi="Arial" w:cs="Arial"/>
                <w:sz w:val="24"/>
                <w:szCs w:val="24"/>
              </w:rPr>
              <w:t>Poems with figurative language</w:t>
            </w:r>
          </w:p>
        </w:tc>
        <w:tc>
          <w:tcPr>
            <w:tcW w:w="2127" w:type="dxa"/>
          </w:tcPr>
          <w:p w:rsidR="009852AF" w:rsidRPr="00813C66" w:rsidRDefault="009852AF" w:rsidP="00D86603">
            <w:pPr>
              <w:rPr>
                <w:rFonts w:ascii="Arial" w:hAnsi="Arial" w:cs="Arial"/>
                <w:sz w:val="24"/>
                <w:szCs w:val="24"/>
              </w:rPr>
            </w:pPr>
            <w:r w:rsidRPr="00813C66">
              <w:rPr>
                <w:rFonts w:ascii="Arial" w:hAnsi="Arial" w:cs="Arial"/>
                <w:sz w:val="24"/>
                <w:szCs w:val="24"/>
              </w:rPr>
              <w:t>Novel as a theme - A range of writing outcomes linked to the novel, e.g. diary, letter, internal monologue, summary, prediction.</w:t>
            </w:r>
          </w:p>
          <w:p w:rsidR="009852AF" w:rsidRPr="00813C66" w:rsidRDefault="009852AF" w:rsidP="00D86603">
            <w:pPr>
              <w:rPr>
                <w:rFonts w:ascii="Arial" w:hAnsi="Arial" w:cs="Arial"/>
                <w:sz w:val="24"/>
                <w:szCs w:val="24"/>
              </w:rPr>
            </w:pPr>
          </w:p>
          <w:p w:rsidR="00A41F16" w:rsidRPr="00813C66" w:rsidRDefault="009852AF" w:rsidP="00981D25">
            <w:pPr>
              <w:rPr>
                <w:rFonts w:ascii="Arial" w:hAnsi="Arial" w:cs="Arial"/>
                <w:sz w:val="24"/>
                <w:szCs w:val="24"/>
              </w:rPr>
            </w:pPr>
            <w:r w:rsidRPr="00813C66">
              <w:rPr>
                <w:rFonts w:ascii="Arial" w:hAnsi="Arial" w:cs="Arial"/>
                <w:sz w:val="24"/>
                <w:szCs w:val="24"/>
              </w:rPr>
              <w:t>Explanation Text</w:t>
            </w:r>
          </w:p>
        </w:tc>
        <w:tc>
          <w:tcPr>
            <w:tcW w:w="2493" w:type="dxa"/>
            <w:gridSpan w:val="2"/>
          </w:tcPr>
          <w:p w:rsidR="009852AF" w:rsidRPr="00813C66" w:rsidRDefault="009852AF" w:rsidP="00D86603">
            <w:pPr>
              <w:rPr>
                <w:rFonts w:ascii="Arial" w:hAnsi="Arial" w:cs="Arial"/>
                <w:sz w:val="24"/>
                <w:szCs w:val="24"/>
              </w:rPr>
            </w:pPr>
            <w:r w:rsidRPr="00813C66">
              <w:rPr>
                <w:rFonts w:ascii="Arial" w:hAnsi="Arial" w:cs="Arial"/>
                <w:sz w:val="24"/>
                <w:szCs w:val="24"/>
              </w:rPr>
              <w:t xml:space="preserve">Legends of the British Isles </w:t>
            </w:r>
          </w:p>
          <w:p w:rsidR="009852AF" w:rsidRPr="00813C66" w:rsidRDefault="009852AF" w:rsidP="00D86603">
            <w:pPr>
              <w:rPr>
                <w:rFonts w:ascii="Arial" w:hAnsi="Arial" w:cs="Arial"/>
                <w:sz w:val="24"/>
                <w:szCs w:val="24"/>
              </w:rPr>
            </w:pPr>
          </w:p>
          <w:p w:rsidR="009852AF" w:rsidRPr="00813C66" w:rsidRDefault="009852AF" w:rsidP="00D86603">
            <w:pPr>
              <w:rPr>
                <w:rFonts w:ascii="Arial" w:hAnsi="Arial" w:cs="Arial"/>
                <w:sz w:val="24"/>
                <w:szCs w:val="24"/>
              </w:rPr>
            </w:pPr>
            <w:r w:rsidRPr="00813C66">
              <w:rPr>
                <w:rFonts w:ascii="Arial" w:hAnsi="Arial" w:cs="Arial"/>
                <w:sz w:val="24"/>
                <w:szCs w:val="24"/>
              </w:rPr>
              <w:t>Persuasive Text (Persuasive Film/TV broadcast about a country within the British Isles.</w:t>
            </w:r>
          </w:p>
          <w:p w:rsidR="00A41F16" w:rsidRPr="00813C66" w:rsidRDefault="00A41F16" w:rsidP="00D86603">
            <w:pPr>
              <w:jc w:val="center"/>
              <w:rPr>
                <w:rFonts w:ascii="Arial" w:hAnsi="Arial" w:cs="Arial"/>
                <w:sz w:val="24"/>
                <w:szCs w:val="24"/>
              </w:rPr>
            </w:pPr>
          </w:p>
        </w:tc>
      </w:tr>
      <w:tr w:rsidR="008601A4" w:rsidRPr="00813C66" w:rsidTr="00D01BB1">
        <w:trPr>
          <w:trHeight w:val="318"/>
        </w:trPr>
        <w:tc>
          <w:tcPr>
            <w:tcW w:w="2035" w:type="dxa"/>
            <w:vMerge w:val="restart"/>
            <w:shd w:val="clear" w:color="auto" w:fill="C6D9F1" w:themeFill="text2" w:themeFillTint="33"/>
          </w:tcPr>
          <w:p w:rsidR="008601A4" w:rsidRDefault="008601A4" w:rsidP="008601A4">
            <w:pPr>
              <w:jc w:val="center"/>
              <w:rPr>
                <w:rFonts w:ascii="Arial" w:hAnsi="Arial" w:cs="Arial"/>
                <w:sz w:val="24"/>
                <w:szCs w:val="24"/>
              </w:rPr>
            </w:pPr>
            <w:r>
              <w:rPr>
                <w:rFonts w:ascii="Arial" w:hAnsi="Arial" w:cs="Arial"/>
                <w:sz w:val="24"/>
                <w:szCs w:val="24"/>
              </w:rPr>
              <w:t>Vocabulary, Grammar &amp; Punctuation</w:t>
            </w:r>
          </w:p>
          <w:p w:rsidR="008601A4" w:rsidRPr="00813C66" w:rsidRDefault="008601A4" w:rsidP="00D86603">
            <w:pPr>
              <w:jc w:val="center"/>
              <w:rPr>
                <w:rFonts w:ascii="Arial" w:hAnsi="Arial" w:cs="Arial"/>
                <w:sz w:val="24"/>
                <w:szCs w:val="24"/>
              </w:rPr>
            </w:pPr>
          </w:p>
        </w:tc>
        <w:tc>
          <w:tcPr>
            <w:tcW w:w="2213" w:type="dxa"/>
          </w:tcPr>
          <w:p w:rsidR="008601A4" w:rsidRPr="00813C66" w:rsidRDefault="008601A4" w:rsidP="00D86603">
            <w:pPr>
              <w:rPr>
                <w:rFonts w:ascii="Arial" w:hAnsi="Arial" w:cs="Arial"/>
                <w:sz w:val="24"/>
                <w:szCs w:val="24"/>
              </w:rPr>
            </w:pPr>
            <w:r>
              <w:rPr>
                <w:rFonts w:ascii="Arial" w:hAnsi="Arial" w:cs="Arial"/>
                <w:sz w:val="24"/>
                <w:szCs w:val="24"/>
              </w:rPr>
              <w:t>Word</w:t>
            </w:r>
          </w:p>
        </w:tc>
        <w:tc>
          <w:tcPr>
            <w:tcW w:w="11140" w:type="dxa"/>
            <w:gridSpan w:val="8"/>
          </w:tcPr>
          <w:p w:rsidR="008601A4" w:rsidRPr="00813C66" w:rsidRDefault="008601A4" w:rsidP="00D86603">
            <w:pPr>
              <w:rPr>
                <w:rFonts w:ascii="Arial" w:hAnsi="Arial" w:cs="Arial"/>
                <w:sz w:val="24"/>
                <w:szCs w:val="24"/>
              </w:rPr>
            </w:pPr>
            <w:r>
              <w:t>Converting nouns or adjectives into verbs using suffixes [for example, –ate; –</w:t>
            </w:r>
            <w:proofErr w:type="spellStart"/>
            <w:r>
              <w:t>ise</w:t>
            </w:r>
            <w:proofErr w:type="spellEnd"/>
            <w:r>
              <w:t>; –</w:t>
            </w:r>
            <w:proofErr w:type="spellStart"/>
            <w:r>
              <w:t>ify</w:t>
            </w:r>
            <w:proofErr w:type="spellEnd"/>
            <w:r>
              <w:t xml:space="preserve">] Verb prefixes [for example, dis–, de–, </w:t>
            </w:r>
            <w:proofErr w:type="spellStart"/>
            <w:r>
              <w:t>mis</w:t>
            </w:r>
            <w:proofErr w:type="spellEnd"/>
            <w:r>
              <w:t>–, over– and re–</w:t>
            </w:r>
          </w:p>
        </w:tc>
      </w:tr>
      <w:tr w:rsidR="008601A4" w:rsidRPr="00813C66" w:rsidTr="00D01BB1">
        <w:trPr>
          <w:trHeight w:val="318"/>
        </w:trPr>
        <w:tc>
          <w:tcPr>
            <w:tcW w:w="2035" w:type="dxa"/>
            <w:vMerge/>
            <w:shd w:val="clear" w:color="auto" w:fill="C6D9F1" w:themeFill="text2" w:themeFillTint="33"/>
          </w:tcPr>
          <w:p w:rsidR="008601A4" w:rsidRDefault="008601A4" w:rsidP="008601A4">
            <w:pPr>
              <w:jc w:val="center"/>
              <w:rPr>
                <w:rFonts w:ascii="Arial" w:hAnsi="Arial" w:cs="Arial"/>
                <w:sz w:val="24"/>
                <w:szCs w:val="24"/>
              </w:rPr>
            </w:pPr>
          </w:p>
        </w:tc>
        <w:tc>
          <w:tcPr>
            <w:tcW w:w="2213" w:type="dxa"/>
          </w:tcPr>
          <w:p w:rsidR="008601A4" w:rsidRPr="00813C66" w:rsidRDefault="008601A4" w:rsidP="00D86603">
            <w:pPr>
              <w:rPr>
                <w:rFonts w:ascii="Arial" w:hAnsi="Arial" w:cs="Arial"/>
                <w:sz w:val="24"/>
                <w:szCs w:val="24"/>
              </w:rPr>
            </w:pPr>
            <w:r>
              <w:rPr>
                <w:rFonts w:ascii="Arial" w:hAnsi="Arial" w:cs="Arial"/>
                <w:sz w:val="24"/>
                <w:szCs w:val="24"/>
              </w:rPr>
              <w:t>Sentence</w:t>
            </w:r>
          </w:p>
        </w:tc>
        <w:tc>
          <w:tcPr>
            <w:tcW w:w="11140" w:type="dxa"/>
            <w:gridSpan w:val="8"/>
          </w:tcPr>
          <w:p w:rsidR="008601A4" w:rsidRPr="00813C66" w:rsidRDefault="008601A4" w:rsidP="00D86603">
            <w:pPr>
              <w:rPr>
                <w:rFonts w:ascii="Arial" w:hAnsi="Arial" w:cs="Arial"/>
                <w:sz w:val="24"/>
                <w:szCs w:val="24"/>
              </w:rPr>
            </w:pPr>
            <w:r>
              <w:t>Relative clauses beginning with who, which, where, when, whose, that, or an omitted relative pronoun Indicating degrees of possibility using adverbs [for example, perhaps, surely] or modal verbs [for example, might, should, will, must]</w:t>
            </w:r>
          </w:p>
        </w:tc>
      </w:tr>
      <w:tr w:rsidR="008601A4" w:rsidRPr="00813C66" w:rsidTr="00D01BB1">
        <w:trPr>
          <w:trHeight w:val="318"/>
        </w:trPr>
        <w:tc>
          <w:tcPr>
            <w:tcW w:w="2035" w:type="dxa"/>
            <w:vMerge/>
            <w:shd w:val="clear" w:color="auto" w:fill="C6D9F1" w:themeFill="text2" w:themeFillTint="33"/>
          </w:tcPr>
          <w:p w:rsidR="008601A4" w:rsidRDefault="008601A4" w:rsidP="008601A4">
            <w:pPr>
              <w:jc w:val="center"/>
              <w:rPr>
                <w:rFonts w:ascii="Arial" w:hAnsi="Arial" w:cs="Arial"/>
                <w:sz w:val="24"/>
                <w:szCs w:val="24"/>
              </w:rPr>
            </w:pPr>
          </w:p>
        </w:tc>
        <w:tc>
          <w:tcPr>
            <w:tcW w:w="2213" w:type="dxa"/>
          </w:tcPr>
          <w:p w:rsidR="008601A4" w:rsidRPr="00813C66" w:rsidRDefault="008601A4" w:rsidP="00D86603">
            <w:pPr>
              <w:rPr>
                <w:rFonts w:ascii="Arial" w:hAnsi="Arial" w:cs="Arial"/>
                <w:sz w:val="24"/>
                <w:szCs w:val="24"/>
              </w:rPr>
            </w:pPr>
            <w:r>
              <w:rPr>
                <w:rFonts w:ascii="Arial" w:hAnsi="Arial" w:cs="Arial"/>
                <w:sz w:val="24"/>
                <w:szCs w:val="24"/>
              </w:rPr>
              <w:t>Text</w:t>
            </w:r>
          </w:p>
        </w:tc>
        <w:tc>
          <w:tcPr>
            <w:tcW w:w="11140" w:type="dxa"/>
            <w:gridSpan w:val="8"/>
          </w:tcPr>
          <w:p w:rsidR="008601A4" w:rsidRPr="00813C66" w:rsidRDefault="008601A4" w:rsidP="00D86603">
            <w:pPr>
              <w:rPr>
                <w:rFonts w:ascii="Arial" w:hAnsi="Arial" w:cs="Arial"/>
                <w:sz w:val="24"/>
                <w:szCs w:val="24"/>
              </w:rPr>
            </w:pPr>
            <w:r>
              <w:t>Devices to build cohesion within a paragraph [for example, then, after that, this, firstly] Linking ideas across paragraphs using adverbials of time [for example, later], place [for example, nearby] and number [for example, secondly] or tense choices [for example, he had seen her before]</w:t>
            </w:r>
          </w:p>
        </w:tc>
      </w:tr>
      <w:tr w:rsidR="008601A4" w:rsidRPr="00813C66" w:rsidTr="00D01BB1">
        <w:trPr>
          <w:trHeight w:val="318"/>
        </w:trPr>
        <w:tc>
          <w:tcPr>
            <w:tcW w:w="2035" w:type="dxa"/>
            <w:vMerge/>
            <w:shd w:val="clear" w:color="auto" w:fill="C6D9F1" w:themeFill="text2" w:themeFillTint="33"/>
          </w:tcPr>
          <w:p w:rsidR="008601A4" w:rsidRDefault="008601A4" w:rsidP="008601A4">
            <w:pPr>
              <w:jc w:val="center"/>
              <w:rPr>
                <w:rFonts w:ascii="Arial" w:hAnsi="Arial" w:cs="Arial"/>
                <w:sz w:val="24"/>
                <w:szCs w:val="24"/>
              </w:rPr>
            </w:pPr>
          </w:p>
        </w:tc>
        <w:tc>
          <w:tcPr>
            <w:tcW w:w="2213" w:type="dxa"/>
          </w:tcPr>
          <w:p w:rsidR="008601A4" w:rsidRPr="00813C66" w:rsidRDefault="008601A4" w:rsidP="00D86603">
            <w:pPr>
              <w:rPr>
                <w:rFonts w:ascii="Arial" w:hAnsi="Arial" w:cs="Arial"/>
                <w:sz w:val="24"/>
                <w:szCs w:val="24"/>
              </w:rPr>
            </w:pPr>
            <w:r>
              <w:rPr>
                <w:rFonts w:ascii="Arial" w:hAnsi="Arial" w:cs="Arial"/>
                <w:sz w:val="24"/>
                <w:szCs w:val="24"/>
              </w:rPr>
              <w:t>Punctuation</w:t>
            </w:r>
          </w:p>
        </w:tc>
        <w:tc>
          <w:tcPr>
            <w:tcW w:w="11140" w:type="dxa"/>
            <w:gridSpan w:val="8"/>
          </w:tcPr>
          <w:p w:rsidR="008601A4" w:rsidRPr="00813C66" w:rsidRDefault="008601A4" w:rsidP="00D86603">
            <w:pPr>
              <w:rPr>
                <w:rFonts w:ascii="Arial" w:hAnsi="Arial" w:cs="Arial"/>
                <w:sz w:val="24"/>
                <w:szCs w:val="24"/>
              </w:rPr>
            </w:pPr>
            <w:r>
              <w:t>Brackets, dashes or commas to indicate parenthesis Use of commas to clarify meaning or avoid ambiguity</w:t>
            </w:r>
          </w:p>
        </w:tc>
      </w:tr>
      <w:tr w:rsidR="008601A4" w:rsidRPr="00813C66" w:rsidTr="00D01BB1">
        <w:trPr>
          <w:trHeight w:val="318"/>
        </w:trPr>
        <w:tc>
          <w:tcPr>
            <w:tcW w:w="2035" w:type="dxa"/>
            <w:vMerge/>
            <w:shd w:val="clear" w:color="auto" w:fill="C6D9F1" w:themeFill="text2" w:themeFillTint="33"/>
          </w:tcPr>
          <w:p w:rsidR="008601A4" w:rsidRDefault="008601A4" w:rsidP="008601A4">
            <w:pPr>
              <w:jc w:val="center"/>
              <w:rPr>
                <w:rFonts w:ascii="Arial" w:hAnsi="Arial" w:cs="Arial"/>
                <w:sz w:val="24"/>
                <w:szCs w:val="24"/>
              </w:rPr>
            </w:pPr>
          </w:p>
        </w:tc>
        <w:tc>
          <w:tcPr>
            <w:tcW w:w="2213" w:type="dxa"/>
          </w:tcPr>
          <w:p w:rsidR="008601A4" w:rsidRPr="00813C66" w:rsidRDefault="008601A4" w:rsidP="00D86603">
            <w:pPr>
              <w:rPr>
                <w:rFonts w:ascii="Arial" w:hAnsi="Arial" w:cs="Arial"/>
                <w:sz w:val="24"/>
                <w:szCs w:val="24"/>
              </w:rPr>
            </w:pPr>
            <w:r>
              <w:rPr>
                <w:rFonts w:ascii="Arial" w:hAnsi="Arial" w:cs="Arial"/>
                <w:sz w:val="24"/>
                <w:szCs w:val="24"/>
              </w:rPr>
              <w:t>Terminology</w:t>
            </w:r>
          </w:p>
        </w:tc>
        <w:tc>
          <w:tcPr>
            <w:tcW w:w="11140" w:type="dxa"/>
            <w:gridSpan w:val="8"/>
          </w:tcPr>
          <w:p w:rsidR="008601A4" w:rsidRPr="00813C66" w:rsidRDefault="008601A4" w:rsidP="00D86603">
            <w:pPr>
              <w:rPr>
                <w:rFonts w:ascii="Arial" w:hAnsi="Arial" w:cs="Arial"/>
                <w:sz w:val="24"/>
                <w:szCs w:val="24"/>
              </w:rPr>
            </w:pPr>
            <w:r>
              <w:t>modal verb, relative pronoun relative clause parenthesis, bracket, dash cohesion, ambiguity</w:t>
            </w:r>
          </w:p>
        </w:tc>
      </w:tr>
      <w:tr w:rsidR="00981D25" w:rsidRPr="00813C66" w:rsidTr="000E5E11">
        <w:trPr>
          <w:trHeight w:val="318"/>
        </w:trPr>
        <w:tc>
          <w:tcPr>
            <w:tcW w:w="2035" w:type="dxa"/>
            <w:shd w:val="clear" w:color="auto" w:fill="C6D9F1" w:themeFill="text2" w:themeFillTint="33"/>
          </w:tcPr>
          <w:p w:rsidR="00981D25" w:rsidRDefault="00981D25" w:rsidP="008601A4">
            <w:pPr>
              <w:jc w:val="center"/>
              <w:rPr>
                <w:rFonts w:ascii="Arial" w:hAnsi="Arial" w:cs="Arial"/>
                <w:sz w:val="24"/>
                <w:szCs w:val="24"/>
              </w:rPr>
            </w:pPr>
            <w:r>
              <w:rPr>
                <w:rFonts w:ascii="Arial" w:hAnsi="Arial" w:cs="Arial"/>
                <w:sz w:val="24"/>
                <w:szCs w:val="24"/>
              </w:rPr>
              <w:t>Spelling</w:t>
            </w:r>
          </w:p>
        </w:tc>
        <w:tc>
          <w:tcPr>
            <w:tcW w:w="13353" w:type="dxa"/>
            <w:gridSpan w:val="9"/>
          </w:tcPr>
          <w:p w:rsidR="00B54485" w:rsidRDefault="00B54485" w:rsidP="00B54485">
            <w:r>
              <w:t>See</w:t>
            </w:r>
            <w:r w:rsidR="00E77C82">
              <w:t xml:space="preserve"> National Curriculum pages 66-71</w:t>
            </w:r>
            <w:r>
              <w:t xml:space="preserve"> taught in order according to the No Nonsense Spelling scheme.</w:t>
            </w:r>
          </w:p>
          <w:p w:rsidR="00981D25" w:rsidRDefault="00981D25" w:rsidP="00D86603"/>
        </w:tc>
      </w:tr>
      <w:tr w:rsidR="004E0D25" w:rsidRPr="00813C66" w:rsidTr="00F03865">
        <w:trPr>
          <w:trHeight w:val="983"/>
        </w:trPr>
        <w:tc>
          <w:tcPr>
            <w:tcW w:w="2035" w:type="dxa"/>
            <w:shd w:val="clear" w:color="auto" w:fill="C6D9F1" w:themeFill="text2" w:themeFillTint="33"/>
          </w:tcPr>
          <w:p w:rsidR="004E0D25" w:rsidRPr="00813C66" w:rsidRDefault="004E0D25" w:rsidP="004E0D25">
            <w:pPr>
              <w:jc w:val="center"/>
              <w:rPr>
                <w:rFonts w:ascii="Arial" w:hAnsi="Arial" w:cs="Arial"/>
                <w:sz w:val="24"/>
                <w:szCs w:val="24"/>
              </w:rPr>
            </w:pPr>
            <w:r w:rsidRPr="00813C66">
              <w:rPr>
                <w:rFonts w:ascii="Arial" w:hAnsi="Arial" w:cs="Arial"/>
                <w:sz w:val="24"/>
                <w:szCs w:val="24"/>
              </w:rPr>
              <w:t>Y4</w:t>
            </w:r>
          </w:p>
        </w:tc>
        <w:tc>
          <w:tcPr>
            <w:tcW w:w="2213" w:type="dxa"/>
          </w:tcPr>
          <w:p w:rsidR="004E0D25" w:rsidRPr="00F03865" w:rsidRDefault="004E0D25" w:rsidP="004E0D25">
            <w:pPr>
              <w:rPr>
                <w:rFonts w:ascii="Arial" w:hAnsi="Arial" w:cs="Arial"/>
              </w:rPr>
            </w:pPr>
            <w:r w:rsidRPr="00F03865">
              <w:rPr>
                <w:rFonts w:ascii="Arial" w:hAnsi="Arial" w:cs="Arial"/>
              </w:rPr>
              <w:t>Story with historical setting, diary letter</w:t>
            </w:r>
          </w:p>
          <w:p w:rsidR="004E0D25" w:rsidRPr="00F03865" w:rsidRDefault="004E0D25" w:rsidP="004E0D25">
            <w:pPr>
              <w:rPr>
                <w:rFonts w:ascii="Arial" w:hAnsi="Arial" w:cs="Arial"/>
              </w:rPr>
            </w:pPr>
            <w:r w:rsidRPr="00F03865">
              <w:rPr>
                <w:rFonts w:ascii="Arial" w:hAnsi="Arial" w:cs="Arial"/>
              </w:rPr>
              <w:t xml:space="preserve">Classic Narrative Poetry- Colonel </w:t>
            </w:r>
            <w:proofErr w:type="spellStart"/>
            <w:r w:rsidRPr="00F03865">
              <w:rPr>
                <w:rFonts w:ascii="Arial" w:hAnsi="Arial" w:cs="Arial"/>
              </w:rPr>
              <w:t>Fazackerley</w:t>
            </w:r>
            <w:proofErr w:type="spellEnd"/>
          </w:p>
          <w:p w:rsidR="00445535" w:rsidRPr="00F03865" w:rsidRDefault="00445535" w:rsidP="004E0D25">
            <w:pPr>
              <w:rPr>
                <w:rFonts w:ascii="Arial" w:hAnsi="Arial" w:cs="Arial"/>
              </w:rPr>
            </w:pPr>
            <w:r w:rsidRPr="00F03865">
              <w:rPr>
                <w:rFonts w:ascii="Arial" w:hAnsi="Arial" w:cs="Arial"/>
                <w:b/>
              </w:rPr>
              <w:t>The Lion, The Witch and</w:t>
            </w:r>
            <w:r w:rsidRPr="00F03865">
              <w:rPr>
                <w:rFonts w:ascii="Arial" w:hAnsi="Arial" w:cs="Arial"/>
              </w:rPr>
              <w:t xml:space="preserve"> </w:t>
            </w:r>
            <w:r w:rsidRPr="00F03865">
              <w:rPr>
                <w:rFonts w:ascii="Arial" w:hAnsi="Arial" w:cs="Arial"/>
                <w:b/>
              </w:rPr>
              <w:t xml:space="preserve">The </w:t>
            </w:r>
            <w:r w:rsidRPr="00F03865">
              <w:rPr>
                <w:rFonts w:ascii="Arial" w:hAnsi="Arial" w:cs="Arial"/>
                <w:b/>
              </w:rPr>
              <w:lastRenderedPageBreak/>
              <w:t>Wardrobe</w:t>
            </w:r>
            <w:r w:rsidRPr="00F03865">
              <w:rPr>
                <w:rFonts w:ascii="Arial" w:hAnsi="Arial" w:cs="Arial"/>
              </w:rPr>
              <w:t>- CS Lewis</w:t>
            </w:r>
          </w:p>
        </w:tc>
        <w:tc>
          <w:tcPr>
            <w:tcW w:w="2259" w:type="dxa"/>
          </w:tcPr>
          <w:p w:rsidR="004E0D25" w:rsidRPr="00F03865" w:rsidRDefault="004E0D25" w:rsidP="004E0D25">
            <w:pPr>
              <w:rPr>
                <w:rFonts w:ascii="Arial" w:hAnsi="Arial" w:cs="Arial"/>
              </w:rPr>
            </w:pPr>
            <w:r w:rsidRPr="00F03865">
              <w:rPr>
                <w:rFonts w:ascii="Arial" w:hAnsi="Arial" w:cs="Arial"/>
              </w:rPr>
              <w:lastRenderedPageBreak/>
              <w:t>Recount Newspapers</w:t>
            </w:r>
          </w:p>
          <w:p w:rsidR="004E0D25" w:rsidRPr="00F03865" w:rsidRDefault="004E0D25" w:rsidP="004E0D25">
            <w:pPr>
              <w:rPr>
                <w:rFonts w:ascii="Arial" w:hAnsi="Arial" w:cs="Arial"/>
              </w:rPr>
            </w:pPr>
            <w:r w:rsidRPr="00F03865">
              <w:rPr>
                <w:rFonts w:ascii="Arial" w:hAnsi="Arial" w:cs="Arial"/>
              </w:rPr>
              <w:t>Fantasy</w:t>
            </w:r>
          </w:p>
          <w:p w:rsidR="00445535" w:rsidRPr="00F03865" w:rsidRDefault="004E0D25" w:rsidP="004E0D25">
            <w:pPr>
              <w:rPr>
                <w:rFonts w:ascii="Arial" w:hAnsi="Arial" w:cs="Arial"/>
              </w:rPr>
            </w:pPr>
            <w:r w:rsidRPr="00F03865">
              <w:rPr>
                <w:rFonts w:ascii="Arial" w:hAnsi="Arial" w:cs="Arial"/>
              </w:rPr>
              <w:t>Innovated narrative</w:t>
            </w:r>
          </w:p>
          <w:p w:rsidR="004E0D25" w:rsidRPr="00F03865" w:rsidRDefault="00445535" w:rsidP="004E0D25">
            <w:pPr>
              <w:rPr>
                <w:rFonts w:ascii="Arial" w:hAnsi="Arial" w:cs="Arial"/>
              </w:rPr>
            </w:pPr>
            <w:r w:rsidRPr="00F03865">
              <w:rPr>
                <w:rFonts w:ascii="Arial" w:hAnsi="Arial" w:cs="Arial"/>
                <w:b/>
              </w:rPr>
              <w:t>The Lion, The Witch and</w:t>
            </w:r>
            <w:r w:rsidRPr="00F03865">
              <w:rPr>
                <w:rFonts w:ascii="Arial" w:hAnsi="Arial" w:cs="Arial"/>
              </w:rPr>
              <w:t xml:space="preserve"> </w:t>
            </w:r>
            <w:r w:rsidRPr="00F03865">
              <w:rPr>
                <w:rFonts w:ascii="Arial" w:hAnsi="Arial" w:cs="Arial"/>
                <w:b/>
              </w:rPr>
              <w:t>The Wardrobe</w:t>
            </w:r>
            <w:r w:rsidRPr="00F03865">
              <w:rPr>
                <w:rFonts w:ascii="Arial" w:hAnsi="Arial" w:cs="Arial"/>
              </w:rPr>
              <w:t>- CS Lewis</w:t>
            </w:r>
            <w:r w:rsidRPr="00F03865">
              <w:rPr>
                <w:rFonts w:ascii="Arial" w:hAnsi="Arial" w:cs="Arial"/>
                <w:b/>
              </w:rPr>
              <w:t xml:space="preserve"> </w:t>
            </w:r>
            <w:r w:rsidR="004E0D25" w:rsidRPr="00F03865">
              <w:rPr>
                <w:rFonts w:ascii="Arial" w:hAnsi="Arial" w:cs="Arial"/>
                <w:b/>
              </w:rPr>
              <w:t xml:space="preserve"> </w:t>
            </w:r>
          </w:p>
        </w:tc>
        <w:tc>
          <w:tcPr>
            <w:tcW w:w="2069" w:type="dxa"/>
            <w:gridSpan w:val="2"/>
          </w:tcPr>
          <w:p w:rsidR="004E0D25" w:rsidRPr="00F03865" w:rsidRDefault="004E0D25" w:rsidP="004E0D25">
            <w:pPr>
              <w:rPr>
                <w:rFonts w:ascii="Arial" w:hAnsi="Arial" w:cs="Arial"/>
              </w:rPr>
            </w:pPr>
            <w:r w:rsidRPr="00F03865">
              <w:rPr>
                <w:rFonts w:ascii="Arial" w:hAnsi="Arial" w:cs="Arial"/>
              </w:rPr>
              <w:t>Explanation Film/Play script</w:t>
            </w:r>
          </w:p>
          <w:p w:rsidR="004E0D25" w:rsidRPr="00F03865" w:rsidRDefault="004E0D25" w:rsidP="004E0D25">
            <w:pPr>
              <w:rPr>
                <w:rFonts w:ascii="Arial" w:hAnsi="Arial" w:cs="Arial"/>
              </w:rPr>
            </w:pPr>
            <w:r w:rsidRPr="00F03865">
              <w:rPr>
                <w:rFonts w:ascii="Arial" w:hAnsi="Arial" w:cs="Arial"/>
              </w:rPr>
              <w:t>Recount Newspapers</w:t>
            </w:r>
          </w:p>
          <w:p w:rsidR="004E0D25" w:rsidRPr="00F03865" w:rsidRDefault="00445535" w:rsidP="004E0D25">
            <w:pPr>
              <w:rPr>
                <w:rFonts w:ascii="Arial" w:hAnsi="Arial" w:cs="Arial"/>
              </w:rPr>
            </w:pPr>
            <w:r w:rsidRPr="00F03865">
              <w:rPr>
                <w:rFonts w:ascii="Arial" w:hAnsi="Arial" w:cs="Arial"/>
                <w:b/>
              </w:rPr>
              <w:t xml:space="preserve">The House that Sailed Away </w:t>
            </w:r>
            <w:r w:rsidRPr="00F03865">
              <w:rPr>
                <w:rFonts w:ascii="Arial" w:hAnsi="Arial" w:cs="Arial"/>
              </w:rPr>
              <w:t>– Pat Hutchins</w:t>
            </w:r>
          </w:p>
        </w:tc>
        <w:tc>
          <w:tcPr>
            <w:tcW w:w="2192" w:type="dxa"/>
            <w:gridSpan w:val="2"/>
          </w:tcPr>
          <w:p w:rsidR="004E0D25" w:rsidRPr="00F03865" w:rsidRDefault="004E0D25" w:rsidP="004E0D25">
            <w:pPr>
              <w:rPr>
                <w:rFonts w:ascii="Arial" w:hAnsi="Arial" w:cs="Arial"/>
              </w:rPr>
            </w:pPr>
            <w:r w:rsidRPr="00F03865">
              <w:rPr>
                <w:rFonts w:ascii="Arial" w:hAnsi="Arial" w:cs="Arial"/>
              </w:rPr>
              <w:t>Issues and Dilemmas- Persuasion- Holiday brochure</w:t>
            </w:r>
          </w:p>
          <w:p w:rsidR="003E016F" w:rsidRPr="00F03865" w:rsidRDefault="003E016F" w:rsidP="003E016F">
            <w:pPr>
              <w:rPr>
                <w:rFonts w:ascii="Arial" w:hAnsi="Arial" w:cs="Arial"/>
              </w:rPr>
            </w:pPr>
            <w:r w:rsidRPr="00F03865">
              <w:rPr>
                <w:rFonts w:ascii="Arial" w:hAnsi="Arial" w:cs="Arial"/>
                <w:b/>
              </w:rPr>
              <w:t xml:space="preserve">The Balaclava Boys- </w:t>
            </w:r>
            <w:r w:rsidRPr="00F03865">
              <w:rPr>
                <w:rFonts w:ascii="Arial" w:hAnsi="Arial" w:cs="Arial"/>
              </w:rPr>
              <w:t>The Fib</w:t>
            </w:r>
          </w:p>
          <w:p w:rsidR="004E0D25" w:rsidRPr="00F03865" w:rsidRDefault="003E016F" w:rsidP="003E016F">
            <w:pPr>
              <w:rPr>
                <w:rFonts w:ascii="Arial" w:hAnsi="Arial" w:cs="Arial"/>
              </w:rPr>
            </w:pPr>
            <w:r w:rsidRPr="00F03865">
              <w:rPr>
                <w:rFonts w:ascii="Arial" w:hAnsi="Arial" w:cs="Arial"/>
              </w:rPr>
              <w:lastRenderedPageBreak/>
              <w:t>(What happened to Lulu?) Extra poetry focus.</w:t>
            </w:r>
          </w:p>
        </w:tc>
        <w:tc>
          <w:tcPr>
            <w:tcW w:w="2127" w:type="dxa"/>
          </w:tcPr>
          <w:p w:rsidR="004E0D25" w:rsidRPr="00F03865" w:rsidRDefault="004E0D25" w:rsidP="004E0D25">
            <w:pPr>
              <w:rPr>
                <w:rFonts w:ascii="Arial" w:hAnsi="Arial" w:cs="Arial"/>
              </w:rPr>
            </w:pPr>
            <w:r w:rsidRPr="00F03865">
              <w:rPr>
                <w:rFonts w:ascii="Arial" w:hAnsi="Arial" w:cs="Arial"/>
              </w:rPr>
              <w:lastRenderedPageBreak/>
              <w:t>Stories with a theme</w:t>
            </w:r>
          </w:p>
          <w:p w:rsidR="004E0D25" w:rsidRPr="00F03865" w:rsidRDefault="004E0D25" w:rsidP="004E0D25">
            <w:pPr>
              <w:rPr>
                <w:rFonts w:ascii="Arial" w:hAnsi="Arial" w:cs="Arial"/>
              </w:rPr>
            </w:pPr>
            <w:r w:rsidRPr="00F03865">
              <w:rPr>
                <w:rFonts w:ascii="Arial" w:hAnsi="Arial" w:cs="Arial"/>
              </w:rPr>
              <w:t>Poems with a Structure</w:t>
            </w:r>
          </w:p>
          <w:p w:rsidR="004E0D25" w:rsidRPr="00F03865" w:rsidRDefault="004E0D25" w:rsidP="004E0D25">
            <w:pPr>
              <w:rPr>
                <w:rFonts w:ascii="Arial" w:hAnsi="Arial" w:cs="Arial"/>
              </w:rPr>
            </w:pPr>
            <w:r w:rsidRPr="00F03865">
              <w:rPr>
                <w:rFonts w:ascii="Arial" w:hAnsi="Arial" w:cs="Arial"/>
              </w:rPr>
              <w:t>Information booklets</w:t>
            </w:r>
          </w:p>
          <w:p w:rsidR="004E0D25" w:rsidRPr="00F03865" w:rsidRDefault="004E0D25" w:rsidP="004E0D25">
            <w:pPr>
              <w:rPr>
                <w:rFonts w:ascii="Arial" w:hAnsi="Arial" w:cs="Arial"/>
              </w:rPr>
            </w:pPr>
            <w:r w:rsidRPr="00F03865">
              <w:rPr>
                <w:rFonts w:ascii="Arial" w:hAnsi="Arial" w:cs="Arial"/>
              </w:rPr>
              <w:t>Holiday brochures</w:t>
            </w:r>
          </w:p>
          <w:p w:rsidR="003E016F" w:rsidRPr="00F03865" w:rsidRDefault="003E016F" w:rsidP="004E0D25">
            <w:pPr>
              <w:rPr>
                <w:rFonts w:ascii="Arial" w:hAnsi="Arial" w:cs="Arial"/>
              </w:rPr>
            </w:pPr>
            <w:r w:rsidRPr="00F03865">
              <w:rPr>
                <w:rFonts w:ascii="Arial" w:hAnsi="Arial" w:cs="Arial"/>
                <w:b/>
              </w:rPr>
              <w:lastRenderedPageBreak/>
              <w:t>The Firework Maker’s</w:t>
            </w:r>
            <w:r w:rsidRPr="00F03865">
              <w:rPr>
                <w:rFonts w:ascii="Arial" w:hAnsi="Arial" w:cs="Arial"/>
              </w:rPr>
              <w:t xml:space="preserve"> </w:t>
            </w:r>
            <w:r w:rsidRPr="00F03865">
              <w:rPr>
                <w:rFonts w:ascii="Arial" w:hAnsi="Arial" w:cs="Arial"/>
                <w:b/>
              </w:rPr>
              <w:t>Daughter</w:t>
            </w:r>
            <w:r w:rsidRPr="00F03865">
              <w:rPr>
                <w:rFonts w:ascii="Arial" w:hAnsi="Arial" w:cs="Arial"/>
              </w:rPr>
              <w:t>- Phillip Pullman</w:t>
            </w:r>
          </w:p>
        </w:tc>
        <w:tc>
          <w:tcPr>
            <w:tcW w:w="2493" w:type="dxa"/>
            <w:gridSpan w:val="2"/>
          </w:tcPr>
          <w:p w:rsidR="004E0D25" w:rsidRPr="00F03865" w:rsidRDefault="004E0D25" w:rsidP="004E0D25">
            <w:pPr>
              <w:rPr>
                <w:rFonts w:ascii="Arial" w:hAnsi="Arial" w:cs="Arial"/>
              </w:rPr>
            </w:pPr>
            <w:r w:rsidRPr="00F03865">
              <w:rPr>
                <w:rFonts w:ascii="Arial" w:hAnsi="Arial" w:cs="Arial"/>
              </w:rPr>
              <w:lastRenderedPageBreak/>
              <w:t>Explanation: The water cycle</w:t>
            </w:r>
          </w:p>
          <w:p w:rsidR="004E0D25" w:rsidRPr="00F03865" w:rsidRDefault="004E0D25" w:rsidP="004E0D25">
            <w:pPr>
              <w:rPr>
                <w:rFonts w:ascii="Arial" w:hAnsi="Arial" w:cs="Arial"/>
              </w:rPr>
            </w:pPr>
            <w:r w:rsidRPr="00F03865">
              <w:rPr>
                <w:rFonts w:ascii="Arial" w:hAnsi="Arial" w:cs="Arial"/>
              </w:rPr>
              <w:t>Discussion</w:t>
            </w:r>
          </w:p>
          <w:p w:rsidR="004E0D25" w:rsidRPr="00F03865" w:rsidRDefault="004E0D25" w:rsidP="004E0D25">
            <w:pPr>
              <w:rPr>
                <w:rFonts w:ascii="Arial" w:hAnsi="Arial" w:cs="Arial"/>
              </w:rPr>
            </w:pPr>
            <w:r w:rsidRPr="00F03865">
              <w:rPr>
                <w:rFonts w:ascii="Arial" w:hAnsi="Arial" w:cs="Arial"/>
              </w:rPr>
              <w:t>Information</w:t>
            </w:r>
          </w:p>
          <w:p w:rsidR="003E016F" w:rsidRPr="00F03865" w:rsidRDefault="003E016F" w:rsidP="004E0D25">
            <w:pPr>
              <w:rPr>
                <w:rFonts w:ascii="Arial" w:hAnsi="Arial" w:cs="Arial"/>
              </w:rPr>
            </w:pPr>
            <w:r w:rsidRPr="00F03865">
              <w:rPr>
                <w:rFonts w:ascii="Arial" w:hAnsi="Arial" w:cs="Arial"/>
                <w:b/>
              </w:rPr>
              <w:t>The Butterfly Lion</w:t>
            </w:r>
            <w:r w:rsidRPr="00F03865">
              <w:rPr>
                <w:rFonts w:ascii="Arial" w:hAnsi="Arial" w:cs="Arial"/>
              </w:rPr>
              <w:t xml:space="preserve">- Michael </w:t>
            </w:r>
            <w:proofErr w:type="spellStart"/>
            <w:r w:rsidRPr="00F03865">
              <w:rPr>
                <w:rFonts w:ascii="Arial" w:hAnsi="Arial" w:cs="Arial"/>
              </w:rPr>
              <w:t>Morpurgo</w:t>
            </w:r>
            <w:proofErr w:type="spellEnd"/>
          </w:p>
        </w:tc>
      </w:tr>
      <w:tr w:rsidR="004E0D25" w:rsidRPr="00813C66" w:rsidTr="00D01BB1">
        <w:trPr>
          <w:trHeight w:val="569"/>
        </w:trPr>
        <w:tc>
          <w:tcPr>
            <w:tcW w:w="2035" w:type="dxa"/>
            <w:vMerge w:val="restart"/>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Vocabulary, Grammar &amp; Punctuation</w:t>
            </w:r>
          </w:p>
          <w:p w:rsidR="004E0D25" w:rsidRPr="00813C66"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Word</w:t>
            </w:r>
          </w:p>
        </w:tc>
        <w:tc>
          <w:tcPr>
            <w:tcW w:w="11140" w:type="dxa"/>
            <w:gridSpan w:val="8"/>
          </w:tcPr>
          <w:p w:rsidR="004E0D25" w:rsidRPr="00813C66" w:rsidRDefault="004E0D25" w:rsidP="004E0D25">
            <w:pPr>
              <w:rPr>
                <w:rFonts w:ascii="Arial" w:hAnsi="Arial" w:cs="Arial"/>
                <w:sz w:val="24"/>
                <w:szCs w:val="24"/>
              </w:rPr>
            </w:pPr>
            <w:r>
              <w:t>The grammatical difference between plural and possessive –s Standard English forms for verb inflections instead of local spoken forms [for example, we were instead of we was, or I did instead of I done]</w:t>
            </w:r>
          </w:p>
        </w:tc>
      </w:tr>
      <w:tr w:rsidR="004E0D25" w:rsidRPr="00813C66" w:rsidTr="00D01BB1">
        <w:trPr>
          <w:trHeight w:val="56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Sentence</w:t>
            </w:r>
          </w:p>
        </w:tc>
        <w:tc>
          <w:tcPr>
            <w:tcW w:w="11140" w:type="dxa"/>
            <w:gridSpan w:val="8"/>
          </w:tcPr>
          <w:p w:rsidR="004E0D25" w:rsidRPr="00813C66" w:rsidRDefault="004E0D25" w:rsidP="004E0D25">
            <w:pPr>
              <w:rPr>
                <w:rFonts w:ascii="Arial" w:hAnsi="Arial" w:cs="Arial"/>
                <w:sz w:val="24"/>
                <w:szCs w:val="24"/>
              </w:rPr>
            </w:pPr>
            <w:r>
              <w:t>Noun phrases expanded by the addition of modifying adjectives, nouns and preposition phrases (e.g. the teacher expanded to: the strict maths teacher with curly hair) Fronted adverbials [for example, Later that day, I heard the bad news.]</w:t>
            </w:r>
          </w:p>
        </w:tc>
      </w:tr>
      <w:tr w:rsidR="004E0D25" w:rsidRPr="00813C66" w:rsidTr="00D01BB1">
        <w:trPr>
          <w:trHeight w:val="56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Text</w:t>
            </w:r>
          </w:p>
        </w:tc>
        <w:tc>
          <w:tcPr>
            <w:tcW w:w="11140" w:type="dxa"/>
            <w:gridSpan w:val="8"/>
          </w:tcPr>
          <w:p w:rsidR="004E0D25" w:rsidRPr="00813C66" w:rsidRDefault="004E0D25" w:rsidP="004E0D25">
            <w:pPr>
              <w:rPr>
                <w:rFonts w:ascii="Arial" w:hAnsi="Arial" w:cs="Arial"/>
                <w:sz w:val="24"/>
                <w:szCs w:val="24"/>
              </w:rPr>
            </w:pPr>
            <w:r>
              <w:t>Use of paragraphs to organise ideas around a theme Appropriate choice of pronoun or noun within and across sentences to aid cohesion and avoid repetition</w:t>
            </w:r>
          </w:p>
        </w:tc>
      </w:tr>
      <w:tr w:rsidR="004E0D25" w:rsidRPr="00813C66" w:rsidTr="00D01BB1">
        <w:trPr>
          <w:trHeight w:val="56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Punctuation</w:t>
            </w:r>
          </w:p>
        </w:tc>
        <w:tc>
          <w:tcPr>
            <w:tcW w:w="11140" w:type="dxa"/>
            <w:gridSpan w:val="8"/>
          </w:tcPr>
          <w:p w:rsidR="004E0D25" w:rsidRPr="00813C66" w:rsidRDefault="004E0D25" w:rsidP="004E0D25">
            <w:pPr>
              <w:rPr>
                <w:rFonts w:ascii="Arial" w:hAnsi="Arial" w:cs="Arial"/>
                <w:sz w:val="24"/>
                <w:szCs w:val="24"/>
              </w:rPr>
            </w:pPr>
            <w:r>
              <w:t>Use of inverted commas and other punctuation to indicate direct speech [for example, a comma after the reporting clause; end punctuation within inverted commas: The conductor shouted, “Sit down!”] Apostrophes to mark plural possession [for example, the girl’s name, the girls’ names] Use of commas after fronted adverbials</w:t>
            </w:r>
          </w:p>
        </w:tc>
      </w:tr>
      <w:tr w:rsidR="004E0D25" w:rsidRPr="00813C66" w:rsidTr="00D01BB1">
        <w:trPr>
          <w:trHeight w:val="56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Terminology for Pupils</w:t>
            </w:r>
          </w:p>
        </w:tc>
        <w:tc>
          <w:tcPr>
            <w:tcW w:w="11140" w:type="dxa"/>
            <w:gridSpan w:val="8"/>
          </w:tcPr>
          <w:p w:rsidR="004E0D25" w:rsidRPr="00813C66" w:rsidRDefault="004E0D25" w:rsidP="004E0D25">
            <w:pPr>
              <w:rPr>
                <w:rFonts w:ascii="Arial" w:hAnsi="Arial" w:cs="Arial"/>
                <w:sz w:val="24"/>
                <w:szCs w:val="24"/>
              </w:rPr>
            </w:pPr>
            <w:r>
              <w:t>determiner pronoun, possessive pronoun adverbial</w:t>
            </w:r>
          </w:p>
        </w:tc>
      </w:tr>
      <w:tr w:rsidR="004E0D25" w:rsidRPr="00813C66" w:rsidTr="00DA4B07">
        <w:trPr>
          <w:trHeight w:val="567"/>
        </w:trPr>
        <w:tc>
          <w:tcPr>
            <w:tcW w:w="2035" w:type="dxa"/>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Spelling</w:t>
            </w:r>
          </w:p>
        </w:tc>
        <w:tc>
          <w:tcPr>
            <w:tcW w:w="13353" w:type="dxa"/>
            <w:gridSpan w:val="9"/>
          </w:tcPr>
          <w:p w:rsidR="004E0D25" w:rsidRDefault="004E0D25" w:rsidP="004E0D25">
            <w:r>
              <w:t>See National Curriculum pages 59-65 taught in order according to the No Nonsense Spelling scheme.</w:t>
            </w:r>
          </w:p>
          <w:p w:rsidR="004E0D25" w:rsidRDefault="004E0D25" w:rsidP="004E0D25"/>
        </w:tc>
      </w:tr>
      <w:tr w:rsidR="004E0D25" w:rsidRPr="00813C66" w:rsidTr="00F03865">
        <w:trPr>
          <w:trHeight w:val="3303"/>
        </w:trPr>
        <w:tc>
          <w:tcPr>
            <w:tcW w:w="2035" w:type="dxa"/>
            <w:shd w:val="clear" w:color="auto" w:fill="C6D9F1" w:themeFill="text2" w:themeFillTint="33"/>
          </w:tcPr>
          <w:p w:rsidR="004E0D25" w:rsidRPr="00813C66" w:rsidRDefault="004E0D25" w:rsidP="004E0D25">
            <w:pPr>
              <w:jc w:val="center"/>
              <w:rPr>
                <w:rFonts w:ascii="Arial" w:hAnsi="Arial" w:cs="Arial"/>
                <w:sz w:val="24"/>
                <w:szCs w:val="24"/>
              </w:rPr>
            </w:pPr>
            <w:r w:rsidRPr="00813C66">
              <w:rPr>
                <w:rFonts w:ascii="Arial" w:hAnsi="Arial" w:cs="Arial"/>
                <w:sz w:val="24"/>
                <w:szCs w:val="24"/>
              </w:rPr>
              <w:t>Y3</w:t>
            </w:r>
          </w:p>
        </w:tc>
        <w:tc>
          <w:tcPr>
            <w:tcW w:w="2213" w:type="dxa"/>
          </w:tcPr>
          <w:p w:rsidR="004E0D25" w:rsidRPr="00813C66" w:rsidRDefault="004E0D25" w:rsidP="004E0D25">
            <w:pPr>
              <w:rPr>
                <w:rFonts w:ascii="Arial" w:hAnsi="Arial" w:cs="Arial"/>
                <w:sz w:val="24"/>
                <w:szCs w:val="24"/>
              </w:rPr>
            </w:pPr>
            <w:r w:rsidRPr="00813C66">
              <w:rPr>
                <w:rFonts w:ascii="Arial" w:hAnsi="Arial" w:cs="Arial"/>
                <w:sz w:val="24"/>
                <w:szCs w:val="24"/>
              </w:rPr>
              <w:t>Story as a Theme – Stone Age Boy</w:t>
            </w:r>
          </w:p>
          <w:p w:rsidR="004E0D25" w:rsidRPr="00813C66" w:rsidRDefault="004E0D25" w:rsidP="004E0D25">
            <w:pPr>
              <w:rPr>
                <w:rFonts w:ascii="Arial" w:hAnsi="Arial" w:cs="Arial"/>
                <w:sz w:val="24"/>
                <w:szCs w:val="24"/>
              </w:rPr>
            </w:pPr>
            <w:r w:rsidRPr="00813C66">
              <w:rPr>
                <w:rFonts w:ascii="Arial" w:hAnsi="Arial" w:cs="Arial"/>
                <w:sz w:val="24"/>
                <w:szCs w:val="24"/>
              </w:rPr>
              <w:t>Poems on a theme – The Old Dry Stone Wall</w:t>
            </w:r>
          </w:p>
          <w:p w:rsidR="004E0D25" w:rsidRPr="00813C66" w:rsidRDefault="004E0D25" w:rsidP="004E0D25">
            <w:pPr>
              <w:rPr>
                <w:rFonts w:ascii="Arial" w:hAnsi="Arial" w:cs="Arial"/>
                <w:sz w:val="24"/>
                <w:szCs w:val="24"/>
              </w:rPr>
            </w:pPr>
            <w:r w:rsidRPr="00813C66">
              <w:rPr>
                <w:rFonts w:ascii="Arial" w:hAnsi="Arial" w:cs="Arial"/>
                <w:sz w:val="24"/>
                <w:szCs w:val="24"/>
              </w:rPr>
              <w:t xml:space="preserve">Persuasive letters – Stone </w:t>
            </w:r>
            <w:proofErr w:type="spellStart"/>
            <w:r w:rsidRPr="00813C66">
              <w:rPr>
                <w:rFonts w:ascii="Arial" w:hAnsi="Arial" w:cs="Arial"/>
                <w:sz w:val="24"/>
                <w:szCs w:val="24"/>
              </w:rPr>
              <w:t>Henge</w:t>
            </w:r>
            <w:proofErr w:type="spellEnd"/>
          </w:p>
        </w:tc>
        <w:tc>
          <w:tcPr>
            <w:tcW w:w="2259" w:type="dxa"/>
          </w:tcPr>
          <w:p w:rsidR="004E0D25" w:rsidRPr="00813C66" w:rsidRDefault="004E0D25" w:rsidP="004E0D25">
            <w:pPr>
              <w:rPr>
                <w:rFonts w:ascii="Arial" w:hAnsi="Arial" w:cs="Arial"/>
                <w:sz w:val="24"/>
                <w:szCs w:val="24"/>
              </w:rPr>
            </w:pPr>
            <w:r w:rsidRPr="00813C66">
              <w:rPr>
                <w:rFonts w:ascii="Arial" w:hAnsi="Arial" w:cs="Arial"/>
                <w:sz w:val="24"/>
                <w:szCs w:val="24"/>
              </w:rPr>
              <w:t>Fables – The Lion &amp; The Mouse</w:t>
            </w:r>
          </w:p>
          <w:p w:rsidR="004E0D25" w:rsidRPr="00813C66" w:rsidRDefault="004E0D25" w:rsidP="004E0D25">
            <w:pPr>
              <w:rPr>
                <w:rFonts w:ascii="Arial" w:hAnsi="Arial" w:cs="Arial"/>
                <w:sz w:val="24"/>
                <w:szCs w:val="24"/>
              </w:rPr>
            </w:pPr>
            <w:r w:rsidRPr="00813C66">
              <w:rPr>
                <w:rFonts w:ascii="Arial" w:hAnsi="Arial" w:cs="Arial"/>
                <w:sz w:val="24"/>
                <w:szCs w:val="24"/>
              </w:rPr>
              <w:t>Poetry – Poems with different structures (Christmas</w:t>
            </w:r>
            <w:proofErr w:type="gramStart"/>
            <w:r w:rsidRPr="00813C66">
              <w:rPr>
                <w:rFonts w:ascii="Arial" w:hAnsi="Arial" w:cs="Arial"/>
                <w:sz w:val="24"/>
                <w:szCs w:val="24"/>
              </w:rPr>
              <w:t>)–</w:t>
            </w:r>
            <w:proofErr w:type="gramEnd"/>
            <w:r w:rsidRPr="00813C66">
              <w:rPr>
                <w:rFonts w:ascii="Arial" w:hAnsi="Arial" w:cs="Arial"/>
                <w:sz w:val="24"/>
                <w:szCs w:val="24"/>
              </w:rPr>
              <w:t xml:space="preserve"> Kennings, shape poems. </w:t>
            </w:r>
          </w:p>
          <w:p w:rsidR="004E0D25" w:rsidRPr="00813C66" w:rsidRDefault="004E0D25" w:rsidP="004E0D25">
            <w:pPr>
              <w:rPr>
                <w:rFonts w:ascii="Arial" w:hAnsi="Arial" w:cs="Arial"/>
                <w:sz w:val="24"/>
                <w:szCs w:val="24"/>
              </w:rPr>
            </w:pPr>
            <w:r w:rsidRPr="00813C66">
              <w:rPr>
                <w:rFonts w:ascii="Arial" w:hAnsi="Arial" w:cs="Arial"/>
                <w:sz w:val="24"/>
                <w:szCs w:val="24"/>
              </w:rPr>
              <w:t>Discussion – Should chocolate be in advent calendars?</w:t>
            </w:r>
          </w:p>
        </w:tc>
        <w:tc>
          <w:tcPr>
            <w:tcW w:w="2069"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Novel as a theme – The Iron Man</w:t>
            </w:r>
          </w:p>
          <w:p w:rsidR="004E0D25" w:rsidRPr="00813C66" w:rsidRDefault="004E0D25" w:rsidP="004E0D25">
            <w:pPr>
              <w:rPr>
                <w:rFonts w:ascii="Arial" w:hAnsi="Arial" w:cs="Arial"/>
                <w:sz w:val="24"/>
                <w:szCs w:val="24"/>
              </w:rPr>
            </w:pPr>
            <w:r w:rsidRPr="00813C66">
              <w:rPr>
                <w:rFonts w:ascii="Arial" w:hAnsi="Arial" w:cs="Arial"/>
                <w:sz w:val="24"/>
                <w:szCs w:val="24"/>
              </w:rPr>
              <w:t xml:space="preserve">Explanation texts </w:t>
            </w:r>
          </w:p>
          <w:p w:rsidR="004E0D25" w:rsidRPr="00813C66" w:rsidRDefault="004E0D25" w:rsidP="004E0D25">
            <w:pPr>
              <w:jc w:val="center"/>
              <w:rPr>
                <w:rFonts w:ascii="Arial" w:hAnsi="Arial" w:cs="Arial"/>
                <w:sz w:val="24"/>
                <w:szCs w:val="24"/>
              </w:rPr>
            </w:pPr>
          </w:p>
        </w:tc>
        <w:tc>
          <w:tcPr>
            <w:tcW w:w="2192"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 xml:space="preserve">Biographies – Thomas Edison </w:t>
            </w:r>
          </w:p>
          <w:p w:rsidR="004E0D25" w:rsidRPr="00813C66" w:rsidRDefault="004E0D25" w:rsidP="004E0D25">
            <w:pPr>
              <w:rPr>
                <w:rFonts w:ascii="Arial" w:hAnsi="Arial" w:cs="Arial"/>
                <w:sz w:val="24"/>
                <w:szCs w:val="24"/>
              </w:rPr>
            </w:pPr>
            <w:r w:rsidRPr="00813C66">
              <w:rPr>
                <w:rFonts w:ascii="Arial" w:hAnsi="Arial" w:cs="Arial"/>
                <w:sz w:val="24"/>
                <w:szCs w:val="24"/>
              </w:rPr>
              <w:t>Folk Tales – The Lancashire Giant</w:t>
            </w:r>
          </w:p>
          <w:p w:rsidR="004E0D25" w:rsidRPr="00813C66" w:rsidRDefault="004E0D25" w:rsidP="004E0D25">
            <w:pPr>
              <w:jc w:val="center"/>
              <w:rPr>
                <w:rFonts w:ascii="Arial" w:hAnsi="Arial" w:cs="Arial"/>
                <w:sz w:val="24"/>
                <w:szCs w:val="24"/>
              </w:rPr>
            </w:pPr>
          </w:p>
        </w:tc>
        <w:tc>
          <w:tcPr>
            <w:tcW w:w="2127" w:type="dxa"/>
          </w:tcPr>
          <w:p w:rsidR="004E0D25" w:rsidRPr="00813C66" w:rsidRDefault="004E0D25" w:rsidP="004E0D25">
            <w:pPr>
              <w:rPr>
                <w:rFonts w:ascii="Arial" w:hAnsi="Arial" w:cs="Arial"/>
                <w:sz w:val="24"/>
                <w:szCs w:val="24"/>
              </w:rPr>
            </w:pPr>
            <w:proofErr w:type="spellStart"/>
            <w:r w:rsidRPr="00813C66">
              <w:rPr>
                <w:rFonts w:ascii="Arial" w:hAnsi="Arial" w:cs="Arial"/>
                <w:sz w:val="24"/>
                <w:szCs w:val="24"/>
              </w:rPr>
              <w:t>Playscripts</w:t>
            </w:r>
            <w:proofErr w:type="spellEnd"/>
            <w:r w:rsidRPr="00813C66">
              <w:rPr>
                <w:rFonts w:ascii="Arial" w:hAnsi="Arial" w:cs="Arial"/>
                <w:sz w:val="24"/>
                <w:szCs w:val="24"/>
              </w:rPr>
              <w:t xml:space="preserve"> – Escape from Pompeii </w:t>
            </w:r>
          </w:p>
          <w:p w:rsidR="004E0D25" w:rsidRPr="00813C66" w:rsidRDefault="004E0D25" w:rsidP="004E0D25">
            <w:pPr>
              <w:rPr>
                <w:rFonts w:ascii="Arial" w:hAnsi="Arial" w:cs="Arial"/>
                <w:sz w:val="24"/>
                <w:szCs w:val="24"/>
              </w:rPr>
            </w:pPr>
            <w:r w:rsidRPr="00813C66">
              <w:rPr>
                <w:rFonts w:ascii="Arial" w:hAnsi="Arial" w:cs="Arial"/>
                <w:sz w:val="24"/>
                <w:szCs w:val="24"/>
              </w:rPr>
              <w:t xml:space="preserve">Information Posters </w:t>
            </w:r>
          </w:p>
          <w:p w:rsidR="004E0D25" w:rsidRPr="00813C66" w:rsidRDefault="004E0D25" w:rsidP="004E0D25">
            <w:pPr>
              <w:jc w:val="center"/>
              <w:rPr>
                <w:rFonts w:ascii="Arial" w:hAnsi="Arial" w:cs="Arial"/>
                <w:sz w:val="24"/>
                <w:szCs w:val="24"/>
              </w:rPr>
            </w:pPr>
          </w:p>
        </w:tc>
        <w:tc>
          <w:tcPr>
            <w:tcW w:w="2493"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 xml:space="preserve">Mystery Stories – the Magic Faraway tree </w:t>
            </w:r>
          </w:p>
          <w:p w:rsidR="004E0D25" w:rsidRPr="00813C66" w:rsidRDefault="004E0D25" w:rsidP="004E0D25">
            <w:pPr>
              <w:rPr>
                <w:rFonts w:ascii="Arial" w:hAnsi="Arial" w:cs="Arial"/>
                <w:sz w:val="24"/>
                <w:szCs w:val="24"/>
              </w:rPr>
            </w:pPr>
            <w:r w:rsidRPr="00813C66">
              <w:rPr>
                <w:rFonts w:ascii="Arial" w:hAnsi="Arial" w:cs="Arial"/>
                <w:sz w:val="24"/>
                <w:szCs w:val="24"/>
              </w:rPr>
              <w:t xml:space="preserve">Diary entries – the Magic Faraway tree </w:t>
            </w:r>
          </w:p>
          <w:p w:rsidR="004E0D25" w:rsidRPr="00813C66" w:rsidRDefault="004E0D25" w:rsidP="004E0D25">
            <w:pPr>
              <w:jc w:val="center"/>
              <w:rPr>
                <w:rFonts w:ascii="Arial" w:hAnsi="Arial" w:cs="Arial"/>
                <w:sz w:val="24"/>
                <w:szCs w:val="24"/>
              </w:rPr>
            </w:pPr>
          </w:p>
        </w:tc>
      </w:tr>
      <w:tr w:rsidR="004E0D25" w:rsidRPr="00813C66" w:rsidTr="00D01BB1">
        <w:trPr>
          <w:trHeight w:val="948"/>
        </w:trPr>
        <w:tc>
          <w:tcPr>
            <w:tcW w:w="2035" w:type="dxa"/>
            <w:vMerge w:val="restart"/>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Vocabulary, Grammar &amp; Punctuation</w:t>
            </w:r>
          </w:p>
          <w:p w:rsidR="004E0D25" w:rsidRPr="00813C66"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Word</w:t>
            </w:r>
          </w:p>
        </w:tc>
        <w:tc>
          <w:tcPr>
            <w:tcW w:w="11140" w:type="dxa"/>
            <w:gridSpan w:val="8"/>
          </w:tcPr>
          <w:p w:rsidR="004E0D25" w:rsidRPr="00813C66" w:rsidRDefault="004E0D25" w:rsidP="004E0D25">
            <w:pPr>
              <w:rPr>
                <w:rFonts w:ascii="Arial" w:hAnsi="Arial" w:cs="Arial"/>
                <w:sz w:val="24"/>
                <w:szCs w:val="24"/>
              </w:rPr>
            </w:pPr>
            <w:r>
              <w:t>Formation of nouns using a range of prefixes [for example super–, anti–, auto–] Use of the forms a or an according to whether the next word begins with a consonant or a vowel [for example, a rock, an open box] Word families based on common words, showing how words are related in form and meaning [for example, solve, solution, solver, dissolve, insoluble]</w:t>
            </w:r>
          </w:p>
        </w:tc>
      </w:tr>
      <w:tr w:rsidR="004E0D25" w:rsidRPr="00813C66" w:rsidTr="00D01BB1">
        <w:trPr>
          <w:trHeight w:val="945"/>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Sentence</w:t>
            </w:r>
          </w:p>
        </w:tc>
        <w:tc>
          <w:tcPr>
            <w:tcW w:w="11140" w:type="dxa"/>
            <w:gridSpan w:val="8"/>
          </w:tcPr>
          <w:p w:rsidR="004E0D25" w:rsidRPr="00813C66" w:rsidRDefault="004E0D25" w:rsidP="004E0D25">
            <w:pPr>
              <w:rPr>
                <w:rFonts w:ascii="Arial" w:hAnsi="Arial" w:cs="Arial"/>
                <w:sz w:val="24"/>
                <w:szCs w:val="24"/>
              </w:rPr>
            </w:pPr>
            <w:r>
              <w:t>Expressing time, place and cause using conjunctions [for example, when, before, after, while, so, because], adverbs [for example, then, next, soon, therefore], or prepositions [for example, before, after, during, in, because of</w:t>
            </w:r>
          </w:p>
        </w:tc>
      </w:tr>
      <w:tr w:rsidR="004E0D25" w:rsidRPr="00813C66" w:rsidTr="00D01BB1">
        <w:trPr>
          <w:trHeight w:val="945"/>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Text</w:t>
            </w:r>
          </w:p>
        </w:tc>
        <w:tc>
          <w:tcPr>
            <w:tcW w:w="11140" w:type="dxa"/>
            <w:gridSpan w:val="8"/>
          </w:tcPr>
          <w:p w:rsidR="004E0D25" w:rsidRPr="00813C66" w:rsidRDefault="004E0D25" w:rsidP="004E0D25">
            <w:pPr>
              <w:rPr>
                <w:rFonts w:ascii="Arial" w:hAnsi="Arial" w:cs="Arial"/>
                <w:sz w:val="24"/>
                <w:szCs w:val="24"/>
              </w:rPr>
            </w:pPr>
            <w:r>
              <w:t>Introduction to paragraphs as a way to group related material Headings and sub-headings to aid presentation Use of the present perfect form of verbs instead of the simple past [for example, He has gone out to play contrasted with He went out to play</w:t>
            </w:r>
          </w:p>
        </w:tc>
      </w:tr>
      <w:tr w:rsidR="004E0D25" w:rsidRPr="00813C66" w:rsidTr="00D01BB1">
        <w:trPr>
          <w:trHeight w:val="945"/>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Punctuation</w:t>
            </w:r>
          </w:p>
        </w:tc>
        <w:tc>
          <w:tcPr>
            <w:tcW w:w="11140" w:type="dxa"/>
            <w:gridSpan w:val="8"/>
          </w:tcPr>
          <w:p w:rsidR="004E0D25" w:rsidRPr="00813C66" w:rsidRDefault="004E0D25" w:rsidP="004E0D25">
            <w:pPr>
              <w:rPr>
                <w:rFonts w:ascii="Arial" w:hAnsi="Arial" w:cs="Arial"/>
                <w:sz w:val="24"/>
                <w:szCs w:val="24"/>
              </w:rPr>
            </w:pPr>
            <w:r>
              <w:t>Introduction to inverted commas to punctuate direct speech</w:t>
            </w:r>
          </w:p>
        </w:tc>
      </w:tr>
      <w:tr w:rsidR="004E0D25" w:rsidRPr="00813C66" w:rsidTr="00D01BB1">
        <w:trPr>
          <w:trHeight w:val="945"/>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Terminology for Pupils</w:t>
            </w:r>
          </w:p>
        </w:tc>
        <w:tc>
          <w:tcPr>
            <w:tcW w:w="11140" w:type="dxa"/>
            <w:gridSpan w:val="8"/>
          </w:tcPr>
          <w:p w:rsidR="004E0D25" w:rsidRPr="00813C66" w:rsidRDefault="004E0D25" w:rsidP="004E0D25">
            <w:pPr>
              <w:rPr>
                <w:rFonts w:ascii="Arial" w:hAnsi="Arial" w:cs="Arial"/>
                <w:sz w:val="24"/>
                <w:szCs w:val="24"/>
              </w:rPr>
            </w:pPr>
            <w:r>
              <w:t>preposition, conjunction word family, prefix clause, subordinate clause direct speech consonant, consonant letter vowel, vowel letter inverted commas (or ‘speech marks’)</w:t>
            </w:r>
          </w:p>
        </w:tc>
      </w:tr>
      <w:tr w:rsidR="004E0D25" w:rsidRPr="00813C66" w:rsidTr="00981D25">
        <w:trPr>
          <w:trHeight w:val="481"/>
        </w:trPr>
        <w:tc>
          <w:tcPr>
            <w:tcW w:w="2035" w:type="dxa"/>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Spelling</w:t>
            </w:r>
          </w:p>
        </w:tc>
        <w:tc>
          <w:tcPr>
            <w:tcW w:w="13353" w:type="dxa"/>
            <w:gridSpan w:val="9"/>
          </w:tcPr>
          <w:p w:rsidR="004E0D25" w:rsidRDefault="004E0D25" w:rsidP="004E0D25">
            <w:r>
              <w:t>See National Curriculum pages 59-65 taught in order according to the No Nonsense Spelling scheme.</w:t>
            </w:r>
          </w:p>
          <w:p w:rsidR="004E0D25" w:rsidRDefault="004E0D25" w:rsidP="004E0D25"/>
        </w:tc>
      </w:tr>
      <w:tr w:rsidR="004E0D25" w:rsidRPr="00813C66" w:rsidTr="00F03865">
        <w:trPr>
          <w:trHeight w:val="302"/>
        </w:trPr>
        <w:tc>
          <w:tcPr>
            <w:tcW w:w="2035" w:type="dxa"/>
            <w:shd w:val="clear" w:color="auto" w:fill="C6D9F1" w:themeFill="text2" w:themeFillTint="33"/>
          </w:tcPr>
          <w:p w:rsidR="004E0D25" w:rsidRPr="00813C66" w:rsidRDefault="004E0D25" w:rsidP="004E0D25">
            <w:pPr>
              <w:jc w:val="center"/>
              <w:rPr>
                <w:rFonts w:ascii="Arial" w:hAnsi="Arial" w:cs="Arial"/>
                <w:sz w:val="24"/>
                <w:szCs w:val="24"/>
              </w:rPr>
            </w:pPr>
            <w:r w:rsidRPr="00813C66">
              <w:rPr>
                <w:rFonts w:ascii="Arial" w:hAnsi="Arial" w:cs="Arial"/>
                <w:sz w:val="24"/>
                <w:szCs w:val="24"/>
              </w:rPr>
              <w:t>Y2</w:t>
            </w:r>
          </w:p>
        </w:tc>
        <w:tc>
          <w:tcPr>
            <w:tcW w:w="2213" w:type="dxa"/>
          </w:tcPr>
          <w:p w:rsidR="004E0D25" w:rsidRPr="00813C66" w:rsidRDefault="004E0D25" w:rsidP="004E0D25">
            <w:pPr>
              <w:rPr>
                <w:rFonts w:ascii="Arial" w:hAnsi="Arial" w:cs="Arial"/>
                <w:sz w:val="24"/>
                <w:szCs w:val="24"/>
              </w:rPr>
            </w:pPr>
            <w:r w:rsidRPr="00813C66">
              <w:rPr>
                <w:rFonts w:ascii="Arial" w:hAnsi="Arial" w:cs="Arial"/>
                <w:sz w:val="24"/>
                <w:szCs w:val="24"/>
              </w:rPr>
              <w:t xml:space="preserve">Stories with familiar settings </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highlight w:val="yellow"/>
              </w:rPr>
            </w:pPr>
            <w:r w:rsidRPr="00813C66">
              <w:rPr>
                <w:rFonts w:ascii="Arial" w:hAnsi="Arial" w:cs="Arial"/>
                <w:sz w:val="24"/>
                <w:szCs w:val="24"/>
              </w:rPr>
              <w:t xml:space="preserve">Non-chronological reports </w:t>
            </w:r>
          </w:p>
          <w:p w:rsidR="004E0D25" w:rsidRPr="00813C66" w:rsidRDefault="004E0D25" w:rsidP="004E0D25">
            <w:pPr>
              <w:jc w:val="center"/>
              <w:rPr>
                <w:rFonts w:ascii="Arial" w:hAnsi="Arial" w:cs="Arial"/>
                <w:sz w:val="24"/>
                <w:szCs w:val="24"/>
              </w:rPr>
            </w:pPr>
          </w:p>
        </w:tc>
        <w:tc>
          <w:tcPr>
            <w:tcW w:w="2259" w:type="dxa"/>
          </w:tcPr>
          <w:p w:rsidR="004E0D25" w:rsidRPr="00813C66" w:rsidRDefault="004E0D25" w:rsidP="004E0D25">
            <w:pPr>
              <w:rPr>
                <w:rFonts w:ascii="Arial" w:hAnsi="Arial" w:cs="Arial"/>
                <w:sz w:val="24"/>
                <w:szCs w:val="24"/>
              </w:rPr>
            </w:pPr>
            <w:r w:rsidRPr="00813C66">
              <w:rPr>
                <w:rFonts w:ascii="Arial" w:hAnsi="Arial" w:cs="Arial"/>
                <w:sz w:val="24"/>
                <w:szCs w:val="24"/>
              </w:rPr>
              <w:t>Traditional tales with a twist.</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rPr>
            </w:pPr>
            <w:r w:rsidRPr="00813C66">
              <w:rPr>
                <w:rFonts w:ascii="Arial" w:hAnsi="Arial" w:cs="Arial"/>
                <w:sz w:val="24"/>
                <w:szCs w:val="24"/>
              </w:rPr>
              <w:t>Poems based on a model</w:t>
            </w:r>
          </w:p>
          <w:p w:rsidR="004E0D25" w:rsidRPr="00813C66" w:rsidRDefault="004E0D25" w:rsidP="004E0D25">
            <w:pPr>
              <w:rPr>
                <w:rFonts w:ascii="Arial" w:hAnsi="Arial" w:cs="Arial"/>
                <w:sz w:val="24"/>
                <w:szCs w:val="24"/>
              </w:rPr>
            </w:pPr>
          </w:p>
          <w:p w:rsidR="004E0D25" w:rsidRPr="00970C51" w:rsidRDefault="004E0D25" w:rsidP="004E0D25">
            <w:pPr>
              <w:rPr>
                <w:rFonts w:ascii="Arial" w:hAnsi="Arial" w:cs="Arial"/>
                <w:sz w:val="24"/>
                <w:szCs w:val="24"/>
                <w:highlight w:val="yellow"/>
              </w:rPr>
            </w:pPr>
            <w:r w:rsidRPr="00813C66">
              <w:rPr>
                <w:rFonts w:ascii="Arial" w:hAnsi="Arial" w:cs="Arial"/>
                <w:sz w:val="24"/>
                <w:szCs w:val="24"/>
              </w:rPr>
              <w:t xml:space="preserve">Instructions </w:t>
            </w:r>
          </w:p>
        </w:tc>
        <w:tc>
          <w:tcPr>
            <w:tcW w:w="2069"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 xml:space="preserve">Stories by the same author </w:t>
            </w:r>
          </w:p>
          <w:p w:rsidR="004E0D25" w:rsidRPr="00813C66" w:rsidRDefault="004E0D25" w:rsidP="004E0D25">
            <w:pPr>
              <w:rPr>
                <w:rFonts w:ascii="Arial" w:hAnsi="Arial" w:cs="Arial"/>
                <w:sz w:val="24"/>
                <w:szCs w:val="24"/>
              </w:rPr>
            </w:pPr>
          </w:p>
          <w:p w:rsidR="004E0D25" w:rsidRPr="00813C66" w:rsidRDefault="004E0D25" w:rsidP="004E0D25">
            <w:pPr>
              <w:jc w:val="center"/>
              <w:rPr>
                <w:rFonts w:ascii="Arial" w:hAnsi="Arial" w:cs="Arial"/>
                <w:sz w:val="24"/>
                <w:szCs w:val="24"/>
              </w:rPr>
            </w:pPr>
            <w:r w:rsidRPr="00813C66">
              <w:rPr>
                <w:rFonts w:ascii="Arial" w:hAnsi="Arial" w:cs="Arial"/>
                <w:sz w:val="24"/>
                <w:szCs w:val="24"/>
              </w:rPr>
              <w:t>Non-chronological reports</w:t>
            </w:r>
          </w:p>
        </w:tc>
        <w:tc>
          <w:tcPr>
            <w:tcW w:w="2192"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 xml:space="preserve">Animal adventure stories </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rPr>
            </w:pPr>
            <w:r w:rsidRPr="00813C66">
              <w:rPr>
                <w:rFonts w:ascii="Arial" w:hAnsi="Arial" w:cs="Arial"/>
                <w:sz w:val="24"/>
                <w:szCs w:val="24"/>
              </w:rPr>
              <w:t xml:space="preserve">Riddles </w:t>
            </w:r>
          </w:p>
          <w:p w:rsidR="004E0D25" w:rsidRPr="00813C66" w:rsidRDefault="004E0D25" w:rsidP="004E0D25">
            <w:pPr>
              <w:rPr>
                <w:rFonts w:ascii="Arial" w:hAnsi="Arial" w:cs="Arial"/>
                <w:sz w:val="24"/>
                <w:szCs w:val="24"/>
              </w:rPr>
            </w:pPr>
          </w:p>
          <w:p w:rsidR="004E0D25" w:rsidRPr="00813C66" w:rsidRDefault="004E0D25" w:rsidP="004E0D25">
            <w:pPr>
              <w:jc w:val="center"/>
              <w:rPr>
                <w:rFonts w:ascii="Arial" w:hAnsi="Arial" w:cs="Arial"/>
                <w:sz w:val="24"/>
                <w:szCs w:val="24"/>
              </w:rPr>
            </w:pPr>
            <w:r w:rsidRPr="00813C66">
              <w:rPr>
                <w:rFonts w:ascii="Arial" w:hAnsi="Arial" w:cs="Arial"/>
                <w:sz w:val="24"/>
                <w:szCs w:val="24"/>
              </w:rPr>
              <w:t>Persuasion</w:t>
            </w:r>
          </w:p>
        </w:tc>
        <w:tc>
          <w:tcPr>
            <w:tcW w:w="2127" w:type="dxa"/>
          </w:tcPr>
          <w:p w:rsidR="004E0D25" w:rsidRPr="00813C66" w:rsidRDefault="004E0D25" w:rsidP="004E0D25">
            <w:pPr>
              <w:rPr>
                <w:rFonts w:ascii="Arial" w:hAnsi="Arial" w:cs="Arial"/>
                <w:sz w:val="24"/>
                <w:szCs w:val="24"/>
              </w:rPr>
            </w:pPr>
            <w:r w:rsidRPr="00813C66">
              <w:rPr>
                <w:rFonts w:ascii="Arial" w:hAnsi="Arial" w:cs="Arial"/>
                <w:sz w:val="24"/>
                <w:szCs w:val="24"/>
              </w:rPr>
              <w:t xml:space="preserve">Stories with familiar settings </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rPr>
            </w:pPr>
            <w:r w:rsidRPr="00813C66">
              <w:rPr>
                <w:rFonts w:ascii="Arial" w:hAnsi="Arial" w:cs="Arial"/>
                <w:sz w:val="24"/>
                <w:szCs w:val="24"/>
              </w:rPr>
              <w:t xml:space="preserve">Classic poems </w:t>
            </w:r>
          </w:p>
          <w:p w:rsidR="004E0D25" w:rsidRPr="00813C66" w:rsidRDefault="004E0D25" w:rsidP="004E0D25">
            <w:pPr>
              <w:rPr>
                <w:rFonts w:ascii="Arial" w:hAnsi="Arial" w:cs="Arial"/>
                <w:sz w:val="24"/>
                <w:szCs w:val="24"/>
              </w:rPr>
            </w:pPr>
          </w:p>
          <w:p w:rsidR="004E0D25" w:rsidRPr="00813C66" w:rsidRDefault="004E0D25" w:rsidP="004E0D25">
            <w:pPr>
              <w:jc w:val="center"/>
              <w:rPr>
                <w:rFonts w:ascii="Arial" w:hAnsi="Arial" w:cs="Arial"/>
                <w:sz w:val="24"/>
                <w:szCs w:val="24"/>
              </w:rPr>
            </w:pPr>
            <w:r w:rsidRPr="00813C66">
              <w:rPr>
                <w:rFonts w:ascii="Arial" w:hAnsi="Arial" w:cs="Arial"/>
                <w:sz w:val="24"/>
                <w:szCs w:val="24"/>
              </w:rPr>
              <w:t>Recount: letters</w:t>
            </w:r>
          </w:p>
        </w:tc>
        <w:tc>
          <w:tcPr>
            <w:tcW w:w="2493"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 xml:space="preserve">Story as a theme </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rPr>
            </w:pPr>
            <w:r w:rsidRPr="00813C66">
              <w:rPr>
                <w:rFonts w:ascii="Arial" w:hAnsi="Arial" w:cs="Arial"/>
                <w:sz w:val="24"/>
                <w:szCs w:val="24"/>
              </w:rPr>
              <w:t xml:space="preserve">Explanations </w:t>
            </w:r>
          </w:p>
          <w:p w:rsidR="004E0D25" w:rsidRPr="00813C66" w:rsidRDefault="004E0D25" w:rsidP="004E0D25">
            <w:pPr>
              <w:rPr>
                <w:rFonts w:ascii="Arial" w:hAnsi="Arial" w:cs="Arial"/>
                <w:sz w:val="24"/>
                <w:szCs w:val="24"/>
              </w:rPr>
            </w:pPr>
          </w:p>
          <w:p w:rsidR="004E0D25" w:rsidRPr="00813C66" w:rsidRDefault="004E0D25" w:rsidP="004E0D25">
            <w:pPr>
              <w:rPr>
                <w:rFonts w:ascii="Arial" w:hAnsi="Arial" w:cs="Arial"/>
                <w:sz w:val="24"/>
                <w:szCs w:val="24"/>
                <w:highlight w:val="yellow"/>
              </w:rPr>
            </w:pPr>
            <w:r w:rsidRPr="00813C66">
              <w:rPr>
                <w:rFonts w:ascii="Arial" w:hAnsi="Arial" w:cs="Arial"/>
                <w:sz w:val="24"/>
                <w:szCs w:val="24"/>
              </w:rPr>
              <w:t xml:space="preserve">Poems on a theme </w:t>
            </w:r>
          </w:p>
          <w:p w:rsidR="004E0D25" w:rsidRPr="00813C66" w:rsidRDefault="004E0D25" w:rsidP="004E0D25">
            <w:pPr>
              <w:jc w:val="center"/>
              <w:rPr>
                <w:rFonts w:ascii="Arial" w:hAnsi="Arial" w:cs="Arial"/>
                <w:sz w:val="24"/>
                <w:szCs w:val="24"/>
              </w:rPr>
            </w:pPr>
          </w:p>
        </w:tc>
      </w:tr>
      <w:tr w:rsidR="004E0D25" w:rsidRPr="00813C66" w:rsidTr="00D01BB1">
        <w:trPr>
          <w:trHeight w:val="318"/>
        </w:trPr>
        <w:tc>
          <w:tcPr>
            <w:tcW w:w="2035" w:type="dxa"/>
            <w:vMerge w:val="restart"/>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Vocabulary, Grammar &amp; Punctuation</w:t>
            </w:r>
          </w:p>
          <w:p w:rsidR="004E0D25" w:rsidRPr="00813C66"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Word</w:t>
            </w:r>
          </w:p>
        </w:tc>
        <w:tc>
          <w:tcPr>
            <w:tcW w:w="11140" w:type="dxa"/>
            <w:gridSpan w:val="8"/>
          </w:tcPr>
          <w:p w:rsidR="004E0D25" w:rsidRPr="00813C66" w:rsidRDefault="004E0D25" w:rsidP="004E0D25">
            <w:pPr>
              <w:rPr>
                <w:rFonts w:ascii="Arial" w:hAnsi="Arial" w:cs="Arial"/>
                <w:sz w:val="24"/>
                <w:szCs w:val="24"/>
              </w:rPr>
            </w:pPr>
            <w:r>
              <w:t>Formation of nouns using suffixes such as –ness, –</w:t>
            </w:r>
            <w:proofErr w:type="spellStart"/>
            <w:r>
              <w:t>er</w:t>
            </w:r>
            <w:proofErr w:type="spellEnd"/>
            <w:r>
              <w:t xml:space="preserve"> and by compounding [for example, whiteboard, superman] Formation of adjectives using suffixes such as –</w:t>
            </w:r>
            <w:proofErr w:type="spellStart"/>
            <w:r>
              <w:t>ful</w:t>
            </w:r>
            <w:proofErr w:type="spellEnd"/>
            <w:r>
              <w:t>, –less (A fuller list of suffixes can be found on page 56 in the year 2 spelling section in English Appendix 1) Use of the suffixes –</w:t>
            </w:r>
            <w:proofErr w:type="spellStart"/>
            <w:r>
              <w:t>er</w:t>
            </w:r>
            <w:proofErr w:type="spellEnd"/>
            <w:r>
              <w:t>, –</w:t>
            </w:r>
            <w:proofErr w:type="spellStart"/>
            <w:r>
              <w:t>est</w:t>
            </w:r>
            <w:proofErr w:type="spellEnd"/>
            <w:r>
              <w:t xml:space="preserve"> in adjectives and the use of –</w:t>
            </w:r>
            <w:proofErr w:type="spellStart"/>
            <w:r>
              <w:t>ly</w:t>
            </w:r>
            <w:proofErr w:type="spellEnd"/>
            <w:r>
              <w:t xml:space="preserve"> in Standard English to turn adjectives into adverbs</w:t>
            </w:r>
          </w:p>
        </w:tc>
      </w:tr>
      <w:tr w:rsidR="004E0D25" w:rsidRPr="00813C66" w:rsidTr="00D01BB1">
        <w:trPr>
          <w:trHeight w:val="318"/>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Sentence</w:t>
            </w:r>
          </w:p>
        </w:tc>
        <w:tc>
          <w:tcPr>
            <w:tcW w:w="11140" w:type="dxa"/>
            <w:gridSpan w:val="8"/>
          </w:tcPr>
          <w:p w:rsidR="004E0D25" w:rsidRPr="00813C66" w:rsidRDefault="004E0D25" w:rsidP="004E0D25">
            <w:pPr>
              <w:rPr>
                <w:rFonts w:ascii="Arial" w:hAnsi="Arial" w:cs="Arial"/>
                <w:sz w:val="24"/>
                <w:szCs w:val="24"/>
              </w:rPr>
            </w:pPr>
            <w:r>
              <w:t>Subordination (using when, if, that, because) and co-ordination (using or, and, but) Expanded noun phrases for description and specification [for example, the blue butterfly, plain flour, the man in the moon] How the grammatical patterns in a sentence indicate its function as a statement, question, exclamation or command</w:t>
            </w:r>
          </w:p>
        </w:tc>
      </w:tr>
      <w:tr w:rsidR="004E0D25" w:rsidRPr="00813C66" w:rsidTr="00D01BB1">
        <w:trPr>
          <w:trHeight w:val="318"/>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Text</w:t>
            </w:r>
          </w:p>
        </w:tc>
        <w:tc>
          <w:tcPr>
            <w:tcW w:w="11140" w:type="dxa"/>
            <w:gridSpan w:val="8"/>
          </w:tcPr>
          <w:p w:rsidR="004E0D25" w:rsidRPr="00813C66" w:rsidRDefault="004E0D25" w:rsidP="004E0D25">
            <w:pPr>
              <w:rPr>
                <w:rFonts w:ascii="Arial" w:hAnsi="Arial" w:cs="Arial"/>
                <w:sz w:val="24"/>
                <w:szCs w:val="24"/>
              </w:rPr>
            </w:pPr>
            <w:r>
              <w:t>Correct choice and consistent use of present tense and past tense throughout writing Use of the progressive form of verbs in the present and past tense to mark actions in progress [for example, she is drumming, he was shouting]</w:t>
            </w:r>
          </w:p>
        </w:tc>
      </w:tr>
      <w:tr w:rsidR="004E0D25" w:rsidRPr="00813C66" w:rsidTr="00D01BB1">
        <w:trPr>
          <w:trHeight w:val="318"/>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Punctuation</w:t>
            </w:r>
          </w:p>
        </w:tc>
        <w:tc>
          <w:tcPr>
            <w:tcW w:w="11140" w:type="dxa"/>
            <w:gridSpan w:val="8"/>
          </w:tcPr>
          <w:p w:rsidR="004E0D25" w:rsidRPr="00813C66" w:rsidRDefault="004E0D25" w:rsidP="004E0D25">
            <w:pPr>
              <w:rPr>
                <w:rFonts w:ascii="Arial" w:hAnsi="Arial" w:cs="Arial"/>
                <w:sz w:val="24"/>
                <w:szCs w:val="24"/>
              </w:rPr>
            </w:pPr>
            <w:r>
              <w:t>Use of capital letters, full stops, question marks and exclamation marks to demarcate sentences Commas to separate items in a list Apostrophes to mark where letters are missing in spelling and to mark singular possession in nouns [for example, the girl’s name]</w:t>
            </w:r>
          </w:p>
        </w:tc>
      </w:tr>
      <w:tr w:rsidR="004E0D25" w:rsidRPr="00813C66" w:rsidTr="00D01BB1">
        <w:trPr>
          <w:trHeight w:val="318"/>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Terminology for Pupils</w:t>
            </w:r>
          </w:p>
        </w:tc>
        <w:tc>
          <w:tcPr>
            <w:tcW w:w="11140" w:type="dxa"/>
            <w:gridSpan w:val="8"/>
          </w:tcPr>
          <w:p w:rsidR="004E0D25" w:rsidRPr="00813C66" w:rsidRDefault="004E0D25" w:rsidP="004E0D25">
            <w:pPr>
              <w:rPr>
                <w:rFonts w:ascii="Arial" w:hAnsi="Arial" w:cs="Arial"/>
                <w:sz w:val="24"/>
                <w:szCs w:val="24"/>
              </w:rPr>
            </w:pPr>
            <w:proofErr w:type="gramStart"/>
            <w:r>
              <w:t>noun</w:t>
            </w:r>
            <w:proofErr w:type="gramEnd"/>
            <w:r>
              <w:t>, noun phrase statement, question, exclamation, command compound, suffix adjective, adverb, verb tense (past, present) apostrophe, comma.</w:t>
            </w:r>
          </w:p>
        </w:tc>
      </w:tr>
      <w:tr w:rsidR="004E0D25" w:rsidRPr="00813C66" w:rsidTr="005B7FBB">
        <w:trPr>
          <w:trHeight w:val="318"/>
        </w:trPr>
        <w:tc>
          <w:tcPr>
            <w:tcW w:w="2035" w:type="dxa"/>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Spelling</w:t>
            </w:r>
          </w:p>
        </w:tc>
        <w:tc>
          <w:tcPr>
            <w:tcW w:w="13353" w:type="dxa"/>
            <w:gridSpan w:val="9"/>
          </w:tcPr>
          <w:p w:rsidR="004E0D25" w:rsidRDefault="004E0D25" w:rsidP="004E0D25">
            <w:r>
              <w:t>See National Curriculum pages 55-58 taught in order according to the No Nonsense Spelling scheme.</w:t>
            </w:r>
          </w:p>
        </w:tc>
      </w:tr>
      <w:tr w:rsidR="004E0D25" w:rsidRPr="00813C66" w:rsidTr="00D01BB1">
        <w:trPr>
          <w:trHeight w:val="529"/>
        </w:trPr>
        <w:tc>
          <w:tcPr>
            <w:tcW w:w="2035" w:type="dxa"/>
            <w:shd w:val="clear" w:color="auto" w:fill="C6D9F1" w:themeFill="text2" w:themeFillTint="33"/>
          </w:tcPr>
          <w:p w:rsidR="004E0D25" w:rsidRPr="00813C66" w:rsidRDefault="004E0D25" w:rsidP="004E0D25">
            <w:pPr>
              <w:jc w:val="center"/>
              <w:rPr>
                <w:rFonts w:ascii="Arial" w:hAnsi="Arial" w:cs="Arial"/>
                <w:sz w:val="24"/>
                <w:szCs w:val="24"/>
              </w:rPr>
            </w:pPr>
            <w:r>
              <w:rPr>
                <w:rFonts w:ascii="Arial" w:hAnsi="Arial" w:cs="Arial"/>
                <w:sz w:val="24"/>
                <w:szCs w:val="24"/>
              </w:rPr>
              <w:t>Phonics following Letters &amp; Sounds</w:t>
            </w:r>
            <w:r w:rsidRPr="00813C66">
              <w:rPr>
                <w:rFonts w:ascii="Arial" w:hAnsi="Arial" w:cs="Arial"/>
                <w:sz w:val="24"/>
                <w:szCs w:val="24"/>
              </w:rPr>
              <w:t xml:space="preserve"> </w:t>
            </w:r>
          </w:p>
        </w:tc>
        <w:tc>
          <w:tcPr>
            <w:tcW w:w="2213" w:type="dxa"/>
          </w:tcPr>
          <w:p w:rsidR="004E0D25" w:rsidRPr="00813C66" w:rsidRDefault="004E0D25" w:rsidP="004E0D25">
            <w:pPr>
              <w:jc w:val="center"/>
              <w:rPr>
                <w:rFonts w:ascii="Arial" w:hAnsi="Arial" w:cs="Arial"/>
                <w:sz w:val="24"/>
                <w:szCs w:val="24"/>
              </w:rPr>
            </w:pPr>
            <w:r>
              <w:rPr>
                <w:rFonts w:ascii="Arial" w:hAnsi="Arial" w:cs="Arial"/>
                <w:sz w:val="24"/>
                <w:szCs w:val="24"/>
              </w:rPr>
              <w:t>Phase 5</w:t>
            </w:r>
          </w:p>
        </w:tc>
        <w:tc>
          <w:tcPr>
            <w:tcW w:w="11140" w:type="dxa"/>
            <w:gridSpan w:val="8"/>
          </w:tcPr>
          <w:p w:rsidR="004E0D25" w:rsidRPr="00813C66" w:rsidRDefault="004E0D25" w:rsidP="004E0D25">
            <w:pPr>
              <w:jc w:val="center"/>
              <w:rPr>
                <w:rFonts w:ascii="Arial" w:hAnsi="Arial" w:cs="Arial"/>
                <w:sz w:val="24"/>
                <w:szCs w:val="24"/>
              </w:rPr>
            </w:pPr>
            <w:r>
              <w:rPr>
                <w:rFonts w:ascii="Arial" w:hAnsi="Arial" w:cs="Arial"/>
                <w:sz w:val="24"/>
                <w:szCs w:val="24"/>
              </w:rPr>
              <w:t>Phase 6</w:t>
            </w:r>
          </w:p>
        </w:tc>
      </w:tr>
      <w:tr w:rsidR="004E0D25" w:rsidRPr="00813C66" w:rsidTr="00F03865">
        <w:trPr>
          <w:trHeight w:val="1660"/>
        </w:trPr>
        <w:tc>
          <w:tcPr>
            <w:tcW w:w="2035" w:type="dxa"/>
            <w:shd w:val="clear" w:color="auto" w:fill="C6D9F1" w:themeFill="text2" w:themeFillTint="33"/>
          </w:tcPr>
          <w:p w:rsidR="004E0D25" w:rsidRPr="00813C66" w:rsidRDefault="004E0D25" w:rsidP="004E0D25">
            <w:pPr>
              <w:jc w:val="center"/>
              <w:rPr>
                <w:rFonts w:ascii="Arial" w:hAnsi="Arial" w:cs="Arial"/>
                <w:sz w:val="24"/>
                <w:szCs w:val="24"/>
              </w:rPr>
            </w:pPr>
            <w:r w:rsidRPr="00813C66">
              <w:rPr>
                <w:rFonts w:ascii="Arial" w:hAnsi="Arial" w:cs="Arial"/>
                <w:sz w:val="24"/>
                <w:szCs w:val="24"/>
              </w:rPr>
              <w:lastRenderedPageBreak/>
              <w:t>Y1</w:t>
            </w:r>
          </w:p>
        </w:tc>
        <w:tc>
          <w:tcPr>
            <w:tcW w:w="2213" w:type="dxa"/>
          </w:tcPr>
          <w:p w:rsidR="004E0D25" w:rsidRPr="00813C66" w:rsidRDefault="004E0D25" w:rsidP="004E0D25">
            <w:pPr>
              <w:rPr>
                <w:rFonts w:ascii="Arial" w:hAnsi="Arial" w:cs="Arial"/>
                <w:sz w:val="24"/>
                <w:szCs w:val="24"/>
              </w:rPr>
            </w:pPr>
            <w:r w:rsidRPr="00813C66">
              <w:rPr>
                <w:rFonts w:ascii="Arial" w:hAnsi="Arial" w:cs="Arial"/>
                <w:sz w:val="24"/>
                <w:szCs w:val="24"/>
              </w:rPr>
              <w:t>Stories by the same author</w:t>
            </w:r>
          </w:p>
          <w:p w:rsidR="004E0D25" w:rsidRPr="00813C66" w:rsidRDefault="004E0D25" w:rsidP="004E0D25">
            <w:pPr>
              <w:rPr>
                <w:rFonts w:ascii="Arial" w:hAnsi="Arial" w:cs="Arial"/>
                <w:sz w:val="24"/>
                <w:szCs w:val="24"/>
              </w:rPr>
            </w:pPr>
            <w:r w:rsidRPr="00813C66">
              <w:rPr>
                <w:rFonts w:ascii="Arial" w:hAnsi="Arial" w:cs="Arial"/>
                <w:sz w:val="24"/>
                <w:szCs w:val="24"/>
              </w:rPr>
              <w:t>Non-chronological reports</w:t>
            </w:r>
          </w:p>
          <w:p w:rsidR="004E0D25" w:rsidRPr="00813C66" w:rsidRDefault="004E0D25" w:rsidP="004E0D25">
            <w:pPr>
              <w:jc w:val="center"/>
              <w:rPr>
                <w:rFonts w:ascii="Arial" w:hAnsi="Arial" w:cs="Arial"/>
                <w:sz w:val="24"/>
                <w:szCs w:val="24"/>
              </w:rPr>
            </w:pPr>
            <w:r w:rsidRPr="00813C66">
              <w:rPr>
                <w:rFonts w:ascii="Arial" w:hAnsi="Arial" w:cs="Arial"/>
                <w:sz w:val="24"/>
                <w:szCs w:val="24"/>
              </w:rPr>
              <w:t>Poems on a theme</w:t>
            </w:r>
          </w:p>
        </w:tc>
        <w:tc>
          <w:tcPr>
            <w:tcW w:w="2259" w:type="dxa"/>
          </w:tcPr>
          <w:p w:rsidR="004E0D25" w:rsidRPr="00813C66" w:rsidRDefault="004E0D25" w:rsidP="004E0D25">
            <w:pPr>
              <w:rPr>
                <w:rFonts w:ascii="Arial" w:hAnsi="Arial" w:cs="Arial"/>
                <w:sz w:val="24"/>
                <w:szCs w:val="24"/>
              </w:rPr>
            </w:pPr>
            <w:r w:rsidRPr="00813C66">
              <w:rPr>
                <w:rFonts w:ascii="Arial" w:hAnsi="Arial" w:cs="Arial"/>
                <w:sz w:val="24"/>
                <w:szCs w:val="24"/>
              </w:rPr>
              <w:t>Repetitive patterned stories</w:t>
            </w:r>
          </w:p>
          <w:p w:rsidR="004E0D25" w:rsidRPr="00813C66" w:rsidRDefault="004E0D25" w:rsidP="004E0D25">
            <w:pPr>
              <w:rPr>
                <w:rFonts w:ascii="Arial" w:hAnsi="Arial" w:cs="Arial"/>
                <w:sz w:val="24"/>
                <w:szCs w:val="24"/>
              </w:rPr>
            </w:pPr>
            <w:r w:rsidRPr="00813C66">
              <w:rPr>
                <w:rFonts w:ascii="Arial" w:hAnsi="Arial" w:cs="Arial"/>
                <w:sz w:val="24"/>
                <w:szCs w:val="24"/>
              </w:rPr>
              <w:t>Poems on a theme</w:t>
            </w:r>
          </w:p>
          <w:p w:rsidR="004E0D25" w:rsidRPr="00813C66" w:rsidRDefault="004E0D25" w:rsidP="004E0D25">
            <w:pPr>
              <w:rPr>
                <w:rFonts w:ascii="Arial" w:hAnsi="Arial" w:cs="Arial"/>
                <w:sz w:val="24"/>
                <w:szCs w:val="24"/>
              </w:rPr>
            </w:pPr>
            <w:r w:rsidRPr="00813C66">
              <w:rPr>
                <w:rFonts w:ascii="Arial" w:hAnsi="Arial" w:cs="Arial"/>
                <w:sz w:val="24"/>
                <w:szCs w:val="24"/>
              </w:rPr>
              <w:t>Range of non-fiction text</w:t>
            </w:r>
          </w:p>
        </w:tc>
        <w:tc>
          <w:tcPr>
            <w:tcW w:w="2069"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Classic stories</w:t>
            </w:r>
          </w:p>
          <w:p w:rsidR="004E0D25" w:rsidRPr="00813C66" w:rsidRDefault="004E0D25" w:rsidP="004E0D25">
            <w:pPr>
              <w:rPr>
                <w:rFonts w:ascii="Arial" w:hAnsi="Arial" w:cs="Arial"/>
                <w:sz w:val="24"/>
                <w:szCs w:val="24"/>
              </w:rPr>
            </w:pPr>
            <w:r w:rsidRPr="00813C66">
              <w:rPr>
                <w:rFonts w:ascii="Arial" w:hAnsi="Arial" w:cs="Arial"/>
                <w:sz w:val="24"/>
                <w:szCs w:val="24"/>
              </w:rPr>
              <w:t>Instructions</w:t>
            </w:r>
          </w:p>
          <w:p w:rsidR="004E0D25" w:rsidRPr="00813C66" w:rsidRDefault="004E0D25" w:rsidP="004E0D25">
            <w:pPr>
              <w:jc w:val="center"/>
              <w:rPr>
                <w:rFonts w:ascii="Arial" w:hAnsi="Arial" w:cs="Arial"/>
                <w:sz w:val="24"/>
                <w:szCs w:val="24"/>
              </w:rPr>
            </w:pPr>
            <w:r w:rsidRPr="00813C66">
              <w:rPr>
                <w:rFonts w:ascii="Arial" w:hAnsi="Arial" w:cs="Arial"/>
                <w:sz w:val="24"/>
                <w:szCs w:val="24"/>
              </w:rPr>
              <w:t>Traditional rhymes</w:t>
            </w:r>
          </w:p>
        </w:tc>
        <w:tc>
          <w:tcPr>
            <w:tcW w:w="2192"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Traditional tales</w:t>
            </w:r>
          </w:p>
          <w:p w:rsidR="004E0D25" w:rsidRPr="00813C66" w:rsidRDefault="004E0D25" w:rsidP="004E0D25">
            <w:pPr>
              <w:jc w:val="center"/>
              <w:rPr>
                <w:rFonts w:ascii="Arial" w:hAnsi="Arial" w:cs="Arial"/>
                <w:sz w:val="24"/>
                <w:szCs w:val="24"/>
              </w:rPr>
            </w:pPr>
            <w:r w:rsidRPr="00813C66">
              <w:rPr>
                <w:rFonts w:ascii="Arial" w:hAnsi="Arial" w:cs="Arial"/>
                <w:sz w:val="24"/>
                <w:szCs w:val="24"/>
              </w:rPr>
              <w:t>Recounts</w:t>
            </w:r>
          </w:p>
        </w:tc>
        <w:tc>
          <w:tcPr>
            <w:tcW w:w="2127" w:type="dxa"/>
          </w:tcPr>
          <w:p w:rsidR="004E0D25" w:rsidRPr="00813C66" w:rsidRDefault="004E0D25" w:rsidP="004E0D25">
            <w:pPr>
              <w:rPr>
                <w:rFonts w:ascii="Arial" w:hAnsi="Arial" w:cs="Arial"/>
                <w:sz w:val="24"/>
                <w:szCs w:val="24"/>
              </w:rPr>
            </w:pPr>
            <w:r w:rsidRPr="00813C66">
              <w:rPr>
                <w:rFonts w:ascii="Arial" w:hAnsi="Arial" w:cs="Arial"/>
                <w:sz w:val="24"/>
                <w:szCs w:val="24"/>
              </w:rPr>
              <w:t>Stories with familiar settings</w:t>
            </w:r>
          </w:p>
          <w:p w:rsidR="004E0D25" w:rsidRPr="00813C66" w:rsidRDefault="004E0D25" w:rsidP="004E0D25">
            <w:pPr>
              <w:rPr>
                <w:rFonts w:ascii="Arial" w:hAnsi="Arial" w:cs="Arial"/>
                <w:sz w:val="24"/>
                <w:szCs w:val="24"/>
              </w:rPr>
            </w:pPr>
            <w:r w:rsidRPr="00813C66">
              <w:rPr>
                <w:rFonts w:ascii="Arial" w:hAnsi="Arial" w:cs="Arial"/>
                <w:sz w:val="24"/>
                <w:szCs w:val="24"/>
              </w:rPr>
              <w:t>Non-fiction texts:</w:t>
            </w:r>
            <w:r>
              <w:rPr>
                <w:rFonts w:ascii="Arial" w:hAnsi="Arial" w:cs="Arial"/>
                <w:sz w:val="24"/>
                <w:szCs w:val="24"/>
              </w:rPr>
              <w:t xml:space="preserve"> </w:t>
            </w:r>
            <w:r w:rsidRPr="00813C66">
              <w:rPr>
                <w:rFonts w:ascii="Arial" w:hAnsi="Arial" w:cs="Arial"/>
                <w:sz w:val="24"/>
                <w:szCs w:val="24"/>
              </w:rPr>
              <w:t>booklets</w:t>
            </w:r>
          </w:p>
          <w:p w:rsidR="004E0D25" w:rsidRPr="00813C66" w:rsidRDefault="004E0D25" w:rsidP="004E0D25">
            <w:pPr>
              <w:jc w:val="center"/>
              <w:rPr>
                <w:rFonts w:ascii="Arial" w:hAnsi="Arial" w:cs="Arial"/>
                <w:sz w:val="24"/>
                <w:szCs w:val="24"/>
              </w:rPr>
            </w:pPr>
            <w:r w:rsidRPr="00813C66">
              <w:rPr>
                <w:rFonts w:ascii="Arial" w:hAnsi="Arial" w:cs="Arial"/>
                <w:sz w:val="24"/>
                <w:szCs w:val="24"/>
              </w:rPr>
              <w:t>Traditional rhymes</w:t>
            </w:r>
          </w:p>
        </w:tc>
        <w:tc>
          <w:tcPr>
            <w:tcW w:w="2493" w:type="dxa"/>
            <w:gridSpan w:val="2"/>
          </w:tcPr>
          <w:p w:rsidR="004E0D25" w:rsidRPr="00813C66" w:rsidRDefault="004E0D25" w:rsidP="004E0D25">
            <w:pPr>
              <w:rPr>
                <w:rFonts w:ascii="Arial" w:hAnsi="Arial" w:cs="Arial"/>
                <w:sz w:val="24"/>
                <w:szCs w:val="24"/>
              </w:rPr>
            </w:pPr>
            <w:r w:rsidRPr="00813C66">
              <w:rPr>
                <w:rFonts w:ascii="Arial" w:hAnsi="Arial" w:cs="Arial"/>
                <w:sz w:val="24"/>
                <w:szCs w:val="24"/>
              </w:rPr>
              <w:t>Stories with fantasy settings</w:t>
            </w:r>
          </w:p>
          <w:p w:rsidR="004E0D25" w:rsidRPr="00813C66" w:rsidRDefault="004E0D25" w:rsidP="004E0D25">
            <w:pPr>
              <w:rPr>
                <w:rFonts w:ascii="Arial" w:hAnsi="Arial" w:cs="Arial"/>
                <w:sz w:val="24"/>
                <w:szCs w:val="24"/>
              </w:rPr>
            </w:pPr>
            <w:r w:rsidRPr="00813C66">
              <w:rPr>
                <w:rFonts w:ascii="Arial" w:hAnsi="Arial" w:cs="Arial"/>
                <w:sz w:val="24"/>
                <w:szCs w:val="24"/>
              </w:rPr>
              <w:t>Poems to learn by heart</w:t>
            </w:r>
          </w:p>
          <w:p w:rsidR="004E0D25" w:rsidRPr="00813C66" w:rsidRDefault="004E0D25" w:rsidP="004E0D25">
            <w:pPr>
              <w:jc w:val="center"/>
              <w:rPr>
                <w:rFonts w:ascii="Arial" w:hAnsi="Arial" w:cs="Arial"/>
                <w:sz w:val="24"/>
                <w:szCs w:val="24"/>
              </w:rPr>
            </w:pPr>
            <w:r w:rsidRPr="00813C66">
              <w:rPr>
                <w:rFonts w:ascii="Arial" w:hAnsi="Arial" w:cs="Arial"/>
                <w:sz w:val="24"/>
                <w:szCs w:val="24"/>
              </w:rPr>
              <w:t>Recounts.</w:t>
            </w:r>
          </w:p>
        </w:tc>
      </w:tr>
      <w:tr w:rsidR="004E0D25" w:rsidRPr="00813C66" w:rsidTr="00D01BB1">
        <w:trPr>
          <w:trHeight w:val="478"/>
        </w:trPr>
        <w:tc>
          <w:tcPr>
            <w:tcW w:w="2035" w:type="dxa"/>
            <w:vMerge w:val="restart"/>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Vocabulary, Grammar &amp; Punctuation</w:t>
            </w:r>
          </w:p>
          <w:p w:rsidR="004E0D25" w:rsidRPr="00D86603" w:rsidRDefault="004E0D25" w:rsidP="004E0D25">
            <w:pP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Word</w:t>
            </w:r>
          </w:p>
        </w:tc>
        <w:tc>
          <w:tcPr>
            <w:tcW w:w="11140" w:type="dxa"/>
            <w:gridSpan w:val="8"/>
          </w:tcPr>
          <w:p w:rsidR="004E0D25" w:rsidRPr="00813C66" w:rsidRDefault="004E0D25" w:rsidP="004E0D25">
            <w:pPr>
              <w:rPr>
                <w:rFonts w:ascii="Arial" w:hAnsi="Arial" w:cs="Arial"/>
                <w:sz w:val="24"/>
                <w:szCs w:val="24"/>
              </w:rPr>
            </w:pPr>
            <w:r>
              <w:t>Regular plural noun suffixes –s or –</w:t>
            </w:r>
            <w:proofErr w:type="spellStart"/>
            <w:r>
              <w:t>es</w:t>
            </w:r>
            <w:proofErr w:type="spellEnd"/>
            <w:r>
              <w:t xml:space="preserve"> [for example, dog, dogs; wish, wishes], including the effects of these suffixes on the meaning of the noun Suffixes that can be added to verbs where no change is needed in the spelling of root words (e.g. helping, helped, helper) How the prefix un– changes the meaning of verbs and adjectives [negation, for example, unkind, or undoing: untie the boat]</w:t>
            </w:r>
          </w:p>
        </w:tc>
      </w:tr>
      <w:tr w:rsidR="004E0D25" w:rsidRPr="00813C66" w:rsidTr="00D01BB1">
        <w:trPr>
          <w:trHeight w:val="47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Sentence</w:t>
            </w:r>
          </w:p>
        </w:tc>
        <w:tc>
          <w:tcPr>
            <w:tcW w:w="11140" w:type="dxa"/>
            <w:gridSpan w:val="8"/>
          </w:tcPr>
          <w:p w:rsidR="004E0D25" w:rsidRPr="00813C66" w:rsidRDefault="004E0D25" w:rsidP="004E0D25">
            <w:pPr>
              <w:rPr>
                <w:rFonts w:ascii="Arial" w:hAnsi="Arial" w:cs="Arial"/>
                <w:sz w:val="24"/>
                <w:szCs w:val="24"/>
              </w:rPr>
            </w:pPr>
            <w:r>
              <w:t>How words can combine to make sentences Joining words and joining clauses using and</w:t>
            </w:r>
          </w:p>
        </w:tc>
      </w:tr>
      <w:tr w:rsidR="004E0D25" w:rsidRPr="00813C66" w:rsidTr="00D01BB1">
        <w:trPr>
          <w:trHeight w:val="47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Text</w:t>
            </w:r>
          </w:p>
        </w:tc>
        <w:tc>
          <w:tcPr>
            <w:tcW w:w="11140" w:type="dxa"/>
            <w:gridSpan w:val="8"/>
          </w:tcPr>
          <w:p w:rsidR="004E0D25" w:rsidRPr="00813C66" w:rsidRDefault="004E0D25" w:rsidP="004E0D25">
            <w:pPr>
              <w:rPr>
                <w:rFonts w:ascii="Arial" w:hAnsi="Arial" w:cs="Arial"/>
                <w:sz w:val="24"/>
                <w:szCs w:val="24"/>
              </w:rPr>
            </w:pPr>
            <w:r>
              <w:t>Sequencing sentences to form short narratives</w:t>
            </w:r>
          </w:p>
        </w:tc>
      </w:tr>
      <w:tr w:rsidR="004E0D25" w:rsidRPr="00813C66" w:rsidTr="00D01BB1">
        <w:trPr>
          <w:trHeight w:val="47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Punctuation</w:t>
            </w:r>
          </w:p>
        </w:tc>
        <w:tc>
          <w:tcPr>
            <w:tcW w:w="11140" w:type="dxa"/>
            <w:gridSpan w:val="8"/>
          </w:tcPr>
          <w:p w:rsidR="004E0D25" w:rsidRPr="00813C66" w:rsidRDefault="004E0D25" w:rsidP="004E0D25">
            <w:pPr>
              <w:rPr>
                <w:rFonts w:ascii="Arial" w:hAnsi="Arial" w:cs="Arial"/>
                <w:sz w:val="24"/>
                <w:szCs w:val="24"/>
              </w:rPr>
            </w:pPr>
            <w:r>
              <w:t>Separation of words with spaces Introduction to capital letters, full stops, question marks and exclamation marks to demarcate sentences Capital letters for names and for the personal pronoun I</w:t>
            </w:r>
          </w:p>
        </w:tc>
      </w:tr>
      <w:tr w:rsidR="004E0D25" w:rsidRPr="00813C66" w:rsidTr="00D01BB1">
        <w:trPr>
          <w:trHeight w:val="477"/>
        </w:trPr>
        <w:tc>
          <w:tcPr>
            <w:tcW w:w="2035" w:type="dxa"/>
            <w:vMerge/>
            <w:shd w:val="clear" w:color="auto" w:fill="C6D9F1" w:themeFill="text2" w:themeFillTint="33"/>
          </w:tcPr>
          <w:p w:rsidR="004E0D25" w:rsidRDefault="004E0D25" w:rsidP="004E0D25">
            <w:pPr>
              <w:jc w:val="center"/>
              <w:rPr>
                <w:rFonts w:ascii="Arial" w:hAnsi="Arial" w:cs="Arial"/>
                <w:sz w:val="24"/>
                <w:szCs w:val="24"/>
              </w:rPr>
            </w:pPr>
          </w:p>
        </w:tc>
        <w:tc>
          <w:tcPr>
            <w:tcW w:w="2213" w:type="dxa"/>
          </w:tcPr>
          <w:p w:rsidR="004E0D25" w:rsidRPr="00813C66" w:rsidRDefault="004E0D25" w:rsidP="004E0D25">
            <w:pPr>
              <w:rPr>
                <w:rFonts w:ascii="Arial" w:hAnsi="Arial" w:cs="Arial"/>
                <w:sz w:val="24"/>
                <w:szCs w:val="24"/>
              </w:rPr>
            </w:pPr>
            <w:r>
              <w:rPr>
                <w:rFonts w:ascii="Arial" w:hAnsi="Arial" w:cs="Arial"/>
                <w:sz w:val="24"/>
                <w:szCs w:val="24"/>
              </w:rPr>
              <w:t>Terminology for Pupils</w:t>
            </w:r>
          </w:p>
        </w:tc>
        <w:tc>
          <w:tcPr>
            <w:tcW w:w="11140" w:type="dxa"/>
            <w:gridSpan w:val="8"/>
          </w:tcPr>
          <w:p w:rsidR="004E0D25" w:rsidRPr="00813C66" w:rsidRDefault="004E0D25" w:rsidP="004E0D25">
            <w:pPr>
              <w:rPr>
                <w:rFonts w:ascii="Arial" w:hAnsi="Arial" w:cs="Arial"/>
                <w:sz w:val="24"/>
                <w:szCs w:val="24"/>
              </w:rPr>
            </w:pPr>
            <w:r>
              <w:t>letter, capital letter word, singular, plural sentence punctuation, full stop, question mark, exclamation mark</w:t>
            </w:r>
          </w:p>
        </w:tc>
      </w:tr>
      <w:tr w:rsidR="004E0D25" w:rsidRPr="00813C66" w:rsidTr="00B54485">
        <w:trPr>
          <w:trHeight w:val="395"/>
        </w:trPr>
        <w:tc>
          <w:tcPr>
            <w:tcW w:w="2035" w:type="dxa"/>
            <w:shd w:val="clear" w:color="auto" w:fill="C6D9F1" w:themeFill="text2" w:themeFillTint="33"/>
          </w:tcPr>
          <w:p w:rsidR="004E0D25" w:rsidRDefault="004E0D25" w:rsidP="004E0D25">
            <w:pPr>
              <w:jc w:val="center"/>
              <w:rPr>
                <w:rFonts w:ascii="Arial" w:hAnsi="Arial" w:cs="Arial"/>
                <w:sz w:val="24"/>
                <w:szCs w:val="24"/>
              </w:rPr>
            </w:pPr>
            <w:r>
              <w:rPr>
                <w:rFonts w:ascii="Arial" w:hAnsi="Arial" w:cs="Arial"/>
                <w:sz w:val="24"/>
                <w:szCs w:val="24"/>
              </w:rPr>
              <w:t>Phonics following Letters &amp; Sounds</w:t>
            </w:r>
          </w:p>
        </w:tc>
        <w:tc>
          <w:tcPr>
            <w:tcW w:w="2213" w:type="dxa"/>
          </w:tcPr>
          <w:p w:rsidR="004E0D25" w:rsidRPr="00813C66" w:rsidRDefault="004E0D25" w:rsidP="004E0D25">
            <w:pPr>
              <w:jc w:val="center"/>
              <w:rPr>
                <w:rFonts w:ascii="Arial" w:hAnsi="Arial" w:cs="Arial"/>
                <w:sz w:val="24"/>
                <w:szCs w:val="24"/>
              </w:rPr>
            </w:pPr>
            <w:r>
              <w:rPr>
                <w:rFonts w:ascii="Arial" w:hAnsi="Arial" w:cs="Arial"/>
                <w:sz w:val="24"/>
                <w:szCs w:val="24"/>
              </w:rPr>
              <w:t>Phase 4</w:t>
            </w:r>
          </w:p>
        </w:tc>
        <w:tc>
          <w:tcPr>
            <w:tcW w:w="11140" w:type="dxa"/>
            <w:gridSpan w:val="8"/>
          </w:tcPr>
          <w:p w:rsidR="004E0D25" w:rsidRDefault="004E0D25" w:rsidP="004E0D25">
            <w:pPr>
              <w:jc w:val="center"/>
              <w:rPr>
                <w:rFonts w:ascii="Arial" w:hAnsi="Arial" w:cs="Arial"/>
                <w:sz w:val="24"/>
                <w:szCs w:val="24"/>
              </w:rPr>
            </w:pPr>
            <w:r>
              <w:rPr>
                <w:rFonts w:ascii="Arial" w:hAnsi="Arial" w:cs="Arial"/>
                <w:sz w:val="24"/>
                <w:szCs w:val="24"/>
              </w:rPr>
              <w:t>Phase 5</w:t>
            </w:r>
          </w:p>
          <w:p w:rsidR="004E0D25" w:rsidRPr="00813C66" w:rsidRDefault="004E0D25" w:rsidP="004E0D25">
            <w:pPr>
              <w:jc w:val="center"/>
              <w:rPr>
                <w:rFonts w:ascii="Arial" w:hAnsi="Arial" w:cs="Arial"/>
                <w:sz w:val="24"/>
                <w:szCs w:val="24"/>
              </w:rPr>
            </w:pPr>
          </w:p>
        </w:tc>
      </w:tr>
    </w:tbl>
    <w:tbl>
      <w:tblPr>
        <w:tblStyle w:val="TableGrid"/>
        <w:tblpPr w:leftFromText="180" w:rightFromText="180" w:vertAnchor="text" w:horzAnchor="margin" w:tblpY="-581"/>
        <w:tblW w:w="15304" w:type="dxa"/>
        <w:tblLook w:val="04A0" w:firstRow="1" w:lastRow="0" w:firstColumn="1" w:lastColumn="0" w:noHBand="0" w:noVBand="1"/>
      </w:tblPr>
      <w:tblGrid>
        <w:gridCol w:w="4678"/>
        <w:gridCol w:w="5098"/>
        <w:gridCol w:w="5528"/>
      </w:tblGrid>
      <w:tr w:rsidR="00052F62" w:rsidTr="00052F62">
        <w:trPr>
          <w:trHeight w:val="959"/>
        </w:trPr>
        <w:tc>
          <w:tcPr>
            <w:tcW w:w="15304" w:type="dxa"/>
            <w:gridSpan w:val="3"/>
          </w:tcPr>
          <w:p w:rsidR="00052F62" w:rsidRDefault="00052F62" w:rsidP="00052F62">
            <w:pPr>
              <w:rPr>
                <w:b/>
                <w:sz w:val="32"/>
                <w:szCs w:val="32"/>
                <w:u w:val="single"/>
              </w:rPr>
            </w:pPr>
            <w:r>
              <w:rPr>
                <w:noProof/>
                <w:lang w:eastAsia="en-GB"/>
              </w:rPr>
              <w:lastRenderedPageBreak/>
              <w:drawing>
                <wp:anchor distT="0" distB="0" distL="114300" distR="114300" simplePos="0" relativeHeight="251661312" behindDoc="0" locked="0" layoutInCell="1" allowOverlap="1" wp14:anchorId="0700FD0A" wp14:editId="4BF81930">
                  <wp:simplePos x="0" y="0"/>
                  <wp:positionH relativeFrom="column">
                    <wp:posOffset>4443095</wp:posOffset>
                  </wp:positionH>
                  <wp:positionV relativeFrom="paragraph">
                    <wp:posOffset>22225</wp:posOffset>
                  </wp:positionV>
                  <wp:extent cx="510540" cy="638175"/>
                  <wp:effectExtent l="0" t="0" r="3810" b="9525"/>
                  <wp:wrapTight wrapText="bothSides">
                    <wp:wrapPolygon edited="0">
                      <wp:start x="0" y="0"/>
                      <wp:lineTo x="0" y="21278"/>
                      <wp:lineTo x="20955" y="21278"/>
                      <wp:lineTo x="20955" y="0"/>
                      <wp:lineTo x="0" y="0"/>
                    </wp:wrapPolygon>
                  </wp:wrapTight>
                  <wp:docPr id="2" name="Picture 0" descr="st-stephens-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tephens-final.png"/>
                          <pic:cNvPicPr/>
                        </pic:nvPicPr>
                        <pic:blipFill>
                          <a:blip r:embed="rId7"/>
                          <a:stretch>
                            <a:fillRect/>
                          </a:stretch>
                        </pic:blipFill>
                        <pic:spPr>
                          <a:xfrm>
                            <a:off x="0" y="0"/>
                            <a:ext cx="510540" cy="638175"/>
                          </a:xfrm>
                          <a:prstGeom prst="rect">
                            <a:avLst/>
                          </a:prstGeom>
                        </pic:spPr>
                      </pic:pic>
                    </a:graphicData>
                  </a:graphic>
                  <wp14:sizeRelH relativeFrom="margin">
                    <wp14:pctWidth>0</wp14:pctWidth>
                  </wp14:sizeRelH>
                  <wp14:sizeRelV relativeFrom="margin">
                    <wp14:pctHeight>0</wp14:pctHeight>
                  </wp14:sizeRelV>
                </wp:anchor>
              </w:drawing>
            </w:r>
          </w:p>
          <w:p w:rsidR="00052F62" w:rsidRDefault="00052F62" w:rsidP="00873DF3">
            <w:pPr>
              <w:jc w:val="center"/>
              <w:rPr>
                <w:b/>
                <w:sz w:val="32"/>
                <w:szCs w:val="32"/>
                <w:u w:val="single"/>
              </w:rPr>
            </w:pPr>
          </w:p>
          <w:p w:rsidR="00052F62" w:rsidRDefault="00052F62" w:rsidP="00052F62">
            <w:pPr>
              <w:jc w:val="center"/>
              <w:rPr>
                <w:b/>
                <w:sz w:val="32"/>
                <w:szCs w:val="32"/>
                <w:u w:val="single"/>
              </w:rPr>
            </w:pPr>
          </w:p>
          <w:p w:rsidR="00052F62" w:rsidRDefault="00052F62" w:rsidP="00052F62">
            <w:pPr>
              <w:jc w:val="center"/>
              <w:rPr>
                <w:b/>
                <w:sz w:val="32"/>
                <w:szCs w:val="32"/>
                <w:u w:val="single"/>
              </w:rPr>
            </w:pPr>
            <w:r>
              <w:rPr>
                <w:b/>
                <w:sz w:val="32"/>
                <w:szCs w:val="32"/>
                <w:u w:val="single"/>
              </w:rPr>
              <w:t>EYFS – Literacy</w:t>
            </w:r>
            <w:bookmarkStart w:id="0" w:name="_GoBack"/>
            <w:bookmarkEnd w:id="0"/>
          </w:p>
          <w:p w:rsidR="00052F62" w:rsidRPr="003B191B" w:rsidRDefault="00052F62" w:rsidP="00873DF3">
            <w:pPr>
              <w:jc w:val="center"/>
            </w:pPr>
          </w:p>
        </w:tc>
      </w:tr>
      <w:tr w:rsidR="00052F62" w:rsidTr="00052F62">
        <w:trPr>
          <w:trHeight w:val="959"/>
        </w:trPr>
        <w:tc>
          <w:tcPr>
            <w:tcW w:w="4678" w:type="dxa"/>
          </w:tcPr>
          <w:p w:rsidR="00052F62" w:rsidRPr="003B191B" w:rsidRDefault="00052F62" w:rsidP="00873DF3">
            <w:pPr>
              <w:jc w:val="center"/>
              <w:rPr>
                <w:sz w:val="32"/>
                <w:szCs w:val="32"/>
              </w:rPr>
            </w:pPr>
            <w:r w:rsidRPr="003B191B">
              <w:rPr>
                <w:sz w:val="32"/>
                <w:szCs w:val="32"/>
              </w:rPr>
              <w:t>EYFS Development Bands</w:t>
            </w:r>
          </w:p>
        </w:tc>
        <w:tc>
          <w:tcPr>
            <w:tcW w:w="5098" w:type="dxa"/>
          </w:tcPr>
          <w:p w:rsidR="00052F62" w:rsidRPr="003B191B" w:rsidRDefault="00052F62" w:rsidP="00873DF3">
            <w:pPr>
              <w:jc w:val="center"/>
              <w:rPr>
                <w:sz w:val="32"/>
                <w:szCs w:val="32"/>
              </w:rPr>
            </w:pPr>
            <w:r w:rsidRPr="003B191B">
              <w:rPr>
                <w:sz w:val="32"/>
                <w:szCs w:val="32"/>
              </w:rPr>
              <w:t xml:space="preserve">Key Learning </w:t>
            </w:r>
          </w:p>
        </w:tc>
        <w:tc>
          <w:tcPr>
            <w:tcW w:w="5528" w:type="dxa"/>
          </w:tcPr>
          <w:p w:rsidR="00052F62" w:rsidRPr="003B191B" w:rsidRDefault="00052F62" w:rsidP="00873DF3">
            <w:pPr>
              <w:jc w:val="center"/>
              <w:rPr>
                <w:sz w:val="32"/>
                <w:szCs w:val="32"/>
              </w:rPr>
            </w:pPr>
            <w:r w:rsidRPr="003B191B">
              <w:rPr>
                <w:sz w:val="32"/>
                <w:szCs w:val="32"/>
              </w:rPr>
              <w:t>Vocabulary</w:t>
            </w:r>
          </w:p>
        </w:tc>
      </w:tr>
      <w:tr w:rsidR="00052F62" w:rsidTr="00052F62">
        <w:trPr>
          <w:trHeight w:val="959"/>
        </w:trPr>
        <w:tc>
          <w:tcPr>
            <w:tcW w:w="4678" w:type="dxa"/>
          </w:tcPr>
          <w:p w:rsidR="00052F62" w:rsidRPr="00B82320" w:rsidRDefault="00052F62" w:rsidP="00873DF3">
            <w:pPr>
              <w:jc w:val="center"/>
              <w:rPr>
                <w:b/>
                <w:sz w:val="28"/>
                <w:szCs w:val="32"/>
              </w:rPr>
            </w:pPr>
            <w:r w:rsidRPr="00B82320">
              <w:rPr>
                <w:b/>
                <w:sz w:val="28"/>
                <w:szCs w:val="32"/>
              </w:rPr>
              <w:t>Communication &amp; Language</w:t>
            </w:r>
          </w:p>
          <w:p w:rsidR="00052F62" w:rsidRPr="00114EC2" w:rsidRDefault="00052F62" w:rsidP="00873DF3">
            <w:pPr>
              <w:rPr>
                <w:b/>
              </w:rPr>
            </w:pPr>
            <w:r w:rsidRPr="00114EC2">
              <w:rPr>
                <w:b/>
              </w:rPr>
              <w:t>Birth To Five Matters</w:t>
            </w:r>
          </w:p>
          <w:p w:rsidR="00052F62" w:rsidRPr="00114EC2" w:rsidRDefault="00052F62" w:rsidP="00873DF3">
            <w:r w:rsidRPr="00114EC2">
              <w:t>Range 5</w:t>
            </w:r>
          </w:p>
          <w:p w:rsidR="00052F62" w:rsidRDefault="00052F62" w:rsidP="00873DF3">
            <w:r>
              <w:t xml:space="preserve">• • Beginning to use more complex sentences to link thoughts (e.g. using and, because) </w:t>
            </w:r>
          </w:p>
          <w:p w:rsidR="00052F62" w:rsidRDefault="00052F62" w:rsidP="00873DF3">
            <w:r>
              <w:t xml:space="preserve">• Able to use language in recalling past experiences </w:t>
            </w:r>
          </w:p>
          <w:p w:rsidR="00052F62" w:rsidRDefault="00052F62" w:rsidP="00873DF3">
            <w:r>
              <w:t xml:space="preserve">• Can retell a simple past event in correct order (e.g. went down slide, hurt finger) </w:t>
            </w:r>
          </w:p>
          <w:p w:rsidR="00052F62" w:rsidRDefault="00052F62" w:rsidP="00873DF3">
            <w:r>
              <w:t xml:space="preserve">• Uses talk to explain what is happening and anticipate what might happen next </w:t>
            </w:r>
          </w:p>
          <w:p w:rsidR="00052F62" w:rsidRDefault="00052F62" w:rsidP="00873DF3">
            <w:r>
              <w:t xml:space="preserve">• Questions why things happen and gives explanations. Asks e.g. who, what, when, how </w:t>
            </w:r>
          </w:p>
          <w:p w:rsidR="00052F62" w:rsidRDefault="00052F62" w:rsidP="00873DF3">
            <w:r>
              <w:t xml:space="preserve">• Beginning to use a range of tenses (e.g. play, playing, will play, played) </w:t>
            </w:r>
          </w:p>
          <w:p w:rsidR="00052F62" w:rsidRDefault="00052F62" w:rsidP="00873DF3">
            <w:r>
              <w:t xml:space="preserve">• Continues to make some errors in language (e.g. </w:t>
            </w:r>
            <w:proofErr w:type="spellStart"/>
            <w:r>
              <w:t>runned</w:t>
            </w:r>
            <w:proofErr w:type="spellEnd"/>
            <w:r>
              <w:t xml:space="preserve">) and will absorb and use language they hear around them in their community and culture </w:t>
            </w:r>
          </w:p>
          <w:p w:rsidR="00052F62" w:rsidRDefault="00052F62" w:rsidP="00873DF3">
            <w:r>
              <w:t xml:space="preserve">• Uses intonation, rhythm and phrasing to make the meaning clear to others </w:t>
            </w:r>
          </w:p>
          <w:p w:rsidR="00052F62" w:rsidRDefault="00052F62" w:rsidP="00873DF3">
            <w:r>
              <w:t xml:space="preserve">• Talks more extensively about things that are of particular importance to them </w:t>
            </w:r>
          </w:p>
          <w:p w:rsidR="00052F62" w:rsidRDefault="00052F62" w:rsidP="00873DF3">
            <w:r>
              <w:t xml:space="preserve">• Builds up vocabulary that reflects the breadth of their experiences </w:t>
            </w:r>
          </w:p>
          <w:p w:rsidR="00052F62" w:rsidRDefault="00052F62" w:rsidP="00873DF3">
            <w:r>
              <w:t>• Uses talk in pretending that objects stand for something else in play, e.g. This box is my castle</w:t>
            </w:r>
          </w:p>
          <w:p w:rsidR="00052F62" w:rsidRPr="00114EC2" w:rsidRDefault="00052F62" w:rsidP="00873DF3"/>
          <w:p w:rsidR="00052F62" w:rsidRDefault="00052F62" w:rsidP="00873DF3">
            <w:r w:rsidRPr="00114EC2">
              <w:t>Range 6</w:t>
            </w:r>
            <w:r>
              <w:t xml:space="preserve"> </w:t>
            </w:r>
          </w:p>
          <w:p w:rsidR="00052F62" w:rsidRDefault="00052F62" w:rsidP="00873DF3">
            <w:r>
              <w:lastRenderedPageBreak/>
              <w:t xml:space="preserve">• Extends vocabulary, especially by grouping and naming, exploring the meaning and sounds of new words </w:t>
            </w:r>
          </w:p>
          <w:p w:rsidR="00052F62" w:rsidRDefault="00052F62" w:rsidP="00873DF3">
            <w:r>
              <w:t xml:space="preserve">• Uses language to imagine and recreate roles and experiences in play situations </w:t>
            </w:r>
          </w:p>
          <w:p w:rsidR="00052F62" w:rsidRDefault="00052F62" w:rsidP="00873DF3">
            <w:r>
              <w:t xml:space="preserve">• Links statements and sticks to a main theme or intention </w:t>
            </w:r>
          </w:p>
          <w:p w:rsidR="00052F62" w:rsidRDefault="00052F62" w:rsidP="00873DF3">
            <w:r>
              <w:t xml:space="preserve">• Uses talk to organise, sequence and clarify thinking, ideas, feelings and events </w:t>
            </w:r>
          </w:p>
          <w:p w:rsidR="00052F62" w:rsidRDefault="00052F62" w:rsidP="00873DF3">
            <w:r>
              <w:t>• Introduces a storyline or narrative into their play</w:t>
            </w:r>
          </w:p>
          <w:p w:rsidR="00052F62" w:rsidRPr="00114EC2" w:rsidRDefault="00052F62" w:rsidP="00873DF3"/>
          <w:p w:rsidR="00052F62" w:rsidRPr="00114EC2" w:rsidRDefault="00052F62" w:rsidP="00873DF3">
            <w:pPr>
              <w:rPr>
                <w:b/>
              </w:rPr>
            </w:pPr>
            <w:r w:rsidRPr="00114EC2">
              <w:rPr>
                <w:b/>
              </w:rPr>
              <w:t>Statutory Framework Early years Foundation Stage Curriculum 2021</w:t>
            </w:r>
          </w:p>
          <w:p w:rsidR="00052F62" w:rsidRPr="00114EC2" w:rsidRDefault="00052F62" w:rsidP="00873DF3"/>
          <w:p w:rsidR="00052F62" w:rsidRDefault="00052F62" w:rsidP="00873DF3">
            <w:r>
              <w:t>Statutory ELG: Comprehension (Literacy) Children at the expected level of development will: - Demonstrate understanding of what has been read to them by retelling stories and narratives using their own words and recently introduced vocabulary; - Anticipate – where appropriate – key events in stories; - Use and understand recently introduced vocabulary during discussions about stories, non-fiction, rhymes and poems and during role-play.</w:t>
            </w:r>
          </w:p>
          <w:p w:rsidR="00052F62" w:rsidRDefault="00052F62" w:rsidP="00873DF3"/>
          <w:p w:rsidR="00052F62" w:rsidRDefault="00052F62" w:rsidP="00873DF3"/>
          <w:p w:rsidR="00052F62" w:rsidRDefault="00052F62" w:rsidP="00873DF3">
            <w:r>
              <w:t xml:space="preserve">Statutory ELG: Speaking Children at the expected level of development will: - Participate in small group, class and one-to-one discussions, offering their own ideas, using recently introduced vocabulary; - Offer explanations for why things might happen, making use of recently introduced vocabulary from stories, non-fiction, rhymes and poems when appropriate; - Express their ideas and feelings about their experiences using full sentences, including use of past, present and </w:t>
            </w:r>
            <w:r>
              <w:lastRenderedPageBreak/>
              <w:t>future tenses and making use of conjunctions, with modelling and support from their teacher.</w:t>
            </w:r>
          </w:p>
          <w:p w:rsidR="00052F62" w:rsidRPr="003B191B" w:rsidRDefault="00052F62" w:rsidP="00873DF3">
            <w:pPr>
              <w:rPr>
                <w:sz w:val="32"/>
                <w:szCs w:val="32"/>
              </w:rPr>
            </w:pPr>
          </w:p>
        </w:tc>
        <w:tc>
          <w:tcPr>
            <w:tcW w:w="5098" w:type="dxa"/>
          </w:tcPr>
          <w:p w:rsidR="00052F62" w:rsidRPr="00B83911" w:rsidRDefault="00052F62" w:rsidP="00873DF3">
            <w:pPr>
              <w:rPr>
                <w:b/>
                <w:szCs w:val="32"/>
              </w:rPr>
            </w:pPr>
            <w:r w:rsidRPr="00B83911">
              <w:rPr>
                <w:b/>
                <w:szCs w:val="32"/>
              </w:rPr>
              <w:lastRenderedPageBreak/>
              <w:t>Listening and Attention</w:t>
            </w:r>
          </w:p>
          <w:p w:rsidR="00052F62" w:rsidRPr="00B83911" w:rsidRDefault="00052F62" w:rsidP="00873DF3">
            <w:pPr>
              <w:rPr>
                <w:szCs w:val="32"/>
              </w:rPr>
            </w:pPr>
            <w:r w:rsidRPr="00B83911">
              <w:rPr>
                <w:i/>
                <w:szCs w:val="32"/>
              </w:rPr>
              <w:t>Listen</w:t>
            </w:r>
            <w:r>
              <w:rPr>
                <w:szCs w:val="32"/>
              </w:rPr>
              <w:t xml:space="preserve"> </w:t>
            </w:r>
            <w:r w:rsidRPr="00B83911">
              <w:rPr>
                <w:szCs w:val="32"/>
              </w:rPr>
              <w:t xml:space="preserve">- listen to others 1:1/in groups/whole class, in familiar and new situations or activities, listen to stories with enjoyment. </w:t>
            </w:r>
          </w:p>
          <w:p w:rsidR="00052F62" w:rsidRPr="00B83911" w:rsidRDefault="00052F62" w:rsidP="00873DF3">
            <w:pPr>
              <w:rPr>
                <w:szCs w:val="32"/>
              </w:rPr>
            </w:pPr>
          </w:p>
          <w:p w:rsidR="00052F62" w:rsidRPr="00B83911" w:rsidRDefault="00052F62" w:rsidP="00873DF3">
            <w:pPr>
              <w:rPr>
                <w:szCs w:val="32"/>
              </w:rPr>
            </w:pPr>
            <w:r w:rsidRPr="00B83911">
              <w:rPr>
                <w:i/>
                <w:szCs w:val="32"/>
              </w:rPr>
              <w:t>Attention</w:t>
            </w:r>
            <w:r w:rsidRPr="00B83911">
              <w:rPr>
                <w:szCs w:val="32"/>
              </w:rPr>
              <w:t xml:space="preserve"> – maintain attention in familiar and unfamiliar situations, attend to other people (adults, peers) both familiar and unfamiliar. </w:t>
            </w:r>
          </w:p>
          <w:p w:rsidR="00052F62" w:rsidRPr="00B83911" w:rsidRDefault="00052F62" w:rsidP="00873DF3">
            <w:pPr>
              <w:rPr>
                <w:szCs w:val="32"/>
              </w:rPr>
            </w:pPr>
          </w:p>
          <w:p w:rsidR="00052F62" w:rsidRPr="00B83911" w:rsidRDefault="00052F62" w:rsidP="00873DF3">
            <w:pPr>
              <w:rPr>
                <w:szCs w:val="32"/>
              </w:rPr>
            </w:pPr>
            <w:r w:rsidRPr="00B83911">
              <w:rPr>
                <w:i/>
                <w:szCs w:val="32"/>
              </w:rPr>
              <w:t>Respond</w:t>
            </w:r>
            <w:r w:rsidRPr="00B83911">
              <w:rPr>
                <w:szCs w:val="32"/>
              </w:rPr>
              <w:t xml:space="preserve"> – to others questions, when listening to stories, to instructions, responding with relevant comments. </w:t>
            </w:r>
          </w:p>
          <w:p w:rsidR="00052F62" w:rsidRPr="00B83911" w:rsidRDefault="00052F62" w:rsidP="00873DF3">
            <w:pPr>
              <w:rPr>
                <w:szCs w:val="32"/>
              </w:rPr>
            </w:pPr>
          </w:p>
          <w:p w:rsidR="00052F62" w:rsidRPr="00B83911" w:rsidRDefault="00052F62" w:rsidP="00873DF3">
            <w:pPr>
              <w:rPr>
                <w:szCs w:val="32"/>
              </w:rPr>
            </w:pPr>
            <w:r w:rsidRPr="003B6135">
              <w:rPr>
                <w:i/>
                <w:szCs w:val="32"/>
              </w:rPr>
              <w:t>Communication</w:t>
            </w:r>
            <w:r w:rsidRPr="00B83911">
              <w:rPr>
                <w:szCs w:val="32"/>
              </w:rPr>
              <w:t xml:space="preserve"> – engage in conversations with others giving attention, respond and communicate appropriately, talk about familiar events or characters in stories. </w:t>
            </w:r>
          </w:p>
          <w:p w:rsidR="00052F62" w:rsidRPr="00B83911" w:rsidRDefault="00052F62" w:rsidP="00873DF3">
            <w:pPr>
              <w:rPr>
                <w:szCs w:val="32"/>
              </w:rPr>
            </w:pPr>
          </w:p>
          <w:p w:rsidR="00052F62" w:rsidRPr="00B83911" w:rsidRDefault="00052F62" w:rsidP="00873DF3">
            <w:pPr>
              <w:rPr>
                <w:szCs w:val="32"/>
              </w:rPr>
            </w:pPr>
            <w:r w:rsidRPr="00B83911">
              <w:rPr>
                <w:szCs w:val="32"/>
              </w:rPr>
              <w:t>Understanding</w:t>
            </w:r>
          </w:p>
          <w:p w:rsidR="00052F62" w:rsidRPr="00B83911" w:rsidRDefault="00052F62" w:rsidP="00873DF3">
            <w:pPr>
              <w:rPr>
                <w:szCs w:val="32"/>
              </w:rPr>
            </w:pPr>
            <w:r w:rsidRPr="003B6135">
              <w:rPr>
                <w:i/>
                <w:szCs w:val="32"/>
              </w:rPr>
              <w:t>Respond to</w:t>
            </w:r>
            <w:r w:rsidRPr="00B83911">
              <w:rPr>
                <w:szCs w:val="32"/>
              </w:rPr>
              <w:t xml:space="preserve"> –</w:t>
            </w:r>
            <w:r>
              <w:rPr>
                <w:szCs w:val="32"/>
              </w:rPr>
              <w:t xml:space="preserve"> </w:t>
            </w:r>
            <w:r w:rsidRPr="00B83911">
              <w:rPr>
                <w:szCs w:val="32"/>
              </w:rPr>
              <w:t xml:space="preserve">interact with other people in a range of situations – in conversations, in their play, in response to stories or questions. </w:t>
            </w:r>
          </w:p>
          <w:p w:rsidR="00052F62" w:rsidRPr="00B83911" w:rsidRDefault="00052F62" w:rsidP="00873DF3">
            <w:pPr>
              <w:rPr>
                <w:szCs w:val="32"/>
              </w:rPr>
            </w:pPr>
          </w:p>
          <w:p w:rsidR="00052F62" w:rsidRPr="00B83911" w:rsidRDefault="00052F62" w:rsidP="00873DF3">
            <w:pPr>
              <w:rPr>
                <w:szCs w:val="32"/>
              </w:rPr>
            </w:pPr>
            <w:r w:rsidRPr="003B6135">
              <w:rPr>
                <w:i/>
                <w:szCs w:val="32"/>
              </w:rPr>
              <w:t>Follow</w:t>
            </w:r>
            <w:r>
              <w:rPr>
                <w:szCs w:val="32"/>
              </w:rPr>
              <w:t xml:space="preserve"> </w:t>
            </w:r>
            <w:r w:rsidRPr="00B83911">
              <w:rPr>
                <w:szCs w:val="32"/>
              </w:rPr>
              <w:t>- instructions, requests, and ideas in a range of contexts and situations.</w:t>
            </w:r>
          </w:p>
          <w:p w:rsidR="00052F62" w:rsidRPr="00B83911" w:rsidRDefault="00052F62" w:rsidP="00873DF3">
            <w:pPr>
              <w:rPr>
                <w:szCs w:val="32"/>
              </w:rPr>
            </w:pPr>
          </w:p>
          <w:p w:rsidR="00052F62" w:rsidRPr="00B83911" w:rsidRDefault="00052F62" w:rsidP="00873DF3">
            <w:pPr>
              <w:rPr>
                <w:szCs w:val="32"/>
              </w:rPr>
            </w:pPr>
            <w:r w:rsidRPr="003B6135">
              <w:rPr>
                <w:i/>
                <w:szCs w:val="32"/>
              </w:rPr>
              <w:t>Respond to and answer questions</w:t>
            </w:r>
            <w:r w:rsidRPr="00B83911">
              <w:rPr>
                <w:szCs w:val="32"/>
              </w:rPr>
              <w:t xml:space="preserve"> – ‘where’, ‘how’, and ‘why’ questions about self and own experiences; how and why in response to stories and events; </w:t>
            </w:r>
            <w:r w:rsidRPr="00B83911">
              <w:rPr>
                <w:szCs w:val="32"/>
              </w:rPr>
              <w:lastRenderedPageBreak/>
              <w:t xml:space="preserve">answer questions in response to thoughts, ideas, predications, speculation, provocations. </w:t>
            </w:r>
          </w:p>
          <w:p w:rsidR="00052F62" w:rsidRPr="00B83911" w:rsidRDefault="00052F62" w:rsidP="00873DF3">
            <w:pPr>
              <w:rPr>
                <w:szCs w:val="32"/>
              </w:rPr>
            </w:pPr>
          </w:p>
          <w:p w:rsidR="00052F62" w:rsidRPr="003B6135" w:rsidRDefault="00052F62" w:rsidP="00873DF3">
            <w:pPr>
              <w:rPr>
                <w:b/>
                <w:szCs w:val="32"/>
              </w:rPr>
            </w:pPr>
            <w:r w:rsidRPr="003B6135">
              <w:rPr>
                <w:b/>
                <w:szCs w:val="32"/>
              </w:rPr>
              <w:t xml:space="preserve">Speaking </w:t>
            </w:r>
          </w:p>
          <w:p w:rsidR="00052F62" w:rsidRPr="00B83911" w:rsidRDefault="00052F62" w:rsidP="00873DF3">
            <w:pPr>
              <w:rPr>
                <w:szCs w:val="32"/>
              </w:rPr>
            </w:pPr>
            <w:r w:rsidRPr="003B6135">
              <w:rPr>
                <w:i/>
                <w:szCs w:val="32"/>
              </w:rPr>
              <w:t>Speaking</w:t>
            </w:r>
            <w:r w:rsidRPr="00B83911">
              <w:rPr>
                <w:szCs w:val="32"/>
              </w:rPr>
              <w:t xml:space="preserve"> – speak clearly, speak in sentences, </w:t>
            </w:r>
            <w:proofErr w:type="gramStart"/>
            <w:r w:rsidRPr="00B83911">
              <w:rPr>
                <w:szCs w:val="32"/>
              </w:rPr>
              <w:t>use</w:t>
            </w:r>
            <w:proofErr w:type="gramEnd"/>
            <w:r w:rsidRPr="00B83911">
              <w:rPr>
                <w:szCs w:val="32"/>
              </w:rPr>
              <w:t xml:space="preserve"> sentences that give many details. </w:t>
            </w:r>
          </w:p>
          <w:p w:rsidR="00052F62" w:rsidRPr="00B83911" w:rsidRDefault="00052F62" w:rsidP="00873DF3">
            <w:pPr>
              <w:rPr>
                <w:szCs w:val="32"/>
              </w:rPr>
            </w:pPr>
          </w:p>
          <w:p w:rsidR="00052F62" w:rsidRPr="00B83911" w:rsidRDefault="00052F62" w:rsidP="00873DF3">
            <w:pPr>
              <w:rPr>
                <w:szCs w:val="32"/>
              </w:rPr>
            </w:pPr>
            <w:r w:rsidRPr="003B6135">
              <w:rPr>
                <w:i/>
                <w:szCs w:val="32"/>
              </w:rPr>
              <w:t>Questioning</w:t>
            </w:r>
            <w:r w:rsidRPr="00B83911">
              <w:rPr>
                <w:szCs w:val="32"/>
              </w:rPr>
              <w:t xml:space="preserve"> – ask and answer questions when talking to familiar/unfamiliar people in different contexts.</w:t>
            </w:r>
          </w:p>
          <w:p w:rsidR="00052F62" w:rsidRPr="00B83911" w:rsidRDefault="00052F62" w:rsidP="00873DF3">
            <w:pPr>
              <w:rPr>
                <w:szCs w:val="32"/>
              </w:rPr>
            </w:pPr>
          </w:p>
          <w:p w:rsidR="00052F62" w:rsidRPr="00B83911" w:rsidRDefault="00052F62" w:rsidP="00873DF3">
            <w:pPr>
              <w:rPr>
                <w:szCs w:val="32"/>
              </w:rPr>
            </w:pPr>
            <w:r w:rsidRPr="003B6135">
              <w:rPr>
                <w:i/>
                <w:szCs w:val="32"/>
              </w:rPr>
              <w:t>Vocabulary</w:t>
            </w:r>
            <w:r w:rsidRPr="00B83911">
              <w:rPr>
                <w:szCs w:val="32"/>
              </w:rPr>
              <w:t xml:space="preserve"> – use an increasing range of vocabulary appropriately, understand the meaning of new words. </w:t>
            </w:r>
          </w:p>
          <w:p w:rsidR="00052F62" w:rsidRPr="00B83911" w:rsidRDefault="00052F62" w:rsidP="00873DF3">
            <w:pPr>
              <w:rPr>
                <w:szCs w:val="32"/>
              </w:rPr>
            </w:pPr>
          </w:p>
          <w:p w:rsidR="00052F62" w:rsidRPr="00B83911" w:rsidRDefault="00052F62" w:rsidP="00873DF3">
            <w:pPr>
              <w:rPr>
                <w:szCs w:val="32"/>
              </w:rPr>
            </w:pPr>
            <w:r w:rsidRPr="003B6135">
              <w:rPr>
                <w:i/>
                <w:szCs w:val="32"/>
              </w:rPr>
              <w:t>Communication</w:t>
            </w:r>
            <w:r w:rsidRPr="00B83911">
              <w:rPr>
                <w:szCs w:val="32"/>
              </w:rPr>
              <w:t xml:space="preserve"> – communicate freely with different people, engage in conversations taking into account the listener, take turns and listen and to speak in different contexts. </w:t>
            </w:r>
          </w:p>
          <w:p w:rsidR="00052F62" w:rsidRPr="00B83911" w:rsidRDefault="00052F62" w:rsidP="00873DF3">
            <w:pPr>
              <w:rPr>
                <w:szCs w:val="32"/>
              </w:rPr>
            </w:pPr>
          </w:p>
          <w:p w:rsidR="00052F62" w:rsidRPr="00B83911" w:rsidRDefault="00052F62" w:rsidP="00873DF3">
            <w:pPr>
              <w:rPr>
                <w:szCs w:val="32"/>
              </w:rPr>
            </w:pPr>
            <w:r w:rsidRPr="003B6135">
              <w:rPr>
                <w:i/>
                <w:szCs w:val="32"/>
              </w:rPr>
              <w:t>Uses Tenses</w:t>
            </w:r>
            <w:r w:rsidRPr="00B83911">
              <w:rPr>
                <w:szCs w:val="32"/>
              </w:rPr>
              <w:t xml:space="preserve"> – past, present and future – in conversations with peers/adults about themselves and their experiences, activities, ideas and events. </w:t>
            </w:r>
          </w:p>
          <w:p w:rsidR="00052F62" w:rsidRPr="00B83911" w:rsidRDefault="00052F62" w:rsidP="00873DF3">
            <w:pPr>
              <w:rPr>
                <w:szCs w:val="32"/>
              </w:rPr>
            </w:pPr>
          </w:p>
          <w:p w:rsidR="00052F62" w:rsidRPr="00B83911" w:rsidRDefault="00052F62" w:rsidP="00873DF3">
            <w:pPr>
              <w:rPr>
                <w:szCs w:val="32"/>
              </w:rPr>
            </w:pPr>
            <w:r w:rsidRPr="003B6135">
              <w:rPr>
                <w:i/>
                <w:szCs w:val="32"/>
              </w:rPr>
              <w:t>Reasoning</w:t>
            </w:r>
            <w:r w:rsidRPr="00B83911">
              <w:rPr>
                <w:szCs w:val="32"/>
              </w:rPr>
              <w:t xml:space="preserve"> – talk about and explain reasons for actions, events, activities; explain their ideas giving reasons in different contexts. </w:t>
            </w:r>
          </w:p>
          <w:p w:rsidR="00052F62" w:rsidRPr="00B83911" w:rsidRDefault="00052F62" w:rsidP="00873DF3">
            <w:pPr>
              <w:rPr>
                <w:szCs w:val="32"/>
              </w:rPr>
            </w:pPr>
          </w:p>
          <w:p w:rsidR="00052F62" w:rsidRPr="00B83911" w:rsidRDefault="00052F62" w:rsidP="00873DF3">
            <w:pPr>
              <w:rPr>
                <w:szCs w:val="32"/>
              </w:rPr>
            </w:pPr>
            <w:r w:rsidRPr="003B6135">
              <w:rPr>
                <w:i/>
                <w:szCs w:val="32"/>
              </w:rPr>
              <w:t>Clarify Thinking</w:t>
            </w:r>
            <w:r w:rsidRPr="00B83911">
              <w:rPr>
                <w:szCs w:val="32"/>
              </w:rPr>
              <w:t xml:space="preserve"> – use talk to connect ideas, and share their thinking in different contexts. </w:t>
            </w:r>
          </w:p>
          <w:p w:rsidR="00052F62" w:rsidRPr="00B83911" w:rsidRDefault="00052F62" w:rsidP="00873DF3">
            <w:pPr>
              <w:rPr>
                <w:szCs w:val="32"/>
              </w:rPr>
            </w:pPr>
          </w:p>
          <w:p w:rsidR="00052F62" w:rsidRPr="00B83911" w:rsidRDefault="00052F62" w:rsidP="00873DF3">
            <w:pPr>
              <w:rPr>
                <w:szCs w:val="32"/>
              </w:rPr>
            </w:pPr>
            <w:r w:rsidRPr="003B6135">
              <w:rPr>
                <w:i/>
                <w:szCs w:val="32"/>
              </w:rPr>
              <w:t>Narrative</w:t>
            </w:r>
            <w:r w:rsidRPr="00B83911">
              <w:rPr>
                <w:szCs w:val="32"/>
              </w:rPr>
              <w:t xml:space="preserve"> – use language of stories to imagine and recreate ideas in different contexts. </w:t>
            </w:r>
          </w:p>
        </w:tc>
        <w:tc>
          <w:tcPr>
            <w:tcW w:w="5528" w:type="dxa"/>
          </w:tcPr>
          <w:p w:rsidR="00052F62" w:rsidRPr="003B191B" w:rsidRDefault="00052F62" w:rsidP="00873DF3">
            <w:pPr>
              <w:rPr>
                <w:sz w:val="32"/>
                <w:szCs w:val="32"/>
              </w:rPr>
            </w:pPr>
            <w:r w:rsidRPr="00B82320">
              <w:rPr>
                <w:szCs w:val="32"/>
              </w:rPr>
              <w:lastRenderedPageBreak/>
              <w:t>Talk, expand, ideas, reflect, why, where, what, who, then, after that, yesterday, tomorrow, next week, respond, listen, respect, follow, instructions, thoughts, ideas, predictions, speculation, explain, share, vocabulary, question, answer.</w:t>
            </w:r>
          </w:p>
        </w:tc>
      </w:tr>
      <w:tr w:rsidR="00052F62" w:rsidTr="00052F62">
        <w:trPr>
          <w:trHeight w:val="959"/>
        </w:trPr>
        <w:tc>
          <w:tcPr>
            <w:tcW w:w="4678" w:type="dxa"/>
          </w:tcPr>
          <w:p w:rsidR="00052F62" w:rsidRPr="00B82320" w:rsidRDefault="00052F62" w:rsidP="00873DF3">
            <w:pPr>
              <w:jc w:val="center"/>
              <w:rPr>
                <w:b/>
                <w:sz w:val="36"/>
              </w:rPr>
            </w:pPr>
            <w:r w:rsidRPr="00B82320">
              <w:rPr>
                <w:b/>
                <w:sz w:val="28"/>
              </w:rPr>
              <w:lastRenderedPageBreak/>
              <w:t>Reading</w:t>
            </w:r>
          </w:p>
          <w:p w:rsidR="00052F62" w:rsidRPr="00114EC2" w:rsidRDefault="00052F62" w:rsidP="00873DF3">
            <w:pPr>
              <w:rPr>
                <w:b/>
              </w:rPr>
            </w:pPr>
            <w:r w:rsidRPr="00114EC2">
              <w:rPr>
                <w:b/>
              </w:rPr>
              <w:t>Birth To Five Matters</w:t>
            </w:r>
          </w:p>
          <w:p w:rsidR="00052F62" w:rsidRPr="00114EC2" w:rsidRDefault="00052F62" w:rsidP="00873DF3">
            <w:r w:rsidRPr="00114EC2">
              <w:t>Range 5</w:t>
            </w:r>
          </w:p>
          <w:p w:rsidR="00052F62" w:rsidRDefault="00052F62" w:rsidP="00873DF3">
            <w:r>
              <w:t xml:space="preserve">• Listens to and joins in with stories and poems, when reading one-to-one and in small groups </w:t>
            </w:r>
          </w:p>
          <w:p w:rsidR="00052F62" w:rsidRDefault="00052F62" w:rsidP="00873DF3">
            <w:r>
              <w:t xml:space="preserve">• Joins in with repeated refrains and anticipates key events and phrases in rhymes and stories </w:t>
            </w:r>
          </w:p>
          <w:p w:rsidR="00052F62" w:rsidRDefault="00052F62" w:rsidP="00873DF3">
            <w:r>
              <w:t xml:space="preserve">• Begins to be aware of the way stories are structured, and to tell own stories </w:t>
            </w:r>
          </w:p>
          <w:p w:rsidR="00052F62" w:rsidRDefault="00052F62" w:rsidP="00873DF3">
            <w:r>
              <w:t xml:space="preserve">• Talks about events and principal characters in stories and suggests how the story might end </w:t>
            </w:r>
          </w:p>
          <w:p w:rsidR="00052F62" w:rsidRDefault="00052F62" w:rsidP="00873DF3">
            <w:r>
              <w:t xml:space="preserve">• Shows interest in illustrations and words in print and digital books and words in the environment </w:t>
            </w:r>
          </w:p>
          <w:p w:rsidR="00052F62" w:rsidRDefault="00052F62" w:rsidP="00873DF3">
            <w:r>
              <w:t xml:space="preserve">• Recognises familiar words and signs such as own name, advertising logos and screen icons </w:t>
            </w:r>
          </w:p>
          <w:p w:rsidR="00052F62" w:rsidRDefault="00052F62" w:rsidP="00873DF3">
            <w:r>
              <w:t>• Looks at and enjoys print and digital books independently</w:t>
            </w:r>
          </w:p>
          <w:p w:rsidR="00052F62" w:rsidRDefault="00052F62" w:rsidP="00873DF3">
            <w:r>
              <w:t xml:space="preserve">• Knows that print carries meaning and, in English, is read from left to right and top to bottom </w:t>
            </w:r>
          </w:p>
          <w:p w:rsidR="00052F62" w:rsidRDefault="00052F62" w:rsidP="00873DF3">
            <w:r>
              <w:t xml:space="preserve">• Knows information can be relayed through signs and symbols in various forms (e.g. printed materials, digital screens and environmental print) </w:t>
            </w:r>
          </w:p>
          <w:p w:rsidR="00052F62" w:rsidRDefault="00052F62" w:rsidP="00873DF3">
            <w:r>
              <w:t xml:space="preserve">• Handles books and touch screen technology carefully and the correct way up with growing competence </w:t>
            </w:r>
          </w:p>
          <w:p w:rsidR="00052F62" w:rsidRDefault="00052F62" w:rsidP="00873DF3">
            <w:r>
              <w:t xml:space="preserve">• Begins to navigate apps and websites on digital media using drop down menu to select websites and icons to select apps </w:t>
            </w:r>
          </w:p>
          <w:p w:rsidR="00052F62" w:rsidRDefault="00052F62" w:rsidP="00873DF3">
            <w:r>
              <w:t xml:space="preserve">• Begins to develop phonological and phonemic awareness - Shows awareness of rhyme and alliteration - Recognises rhythm in spoken words, songs, poems and rhymes - Claps or taps the </w:t>
            </w:r>
            <w:r>
              <w:lastRenderedPageBreak/>
              <w:t>syllables in words during sound play - Hears and says the initial sound in words</w:t>
            </w:r>
          </w:p>
          <w:p w:rsidR="00052F62" w:rsidRPr="00114EC2" w:rsidRDefault="00052F62" w:rsidP="00873DF3"/>
          <w:p w:rsidR="00052F62" w:rsidRDefault="00052F62" w:rsidP="00873DF3">
            <w:r w:rsidRPr="00114EC2">
              <w:t>Range 6</w:t>
            </w:r>
            <w:r>
              <w:t xml:space="preserve"> </w:t>
            </w:r>
          </w:p>
          <w:p w:rsidR="00052F62" w:rsidRDefault="00052F62" w:rsidP="00873DF3">
            <w:r>
              <w:t xml:space="preserve">• Enjoys an increasing range of print and digital books, both fiction and non-fiction </w:t>
            </w:r>
          </w:p>
          <w:p w:rsidR="00052F62" w:rsidRDefault="00052F62" w:rsidP="00873DF3">
            <w:r>
              <w:t xml:space="preserve">• Uses vocabulary and forms of speech that are increasingly influenced by their experiences of reading </w:t>
            </w:r>
          </w:p>
          <w:p w:rsidR="00052F62" w:rsidRDefault="00052F62" w:rsidP="00873DF3">
            <w:r>
              <w:t xml:space="preserve">• Describes main story settings, events and principal characters in increasing detail • Re-enacts and reinvents stories they have heard in their play </w:t>
            </w:r>
          </w:p>
          <w:p w:rsidR="00052F62" w:rsidRDefault="00052F62" w:rsidP="00873DF3">
            <w:r>
              <w:t xml:space="preserve">• Knows that information can be retrieved from books, computers and mobile digital devices </w:t>
            </w:r>
          </w:p>
          <w:p w:rsidR="00052F62" w:rsidRDefault="00052F62" w:rsidP="00873DF3">
            <w:r>
              <w:t>• Is able to recall and discuss stories or information that has been read to them, or they have read themselves</w:t>
            </w:r>
          </w:p>
          <w:p w:rsidR="00052F62" w:rsidRDefault="00052F62" w:rsidP="00873DF3">
            <w:r>
              <w:t xml:space="preserve">• Begins to recognise some written names of peers, siblings or “Mummy”/”Daddy” for example • Begins to develop phonological and phonemic awareness - Continues a rhyming string and identifies alliteration - Hears and says the initial sound in words - Begins to segment the sounds in simple words and blend them together and knows which letters represent some of them - Starts to link sounds to letters, naming and sounding the letters of the alphabet - Begins to link sounds to some frequently used digraphs, e.g. </w:t>
            </w:r>
            <w:proofErr w:type="spellStart"/>
            <w:r>
              <w:t>sh</w:t>
            </w:r>
            <w:proofErr w:type="spellEnd"/>
            <w:r>
              <w:t xml:space="preserve">, </w:t>
            </w:r>
            <w:proofErr w:type="spellStart"/>
            <w:r>
              <w:t>th</w:t>
            </w:r>
            <w:proofErr w:type="spellEnd"/>
            <w:r>
              <w:t xml:space="preserve">, </w:t>
            </w:r>
            <w:proofErr w:type="spellStart"/>
            <w:r>
              <w:t>ee</w:t>
            </w:r>
            <w:proofErr w:type="spellEnd"/>
            <w:r>
              <w:t xml:space="preserve"> </w:t>
            </w:r>
          </w:p>
          <w:p w:rsidR="00052F62" w:rsidRDefault="00052F62" w:rsidP="00873DF3">
            <w:r>
              <w:t xml:space="preserve">• Begins to read some high frequency words, and to use developing knowledge of letters and sounds to read simple phonically decodable words and simple sentences </w:t>
            </w:r>
          </w:p>
          <w:p w:rsidR="00052F62" w:rsidRDefault="00052F62" w:rsidP="00873DF3">
            <w:r>
              <w:t xml:space="preserve">• Engages with books and other reading materials at an increasingly deeper level, sometimes drawing on their phonic knowledge to decode words, and their knowledge of language </w:t>
            </w:r>
            <w:r>
              <w:lastRenderedPageBreak/>
              <w:t xml:space="preserve">structure, subject knowledge and illustrations to interpret the text </w:t>
            </w:r>
          </w:p>
          <w:p w:rsidR="00052F62" w:rsidRDefault="00052F62" w:rsidP="00873DF3">
            <w:r>
              <w:t>• Includes everyday literacy artefacts in play</w:t>
            </w:r>
          </w:p>
          <w:p w:rsidR="00052F62" w:rsidRPr="00114EC2" w:rsidRDefault="00052F62" w:rsidP="00873DF3"/>
          <w:p w:rsidR="00052F62" w:rsidRPr="00114EC2" w:rsidRDefault="00052F62" w:rsidP="00873DF3">
            <w:pPr>
              <w:rPr>
                <w:b/>
              </w:rPr>
            </w:pPr>
            <w:r w:rsidRPr="00114EC2">
              <w:rPr>
                <w:b/>
              </w:rPr>
              <w:t>Statutory Framework Early years Foundation Stage Curriculum 2021</w:t>
            </w:r>
          </w:p>
          <w:p w:rsidR="00052F62" w:rsidRPr="00114EC2" w:rsidRDefault="00052F62" w:rsidP="00873DF3"/>
          <w:p w:rsidR="00052F62" w:rsidRPr="002E61EA" w:rsidRDefault="00052F62" w:rsidP="00873DF3">
            <w:r>
              <w:t>Statutory ELG: Word Reading Children at the expected level of development will: - Say a sound for each letter in the alphabet and at least 10 digraphs; - Read words consistent with their phonic knowledge by sound blending; - Read aloud simple sentences and books that are consistent with their phonic knowledge, including some common exception words.</w:t>
            </w:r>
          </w:p>
        </w:tc>
        <w:tc>
          <w:tcPr>
            <w:tcW w:w="5098" w:type="dxa"/>
          </w:tcPr>
          <w:p w:rsidR="00052F62" w:rsidRPr="004744EC" w:rsidRDefault="00052F62" w:rsidP="00873DF3">
            <w:pPr>
              <w:rPr>
                <w:szCs w:val="32"/>
              </w:rPr>
            </w:pPr>
            <w:r w:rsidRPr="004744EC">
              <w:rPr>
                <w:b/>
                <w:szCs w:val="32"/>
              </w:rPr>
              <w:lastRenderedPageBreak/>
              <w:t>Phonics</w:t>
            </w:r>
            <w:r w:rsidRPr="004744EC">
              <w:rPr>
                <w:szCs w:val="32"/>
              </w:rPr>
              <w:t xml:space="preserve"> – GPC recognition (say, hear, read letters) oral blending for reading. </w:t>
            </w:r>
          </w:p>
          <w:p w:rsidR="00052F62" w:rsidRPr="004744EC" w:rsidRDefault="00052F62" w:rsidP="00052F62">
            <w:pPr>
              <w:pStyle w:val="ListParagraph"/>
              <w:numPr>
                <w:ilvl w:val="0"/>
                <w:numId w:val="2"/>
              </w:numPr>
              <w:rPr>
                <w:szCs w:val="32"/>
              </w:rPr>
            </w:pPr>
            <w:r w:rsidRPr="004744EC">
              <w:rPr>
                <w:szCs w:val="32"/>
              </w:rPr>
              <w:t>Orally blend sounds to make simple words.</w:t>
            </w:r>
          </w:p>
          <w:p w:rsidR="00052F62" w:rsidRPr="004744EC" w:rsidRDefault="00052F62" w:rsidP="00052F62">
            <w:pPr>
              <w:pStyle w:val="ListParagraph"/>
              <w:numPr>
                <w:ilvl w:val="0"/>
                <w:numId w:val="2"/>
              </w:numPr>
              <w:rPr>
                <w:szCs w:val="32"/>
              </w:rPr>
            </w:pPr>
            <w:r w:rsidRPr="004744EC">
              <w:rPr>
                <w:szCs w:val="32"/>
              </w:rPr>
              <w:t>Decode a number of regular words using Phase 2 phonemes.</w:t>
            </w:r>
          </w:p>
          <w:p w:rsidR="00052F62" w:rsidRPr="004744EC" w:rsidRDefault="00052F62" w:rsidP="00052F62">
            <w:pPr>
              <w:pStyle w:val="ListParagraph"/>
              <w:numPr>
                <w:ilvl w:val="0"/>
                <w:numId w:val="2"/>
              </w:numPr>
              <w:rPr>
                <w:szCs w:val="32"/>
              </w:rPr>
            </w:pPr>
            <w:r w:rsidRPr="004744EC">
              <w:rPr>
                <w:szCs w:val="32"/>
              </w:rPr>
              <w:t xml:space="preserve">Phase 3 phonemes/Phase 4 (combination of adjacent consonants) with build and blend strategy. </w:t>
            </w:r>
          </w:p>
          <w:p w:rsidR="00052F62" w:rsidRPr="004744EC" w:rsidRDefault="00052F62" w:rsidP="00052F62">
            <w:pPr>
              <w:pStyle w:val="ListParagraph"/>
              <w:numPr>
                <w:ilvl w:val="0"/>
                <w:numId w:val="2"/>
              </w:numPr>
              <w:rPr>
                <w:szCs w:val="32"/>
              </w:rPr>
            </w:pPr>
            <w:r w:rsidRPr="004744EC">
              <w:rPr>
                <w:szCs w:val="32"/>
              </w:rPr>
              <w:t>Link sounds to letters, naming and sounding letters of the alphabet.</w:t>
            </w:r>
          </w:p>
          <w:p w:rsidR="00052F62" w:rsidRPr="004744EC" w:rsidRDefault="00052F62" w:rsidP="00052F62">
            <w:pPr>
              <w:pStyle w:val="ListParagraph"/>
              <w:numPr>
                <w:ilvl w:val="0"/>
                <w:numId w:val="2"/>
              </w:numPr>
              <w:rPr>
                <w:szCs w:val="32"/>
              </w:rPr>
            </w:pPr>
            <w:r w:rsidRPr="004744EC">
              <w:rPr>
                <w:szCs w:val="32"/>
              </w:rPr>
              <w:t xml:space="preserve">Use decoding to read – using build and blend strategy – towards automatically reading known words. </w:t>
            </w:r>
          </w:p>
          <w:p w:rsidR="00052F62" w:rsidRPr="004744EC" w:rsidRDefault="00052F62" w:rsidP="00052F62">
            <w:pPr>
              <w:pStyle w:val="ListParagraph"/>
              <w:numPr>
                <w:ilvl w:val="0"/>
                <w:numId w:val="2"/>
              </w:numPr>
              <w:rPr>
                <w:szCs w:val="32"/>
              </w:rPr>
            </w:pPr>
            <w:r w:rsidRPr="004744EC">
              <w:rPr>
                <w:szCs w:val="32"/>
              </w:rPr>
              <w:t xml:space="preserve">Blend phonemes to read a range of words using build and blend towards automaticity – fluency and accuracy. </w:t>
            </w:r>
          </w:p>
          <w:p w:rsidR="00052F62" w:rsidRPr="004744EC" w:rsidRDefault="00052F62" w:rsidP="00052F62">
            <w:pPr>
              <w:pStyle w:val="ListParagraph"/>
              <w:numPr>
                <w:ilvl w:val="0"/>
                <w:numId w:val="2"/>
              </w:numPr>
              <w:rPr>
                <w:szCs w:val="32"/>
              </w:rPr>
            </w:pPr>
            <w:r w:rsidRPr="004744EC">
              <w:rPr>
                <w:szCs w:val="32"/>
              </w:rPr>
              <w:t xml:space="preserve">Use phonic knowledge to attempt unknown words. </w:t>
            </w:r>
          </w:p>
          <w:p w:rsidR="00052F62" w:rsidRPr="004744EC" w:rsidRDefault="00052F62" w:rsidP="00873DF3">
            <w:pPr>
              <w:rPr>
                <w:szCs w:val="32"/>
              </w:rPr>
            </w:pPr>
          </w:p>
          <w:p w:rsidR="00052F62" w:rsidRPr="004744EC" w:rsidRDefault="00052F62" w:rsidP="00873DF3">
            <w:pPr>
              <w:rPr>
                <w:szCs w:val="32"/>
              </w:rPr>
            </w:pPr>
            <w:r w:rsidRPr="004744EC">
              <w:rPr>
                <w:b/>
                <w:szCs w:val="32"/>
              </w:rPr>
              <w:t>Word Reading</w:t>
            </w:r>
            <w:r w:rsidRPr="004744EC">
              <w:rPr>
                <w:szCs w:val="32"/>
              </w:rPr>
              <w:t xml:space="preserve"> – HFW both decodable and common irregular words (tricky) </w:t>
            </w:r>
          </w:p>
          <w:p w:rsidR="00052F62" w:rsidRPr="004744EC" w:rsidRDefault="00052F62" w:rsidP="00052F62">
            <w:pPr>
              <w:pStyle w:val="ListParagraph"/>
              <w:numPr>
                <w:ilvl w:val="0"/>
                <w:numId w:val="2"/>
              </w:numPr>
              <w:rPr>
                <w:szCs w:val="32"/>
              </w:rPr>
            </w:pPr>
            <w:r w:rsidRPr="004744EC">
              <w:rPr>
                <w:szCs w:val="32"/>
              </w:rPr>
              <w:t>Read decodable HFWs sight words (list 1) (</w:t>
            </w:r>
            <w:proofErr w:type="spellStart"/>
            <w:r w:rsidRPr="004744EC">
              <w:rPr>
                <w:szCs w:val="32"/>
              </w:rPr>
              <w:t>eg</w:t>
            </w:r>
            <w:proofErr w:type="spellEnd"/>
            <w:r w:rsidRPr="004744EC">
              <w:rPr>
                <w:szCs w:val="32"/>
              </w:rPr>
              <w:t>. a, an, as, at, if, in)</w:t>
            </w:r>
          </w:p>
          <w:p w:rsidR="00052F62" w:rsidRPr="004744EC" w:rsidRDefault="00052F62" w:rsidP="00052F62">
            <w:pPr>
              <w:pStyle w:val="ListParagraph"/>
              <w:numPr>
                <w:ilvl w:val="0"/>
                <w:numId w:val="2"/>
              </w:numPr>
              <w:rPr>
                <w:szCs w:val="32"/>
              </w:rPr>
            </w:pPr>
            <w:r w:rsidRPr="004744EC">
              <w:rPr>
                <w:szCs w:val="32"/>
              </w:rPr>
              <w:t>Read decodable HFWs sight words (list 2) (</w:t>
            </w:r>
            <w:proofErr w:type="spellStart"/>
            <w:r w:rsidRPr="004744EC">
              <w:rPr>
                <w:szCs w:val="32"/>
              </w:rPr>
              <w:t>eg</w:t>
            </w:r>
            <w:proofErr w:type="spellEnd"/>
            <w:r w:rsidRPr="004744EC">
              <w:rPr>
                <w:szCs w:val="32"/>
              </w:rPr>
              <w:t>. will, that, then)</w:t>
            </w:r>
          </w:p>
          <w:p w:rsidR="00052F62" w:rsidRPr="004744EC" w:rsidRDefault="00052F62" w:rsidP="00052F62">
            <w:pPr>
              <w:pStyle w:val="ListParagraph"/>
              <w:numPr>
                <w:ilvl w:val="0"/>
                <w:numId w:val="2"/>
              </w:numPr>
              <w:rPr>
                <w:szCs w:val="32"/>
              </w:rPr>
            </w:pPr>
            <w:r w:rsidRPr="004744EC">
              <w:rPr>
                <w:szCs w:val="32"/>
              </w:rPr>
              <w:t>Read common irregular words (tricky) from Phase 2 (</w:t>
            </w:r>
            <w:proofErr w:type="spellStart"/>
            <w:r w:rsidRPr="004744EC">
              <w:rPr>
                <w:szCs w:val="32"/>
              </w:rPr>
              <w:t>eg</w:t>
            </w:r>
            <w:proofErr w:type="spellEnd"/>
            <w:r w:rsidRPr="004744EC">
              <w:rPr>
                <w:szCs w:val="32"/>
              </w:rPr>
              <w:t>. the, I, no, go)</w:t>
            </w:r>
          </w:p>
          <w:p w:rsidR="00052F62" w:rsidRPr="004744EC" w:rsidRDefault="00052F62" w:rsidP="00052F62">
            <w:pPr>
              <w:pStyle w:val="ListParagraph"/>
              <w:numPr>
                <w:ilvl w:val="0"/>
                <w:numId w:val="2"/>
              </w:numPr>
              <w:rPr>
                <w:szCs w:val="32"/>
              </w:rPr>
            </w:pPr>
            <w:r w:rsidRPr="004744EC">
              <w:rPr>
                <w:szCs w:val="32"/>
              </w:rPr>
              <w:t>Read common irregular words (tricky) from Phase 3 (</w:t>
            </w:r>
            <w:proofErr w:type="spellStart"/>
            <w:r w:rsidRPr="004744EC">
              <w:rPr>
                <w:szCs w:val="32"/>
              </w:rPr>
              <w:t>eg</w:t>
            </w:r>
            <w:proofErr w:type="spellEnd"/>
            <w:r w:rsidRPr="004744EC">
              <w:rPr>
                <w:szCs w:val="32"/>
              </w:rPr>
              <w:t>. he, she, we, me)</w:t>
            </w:r>
          </w:p>
          <w:p w:rsidR="00052F62" w:rsidRPr="004744EC" w:rsidRDefault="00052F62" w:rsidP="00052F62">
            <w:pPr>
              <w:pStyle w:val="ListParagraph"/>
              <w:numPr>
                <w:ilvl w:val="0"/>
                <w:numId w:val="2"/>
              </w:numPr>
              <w:rPr>
                <w:szCs w:val="32"/>
              </w:rPr>
            </w:pPr>
            <w:r w:rsidRPr="004744EC">
              <w:rPr>
                <w:szCs w:val="32"/>
              </w:rPr>
              <w:t>Read common irregular words (tricky) from Phase 4 (</w:t>
            </w:r>
            <w:proofErr w:type="spellStart"/>
            <w:r w:rsidRPr="004744EC">
              <w:rPr>
                <w:szCs w:val="32"/>
              </w:rPr>
              <w:t>eg</w:t>
            </w:r>
            <w:proofErr w:type="spellEnd"/>
            <w:r w:rsidRPr="004744EC">
              <w:rPr>
                <w:szCs w:val="32"/>
              </w:rPr>
              <w:t>. said, like, have, so)</w:t>
            </w:r>
          </w:p>
          <w:p w:rsidR="00052F62" w:rsidRPr="004744EC" w:rsidRDefault="00052F62" w:rsidP="00052F62">
            <w:pPr>
              <w:pStyle w:val="ListParagraph"/>
              <w:numPr>
                <w:ilvl w:val="0"/>
                <w:numId w:val="2"/>
              </w:numPr>
              <w:rPr>
                <w:szCs w:val="32"/>
              </w:rPr>
            </w:pPr>
            <w:r w:rsidRPr="004744EC">
              <w:rPr>
                <w:szCs w:val="32"/>
              </w:rPr>
              <w:t xml:space="preserve">Distinguish between a word, letter and a space. </w:t>
            </w:r>
          </w:p>
          <w:p w:rsidR="00052F62" w:rsidRPr="004744EC" w:rsidRDefault="00052F62" w:rsidP="00052F62">
            <w:pPr>
              <w:pStyle w:val="ListParagraph"/>
              <w:numPr>
                <w:ilvl w:val="0"/>
                <w:numId w:val="2"/>
              </w:numPr>
              <w:rPr>
                <w:szCs w:val="32"/>
              </w:rPr>
            </w:pPr>
            <w:r w:rsidRPr="004744EC">
              <w:rPr>
                <w:szCs w:val="32"/>
              </w:rPr>
              <w:t>Read simple sentences.</w:t>
            </w:r>
          </w:p>
          <w:p w:rsidR="00052F62" w:rsidRPr="004744EC" w:rsidRDefault="00052F62" w:rsidP="00052F62">
            <w:pPr>
              <w:pStyle w:val="ListParagraph"/>
              <w:numPr>
                <w:ilvl w:val="0"/>
                <w:numId w:val="2"/>
              </w:numPr>
              <w:rPr>
                <w:szCs w:val="32"/>
              </w:rPr>
            </w:pPr>
            <w:r w:rsidRPr="004744EC">
              <w:rPr>
                <w:szCs w:val="32"/>
              </w:rPr>
              <w:t xml:space="preserve">Recognise some capital and lower case letters. </w:t>
            </w:r>
          </w:p>
          <w:p w:rsidR="00052F62" w:rsidRPr="004744EC" w:rsidRDefault="00052F62" w:rsidP="00873DF3">
            <w:pPr>
              <w:pStyle w:val="ListParagraph"/>
              <w:rPr>
                <w:szCs w:val="32"/>
              </w:rPr>
            </w:pPr>
          </w:p>
          <w:p w:rsidR="00052F62" w:rsidRPr="004744EC" w:rsidRDefault="00052F62" w:rsidP="00873DF3">
            <w:pPr>
              <w:rPr>
                <w:szCs w:val="32"/>
              </w:rPr>
            </w:pPr>
            <w:r w:rsidRPr="004744EC">
              <w:rPr>
                <w:b/>
                <w:szCs w:val="32"/>
              </w:rPr>
              <w:t>Comprehension (understanding)</w:t>
            </w:r>
            <w:r w:rsidRPr="004744EC">
              <w:rPr>
                <w:szCs w:val="32"/>
              </w:rPr>
              <w:t xml:space="preserve"> – to listen to, respond to, predict, recite, talk about, retell, sequence, act out, recall. </w:t>
            </w:r>
          </w:p>
          <w:p w:rsidR="00052F62" w:rsidRPr="004744EC" w:rsidRDefault="00052F62" w:rsidP="00052F62">
            <w:pPr>
              <w:pStyle w:val="ListParagraph"/>
              <w:numPr>
                <w:ilvl w:val="0"/>
                <w:numId w:val="2"/>
              </w:numPr>
              <w:rPr>
                <w:szCs w:val="32"/>
              </w:rPr>
            </w:pPr>
            <w:r w:rsidRPr="004744EC">
              <w:rPr>
                <w:szCs w:val="32"/>
              </w:rPr>
              <w:t>Listen attentively to a story at the appropriate interest level.</w:t>
            </w:r>
          </w:p>
          <w:p w:rsidR="00052F62" w:rsidRPr="004744EC" w:rsidRDefault="00052F62" w:rsidP="00052F62">
            <w:pPr>
              <w:pStyle w:val="ListParagraph"/>
              <w:numPr>
                <w:ilvl w:val="0"/>
                <w:numId w:val="2"/>
              </w:numPr>
              <w:rPr>
                <w:szCs w:val="32"/>
              </w:rPr>
            </w:pPr>
            <w:r w:rsidRPr="004744EC">
              <w:rPr>
                <w:szCs w:val="32"/>
              </w:rPr>
              <w:t>Recite simple rhymes, songs and poems.</w:t>
            </w:r>
          </w:p>
          <w:p w:rsidR="00052F62" w:rsidRPr="004744EC" w:rsidRDefault="00052F62" w:rsidP="00052F62">
            <w:pPr>
              <w:pStyle w:val="ListParagraph"/>
              <w:numPr>
                <w:ilvl w:val="0"/>
                <w:numId w:val="2"/>
              </w:numPr>
              <w:rPr>
                <w:szCs w:val="32"/>
              </w:rPr>
            </w:pPr>
            <w:r w:rsidRPr="004744EC">
              <w:rPr>
                <w:szCs w:val="32"/>
              </w:rPr>
              <w:t xml:space="preserve">Differentiate between text and illustrations. </w:t>
            </w:r>
          </w:p>
          <w:p w:rsidR="00052F62" w:rsidRPr="004744EC" w:rsidRDefault="00052F62" w:rsidP="00052F62">
            <w:pPr>
              <w:pStyle w:val="ListParagraph"/>
              <w:numPr>
                <w:ilvl w:val="0"/>
                <w:numId w:val="2"/>
              </w:numPr>
              <w:rPr>
                <w:szCs w:val="32"/>
              </w:rPr>
            </w:pPr>
            <w:r w:rsidRPr="004744EC">
              <w:rPr>
                <w:szCs w:val="32"/>
              </w:rPr>
              <w:t>Understand that print conveys meaning.</w:t>
            </w:r>
          </w:p>
          <w:p w:rsidR="00052F62" w:rsidRPr="004744EC" w:rsidRDefault="00052F62" w:rsidP="00052F62">
            <w:pPr>
              <w:pStyle w:val="ListParagraph"/>
              <w:numPr>
                <w:ilvl w:val="0"/>
                <w:numId w:val="2"/>
              </w:numPr>
              <w:rPr>
                <w:szCs w:val="32"/>
              </w:rPr>
            </w:pPr>
            <w:r w:rsidRPr="004744EC">
              <w:rPr>
                <w:szCs w:val="32"/>
              </w:rPr>
              <w:t>Hold a book correctly and turn pages from front to back and recognise front and back cover.</w:t>
            </w:r>
          </w:p>
          <w:p w:rsidR="00052F62" w:rsidRPr="004744EC" w:rsidRDefault="00052F62" w:rsidP="00052F62">
            <w:pPr>
              <w:pStyle w:val="ListParagraph"/>
              <w:numPr>
                <w:ilvl w:val="0"/>
                <w:numId w:val="2"/>
              </w:numPr>
              <w:rPr>
                <w:szCs w:val="32"/>
              </w:rPr>
            </w:pPr>
            <w:r w:rsidRPr="004744EC">
              <w:rPr>
                <w:szCs w:val="32"/>
              </w:rPr>
              <w:t>Know that English print is read from left to right and top to bottom.</w:t>
            </w:r>
          </w:p>
          <w:p w:rsidR="00052F62" w:rsidRPr="004744EC" w:rsidRDefault="00052F62" w:rsidP="00052F62">
            <w:pPr>
              <w:pStyle w:val="ListParagraph"/>
              <w:numPr>
                <w:ilvl w:val="0"/>
                <w:numId w:val="2"/>
              </w:numPr>
              <w:rPr>
                <w:szCs w:val="32"/>
              </w:rPr>
            </w:pPr>
            <w:r w:rsidRPr="004744EC">
              <w:rPr>
                <w:szCs w:val="32"/>
              </w:rPr>
              <w:t xml:space="preserve">Use picture clues to help read a simple text. </w:t>
            </w:r>
          </w:p>
          <w:p w:rsidR="00052F62" w:rsidRPr="004744EC" w:rsidRDefault="00052F62" w:rsidP="00052F62">
            <w:pPr>
              <w:pStyle w:val="ListParagraph"/>
              <w:numPr>
                <w:ilvl w:val="0"/>
                <w:numId w:val="2"/>
              </w:numPr>
              <w:rPr>
                <w:szCs w:val="32"/>
              </w:rPr>
            </w:pPr>
            <w:r w:rsidRPr="004744EC">
              <w:rPr>
                <w:szCs w:val="32"/>
              </w:rPr>
              <w:t>Predict a storyline (</w:t>
            </w:r>
            <w:proofErr w:type="spellStart"/>
            <w:r w:rsidRPr="004744EC">
              <w:rPr>
                <w:szCs w:val="32"/>
              </w:rPr>
              <w:t>eg</w:t>
            </w:r>
            <w:proofErr w:type="spellEnd"/>
            <w:r w:rsidRPr="004744EC">
              <w:rPr>
                <w:szCs w:val="32"/>
              </w:rPr>
              <w:t xml:space="preserve">. the ending and some vocabulary, aided by illustrations) </w:t>
            </w:r>
          </w:p>
          <w:p w:rsidR="00052F62" w:rsidRPr="004744EC" w:rsidRDefault="00052F62" w:rsidP="00052F62">
            <w:pPr>
              <w:pStyle w:val="ListParagraph"/>
              <w:numPr>
                <w:ilvl w:val="0"/>
                <w:numId w:val="2"/>
              </w:numPr>
              <w:rPr>
                <w:szCs w:val="32"/>
              </w:rPr>
            </w:pPr>
            <w:r w:rsidRPr="004744EC">
              <w:rPr>
                <w:szCs w:val="32"/>
              </w:rPr>
              <w:t>Talk about events settings and characters.</w:t>
            </w:r>
          </w:p>
          <w:p w:rsidR="00052F62" w:rsidRPr="004744EC" w:rsidRDefault="00052F62" w:rsidP="00052F62">
            <w:pPr>
              <w:pStyle w:val="ListParagraph"/>
              <w:numPr>
                <w:ilvl w:val="0"/>
                <w:numId w:val="2"/>
              </w:numPr>
              <w:rPr>
                <w:szCs w:val="32"/>
              </w:rPr>
            </w:pPr>
            <w:r w:rsidRPr="004744EC">
              <w:rPr>
                <w:szCs w:val="32"/>
              </w:rPr>
              <w:t xml:space="preserve">Retell narratives in the correct sequence, drawing on language patterns of stories. </w:t>
            </w:r>
          </w:p>
          <w:p w:rsidR="00052F62" w:rsidRPr="004744EC" w:rsidRDefault="00052F62" w:rsidP="00052F62">
            <w:pPr>
              <w:pStyle w:val="ListParagraph"/>
              <w:numPr>
                <w:ilvl w:val="0"/>
                <w:numId w:val="2"/>
              </w:numPr>
              <w:rPr>
                <w:szCs w:val="32"/>
              </w:rPr>
            </w:pPr>
            <w:r w:rsidRPr="004744EC">
              <w:rPr>
                <w:szCs w:val="32"/>
              </w:rPr>
              <w:t xml:space="preserve">Respond to questions about who, what, where, when linked to text and illustrations. </w:t>
            </w:r>
          </w:p>
          <w:p w:rsidR="00052F62" w:rsidRPr="004744EC" w:rsidRDefault="00052F62" w:rsidP="00052F62">
            <w:pPr>
              <w:pStyle w:val="ListParagraph"/>
              <w:numPr>
                <w:ilvl w:val="0"/>
                <w:numId w:val="2"/>
              </w:numPr>
              <w:rPr>
                <w:szCs w:val="32"/>
              </w:rPr>
            </w:pPr>
            <w:r w:rsidRPr="004744EC">
              <w:rPr>
                <w:szCs w:val="32"/>
              </w:rPr>
              <w:t xml:space="preserve">Make predictions based on illustrations, story content and title. </w:t>
            </w:r>
          </w:p>
          <w:p w:rsidR="00052F62" w:rsidRPr="004744EC" w:rsidRDefault="00052F62" w:rsidP="00052F62">
            <w:pPr>
              <w:pStyle w:val="ListParagraph"/>
              <w:numPr>
                <w:ilvl w:val="0"/>
                <w:numId w:val="2"/>
              </w:numPr>
              <w:rPr>
                <w:szCs w:val="32"/>
              </w:rPr>
            </w:pPr>
            <w:r w:rsidRPr="004744EC">
              <w:rPr>
                <w:szCs w:val="32"/>
              </w:rPr>
              <w:t xml:space="preserve">Respond to questions about how and why something is happening. </w:t>
            </w:r>
          </w:p>
          <w:p w:rsidR="00052F62" w:rsidRPr="004744EC" w:rsidRDefault="00052F62" w:rsidP="00052F62">
            <w:pPr>
              <w:pStyle w:val="ListParagraph"/>
              <w:numPr>
                <w:ilvl w:val="0"/>
                <w:numId w:val="2"/>
              </w:numPr>
              <w:rPr>
                <w:szCs w:val="32"/>
              </w:rPr>
            </w:pPr>
            <w:r w:rsidRPr="004744EC">
              <w:rPr>
                <w:szCs w:val="32"/>
              </w:rPr>
              <w:t xml:space="preserve">Say what a character might be thinking, saying or feeling. </w:t>
            </w:r>
          </w:p>
          <w:p w:rsidR="00052F62" w:rsidRPr="004744EC" w:rsidRDefault="00052F62" w:rsidP="00052F62">
            <w:pPr>
              <w:pStyle w:val="ListParagraph"/>
              <w:numPr>
                <w:ilvl w:val="0"/>
                <w:numId w:val="2"/>
              </w:numPr>
              <w:rPr>
                <w:szCs w:val="32"/>
              </w:rPr>
            </w:pPr>
            <w:r w:rsidRPr="004744EC">
              <w:rPr>
                <w:szCs w:val="32"/>
              </w:rPr>
              <w:t xml:space="preserve">Say how they feel about stories or poems. </w:t>
            </w:r>
          </w:p>
          <w:p w:rsidR="00052F62" w:rsidRPr="004744EC" w:rsidRDefault="00052F62" w:rsidP="00052F62">
            <w:pPr>
              <w:pStyle w:val="ListParagraph"/>
              <w:numPr>
                <w:ilvl w:val="0"/>
                <w:numId w:val="2"/>
              </w:numPr>
              <w:rPr>
                <w:szCs w:val="32"/>
              </w:rPr>
            </w:pPr>
            <w:r w:rsidRPr="004744EC">
              <w:rPr>
                <w:szCs w:val="32"/>
              </w:rPr>
              <w:t xml:space="preserve">Recall the main in text in the correct sequence. </w:t>
            </w:r>
          </w:p>
          <w:p w:rsidR="00052F62" w:rsidRPr="004744EC" w:rsidRDefault="00052F62" w:rsidP="00052F62">
            <w:pPr>
              <w:pStyle w:val="ListParagraph"/>
              <w:numPr>
                <w:ilvl w:val="0"/>
                <w:numId w:val="2"/>
              </w:numPr>
              <w:rPr>
                <w:szCs w:val="32"/>
              </w:rPr>
            </w:pPr>
            <w:r w:rsidRPr="004744EC">
              <w:rPr>
                <w:szCs w:val="32"/>
              </w:rPr>
              <w:t xml:space="preserve">Use the structure of a simple story when re-enacting and re-telling. </w:t>
            </w:r>
          </w:p>
          <w:p w:rsidR="00052F62" w:rsidRPr="004744EC" w:rsidRDefault="00052F62" w:rsidP="00052F62">
            <w:pPr>
              <w:pStyle w:val="ListParagraph"/>
              <w:numPr>
                <w:ilvl w:val="0"/>
                <w:numId w:val="2"/>
              </w:numPr>
              <w:rPr>
                <w:szCs w:val="32"/>
              </w:rPr>
            </w:pPr>
            <w:r w:rsidRPr="004744EC">
              <w:rPr>
                <w:szCs w:val="32"/>
              </w:rPr>
              <w:t>Talk about the themes of simple texts, (good over evil).</w:t>
            </w:r>
          </w:p>
          <w:p w:rsidR="00052F62" w:rsidRPr="004744EC" w:rsidRDefault="00052F62" w:rsidP="00052F62">
            <w:pPr>
              <w:pStyle w:val="ListParagraph"/>
              <w:numPr>
                <w:ilvl w:val="0"/>
                <w:numId w:val="2"/>
              </w:numPr>
              <w:rPr>
                <w:szCs w:val="32"/>
              </w:rPr>
            </w:pPr>
            <w:r w:rsidRPr="004744EC">
              <w:rPr>
                <w:szCs w:val="32"/>
              </w:rPr>
              <w:t>Act out stories through role play activities, use simple props (</w:t>
            </w:r>
            <w:proofErr w:type="spellStart"/>
            <w:r w:rsidRPr="004744EC">
              <w:rPr>
                <w:szCs w:val="32"/>
              </w:rPr>
              <w:t>eg</w:t>
            </w:r>
            <w:proofErr w:type="spellEnd"/>
            <w:r w:rsidRPr="004744EC">
              <w:rPr>
                <w:szCs w:val="32"/>
              </w:rPr>
              <w:t xml:space="preserve">. hats, masks, clothes). </w:t>
            </w:r>
          </w:p>
        </w:tc>
        <w:tc>
          <w:tcPr>
            <w:tcW w:w="5528" w:type="dxa"/>
          </w:tcPr>
          <w:p w:rsidR="00052F62" w:rsidRPr="00E770EE" w:rsidRDefault="00052F62" w:rsidP="00873DF3">
            <w:pPr>
              <w:rPr>
                <w:szCs w:val="32"/>
              </w:rPr>
            </w:pPr>
            <w:r w:rsidRPr="00E770EE">
              <w:rPr>
                <w:szCs w:val="32"/>
              </w:rPr>
              <w:lastRenderedPageBreak/>
              <w:t xml:space="preserve">Story, information, book, front cover, back cover, title, pages, author, pages, list, illustrations, photograph, </w:t>
            </w:r>
          </w:p>
          <w:p w:rsidR="00052F62" w:rsidRPr="00E770EE" w:rsidRDefault="00052F62" w:rsidP="00873DF3">
            <w:pPr>
              <w:rPr>
                <w:szCs w:val="32"/>
              </w:rPr>
            </w:pPr>
          </w:p>
          <w:p w:rsidR="00052F62" w:rsidRPr="00E770EE" w:rsidRDefault="00052F62" w:rsidP="00873DF3">
            <w:pPr>
              <w:rPr>
                <w:szCs w:val="32"/>
              </w:rPr>
            </w:pPr>
            <w:r w:rsidRPr="00E770EE">
              <w:rPr>
                <w:szCs w:val="32"/>
              </w:rPr>
              <w:t xml:space="preserve">Story language – once upon a time, one sunny day, happily ever after, suddenly. </w:t>
            </w:r>
          </w:p>
          <w:p w:rsidR="00052F62" w:rsidRPr="00E770EE" w:rsidRDefault="00052F62" w:rsidP="00873DF3">
            <w:pPr>
              <w:rPr>
                <w:szCs w:val="32"/>
              </w:rPr>
            </w:pPr>
          </w:p>
          <w:p w:rsidR="00052F62" w:rsidRPr="003B191B" w:rsidRDefault="00052F62" w:rsidP="00873DF3">
            <w:pPr>
              <w:rPr>
                <w:sz w:val="32"/>
                <w:szCs w:val="32"/>
              </w:rPr>
            </w:pPr>
            <w:r w:rsidRPr="00E770EE">
              <w:rPr>
                <w:szCs w:val="32"/>
              </w:rPr>
              <w:t xml:space="preserve">Time words – first of all, next, after that, finally, in the end. </w:t>
            </w:r>
          </w:p>
        </w:tc>
      </w:tr>
      <w:tr w:rsidR="00052F62" w:rsidTr="00052F62">
        <w:trPr>
          <w:trHeight w:val="3520"/>
        </w:trPr>
        <w:tc>
          <w:tcPr>
            <w:tcW w:w="4678" w:type="dxa"/>
          </w:tcPr>
          <w:p w:rsidR="00052F62" w:rsidRPr="00B82320" w:rsidRDefault="00052F62" w:rsidP="00873DF3">
            <w:pPr>
              <w:jc w:val="center"/>
              <w:rPr>
                <w:b/>
                <w:sz w:val="28"/>
              </w:rPr>
            </w:pPr>
            <w:r w:rsidRPr="00B82320">
              <w:rPr>
                <w:b/>
                <w:sz w:val="28"/>
              </w:rPr>
              <w:lastRenderedPageBreak/>
              <w:t>Writing</w:t>
            </w:r>
          </w:p>
          <w:p w:rsidR="00052F62" w:rsidRPr="00114EC2" w:rsidRDefault="00052F62" w:rsidP="00873DF3">
            <w:pPr>
              <w:rPr>
                <w:b/>
              </w:rPr>
            </w:pPr>
            <w:r w:rsidRPr="00114EC2">
              <w:rPr>
                <w:b/>
              </w:rPr>
              <w:t>Birth To Five Matters</w:t>
            </w:r>
          </w:p>
          <w:p w:rsidR="00052F62" w:rsidRPr="00114EC2" w:rsidRDefault="00052F62" w:rsidP="00873DF3">
            <w:r w:rsidRPr="00114EC2">
              <w:t>Range 5</w:t>
            </w:r>
          </w:p>
          <w:p w:rsidR="00052F62" w:rsidRDefault="00052F62" w:rsidP="00873DF3">
            <w:r>
              <w:t xml:space="preserve">• Makes up stories, play scenarios, and drawings in response to experiences, such as outings </w:t>
            </w:r>
          </w:p>
          <w:p w:rsidR="00052F62" w:rsidRDefault="00052F62" w:rsidP="00873DF3">
            <w:r>
              <w:t xml:space="preserve">• Sometimes gives meaning to their drawings and paintings </w:t>
            </w:r>
          </w:p>
          <w:p w:rsidR="00052F62" w:rsidRDefault="00052F62" w:rsidP="00873DF3">
            <w:r>
              <w:t xml:space="preserve">• Ascribes meanings to signs, symbols and words that they see in different places, including those they make themselves </w:t>
            </w:r>
          </w:p>
          <w:p w:rsidR="00052F62" w:rsidRDefault="00052F62" w:rsidP="00873DF3">
            <w:r>
              <w:t xml:space="preserve">• Includes mark making and early writing in their play </w:t>
            </w:r>
          </w:p>
          <w:p w:rsidR="00052F62" w:rsidRDefault="00052F62" w:rsidP="00873DF3">
            <w:r>
              <w:t xml:space="preserve">• Imitates adults’ writing by making continuous lines of shapes and symbols (early writing) from left to right </w:t>
            </w:r>
          </w:p>
          <w:p w:rsidR="00052F62" w:rsidRDefault="00052F62" w:rsidP="00873DF3">
            <w:r>
              <w:t xml:space="preserve">• Attempts to write their own name, or other names and words, using combinations of lines, circles and curves, or letter-type shapes </w:t>
            </w:r>
          </w:p>
          <w:p w:rsidR="00052F62" w:rsidRDefault="00052F62" w:rsidP="00873DF3">
            <w:r>
              <w:t xml:space="preserve">• Shows interest in letters on a keyboard, identifying the initial letter of their own name and other familiar words </w:t>
            </w:r>
          </w:p>
          <w:p w:rsidR="00052F62" w:rsidRDefault="00052F62" w:rsidP="00873DF3">
            <w:r>
              <w:lastRenderedPageBreak/>
              <w:t>• Begins to make letter-type shapes to represent the initial sound of their name and other familiar words</w:t>
            </w:r>
          </w:p>
          <w:p w:rsidR="00052F62" w:rsidRPr="00114EC2" w:rsidRDefault="00052F62" w:rsidP="00873DF3"/>
          <w:p w:rsidR="00052F62" w:rsidRDefault="00052F62" w:rsidP="00873DF3">
            <w:r w:rsidRPr="00114EC2">
              <w:t>Range 6</w:t>
            </w:r>
            <w:r>
              <w:t xml:space="preserve"> </w:t>
            </w:r>
          </w:p>
          <w:p w:rsidR="00052F62" w:rsidRDefault="00052F62" w:rsidP="00873DF3">
            <w:r>
              <w:t xml:space="preserve">• Enjoys creating texts to communicate meaning for an increasingly wide range of purposes, such as making greetings cards, tickets, lists, invitations and creating their own stories and books with images and sometimes with words, in print and digital formats </w:t>
            </w:r>
          </w:p>
          <w:p w:rsidR="00052F62" w:rsidRDefault="00052F62" w:rsidP="00873DF3">
            <w:r>
              <w:t>• Gives meaning to the marks they make as they draw, write, paint and type using a keyboard or touch-screen technology</w:t>
            </w:r>
          </w:p>
          <w:p w:rsidR="00052F62" w:rsidRDefault="00052F62" w:rsidP="00873DF3">
            <w:r>
              <w:t xml:space="preserve">• Begins to break the flow of speech into words, to hear and say the initial sound in words and may start to segment the sounds in words and blend them together </w:t>
            </w:r>
          </w:p>
          <w:p w:rsidR="00052F62" w:rsidRDefault="00052F62" w:rsidP="00873DF3">
            <w:r>
              <w:t xml:space="preserve">• Starts to develop phonic knowledge by linking sounds to letters, naming and sounding some of the letters of the alphabet, identifying letters and writing recognisable letters in sequence, such as in their own name </w:t>
            </w:r>
          </w:p>
          <w:p w:rsidR="00052F62" w:rsidRDefault="00052F62" w:rsidP="00873DF3">
            <w:r>
              <w:t>• Uses their developing phonic knowledge to write things such as labels and captions, later progressing to simple sentences</w:t>
            </w:r>
          </w:p>
          <w:p w:rsidR="00052F62" w:rsidRPr="00114EC2" w:rsidRDefault="00052F62" w:rsidP="00873DF3"/>
          <w:p w:rsidR="00052F62" w:rsidRPr="00114EC2" w:rsidRDefault="00052F62" w:rsidP="00873DF3">
            <w:pPr>
              <w:rPr>
                <w:b/>
              </w:rPr>
            </w:pPr>
            <w:r w:rsidRPr="00114EC2">
              <w:rPr>
                <w:b/>
              </w:rPr>
              <w:t>Statutory Framework Early years Foundation Stage Curriculum 2021</w:t>
            </w:r>
          </w:p>
          <w:p w:rsidR="00052F62" w:rsidRDefault="00052F62" w:rsidP="00873DF3"/>
          <w:p w:rsidR="00052F62" w:rsidRDefault="00052F62" w:rsidP="00873DF3">
            <w:r>
              <w:t>Statutory ELG: Writing Children at the expected level of development will: - Write recognisable letters, most of which are correctly formed; - Spell words by identifying sounds in them and representing the sounds with a letter or letters; - Write simple phrases and sentences that can be read by others</w:t>
            </w:r>
          </w:p>
        </w:tc>
        <w:tc>
          <w:tcPr>
            <w:tcW w:w="5098" w:type="dxa"/>
          </w:tcPr>
          <w:p w:rsidR="00052F62" w:rsidRDefault="00052F62" w:rsidP="00873DF3">
            <w:r>
              <w:lastRenderedPageBreak/>
              <w:t>Emergent Writing – mark making</w:t>
            </w:r>
          </w:p>
          <w:p w:rsidR="00052F62" w:rsidRDefault="00052F62" w:rsidP="00052F62">
            <w:pPr>
              <w:pStyle w:val="ListParagraph"/>
              <w:numPr>
                <w:ilvl w:val="0"/>
                <w:numId w:val="3"/>
              </w:numPr>
            </w:pPr>
            <w:r>
              <w:t xml:space="preserve">Develop language skills (talking and listening) in a range of contexts. </w:t>
            </w:r>
          </w:p>
          <w:p w:rsidR="00052F62" w:rsidRDefault="00052F62" w:rsidP="00052F62">
            <w:pPr>
              <w:pStyle w:val="ListParagraph"/>
              <w:numPr>
                <w:ilvl w:val="0"/>
                <w:numId w:val="3"/>
              </w:numPr>
            </w:pPr>
            <w:r>
              <w:t xml:space="preserve">Show awareness that writing communicates meaning. </w:t>
            </w:r>
          </w:p>
          <w:p w:rsidR="00052F62" w:rsidRDefault="00052F62" w:rsidP="00052F62">
            <w:pPr>
              <w:pStyle w:val="ListParagraph"/>
              <w:numPr>
                <w:ilvl w:val="0"/>
                <w:numId w:val="3"/>
              </w:numPr>
            </w:pPr>
            <w:r>
              <w:t xml:space="preserve">Gives meaning </w:t>
            </w:r>
            <w:proofErr w:type="spellStart"/>
            <w:proofErr w:type="gramStart"/>
            <w:r>
              <w:t>ot</w:t>
            </w:r>
            <w:proofErr w:type="spellEnd"/>
            <w:proofErr w:type="gramEnd"/>
            <w:r>
              <w:t xml:space="preserve"> marks they make. </w:t>
            </w:r>
          </w:p>
          <w:p w:rsidR="00052F62" w:rsidRDefault="00052F62" w:rsidP="00052F62">
            <w:pPr>
              <w:pStyle w:val="ListParagraph"/>
              <w:numPr>
                <w:ilvl w:val="0"/>
                <w:numId w:val="3"/>
              </w:numPr>
            </w:pPr>
            <w:r>
              <w:t xml:space="preserve">Understand thoughts can be written down. </w:t>
            </w:r>
          </w:p>
          <w:p w:rsidR="00052F62" w:rsidRDefault="00052F62" w:rsidP="00052F62">
            <w:pPr>
              <w:pStyle w:val="ListParagraph"/>
              <w:numPr>
                <w:ilvl w:val="0"/>
                <w:numId w:val="3"/>
              </w:numPr>
            </w:pPr>
            <w:r>
              <w:t>Copies adults writing behaviour,  (</w:t>
            </w:r>
            <w:proofErr w:type="spellStart"/>
            <w:r>
              <w:t>eg</w:t>
            </w:r>
            <w:proofErr w:type="spellEnd"/>
            <w:r>
              <w:t xml:space="preserve">. writing on the - whiteboard, writing messages when on the phone </w:t>
            </w:r>
            <w:proofErr w:type="spellStart"/>
            <w:r>
              <w:t>etc</w:t>
            </w:r>
            <w:proofErr w:type="spellEnd"/>
            <w:r>
              <w:t>)</w:t>
            </w:r>
          </w:p>
          <w:p w:rsidR="00052F62" w:rsidRDefault="00052F62" w:rsidP="00052F62">
            <w:pPr>
              <w:pStyle w:val="ListParagraph"/>
              <w:numPr>
                <w:ilvl w:val="0"/>
                <w:numId w:val="3"/>
              </w:numPr>
            </w:pPr>
            <w:r>
              <w:t>Makes marks and draws with increasing control.</w:t>
            </w:r>
          </w:p>
          <w:p w:rsidR="00052F62" w:rsidRDefault="00052F62" w:rsidP="00052F62">
            <w:pPr>
              <w:pStyle w:val="ListParagraph"/>
              <w:numPr>
                <w:ilvl w:val="0"/>
                <w:numId w:val="3"/>
              </w:numPr>
            </w:pPr>
            <w:r>
              <w:t xml:space="preserve">Knows there is a sound/symbol relationship. </w:t>
            </w:r>
          </w:p>
          <w:p w:rsidR="00052F62" w:rsidRDefault="00052F62" w:rsidP="00052F62">
            <w:pPr>
              <w:pStyle w:val="ListParagraph"/>
              <w:numPr>
                <w:ilvl w:val="0"/>
                <w:numId w:val="3"/>
              </w:numPr>
            </w:pPr>
            <w:r>
              <w:t xml:space="preserve">Use some recognisable letters and own symbols. </w:t>
            </w:r>
          </w:p>
          <w:p w:rsidR="00052F62" w:rsidRDefault="00052F62" w:rsidP="00052F62">
            <w:pPr>
              <w:pStyle w:val="ListParagraph"/>
              <w:numPr>
                <w:ilvl w:val="0"/>
                <w:numId w:val="3"/>
              </w:numPr>
            </w:pPr>
            <w:r>
              <w:t xml:space="preserve">- write letters and strings, sometimes in cluster like words. </w:t>
            </w:r>
          </w:p>
          <w:p w:rsidR="00052F62" w:rsidRDefault="00052F62" w:rsidP="00052F62">
            <w:pPr>
              <w:pStyle w:val="ListParagraph"/>
              <w:numPr>
                <w:ilvl w:val="0"/>
                <w:numId w:val="3"/>
              </w:numPr>
            </w:pPr>
            <w:r>
              <w:t xml:space="preserve">Beginning to use appropriate letters for initial sounds. </w:t>
            </w:r>
          </w:p>
          <w:p w:rsidR="00052F62" w:rsidRDefault="00052F62" w:rsidP="00052F62">
            <w:pPr>
              <w:pStyle w:val="ListParagraph"/>
              <w:numPr>
                <w:ilvl w:val="0"/>
                <w:numId w:val="3"/>
              </w:numPr>
            </w:pPr>
            <w:r>
              <w:t xml:space="preserve">Beginning to build words using letter sounds in their writing. </w:t>
            </w:r>
          </w:p>
          <w:p w:rsidR="00052F62" w:rsidRDefault="00052F62" w:rsidP="00052F62">
            <w:pPr>
              <w:pStyle w:val="ListParagraph"/>
              <w:numPr>
                <w:ilvl w:val="0"/>
                <w:numId w:val="3"/>
              </w:numPr>
            </w:pPr>
            <w:r>
              <w:t xml:space="preserve">Use writing in their paly. </w:t>
            </w:r>
          </w:p>
          <w:p w:rsidR="00052F62" w:rsidRDefault="00052F62" w:rsidP="00052F62">
            <w:pPr>
              <w:pStyle w:val="ListParagraph"/>
              <w:numPr>
                <w:ilvl w:val="0"/>
                <w:numId w:val="3"/>
              </w:numPr>
            </w:pPr>
            <w:r>
              <w:t xml:space="preserve">Use familiar words in their writing. </w:t>
            </w:r>
          </w:p>
          <w:p w:rsidR="00052F62" w:rsidRDefault="00052F62" w:rsidP="00052F62">
            <w:pPr>
              <w:pStyle w:val="ListParagraph"/>
              <w:numPr>
                <w:ilvl w:val="0"/>
                <w:numId w:val="3"/>
              </w:numPr>
            </w:pPr>
            <w:r>
              <w:lastRenderedPageBreak/>
              <w:t xml:space="preserve">Show awareness of the different audience for writing. </w:t>
            </w:r>
          </w:p>
          <w:p w:rsidR="00052F62" w:rsidRDefault="00052F62" w:rsidP="00873DF3"/>
          <w:p w:rsidR="00052F62" w:rsidRDefault="00052F62" w:rsidP="00873DF3">
            <w:r>
              <w:t>Composition: Vocabulary, Grammar, Punctuation/Composition</w:t>
            </w:r>
          </w:p>
          <w:p w:rsidR="00052F62" w:rsidRDefault="00052F62" w:rsidP="00873DF3">
            <w:r>
              <w:t>Composition:</w:t>
            </w:r>
          </w:p>
          <w:p w:rsidR="00052F62" w:rsidRDefault="00052F62" w:rsidP="00052F62">
            <w:pPr>
              <w:pStyle w:val="ListParagraph"/>
              <w:numPr>
                <w:ilvl w:val="0"/>
                <w:numId w:val="4"/>
              </w:numPr>
            </w:pPr>
            <w:r>
              <w:t xml:space="preserve">Use talk to organise, sequence and clarify thinking, ideas, feelings and events. </w:t>
            </w:r>
          </w:p>
          <w:p w:rsidR="00052F62" w:rsidRDefault="00052F62" w:rsidP="00052F62">
            <w:pPr>
              <w:pStyle w:val="ListParagraph"/>
              <w:numPr>
                <w:ilvl w:val="0"/>
                <w:numId w:val="4"/>
              </w:numPr>
            </w:pPr>
            <w:r>
              <w:t xml:space="preserve">Understanding that thoughts and stories can be written down. </w:t>
            </w:r>
          </w:p>
          <w:p w:rsidR="00052F62" w:rsidRDefault="00052F62" w:rsidP="00052F62">
            <w:pPr>
              <w:pStyle w:val="ListParagraph"/>
              <w:numPr>
                <w:ilvl w:val="0"/>
                <w:numId w:val="4"/>
              </w:numPr>
            </w:pPr>
            <w:r>
              <w:t xml:space="preserve">Have their own ideas and reasons for writing. </w:t>
            </w:r>
          </w:p>
          <w:p w:rsidR="00052F62" w:rsidRDefault="00052F62" w:rsidP="00052F62">
            <w:pPr>
              <w:pStyle w:val="ListParagraph"/>
              <w:numPr>
                <w:ilvl w:val="0"/>
                <w:numId w:val="4"/>
              </w:numPr>
            </w:pPr>
            <w:r>
              <w:t xml:space="preserve">Orally compose a sentence and hold it in their memory before attending to write it. </w:t>
            </w:r>
          </w:p>
          <w:p w:rsidR="00052F62" w:rsidRDefault="00052F62" w:rsidP="00052F62">
            <w:pPr>
              <w:pStyle w:val="ListParagraph"/>
              <w:numPr>
                <w:ilvl w:val="0"/>
                <w:numId w:val="4"/>
              </w:numPr>
            </w:pPr>
            <w:r>
              <w:t xml:space="preserve">Begins to use simple sentence forms. </w:t>
            </w:r>
          </w:p>
          <w:p w:rsidR="00052F62" w:rsidRDefault="00052F62" w:rsidP="00052F62">
            <w:pPr>
              <w:pStyle w:val="ListParagraph"/>
              <w:numPr>
                <w:ilvl w:val="0"/>
                <w:numId w:val="4"/>
              </w:numPr>
            </w:pPr>
            <w:r>
              <w:t xml:space="preserve">Can talk about the features of their own writing. </w:t>
            </w:r>
          </w:p>
          <w:p w:rsidR="00052F62" w:rsidRDefault="00052F62" w:rsidP="00052F62">
            <w:pPr>
              <w:pStyle w:val="ListParagraph"/>
              <w:numPr>
                <w:ilvl w:val="0"/>
                <w:numId w:val="4"/>
              </w:numPr>
            </w:pPr>
            <w:r>
              <w:t xml:space="preserve">Writes a simple narrative. </w:t>
            </w:r>
          </w:p>
          <w:p w:rsidR="00052F62" w:rsidRDefault="00052F62" w:rsidP="00052F62">
            <w:pPr>
              <w:pStyle w:val="ListParagraph"/>
              <w:numPr>
                <w:ilvl w:val="0"/>
                <w:numId w:val="4"/>
              </w:numPr>
            </w:pPr>
            <w:r>
              <w:t>Write different text forms for different purposes (</w:t>
            </w:r>
            <w:proofErr w:type="spellStart"/>
            <w:r>
              <w:t>eg</w:t>
            </w:r>
            <w:proofErr w:type="spellEnd"/>
            <w:r>
              <w:t>. lists, stories, menus, instructions, labels, captions, recipes).</w:t>
            </w:r>
          </w:p>
          <w:p w:rsidR="00052F62" w:rsidRDefault="00052F62" w:rsidP="00873DF3"/>
          <w:p w:rsidR="00052F62" w:rsidRDefault="00052F62" w:rsidP="00873DF3"/>
          <w:p w:rsidR="00052F62" w:rsidRDefault="00052F62" w:rsidP="00873DF3">
            <w:r>
              <w:t>Vocabulary, grammar, punctuation</w:t>
            </w:r>
          </w:p>
          <w:p w:rsidR="00052F62" w:rsidRDefault="00052F62" w:rsidP="00052F62">
            <w:pPr>
              <w:pStyle w:val="ListParagraph"/>
              <w:numPr>
                <w:ilvl w:val="0"/>
                <w:numId w:val="5"/>
              </w:numPr>
            </w:pPr>
            <w:r>
              <w:t xml:space="preserve">Begin to recognise and know there needs to be spaces between words in a simple sentence. </w:t>
            </w:r>
          </w:p>
          <w:p w:rsidR="00052F62" w:rsidRDefault="00052F62" w:rsidP="00052F62">
            <w:pPr>
              <w:pStyle w:val="ListParagraph"/>
              <w:numPr>
                <w:ilvl w:val="0"/>
                <w:numId w:val="5"/>
              </w:numPr>
            </w:pPr>
            <w:r>
              <w:t>Recognise and know that full stops are at the end of a sentence.</w:t>
            </w:r>
          </w:p>
          <w:p w:rsidR="00052F62" w:rsidRDefault="00052F62" w:rsidP="00052F62">
            <w:pPr>
              <w:pStyle w:val="ListParagraph"/>
              <w:numPr>
                <w:ilvl w:val="0"/>
                <w:numId w:val="5"/>
              </w:numPr>
            </w:pPr>
            <w:r>
              <w:t xml:space="preserve">Recognise and know that a sentence starts with a capital letter. </w:t>
            </w:r>
          </w:p>
          <w:p w:rsidR="00052F62" w:rsidRDefault="00052F62" w:rsidP="00052F62">
            <w:pPr>
              <w:pStyle w:val="ListParagraph"/>
              <w:numPr>
                <w:ilvl w:val="0"/>
                <w:numId w:val="5"/>
              </w:numPr>
            </w:pPr>
            <w:r>
              <w:t>Write a simple phrase with finger spaces that can be read back by themselves.</w:t>
            </w:r>
          </w:p>
          <w:p w:rsidR="00052F62" w:rsidRDefault="00052F62" w:rsidP="00052F62">
            <w:pPr>
              <w:pStyle w:val="ListParagraph"/>
              <w:numPr>
                <w:ilvl w:val="0"/>
                <w:numId w:val="5"/>
              </w:numPr>
            </w:pPr>
            <w:r>
              <w:t>Write simple sentences using finger spaces that can be read by themselves and others.</w:t>
            </w:r>
          </w:p>
          <w:p w:rsidR="00052F62" w:rsidRDefault="00052F62" w:rsidP="00873DF3"/>
          <w:p w:rsidR="00052F62" w:rsidRDefault="00052F62" w:rsidP="00873DF3">
            <w:r>
              <w:t>Transcription:</w:t>
            </w:r>
          </w:p>
          <w:p w:rsidR="00052F62" w:rsidRDefault="00052F62" w:rsidP="00052F62">
            <w:pPr>
              <w:pStyle w:val="ListParagraph"/>
              <w:numPr>
                <w:ilvl w:val="0"/>
                <w:numId w:val="5"/>
              </w:numPr>
            </w:pPr>
            <w:r>
              <w:lastRenderedPageBreak/>
              <w:t xml:space="preserve">Use some clearly identifiable letters to communicate meaning, representing some sound correctly and in sequence. </w:t>
            </w:r>
          </w:p>
          <w:p w:rsidR="00052F62" w:rsidRDefault="00052F62" w:rsidP="00052F62">
            <w:pPr>
              <w:pStyle w:val="ListParagraph"/>
              <w:numPr>
                <w:ilvl w:val="0"/>
                <w:numId w:val="5"/>
              </w:numPr>
            </w:pPr>
            <w:r>
              <w:t>Segment sounds in simple words.</w:t>
            </w:r>
          </w:p>
          <w:p w:rsidR="00052F62" w:rsidRDefault="00052F62" w:rsidP="00052F62">
            <w:pPr>
              <w:pStyle w:val="ListParagraph"/>
              <w:numPr>
                <w:ilvl w:val="0"/>
                <w:numId w:val="5"/>
              </w:numPr>
            </w:pPr>
            <w:r>
              <w:t>Segment to write VC and CVC words independently using Phase 2 and Phase 3 graphemes (</w:t>
            </w:r>
            <w:proofErr w:type="spellStart"/>
            <w:r>
              <w:t>eg</w:t>
            </w:r>
            <w:proofErr w:type="spellEnd"/>
            <w:r>
              <w:t>. mop and bell).</w:t>
            </w:r>
          </w:p>
          <w:p w:rsidR="00052F62" w:rsidRDefault="00052F62" w:rsidP="00052F62">
            <w:pPr>
              <w:pStyle w:val="ListParagraph"/>
              <w:numPr>
                <w:ilvl w:val="0"/>
                <w:numId w:val="5"/>
              </w:numPr>
            </w:pPr>
            <w:r>
              <w:t>Make phonetically plausible attempts when writing more complex words, (</w:t>
            </w:r>
            <w:proofErr w:type="spellStart"/>
            <w:r>
              <w:t>eg</w:t>
            </w:r>
            <w:proofErr w:type="spellEnd"/>
            <w:r>
              <w:t xml:space="preserve">. using Phase 4 CCVCC) </w:t>
            </w:r>
          </w:p>
          <w:p w:rsidR="00052F62" w:rsidRDefault="00052F62" w:rsidP="00052F62">
            <w:pPr>
              <w:pStyle w:val="ListParagraph"/>
              <w:numPr>
                <w:ilvl w:val="0"/>
                <w:numId w:val="5"/>
              </w:numPr>
            </w:pPr>
            <w:r>
              <w:t xml:space="preserve">Spell some irregular common words (tricky) the, to no, go, independently. </w:t>
            </w:r>
          </w:p>
          <w:p w:rsidR="00052F62" w:rsidRDefault="00052F62" w:rsidP="00052F62">
            <w:pPr>
              <w:pStyle w:val="ListParagraph"/>
              <w:numPr>
                <w:ilvl w:val="0"/>
                <w:numId w:val="5"/>
              </w:numPr>
            </w:pPr>
            <w:r>
              <w:t xml:space="preserve">Write own name. </w:t>
            </w:r>
          </w:p>
          <w:p w:rsidR="00052F62" w:rsidRDefault="00052F62" w:rsidP="00873DF3"/>
          <w:p w:rsidR="00052F62" w:rsidRDefault="00052F62" w:rsidP="00873DF3">
            <w:r>
              <w:t>Handwriting: (also see Physical Development)</w:t>
            </w:r>
          </w:p>
          <w:p w:rsidR="00052F62" w:rsidRDefault="00052F62" w:rsidP="00052F62">
            <w:pPr>
              <w:pStyle w:val="ListParagraph"/>
              <w:numPr>
                <w:ilvl w:val="0"/>
                <w:numId w:val="5"/>
              </w:numPr>
            </w:pPr>
            <w:r>
              <w:t>Write left to right and top to bottom.</w:t>
            </w:r>
          </w:p>
          <w:p w:rsidR="00052F62" w:rsidRDefault="00052F62" w:rsidP="00052F62">
            <w:pPr>
              <w:pStyle w:val="ListParagraph"/>
              <w:numPr>
                <w:ilvl w:val="0"/>
                <w:numId w:val="5"/>
              </w:numPr>
            </w:pPr>
            <w:r>
              <w:t xml:space="preserve">Form some lower case letters correctly – starting and finishing in the right place, going the right way round, correctly orientated. </w:t>
            </w:r>
          </w:p>
          <w:p w:rsidR="00052F62" w:rsidRDefault="00052F62" w:rsidP="00052F62">
            <w:pPr>
              <w:pStyle w:val="ListParagraph"/>
              <w:numPr>
                <w:ilvl w:val="0"/>
                <w:numId w:val="5"/>
              </w:numPr>
            </w:pPr>
            <w:r>
              <w:t>Know how to form clear ascenders (‘tall letters’) and descenders (‘tails).</w:t>
            </w:r>
          </w:p>
          <w:p w:rsidR="00052F62" w:rsidRDefault="00052F62" w:rsidP="00052F62">
            <w:pPr>
              <w:pStyle w:val="ListParagraph"/>
              <w:numPr>
                <w:ilvl w:val="0"/>
                <w:numId w:val="5"/>
              </w:numPr>
            </w:pPr>
            <w:r>
              <w:t>Form some capital letters correctly, including the initial letter of their name.</w:t>
            </w:r>
          </w:p>
          <w:p w:rsidR="00052F62" w:rsidRPr="00114EC2" w:rsidRDefault="00052F62" w:rsidP="00052F62">
            <w:pPr>
              <w:pStyle w:val="ListParagraph"/>
              <w:numPr>
                <w:ilvl w:val="0"/>
                <w:numId w:val="5"/>
              </w:numPr>
            </w:pPr>
            <w:r>
              <w:t xml:space="preserve">Form letters from their name correctly. </w:t>
            </w:r>
          </w:p>
        </w:tc>
        <w:tc>
          <w:tcPr>
            <w:tcW w:w="5528" w:type="dxa"/>
          </w:tcPr>
          <w:p w:rsidR="00052F62" w:rsidRDefault="00052F62" w:rsidP="00873DF3"/>
        </w:tc>
      </w:tr>
    </w:tbl>
    <w:p w:rsidR="00052F62" w:rsidRDefault="00052F62" w:rsidP="00052F62">
      <w:r>
        <w:lastRenderedPageBreak/>
        <w:t xml:space="preserve"> </w:t>
      </w:r>
    </w:p>
    <w:p w:rsidR="00052F62" w:rsidRDefault="00052F62" w:rsidP="00052F62"/>
    <w:p w:rsidR="00A41F16" w:rsidRPr="00813C66" w:rsidRDefault="00D86603" w:rsidP="00A41F16">
      <w:pPr>
        <w:jc w:val="center"/>
        <w:rPr>
          <w:rFonts w:ascii="Arial" w:hAnsi="Arial" w:cs="Arial"/>
          <w:sz w:val="24"/>
          <w:szCs w:val="24"/>
        </w:rPr>
      </w:pPr>
      <w:r>
        <w:rPr>
          <w:rFonts w:ascii="Arial" w:hAnsi="Arial" w:cs="Arial"/>
          <w:sz w:val="24"/>
          <w:szCs w:val="24"/>
        </w:rPr>
        <w:br w:type="textWrapping" w:clear="all"/>
      </w:r>
    </w:p>
    <w:p w:rsidR="00A41F16" w:rsidRPr="00813C66" w:rsidRDefault="00A41F16" w:rsidP="00A41F16">
      <w:pPr>
        <w:jc w:val="center"/>
        <w:rPr>
          <w:rFonts w:ascii="Arial" w:hAnsi="Arial" w:cs="Arial"/>
          <w:sz w:val="24"/>
          <w:szCs w:val="24"/>
        </w:rPr>
      </w:pPr>
    </w:p>
    <w:p w:rsidR="007D33C4" w:rsidRPr="00813C66" w:rsidRDefault="007D33C4" w:rsidP="00A41F16">
      <w:pPr>
        <w:rPr>
          <w:rFonts w:ascii="Arial" w:hAnsi="Arial" w:cs="Arial"/>
          <w:sz w:val="24"/>
          <w:szCs w:val="24"/>
        </w:rPr>
      </w:pPr>
    </w:p>
    <w:sectPr w:rsidR="007D33C4" w:rsidRPr="00813C66" w:rsidSect="00DA6DD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581"/>
    <w:multiLevelType w:val="hybridMultilevel"/>
    <w:tmpl w:val="F91E8D1E"/>
    <w:lvl w:ilvl="0" w:tplc="5E9A8F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3CFB"/>
    <w:multiLevelType w:val="hybridMultilevel"/>
    <w:tmpl w:val="44F6218A"/>
    <w:lvl w:ilvl="0" w:tplc="5E9A8F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5F359A"/>
    <w:multiLevelType w:val="hybridMultilevel"/>
    <w:tmpl w:val="B6EAC3F8"/>
    <w:lvl w:ilvl="0" w:tplc="5E9A8F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B77AE0"/>
    <w:multiLevelType w:val="hybridMultilevel"/>
    <w:tmpl w:val="74CC3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46A97"/>
    <w:multiLevelType w:val="hybridMultilevel"/>
    <w:tmpl w:val="FCB0771C"/>
    <w:lvl w:ilvl="0" w:tplc="5E9A8F8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D9"/>
    <w:rsid w:val="00035CAF"/>
    <w:rsid w:val="00052F62"/>
    <w:rsid w:val="00054005"/>
    <w:rsid w:val="001E536F"/>
    <w:rsid w:val="00215D8D"/>
    <w:rsid w:val="0028437C"/>
    <w:rsid w:val="003D7727"/>
    <w:rsid w:val="003E016F"/>
    <w:rsid w:val="004019F0"/>
    <w:rsid w:val="00415828"/>
    <w:rsid w:val="00445535"/>
    <w:rsid w:val="004E0D25"/>
    <w:rsid w:val="00686B28"/>
    <w:rsid w:val="006E6EC0"/>
    <w:rsid w:val="0070617B"/>
    <w:rsid w:val="007C1B8B"/>
    <w:rsid w:val="007C66C6"/>
    <w:rsid w:val="007D33C4"/>
    <w:rsid w:val="00813C66"/>
    <w:rsid w:val="008601A4"/>
    <w:rsid w:val="009101C8"/>
    <w:rsid w:val="009249B8"/>
    <w:rsid w:val="00970C51"/>
    <w:rsid w:val="00981D25"/>
    <w:rsid w:val="009852AF"/>
    <w:rsid w:val="00A12DD9"/>
    <w:rsid w:val="00A41F16"/>
    <w:rsid w:val="00A64F3C"/>
    <w:rsid w:val="00B54485"/>
    <w:rsid w:val="00B83946"/>
    <w:rsid w:val="00BF6D87"/>
    <w:rsid w:val="00C210AA"/>
    <w:rsid w:val="00C31C8D"/>
    <w:rsid w:val="00CE0F17"/>
    <w:rsid w:val="00D01BB1"/>
    <w:rsid w:val="00D07858"/>
    <w:rsid w:val="00D2002B"/>
    <w:rsid w:val="00D71FE2"/>
    <w:rsid w:val="00D86603"/>
    <w:rsid w:val="00DA6DD2"/>
    <w:rsid w:val="00E77C82"/>
    <w:rsid w:val="00EC010C"/>
    <w:rsid w:val="00F03865"/>
    <w:rsid w:val="00F612DD"/>
    <w:rsid w:val="00F930EB"/>
    <w:rsid w:val="00FB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D7791"/>
  <w15:docId w15:val="{94E06536-68F4-4BE9-A3B2-021460AC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1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rschoollottery.co.uk/lottery/school/banks-st-stephens-cofe-primary-schoo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4022</Words>
  <Characters>22926</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The Westfield Centre</Company>
  <LinksUpToDate>false</LinksUpToDate>
  <CharactersWithSpaces>26895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Mathew Richardson</cp:lastModifiedBy>
  <cp:revision>2</cp:revision>
  <dcterms:created xsi:type="dcterms:W3CDTF">2021-05-27T13:35:00Z</dcterms:created>
  <dcterms:modified xsi:type="dcterms:W3CDTF">2021-05-27T13:35:00Z</dcterms:modified>
</cp:coreProperties>
</file>