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818" w:rsidP="00E96C4B" w:rsidRDefault="009F4818" w14:paraId="5B38507A" w14:textId="77777777">
      <w:pPr>
        <w:jc w:val="center"/>
        <w:rPr>
          <w:rFonts w:asciiTheme="majorHAnsi" w:hAnsiTheme="majorHAnsi" w:cstheme="majorHAnsi"/>
          <w:b/>
          <w:sz w:val="36"/>
          <w:szCs w:val="40"/>
          <w:lang w:val="en-GB"/>
        </w:rPr>
      </w:pPr>
      <w:r w:rsidRPr="00EB5972">
        <w:rPr>
          <w:rFonts w:asciiTheme="majorHAnsi" w:hAnsiTheme="majorHAnsi" w:cstheme="majorHAnsi"/>
          <w:b/>
          <w:sz w:val="36"/>
          <w:szCs w:val="40"/>
          <w:lang w:val="en-GB"/>
        </w:rPr>
        <w:t>Reception</w:t>
      </w:r>
      <w:r w:rsidRPr="00EB5972" w:rsidR="00E96C4B">
        <w:rPr>
          <w:rFonts w:asciiTheme="majorHAnsi" w:hAnsiTheme="majorHAnsi" w:cstheme="majorHAnsi"/>
          <w:b/>
          <w:sz w:val="36"/>
          <w:szCs w:val="40"/>
          <w:lang w:val="en-GB"/>
        </w:rPr>
        <w:t xml:space="preserve"> </w:t>
      </w:r>
      <w:r w:rsidRPr="00EB5972">
        <w:rPr>
          <w:rFonts w:asciiTheme="majorHAnsi" w:hAnsiTheme="majorHAnsi" w:cstheme="majorHAnsi"/>
          <w:b/>
          <w:sz w:val="36"/>
          <w:szCs w:val="40"/>
          <w:lang w:val="en-GB"/>
        </w:rPr>
        <w:t>Time Daily Timetable</w:t>
      </w:r>
    </w:p>
    <w:tbl>
      <w:tblPr>
        <w:tblpPr w:leftFromText="180" w:rightFromText="180" w:vertAnchor="text" w:horzAnchor="margin" w:tblpY="438"/>
        <w:tblW w:w="1473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404"/>
        <w:gridCol w:w="1170"/>
        <w:gridCol w:w="780"/>
        <w:gridCol w:w="1001"/>
        <w:gridCol w:w="184"/>
        <w:gridCol w:w="1276"/>
        <w:gridCol w:w="690"/>
        <w:gridCol w:w="401"/>
        <w:gridCol w:w="1209"/>
        <w:gridCol w:w="995"/>
        <w:gridCol w:w="847"/>
        <w:gridCol w:w="850"/>
        <w:gridCol w:w="2548"/>
        <w:gridCol w:w="1248"/>
        <w:gridCol w:w="1134"/>
      </w:tblGrid>
      <w:tr w:rsidRPr="00EB5972" w:rsidR="006F447D" w:rsidTr="3F963C62" w14:paraId="3BE338B1" w14:textId="77777777">
        <w:trPr>
          <w:cantSplit/>
          <w:trHeight w:val="300"/>
        </w:trPr>
        <w:tc>
          <w:tcPr>
            <w:tcW w:w="404" w:type="dxa"/>
            <w:tcMar/>
          </w:tcPr>
          <w:p w:rsidRPr="000E5327" w:rsidR="006F447D" w:rsidP="006F447D" w:rsidRDefault="006F447D" w14:paraId="672A6659" w14:textId="77777777">
            <w:pPr>
              <w:ind w:left="-1242"/>
              <w:jc w:val="center"/>
              <w:rPr>
                <w:rFonts w:asciiTheme="majorHAnsi" w:hAnsiTheme="majorHAnsi" w:cstheme="majorHAnsi"/>
                <w:sz w:val="20"/>
                <w:szCs w:val="28"/>
              </w:rPr>
            </w:pPr>
          </w:p>
        </w:tc>
        <w:tc>
          <w:tcPr>
            <w:tcW w:w="1170" w:type="dxa"/>
            <w:tcMar/>
          </w:tcPr>
          <w:p w:rsidRPr="00B13733" w:rsidR="00B13733" w:rsidP="00B13733" w:rsidRDefault="00B13733" w14:paraId="4783967F" w14:textId="77777777">
            <w:pPr>
              <w:jc w:val="center"/>
              <w:rPr>
                <w:rFonts w:asciiTheme="majorHAnsi" w:hAnsiTheme="majorHAnsi" w:cstheme="majorHAnsi"/>
                <w:sz w:val="22"/>
              </w:rPr>
            </w:pPr>
          </w:p>
          <w:p w:rsidRPr="00B13733" w:rsidR="006F447D" w:rsidP="00B13733" w:rsidRDefault="006F447D" w14:paraId="6EECEAD3" w14:textId="598CFAC6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B13733">
              <w:rPr>
                <w:rFonts w:asciiTheme="majorHAnsi" w:hAnsiTheme="majorHAnsi" w:cstheme="majorHAnsi"/>
                <w:b/>
                <w:bCs/>
                <w:sz w:val="22"/>
              </w:rPr>
              <w:t>8.50-9.0</w:t>
            </w:r>
            <w:r w:rsidR="00B13733">
              <w:rPr>
                <w:rFonts w:asciiTheme="majorHAnsi" w:hAnsiTheme="majorHAnsi" w:cstheme="majorHAnsi"/>
                <w:b/>
                <w:bCs/>
                <w:sz w:val="22"/>
              </w:rPr>
              <w:t>5</w:t>
            </w:r>
          </w:p>
        </w:tc>
        <w:tc>
          <w:tcPr>
            <w:tcW w:w="780" w:type="dxa"/>
            <w:tcMar/>
          </w:tcPr>
          <w:p w:rsidRPr="00B13733" w:rsidR="00400060" w:rsidP="006F447D" w:rsidRDefault="00400060" w14:paraId="0A37501D" w14:textId="77777777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  <w:p w:rsidRPr="00B13733" w:rsidR="006F447D" w:rsidP="770423AF" w:rsidRDefault="056BF5C5" w14:paraId="34581F9F" w14:textId="33C74D2A">
            <w:pPr>
              <w:jc w:val="center"/>
              <w:rPr>
                <w:rFonts w:asciiTheme="majorHAnsi" w:hAnsiTheme="majorHAnsi" w:cstheme="majorBidi"/>
                <w:b/>
                <w:bCs/>
                <w:sz w:val="22"/>
              </w:rPr>
            </w:pPr>
            <w:r w:rsidRPr="00B13733">
              <w:rPr>
                <w:rFonts w:asciiTheme="majorHAnsi" w:hAnsiTheme="majorHAnsi" w:cstheme="majorBidi"/>
                <w:b/>
                <w:bCs/>
                <w:sz w:val="22"/>
              </w:rPr>
              <w:t>9.0</w:t>
            </w:r>
            <w:r w:rsidR="00B13733">
              <w:rPr>
                <w:rFonts w:asciiTheme="majorHAnsi" w:hAnsiTheme="majorHAnsi" w:cstheme="majorBidi"/>
                <w:b/>
                <w:bCs/>
                <w:sz w:val="22"/>
              </w:rPr>
              <w:t>5</w:t>
            </w:r>
            <w:r w:rsidRPr="00B13733">
              <w:rPr>
                <w:rFonts w:asciiTheme="majorHAnsi" w:hAnsiTheme="majorHAnsi" w:cstheme="majorBidi"/>
                <w:b/>
                <w:bCs/>
                <w:sz w:val="22"/>
              </w:rPr>
              <w:t>-9.</w:t>
            </w:r>
            <w:r w:rsidR="00B13733">
              <w:rPr>
                <w:rFonts w:asciiTheme="majorHAnsi" w:hAnsiTheme="majorHAnsi" w:cstheme="majorBidi"/>
                <w:b/>
                <w:bCs/>
                <w:sz w:val="22"/>
              </w:rPr>
              <w:t>10</w:t>
            </w:r>
          </w:p>
          <w:p w:rsidRPr="00B13733" w:rsidR="006F447D" w:rsidP="006F447D" w:rsidRDefault="006F447D" w14:paraId="5DAB6C7B" w14:textId="77777777">
            <w:pPr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1185" w:type="dxa"/>
            <w:gridSpan w:val="2"/>
            <w:tcMar/>
          </w:tcPr>
          <w:p w:rsidR="770423AF" w:rsidP="770423AF" w:rsidRDefault="770423AF" w14:paraId="3A896A27" w14:textId="77777777">
            <w:pPr>
              <w:rPr>
                <w:rFonts w:asciiTheme="majorHAnsi" w:hAnsiTheme="majorHAnsi" w:cstheme="majorBidi"/>
                <w:b/>
                <w:bCs/>
              </w:rPr>
            </w:pPr>
          </w:p>
          <w:p w:rsidR="00B13733" w:rsidP="00B13733" w:rsidRDefault="00B13733" w14:paraId="6E93D865" w14:textId="08627863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>
              <w:rPr>
                <w:rFonts w:asciiTheme="majorHAnsi" w:hAnsiTheme="majorHAnsi" w:cstheme="majorBidi"/>
                <w:b/>
                <w:bCs/>
              </w:rPr>
              <w:t>9.10 -9.20</w:t>
            </w:r>
          </w:p>
        </w:tc>
        <w:tc>
          <w:tcPr>
            <w:tcW w:w="2367" w:type="dxa"/>
            <w:gridSpan w:val="3"/>
            <w:tcMar/>
          </w:tcPr>
          <w:p w:rsidRPr="006F447D" w:rsidR="006F447D" w:rsidP="006F447D" w:rsidRDefault="006F447D" w14:paraId="02EB378F" w14:textId="77777777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:rsidR="006F447D" w:rsidP="006F447D" w:rsidRDefault="006F447D" w14:paraId="5071E327" w14:textId="2EA7DF6F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9.</w:t>
            </w:r>
            <w:r w:rsidR="00B13733">
              <w:rPr>
                <w:rFonts w:asciiTheme="majorHAnsi" w:hAnsiTheme="majorHAnsi" w:cstheme="majorHAnsi"/>
                <w:b/>
                <w:szCs w:val="28"/>
              </w:rPr>
              <w:t>25</w:t>
            </w:r>
            <w:r w:rsidRPr="006F447D">
              <w:rPr>
                <w:rFonts w:asciiTheme="majorHAnsi" w:hAnsiTheme="majorHAnsi" w:cstheme="majorHAnsi"/>
                <w:b/>
                <w:szCs w:val="28"/>
              </w:rPr>
              <w:t xml:space="preserve"> – 11.00</w:t>
            </w:r>
          </w:p>
          <w:p w:rsidRPr="006F447D" w:rsidR="006F447D" w:rsidP="08D9F879" w:rsidRDefault="006F447D" w14:paraId="41C8F396" w14:textId="14E6910C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</w:p>
        </w:tc>
        <w:tc>
          <w:tcPr>
            <w:tcW w:w="1209" w:type="dxa"/>
            <w:tcMar/>
          </w:tcPr>
          <w:p w:rsidRPr="006F447D" w:rsidR="006F447D" w:rsidP="006F447D" w:rsidRDefault="006F447D" w14:paraId="72A3D3EC" w14:textId="77777777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:rsidRPr="006F447D" w:rsidR="006F447D" w:rsidP="006F447D" w:rsidRDefault="00400060" w14:paraId="2CF99C8C" w14:textId="77777777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szCs w:val="28"/>
              </w:rPr>
              <w:t>11.00-11.15</w:t>
            </w:r>
          </w:p>
        </w:tc>
        <w:tc>
          <w:tcPr>
            <w:tcW w:w="995" w:type="dxa"/>
            <w:tcMar/>
          </w:tcPr>
          <w:p w:rsidR="00400060" w:rsidP="006F447D" w:rsidRDefault="00400060" w14:paraId="0D0B940D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  <w:p w:rsidRPr="006F447D" w:rsidR="006F447D" w:rsidP="006F447D" w:rsidRDefault="00400060" w14:paraId="6D613C90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8"/>
              </w:rPr>
              <w:t>11.15-11.35</w:t>
            </w:r>
          </w:p>
          <w:p w:rsidRPr="006F447D" w:rsidR="006F447D" w:rsidP="08D9F879" w:rsidRDefault="006F447D" w14:paraId="60061E4C" w14:textId="6899CEC4">
            <w:pPr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847" w:type="dxa"/>
            <w:tcMar/>
            <w:textDirection w:val="btLr"/>
          </w:tcPr>
          <w:p w:rsidRPr="006F447D" w:rsidR="006F447D" w:rsidP="006F447D" w:rsidRDefault="00400060" w14:paraId="5B9C6B00" w14:textId="77777777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>
              <w:rPr>
                <w:rFonts w:asciiTheme="majorHAnsi" w:hAnsiTheme="majorHAnsi" w:cstheme="majorHAnsi"/>
                <w:b/>
                <w:sz w:val="20"/>
              </w:rPr>
              <w:t>11.35-11.45</w:t>
            </w:r>
          </w:p>
        </w:tc>
        <w:tc>
          <w:tcPr>
            <w:tcW w:w="850" w:type="dxa"/>
            <w:tcMar/>
            <w:textDirection w:val="btLr"/>
          </w:tcPr>
          <w:p w:rsidRPr="006F447D" w:rsidR="006F447D" w:rsidP="006F447D" w:rsidRDefault="006F447D" w14:paraId="71EF7B0F" w14:textId="77777777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</w:rPr>
            </w:pPr>
            <w:r w:rsidRPr="006F447D">
              <w:rPr>
                <w:rFonts w:asciiTheme="majorHAnsi" w:hAnsiTheme="majorHAnsi" w:cstheme="majorHAnsi"/>
                <w:b/>
                <w:sz w:val="20"/>
              </w:rPr>
              <w:t>12.00 – 1.00</w:t>
            </w:r>
          </w:p>
        </w:tc>
        <w:tc>
          <w:tcPr>
            <w:tcW w:w="2548" w:type="dxa"/>
            <w:tcMar/>
          </w:tcPr>
          <w:p w:rsidRPr="006F447D" w:rsidR="006F447D" w:rsidP="006F447D" w:rsidRDefault="006F447D" w14:paraId="44EAFD9C" w14:textId="77777777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:rsidRPr="006F447D" w:rsidR="006F447D" w:rsidP="006F447D" w:rsidRDefault="006F447D" w14:paraId="66C9FDCF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F447D">
              <w:rPr>
                <w:rFonts w:asciiTheme="majorHAnsi" w:hAnsiTheme="majorHAnsi" w:cstheme="majorHAnsi"/>
                <w:b/>
                <w:szCs w:val="28"/>
              </w:rPr>
              <w:t>1.00-2.30</w:t>
            </w:r>
          </w:p>
          <w:p w:rsidRPr="006F447D" w:rsidR="006F447D" w:rsidP="006F447D" w:rsidRDefault="006F447D" w14:paraId="4B94D5A5" w14:textId="7777777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248" w:type="dxa"/>
            <w:tcMar/>
          </w:tcPr>
          <w:p w:rsidRPr="006F447D" w:rsidR="006F447D" w:rsidP="006F447D" w:rsidRDefault="006F447D" w14:paraId="3DEEC669" w14:textId="77777777">
            <w:pPr>
              <w:rPr>
                <w:rFonts w:asciiTheme="majorHAnsi" w:hAnsiTheme="majorHAnsi" w:cstheme="majorHAnsi"/>
                <w:b/>
                <w:szCs w:val="28"/>
              </w:rPr>
            </w:pPr>
          </w:p>
          <w:p w:rsidRPr="006F447D" w:rsidR="006F447D" w:rsidP="006F447D" w:rsidRDefault="006F447D" w14:paraId="6D702158" w14:textId="77777777">
            <w:pPr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F447D">
              <w:rPr>
                <w:rFonts w:asciiTheme="majorHAnsi" w:hAnsiTheme="majorHAnsi" w:cstheme="majorHAnsi"/>
                <w:b/>
                <w:szCs w:val="28"/>
              </w:rPr>
              <w:t>2.30-3.00</w:t>
            </w:r>
          </w:p>
        </w:tc>
        <w:tc>
          <w:tcPr>
            <w:tcW w:w="1134" w:type="dxa"/>
            <w:tcMar/>
          </w:tcPr>
          <w:p w:rsidR="00400060" w:rsidP="006F447D" w:rsidRDefault="00400060" w14:paraId="3656B9AB" w14:textId="77777777">
            <w:pPr>
              <w:tabs>
                <w:tab w:val="left" w:pos="1026"/>
              </w:tabs>
              <w:ind w:right="175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</w:p>
          <w:p w:rsidRPr="006F447D" w:rsidR="006F447D" w:rsidP="006F447D" w:rsidRDefault="006F447D" w14:paraId="0AF0FBF1" w14:textId="77777777">
            <w:pPr>
              <w:tabs>
                <w:tab w:val="left" w:pos="1026"/>
              </w:tabs>
              <w:ind w:right="175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6F447D">
              <w:rPr>
                <w:rFonts w:asciiTheme="majorHAnsi" w:hAnsiTheme="majorHAnsi" w:cstheme="majorHAnsi"/>
                <w:b/>
                <w:szCs w:val="28"/>
              </w:rPr>
              <w:t>3.00-3.15</w:t>
            </w:r>
          </w:p>
        </w:tc>
      </w:tr>
      <w:tr w:rsidRPr="00EB5972" w:rsidR="00B13733" w:rsidTr="3F963C62" w14:paraId="21EC0D48" w14:textId="77777777">
        <w:trPr>
          <w:cantSplit/>
          <w:trHeight w:val="1755"/>
        </w:trPr>
        <w:tc>
          <w:tcPr>
            <w:tcW w:w="404" w:type="dxa"/>
            <w:tcMar/>
          </w:tcPr>
          <w:p w:rsidRPr="000E5327" w:rsidR="00B13733" w:rsidP="006F447D" w:rsidRDefault="00B13733" w14:paraId="63695634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M</w:t>
            </w:r>
          </w:p>
          <w:p w:rsidRPr="000E5327" w:rsidR="00B13733" w:rsidP="006F447D" w:rsidRDefault="00B13733" w14:paraId="45FB0818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1170" w:type="dxa"/>
            <w:tcMar/>
          </w:tcPr>
          <w:p w:rsidRPr="000E5327" w:rsidR="00B13733" w:rsidP="00B13733" w:rsidRDefault="00B13733" w14:paraId="79334F02" w14:textId="00643828">
            <w:pPr>
              <w:spacing w:line="259" w:lineRule="auto"/>
              <w:jc w:val="center"/>
            </w:pPr>
            <w:r w:rsidRPr="770423AF">
              <w:rPr>
                <w:rFonts w:asciiTheme="majorHAnsi" w:hAnsiTheme="majorHAnsi" w:cstheme="majorBidi"/>
              </w:rPr>
              <w:t>Key Person</w:t>
            </w:r>
          </w:p>
          <w:p w:rsidRPr="000E5327" w:rsidR="00B13733" w:rsidP="00B13733" w:rsidRDefault="00B13733" w14:paraId="780D33DA" w14:textId="11C5F01A">
            <w:pPr>
              <w:spacing w:line="259" w:lineRule="auto"/>
              <w:jc w:val="center"/>
              <w:rPr>
                <w:rFonts w:asciiTheme="majorHAnsi" w:hAnsiTheme="majorHAnsi" w:cstheme="majorBidi"/>
              </w:rPr>
            </w:pPr>
            <w:r w:rsidRPr="770423AF">
              <w:rPr>
                <w:rFonts w:asciiTheme="majorHAnsi" w:hAnsiTheme="majorHAnsi" w:cstheme="majorBidi"/>
              </w:rPr>
              <w:t>Time</w:t>
            </w:r>
          </w:p>
        </w:tc>
        <w:tc>
          <w:tcPr>
            <w:tcW w:w="780" w:type="dxa"/>
            <w:tcMar/>
            <w:textDirection w:val="btLr"/>
          </w:tcPr>
          <w:p w:rsidRPr="00B13733" w:rsidR="00B13733" w:rsidP="770423AF" w:rsidRDefault="00B13733" w14:paraId="6AF92E46" w14:textId="18B31C4A">
            <w:pPr>
              <w:spacing w:line="259" w:lineRule="auto"/>
              <w:ind w:right="113"/>
              <w:jc w:val="center"/>
              <w:rPr>
                <w:rFonts w:asciiTheme="majorHAnsi" w:hAnsiTheme="majorHAnsi" w:cstheme="majorBidi"/>
                <w:color w:val="7030A0"/>
              </w:rPr>
            </w:pPr>
            <w:r w:rsidRPr="00B13733">
              <w:rPr>
                <w:rFonts w:asciiTheme="majorHAnsi" w:hAnsiTheme="majorHAnsi" w:cstheme="majorBidi"/>
                <w:color w:val="7030A0"/>
              </w:rPr>
              <w:t>Register</w:t>
            </w:r>
          </w:p>
        </w:tc>
        <w:tc>
          <w:tcPr>
            <w:tcW w:w="1185" w:type="dxa"/>
            <w:gridSpan w:val="2"/>
            <w:tcMar/>
          </w:tcPr>
          <w:p w:rsidR="00B13733" w:rsidP="00B13733" w:rsidRDefault="00B13733" w14:paraId="47C79E40" w14:textId="77777777">
            <w:pPr>
              <w:jc w:val="center"/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</w:p>
          <w:p w:rsidRPr="00B13733" w:rsidR="00B13733" w:rsidP="00B13733" w:rsidRDefault="00B13733" w14:paraId="47A1C648" w14:textId="79338022">
            <w:pPr>
              <w:jc w:val="center"/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  <w:r w:rsidRPr="00B13733">
              <w:rPr>
                <w:rFonts w:asciiTheme="majorHAnsi" w:hAnsiTheme="majorHAnsi" w:cstheme="majorBidi"/>
                <w:color w:val="0070C0"/>
                <w:sz w:val="22"/>
                <w:szCs w:val="22"/>
              </w:rPr>
              <w:t>Activate with Joe Wicks</w:t>
            </w:r>
          </w:p>
        </w:tc>
        <w:tc>
          <w:tcPr>
            <w:tcW w:w="2367" w:type="dxa"/>
            <w:gridSpan w:val="3"/>
            <w:tcMar/>
          </w:tcPr>
          <w:p w:rsidRPr="000E5327" w:rsidR="00B13733" w:rsidP="006F447D" w:rsidRDefault="00B13733" w14:paraId="049F31CB" w14:textId="77777777">
            <w:pPr>
              <w:rPr>
                <w:rFonts w:asciiTheme="majorHAnsi" w:hAnsiTheme="majorHAnsi" w:cstheme="majorHAnsi"/>
                <w:color w:val="0070C0"/>
              </w:rPr>
            </w:pPr>
          </w:p>
          <w:p w:rsidRPr="000E5327" w:rsidR="00B13733" w:rsidP="006F447D" w:rsidRDefault="00B13733" w14:paraId="73744B04" w14:textId="77777777">
            <w:pPr>
              <w:jc w:val="center"/>
              <w:rPr>
                <w:rFonts w:asciiTheme="majorHAnsi" w:hAnsiTheme="majorHAnsi" w:cstheme="majorHAnsi"/>
                <w:color w:val="0070C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70C0"/>
                <w:szCs w:val="28"/>
              </w:rPr>
              <w:t>Literacy input and adult led activities</w:t>
            </w:r>
          </w:p>
          <w:p w:rsidRPr="000E5327" w:rsidR="00B13733" w:rsidP="006F447D" w:rsidRDefault="00B13733" w14:paraId="4846DED4" w14:textId="77777777">
            <w:pPr>
              <w:jc w:val="center"/>
              <w:rPr>
                <w:rFonts w:asciiTheme="majorHAnsi" w:hAnsiTheme="majorHAnsi" w:cstheme="majorHAnsi"/>
                <w:color w:val="0070C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70C0"/>
                <w:szCs w:val="28"/>
              </w:rPr>
              <w:t>Continuous Provision</w:t>
            </w:r>
          </w:p>
        </w:tc>
        <w:tc>
          <w:tcPr>
            <w:tcW w:w="1209" w:type="dxa"/>
            <w:tcMar/>
          </w:tcPr>
          <w:p w:rsidRPr="000E5327" w:rsidR="00B13733" w:rsidP="006F447D" w:rsidRDefault="00B13733" w14:paraId="53128261" w14:textId="77777777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</w:p>
          <w:p w:rsidRPr="000E5327" w:rsidR="00B13733" w:rsidP="006F447D" w:rsidRDefault="00B13733" w14:paraId="0A8A3CE5" w14:textId="77777777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  <w:r w:rsidRPr="000E5327">
              <w:rPr>
                <w:rFonts w:asciiTheme="majorHAnsi" w:hAnsiTheme="majorHAnsi" w:cstheme="majorHAnsi"/>
                <w:color w:val="CC00CC"/>
              </w:rPr>
              <w:t>Shared Reading</w:t>
            </w:r>
          </w:p>
        </w:tc>
        <w:tc>
          <w:tcPr>
            <w:tcW w:w="995" w:type="dxa"/>
            <w:tcMar/>
          </w:tcPr>
          <w:p w:rsidR="00B13733" w:rsidP="006F447D" w:rsidRDefault="00B13733" w14:paraId="62486C05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="00B13733" w:rsidP="006F447D" w:rsidRDefault="00B13733" w14:paraId="4101652C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Pr="000E5327" w:rsidR="00B13733" w:rsidP="006F447D" w:rsidRDefault="00B13733" w14:paraId="7A907702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  <w:p w:rsidRPr="000E5327" w:rsidR="00B13733" w:rsidP="006F447D" w:rsidRDefault="00B13733" w14:paraId="4B99056E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847" w:type="dxa"/>
            <w:tcMar/>
            <w:textDirection w:val="btLr"/>
          </w:tcPr>
          <w:p w:rsidRPr="000E5327" w:rsidR="00B13733" w:rsidP="006F447D" w:rsidRDefault="00B13733" w14:paraId="39B27E97" w14:textId="2E1D60D4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50" w:type="dxa"/>
            <w:shd w:val="clear" w:color="auto" w:fill="FFCCFF"/>
            <w:tcMar/>
            <w:textDirection w:val="btLr"/>
          </w:tcPr>
          <w:p w:rsidRPr="000E5327" w:rsidR="00B13733" w:rsidP="006F447D" w:rsidRDefault="00B13733" w14:paraId="3889A541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  <w:p w:rsidRPr="000E5327" w:rsidR="00B13733" w:rsidP="006F447D" w:rsidRDefault="00B13733" w14:paraId="1299C43A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</w:p>
        </w:tc>
        <w:tc>
          <w:tcPr>
            <w:tcW w:w="2548" w:type="dxa"/>
            <w:shd w:val="clear" w:color="auto" w:fill="FFCCFF"/>
            <w:tcMar/>
          </w:tcPr>
          <w:p w:rsidR="00B13733" w:rsidP="3F963C62" w:rsidRDefault="00B13733" w14:paraId="1293D3F1" w14:textId="51F05219">
            <w:pPr>
              <w:jc w:val="center"/>
              <w:rPr>
                <w:rFonts w:ascii="Calibri Light" w:hAnsi="Calibri Light" w:cs="" w:asciiTheme="majorAscii" w:hAnsiTheme="majorAscii" w:cstheme="majorBidi"/>
              </w:rPr>
            </w:pPr>
          </w:p>
          <w:p w:rsidR="00B13733" w:rsidP="3F963C62" w:rsidRDefault="00B13733" w14:paraId="1F982756" w14:textId="32925485">
            <w:pPr>
              <w:jc w:val="center"/>
              <w:rPr>
                <w:rFonts w:ascii="Calibri Light" w:hAnsi="Calibri Light" w:cs="" w:asciiTheme="majorAscii" w:hAnsiTheme="majorAscii" w:cstheme="majorBidi"/>
              </w:rPr>
            </w:pPr>
            <w:r w:rsidRPr="3F963C62" w:rsidR="51C8386A">
              <w:rPr>
                <w:rFonts w:ascii="Calibri Light" w:hAnsi="Calibri Light" w:cs="" w:asciiTheme="majorAscii" w:hAnsiTheme="majorAscii" w:cstheme="majorBidi"/>
              </w:rPr>
              <w:t>Music – Charanga</w:t>
            </w:r>
          </w:p>
          <w:p w:rsidR="00B13733" w:rsidP="3F963C62" w:rsidRDefault="00B13733" w14:paraId="704CB27A" w14:textId="77777777">
            <w:pPr>
              <w:jc w:val="center"/>
              <w:rPr>
                <w:rFonts w:ascii="Calibri Light" w:hAnsi="Calibri Light" w:cs="" w:asciiTheme="majorAscii" w:hAnsiTheme="majorAscii" w:cstheme="majorBidi"/>
              </w:rPr>
            </w:pPr>
            <w:r w:rsidRPr="3F963C62" w:rsidR="51C8386A">
              <w:rPr>
                <w:rFonts w:ascii="Calibri Light" w:hAnsi="Calibri Light" w:cs="" w:asciiTheme="majorAscii" w:hAnsiTheme="majorAscii" w:cstheme="majorBidi"/>
              </w:rPr>
              <w:t>Target Time</w:t>
            </w:r>
          </w:p>
          <w:p w:rsidR="00B13733" w:rsidP="3F963C62" w:rsidRDefault="00B13733" w14:paraId="79DFEFF5" w14:textId="77777777">
            <w:pPr>
              <w:jc w:val="center"/>
              <w:rPr>
                <w:rFonts w:ascii="Calibri Light" w:hAnsi="Calibri Light" w:cs="" w:asciiTheme="majorAscii" w:hAnsiTheme="majorAscii" w:cstheme="majorBidi"/>
              </w:rPr>
            </w:pPr>
            <w:r w:rsidRPr="3F963C62" w:rsidR="51C8386A">
              <w:rPr>
                <w:rFonts w:ascii="Calibri Light" w:hAnsi="Calibri Light" w:cs="" w:asciiTheme="majorAscii" w:hAnsiTheme="majorAscii" w:cstheme="majorBidi"/>
              </w:rPr>
              <w:t>Continuous Provision</w:t>
            </w:r>
          </w:p>
          <w:p w:rsidR="00B13733" w:rsidP="0C38A1BC" w:rsidRDefault="00B13733" w14:paraId="05F6195F" w14:textId="69ACAC62">
            <w:pPr>
              <w:jc w:val="center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="00B13733" w:rsidP="1E7CA534" w:rsidRDefault="00B13733" w14:paraId="2238BF57" w14:textId="6EC7796A">
            <w:pPr>
              <w:pStyle w:val="Normal"/>
              <w:jc w:val="center"/>
              <w:rPr>
                <w:rFonts w:ascii="Calibri Light" w:hAnsi="Calibri Light" w:cs="" w:asciiTheme="majorAscii" w:hAnsiTheme="majorAscii" w:cstheme="majorBidi"/>
              </w:rPr>
            </w:pPr>
          </w:p>
        </w:tc>
        <w:tc>
          <w:tcPr>
            <w:tcW w:w="1248" w:type="dxa"/>
            <w:shd w:val="clear" w:color="auto" w:fill="FFCCFF"/>
            <w:tcMar/>
          </w:tcPr>
          <w:p w:rsidR="00B13733" w:rsidP="006F447D" w:rsidRDefault="00B13733" w14:paraId="3CF2D8B6" w14:textId="77777777">
            <w:pPr>
              <w:jc w:val="center"/>
              <w:rPr>
                <w:rFonts w:asciiTheme="majorHAnsi" w:hAnsiTheme="majorHAnsi" w:cstheme="majorHAnsi"/>
              </w:rPr>
            </w:pPr>
          </w:p>
          <w:p w:rsidRPr="000E5327" w:rsidR="00B13733" w:rsidP="1E7CA534" w:rsidRDefault="00B13733" w14:paraId="0FB78278" w14:textId="14D02CFF">
            <w:pPr>
              <w:jc w:val="center"/>
              <w:rPr>
                <w:rFonts w:ascii="Calibri Light" w:hAnsi="Calibri Light" w:cs="Calibri Light" w:asciiTheme="majorAscii" w:hAnsiTheme="majorAscii" w:cstheme="majorAscii"/>
                <w:color w:val="000000"/>
              </w:rPr>
            </w:pPr>
            <w:r w:rsidRPr="1E7CA534" w:rsidR="1FDB543A">
              <w:rPr>
                <w:rFonts w:ascii="Calibri Light" w:hAnsi="Calibri Light" w:cs="Calibri Light" w:asciiTheme="majorAscii" w:hAnsiTheme="majorAscii" w:cstheme="majorAscii"/>
              </w:rPr>
              <w:t>Whole School Worship in the hall</w:t>
            </w:r>
            <w:r w:rsidRPr="1E7CA534" w:rsidR="1FDB543A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1134" w:type="dxa"/>
            <w:shd w:val="clear" w:color="auto" w:fill="FFCCFF"/>
            <w:tcMar/>
          </w:tcPr>
          <w:p w:rsidR="1E7CA534" w:rsidP="1E7CA534" w:rsidRDefault="1E7CA534" w14:paraId="13096626" w14:textId="3A36CEFA">
            <w:pPr>
              <w:jc w:val="center"/>
              <w:rPr>
                <w:rFonts w:ascii="Calibri Light" w:hAnsi="Calibri Light" w:cs="Calibri Light" w:asciiTheme="majorAscii" w:hAnsiTheme="majorAscii" w:cstheme="majorAscii"/>
                <w:color w:val="FFC000" w:themeColor="accent4" w:themeTint="FF" w:themeShade="FF"/>
              </w:rPr>
            </w:pPr>
          </w:p>
          <w:p w:rsidRPr="000E5327" w:rsidR="00B13733" w:rsidP="006F447D" w:rsidRDefault="00B13733" w14:paraId="68EB2472" w14:textId="77777777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Pr="00EB5972" w:rsidR="006F447D" w:rsidTr="3F963C62" w14:paraId="64795486" w14:textId="77777777">
        <w:trPr>
          <w:cantSplit/>
          <w:trHeight w:val="1748"/>
        </w:trPr>
        <w:tc>
          <w:tcPr>
            <w:tcW w:w="404" w:type="dxa"/>
            <w:tcMar/>
          </w:tcPr>
          <w:p w:rsidRPr="000E5327" w:rsidR="006F447D" w:rsidP="006F447D" w:rsidRDefault="006F447D" w14:paraId="1086CAE5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T</w:t>
            </w:r>
          </w:p>
          <w:p w:rsidRPr="000E5327" w:rsidR="006F447D" w:rsidP="006F447D" w:rsidRDefault="006F447D" w14:paraId="1FC39945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  <w:p w:rsidRPr="000E5327" w:rsidR="006F447D" w:rsidP="006F447D" w:rsidRDefault="006F447D" w14:paraId="0562CB0E" w14:textId="77777777">
            <w:pPr>
              <w:ind w:left="18"/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1170" w:type="dxa"/>
            <w:tcMar/>
          </w:tcPr>
          <w:p w:rsidRPr="000E5327" w:rsidR="006F447D" w:rsidP="00B13733" w:rsidRDefault="087A0F41" w14:paraId="1207122B" w14:textId="7D825F06">
            <w:pPr>
              <w:spacing w:line="259" w:lineRule="auto"/>
              <w:jc w:val="center"/>
            </w:pPr>
            <w:proofErr w:type="gramStart"/>
            <w:r w:rsidRPr="770423AF">
              <w:rPr>
                <w:rFonts w:asciiTheme="majorHAnsi" w:hAnsiTheme="majorHAnsi" w:cstheme="majorBidi"/>
              </w:rPr>
              <w:t>Hand</w:t>
            </w:r>
            <w:r w:rsidR="00B13733">
              <w:rPr>
                <w:rFonts w:asciiTheme="majorHAnsi" w:hAnsiTheme="majorHAnsi" w:cstheme="majorBidi"/>
              </w:rPr>
              <w:t>-</w:t>
            </w:r>
            <w:r w:rsidRPr="770423AF">
              <w:rPr>
                <w:rFonts w:asciiTheme="majorHAnsi" w:hAnsiTheme="majorHAnsi" w:cstheme="majorBidi"/>
              </w:rPr>
              <w:t>writing</w:t>
            </w:r>
            <w:proofErr w:type="gramEnd"/>
          </w:p>
          <w:p w:rsidRPr="000E5327" w:rsidR="006F447D" w:rsidP="00B13733" w:rsidRDefault="006F447D" w14:paraId="32886D62" w14:textId="4765CB3E">
            <w:pPr>
              <w:spacing w:line="259" w:lineRule="auto"/>
              <w:jc w:val="center"/>
              <w:rPr>
                <w:rFonts w:asciiTheme="majorHAnsi" w:hAnsiTheme="majorHAnsi" w:cstheme="majorBidi"/>
              </w:rPr>
            </w:pPr>
          </w:p>
        </w:tc>
        <w:tc>
          <w:tcPr>
            <w:tcW w:w="780" w:type="dxa"/>
            <w:tcMar/>
            <w:textDirection w:val="btLr"/>
          </w:tcPr>
          <w:p w:rsidRPr="00B13733" w:rsidR="006F447D" w:rsidP="770423AF" w:rsidRDefault="4F4944C0" w14:paraId="0B50E84F" w14:textId="280FC3AD">
            <w:pPr>
              <w:spacing w:line="259" w:lineRule="auto"/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  <w:r w:rsidRPr="00B13733">
              <w:rPr>
                <w:rFonts w:asciiTheme="majorHAnsi" w:hAnsiTheme="majorHAnsi" w:cstheme="majorBidi"/>
                <w:color w:val="7030A0"/>
              </w:rPr>
              <w:t>Register</w:t>
            </w:r>
          </w:p>
        </w:tc>
        <w:tc>
          <w:tcPr>
            <w:tcW w:w="1185" w:type="dxa"/>
            <w:gridSpan w:val="2"/>
            <w:tcMar/>
          </w:tcPr>
          <w:p w:rsidR="00B13733" w:rsidP="00B13733" w:rsidRDefault="00B13733" w14:paraId="275229A1" w14:textId="77777777">
            <w:pPr>
              <w:jc w:val="center"/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</w:p>
          <w:p w:rsidRPr="00B13733" w:rsidR="00B13733" w:rsidP="00B13733" w:rsidRDefault="2F3B4FF3" w14:paraId="620879ED" w14:textId="2BF9C047">
            <w:pPr>
              <w:jc w:val="center"/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  <w:r w:rsidRPr="00B13733">
              <w:rPr>
                <w:rFonts w:asciiTheme="majorHAnsi" w:hAnsiTheme="majorHAnsi" w:cstheme="majorBidi"/>
                <w:color w:val="0070C0"/>
                <w:sz w:val="22"/>
                <w:szCs w:val="22"/>
              </w:rPr>
              <w:t>Activate with Joe</w:t>
            </w:r>
            <w:r w:rsidR="00B13733">
              <w:rPr>
                <w:rFonts w:asciiTheme="majorHAnsi" w:hAnsiTheme="majorHAnsi" w:cstheme="majorBidi"/>
                <w:color w:val="0070C0"/>
                <w:sz w:val="22"/>
                <w:szCs w:val="22"/>
              </w:rPr>
              <w:t xml:space="preserve"> Wicks</w:t>
            </w:r>
          </w:p>
          <w:p w:rsidRPr="00B13733" w:rsidR="770423AF" w:rsidP="00B13733" w:rsidRDefault="770423AF" w14:paraId="5827814B" w14:textId="6E490697">
            <w:pPr>
              <w:jc w:val="center"/>
              <w:rPr>
                <w:rFonts w:asciiTheme="majorHAnsi" w:hAnsiTheme="majorHAnsi" w:cstheme="majorBidi"/>
                <w:color w:val="00B050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tcMar/>
          </w:tcPr>
          <w:p w:rsidRPr="000E5327" w:rsidR="006F447D" w:rsidP="7850EB26" w:rsidRDefault="006F447D" w14:paraId="5C774283" w14:textId="62DDCCD3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  <w:p w:rsidRPr="000E5327" w:rsidR="006F447D" w:rsidP="7850EB26" w:rsidRDefault="7528A266" w14:paraId="1A4DE827" w14:textId="59CDB7E8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  <w:r w:rsidRPr="7850EB26">
              <w:rPr>
                <w:rFonts w:asciiTheme="majorHAnsi" w:hAnsiTheme="majorHAnsi" w:cstheme="majorBidi"/>
                <w:color w:val="00B050"/>
              </w:rPr>
              <w:t>Mathematics input and adult led activities</w:t>
            </w:r>
          </w:p>
          <w:p w:rsidRPr="000E5327" w:rsidR="006F447D" w:rsidP="7850EB26" w:rsidRDefault="7528A266" w14:paraId="7BF453F1" w14:textId="4C61B3D3">
            <w:pPr>
              <w:jc w:val="center"/>
              <w:rPr>
                <w:rFonts w:asciiTheme="majorHAnsi" w:hAnsiTheme="majorHAnsi" w:cstheme="majorBidi"/>
                <w:color w:val="2806BA"/>
              </w:rPr>
            </w:pPr>
            <w:r w:rsidRPr="7850EB26">
              <w:rPr>
                <w:rFonts w:asciiTheme="majorHAnsi" w:hAnsiTheme="majorHAnsi" w:cstheme="majorBidi"/>
                <w:color w:val="00B050"/>
              </w:rPr>
              <w:t>Continuous Provision</w:t>
            </w:r>
          </w:p>
          <w:p w:rsidRPr="000E5327" w:rsidR="006F447D" w:rsidP="7850EB26" w:rsidRDefault="006F447D" w14:paraId="62EBF3C5" w14:textId="567C8344">
            <w:pPr>
              <w:jc w:val="center"/>
              <w:rPr>
                <w:rFonts w:asciiTheme="majorHAnsi" w:hAnsiTheme="majorHAnsi" w:cstheme="majorBidi"/>
                <w:color w:val="0070C0"/>
              </w:rPr>
            </w:pPr>
          </w:p>
        </w:tc>
        <w:tc>
          <w:tcPr>
            <w:tcW w:w="1209" w:type="dxa"/>
            <w:tcMar/>
          </w:tcPr>
          <w:p w:rsidRPr="000E5327" w:rsidR="006F447D" w:rsidP="006F447D" w:rsidRDefault="006F447D" w14:paraId="6D98A12B" w14:textId="77777777">
            <w:pPr>
              <w:jc w:val="center"/>
              <w:rPr>
                <w:rFonts w:asciiTheme="majorHAnsi" w:hAnsiTheme="majorHAnsi" w:cstheme="majorHAnsi"/>
                <w:color w:val="CC00CC"/>
                <w:szCs w:val="28"/>
              </w:rPr>
            </w:pPr>
          </w:p>
          <w:p w:rsidRPr="000E5327" w:rsidR="006F447D" w:rsidP="006F447D" w:rsidRDefault="006F447D" w14:paraId="49768CD3" w14:textId="77777777">
            <w:pPr>
              <w:jc w:val="center"/>
              <w:rPr>
                <w:rFonts w:asciiTheme="majorHAnsi" w:hAnsiTheme="majorHAnsi" w:cstheme="majorHAnsi"/>
                <w:color w:val="CC00CC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CC00CC"/>
                <w:szCs w:val="28"/>
              </w:rPr>
              <w:t>Shared Reading</w:t>
            </w:r>
          </w:p>
        </w:tc>
        <w:tc>
          <w:tcPr>
            <w:tcW w:w="995" w:type="dxa"/>
            <w:tcMar/>
          </w:tcPr>
          <w:p w:rsidR="00400060" w:rsidP="006F447D" w:rsidRDefault="00400060" w14:paraId="2946DB82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="00400060" w:rsidP="006F447D" w:rsidRDefault="00400060" w14:paraId="5997CC1D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Pr="000E5327" w:rsidR="006F447D" w:rsidP="006F447D" w:rsidRDefault="006F447D" w14:paraId="1025C067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</w:tc>
        <w:tc>
          <w:tcPr>
            <w:tcW w:w="847" w:type="dxa"/>
            <w:tcMar/>
            <w:textDirection w:val="btLr"/>
          </w:tcPr>
          <w:p w:rsidRPr="000E5327" w:rsidR="006F447D" w:rsidP="006F447D" w:rsidRDefault="003F72B9" w14:paraId="0FEC4240" w14:textId="255F1B07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50" w:type="dxa"/>
            <w:tcMar/>
            <w:textDirection w:val="btLr"/>
          </w:tcPr>
          <w:p w:rsidRPr="000E5327" w:rsidR="006F447D" w:rsidP="006F447D" w:rsidRDefault="006F447D" w14:paraId="1F67CE1A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</w:tc>
        <w:tc>
          <w:tcPr>
            <w:tcW w:w="2548" w:type="dxa"/>
            <w:tcMar/>
          </w:tcPr>
          <w:p w:rsidRPr="00237AF6" w:rsidR="006F447D" w:rsidP="3F963C62" w:rsidRDefault="006F447D" w14:paraId="1CDF00DB" w14:textId="79E9665D">
            <w:pPr>
              <w:pStyle w:val="Normal"/>
              <w:jc w:val="center"/>
              <w:rPr>
                <w:rFonts w:ascii="Calibri Light" w:hAnsi="Calibri Light" w:cs="Calibri Light" w:asciiTheme="majorAscii" w:hAnsiTheme="majorAscii" w:cstheme="majorAscii"/>
              </w:rPr>
            </w:pPr>
          </w:p>
          <w:p w:rsidRPr="00237AF6" w:rsidR="006F447D" w:rsidP="3F963C62" w:rsidRDefault="006F447D" w14:paraId="2AB1AEF2" w14:textId="77777777">
            <w:pPr>
              <w:jc w:val="center"/>
              <w:rPr>
                <w:rFonts w:ascii="Calibri Light" w:hAnsi="Calibri Light" w:cs="Calibri Light" w:asciiTheme="majorAscii" w:hAnsiTheme="majorAscii" w:cstheme="majorAscii"/>
              </w:rPr>
            </w:pPr>
            <w:r w:rsidRPr="3F963C62" w:rsidR="089815F9">
              <w:rPr>
                <w:rFonts w:ascii="Calibri Light" w:hAnsi="Calibri Light" w:cs="Calibri Light" w:asciiTheme="majorAscii" w:hAnsiTheme="majorAscii" w:cstheme="majorAscii"/>
              </w:rPr>
              <w:t>UTW Topic related input, adult led activity &amp; Continuous Provision</w:t>
            </w:r>
          </w:p>
          <w:p w:rsidRPr="00237AF6" w:rsidR="006F447D" w:rsidP="0C38A1BC" w:rsidRDefault="006F447D" w14:paraId="13EB04B5" w14:textId="2E637CA0">
            <w:pPr>
              <w:jc w:val="center"/>
              <w:rPr>
                <w:rFonts w:ascii="Calibri Light" w:hAnsi="Calibri Light" w:cs="" w:asciiTheme="majorAscii" w:hAnsiTheme="majorAscii" w:cstheme="majorBidi"/>
              </w:rPr>
            </w:pPr>
          </w:p>
          <w:p w:rsidRPr="00237AF6" w:rsidR="006F447D" w:rsidP="0C38A1BC" w:rsidRDefault="006F447D" w14:paraId="01118B3F" w14:textId="0199F9F8">
            <w:pPr>
              <w:pStyle w:val="Normal"/>
              <w:jc w:val="center"/>
              <w:rPr>
                <w:rFonts w:ascii="Calibri Light" w:hAnsi="Calibri Light" w:cs="Calibri Light" w:asciiTheme="majorAscii" w:hAnsiTheme="majorAscii" w:cstheme="majorAscii"/>
              </w:rPr>
            </w:pPr>
          </w:p>
        </w:tc>
        <w:tc>
          <w:tcPr>
            <w:tcW w:w="1248" w:type="dxa"/>
            <w:tcMar/>
          </w:tcPr>
          <w:p w:rsidRPr="000E5327" w:rsidR="006F447D" w:rsidP="006F447D" w:rsidRDefault="006F447D" w14:paraId="6B699379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:rsidRPr="000E5327" w:rsidR="006F447D" w:rsidP="006F447D" w:rsidRDefault="006F447D" w14:paraId="59E972A5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0E5327">
              <w:rPr>
                <w:rFonts w:asciiTheme="majorHAnsi" w:hAnsiTheme="majorHAnsi" w:cstheme="majorHAnsi"/>
                <w:color w:val="00B0F0"/>
              </w:rPr>
              <w:t>Mastering Number</w:t>
            </w:r>
          </w:p>
          <w:p w:rsidRPr="000E5327" w:rsidR="006F447D" w:rsidP="006F447D" w:rsidRDefault="006F447D" w14:paraId="3FE9F23F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134" w:type="dxa"/>
            <w:tcMar/>
          </w:tcPr>
          <w:p w:rsidRPr="000E5327" w:rsidR="006F447D" w:rsidP="006F447D" w:rsidRDefault="006F447D" w14:paraId="407DBB10" w14:textId="77777777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Pr="00EB5972" w:rsidR="00400060" w:rsidTr="3F963C62" w14:paraId="34746495" w14:textId="77777777">
        <w:trPr>
          <w:cantSplit/>
          <w:trHeight w:val="300"/>
        </w:trPr>
        <w:tc>
          <w:tcPr>
            <w:tcW w:w="404" w:type="dxa"/>
            <w:tcMar/>
          </w:tcPr>
          <w:p w:rsidRPr="000E5327" w:rsidR="006F447D" w:rsidP="006F447D" w:rsidRDefault="006F447D" w14:paraId="7F659B18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W</w:t>
            </w:r>
          </w:p>
          <w:p w:rsidRPr="000E5327" w:rsidR="006F447D" w:rsidP="006F447D" w:rsidRDefault="006F447D" w14:paraId="1F72F646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1170" w:type="dxa"/>
            <w:tcMar/>
          </w:tcPr>
          <w:p w:rsidRPr="000E5327" w:rsidR="006F447D" w:rsidP="00B13733" w:rsidRDefault="55B6A850" w14:paraId="7C1312D5" w14:textId="65C68582">
            <w:pPr>
              <w:spacing w:line="259" w:lineRule="auto"/>
              <w:jc w:val="center"/>
              <w:rPr>
                <w:rFonts w:asciiTheme="majorHAnsi" w:hAnsiTheme="majorHAnsi" w:cstheme="majorBidi"/>
              </w:rPr>
            </w:pPr>
            <w:r w:rsidRPr="770423AF">
              <w:rPr>
                <w:rFonts w:asciiTheme="majorHAnsi" w:hAnsiTheme="majorHAnsi" w:cstheme="majorBidi"/>
              </w:rPr>
              <w:t xml:space="preserve">Key </w:t>
            </w:r>
            <w:r w:rsidRPr="770423AF" w:rsidR="105278A6">
              <w:rPr>
                <w:rFonts w:asciiTheme="majorHAnsi" w:hAnsiTheme="majorHAnsi" w:cstheme="majorBidi"/>
              </w:rPr>
              <w:t>P</w:t>
            </w:r>
            <w:r w:rsidRPr="770423AF">
              <w:rPr>
                <w:rFonts w:asciiTheme="majorHAnsi" w:hAnsiTheme="majorHAnsi" w:cstheme="majorBidi"/>
              </w:rPr>
              <w:t>erson</w:t>
            </w:r>
            <w:r w:rsidRPr="770423AF" w:rsidR="7F481F18">
              <w:rPr>
                <w:rFonts w:asciiTheme="majorHAnsi" w:hAnsiTheme="majorHAnsi" w:cstheme="majorBidi"/>
              </w:rPr>
              <w:t xml:space="preserve"> Time</w:t>
            </w:r>
          </w:p>
        </w:tc>
        <w:tc>
          <w:tcPr>
            <w:tcW w:w="780" w:type="dxa"/>
            <w:tcMar/>
            <w:textDirection w:val="btLr"/>
          </w:tcPr>
          <w:p w:rsidRPr="00B13733" w:rsidR="006F447D" w:rsidP="770423AF" w:rsidRDefault="659DB76B" w14:paraId="60F85927" w14:textId="522D8830">
            <w:pPr>
              <w:spacing w:line="259" w:lineRule="auto"/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  <w:r w:rsidRPr="00B13733">
              <w:rPr>
                <w:rFonts w:asciiTheme="majorHAnsi" w:hAnsiTheme="majorHAnsi" w:cstheme="majorBidi"/>
                <w:color w:val="7030A0"/>
              </w:rPr>
              <w:t xml:space="preserve">Register </w:t>
            </w:r>
          </w:p>
        </w:tc>
        <w:tc>
          <w:tcPr>
            <w:tcW w:w="1185" w:type="dxa"/>
            <w:gridSpan w:val="2"/>
            <w:tcMar/>
          </w:tcPr>
          <w:p w:rsidR="00B13733" w:rsidP="00B13733" w:rsidRDefault="00B13733" w14:paraId="0F551A44" w14:textId="77777777">
            <w:pPr>
              <w:jc w:val="center"/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</w:p>
          <w:p w:rsidRPr="00B13733" w:rsidR="0CA65AB2" w:rsidP="00B13733" w:rsidRDefault="0CA65AB2" w14:paraId="676B62EA" w14:textId="1613C40E">
            <w:pPr>
              <w:jc w:val="center"/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  <w:r w:rsidRPr="00B13733">
              <w:rPr>
                <w:rFonts w:asciiTheme="majorHAnsi" w:hAnsiTheme="majorHAnsi" w:cstheme="majorBidi"/>
                <w:color w:val="0070C0"/>
                <w:sz w:val="22"/>
                <w:szCs w:val="22"/>
              </w:rPr>
              <w:t>Activate with Joe</w:t>
            </w:r>
            <w:r w:rsidRPr="00B13733" w:rsidR="166A6BF5">
              <w:rPr>
                <w:rFonts w:asciiTheme="majorHAnsi" w:hAnsiTheme="majorHAnsi" w:cstheme="majorBidi"/>
                <w:color w:val="0070C0"/>
                <w:sz w:val="22"/>
                <w:szCs w:val="22"/>
              </w:rPr>
              <w:t xml:space="preserve"> Wicks</w:t>
            </w:r>
          </w:p>
          <w:p w:rsidRPr="00B13733" w:rsidR="770423AF" w:rsidP="00B13733" w:rsidRDefault="770423AF" w14:paraId="3F5B451C" w14:textId="7D6BA545">
            <w:pPr>
              <w:jc w:val="center"/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tcMar/>
          </w:tcPr>
          <w:p w:rsidRPr="000E5327" w:rsidR="006F447D" w:rsidP="7850EB26" w:rsidRDefault="35E3A180" w14:paraId="410A9C41" w14:textId="77777777">
            <w:pPr>
              <w:jc w:val="center"/>
              <w:rPr>
                <w:rFonts w:asciiTheme="majorHAnsi" w:hAnsiTheme="majorHAnsi" w:cstheme="majorBidi"/>
                <w:color w:val="0070C0"/>
              </w:rPr>
            </w:pPr>
            <w:r w:rsidRPr="7850EB26">
              <w:rPr>
                <w:rFonts w:asciiTheme="majorHAnsi" w:hAnsiTheme="majorHAnsi" w:cstheme="majorBidi"/>
                <w:color w:val="0070C0"/>
              </w:rPr>
              <w:t>Literacy input and adult led activities</w:t>
            </w:r>
          </w:p>
          <w:p w:rsidRPr="000E5327" w:rsidR="006F447D" w:rsidP="7850EB26" w:rsidRDefault="35E3A180" w14:paraId="05E71B0F" w14:textId="77777777">
            <w:pPr>
              <w:jc w:val="center"/>
              <w:rPr>
                <w:rFonts w:asciiTheme="majorHAnsi" w:hAnsiTheme="majorHAnsi" w:cstheme="majorBidi"/>
                <w:color w:val="0070C0"/>
              </w:rPr>
            </w:pPr>
            <w:r w:rsidRPr="7850EB26">
              <w:rPr>
                <w:rFonts w:asciiTheme="majorHAnsi" w:hAnsiTheme="majorHAnsi" w:cstheme="majorBidi"/>
                <w:color w:val="0070C0"/>
              </w:rPr>
              <w:t>Continuous Provision</w:t>
            </w:r>
          </w:p>
          <w:p w:rsidRPr="000E5327" w:rsidR="006F447D" w:rsidP="7850EB26" w:rsidRDefault="006F447D" w14:paraId="09F10366" w14:textId="0440BE80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  <w:p w:rsidRPr="000E5327" w:rsidR="006F447D" w:rsidP="08D9F879" w:rsidRDefault="006F447D" w14:paraId="75ED7249" w14:textId="2C53E4DD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</w:tc>
        <w:tc>
          <w:tcPr>
            <w:tcW w:w="1209" w:type="dxa"/>
            <w:tcMar/>
          </w:tcPr>
          <w:p w:rsidRPr="000E5327" w:rsidR="006F447D" w:rsidP="006F447D" w:rsidRDefault="006F447D" w14:paraId="61CDCEAD" w14:textId="77777777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</w:p>
          <w:p w:rsidRPr="000E5327" w:rsidR="006F447D" w:rsidP="006F447D" w:rsidRDefault="006F447D" w14:paraId="1429A9F0" w14:textId="77777777">
            <w:pPr>
              <w:jc w:val="center"/>
              <w:rPr>
                <w:rFonts w:asciiTheme="majorHAnsi" w:hAnsiTheme="majorHAnsi" w:cstheme="majorHAnsi"/>
                <w:color w:val="CC00CC"/>
              </w:rPr>
            </w:pPr>
            <w:r w:rsidRPr="000E5327">
              <w:rPr>
                <w:rFonts w:asciiTheme="majorHAnsi" w:hAnsiTheme="majorHAnsi" w:cstheme="majorHAnsi"/>
                <w:color w:val="CC00CC"/>
                <w:szCs w:val="28"/>
              </w:rPr>
              <w:t>Shared Reading</w:t>
            </w:r>
          </w:p>
        </w:tc>
        <w:tc>
          <w:tcPr>
            <w:tcW w:w="995" w:type="dxa"/>
            <w:tcMar/>
          </w:tcPr>
          <w:p w:rsidR="00400060" w:rsidP="006F447D" w:rsidRDefault="00400060" w14:paraId="6BB9E253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="00400060" w:rsidP="006F447D" w:rsidRDefault="00400060" w14:paraId="23DE523C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Pr="000E5327" w:rsidR="006F447D" w:rsidP="006F447D" w:rsidRDefault="006F447D" w14:paraId="0AD94960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</w:tc>
        <w:tc>
          <w:tcPr>
            <w:tcW w:w="847" w:type="dxa"/>
            <w:tcMar/>
            <w:textDirection w:val="btLr"/>
          </w:tcPr>
          <w:p w:rsidRPr="000E5327" w:rsidR="006F447D" w:rsidP="006F447D" w:rsidRDefault="003F72B9" w14:paraId="2D2572FA" w14:textId="70EF2683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50" w:type="dxa"/>
            <w:shd w:val="clear" w:color="auto" w:fill="FFCCFF"/>
            <w:tcMar/>
            <w:textDirection w:val="btLr"/>
          </w:tcPr>
          <w:p w:rsidRPr="000E5327" w:rsidR="006F447D" w:rsidP="006F447D" w:rsidRDefault="006F447D" w14:paraId="7CA7097E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  <w:p w:rsidRPr="000E5327" w:rsidR="006F447D" w:rsidP="006F447D" w:rsidRDefault="006F447D" w14:paraId="52E56223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</w:p>
        </w:tc>
        <w:tc>
          <w:tcPr>
            <w:tcW w:w="2548" w:type="dxa"/>
            <w:shd w:val="clear" w:color="auto" w:fill="FFCCFF"/>
            <w:tcMar/>
          </w:tcPr>
          <w:p w:rsidR="00B13733" w:rsidP="1D23D767" w:rsidRDefault="00B13733" w14:paraId="32C15347" w14:textId="77777777">
            <w:pPr>
              <w:jc w:val="center"/>
              <w:rPr>
                <w:rFonts w:asciiTheme="majorHAnsi" w:hAnsiTheme="majorHAnsi" w:cstheme="majorBidi"/>
              </w:rPr>
            </w:pPr>
          </w:p>
          <w:p w:rsidRPr="00237AF6" w:rsidR="006F447D" w:rsidP="1E7CA534" w:rsidRDefault="006F447D" w14:paraId="19970B45" w14:textId="0E91A590">
            <w:pPr>
              <w:jc w:val="center"/>
              <w:rPr>
                <w:rFonts w:ascii="Calibri Light" w:hAnsi="Calibri Light" w:cs="" w:asciiTheme="majorAscii" w:hAnsiTheme="majorAscii" w:cstheme="majorBidi"/>
              </w:rPr>
            </w:pPr>
          </w:p>
          <w:p w:rsidRPr="00237AF6" w:rsidR="006F447D" w:rsidP="1E7CA534" w:rsidRDefault="006F447D" w14:paraId="32D2FED4" w14:textId="5A185078">
            <w:pPr>
              <w:pStyle w:val="Normal"/>
              <w:jc w:val="center"/>
              <w:rPr>
                <w:rFonts w:ascii="Calibri Light" w:hAnsi="Calibri Light" w:cs="" w:asciiTheme="majorAscii" w:hAnsiTheme="majorAscii" w:cstheme="majorBidi"/>
              </w:rPr>
            </w:pPr>
            <w:r w:rsidRPr="1E7CA534" w:rsidR="6632C866">
              <w:rPr>
                <w:rFonts w:ascii="Calibri Light" w:hAnsi="Calibri Light" w:cs="" w:asciiTheme="majorAscii" w:hAnsiTheme="majorAscii" w:cstheme="majorBidi"/>
              </w:rPr>
              <w:t>Forest School</w:t>
            </w:r>
          </w:p>
        </w:tc>
        <w:tc>
          <w:tcPr>
            <w:tcW w:w="1248" w:type="dxa"/>
            <w:shd w:val="clear" w:color="auto" w:fill="FFCCFF"/>
            <w:tcMar/>
          </w:tcPr>
          <w:p w:rsidRPr="000E5327" w:rsidR="006F447D" w:rsidP="006F447D" w:rsidRDefault="006F447D" w14:paraId="5043CB0F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:rsidRPr="000E5327" w:rsidR="006F447D" w:rsidP="006F447D" w:rsidRDefault="006F447D" w14:paraId="58DC6097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0E5327">
              <w:rPr>
                <w:rFonts w:asciiTheme="majorHAnsi" w:hAnsiTheme="majorHAnsi" w:cstheme="majorHAnsi"/>
                <w:color w:val="00B0F0"/>
              </w:rPr>
              <w:t>Mastering Number</w:t>
            </w:r>
          </w:p>
          <w:p w:rsidRPr="000E5327" w:rsidR="006F447D" w:rsidP="006F447D" w:rsidRDefault="006F447D" w14:paraId="07459315" w14:textId="77777777">
            <w:pPr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134" w:type="dxa"/>
            <w:shd w:val="clear" w:color="auto" w:fill="FFCCFF"/>
            <w:tcMar/>
          </w:tcPr>
          <w:p w:rsidRPr="000E5327" w:rsidR="006F447D" w:rsidP="006F447D" w:rsidRDefault="006F447D" w14:paraId="0A09CB49" w14:textId="77777777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Pr="00EB5972" w:rsidR="00B13733" w:rsidTr="3F963C62" w14:paraId="152D9921" w14:textId="77777777">
        <w:trPr>
          <w:cantSplit/>
          <w:trHeight w:val="300"/>
        </w:trPr>
        <w:tc>
          <w:tcPr>
            <w:tcW w:w="404" w:type="dxa"/>
            <w:shd w:val="clear" w:color="auto" w:fill="FFFFFF" w:themeFill="background1"/>
            <w:tcMar/>
          </w:tcPr>
          <w:p w:rsidRPr="000E5327" w:rsidR="00B13733" w:rsidP="006F447D" w:rsidRDefault="00B13733" w14:paraId="01A75668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Th</w:t>
            </w:r>
          </w:p>
          <w:p w:rsidRPr="000E5327" w:rsidR="00B13733" w:rsidP="006F447D" w:rsidRDefault="00B13733" w14:paraId="6537F28F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1170" w:type="dxa"/>
            <w:shd w:val="clear" w:color="auto" w:fill="FFFFFF" w:themeFill="background1"/>
            <w:tcMar/>
          </w:tcPr>
          <w:p w:rsidRPr="000E5327" w:rsidR="00B13733" w:rsidP="00B13733" w:rsidRDefault="00B13733" w14:paraId="0787488C" w14:textId="0D845574">
            <w:pPr>
              <w:spacing w:line="259" w:lineRule="auto"/>
              <w:jc w:val="center"/>
            </w:pPr>
            <w:proofErr w:type="gramStart"/>
            <w:r w:rsidRPr="770423AF">
              <w:rPr>
                <w:rFonts w:asciiTheme="majorHAnsi" w:hAnsiTheme="majorHAnsi" w:cstheme="majorBidi"/>
              </w:rPr>
              <w:t>Hand</w:t>
            </w:r>
            <w:r>
              <w:rPr>
                <w:rFonts w:asciiTheme="majorHAnsi" w:hAnsiTheme="majorHAnsi" w:cstheme="majorBidi"/>
              </w:rPr>
              <w:t>-</w:t>
            </w:r>
            <w:r w:rsidRPr="770423AF">
              <w:rPr>
                <w:rFonts w:asciiTheme="majorHAnsi" w:hAnsiTheme="majorHAnsi" w:cstheme="majorBidi"/>
              </w:rPr>
              <w:t>writing</w:t>
            </w:r>
            <w:proofErr w:type="gramEnd"/>
          </w:p>
        </w:tc>
        <w:tc>
          <w:tcPr>
            <w:tcW w:w="780" w:type="dxa"/>
            <w:tcBorders>
              <w:bottom w:val="single" w:color="000000" w:themeColor="text1" w:sz="4" w:space="0"/>
            </w:tcBorders>
            <w:tcMar/>
            <w:textDirection w:val="btLr"/>
          </w:tcPr>
          <w:p w:rsidRPr="00B13733" w:rsidR="00B13733" w:rsidP="770423AF" w:rsidRDefault="00B13733" w14:paraId="33BC66D0" w14:textId="689C2ECE">
            <w:pPr>
              <w:spacing w:line="259" w:lineRule="auto"/>
              <w:ind w:left="113" w:right="113"/>
              <w:jc w:val="center"/>
              <w:rPr>
                <w:rFonts w:asciiTheme="majorHAnsi" w:hAnsiTheme="majorHAnsi" w:cstheme="majorBidi"/>
                <w:color w:val="7030A0"/>
              </w:rPr>
            </w:pPr>
            <w:r w:rsidRPr="00B13733">
              <w:rPr>
                <w:rFonts w:asciiTheme="majorHAnsi" w:hAnsiTheme="majorHAnsi" w:cstheme="majorBidi"/>
                <w:color w:val="7030A0"/>
              </w:rPr>
              <w:t>Register</w:t>
            </w:r>
          </w:p>
        </w:tc>
        <w:tc>
          <w:tcPr>
            <w:tcW w:w="1185" w:type="dxa"/>
            <w:gridSpan w:val="2"/>
            <w:tcBorders>
              <w:bottom w:val="single" w:color="000000" w:themeColor="text1" w:sz="4" w:space="0"/>
            </w:tcBorders>
            <w:tcMar/>
          </w:tcPr>
          <w:p w:rsidRPr="00B13733" w:rsidR="00B13733" w:rsidP="770423AF" w:rsidRDefault="00B13733" w14:paraId="1518A642" w14:textId="77777777">
            <w:pPr>
              <w:jc w:val="center"/>
              <w:rPr>
                <w:rFonts w:asciiTheme="majorHAnsi" w:hAnsiTheme="majorHAnsi" w:cstheme="majorBidi"/>
                <w:color w:val="2806BA"/>
                <w:sz w:val="22"/>
                <w:szCs w:val="22"/>
              </w:rPr>
            </w:pPr>
            <w:r w:rsidRPr="00B13733">
              <w:rPr>
                <w:rFonts w:asciiTheme="majorHAnsi" w:hAnsiTheme="majorHAnsi" w:cstheme="majorBidi"/>
                <w:color w:val="2806BA"/>
                <w:sz w:val="22"/>
                <w:szCs w:val="22"/>
              </w:rPr>
              <w:t>EYFS Worship</w:t>
            </w:r>
          </w:p>
          <w:p w:rsidRPr="00B13733" w:rsidR="00B13733" w:rsidP="770423AF" w:rsidRDefault="00B13733" w14:paraId="3D5DAFF6" w14:textId="7BF26397">
            <w:pPr>
              <w:rPr>
                <w:rFonts w:asciiTheme="majorHAnsi" w:hAnsiTheme="majorHAnsi" w:cstheme="majorBidi"/>
                <w:color w:val="0070C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color="000000" w:themeColor="text1" w:sz="4" w:space="0"/>
            </w:tcBorders>
            <w:tcMar/>
          </w:tcPr>
          <w:p w:rsidRPr="000E5327" w:rsidR="00B13733" w:rsidP="770423AF" w:rsidRDefault="00B13733" w14:paraId="6DFB9E20" w14:textId="5DBC40B9">
            <w:pPr>
              <w:jc w:val="center"/>
              <w:rPr>
                <w:rFonts w:asciiTheme="majorHAnsi" w:hAnsiTheme="majorHAnsi" w:cstheme="majorBidi"/>
                <w:color w:val="0070C0"/>
              </w:rPr>
            </w:pPr>
            <w:r w:rsidRPr="770423AF">
              <w:rPr>
                <w:rFonts w:asciiTheme="majorHAnsi" w:hAnsiTheme="majorHAnsi" w:cstheme="majorBidi"/>
                <w:color w:val="0070C0"/>
              </w:rPr>
              <w:t>Activate with Joe Wicks</w:t>
            </w:r>
          </w:p>
          <w:p w:rsidRPr="000E5327" w:rsidR="00B13733" w:rsidP="770423AF" w:rsidRDefault="00B13733" w14:paraId="2F9745EC" w14:textId="02FBBE98">
            <w:pPr>
              <w:jc w:val="center"/>
              <w:rPr>
                <w:rFonts w:asciiTheme="majorHAnsi" w:hAnsiTheme="majorHAnsi" w:cstheme="majorBidi"/>
                <w:color w:val="2806BA"/>
              </w:rPr>
            </w:pPr>
          </w:p>
        </w:tc>
        <w:tc>
          <w:tcPr>
            <w:tcW w:w="2300" w:type="dxa"/>
            <w:gridSpan w:val="3"/>
            <w:tcBorders>
              <w:bottom w:val="single" w:color="000000" w:themeColor="text1" w:sz="4" w:space="0"/>
            </w:tcBorders>
            <w:tcMar/>
          </w:tcPr>
          <w:p w:rsidRPr="000E5327" w:rsidR="00B13733" w:rsidP="00B13733" w:rsidRDefault="00B13733" w14:paraId="1DA9D4B4" w14:textId="77777777">
            <w:pPr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B050"/>
                <w:szCs w:val="28"/>
              </w:rPr>
              <w:t>Mathematics input and adult led activities</w:t>
            </w:r>
          </w:p>
          <w:p w:rsidRPr="00237AF6" w:rsidR="00B13733" w:rsidP="00FD5934" w:rsidRDefault="00B13733" w14:paraId="607AAC21" w14:textId="77777777">
            <w:pPr>
              <w:jc w:val="center"/>
              <w:rPr>
                <w:rFonts w:asciiTheme="majorHAnsi" w:hAnsiTheme="majorHAnsi" w:cstheme="majorHAnsi"/>
                <w:color w:val="993366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B050"/>
                <w:szCs w:val="28"/>
              </w:rPr>
              <w:t>Continuous Provision</w:t>
            </w:r>
          </w:p>
          <w:p w:rsidRPr="00237AF6" w:rsidR="00B13733" w:rsidP="006F447D" w:rsidRDefault="00B13733" w14:paraId="70DF9E56" w14:textId="77777777">
            <w:pPr>
              <w:jc w:val="center"/>
              <w:rPr>
                <w:rFonts w:asciiTheme="majorHAnsi" w:hAnsiTheme="majorHAnsi" w:cstheme="majorHAnsi"/>
                <w:color w:val="993366"/>
                <w:szCs w:val="28"/>
              </w:rPr>
            </w:pPr>
          </w:p>
        </w:tc>
        <w:tc>
          <w:tcPr>
            <w:tcW w:w="995" w:type="dxa"/>
            <w:tcMar/>
          </w:tcPr>
          <w:p w:rsidR="00B13733" w:rsidP="006F447D" w:rsidRDefault="00B13733" w14:paraId="44E871BC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="00B13733" w:rsidP="006F447D" w:rsidRDefault="00B13733" w14:paraId="144A5D23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  <w:p w:rsidR="00B13733" w:rsidP="006F447D" w:rsidRDefault="00B13733" w14:paraId="382EDFE6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000000" w:themeColor="text1"/>
                <w:szCs w:val="28"/>
              </w:rPr>
              <w:t>Phonics</w:t>
            </w:r>
          </w:p>
          <w:p w:rsidRPr="000E5327" w:rsidR="00B13733" w:rsidP="006F447D" w:rsidRDefault="00B13733" w14:paraId="738610EB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847" w:type="dxa"/>
            <w:shd w:val="clear" w:color="auto" w:fill="FFFFFF" w:themeFill="background1"/>
            <w:tcMar/>
            <w:textDirection w:val="btLr"/>
          </w:tcPr>
          <w:p w:rsidRPr="000E5327" w:rsidR="00B13733" w:rsidP="006F447D" w:rsidRDefault="00B13733" w14:paraId="439991EB" w14:textId="2C500C93">
            <w:pPr>
              <w:ind w:left="113" w:right="113"/>
              <w:jc w:val="center"/>
              <w:rPr>
                <w:rFonts w:asciiTheme="majorHAnsi" w:hAnsiTheme="majorHAnsi" w:cstheme="majorHAnsi"/>
                <w:color w:val="00B050"/>
                <w:szCs w:val="28"/>
              </w:rPr>
            </w:pPr>
            <w:r>
              <w:rPr>
                <w:rFonts w:asciiTheme="majorHAnsi" w:hAnsiTheme="majorHAnsi" w:cstheme="majorHAnsi"/>
                <w:color w:val="00B050"/>
                <w:szCs w:val="28"/>
              </w:rPr>
              <w:t>Relaxation</w:t>
            </w:r>
          </w:p>
        </w:tc>
        <w:tc>
          <w:tcPr>
            <w:tcW w:w="850" w:type="dxa"/>
            <w:shd w:val="clear" w:color="auto" w:fill="C5E0B3" w:themeFill="accent6" w:themeFillTint="66"/>
            <w:tcMar/>
            <w:textDirection w:val="btLr"/>
          </w:tcPr>
          <w:p w:rsidRPr="000E5327" w:rsidR="00B13733" w:rsidP="006F447D" w:rsidRDefault="00B13733" w14:paraId="2485EF1F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  <w:p w:rsidRPr="000E5327" w:rsidR="00B13733" w:rsidP="006F447D" w:rsidRDefault="00B13733" w14:paraId="637805D2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</w:p>
        </w:tc>
        <w:tc>
          <w:tcPr>
            <w:tcW w:w="2548" w:type="dxa"/>
            <w:shd w:val="clear" w:color="auto" w:fill="C5E0B3" w:themeFill="accent6" w:themeFillTint="66"/>
            <w:tcMar/>
          </w:tcPr>
          <w:p w:rsidR="1E7CA534" w:rsidP="1E7CA534" w:rsidRDefault="1E7CA534" w14:paraId="4952845B" w14:textId="4F6E127B">
            <w:pPr>
              <w:pStyle w:val="Normal"/>
              <w:jc w:val="center"/>
              <w:rPr>
                <w:rFonts w:ascii="Calibri Light" w:hAnsi="Calibri Light" w:cs="" w:asciiTheme="majorAscii" w:hAnsiTheme="majorAscii" w:cstheme="majorBidi"/>
              </w:rPr>
            </w:pPr>
          </w:p>
          <w:p w:rsidR="7B72C975" w:rsidP="1E7CA534" w:rsidRDefault="7B72C975" w14:paraId="692EADFC" w14:textId="0C43448A">
            <w:pPr>
              <w:jc w:val="center"/>
              <w:rPr>
                <w:rFonts w:ascii="Calibri Light" w:hAnsi="Calibri Light" w:cs="" w:asciiTheme="majorAscii" w:hAnsiTheme="majorAscii" w:cstheme="majorBidi"/>
              </w:rPr>
            </w:pPr>
            <w:r w:rsidRPr="1E7CA534" w:rsidR="7B72C975">
              <w:rPr>
                <w:rFonts w:ascii="Calibri Light" w:hAnsi="Calibri Light" w:cs="Calibri Light" w:asciiTheme="majorAscii" w:hAnsiTheme="majorAscii" w:cstheme="majorAscii"/>
              </w:rPr>
              <w:t>UTW Topic related input, adult led activity &amp; Continuous Provision</w:t>
            </w:r>
          </w:p>
          <w:p w:rsidR="1E7CA534" w:rsidP="1E7CA534" w:rsidRDefault="1E7CA534" w14:paraId="5398E7C1" w14:textId="383CB69D">
            <w:pPr>
              <w:pStyle w:val="Normal"/>
              <w:jc w:val="center"/>
              <w:rPr>
                <w:rFonts w:ascii="Calibri Light" w:hAnsi="Calibri Light" w:cs="Calibri Light" w:asciiTheme="majorAscii" w:hAnsiTheme="majorAscii" w:cstheme="majorAscii"/>
                <w:color w:val="0000FF"/>
              </w:rPr>
            </w:pPr>
          </w:p>
        </w:tc>
        <w:tc>
          <w:tcPr>
            <w:tcW w:w="1248" w:type="dxa"/>
            <w:shd w:val="clear" w:color="auto" w:fill="C5E0B3" w:themeFill="accent6" w:themeFillTint="66"/>
            <w:tcMar/>
          </w:tcPr>
          <w:p w:rsidRPr="000E5327" w:rsidR="00B13733" w:rsidP="006F447D" w:rsidRDefault="00B13733" w14:paraId="3B7B4B86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:rsidRPr="000E5327" w:rsidR="00B13733" w:rsidP="006F447D" w:rsidRDefault="00B13733" w14:paraId="68C78B3C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  <w:r w:rsidRPr="000E5327">
              <w:rPr>
                <w:rFonts w:asciiTheme="majorHAnsi" w:hAnsiTheme="majorHAnsi" w:cstheme="majorHAnsi"/>
                <w:color w:val="00B0F0"/>
              </w:rPr>
              <w:t>Mastering Number</w:t>
            </w:r>
          </w:p>
          <w:p w:rsidRPr="000E5327" w:rsidR="00B13733" w:rsidP="006F447D" w:rsidRDefault="00B13733" w14:paraId="3A0FF5F2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  <w:p w:rsidRPr="000E5327" w:rsidR="00B13733" w:rsidP="006F447D" w:rsidRDefault="00B13733" w14:paraId="5630AD66" w14:textId="77777777">
            <w:pPr>
              <w:jc w:val="center"/>
              <w:rPr>
                <w:rFonts w:asciiTheme="majorHAnsi" w:hAnsiTheme="majorHAnsi" w:cstheme="majorHAnsi"/>
                <w:color w:val="00B0F0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tcMar/>
          </w:tcPr>
          <w:p w:rsidRPr="000E5327" w:rsidR="00B13733" w:rsidP="006F447D" w:rsidRDefault="00B13733" w14:paraId="211591C6" w14:textId="77777777">
            <w:pPr>
              <w:jc w:val="center"/>
              <w:rPr>
                <w:rFonts w:asciiTheme="majorHAnsi" w:hAnsiTheme="majorHAnsi" w:cstheme="majorHAnsi"/>
                <w:color w:val="FFC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  <w:tr w:rsidRPr="00EB5972" w:rsidR="009E618F" w:rsidTr="3F963C62" w14:paraId="59C3B13C" w14:textId="77777777">
        <w:trPr>
          <w:cantSplit/>
          <w:trHeight w:val="300"/>
        </w:trPr>
        <w:tc>
          <w:tcPr>
            <w:tcW w:w="404" w:type="dxa"/>
            <w:tcMar/>
          </w:tcPr>
          <w:p w:rsidRPr="000E5327" w:rsidR="009E618F" w:rsidP="006F447D" w:rsidRDefault="009E618F" w14:paraId="4E2AD170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  <w:r w:rsidRPr="000E5327">
              <w:rPr>
                <w:rFonts w:asciiTheme="majorHAnsi" w:hAnsiTheme="majorHAnsi" w:cstheme="majorHAnsi"/>
                <w:b/>
                <w:sz w:val="20"/>
                <w:szCs w:val="28"/>
              </w:rPr>
              <w:t>Fr</w:t>
            </w:r>
          </w:p>
          <w:p w:rsidRPr="000E5327" w:rsidR="009E618F" w:rsidP="006F447D" w:rsidRDefault="009E618F" w14:paraId="61829076" w14:textId="77777777">
            <w:pPr>
              <w:jc w:val="center"/>
              <w:rPr>
                <w:rFonts w:asciiTheme="majorHAnsi" w:hAnsiTheme="majorHAnsi" w:cstheme="majorHAnsi"/>
                <w:b/>
                <w:sz w:val="20"/>
                <w:szCs w:val="28"/>
              </w:rPr>
            </w:pPr>
          </w:p>
        </w:tc>
        <w:tc>
          <w:tcPr>
            <w:tcW w:w="1170" w:type="dxa"/>
            <w:tcBorders>
              <w:right w:val="single" w:color="000000" w:themeColor="text1" w:sz="4" w:space="0"/>
            </w:tcBorders>
            <w:shd w:val="clear" w:color="auto" w:fill="C5E0B3" w:themeFill="accent6" w:themeFillTint="66"/>
            <w:tcMar/>
          </w:tcPr>
          <w:p w:rsidRPr="000E5327" w:rsidR="009E618F" w:rsidP="00B13733" w:rsidRDefault="009E618F" w14:paraId="3A4AAAA3" w14:textId="77777777">
            <w:pPr>
              <w:jc w:val="center"/>
              <w:rPr>
                <w:rFonts w:asciiTheme="majorHAnsi" w:hAnsiTheme="majorHAnsi" w:cstheme="majorHAnsi"/>
                <w:szCs w:val="28"/>
              </w:rPr>
            </w:pPr>
            <w:r w:rsidRPr="000E5327">
              <w:rPr>
                <w:rFonts w:asciiTheme="majorHAnsi" w:hAnsiTheme="majorHAnsi" w:cstheme="majorHAnsi"/>
                <w:szCs w:val="28"/>
              </w:rPr>
              <w:t>Register</w:t>
            </w:r>
          </w:p>
        </w:tc>
        <w:tc>
          <w:tcPr>
            <w:tcW w:w="178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/>
          </w:tcPr>
          <w:p w:rsidR="00B13733" w:rsidP="00B13733" w:rsidRDefault="00B13733" w14:paraId="618E8936" w14:textId="77777777">
            <w:pPr>
              <w:jc w:val="center"/>
              <w:rPr>
                <w:rFonts w:asciiTheme="majorHAnsi" w:hAnsiTheme="majorHAnsi" w:cstheme="majorHAnsi"/>
              </w:rPr>
            </w:pPr>
          </w:p>
          <w:p w:rsidR="00B13733" w:rsidP="00B13733" w:rsidRDefault="00B13733" w14:paraId="1AD31E0E" w14:textId="77777777">
            <w:pPr>
              <w:jc w:val="center"/>
              <w:rPr>
                <w:rFonts w:asciiTheme="majorHAnsi" w:hAnsiTheme="majorHAnsi" w:cstheme="majorHAnsi"/>
              </w:rPr>
            </w:pPr>
          </w:p>
          <w:p w:rsidRPr="00B13733" w:rsidR="00C32AE4" w:rsidP="00B13733" w:rsidRDefault="00B13733" w14:paraId="256D2EDF" w14:textId="3432C598">
            <w:pPr>
              <w:jc w:val="center"/>
              <w:rPr>
                <w:rFonts w:asciiTheme="majorHAnsi" w:hAnsiTheme="majorHAnsi" w:cstheme="majorHAnsi"/>
              </w:rPr>
            </w:pPr>
            <w:r w:rsidRPr="00B13733">
              <w:rPr>
                <w:rFonts w:asciiTheme="majorHAnsi" w:hAnsiTheme="majorHAnsi" w:cstheme="majorHAnsi"/>
              </w:rPr>
              <w:t>Praise Assembly</w:t>
            </w:r>
          </w:p>
        </w:tc>
        <w:tc>
          <w:tcPr>
            <w:tcW w:w="215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/>
          </w:tcPr>
          <w:p w:rsidRPr="00237AF6" w:rsidR="009E618F" w:rsidP="1D23D767" w:rsidRDefault="009E618F" w14:paraId="4EA36025" w14:textId="07FDD0AD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  <w:p w:rsidR="1D23D767" w:rsidP="1D23D767" w:rsidRDefault="1D23D767" w14:paraId="55B0677F" w14:textId="3780A8F7">
            <w:pPr>
              <w:jc w:val="center"/>
              <w:rPr>
                <w:rFonts w:asciiTheme="majorHAnsi" w:hAnsiTheme="majorHAnsi" w:cstheme="majorBidi"/>
                <w:color w:val="993366"/>
              </w:rPr>
            </w:pPr>
          </w:p>
          <w:p w:rsidR="43623A4C" w:rsidP="7850EB26" w:rsidRDefault="43623A4C" w14:paraId="5EFCB756" w14:textId="68A2A812">
            <w:pPr>
              <w:jc w:val="center"/>
              <w:rPr>
                <w:rFonts w:asciiTheme="majorHAnsi" w:hAnsiTheme="majorHAnsi" w:cstheme="majorBidi"/>
                <w:color w:val="993366"/>
              </w:rPr>
            </w:pPr>
            <w:r w:rsidRPr="7850EB26">
              <w:rPr>
                <w:rFonts w:asciiTheme="majorHAnsi" w:hAnsiTheme="majorHAnsi" w:cstheme="majorBidi"/>
                <w:color w:val="993366"/>
              </w:rPr>
              <w:t>PE</w:t>
            </w:r>
          </w:p>
          <w:p w:rsidR="1D23D767" w:rsidP="1D23D767" w:rsidRDefault="1D23D767" w14:paraId="0802EB33" w14:textId="61D3FF62">
            <w:pPr>
              <w:jc w:val="center"/>
              <w:rPr>
                <w:rFonts w:asciiTheme="majorHAnsi" w:hAnsiTheme="majorHAnsi" w:cstheme="majorBidi"/>
                <w:color w:val="00B050"/>
              </w:rPr>
            </w:pPr>
          </w:p>
        </w:tc>
        <w:tc>
          <w:tcPr>
            <w:tcW w:w="16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C5E0B3" w:themeFill="accent6" w:themeFillTint="66"/>
            <w:tcMar/>
          </w:tcPr>
          <w:p w:rsidR="00B13733" w:rsidP="00B13733" w:rsidRDefault="00B13733" w14:paraId="725C7CD7" w14:textId="77777777">
            <w:pPr>
              <w:jc w:val="center"/>
              <w:rPr>
                <w:rFonts w:asciiTheme="majorHAnsi" w:hAnsiTheme="majorHAnsi" w:cstheme="majorHAnsi"/>
                <w:color w:val="993366"/>
                <w:szCs w:val="28"/>
              </w:rPr>
            </w:pPr>
          </w:p>
          <w:p w:rsidR="1E7CA534" w:rsidP="1E7CA534" w:rsidRDefault="1E7CA534" w14:paraId="038613C7" w14:textId="0B88DFB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 Light" w:hAnsi="Calibri Light" w:cs="" w:asciiTheme="majorAscii" w:hAnsiTheme="majorAscii" w:cstheme="majorBidi"/>
              </w:rPr>
            </w:pPr>
          </w:p>
          <w:p w:rsidR="4DE3DC9E" w:rsidP="1E7CA534" w:rsidRDefault="4DE3DC9E" w14:paraId="09F773A8" w14:textId="5242164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Calibri Light" w:hAnsi="Calibri Light" w:cs="" w:asciiTheme="majorAscii" w:hAnsiTheme="majorAscii" w:cstheme="majorBidi"/>
              </w:rPr>
            </w:pPr>
            <w:r w:rsidRPr="1E7CA534" w:rsidR="4DE3DC9E">
              <w:rPr>
                <w:rFonts w:ascii="Calibri Light" w:hAnsi="Calibri Light" w:cs="" w:asciiTheme="majorAscii" w:hAnsiTheme="majorAscii" w:cstheme="majorBidi"/>
              </w:rPr>
              <w:t>Library</w:t>
            </w:r>
          </w:p>
          <w:p w:rsidRPr="00237AF6" w:rsidR="00FD5934" w:rsidP="00B13733" w:rsidRDefault="00FD5934" w14:paraId="2DBF0D7D" w14:textId="745F09C2">
            <w:pPr>
              <w:rPr>
                <w:rFonts w:asciiTheme="majorHAnsi" w:hAnsiTheme="majorHAnsi" w:cstheme="majorBidi"/>
              </w:rPr>
            </w:pPr>
          </w:p>
        </w:tc>
        <w:tc>
          <w:tcPr>
            <w:tcW w:w="995" w:type="dxa"/>
            <w:tcBorders>
              <w:left w:val="single" w:color="000000" w:themeColor="text1" w:sz="4" w:space="0"/>
            </w:tcBorders>
            <w:shd w:val="clear" w:color="auto" w:fill="C5E0B3" w:themeFill="accent6" w:themeFillTint="66"/>
            <w:tcMar/>
          </w:tcPr>
          <w:p w:rsidRPr="000E5327" w:rsidR="009E618F" w:rsidP="1E7CA534" w:rsidRDefault="009E618F" w14:paraId="0B44B8C7" w14:textId="36F999D1">
            <w:pPr>
              <w:jc w:val="center"/>
              <w:rPr>
                <w:rFonts w:ascii="Calibri Light" w:hAnsi="Calibri Light" w:cs="Calibri Light" w:asciiTheme="majorAscii" w:hAnsiTheme="majorAscii" w:cstheme="majorAscii"/>
                <w:color w:val="000000" w:themeColor="text1"/>
              </w:rPr>
            </w:pPr>
            <w:r w:rsidRPr="1E7CA534" w:rsidR="24A90311">
              <w:rPr>
                <w:rFonts w:ascii="Calibri Light" w:hAnsi="Calibri Light" w:cs="Calibri Light" w:asciiTheme="majorAscii" w:hAnsiTheme="majorAscii" w:cstheme="majorAscii"/>
                <w:color w:val="000000" w:themeColor="text1" w:themeTint="FF" w:themeShade="FF"/>
              </w:rPr>
              <w:t>Phonic</w:t>
            </w:r>
          </w:p>
          <w:p w:rsidRPr="000E5327" w:rsidR="009E618F" w:rsidP="006F447D" w:rsidRDefault="00FD5934" w14:paraId="12AD5A93" w14:textId="77777777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>
              <w:rPr>
                <w:rFonts w:asciiTheme="majorHAnsi" w:hAnsiTheme="majorHAnsi" w:cstheme="majorHAnsi"/>
                <w:color w:val="000000" w:themeColor="text1"/>
                <w:szCs w:val="28"/>
              </w:rPr>
              <w:t>(Tricky Word Focus)</w:t>
            </w:r>
          </w:p>
        </w:tc>
        <w:tc>
          <w:tcPr>
            <w:tcW w:w="847" w:type="dxa"/>
            <w:shd w:val="clear" w:color="auto" w:fill="C5E0B3" w:themeFill="accent6" w:themeFillTint="66"/>
            <w:tcMar/>
            <w:textDirection w:val="btLr"/>
          </w:tcPr>
          <w:p w:rsidRPr="000E5327" w:rsidR="009E618F" w:rsidP="7555C037" w:rsidRDefault="55271152" w14:paraId="028149A8" w14:textId="67BE0472">
            <w:pPr>
              <w:spacing w:line="259" w:lineRule="auto"/>
              <w:ind w:left="113" w:right="113"/>
              <w:jc w:val="center"/>
            </w:pPr>
            <w:r w:rsidRPr="7555C037">
              <w:rPr>
                <w:rFonts w:asciiTheme="majorHAnsi" w:hAnsiTheme="majorHAnsi" w:cstheme="majorBidi"/>
                <w:color w:val="00B050"/>
              </w:rPr>
              <w:t>Relaxation</w:t>
            </w:r>
          </w:p>
        </w:tc>
        <w:tc>
          <w:tcPr>
            <w:tcW w:w="850" w:type="dxa"/>
            <w:shd w:val="clear" w:color="auto" w:fill="FFCCFF"/>
            <w:tcMar/>
            <w:textDirection w:val="btLr"/>
          </w:tcPr>
          <w:p w:rsidRPr="000E5327" w:rsidR="009E618F" w:rsidP="006F447D" w:rsidRDefault="009E618F" w14:paraId="60465D12" w14:textId="77777777">
            <w:pPr>
              <w:ind w:left="113" w:right="113"/>
              <w:jc w:val="center"/>
              <w:rPr>
                <w:rFonts w:asciiTheme="majorHAnsi" w:hAnsiTheme="majorHAnsi" w:cstheme="majorHAnsi"/>
                <w:color w:val="FF0000"/>
                <w:szCs w:val="28"/>
              </w:rPr>
            </w:pPr>
            <w:r w:rsidRPr="000E5327">
              <w:rPr>
                <w:rFonts w:asciiTheme="majorHAnsi" w:hAnsiTheme="majorHAnsi" w:cstheme="majorHAnsi"/>
                <w:color w:val="FF0000"/>
                <w:szCs w:val="28"/>
              </w:rPr>
              <w:t>Dinnertime</w:t>
            </w:r>
          </w:p>
        </w:tc>
        <w:tc>
          <w:tcPr>
            <w:tcW w:w="2548" w:type="dxa"/>
            <w:shd w:val="clear" w:color="auto" w:fill="FFCCFF"/>
            <w:tcMar/>
          </w:tcPr>
          <w:p w:rsidR="1D23D767" w:rsidP="1E7CA534" w:rsidRDefault="007B21E2" w14:paraId="033C8A0A" w14:textId="35F34B5D">
            <w:pPr>
              <w:pStyle w:val="Normal"/>
              <w:rPr>
                <w:rFonts w:ascii="Calibri Light" w:hAnsi="Calibri Light" w:cs="" w:asciiTheme="majorAscii" w:hAnsiTheme="majorAscii" w:cstheme="majorBidi"/>
                <w:color w:val="0D0D0D" w:themeColor="text1" w:themeTint="F2"/>
              </w:rPr>
            </w:pPr>
          </w:p>
          <w:p w:rsidR="1E7CA534" w:rsidP="1E7CA534" w:rsidRDefault="1E7CA534" w14:paraId="513DAAA2" w14:textId="1E16E159">
            <w:pPr>
              <w:pStyle w:val="Normal"/>
              <w:jc w:val="center"/>
              <w:rPr>
                <w:rFonts w:ascii="Calibri Light" w:hAnsi="Calibri Light" w:cs="Calibri Light" w:asciiTheme="majorAscii" w:hAnsiTheme="majorAscii" w:cstheme="majorAscii"/>
                <w:color w:val="0000FF"/>
              </w:rPr>
            </w:pPr>
          </w:p>
          <w:p w:rsidR="069177E4" w:rsidP="1E7CA534" w:rsidRDefault="069177E4" w14:paraId="5AB84FEA" w14:textId="0670771F">
            <w:pPr>
              <w:pStyle w:val="Normal"/>
              <w:jc w:val="center"/>
              <w:rPr>
                <w:rFonts w:ascii="Calibri Light" w:hAnsi="Calibri Light" w:cs="Calibri Light" w:asciiTheme="majorAscii" w:hAnsiTheme="majorAscii" w:cstheme="majorAscii"/>
                <w:color w:val="0000FF"/>
              </w:rPr>
            </w:pPr>
            <w:r w:rsidRPr="1E7CA534" w:rsidR="069177E4">
              <w:rPr>
                <w:rFonts w:ascii="Calibri Light" w:hAnsi="Calibri Light" w:cs="Calibri Light" w:asciiTheme="majorAscii" w:hAnsiTheme="majorAscii" w:cstheme="majorAscii"/>
                <w:color w:val="0000FF"/>
              </w:rPr>
              <w:t>PSHE/RE</w:t>
            </w:r>
          </w:p>
          <w:p w:rsidR="1E7CA534" w:rsidP="1E7CA534" w:rsidRDefault="1E7CA534" w14:paraId="1D388AF6" w14:textId="5CFE4DA3">
            <w:pPr>
              <w:pStyle w:val="Normal"/>
              <w:rPr>
                <w:rFonts w:ascii="Calibri Light" w:hAnsi="Calibri Light" w:cs="" w:asciiTheme="majorAscii" w:hAnsiTheme="majorAscii" w:cstheme="majorBidi"/>
                <w:color w:val="0D0D0D" w:themeColor="text1" w:themeTint="F2" w:themeShade="FF"/>
              </w:rPr>
            </w:pPr>
          </w:p>
        </w:tc>
        <w:tc>
          <w:tcPr>
            <w:tcW w:w="1248" w:type="dxa"/>
            <w:shd w:val="clear" w:color="auto" w:fill="FFCCFF"/>
            <w:tcMar/>
          </w:tcPr>
          <w:p w:rsidR="7850EB26" w:rsidP="7850EB26" w:rsidRDefault="7850EB26" w14:paraId="1450EA78" w14:textId="42124B8E">
            <w:pPr>
              <w:jc w:val="center"/>
              <w:rPr>
                <w:rFonts w:asciiTheme="majorHAnsi" w:hAnsiTheme="majorHAnsi" w:cstheme="majorBidi"/>
                <w:color w:val="00B0F0"/>
              </w:rPr>
            </w:pPr>
          </w:p>
          <w:p w:rsidR="32ED286C" w:rsidP="7850EB26" w:rsidRDefault="32ED286C" w14:paraId="4536EBC9" w14:textId="77777777">
            <w:pPr>
              <w:jc w:val="center"/>
              <w:rPr>
                <w:rFonts w:asciiTheme="majorHAnsi" w:hAnsiTheme="majorHAnsi" w:cstheme="majorBidi"/>
                <w:color w:val="00B0F0"/>
              </w:rPr>
            </w:pPr>
            <w:r w:rsidRPr="7850EB26">
              <w:rPr>
                <w:rFonts w:asciiTheme="majorHAnsi" w:hAnsiTheme="majorHAnsi" w:cstheme="majorBidi"/>
                <w:color w:val="00B0F0"/>
              </w:rPr>
              <w:t>Mastering Number</w:t>
            </w:r>
          </w:p>
          <w:p w:rsidR="7850EB26" w:rsidP="7850EB26" w:rsidRDefault="7850EB26" w14:paraId="1EF4E959" w14:textId="0BA617C0">
            <w:pPr>
              <w:rPr>
                <w:rFonts w:asciiTheme="majorHAnsi" w:hAnsiTheme="majorHAnsi" w:cstheme="majorBidi"/>
                <w:color w:val="0D0D0D" w:themeColor="text1" w:themeTint="F2"/>
              </w:rPr>
            </w:pPr>
          </w:p>
        </w:tc>
        <w:tc>
          <w:tcPr>
            <w:tcW w:w="1134" w:type="dxa"/>
            <w:shd w:val="clear" w:color="auto" w:fill="FFCCFF"/>
            <w:tcMar/>
          </w:tcPr>
          <w:p w:rsidRPr="000E5327" w:rsidR="009E618F" w:rsidP="006F447D" w:rsidRDefault="009E618F" w14:paraId="544FF483" w14:textId="77777777">
            <w:pPr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0E5327">
              <w:rPr>
                <w:rFonts w:asciiTheme="majorHAnsi" w:hAnsiTheme="majorHAnsi" w:cstheme="majorHAnsi"/>
                <w:color w:val="FFC000"/>
              </w:rPr>
              <w:t>Milk, story &amp;</w:t>
            </w:r>
            <w:r>
              <w:rPr>
                <w:rFonts w:asciiTheme="majorHAnsi" w:hAnsiTheme="majorHAnsi" w:cstheme="majorHAnsi"/>
                <w:color w:val="FFC000"/>
              </w:rPr>
              <w:t xml:space="preserve"> </w:t>
            </w:r>
            <w:r w:rsidRPr="000E5327">
              <w:rPr>
                <w:rFonts w:asciiTheme="majorHAnsi" w:hAnsiTheme="majorHAnsi" w:cstheme="majorHAnsi"/>
                <w:color w:val="FFC000"/>
              </w:rPr>
              <w:t>home time things</w:t>
            </w:r>
          </w:p>
        </w:tc>
      </w:tr>
    </w:tbl>
    <w:p w:rsidRPr="00EB5972" w:rsidR="00237AF6" w:rsidP="00E96C4B" w:rsidRDefault="00237AF6" w14:paraId="19219836" w14:textId="77777777">
      <w:pPr>
        <w:jc w:val="center"/>
        <w:rPr>
          <w:rFonts w:asciiTheme="majorHAnsi" w:hAnsiTheme="majorHAnsi" w:cstheme="majorHAnsi"/>
          <w:b/>
          <w:sz w:val="36"/>
          <w:szCs w:val="4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5"/>
        <w:gridCol w:w="2812"/>
      </w:tblGrid>
      <w:tr w:rsidR="00BF64E0" w:rsidTr="00BF64E0" w14:paraId="0B6D4536" w14:textId="77777777">
        <w:trPr>
          <w:trHeight w:val="341"/>
        </w:trPr>
        <w:tc>
          <w:tcPr>
            <w:tcW w:w="585" w:type="dxa"/>
            <w:shd w:val="clear" w:color="auto" w:fill="FFCCFF"/>
          </w:tcPr>
          <w:p w:rsidR="00BF64E0" w:rsidP="00E71F4F" w:rsidRDefault="00BF64E0" w14:paraId="296FEF7D" w14:textId="77777777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</w:p>
        </w:tc>
        <w:tc>
          <w:tcPr>
            <w:tcW w:w="2812" w:type="dxa"/>
          </w:tcPr>
          <w:p w:rsidR="00BF64E0" w:rsidP="00E71F4F" w:rsidRDefault="00BF64E0" w14:paraId="6A96CBD2" w14:textId="77777777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2806BA"/>
                <w:lang w:val="en-GB"/>
              </w:rPr>
              <w:t>ES out of class</w:t>
            </w:r>
          </w:p>
        </w:tc>
      </w:tr>
      <w:tr w:rsidR="00BF64E0" w:rsidTr="00BF64E0" w14:paraId="0552BD19" w14:textId="77777777">
        <w:trPr>
          <w:trHeight w:val="341"/>
        </w:trPr>
        <w:tc>
          <w:tcPr>
            <w:tcW w:w="585" w:type="dxa"/>
            <w:shd w:val="clear" w:color="auto" w:fill="E2EFD9" w:themeFill="accent6" w:themeFillTint="33"/>
          </w:tcPr>
          <w:p w:rsidR="00BF64E0" w:rsidP="00E71F4F" w:rsidRDefault="00BF64E0" w14:paraId="7194DBDC" w14:textId="77777777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</w:p>
        </w:tc>
        <w:tc>
          <w:tcPr>
            <w:tcW w:w="2812" w:type="dxa"/>
          </w:tcPr>
          <w:p w:rsidR="00BF64E0" w:rsidP="00E71F4F" w:rsidRDefault="00BF64E0" w14:paraId="6ECA84D0" w14:textId="77777777">
            <w:pPr>
              <w:rPr>
                <w:rFonts w:asciiTheme="majorHAnsi" w:hAnsiTheme="majorHAnsi" w:cstheme="majorHAnsi"/>
                <w:b/>
                <w:color w:val="2806BA"/>
                <w:lang w:val="en-GB"/>
              </w:rPr>
            </w:pPr>
            <w:r>
              <w:rPr>
                <w:rFonts w:asciiTheme="majorHAnsi" w:hAnsiTheme="majorHAnsi" w:cstheme="majorHAnsi"/>
                <w:b/>
                <w:color w:val="2806BA"/>
                <w:lang w:val="en-GB"/>
              </w:rPr>
              <w:t>LF out of class</w:t>
            </w:r>
          </w:p>
        </w:tc>
      </w:tr>
    </w:tbl>
    <w:p w:rsidRPr="00EB5972" w:rsidR="00C50A50" w:rsidP="00E71F4F" w:rsidRDefault="00C50A50" w14:paraId="769D0D3C" w14:textId="77777777">
      <w:pPr>
        <w:rPr>
          <w:rFonts w:asciiTheme="majorHAnsi" w:hAnsiTheme="majorHAnsi" w:cstheme="majorHAnsi"/>
          <w:b/>
          <w:color w:val="2806BA"/>
          <w:lang w:val="en-GB"/>
        </w:rPr>
      </w:pPr>
    </w:p>
    <w:sectPr w:rsidRPr="00EB5972" w:rsidR="00C50A50" w:rsidSect="006817B8">
      <w:pgSz w:w="15840" w:h="12240" w:orient="landscape"/>
      <w:pgMar w:top="227" w:right="22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E42D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3FC5412"/>
    <w:multiLevelType w:val="hybridMultilevel"/>
    <w:tmpl w:val="CA049058"/>
    <w:lvl w:ilvl="0" w:tplc="0A1071EC">
      <w:start w:val="11"/>
      <w:numFmt w:val="bullet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3A323D3C"/>
    <w:multiLevelType w:val="hybridMultilevel"/>
    <w:tmpl w:val="AABC6F66"/>
    <w:lvl w:ilvl="0" w:tplc="08090001">
      <w:start w:val="1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AB83FF1"/>
    <w:multiLevelType w:val="hybridMultilevel"/>
    <w:tmpl w:val="CF9AF012"/>
    <w:lvl w:ilvl="0" w:tplc="08090001">
      <w:start w:val="1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6066896">
    <w:abstractNumId w:val="3"/>
  </w:num>
  <w:num w:numId="2" w16cid:durableId="1076056678">
    <w:abstractNumId w:val="2"/>
  </w:num>
  <w:num w:numId="3" w16cid:durableId="571546558">
    <w:abstractNumId w:val="1"/>
  </w:num>
  <w:num w:numId="4" w16cid:durableId="531891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3B3"/>
    <w:rsid w:val="00026633"/>
    <w:rsid w:val="0003208E"/>
    <w:rsid w:val="00046E7A"/>
    <w:rsid w:val="000655A6"/>
    <w:rsid w:val="000A7DED"/>
    <w:rsid w:val="000D37DB"/>
    <w:rsid w:val="000E5327"/>
    <w:rsid w:val="0012420A"/>
    <w:rsid w:val="00134188"/>
    <w:rsid w:val="00150007"/>
    <w:rsid w:val="00173CA4"/>
    <w:rsid w:val="00177B00"/>
    <w:rsid w:val="001867D9"/>
    <w:rsid w:val="001A6FD7"/>
    <w:rsid w:val="001C2F76"/>
    <w:rsid w:val="001D0A55"/>
    <w:rsid w:val="001F1995"/>
    <w:rsid w:val="002221C4"/>
    <w:rsid w:val="00225EC8"/>
    <w:rsid w:val="00237AF6"/>
    <w:rsid w:val="00280B5D"/>
    <w:rsid w:val="00291892"/>
    <w:rsid w:val="002A6CE9"/>
    <w:rsid w:val="002C7D32"/>
    <w:rsid w:val="003433B3"/>
    <w:rsid w:val="0037695D"/>
    <w:rsid w:val="003C5F7C"/>
    <w:rsid w:val="003C66BA"/>
    <w:rsid w:val="003D7A56"/>
    <w:rsid w:val="003F72B9"/>
    <w:rsid w:val="00400060"/>
    <w:rsid w:val="00401362"/>
    <w:rsid w:val="00435286"/>
    <w:rsid w:val="00435A59"/>
    <w:rsid w:val="00436F05"/>
    <w:rsid w:val="00442477"/>
    <w:rsid w:val="004537B4"/>
    <w:rsid w:val="00490844"/>
    <w:rsid w:val="004C10FE"/>
    <w:rsid w:val="004C4FAF"/>
    <w:rsid w:val="004E2A8C"/>
    <w:rsid w:val="004E7777"/>
    <w:rsid w:val="004F73E4"/>
    <w:rsid w:val="00575DAF"/>
    <w:rsid w:val="005E29F6"/>
    <w:rsid w:val="006034DB"/>
    <w:rsid w:val="00662B82"/>
    <w:rsid w:val="00664D0F"/>
    <w:rsid w:val="0067749D"/>
    <w:rsid w:val="006817B8"/>
    <w:rsid w:val="00695F78"/>
    <w:rsid w:val="006A62E8"/>
    <w:rsid w:val="006E0D47"/>
    <w:rsid w:val="006F045B"/>
    <w:rsid w:val="006F2354"/>
    <w:rsid w:val="006F447D"/>
    <w:rsid w:val="007048BF"/>
    <w:rsid w:val="007359E1"/>
    <w:rsid w:val="007B21E2"/>
    <w:rsid w:val="00813415"/>
    <w:rsid w:val="008414A9"/>
    <w:rsid w:val="00872D74"/>
    <w:rsid w:val="00884D93"/>
    <w:rsid w:val="00891258"/>
    <w:rsid w:val="008D311F"/>
    <w:rsid w:val="00902B43"/>
    <w:rsid w:val="009160B9"/>
    <w:rsid w:val="00917008"/>
    <w:rsid w:val="00920AE8"/>
    <w:rsid w:val="00926A47"/>
    <w:rsid w:val="009312EC"/>
    <w:rsid w:val="00962DE7"/>
    <w:rsid w:val="00980D00"/>
    <w:rsid w:val="00987CE2"/>
    <w:rsid w:val="009E618F"/>
    <w:rsid w:val="009F4818"/>
    <w:rsid w:val="009F5C69"/>
    <w:rsid w:val="00A319BA"/>
    <w:rsid w:val="00A35995"/>
    <w:rsid w:val="00A44F64"/>
    <w:rsid w:val="00A61D45"/>
    <w:rsid w:val="00A63B18"/>
    <w:rsid w:val="00A666AF"/>
    <w:rsid w:val="00A704BA"/>
    <w:rsid w:val="00AA2455"/>
    <w:rsid w:val="00AC423D"/>
    <w:rsid w:val="00AD5788"/>
    <w:rsid w:val="00B13733"/>
    <w:rsid w:val="00B37683"/>
    <w:rsid w:val="00B51581"/>
    <w:rsid w:val="00B82214"/>
    <w:rsid w:val="00B8497C"/>
    <w:rsid w:val="00B95166"/>
    <w:rsid w:val="00BA1E02"/>
    <w:rsid w:val="00BA59C3"/>
    <w:rsid w:val="00BC2C7A"/>
    <w:rsid w:val="00BF64E0"/>
    <w:rsid w:val="00C002AC"/>
    <w:rsid w:val="00C32AE4"/>
    <w:rsid w:val="00C50A50"/>
    <w:rsid w:val="00C70875"/>
    <w:rsid w:val="00C771F3"/>
    <w:rsid w:val="00C927A3"/>
    <w:rsid w:val="00C966A4"/>
    <w:rsid w:val="00CB54F1"/>
    <w:rsid w:val="00CD32F9"/>
    <w:rsid w:val="00D05E53"/>
    <w:rsid w:val="00D1346A"/>
    <w:rsid w:val="00D134F7"/>
    <w:rsid w:val="00D20F06"/>
    <w:rsid w:val="00D2118C"/>
    <w:rsid w:val="00D46771"/>
    <w:rsid w:val="00D63297"/>
    <w:rsid w:val="00D663B4"/>
    <w:rsid w:val="00D86517"/>
    <w:rsid w:val="00D9361D"/>
    <w:rsid w:val="00DA3858"/>
    <w:rsid w:val="00DA3E5C"/>
    <w:rsid w:val="00DA4ADE"/>
    <w:rsid w:val="00DA699A"/>
    <w:rsid w:val="00DB5696"/>
    <w:rsid w:val="00DC337C"/>
    <w:rsid w:val="00E17E0E"/>
    <w:rsid w:val="00E30C59"/>
    <w:rsid w:val="00E5776B"/>
    <w:rsid w:val="00E6076A"/>
    <w:rsid w:val="00E71F4F"/>
    <w:rsid w:val="00E967A1"/>
    <w:rsid w:val="00E96C4B"/>
    <w:rsid w:val="00EB1EA5"/>
    <w:rsid w:val="00EB5972"/>
    <w:rsid w:val="00EE01DD"/>
    <w:rsid w:val="00EE6582"/>
    <w:rsid w:val="00F03605"/>
    <w:rsid w:val="00F04AAC"/>
    <w:rsid w:val="00F2528E"/>
    <w:rsid w:val="00F41107"/>
    <w:rsid w:val="00F449CE"/>
    <w:rsid w:val="00F52951"/>
    <w:rsid w:val="00F56D53"/>
    <w:rsid w:val="00F659F3"/>
    <w:rsid w:val="00F84F6E"/>
    <w:rsid w:val="00FD5934"/>
    <w:rsid w:val="00FE41AA"/>
    <w:rsid w:val="00FE590F"/>
    <w:rsid w:val="017F24F8"/>
    <w:rsid w:val="04680435"/>
    <w:rsid w:val="05182362"/>
    <w:rsid w:val="056BF5C5"/>
    <w:rsid w:val="069177E4"/>
    <w:rsid w:val="087A0F41"/>
    <w:rsid w:val="089815F9"/>
    <w:rsid w:val="08D9F879"/>
    <w:rsid w:val="0BF1EA70"/>
    <w:rsid w:val="0C38A1BC"/>
    <w:rsid w:val="0CA65AB2"/>
    <w:rsid w:val="0D23476F"/>
    <w:rsid w:val="0D283C5D"/>
    <w:rsid w:val="105278A6"/>
    <w:rsid w:val="1065B9D5"/>
    <w:rsid w:val="108D0C0D"/>
    <w:rsid w:val="12A08971"/>
    <w:rsid w:val="12C5AD94"/>
    <w:rsid w:val="166A6BF5"/>
    <w:rsid w:val="19276E99"/>
    <w:rsid w:val="1D23D767"/>
    <w:rsid w:val="1E0CA98E"/>
    <w:rsid w:val="1E7CA534"/>
    <w:rsid w:val="1FDB543A"/>
    <w:rsid w:val="24A90311"/>
    <w:rsid w:val="2640CCCC"/>
    <w:rsid w:val="2708EF22"/>
    <w:rsid w:val="2A6F186C"/>
    <w:rsid w:val="2A9F096C"/>
    <w:rsid w:val="2B85CF24"/>
    <w:rsid w:val="2D36B49A"/>
    <w:rsid w:val="2DE50C94"/>
    <w:rsid w:val="2EAB82BF"/>
    <w:rsid w:val="2EFDF6C6"/>
    <w:rsid w:val="2F3B4FF3"/>
    <w:rsid w:val="2F7A439E"/>
    <w:rsid w:val="30FE0BEF"/>
    <w:rsid w:val="32ED286C"/>
    <w:rsid w:val="33C8EA0D"/>
    <w:rsid w:val="35E3A180"/>
    <w:rsid w:val="36816B88"/>
    <w:rsid w:val="39803511"/>
    <w:rsid w:val="3BB3BD29"/>
    <w:rsid w:val="3C894490"/>
    <w:rsid w:val="3F963C62"/>
    <w:rsid w:val="3FF7306D"/>
    <w:rsid w:val="41313747"/>
    <w:rsid w:val="4312B2CB"/>
    <w:rsid w:val="43623A4C"/>
    <w:rsid w:val="4607982B"/>
    <w:rsid w:val="46EAE5A6"/>
    <w:rsid w:val="4A460A3A"/>
    <w:rsid w:val="4CB6A26D"/>
    <w:rsid w:val="4D8BFCD3"/>
    <w:rsid w:val="4DD13597"/>
    <w:rsid w:val="4DE3DC9E"/>
    <w:rsid w:val="4F4944C0"/>
    <w:rsid w:val="4FFA5EEA"/>
    <w:rsid w:val="51C8386A"/>
    <w:rsid w:val="54A752D0"/>
    <w:rsid w:val="55271152"/>
    <w:rsid w:val="55B6A850"/>
    <w:rsid w:val="58C05791"/>
    <w:rsid w:val="5B2067EB"/>
    <w:rsid w:val="5E77F68A"/>
    <w:rsid w:val="60800820"/>
    <w:rsid w:val="63D5BB67"/>
    <w:rsid w:val="64793441"/>
    <w:rsid w:val="64F9BAB5"/>
    <w:rsid w:val="659DB76B"/>
    <w:rsid w:val="6632C866"/>
    <w:rsid w:val="6635AD8C"/>
    <w:rsid w:val="67F638BA"/>
    <w:rsid w:val="6C8F97C5"/>
    <w:rsid w:val="6C92758A"/>
    <w:rsid w:val="6D168C8D"/>
    <w:rsid w:val="7056F15A"/>
    <w:rsid w:val="727985FB"/>
    <w:rsid w:val="73849AB1"/>
    <w:rsid w:val="74E7FF72"/>
    <w:rsid w:val="7518E140"/>
    <w:rsid w:val="7528A266"/>
    <w:rsid w:val="7555C037"/>
    <w:rsid w:val="756B54EB"/>
    <w:rsid w:val="76335964"/>
    <w:rsid w:val="7670CBFE"/>
    <w:rsid w:val="76F63F95"/>
    <w:rsid w:val="770423AF"/>
    <w:rsid w:val="77FD1169"/>
    <w:rsid w:val="7850EB26"/>
    <w:rsid w:val="78517608"/>
    <w:rsid w:val="7B0B6663"/>
    <w:rsid w:val="7B72C975"/>
    <w:rsid w:val="7C653D10"/>
    <w:rsid w:val="7F48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196FF"/>
  <w15:docId w15:val="{87533871-C2B4-4244-8156-9F6D214A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86517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3433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semiHidden/>
    <w:unhideWhenUsed/>
    <w:rsid w:val="00902B4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902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BCEFB7-D5BD-4963-82D0-2A4314E8C03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Lancashire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Reception Time Daily Timetable</dc:title>
  <dc:creator>Staff</dc:creator>
  <lastModifiedBy>Eleanor Squibb</lastModifiedBy>
  <revision>6</revision>
  <lastPrinted>2020-11-25T16:50:00.0000000Z</lastPrinted>
  <dcterms:created xsi:type="dcterms:W3CDTF">2026-02-22T09:32:00.0000000Z</dcterms:created>
  <dcterms:modified xsi:type="dcterms:W3CDTF">2026-06-06T20:29:20.3194322Z</dcterms:modified>
</coreProperties>
</file>