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DB34" w14:textId="77777777" w:rsidR="00B02D68" w:rsidRDefault="00CC5882" w:rsidP="00963294">
      <w:pPr>
        <w:jc w:val="center"/>
        <w:rPr>
          <w:rFonts w:ascii="Twinkl Cursive Looped" w:hAnsi="Twinkl Cursive Looped"/>
          <w:b/>
          <w:sz w:val="20"/>
          <w:szCs w:val="20"/>
          <w:u w:val="single"/>
        </w:rPr>
      </w:pPr>
      <w:r>
        <w:rPr>
          <w:rFonts w:ascii="Twinkl Cursive Looped" w:hAnsi="Twinkl Cursive Looped"/>
          <w:b/>
          <w:sz w:val="20"/>
          <w:szCs w:val="20"/>
          <w:u w:val="single"/>
        </w:rPr>
        <w:t xml:space="preserve"> </w:t>
      </w:r>
    </w:p>
    <w:p w14:paraId="0E6F1B96" w14:textId="22649871" w:rsidR="000E4044" w:rsidRPr="00DA5C2B" w:rsidRDefault="000E4044" w:rsidP="00963294">
      <w:pPr>
        <w:jc w:val="center"/>
        <w:rPr>
          <w:rFonts w:ascii="Twinkl Cursive Looped" w:hAnsi="Twinkl Cursive Looped"/>
          <w:b/>
          <w:sz w:val="20"/>
          <w:szCs w:val="20"/>
          <w:u w:val="single"/>
        </w:rPr>
      </w:pPr>
      <w:r w:rsidRPr="00DA5C2B">
        <w:rPr>
          <w:rFonts w:ascii="Twinkl Cursive Looped" w:hAnsi="Twinkl Cursive Looped"/>
          <w:b/>
          <w:sz w:val="20"/>
          <w:szCs w:val="20"/>
          <w:u w:val="single"/>
        </w:rPr>
        <w:t>Curriculum Overview</w:t>
      </w:r>
      <w:r w:rsidR="002574B3" w:rsidRPr="00DA5C2B">
        <w:rPr>
          <w:rFonts w:ascii="Twinkl Cursive Looped" w:hAnsi="Twinkl Cursive Looped"/>
          <w:b/>
          <w:sz w:val="20"/>
          <w:szCs w:val="20"/>
          <w:u w:val="single"/>
        </w:rPr>
        <w:t xml:space="preserve"> 202</w:t>
      </w:r>
      <w:r w:rsidR="0062690F">
        <w:rPr>
          <w:rFonts w:ascii="Twinkl Cursive Looped" w:hAnsi="Twinkl Cursive Looped"/>
          <w:b/>
          <w:sz w:val="20"/>
          <w:szCs w:val="20"/>
          <w:u w:val="single"/>
        </w:rPr>
        <w:t>4</w:t>
      </w:r>
      <w:r w:rsidR="002574B3" w:rsidRPr="00DA5C2B">
        <w:rPr>
          <w:rFonts w:ascii="Twinkl Cursive Looped" w:hAnsi="Twinkl Cursive Looped"/>
          <w:b/>
          <w:sz w:val="20"/>
          <w:szCs w:val="20"/>
          <w:u w:val="single"/>
        </w:rPr>
        <w:t>/2</w:t>
      </w:r>
      <w:r w:rsidR="0062690F">
        <w:rPr>
          <w:rFonts w:ascii="Twinkl Cursive Looped" w:hAnsi="Twinkl Cursive Looped"/>
          <w:b/>
          <w:sz w:val="20"/>
          <w:szCs w:val="20"/>
          <w:u w:val="single"/>
        </w:rPr>
        <w:t>5</w:t>
      </w:r>
      <w:r w:rsidR="00963294" w:rsidRPr="00DA5C2B">
        <w:rPr>
          <w:rFonts w:ascii="Twinkl Cursive Looped" w:hAnsi="Twinkl Cursive Looped"/>
          <w:b/>
          <w:sz w:val="20"/>
          <w:szCs w:val="20"/>
          <w:u w:val="single"/>
        </w:rPr>
        <w:t xml:space="preserve"> </w:t>
      </w:r>
      <w:r w:rsidR="003D2AB1" w:rsidRPr="00DA5C2B">
        <w:rPr>
          <w:rFonts w:ascii="Twinkl Cursive Looped" w:hAnsi="Twinkl Cursive Looped"/>
          <w:b/>
          <w:sz w:val="20"/>
          <w:szCs w:val="20"/>
          <w:u w:val="single"/>
        </w:rPr>
        <w:t>Year</w:t>
      </w:r>
      <w:r w:rsidR="006459D0" w:rsidRPr="00DA5C2B">
        <w:rPr>
          <w:rFonts w:ascii="Twinkl Cursive Looped" w:hAnsi="Twinkl Cursive Looped"/>
          <w:b/>
          <w:sz w:val="20"/>
          <w:szCs w:val="20"/>
          <w:u w:val="single"/>
        </w:rPr>
        <w:t xml:space="preserve"> </w:t>
      </w:r>
      <w:r w:rsidR="003D1B3E">
        <w:rPr>
          <w:rFonts w:ascii="Twinkl Cursive Looped" w:hAnsi="Twinkl Cursive Looped"/>
          <w:b/>
          <w:sz w:val="20"/>
          <w:szCs w:val="20"/>
          <w:u w:val="single"/>
        </w:rPr>
        <w:t>1</w:t>
      </w:r>
    </w:p>
    <w:tbl>
      <w:tblPr>
        <w:tblStyle w:val="TableGrid"/>
        <w:tblW w:w="15793" w:type="dxa"/>
        <w:tblInd w:w="-5" w:type="dxa"/>
        <w:tblLook w:val="04A0" w:firstRow="1" w:lastRow="0" w:firstColumn="1" w:lastColumn="0" w:noHBand="0" w:noVBand="1"/>
      </w:tblPr>
      <w:tblGrid>
        <w:gridCol w:w="1709"/>
        <w:gridCol w:w="2419"/>
        <w:gridCol w:w="2276"/>
        <w:gridCol w:w="2418"/>
        <w:gridCol w:w="2419"/>
        <w:gridCol w:w="2276"/>
        <w:gridCol w:w="2276"/>
      </w:tblGrid>
      <w:tr w:rsidR="0039077E" w:rsidRPr="00DA5C2B" w14:paraId="4C987B5C" w14:textId="77777777" w:rsidTr="008131AB">
        <w:trPr>
          <w:trHeight w:val="408"/>
        </w:trPr>
        <w:tc>
          <w:tcPr>
            <w:tcW w:w="1709" w:type="dxa"/>
            <w:shd w:val="clear" w:color="auto" w:fill="8EAADB" w:themeFill="accent1" w:themeFillTint="99"/>
          </w:tcPr>
          <w:p w14:paraId="5781F254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2419" w:type="dxa"/>
            <w:shd w:val="clear" w:color="auto" w:fill="8EAADB" w:themeFill="accent1" w:themeFillTint="99"/>
          </w:tcPr>
          <w:p w14:paraId="6CA0871E" w14:textId="6F06704C" w:rsidR="0039077E" w:rsidRPr="008131AB" w:rsidRDefault="0039077E" w:rsidP="00B02D68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Autumn 1</w:t>
            </w:r>
          </w:p>
        </w:tc>
        <w:tc>
          <w:tcPr>
            <w:tcW w:w="2276" w:type="dxa"/>
            <w:shd w:val="clear" w:color="auto" w:fill="8EAADB" w:themeFill="accent1" w:themeFillTint="99"/>
          </w:tcPr>
          <w:p w14:paraId="0C0426EC" w14:textId="0C53E36F" w:rsidR="0039077E" w:rsidRPr="008131AB" w:rsidRDefault="0039077E" w:rsidP="00B02D68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Autumn 2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1655E9A1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Spring 1</w:t>
            </w:r>
          </w:p>
          <w:p w14:paraId="78F07A4F" w14:textId="086C4F94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8EAADB" w:themeFill="accent1" w:themeFillTint="99"/>
          </w:tcPr>
          <w:p w14:paraId="3C912B13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Spring 2</w:t>
            </w:r>
          </w:p>
          <w:p w14:paraId="282E53D7" w14:textId="33FF8B4F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76" w:type="dxa"/>
            <w:shd w:val="clear" w:color="auto" w:fill="8EAADB" w:themeFill="accent1" w:themeFillTint="99"/>
          </w:tcPr>
          <w:p w14:paraId="14533414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Summer 1</w:t>
            </w:r>
          </w:p>
          <w:p w14:paraId="570195FE" w14:textId="35425E4E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8EAADB" w:themeFill="accent1" w:themeFillTint="99"/>
          </w:tcPr>
          <w:p w14:paraId="72E409FC" w14:textId="77777777" w:rsidR="0039077E" w:rsidRPr="008131AB" w:rsidRDefault="0039077E" w:rsidP="0039077E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  <w:r w:rsidRPr="008131AB"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  <w:t>Summer 2</w:t>
            </w:r>
          </w:p>
          <w:p w14:paraId="31600B26" w14:textId="099BB334" w:rsidR="0039077E" w:rsidRPr="008131AB" w:rsidRDefault="0039077E" w:rsidP="008F27DF">
            <w:pPr>
              <w:jc w:val="center"/>
              <w:rPr>
                <w:rFonts w:ascii="Twinkl Cursive Looped" w:hAnsi="Twinkl Cursive Looped"/>
                <w:b/>
                <w:color w:val="000000" w:themeColor="text1"/>
                <w:sz w:val="16"/>
                <w:szCs w:val="16"/>
              </w:rPr>
            </w:pPr>
          </w:p>
        </w:tc>
      </w:tr>
      <w:tr w:rsidR="00C501B1" w:rsidRPr="00DA5C2B" w14:paraId="134B0F71" w14:textId="77777777" w:rsidTr="008131AB">
        <w:trPr>
          <w:trHeight w:val="301"/>
        </w:trPr>
        <w:tc>
          <w:tcPr>
            <w:tcW w:w="1709" w:type="dxa"/>
            <w:shd w:val="clear" w:color="auto" w:fill="8EAADB" w:themeFill="accent1" w:themeFillTint="99"/>
          </w:tcPr>
          <w:p w14:paraId="10C14800" w14:textId="77777777" w:rsidR="00C501B1" w:rsidRPr="00DA5C2B" w:rsidRDefault="00C501B1" w:rsidP="00C501B1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School Value</w:t>
            </w:r>
          </w:p>
        </w:tc>
        <w:tc>
          <w:tcPr>
            <w:tcW w:w="2419" w:type="dxa"/>
          </w:tcPr>
          <w:p w14:paraId="61F3D7BA" w14:textId="77777777" w:rsidR="00C501B1" w:rsidRPr="00AA7F3C" w:rsidRDefault="00C501B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A7F3C">
              <w:rPr>
                <w:rFonts w:ascii="Twinkl Cursive Unlooped" w:hAnsi="Twinkl Cursive Unlooped" w:cstheme="minorHAnsi"/>
                <w:sz w:val="16"/>
                <w:szCs w:val="16"/>
              </w:rPr>
              <w:t>Thankfulness</w:t>
            </w:r>
          </w:p>
        </w:tc>
        <w:tc>
          <w:tcPr>
            <w:tcW w:w="2276" w:type="dxa"/>
          </w:tcPr>
          <w:p w14:paraId="62A7EF75" w14:textId="1D224508" w:rsidR="00C501B1" w:rsidRPr="00AA7F3C" w:rsidRDefault="0017088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A7F3C">
              <w:rPr>
                <w:rFonts w:ascii="Twinkl Cursive Unlooped" w:hAnsi="Twinkl Cursive Unlooped" w:cstheme="minorHAnsi"/>
                <w:sz w:val="16"/>
                <w:szCs w:val="16"/>
              </w:rPr>
              <w:t>Compassion</w:t>
            </w:r>
          </w:p>
        </w:tc>
        <w:tc>
          <w:tcPr>
            <w:tcW w:w="2418" w:type="dxa"/>
          </w:tcPr>
          <w:p w14:paraId="5F9A4321" w14:textId="60C7CBBF" w:rsidR="00C501B1" w:rsidRPr="00C45D37" w:rsidRDefault="0017088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Endurance</w:t>
            </w:r>
          </w:p>
        </w:tc>
        <w:tc>
          <w:tcPr>
            <w:tcW w:w="2419" w:type="dxa"/>
          </w:tcPr>
          <w:p w14:paraId="3C0E2AD8" w14:textId="31D0B3F7" w:rsidR="00C501B1" w:rsidRPr="00C45D37" w:rsidRDefault="00170881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Hope</w:t>
            </w:r>
          </w:p>
        </w:tc>
        <w:tc>
          <w:tcPr>
            <w:tcW w:w="2276" w:type="dxa"/>
          </w:tcPr>
          <w:p w14:paraId="068E82DA" w14:textId="0504A831" w:rsidR="00C501B1" w:rsidRPr="00C45D37" w:rsidRDefault="00AA7F3C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Friendship</w:t>
            </w:r>
          </w:p>
        </w:tc>
        <w:tc>
          <w:tcPr>
            <w:tcW w:w="2276" w:type="dxa"/>
          </w:tcPr>
          <w:p w14:paraId="243EABA1" w14:textId="1C5CD29D" w:rsidR="00C501B1" w:rsidRPr="00C45D37" w:rsidRDefault="00AA7F3C" w:rsidP="00C501B1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Service</w:t>
            </w:r>
          </w:p>
        </w:tc>
      </w:tr>
      <w:tr w:rsidR="0039077E" w:rsidRPr="00DA5C2B" w14:paraId="0D10B32A" w14:textId="77777777" w:rsidTr="008131AB">
        <w:trPr>
          <w:trHeight w:val="579"/>
        </w:trPr>
        <w:tc>
          <w:tcPr>
            <w:tcW w:w="1709" w:type="dxa"/>
            <w:shd w:val="clear" w:color="auto" w:fill="8EAADB" w:themeFill="accent1" w:themeFillTint="99"/>
          </w:tcPr>
          <w:p w14:paraId="419C0E42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English</w:t>
            </w:r>
          </w:p>
          <w:p w14:paraId="1ADBDA43" w14:textId="17C7B0B4" w:rsidR="00D34CD5" w:rsidRPr="00DA5C2B" w:rsidRDefault="0062690F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(CLPE)</w:t>
            </w:r>
          </w:p>
        </w:tc>
        <w:tc>
          <w:tcPr>
            <w:tcW w:w="2419" w:type="dxa"/>
          </w:tcPr>
          <w:p w14:paraId="58334058" w14:textId="77777777" w:rsidR="00714608" w:rsidRPr="00714608" w:rsidRDefault="00714608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The Storm Whale </w:t>
            </w:r>
            <w:proofErr w:type="gramStart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–  Benji</w:t>
            </w:r>
            <w:proofErr w:type="gramEnd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Davies</w:t>
            </w:r>
          </w:p>
          <w:p w14:paraId="16D99833" w14:textId="3027291B" w:rsidR="00B20A05" w:rsidRPr="00DA5C2B" w:rsidRDefault="00AA7F3C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Poetry</w:t>
            </w:r>
          </w:p>
        </w:tc>
        <w:tc>
          <w:tcPr>
            <w:tcW w:w="2276" w:type="dxa"/>
          </w:tcPr>
          <w:p w14:paraId="779EBD92" w14:textId="77777777" w:rsidR="00714608" w:rsidRPr="00714608" w:rsidRDefault="00714608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Traction Man is Here - Mini Grey </w:t>
            </w:r>
          </w:p>
          <w:p w14:paraId="741B6D56" w14:textId="0ED7076E" w:rsidR="00B20A05" w:rsidRPr="00DA5C2B" w:rsidRDefault="00AA7F3C" w:rsidP="00714608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The Emperor’s Eggs  </w:t>
            </w:r>
          </w:p>
        </w:tc>
        <w:tc>
          <w:tcPr>
            <w:tcW w:w="2418" w:type="dxa"/>
          </w:tcPr>
          <w:p w14:paraId="3747C863" w14:textId="56337AA7" w:rsidR="00B20A05" w:rsidRPr="00DA5C2B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The Secret Sky Garden - Linda Sarah and Fiona Lumbers </w:t>
            </w:r>
          </w:p>
        </w:tc>
        <w:tc>
          <w:tcPr>
            <w:tcW w:w="2419" w:type="dxa"/>
          </w:tcPr>
          <w:p w14:paraId="56DB18D4" w14:textId="77777777" w:rsidR="00607662" w:rsidRPr="00607662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The Lonely Beast - Chris Judge</w:t>
            </w:r>
          </w:p>
          <w:p w14:paraId="2E545D1D" w14:textId="51BFAC92" w:rsidR="00607662" w:rsidRPr="00607662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Mr Underbed - Chris Riddell</w:t>
            </w:r>
          </w:p>
          <w:p w14:paraId="4CD99AA4" w14:textId="5BE44C46" w:rsidR="00607662" w:rsidRPr="00DA5C2B" w:rsidRDefault="00607662" w:rsidP="0060766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</w:tcPr>
          <w:p w14:paraId="3CB97A03" w14:textId="77777777" w:rsidR="00607662" w:rsidRDefault="00607662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The Robot and Bluebird - David Lucas </w:t>
            </w:r>
          </w:p>
          <w:p w14:paraId="696C7DAC" w14:textId="6376DFD8" w:rsidR="0053364D" w:rsidRPr="00DA5C2B" w:rsidRDefault="00AA7F3C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The</w:t>
            </w:r>
            <w:r w:rsid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 Last Wolf</w:t>
            </w:r>
          </w:p>
        </w:tc>
        <w:tc>
          <w:tcPr>
            <w:tcW w:w="2276" w:type="dxa"/>
          </w:tcPr>
          <w:p w14:paraId="5E582B79" w14:textId="77777777" w:rsidR="0053364D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 xml:space="preserve">Poems to perform - Clare </w:t>
            </w:r>
            <w:proofErr w:type="spellStart"/>
            <w:r w:rsidRPr="00607662">
              <w:rPr>
                <w:rFonts w:ascii="Twinkl Cursive Looped" w:hAnsi="Twinkl Cursive Looped" w:cstheme="minorHAnsi"/>
                <w:sz w:val="16"/>
                <w:szCs w:val="16"/>
              </w:rPr>
              <w:t>Melinsky</w:t>
            </w:r>
            <w:proofErr w:type="spellEnd"/>
          </w:p>
          <w:p w14:paraId="5BB36AAF" w14:textId="7F60CFC6" w:rsidR="00607662" w:rsidRPr="00DA5C2B" w:rsidRDefault="00607662" w:rsidP="00607662">
            <w:pPr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The Enormous Crocodile</w:t>
            </w:r>
          </w:p>
        </w:tc>
      </w:tr>
      <w:tr w:rsidR="004E77EE" w:rsidRPr="00DA5C2B" w14:paraId="02998CD6" w14:textId="77777777" w:rsidTr="008131AB">
        <w:trPr>
          <w:trHeight w:val="286"/>
        </w:trPr>
        <w:tc>
          <w:tcPr>
            <w:tcW w:w="1709" w:type="dxa"/>
            <w:shd w:val="clear" w:color="auto" w:fill="8EAADB" w:themeFill="accent1" w:themeFillTint="99"/>
          </w:tcPr>
          <w:p w14:paraId="54B601D6" w14:textId="77777777" w:rsidR="004E77EE" w:rsidRPr="00DA5C2B" w:rsidRDefault="00C45D37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 xml:space="preserve">Shared </w:t>
            </w:r>
            <w:r w:rsidR="004E77EE" w:rsidRPr="00DA5C2B">
              <w:rPr>
                <w:rFonts w:ascii="Twinkl Cursive Looped" w:hAnsi="Twinkl Cursive Looped"/>
                <w:b/>
                <w:sz w:val="16"/>
                <w:szCs w:val="16"/>
              </w:rPr>
              <w:t>Reading</w:t>
            </w:r>
          </w:p>
        </w:tc>
        <w:tc>
          <w:tcPr>
            <w:tcW w:w="2419" w:type="dxa"/>
          </w:tcPr>
          <w:p w14:paraId="657155B1" w14:textId="77777777" w:rsidR="004E77EE" w:rsidRDefault="00CC5882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47F1572B" w14:textId="586B96BE" w:rsidR="00CC5882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276" w:type="dxa"/>
          </w:tcPr>
          <w:p w14:paraId="10A9EDBB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6211E1FE" w14:textId="3282CC11" w:rsidR="004E77E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418" w:type="dxa"/>
          </w:tcPr>
          <w:p w14:paraId="6317BCEA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20B74F93" w14:textId="5EDB883B" w:rsidR="004E77EE" w:rsidRPr="00DA5C2B" w:rsidRDefault="0062690F" w:rsidP="00C45D37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419" w:type="dxa"/>
          </w:tcPr>
          <w:p w14:paraId="337489D4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18D8522D" w14:textId="27063A65" w:rsidR="004E77E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276" w:type="dxa"/>
          </w:tcPr>
          <w:p w14:paraId="3DD538C0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37EF04A1" w14:textId="3DEDF3F1" w:rsidR="004E77EE" w:rsidRPr="00DA5C2B" w:rsidRDefault="0062690F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  <w:tc>
          <w:tcPr>
            <w:tcW w:w="2276" w:type="dxa"/>
          </w:tcPr>
          <w:p w14:paraId="67915706" w14:textId="77777777" w:rsidR="00516A7F" w:rsidRDefault="00516A7F" w:rsidP="00516A7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Whole class guided reading </w:t>
            </w:r>
          </w:p>
          <w:p w14:paraId="4DC46668" w14:textId="65A5178A" w:rsidR="004E77EE" w:rsidRPr="00DA5C2B" w:rsidRDefault="0062690F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Reading Rocketeers</w:t>
            </w:r>
          </w:p>
        </w:tc>
      </w:tr>
      <w:tr w:rsidR="00A83542" w:rsidRPr="00DA5C2B" w14:paraId="10B69084" w14:textId="77777777" w:rsidTr="00DB6C49">
        <w:trPr>
          <w:trHeight w:val="588"/>
        </w:trPr>
        <w:tc>
          <w:tcPr>
            <w:tcW w:w="1709" w:type="dxa"/>
            <w:shd w:val="clear" w:color="auto" w:fill="8EAADB" w:themeFill="accent1" w:themeFillTint="99"/>
          </w:tcPr>
          <w:p w14:paraId="57BC942E" w14:textId="77777777" w:rsidR="00A83542" w:rsidRPr="00DA5C2B" w:rsidRDefault="00A83542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Maths</w:t>
            </w:r>
          </w:p>
          <w:p w14:paraId="3CF6C6EE" w14:textId="77777777" w:rsidR="00A83542" w:rsidRDefault="00A83542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</w:t>
            </w:r>
            <w:r>
              <w:rPr>
                <w:rFonts w:ascii="Twinkl Cursive Looped" w:hAnsi="Twinkl Cursive Looped"/>
                <w:b/>
                <w:sz w:val="16"/>
                <w:szCs w:val="16"/>
              </w:rPr>
              <w:t>Red Rose</w:t>
            </w: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)</w:t>
            </w:r>
          </w:p>
          <w:p w14:paraId="788D8984" w14:textId="27E1FA2D" w:rsidR="006630F4" w:rsidRPr="00DA5C2B" w:rsidRDefault="006630F4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&amp; Red Rose Mastery</w:t>
            </w:r>
          </w:p>
        </w:tc>
        <w:tc>
          <w:tcPr>
            <w:tcW w:w="2419" w:type="dxa"/>
          </w:tcPr>
          <w:p w14:paraId="36698341" w14:textId="77777777" w:rsidR="00A83542" w:rsidRPr="0062690F" w:rsidRDefault="00A83542" w:rsidP="0062690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Number and Place value</w:t>
            </w:r>
          </w:p>
          <w:p w14:paraId="08DD2AB6" w14:textId="77777777" w:rsidR="00A83542" w:rsidRPr="0062690F" w:rsidRDefault="00A83542" w:rsidP="0062690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 xml:space="preserve">Number and Place value </w:t>
            </w:r>
          </w:p>
          <w:p w14:paraId="1B40B014" w14:textId="77777777" w:rsidR="00A83542" w:rsidRDefault="00A83542" w:rsidP="0062690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Length and Mass/weight</w:t>
            </w:r>
          </w:p>
          <w:p w14:paraId="1BAFB17F" w14:textId="77777777" w:rsidR="00A83542" w:rsidRPr="0062690F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Addition and Subtraction</w:t>
            </w:r>
          </w:p>
          <w:p w14:paraId="3E390F3E" w14:textId="77777777" w:rsidR="00A83542" w:rsidRPr="0062690F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Addition and Subtraction</w:t>
            </w:r>
          </w:p>
          <w:p w14:paraId="3B0082D5" w14:textId="2E0AA543" w:rsidR="00A83542" w:rsidRPr="0062690F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62690F">
              <w:rPr>
                <w:rFonts w:ascii="Twinkl Cursive Looped" w:hAnsi="Twinkl Cursive Looped" w:cstheme="minorHAnsi"/>
                <w:sz w:val="16"/>
                <w:szCs w:val="16"/>
              </w:rPr>
              <w:t>2-D and 3-D shape</w:t>
            </w:r>
          </w:p>
        </w:tc>
        <w:tc>
          <w:tcPr>
            <w:tcW w:w="2276" w:type="dxa"/>
          </w:tcPr>
          <w:p w14:paraId="2CAE03F4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Sequencing and Sorting</w:t>
            </w:r>
          </w:p>
          <w:p w14:paraId="2ADA7DCF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Fractions</w:t>
            </w:r>
          </w:p>
          <w:p w14:paraId="1B1943B2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Capacity and Volume</w:t>
            </w:r>
          </w:p>
          <w:p w14:paraId="3346C0CF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Money</w:t>
            </w:r>
          </w:p>
          <w:p w14:paraId="6655CF62" w14:textId="3C5F8111" w:rsidR="00A83542" w:rsidRPr="00DA5C2B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Time</w:t>
            </w:r>
          </w:p>
        </w:tc>
        <w:tc>
          <w:tcPr>
            <w:tcW w:w="2418" w:type="dxa"/>
          </w:tcPr>
          <w:p w14:paraId="22F5EF23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Place Value</w:t>
            </w:r>
          </w:p>
          <w:p w14:paraId="2079E770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Mass</w:t>
            </w:r>
          </w:p>
          <w:p w14:paraId="53F7304C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2-D and 3-D Shape</w:t>
            </w:r>
          </w:p>
          <w:p w14:paraId="6D6B5E26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Counting and Money</w:t>
            </w:r>
          </w:p>
          <w:p w14:paraId="6FE61620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Multiplication</w:t>
            </w:r>
          </w:p>
          <w:p w14:paraId="265E1E10" w14:textId="7BFA9D25" w:rsidR="00A83542" w:rsidRPr="00DA5C2B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Division</w:t>
            </w:r>
          </w:p>
        </w:tc>
        <w:tc>
          <w:tcPr>
            <w:tcW w:w="2419" w:type="dxa"/>
          </w:tcPr>
          <w:p w14:paraId="6FCF0017" w14:textId="77777777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Length and Mass</w:t>
            </w:r>
          </w:p>
          <w:p w14:paraId="55BAC3E8" w14:textId="5C94122D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 xml:space="preserve">Addition </w:t>
            </w:r>
            <w:r w:rsidR="00714608">
              <w:rPr>
                <w:rFonts w:ascii="Twinkl Cursive Looped" w:hAnsi="Twinkl Cursive Looped" w:cstheme="minorHAnsi"/>
                <w:sz w:val="16"/>
                <w:szCs w:val="16"/>
              </w:rPr>
              <w:t>&amp;</w:t>
            </w: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 xml:space="preserve"> Subtraction</w:t>
            </w:r>
          </w:p>
          <w:p w14:paraId="5FC2E95C" w14:textId="68A86671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Fractions</w:t>
            </w:r>
          </w:p>
          <w:p w14:paraId="4319E4BE" w14:textId="7F2FB851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Position &amp; Direction</w:t>
            </w:r>
          </w:p>
          <w:p w14:paraId="0D0A69C6" w14:textId="10614666" w:rsidR="00A83542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A83542">
              <w:rPr>
                <w:rFonts w:ascii="Twinkl Cursive Looped" w:hAnsi="Twinkl Cursive Looped" w:cstheme="minorHAnsi"/>
                <w:sz w:val="16"/>
                <w:szCs w:val="16"/>
              </w:rPr>
              <w:t>Time</w:t>
            </w:r>
          </w:p>
          <w:p w14:paraId="33B62D0E" w14:textId="14DE49D1" w:rsidR="00A83542" w:rsidRPr="00DA5C2B" w:rsidRDefault="00A83542" w:rsidP="00A83542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</w:tcPr>
          <w:p w14:paraId="69348575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Value</w:t>
            </w:r>
          </w:p>
          <w:p w14:paraId="4A87AF03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Addition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&amp; 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Subtraction</w:t>
            </w:r>
          </w:p>
          <w:p w14:paraId="10B9E63E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Capacity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>&amp;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Volume</w:t>
            </w:r>
          </w:p>
          <w:p w14:paraId="4B5614ED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Fractions</w:t>
            </w:r>
          </w:p>
          <w:p w14:paraId="29F36FB3" w14:textId="77777777" w:rsid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proofErr w:type="gramStart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Position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, 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Direction</w:t>
            </w:r>
            <w:proofErr w:type="gramEnd"/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&amp; </w:t>
            </w: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Time</w:t>
            </w:r>
          </w:p>
          <w:p w14:paraId="629E79F6" w14:textId="56B6F18E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2-D and 3-D Shape</w:t>
            </w:r>
          </w:p>
        </w:tc>
        <w:tc>
          <w:tcPr>
            <w:tcW w:w="2276" w:type="dxa"/>
          </w:tcPr>
          <w:p w14:paraId="6E522170" w14:textId="77777777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Multiplication and Division</w:t>
            </w:r>
          </w:p>
          <w:p w14:paraId="5FD9C211" w14:textId="77777777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Subtraction - difference</w:t>
            </w:r>
          </w:p>
          <w:p w14:paraId="3FF6F419" w14:textId="77777777" w:rsidR="00714608" w:rsidRPr="00714608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Measurement</w:t>
            </w:r>
          </w:p>
          <w:p w14:paraId="0F497913" w14:textId="7FFF2876" w:rsidR="00A83542" w:rsidRPr="00DA5C2B" w:rsidRDefault="00714608" w:rsidP="00714608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714608">
              <w:rPr>
                <w:rFonts w:ascii="Twinkl Cursive Looped" w:hAnsi="Twinkl Cursive Looped" w:cstheme="minorHAnsi"/>
                <w:sz w:val="16"/>
                <w:szCs w:val="16"/>
              </w:rPr>
              <w:t>Sorting</w:t>
            </w:r>
          </w:p>
        </w:tc>
      </w:tr>
      <w:tr w:rsidR="003E168F" w:rsidRPr="00DA5C2B" w14:paraId="30677126" w14:textId="77777777" w:rsidTr="008131AB">
        <w:trPr>
          <w:trHeight w:val="428"/>
        </w:trPr>
        <w:tc>
          <w:tcPr>
            <w:tcW w:w="1709" w:type="dxa"/>
            <w:shd w:val="clear" w:color="auto" w:fill="8EAADB" w:themeFill="accent1" w:themeFillTint="99"/>
          </w:tcPr>
          <w:p w14:paraId="46D2DDC9" w14:textId="77777777" w:rsidR="003E168F" w:rsidRPr="00DA5C2B" w:rsidRDefault="003E168F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Science</w:t>
            </w:r>
          </w:p>
          <w:p w14:paraId="22934CF3" w14:textId="5683F890" w:rsidR="00D34CD5" w:rsidRPr="00DA5C2B" w:rsidRDefault="00D34CD5" w:rsidP="00607662">
            <w:pPr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4695" w:type="dxa"/>
            <w:gridSpan w:val="2"/>
            <w:shd w:val="clear" w:color="auto" w:fill="auto"/>
          </w:tcPr>
          <w:p w14:paraId="07FBD375" w14:textId="77777777" w:rsidR="003E168F" w:rsidRPr="00DA5C2B" w:rsidRDefault="003E168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Animals including Humans</w:t>
            </w:r>
          </w:p>
          <w:p w14:paraId="62EBE66D" w14:textId="77777777" w:rsidR="00132FC3" w:rsidRPr="00DA5C2B" w:rsidRDefault="00132FC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Seasonal change (throughout the year)</w:t>
            </w:r>
          </w:p>
        </w:tc>
        <w:tc>
          <w:tcPr>
            <w:tcW w:w="4837" w:type="dxa"/>
            <w:gridSpan w:val="2"/>
            <w:shd w:val="clear" w:color="auto" w:fill="auto"/>
          </w:tcPr>
          <w:p w14:paraId="0EF3C2E9" w14:textId="77777777" w:rsidR="003E168F" w:rsidRPr="00DA5C2B" w:rsidRDefault="003E168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Plants</w:t>
            </w:r>
          </w:p>
          <w:p w14:paraId="388919EB" w14:textId="77777777" w:rsidR="00132FC3" w:rsidRPr="00DA5C2B" w:rsidRDefault="00132FC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Seasonal change</w:t>
            </w:r>
          </w:p>
        </w:tc>
        <w:tc>
          <w:tcPr>
            <w:tcW w:w="4552" w:type="dxa"/>
            <w:gridSpan w:val="2"/>
            <w:shd w:val="clear" w:color="auto" w:fill="auto"/>
          </w:tcPr>
          <w:p w14:paraId="7EB42BD4" w14:textId="77777777" w:rsidR="003E168F" w:rsidRPr="00DA5C2B" w:rsidRDefault="003E168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Everyday Material Properties</w:t>
            </w:r>
          </w:p>
          <w:p w14:paraId="61024D97" w14:textId="77777777" w:rsidR="00132FC3" w:rsidRPr="00DA5C2B" w:rsidRDefault="00132FC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Seasonal change</w:t>
            </w:r>
          </w:p>
        </w:tc>
      </w:tr>
      <w:tr w:rsidR="0039077E" w:rsidRPr="00DA5C2B" w14:paraId="1C74DC10" w14:textId="77777777" w:rsidTr="008131AB">
        <w:trPr>
          <w:trHeight w:val="459"/>
        </w:trPr>
        <w:tc>
          <w:tcPr>
            <w:tcW w:w="1709" w:type="dxa"/>
            <w:shd w:val="clear" w:color="auto" w:fill="8EAADB" w:themeFill="accent1" w:themeFillTint="99"/>
          </w:tcPr>
          <w:p w14:paraId="0B6C89BD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Computing</w:t>
            </w:r>
          </w:p>
          <w:p w14:paraId="5DECBD59" w14:textId="7777777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(Purple Mash)</w:t>
            </w:r>
          </w:p>
        </w:tc>
        <w:tc>
          <w:tcPr>
            <w:tcW w:w="2419" w:type="dxa"/>
            <w:shd w:val="clear" w:color="auto" w:fill="auto"/>
          </w:tcPr>
          <w:p w14:paraId="5E28E72E" w14:textId="77777777" w:rsidR="00504B1C" w:rsidRPr="00DA5C2B" w:rsidRDefault="00D536E8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Online Safety and Exploring </w:t>
            </w:r>
            <w:proofErr w:type="spellStart"/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PurpleMash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6239C678" w14:textId="77777777" w:rsidR="0039077E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Grouping and Sorting</w:t>
            </w:r>
          </w:p>
          <w:p w14:paraId="5D7FE5F9" w14:textId="77777777" w:rsidR="00D536E8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Pictograms</w:t>
            </w:r>
          </w:p>
        </w:tc>
        <w:tc>
          <w:tcPr>
            <w:tcW w:w="2418" w:type="dxa"/>
            <w:shd w:val="clear" w:color="auto" w:fill="auto"/>
          </w:tcPr>
          <w:p w14:paraId="0EA66F61" w14:textId="77777777" w:rsidR="0039077E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Lego Builders</w:t>
            </w:r>
          </w:p>
          <w:p w14:paraId="220BA1A0" w14:textId="77777777" w:rsidR="00D536E8" w:rsidRPr="00DA5C2B" w:rsidRDefault="00D536E8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Maze Explorers</w:t>
            </w:r>
          </w:p>
        </w:tc>
        <w:tc>
          <w:tcPr>
            <w:tcW w:w="2419" w:type="dxa"/>
            <w:shd w:val="clear" w:color="auto" w:fill="auto"/>
          </w:tcPr>
          <w:p w14:paraId="3344323F" w14:textId="77777777" w:rsidR="0039077E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Animated Story Books</w:t>
            </w:r>
          </w:p>
        </w:tc>
        <w:tc>
          <w:tcPr>
            <w:tcW w:w="2276" w:type="dxa"/>
            <w:shd w:val="clear" w:color="auto" w:fill="auto"/>
          </w:tcPr>
          <w:p w14:paraId="5A485A6D" w14:textId="77777777" w:rsidR="0039077E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Coding</w:t>
            </w:r>
          </w:p>
        </w:tc>
        <w:tc>
          <w:tcPr>
            <w:tcW w:w="2276" w:type="dxa"/>
            <w:shd w:val="clear" w:color="auto" w:fill="auto"/>
          </w:tcPr>
          <w:p w14:paraId="24C1E2A3" w14:textId="77777777" w:rsidR="0039077E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Spreadsheets</w:t>
            </w:r>
          </w:p>
          <w:p w14:paraId="3D20554A" w14:textId="77777777" w:rsidR="00AD5293" w:rsidRPr="00DA5C2B" w:rsidRDefault="00AD5293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Technology outside school</w:t>
            </w:r>
          </w:p>
        </w:tc>
      </w:tr>
      <w:tr w:rsidR="0039077E" w:rsidRPr="00DA5C2B" w14:paraId="5A4E0AAA" w14:textId="77777777" w:rsidTr="008131AB">
        <w:trPr>
          <w:trHeight w:val="344"/>
        </w:trPr>
        <w:tc>
          <w:tcPr>
            <w:tcW w:w="1709" w:type="dxa"/>
            <w:shd w:val="clear" w:color="auto" w:fill="8EAADB" w:themeFill="accent1" w:themeFillTint="99"/>
          </w:tcPr>
          <w:p w14:paraId="745EE109" w14:textId="49F44483" w:rsidR="00D34CD5" w:rsidRPr="00DA5C2B" w:rsidRDefault="0039077E" w:rsidP="009072D0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History</w:t>
            </w:r>
          </w:p>
        </w:tc>
        <w:tc>
          <w:tcPr>
            <w:tcW w:w="2419" w:type="dxa"/>
            <w:shd w:val="clear" w:color="auto" w:fill="auto"/>
          </w:tcPr>
          <w:p w14:paraId="76EC1831" w14:textId="30B06D07" w:rsidR="009706B3" w:rsidRPr="00DA5C2B" w:rsidRDefault="009706B3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A690ECE" w14:textId="53B79D9B" w:rsidR="0039077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Toys</w:t>
            </w:r>
            <w:r w:rsidR="009072D0">
              <w:rPr>
                <w:rFonts w:ascii="Twinkl Cursive Looped" w:hAnsi="Twinkl Cursive Looped" w:cstheme="minorHAnsi"/>
                <w:sz w:val="16"/>
                <w:szCs w:val="16"/>
              </w:rPr>
              <w:t xml:space="preserve"> Now &amp; Then</w:t>
            </w:r>
          </w:p>
        </w:tc>
        <w:tc>
          <w:tcPr>
            <w:tcW w:w="2418" w:type="dxa"/>
            <w:shd w:val="clear" w:color="auto" w:fill="auto"/>
          </w:tcPr>
          <w:p w14:paraId="0B69CA2F" w14:textId="77777777" w:rsidR="009706B3" w:rsidRPr="00DA5C2B" w:rsidRDefault="009706B3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747E1C47" w14:textId="47A5F1EA" w:rsidR="0039077E" w:rsidRPr="00DA5C2B" w:rsidRDefault="0062690F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Schools Now &amp; Then</w:t>
            </w:r>
          </w:p>
        </w:tc>
        <w:tc>
          <w:tcPr>
            <w:tcW w:w="2276" w:type="dxa"/>
            <w:shd w:val="clear" w:color="auto" w:fill="auto"/>
          </w:tcPr>
          <w:p w14:paraId="250FBA45" w14:textId="77777777" w:rsidR="009706B3" w:rsidRPr="00DA5C2B" w:rsidRDefault="009706B3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6769A0E3" w14:textId="25930849" w:rsidR="0039077E" w:rsidRPr="00DA5C2B" w:rsidRDefault="0062690F" w:rsidP="0012675B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The Great Fire of London</w:t>
            </w:r>
          </w:p>
        </w:tc>
      </w:tr>
      <w:tr w:rsidR="0039077E" w:rsidRPr="00DA5C2B" w14:paraId="2E128628" w14:textId="77777777" w:rsidTr="008131AB">
        <w:trPr>
          <w:trHeight w:val="368"/>
        </w:trPr>
        <w:tc>
          <w:tcPr>
            <w:tcW w:w="1709" w:type="dxa"/>
            <w:shd w:val="clear" w:color="auto" w:fill="8EAADB" w:themeFill="accent1" w:themeFillTint="99"/>
          </w:tcPr>
          <w:p w14:paraId="7EFC12AA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Geography</w:t>
            </w:r>
          </w:p>
        </w:tc>
        <w:tc>
          <w:tcPr>
            <w:tcW w:w="2419" w:type="dxa"/>
            <w:shd w:val="clear" w:color="auto" w:fill="auto"/>
          </w:tcPr>
          <w:p w14:paraId="27650E14" w14:textId="313BA7E0" w:rsidR="0039077E" w:rsidRPr="00DA5C2B" w:rsidRDefault="00A443D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Hot &amp; Cold Places</w:t>
            </w:r>
          </w:p>
        </w:tc>
        <w:tc>
          <w:tcPr>
            <w:tcW w:w="2276" w:type="dxa"/>
            <w:shd w:val="clear" w:color="auto" w:fill="auto"/>
          </w:tcPr>
          <w:p w14:paraId="6AD9D4BA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41C2DE01" w14:textId="4ED2FF91" w:rsidR="0039077E" w:rsidRPr="00DA5C2B" w:rsidRDefault="00B21DD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The </w:t>
            </w:r>
            <w:r w:rsidR="00A443D1">
              <w:rPr>
                <w:rFonts w:ascii="Twinkl Cursive Looped" w:hAnsi="Twinkl Cursive Looped" w:cstheme="minorHAnsi"/>
                <w:sz w:val="16"/>
                <w:szCs w:val="16"/>
              </w:rPr>
              <w:t>United Kingdom</w:t>
            </w:r>
          </w:p>
        </w:tc>
        <w:tc>
          <w:tcPr>
            <w:tcW w:w="2419" w:type="dxa"/>
            <w:shd w:val="clear" w:color="auto" w:fill="auto"/>
          </w:tcPr>
          <w:p w14:paraId="6BCB9EB5" w14:textId="6CEF1243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7D94777E" w14:textId="77777777" w:rsidR="0039077E" w:rsidRPr="00DA5C2B" w:rsidRDefault="00B21DD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The Great Outdoors</w:t>
            </w:r>
          </w:p>
        </w:tc>
        <w:tc>
          <w:tcPr>
            <w:tcW w:w="2276" w:type="dxa"/>
            <w:shd w:val="clear" w:color="auto" w:fill="auto"/>
          </w:tcPr>
          <w:p w14:paraId="43B912C9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</w:tr>
      <w:tr w:rsidR="0039077E" w:rsidRPr="00DA5C2B" w14:paraId="1BB6D663" w14:textId="77777777" w:rsidTr="008131AB">
        <w:trPr>
          <w:trHeight w:val="284"/>
        </w:trPr>
        <w:tc>
          <w:tcPr>
            <w:tcW w:w="1709" w:type="dxa"/>
            <w:shd w:val="clear" w:color="auto" w:fill="8EAADB" w:themeFill="accent1" w:themeFillTint="99"/>
          </w:tcPr>
          <w:p w14:paraId="17B17DE8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Art</w:t>
            </w:r>
          </w:p>
          <w:p w14:paraId="0F37EACD" w14:textId="4D6CE60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6F3772D1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3D3CAC8B" w14:textId="2F2997E5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Colour Creations</w:t>
            </w:r>
          </w:p>
        </w:tc>
        <w:tc>
          <w:tcPr>
            <w:tcW w:w="2418" w:type="dxa"/>
            <w:shd w:val="clear" w:color="auto" w:fill="auto"/>
          </w:tcPr>
          <w:p w14:paraId="5BB42AA2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29D47666" w14:textId="65AA6F41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Self Portraits</w:t>
            </w:r>
          </w:p>
        </w:tc>
        <w:tc>
          <w:tcPr>
            <w:tcW w:w="2276" w:type="dxa"/>
            <w:shd w:val="clear" w:color="auto" w:fill="auto"/>
          </w:tcPr>
          <w:p w14:paraId="56CEEFF5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BD88017" w14:textId="52C8DFF8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Sparks &amp; Flames</w:t>
            </w:r>
          </w:p>
        </w:tc>
      </w:tr>
      <w:tr w:rsidR="0039077E" w:rsidRPr="00DA5C2B" w14:paraId="5A0859BF" w14:textId="77777777" w:rsidTr="008131AB">
        <w:trPr>
          <w:trHeight w:val="459"/>
        </w:trPr>
        <w:tc>
          <w:tcPr>
            <w:tcW w:w="1709" w:type="dxa"/>
            <w:shd w:val="clear" w:color="auto" w:fill="8EAADB" w:themeFill="accent1" w:themeFillTint="99"/>
          </w:tcPr>
          <w:p w14:paraId="504B5A3F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DT</w:t>
            </w:r>
          </w:p>
          <w:p w14:paraId="75D20B42" w14:textId="26F26AB9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1606E428" w14:textId="2FB715B6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Eat More Fruit &amp; Vegetables</w:t>
            </w:r>
          </w:p>
        </w:tc>
        <w:tc>
          <w:tcPr>
            <w:tcW w:w="2276" w:type="dxa"/>
            <w:shd w:val="clear" w:color="auto" w:fill="auto"/>
          </w:tcPr>
          <w:p w14:paraId="216B8BB4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35DB4292" w14:textId="7FA382CA" w:rsidR="009706B3" w:rsidRPr="00DA5C2B" w:rsidRDefault="00A443D1" w:rsidP="00A443D1">
            <w:pPr>
              <w:tabs>
                <w:tab w:val="center" w:pos="1101"/>
                <w:tab w:val="right" w:pos="2202"/>
              </w:tabs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ab/>
              <w:t>Moving Pictures</w:t>
            </w:r>
          </w:p>
        </w:tc>
        <w:tc>
          <w:tcPr>
            <w:tcW w:w="2419" w:type="dxa"/>
            <w:shd w:val="clear" w:color="auto" w:fill="auto"/>
          </w:tcPr>
          <w:p w14:paraId="3795AE23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0446390E" w14:textId="7BD0908D" w:rsidR="009706B3" w:rsidRPr="00DA5C2B" w:rsidRDefault="00A443D1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Playgrounds</w:t>
            </w:r>
          </w:p>
        </w:tc>
        <w:tc>
          <w:tcPr>
            <w:tcW w:w="2276" w:type="dxa"/>
            <w:shd w:val="clear" w:color="auto" w:fill="auto"/>
          </w:tcPr>
          <w:p w14:paraId="15077461" w14:textId="77777777" w:rsidR="0039077E" w:rsidRPr="00DA5C2B" w:rsidRDefault="0039077E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</w:tr>
      <w:tr w:rsidR="0039077E" w:rsidRPr="00DA5C2B" w14:paraId="5A026195" w14:textId="77777777" w:rsidTr="008131AB">
        <w:trPr>
          <w:trHeight w:val="459"/>
        </w:trPr>
        <w:tc>
          <w:tcPr>
            <w:tcW w:w="1709" w:type="dxa"/>
            <w:shd w:val="clear" w:color="auto" w:fill="8EAADB" w:themeFill="accent1" w:themeFillTint="99"/>
          </w:tcPr>
          <w:p w14:paraId="0D67CA2F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PE</w:t>
            </w:r>
          </w:p>
          <w:p w14:paraId="61C41FB9" w14:textId="7777777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(Lancashire)</w:t>
            </w:r>
          </w:p>
        </w:tc>
        <w:tc>
          <w:tcPr>
            <w:tcW w:w="2419" w:type="dxa"/>
            <w:shd w:val="clear" w:color="auto" w:fill="auto"/>
          </w:tcPr>
          <w:p w14:paraId="2B53CF25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WLSP - </w:t>
            </w:r>
            <w:r w:rsidRPr="00613364">
              <w:rPr>
                <w:rFonts w:ascii="Twinkl Cursive Looped" w:hAnsi="Twinkl Cursive Looped" w:cstheme="minorHAnsi"/>
                <w:sz w:val="16"/>
                <w:szCs w:val="16"/>
              </w:rPr>
              <w:t>Striking and Fielding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7D852071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43540876" w14:textId="493E7E6E" w:rsidR="008F69D2" w:rsidRDefault="00682460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  <w:r w:rsidR="00657F67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  <w:r w:rsidR="00613364">
              <w:rPr>
                <w:rFonts w:ascii="Twinkl Cursive Looped" w:hAnsi="Twinkl Cursive Looped" w:cstheme="minorHAnsi"/>
                <w:sz w:val="16"/>
                <w:szCs w:val="16"/>
              </w:rPr>
              <w:t>Run, Jump &amp; Balance</w:t>
            </w:r>
          </w:p>
          <w:p w14:paraId="3206A7C9" w14:textId="15909E73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A6122B8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WLSP - </w:t>
            </w:r>
            <w:r w:rsidRPr="00613364">
              <w:rPr>
                <w:rFonts w:ascii="Twinkl Cursive Looped" w:hAnsi="Twinkl Cursive Looped" w:cstheme="minorHAnsi"/>
                <w:sz w:val="16"/>
                <w:szCs w:val="16"/>
              </w:rPr>
              <w:t>Striking and Fielding</w:t>
            </w: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07D6843A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445F9420" w14:textId="5B7DE567" w:rsidR="00613364" w:rsidRDefault="00611F0D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Fundamental movement skills </w:t>
            </w:r>
          </w:p>
          <w:p w14:paraId="4600CEA5" w14:textId="509EB3E2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Hop, Skip &amp; Sidestep</w:t>
            </w:r>
          </w:p>
          <w:p w14:paraId="3846C392" w14:textId="5B4684CF" w:rsidR="00611F0D" w:rsidRPr="00DA5C2B" w:rsidRDefault="00611F0D" w:rsidP="00611F0D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412C6D3C" w14:textId="77777777" w:rsidR="00170881" w:rsidRDefault="0017088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WLSP: Gymnastics </w:t>
            </w:r>
          </w:p>
          <w:p w14:paraId="7A4ABB0A" w14:textId="77777777" w:rsidR="00170881" w:rsidRDefault="0017088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0DC98452" w14:textId="60676997" w:rsidR="00B83F33" w:rsidRPr="00DA5C2B" w:rsidRDefault="00682460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  <w:p w14:paraId="06E5EDD2" w14:textId="1E8B41B9" w:rsidR="00613364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Roll, Underarm &amp; Overarm Throw</w:t>
            </w:r>
          </w:p>
          <w:p w14:paraId="3DE15553" w14:textId="1FECD9DC" w:rsidR="00657F67" w:rsidRPr="00DA5C2B" w:rsidRDefault="00657F67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121704DA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WLSP: Gymnastics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62F83509" w14:textId="77777777" w:rsidR="00170881" w:rsidRDefault="00170881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7FBB0D0B" w14:textId="1821C7BC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  <w:p w14:paraId="3691105A" w14:textId="77777777" w:rsidR="00657F67" w:rsidRDefault="00613364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Dodging, shooting, Finding Space</w:t>
            </w:r>
          </w:p>
          <w:p w14:paraId="107DA89B" w14:textId="31ECA3F5" w:rsidR="00613364" w:rsidRPr="00DA5C2B" w:rsidRDefault="00613364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1E2541D" w14:textId="77777777" w:rsidR="00170881" w:rsidRDefault="00170881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bookmarkStart w:id="0" w:name="OLE_LINK1"/>
            <w:r>
              <w:rPr>
                <w:rFonts w:ascii="Twinkl Cursive Looped" w:hAnsi="Twinkl Cursive Looped" w:cstheme="minorHAnsi"/>
                <w:sz w:val="16"/>
                <w:szCs w:val="16"/>
              </w:rPr>
              <w:t>WLSP: Dance</w:t>
            </w: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 </w:t>
            </w:r>
          </w:p>
          <w:p w14:paraId="0C53347D" w14:textId="77777777" w:rsidR="00170881" w:rsidRDefault="00170881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3FB9F03D" w14:textId="72C1B53F" w:rsidR="008A13DF" w:rsidRDefault="008A13DF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  <w:p w14:paraId="404178EE" w14:textId="1117ECD1" w:rsidR="00613364" w:rsidRPr="00DA5C2B" w:rsidRDefault="00613364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bookmarkEnd w:id="0"/>
          <w:p w14:paraId="5B423B43" w14:textId="2BC02F63" w:rsidR="00613364" w:rsidRPr="00DA5C2B" w:rsidRDefault="00613364" w:rsidP="0061336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  <w:p w14:paraId="696FE185" w14:textId="7379AD3E" w:rsidR="00657F67" w:rsidRPr="00DA5C2B" w:rsidRDefault="00657F67" w:rsidP="008A13DF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28876B39" w14:textId="56B567EF" w:rsidR="00170881" w:rsidRDefault="00170881" w:rsidP="00170881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WLSP: Tennis</w:t>
            </w:r>
          </w:p>
          <w:p w14:paraId="3F47213B" w14:textId="235C5A2F" w:rsidR="00170881" w:rsidRDefault="00170881" w:rsidP="00170881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Co</w:t>
            </w:r>
          </w:p>
          <w:p w14:paraId="461CCD72" w14:textId="0F2A10B3" w:rsidR="00657F67" w:rsidRPr="00DA5C2B" w:rsidRDefault="00170881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Fundamental movement skills</w:t>
            </w:r>
          </w:p>
        </w:tc>
      </w:tr>
      <w:tr w:rsidR="0039077E" w:rsidRPr="00DA5C2B" w14:paraId="30DCEA16" w14:textId="77777777" w:rsidTr="008131AB">
        <w:trPr>
          <w:trHeight w:val="290"/>
        </w:trPr>
        <w:tc>
          <w:tcPr>
            <w:tcW w:w="1709" w:type="dxa"/>
            <w:shd w:val="clear" w:color="auto" w:fill="8EAADB" w:themeFill="accent1" w:themeFillTint="99"/>
          </w:tcPr>
          <w:p w14:paraId="286682CC" w14:textId="77777777" w:rsidR="0039077E" w:rsidRPr="00DA5C2B" w:rsidRDefault="0039077E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RE</w:t>
            </w:r>
          </w:p>
          <w:p w14:paraId="7FB494A3" w14:textId="15E1AF1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06F2B301" w14:textId="01FD6633" w:rsidR="009706B3" w:rsidRPr="00DA5C2B" w:rsidRDefault="009072D0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Christianity God</w:t>
            </w:r>
          </w:p>
        </w:tc>
        <w:tc>
          <w:tcPr>
            <w:tcW w:w="2276" w:type="dxa"/>
            <w:shd w:val="clear" w:color="auto" w:fill="auto"/>
          </w:tcPr>
          <w:p w14:paraId="27C9D261" w14:textId="52DCFD69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Christianity Jesus</w:t>
            </w:r>
          </w:p>
        </w:tc>
        <w:tc>
          <w:tcPr>
            <w:tcW w:w="2418" w:type="dxa"/>
            <w:shd w:val="clear" w:color="auto" w:fill="auto"/>
          </w:tcPr>
          <w:p w14:paraId="6EA7FBC8" w14:textId="1538C810" w:rsidR="00BC23B6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bCs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bCs/>
                <w:sz w:val="16"/>
                <w:szCs w:val="16"/>
              </w:rPr>
              <w:t>Islam</w:t>
            </w:r>
          </w:p>
        </w:tc>
        <w:tc>
          <w:tcPr>
            <w:tcW w:w="2419" w:type="dxa"/>
            <w:shd w:val="clear" w:color="auto" w:fill="auto"/>
          </w:tcPr>
          <w:p w14:paraId="3D7320AA" w14:textId="393B122C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Judaism</w:t>
            </w:r>
          </w:p>
        </w:tc>
        <w:tc>
          <w:tcPr>
            <w:tcW w:w="2276" w:type="dxa"/>
            <w:shd w:val="clear" w:color="auto" w:fill="auto"/>
          </w:tcPr>
          <w:p w14:paraId="486B6EFA" w14:textId="364FE20D" w:rsidR="009706B3" w:rsidRPr="00DA5C2B" w:rsidRDefault="009072D0" w:rsidP="009072D0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Hinduism</w:t>
            </w:r>
          </w:p>
        </w:tc>
        <w:tc>
          <w:tcPr>
            <w:tcW w:w="2276" w:type="dxa"/>
            <w:shd w:val="clear" w:color="auto" w:fill="auto"/>
          </w:tcPr>
          <w:p w14:paraId="5C8D3952" w14:textId="49FAB38F" w:rsidR="009706B3" w:rsidRPr="00DA5C2B" w:rsidRDefault="009072D0" w:rsidP="002475C7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9072D0">
              <w:rPr>
                <w:rFonts w:ascii="Twinkl Cursive Looped" w:hAnsi="Twinkl Cursive Looped" w:cstheme="minorHAnsi"/>
                <w:sz w:val="16"/>
                <w:szCs w:val="16"/>
              </w:rPr>
              <w:t>Christianity Church</w:t>
            </w:r>
          </w:p>
        </w:tc>
      </w:tr>
      <w:tr w:rsidR="00544EB9" w:rsidRPr="00DA5C2B" w14:paraId="718E287D" w14:textId="77777777" w:rsidTr="008131AB">
        <w:trPr>
          <w:trHeight w:val="326"/>
        </w:trPr>
        <w:tc>
          <w:tcPr>
            <w:tcW w:w="1709" w:type="dxa"/>
            <w:shd w:val="clear" w:color="auto" w:fill="8EAADB" w:themeFill="accent1" w:themeFillTint="99"/>
          </w:tcPr>
          <w:p w14:paraId="260D2C07" w14:textId="77777777" w:rsidR="00544EB9" w:rsidRPr="00DA5C2B" w:rsidRDefault="00544EB9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Music</w:t>
            </w:r>
          </w:p>
          <w:p w14:paraId="625EE0CF" w14:textId="2CBFEABE" w:rsidR="00D34CD5" w:rsidRPr="00DA5C2B" w:rsidRDefault="009072D0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(Charanga)</w:t>
            </w:r>
          </w:p>
        </w:tc>
        <w:tc>
          <w:tcPr>
            <w:tcW w:w="2419" w:type="dxa"/>
            <w:shd w:val="clear" w:color="auto" w:fill="auto"/>
          </w:tcPr>
          <w:p w14:paraId="6CE33DFD" w14:textId="1140FCC5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 xml:space="preserve">Hey </w:t>
            </w:r>
            <w:proofErr w:type="gramStart"/>
            <w:r>
              <w:rPr>
                <w:rFonts w:ascii="Twinkl Cursive Looped" w:hAnsi="Twinkl Cursive Looped" w:cstheme="minorHAnsi"/>
                <w:sz w:val="16"/>
                <w:szCs w:val="16"/>
              </w:rPr>
              <w:t>You</w:t>
            </w:r>
            <w:proofErr w:type="gramEnd"/>
            <w:r>
              <w:rPr>
                <w:rFonts w:ascii="Twinkl Cursive Looped" w:hAnsi="Twinkl Cursive Looped" w:cstheme="minorHAnsi"/>
                <w:sz w:val="16"/>
                <w:szCs w:val="16"/>
              </w:rPr>
              <w:t>!</w:t>
            </w:r>
          </w:p>
        </w:tc>
        <w:tc>
          <w:tcPr>
            <w:tcW w:w="2276" w:type="dxa"/>
            <w:shd w:val="clear" w:color="auto" w:fill="auto"/>
          </w:tcPr>
          <w:p w14:paraId="2C154A01" w14:textId="77777777" w:rsidR="009706B3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Rhythm in the Way we Walk &amp; Banana Rap</w:t>
            </w:r>
          </w:p>
          <w:p w14:paraId="64CDF61D" w14:textId="369ECA21" w:rsidR="009072D0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Nativity Christmas Songs</w:t>
            </w:r>
          </w:p>
        </w:tc>
        <w:tc>
          <w:tcPr>
            <w:tcW w:w="2418" w:type="dxa"/>
            <w:shd w:val="clear" w:color="auto" w:fill="auto"/>
          </w:tcPr>
          <w:p w14:paraId="4C67A341" w14:textId="425245C6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In the Groove</w:t>
            </w:r>
          </w:p>
        </w:tc>
        <w:tc>
          <w:tcPr>
            <w:tcW w:w="2419" w:type="dxa"/>
            <w:shd w:val="clear" w:color="auto" w:fill="auto"/>
          </w:tcPr>
          <w:p w14:paraId="3EEEE3F5" w14:textId="66170551" w:rsidR="009706B3" w:rsidRPr="00DA5C2B" w:rsidRDefault="009072D0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Round &amp; Round</w:t>
            </w:r>
          </w:p>
        </w:tc>
        <w:tc>
          <w:tcPr>
            <w:tcW w:w="2276" w:type="dxa"/>
            <w:shd w:val="clear" w:color="auto" w:fill="auto"/>
          </w:tcPr>
          <w:p w14:paraId="7B3D0092" w14:textId="47E13B03" w:rsidR="009706B3" w:rsidRPr="00DA5C2B" w:rsidRDefault="006630F4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Your Imagination</w:t>
            </w:r>
          </w:p>
        </w:tc>
        <w:tc>
          <w:tcPr>
            <w:tcW w:w="2276" w:type="dxa"/>
            <w:shd w:val="clear" w:color="auto" w:fill="auto"/>
          </w:tcPr>
          <w:p w14:paraId="6D2CFA60" w14:textId="1C567066" w:rsidR="009706B3" w:rsidRPr="00DA5C2B" w:rsidRDefault="006630F4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>
              <w:rPr>
                <w:rFonts w:ascii="Twinkl Cursive Looped" w:hAnsi="Twinkl Cursive Looped" w:cstheme="minorHAnsi"/>
                <w:sz w:val="16"/>
                <w:szCs w:val="16"/>
              </w:rPr>
              <w:t>Reflect, Rewind and Replay</w:t>
            </w:r>
          </w:p>
        </w:tc>
      </w:tr>
      <w:tr w:rsidR="00544EB9" w:rsidRPr="00DA5C2B" w14:paraId="71314272" w14:textId="77777777" w:rsidTr="008131AB">
        <w:trPr>
          <w:trHeight w:val="360"/>
        </w:trPr>
        <w:tc>
          <w:tcPr>
            <w:tcW w:w="1709" w:type="dxa"/>
            <w:shd w:val="clear" w:color="auto" w:fill="8EAADB" w:themeFill="accent1" w:themeFillTint="99"/>
          </w:tcPr>
          <w:p w14:paraId="75B427BC" w14:textId="2BA115F9" w:rsidR="00544EB9" w:rsidRPr="00DA5C2B" w:rsidRDefault="00544EB9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PSHE</w:t>
            </w:r>
          </w:p>
          <w:p w14:paraId="1B655FE5" w14:textId="77777777" w:rsidR="00D34CD5" w:rsidRPr="00DA5C2B" w:rsidRDefault="00D34CD5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(SCARF)</w:t>
            </w:r>
          </w:p>
        </w:tc>
        <w:tc>
          <w:tcPr>
            <w:tcW w:w="2419" w:type="dxa"/>
            <w:shd w:val="clear" w:color="auto" w:fill="auto"/>
          </w:tcPr>
          <w:p w14:paraId="1B1C8CC4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Me and My Relationships</w:t>
            </w:r>
          </w:p>
        </w:tc>
        <w:tc>
          <w:tcPr>
            <w:tcW w:w="2276" w:type="dxa"/>
            <w:shd w:val="clear" w:color="auto" w:fill="auto"/>
          </w:tcPr>
          <w:p w14:paraId="3150F400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Valuing Differenc</w:t>
            </w:r>
            <w:r w:rsidR="00FB0744">
              <w:rPr>
                <w:rFonts w:ascii="Twinkl Cursive Looped" w:hAnsi="Twinkl Cursive Looped" w:cstheme="minorHAnsi"/>
                <w:sz w:val="16"/>
                <w:szCs w:val="16"/>
              </w:rPr>
              <w:t>e</w:t>
            </w:r>
          </w:p>
        </w:tc>
        <w:tc>
          <w:tcPr>
            <w:tcW w:w="2418" w:type="dxa"/>
            <w:shd w:val="clear" w:color="auto" w:fill="auto"/>
          </w:tcPr>
          <w:p w14:paraId="09AD71B4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 xml:space="preserve">Being My Best </w:t>
            </w:r>
          </w:p>
        </w:tc>
        <w:tc>
          <w:tcPr>
            <w:tcW w:w="2419" w:type="dxa"/>
            <w:shd w:val="clear" w:color="auto" w:fill="auto"/>
          </w:tcPr>
          <w:p w14:paraId="5DEFC7BA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Rights and Responsibilities</w:t>
            </w:r>
          </w:p>
        </w:tc>
        <w:tc>
          <w:tcPr>
            <w:tcW w:w="2276" w:type="dxa"/>
            <w:shd w:val="clear" w:color="auto" w:fill="auto"/>
          </w:tcPr>
          <w:p w14:paraId="52CE1365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Keeping Myself Safe</w:t>
            </w:r>
          </w:p>
        </w:tc>
        <w:tc>
          <w:tcPr>
            <w:tcW w:w="2276" w:type="dxa"/>
            <w:shd w:val="clear" w:color="auto" w:fill="auto"/>
          </w:tcPr>
          <w:p w14:paraId="46CAE7F3" w14:textId="77777777" w:rsidR="009706B3" w:rsidRPr="00DA5C2B" w:rsidRDefault="008A13DF" w:rsidP="00FB0744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  <w:r w:rsidRPr="00DA5C2B">
              <w:rPr>
                <w:rFonts w:ascii="Twinkl Cursive Looped" w:hAnsi="Twinkl Cursive Looped" w:cstheme="minorHAnsi"/>
                <w:sz w:val="16"/>
                <w:szCs w:val="16"/>
              </w:rPr>
              <w:t>Growing and Changing</w:t>
            </w:r>
          </w:p>
        </w:tc>
      </w:tr>
      <w:tr w:rsidR="00544EB9" w:rsidRPr="00DA5C2B" w14:paraId="1401190A" w14:textId="77777777" w:rsidTr="008131AB">
        <w:trPr>
          <w:trHeight w:val="358"/>
        </w:trPr>
        <w:tc>
          <w:tcPr>
            <w:tcW w:w="1709" w:type="dxa"/>
            <w:shd w:val="clear" w:color="auto" w:fill="8EAADB" w:themeFill="accent1" w:themeFillTint="99"/>
          </w:tcPr>
          <w:p w14:paraId="022F6E3D" w14:textId="77777777" w:rsidR="00544EB9" w:rsidRDefault="00544EB9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 xml:space="preserve">Visits/ </w:t>
            </w:r>
            <w:proofErr w:type="spellStart"/>
            <w:r w:rsidRPr="00DA5C2B">
              <w:rPr>
                <w:rFonts w:ascii="Twinkl Cursive Looped" w:hAnsi="Twinkl Cursive Looped"/>
                <w:b/>
                <w:sz w:val="16"/>
                <w:szCs w:val="16"/>
              </w:rPr>
              <w:t>Vistors</w:t>
            </w:r>
            <w:proofErr w:type="spellEnd"/>
          </w:p>
          <w:p w14:paraId="556A38FB" w14:textId="4B8FDF9F" w:rsidR="006630F4" w:rsidRPr="00DA5C2B" w:rsidRDefault="006630F4" w:rsidP="0039077E">
            <w:pPr>
              <w:jc w:val="center"/>
              <w:rPr>
                <w:rFonts w:ascii="Twinkl Cursive Looped" w:hAnsi="Twinkl Cursive Looped"/>
                <w:b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sz w:val="16"/>
                <w:szCs w:val="16"/>
              </w:rPr>
              <w:t>TBC</w:t>
            </w:r>
          </w:p>
        </w:tc>
        <w:tc>
          <w:tcPr>
            <w:tcW w:w="2419" w:type="dxa"/>
            <w:shd w:val="clear" w:color="auto" w:fill="auto"/>
          </w:tcPr>
          <w:p w14:paraId="6718CBB9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3D4C708B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8" w:type="dxa"/>
            <w:shd w:val="clear" w:color="auto" w:fill="auto"/>
          </w:tcPr>
          <w:p w14:paraId="38865365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</w:tcPr>
          <w:p w14:paraId="143A2DCC" w14:textId="77777777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16FBB85D" w14:textId="4415CFB6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auto"/>
          </w:tcPr>
          <w:p w14:paraId="51DC85AD" w14:textId="6982BF6F" w:rsidR="00544EB9" w:rsidRPr="00DA5C2B" w:rsidRDefault="00544EB9" w:rsidP="00B20A05">
            <w:pPr>
              <w:jc w:val="center"/>
              <w:rPr>
                <w:rFonts w:ascii="Twinkl Cursive Looped" w:hAnsi="Twinkl Cursive Looped" w:cstheme="minorHAnsi"/>
                <w:sz w:val="16"/>
                <w:szCs w:val="16"/>
              </w:rPr>
            </w:pPr>
          </w:p>
        </w:tc>
      </w:tr>
    </w:tbl>
    <w:p w14:paraId="605245AB" w14:textId="77777777" w:rsidR="000E4044" w:rsidRDefault="000E4044" w:rsidP="000E4044"/>
    <w:sectPr w:rsidR="000E4044" w:rsidSect="002E7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4B4B" w14:textId="77777777" w:rsidR="008F27DF" w:rsidRDefault="008F27DF" w:rsidP="008F27DF">
      <w:pPr>
        <w:spacing w:after="0" w:line="240" w:lineRule="auto"/>
      </w:pPr>
      <w:r>
        <w:separator/>
      </w:r>
    </w:p>
  </w:endnote>
  <w:endnote w:type="continuationSeparator" w:id="0">
    <w:p w14:paraId="0AEA1949" w14:textId="77777777" w:rsidR="008F27DF" w:rsidRDefault="008F27DF" w:rsidP="008F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9A3C" w14:textId="77777777" w:rsidR="00B02D68" w:rsidRDefault="00B02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D0D2" w14:textId="77777777" w:rsidR="00B02D68" w:rsidRDefault="00B02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3243" w14:textId="77777777" w:rsidR="00B02D68" w:rsidRDefault="00B02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1281F" w14:textId="77777777" w:rsidR="008F27DF" w:rsidRDefault="008F27DF" w:rsidP="008F27DF">
      <w:pPr>
        <w:spacing w:after="0" w:line="240" w:lineRule="auto"/>
      </w:pPr>
      <w:r>
        <w:separator/>
      </w:r>
    </w:p>
  </w:footnote>
  <w:footnote w:type="continuationSeparator" w:id="0">
    <w:p w14:paraId="3B76C065" w14:textId="77777777" w:rsidR="008F27DF" w:rsidRDefault="008F27DF" w:rsidP="008F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84E3" w14:textId="77777777" w:rsidR="00B02D68" w:rsidRDefault="00B02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3E1F" w14:textId="09532772" w:rsidR="0062690F" w:rsidRDefault="0062690F" w:rsidP="008F27DF">
    <w:pPr>
      <w:pStyle w:val="Header"/>
      <w:jc w:val="center"/>
      <w:rPr>
        <w:b/>
        <w:noProof/>
        <w:color w:val="0070C0"/>
        <w:sz w:val="24"/>
      </w:rPr>
    </w:pPr>
    <w:r w:rsidRPr="0062690F">
      <w:rPr>
        <w:b/>
        <w:noProof/>
        <w:color w:val="0070C0"/>
        <w:sz w:val="24"/>
      </w:rPr>
      <w:drawing>
        <wp:anchor distT="0" distB="0" distL="114300" distR="114300" simplePos="0" relativeHeight="251660288" behindDoc="0" locked="0" layoutInCell="1" allowOverlap="1" wp14:anchorId="561CFBE8" wp14:editId="14B8CD4A">
          <wp:simplePos x="0" y="0"/>
          <wp:positionH relativeFrom="column">
            <wp:posOffset>9429750</wp:posOffset>
          </wp:positionH>
          <wp:positionV relativeFrom="paragraph">
            <wp:posOffset>-372110</wp:posOffset>
          </wp:positionV>
          <wp:extent cx="525529" cy="636270"/>
          <wp:effectExtent l="0" t="0" r="8255" b="0"/>
          <wp:wrapSquare wrapText="bothSides"/>
          <wp:docPr id="399578554" name="Picture 1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8FD533-80E0-8F67-2FA2-7FAF8BFB13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858FD533-80E0-8F67-2FA2-7FAF8BFB13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9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2690F">
      <w:rPr>
        <w:b/>
        <w:noProof/>
        <w:color w:val="0070C0"/>
        <w:sz w:val="24"/>
      </w:rPr>
      <w:drawing>
        <wp:anchor distT="0" distB="0" distL="114300" distR="114300" simplePos="0" relativeHeight="251658240" behindDoc="0" locked="0" layoutInCell="1" allowOverlap="1" wp14:anchorId="2A8DA4A3" wp14:editId="01A0422B">
          <wp:simplePos x="0" y="0"/>
          <wp:positionH relativeFrom="column">
            <wp:posOffset>38100</wp:posOffset>
          </wp:positionH>
          <wp:positionV relativeFrom="paragraph">
            <wp:posOffset>-368300</wp:posOffset>
          </wp:positionV>
          <wp:extent cx="525529" cy="636270"/>
          <wp:effectExtent l="0" t="0" r="8255" b="0"/>
          <wp:wrapSquare wrapText="bothSides"/>
          <wp:docPr id="3" name="Picture 1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8FD533-80E0-8F67-2FA2-7FAF8BFB13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858FD533-80E0-8F67-2FA2-7FAF8BFB13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9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E23B77" w14:textId="0FEAA612" w:rsidR="008F27DF" w:rsidRPr="008F27DF" w:rsidRDefault="0062690F" w:rsidP="008F27DF">
    <w:pPr>
      <w:pStyle w:val="Header"/>
      <w:jc w:val="center"/>
      <w:rPr>
        <w:b/>
        <w:color w:val="0070C0"/>
        <w:sz w:val="24"/>
      </w:rPr>
    </w:pPr>
    <w:r>
      <w:rPr>
        <w:b/>
        <w:noProof/>
        <w:color w:val="0070C0"/>
        <w:sz w:val="24"/>
      </w:rPr>
      <w:t>B</w:t>
    </w:r>
    <w:proofErr w:type="spellStart"/>
    <w:r>
      <w:rPr>
        <w:b/>
        <w:color w:val="0070C0"/>
        <w:sz w:val="24"/>
      </w:rPr>
      <w:t>anks</w:t>
    </w:r>
    <w:proofErr w:type="spellEnd"/>
    <w:r>
      <w:rPr>
        <w:b/>
        <w:color w:val="0070C0"/>
        <w:sz w:val="24"/>
      </w:rPr>
      <w:t xml:space="preserve"> St Stephen’s </w:t>
    </w:r>
    <w:r w:rsidR="00B02D68">
      <w:rPr>
        <w:b/>
        <w:color w:val="0070C0"/>
        <w:sz w:val="24"/>
      </w:rPr>
      <w:t>Year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2F82" w14:textId="77777777" w:rsidR="00B02D68" w:rsidRDefault="00B02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44"/>
    <w:rsid w:val="0000572D"/>
    <w:rsid w:val="000147BB"/>
    <w:rsid w:val="000E4044"/>
    <w:rsid w:val="00125CAB"/>
    <w:rsid w:val="0012675B"/>
    <w:rsid w:val="001308DB"/>
    <w:rsid w:val="00132FC3"/>
    <w:rsid w:val="00170881"/>
    <w:rsid w:val="00177A45"/>
    <w:rsid w:val="00183A08"/>
    <w:rsid w:val="001A49C1"/>
    <w:rsid w:val="001D2696"/>
    <w:rsid w:val="001E1C74"/>
    <w:rsid w:val="001E5AB6"/>
    <w:rsid w:val="00236CFC"/>
    <w:rsid w:val="002475C7"/>
    <w:rsid w:val="00256C1C"/>
    <w:rsid w:val="002574B3"/>
    <w:rsid w:val="002E75E5"/>
    <w:rsid w:val="00332244"/>
    <w:rsid w:val="003515EF"/>
    <w:rsid w:val="0039077E"/>
    <w:rsid w:val="003D1B3E"/>
    <w:rsid w:val="003D2AB1"/>
    <w:rsid w:val="003E168F"/>
    <w:rsid w:val="004833F1"/>
    <w:rsid w:val="00486687"/>
    <w:rsid w:val="004E77EE"/>
    <w:rsid w:val="00504B1C"/>
    <w:rsid w:val="00514D8B"/>
    <w:rsid w:val="00516A7F"/>
    <w:rsid w:val="0053364D"/>
    <w:rsid w:val="00544EB9"/>
    <w:rsid w:val="005910B0"/>
    <w:rsid w:val="005C1D10"/>
    <w:rsid w:val="005E5A69"/>
    <w:rsid w:val="00607662"/>
    <w:rsid w:val="00611F0D"/>
    <w:rsid w:val="00613364"/>
    <w:rsid w:val="0062690F"/>
    <w:rsid w:val="006459D0"/>
    <w:rsid w:val="00657F67"/>
    <w:rsid w:val="006630F4"/>
    <w:rsid w:val="00682460"/>
    <w:rsid w:val="00695E64"/>
    <w:rsid w:val="006F055E"/>
    <w:rsid w:val="00714608"/>
    <w:rsid w:val="00777331"/>
    <w:rsid w:val="00782097"/>
    <w:rsid w:val="00791C3F"/>
    <w:rsid w:val="007A4306"/>
    <w:rsid w:val="007D0013"/>
    <w:rsid w:val="007D2C2E"/>
    <w:rsid w:val="00805898"/>
    <w:rsid w:val="008131AB"/>
    <w:rsid w:val="00826E9D"/>
    <w:rsid w:val="008565FD"/>
    <w:rsid w:val="00863CAC"/>
    <w:rsid w:val="0087469E"/>
    <w:rsid w:val="008907D0"/>
    <w:rsid w:val="008A13DF"/>
    <w:rsid w:val="008B5946"/>
    <w:rsid w:val="008F27DF"/>
    <w:rsid w:val="008F46C0"/>
    <w:rsid w:val="008F69D2"/>
    <w:rsid w:val="00902391"/>
    <w:rsid w:val="009072D0"/>
    <w:rsid w:val="00963294"/>
    <w:rsid w:val="009706B3"/>
    <w:rsid w:val="00987FE8"/>
    <w:rsid w:val="009926B9"/>
    <w:rsid w:val="009E39D4"/>
    <w:rsid w:val="009F710D"/>
    <w:rsid w:val="00A211E1"/>
    <w:rsid w:val="00A443D1"/>
    <w:rsid w:val="00A83542"/>
    <w:rsid w:val="00A87635"/>
    <w:rsid w:val="00AA7F3C"/>
    <w:rsid w:val="00AB730A"/>
    <w:rsid w:val="00AC14D3"/>
    <w:rsid w:val="00AD5293"/>
    <w:rsid w:val="00B02D68"/>
    <w:rsid w:val="00B20A05"/>
    <w:rsid w:val="00B21DD1"/>
    <w:rsid w:val="00B642D4"/>
    <w:rsid w:val="00B7235C"/>
    <w:rsid w:val="00B820E1"/>
    <w:rsid w:val="00B83F33"/>
    <w:rsid w:val="00B84E7A"/>
    <w:rsid w:val="00BA40FC"/>
    <w:rsid w:val="00BC23B6"/>
    <w:rsid w:val="00C1241E"/>
    <w:rsid w:val="00C30151"/>
    <w:rsid w:val="00C45D37"/>
    <w:rsid w:val="00C501B1"/>
    <w:rsid w:val="00C57CD1"/>
    <w:rsid w:val="00C9256C"/>
    <w:rsid w:val="00C95B3E"/>
    <w:rsid w:val="00CC35E5"/>
    <w:rsid w:val="00CC5882"/>
    <w:rsid w:val="00CF693E"/>
    <w:rsid w:val="00D12196"/>
    <w:rsid w:val="00D34CD5"/>
    <w:rsid w:val="00D536E8"/>
    <w:rsid w:val="00DA5C2B"/>
    <w:rsid w:val="00DF39C5"/>
    <w:rsid w:val="00DF74F0"/>
    <w:rsid w:val="00E24D1B"/>
    <w:rsid w:val="00E55746"/>
    <w:rsid w:val="00E972B5"/>
    <w:rsid w:val="00EB55BB"/>
    <w:rsid w:val="00F2175C"/>
    <w:rsid w:val="00FA182C"/>
    <w:rsid w:val="00FB0744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A05C43E"/>
  <w15:docId w15:val="{F8CE9A23-4BC2-48EB-8933-D330B44B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7DF"/>
  </w:style>
  <w:style w:type="paragraph" w:styleId="Footer">
    <w:name w:val="footer"/>
    <w:basedOn w:val="Normal"/>
    <w:link w:val="FooterChar"/>
    <w:uiPriority w:val="99"/>
    <w:unhideWhenUsed/>
    <w:rsid w:val="008F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44D74F333DE48980E0D3C13EA117F" ma:contentTypeVersion="14" ma:contentTypeDescription="Create a new document." ma:contentTypeScope="" ma:versionID="c134945bbebba3c80ff4557fe96f6390">
  <xsd:schema xmlns:xsd="http://www.w3.org/2001/XMLSchema" xmlns:xs="http://www.w3.org/2001/XMLSchema" xmlns:p="http://schemas.microsoft.com/office/2006/metadata/properties" xmlns:ns3="a5104213-6dd7-428f-8139-495f98163cc4" xmlns:ns4="1ae1778f-d4f1-46d5-b211-d1c009d4bf46" targetNamespace="http://schemas.microsoft.com/office/2006/metadata/properties" ma:root="true" ma:fieldsID="26e237710841882c697ff54cf0a6d284" ns3:_="" ns4:_="">
    <xsd:import namespace="a5104213-6dd7-428f-8139-495f98163cc4"/>
    <xsd:import namespace="1ae1778f-d4f1-46d5-b211-d1c009d4b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4213-6dd7-428f-8139-495f9816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1778f-d4f1-46d5-b211-d1c009d4b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E8E6D-3EB2-4252-9047-8B1D4EDAF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04213-6dd7-428f-8139-495f98163cc4"/>
    <ds:schemaRef ds:uri="1ae1778f-d4f1-46d5-b211-d1c009d4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DCD7C-C7DA-4CD3-AE95-DD7254869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F1B7F-533A-4E44-B38A-B72E48AF664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a5104213-6dd7-428f-8139-495f98163cc4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ae1778f-d4f1-46d5-b211-d1c009d4bf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Morley</dc:creator>
  <cp:keywords/>
  <dc:description/>
  <cp:lastModifiedBy>Lynne Robinson</cp:lastModifiedBy>
  <cp:revision>3</cp:revision>
  <cp:lastPrinted>2023-02-24T07:13:00Z</cp:lastPrinted>
  <dcterms:created xsi:type="dcterms:W3CDTF">2024-09-22T08:27:00Z</dcterms:created>
  <dcterms:modified xsi:type="dcterms:W3CDTF">2024-10-06T12:56:00Z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0x010100FF244D74F333DE48980E0D3C13EA117F</vt:lpwstr>
  </property>
</Properties>
</file>