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AD9A" w14:textId="77777777" w:rsidR="00B75D33" w:rsidRPr="00B75D33" w:rsidRDefault="00B75D33">
      <w:pPr>
        <w:pStyle w:val="Heading1"/>
        <w:spacing w:before="41" w:line="441" w:lineRule="auto"/>
        <w:ind w:left="3646" w:right="3674"/>
        <w:jc w:val="center"/>
        <w:rPr>
          <w:noProof/>
          <w:sz w:val="32"/>
          <w:szCs w:val="32"/>
        </w:rPr>
      </w:pPr>
      <w:r w:rsidRPr="00B75D33">
        <w:rPr>
          <w:noProof/>
          <w:sz w:val="32"/>
          <w:szCs w:val="32"/>
        </w:rPr>
        <w:t>Barlaston First School</w:t>
      </w:r>
    </w:p>
    <w:p w14:paraId="3A786A2E" w14:textId="4ADEB41E" w:rsidR="004B586F" w:rsidRDefault="00B75D33">
      <w:pPr>
        <w:pStyle w:val="Heading1"/>
        <w:spacing w:before="41" w:line="441" w:lineRule="auto"/>
        <w:ind w:left="3646" w:right="3674"/>
        <w:jc w:val="center"/>
      </w:pPr>
      <w:r>
        <w:t xml:space="preserve"> DEBT RECOVERY POLICY</w:t>
      </w:r>
    </w:p>
    <w:p w14:paraId="388E3C21" w14:textId="77777777" w:rsidR="004B586F" w:rsidRDefault="00B75D33">
      <w:pPr>
        <w:spacing w:line="288" w:lineRule="exact"/>
        <w:ind w:left="67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14:paraId="43A59A86" w14:textId="75D2E8F1" w:rsidR="004B586F" w:rsidRDefault="00B75D33">
      <w:pPr>
        <w:pStyle w:val="BodyText"/>
      </w:pPr>
      <w:r>
        <w:t>The school’s Governing Body has a responsibility to ensure that appropriate procedures are in place to enable the school to receive all income to which it is entitled. Barlaston CE (VC) First School will therefore take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owing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funds. Collecting money from parents or carers is a sensitive area; we deal with issues of debt collection with sensitivity and confidentiality at all times.</w:t>
      </w:r>
    </w:p>
    <w:p w14:paraId="4325ED08" w14:textId="77777777" w:rsidR="004B586F" w:rsidRDefault="004B586F">
      <w:pPr>
        <w:pStyle w:val="BodyText"/>
        <w:spacing w:before="1"/>
        <w:ind w:left="0"/>
      </w:pPr>
    </w:p>
    <w:p w14:paraId="21032A65" w14:textId="77777777" w:rsidR="004B586F" w:rsidRDefault="00B75D33">
      <w:pPr>
        <w:pStyle w:val="Heading1"/>
      </w:pPr>
      <w:r>
        <w:t>Aims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Objectives</w:t>
      </w:r>
    </w:p>
    <w:p w14:paraId="117E1A0B" w14:textId="7383E9DE" w:rsidR="004B586F" w:rsidRDefault="00B75D33">
      <w:pPr>
        <w:pStyle w:val="BodyText"/>
        <w:ind w:right="125"/>
      </w:pPr>
      <w:r>
        <w:t>At</w:t>
      </w:r>
      <w:r>
        <w:rPr>
          <w:spacing w:val="-1"/>
        </w:rPr>
        <w:t xml:space="preserve"> </w:t>
      </w:r>
      <w:r>
        <w:t>Barlaston</w:t>
      </w:r>
      <w:r>
        <w:rPr>
          <w:spacing w:val="-4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(VC)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Staffordshire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for Schools with regard for the following aims:</w:t>
      </w:r>
    </w:p>
    <w:p w14:paraId="06E67831" w14:textId="77777777" w:rsidR="00B75D33" w:rsidRDefault="00B75D33">
      <w:pPr>
        <w:pStyle w:val="BodyText"/>
        <w:ind w:right="125"/>
      </w:pPr>
    </w:p>
    <w:p w14:paraId="2DB9D810" w14:textId="77777777" w:rsidR="004B586F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line="293" w:lineRule="exact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dealing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DA29CE7" w14:textId="77777777" w:rsidR="004B586F" w:rsidRDefault="00B75D33">
      <w:pPr>
        <w:pStyle w:val="BodyText"/>
        <w:ind w:left="732"/>
      </w:pPr>
      <w:r>
        <w:t>school’s</w:t>
      </w:r>
      <w:r>
        <w:rPr>
          <w:spacing w:val="-3"/>
        </w:rPr>
        <w:t xml:space="preserve"> </w:t>
      </w:r>
      <w:r>
        <w:rPr>
          <w:spacing w:val="-2"/>
        </w:rPr>
        <w:t>finances;</w:t>
      </w:r>
    </w:p>
    <w:p w14:paraId="726A2182" w14:textId="77777777" w:rsidR="004B586F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before="96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place;</w:t>
      </w:r>
    </w:p>
    <w:p w14:paraId="6C945F07" w14:textId="77777777" w:rsidR="004B586F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before="96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finances;</w:t>
      </w:r>
    </w:p>
    <w:p w14:paraId="130E717A" w14:textId="77777777" w:rsidR="004B586F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before="93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protect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governors,</w:t>
      </w:r>
      <w:r>
        <w:rPr>
          <w:spacing w:val="-4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employees.</w:t>
      </w:r>
    </w:p>
    <w:p w14:paraId="2C241862" w14:textId="77777777" w:rsidR="004B586F" w:rsidRDefault="004B586F">
      <w:pPr>
        <w:pStyle w:val="BodyText"/>
        <w:ind w:left="0"/>
      </w:pPr>
    </w:p>
    <w:p w14:paraId="7FC830E1" w14:textId="62E79C86" w:rsidR="004B586F" w:rsidRDefault="00B75D33">
      <w:pPr>
        <w:pStyle w:val="Heading1"/>
        <w:rPr>
          <w:spacing w:val="-2"/>
        </w:rPr>
      </w:pPr>
      <w:r>
        <w:rPr>
          <w:spacing w:val="-2"/>
        </w:rPr>
        <w:t>Procedures</w:t>
      </w:r>
    </w:p>
    <w:p w14:paraId="0AB76B22" w14:textId="643505EA" w:rsidR="00AA207C" w:rsidRDefault="00816FA2" w:rsidP="00AA207C">
      <w:pPr>
        <w:pStyle w:val="Heading1"/>
        <w:ind w:left="732"/>
        <w:rPr>
          <w:b w:val="0"/>
          <w:bCs w:val="0"/>
          <w:spacing w:val="-2"/>
        </w:rPr>
      </w:pPr>
      <w:r w:rsidRPr="00816FA2">
        <w:rPr>
          <w:b w:val="0"/>
          <w:bCs w:val="0"/>
          <w:spacing w:val="-2"/>
        </w:rPr>
        <w:t>We will send out weekly text and email reminders</w:t>
      </w:r>
      <w:r>
        <w:rPr>
          <w:b w:val="0"/>
          <w:bCs w:val="0"/>
          <w:spacing w:val="-2"/>
        </w:rPr>
        <w:t xml:space="preserve"> to all parents</w:t>
      </w:r>
      <w:r w:rsidR="006C0FAC">
        <w:rPr>
          <w:b w:val="0"/>
          <w:bCs w:val="0"/>
          <w:spacing w:val="-2"/>
        </w:rPr>
        <w:t>/</w:t>
      </w:r>
      <w:proofErr w:type="spellStart"/>
      <w:r>
        <w:rPr>
          <w:b w:val="0"/>
          <w:bCs w:val="0"/>
          <w:spacing w:val="-2"/>
        </w:rPr>
        <w:t>carers</w:t>
      </w:r>
      <w:proofErr w:type="spellEnd"/>
      <w:r>
        <w:rPr>
          <w:b w:val="0"/>
          <w:bCs w:val="0"/>
          <w:spacing w:val="-2"/>
        </w:rPr>
        <w:t xml:space="preserve"> in respect of monies currently owed</w:t>
      </w:r>
      <w:r w:rsidR="00AA207C">
        <w:rPr>
          <w:b w:val="0"/>
          <w:bCs w:val="0"/>
          <w:spacing w:val="-2"/>
        </w:rPr>
        <w:t xml:space="preserve">. </w:t>
      </w:r>
    </w:p>
    <w:p w14:paraId="3E823048" w14:textId="77777777" w:rsidR="00AA207C" w:rsidRDefault="00AA207C" w:rsidP="00AA207C">
      <w:pPr>
        <w:pStyle w:val="Heading1"/>
        <w:ind w:left="732"/>
        <w:rPr>
          <w:b w:val="0"/>
          <w:bCs w:val="0"/>
          <w:spacing w:val="-2"/>
        </w:rPr>
      </w:pPr>
    </w:p>
    <w:p w14:paraId="12DF2B34" w14:textId="5E86867F" w:rsidR="00816FA2" w:rsidRDefault="00AA207C" w:rsidP="00AA207C">
      <w:pPr>
        <w:pStyle w:val="Heading1"/>
        <w:ind w:left="732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During</w:t>
      </w:r>
      <w:r w:rsidR="00816FA2">
        <w:rPr>
          <w:b w:val="0"/>
          <w:bCs w:val="0"/>
          <w:spacing w:val="-2"/>
        </w:rPr>
        <w:t xml:space="preserve"> the final week of each half </w:t>
      </w:r>
      <w:proofErr w:type="gramStart"/>
      <w:r w:rsidR="00816FA2">
        <w:rPr>
          <w:b w:val="0"/>
          <w:bCs w:val="0"/>
          <w:spacing w:val="-2"/>
        </w:rPr>
        <w:t>term</w:t>
      </w:r>
      <w:proofErr w:type="gramEnd"/>
      <w:r w:rsidR="00816FA2">
        <w:rPr>
          <w:b w:val="0"/>
          <w:bCs w:val="0"/>
          <w:spacing w:val="-2"/>
        </w:rPr>
        <w:t xml:space="preserve"> we will contact all parents</w:t>
      </w:r>
      <w:r w:rsidR="006C0FAC">
        <w:rPr>
          <w:b w:val="0"/>
          <w:bCs w:val="0"/>
          <w:spacing w:val="-2"/>
        </w:rPr>
        <w:t>/</w:t>
      </w:r>
      <w:proofErr w:type="spellStart"/>
      <w:r w:rsidR="00816FA2">
        <w:rPr>
          <w:b w:val="0"/>
          <w:bCs w:val="0"/>
          <w:spacing w:val="-2"/>
        </w:rPr>
        <w:t>carers</w:t>
      </w:r>
      <w:proofErr w:type="spellEnd"/>
      <w:r w:rsidR="00816FA2">
        <w:rPr>
          <w:b w:val="0"/>
          <w:bCs w:val="0"/>
          <w:spacing w:val="-2"/>
        </w:rPr>
        <w:t xml:space="preserve"> regarding payment of all monies owed as at the date 2 weeks before the end of that half term.</w:t>
      </w:r>
    </w:p>
    <w:p w14:paraId="6A6CBCAF" w14:textId="16893832" w:rsidR="00816FA2" w:rsidRDefault="00816FA2">
      <w:pPr>
        <w:pStyle w:val="Heading1"/>
        <w:rPr>
          <w:b w:val="0"/>
          <w:bCs w:val="0"/>
          <w:spacing w:val="-2"/>
        </w:rPr>
      </w:pPr>
    </w:p>
    <w:p w14:paraId="631095E8" w14:textId="10852D11" w:rsidR="00816FA2" w:rsidRDefault="00B75D33">
      <w:pPr>
        <w:pStyle w:val="BodyText"/>
        <w:spacing w:before="2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4"/>
        </w:rPr>
        <w:t xml:space="preserve">  </w:t>
      </w:r>
      <w:r>
        <w:t>debts</w:t>
      </w:r>
      <w:proofErr w:type="gramEnd"/>
      <w:r>
        <w:rPr>
          <w:spacing w:val="-3"/>
        </w:rPr>
        <w:t xml:space="preserve"> </w:t>
      </w:r>
      <w:r w:rsidR="00AA207C">
        <w:rPr>
          <w:spacing w:val="-3"/>
        </w:rPr>
        <w:t>that remain outstanding</w:t>
      </w:r>
      <w:r>
        <w:rPr>
          <w:spacing w:val="-2"/>
        </w:rPr>
        <w:t>:</w:t>
      </w:r>
    </w:p>
    <w:p w14:paraId="2B7B6DDE" w14:textId="6DD0EE77" w:rsidR="004B586F" w:rsidRPr="00816FA2" w:rsidRDefault="004B586F" w:rsidP="00816FA2">
      <w:pPr>
        <w:tabs>
          <w:tab w:val="left" w:pos="732"/>
        </w:tabs>
        <w:rPr>
          <w:sz w:val="24"/>
        </w:rPr>
      </w:pPr>
    </w:p>
    <w:p w14:paraId="3932B04C" w14:textId="2E839349" w:rsidR="004B586F" w:rsidRPr="00631722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before="81"/>
        <w:ind w:hanging="360"/>
        <w:rPr>
          <w:b/>
          <w:bCs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formal </w:t>
      </w:r>
      <w:proofErr w:type="gramStart"/>
      <w:r>
        <w:rPr>
          <w:sz w:val="24"/>
        </w:rPr>
        <w:t>letter(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post)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day</w:t>
      </w:r>
      <w:r w:rsidR="006C0FAC">
        <w:rPr>
          <w:spacing w:val="-2"/>
          <w:sz w:val="24"/>
        </w:rPr>
        <w:t>s</w:t>
      </w:r>
      <w:r>
        <w:rPr>
          <w:spacing w:val="-2"/>
          <w:sz w:val="24"/>
        </w:rPr>
        <w:t>;</w:t>
      </w:r>
      <w:r w:rsidR="00631722">
        <w:rPr>
          <w:spacing w:val="-2"/>
          <w:sz w:val="24"/>
        </w:rPr>
        <w:t xml:space="preserve"> </w:t>
      </w:r>
      <w:r w:rsidR="00631722" w:rsidRPr="00631722">
        <w:rPr>
          <w:b/>
          <w:bCs/>
          <w:spacing w:val="-2"/>
          <w:sz w:val="24"/>
        </w:rPr>
        <w:t>(where the monies owed relate to wraparound fees and charges, payment in advance will be required from this point for all use of the wraparound provision)</w:t>
      </w:r>
    </w:p>
    <w:p w14:paraId="68A2147F" w14:textId="097E8418" w:rsidR="004B586F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before="84"/>
        <w:ind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(Recorded</w:t>
      </w:r>
      <w:r>
        <w:rPr>
          <w:spacing w:val="-1"/>
          <w:sz w:val="24"/>
        </w:rPr>
        <w:t xml:space="preserve"> </w:t>
      </w:r>
      <w:r>
        <w:rPr>
          <w:sz w:val="24"/>
        </w:rPr>
        <w:t>post)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day</w:t>
      </w:r>
      <w:r w:rsidR="006C0FAC">
        <w:rPr>
          <w:spacing w:val="-2"/>
          <w:sz w:val="24"/>
        </w:rPr>
        <w:t>s</w:t>
      </w:r>
      <w:r>
        <w:rPr>
          <w:spacing w:val="-2"/>
          <w:sz w:val="24"/>
        </w:rPr>
        <w:t>;</w:t>
      </w:r>
      <w:r w:rsidR="006C0FAC">
        <w:rPr>
          <w:spacing w:val="-2"/>
          <w:sz w:val="24"/>
        </w:rPr>
        <w:t xml:space="preserve"> </w:t>
      </w:r>
    </w:p>
    <w:p w14:paraId="2CF93184" w14:textId="0F58A851" w:rsidR="004B586F" w:rsidRPr="006C0FAC" w:rsidRDefault="00B75D33">
      <w:pPr>
        <w:pStyle w:val="ListParagraph"/>
        <w:numPr>
          <w:ilvl w:val="0"/>
          <w:numId w:val="1"/>
        </w:numPr>
        <w:tabs>
          <w:tab w:val="left" w:pos="732"/>
        </w:tabs>
        <w:spacing w:before="84"/>
        <w:ind w:right="45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informing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debtor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debt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passed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Income </w:t>
      </w:r>
      <w:r>
        <w:rPr>
          <w:spacing w:val="-2"/>
          <w:sz w:val="24"/>
        </w:rPr>
        <w:t>Team.</w:t>
      </w:r>
      <w:r w:rsidR="006C0FAC">
        <w:rPr>
          <w:spacing w:val="-2"/>
          <w:sz w:val="24"/>
        </w:rPr>
        <w:t xml:space="preserve">  </w:t>
      </w:r>
    </w:p>
    <w:p w14:paraId="48283252" w14:textId="77777777" w:rsidR="00816FA2" w:rsidRDefault="00816FA2" w:rsidP="00816FA2">
      <w:pPr>
        <w:pStyle w:val="BodyText"/>
      </w:pPr>
    </w:p>
    <w:p w14:paraId="1805BCF9" w14:textId="2F2F6451" w:rsidR="00816FA2" w:rsidRDefault="00816FA2" w:rsidP="00816FA2">
      <w:pPr>
        <w:pStyle w:val="BodyText"/>
      </w:pPr>
      <w:r>
        <w:t>As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Capita</w:t>
      </w:r>
      <w:r>
        <w:rPr>
          <w:spacing w:val="-2"/>
        </w:rPr>
        <w:t xml:space="preserve"> </w:t>
      </w:r>
      <w:r>
        <w:t>Integra Finance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payment,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Income Team will carry out standard debt recovery procedures on behalf of the school.</w:t>
      </w:r>
    </w:p>
    <w:p w14:paraId="6EED6593" w14:textId="2598DE9A" w:rsidR="004B586F" w:rsidRDefault="004B586F">
      <w:pPr>
        <w:pStyle w:val="BodyText"/>
        <w:ind w:left="0"/>
      </w:pPr>
    </w:p>
    <w:p w14:paraId="245EA354" w14:textId="77777777" w:rsidR="004B586F" w:rsidRPr="00631722" w:rsidRDefault="00B75D33">
      <w:pPr>
        <w:ind w:left="12"/>
        <w:rPr>
          <w:b/>
          <w:bCs/>
          <w:i/>
          <w:sz w:val="24"/>
        </w:rPr>
      </w:pPr>
      <w:r w:rsidRPr="00631722">
        <w:rPr>
          <w:b/>
          <w:bCs/>
          <w:i/>
          <w:sz w:val="24"/>
        </w:rPr>
        <w:t>*</w:t>
      </w:r>
      <w:r w:rsidRPr="00631722">
        <w:rPr>
          <w:b/>
          <w:bCs/>
          <w:i/>
          <w:spacing w:val="-4"/>
          <w:sz w:val="24"/>
        </w:rPr>
        <w:t xml:space="preserve"> </w:t>
      </w:r>
      <w:r w:rsidRPr="00631722">
        <w:rPr>
          <w:b/>
          <w:bCs/>
          <w:i/>
          <w:sz w:val="24"/>
        </w:rPr>
        <w:t>The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z w:val="24"/>
        </w:rPr>
        <w:t>school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z w:val="24"/>
        </w:rPr>
        <w:t>reserves</w:t>
      </w:r>
      <w:r w:rsidRPr="00631722">
        <w:rPr>
          <w:b/>
          <w:bCs/>
          <w:i/>
          <w:spacing w:val="-4"/>
          <w:sz w:val="24"/>
        </w:rPr>
        <w:t xml:space="preserve"> </w:t>
      </w:r>
      <w:r w:rsidRPr="00631722">
        <w:rPr>
          <w:b/>
          <w:bCs/>
          <w:i/>
          <w:sz w:val="24"/>
        </w:rPr>
        <w:t>the</w:t>
      </w:r>
      <w:r w:rsidRPr="00631722">
        <w:rPr>
          <w:b/>
          <w:bCs/>
          <w:i/>
          <w:spacing w:val="-2"/>
          <w:sz w:val="24"/>
        </w:rPr>
        <w:t xml:space="preserve"> </w:t>
      </w:r>
      <w:r w:rsidRPr="00631722">
        <w:rPr>
          <w:b/>
          <w:bCs/>
          <w:i/>
          <w:sz w:val="24"/>
        </w:rPr>
        <w:t>right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z w:val="24"/>
        </w:rPr>
        <w:t>to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z w:val="24"/>
        </w:rPr>
        <w:t>‘fast</w:t>
      </w:r>
      <w:r w:rsidRPr="00631722">
        <w:rPr>
          <w:b/>
          <w:bCs/>
          <w:i/>
          <w:spacing w:val="-4"/>
          <w:sz w:val="24"/>
        </w:rPr>
        <w:t xml:space="preserve"> </w:t>
      </w:r>
      <w:r w:rsidRPr="00631722">
        <w:rPr>
          <w:b/>
          <w:bCs/>
          <w:i/>
          <w:sz w:val="24"/>
        </w:rPr>
        <w:t>track’</w:t>
      </w:r>
      <w:r w:rsidRPr="00631722">
        <w:rPr>
          <w:b/>
          <w:bCs/>
          <w:i/>
          <w:spacing w:val="-4"/>
          <w:sz w:val="24"/>
        </w:rPr>
        <w:t xml:space="preserve"> </w:t>
      </w:r>
      <w:r w:rsidRPr="00631722">
        <w:rPr>
          <w:b/>
          <w:bCs/>
          <w:i/>
          <w:sz w:val="24"/>
        </w:rPr>
        <w:t>this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z w:val="24"/>
        </w:rPr>
        <w:t>schedule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z w:val="24"/>
        </w:rPr>
        <w:t>if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z w:val="24"/>
        </w:rPr>
        <w:t>the</w:t>
      </w:r>
      <w:r w:rsidRPr="00631722">
        <w:rPr>
          <w:b/>
          <w:bCs/>
          <w:i/>
          <w:spacing w:val="-5"/>
          <w:sz w:val="24"/>
        </w:rPr>
        <w:t xml:space="preserve"> </w:t>
      </w:r>
      <w:r w:rsidRPr="00631722">
        <w:rPr>
          <w:b/>
          <w:bCs/>
          <w:i/>
          <w:sz w:val="24"/>
        </w:rPr>
        <w:t>family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z w:val="24"/>
        </w:rPr>
        <w:t>of</w:t>
      </w:r>
      <w:r w:rsidRPr="00631722">
        <w:rPr>
          <w:b/>
          <w:bCs/>
          <w:i/>
          <w:spacing w:val="-2"/>
          <w:sz w:val="24"/>
        </w:rPr>
        <w:t xml:space="preserve"> </w:t>
      </w:r>
      <w:r w:rsidRPr="00631722">
        <w:rPr>
          <w:b/>
          <w:bCs/>
          <w:i/>
          <w:sz w:val="24"/>
        </w:rPr>
        <w:t>a</w:t>
      </w:r>
      <w:r w:rsidRPr="00631722">
        <w:rPr>
          <w:b/>
          <w:bCs/>
          <w:i/>
          <w:spacing w:val="-5"/>
          <w:sz w:val="24"/>
        </w:rPr>
        <w:t xml:space="preserve"> </w:t>
      </w:r>
      <w:r w:rsidRPr="00631722">
        <w:rPr>
          <w:b/>
          <w:bCs/>
          <w:i/>
          <w:sz w:val="24"/>
        </w:rPr>
        <w:t>debtor</w:t>
      </w:r>
      <w:r w:rsidRPr="00631722">
        <w:rPr>
          <w:b/>
          <w:bCs/>
          <w:i/>
          <w:spacing w:val="-2"/>
          <w:sz w:val="24"/>
        </w:rPr>
        <w:t xml:space="preserve"> </w:t>
      </w:r>
      <w:r w:rsidRPr="00631722">
        <w:rPr>
          <w:b/>
          <w:bCs/>
          <w:i/>
          <w:sz w:val="24"/>
        </w:rPr>
        <w:t>is/are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z w:val="24"/>
        </w:rPr>
        <w:t>leaving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z w:val="24"/>
        </w:rPr>
        <w:t>the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pacing w:val="-2"/>
          <w:sz w:val="24"/>
        </w:rPr>
        <w:t>school</w:t>
      </w:r>
    </w:p>
    <w:p w14:paraId="5DAC88C8" w14:textId="77777777" w:rsidR="004B586F" w:rsidRPr="00631722" w:rsidRDefault="00B75D33">
      <w:pPr>
        <w:ind w:left="12"/>
        <w:rPr>
          <w:b/>
          <w:bCs/>
          <w:i/>
          <w:sz w:val="24"/>
        </w:rPr>
      </w:pPr>
      <w:r w:rsidRPr="00631722">
        <w:rPr>
          <w:b/>
          <w:bCs/>
          <w:i/>
          <w:sz w:val="24"/>
        </w:rPr>
        <w:t>before</w:t>
      </w:r>
      <w:r w:rsidRPr="00631722">
        <w:rPr>
          <w:b/>
          <w:bCs/>
          <w:i/>
          <w:spacing w:val="-3"/>
          <w:sz w:val="24"/>
        </w:rPr>
        <w:t xml:space="preserve"> </w:t>
      </w:r>
      <w:r w:rsidRPr="00631722">
        <w:rPr>
          <w:b/>
          <w:bCs/>
          <w:i/>
          <w:sz w:val="24"/>
        </w:rPr>
        <w:t>the</w:t>
      </w:r>
      <w:r w:rsidRPr="00631722">
        <w:rPr>
          <w:b/>
          <w:bCs/>
          <w:i/>
          <w:spacing w:val="-4"/>
          <w:sz w:val="24"/>
        </w:rPr>
        <w:t xml:space="preserve"> </w:t>
      </w:r>
      <w:r w:rsidRPr="00631722">
        <w:rPr>
          <w:b/>
          <w:bCs/>
          <w:i/>
          <w:sz w:val="24"/>
        </w:rPr>
        <w:t>timeframe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z w:val="24"/>
        </w:rPr>
        <w:t>can</w:t>
      </w:r>
      <w:r w:rsidRPr="00631722">
        <w:rPr>
          <w:b/>
          <w:bCs/>
          <w:i/>
          <w:spacing w:val="-4"/>
          <w:sz w:val="24"/>
        </w:rPr>
        <w:t xml:space="preserve"> </w:t>
      </w:r>
      <w:r w:rsidRPr="00631722">
        <w:rPr>
          <w:b/>
          <w:bCs/>
          <w:i/>
          <w:sz w:val="24"/>
        </w:rPr>
        <w:t>be</w:t>
      </w:r>
      <w:r w:rsidRPr="00631722">
        <w:rPr>
          <w:b/>
          <w:bCs/>
          <w:i/>
          <w:spacing w:val="-1"/>
          <w:sz w:val="24"/>
        </w:rPr>
        <w:t xml:space="preserve"> </w:t>
      </w:r>
      <w:r w:rsidRPr="00631722">
        <w:rPr>
          <w:b/>
          <w:bCs/>
          <w:i/>
          <w:spacing w:val="-2"/>
          <w:sz w:val="24"/>
        </w:rPr>
        <w:t>completed</w:t>
      </w:r>
    </w:p>
    <w:p w14:paraId="3F08547F" w14:textId="77777777" w:rsidR="004B586F" w:rsidRDefault="00B75D33">
      <w:pPr>
        <w:pStyle w:val="BodyText"/>
        <w:spacing w:before="292"/>
      </w:pPr>
      <w:r>
        <w:t>Under some circumstances, an advance payment plan may be agreed with parents/carers so that fees for trips,</w:t>
      </w:r>
      <w:r>
        <w:rPr>
          <w:spacing w:val="-4"/>
        </w:rPr>
        <w:t xml:space="preserve"> </w:t>
      </w:r>
      <w:proofErr w:type="spellStart"/>
      <w:r>
        <w:t>etc</w:t>
      </w:r>
      <w:proofErr w:type="spellEnd"/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basis.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 Office</w:t>
      </w:r>
      <w:r>
        <w:rPr>
          <w:spacing w:val="-3"/>
        </w:rPr>
        <w:t xml:space="preserve"> </w:t>
      </w:r>
      <w:r>
        <w:t>Manager will</w:t>
      </w:r>
      <w:r>
        <w:rPr>
          <w:spacing w:val="-2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this plan. Should the agreed payment plan be defaulted, the standard procedure for recovering debts (as described above) will be followed.</w:t>
      </w:r>
    </w:p>
    <w:p w14:paraId="3D9E5EEF" w14:textId="77777777" w:rsidR="004B586F" w:rsidRDefault="00B75D33">
      <w:pPr>
        <w:pStyle w:val="Heading1"/>
        <w:spacing w:before="292"/>
      </w:pPr>
      <w:r>
        <w:t>Negotiation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repayment</w:t>
      </w:r>
      <w:r>
        <w:rPr>
          <w:spacing w:val="-2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pay:</w:t>
      </w:r>
    </w:p>
    <w:p w14:paraId="7FACC5A5" w14:textId="77777777" w:rsidR="004B586F" w:rsidRDefault="00B75D33">
      <w:pPr>
        <w:pStyle w:val="BodyText"/>
        <w:ind w:right="125"/>
      </w:pPr>
      <w:r>
        <w:t>The</w:t>
      </w:r>
      <w:r>
        <w:rPr>
          <w:spacing w:val="-2"/>
        </w:rPr>
        <w:t xml:space="preserve"> </w:t>
      </w:r>
      <w:proofErr w:type="gramStart"/>
      <w:r>
        <w:t>School</w:t>
      </w:r>
      <w:proofErr w:type="gramEnd"/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circumstances.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 xml:space="preserve">recovery </w:t>
      </w:r>
      <w:r>
        <w:lastRenderedPageBreak/>
        <w:t>will be carried out.</w:t>
      </w:r>
    </w:p>
    <w:p w14:paraId="22274E71" w14:textId="77777777" w:rsidR="004B586F" w:rsidRDefault="004B586F">
      <w:pPr>
        <w:pStyle w:val="BodyText"/>
        <w:spacing w:before="3"/>
        <w:ind w:left="0"/>
      </w:pPr>
    </w:p>
    <w:p w14:paraId="58F9167F" w14:textId="77777777" w:rsidR="004B586F" w:rsidRDefault="00B75D33">
      <w:pPr>
        <w:pStyle w:val="BodyText"/>
        <w:ind w:right="125"/>
      </w:pPr>
      <w:r>
        <w:t>Debtors are expected to settle the amount owed by a single payment as soon as possible after receiving 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‘overdue</w:t>
      </w:r>
      <w:r>
        <w:rPr>
          <w:spacing w:val="-3"/>
        </w:rPr>
        <w:t xml:space="preserve"> </w:t>
      </w:r>
      <w:r>
        <w:t>payment’</w:t>
      </w:r>
      <w:r>
        <w:rPr>
          <w:spacing w:val="-4"/>
        </w:rPr>
        <w:t xml:space="preserve"> </w:t>
      </w:r>
      <w:r>
        <w:t>reminder.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‘repayment</w:t>
      </w:r>
      <w:r>
        <w:rPr>
          <w:spacing w:val="-5"/>
        </w:rPr>
        <w:t xml:space="preserve"> </w:t>
      </w:r>
      <w:r>
        <w:t>terms’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negotiated at the discretion of the Head Teacher.</w:t>
      </w:r>
    </w:p>
    <w:p w14:paraId="66E0F0FB" w14:textId="77777777" w:rsidR="004B586F" w:rsidRDefault="00B75D33">
      <w:pPr>
        <w:pStyle w:val="BodyText"/>
        <w:spacing w:before="292"/>
      </w:pP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agreements</w:t>
      </w:r>
      <w:r>
        <w:rPr>
          <w:spacing w:val="-2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retained.</w:t>
      </w:r>
      <w:r>
        <w:rPr>
          <w:spacing w:val="-3"/>
        </w:rPr>
        <w:t xml:space="preserve"> </w:t>
      </w:r>
      <w:r>
        <w:t>In all</w:t>
      </w:r>
      <w:r>
        <w:rPr>
          <w:spacing w:val="-4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debtor confirming the agreed terms for repayment.</w:t>
      </w:r>
    </w:p>
    <w:p w14:paraId="5E89CE22" w14:textId="77777777" w:rsidR="004B586F" w:rsidRDefault="00B75D33">
      <w:pPr>
        <w:pStyle w:val="BodyText"/>
        <w:spacing w:before="292"/>
      </w:pPr>
      <w:r>
        <w:t>The</w:t>
      </w:r>
      <w:r>
        <w:rPr>
          <w:spacing w:val="-5"/>
        </w:rPr>
        <w:t xml:space="preserve"> </w:t>
      </w:r>
      <w:r>
        <w:t>settlement</w:t>
      </w:r>
      <w:r>
        <w:rPr>
          <w:spacing w:val="-4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shortest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judged</w:t>
      </w:r>
      <w:r>
        <w:rPr>
          <w:spacing w:val="-4"/>
        </w:rPr>
        <w:t xml:space="preserve"> </w:t>
      </w:r>
      <w:r>
        <w:rPr>
          <w:spacing w:val="-2"/>
        </w:rPr>
        <w:t>reasonable.</w:t>
      </w:r>
    </w:p>
    <w:p w14:paraId="47460983" w14:textId="77777777" w:rsidR="004B586F" w:rsidRDefault="00B75D33">
      <w:pPr>
        <w:pStyle w:val="BodyText"/>
        <w:spacing w:before="41"/>
      </w:pP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Finance Committee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debtor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rPr>
          <w:spacing w:val="-2"/>
        </w:rPr>
        <w:t>extended</w:t>
      </w:r>
    </w:p>
    <w:p w14:paraId="64E7B88F" w14:textId="77777777" w:rsidR="004B586F" w:rsidRDefault="00B75D33">
      <w:pPr>
        <w:pStyle w:val="BodyText"/>
      </w:pPr>
      <w:r>
        <w:t>settlement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‘credit’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future,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advance.</w:t>
      </w:r>
    </w:p>
    <w:p w14:paraId="28A03B37" w14:textId="77777777" w:rsidR="004B586F" w:rsidRDefault="00B75D33">
      <w:pPr>
        <w:pStyle w:val="BodyText"/>
        <w:spacing w:before="293"/>
      </w:pPr>
      <w:r>
        <w:t>This</w:t>
      </w:r>
      <w:r>
        <w:rPr>
          <w:spacing w:val="-7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260C6AB9" w14:textId="77777777" w:rsidR="004B586F" w:rsidRDefault="00B75D33">
      <w:pPr>
        <w:pStyle w:val="Heading1"/>
        <w:spacing w:before="292"/>
      </w:pPr>
      <w:r>
        <w:t>Costs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debt</w:t>
      </w:r>
      <w:r>
        <w:rPr>
          <w:spacing w:val="-2"/>
        </w:rPr>
        <w:t xml:space="preserve"> recovery</w:t>
      </w:r>
    </w:p>
    <w:p w14:paraId="45670875" w14:textId="77777777" w:rsidR="004B586F" w:rsidRDefault="00B75D33">
      <w:pPr>
        <w:pStyle w:val="BodyText"/>
      </w:pP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incurs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recovering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teacher/ Finance Committee will decide whether to seek to recover such costs from the debtor.</w:t>
      </w:r>
    </w:p>
    <w:p w14:paraId="1CBC54C3" w14:textId="77777777" w:rsidR="004B586F" w:rsidRDefault="00B75D33">
      <w:pPr>
        <w:pStyle w:val="BodyText"/>
        <w:spacing w:before="2"/>
      </w:pPr>
      <w:r>
        <w:t>The</w:t>
      </w:r>
      <w:r>
        <w:rPr>
          <w:spacing w:val="-2"/>
        </w:rPr>
        <w:t xml:space="preserve"> </w:t>
      </w:r>
      <w:r>
        <w:t>debtor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formally</w:t>
      </w:r>
      <w:r>
        <w:rPr>
          <w:spacing w:val="-1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the additional costs</w:t>
      </w:r>
      <w:r>
        <w:rPr>
          <w:spacing w:val="-3"/>
        </w:rPr>
        <w:t xml:space="preserve"> </w:t>
      </w:r>
      <w:r>
        <w:t>incurred by the school in recovering the debt.</w:t>
      </w:r>
    </w:p>
    <w:p w14:paraId="000C71AB" w14:textId="77777777" w:rsidR="004B586F" w:rsidRDefault="00B75D33">
      <w:pPr>
        <w:pStyle w:val="BodyText"/>
        <w:spacing w:line="293" w:lineRule="exact"/>
      </w:pPr>
      <w:r>
        <w:t>This</w:t>
      </w:r>
      <w:r>
        <w:rPr>
          <w:spacing w:val="-7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rPr>
          <w:spacing w:val="-2"/>
        </w:rPr>
        <w:t>Committee.</w:t>
      </w:r>
    </w:p>
    <w:p w14:paraId="787162C4" w14:textId="77777777" w:rsidR="004B586F" w:rsidRDefault="004B586F">
      <w:pPr>
        <w:pStyle w:val="BodyText"/>
        <w:ind w:left="0"/>
      </w:pPr>
    </w:p>
    <w:p w14:paraId="3163A81E" w14:textId="3993A52C" w:rsidR="004B586F" w:rsidRDefault="00B75D33">
      <w:pPr>
        <w:spacing w:before="292"/>
        <w:ind w:left="12"/>
        <w:jc w:val="both"/>
        <w:rPr>
          <w:b/>
          <w:sz w:val="24"/>
        </w:rPr>
      </w:pPr>
      <w:r>
        <w:rPr>
          <w:b/>
          <w:sz w:val="24"/>
        </w:rPr>
        <w:t>Adopted:</w:t>
      </w:r>
      <w:r>
        <w:rPr>
          <w:b/>
          <w:spacing w:val="-4"/>
          <w:sz w:val="24"/>
        </w:rPr>
        <w:t xml:space="preserve"> </w:t>
      </w:r>
      <w:r w:rsidR="00AA207C">
        <w:rPr>
          <w:b/>
          <w:sz w:val="24"/>
        </w:rPr>
        <w:t>November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7356010" w14:textId="577D9708" w:rsidR="004B586F" w:rsidRDefault="00B75D33">
      <w:pPr>
        <w:spacing w:before="2"/>
        <w:ind w:left="12"/>
        <w:jc w:val="both"/>
        <w:rPr>
          <w:b/>
          <w:sz w:val="24"/>
        </w:rPr>
      </w:pPr>
      <w:r>
        <w:rPr>
          <w:b/>
          <w:sz w:val="24"/>
        </w:rPr>
        <w:t>Review:</w:t>
      </w:r>
      <w:r>
        <w:rPr>
          <w:b/>
          <w:spacing w:val="-4"/>
          <w:sz w:val="24"/>
        </w:rPr>
        <w:t xml:space="preserve"> </w:t>
      </w:r>
      <w:proofErr w:type="gramStart"/>
      <w:r w:rsidR="0061050F">
        <w:rPr>
          <w:b/>
          <w:sz w:val="24"/>
        </w:rPr>
        <w:t>January</w:t>
      </w:r>
      <w:r w:rsidR="00CA523B">
        <w:rPr>
          <w:b/>
          <w:sz w:val="24"/>
        </w:rPr>
        <w:t xml:space="preserve"> </w:t>
      </w:r>
      <w:r w:rsidR="00AC7C97">
        <w:rPr>
          <w:b/>
          <w:sz w:val="24"/>
        </w:rPr>
        <w:t xml:space="preserve"> 202</w:t>
      </w:r>
      <w:r w:rsidR="00CA523B">
        <w:rPr>
          <w:b/>
          <w:sz w:val="24"/>
        </w:rPr>
        <w:t>7</w:t>
      </w:r>
      <w:proofErr w:type="gramEnd"/>
    </w:p>
    <w:sectPr w:rsidR="004B586F"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80B"/>
    <w:multiLevelType w:val="hybridMultilevel"/>
    <w:tmpl w:val="D5BAF520"/>
    <w:lvl w:ilvl="0" w:tplc="77B6DF34">
      <w:numFmt w:val="bullet"/>
      <w:lvlText w:val=""/>
      <w:lvlJc w:val="left"/>
      <w:pPr>
        <w:ind w:left="7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524544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984AEE60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69623CBE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AC8E4678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D0A62742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6BA2A15C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C0C4A88E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FC48EB4C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F15182"/>
    <w:multiLevelType w:val="hybridMultilevel"/>
    <w:tmpl w:val="58343ED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563C0FDD"/>
    <w:multiLevelType w:val="hybridMultilevel"/>
    <w:tmpl w:val="77B493B2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6F"/>
    <w:rsid w:val="004B586F"/>
    <w:rsid w:val="0061050F"/>
    <w:rsid w:val="00631722"/>
    <w:rsid w:val="006C0FAC"/>
    <w:rsid w:val="00816FA2"/>
    <w:rsid w:val="00AA207C"/>
    <w:rsid w:val="00AC7C97"/>
    <w:rsid w:val="00B75D33"/>
    <w:rsid w:val="00CA523B"/>
    <w:rsid w:val="00CF3338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FF1B"/>
  <w15:docId w15:val="{4C43E365-E240-4592-B5B9-9E1E57A4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McLauchlan</dc:creator>
  <cp:lastModifiedBy>John Gordon</cp:lastModifiedBy>
  <cp:revision>3</cp:revision>
  <cp:lastPrinted>2025-11-20T12:37:00Z</cp:lastPrinted>
  <dcterms:created xsi:type="dcterms:W3CDTF">2025-11-18T13:16:00Z</dcterms:created>
  <dcterms:modified xsi:type="dcterms:W3CDTF">2025-11-20T12:50:00Z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LTSC</vt:lpwstr>
  </property>
</Properties>
</file>