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71A33" w14:textId="77777777" w:rsidR="00EA7ADC" w:rsidRDefault="00EA7ADC" w:rsidP="00EA7ADC">
      <w:pPr>
        <w:jc w:val="center"/>
        <w:rPr>
          <w:sz w:val="96"/>
          <w:szCs w:val="96"/>
        </w:rPr>
      </w:pPr>
    </w:p>
    <w:p w14:paraId="0B8DFF94" w14:textId="643E2C53" w:rsidR="00EA7ADC" w:rsidRDefault="00EA7ADC" w:rsidP="00EA7ADC">
      <w:pPr>
        <w:jc w:val="center"/>
        <w:rPr>
          <w:sz w:val="96"/>
          <w:szCs w:val="96"/>
        </w:rPr>
      </w:pPr>
    </w:p>
    <w:p w14:paraId="40374C6F" w14:textId="77777777" w:rsidR="00A51E17" w:rsidRDefault="00A51E17" w:rsidP="00EA7ADC">
      <w:pPr>
        <w:jc w:val="center"/>
        <w:rPr>
          <w:sz w:val="96"/>
          <w:szCs w:val="96"/>
        </w:rPr>
      </w:pPr>
    </w:p>
    <w:p w14:paraId="4F29D633" w14:textId="0907CB16" w:rsidR="00EA7ADC" w:rsidRDefault="00E25EFA" w:rsidP="00A51E17">
      <w:pPr>
        <w:rPr>
          <w:sz w:val="96"/>
          <w:szCs w:val="96"/>
        </w:rPr>
      </w:pPr>
      <w:r>
        <w:rPr>
          <w:noProof/>
          <w:lang w:eastAsia="en-GB"/>
        </w:rPr>
        <w:drawing>
          <wp:inline distT="0" distB="0" distL="0" distR="0" wp14:anchorId="0B06D374" wp14:editId="1FEAAF0E">
            <wp:extent cx="4343400" cy="159004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6" cstate="print">
                      <a:extLst>
                        <a:ext uri="{28A0092B-C50C-407E-A947-70E740481C1C}">
                          <a14:useLocalDpi xmlns:a14="http://schemas.microsoft.com/office/drawing/2010/main" val="0"/>
                        </a:ext>
                      </a:extLst>
                    </a:blip>
                    <a:srcRect l="5163" t="26758" r="4261" b="26198"/>
                    <a:stretch/>
                  </pic:blipFill>
                  <pic:spPr bwMode="auto">
                    <a:xfrm>
                      <a:off x="0" y="0"/>
                      <a:ext cx="4343400" cy="1590040"/>
                    </a:xfrm>
                    <a:prstGeom prst="rect">
                      <a:avLst/>
                    </a:prstGeom>
                    <a:ln>
                      <a:noFill/>
                    </a:ln>
                    <a:extLst>
                      <a:ext uri="{53640926-AAD7-44D8-BBD7-CCE9431645EC}">
                        <a14:shadowObscured xmlns:a14="http://schemas.microsoft.com/office/drawing/2010/main"/>
                      </a:ext>
                    </a:extLst>
                  </pic:spPr>
                </pic:pic>
              </a:graphicData>
            </a:graphic>
          </wp:inline>
        </w:drawing>
      </w:r>
    </w:p>
    <w:p w14:paraId="6C3737DD" w14:textId="3BEC8FB7" w:rsidR="00A468CA" w:rsidRPr="00E25EFA" w:rsidRDefault="00EA7ADC" w:rsidP="00A51E17">
      <w:pPr>
        <w:rPr>
          <w:sz w:val="72"/>
          <w:szCs w:val="72"/>
        </w:rPr>
      </w:pPr>
      <w:r w:rsidRPr="00E25EFA">
        <w:rPr>
          <w:sz w:val="72"/>
          <w:szCs w:val="72"/>
        </w:rPr>
        <w:t>202</w:t>
      </w:r>
      <w:r w:rsidR="00042F49">
        <w:rPr>
          <w:sz w:val="72"/>
          <w:szCs w:val="72"/>
        </w:rPr>
        <w:t>3</w:t>
      </w:r>
      <w:r w:rsidRPr="00E25EFA">
        <w:rPr>
          <w:sz w:val="72"/>
          <w:szCs w:val="72"/>
        </w:rPr>
        <w:t xml:space="preserve"> Gender Pay Gap</w:t>
      </w:r>
      <w:r w:rsidR="00266F81">
        <w:rPr>
          <w:sz w:val="72"/>
          <w:szCs w:val="72"/>
        </w:rPr>
        <w:t xml:space="preserve"> Report</w:t>
      </w:r>
    </w:p>
    <w:p w14:paraId="65941349" w14:textId="7CB4B301" w:rsidR="00EA7ADC" w:rsidRDefault="00EA7ADC" w:rsidP="00A51E17">
      <w:pPr>
        <w:rPr>
          <w:sz w:val="96"/>
          <w:szCs w:val="96"/>
        </w:rPr>
      </w:pPr>
    </w:p>
    <w:p w14:paraId="3B4430B7" w14:textId="420D9FFE" w:rsidR="00EA7ADC" w:rsidRDefault="00EA7ADC" w:rsidP="00A51E17">
      <w:pPr>
        <w:rPr>
          <w:sz w:val="96"/>
          <w:szCs w:val="96"/>
        </w:rPr>
      </w:pPr>
    </w:p>
    <w:p w14:paraId="1FBFA001" w14:textId="2BC18204" w:rsidR="00EA7ADC" w:rsidRDefault="00EA7ADC" w:rsidP="00EA7ADC">
      <w:pPr>
        <w:jc w:val="center"/>
        <w:rPr>
          <w:sz w:val="96"/>
          <w:szCs w:val="96"/>
        </w:rPr>
      </w:pPr>
    </w:p>
    <w:p w14:paraId="39A59BC2" w14:textId="1F790615" w:rsidR="00EA7ADC" w:rsidRDefault="00EA7ADC" w:rsidP="00EA7ADC">
      <w:pPr>
        <w:jc w:val="center"/>
        <w:rPr>
          <w:sz w:val="96"/>
          <w:szCs w:val="96"/>
        </w:rPr>
      </w:pPr>
    </w:p>
    <w:p w14:paraId="5285045E" w14:textId="0F06584E" w:rsidR="00C72AEE" w:rsidRDefault="00C72AEE" w:rsidP="00EA7ADC">
      <w:pPr>
        <w:jc w:val="center"/>
        <w:rPr>
          <w:sz w:val="96"/>
          <w:szCs w:val="96"/>
        </w:rPr>
      </w:pPr>
    </w:p>
    <w:p w14:paraId="0176651B" w14:textId="77777777" w:rsidR="00446F83" w:rsidRDefault="00446F83" w:rsidP="00EA7ADC">
      <w:pPr>
        <w:jc w:val="center"/>
        <w:rPr>
          <w:sz w:val="96"/>
          <w:szCs w:val="96"/>
        </w:rPr>
      </w:pPr>
    </w:p>
    <w:p w14:paraId="2D262761" w14:textId="2AFEE035" w:rsidR="00EA7ADC" w:rsidRDefault="00EA7ADC" w:rsidP="0013170F">
      <w:pPr>
        <w:spacing w:line="360" w:lineRule="auto"/>
        <w:rPr>
          <w:rFonts w:cstheme="minorHAnsi"/>
          <w:b/>
          <w:bCs/>
          <w:sz w:val="22"/>
          <w:szCs w:val="22"/>
        </w:rPr>
      </w:pPr>
      <w:r w:rsidRPr="00C72AEE">
        <w:rPr>
          <w:rFonts w:cstheme="minorHAnsi"/>
          <w:b/>
          <w:bCs/>
          <w:sz w:val="22"/>
          <w:szCs w:val="22"/>
        </w:rPr>
        <w:lastRenderedPageBreak/>
        <w:t xml:space="preserve">What is the legislation? </w:t>
      </w:r>
    </w:p>
    <w:p w14:paraId="4578D008" w14:textId="63E5F45A" w:rsidR="000C6734" w:rsidRPr="00C72AEE" w:rsidRDefault="000C6734" w:rsidP="000C6734">
      <w:pPr>
        <w:spacing w:line="360" w:lineRule="auto"/>
        <w:rPr>
          <w:rFonts w:cstheme="minorHAnsi"/>
          <w:sz w:val="22"/>
          <w:szCs w:val="22"/>
        </w:rPr>
      </w:pPr>
      <w:r w:rsidRPr="00C72AEE">
        <w:rPr>
          <w:rFonts w:cstheme="minorHAnsi"/>
          <w:sz w:val="22"/>
          <w:szCs w:val="22"/>
        </w:rPr>
        <w:t>Under the Equality Act 2010 (</w:t>
      </w:r>
      <w:r>
        <w:rPr>
          <w:rFonts w:cstheme="minorHAnsi"/>
          <w:sz w:val="22"/>
          <w:szCs w:val="22"/>
        </w:rPr>
        <w:t>Specific Duties and Public Authorities)</w:t>
      </w:r>
      <w:r w:rsidRPr="00C72AEE">
        <w:rPr>
          <w:rFonts w:cstheme="minorHAnsi"/>
          <w:sz w:val="22"/>
          <w:szCs w:val="22"/>
        </w:rPr>
        <w:t xml:space="preserve"> Regulations 2017, </w:t>
      </w:r>
      <w:r>
        <w:rPr>
          <w:rFonts w:cstheme="minorHAnsi"/>
          <w:sz w:val="22"/>
          <w:szCs w:val="22"/>
        </w:rPr>
        <w:t xml:space="preserve"> </w:t>
      </w:r>
      <w:r w:rsidRPr="00C72AEE">
        <w:rPr>
          <w:rFonts w:cstheme="minorHAnsi"/>
          <w:sz w:val="22"/>
          <w:szCs w:val="22"/>
        </w:rPr>
        <w:t xml:space="preserve">BePART </w:t>
      </w:r>
      <w:r>
        <w:rPr>
          <w:rFonts w:cstheme="minorHAnsi"/>
          <w:sz w:val="22"/>
          <w:szCs w:val="22"/>
        </w:rPr>
        <w:t>E</w:t>
      </w:r>
      <w:r w:rsidRPr="00C72AEE">
        <w:rPr>
          <w:rFonts w:cstheme="minorHAnsi"/>
          <w:sz w:val="22"/>
          <w:szCs w:val="22"/>
        </w:rPr>
        <w:t>ducational Trust</w:t>
      </w:r>
      <w:r>
        <w:rPr>
          <w:rFonts w:cstheme="minorHAnsi"/>
          <w:sz w:val="22"/>
          <w:szCs w:val="22"/>
        </w:rPr>
        <w:t xml:space="preserve"> </w:t>
      </w:r>
      <w:r w:rsidR="00E35CCC">
        <w:rPr>
          <w:rFonts w:cstheme="minorHAnsi"/>
          <w:sz w:val="22"/>
          <w:szCs w:val="22"/>
        </w:rPr>
        <w:t xml:space="preserve">(A Multi Academy Trust) </w:t>
      </w:r>
      <w:r w:rsidRPr="00C72AEE">
        <w:rPr>
          <w:rFonts w:cstheme="minorHAnsi"/>
          <w:sz w:val="22"/>
          <w:szCs w:val="22"/>
        </w:rPr>
        <w:t>is required to report annually on their gender pay gap</w:t>
      </w:r>
      <w:r>
        <w:rPr>
          <w:rFonts w:cstheme="minorHAnsi"/>
          <w:sz w:val="22"/>
          <w:szCs w:val="22"/>
        </w:rPr>
        <w:t xml:space="preserve"> using a snapshot date of 31</w:t>
      </w:r>
      <w:r w:rsidRPr="0038694A">
        <w:rPr>
          <w:rFonts w:cstheme="minorHAnsi"/>
          <w:sz w:val="22"/>
          <w:szCs w:val="22"/>
          <w:vertAlign w:val="superscript"/>
        </w:rPr>
        <w:t>st</w:t>
      </w:r>
      <w:r>
        <w:rPr>
          <w:rFonts w:cstheme="minorHAnsi"/>
          <w:sz w:val="22"/>
          <w:szCs w:val="22"/>
        </w:rPr>
        <w:t xml:space="preserve"> March.  We are required to publish the report on our website and also report our data </w:t>
      </w:r>
      <w:r w:rsidR="00E35CCC">
        <w:rPr>
          <w:rFonts w:cstheme="minorHAnsi"/>
          <w:sz w:val="22"/>
          <w:szCs w:val="22"/>
        </w:rPr>
        <w:t xml:space="preserve">to </w:t>
      </w:r>
      <w:r>
        <w:rPr>
          <w:rFonts w:cstheme="minorHAnsi"/>
          <w:sz w:val="22"/>
          <w:szCs w:val="22"/>
        </w:rPr>
        <w:t>the Government’s Gender Pay Gap Service.</w:t>
      </w:r>
    </w:p>
    <w:p w14:paraId="0CC84089" w14:textId="77777777" w:rsidR="00C72AEE" w:rsidRPr="00C72AEE" w:rsidRDefault="00C72AEE" w:rsidP="0013170F">
      <w:pPr>
        <w:spacing w:line="360" w:lineRule="auto"/>
        <w:rPr>
          <w:rFonts w:cstheme="minorHAnsi"/>
          <w:sz w:val="22"/>
          <w:szCs w:val="22"/>
        </w:rPr>
      </w:pPr>
    </w:p>
    <w:p w14:paraId="56A52CEE" w14:textId="77777777" w:rsidR="00E710DA" w:rsidRDefault="00EA7ADC" w:rsidP="0013170F">
      <w:pPr>
        <w:spacing w:line="360" w:lineRule="auto"/>
        <w:rPr>
          <w:rFonts w:cstheme="minorHAnsi"/>
          <w:b/>
          <w:bCs/>
          <w:sz w:val="22"/>
          <w:szCs w:val="22"/>
        </w:rPr>
      </w:pPr>
      <w:r w:rsidRPr="00C72AEE">
        <w:rPr>
          <w:rFonts w:cstheme="minorHAnsi"/>
          <w:b/>
          <w:bCs/>
          <w:sz w:val="22"/>
          <w:szCs w:val="22"/>
        </w:rPr>
        <w:t xml:space="preserve">What does the gender pay gap mean? </w:t>
      </w:r>
    </w:p>
    <w:p w14:paraId="308DEEEC" w14:textId="5A9E6B45" w:rsidR="000C6734" w:rsidRPr="00C72AEE" w:rsidRDefault="000C6734" w:rsidP="000C6734">
      <w:pPr>
        <w:spacing w:line="360" w:lineRule="auto"/>
        <w:rPr>
          <w:rFonts w:cstheme="minorHAnsi"/>
          <w:sz w:val="22"/>
          <w:szCs w:val="22"/>
        </w:rPr>
      </w:pPr>
      <w:r w:rsidRPr="00C72AEE">
        <w:rPr>
          <w:rFonts w:cstheme="minorHAnsi"/>
          <w:sz w:val="22"/>
          <w:szCs w:val="22"/>
        </w:rPr>
        <w:t xml:space="preserve">The gender pay gap is </w:t>
      </w:r>
      <w:r>
        <w:rPr>
          <w:rFonts w:cstheme="minorHAnsi"/>
          <w:sz w:val="22"/>
          <w:szCs w:val="22"/>
        </w:rPr>
        <w:t>the difference between the average (mean or median) earnings of</w:t>
      </w:r>
      <w:r w:rsidRPr="00C72AEE">
        <w:rPr>
          <w:rFonts w:cstheme="minorHAnsi"/>
          <w:sz w:val="22"/>
          <w:szCs w:val="22"/>
        </w:rPr>
        <w:t xml:space="preserve"> all men and women in a workforce. </w:t>
      </w:r>
      <w:r>
        <w:rPr>
          <w:rFonts w:cstheme="minorHAnsi"/>
          <w:sz w:val="22"/>
          <w:szCs w:val="22"/>
        </w:rPr>
        <w:t xml:space="preserve">This is expressed as a percentage of men’s earnings.  </w:t>
      </w:r>
      <w:r w:rsidRPr="00C72AEE">
        <w:rPr>
          <w:rFonts w:cstheme="minorHAnsi"/>
          <w:sz w:val="22"/>
          <w:szCs w:val="22"/>
        </w:rPr>
        <w:t xml:space="preserve">The gender pay gap is different to equal pay. Equal pay deals with the pay differences between men and women who carry out the same jobs, similar jobs or work of equal value. </w:t>
      </w:r>
      <w:r>
        <w:rPr>
          <w:rFonts w:cstheme="minorHAnsi"/>
          <w:sz w:val="22"/>
          <w:szCs w:val="22"/>
        </w:rPr>
        <w:t xml:space="preserve">The </w:t>
      </w:r>
      <w:r w:rsidRPr="00C72AEE">
        <w:rPr>
          <w:rFonts w:cstheme="minorHAnsi"/>
          <w:sz w:val="22"/>
          <w:szCs w:val="22"/>
        </w:rPr>
        <w:t xml:space="preserve">gender pay gap </w:t>
      </w:r>
      <w:r>
        <w:rPr>
          <w:rFonts w:cstheme="minorHAnsi"/>
          <w:sz w:val="22"/>
          <w:szCs w:val="22"/>
        </w:rPr>
        <w:t xml:space="preserve">is a measure of the difference between men and women’s average earnings across an organisation over a period of time, regardless of role or seniority.  </w:t>
      </w:r>
    </w:p>
    <w:p w14:paraId="51DEE625" w14:textId="796090BF" w:rsidR="00EA7ADC" w:rsidRDefault="00EA7ADC" w:rsidP="0013170F">
      <w:pPr>
        <w:spacing w:line="360" w:lineRule="auto"/>
        <w:rPr>
          <w:rFonts w:cstheme="minorHAnsi"/>
          <w:sz w:val="22"/>
          <w:szCs w:val="22"/>
        </w:rPr>
      </w:pPr>
    </w:p>
    <w:p w14:paraId="12A9CBDD" w14:textId="28BA545A" w:rsidR="00EA7ADC" w:rsidRDefault="00EA7ADC" w:rsidP="0013170F">
      <w:pPr>
        <w:spacing w:line="360" w:lineRule="auto"/>
        <w:rPr>
          <w:rFonts w:cstheme="minorHAnsi"/>
          <w:b/>
          <w:bCs/>
          <w:sz w:val="22"/>
          <w:szCs w:val="22"/>
        </w:rPr>
      </w:pPr>
      <w:r w:rsidRPr="00C72AEE">
        <w:rPr>
          <w:rFonts w:cstheme="minorHAnsi"/>
          <w:b/>
          <w:bCs/>
          <w:sz w:val="22"/>
          <w:szCs w:val="22"/>
        </w:rPr>
        <w:t>What data do we need to include?</w:t>
      </w:r>
    </w:p>
    <w:p w14:paraId="415CB53E" w14:textId="0D4A95B4" w:rsidR="00EA7ADC" w:rsidRPr="00C72AEE" w:rsidRDefault="00EA7ADC" w:rsidP="0013170F">
      <w:pPr>
        <w:spacing w:line="360" w:lineRule="auto"/>
        <w:rPr>
          <w:rFonts w:cstheme="minorHAnsi"/>
          <w:sz w:val="22"/>
          <w:szCs w:val="22"/>
        </w:rPr>
      </w:pPr>
      <w:r w:rsidRPr="00C72AEE">
        <w:rPr>
          <w:rFonts w:cstheme="minorHAnsi"/>
          <w:sz w:val="22"/>
          <w:szCs w:val="22"/>
        </w:rPr>
        <w:t xml:space="preserve">Included in the data is the full time equivalent of employees’ pay as of the snapshot date of </w:t>
      </w:r>
      <w:r w:rsidR="00266F81" w:rsidRPr="00C72AEE">
        <w:rPr>
          <w:rFonts w:cstheme="minorHAnsi"/>
          <w:sz w:val="22"/>
          <w:szCs w:val="22"/>
        </w:rPr>
        <w:t>31</w:t>
      </w:r>
      <w:r w:rsidR="00266F81" w:rsidRPr="00C72AEE">
        <w:rPr>
          <w:rFonts w:cstheme="minorHAnsi"/>
          <w:sz w:val="22"/>
          <w:szCs w:val="22"/>
          <w:vertAlign w:val="superscript"/>
        </w:rPr>
        <w:t>st</w:t>
      </w:r>
      <w:r w:rsidR="00266F81" w:rsidRPr="00C72AEE">
        <w:rPr>
          <w:rFonts w:cstheme="minorHAnsi"/>
          <w:sz w:val="22"/>
          <w:szCs w:val="22"/>
        </w:rPr>
        <w:t xml:space="preserve"> March 202</w:t>
      </w:r>
      <w:r w:rsidR="00733756">
        <w:rPr>
          <w:rFonts w:cstheme="minorHAnsi"/>
          <w:sz w:val="22"/>
          <w:szCs w:val="22"/>
        </w:rPr>
        <w:t>3</w:t>
      </w:r>
      <w:r w:rsidR="000D3C78" w:rsidRPr="00C72AEE">
        <w:rPr>
          <w:rFonts w:cstheme="minorHAnsi"/>
          <w:sz w:val="22"/>
          <w:szCs w:val="22"/>
        </w:rPr>
        <w:t>.  A relevant employer must publish each year, the following information-</w:t>
      </w:r>
    </w:p>
    <w:p w14:paraId="47A29206" w14:textId="28BA680F" w:rsidR="000D3C78" w:rsidRPr="00C72AEE" w:rsidRDefault="000D3C78" w:rsidP="0013170F">
      <w:pPr>
        <w:pStyle w:val="ListParagraph"/>
        <w:numPr>
          <w:ilvl w:val="0"/>
          <w:numId w:val="2"/>
        </w:numPr>
        <w:shd w:val="clear" w:color="auto" w:fill="FFFFFF"/>
        <w:spacing w:before="100" w:beforeAutospacing="1" w:after="100" w:afterAutospacing="1" w:line="360" w:lineRule="auto"/>
        <w:contextualSpacing w:val="0"/>
        <w:rPr>
          <w:rFonts w:eastAsia="Times New Roman" w:cstheme="minorHAnsi"/>
          <w:sz w:val="22"/>
          <w:szCs w:val="22"/>
          <w:lang w:eastAsia="en-GB"/>
        </w:rPr>
      </w:pPr>
      <w:bookmarkStart w:id="0" w:name="_Hlk96941333"/>
      <w:r w:rsidRPr="00C72AEE">
        <w:rPr>
          <w:rFonts w:eastAsia="Times New Roman" w:cstheme="minorHAnsi"/>
          <w:sz w:val="22"/>
          <w:szCs w:val="22"/>
          <w:lang w:eastAsia="en-GB"/>
        </w:rPr>
        <w:t>Mean gender pay gap in hourly pay</w:t>
      </w:r>
    </w:p>
    <w:p w14:paraId="42C8D209" w14:textId="77777777" w:rsidR="000D3C78" w:rsidRPr="00C72AEE" w:rsidRDefault="000D3C78" w:rsidP="0013170F">
      <w:pPr>
        <w:numPr>
          <w:ilvl w:val="0"/>
          <w:numId w:val="2"/>
        </w:numPr>
        <w:shd w:val="clear" w:color="auto" w:fill="FFFFFF"/>
        <w:spacing w:before="100" w:beforeAutospacing="1" w:after="100" w:afterAutospacing="1" w:line="360" w:lineRule="auto"/>
        <w:rPr>
          <w:rFonts w:eastAsia="Times New Roman" w:cstheme="minorHAnsi"/>
          <w:sz w:val="22"/>
          <w:szCs w:val="22"/>
          <w:lang w:eastAsia="en-GB"/>
        </w:rPr>
      </w:pPr>
      <w:r w:rsidRPr="00C72AEE">
        <w:rPr>
          <w:rFonts w:eastAsia="Times New Roman" w:cstheme="minorHAnsi"/>
          <w:sz w:val="22"/>
          <w:szCs w:val="22"/>
          <w:lang w:eastAsia="en-GB"/>
        </w:rPr>
        <w:t>Median gender pay gap in hourly pay</w:t>
      </w:r>
    </w:p>
    <w:p w14:paraId="2D2E85A7" w14:textId="77777777" w:rsidR="000D3C78" w:rsidRPr="00C72AEE" w:rsidRDefault="000D3C78" w:rsidP="0013170F">
      <w:pPr>
        <w:numPr>
          <w:ilvl w:val="0"/>
          <w:numId w:val="2"/>
        </w:numPr>
        <w:shd w:val="clear" w:color="auto" w:fill="FFFFFF"/>
        <w:spacing w:before="100" w:beforeAutospacing="1" w:after="100" w:afterAutospacing="1" w:line="360" w:lineRule="auto"/>
        <w:rPr>
          <w:rFonts w:eastAsia="Times New Roman" w:cstheme="minorHAnsi"/>
          <w:sz w:val="22"/>
          <w:szCs w:val="22"/>
          <w:lang w:eastAsia="en-GB"/>
        </w:rPr>
      </w:pPr>
      <w:r w:rsidRPr="00C72AEE">
        <w:rPr>
          <w:rFonts w:eastAsia="Times New Roman" w:cstheme="minorHAnsi"/>
          <w:sz w:val="22"/>
          <w:szCs w:val="22"/>
          <w:lang w:eastAsia="en-GB"/>
        </w:rPr>
        <w:t>Mean bonus gender pay gap</w:t>
      </w:r>
    </w:p>
    <w:p w14:paraId="6CCA1E19" w14:textId="77777777" w:rsidR="000D3C78" w:rsidRPr="00C72AEE" w:rsidRDefault="000D3C78" w:rsidP="0013170F">
      <w:pPr>
        <w:numPr>
          <w:ilvl w:val="0"/>
          <w:numId w:val="2"/>
        </w:numPr>
        <w:shd w:val="clear" w:color="auto" w:fill="FFFFFF"/>
        <w:spacing w:before="100" w:beforeAutospacing="1" w:after="100" w:afterAutospacing="1" w:line="360" w:lineRule="auto"/>
        <w:rPr>
          <w:rFonts w:eastAsia="Times New Roman" w:cstheme="minorHAnsi"/>
          <w:sz w:val="22"/>
          <w:szCs w:val="22"/>
          <w:lang w:eastAsia="en-GB"/>
        </w:rPr>
      </w:pPr>
      <w:r w:rsidRPr="00C72AEE">
        <w:rPr>
          <w:rFonts w:eastAsia="Times New Roman" w:cstheme="minorHAnsi"/>
          <w:sz w:val="22"/>
          <w:szCs w:val="22"/>
          <w:lang w:eastAsia="en-GB"/>
        </w:rPr>
        <w:t>Median bonus gender pay gap</w:t>
      </w:r>
    </w:p>
    <w:p w14:paraId="20F19B65" w14:textId="77777777" w:rsidR="000D3C78" w:rsidRPr="00C72AEE" w:rsidRDefault="000D3C78" w:rsidP="0013170F">
      <w:pPr>
        <w:numPr>
          <w:ilvl w:val="0"/>
          <w:numId w:val="2"/>
        </w:numPr>
        <w:shd w:val="clear" w:color="auto" w:fill="FFFFFF"/>
        <w:spacing w:before="100" w:beforeAutospacing="1" w:after="100" w:afterAutospacing="1" w:line="360" w:lineRule="auto"/>
        <w:rPr>
          <w:rFonts w:eastAsia="Times New Roman" w:cstheme="minorHAnsi"/>
          <w:sz w:val="22"/>
          <w:szCs w:val="22"/>
          <w:lang w:eastAsia="en-GB"/>
        </w:rPr>
      </w:pPr>
      <w:r w:rsidRPr="00C72AEE">
        <w:rPr>
          <w:rFonts w:eastAsia="Times New Roman" w:cstheme="minorHAnsi"/>
          <w:sz w:val="22"/>
          <w:szCs w:val="22"/>
          <w:lang w:eastAsia="en-GB"/>
        </w:rPr>
        <w:t>Proportion of males and females receiving a bonus payment</w:t>
      </w:r>
    </w:p>
    <w:p w14:paraId="50D6A5E5" w14:textId="4E930BD5" w:rsidR="00C72AEE" w:rsidRPr="00073215" w:rsidRDefault="000D3C78" w:rsidP="001A00E0">
      <w:pPr>
        <w:numPr>
          <w:ilvl w:val="0"/>
          <w:numId w:val="2"/>
        </w:numPr>
        <w:shd w:val="clear" w:color="auto" w:fill="FFFFFF"/>
        <w:spacing w:before="100" w:beforeAutospacing="1" w:after="100" w:afterAutospacing="1" w:line="360" w:lineRule="auto"/>
        <w:rPr>
          <w:rFonts w:cstheme="minorHAnsi"/>
          <w:b/>
          <w:bCs/>
          <w:sz w:val="22"/>
          <w:szCs w:val="22"/>
        </w:rPr>
      </w:pPr>
      <w:r w:rsidRPr="00073215">
        <w:rPr>
          <w:rFonts w:eastAsia="Times New Roman" w:cstheme="minorHAnsi"/>
          <w:sz w:val="22"/>
          <w:szCs w:val="22"/>
          <w:lang w:eastAsia="en-GB"/>
        </w:rPr>
        <w:t>Proportion of males and females in each pay quartile</w:t>
      </w:r>
      <w:bookmarkEnd w:id="0"/>
    </w:p>
    <w:p w14:paraId="21461BFB" w14:textId="77777777" w:rsidR="00E35CCC" w:rsidRDefault="00E35CCC" w:rsidP="0013170F">
      <w:pPr>
        <w:spacing w:line="360" w:lineRule="auto"/>
        <w:rPr>
          <w:rFonts w:cstheme="minorHAnsi"/>
          <w:b/>
          <w:bCs/>
          <w:sz w:val="22"/>
          <w:szCs w:val="22"/>
        </w:rPr>
      </w:pPr>
    </w:p>
    <w:p w14:paraId="3F62BC0F" w14:textId="07DC1609" w:rsidR="00EA7ADC" w:rsidRDefault="00266F81" w:rsidP="0013170F">
      <w:pPr>
        <w:spacing w:line="360" w:lineRule="auto"/>
        <w:rPr>
          <w:rFonts w:cstheme="minorHAnsi"/>
          <w:b/>
          <w:bCs/>
          <w:sz w:val="22"/>
          <w:szCs w:val="22"/>
        </w:rPr>
      </w:pPr>
      <w:r w:rsidRPr="00C72AEE">
        <w:rPr>
          <w:rFonts w:cstheme="minorHAnsi"/>
          <w:b/>
          <w:bCs/>
          <w:sz w:val="22"/>
          <w:szCs w:val="22"/>
        </w:rPr>
        <w:t>Pay and Conditions</w:t>
      </w:r>
    </w:p>
    <w:p w14:paraId="0D265324" w14:textId="15411F6D" w:rsidR="00266F81" w:rsidRDefault="006971CA" w:rsidP="0013170F">
      <w:pPr>
        <w:spacing w:after="240" w:line="360" w:lineRule="auto"/>
        <w:jc w:val="both"/>
        <w:rPr>
          <w:rFonts w:eastAsia="Times New Roman" w:cstheme="minorHAnsi"/>
          <w:sz w:val="22"/>
          <w:szCs w:val="22"/>
        </w:rPr>
      </w:pPr>
      <w:r>
        <w:rPr>
          <w:rFonts w:eastAsia="Times New Roman" w:cstheme="minorHAnsi"/>
          <w:sz w:val="22"/>
          <w:szCs w:val="22"/>
        </w:rPr>
        <w:t>The Trust ensures t</w:t>
      </w:r>
      <w:r w:rsidR="00266F81" w:rsidRPr="00C72AEE">
        <w:rPr>
          <w:rFonts w:eastAsia="Times New Roman" w:cstheme="minorHAnsi"/>
          <w:sz w:val="22"/>
          <w:szCs w:val="22"/>
        </w:rPr>
        <w:t>hat men and women are paid equally for doing equivalent jobs</w:t>
      </w:r>
      <w:r>
        <w:rPr>
          <w:rFonts w:eastAsia="Times New Roman" w:cstheme="minorHAnsi"/>
          <w:sz w:val="22"/>
          <w:szCs w:val="22"/>
        </w:rPr>
        <w:t xml:space="preserve">. </w:t>
      </w:r>
      <w:r w:rsidR="00446F83">
        <w:rPr>
          <w:rFonts w:eastAsia="Times New Roman" w:cstheme="minorHAnsi"/>
          <w:sz w:val="22"/>
          <w:szCs w:val="22"/>
        </w:rPr>
        <w:t>For Birkenhead Sixth Form College w</w:t>
      </w:r>
      <w:r w:rsidR="00266F81" w:rsidRPr="00C72AEE">
        <w:rPr>
          <w:rFonts w:eastAsia="Times New Roman" w:cstheme="minorHAnsi"/>
          <w:sz w:val="22"/>
          <w:szCs w:val="22"/>
        </w:rPr>
        <w:t xml:space="preserve">e use </w:t>
      </w:r>
      <w:r w:rsidR="006B7D19">
        <w:rPr>
          <w:rFonts w:eastAsia="Times New Roman" w:cstheme="minorHAnsi"/>
          <w:sz w:val="22"/>
          <w:szCs w:val="22"/>
        </w:rPr>
        <w:t>pay scales</w:t>
      </w:r>
      <w:r>
        <w:rPr>
          <w:rFonts w:eastAsia="Times New Roman" w:cstheme="minorHAnsi"/>
          <w:sz w:val="22"/>
          <w:szCs w:val="22"/>
        </w:rPr>
        <w:t xml:space="preserve"> agreed by the National Joint Council for Staff in Sixth Form Colleges </w:t>
      </w:r>
      <w:r w:rsidR="0050389E" w:rsidRPr="00C72AEE">
        <w:rPr>
          <w:rFonts w:eastAsia="Times New Roman" w:cstheme="minorHAnsi"/>
          <w:sz w:val="22"/>
          <w:szCs w:val="22"/>
        </w:rPr>
        <w:t xml:space="preserve">and </w:t>
      </w:r>
      <w:r w:rsidR="00DB3DF9">
        <w:rPr>
          <w:rFonts w:eastAsia="Times New Roman" w:cstheme="minorHAnsi"/>
          <w:sz w:val="22"/>
          <w:szCs w:val="22"/>
        </w:rPr>
        <w:t xml:space="preserve">the </w:t>
      </w:r>
      <w:r>
        <w:rPr>
          <w:rFonts w:eastAsia="Times New Roman" w:cstheme="minorHAnsi"/>
          <w:sz w:val="22"/>
          <w:szCs w:val="22"/>
        </w:rPr>
        <w:t>T</w:t>
      </w:r>
      <w:r w:rsidR="0050389E" w:rsidRPr="00C72AEE">
        <w:rPr>
          <w:rFonts w:eastAsia="Times New Roman" w:cstheme="minorHAnsi"/>
          <w:sz w:val="22"/>
          <w:szCs w:val="22"/>
        </w:rPr>
        <w:t>erm</w:t>
      </w:r>
      <w:r w:rsidR="005807CD">
        <w:rPr>
          <w:rFonts w:eastAsia="Times New Roman" w:cstheme="minorHAnsi"/>
          <w:sz w:val="22"/>
          <w:szCs w:val="22"/>
        </w:rPr>
        <w:t>s</w:t>
      </w:r>
      <w:r w:rsidR="0050389E" w:rsidRPr="00C72AEE">
        <w:rPr>
          <w:rFonts w:eastAsia="Times New Roman" w:cstheme="minorHAnsi"/>
          <w:sz w:val="22"/>
          <w:szCs w:val="22"/>
        </w:rPr>
        <w:t xml:space="preserve"> and </w:t>
      </w:r>
      <w:r w:rsidR="00DB3DF9">
        <w:rPr>
          <w:rFonts w:eastAsia="Times New Roman" w:cstheme="minorHAnsi"/>
          <w:sz w:val="22"/>
          <w:szCs w:val="22"/>
        </w:rPr>
        <w:t>C</w:t>
      </w:r>
      <w:r w:rsidR="0050389E" w:rsidRPr="00C72AEE">
        <w:rPr>
          <w:rFonts w:eastAsia="Times New Roman" w:cstheme="minorHAnsi"/>
          <w:sz w:val="22"/>
          <w:szCs w:val="22"/>
        </w:rPr>
        <w:t>onditions</w:t>
      </w:r>
      <w:r>
        <w:rPr>
          <w:rFonts w:eastAsia="Times New Roman" w:cstheme="minorHAnsi"/>
          <w:sz w:val="22"/>
          <w:szCs w:val="22"/>
        </w:rPr>
        <w:t xml:space="preserve"> document</w:t>
      </w:r>
      <w:r w:rsidR="00DB3DF9">
        <w:rPr>
          <w:rFonts w:eastAsia="Times New Roman" w:cstheme="minorHAnsi"/>
          <w:sz w:val="22"/>
          <w:szCs w:val="22"/>
        </w:rPr>
        <w:t>s</w:t>
      </w:r>
      <w:r>
        <w:rPr>
          <w:rFonts w:eastAsia="Times New Roman" w:cstheme="minorHAnsi"/>
          <w:sz w:val="22"/>
          <w:szCs w:val="22"/>
        </w:rPr>
        <w:t xml:space="preserve"> </w:t>
      </w:r>
      <w:r w:rsidR="0050389E" w:rsidRPr="00C72AEE">
        <w:rPr>
          <w:rFonts w:eastAsia="Times New Roman" w:cstheme="minorHAnsi"/>
          <w:sz w:val="22"/>
          <w:szCs w:val="22"/>
        </w:rPr>
        <w:t xml:space="preserve">for </w:t>
      </w:r>
      <w:r w:rsidR="00DB3DF9">
        <w:rPr>
          <w:rFonts w:eastAsia="Times New Roman" w:cstheme="minorHAnsi"/>
          <w:sz w:val="22"/>
          <w:szCs w:val="22"/>
        </w:rPr>
        <w:t>s</w:t>
      </w:r>
      <w:r w:rsidR="0050389E" w:rsidRPr="00C72AEE">
        <w:rPr>
          <w:rFonts w:eastAsia="Times New Roman" w:cstheme="minorHAnsi"/>
          <w:sz w:val="22"/>
          <w:szCs w:val="22"/>
        </w:rPr>
        <w:t>taff in Sixth Form Colleges</w:t>
      </w:r>
      <w:r>
        <w:rPr>
          <w:rFonts w:eastAsia="Times New Roman" w:cstheme="minorHAnsi"/>
          <w:sz w:val="22"/>
          <w:szCs w:val="22"/>
        </w:rPr>
        <w:t xml:space="preserve"> (Lilac and Red Book).  Fo</w:t>
      </w:r>
      <w:r w:rsidR="00446F83">
        <w:rPr>
          <w:rFonts w:eastAsia="Times New Roman" w:cstheme="minorHAnsi"/>
          <w:sz w:val="22"/>
          <w:szCs w:val="22"/>
        </w:rPr>
        <w:t>r Birkenhead Park School we use pay scales agreed by the N</w:t>
      </w:r>
      <w:r>
        <w:rPr>
          <w:rFonts w:eastAsia="Times New Roman" w:cstheme="minorHAnsi"/>
          <w:sz w:val="22"/>
          <w:szCs w:val="22"/>
        </w:rPr>
        <w:t>ational Joint Council for</w:t>
      </w:r>
      <w:r w:rsidR="00446F83">
        <w:rPr>
          <w:rFonts w:eastAsia="Times New Roman" w:cstheme="minorHAnsi"/>
          <w:sz w:val="22"/>
          <w:szCs w:val="22"/>
        </w:rPr>
        <w:t xml:space="preserve"> Local Government Services and the </w:t>
      </w:r>
      <w:r>
        <w:rPr>
          <w:rFonts w:eastAsia="Times New Roman" w:cstheme="minorHAnsi"/>
          <w:sz w:val="22"/>
          <w:szCs w:val="22"/>
        </w:rPr>
        <w:t xml:space="preserve">Terms </w:t>
      </w:r>
      <w:r w:rsidR="00446F83">
        <w:rPr>
          <w:rFonts w:eastAsia="Times New Roman" w:cstheme="minorHAnsi"/>
          <w:sz w:val="22"/>
          <w:szCs w:val="22"/>
        </w:rPr>
        <w:t>and Conditions document</w:t>
      </w:r>
      <w:r w:rsidR="00073215">
        <w:rPr>
          <w:rFonts w:eastAsia="Times New Roman" w:cstheme="minorHAnsi"/>
          <w:sz w:val="22"/>
          <w:szCs w:val="22"/>
        </w:rPr>
        <w:t>s for staff in schools (Green and Burgundy Book)</w:t>
      </w:r>
      <w:r w:rsidR="00446F83">
        <w:rPr>
          <w:rFonts w:eastAsia="Times New Roman" w:cstheme="minorHAnsi"/>
          <w:sz w:val="22"/>
          <w:szCs w:val="22"/>
        </w:rPr>
        <w:t>.</w:t>
      </w:r>
      <w:r>
        <w:rPr>
          <w:rFonts w:eastAsia="Times New Roman" w:cstheme="minorHAnsi"/>
          <w:sz w:val="22"/>
          <w:szCs w:val="22"/>
        </w:rPr>
        <w:t xml:space="preserve"> </w:t>
      </w:r>
      <w:r w:rsidR="00446F83">
        <w:rPr>
          <w:rFonts w:eastAsia="Times New Roman" w:cstheme="minorHAnsi"/>
          <w:sz w:val="22"/>
          <w:szCs w:val="22"/>
        </w:rPr>
        <w:t xml:space="preserve"> </w:t>
      </w:r>
      <w:r w:rsidR="00D56AD0" w:rsidRPr="00C72AEE">
        <w:rPr>
          <w:rFonts w:eastAsia="Times New Roman" w:cstheme="minorHAnsi"/>
          <w:sz w:val="22"/>
          <w:szCs w:val="22"/>
        </w:rPr>
        <w:t xml:space="preserve"> </w:t>
      </w:r>
      <w:bookmarkStart w:id="1" w:name="_Hlk98230844"/>
      <w:r w:rsidR="006B7D19">
        <w:rPr>
          <w:rFonts w:eastAsia="Times New Roman" w:cstheme="minorHAnsi"/>
          <w:sz w:val="22"/>
          <w:szCs w:val="22"/>
        </w:rPr>
        <w:t>BePART Educat</w:t>
      </w:r>
      <w:r w:rsidR="00230C60">
        <w:rPr>
          <w:rFonts w:eastAsia="Times New Roman" w:cstheme="minorHAnsi"/>
          <w:sz w:val="22"/>
          <w:szCs w:val="22"/>
        </w:rPr>
        <w:t xml:space="preserve">ional Trust is committed to the </w:t>
      </w:r>
      <w:r w:rsidR="006B7D19">
        <w:rPr>
          <w:rFonts w:eastAsia="Times New Roman" w:cstheme="minorHAnsi"/>
          <w:sz w:val="22"/>
          <w:szCs w:val="22"/>
        </w:rPr>
        <w:t>equality</w:t>
      </w:r>
      <w:r w:rsidR="00230C60">
        <w:rPr>
          <w:rFonts w:eastAsia="Times New Roman" w:cstheme="minorHAnsi"/>
          <w:sz w:val="22"/>
          <w:szCs w:val="22"/>
        </w:rPr>
        <w:t xml:space="preserve"> of opportunity</w:t>
      </w:r>
      <w:r w:rsidR="007373B6">
        <w:rPr>
          <w:rFonts w:eastAsia="Times New Roman" w:cstheme="minorHAnsi"/>
          <w:sz w:val="22"/>
          <w:szCs w:val="22"/>
        </w:rPr>
        <w:t xml:space="preserve"> </w:t>
      </w:r>
      <w:bookmarkStart w:id="2" w:name="_Hlk98230859"/>
      <w:bookmarkEnd w:id="1"/>
      <w:r w:rsidR="007373B6">
        <w:rPr>
          <w:rFonts w:eastAsia="Times New Roman" w:cstheme="minorHAnsi"/>
          <w:sz w:val="22"/>
          <w:szCs w:val="22"/>
        </w:rPr>
        <w:t>and to ensuring that gender plays no role in</w:t>
      </w:r>
      <w:r w:rsidR="00410ACF">
        <w:rPr>
          <w:rFonts w:eastAsia="Times New Roman" w:cstheme="minorHAnsi"/>
          <w:sz w:val="22"/>
          <w:szCs w:val="22"/>
        </w:rPr>
        <w:t xml:space="preserve"> pay polic</w:t>
      </w:r>
      <w:r w:rsidR="00DB3DF9">
        <w:rPr>
          <w:rFonts w:eastAsia="Times New Roman" w:cstheme="minorHAnsi"/>
          <w:sz w:val="22"/>
          <w:szCs w:val="22"/>
        </w:rPr>
        <w:t xml:space="preserve">ies </w:t>
      </w:r>
      <w:r w:rsidR="00410ACF">
        <w:rPr>
          <w:rFonts w:eastAsia="Times New Roman" w:cstheme="minorHAnsi"/>
          <w:sz w:val="22"/>
          <w:szCs w:val="22"/>
        </w:rPr>
        <w:t>and professional development opportunities.</w:t>
      </w:r>
      <w:r w:rsidR="00946878" w:rsidRPr="00C72AEE">
        <w:rPr>
          <w:rFonts w:eastAsia="Times New Roman" w:cstheme="minorHAnsi"/>
          <w:sz w:val="22"/>
          <w:szCs w:val="22"/>
        </w:rPr>
        <w:t xml:space="preserve"> </w:t>
      </w:r>
      <w:r w:rsidR="00D56AD0" w:rsidRPr="00C72AEE">
        <w:rPr>
          <w:rFonts w:eastAsia="Times New Roman" w:cstheme="minorHAnsi"/>
          <w:sz w:val="22"/>
          <w:szCs w:val="22"/>
        </w:rPr>
        <w:t xml:space="preserve"> </w:t>
      </w:r>
    </w:p>
    <w:bookmarkEnd w:id="2"/>
    <w:p w14:paraId="7D89D403" w14:textId="6B893845" w:rsidR="00B13B0F" w:rsidRDefault="00266F81" w:rsidP="0013170F">
      <w:pPr>
        <w:spacing w:line="360" w:lineRule="auto"/>
        <w:rPr>
          <w:rFonts w:cstheme="minorHAnsi"/>
          <w:b/>
          <w:bCs/>
          <w:sz w:val="22"/>
          <w:szCs w:val="22"/>
        </w:rPr>
      </w:pPr>
      <w:r w:rsidRPr="00C72AEE">
        <w:rPr>
          <w:rFonts w:cstheme="minorHAnsi"/>
          <w:b/>
          <w:bCs/>
          <w:sz w:val="22"/>
          <w:szCs w:val="22"/>
        </w:rPr>
        <w:lastRenderedPageBreak/>
        <w:t>Overall Position</w:t>
      </w:r>
    </w:p>
    <w:p w14:paraId="7E361224" w14:textId="31E49BDB" w:rsidR="0013170F" w:rsidRDefault="00946878" w:rsidP="0013170F">
      <w:pPr>
        <w:spacing w:line="360" w:lineRule="auto"/>
        <w:rPr>
          <w:rFonts w:cstheme="minorHAnsi"/>
          <w:sz w:val="22"/>
          <w:szCs w:val="22"/>
        </w:rPr>
      </w:pPr>
      <w:r w:rsidRPr="00C72AEE">
        <w:rPr>
          <w:rFonts w:cstheme="minorHAnsi"/>
          <w:sz w:val="22"/>
          <w:szCs w:val="22"/>
        </w:rPr>
        <w:t>On the snapshot date of 31</w:t>
      </w:r>
      <w:r w:rsidRPr="00C72AEE">
        <w:rPr>
          <w:rFonts w:cstheme="minorHAnsi"/>
          <w:sz w:val="22"/>
          <w:szCs w:val="22"/>
          <w:vertAlign w:val="superscript"/>
        </w:rPr>
        <w:t>st</w:t>
      </w:r>
      <w:r w:rsidRPr="00C72AEE">
        <w:rPr>
          <w:rFonts w:cstheme="minorHAnsi"/>
          <w:sz w:val="22"/>
          <w:szCs w:val="22"/>
        </w:rPr>
        <w:t xml:space="preserve"> March 202</w:t>
      </w:r>
      <w:r w:rsidR="00B87739">
        <w:rPr>
          <w:rFonts w:cstheme="minorHAnsi"/>
          <w:sz w:val="22"/>
          <w:szCs w:val="22"/>
        </w:rPr>
        <w:t>3</w:t>
      </w:r>
      <w:r w:rsidRPr="00C72AEE">
        <w:rPr>
          <w:rFonts w:cstheme="minorHAnsi"/>
          <w:sz w:val="22"/>
          <w:szCs w:val="22"/>
        </w:rPr>
        <w:t xml:space="preserve"> </w:t>
      </w:r>
      <w:proofErr w:type="spellStart"/>
      <w:r w:rsidRPr="00C72AEE">
        <w:rPr>
          <w:rFonts w:cstheme="minorHAnsi"/>
          <w:sz w:val="22"/>
          <w:szCs w:val="22"/>
        </w:rPr>
        <w:t>B</w:t>
      </w:r>
      <w:r w:rsidR="002E6F48">
        <w:rPr>
          <w:rFonts w:cstheme="minorHAnsi"/>
          <w:sz w:val="22"/>
          <w:szCs w:val="22"/>
        </w:rPr>
        <w:t>ePART</w:t>
      </w:r>
      <w:proofErr w:type="spellEnd"/>
      <w:r w:rsidR="002E6F48">
        <w:rPr>
          <w:rFonts w:cstheme="minorHAnsi"/>
          <w:sz w:val="22"/>
          <w:szCs w:val="22"/>
        </w:rPr>
        <w:t xml:space="preserve"> Educational Trust </w:t>
      </w:r>
      <w:r w:rsidRPr="00C72AEE">
        <w:rPr>
          <w:rFonts w:cstheme="minorHAnsi"/>
          <w:sz w:val="22"/>
          <w:szCs w:val="22"/>
        </w:rPr>
        <w:t xml:space="preserve">had </w:t>
      </w:r>
      <w:r w:rsidR="002E6F48">
        <w:rPr>
          <w:rFonts w:cstheme="minorHAnsi"/>
          <w:sz w:val="22"/>
          <w:szCs w:val="22"/>
        </w:rPr>
        <w:t>2</w:t>
      </w:r>
      <w:r w:rsidR="00A41C66">
        <w:rPr>
          <w:rFonts w:cstheme="minorHAnsi"/>
          <w:sz w:val="22"/>
          <w:szCs w:val="22"/>
        </w:rPr>
        <w:t>5</w:t>
      </w:r>
      <w:r w:rsidR="00DB3DF9">
        <w:rPr>
          <w:rFonts w:cstheme="minorHAnsi"/>
          <w:sz w:val="22"/>
          <w:szCs w:val="22"/>
        </w:rPr>
        <w:t>6</w:t>
      </w:r>
      <w:r w:rsidRPr="00C72AEE">
        <w:rPr>
          <w:rFonts w:cstheme="minorHAnsi"/>
          <w:sz w:val="22"/>
          <w:szCs w:val="22"/>
        </w:rPr>
        <w:t xml:space="preserve"> </w:t>
      </w:r>
      <w:r w:rsidR="00405511" w:rsidRPr="00C72AEE">
        <w:rPr>
          <w:rFonts w:cstheme="minorHAnsi"/>
          <w:sz w:val="22"/>
          <w:szCs w:val="22"/>
        </w:rPr>
        <w:t xml:space="preserve">relevant </w:t>
      </w:r>
      <w:r w:rsidRPr="00C72AEE">
        <w:rPr>
          <w:rFonts w:cstheme="minorHAnsi"/>
          <w:sz w:val="22"/>
          <w:szCs w:val="22"/>
        </w:rPr>
        <w:t>employees</w:t>
      </w:r>
      <w:r w:rsidR="00405511" w:rsidRPr="00C72AEE">
        <w:rPr>
          <w:rFonts w:cstheme="minorHAnsi"/>
          <w:sz w:val="22"/>
          <w:szCs w:val="22"/>
        </w:rPr>
        <w:t>.</w:t>
      </w:r>
      <w:r w:rsidRPr="00C72AEE">
        <w:rPr>
          <w:rFonts w:cstheme="minorHAnsi"/>
          <w:sz w:val="22"/>
          <w:szCs w:val="22"/>
        </w:rPr>
        <w:t xml:space="preserve">  </w:t>
      </w:r>
      <w:r w:rsidR="00DB3DF9">
        <w:rPr>
          <w:rFonts w:cstheme="minorHAnsi"/>
          <w:sz w:val="22"/>
          <w:szCs w:val="22"/>
        </w:rPr>
        <w:t>71.48</w:t>
      </w:r>
      <w:r w:rsidR="00EA7ADC" w:rsidRPr="00C72AEE">
        <w:rPr>
          <w:rFonts w:cstheme="minorHAnsi"/>
          <w:sz w:val="22"/>
          <w:szCs w:val="22"/>
        </w:rPr>
        <w:t>%</w:t>
      </w:r>
      <w:r w:rsidRPr="00C72AEE">
        <w:rPr>
          <w:rFonts w:cstheme="minorHAnsi"/>
          <w:sz w:val="22"/>
          <w:szCs w:val="22"/>
        </w:rPr>
        <w:t xml:space="preserve"> (1</w:t>
      </w:r>
      <w:r w:rsidR="002E6F48">
        <w:rPr>
          <w:rFonts w:cstheme="minorHAnsi"/>
          <w:sz w:val="22"/>
          <w:szCs w:val="22"/>
        </w:rPr>
        <w:t>8</w:t>
      </w:r>
      <w:r w:rsidR="00DB3DF9">
        <w:rPr>
          <w:rFonts w:cstheme="minorHAnsi"/>
          <w:sz w:val="22"/>
          <w:szCs w:val="22"/>
        </w:rPr>
        <w:t>3</w:t>
      </w:r>
      <w:r w:rsidRPr="00C72AEE">
        <w:rPr>
          <w:rFonts w:cstheme="minorHAnsi"/>
          <w:sz w:val="22"/>
          <w:szCs w:val="22"/>
        </w:rPr>
        <w:t>)</w:t>
      </w:r>
      <w:r w:rsidR="00EA7ADC" w:rsidRPr="00C72AEE">
        <w:rPr>
          <w:rFonts w:cstheme="minorHAnsi"/>
          <w:sz w:val="22"/>
          <w:szCs w:val="22"/>
        </w:rPr>
        <w:t xml:space="preserve"> of the</w:t>
      </w:r>
      <w:r w:rsidR="00405511" w:rsidRPr="00C72AEE">
        <w:rPr>
          <w:rFonts w:cstheme="minorHAnsi"/>
          <w:sz w:val="22"/>
          <w:szCs w:val="22"/>
        </w:rPr>
        <w:t xml:space="preserve">se </w:t>
      </w:r>
      <w:r w:rsidRPr="00C72AEE">
        <w:rPr>
          <w:rFonts w:cstheme="minorHAnsi"/>
          <w:sz w:val="22"/>
          <w:szCs w:val="22"/>
        </w:rPr>
        <w:t>were</w:t>
      </w:r>
      <w:r w:rsidR="00EA7ADC" w:rsidRPr="00C72AEE">
        <w:rPr>
          <w:rFonts w:cstheme="minorHAnsi"/>
          <w:sz w:val="22"/>
          <w:szCs w:val="22"/>
        </w:rPr>
        <w:t xml:space="preserve"> female</w:t>
      </w:r>
      <w:r w:rsidR="00B425C5" w:rsidRPr="00C72AEE">
        <w:rPr>
          <w:rFonts w:cstheme="minorHAnsi"/>
          <w:sz w:val="22"/>
          <w:szCs w:val="22"/>
        </w:rPr>
        <w:t>.</w:t>
      </w:r>
    </w:p>
    <w:p w14:paraId="64689E0E" w14:textId="77777777" w:rsidR="0013170F" w:rsidRDefault="0013170F" w:rsidP="0013170F">
      <w:pPr>
        <w:spacing w:line="360" w:lineRule="auto"/>
        <w:rPr>
          <w:rFonts w:cstheme="minorHAnsi"/>
          <w:sz w:val="22"/>
          <w:szCs w:val="22"/>
        </w:rPr>
      </w:pPr>
    </w:p>
    <w:p w14:paraId="1CD20DD3" w14:textId="2ED01042" w:rsidR="0013170F" w:rsidRDefault="0013170F" w:rsidP="0013170F">
      <w:pPr>
        <w:shd w:val="clear" w:color="auto" w:fill="FFFFFF"/>
        <w:spacing w:before="100" w:beforeAutospacing="1" w:line="360" w:lineRule="auto"/>
        <w:rPr>
          <w:rFonts w:eastAsia="Times New Roman" w:cstheme="minorHAnsi"/>
          <w:b/>
          <w:bCs/>
          <w:sz w:val="22"/>
          <w:szCs w:val="22"/>
          <w:lang w:eastAsia="en-GB"/>
        </w:rPr>
      </w:pPr>
      <w:r w:rsidRPr="0013170F">
        <w:rPr>
          <w:rFonts w:eastAsia="Times New Roman" w:cstheme="minorHAnsi"/>
          <w:b/>
          <w:bCs/>
          <w:sz w:val="22"/>
          <w:szCs w:val="22"/>
          <w:lang w:eastAsia="en-GB"/>
        </w:rPr>
        <w:t>1.</w:t>
      </w:r>
      <w:r>
        <w:rPr>
          <w:rFonts w:eastAsia="Times New Roman" w:cstheme="minorHAnsi"/>
          <w:b/>
          <w:bCs/>
          <w:sz w:val="22"/>
          <w:szCs w:val="22"/>
          <w:lang w:eastAsia="en-GB"/>
        </w:rPr>
        <w:t xml:space="preserve"> </w:t>
      </w:r>
      <w:r w:rsidR="00502B3B">
        <w:rPr>
          <w:rFonts w:eastAsia="Times New Roman" w:cstheme="minorHAnsi"/>
          <w:b/>
          <w:bCs/>
          <w:sz w:val="22"/>
          <w:szCs w:val="22"/>
          <w:lang w:eastAsia="en-GB"/>
        </w:rPr>
        <w:t xml:space="preserve">The </w:t>
      </w:r>
      <w:r w:rsidR="00946878" w:rsidRPr="0013170F">
        <w:rPr>
          <w:rFonts w:eastAsia="Times New Roman" w:cstheme="minorHAnsi"/>
          <w:b/>
          <w:bCs/>
          <w:sz w:val="22"/>
          <w:szCs w:val="22"/>
          <w:lang w:eastAsia="en-GB"/>
        </w:rPr>
        <w:t>M</w:t>
      </w:r>
      <w:r w:rsidR="00C72AEE" w:rsidRPr="0013170F">
        <w:rPr>
          <w:rFonts w:eastAsia="Times New Roman" w:cstheme="minorHAnsi"/>
          <w:b/>
          <w:bCs/>
          <w:sz w:val="22"/>
          <w:szCs w:val="22"/>
          <w:lang w:eastAsia="en-GB"/>
        </w:rPr>
        <w:t>e</w:t>
      </w:r>
      <w:r w:rsidR="00946878" w:rsidRPr="0013170F">
        <w:rPr>
          <w:rFonts w:eastAsia="Times New Roman" w:cstheme="minorHAnsi"/>
          <w:b/>
          <w:bCs/>
          <w:sz w:val="22"/>
          <w:szCs w:val="22"/>
          <w:lang w:eastAsia="en-GB"/>
        </w:rPr>
        <w:t>an gender pay gap in hourly pay</w:t>
      </w:r>
      <w:r w:rsidR="00D0497C">
        <w:rPr>
          <w:rFonts w:eastAsia="Times New Roman" w:cstheme="minorHAnsi"/>
          <w:b/>
          <w:bCs/>
          <w:sz w:val="22"/>
          <w:szCs w:val="22"/>
          <w:lang w:eastAsia="en-GB"/>
        </w:rPr>
        <w:t xml:space="preserve"> is 1</w:t>
      </w:r>
      <w:r w:rsidR="00DB3DF9">
        <w:rPr>
          <w:rFonts w:eastAsia="Times New Roman" w:cstheme="minorHAnsi"/>
          <w:b/>
          <w:bCs/>
          <w:sz w:val="22"/>
          <w:szCs w:val="22"/>
          <w:lang w:eastAsia="en-GB"/>
        </w:rPr>
        <w:t>4.9</w:t>
      </w:r>
      <w:r w:rsidR="001F4BF3">
        <w:rPr>
          <w:rFonts w:eastAsia="Times New Roman" w:cstheme="minorHAnsi"/>
          <w:b/>
          <w:bCs/>
          <w:sz w:val="22"/>
          <w:szCs w:val="22"/>
          <w:lang w:eastAsia="en-GB"/>
        </w:rPr>
        <w:t>6</w:t>
      </w:r>
      <w:r w:rsidR="00560540">
        <w:rPr>
          <w:rFonts w:eastAsia="Times New Roman" w:cstheme="minorHAnsi"/>
          <w:b/>
          <w:bCs/>
          <w:sz w:val="22"/>
          <w:szCs w:val="22"/>
          <w:lang w:eastAsia="en-GB"/>
        </w:rPr>
        <w:t>%</w:t>
      </w:r>
    </w:p>
    <w:p w14:paraId="3ACBBA0D" w14:textId="37FA6A70" w:rsidR="00B425C5" w:rsidRPr="0013170F" w:rsidRDefault="00B425C5" w:rsidP="0013170F">
      <w:pPr>
        <w:shd w:val="clear" w:color="auto" w:fill="FFFFFF"/>
        <w:spacing w:after="100" w:afterAutospacing="1" w:line="360" w:lineRule="auto"/>
        <w:rPr>
          <w:rFonts w:eastAsia="Times New Roman" w:cstheme="minorHAnsi"/>
          <w:b/>
          <w:bCs/>
          <w:sz w:val="22"/>
          <w:szCs w:val="22"/>
          <w:lang w:eastAsia="en-GB"/>
        </w:rPr>
      </w:pPr>
      <w:r w:rsidRPr="0013170F">
        <w:rPr>
          <w:rFonts w:eastAsia="Times New Roman"/>
          <w:color w:val="000000"/>
          <w:sz w:val="22"/>
          <w:szCs w:val="22"/>
          <w:lang w:eastAsia="en-GB"/>
        </w:rPr>
        <w:t>The difference between the mean hourly rate of pay of male full-pay relevant employees and that of female full-pay relevant employees must be expressed as a percentage of the mean hourly rate of pay of male full pay relevant employees.</w:t>
      </w:r>
    </w:p>
    <w:tbl>
      <w:tblPr>
        <w:tblStyle w:val="GridTable4-Accent3"/>
        <w:tblW w:w="9067" w:type="dxa"/>
        <w:tblLook w:val="04A0" w:firstRow="1" w:lastRow="0" w:firstColumn="1" w:lastColumn="0" w:noHBand="0" w:noVBand="1"/>
      </w:tblPr>
      <w:tblGrid>
        <w:gridCol w:w="2450"/>
        <w:gridCol w:w="3074"/>
        <w:gridCol w:w="3543"/>
      </w:tblGrid>
      <w:tr w:rsidR="002E6F48" w:rsidRPr="00C72AEE" w14:paraId="0A7C5453" w14:textId="6906684D" w:rsidTr="002E6F48">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450" w:type="dxa"/>
          </w:tcPr>
          <w:p w14:paraId="119FEDE9" w14:textId="77777777" w:rsidR="002E6F48" w:rsidRPr="00C72AEE" w:rsidRDefault="002E6F48" w:rsidP="0013170F">
            <w:pPr>
              <w:pStyle w:val="ListParagraph"/>
              <w:spacing w:before="100" w:beforeAutospacing="1" w:after="100" w:afterAutospacing="1" w:line="360" w:lineRule="auto"/>
              <w:ind w:left="0"/>
              <w:contextualSpacing w:val="0"/>
              <w:rPr>
                <w:rFonts w:eastAsia="Times New Roman" w:cstheme="minorHAnsi"/>
                <w:sz w:val="22"/>
                <w:szCs w:val="22"/>
                <w:lang w:eastAsia="en-GB"/>
              </w:rPr>
            </w:pPr>
          </w:p>
        </w:tc>
        <w:tc>
          <w:tcPr>
            <w:tcW w:w="6617" w:type="dxa"/>
            <w:gridSpan w:val="2"/>
          </w:tcPr>
          <w:p w14:paraId="47A11A57" w14:textId="35997ED9" w:rsidR="002E6F48" w:rsidRPr="00AF0BB4" w:rsidRDefault="002E6F48" w:rsidP="00AF0BB4">
            <w:pPr>
              <w:pStyle w:val="ListParagraph"/>
              <w:spacing w:before="100" w:beforeAutospacing="1" w:after="100" w:afterAutospacing="1" w:line="360" w:lineRule="auto"/>
              <w:ind w:left="0"/>
              <w:contextualSpacing w:val="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2"/>
                <w:szCs w:val="22"/>
                <w:lang w:eastAsia="en-GB"/>
              </w:rPr>
            </w:pPr>
            <w:r>
              <w:rPr>
                <w:rFonts w:eastAsia="Times New Roman" w:cstheme="minorHAnsi"/>
                <w:b w:val="0"/>
                <w:bCs w:val="0"/>
                <w:sz w:val="22"/>
                <w:szCs w:val="22"/>
                <w:lang w:eastAsia="en-GB"/>
              </w:rPr>
              <w:t>BePART Educational Trust</w:t>
            </w:r>
          </w:p>
        </w:tc>
      </w:tr>
      <w:tr w:rsidR="002E6F48" w:rsidRPr="00C72AEE" w14:paraId="2192C379" w14:textId="5B27B51F" w:rsidTr="002E6F48">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450" w:type="dxa"/>
          </w:tcPr>
          <w:p w14:paraId="33AC644A" w14:textId="71B809FC" w:rsidR="002E6F48" w:rsidRPr="00C72AEE" w:rsidRDefault="00F13C9B" w:rsidP="0013170F">
            <w:pPr>
              <w:pStyle w:val="ListParagraph"/>
              <w:spacing w:before="100" w:beforeAutospacing="1" w:after="100" w:afterAutospacing="1" w:line="360" w:lineRule="auto"/>
              <w:ind w:left="0"/>
              <w:contextualSpacing w:val="0"/>
              <w:rPr>
                <w:rFonts w:eastAsia="Times New Roman" w:cstheme="minorHAnsi"/>
                <w:b w:val="0"/>
                <w:bCs w:val="0"/>
                <w:sz w:val="22"/>
                <w:szCs w:val="22"/>
                <w:lang w:eastAsia="en-GB"/>
              </w:rPr>
            </w:pPr>
            <w:bookmarkStart w:id="3" w:name="_Hlk96943034"/>
            <w:r>
              <w:rPr>
                <w:rFonts w:eastAsia="Times New Roman" w:cstheme="minorHAnsi"/>
                <w:b w:val="0"/>
                <w:bCs w:val="0"/>
                <w:sz w:val="22"/>
                <w:szCs w:val="22"/>
                <w:lang w:eastAsia="en-GB"/>
              </w:rPr>
              <w:t>March 202</w:t>
            </w:r>
            <w:r w:rsidR="00DB3DF9">
              <w:rPr>
                <w:rFonts w:eastAsia="Times New Roman" w:cstheme="minorHAnsi"/>
                <w:b w:val="0"/>
                <w:bCs w:val="0"/>
                <w:sz w:val="22"/>
                <w:szCs w:val="22"/>
                <w:lang w:eastAsia="en-GB"/>
              </w:rPr>
              <w:t>3</w:t>
            </w:r>
          </w:p>
        </w:tc>
        <w:tc>
          <w:tcPr>
            <w:tcW w:w="3074" w:type="dxa"/>
          </w:tcPr>
          <w:p w14:paraId="77904CD0" w14:textId="7CCE38BF" w:rsidR="002E6F48" w:rsidRPr="00C72AEE" w:rsidRDefault="002E6F48" w:rsidP="0013170F">
            <w:pPr>
              <w:pStyle w:val="ListParagraph"/>
              <w:spacing w:before="100" w:beforeAutospacing="1" w:after="100" w:afterAutospacing="1"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2"/>
                <w:szCs w:val="22"/>
                <w:lang w:eastAsia="en-GB"/>
              </w:rPr>
            </w:pPr>
            <w:r w:rsidRPr="00C72AEE">
              <w:rPr>
                <w:rFonts w:eastAsia="Times New Roman" w:cstheme="minorHAnsi"/>
                <w:sz w:val="22"/>
                <w:szCs w:val="22"/>
                <w:lang w:eastAsia="en-GB"/>
              </w:rPr>
              <w:t>Male</w:t>
            </w:r>
          </w:p>
        </w:tc>
        <w:tc>
          <w:tcPr>
            <w:tcW w:w="3543" w:type="dxa"/>
          </w:tcPr>
          <w:p w14:paraId="75DFB0E9" w14:textId="43B40303" w:rsidR="002E6F48" w:rsidRPr="00C72AEE" w:rsidRDefault="002E6F48" w:rsidP="0013170F">
            <w:pPr>
              <w:pStyle w:val="ListParagraph"/>
              <w:spacing w:before="100" w:beforeAutospacing="1" w:after="100" w:afterAutospacing="1"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2"/>
                <w:szCs w:val="22"/>
                <w:lang w:eastAsia="en-GB"/>
              </w:rPr>
            </w:pPr>
            <w:r w:rsidRPr="00C72AEE">
              <w:rPr>
                <w:rFonts w:eastAsia="Times New Roman" w:cstheme="minorHAnsi"/>
                <w:sz w:val="22"/>
                <w:szCs w:val="22"/>
                <w:lang w:eastAsia="en-GB"/>
              </w:rPr>
              <w:t>Female</w:t>
            </w:r>
          </w:p>
        </w:tc>
      </w:tr>
      <w:tr w:rsidR="002E6F48" w:rsidRPr="00C72AEE" w14:paraId="2E2C1DEF" w14:textId="7789D1D0" w:rsidTr="002E6F48">
        <w:trPr>
          <w:trHeight w:val="403"/>
        </w:trPr>
        <w:tc>
          <w:tcPr>
            <w:cnfStyle w:val="001000000000" w:firstRow="0" w:lastRow="0" w:firstColumn="1" w:lastColumn="0" w:oddVBand="0" w:evenVBand="0" w:oddHBand="0" w:evenHBand="0" w:firstRowFirstColumn="0" w:firstRowLastColumn="0" w:lastRowFirstColumn="0" w:lastRowLastColumn="0"/>
            <w:tcW w:w="2450" w:type="dxa"/>
          </w:tcPr>
          <w:p w14:paraId="1661B0EE" w14:textId="13A2EB8D" w:rsidR="002E6F48" w:rsidRPr="00C72AEE" w:rsidRDefault="002E6F48" w:rsidP="0013170F">
            <w:pPr>
              <w:pStyle w:val="ListParagraph"/>
              <w:spacing w:before="100" w:beforeAutospacing="1" w:after="100" w:afterAutospacing="1" w:line="360" w:lineRule="auto"/>
              <w:ind w:left="0"/>
              <w:contextualSpacing w:val="0"/>
              <w:rPr>
                <w:rFonts w:eastAsia="Times New Roman" w:cstheme="minorHAnsi"/>
                <w:b w:val="0"/>
                <w:bCs w:val="0"/>
                <w:sz w:val="22"/>
                <w:szCs w:val="22"/>
                <w:lang w:eastAsia="en-GB"/>
              </w:rPr>
            </w:pPr>
            <w:r w:rsidRPr="00C72AEE">
              <w:rPr>
                <w:rFonts w:eastAsia="Times New Roman" w:cstheme="minorHAnsi"/>
                <w:b w:val="0"/>
                <w:bCs w:val="0"/>
                <w:sz w:val="22"/>
                <w:szCs w:val="22"/>
                <w:lang w:eastAsia="en-GB"/>
              </w:rPr>
              <w:t>Number of employees</w:t>
            </w:r>
          </w:p>
        </w:tc>
        <w:tc>
          <w:tcPr>
            <w:tcW w:w="3074" w:type="dxa"/>
          </w:tcPr>
          <w:p w14:paraId="3CCD683D" w14:textId="62605A23" w:rsidR="002E6F48" w:rsidRPr="00C72AEE" w:rsidRDefault="00A41C66" w:rsidP="0013170F">
            <w:pPr>
              <w:pStyle w:val="ListParagraph"/>
              <w:spacing w:before="100" w:beforeAutospacing="1" w:after="100" w:afterAutospacing="1" w:line="36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eastAsia="en-GB"/>
              </w:rPr>
            </w:pPr>
            <w:r>
              <w:rPr>
                <w:rFonts w:eastAsia="Times New Roman" w:cstheme="minorHAnsi"/>
                <w:sz w:val="22"/>
                <w:szCs w:val="22"/>
                <w:lang w:eastAsia="en-GB"/>
              </w:rPr>
              <w:t>7</w:t>
            </w:r>
            <w:r w:rsidR="00DB3DF9">
              <w:rPr>
                <w:rFonts w:eastAsia="Times New Roman" w:cstheme="minorHAnsi"/>
                <w:sz w:val="22"/>
                <w:szCs w:val="22"/>
                <w:lang w:eastAsia="en-GB"/>
              </w:rPr>
              <w:t>3</w:t>
            </w:r>
          </w:p>
        </w:tc>
        <w:tc>
          <w:tcPr>
            <w:tcW w:w="3543" w:type="dxa"/>
          </w:tcPr>
          <w:p w14:paraId="2F24B478" w14:textId="28154779" w:rsidR="002E6F48" w:rsidRPr="00C72AEE" w:rsidRDefault="002E6F48" w:rsidP="0013170F">
            <w:pPr>
              <w:pStyle w:val="ListParagraph"/>
              <w:spacing w:before="100" w:beforeAutospacing="1" w:after="100" w:afterAutospacing="1" w:line="36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eastAsia="en-GB"/>
              </w:rPr>
            </w:pPr>
            <w:r>
              <w:rPr>
                <w:rFonts w:eastAsia="Times New Roman" w:cstheme="minorHAnsi"/>
                <w:sz w:val="22"/>
                <w:szCs w:val="22"/>
                <w:lang w:eastAsia="en-GB"/>
              </w:rPr>
              <w:t>18</w:t>
            </w:r>
            <w:r w:rsidR="00DB3DF9">
              <w:rPr>
                <w:rFonts w:eastAsia="Times New Roman" w:cstheme="minorHAnsi"/>
                <w:sz w:val="22"/>
                <w:szCs w:val="22"/>
                <w:lang w:eastAsia="en-GB"/>
              </w:rPr>
              <w:t>3</w:t>
            </w:r>
          </w:p>
        </w:tc>
      </w:tr>
      <w:tr w:rsidR="002E6F48" w:rsidRPr="00C72AEE" w14:paraId="1745A8BF" w14:textId="0FB5A493" w:rsidTr="002E6F48">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450" w:type="dxa"/>
          </w:tcPr>
          <w:p w14:paraId="7542A439" w14:textId="7654DA57" w:rsidR="002E6F48" w:rsidRPr="00C72AEE" w:rsidRDefault="002E6F48" w:rsidP="0013170F">
            <w:pPr>
              <w:pStyle w:val="ListParagraph"/>
              <w:spacing w:before="100" w:beforeAutospacing="1" w:after="100" w:afterAutospacing="1" w:line="360" w:lineRule="auto"/>
              <w:ind w:left="0"/>
              <w:contextualSpacing w:val="0"/>
              <w:rPr>
                <w:rFonts w:eastAsia="Times New Roman" w:cstheme="minorHAnsi"/>
                <w:b w:val="0"/>
                <w:bCs w:val="0"/>
                <w:sz w:val="22"/>
                <w:szCs w:val="22"/>
                <w:lang w:eastAsia="en-GB"/>
              </w:rPr>
            </w:pPr>
            <w:r w:rsidRPr="00C72AEE">
              <w:rPr>
                <w:rFonts w:eastAsia="Times New Roman" w:cstheme="minorHAnsi"/>
                <w:b w:val="0"/>
                <w:bCs w:val="0"/>
                <w:sz w:val="22"/>
                <w:szCs w:val="22"/>
                <w:lang w:eastAsia="en-GB"/>
              </w:rPr>
              <w:t xml:space="preserve">Total </w:t>
            </w:r>
            <w:r>
              <w:rPr>
                <w:rFonts w:eastAsia="Times New Roman" w:cstheme="minorHAnsi"/>
                <w:b w:val="0"/>
                <w:bCs w:val="0"/>
                <w:sz w:val="22"/>
                <w:szCs w:val="22"/>
                <w:lang w:eastAsia="en-GB"/>
              </w:rPr>
              <w:t xml:space="preserve">of </w:t>
            </w:r>
            <w:r w:rsidRPr="00C72AEE">
              <w:rPr>
                <w:rFonts w:eastAsia="Times New Roman" w:cstheme="minorHAnsi"/>
                <w:b w:val="0"/>
                <w:bCs w:val="0"/>
                <w:sz w:val="22"/>
                <w:szCs w:val="22"/>
                <w:lang w:eastAsia="en-GB"/>
              </w:rPr>
              <w:t>Hourly Rate</w:t>
            </w:r>
            <w:r>
              <w:rPr>
                <w:rFonts w:eastAsia="Times New Roman" w:cstheme="minorHAnsi"/>
                <w:b w:val="0"/>
                <w:bCs w:val="0"/>
                <w:sz w:val="22"/>
                <w:szCs w:val="22"/>
                <w:lang w:eastAsia="en-GB"/>
              </w:rPr>
              <w:t>s</w:t>
            </w:r>
          </w:p>
        </w:tc>
        <w:tc>
          <w:tcPr>
            <w:tcW w:w="3074" w:type="dxa"/>
          </w:tcPr>
          <w:p w14:paraId="18A31805" w14:textId="7B97F659" w:rsidR="002E6F48" w:rsidRPr="00C72AEE" w:rsidRDefault="002E6F48" w:rsidP="002E6F48">
            <w:pPr>
              <w:pStyle w:val="ListParagraph"/>
              <w:spacing w:before="100" w:beforeAutospacing="1" w:after="100" w:afterAutospacing="1"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szCs w:val="22"/>
                <w:lang w:eastAsia="en-GB"/>
              </w:rPr>
            </w:pPr>
            <w:r>
              <w:rPr>
                <w:rFonts w:eastAsia="Times New Roman" w:cstheme="minorHAnsi"/>
                <w:sz w:val="22"/>
                <w:szCs w:val="22"/>
                <w:lang w:eastAsia="en-GB"/>
              </w:rPr>
              <w:t>£</w:t>
            </w:r>
            <w:r w:rsidR="00DB3DF9">
              <w:rPr>
                <w:rFonts w:eastAsia="Times New Roman" w:cstheme="minorHAnsi"/>
                <w:sz w:val="22"/>
                <w:szCs w:val="22"/>
                <w:lang w:eastAsia="en-GB"/>
              </w:rPr>
              <w:t>19</w:t>
            </w:r>
            <w:r w:rsidR="001F4BF3">
              <w:rPr>
                <w:rFonts w:eastAsia="Times New Roman" w:cstheme="minorHAnsi"/>
                <w:sz w:val="22"/>
                <w:szCs w:val="22"/>
                <w:lang w:eastAsia="en-GB"/>
              </w:rPr>
              <w:t>66.06</w:t>
            </w:r>
          </w:p>
        </w:tc>
        <w:tc>
          <w:tcPr>
            <w:tcW w:w="3543" w:type="dxa"/>
          </w:tcPr>
          <w:p w14:paraId="43DD2E4A" w14:textId="52B7145C" w:rsidR="002E6F48" w:rsidRPr="00C72AEE" w:rsidRDefault="002E6F48" w:rsidP="002E6F48">
            <w:pPr>
              <w:pStyle w:val="ListParagraph"/>
              <w:spacing w:before="100" w:beforeAutospacing="1" w:after="100" w:afterAutospacing="1"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szCs w:val="22"/>
                <w:lang w:eastAsia="en-GB"/>
              </w:rPr>
            </w:pPr>
            <w:r w:rsidRPr="00C72AEE">
              <w:rPr>
                <w:rFonts w:eastAsia="Times New Roman" w:cstheme="minorHAnsi"/>
                <w:sz w:val="22"/>
                <w:szCs w:val="22"/>
                <w:lang w:eastAsia="en-GB"/>
              </w:rPr>
              <w:t>£</w:t>
            </w:r>
            <w:r w:rsidR="00DB3DF9">
              <w:rPr>
                <w:rFonts w:eastAsia="Times New Roman" w:cstheme="minorHAnsi"/>
                <w:sz w:val="22"/>
                <w:szCs w:val="22"/>
                <w:lang w:eastAsia="en-GB"/>
              </w:rPr>
              <w:t>4190.88</w:t>
            </w:r>
          </w:p>
        </w:tc>
      </w:tr>
      <w:tr w:rsidR="002E6F48" w:rsidRPr="00C72AEE" w14:paraId="1113F3C1" w14:textId="6B72CFE4" w:rsidTr="002E6F48">
        <w:trPr>
          <w:trHeight w:val="403"/>
        </w:trPr>
        <w:tc>
          <w:tcPr>
            <w:cnfStyle w:val="001000000000" w:firstRow="0" w:lastRow="0" w:firstColumn="1" w:lastColumn="0" w:oddVBand="0" w:evenVBand="0" w:oddHBand="0" w:evenHBand="0" w:firstRowFirstColumn="0" w:firstRowLastColumn="0" w:lastRowFirstColumn="0" w:lastRowLastColumn="0"/>
            <w:tcW w:w="2450" w:type="dxa"/>
          </w:tcPr>
          <w:p w14:paraId="54E44CC9" w14:textId="33432E5B" w:rsidR="002E6F48" w:rsidRPr="00C72AEE" w:rsidRDefault="002E6F48" w:rsidP="0013170F">
            <w:pPr>
              <w:pStyle w:val="ListParagraph"/>
              <w:spacing w:before="100" w:beforeAutospacing="1" w:after="100" w:afterAutospacing="1" w:line="360" w:lineRule="auto"/>
              <w:ind w:left="0"/>
              <w:contextualSpacing w:val="0"/>
              <w:rPr>
                <w:rFonts w:eastAsia="Times New Roman" w:cstheme="minorHAnsi"/>
                <w:b w:val="0"/>
                <w:bCs w:val="0"/>
                <w:sz w:val="22"/>
                <w:szCs w:val="22"/>
                <w:lang w:eastAsia="en-GB"/>
              </w:rPr>
            </w:pPr>
            <w:r w:rsidRPr="00C72AEE">
              <w:rPr>
                <w:rFonts w:eastAsia="Times New Roman" w:cstheme="minorHAnsi"/>
                <w:b w:val="0"/>
                <w:bCs w:val="0"/>
                <w:sz w:val="22"/>
                <w:szCs w:val="22"/>
                <w:lang w:eastAsia="en-GB"/>
              </w:rPr>
              <w:t>Mean Hourly Rate</w:t>
            </w:r>
          </w:p>
        </w:tc>
        <w:tc>
          <w:tcPr>
            <w:tcW w:w="3074" w:type="dxa"/>
          </w:tcPr>
          <w:p w14:paraId="5562A68A" w14:textId="1FA7317D" w:rsidR="002E6F48" w:rsidRPr="00C72AEE" w:rsidRDefault="002E6F48" w:rsidP="0013170F">
            <w:pPr>
              <w:pStyle w:val="ListParagraph"/>
              <w:spacing w:before="100" w:beforeAutospacing="1" w:after="100" w:afterAutospacing="1" w:line="36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eastAsia="en-GB"/>
              </w:rPr>
            </w:pPr>
            <w:r w:rsidRPr="00C72AEE">
              <w:rPr>
                <w:rFonts w:eastAsia="Times New Roman" w:cstheme="minorHAnsi"/>
                <w:sz w:val="22"/>
                <w:szCs w:val="22"/>
                <w:lang w:eastAsia="en-GB"/>
              </w:rPr>
              <w:t>£</w:t>
            </w:r>
            <w:r w:rsidR="00DB3DF9">
              <w:rPr>
                <w:rFonts w:eastAsia="Times New Roman" w:cstheme="minorHAnsi"/>
                <w:sz w:val="22"/>
                <w:szCs w:val="22"/>
                <w:lang w:eastAsia="en-GB"/>
              </w:rPr>
              <w:t>26.9</w:t>
            </w:r>
            <w:r w:rsidR="001F4BF3">
              <w:rPr>
                <w:rFonts w:eastAsia="Times New Roman" w:cstheme="minorHAnsi"/>
                <w:sz w:val="22"/>
                <w:szCs w:val="22"/>
                <w:lang w:eastAsia="en-GB"/>
              </w:rPr>
              <w:t>3</w:t>
            </w:r>
          </w:p>
        </w:tc>
        <w:tc>
          <w:tcPr>
            <w:tcW w:w="3543" w:type="dxa"/>
          </w:tcPr>
          <w:p w14:paraId="449BEF13" w14:textId="150401BD" w:rsidR="002E6F48" w:rsidRPr="00C72AEE" w:rsidRDefault="002E6F48" w:rsidP="0013170F">
            <w:pPr>
              <w:pStyle w:val="ListParagraph"/>
              <w:spacing w:before="100" w:beforeAutospacing="1" w:after="100" w:afterAutospacing="1" w:line="36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eastAsia="en-GB"/>
              </w:rPr>
            </w:pPr>
            <w:r w:rsidRPr="00C72AEE">
              <w:rPr>
                <w:rFonts w:eastAsia="Times New Roman" w:cstheme="minorHAnsi"/>
                <w:sz w:val="22"/>
                <w:szCs w:val="22"/>
                <w:lang w:eastAsia="en-GB"/>
              </w:rPr>
              <w:t>£</w:t>
            </w:r>
            <w:r>
              <w:rPr>
                <w:rFonts w:eastAsia="Times New Roman" w:cstheme="minorHAnsi"/>
                <w:sz w:val="22"/>
                <w:szCs w:val="22"/>
                <w:lang w:eastAsia="en-GB"/>
              </w:rPr>
              <w:t>2</w:t>
            </w:r>
            <w:r w:rsidR="00DB3DF9">
              <w:rPr>
                <w:rFonts w:eastAsia="Times New Roman" w:cstheme="minorHAnsi"/>
                <w:sz w:val="22"/>
                <w:szCs w:val="22"/>
                <w:lang w:eastAsia="en-GB"/>
              </w:rPr>
              <w:t>2.90</w:t>
            </w:r>
          </w:p>
        </w:tc>
      </w:tr>
      <w:tr w:rsidR="002E6F48" w:rsidRPr="00C72AEE" w14:paraId="65B3EA9B" w14:textId="075A2668" w:rsidTr="002E6F48">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450" w:type="dxa"/>
          </w:tcPr>
          <w:p w14:paraId="43DAE800" w14:textId="5698B972" w:rsidR="002E6F48" w:rsidRPr="00C72AEE" w:rsidRDefault="002E6F48" w:rsidP="0013170F">
            <w:pPr>
              <w:pStyle w:val="ListParagraph"/>
              <w:spacing w:before="100" w:beforeAutospacing="1" w:after="100" w:afterAutospacing="1" w:line="360" w:lineRule="auto"/>
              <w:ind w:left="0"/>
              <w:contextualSpacing w:val="0"/>
              <w:rPr>
                <w:rFonts w:eastAsia="Times New Roman" w:cstheme="minorHAnsi"/>
                <w:b w:val="0"/>
                <w:bCs w:val="0"/>
                <w:sz w:val="22"/>
                <w:szCs w:val="22"/>
                <w:lang w:eastAsia="en-GB"/>
              </w:rPr>
            </w:pPr>
            <w:r w:rsidRPr="00C72AEE">
              <w:rPr>
                <w:rFonts w:eastAsia="Times New Roman" w:cstheme="minorHAnsi"/>
                <w:b w:val="0"/>
                <w:bCs w:val="0"/>
                <w:sz w:val="22"/>
                <w:szCs w:val="22"/>
                <w:lang w:eastAsia="en-GB"/>
              </w:rPr>
              <w:t>Mean Gender Pay Gap</w:t>
            </w:r>
          </w:p>
        </w:tc>
        <w:tc>
          <w:tcPr>
            <w:tcW w:w="6617" w:type="dxa"/>
            <w:gridSpan w:val="2"/>
          </w:tcPr>
          <w:p w14:paraId="54DC93C4" w14:textId="7C0C3AD8" w:rsidR="002E6F48" w:rsidRPr="00C72AEE" w:rsidRDefault="00B87739" w:rsidP="0013170F">
            <w:pPr>
              <w:pStyle w:val="ListParagraph"/>
              <w:spacing w:before="100" w:beforeAutospacing="1" w:after="100" w:afterAutospacing="1"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2"/>
                <w:szCs w:val="22"/>
                <w:lang w:eastAsia="en-GB"/>
              </w:rPr>
            </w:pPr>
            <w:r>
              <w:rPr>
                <w:rFonts w:eastAsia="Times New Roman" w:cstheme="minorHAnsi"/>
                <w:b/>
                <w:bCs/>
                <w:sz w:val="22"/>
                <w:szCs w:val="22"/>
                <w:lang w:eastAsia="en-GB"/>
              </w:rPr>
              <w:t>14.9</w:t>
            </w:r>
            <w:r w:rsidR="001F4BF3">
              <w:rPr>
                <w:rFonts w:eastAsia="Times New Roman" w:cstheme="minorHAnsi"/>
                <w:b/>
                <w:bCs/>
                <w:sz w:val="22"/>
                <w:szCs w:val="22"/>
                <w:lang w:eastAsia="en-GB"/>
              </w:rPr>
              <w:t>6</w:t>
            </w:r>
            <w:r w:rsidR="00A41C66">
              <w:rPr>
                <w:rFonts w:eastAsia="Times New Roman" w:cstheme="minorHAnsi"/>
                <w:b/>
                <w:bCs/>
                <w:sz w:val="22"/>
                <w:szCs w:val="22"/>
                <w:lang w:eastAsia="en-GB"/>
              </w:rPr>
              <w:t>%</w:t>
            </w:r>
          </w:p>
        </w:tc>
      </w:tr>
      <w:bookmarkEnd w:id="3"/>
    </w:tbl>
    <w:p w14:paraId="5D859595" w14:textId="77777777" w:rsidR="00C72AEE" w:rsidRPr="00C72AEE" w:rsidRDefault="00C72AEE" w:rsidP="0013170F">
      <w:pPr>
        <w:shd w:val="clear" w:color="auto" w:fill="FFFFFF"/>
        <w:spacing w:before="100" w:beforeAutospacing="1" w:after="100" w:afterAutospacing="1" w:line="360" w:lineRule="auto"/>
        <w:rPr>
          <w:rFonts w:eastAsia="Times New Roman" w:cstheme="minorHAnsi"/>
          <w:b/>
          <w:bCs/>
          <w:sz w:val="22"/>
          <w:szCs w:val="22"/>
          <w:lang w:eastAsia="en-GB"/>
        </w:rPr>
      </w:pPr>
    </w:p>
    <w:p w14:paraId="3C049C08" w14:textId="3E655A62" w:rsidR="00405511" w:rsidRPr="00C72AEE" w:rsidRDefault="00405511" w:rsidP="0013170F">
      <w:pPr>
        <w:shd w:val="clear" w:color="auto" w:fill="FFFFFF"/>
        <w:spacing w:before="100" w:beforeAutospacing="1" w:line="360" w:lineRule="auto"/>
        <w:rPr>
          <w:rFonts w:eastAsia="Times New Roman" w:cstheme="minorHAnsi"/>
          <w:b/>
          <w:bCs/>
          <w:sz w:val="22"/>
          <w:szCs w:val="22"/>
          <w:lang w:eastAsia="en-GB"/>
        </w:rPr>
      </w:pPr>
      <w:r w:rsidRPr="00C72AEE">
        <w:rPr>
          <w:rFonts w:eastAsia="Times New Roman" w:cstheme="minorHAnsi"/>
          <w:b/>
          <w:bCs/>
          <w:sz w:val="22"/>
          <w:szCs w:val="22"/>
          <w:lang w:eastAsia="en-GB"/>
        </w:rPr>
        <w:t xml:space="preserve">2. </w:t>
      </w:r>
      <w:r w:rsidR="00502B3B">
        <w:rPr>
          <w:rFonts w:eastAsia="Times New Roman" w:cstheme="minorHAnsi"/>
          <w:b/>
          <w:bCs/>
          <w:sz w:val="22"/>
          <w:szCs w:val="22"/>
          <w:lang w:eastAsia="en-GB"/>
        </w:rPr>
        <w:t xml:space="preserve">The </w:t>
      </w:r>
      <w:r w:rsidRPr="00C72AEE">
        <w:rPr>
          <w:rFonts w:eastAsia="Times New Roman" w:cstheme="minorHAnsi"/>
          <w:b/>
          <w:bCs/>
          <w:sz w:val="22"/>
          <w:szCs w:val="22"/>
          <w:lang w:eastAsia="en-GB"/>
        </w:rPr>
        <w:t>Median gender pay gap in hourly pay</w:t>
      </w:r>
      <w:r w:rsidR="00E710DA">
        <w:rPr>
          <w:rFonts w:eastAsia="Times New Roman" w:cstheme="minorHAnsi"/>
          <w:b/>
          <w:bCs/>
          <w:sz w:val="22"/>
          <w:szCs w:val="22"/>
          <w:lang w:eastAsia="en-GB"/>
        </w:rPr>
        <w:t xml:space="preserve"> </w:t>
      </w:r>
      <w:r w:rsidR="00D0497C">
        <w:rPr>
          <w:rFonts w:eastAsia="Times New Roman" w:cstheme="minorHAnsi"/>
          <w:b/>
          <w:bCs/>
          <w:sz w:val="22"/>
          <w:szCs w:val="22"/>
          <w:lang w:eastAsia="en-GB"/>
        </w:rPr>
        <w:t xml:space="preserve">is </w:t>
      </w:r>
      <w:r w:rsidR="00B87739">
        <w:rPr>
          <w:rFonts w:eastAsia="Times New Roman" w:cstheme="minorHAnsi"/>
          <w:b/>
          <w:bCs/>
          <w:sz w:val="22"/>
          <w:szCs w:val="22"/>
          <w:lang w:eastAsia="en-GB"/>
        </w:rPr>
        <w:t>32.72</w:t>
      </w:r>
      <w:r w:rsidR="00D0497C">
        <w:rPr>
          <w:rFonts w:eastAsia="Times New Roman" w:cstheme="minorHAnsi"/>
          <w:b/>
          <w:bCs/>
          <w:sz w:val="22"/>
          <w:szCs w:val="22"/>
          <w:lang w:eastAsia="en-GB"/>
        </w:rPr>
        <w:t>%</w:t>
      </w:r>
    </w:p>
    <w:p w14:paraId="03C70D56" w14:textId="1A0A20BB" w:rsidR="00405511" w:rsidRDefault="00405511" w:rsidP="0013170F">
      <w:pPr>
        <w:spacing w:line="360" w:lineRule="auto"/>
        <w:rPr>
          <w:rFonts w:eastAsia="Times New Roman" w:cstheme="minorHAnsi"/>
          <w:color w:val="000000"/>
          <w:sz w:val="22"/>
          <w:szCs w:val="22"/>
          <w:lang w:eastAsia="en-GB"/>
        </w:rPr>
      </w:pPr>
      <w:r w:rsidRPr="00C72AEE">
        <w:rPr>
          <w:rFonts w:eastAsia="Times New Roman" w:cstheme="minorHAnsi"/>
          <w:color w:val="000000"/>
          <w:sz w:val="22"/>
          <w:szCs w:val="22"/>
          <w:lang w:eastAsia="en-GB"/>
        </w:rPr>
        <w:t>The difference between the median hourly rate of pay of male full-pay relevant employees and that of female full-pay relevant employees must be expressed as a percentage of the median pay of male full-pay relevant employees.</w:t>
      </w:r>
    </w:p>
    <w:p w14:paraId="11965CDC" w14:textId="77777777" w:rsidR="00E710DA" w:rsidRPr="00C72AEE" w:rsidRDefault="00E710DA" w:rsidP="0013170F">
      <w:pPr>
        <w:spacing w:line="360" w:lineRule="auto"/>
        <w:rPr>
          <w:rFonts w:eastAsia="Times New Roman" w:cstheme="minorHAnsi"/>
          <w:color w:val="000000"/>
          <w:sz w:val="22"/>
          <w:szCs w:val="22"/>
          <w:lang w:eastAsia="en-GB"/>
        </w:rPr>
      </w:pPr>
    </w:p>
    <w:tbl>
      <w:tblPr>
        <w:tblStyle w:val="GridTable4-Accent3"/>
        <w:tblW w:w="9067" w:type="dxa"/>
        <w:tblLook w:val="04A0" w:firstRow="1" w:lastRow="0" w:firstColumn="1" w:lastColumn="0" w:noHBand="0" w:noVBand="1"/>
      </w:tblPr>
      <w:tblGrid>
        <w:gridCol w:w="2478"/>
        <w:gridCol w:w="3046"/>
        <w:gridCol w:w="3543"/>
      </w:tblGrid>
      <w:tr w:rsidR="002E6F48" w:rsidRPr="00C72AEE" w14:paraId="4B6260E0" w14:textId="77777777" w:rsidTr="002E6F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8" w:type="dxa"/>
          </w:tcPr>
          <w:p w14:paraId="7F0B56D5" w14:textId="77777777" w:rsidR="002E6F48" w:rsidRPr="00C72AEE" w:rsidRDefault="002E6F48" w:rsidP="0013170F">
            <w:pPr>
              <w:pStyle w:val="ListParagraph"/>
              <w:spacing w:before="100" w:beforeAutospacing="1" w:after="100" w:afterAutospacing="1" w:line="360" w:lineRule="auto"/>
              <w:ind w:left="0"/>
              <w:contextualSpacing w:val="0"/>
              <w:rPr>
                <w:rFonts w:eastAsia="Times New Roman" w:cstheme="minorHAnsi"/>
                <w:sz w:val="22"/>
                <w:szCs w:val="22"/>
                <w:lang w:eastAsia="en-GB"/>
              </w:rPr>
            </w:pPr>
          </w:p>
        </w:tc>
        <w:tc>
          <w:tcPr>
            <w:tcW w:w="6589" w:type="dxa"/>
            <w:gridSpan w:val="2"/>
          </w:tcPr>
          <w:p w14:paraId="6E8A0190" w14:textId="66A5269D" w:rsidR="002E6F48" w:rsidRPr="00C72AEE" w:rsidRDefault="00560540" w:rsidP="0013170F">
            <w:pPr>
              <w:pStyle w:val="ListParagraph"/>
              <w:spacing w:before="100" w:beforeAutospacing="1" w:after="100" w:afterAutospacing="1" w:line="360" w:lineRule="auto"/>
              <w:ind w:left="0"/>
              <w:contextualSpacing w:val="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2"/>
                <w:szCs w:val="22"/>
                <w:lang w:eastAsia="en-GB"/>
              </w:rPr>
            </w:pPr>
            <w:r>
              <w:rPr>
                <w:rFonts w:eastAsia="Times New Roman" w:cstheme="minorHAnsi"/>
                <w:b w:val="0"/>
                <w:bCs w:val="0"/>
                <w:sz w:val="22"/>
                <w:szCs w:val="22"/>
                <w:lang w:eastAsia="en-GB"/>
              </w:rPr>
              <w:t>BePART Educational Trust</w:t>
            </w:r>
          </w:p>
        </w:tc>
      </w:tr>
      <w:tr w:rsidR="002E6F48" w:rsidRPr="00C72AEE" w14:paraId="4FF04A6D" w14:textId="1510F199" w:rsidTr="002E6F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8" w:type="dxa"/>
          </w:tcPr>
          <w:p w14:paraId="6CC34734" w14:textId="00777B5E" w:rsidR="002E6F48" w:rsidRPr="00C72AEE" w:rsidRDefault="00F13C9B" w:rsidP="0013170F">
            <w:pPr>
              <w:pStyle w:val="ListParagraph"/>
              <w:spacing w:before="100" w:beforeAutospacing="1" w:after="100" w:afterAutospacing="1" w:line="360" w:lineRule="auto"/>
              <w:ind w:left="0"/>
              <w:contextualSpacing w:val="0"/>
              <w:rPr>
                <w:rFonts w:eastAsia="Times New Roman" w:cstheme="minorHAnsi"/>
                <w:b w:val="0"/>
                <w:bCs w:val="0"/>
                <w:sz w:val="22"/>
                <w:szCs w:val="22"/>
                <w:lang w:eastAsia="en-GB"/>
              </w:rPr>
            </w:pPr>
            <w:bookmarkStart w:id="4" w:name="_Hlk96945068"/>
            <w:r>
              <w:rPr>
                <w:rFonts w:eastAsia="Times New Roman" w:cstheme="minorHAnsi"/>
                <w:b w:val="0"/>
                <w:bCs w:val="0"/>
                <w:sz w:val="22"/>
                <w:szCs w:val="22"/>
                <w:lang w:eastAsia="en-GB"/>
              </w:rPr>
              <w:t>March 202</w:t>
            </w:r>
            <w:r w:rsidR="00B87739">
              <w:rPr>
                <w:rFonts w:eastAsia="Times New Roman" w:cstheme="minorHAnsi"/>
                <w:b w:val="0"/>
                <w:bCs w:val="0"/>
                <w:sz w:val="22"/>
                <w:szCs w:val="22"/>
                <w:lang w:eastAsia="en-GB"/>
              </w:rPr>
              <w:t>3</w:t>
            </w:r>
          </w:p>
        </w:tc>
        <w:tc>
          <w:tcPr>
            <w:tcW w:w="3046" w:type="dxa"/>
          </w:tcPr>
          <w:p w14:paraId="1A8F8A8E" w14:textId="77777777" w:rsidR="002E6F48" w:rsidRPr="00C72AEE" w:rsidRDefault="002E6F48" w:rsidP="0013170F">
            <w:pPr>
              <w:pStyle w:val="ListParagraph"/>
              <w:spacing w:before="100" w:beforeAutospacing="1" w:after="100" w:afterAutospacing="1"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2"/>
                <w:szCs w:val="22"/>
                <w:lang w:eastAsia="en-GB"/>
              </w:rPr>
            </w:pPr>
            <w:r w:rsidRPr="00C72AEE">
              <w:rPr>
                <w:rFonts w:eastAsia="Times New Roman" w:cstheme="minorHAnsi"/>
                <w:sz w:val="22"/>
                <w:szCs w:val="22"/>
                <w:lang w:eastAsia="en-GB"/>
              </w:rPr>
              <w:t>Male</w:t>
            </w:r>
          </w:p>
        </w:tc>
        <w:tc>
          <w:tcPr>
            <w:tcW w:w="3543" w:type="dxa"/>
          </w:tcPr>
          <w:p w14:paraId="0FC33C63" w14:textId="77777777" w:rsidR="002E6F48" w:rsidRPr="00C72AEE" w:rsidRDefault="002E6F48" w:rsidP="0013170F">
            <w:pPr>
              <w:pStyle w:val="ListParagraph"/>
              <w:spacing w:before="100" w:beforeAutospacing="1" w:after="100" w:afterAutospacing="1"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2"/>
                <w:szCs w:val="22"/>
                <w:lang w:eastAsia="en-GB"/>
              </w:rPr>
            </w:pPr>
            <w:r w:rsidRPr="00C72AEE">
              <w:rPr>
                <w:rFonts w:eastAsia="Times New Roman" w:cstheme="minorHAnsi"/>
                <w:sz w:val="22"/>
                <w:szCs w:val="22"/>
                <w:lang w:eastAsia="en-GB"/>
              </w:rPr>
              <w:t>Female</w:t>
            </w:r>
          </w:p>
        </w:tc>
      </w:tr>
      <w:tr w:rsidR="002E6F48" w:rsidRPr="00C72AEE" w14:paraId="462EDBB6" w14:textId="1CB36087" w:rsidTr="002E6F48">
        <w:tc>
          <w:tcPr>
            <w:cnfStyle w:val="001000000000" w:firstRow="0" w:lastRow="0" w:firstColumn="1" w:lastColumn="0" w:oddVBand="0" w:evenVBand="0" w:oddHBand="0" w:evenHBand="0" w:firstRowFirstColumn="0" w:firstRowLastColumn="0" w:lastRowFirstColumn="0" w:lastRowLastColumn="0"/>
            <w:tcW w:w="2478" w:type="dxa"/>
          </w:tcPr>
          <w:p w14:paraId="506414BC" w14:textId="77777777" w:rsidR="002E6F48" w:rsidRPr="00C72AEE" w:rsidRDefault="002E6F48" w:rsidP="0013170F">
            <w:pPr>
              <w:pStyle w:val="ListParagraph"/>
              <w:spacing w:before="100" w:beforeAutospacing="1" w:after="100" w:afterAutospacing="1" w:line="360" w:lineRule="auto"/>
              <w:ind w:left="0"/>
              <w:contextualSpacing w:val="0"/>
              <w:rPr>
                <w:rFonts w:eastAsia="Times New Roman" w:cstheme="minorHAnsi"/>
                <w:b w:val="0"/>
                <w:bCs w:val="0"/>
                <w:sz w:val="22"/>
                <w:szCs w:val="22"/>
                <w:lang w:eastAsia="en-GB"/>
              </w:rPr>
            </w:pPr>
            <w:r w:rsidRPr="00C72AEE">
              <w:rPr>
                <w:rFonts w:eastAsia="Times New Roman" w:cstheme="minorHAnsi"/>
                <w:b w:val="0"/>
                <w:bCs w:val="0"/>
                <w:sz w:val="22"/>
                <w:szCs w:val="22"/>
                <w:lang w:eastAsia="en-GB"/>
              </w:rPr>
              <w:t>Number of employees</w:t>
            </w:r>
          </w:p>
        </w:tc>
        <w:tc>
          <w:tcPr>
            <w:tcW w:w="3046" w:type="dxa"/>
          </w:tcPr>
          <w:p w14:paraId="2A7C41AC" w14:textId="445A7A8F" w:rsidR="002E6F48" w:rsidRPr="00C72AEE" w:rsidRDefault="00A41C66" w:rsidP="0013170F">
            <w:pPr>
              <w:pStyle w:val="ListParagraph"/>
              <w:spacing w:before="100" w:beforeAutospacing="1" w:after="100" w:afterAutospacing="1" w:line="36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eastAsia="en-GB"/>
              </w:rPr>
            </w:pPr>
            <w:r>
              <w:rPr>
                <w:rFonts w:eastAsia="Times New Roman" w:cstheme="minorHAnsi"/>
                <w:sz w:val="22"/>
                <w:szCs w:val="22"/>
                <w:lang w:eastAsia="en-GB"/>
              </w:rPr>
              <w:t>7</w:t>
            </w:r>
            <w:r w:rsidR="00B87739">
              <w:rPr>
                <w:rFonts w:eastAsia="Times New Roman" w:cstheme="minorHAnsi"/>
                <w:sz w:val="22"/>
                <w:szCs w:val="22"/>
                <w:lang w:eastAsia="en-GB"/>
              </w:rPr>
              <w:t>3</w:t>
            </w:r>
          </w:p>
        </w:tc>
        <w:tc>
          <w:tcPr>
            <w:tcW w:w="3543" w:type="dxa"/>
          </w:tcPr>
          <w:p w14:paraId="7BF020FF" w14:textId="0B62983A" w:rsidR="002E6F48" w:rsidRPr="00C72AEE" w:rsidRDefault="002E6F48" w:rsidP="0013170F">
            <w:pPr>
              <w:pStyle w:val="ListParagraph"/>
              <w:spacing w:before="100" w:beforeAutospacing="1" w:after="100" w:afterAutospacing="1" w:line="36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eastAsia="en-GB"/>
              </w:rPr>
            </w:pPr>
            <w:r>
              <w:rPr>
                <w:rFonts w:eastAsia="Times New Roman" w:cstheme="minorHAnsi"/>
                <w:sz w:val="22"/>
                <w:szCs w:val="22"/>
                <w:lang w:eastAsia="en-GB"/>
              </w:rPr>
              <w:t>18</w:t>
            </w:r>
            <w:r w:rsidR="00B87739">
              <w:rPr>
                <w:rFonts w:eastAsia="Times New Roman" w:cstheme="minorHAnsi"/>
                <w:sz w:val="22"/>
                <w:szCs w:val="22"/>
                <w:lang w:eastAsia="en-GB"/>
              </w:rPr>
              <w:t>3</w:t>
            </w:r>
          </w:p>
        </w:tc>
      </w:tr>
      <w:tr w:rsidR="002E6F48" w:rsidRPr="00C72AEE" w14:paraId="6238E436" w14:textId="730FD43B" w:rsidTr="002E6F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8" w:type="dxa"/>
          </w:tcPr>
          <w:p w14:paraId="0EAF9F60" w14:textId="043A002B" w:rsidR="002E6F48" w:rsidRPr="00C72AEE" w:rsidRDefault="002E6F48" w:rsidP="0013170F">
            <w:pPr>
              <w:pStyle w:val="ListParagraph"/>
              <w:spacing w:before="100" w:beforeAutospacing="1" w:after="100" w:afterAutospacing="1" w:line="360" w:lineRule="auto"/>
              <w:ind w:left="0"/>
              <w:contextualSpacing w:val="0"/>
              <w:rPr>
                <w:rFonts w:eastAsia="Times New Roman" w:cstheme="minorHAnsi"/>
                <w:b w:val="0"/>
                <w:bCs w:val="0"/>
                <w:sz w:val="22"/>
                <w:szCs w:val="22"/>
                <w:lang w:eastAsia="en-GB"/>
              </w:rPr>
            </w:pPr>
            <w:r w:rsidRPr="00C72AEE">
              <w:rPr>
                <w:rFonts w:eastAsia="Times New Roman" w:cstheme="minorHAnsi"/>
                <w:b w:val="0"/>
                <w:bCs w:val="0"/>
                <w:sz w:val="22"/>
                <w:szCs w:val="22"/>
                <w:lang w:eastAsia="en-GB"/>
              </w:rPr>
              <w:t>Median Hourly Rate</w:t>
            </w:r>
          </w:p>
        </w:tc>
        <w:tc>
          <w:tcPr>
            <w:tcW w:w="3046" w:type="dxa"/>
          </w:tcPr>
          <w:p w14:paraId="0281D994" w14:textId="4302563B" w:rsidR="002E6F48" w:rsidRPr="00C72AEE" w:rsidRDefault="002E6F48" w:rsidP="0013170F">
            <w:pPr>
              <w:pStyle w:val="ListParagraph"/>
              <w:spacing w:before="100" w:beforeAutospacing="1" w:after="100" w:afterAutospacing="1"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szCs w:val="22"/>
                <w:lang w:eastAsia="en-GB"/>
              </w:rPr>
            </w:pPr>
            <w:r w:rsidRPr="00C72AEE">
              <w:rPr>
                <w:rFonts w:eastAsia="Times New Roman" w:cstheme="minorHAnsi"/>
                <w:sz w:val="22"/>
                <w:szCs w:val="22"/>
                <w:lang w:eastAsia="en-GB"/>
              </w:rPr>
              <w:t>£</w:t>
            </w:r>
            <w:r w:rsidR="00B87739">
              <w:rPr>
                <w:rFonts w:eastAsia="Times New Roman" w:cstheme="minorHAnsi"/>
                <w:sz w:val="22"/>
                <w:szCs w:val="22"/>
                <w:lang w:eastAsia="en-GB"/>
              </w:rPr>
              <w:t>27.63</w:t>
            </w:r>
          </w:p>
        </w:tc>
        <w:tc>
          <w:tcPr>
            <w:tcW w:w="3543" w:type="dxa"/>
          </w:tcPr>
          <w:p w14:paraId="4A84C2FB" w14:textId="4E462AA4" w:rsidR="002E6F48" w:rsidRPr="00C72AEE" w:rsidRDefault="002E6F48" w:rsidP="0013170F">
            <w:pPr>
              <w:pStyle w:val="ListParagraph"/>
              <w:spacing w:before="100" w:beforeAutospacing="1" w:after="100" w:afterAutospacing="1"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szCs w:val="22"/>
                <w:lang w:eastAsia="en-GB"/>
              </w:rPr>
            </w:pPr>
            <w:r w:rsidRPr="00C72AEE">
              <w:rPr>
                <w:rFonts w:eastAsia="Times New Roman" w:cstheme="minorHAnsi"/>
                <w:sz w:val="22"/>
                <w:szCs w:val="22"/>
                <w:lang w:eastAsia="en-GB"/>
              </w:rPr>
              <w:t>£</w:t>
            </w:r>
            <w:r w:rsidR="00A41C66">
              <w:rPr>
                <w:rFonts w:eastAsia="Times New Roman" w:cstheme="minorHAnsi"/>
                <w:sz w:val="22"/>
                <w:szCs w:val="22"/>
                <w:lang w:eastAsia="en-GB"/>
              </w:rPr>
              <w:t>18.</w:t>
            </w:r>
            <w:r w:rsidR="00B87739">
              <w:rPr>
                <w:rFonts w:eastAsia="Times New Roman" w:cstheme="minorHAnsi"/>
                <w:sz w:val="22"/>
                <w:szCs w:val="22"/>
                <w:lang w:eastAsia="en-GB"/>
              </w:rPr>
              <w:t>59</w:t>
            </w:r>
          </w:p>
        </w:tc>
      </w:tr>
      <w:tr w:rsidR="002E6F48" w:rsidRPr="00C72AEE" w14:paraId="6A6C7A34" w14:textId="62A7F145" w:rsidTr="002E6F48">
        <w:tc>
          <w:tcPr>
            <w:cnfStyle w:val="001000000000" w:firstRow="0" w:lastRow="0" w:firstColumn="1" w:lastColumn="0" w:oddVBand="0" w:evenVBand="0" w:oddHBand="0" w:evenHBand="0" w:firstRowFirstColumn="0" w:firstRowLastColumn="0" w:lastRowFirstColumn="0" w:lastRowLastColumn="0"/>
            <w:tcW w:w="2478" w:type="dxa"/>
          </w:tcPr>
          <w:p w14:paraId="0BBB14D8" w14:textId="549FFA02" w:rsidR="002E6F48" w:rsidRPr="00C72AEE" w:rsidRDefault="002E6F48" w:rsidP="0013170F">
            <w:pPr>
              <w:pStyle w:val="ListParagraph"/>
              <w:spacing w:before="100" w:beforeAutospacing="1" w:after="100" w:afterAutospacing="1" w:line="360" w:lineRule="auto"/>
              <w:ind w:left="0"/>
              <w:contextualSpacing w:val="0"/>
              <w:rPr>
                <w:rFonts w:eastAsia="Times New Roman" w:cstheme="minorHAnsi"/>
                <w:b w:val="0"/>
                <w:bCs w:val="0"/>
                <w:sz w:val="22"/>
                <w:szCs w:val="22"/>
                <w:lang w:eastAsia="en-GB"/>
              </w:rPr>
            </w:pPr>
            <w:r w:rsidRPr="00C72AEE">
              <w:rPr>
                <w:rFonts w:eastAsia="Times New Roman" w:cstheme="minorHAnsi"/>
                <w:b w:val="0"/>
                <w:bCs w:val="0"/>
                <w:sz w:val="22"/>
                <w:szCs w:val="22"/>
                <w:lang w:eastAsia="en-GB"/>
              </w:rPr>
              <w:t>Median Gender Pay Gap</w:t>
            </w:r>
          </w:p>
        </w:tc>
        <w:tc>
          <w:tcPr>
            <w:tcW w:w="6589" w:type="dxa"/>
            <w:gridSpan w:val="2"/>
          </w:tcPr>
          <w:p w14:paraId="231B53D9" w14:textId="6CC6B871" w:rsidR="002E6F48" w:rsidRPr="00C72AEE" w:rsidRDefault="00B87739" w:rsidP="0013170F">
            <w:pPr>
              <w:pStyle w:val="ListParagraph"/>
              <w:spacing w:before="100" w:beforeAutospacing="1" w:after="100" w:afterAutospacing="1" w:line="36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2"/>
                <w:szCs w:val="22"/>
                <w:lang w:eastAsia="en-GB"/>
              </w:rPr>
            </w:pPr>
            <w:r>
              <w:rPr>
                <w:rFonts w:eastAsia="Times New Roman" w:cstheme="minorHAnsi"/>
                <w:b/>
                <w:bCs/>
                <w:sz w:val="22"/>
                <w:szCs w:val="22"/>
                <w:lang w:eastAsia="en-GB"/>
              </w:rPr>
              <w:t>32.72</w:t>
            </w:r>
            <w:r w:rsidR="00A41C66">
              <w:rPr>
                <w:rFonts w:eastAsia="Times New Roman" w:cstheme="minorHAnsi"/>
                <w:b/>
                <w:bCs/>
                <w:sz w:val="22"/>
                <w:szCs w:val="22"/>
                <w:lang w:eastAsia="en-GB"/>
              </w:rPr>
              <w:t>%</w:t>
            </w:r>
          </w:p>
        </w:tc>
      </w:tr>
      <w:bookmarkEnd w:id="4"/>
    </w:tbl>
    <w:p w14:paraId="6DCD9691" w14:textId="77777777" w:rsidR="00C72AEE" w:rsidRPr="00C72AEE" w:rsidRDefault="00C72AEE" w:rsidP="0013170F">
      <w:pPr>
        <w:spacing w:line="360" w:lineRule="auto"/>
        <w:rPr>
          <w:rFonts w:eastAsia="Times New Roman" w:cstheme="minorHAnsi"/>
          <w:color w:val="000000"/>
          <w:sz w:val="22"/>
          <w:szCs w:val="22"/>
          <w:lang w:eastAsia="en-GB"/>
        </w:rPr>
      </w:pPr>
    </w:p>
    <w:p w14:paraId="6F5DD523" w14:textId="77777777" w:rsidR="00502B3B" w:rsidRDefault="00C72AEE" w:rsidP="00502B3B">
      <w:pPr>
        <w:shd w:val="clear" w:color="auto" w:fill="FFFFFF"/>
        <w:spacing w:before="100" w:beforeAutospacing="1" w:line="360" w:lineRule="auto"/>
        <w:rPr>
          <w:rFonts w:eastAsia="Times New Roman" w:cstheme="minorHAnsi"/>
          <w:b/>
          <w:bCs/>
          <w:sz w:val="22"/>
          <w:szCs w:val="22"/>
          <w:lang w:eastAsia="en-GB"/>
        </w:rPr>
      </w:pPr>
      <w:r w:rsidRPr="00C72AEE">
        <w:rPr>
          <w:rFonts w:eastAsia="Times New Roman" w:cstheme="minorHAnsi"/>
          <w:b/>
          <w:bCs/>
          <w:sz w:val="22"/>
          <w:szCs w:val="22"/>
          <w:lang w:eastAsia="en-GB"/>
        </w:rPr>
        <w:t xml:space="preserve">3. </w:t>
      </w:r>
      <w:r w:rsidR="00502B3B">
        <w:rPr>
          <w:rFonts w:eastAsia="Times New Roman" w:cstheme="minorHAnsi"/>
          <w:b/>
          <w:bCs/>
          <w:sz w:val="22"/>
          <w:szCs w:val="22"/>
          <w:lang w:eastAsia="en-GB"/>
        </w:rPr>
        <w:t xml:space="preserve">The </w:t>
      </w:r>
      <w:r w:rsidR="00946878" w:rsidRPr="00C72AEE">
        <w:rPr>
          <w:rFonts w:eastAsia="Times New Roman" w:cstheme="minorHAnsi"/>
          <w:b/>
          <w:bCs/>
          <w:sz w:val="22"/>
          <w:szCs w:val="22"/>
          <w:lang w:eastAsia="en-GB"/>
        </w:rPr>
        <w:t xml:space="preserve">Mean </w:t>
      </w:r>
      <w:r w:rsidR="00E710DA">
        <w:rPr>
          <w:rFonts w:eastAsia="Times New Roman" w:cstheme="minorHAnsi"/>
          <w:b/>
          <w:bCs/>
          <w:sz w:val="22"/>
          <w:szCs w:val="22"/>
          <w:lang w:eastAsia="en-GB"/>
        </w:rPr>
        <w:t>B</w:t>
      </w:r>
      <w:r w:rsidR="00946878" w:rsidRPr="00C72AEE">
        <w:rPr>
          <w:rFonts w:eastAsia="Times New Roman" w:cstheme="minorHAnsi"/>
          <w:b/>
          <w:bCs/>
          <w:sz w:val="22"/>
          <w:szCs w:val="22"/>
          <w:lang w:eastAsia="en-GB"/>
        </w:rPr>
        <w:t>onus gender pay gap</w:t>
      </w:r>
      <w:r w:rsidR="00E710DA">
        <w:rPr>
          <w:rFonts w:eastAsia="Times New Roman" w:cstheme="minorHAnsi"/>
          <w:b/>
          <w:bCs/>
          <w:sz w:val="22"/>
          <w:szCs w:val="22"/>
          <w:lang w:eastAsia="en-GB"/>
        </w:rPr>
        <w:t xml:space="preserve"> was 0%</w:t>
      </w:r>
    </w:p>
    <w:p w14:paraId="2FBB2381" w14:textId="3813EC52" w:rsidR="0013170F" w:rsidRDefault="00E710DA" w:rsidP="00502B3B">
      <w:pPr>
        <w:shd w:val="clear" w:color="auto" w:fill="FFFFFF"/>
        <w:spacing w:line="360" w:lineRule="auto"/>
        <w:rPr>
          <w:rFonts w:eastAsia="Times New Roman" w:cstheme="minorHAnsi"/>
          <w:b/>
          <w:bCs/>
          <w:sz w:val="22"/>
          <w:szCs w:val="22"/>
          <w:lang w:eastAsia="en-GB"/>
        </w:rPr>
      </w:pPr>
      <w:r w:rsidRPr="00E710DA">
        <w:rPr>
          <w:rFonts w:eastAsia="Times New Roman" w:cstheme="minorHAnsi"/>
          <w:b/>
          <w:bCs/>
          <w:sz w:val="22"/>
          <w:szCs w:val="22"/>
          <w:lang w:eastAsia="en-GB"/>
        </w:rPr>
        <w:t xml:space="preserve">4. </w:t>
      </w:r>
      <w:r w:rsidR="00502B3B">
        <w:rPr>
          <w:rFonts w:eastAsia="Times New Roman" w:cstheme="minorHAnsi"/>
          <w:b/>
          <w:bCs/>
          <w:sz w:val="22"/>
          <w:szCs w:val="22"/>
          <w:lang w:eastAsia="en-GB"/>
        </w:rPr>
        <w:t xml:space="preserve">The </w:t>
      </w:r>
      <w:r w:rsidR="00946878" w:rsidRPr="00E710DA">
        <w:rPr>
          <w:rFonts w:eastAsia="Times New Roman" w:cstheme="minorHAnsi"/>
          <w:b/>
          <w:bCs/>
          <w:sz w:val="22"/>
          <w:szCs w:val="22"/>
          <w:lang w:eastAsia="en-GB"/>
        </w:rPr>
        <w:t xml:space="preserve">Median </w:t>
      </w:r>
      <w:r>
        <w:rPr>
          <w:rFonts w:eastAsia="Times New Roman" w:cstheme="minorHAnsi"/>
          <w:b/>
          <w:bCs/>
          <w:sz w:val="22"/>
          <w:szCs w:val="22"/>
          <w:lang w:eastAsia="en-GB"/>
        </w:rPr>
        <w:t>B</w:t>
      </w:r>
      <w:r w:rsidR="00946878" w:rsidRPr="00E710DA">
        <w:rPr>
          <w:rFonts w:eastAsia="Times New Roman" w:cstheme="minorHAnsi"/>
          <w:b/>
          <w:bCs/>
          <w:sz w:val="22"/>
          <w:szCs w:val="22"/>
          <w:lang w:eastAsia="en-GB"/>
        </w:rPr>
        <w:t>onus gender pay gap</w:t>
      </w:r>
      <w:r>
        <w:rPr>
          <w:rFonts w:eastAsia="Times New Roman" w:cstheme="minorHAnsi"/>
          <w:b/>
          <w:bCs/>
          <w:sz w:val="22"/>
          <w:szCs w:val="22"/>
          <w:lang w:eastAsia="en-GB"/>
        </w:rPr>
        <w:t xml:space="preserve"> was 0%</w:t>
      </w:r>
    </w:p>
    <w:p w14:paraId="195A7ED0" w14:textId="53E8BFBC" w:rsidR="00502B3B" w:rsidRDefault="00E710DA" w:rsidP="00502B3B">
      <w:pPr>
        <w:shd w:val="clear" w:color="auto" w:fill="FFFFFF"/>
        <w:spacing w:after="100" w:afterAutospacing="1" w:line="360" w:lineRule="auto"/>
        <w:rPr>
          <w:rFonts w:eastAsia="Times New Roman" w:cstheme="minorHAnsi"/>
          <w:sz w:val="22"/>
          <w:szCs w:val="22"/>
          <w:lang w:eastAsia="en-GB"/>
        </w:rPr>
      </w:pPr>
      <w:r w:rsidRPr="00E710DA">
        <w:rPr>
          <w:rFonts w:eastAsia="Times New Roman" w:cstheme="minorHAnsi"/>
          <w:b/>
          <w:bCs/>
          <w:sz w:val="22"/>
          <w:szCs w:val="22"/>
          <w:lang w:eastAsia="en-GB"/>
        </w:rPr>
        <w:t xml:space="preserve">5. </w:t>
      </w:r>
      <w:r w:rsidR="00502B3B">
        <w:rPr>
          <w:rFonts w:eastAsia="Times New Roman" w:cstheme="minorHAnsi"/>
          <w:b/>
          <w:bCs/>
          <w:sz w:val="22"/>
          <w:szCs w:val="22"/>
          <w:lang w:eastAsia="en-GB"/>
        </w:rPr>
        <w:t xml:space="preserve">The </w:t>
      </w:r>
      <w:r w:rsidR="00946878" w:rsidRPr="00E710DA">
        <w:rPr>
          <w:rFonts w:eastAsia="Times New Roman" w:cstheme="minorHAnsi"/>
          <w:b/>
          <w:bCs/>
          <w:sz w:val="22"/>
          <w:szCs w:val="22"/>
          <w:lang w:eastAsia="en-GB"/>
        </w:rPr>
        <w:t xml:space="preserve">Proportion of males </w:t>
      </w:r>
      <w:r w:rsidR="00502B3B">
        <w:rPr>
          <w:rFonts w:eastAsia="Times New Roman" w:cstheme="minorHAnsi"/>
          <w:b/>
          <w:bCs/>
          <w:sz w:val="22"/>
          <w:szCs w:val="22"/>
          <w:lang w:eastAsia="en-GB"/>
        </w:rPr>
        <w:t xml:space="preserve">and females </w:t>
      </w:r>
      <w:r w:rsidR="00946878" w:rsidRPr="00E710DA">
        <w:rPr>
          <w:rFonts w:eastAsia="Times New Roman" w:cstheme="minorHAnsi"/>
          <w:b/>
          <w:bCs/>
          <w:sz w:val="22"/>
          <w:szCs w:val="22"/>
          <w:lang w:eastAsia="en-GB"/>
        </w:rPr>
        <w:t xml:space="preserve">receiving a </w:t>
      </w:r>
      <w:r>
        <w:rPr>
          <w:rFonts w:eastAsia="Times New Roman" w:cstheme="minorHAnsi"/>
          <w:b/>
          <w:bCs/>
          <w:sz w:val="22"/>
          <w:szCs w:val="22"/>
          <w:lang w:eastAsia="en-GB"/>
        </w:rPr>
        <w:t>B</w:t>
      </w:r>
      <w:r w:rsidR="00946878" w:rsidRPr="00E710DA">
        <w:rPr>
          <w:rFonts w:eastAsia="Times New Roman" w:cstheme="minorHAnsi"/>
          <w:b/>
          <w:bCs/>
          <w:sz w:val="22"/>
          <w:szCs w:val="22"/>
          <w:lang w:eastAsia="en-GB"/>
        </w:rPr>
        <w:t>onus payment</w:t>
      </w:r>
      <w:r>
        <w:rPr>
          <w:rFonts w:eastAsia="Times New Roman" w:cstheme="minorHAnsi"/>
          <w:b/>
          <w:bCs/>
          <w:sz w:val="22"/>
          <w:szCs w:val="22"/>
          <w:lang w:eastAsia="en-GB"/>
        </w:rPr>
        <w:t xml:space="preserve"> was 0</w:t>
      </w:r>
      <w:r>
        <w:rPr>
          <w:rFonts w:eastAsia="Times New Roman" w:cstheme="minorHAnsi"/>
          <w:sz w:val="22"/>
          <w:szCs w:val="22"/>
          <w:lang w:eastAsia="en-GB"/>
        </w:rPr>
        <w:t>%</w:t>
      </w:r>
    </w:p>
    <w:p w14:paraId="610E619C" w14:textId="287EBD87" w:rsidR="00E710DA" w:rsidRPr="00E710DA" w:rsidRDefault="0013170F" w:rsidP="0013170F">
      <w:pPr>
        <w:shd w:val="clear" w:color="auto" w:fill="FFFFFF"/>
        <w:spacing w:before="100" w:beforeAutospacing="1" w:after="100" w:afterAutospacing="1" w:line="360" w:lineRule="auto"/>
        <w:rPr>
          <w:rFonts w:eastAsia="Times New Roman" w:cstheme="minorHAnsi"/>
          <w:sz w:val="22"/>
          <w:szCs w:val="22"/>
          <w:lang w:eastAsia="en-GB"/>
        </w:rPr>
      </w:pPr>
      <w:proofErr w:type="spellStart"/>
      <w:r>
        <w:rPr>
          <w:rFonts w:eastAsia="Times New Roman" w:cstheme="minorHAnsi"/>
          <w:sz w:val="22"/>
          <w:szCs w:val="22"/>
          <w:lang w:eastAsia="en-GB"/>
        </w:rPr>
        <w:t>B</w:t>
      </w:r>
      <w:r w:rsidR="00B87739">
        <w:rPr>
          <w:rFonts w:eastAsia="Times New Roman" w:cstheme="minorHAnsi"/>
          <w:sz w:val="22"/>
          <w:szCs w:val="22"/>
          <w:lang w:eastAsia="en-GB"/>
        </w:rPr>
        <w:t>ePART</w:t>
      </w:r>
      <w:proofErr w:type="spellEnd"/>
      <w:r w:rsidR="00B87739">
        <w:rPr>
          <w:rFonts w:eastAsia="Times New Roman" w:cstheme="minorHAnsi"/>
          <w:sz w:val="22"/>
          <w:szCs w:val="22"/>
          <w:lang w:eastAsia="en-GB"/>
        </w:rPr>
        <w:t xml:space="preserve"> Educational Trust </w:t>
      </w:r>
      <w:r>
        <w:rPr>
          <w:rFonts w:eastAsia="Times New Roman" w:cstheme="minorHAnsi"/>
          <w:sz w:val="22"/>
          <w:szCs w:val="22"/>
          <w:lang w:eastAsia="en-GB"/>
        </w:rPr>
        <w:t xml:space="preserve"> did not pay any Bonus Pay during the relevant period.</w:t>
      </w:r>
    </w:p>
    <w:p w14:paraId="4A276C02" w14:textId="7961F8BB" w:rsidR="0013170F" w:rsidRPr="0013170F" w:rsidRDefault="0013170F" w:rsidP="0013170F">
      <w:pPr>
        <w:shd w:val="clear" w:color="auto" w:fill="FFFFFF"/>
        <w:spacing w:before="100" w:beforeAutospacing="1" w:line="360" w:lineRule="auto"/>
        <w:rPr>
          <w:rFonts w:eastAsia="Times New Roman" w:cstheme="minorHAnsi"/>
          <w:b/>
          <w:bCs/>
          <w:sz w:val="22"/>
          <w:szCs w:val="22"/>
          <w:lang w:eastAsia="en-GB"/>
        </w:rPr>
      </w:pPr>
      <w:r w:rsidRPr="0013170F">
        <w:rPr>
          <w:rFonts w:eastAsia="Times New Roman" w:cstheme="minorHAnsi"/>
          <w:b/>
          <w:bCs/>
          <w:sz w:val="22"/>
          <w:szCs w:val="22"/>
          <w:lang w:eastAsia="en-GB"/>
        </w:rPr>
        <w:lastRenderedPageBreak/>
        <w:t>6.</w:t>
      </w:r>
      <w:r>
        <w:rPr>
          <w:rFonts w:eastAsia="Times New Roman" w:cstheme="minorHAnsi"/>
          <w:b/>
          <w:bCs/>
          <w:sz w:val="22"/>
          <w:szCs w:val="22"/>
          <w:lang w:eastAsia="en-GB"/>
        </w:rPr>
        <w:t xml:space="preserve"> </w:t>
      </w:r>
      <w:r w:rsidR="00946878" w:rsidRPr="0013170F">
        <w:rPr>
          <w:rFonts w:eastAsia="Times New Roman" w:cstheme="minorHAnsi"/>
          <w:b/>
          <w:bCs/>
          <w:sz w:val="22"/>
          <w:szCs w:val="22"/>
          <w:lang w:eastAsia="en-GB"/>
        </w:rPr>
        <w:t>Proportion of males and females in each pay quartile</w:t>
      </w:r>
    </w:p>
    <w:p w14:paraId="7866B846" w14:textId="77777777" w:rsidR="00BB20F8" w:rsidRDefault="0013170F" w:rsidP="0013170F">
      <w:pPr>
        <w:rPr>
          <w:rFonts w:eastAsia="Times New Roman"/>
          <w:sz w:val="22"/>
          <w:szCs w:val="22"/>
          <w:lang w:eastAsia="en-GB"/>
        </w:rPr>
      </w:pPr>
      <w:r w:rsidRPr="0013170F">
        <w:rPr>
          <w:rFonts w:eastAsia="Times New Roman"/>
          <w:sz w:val="22"/>
          <w:szCs w:val="22"/>
          <w:lang w:eastAsia="en-GB"/>
        </w:rPr>
        <w:t>The proportions of male and female full-pay relevant employees in the lower, lower middle, upper middle and upper quartile pay bands</w:t>
      </w:r>
      <w:r w:rsidR="00BB20F8">
        <w:rPr>
          <w:rFonts w:eastAsia="Times New Roman"/>
          <w:sz w:val="22"/>
          <w:szCs w:val="22"/>
          <w:lang w:eastAsia="en-GB"/>
        </w:rPr>
        <w:t>.</w:t>
      </w:r>
    </w:p>
    <w:p w14:paraId="20F820EE" w14:textId="77777777" w:rsidR="00BB20F8" w:rsidRDefault="00BB20F8" w:rsidP="0013170F">
      <w:pPr>
        <w:rPr>
          <w:rFonts w:eastAsia="Times New Roman"/>
          <w:sz w:val="22"/>
          <w:szCs w:val="22"/>
          <w:lang w:eastAsia="en-GB"/>
        </w:rPr>
      </w:pPr>
    </w:p>
    <w:p w14:paraId="2622EA07" w14:textId="260422DC" w:rsidR="00BB20F8" w:rsidRDefault="00BB20F8" w:rsidP="0013170F">
      <w:pPr>
        <w:rPr>
          <w:rFonts w:eastAsia="Times New Roman"/>
          <w:sz w:val="22"/>
          <w:szCs w:val="22"/>
          <w:lang w:eastAsia="en-GB"/>
        </w:rPr>
      </w:pPr>
    </w:p>
    <w:p w14:paraId="209D5C5D" w14:textId="77777777" w:rsidR="00AF0BB4" w:rsidRPr="0013170F" w:rsidRDefault="00AF0BB4" w:rsidP="0013170F">
      <w:pPr>
        <w:rPr>
          <w:rFonts w:eastAsia="Times New Roman"/>
          <w:sz w:val="22"/>
          <w:szCs w:val="22"/>
          <w:lang w:eastAsia="en-GB"/>
        </w:rPr>
      </w:pPr>
    </w:p>
    <w:tbl>
      <w:tblPr>
        <w:tblStyle w:val="GridTable4-Accent3"/>
        <w:tblW w:w="0" w:type="auto"/>
        <w:tblLook w:val="04A0" w:firstRow="1" w:lastRow="0" w:firstColumn="1" w:lastColumn="0" w:noHBand="0" w:noVBand="1"/>
      </w:tblPr>
      <w:tblGrid>
        <w:gridCol w:w="2942"/>
        <w:gridCol w:w="1975"/>
        <w:gridCol w:w="2019"/>
        <w:gridCol w:w="2020"/>
      </w:tblGrid>
      <w:tr w:rsidR="001F4BF3" w:rsidRPr="00C72AEE" w14:paraId="7A6657D3" w14:textId="77777777" w:rsidTr="00782A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6" w:type="dxa"/>
            <w:gridSpan w:val="4"/>
          </w:tcPr>
          <w:p w14:paraId="32B239F6" w14:textId="483E9AA6" w:rsidR="001F4BF3" w:rsidRPr="00C72AEE" w:rsidRDefault="001F4BF3" w:rsidP="00B87D00">
            <w:pPr>
              <w:pStyle w:val="ListParagraph"/>
              <w:spacing w:before="100" w:beforeAutospacing="1" w:after="100" w:afterAutospacing="1" w:line="360" w:lineRule="auto"/>
              <w:ind w:left="0"/>
              <w:contextualSpacing w:val="0"/>
              <w:jc w:val="center"/>
              <w:rPr>
                <w:rFonts w:eastAsia="Times New Roman" w:cstheme="minorHAnsi"/>
                <w:sz w:val="22"/>
                <w:szCs w:val="22"/>
                <w:lang w:eastAsia="en-GB"/>
              </w:rPr>
            </w:pPr>
            <w:proofErr w:type="spellStart"/>
            <w:r>
              <w:rPr>
                <w:rFonts w:eastAsia="Times New Roman" w:cstheme="minorHAnsi"/>
                <w:sz w:val="22"/>
                <w:szCs w:val="22"/>
                <w:lang w:eastAsia="en-GB"/>
              </w:rPr>
              <w:t>BePART</w:t>
            </w:r>
            <w:proofErr w:type="spellEnd"/>
            <w:r>
              <w:rPr>
                <w:rFonts w:eastAsia="Times New Roman" w:cstheme="minorHAnsi"/>
                <w:sz w:val="22"/>
                <w:szCs w:val="22"/>
                <w:lang w:eastAsia="en-GB"/>
              </w:rPr>
              <w:t xml:space="preserve"> Educational Trust</w:t>
            </w:r>
          </w:p>
        </w:tc>
      </w:tr>
      <w:tr w:rsidR="00BB20F8" w:rsidRPr="00C72AEE" w14:paraId="66697AB6" w14:textId="77777777" w:rsidTr="00141D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14:paraId="2478D2A8" w14:textId="3CA13685" w:rsidR="00BB20F8" w:rsidRPr="00BB20F8" w:rsidRDefault="00F13C9B" w:rsidP="00B87D00">
            <w:pPr>
              <w:pStyle w:val="ListParagraph"/>
              <w:spacing w:before="100" w:beforeAutospacing="1" w:after="100" w:afterAutospacing="1" w:line="360" w:lineRule="auto"/>
              <w:ind w:left="0"/>
              <w:contextualSpacing w:val="0"/>
              <w:rPr>
                <w:rFonts w:eastAsia="Times New Roman" w:cstheme="minorHAnsi"/>
                <w:sz w:val="22"/>
                <w:szCs w:val="22"/>
                <w:lang w:eastAsia="en-GB"/>
              </w:rPr>
            </w:pPr>
            <w:r>
              <w:rPr>
                <w:rFonts w:eastAsia="Times New Roman" w:cstheme="minorHAnsi"/>
                <w:b w:val="0"/>
                <w:bCs w:val="0"/>
                <w:sz w:val="22"/>
                <w:szCs w:val="22"/>
                <w:lang w:eastAsia="en-GB"/>
              </w:rPr>
              <w:t>March 202</w:t>
            </w:r>
            <w:r w:rsidR="00B87739">
              <w:rPr>
                <w:rFonts w:eastAsia="Times New Roman" w:cstheme="minorHAnsi"/>
                <w:b w:val="0"/>
                <w:bCs w:val="0"/>
                <w:sz w:val="22"/>
                <w:szCs w:val="22"/>
                <w:lang w:eastAsia="en-GB"/>
              </w:rPr>
              <w:t>3</w:t>
            </w:r>
          </w:p>
        </w:tc>
        <w:tc>
          <w:tcPr>
            <w:tcW w:w="1975" w:type="dxa"/>
          </w:tcPr>
          <w:p w14:paraId="30C727B0" w14:textId="19F007B9" w:rsidR="00BB20F8" w:rsidRDefault="00BB20F8" w:rsidP="00BB20F8">
            <w:pPr>
              <w:pStyle w:val="ListParagraph"/>
              <w:tabs>
                <w:tab w:val="left" w:pos="536"/>
                <w:tab w:val="center" w:pos="879"/>
              </w:tabs>
              <w:spacing w:before="100" w:beforeAutospacing="1" w:after="100" w:afterAutospacing="1" w:line="360" w:lineRule="auto"/>
              <w:ind w:left="0"/>
              <w:contextualSpacing w:val="0"/>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2"/>
                <w:szCs w:val="22"/>
                <w:lang w:eastAsia="en-GB"/>
              </w:rPr>
            </w:pPr>
            <w:r>
              <w:rPr>
                <w:rFonts w:eastAsia="Times New Roman" w:cstheme="minorHAnsi"/>
                <w:sz w:val="22"/>
                <w:szCs w:val="22"/>
                <w:lang w:eastAsia="en-GB"/>
              </w:rPr>
              <w:t>No of employees</w:t>
            </w:r>
          </w:p>
        </w:tc>
        <w:tc>
          <w:tcPr>
            <w:tcW w:w="2019" w:type="dxa"/>
          </w:tcPr>
          <w:p w14:paraId="4A362EC7" w14:textId="3750C5F5" w:rsidR="00BB20F8" w:rsidRPr="00C72AEE" w:rsidRDefault="00BB20F8" w:rsidP="00BB20F8">
            <w:pPr>
              <w:pStyle w:val="ListParagraph"/>
              <w:tabs>
                <w:tab w:val="left" w:pos="536"/>
                <w:tab w:val="center" w:pos="879"/>
              </w:tabs>
              <w:spacing w:before="100" w:beforeAutospacing="1" w:after="100" w:afterAutospacing="1" w:line="360" w:lineRule="auto"/>
              <w:ind w:left="0"/>
              <w:contextualSpacing w:val="0"/>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2"/>
                <w:szCs w:val="22"/>
                <w:lang w:eastAsia="en-GB"/>
              </w:rPr>
            </w:pPr>
            <w:r>
              <w:rPr>
                <w:rFonts w:eastAsia="Times New Roman" w:cstheme="minorHAnsi"/>
                <w:sz w:val="22"/>
                <w:szCs w:val="22"/>
                <w:lang w:eastAsia="en-GB"/>
              </w:rPr>
              <w:tab/>
            </w:r>
            <w:r>
              <w:rPr>
                <w:rFonts w:eastAsia="Times New Roman" w:cstheme="minorHAnsi"/>
                <w:sz w:val="22"/>
                <w:szCs w:val="22"/>
                <w:lang w:eastAsia="en-GB"/>
              </w:rPr>
              <w:tab/>
            </w:r>
            <w:r w:rsidRPr="00C72AEE">
              <w:rPr>
                <w:rFonts w:eastAsia="Times New Roman" w:cstheme="minorHAnsi"/>
                <w:sz w:val="22"/>
                <w:szCs w:val="22"/>
                <w:lang w:eastAsia="en-GB"/>
              </w:rPr>
              <w:t>Male</w:t>
            </w:r>
          </w:p>
        </w:tc>
        <w:tc>
          <w:tcPr>
            <w:tcW w:w="2020" w:type="dxa"/>
          </w:tcPr>
          <w:p w14:paraId="1BAD6788" w14:textId="77777777" w:rsidR="00BB20F8" w:rsidRPr="00C72AEE" w:rsidRDefault="00BB20F8" w:rsidP="00B87D00">
            <w:pPr>
              <w:pStyle w:val="ListParagraph"/>
              <w:spacing w:before="100" w:beforeAutospacing="1" w:after="100" w:afterAutospacing="1"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2"/>
                <w:szCs w:val="22"/>
                <w:lang w:eastAsia="en-GB"/>
              </w:rPr>
            </w:pPr>
            <w:r w:rsidRPr="00C72AEE">
              <w:rPr>
                <w:rFonts w:eastAsia="Times New Roman" w:cstheme="minorHAnsi"/>
                <w:sz w:val="22"/>
                <w:szCs w:val="22"/>
                <w:lang w:eastAsia="en-GB"/>
              </w:rPr>
              <w:t>Female</w:t>
            </w:r>
          </w:p>
        </w:tc>
      </w:tr>
      <w:tr w:rsidR="00BB20F8" w:rsidRPr="00C72AEE" w14:paraId="02CF97C0" w14:textId="77777777" w:rsidTr="00141D58">
        <w:tc>
          <w:tcPr>
            <w:cnfStyle w:val="001000000000" w:firstRow="0" w:lastRow="0" w:firstColumn="1" w:lastColumn="0" w:oddVBand="0" w:evenVBand="0" w:oddHBand="0" w:evenHBand="0" w:firstRowFirstColumn="0" w:firstRowLastColumn="0" w:lastRowFirstColumn="0" w:lastRowLastColumn="0"/>
            <w:tcW w:w="2942" w:type="dxa"/>
          </w:tcPr>
          <w:p w14:paraId="77957BB2" w14:textId="5802CB1D" w:rsidR="00BB20F8" w:rsidRPr="00BB20F8" w:rsidRDefault="00BB20F8" w:rsidP="00B87D00">
            <w:pPr>
              <w:pStyle w:val="ListParagraph"/>
              <w:spacing w:before="100" w:beforeAutospacing="1" w:after="100" w:afterAutospacing="1" w:line="360" w:lineRule="auto"/>
              <w:ind w:left="0"/>
              <w:contextualSpacing w:val="0"/>
              <w:rPr>
                <w:rFonts w:eastAsia="Times New Roman" w:cstheme="minorHAnsi"/>
                <w:b w:val="0"/>
                <w:bCs w:val="0"/>
                <w:sz w:val="22"/>
                <w:szCs w:val="22"/>
                <w:lang w:eastAsia="en-GB"/>
              </w:rPr>
            </w:pPr>
            <w:r w:rsidRPr="00BB20F8">
              <w:rPr>
                <w:rFonts w:eastAsia="Times New Roman" w:cstheme="minorHAnsi"/>
                <w:b w:val="0"/>
                <w:bCs w:val="0"/>
                <w:sz w:val="22"/>
                <w:szCs w:val="22"/>
                <w:lang w:eastAsia="en-GB"/>
              </w:rPr>
              <w:t>Upper</w:t>
            </w:r>
          </w:p>
        </w:tc>
        <w:tc>
          <w:tcPr>
            <w:tcW w:w="1975" w:type="dxa"/>
          </w:tcPr>
          <w:p w14:paraId="37C6DAF1" w14:textId="3B5C7261" w:rsidR="00A41C66" w:rsidRPr="00BB20F8" w:rsidRDefault="002E6F48" w:rsidP="00A41C66">
            <w:pPr>
              <w:pStyle w:val="ListParagraph"/>
              <w:spacing w:before="100" w:beforeAutospacing="1" w:after="100" w:afterAutospacing="1" w:line="36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eastAsia="en-GB"/>
              </w:rPr>
            </w:pPr>
            <w:r>
              <w:rPr>
                <w:rFonts w:eastAsia="Times New Roman" w:cstheme="minorHAnsi"/>
                <w:sz w:val="22"/>
                <w:szCs w:val="22"/>
                <w:lang w:eastAsia="en-GB"/>
              </w:rPr>
              <w:t>6</w:t>
            </w:r>
            <w:r w:rsidR="00B87739">
              <w:rPr>
                <w:rFonts w:eastAsia="Times New Roman" w:cstheme="minorHAnsi"/>
                <w:sz w:val="22"/>
                <w:szCs w:val="22"/>
                <w:lang w:eastAsia="en-GB"/>
              </w:rPr>
              <w:t>4</w:t>
            </w:r>
          </w:p>
        </w:tc>
        <w:tc>
          <w:tcPr>
            <w:tcW w:w="2019" w:type="dxa"/>
          </w:tcPr>
          <w:p w14:paraId="3CB744DD" w14:textId="0B222F9F" w:rsidR="00BB20F8" w:rsidRPr="00BB20F8" w:rsidRDefault="00141D58" w:rsidP="00BB20F8">
            <w:pPr>
              <w:pStyle w:val="ListParagraph"/>
              <w:spacing w:before="100" w:beforeAutospacing="1" w:after="100" w:afterAutospacing="1" w:line="36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eastAsia="en-GB"/>
              </w:rPr>
            </w:pPr>
            <w:r>
              <w:rPr>
                <w:rFonts w:eastAsia="Times New Roman" w:cstheme="minorHAnsi"/>
                <w:sz w:val="22"/>
                <w:szCs w:val="22"/>
                <w:lang w:eastAsia="en-GB"/>
              </w:rPr>
              <w:t>(</w:t>
            </w:r>
            <w:r w:rsidR="00A41C66">
              <w:rPr>
                <w:rFonts w:eastAsia="Times New Roman" w:cstheme="minorHAnsi"/>
                <w:sz w:val="22"/>
                <w:szCs w:val="22"/>
                <w:lang w:eastAsia="en-GB"/>
              </w:rPr>
              <w:t>20</w:t>
            </w:r>
            <w:r>
              <w:rPr>
                <w:rFonts w:eastAsia="Times New Roman" w:cstheme="minorHAnsi"/>
                <w:sz w:val="22"/>
                <w:szCs w:val="22"/>
                <w:lang w:eastAsia="en-GB"/>
              </w:rPr>
              <w:t>)</w:t>
            </w:r>
            <w:r w:rsidR="00295E67">
              <w:rPr>
                <w:rFonts w:eastAsia="Times New Roman" w:cstheme="minorHAnsi"/>
                <w:sz w:val="22"/>
                <w:szCs w:val="22"/>
                <w:lang w:eastAsia="en-GB"/>
              </w:rPr>
              <w:t xml:space="preserve"> 3</w:t>
            </w:r>
            <w:r w:rsidR="00B87739">
              <w:rPr>
                <w:rFonts w:eastAsia="Times New Roman" w:cstheme="minorHAnsi"/>
                <w:sz w:val="22"/>
                <w:szCs w:val="22"/>
                <w:lang w:eastAsia="en-GB"/>
              </w:rPr>
              <w:t>1.25</w:t>
            </w:r>
            <w:r w:rsidR="00295E67">
              <w:rPr>
                <w:rFonts w:eastAsia="Times New Roman" w:cstheme="minorHAnsi"/>
                <w:sz w:val="22"/>
                <w:szCs w:val="22"/>
                <w:lang w:eastAsia="en-GB"/>
              </w:rPr>
              <w:t>%</w:t>
            </w:r>
          </w:p>
        </w:tc>
        <w:tc>
          <w:tcPr>
            <w:tcW w:w="2020" w:type="dxa"/>
          </w:tcPr>
          <w:p w14:paraId="5DD9AD06" w14:textId="2A347217" w:rsidR="00BB20F8" w:rsidRPr="00BB20F8" w:rsidRDefault="00141D58" w:rsidP="00BB20F8">
            <w:pPr>
              <w:pStyle w:val="ListParagraph"/>
              <w:spacing w:before="100" w:beforeAutospacing="1" w:after="100" w:afterAutospacing="1" w:line="36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eastAsia="en-GB"/>
              </w:rPr>
            </w:pPr>
            <w:r>
              <w:rPr>
                <w:rFonts w:eastAsia="Times New Roman" w:cstheme="minorHAnsi"/>
                <w:sz w:val="22"/>
                <w:szCs w:val="22"/>
                <w:lang w:eastAsia="en-GB"/>
              </w:rPr>
              <w:t>(</w:t>
            </w:r>
            <w:r w:rsidR="00295E67">
              <w:rPr>
                <w:rFonts w:eastAsia="Times New Roman" w:cstheme="minorHAnsi"/>
                <w:sz w:val="22"/>
                <w:szCs w:val="22"/>
                <w:lang w:eastAsia="en-GB"/>
              </w:rPr>
              <w:t>4</w:t>
            </w:r>
            <w:r w:rsidR="00B87739">
              <w:rPr>
                <w:rFonts w:eastAsia="Times New Roman" w:cstheme="minorHAnsi"/>
                <w:sz w:val="22"/>
                <w:szCs w:val="22"/>
                <w:lang w:eastAsia="en-GB"/>
              </w:rPr>
              <w:t>4</w:t>
            </w:r>
            <w:r>
              <w:rPr>
                <w:rFonts w:eastAsia="Times New Roman" w:cstheme="minorHAnsi"/>
                <w:sz w:val="22"/>
                <w:szCs w:val="22"/>
                <w:lang w:eastAsia="en-GB"/>
              </w:rPr>
              <w:t>)</w:t>
            </w:r>
            <w:r w:rsidR="00295E67">
              <w:rPr>
                <w:rFonts w:eastAsia="Times New Roman" w:cstheme="minorHAnsi"/>
                <w:sz w:val="22"/>
                <w:szCs w:val="22"/>
                <w:lang w:eastAsia="en-GB"/>
              </w:rPr>
              <w:t xml:space="preserve"> </w:t>
            </w:r>
            <w:r w:rsidR="00B87739">
              <w:rPr>
                <w:rFonts w:eastAsia="Times New Roman" w:cstheme="minorHAnsi"/>
                <w:sz w:val="22"/>
                <w:szCs w:val="22"/>
                <w:lang w:eastAsia="en-GB"/>
              </w:rPr>
              <w:t>68.75</w:t>
            </w:r>
            <w:r w:rsidR="00295E67">
              <w:rPr>
                <w:rFonts w:eastAsia="Times New Roman" w:cstheme="minorHAnsi"/>
                <w:sz w:val="22"/>
                <w:szCs w:val="22"/>
                <w:lang w:eastAsia="en-GB"/>
              </w:rPr>
              <w:t>%</w:t>
            </w:r>
            <w:r>
              <w:rPr>
                <w:rFonts w:eastAsia="Times New Roman" w:cstheme="minorHAnsi"/>
                <w:sz w:val="22"/>
                <w:szCs w:val="22"/>
                <w:lang w:eastAsia="en-GB"/>
              </w:rPr>
              <w:t xml:space="preserve"> </w:t>
            </w:r>
          </w:p>
        </w:tc>
      </w:tr>
      <w:tr w:rsidR="00BB20F8" w:rsidRPr="00C72AEE" w14:paraId="204849AD" w14:textId="77777777" w:rsidTr="00141D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14:paraId="70FD48AF" w14:textId="1362168D" w:rsidR="00BB20F8" w:rsidRPr="00C72AEE" w:rsidRDefault="00BB20F8" w:rsidP="00B87D00">
            <w:pPr>
              <w:pStyle w:val="ListParagraph"/>
              <w:spacing w:before="100" w:beforeAutospacing="1" w:after="100" w:afterAutospacing="1" w:line="360" w:lineRule="auto"/>
              <w:ind w:left="0"/>
              <w:contextualSpacing w:val="0"/>
              <w:rPr>
                <w:rFonts w:eastAsia="Times New Roman" w:cstheme="minorHAnsi"/>
                <w:b w:val="0"/>
                <w:bCs w:val="0"/>
                <w:sz w:val="22"/>
                <w:szCs w:val="22"/>
                <w:lang w:eastAsia="en-GB"/>
              </w:rPr>
            </w:pPr>
            <w:r>
              <w:rPr>
                <w:rFonts w:eastAsia="Times New Roman" w:cstheme="minorHAnsi"/>
                <w:b w:val="0"/>
                <w:bCs w:val="0"/>
                <w:sz w:val="22"/>
                <w:szCs w:val="22"/>
                <w:lang w:eastAsia="en-GB"/>
              </w:rPr>
              <w:t>Upper Middle</w:t>
            </w:r>
          </w:p>
        </w:tc>
        <w:tc>
          <w:tcPr>
            <w:tcW w:w="1975" w:type="dxa"/>
          </w:tcPr>
          <w:p w14:paraId="7D8676D2" w14:textId="5EE7B908" w:rsidR="00BB20F8" w:rsidRPr="00BB20F8" w:rsidRDefault="002E6F48" w:rsidP="00B87D00">
            <w:pPr>
              <w:pStyle w:val="ListParagraph"/>
              <w:spacing w:before="100" w:beforeAutospacing="1" w:after="100" w:afterAutospacing="1"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szCs w:val="22"/>
                <w:lang w:eastAsia="en-GB"/>
              </w:rPr>
            </w:pPr>
            <w:r>
              <w:rPr>
                <w:rFonts w:eastAsia="Times New Roman" w:cstheme="minorHAnsi"/>
                <w:sz w:val="22"/>
                <w:szCs w:val="22"/>
                <w:lang w:eastAsia="en-GB"/>
              </w:rPr>
              <w:t>6</w:t>
            </w:r>
            <w:r w:rsidR="00A41C66">
              <w:rPr>
                <w:rFonts w:eastAsia="Times New Roman" w:cstheme="minorHAnsi"/>
                <w:sz w:val="22"/>
                <w:szCs w:val="22"/>
                <w:lang w:eastAsia="en-GB"/>
              </w:rPr>
              <w:t>4</w:t>
            </w:r>
          </w:p>
        </w:tc>
        <w:tc>
          <w:tcPr>
            <w:tcW w:w="2019" w:type="dxa"/>
          </w:tcPr>
          <w:p w14:paraId="3FDA5AA9" w14:textId="6D9F36C4" w:rsidR="00BB20F8" w:rsidRPr="00BB20F8" w:rsidRDefault="00141D58" w:rsidP="00BB20F8">
            <w:pPr>
              <w:pStyle w:val="ListParagraph"/>
              <w:spacing w:before="100" w:beforeAutospacing="1" w:after="100" w:afterAutospacing="1"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szCs w:val="22"/>
                <w:lang w:eastAsia="en-GB"/>
              </w:rPr>
            </w:pPr>
            <w:r>
              <w:rPr>
                <w:rFonts w:eastAsia="Times New Roman" w:cstheme="minorHAnsi"/>
                <w:sz w:val="22"/>
                <w:szCs w:val="22"/>
                <w:lang w:eastAsia="en-GB"/>
              </w:rPr>
              <w:t>(</w:t>
            </w:r>
            <w:r w:rsidR="00295E67">
              <w:rPr>
                <w:rFonts w:eastAsia="Times New Roman" w:cstheme="minorHAnsi"/>
                <w:sz w:val="22"/>
                <w:szCs w:val="22"/>
                <w:lang w:eastAsia="en-GB"/>
              </w:rPr>
              <w:t>2</w:t>
            </w:r>
            <w:r w:rsidR="00B87739">
              <w:rPr>
                <w:rFonts w:eastAsia="Times New Roman" w:cstheme="minorHAnsi"/>
                <w:sz w:val="22"/>
                <w:szCs w:val="22"/>
                <w:lang w:eastAsia="en-GB"/>
              </w:rPr>
              <w:t>4</w:t>
            </w:r>
            <w:r>
              <w:rPr>
                <w:rFonts w:eastAsia="Times New Roman" w:cstheme="minorHAnsi"/>
                <w:sz w:val="22"/>
                <w:szCs w:val="22"/>
                <w:lang w:eastAsia="en-GB"/>
              </w:rPr>
              <w:t>)</w:t>
            </w:r>
            <w:r w:rsidR="00295E67">
              <w:rPr>
                <w:rFonts w:eastAsia="Times New Roman" w:cstheme="minorHAnsi"/>
                <w:sz w:val="22"/>
                <w:szCs w:val="22"/>
                <w:lang w:eastAsia="en-GB"/>
              </w:rPr>
              <w:t xml:space="preserve"> </w:t>
            </w:r>
            <w:r w:rsidR="00A41C66">
              <w:rPr>
                <w:rFonts w:eastAsia="Times New Roman" w:cstheme="minorHAnsi"/>
                <w:sz w:val="22"/>
                <w:szCs w:val="22"/>
                <w:lang w:eastAsia="en-GB"/>
              </w:rPr>
              <w:t>3</w:t>
            </w:r>
            <w:r w:rsidR="00B87739">
              <w:rPr>
                <w:rFonts w:eastAsia="Times New Roman" w:cstheme="minorHAnsi"/>
                <w:sz w:val="22"/>
                <w:szCs w:val="22"/>
                <w:lang w:eastAsia="en-GB"/>
              </w:rPr>
              <w:t>7.50</w:t>
            </w:r>
            <w:r w:rsidR="00295E67">
              <w:rPr>
                <w:rFonts w:eastAsia="Times New Roman" w:cstheme="minorHAnsi"/>
                <w:sz w:val="22"/>
                <w:szCs w:val="22"/>
                <w:lang w:eastAsia="en-GB"/>
              </w:rPr>
              <w:t>%</w:t>
            </w:r>
            <w:r>
              <w:rPr>
                <w:rFonts w:eastAsia="Times New Roman" w:cstheme="minorHAnsi"/>
                <w:sz w:val="22"/>
                <w:szCs w:val="22"/>
                <w:lang w:eastAsia="en-GB"/>
              </w:rPr>
              <w:t xml:space="preserve"> </w:t>
            </w:r>
          </w:p>
        </w:tc>
        <w:tc>
          <w:tcPr>
            <w:tcW w:w="2020" w:type="dxa"/>
          </w:tcPr>
          <w:p w14:paraId="36D4E454" w14:textId="516A60D8" w:rsidR="00BB20F8" w:rsidRPr="00BB20F8" w:rsidRDefault="00141D58" w:rsidP="00BB20F8">
            <w:pPr>
              <w:pStyle w:val="ListParagraph"/>
              <w:spacing w:before="100" w:beforeAutospacing="1" w:after="100" w:afterAutospacing="1"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szCs w:val="22"/>
                <w:lang w:eastAsia="en-GB"/>
              </w:rPr>
            </w:pPr>
            <w:r>
              <w:rPr>
                <w:rFonts w:eastAsia="Times New Roman" w:cstheme="minorHAnsi"/>
                <w:sz w:val="22"/>
                <w:szCs w:val="22"/>
                <w:lang w:eastAsia="en-GB"/>
              </w:rPr>
              <w:t>(</w:t>
            </w:r>
            <w:r w:rsidR="00B87739">
              <w:rPr>
                <w:rFonts w:eastAsia="Times New Roman" w:cstheme="minorHAnsi"/>
                <w:sz w:val="22"/>
                <w:szCs w:val="22"/>
                <w:lang w:eastAsia="en-GB"/>
              </w:rPr>
              <w:t>40</w:t>
            </w:r>
            <w:r>
              <w:rPr>
                <w:rFonts w:eastAsia="Times New Roman" w:cstheme="minorHAnsi"/>
                <w:sz w:val="22"/>
                <w:szCs w:val="22"/>
                <w:lang w:eastAsia="en-GB"/>
              </w:rPr>
              <w:t>)</w:t>
            </w:r>
            <w:r w:rsidR="00295E67">
              <w:rPr>
                <w:rFonts w:eastAsia="Times New Roman" w:cstheme="minorHAnsi"/>
                <w:sz w:val="22"/>
                <w:szCs w:val="22"/>
                <w:lang w:eastAsia="en-GB"/>
              </w:rPr>
              <w:t xml:space="preserve"> </w:t>
            </w:r>
            <w:r w:rsidR="00B87739">
              <w:rPr>
                <w:rFonts w:eastAsia="Times New Roman" w:cstheme="minorHAnsi"/>
                <w:sz w:val="22"/>
                <w:szCs w:val="22"/>
                <w:lang w:eastAsia="en-GB"/>
              </w:rPr>
              <w:t>62.50</w:t>
            </w:r>
            <w:r w:rsidR="00295E67">
              <w:rPr>
                <w:rFonts w:eastAsia="Times New Roman" w:cstheme="minorHAnsi"/>
                <w:sz w:val="22"/>
                <w:szCs w:val="22"/>
                <w:lang w:eastAsia="en-GB"/>
              </w:rPr>
              <w:t>%</w:t>
            </w:r>
          </w:p>
        </w:tc>
      </w:tr>
      <w:tr w:rsidR="00BB20F8" w:rsidRPr="00C72AEE" w14:paraId="7228E7C5" w14:textId="77777777" w:rsidTr="00141D58">
        <w:tc>
          <w:tcPr>
            <w:cnfStyle w:val="001000000000" w:firstRow="0" w:lastRow="0" w:firstColumn="1" w:lastColumn="0" w:oddVBand="0" w:evenVBand="0" w:oddHBand="0" w:evenHBand="0" w:firstRowFirstColumn="0" w:firstRowLastColumn="0" w:lastRowFirstColumn="0" w:lastRowLastColumn="0"/>
            <w:tcW w:w="2942" w:type="dxa"/>
          </w:tcPr>
          <w:p w14:paraId="103F3F8D" w14:textId="364A6114" w:rsidR="00BB20F8" w:rsidRPr="00C72AEE" w:rsidRDefault="00BB20F8" w:rsidP="00B87D00">
            <w:pPr>
              <w:pStyle w:val="ListParagraph"/>
              <w:spacing w:before="100" w:beforeAutospacing="1" w:after="100" w:afterAutospacing="1" w:line="360" w:lineRule="auto"/>
              <w:ind w:left="0"/>
              <w:contextualSpacing w:val="0"/>
              <w:rPr>
                <w:rFonts w:eastAsia="Times New Roman" w:cstheme="minorHAnsi"/>
                <w:b w:val="0"/>
                <w:bCs w:val="0"/>
                <w:sz w:val="22"/>
                <w:szCs w:val="22"/>
                <w:lang w:eastAsia="en-GB"/>
              </w:rPr>
            </w:pPr>
            <w:r>
              <w:rPr>
                <w:rFonts w:eastAsia="Times New Roman" w:cstheme="minorHAnsi"/>
                <w:b w:val="0"/>
                <w:bCs w:val="0"/>
                <w:sz w:val="22"/>
                <w:szCs w:val="22"/>
                <w:lang w:eastAsia="en-GB"/>
              </w:rPr>
              <w:t>Lower Middle</w:t>
            </w:r>
          </w:p>
        </w:tc>
        <w:tc>
          <w:tcPr>
            <w:tcW w:w="1975" w:type="dxa"/>
          </w:tcPr>
          <w:p w14:paraId="704F6262" w14:textId="258DD72B" w:rsidR="00BB20F8" w:rsidRPr="00BB20F8" w:rsidRDefault="002E6F48" w:rsidP="00B87D00">
            <w:pPr>
              <w:pStyle w:val="ListParagraph"/>
              <w:spacing w:before="100" w:beforeAutospacing="1" w:after="100" w:afterAutospacing="1" w:line="36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eastAsia="en-GB"/>
              </w:rPr>
            </w:pPr>
            <w:r>
              <w:rPr>
                <w:rFonts w:eastAsia="Times New Roman" w:cstheme="minorHAnsi"/>
                <w:sz w:val="22"/>
                <w:szCs w:val="22"/>
                <w:lang w:eastAsia="en-GB"/>
              </w:rPr>
              <w:t>6</w:t>
            </w:r>
            <w:r w:rsidR="00A41C66">
              <w:rPr>
                <w:rFonts w:eastAsia="Times New Roman" w:cstheme="minorHAnsi"/>
                <w:sz w:val="22"/>
                <w:szCs w:val="22"/>
                <w:lang w:eastAsia="en-GB"/>
              </w:rPr>
              <w:t>4</w:t>
            </w:r>
          </w:p>
        </w:tc>
        <w:tc>
          <w:tcPr>
            <w:tcW w:w="2019" w:type="dxa"/>
          </w:tcPr>
          <w:p w14:paraId="37DD03C9" w14:textId="4093F286" w:rsidR="00BB20F8" w:rsidRPr="00BB20F8" w:rsidRDefault="00141D58" w:rsidP="00BB20F8">
            <w:pPr>
              <w:pStyle w:val="ListParagraph"/>
              <w:spacing w:before="100" w:beforeAutospacing="1" w:after="100" w:afterAutospacing="1" w:line="36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eastAsia="en-GB"/>
              </w:rPr>
            </w:pPr>
            <w:r>
              <w:rPr>
                <w:rFonts w:eastAsia="Times New Roman" w:cstheme="minorHAnsi"/>
                <w:sz w:val="22"/>
                <w:szCs w:val="22"/>
                <w:lang w:eastAsia="en-GB"/>
              </w:rPr>
              <w:t>(</w:t>
            </w:r>
            <w:r w:rsidR="00A41C66">
              <w:rPr>
                <w:rFonts w:eastAsia="Times New Roman" w:cstheme="minorHAnsi"/>
                <w:sz w:val="22"/>
                <w:szCs w:val="22"/>
                <w:lang w:eastAsia="en-GB"/>
              </w:rPr>
              <w:t>1</w:t>
            </w:r>
            <w:r w:rsidR="00B87739">
              <w:rPr>
                <w:rFonts w:eastAsia="Times New Roman" w:cstheme="minorHAnsi"/>
                <w:sz w:val="22"/>
                <w:szCs w:val="22"/>
                <w:lang w:eastAsia="en-GB"/>
              </w:rPr>
              <w:t>8</w:t>
            </w:r>
            <w:r>
              <w:rPr>
                <w:rFonts w:eastAsia="Times New Roman" w:cstheme="minorHAnsi"/>
                <w:sz w:val="22"/>
                <w:szCs w:val="22"/>
                <w:lang w:eastAsia="en-GB"/>
              </w:rPr>
              <w:t>)</w:t>
            </w:r>
            <w:r w:rsidR="00295E67">
              <w:rPr>
                <w:rFonts w:eastAsia="Times New Roman" w:cstheme="minorHAnsi"/>
                <w:sz w:val="22"/>
                <w:szCs w:val="22"/>
                <w:lang w:eastAsia="en-GB"/>
              </w:rPr>
              <w:t xml:space="preserve"> </w:t>
            </w:r>
            <w:r w:rsidR="00A41C66">
              <w:rPr>
                <w:rFonts w:eastAsia="Times New Roman" w:cstheme="minorHAnsi"/>
                <w:sz w:val="22"/>
                <w:szCs w:val="22"/>
                <w:lang w:eastAsia="en-GB"/>
              </w:rPr>
              <w:t>2</w:t>
            </w:r>
            <w:r w:rsidR="00B87739">
              <w:rPr>
                <w:rFonts w:eastAsia="Times New Roman" w:cstheme="minorHAnsi"/>
                <w:sz w:val="22"/>
                <w:szCs w:val="22"/>
                <w:lang w:eastAsia="en-GB"/>
              </w:rPr>
              <w:t>8.13</w:t>
            </w:r>
            <w:r w:rsidR="00295E67">
              <w:rPr>
                <w:rFonts w:eastAsia="Times New Roman" w:cstheme="minorHAnsi"/>
                <w:sz w:val="22"/>
                <w:szCs w:val="22"/>
                <w:lang w:eastAsia="en-GB"/>
              </w:rPr>
              <w:t>%</w:t>
            </w:r>
          </w:p>
        </w:tc>
        <w:tc>
          <w:tcPr>
            <w:tcW w:w="2020" w:type="dxa"/>
          </w:tcPr>
          <w:p w14:paraId="6575C58F" w14:textId="5238D30C" w:rsidR="00BB20F8" w:rsidRPr="00BB20F8" w:rsidRDefault="00141D58" w:rsidP="00BB20F8">
            <w:pPr>
              <w:pStyle w:val="ListParagraph"/>
              <w:spacing w:before="100" w:beforeAutospacing="1" w:after="100" w:afterAutospacing="1" w:line="36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lang w:eastAsia="en-GB"/>
              </w:rPr>
            </w:pPr>
            <w:r>
              <w:rPr>
                <w:rFonts w:eastAsia="Times New Roman" w:cstheme="minorHAnsi"/>
                <w:sz w:val="22"/>
                <w:szCs w:val="22"/>
                <w:lang w:eastAsia="en-GB"/>
              </w:rPr>
              <w:t>(</w:t>
            </w:r>
            <w:r w:rsidR="00A41C66">
              <w:rPr>
                <w:rFonts w:eastAsia="Times New Roman" w:cstheme="minorHAnsi"/>
                <w:sz w:val="22"/>
                <w:szCs w:val="22"/>
                <w:lang w:eastAsia="en-GB"/>
              </w:rPr>
              <w:t>4</w:t>
            </w:r>
            <w:r w:rsidR="00B87739">
              <w:rPr>
                <w:rFonts w:eastAsia="Times New Roman" w:cstheme="minorHAnsi"/>
                <w:sz w:val="22"/>
                <w:szCs w:val="22"/>
                <w:lang w:eastAsia="en-GB"/>
              </w:rPr>
              <w:t>6</w:t>
            </w:r>
            <w:r>
              <w:rPr>
                <w:rFonts w:eastAsia="Times New Roman" w:cstheme="minorHAnsi"/>
                <w:sz w:val="22"/>
                <w:szCs w:val="22"/>
                <w:lang w:eastAsia="en-GB"/>
              </w:rPr>
              <w:t>)</w:t>
            </w:r>
            <w:r w:rsidR="00295E67">
              <w:rPr>
                <w:rFonts w:eastAsia="Times New Roman" w:cstheme="minorHAnsi"/>
                <w:sz w:val="22"/>
                <w:szCs w:val="22"/>
                <w:lang w:eastAsia="en-GB"/>
              </w:rPr>
              <w:t xml:space="preserve"> </w:t>
            </w:r>
            <w:r w:rsidR="00A41C66">
              <w:rPr>
                <w:rFonts w:eastAsia="Times New Roman" w:cstheme="minorHAnsi"/>
                <w:sz w:val="22"/>
                <w:szCs w:val="22"/>
                <w:lang w:eastAsia="en-GB"/>
              </w:rPr>
              <w:t>7</w:t>
            </w:r>
            <w:r w:rsidR="00B87739">
              <w:rPr>
                <w:rFonts w:eastAsia="Times New Roman" w:cstheme="minorHAnsi"/>
                <w:sz w:val="22"/>
                <w:szCs w:val="22"/>
                <w:lang w:eastAsia="en-GB"/>
              </w:rPr>
              <w:t>1.88</w:t>
            </w:r>
            <w:r w:rsidR="00295E67">
              <w:rPr>
                <w:rFonts w:eastAsia="Times New Roman" w:cstheme="minorHAnsi"/>
                <w:sz w:val="22"/>
                <w:szCs w:val="22"/>
                <w:lang w:eastAsia="en-GB"/>
              </w:rPr>
              <w:t>%</w:t>
            </w:r>
            <w:r>
              <w:rPr>
                <w:rFonts w:eastAsia="Times New Roman" w:cstheme="minorHAnsi"/>
                <w:sz w:val="22"/>
                <w:szCs w:val="22"/>
                <w:lang w:eastAsia="en-GB"/>
              </w:rPr>
              <w:t xml:space="preserve"> </w:t>
            </w:r>
          </w:p>
        </w:tc>
      </w:tr>
      <w:tr w:rsidR="00BB20F8" w:rsidRPr="00C72AEE" w14:paraId="379F7273" w14:textId="77777777" w:rsidTr="00141D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14:paraId="7113EE1A" w14:textId="7A1FC962" w:rsidR="00BB20F8" w:rsidRDefault="00BB20F8" w:rsidP="00B87D00">
            <w:pPr>
              <w:pStyle w:val="ListParagraph"/>
              <w:spacing w:before="100" w:beforeAutospacing="1" w:after="100" w:afterAutospacing="1" w:line="360" w:lineRule="auto"/>
              <w:ind w:left="0"/>
              <w:contextualSpacing w:val="0"/>
              <w:rPr>
                <w:rFonts w:eastAsia="Times New Roman" w:cstheme="minorHAnsi"/>
                <w:b w:val="0"/>
                <w:bCs w:val="0"/>
                <w:sz w:val="22"/>
                <w:szCs w:val="22"/>
                <w:lang w:eastAsia="en-GB"/>
              </w:rPr>
            </w:pPr>
            <w:r>
              <w:rPr>
                <w:rFonts w:eastAsia="Times New Roman" w:cstheme="minorHAnsi"/>
                <w:b w:val="0"/>
                <w:bCs w:val="0"/>
                <w:sz w:val="22"/>
                <w:szCs w:val="22"/>
                <w:lang w:eastAsia="en-GB"/>
              </w:rPr>
              <w:t>Lower</w:t>
            </w:r>
          </w:p>
        </w:tc>
        <w:tc>
          <w:tcPr>
            <w:tcW w:w="1975" w:type="dxa"/>
          </w:tcPr>
          <w:p w14:paraId="783B51A5" w14:textId="6CFE9ABF" w:rsidR="00BB20F8" w:rsidRPr="00BB20F8" w:rsidRDefault="002E6F48" w:rsidP="00B87D00">
            <w:pPr>
              <w:pStyle w:val="ListParagraph"/>
              <w:spacing w:before="100" w:beforeAutospacing="1" w:after="100" w:afterAutospacing="1"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szCs w:val="22"/>
                <w:lang w:eastAsia="en-GB"/>
              </w:rPr>
            </w:pPr>
            <w:r>
              <w:rPr>
                <w:rFonts w:eastAsia="Times New Roman" w:cstheme="minorHAnsi"/>
                <w:sz w:val="22"/>
                <w:szCs w:val="22"/>
                <w:lang w:eastAsia="en-GB"/>
              </w:rPr>
              <w:t>6</w:t>
            </w:r>
            <w:r w:rsidR="00B87739">
              <w:rPr>
                <w:rFonts w:eastAsia="Times New Roman" w:cstheme="minorHAnsi"/>
                <w:sz w:val="22"/>
                <w:szCs w:val="22"/>
                <w:lang w:eastAsia="en-GB"/>
              </w:rPr>
              <w:t>4</w:t>
            </w:r>
          </w:p>
        </w:tc>
        <w:tc>
          <w:tcPr>
            <w:tcW w:w="2019" w:type="dxa"/>
          </w:tcPr>
          <w:p w14:paraId="24A24F10" w14:textId="76D9863A" w:rsidR="00BB20F8" w:rsidRPr="00BB20F8" w:rsidRDefault="00141D58" w:rsidP="00BB20F8">
            <w:pPr>
              <w:pStyle w:val="ListParagraph"/>
              <w:spacing w:before="100" w:beforeAutospacing="1" w:after="100" w:afterAutospacing="1"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szCs w:val="22"/>
                <w:lang w:eastAsia="en-GB"/>
              </w:rPr>
            </w:pPr>
            <w:r>
              <w:rPr>
                <w:rFonts w:eastAsia="Times New Roman" w:cstheme="minorHAnsi"/>
                <w:sz w:val="22"/>
                <w:szCs w:val="22"/>
                <w:lang w:eastAsia="en-GB"/>
              </w:rPr>
              <w:t>(</w:t>
            </w:r>
            <w:r w:rsidR="00A41C66">
              <w:rPr>
                <w:rFonts w:eastAsia="Times New Roman" w:cstheme="minorHAnsi"/>
                <w:sz w:val="22"/>
                <w:szCs w:val="22"/>
                <w:lang w:eastAsia="en-GB"/>
              </w:rPr>
              <w:t>1</w:t>
            </w:r>
            <w:r w:rsidR="00B87739">
              <w:rPr>
                <w:rFonts w:eastAsia="Times New Roman" w:cstheme="minorHAnsi"/>
                <w:sz w:val="22"/>
                <w:szCs w:val="22"/>
                <w:lang w:eastAsia="en-GB"/>
              </w:rPr>
              <w:t>1</w:t>
            </w:r>
            <w:r>
              <w:rPr>
                <w:rFonts w:eastAsia="Times New Roman" w:cstheme="minorHAnsi"/>
                <w:sz w:val="22"/>
                <w:szCs w:val="22"/>
                <w:lang w:eastAsia="en-GB"/>
              </w:rPr>
              <w:t>)</w:t>
            </w:r>
            <w:r w:rsidR="00295E67">
              <w:rPr>
                <w:rFonts w:eastAsia="Times New Roman" w:cstheme="minorHAnsi"/>
                <w:sz w:val="22"/>
                <w:szCs w:val="22"/>
                <w:lang w:eastAsia="en-GB"/>
              </w:rPr>
              <w:t xml:space="preserve"> </w:t>
            </w:r>
            <w:r w:rsidR="00B87739">
              <w:rPr>
                <w:rFonts w:eastAsia="Times New Roman" w:cstheme="minorHAnsi"/>
                <w:sz w:val="22"/>
                <w:szCs w:val="22"/>
                <w:lang w:eastAsia="en-GB"/>
              </w:rPr>
              <w:t>17.19</w:t>
            </w:r>
            <w:r w:rsidR="00295E67">
              <w:rPr>
                <w:rFonts w:eastAsia="Times New Roman" w:cstheme="minorHAnsi"/>
                <w:sz w:val="22"/>
                <w:szCs w:val="22"/>
                <w:lang w:eastAsia="en-GB"/>
              </w:rPr>
              <w:t>%</w:t>
            </w:r>
          </w:p>
        </w:tc>
        <w:tc>
          <w:tcPr>
            <w:tcW w:w="2020" w:type="dxa"/>
          </w:tcPr>
          <w:p w14:paraId="01BFD6C8" w14:textId="14924B56" w:rsidR="00BB20F8" w:rsidRPr="00BB20F8" w:rsidRDefault="00141D58" w:rsidP="00BB20F8">
            <w:pPr>
              <w:pStyle w:val="ListParagraph"/>
              <w:spacing w:before="100" w:beforeAutospacing="1" w:after="100" w:afterAutospacing="1" w:line="36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2"/>
                <w:szCs w:val="22"/>
                <w:lang w:eastAsia="en-GB"/>
              </w:rPr>
            </w:pPr>
            <w:r>
              <w:rPr>
                <w:rFonts w:eastAsia="Times New Roman" w:cstheme="minorHAnsi"/>
                <w:sz w:val="22"/>
                <w:szCs w:val="22"/>
                <w:lang w:eastAsia="en-GB"/>
              </w:rPr>
              <w:t>(</w:t>
            </w:r>
            <w:r w:rsidR="00B87739">
              <w:rPr>
                <w:rFonts w:eastAsia="Times New Roman" w:cstheme="minorHAnsi"/>
                <w:sz w:val="22"/>
                <w:szCs w:val="22"/>
                <w:lang w:eastAsia="en-GB"/>
              </w:rPr>
              <w:t>53</w:t>
            </w:r>
            <w:r>
              <w:rPr>
                <w:rFonts w:eastAsia="Times New Roman" w:cstheme="minorHAnsi"/>
                <w:sz w:val="22"/>
                <w:szCs w:val="22"/>
                <w:lang w:eastAsia="en-GB"/>
              </w:rPr>
              <w:t>)</w:t>
            </w:r>
            <w:r w:rsidR="00295E67">
              <w:rPr>
                <w:rFonts w:eastAsia="Times New Roman" w:cstheme="minorHAnsi"/>
                <w:sz w:val="22"/>
                <w:szCs w:val="22"/>
                <w:lang w:eastAsia="en-GB"/>
              </w:rPr>
              <w:t xml:space="preserve"> </w:t>
            </w:r>
            <w:r w:rsidR="00B87739">
              <w:rPr>
                <w:rFonts w:eastAsia="Times New Roman" w:cstheme="minorHAnsi"/>
                <w:sz w:val="22"/>
                <w:szCs w:val="22"/>
                <w:lang w:eastAsia="en-GB"/>
              </w:rPr>
              <w:t>82.81</w:t>
            </w:r>
            <w:r w:rsidR="00A41C66">
              <w:rPr>
                <w:rFonts w:eastAsia="Times New Roman" w:cstheme="minorHAnsi"/>
                <w:sz w:val="22"/>
                <w:szCs w:val="22"/>
                <w:lang w:eastAsia="en-GB"/>
              </w:rPr>
              <w:t>%</w:t>
            </w:r>
            <w:r>
              <w:rPr>
                <w:rFonts w:eastAsia="Times New Roman" w:cstheme="minorHAnsi"/>
                <w:sz w:val="22"/>
                <w:szCs w:val="22"/>
                <w:lang w:eastAsia="en-GB"/>
              </w:rPr>
              <w:t xml:space="preserve"> </w:t>
            </w:r>
          </w:p>
        </w:tc>
      </w:tr>
    </w:tbl>
    <w:p w14:paraId="2565C442" w14:textId="4C26E514" w:rsidR="00AF0BB4" w:rsidRDefault="00AF0BB4" w:rsidP="0013170F">
      <w:pPr>
        <w:rPr>
          <w:rFonts w:eastAsia="Times New Roman"/>
          <w:sz w:val="22"/>
          <w:szCs w:val="22"/>
          <w:lang w:eastAsia="en-GB"/>
        </w:rPr>
      </w:pPr>
    </w:p>
    <w:p w14:paraId="0B2F1217" w14:textId="02C27921" w:rsidR="00AF0BB4" w:rsidRDefault="00AF0BB4" w:rsidP="0013170F">
      <w:pPr>
        <w:rPr>
          <w:rFonts w:eastAsia="Times New Roman"/>
          <w:sz w:val="22"/>
          <w:szCs w:val="22"/>
          <w:lang w:eastAsia="en-GB"/>
        </w:rPr>
      </w:pPr>
    </w:p>
    <w:p w14:paraId="79ADA82C" w14:textId="1619A13E" w:rsidR="00FA3D35" w:rsidRDefault="00FA3D35" w:rsidP="0013170F">
      <w:pPr>
        <w:rPr>
          <w:rFonts w:eastAsia="Times New Roman"/>
          <w:sz w:val="22"/>
          <w:szCs w:val="22"/>
          <w:lang w:eastAsia="en-GB"/>
        </w:rPr>
      </w:pPr>
    </w:p>
    <w:p w14:paraId="704B784D" w14:textId="5D4441E5" w:rsidR="00FA3D35" w:rsidRPr="00FA3D35" w:rsidRDefault="00FA3D35" w:rsidP="0013170F">
      <w:pPr>
        <w:rPr>
          <w:rFonts w:eastAsia="Times New Roman"/>
          <w:b/>
          <w:bCs/>
          <w:sz w:val="22"/>
          <w:szCs w:val="22"/>
          <w:lang w:eastAsia="en-GB"/>
        </w:rPr>
      </w:pPr>
      <w:r w:rsidRPr="00FA3D35">
        <w:rPr>
          <w:rFonts w:eastAsia="Times New Roman"/>
          <w:b/>
          <w:bCs/>
          <w:sz w:val="22"/>
          <w:szCs w:val="22"/>
          <w:lang w:eastAsia="en-GB"/>
        </w:rPr>
        <w:t xml:space="preserve">Analysis </w:t>
      </w:r>
      <w:r w:rsidR="008D1087">
        <w:rPr>
          <w:rFonts w:eastAsia="Times New Roman"/>
          <w:b/>
          <w:bCs/>
          <w:sz w:val="22"/>
          <w:szCs w:val="22"/>
          <w:lang w:eastAsia="en-GB"/>
        </w:rPr>
        <w:t xml:space="preserve"> </w:t>
      </w:r>
    </w:p>
    <w:p w14:paraId="263C969D" w14:textId="57E90FAD" w:rsidR="00A51E17" w:rsidRDefault="00FA3D35" w:rsidP="00FA3D35">
      <w:pPr>
        <w:pStyle w:val="ListParagraph"/>
        <w:numPr>
          <w:ilvl w:val="0"/>
          <w:numId w:val="15"/>
        </w:numPr>
        <w:shd w:val="clear" w:color="auto" w:fill="FFFFFF"/>
        <w:spacing w:before="100" w:beforeAutospacing="1" w:line="360" w:lineRule="auto"/>
        <w:rPr>
          <w:rFonts w:eastAsia="Times New Roman" w:cstheme="minorHAnsi"/>
          <w:sz w:val="22"/>
          <w:szCs w:val="22"/>
          <w:lang w:eastAsia="en-GB"/>
        </w:rPr>
      </w:pPr>
      <w:r>
        <w:rPr>
          <w:rFonts w:eastAsia="Times New Roman" w:cstheme="minorHAnsi"/>
          <w:sz w:val="22"/>
          <w:szCs w:val="22"/>
          <w:lang w:eastAsia="en-GB"/>
        </w:rPr>
        <w:t xml:space="preserve">The Mean Gender Pay Gap has </w:t>
      </w:r>
      <w:r w:rsidR="00B87739">
        <w:rPr>
          <w:rFonts w:eastAsia="Times New Roman" w:cstheme="minorHAnsi"/>
          <w:sz w:val="22"/>
          <w:szCs w:val="22"/>
          <w:lang w:eastAsia="en-GB"/>
        </w:rPr>
        <w:t xml:space="preserve">increased </w:t>
      </w:r>
      <w:r>
        <w:rPr>
          <w:rFonts w:eastAsia="Times New Roman" w:cstheme="minorHAnsi"/>
          <w:sz w:val="22"/>
          <w:szCs w:val="22"/>
          <w:lang w:eastAsia="en-GB"/>
        </w:rPr>
        <w:t xml:space="preserve">by </w:t>
      </w:r>
      <w:r w:rsidR="00B87739">
        <w:rPr>
          <w:rFonts w:eastAsia="Times New Roman" w:cstheme="minorHAnsi"/>
          <w:sz w:val="22"/>
          <w:szCs w:val="22"/>
          <w:lang w:eastAsia="en-GB"/>
        </w:rPr>
        <w:t>4.</w:t>
      </w:r>
      <w:r w:rsidR="001F4BF3">
        <w:rPr>
          <w:rFonts w:eastAsia="Times New Roman" w:cstheme="minorHAnsi"/>
          <w:sz w:val="22"/>
          <w:szCs w:val="22"/>
          <w:lang w:eastAsia="en-GB"/>
        </w:rPr>
        <w:t>62</w:t>
      </w:r>
      <w:r>
        <w:rPr>
          <w:rFonts w:eastAsia="Times New Roman" w:cstheme="minorHAnsi"/>
          <w:sz w:val="22"/>
          <w:szCs w:val="22"/>
          <w:lang w:eastAsia="en-GB"/>
        </w:rPr>
        <w:t xml:space="preserve">% </w:t>
      </w:r>
    </w:p>
    <w:p w14:paraId="3218143A" w14:textId="6FD27BEA" w:rsidR="00FA3D35" w:rsidRDefault="00FA3D35" w:rsidP="00FA3D35">
      <w:pPr>
        <w:pStyle w:val="ListParagraph"/>
        <w:numPr>
          <w:ilvl w:val="0"/>
          <w:numId w:val="15"/>
        </w:numPr>
        <w:shd w:val="clear" w:color="auto" w:fill="FFFFFF"/>
        <w:spacing w:before="100" w:beforeAutospacing="1" w:line="360" w:lineRule="auto"/>
        <w:rPr>
          <w:rFonts w:eastAsia="Times New Roman" w:cstheme="minorHAnsi"/>
          <w:sz w:val="22"/>
          <w:szCs w:val="22"/>
          <w:lang w:eastAsia="en-GB"/>
        </w:rPr>
      </w:pPr>
      <w:r>
        <w:rPr>
          <w:rFonts w:eastAsia="Times New Roman" w:cstheme="minorHAnsi"/>
          <w:sz w:val="22"/>
          <w:szCs w:val="22"/>
          <w:lang w:eastAsia="en-GB"/>
        </w:rPr>
        <w:t xml:space="preserve">The Median Gender pay Gap has increased by </w:t>
      </w:r>
      <w:r w:rsidR="00B87739">
        <w:rPr>
          <w:rFonts w:eastAsia="Times New Roman" w:cstheme="minorHAnsi"/>
          <w:sz w:val="22"/>
          <w:szCs w:val="22"/>
          <w:lang w:eastAsia="en-GB"/>
        </w:rPr>
        <w:t>9.91</w:t>
      </w:r>
      <w:r>
        <w:rPr>
          <w:rFonts w:eastAsia="Times New Roman" w:cstheme="minorHAnsi"/>
          <w:sz w:val="22"/>
          <w:szCs w:val="22"/>
          <w:lang w:eastAsia="en-GB"/>
        </w:rPr>
        <w:t xml:space="preserve">% </w:t>
      </w:r>
    </w:p>
    <w:p w14:paraId="72C9819C" w14:textId="06FE94B2" w:rsidR="008D1087" w:rsidRPr="008D1087" w:rsidRDefault="00FA3D35" w:rsidP="008D1087">
      <w:pPr>
        <w:pStyle w:val="ListParagraph"/>
        <w:numPr>
          <w:ilvl w:val="0"/>
          <w:numId w:val="15"/>
        </w:numPr>
        <w:shd w:val="clear" w:color="auto" w:fill="FFFFFF"/>
        <w:spacing w:before="100" w:beforeAutospacing="1" w:line="360" w:lineRule="auto"/>
        <w:rPr>
          <w:rFonts w:eastAsia="Times New Roman" w:cstheme="minorHAnsi"/>
          <w:sz w:val="22"/>
          <w:szCs w:val="22"/>
          <w:lang w:eastAsia="en-GB"/>
        </w:rPr>
      </w:pPr>
      <w:r>
        <w:rPr>
          <w:rFonts w:eastAsia="Times New Roman" w:cstheme="minorHAnsi"/>
          <w:sz w:val="22"/>
          <w:szCs w:val="22"/>
          <w:lang w:eastAsia="en-GB"/>
        </w:rPr>
        <w:t xml:space="preserve">The  number of female employees in the Upper </w:t>
      </w:r>
      <w:r w:rsidR="00F96E8E">
        <w:rPr>
          <w:rFonts w:eastAsia="Times New Roman" w:cstheme="minorHAnsi"/>
          <w:sz w:val="22"/>
          <w:szCs w:val="22"/>
          <w:lang w:eastAsia="en-GB"/>
        </w:rPr>
        <w:t xml:space="preserve">Middle </w:t>
      </w:r>
      <w:r>
        <w:rPr>
          <w:rFonts w:eastAsia="Times New Roman" w:cstheme="minorHAnsi"/>
          <w:sz w:val="22"/>
          <w:szCs w:val="22"/>
          <w:lang w:eastAsia="en-GB"/>
        </w:rPr>
        <w:t xml:space="preserve">quartile has increased by </w:t>
      </w:r>
      <w:r w:rsidR="00F96E8E">
        <w:rPr>
          <w:rFonts w:eastAsia="Times New Roman" w:cstheme="minorHAnsi"/>
          <w:sz w:val="22"/>
          <w:szCs w:val="22"/>
          <w:lang w:eastAsia="en-GB"/>
        </w:rPr>
        <w:t>1.56</w:t>
      </w:r>
      <w:r>
        <w:rPr>
          <w:rFonts w:eastAsia="Times New Roman" w:cstheme="minorHAnsi"/>
          <w:sz w:val="22"/>
          <w:szCs w:val="22"/>
          <w:lang w:eastAsia="en-GB"/>
        </w:rPr>
        <w:t xml:space="preserve">% </w:t>
      </w:r>
    </w:p>
    <w:p w14:paraId="4F6B2FDE" w14:textId="2F90831E" w:rsidR="00FA3D35" w:rsidRDefault="00FA3D35" w:rsidP="00FA3D35">
      <w:pPr>
        <w:pStyle w:val="ListParagraph"/>
        <w:numPr>
          <w:ilvl w:val="0"/>
          <w:numId w:val="15"/>
        </w:numPr>
        <w:shd w:val="clear" w:color="auto" w:fill="FFFFFF"/>
        <w:spacing w:before="100" w:beforeAutospacing="1" w:line="360" w:lineRule="auto"/>
        <w:rPr>
          <w:rFonts w:eastAsia="Times New Roman" w:cstheme="minorHAnsi"/>
          <w:sz w:val="22"/>
          <w:szCs w:val="22"/>
          <w:lang w:eastAsia="en-GB"/>
        </w:rPr>
      </w:pPr>
      <w:r>
        <w:rPr>
          <w:rFonts w:eastAsia="Times New Roman" w:cstheme="minorHAnsi"/>
          <w:sz w:val="22"/>
          <w:szCs w:val="22"/>
          <w:lang w:eastAsia="en-GB"/>
        </w:rPr>
        <w:t xml:space="preserve">The number of female employees in the Lower pay quartile has </w:t>
      </w:r>
      <w:r w:rsidR="00F96E8E">
        <w:rPr>
          <w:rFonts w:eastAsia="Times New Roman" w:cstheme="minorHAnsi"/>
          <w:sz w:val="22"/>
          <w:szCs w:val="22"/>
          <w:lang w:eastAsia="en-GB"/>
        </w:rPr>
        <w:t xml:space="preserve">increased </w:t>
      </w:r>
      <w:r>
        <w:rPr>
          <w:rFonts w:eastAsia="Times New Roman" w:cstheme="minorHAnsi"/>
          <w:sz w:val="22"/>
          <w:szCs w:val="22"/>
          <w:lang w:eastAsia="en-GB"/>
        </w:rPr>
        <w:t xml:space="preserve">by </w:t>
      </w:r>
      <w:r w:rsidR="00F96E8E">
        <w:rPr>
          <w:rFonts w:eastAsia="Times New Roman" w:cstheme="minorHAnsi"/>
          <w:sz w:val="22"/>
          <w:szCs w:val="22"/>
          <w:lang w:eastAsia="en-GB"/>
        </w:rPr>
        <w:t>7.43</w:t>
      </w:r>
      <w:r>
        <w:rPr>
          <w:rFonts w:eastAsia="Times New Roman" w:cstheme="minorHAnsi"/>
          <w:sz w:val="22"/>
          <w:szCs w:val="22"/>
          <w:lang w:eastAsia="en-GB"/>
        </w:rPr>
        <w:t>%</w:t>
      </w:r>
    </w:p>
    <w:p w14:paraId="09FB7AD2" w14:textId="36AF16FB" w:rsidR="00FA3D35" w:rsidRDefault="00FA3D35" w:rsidP="00FA3D35">
      <w:pPr>
        <w:pStyle w:val="ListParagraph"/>
        <w:numPr>
          <w:ilvl w:val="0"/>
          <w:numId w:val="15"/>
        </w:numPr>
        <w:shd w:val="clear" w:color="auto" w:fill="FFFFFF"/>
        <w:spacing w:before="100" w:beforeAutospacing="1" w:line="360" w:lineRule="auto"/>
        <w:rPr>
          <w:rFonts w:eastAsia="Times New Roman" w:cstheme="minorHAnsi"/>
          <w:sz w:val="22"/>
          <w:szCs w:val="22"/>
          <w:lang w:eastAsia="en-GB"/>
        </w:rPr>
      </w:pPr>
      <w:r>
        <w:rPr>
          <w:rFonts w:eastAsia="Times New Roman" w:cstheme="minorHAnsi"/>
          <w:sz w:val="22"/>
          <w:szCs w:val="22"/>
          <w:lang w:eastAsia="en-GB"/>
        </w:rPr>
        <w:t>CEO (Male) Pay is included in calculations</w:t>
      </w:r>
    </w:p>
    <w:p w14:paraId="1FB6AB9F" w14:textId="77777777" w:rsidR="00FA3D35" w:rsidRPr="00FA3D35" w:rsidRDefault="00FA3D35" w:rsidP="00FA3D35">
      <w:pPr>
        <w:shd w:val="clear" w:color="auto" w:fill="FFFFFF"/>
        <w:spacing w:before="100" w:beforeAutospacing="1" w:line="360" w:lineRule="auto"/>
        <w:ind w:left="360"/>
        <w:rPr>
          <w:rFonts w:eastAsia="Times New Roman" w:cstheme="minorHAnsi"/>
          <w:sz w:val="22"/>
          <w:szCs w:val="22"/>
          <w:lang w:eastAsia="en-GB"/>
        </w:rPr>
      </w:pPr>
    </w:p>
    <w:p w14:paraId="062EDD7C" w14:textId="6893961C" w:rsidR="00A51E17" w:rsidRDefault="00A51E17" w:rsidP="0013170F">
      <w:pPr>
        <w:shd w:val="clear" w:color="auto" w:fill="FFFFFF"/>
        <w:spacing w:before="100" w:beforeAutospacing="1" w:line="360" w:lineRule="auto"/>
        <w:rPr>
          <w:rFonts w:eastAsia="Times New Roman" w:cstheme="minorHAnsi"/>
          <w:sz w:val="22"/>
          <w:szCs w:val="22"/>
          <w:lang w:eastAsia="en-GB"/>
        </w:rPr>
      </w:pPr>
      <w:r>
        <w:rPr>
          <w:rFonts w:eastAsia="Times New Roman" w:cstheme="minorHAnsi"/>
          <w:sz w:val="22"/>
          <w:szCs w:val="22"/>
          <w:lang w:eastAsia="en-GB"/>
        </w:rPr>
        <w:t>Mike Kilbride</w:t>
      </w:r>
    </w:p>
    <w:p w14:paraId="30064016" w14:textId="0ADB0E0E" w:rsidR="00946878" w:rsidRPr="00C72AEE" w:rsidRDefault="00A51E17" w:rsidP="00AF0BB4">
      <w:pPr>
        <w:shd w:val="clear" w:color="auto" w:fill="FFFFFF"/>
        <w:spacing w:before="100" w:beforeAutospacing="1" w:line="360" w:lineRule="auto"/>
        <w:rPr>
          <w:rFonts w:cstheme="minorHAnsi"/>
          <w:sz w:val="22"/>
          <w:szCs w:val="22"/>
        </w:rPr>
      </w:pPr>
      <w:r>
        <w:rPr>
          <w:rFonts w:eastAsia="Times New Roman" w:cstheme="minorHAnsi"/>
          <w:sz w:val="22"/>
          <w:szCs w:val="22"/>
          <w:lang w:eastAsia="en-GB"/>
        </w:rPr>
        <w:t>CEO BePART Educat</w:t>
      </w:r>
      <w:r w:rsidR="001C7F0E">
        <w:rPr>
          <w:rFonts w:eastAsia="Times New Roman" w:cstheme="minorHAnsi"/>
          <w:sz w:val="22"/>
          <w:szCs w:val="22"/>
          <w:lang w:eastAsia="en-GB"/>
        </w:rPr>
        <w:t>i</w:t>
      </w:r>
      <w:r>
        <w:rPr>
          <w:rFonts w:eastAsia="Times New Roman" w:cstheme="minorHAnsi"/>
          <w:sz w:val="22"/>
          <w:szCs w:val="22"/>
          <w:lang w:eastAsia="en-GB"/>
        </w:rPr>
        <w:t>onal Trust</w:t>
      </w:r>
    </w:p>
    <w:p w14:paraId="248BF8CD" w14:textId="28D49628" w:rsidR="00EA7ADC" w:rsidRPr="00C72AEE" w:rsidRDefault="00EA7ADC" w:rsidP="0013170F">
      <w:pPr>
        <w:spacing w:line="360" w:lineRule="auto"/>
        <w:rPr>
          <w:rFonts w:cstheme="minorHAnsi"/>
          <w:sz w:val="22"/>
          <w:szCs w:val="22"/>
        </w:rPr>
      </w:pPr>
    </w:p>
    <w:p w14:paraId="7E915385" w14:textId="77777777" w:rsidR="00EA7ADC" w:rsidRPr="00C72AEE" w:rsidRDefault="00EA7ADC" w:rsidP="0013170F">
      <w:pPr>
        <w:spacing w:line="360" w:lineRule="auto"/>
        <w:rPr>
          <w:rFonts w:cstheme="minorHAnsi"/>
          <w:sz w:val="22"/>
          <w:szCs w:val="22"/>
        </w:rPr>
      </w:pPr>
    </w:p>
    <w:p w14:paraId="75A41D7D" w14:textId="77777777" w:rsidR="00EA7ADC" w:rsidRPr="00C72AEE" w:rsidRDefault="00EA7ADC" w:rsidP="0013170F">
      <w:pPr>
        <w:spacing w:line="360" w:lineRule="auto"/>
        <w:rPr>
          <w:rFonts w:cstheme="minorHAnsi"/>
          <w:sz w:val="22"/>
          <w:szCs w:val="22"/>
        </w:rPr>
      </w:pPr>
    </w:p>
    <w:p w14:paraId="6759455E" w14:textId="35137996" w:rsidR="00EA7ADC" w:rsidRPr="00C72AEE" w:rsidRDefault="00EA7ADC" w:rsidP="0013170F">
      <w:pPr>
        <w:spacing w:line="360" w:lineRule="auto"/>
        <w:rPr>
          <w:rFonts w:cstheme="minorHAnsi"/>
          <w:sz w:val="22"/>
          <w:szCs w:val="22"/>
        </w:rPr>
      </w:pPr>
    </w:p>
    <w:p w14:paraId="472C3CE5" w14:textId="77777777" w:rsidR="00EA7ADC" w:rsidRPr="00C72AEE" w:rsidRDefault="00EA7ADC" w:rsidP="0013170F">
      <w:pPr>
        <w:spacing w:line="360" w:lineRule="auto"/>
        <w:rPr>
          <w:rFonts w:cstheme="minorHAnsi"/>
          <w:sz w:val="22"/>
          <w:szCs w:val="22"/>
        </w:rPr>
      </w:pPr>
    </w:p>
    <w:p w14:paraId="18BE6F07" w14:textId="77777777" w:rsidR="00EA7ADC" w:rsidRPr="00C72AEE" w:rsidRDefault="00EA7ADC" w:rsidP="0013170F">
      <w:pPr>
        <w:spacing w:line="360" w:lineRule="auto"/>
        <w:rPr>
          <w:rFonts w:cstheme="minorHAnsi"/>
          <w:sz w:val="22"/>
          <w:szCs w:val="22"/>
        </w:rPr>
      </w:pPr>
    </w:p>
    <w:sectPr w:rsidR="00EA7ADC" w:rsidRPr="00C72A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7F1E"/>
    <w:multiLevelType w:val="multilevel"/>
    <w:tmpl w:val="246CBA9A"/>
    <w:lvl w:ilvl="0">
      <w:start w:val="1"/>
      <w:numFmt w:val="decimal"/>
      <w:lvlText w:val="%1."/>
      <w:lvlJc w:val="left"/>
      <w:pPr>
        <w:tabs>
          <w:tab w:val="num" w:pos="720"/>
        </w:tabs>
        <w:ind w:left="720" w:hanging="360"/>
      </w:pPr>
      <w:rPr>
        <w:rFonts w:asciiTheme="minorHAnsi" w:eastAsia="Times New Roman" w:hAnsiTheme="minorHAnsi" w:cstheme="minorHAns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50C6A"/>
    <w:multiLevelType w:val="hybridMultilevel"/>
    <w:tmpl w:val="0FC8B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E1AB5"/>
    <w:multiLevelType w:val="hybridMultilevel"/>
    <w:tmpl w:val="272AC264"/>
    <w:lvl w:ilvl="0" w:tplc="F5C413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9354AC"/>
    <w:multiLevelType w:val="hybridMultilevel"/>
    <w:tmpl w:val="32CC0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B90047"/>
    <w:multiLevelType w:val="multilevel"/>
    <w:tmpl w:val="246CBA9A"/>
    <w:lvl w:ilvl="0">
      <w:start w:val="1"/>
      <w:numFmt w:val="decimal"/>
      <w:lvlText w:val="%1."/>
      <w:lvlJc w:val="left"/>
      <w:pPr>
        <w:tabs>
          <w:tab w:val="num" w:pos="720"/>
        </w:tabs>
        <w:ind w:left="720" w:hanging="360"/>
      </w:pPr>
      <w:rPr>
        <w:rFonts w:asciiTheme="minorHAnsi" w:eastAsia="Times New Roman" w:hAnsiTheme="minorHAnsi" w:cstheme="minorHAns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1121BA"/>
    <w:multiLevelType w:val="hybridMultilevel"/>
    <w:tmpl w:val="CB7854E4"/>
    <w:lvl w:ilvl="0" w:tplc="395A7C80">
      <w:start w:val="1"/>
      <w:numFmt w:val="decimal"/>
      <w:lvlText w:val="%1."/>
      <w:lvlJc w:val="left"/>
      <w:pPr>
        <w:ind w:left="720" w:hanging="360"/>
      </w:pPr>
      <w:rPr>
        <w:rFonts w:eastAsiaTheme="minorEastAsia"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976768"/>
    <w:multiLevelType w:val="hybridMultilevel"/>
    <w:tmpl w:val="0E72AAB8"/>
    <w:lvl w:ilvl="0" w:tplc="E1FC2C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DF2258"/>
    <w:multiLevelType w:val="hybridMultilevel"/>
    <w:tmpl w:val="521C6E96"/>
    <w:lvl w:ilvl="0" w:tplc="01B279A8">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6B4DB5"/>
    <w:multiLevelType w:val="hybridMultilevel"/>
    <w:tmpl w:val="C25A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AE1989"/>
    <w:multiLevelType w:val="hybridMultilevel"/>
    <w:tmpl w:val="BB4E0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4879C4"/>
    <w:multiLevelType w:val="hybridMultilevel"/>
    <w:tmpl w:val="9294D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BD30B1"/>
    <w:multiLevelType w:val="hybridMultilevel"/>
    <w:tmpl w:val="2C2E6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C54458"/>
    <w:multiLevelType w:val="hybridMultilevel"/>
    <w:tmpl w:val="0BE6D2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A33C63"/>
    <w:multiLevelType w:val="hybridMultilevel"/>
    <w:tmpl w:val="8B662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7D6018"/>
    <w:multiLevelType w:val="hybridMultilevel"/>
    <w:tmpl w:val="959874C0"/>
    <w:lvl w:ilvl="0" w:tplc="7CCC0126">
      <w:start w:val="1"/>
      <w:numFmt w:val="decimal"/>
      <w:lvlText w:val="%1."/>
      <w:lvlJc w:val="left"/>
      <w:pPr>
        <w:ind w:left="1080" w:hanging="360"/>
      </w:pPr>
      <w:rPr>
        <w:rFonts w:asciiTheme="minorHAnsi" w:eastAsia="Times New Roman" w:hAnsiTheme="minorHAnsi" w:cstheme="minorHAns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37834631">
    <w:abstractNumId w:val="12"/>
  </w:num>
  <w:num w:numId="2" w16cid:durableId="480854215">
    <w:abstractNumId w:val="4"/>
  </w:num>
  <w:num w:numId="3" w16cid:durableId="1006904614">
    <w:abstractNumId w:val="0"/>
  </w:num>
  <w:num w:numId="4" w16cid:durableId="1224490270">
    <w:abstractNumId w:val="14"/>
  </w:num>
  <w:num w:numId="5" w16cid:durableId="417095298">
    <w:abstractNumId w:val="1"/>
  </w:num>
  <w:num w:numId="6" w16cid:durableId="1219589275">
    <w:abstractNumId w:val="13"/>
  </w:num>
  <w:num w:numId="7" w16cid:durableId="1511260300">
    <w:abstractNumId w:val="9"/>
  </w:num>
  <w:num w:numId="8" w16cid:durableId="1676763737">
    <w:abstractNumId w:val="10"/>
  </w:num>
  <w:num w:numId="9" w16cid:durableId="184295599">
    <w:abstractNumId w:val="2"/>
  </w:num>
  <w:num w:numId="10" w16cid:durableId="1626696904">
    <w:abstractNumId w:val="6"/>
  </w:num>
  <w:num w:numId="11" w16cid:durableId="1544712209">
    <w:abstractNumId w:val="7"/>
  </w:num>
  <w:num w:numId="12" w16cid:durableId="986400453">
    <w:abstractNumId w:val="3"/>
  </w:num>
  <w:num w:numId="13" w16cid:durableId="1585601882">
    <w:abstractNumId w:val="5"/>
  </w:num>
  <w:num w:numId="14" w16cid:durableId="1215849446">
    <w:abstractNumId w:val="11"/>
  </w:num>
  <w:num w:numId="15" w16cid:durableId="15892658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ADC"/>
    <w:rsid w:val="00042F49"/>
    <w:rsid w:val="00066703"/>
    <w:rsid w:val="00073215"/>
    <w:rsid w:val="000C6734"/>
    <w:rsid w:val="000D3C78"/>
    <w:rsid w:val="0013170F"/>
    <w:rsid w:val="00141D58"/>
    <w:rsid w:val="001C7F0E"/>
    <w:rsid w:val="001F4BF3"/>
    <w:rsid w:val="00230C60"/>
    <w:rsid w:val="00266F81"/>
    <w:rsid w:val="00295E67"/>
    <w:rsid w:val="002E6F48"/>
    <w:rsid w:val="00405511"/>
    <w:rsid w:val="00410ACF"/>
    <w:rsid w:val="00446F83"/>
    <w:rsid w:val="00502B3B"/>
    <w:rsid w:val="0050389E"/>
    <w:rsid w:val="00560540"/>
    <w:rsid w:val="005807CD"/>
    <w:rsid w:val="006971CA"/>
    <w:rsid w:val="006B7D19"/>
    <w:rsid w:val="006D4F52"/>
    <w:rsid w:val="0071180E"/>
    <w:rsid w:val="00733756"/>
    <w:rsid w:val="007373B6"/>
    <w:rsid w:val="0075117A"/>
    <w:rsid w:val="007B23BB"/>
    <w:rsid w:val="00814A96"/>
    <w:rsid w:val="00824C44"/>
    <w:rsid w:val="008D1087"/>
    <w:rsid w:val="00946878"/>
    <w:rsid w:val="00A40377"/>
    <w:rsid w:val="00A41C66"/>
    <w:rsid w:val="00A468CA"/>
    <w:rsid w:val="00A51E17"/>
    <w:rsid w:val="00A61FFA"/>
    <w:rsid w:val="00A87777"/>
    <w:rsid w:val="00A9550F"/>
    <w:rsid w:val="00AF0BB4"/>
    <w:rsid w:val="00B13B0F"/>
    <w:rsid w:val="00B425C5"/>
    <w:rsid w:val="00B87739"/>
    <w:rsid w:val="00BB20F8"/>
    <w:rsid w:val="00C72AEE"/>
    <w:rsid w:val="00CB225B"/>
    <w:rsid w:val="00D0497C"/>
    <w:rsid w:val="00D56AD0"/>
    <w:rsid w:val="00DB3DF9"/>
    <w:rsid w:val="00DE5463"/>
    <w:rsid w:val="00E25EFA"/>
    <w:rsid w:val="00E35CCC"/>
    <w:rsid w:val="00E710DA"/>
    <w:rsid w:val="00EA4A45"/>
    <w:rsid w:val="00EA7ADC"/>
    <w:rsid w:val="00EC0CB7"/>
    <w:rsid w:val="00F13C9B"/>
    <w:rsid w:val="00F374DB"/>
    <w:rsid w:val="00F96E8E"/>
    <w:rsid w:val="00FA3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F10F5"/>
  <w15:chartTrackingRefBased/>
  <w15:docId w15:val="{728F1364-6777-403E-AD96-FD9E5A9A4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AEE"/>
    <w:rPr>
      <w:sz w:val="24"/>
      <w:szCs w:val="24"/>
    </w:rPr>
  </w:style>
  <w:style w:type="paragraph" w:styleId="Heading1">
    <w:name w:val="heading 1"/>
    <w:basedOn w:val="Normal"/>
    <w:next w:val="Normal"/>
    <w:link w:val="Heading1Char"/>
    <w:uiPriority w:val="9"/>
    <w:qFormat/>
    <w:rsid w:val="00C72AE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72AE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72AE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72AE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72AE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72AE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72AEE"/>
    <w:pPr>
      <w:spacing w:before="240" w:after="60"/>
      <w:outlineLvl w:val="6"/>
    </w:pPr>
  </w:style>
  <w:style w:type="paragraph" w:styleId="Heading8">
    <w:name w:val="heading 8"/>
    <w:basedOn w:val="Normal"/>
    <w:next w:val="Normal"/>
    <w:link w:val="Heading8Char"/>
    <w:uiPriority w:val="9"/>
    <w:semiHidden/>
    <w:unhideWhenUsed/>
    <w:qFormat/>
    <w:rsid w:val="00C72AEE"/>
    <w:pPr>
      <w:spacing w:before="240" w:after="60"/>
      <w:outlineLvl w:val="7"/>
    </w:pPr>
    <w:rPr>
      <w:i/>
      <w:iCs/>
    </w:rPr>
  </w:style>
  <w:style w:type="paragraph" w:styleId="Heading9">
    <w:name w:val="heading 9"/>
    <w:basedOn w:val="Normal"/>
    <w:next w:val="Normal"/>
    <w:link w:val="Heading9Char"/>
    <w:uiPriority w:val="9"/>
    <w:semiHidden/>
    <w:unhideWhenUsed/>
    <w:qFormat/>
    <w:rsid w:val="00C72AE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AEE"/>
    <w:pPr>
      <w:ind w:left="720"/>
      <w:contextualSpacing/>
    </w:pPr>
  </w:style>
  <w:style w:type="table" w:styleId="TableGrid">
    <w:name w:val="Table Grid"/>
    <w:basedOn w:val="TableNormal"/>
    <w:uiPriority w:val="39"/>
    <w:rsid w:val="00EA4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B425C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425C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1">
    <w:name w:val="Grid Table 1 Light Accent 1"/>
    <w:basedOn w:val="TableNormal"/>
    <w:uiPriority w:val="46"/>
    <w:rsid w:val="00B425C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B425C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425C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425C5"/>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425C5"/>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425C5"/>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B425C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3">
    <w:name w:val="Grid Table 5 Dark Accent 3"/>
    <w:basedOn w:val="TableNormal"/>
    <w:uiPriority w:val="50"/>
    <w:rsid w:val="0040551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Heading1Char">
    <w:name w:val="Heading 1 Char"/>
    <w:basedOn w:val="DefaultParagraphFont"/>
    <w:link w:val="Heading1"/>
    <w:uiPriority w:val="9"/>
    <w:rsid w:val="00C72AE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72AE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72AE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72AEE"/>
    <w:rPr>
      <w:b/>
      <w:bCs/>
      <w:sz w:val="28"/>
      <w:szCs w:val="28"/>
    </w:rPr>
  </w:style>
  <w:style w:type="character" w:customStyle="1" w:styleId="Heading5Char">
    <w:name w:val="Heading 5 Char"/>
    <w:basedOn w:val="DefaultParagraphFont"/>
    <w:link w:val="Heading5"/>
    <w:uiPriority w:val="9"/>
    <w:semiHidden/>
    <w:rsid w:val="00C72AEE"/>
    <w:rPr>
      <w:b/>
      <w:bCs/>
      <w:i/>
      <w:iCs/>
      <w:sz w:val="26"/>
      <w:szCs w:val="26"/>
    </w:rPr>
  </w:style>
  <w:style w:type="character" w:customStyle="1" w:styleId="Heading6Char">
    <w:name w:val="Heading 6 Char"/>
    <w:basedOn w:val="DefaultParagraphFont"/>
    <w:link w:val="Heading6"/>
    <w:uiPriority w:val="9"/>
    <w:semiHidden/>
    <w:rsid w:val="00C72AEE"/>
    <w:rPr>
      <w:b/>
      <w:bCs/>
    </w:rPr>
  </w:style>
  <w:style w:type="character" w:customStyle="1" w:styleId="Heading7Char">
    <w:name w:val="Heading 7 Char"/>
    <w:basedOn w:val="DefaultParagraphFont"/>
    <w:link w:val="Heading7"/>
    <w:uiPriority w:val="9"/>
    <w:semiHidden/>
    <w:rsid w:val="00C72AEE"/>
    <w:rPr>
      <w:sz w:val="24"/>
      <w:szCs w:val="24"/>
    </w:rPr>
  </w:style>
  <w:style w:type="character" w:customStyle="1" w:styleId="Heading8Char">
    <w:name w:val="Heading 8 Char"/>
    <w:basedOn w:val="DefaultParagraphFont"/>
    <w:link w:val="Heading8"/>
    <w:uiPriority w:val="9"/>
    <w:semiHidden/>
    <w:rsid w:val="00C72AEE"/>
    <w:rPr>
      <w:i/>
      <w:iCs/>
      <w:sz w:val="24"/>
      <w:szCs w:val="24"/>
    </w:rPr>
  </w:style>
  <w:style w:type="character" w:customStyle="1" w:styleId="Heading9Char">
    <w:name w:val="Heading 9 Char"/>
    <w:basedOn w:val="DefaultParagraphFont"/>
    <w:link w:val="Heading9"/>
    <w:uiPriority w:val="9"/>
    <w:semiHidden/>
    <w:rsid w:val="00C72AEE"/>
    <w:rPr>
      <w:rFonts w:asciiTheme="majorHAnsi" w:eastAsiaTheme="majorEastAsia" w:hAnsiTheme="majorHAnsi"/>
    </w:rPr>
  </w:style>
  <w:style w:type="paragraph" w:styleId="Title">
    <w:name w:val="Title"/>
    <w:basedOn w:val="Normal"/>
    <w:next w:val="Normal"/>
    <w:link w:val="TitleChar"/>
    <w:uiPriority w:val="10"/>
    <w:qFormat/>
    <w:rsid w:val="00C72AE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72AE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72AE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72AEE"/>
    <w:rPr>
      <w:rFonts w:asciiTheme="majorHAnsi" w:eastAsiaTheme="majorEastAsia" w:hAnsiTheme="majorHAnsi"/>
      <w:sz w:val="24"/>
      <w:szCs w:val="24"/>
    </w:rPr>
  </w:style>
  <w:style w:type="character" w:styleId="Strong">
    <w:name w:val="Strong"/>
    <w:basedOn w:val="DefaultParagraphFont"/>
    <w:uiPriority w:val="22"/>
    <w:qFormat/>
    <w:rsid w:val="00C72AEE"/>
    <w:rPr>
      <w:b/>
      <w:bCs/>
    </w:rPr>
  </w:style>
  <w:style w:type="character" w:styleId="Emphasis">
    <w:name w:val="Emphasis"/>
    <w:basedOn w:val="DefaultParagraphFont"/>
    <w:uiPriority w:val="20"/>
    <w:qFormat/>
    <w:rsid w:val="00C72AEE"/>
    <w:rPr>
      <w:rFonts w:asciiTheme="minorHAnsi" w:hAnsiTheme="minorHAnsi"/>
      <w:b/>
      <w:i/>
      <w:iCs/>
    </w:rPr>
  </w:style>
  <w:style w:type="paragraph" w:styleId="NoSpacing">
    <w:name w:val="No Spacing"/>
    <w:basedOn w:val="Normal"/>
    <w:uiPriority w:val="1"/>
    <w:qFormat/>
    <w:rsid w:val="00C72AEE"/>
    <w:rPr>
      <w:szCs w:val="32"/>
    </w:rPr>
  </w:style>
  <w:style w:type="paragraph" w:styleId="Quote">
    <w:name w:val="Quote"/>
    <w:basedOn w:val="Normal"/>
    <w:next w:val="Normal"/>
    <w:link w:val="QuoteChar"/>
    <w:uiPriority w:val="29"/>
    <w:qFormat/>
    <w:rsid w:val="00C72AEE"/>
    <w:rPr>
      <w:i/>
    </w:rPr>
  </w:style>
  <w:style w:type="character" w:customStyle="1" w:styleId="QuoteChar">
    <w:name w:val="Quote Char"/>
    <w:basedOn w:val="DefaultParagraphFont"/>
    <w:link w:val="Quote"/>
    <w:uiPriority w:val="29"/>
    <w:rsid w:val="00C72AEE"/>
    <w:rPr>
      <w:i/>
      <w:sz w:val="24"/>
      <w:szCs w:val="24"/>
    </w:rPr>
  </w:style>
  <w:style w:type="paragraph" w:styleId="IntenseQuote">
    <w:name w:val="Intense Quote"/>
    <w:basedOn w:val="Normal"/>
    <w:next w:val="Normal"/>
    <w:link w:val="IntenseQuoteChar"/>
    <w:uiPriority w:val="30"/>
    <w:qFormat/>
    <w:rsid w:val="00C72AEE"/>
    <w:pPr>
      <w:ind w:left="720" w:right="720"/>
    </w:pPr>
    <w:rPr>
      <w:b/>
      <w:i/>
      <w:szCs w:val="22"/>
    </w:rPr>
  </w:style>
  <w:style w:type="character" w:customStyle="1" w:styleId="IntenseQuoteChar">
    <w:name w:val="Intense Quote Char"/>
    <w:basedOn w:val="DefaultParagraphFont"/>
    <w:link w:val="IntenseQuote"/>
    <w:uiPriority w:val="30"/>
    <w:rsid w:val="00C72AEE"/>
    <w:rPr>
      <w:b/>
      <w:i/>
      <w:sz w:val="24"/>
    </w:rPr>
  </w:style>
  <w:style w:type="character" w:styleId="SubtleEmphasis">
    <w:name w:val="Subtle Emphasis"/>
    <w:uiPriority w:val="19"/>
    <w:qFormat/>
    <w:rsid w:val="00C72AEE"/>
    <w:rPr>
      <w:i/>
      <w:color w:val="5A5A5A" w:themeColor="text1" w:themeTint="A5"/>
    </w:rPr>
  </w:style>
  <w:style w:type="character" w:styleId="IntenseEmphasis">
    <w:name w:val="Intense Emphasis"/>
    <w:basedOn w:val="DefaultParagraphFont"/>
    <w:uiPriority w:val="21"/>
    <w:qFormat/>
    <w:rsid w:val="00C72AEE"/>
    <w:rPr>
      <w:b/>
      <w:i/>
      <w:sz w:val="24"/>
      <w:szCs w:val="24"/>
      <w:u w:val="single"/>
    </w:rPr>
  </w:style>
  <w:style w:type="character" w:styleId="SubtleReference">
    <w:name w:val="Subtle Reference"/>
    <w:basedOn w:val="DefaultParagraphFont"/>
    <w:uiPriority w:val="31"/>
    <w:qFormat/>
    <w:rsid w:val="00C72AEE"/>
    <w:rPr>
      <w:sz w:val="24"/>
      <w:szCs w:val="24"/>
      <w:u w:val="single"/>
    </w:rPr>
  </w:style>
  <w:style w:type="character" w:styleId="IntenseReference">
    <w:name w:val="Intense Reference"/>
    <w:basedOn w:val="DefaultParagraphFont"/>
    <w:uiPriority w:val="32"/>
    <w:qFormat/>
    <w:rsid w:val="00C72AEE"/>
    <w:rPr>
      <w:b/>
      <w:sz w:val="24"/>
      <w:u w:val="single"/>
    </w:rPr>
  </w:style>
  <w:style w:type="character" w:styleId="BookTitle">
    <w:name w:val="Book Title"/>
    <w:basedOn w:val="DefaultParagraphFont"/>
    <w:uiPriority w:val="33"/>
    <w:qFormat/>
    <w:rsid w:val="00C72AE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72AE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10">
      <w:bodyDiv w:val="1"/>
      <w:marLeft w:val="0"/>
      <w:marRight w:val="0"/>
      <w:marTop w:val="0"/>
      <w:marBottom w:val="0"/>
      <w:divBdr>
        <w:top w:val="none" w:sz="0" w:space="0" w:color="auto"/>
        <w:left w:val="none" w:sz="0" w:space="0" w:color="auto"/>
        <w:bottom w:val="none" w:sz="0" w:space="0" w:color="auto"/>
        <w:right w:val="none" w:sz="0" w:space="0" w:color="auto"/>
      </w:divBdr>
    </w:div>
    <w:div w:id="228808114">
      <w:bodyDiv w:val="1"/>
      <w:marLeft w:val="0"/>
      <w:marRight w:val="0"/>
      <w:marTop w:val="0"/>
      <w:marBottom w:val="0"/>
      <w:divBdr>
        <w:top w:val="none" w:sz="0" w:space="0" w:color="auto"/>
        <w:left w:val="none" w:sz="0" w:space="0" w:color="auto"/>
        <w:bottom w:val="none" w:sz="0" w:space="0" w:color="auto"/>
        <w:right w:val="none" w:sz="0" w:space="0" w:color="auto"/>
      </w:divBdr>
    </w:div>
    <w:div w:id="666791192">
      <w:bodyDiv w:val="1"/>
      <w:marLeft w:val="0"/>
      <w:marRight w:val="0"/>
      <w:marTop w:val="0"/>
      <w:marBottom w:val="0"/>
      <w:divBdr>
        <w:top w:val="none" w:sz="0" w:space="0" w:color="auto"/>
        <w:left w:val="none" w:sz="0" w:space="0" w:color="auto"/>
        <w:bottom w:val="none" w:sz="0" w:space="0" w:color="auto"/>
        <w:right w:val="none" w:sz="0" w:space="0" w:color="auto"/>
      </w:divBdr>
    </w:div>
    <w:div w:id="1234315507">
      <w:bodyDiv w:val="1"/>
      <w:marLeft w:val="0"/>
      <w:marRight w:val="0"/>
      <w:marTop w:val="0"/>
      <w:marBottom w:val="0"/>
      <w:divBdr>
        <w:top w:val="none" w:sz="0" w:space="0" w:color="auto"/>
        <w:left w:val="none" w:sz="0" w:space="0" w:color="auto"/>
        <w:bottom w:val="none" w:sz="0" w:space="0" w:color="auto"/>
        <w:right w:val="none" w:sz="0" w:space="0" w:color="auto"/>
      </w:divBdr>
    </w:div>
    <w:div w:id="1276906829">
      <w:bodyDiv w:val="1"/>
      <w:marLeft w:val="0"/>
      <w:marRight w:val="0"/>
      <w:marTop w:val="0"/>
      <w:marBottom w:val="0"/>
      <w:divBdr>
        <w:top w:val="none" w:sz="0" w:space="0" w:color="auto"/>
        <w:left w:val="none" w:sz="0" w:space="0" w:color="auto"/>
        <w:bottom w:val="none" w:sz="0" w:space="0" w:color="auto"/>
        <w:right w:val="none" w:sz="0" w:space="0" w:color="auto"/>
      </w:divBdr>
    </w:div>
    <w:div w:id="191767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1204E-7242-406F-BA92-E174C93BA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Whyte</dc:creator>
  <cp:keywords/>
  <dc:description/>
  <cp:lastModifiedBy>Emma Whyte</cp:lastModifiedBy>
  <cp:revision>2</cp:revision>
  <dcterms:created xsi:type="dcterms:W3CDTF">2023-05-17T11:05:00Z</dcterms:created>
  <dcterms:modified xsi:type="dcterms:W3CDTF">2023-05-17T11:05:00Z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172982522</vt:i4>
  </property>
</Properties>
</file>