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FB744" w14:textId="0AC69E30" w:rsidR="00A45E5E" w:rsidRDefault="0018240C">
      <w:pPr>
        <w:pStyle w:val="1bodycopy10pt"/>
        <w:jc w:val="center"/>
        <w:rPr>
          <w:lang w:eastAsia="en-US"/>
        </w:rPr>
      </w:pPr>
      <w:r>
        <w:rPr>
          <w:rFonts w:ascii="Century Gothic" w:hAnsi="Century Gothic"/>
          <w:noProof/>
          <w:lang w:eastAsia="en-US"/>
        </w:rPr>
        <w:drawing>
          <wp:anchor distT="0" distB="0" distL="114300" distR="114300" simplePos="0" relativeHeight="251658240" behindDoc="0" locked="0" layoutInCell="1" allowOverlap="1" wp14:anchorId="42CB2890" wp14:editId="6956A977">
            <wp:simplePos x="0" y="0"/>
            <wp:positionH relativeFrom="column">
              <wp:posOffset>-746760</wp:posOffset>
            </wp:positionH>
            <wp:positionV relativeFrom="paragraph">
              <wp:posOffset>-1026795</wp:posOffset>
            </wp:positionV>
            <wp:extent cx="7598979" cy="10731406"/>
            <wp:effectExtent l="0" t="0" r="2540" b="0"/>
            <wp:wrapNone/>
            <wp:docPr id="1363296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98979" cy="107314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969BB9" w14:textId="77777777" w:rsidR="00A45E5E" w:rsidRDefault="00A45E5E">
      <w:pPr>
        <w:pStyle w:val="1bodycopy10pt"/>
        <w:jc w:val="center"/>
        <w:rPr>
          <w:lang w:eastAsia="en-US"/>
        </w:rPr>
      </w:pPr>
    </w:p>
    <w:p w14:paraId="61E0D0E3" w14:textId="20215B03" w:rsidR="00A45E5E" w:rsidRDefault="00A45E5E">
      <w:pPr>
        <w:pStyle w:val="1bodycopy10pt"/>
        <w:jc w:val="center"/>
        <w:rPr>
          <w:rFonts w:ascii="Times New Roman" w:eastAsia="Times New Roman" w:hAnsi="Times New Roman"/>
          <w:szCs w:val="20"/>
          <w:lang w:val="en-GB" w:eastAsia="en-US"/>
        </w:rPr>
      </w:pPr>
    </w:p>
    <w:p w14:paraId="08BA75A7" w14:textId="77777777" w:rsidR="00A45E5E" w:rsidRDefault="00A45E5E">
      <w:pPr>
        <w:pStyle w:val="1bodycopy10pt"/>
        <w:jc w:val="center"/>
      </w:pPr>
    </w:p>
    <w:p w14:paraId="74402B55" w14:textId="77777777" w:rsidR="00A45E5E" w:rsidRDefault="00A45E5E">
      <w:pPr>
        <w:pStyle w:val="1bodycopy10pt"/>
        <w:jc w:val="center"/>
      </w:pPr>
    </w:p>
    <w:p w14:paraId="1BAF2CEB" w14:textId="77777777" w:rsidR="00A45E5E" w:rsidRDefault="00A45E5E"/>
    <w:p w14:paraId="2248C936" w14:textId="77777777" w:rsidR="0018240C" w:rsidRDefault="0018240C"/>
    <w:p w14:paraId="297595EC" w14:textId="77777777" w:rsidR="0018240C" w:rsidRDefault="0018240C"/>
    <w:p w14:paraId="29636540" w14:textId="77777777" w:rsidR="0018240C" w:rsidRDefault="0018240C"/>
    <w:p w14:paraId="0122EED8" w14:textId="77777777" w:rsidR="0018240C" w:rsidRDefault="0018240C"/>
    <w:p w14:paraId="6AF423B0" w14:textId="77777777" w:rsidR="0018240C" w:rsidRDefault="0018240C"/>
    <w:p w14:paraId="2461AAB9" w14:textId="77777777" w:rsidR="0018240C" w:rsidRDefault="0018240C"/>
    <w:p w14:paraId="7D9DF83F" w14:textId="77777777" w:rsidR="0018240C" w:rsidRDefault="0018240C"/>
    <w:p w14:paraId="0FBE2D73" w14:textId="77777777" w:rsidR="0018240C" w:rsidRDefault="0018240C"/>
    <w:p w14:paraId="3C625E24" w14:textId="77777777" w:rsidR="0018240C" w:rsidRDefault="0018240C"/>
    <w:p w14:paraId="4ED1D21F" w14:textId="77777777" w:rsidR="0018240C" w:rsidRDefault="0018240C"/>
    <w:p w14:paraId="04EABB25" w14:textId="77777777" w:rsidR="0018240C" w:rsidRDefault="0018240C"/>
    <w:p w14:paraId="510D5CD0" w14:textId="77777777" w:rsidR="0018240C" w:rsidRDefault="0018240C"/>
    <w:p w14:paraId="288BDF38" w14:textId="77777777" w:rsidR="0018240C" w:rsidRDefault="0018240C"/>
    <w:p w14:paraId="115AF1EF" w14:textId="77777777" w:rsidR="0018240C" w:rsidRDefault="0018240C"/>
    <w:p w14:paraId="4314A39A" w14:textId="77777777" w:rsidR="0018240C" w:rsidRDefault="0018240C"/>
    <w:p w14:paraId="4FC8F203" w14:textId="77777777" w:rsidR="0018240C" w:rsidRDefault="0018240C"/>
    <w:p w14:paraId="760AB6A3" w14:textId="77777777" w:rsidR="0018240C" w:rsidRDefault="0018240C"/>
    <w:p w14:paraId="672E93AB" w14:textId="77777777" w:rsidR="0018240C" w:rsidRDefault="0018240C"/>
    <w:p w14:paraId="428A5FE8" w14:textId="77777777" w:rsidR="0018240C" w:rsidRDefault="0018240C"/>
    <w:p w14:paraId="57038397" w14:textId="77777777" w:rsidR="0018240C" w:rsidRDefault="0018240C"/>
    <w:p w14:paraId="658DBE12" w14:textId="77777777" w:rsidR="0018240C" w:rsidRDefault="0018240C"/>
    <w:p w14:paraId="64584B0B" w14:textId="77777777" w:rsidR="0018240C" w:rsidRDefault="0018240C"/>
    <w:p w14:paraId="06E2880D" w14:textId="77777777" w:rsidR="0018240C" w:rsidRDefault="0018240C"/>
    <w:p w14:paraId="3BE1FA18" w14:textId="77777777" w:rsidR="0018240C" w:rsidRDefault="0018240C"/>
    <w:p w14:paraId="40BC36FC" w14:textId="77777777" w:rsidR="0018240C" w:rsidRDefault="0018240C"/>
    <w:p w14:paraId="102F2520" w14:textId="77777777" w:rsidR="0018240C" w:rsidRDefault="0018240C"/>
    <w:p w14:paraId="27B7A5D3" w14:textId="77777777" w:rsidR="0018240C" w:rsidRDefault="0018240C"/>
    <w:p w14:paraId="729A5E22" w14:textId="77777777" w:rsidR="0018240C" w:rsidRDefault="0018240C"/>
    <w:p w14:paraId="333AF237" w14:textId="77777777" w:rsidR="0018240C" w:rsidRDefault="0018240C"/>
    <w:p w14:paraId="5E5A10A9" w14:textId="77777777" w:rsidR="0018240C" w:rsidRDefault="0018240C"/>
    <w:p w14:paraId="03A3AD7D" w14:textId="77777777" w:rsidR="0018240C" w:rsidRDefault="0018240C"/>
    <w:p w14:paraId="7F818008" w14:textId="77777777" w:rsidR="00A45E5E" w:rsidRPr="0018240C" w:rsidRDefault="003A198D">
      <w:pPr>
        <w:pStyle w:val="TOCHeading"/>
        <w:spacing w:before="0" w:after="120"/>
        <w:rPr>
          <w:rFonts w:ascii="Century Gothic" w:hAnsi="Century Gothic" w:cs="Arial"/>
          <w:b/>
          <w:color w:val="0070C0"/>
          <w:sz w:val="28"/>
          <w:szCs w:val="28"/>
        </w:rPr>
      </w:pPr>
      <w:r w:rsidRPr="0018240C">
        <w:rPr>
          <w:rFonts w:ascii="Century Gothic" w:hAnsi="Century Gothic" w:cs="Arial"/>
          <w:b/>
          <w:color w:val="0070C0"/>
          <w:sz w:val="28"/>
          <w:szCs w:val="28"/>
        </w:rPr>
        <w:lastRenderedPageBreak/>
        <w:t>Contents</w:t>
      </w:r>
    </w:p>
    <w:p w14:paraId="2619A76C" w14:textId="77777777" w:rsidR="00A45E5E" w:rsidRPr="0018240C" w:rsidRDefault="00A45E5E">
      <w:pPr>
        <w:rPr>
          <w:rFonts w:ascii="Century Gothic" w:hAnsi="Century Gothic" w:cs="Arial"/>
          <w:b/>
          <w:color w:val="0070C0"/>
          <w:sz w:val="28"/>
          <w:szCs w:val="28"/>
        </w:rPr>
      </w:pPr>
    </w:p>
    <w:sdt>
      <w:sdtPr>
        <w:rPr>
          <w:rFonts w:ascii="Century Gothic" w:hAnsi="Century Gothic"/>
        </w:rPr>
        <w:id w:val="-819347148"/>
        <w:docPartObj>
          <w:docPartGallery w:val="Table of Contents"/>
          <w:docPartUnique/>
        </w:docPartObj>
      </w:sdtPr>
      <w:sdtEndPr/>
      <w:sdtContent>
        <w:p w14:paraId="41389F18"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r w:rsidRPr="0018240C">
            <w:rPr>
              <w:rFonts w:ascii="Century Gothic" w:hAnsi="Century Gothic"/>
            </w:rPr>
            <w:fldChar w:fldCharType="begin"/>
          </w:r>
          <w:r w:rsidRPr="0018240C">
            <w:rPr>
              <w:rStyle w:val="IndexLink"/>
              <w:rFonts w:ascii="Century Gothic" w:hAnsi="Century Gothic"/>
              <w:lang w:eastAsia="en-US"/>
            </w:rPr>
            <w:instrText xml:space="preserve"> TOC \o "1-3" \h \z \u </w:instrText>
          </w:r>
          <w:r w:rsidRPr="0018240C">
            <w:rPr>
              <w:rStyle w:val="IndexLink"/>
              <w:rFonts w:ascii="Century Gothic" w:hAnsi="Century Gothic"/>
              <w:lang w:eastAsia="en-US"/>
            </w:rPr>
            <w:fldChar w:fldCharType="separate"/>
          </w:r>
          <w:hyperlink w:anchor="__RefHeading___Toc106271471">
            <w:r w:rsidRPr="0018240C">
              <w:rPr>
                <w:rStyle w:val="IndexLink"/>
                <w:rFonts w:ascii="Century Gothic" w:hAnsi="Century Gothic"/>
                <w:lang w:eastAsia="en-US"/>
              </w:rPr>
              <w:t>Important contacts</w:t>
            </w:r>
            <w:r w:rsidRPr="0018240C">
              <w:rPr>
                <w:rStyle w:val="IndexLink"/>
                <w:rFonts w:ascii="Century Gothic" w:hAnsi="Century Gothic"/>
                <w:lang w:eastAsia="en-US"/>
              </w:rPr>
              <w:tab/>
              <w:t>3</w:t>
            </w:r>
          </w:hyperlink>
        </w:p>
        <w:p w14:paraId="343C32C9"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72">
            <w:r w:rsidRPr="0018240C">
              <w:rPr>
                <w:rStyle w:val="IndexLink"/>
                <w:rFonts w:ascii="Century Gothic" w:hAnsi="Century Gothic"/>
                <w:lang w:eastAsia="en-US"/>
              </w:rPr>
              <w:t>1. Aims</w:t>
            </w:r>
            <w:r w:rsidRPr="0018240C">
              <w:rPr>
                <w:rStyle w:val="IndexLink"/>
                <w:rFonts w:ascii="Century Gothic" w:hAnsi="Century Gothic"/>
                <w:lang w:eastAsia="en-US"/>
              </w:rPr>
              <w:tab/>
              <w:t>4</w:t>
            </w:r>
          </w:hyperlink>
        </w:p>
        <w:p w14:paraId="04752569"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73">
            <w:r w:rsidRPr="0018240C">
              <w:rPr>
                <w:rStyle w:val="IndexLink"/>
                <w:rFonts w:ascii="Century Gothic" w:hAnsi="Century Gothic"/>
                <w:lang w:eastAsia="en-US"/>
              </w:rPr>
              <w:t>2. Legislation and statutory guidance</w:t>
            </w:r>
            <w:r w:rsidRPr="0018240C">
              <w:rPr>
                <w:rStyle w:val="IndexLink"/>
                <w:rFonts w:ascii="Century Gothic" w:hAnsi="Century Gothic"/>
                <w:lang w:eastAsia="en-US"/>
              </w:rPr>
              <w:tab/>
              <w:t>4</w:t>
            </w:r>
          </w:hyperlink>
        </w:p>
        <w:p w14:paraId="1D28DF33"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74">
            <w:r w:rsidRPr="0018240C">
              <w:rPr>
                <w:rStyle w:val="IndexLink"/>
                <w:rFonts w:ascii="Century Gothic" w:hAnsi="Century Gothic"/>
                <w:lang w:eastAsia="en-US"/>
              </w:rPr>
              <w:t>3. Definitions</w:t>
            </w:r>
            <w:r w:rsidRPr="0018240C">
              <w:rPr>
                <w:rStyle w:val="IndexLink"/>
                <w:rFonts w:ascii="Century Gothic" w:hAnsi="Century Gothic"/>
                <w:lang w:eastAsia="en-US"/>
              </w:rPr>
              <w:tab/>
              <w:t>5</w:t>
            </w:r>
          </w:hyperlink>
        </w:p>
        <w:p w14:paraId="440767E4"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75">
            <w:r w:rsidRPr="0018240C">
              <w:rPr>
                <w:rStyle w:val="IndexLink"/>
                <w:rFonts w:ascii="Century Gothic" w:hAnsi="Century Gothic"/>
                <w:lang w:eastAsia="en-US"/>
              </w:rPr>
              <w:t>4. Equality statement</w:t>
            </w:r>
            <w:r w:rsidRPr="0018240C">
              <w:rPr>
                <w:rStyle w:val="IndexLink"/>
                <w:rFonts w:ascii="Century Gothic" w:hAnsi="Century Gothic"/>
                <w:lang w:eastAsia="en-US"/>
              </w:rPr>
              <w:tab/>
              <w:t>5</w:t>
            </w:r>
          </w:hyperlink>
        </w:p>
        <w:p w14:paraId="6B2970CA"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76">
            <w:r w:rsidRPr="0018240C">
              <w:rPr>
                <w:rStyle w:val="IndexLink"/>
                <w:rFonts w:ascii="Century Gothic" w:hAnsi="Century Gothic"/>
                <w:lang w:eastAsia="en-US"/>
              </w:rPr>
              <w:t>5. Roles and responsibilities</w:t>
            </w:r>
            <w:r w:rsidRPr="0018240C">
              <w:rPr>
                <w:rStyle w:val="IndexLink"/>
                <w:rFonts w:ascii="Century Gothic" w:hAnsi="Century Gothic"/>
                <w:lang w:eastAsia="en-US"/>
              </w:rPr>
              <w:tab/>
              <w:t>6</w:t>
            </w:r>
          </w:hyperlink>
        </w:p>
        <w:p w14:paraId="2FD8E2DB"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77">
            <w:r w:rsidRPr="0018240C">
              <w:rPr>
                <w:rStyle w:val="IndexLink"/>
                <w:rFonts w:ascii="Century Gothic" w:hAnsi="Century Gothic"/>
                <w:lang w:eastAsia="en-US"/>
              </w:rPr>
              <w:t>6. Confidentiality</w:t>
            </w:r>
            <w:r w:rsidRPr="0018240C">
              <w:rPr>
                <w:rStyle w:val="IndexLink"/>
                <w:rFonts w:ascii="Century Gothic" w:hAnsi="Century Gothic"/>
                <w:lang w:eastAsia="en-US"/>
              </w:rPr>
              <w:tab/>
              <w:t>9</w:t>
            </w:r>
          </w:hyperlink>
        </w:p>
        <w:p w14:paraId="2E83AD92"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78">
            <w:r w:rsidRPr="0018240C">
              <w:rPr>
                <w:rStyle w:val="IndexLink"/>
                <w:rFonts w:ascii="Century Gothic" w:hAnsi="Century Gothic"/>
                <w:lang w:eastAsia="en-US"/>
              </w:rPr>
              <w:t>7. Recognising abuse and taking action</w:t>
            </w:r>
            <w:r w:rsidRPr="0018240C">
              <w:rPr>
                <w:rStyle w:val="IndexLink"/>
                <w:rFonts w:ascii="Century Gothic" w:hAnsi="Century Gothic"/>
                <w:lang w:eastAsia="en-US"/>
              </w:rPr>
              <w:tab/>
              <w:t>10</w:t>
            </w:r>
          </w:hyperlink>
        </w:p>
        <w:p w14:paraId="0CA694DB"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79">
            <w:r w:rsidRPr="0018240C">
              <w:rPr>
                <w:rStyle w:val="IndexLink"/>
                <w:rFonts w:ascii="Century Gothic" w:hAnsi="Century Gothic"/>
                <w:lang w:eastAsia="en-US"/>
              </w:rPr>
              <w:t>8. Online safety and the use of mobile technology</w:t>
            </w:r>
            <w:r w:rsidRPr="0018240C">
              <w:rPr>
                <w:rStyle w:val="IndexLink"/>
                <w:rFonts w:ascii="Century Gothic" w:hAnsi="Century Gothic"/>
                <w:lang w:eastAsia="en-US"/>
              </w:rPr>
              <w:tab/>
              <w:t>19</w:t>
            </w:r>
          </w:hyperlink>
        </w:p>
        <w:p w14:paraId="6DA94EBA"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80">
            <w:r w:rsidRPr="0018240C">
              <w:rPr>
                <w:rStyle w:val="IndexLink"/>
                <w:rFonts w:ascii="Century Gothic" w:hAnsi="Century Gothic"/>
                <w:lang w:eastAsia="en-US"/>
              </w:rPr>
              <w:t>9. Notifying parents or carers</w:t>
            </w:r>
            <w:r w:rsidRPr="0018240C">
              <w:rPr>
                <w:rStyle w:val="IndexLink"/>
                <w:rFonts w:ascii="Century Gothic" w:hAnsi="Century Gothic"/>
                <w:lang w:eastAsia="en-US"/>
              </w:rPr>
              <w:tab/>
              <w:t>20</w:t>
            </w:r>
          </w:hyperlink>
        </w:p>
        <w:p w14:paraId="133E261E"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81">
            <w:r w:rsidRPr="0018240C">
              <w:rPr>
                <w:rStyle w:val="IndexLink"/>
                <w:rFonts w:ascii="Century Gothic" w:hAnsi="Century Gothic"/>
                <w:lang w:eastAsia="en-US"/>
              </w:rPr>
              <w:t>10. Students with special educational needs, disabilities or health issues</w:t>
            </w:r>
            <w:r w:rsidRPr="0018240C">
              <w:rPr>
                <w:rStyle w:val="IndexLink"/>
                <w:rFonts w:ascii="Century Gothic" w:hAnsi="Century Gothic"/>
                <w:lang w:eastAsia="en-US"/>
              </w:rPr>
              <w:tab/>
              <w:t>20</w:t>
            </w:r>
          </w:hyperlink>
        </w:p>
        <w:p w14:paraId="5248F9C8"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82">
            <w:r w:rsidRPr="0018240C">
              <w:rPr>
                <w:rStyle w:val="IndexLink"/>
                <w:rFonts w:ascii="Century Gothic" w:hAnsi="Century Gothic"/>
                <w:lang w:eastAsia="en-US"/>
              </w:rPr>
              <w:t>11. Students with a social worker</w:t>
            </w:r>
            <w:r w:rsidRPr="0018240C">
              <w:rPr>
                <w:rStyle w:val="IndexLink"/>
                <w:rFonts w:ascii="Century Gothic" w:hAnsi="Century Gothic"/>
                <w:lang w:eastAsia="en-US"/>
              </w:rPr>
              <w:tab/>
              <w:t>21</w:t>
            </w:r>
          </w:hyperlink>
        </w:p>
        <w:p w14:paraId="54A33FED"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83">
            <w:r w:rsidRPr="0018240C">
              <w:rPr>
                <w:rStyle w:val="IndexLink"/>
                <w:rFonts w:ascii="Century Gothic" w:hAnsi="Century Gothic"/>
                <w:lang w:eastAsia="en-US"/>
              </w:rPr>
              <w:t>12. Looked-after and previously looked-after children</w:t>
            </w:r>
            <w:r w:rsidRPr="0018240C">
              <w:rPr>
                <w:rStyle w:val="IndexLink"/>
                <w:rFonts w:ascii="Century Gothic" w:hAnsi="Century Gothic"/>
                <w:lang w:eastAsia="en-US"/>
              </w:rPr>
              <w:tab/>
              <w:t>21</w:t>
            </w:r>
          </w:hyperlink>
        </w:p>
        <w:p w14:paraId="15D851E0"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84">
            <w:r w:rsidRPr="0018240C">
              <w:rPr>
                <w:rStyle w:val="IndexLink"/>
                <w:rFonts w:ascii="Century Gothic" w:hAnsi="Century Gothic"/>
                <w:lang w:eastAsia="en-US"/>
              </w:rPr>
              <w:t>13. Complaints and concerns about College safeguarding policies</w:t>
            </w:r>
            <w:r w:rsidRPr="0018240C">
              <w:rPr>
                <w:rStyle w:val="IndexLink"/>
                <w:rFonts w:ascii="Century Gothic" w:hAnsi="Century Gothic"/>
                <w:lang w:eastAsia="en-US"/>
              </w:rPr>
              <w:tab/>
              <w:t>21</w:t>
            </w:r>
          </w:hyperlink>
        </w:p>
        <w:p w14:paraId="26C9ABA2"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85">
            <w:r w:rsidRPr="0018240C">
              <w:rPr>
                <w:rStyle w:val="IndexLink"/>
                <w:rFonts w:ascii="Century Gothic" w:hAnsi="Century Gothic"/>
                <w:lang w:eastAsia="en-US"/>
              </w:rPr>
              <w:t>14. Record-keeping</w:t>
            </w:r>
            <w:r w:rsidRPr="0018240C">
              <w:rPr>
                <w:rStyle w:val="IndexLink"/>
                <w:rFonts w:ascii="Century Gothic" w:hAnsi="Century Gothic"/>
                <w:lang w:eastAsia="en-US"/>
              </w:rPr>
              <w:tab/>
              <w:t>22</w:t>
            </w:r>
          </w:hyperlink>
        </w:p>
        <w:p w14:paraId="21CA349A"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86">
            <w:r w:rsidRPr="0018240C">
              <w:rPr>
                <w:rStyle w:val="IndexLink"/>
                <w:rFonts w:ascii="Century Gothic" w:hAnsi="Century Gothic"/>
                <w:lang w:eastAsia="en-US"/>
              </w:rPr>
              <w:t>15. Training</w:t>
            </w:r>
            <w:r w:rsidRPr="0018240C">
              <w:rPr>
                <w:rStyle w:val="IndexLink"/>
                <w:rFonts w:ascii="Century Gothic" w:hAnsi="Century Gothic"/>
                <w:lang w:eastAsia="en-US"/>
              </w:rPr>
              <w:tab/>
              <w:t>22</w:t>
            </w:r>
          </w:hyperlink>
        </w:p>
        <w:p w14:paraId="6550CE1C" w14:textId="77777777" w:rsidR="00A45E5E" w:rsidRPr="0018240C" w:rsidRDefault="003A198D">
          <w:pPr>
            <w:pStyle w:val="TOC1"/>
            <w:tabs>
              <w:tab w:val="clear" w:pos="9412"/>
              <w:tab w:val="left" w:leader="dot" w:pos="9469"/>
            </w:tabs>
            <w:rPr>
              <w:rFonts w:ascii="Century Gothic" w:eastAsia="Times New Roman" w:hAnsi="Century Gothic" w:cs="Calibri"/>
              <w:sz w:val="22"/>
              <w:szCs w:val="22"/>
              <w:lang w:eastAsia="en-US"/>
            </w:rPr>
          </w:pPr>
          <w:hyperlink w:anchor="__RefHeading___Toc106271487">
            <w:r w:rsidRPr="0018240C">
              <w:rPr>
                <w:rStyle w:val="IndexLink"/>
                <w:rFonts w:ascii="Century Gothic" w:hAnsi="Century Gothic"/>
                <w:lang w:eastAsia="en-US"/>
              </w:rPr>
              <w:t>16. Monitoring arrangements</w:t>
            </w:r>
            <w:r w:rsidRPr="0018240C">
              <w:rPr>
                <w:rStyle w:val="IndexLink"/>
                <w:rFonts w:ascii="Century Gothic" w:hAnsi="Century Gothic"/>
                <w:lang w:eastAsia="en-US"/>
              </w:rPr>
              <w:tab/>
              <w:t>23</w:t>
            </w:r>
          </w:hyperlink>
        </w:p>
        <w:p w14:paraId="68000407" w14:textId="77777777" w:rsidR="00A45E5E" w:rsidRPr="0018240C" w:rsidRDefault="003A198D">
          <w:pPr>
            <w:pStyle w:val="TOC3"/>
            <w:tabs>
              <w:tab w:val="right" w:leader="dot" w:pos="9736"/>
            </w:tabs>
            <w:rPr>
              <w:rFonts w:ascii="Century Gothic" w:eastAsia="Times New Roman" w:hAnsi="Century Gothic" w:cs="Calibri"/>
              <w:sz w:val="22"/>
              <w:szCs w:val="22"/>
              <w:lang w:eastAsia="en-US"/>
            </w:rPr>
          </w:pPr>
          <w:hyperlink w:anchor="__RefHeading___Toc106271489">
            <w:r w:rsidRPr="0018240C">
              <w:rPr>
                <w:rStyle w:val="IndexLink"/>
                <w:rFonts w:ascii="Century Gothic" w:hAnsi="Century Gothic"/>
                <w:lang w:eastAsia="en-US"/>
              </w:rPr>
              <w:t>Appendix 1: types of abuse</w:t>
            </w:r>
            <w:r w:rsidRPr="0018240C">
              <w:rPr>
                <w:rStyle w:val="IndexLink"/>
                <w:rFonts w:ascii="Century Gothic" w:hAnsi="Century Gothic"/>
                <w:lang w:eastAsia="en-US"/>
              </w:rPr>
              <w:tab/>
              <w:t>25</w:t>
            </w:r>
          </w:hyperlink>
        </w:p>
        <w:p w14:paraId="63A7640C" w14:textId="77777777" w:rsidR="00A45E5E" w:rsidRPr="0018240C" w:rsidRDefault="003A198D">
          <w:pPr>
            <w:pStyle w:val="TOC3"/>
            <w:tabs>
              <w:tab w:val="right" w:leader="dot" w:pos="9736"/>
            </w:tabs>
            <w:rPr>
              <w:rFonts w:ascii="Century Gothic" w:eastAsia="Times New Roman" w:hAnsi="Century Gothic" w:cs="Calibri"/>
              <w:sz w:val="22"/>
              <w:szCs w:val="22"/>
              <w:lang w:eastAsia="en-US"/>
            </w:rPr>
          </w:pPr>
          <w:hyperlink w:anchor="__RefHeading___Toc106271490">
            <w:r w:rsidRPr="0018240C">
              <w:rPr>
                <w:rStyle w:val="IndexLink"/>
                <w:rFonts w:ascii="Century Gothic" w:hAnsi="Century Gothic"/>
                <w:lang w:eastAsia="en-US"/>
              </w:rPr>
              <w:t>Appendix 2: safer recruitment and DBS checks – policy and procedures</w:t>
            </w:r>
            <w:r w:rsidRPr="0018240C">
              <w:rPr>
                <w:rStyle w:val="IndexLink"/>
                <w:rFonts w:ascii="Century Gothic" w:hAnsi="Century Gothic"/>
                <w:lang w:eastAsia="en-US"/>
              </w:rPr>
              <w:tab/>
              <w:t>26</w:t>
            </w:r>
          </w:hyperlink>
        </w:p>
        <w:p w14:paraId="27B60298" w14:textId="77777777" w:rsidR="00A45E5E" w:rsidRPr="0018240C" w:rsidRDefault="003A198D">
          <w:pPr>
            <w:pStyle w:val="TOC3"/>
            <w:tabs>
              <w:tab w:val="right" w:leader="dot" w:pos="9736"/>
            </w:tabs>
            <w:rPr>
              <w:rFonts w:ascii="Century Gothic" w:eastAsia="Times New Roman" w:hAnsi="Century Gothic" w:cs="Calibri"/>
              <w:sz w:val="22"/>
              <w:szCs w:val="22"/>
              <w:lang w:eastAsia="en-US"/>
            </w:rPr>
          </w:pPr>
          <w:hyperlink w:anchor="__RefHeading___Toc106271491">
            <w:r w:rsidRPr="0018240C">
              <w:rPr>
                <w:rStyle w:val="IndexLink"/>
                <w:rFonts w:ascii="Century Gothic" w:hAnsi="Century Gothic"/>
                <w:lang w:eastAsia="en-US"/>
              </w:rPr>
              <w:t>Appendix 3: allegations of abuse made against staff (including low-level concerns)</w:t>
            </w:r>
            <w:r w:rsidRPr="0018240C">
              <w:rPr>
                <w:rStyle w:val="IndexLink"/>
                <w:rFonts w:ascii="Century Gothic" w:hAnsi="Century Gothic"/>
                <w:lang w:eastAsia="en-US"/>
              </w:rPr>
              <w:tab/>
              <w:t>29</w:t>
            </w:r>
          </w:hyperlink>
        </w:p>
        <w:p w14:paraId="0C8E39B8" w14:textId="77777777" w:rsidR="00A45E5E" w:rsidRPr="0018240C" w:rsidRDefault="003A198D">
          <w:pPr>
            <w:pStyle w:val="TOC3"/>
            <w:tabs>
              <w:tab w:val="right" w:leader="dot" w:pos="9736"/>
            </w:tabs>
            <w:rPr>
              <w:rFonts w:ascii="Century Gothic" w:eastAsia="Times New Roman" w:hAnsi="Century Gothic" w:cs="Calibri"/>
              <w:sz w:val="22"/>
              <w:szCs w:val="22"/>
              <w:lang w:eastAsia="en-US"/>
            </w:rPr>
          </w:pPr>
          <w:hyperlink w:anchor="__RefHeading___Toc106271492">
            <w:r w:rsidRPr="0018240C">
              <w:rPr>
                <w:rStyle w:val="IndexLink"/>
                <w:rFonts w:ascii="Century Gothic" w:hAnsi="Century Gothic"/>
                <w:lang w:eastAsia="en-US"/>
              </w:rPr>
              <w:t>Appendix 4: specific safeguarding issues</w:t>
            </w:r>
            <w:r w:rsidRPr="0018240C">
              <w:rPr>
                <w:rStyle w:val="IndexLink"/>
                <w:rFonts w:ascii="Century Gothic" w:hAnsi="Century Gothic"/>
                <w:lang w:eastAsia="en-US"/>
              </w:rPr>
              <w:tab/>
              <w:t>36</w:t>
            </w:r>
          </w:hyperlink>
          <w:r w:rsidRPr="0018240C">
            <w:rPr>
              <w:rStyle w:val="IndexLink"/>
              <w:rFonts w:ascii="Century Gothic" w:hAnsi="Century Gothic"/>
              <w:lang w:eastAsia="en-US"/>
            </w:rPr>
            <w:fldChar w:fldCharType="end"/>
          </w:r>
        </w:p>
      </w:sdtContent>
    </w:sdt>
    <w:p w14:paraId="4748F9AC" w14:textId="77777777" w:rsidR="00A45E5E" w:rsidRPr="0018240C" w:rsidRDefault="00A45E5E">
      <w:pPr>
        <w:pStyle w:val="1bodycopy10pt"/>
        <w:rPr>
          <w:rFonts w:ascii="Century Gothic" w:eastAsia="Times New Roman" w:hAnsi="Century Gothic" w:cs="Arial"/>
          <w:sz w:val="22"/>
          <w:szCs w:val="20"/>
          <w:lang w:eastAsia="en-US"/>
        </w:rPr>
      </w:pPr>
    </w:p>
    <w:p w14:paraId="559F0D4E" w14:textId="23D057D7" w:rsidR="00A45E5E" w:rsidRPr="0018240C" w:rsidRDefault="00A45E5E">
      <w:pPr>
        <w:pStyle w:val="1bodycopy10pt"/>
        <w:rPr>
          <w:rFonts w:ascii="Century Gothic" w:hAnsi="Century Gothic"/>
          <w:lang w:eastAsia="en-US"/>
        </w:rPr>
      </w:pPr>
    </w:p>
    <w:p w14:paraId="51CE50A9" w14:textId="77777777" w:rsidR="00A45E5E" w:rsidRPr="0018240C" w:rsidRDefault="00A45E5E">
      <w:pPr>
        <w:pStyle w:val="1bodycopy10pt"/>
        <w:rPr>
          <w:rFonts w:ascii="Century Gothic" w:hAnsi="Century Gothic"/>
          <w:lang w:eastAsia="en-US"/>
        </w:rPr>
      </w:pPr>
    </w:p>
    <w:p w14:paraId="72F94FBD" w14:textId="77777777" w:rsidR="00A45E5E" w:rsidRPr="0018240C" w:rsidRDefault="00A45E5E">
      <w:pPr>
        <w:pStyle w:val="1bodycopy10pt"/>
        <w:rPr>
          <w:rFonts w:ascii="Century Gothic" w:hAnsi="Century Gothic"/>
          <w:lang w:eastAsia="en-US"/>
        </w:rPr>
      </w:pPr>
    </w:p>
    <w:p w14:paraId="6174F886" w14:textId="77777777" w:rsidR="00A45E5E" w:rsidRPr="0018240C" w:rsidRDefault="00A45E5E">
      <w:pPr>
        <w:pStyle w:val="1bodycopy10pt"/>
        <w:rPr>
          <w:rFonts w:ascii="Century Gothic" w:hAnsi="Century Gothic"/>
          <w:lang w:eastAsia="en-US"/>
        </w:rPr>
      </w:pPr>
    </w:p>
    <w:p w14:paraId="5F6F180D" w14:textId="77777777" w:rsidR="00A45E5E" w:rsidRPr="0018240C" w:rsidRDefault="00A45E5E">
      <w:pPr>
        <w:pStyle w:val="1bodycopy10pt"/>
        <w:rPr>
          <w:rFonts w:ascii="Century Gothic" w:hAnsi="Century Gothic"/>
          <w:lang w:eastAsia="en-US"/>
        </w:rPr>
      </w:pPr>
    </w:p>
    <w:p w14:paraId="43FA8FBA" w14:textId="77777777" w:rsidR="00A45E5E" w:rsidRPr="0018240C" w:rsidRDefault="00A45E5E">
      <w:pPr>
        <w:pStyle w:val="1bodycopy10pt"/>
        <w:rPr>
          <w:rFonts w:ascii="Century Gothic" w:hAnsi="Century Gothic"/>
          <w:lang w:eastAsia="en-US"/>
        </w:rPr>
      </w:pPr>
    </w:p>
    <w:p w14:paraId="7E68A6B6" w14:textId="77777777" w:rsidR="00A45E5E" w:rsidRPr="0018240C" w:rsidRDefault="00A45E5E">
      <w:pPr>
        <w:pStyle w:val="1bodycopy10pt"/>
        <w:rPr>
          <w:rFonts w:ascii="Century Gothic" w:hAnsi="Century Gothic"/>
          <w:lang w:eastAsia="en-US"/>
        </w:rPr>
      </w:pPr>
    </w:p>
    <w:p w14:paraId="0FD093A6" w14:textId="77777777" w:rsidR="00A45E5E" w:rsidRPr="0018240C" w:rsidRDefault="00A45E5E">
      <w:pPr>
        <w:pStyle w:val="1bodycopy10pt"/>
        <w:rPr>
          <w:rFonts w:ascii="Century Gothic" w:hAnsi="Century Gothic"/>
          <w:lang w:eastAsia="en-US"/>
        </w:rPr>
      </w:pPr>
    </w:p>
    <w:p w14:paraId="4FBD00C6" w14:textId="77777777" w:rsidR="00A45E5E" w:rsidRPr="0018240C" w:rsidRDefault="00A45E5E">
      <w:pPr>
        <w:pStyle w:val="1bodycopy10pt"/>
        <w:rPr>
          <w:rFonts w:ascii="Century Gothic" w:hAnsi="Century Gothic"/>
          <w:lang w:eastAsia="en-US"/>
        </w:rPr>
      </w:pPr>
    </w:p>
    <w:p w14:paraId="20D391FC" w14:textId="77777777" w:rsidR="00A45E5E" w:rsidRPr="0018240C" w:rsidRDefault="00A45E5E">
      <w:pPr>
        <w:pStyle w:val="1bodycopy10pt"/>
        <w:rPr>
          <w:rFonts w:ascii="Century Gothic" w:hAnsi="Century Gothic"/>
          <w:lang w:eastAsia="en-US"/>
        </w:rPr>
      </w:pPr>
    </w:p>
    <w:p w14:paraId="6F943328" w14:textId="77777777" w:rsidR="00A45E5E" w:rsidRPr="0018240C" w:rsidRDefault="00A45E5E">
      <w:pPr>
        <w:pStyle w:val="1bodycopy10pt"/>
        <w:rPr>
          <w:rFonts w:ascii="Century Gothic" w:hAnsi="Century Gothic"/>
          <w:lang w:eastAsia="en-US"/>
        </w:rPr>
      </w:pPr>
    </w:p>
    <w:p w14:paraId="237B71BB" w14:textId="77777777" w:rsidR="00A45E5E" w:rsidRPr="0018240C" w:rsidRDefault="00A45E5E">
      <w:pPr>
        <w:pStyle w:val="1bodycopy10pt"/>
        <w:rPr>
          <w:rFonts w:ascii="Century Gothic" w:hAnsi="Century Gothic"/>
          <w:lang w:eastAsia="en-US"/>
        </w:rPr>
      </w:pPr>
    </w:p>
    <w:p w14:paraId="51C6D17F" w14:textId="77777777" w:rsidR="00A45E5E" w:rsidRPr="0018240C" w:rsidRDefault="00A45E5E">
      <w:pPr>
        <w:pStyle w:val="1bodycopy10pt"/>
        <w:rPr>
          <w:rFonts w:ascii="Century Gothic" w:hAnsi="Century Gothic"/>
          <w:lang w:eastAsia="en-US"/>
        </w:rPr>
      </w:pPr>
    </w:p>
    <w:p w14:paraId="535FE8AD" w14:textId="77777777" w:rsidR="00A45E5E" w:rsidRPr="0018240C" w:rsidRDefault="00A45E5E">
      <w:pPr>
        <w:pStyle w:val="Heading1"/>
        <w:rPr>
          <w:rFonts w:ascii="Century Gothic" w:hAnsi="Century Gothic"/>
          <w:color w:val="0070C0"/>
          <w:sz w:val="24"/>
          <w:szCs w:val="24"/>
          <w:lang w:val="en-US" w:eastAsia="en-US"/>
        </w:rPr>
      </w:pPr>
    </w:p>
    <w:p w14:paraId="216E1223" w14:textId="77777777" w:rsidR="00A45E5E" w:rsidRPr="0018240C" w:rsidRDefault="00A45E5E">
      <w:pPr>
        <w:pStyle w:val="Heading1"/>
        <w:rPr>
          <w:rFonts w:ascii="Century Gothic" w:hAnsi="Century Gothic"/>
          <w:color w:val="0070C0"/>
          <w:sz w:val="24"/>
          <w:szCs w:val="24"/>
        </w:rPr>
      </w:pPr>
    </w:p>
    <w:p w14:paraId="16BA81AA" w14:textId="77777777" w:rsidR="00A45E5E" w:rsidRPr="0018240C" w:rsidRDefault="003A198D">
      <w:pPr>
        <w:pStyle w:val="Heading1"/>
        <w:rPr>
          <w:rFonts w:ascii="Century Gothic" w:hAnsi="Century Gothic"/>
          <w:color w:val="auto"/>
        </w:rPr>
      </w:pPr>
      <w:bookmarkStart w:id="0" w:name="__RefHeading___Toc106271471"/>
      <w:r w:rsidRPr="0018240C">
        <w:rPr>
          <w:rFonts w:ascii="Century Gothic" w:hAnsi="Century Gothic"/>
          <w:color w:val="auto"/>
        </w:rPr>
        <w:t>Important contacts</w:t>
      </w:r>
      <w:bookmarkEnd w:id="0"/>
    </w:p>
    <w:tbl>
      <w:tblPr>
        <w:tblW w:w="10456" w:type="dxa"/>
        <w:tblLayout w:type="fixed"/>
        <w:tblLook w:val="04A0" w:firstRow="1" w:lastRow="0" w:firstColumn="1" w:lastColumn="0" w:noHBand="0" w:noVBand="1"/>
      </w:tblPr>
      <w:tblGrid>
        <w:gridCol w:w="3751"/>
        <w:gridCol w:w="3303"/>
        <w:gridCol w:w="3402"/>
      </w:tblGrid>
      <w:tr w:rsidR="00A45E5E" w:rsidRPr="0018240C" w14:paraId="01972E33" w14:textId="77777777">
        <w:trPr>
          <w:trHeight w:hRule="exact" w:val="424"/>
        </w:trPr>
        <w:tc>
          <w:tcPr>
            <w:tcW w:w="3751"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C0D0C09" w14:textId="77777777" w:rsidR="00A45E5E" w:rsidRPr="0018240C" w:rsidRDefault="003A198D">
            <w:pPr>
              <w:spacing w:after="0"/>
              <w:jc w:val="center"/>
              <w:rPr>
                <w:rFonts w:ascii="Century Gothic" w:eastAsia="Calibri" w:hAnsi="Century Gothic" w:cs="Arial"/>
                <w:b/>
                <w:sz w:val="22"/>
                <w:szCs w:val="22"/>
                <w:lang w:val="en-GB"/>
              </w:rPr>
            </w:pPr>
            <w:bookmarkStart w:id="1" w:name="_Hlk122283231"/>
            <w:bookmarkEnd w:id="1"/>
            <w:r w:rsidRPr="0018240C">
              <w:rPr>
                <w:rFonts w:ascii="Century Gothic" w:eastAsia="Calibri" w:hAnsi="Century Gothic" w:cs="Arial"/>
                <w:b/>
                <w:sz w:val="22"/>
                <w:szCs w:val="22"/>
                <w:lang w:val="en-GB"/>
              </w:rPr>
              <w:t>Role:</w:t>
            </w:r>
          </w:p>
        </w:tc>
        <w:tc>
          <w:tcPr>
            <w:tcW w:w="330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B936E5D" w14:textId="77777777" w:rsidR="00A45E5E" w:rsidRPr="0018240C" w:rsidRDefault="003A198D">
            <w:pPr>
              <w:spacing w:after="0"/>
              <w:jc w:val="center"/>
              <w:rPr>
                <w:rFonts w:ascii="Century Gothic" w:eastAsia="Calibri" w:hAnsi="Century Gothic" w:cs="Arial"/>
                <w:b/>
                <w:sz w:val="22"/>
                <w:szCs w:val="22"/>
                <w:lang w:val="en-GB"/>
              </w:rPr>
            </w:pPr>
            <w:r w:rsidRPr="0018240C">
              <w:rPr>
                <w:rFonts w:ascii="Century Gothic" w:eastAsia="Calibri" w:hAnsi="Century Gothic" w:cs="Arial"/>
                <w:b/>
                <w:sz w:val="22"/>
                <w:szCs w:val="22"/>
                <w:lang w:val="en-GB"/>
              </w:rPr>
              <w:t>Name / Details:</w:t>
            </w:r>
          </w:p>
        </w:tc>
        <w:tc>
          <w:tcPr>
            <w:tcW w:w="3402"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1FDCF5D" w14:textId="77777777" w:rsidR="00A45E5E" w:rsidRPr="0018240C" w:rsidRDefault="003A198D">
            <w:pPr>
              <w:spacing w:after="0"/>
              <w:jc w:val="center"/>
              <w:rPr>
                <w:rFonts w:ascii="Century Gothic" w:eastAsia="Calibri" w:hAnsi="Century Gothic" w:cs="Arial"/>
                <w:b/>
                <w:sz w:val="22"/>
                <w:szCs w:val="22"/>
                <w:lang w:val="en-GB"/>
              </w:rPr>
            </w:pPr>
            <w:r w:rsidRPr="0018240C">
              <w:rPr>
                <w:rFonts w:ascii="Century Gothic" w:eastAsia="Calibri" w:hAnsi="Century Gothic" w:cs="Arial"/>
                <w:b/>
                <w:sz w:val="22"/>
                <w:szCs w:val="22"/>
                <w:lang w:val="en-GB"/>
              </w:rPr>
              <w:t>Contact:</w:t>
            </w:r>
          </w:p>
          <w:p w14:paraId="5108D3B6" w14:textId="77777777" w:rsidR="00A45E5E" w:rsidRPr="0018240C" w:rsidRDefault="00A45E5E">
            <w:pPr>
              <w:spacing w:after="0"/>
              <w:jc w:val="center"/>
              <w:rPr>
                <w:rFonts w:ascii="Century Gothic" w:eastAsia="Calibri" w:hAnsi="Century Gothic" w:cs="Arial"/>
                <w:b/>
                <w:sz w:val="22"/>
                <w:szCs w:val="22"/>
                <w:lang w:val="en-GB"/>
              </w:rPr>
            </w:pPr>
          </w:p>
          <w:p w14:paraId="5AAEDE68" w14:textId="77777777" w:rsidR="00A45E5E" w:rsidRPr="0018240C" w:rsidRDefault="00A45E5E">
            <w:pPr>
              <w:spacing w:after="0"/>
              <w:jc w:val="center"/>
              <w:rPr>
                <w:rFonts w:ascii="Century Gothic" w:eastAsia="Calibri" w:hAnsi="Century Gothic" w:cs="Arial"/>
                <w:b/>
                <w:sz w:val="22"/>
                <w:szCs w:val="22"/>
                <w:lang w:val="en-GB"/>
              </w:rPr>
            </w:pPr>
          </w:p>
        </w:tc>
      </w:tr>
      <w:tr w:rsidR="00A45E5E" w:rsidRPr="0018240C" w14:paraId="719A0E7E" w14:textId="77777777">
        <w:trPr>
          <w:trHeight w:hRule="exact" w:val="653"/>
        </w:trPr>
        <w:tc>
          <w:tcPr>
            <w:tcW w:w="3751" w:type="dxa"/>
            <w:tcBorders>
              <w:top w:val="single" w:sz="4" w:space="0" w:color="000000"/>
              <w:left w:val="single" w:sz="4" w:space="0" w:color="000000"/>
              <w:bottom w:val="single" w:sz="4" w:space="0" w:color="000000"/>
              <w:right w:val="single" w:sz="4" w:space="0" w:color="000000"/>
            </w:tcBorders>
            <w:vAlign w:val="center"/>
          </w:tcPr>
          <w:p w14:paraId="1FD41C04"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Designated Safeguarding Lead- DSL</w:t>
            </w:r>
          </w:p>
        </w:tc>
        <w:tc>
          <w:tcPr>
            <w:tcW w:w="3303" w:type="dxa"/>
            <w:tcBorders>
              <w:top w:val="single" w:sz="4" w:space="0" w:color="000000"/>
              <w:left w:val="single" w:sz="4" w:space="0" w:color="000000"/>
              <w:bottom w:val="single" w:sz="4" w:space="0" w:color="000000"/>
              <w:right w:val="single" w:sz="4" w:space="0" w:color="000000"/>
            </w:tcBorders>
            <w:vAlign w:val="center"/>
          </w:tcPr>
          <w:p w14:paraId="274395DB"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Jo Wood – Assistant Principal, Student Support</w:t>
            </w:r>
          </w:p>
          <w:p w14:paraId="66D8ADB6" w14:textId="77777777" w:rsidR="00A45E5E" w:rsidRPr="0018240C" w:rsidRDefault="00A45E5E">
            <w:pPr>
              <w:spacing w:after="0"/>
              <w:jc w:val="center"/>
              <w:rPr>
                <w:rFonts w:ascii="Century Gothic" w:eastAsia="Calibri" w:hAnsi="Century Gothic" w:cs="Arial"/>
                <w:szCs w:val="20"/>
                <w:lang w:val="en-GB"/>
              </w:rPr>
            </w:pPr>
          </w:p>
          <w:p w14:paraId="218D1BB0" w14:textId="77777777" w:rsidR="00A45E5E" w:rsidRPr="0018240C" w:rsidRDefault="00A45E5E">
            <w:pPr>
              <w:spacing w:after="0"/>
              <w:jc w:val="center"/>
              <w:rPr>
                <w:rFonts w:ascii="Century Gothic" w:eastAsia="Calibri" w:hAnsi="Century Gothic" w:cs="Arial"/>
                <w:szCs w:val="20"/>
                <w:lang w:val="en-GB"/>
              </w:rPr>
            </w:pPr>
          </w:p>
        </w:tc>
        <w:tc>
          <w:tcPr>
            <w:tcW w:w="3402" w:type="dxa"/>
            <w:tcBorders>
              <w:top w:val="single" w:sz="4" w:space="0" w:color="000000"/>
              <w:left w:val="single" w:sz="4" w:space="0" w:color="000000"/>
              <w:bottom w:val="single" w:sz="4" w:space="0" w:color="000000"/>
              <w:right w:val="single" w:sz="4" w:space="0" w:color="000000"/>
            </w:tcBorders>
            <w:vAlign w:val="center"/>
          </w:tcPr>
          <w:p w14:paraId="3D6BF4C5" w14:textId="77777777" w:rsidR="00A45E5E" w:rsidRPr="0018240C" w:rsidRDefault="003A198D">
            <w:pPr>
              <w:spacing w:after="0"/>
              <w:jc w:val="center"/>
              <w:rPr>
                <w:rFonts w:ascii="Century Gothic" w:eastAsia="Calibri" w:hAnsi="Century Gothic" w:cs="Arial"/>
                <w:color w:val="0070C0"/>
                <w:szCs w:val="20"/>
                <w:lang w:val="en-GB"/>
              </w:rPr>
            </w:pPr>
            <w:r w:rsidRPr="0018240C">
              <w:rPr>
                <w:rFonts w:ascii="Century Gothic" w:eastAsia="Calibri" w:hAnsi="Century Gothic" w:cs="Arial"/>
                <w:color w:val="0070C0"/>
                <w:szCs w:val="20"/>
                <w:lang w:val="en-GB"/>
              </w:rPr>
              <w:t>jw@bsfc.ac.uk</w:t>
            </w:r>
          </w:p>
        </w:tc>
      </w:tr>
      <w:tr w:rsidR="00A45E5E" w:rsidRPr="0018240C" w14:paraId="3DD8CAEC" w14:textId="77777777">
        <w:trPr>
          <w:trHeight w:hRule="exact" w:val="705"/>
        </w:trPr>
        <w:tc>
          <w:tcPr>
            <w:tcW w:w="3751" w:type="dxa"/>
            <w:tcBorders>
              <w:top w:val="single" w:sz="4" w:space="0" w:color="000000"/>
              <w:left w:val="single" w:sz="4" w:space="0" w:color="000000"/>
              <w:bottom w:val="single" w:sz="4" w:space="0" w:color="000000"/>
              <w:right w:val="single" w:sz="4" w:space="0" w:color="000000"/>
            </w:tcBorders>
            <w:vAlign w:val="center"/>
          </w:tcPr>
          <w:p w14:paraId="3E2AEB50"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Deputy Designated Safeguarding Lead-DDSL</w:t>
            </w:r>
          </w:p>
        </w:tc>
        <w:tc>
          <w:tcPr>
            <w:tcW w:w="3303" w:type="dxa"/>
            <w:tcBorders>
              <w:top w:val="single" w:sz="4" w:space="0" w:color="000000"/>
              <w:left w:val="single" w:sz="4" w:space="0" w:color="000000"/>
              <w:bottom w:val="single" w:sz="4" w:space="0" w:color="000000"/>
              <w:right w:val="single" w:sz="4" w:space="0" w:color="000000"/>
            </w:tcBorders>
            <w:vAlign w:val="center"/>
          </w:tcPr>
          <w:p w14:paraId="0F923980" w14:textId="6CEC89F9"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 xml:space="preserve">Kirsty Lowe - </w:t>
            </w:r>
            <w:r w:rsidR="00992939" w:rsidRPr="0018240C">
              <w:rPr>
                <w:rFonts w:ascii="Century Gothic" w:eastAsia="Calibri" w:hAnsi="Century Gothic" w:cs="Arial"/>
                <w:szCs w:val="20"/>
                <w:lang w:val="en-GB"/>
              </w:rPr>
              <w:t>Director</w:t>
            </w:r>
            <w:r w:rsidRPr="0018240C">
              <w:rPr>
                <w:rFonts w:ascii="Century Gothic" w:eastAsia="Calibri" w:hAnsi="Century Gothic" w:cs="Arial"/>
                <w:szCs w:val="20"/>
                <w:lang w:val="en-GB"/>
              </w:rPr>
              <w:t xml:space="preserve"> of Learning Support</w:t>
            </w:r>
          </w:p>
        </w:tc>
        <w:tc>
          <w:tcPr>
            <w:tcW w:w="3402" w:type="dxa"/>
            <w:tcBorders>
              <w:top w:val="single" w:sz="4" w:space="0" w:color="000000"/>
              <w:left w:val="single" w:sz="4" w:space="0" w:color="000000"/>
              <w:bottom w:val="single" w:sz="4" w:space="0" w:color="000000"/>
              <w:right w:val="single" w:sz="4" w:space="0" w:color="000000"/>
            </w:tcBorders>
            <w:vAlign w:val="center"/>
          </w:tcPr>
          <w:p w14:paraId="77B4AA61" w14:textId="77777777" w:rsidR="00A45E5E" w:rsidRPr="0018240C" w:rsidRDefault="003A198D">
            <w:pPr>
              <w:spacing w:after="0"/>
              <w:jc w:val="center"/>
              <w:rPr>
                <w:rFonts w:ascii="Century Gothic" w:eastAsia="Calibri" w:hAnsi="Century Gothic" w:cs="Arial"/>
                <w:color w:val="0070C0"/>
                <w:szCs w:val="20"/>
                <w:lang w:val="en-GB"/>
              </w:rPr>
            </w:pPr>
            <w:r w:rsidRPr="0018240C">
              <w:rPr>
                <w:rFonts w:ascii="Century Gothic" w:eastAsia="Arial" w:hAnsi="Century Gothic" w:cs="Arial"/>
                <w:color w:val="0070C0"/>
                <w:szCs w:val="20"/>
                <w:lang w:val="en-GB"/>
              </w:rPr>
              <w:t xml:space="preserve"> </w:t>
            </w:r>
            <w:hyperlink r:id="rId8">
              <w:r w:rsidRPr="0018240C">
                <w:rPr>
                  <w:rStyle w:val="Hyperlink"/>
                  <w:rFonts w:ascii="Century Gothic" w:eastAsia="Calibri" w:hAnsi="Century Gothic" w:cs="Arial"/>
                  <w:szCs w:val="20"/>
                  <w:lang w:val="en-GB"/>
                </w:rPr>
                <w:t>klo@bsfc.ac.uk</w:t>
              </w:r>
            </w:hyperlink>
          </w:p>
          <w:p w14:paraId="68F944FF" w14:textId="77777777" w:rsidR="00A45E5E" w:rsidRPr="0018240C" w:rsidRDefault="00A45E5E">
            <w:pPr>
              <w:spacing w:after="0"/>
              <w:jc w:val="center"/>
              <w:rPr>
                <w:rFonts w:ascii="Century Gothic" w:eastAsia="Calibri" w:hAnsi="Century Gothic" w:cs="Arial"/>
                <w:color w:val="0070C0"/>
                <w:szCs w:val="20"/>
                <w:lang w:val="en-GB"/>
              </w:rPr>
            </w:pPr>
          </w:p>
        </w:tc>
      </w:tr>
      <w:tr w:rsidR="00A45E5E" w:rsidRPr="0018240C" w14:paraId="269FABA6" w14:textId="77777777">
        <w:trPr>
          <w:trHeight w:hRule="exact" w:val="864"/>
        </w:trPr>
        <w:tc>
          <w:tcPr>
            <w:tcW w:w="3751" w:type="dxa"/>
            <w:tcBorders>
              <w:top w:val="single" w:sz="4" w:space="0" w:color="000000"/>
              <w:left w:val="single" w:sz="4" w:space="0" w:color="000000"/>
              <w:bottom w:val="single" w:sz="4" w:space="0" w:color="000000"/>
              <w:right w:val="single" w:sz="4" w:space="0" w:color="000000"/>
            </w:tcBorders>
            <w:vAlign w:val="center"/>
          </w:tcPr>
          <w:p w14:paraId="40ED82DF"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Nominated Governor for Safeguarding / Child Protection*</w:t>
            </w:r>
          </w:p>
        </w:tc>
        <w:tc>
          <w:tcPr>
            <w:tcW w:w="3303" w:type="dxa"/>
            <w:tcBorders>
              <w:top w:val="single" w:sz="4" w:space="0" w:color="000000"/>
              <w:left w:val="single" w:sz="4" w:space="0" w:color="000000"/>
              <w:bottom w:val="single" w:sz="4" w:space="0" w:color="000000"/>
              <w:right w:val="single" w:sz="4" w:space="0" w:color="000000"/>
            </w:tcBorders>
            <w:vAlign w:val="center"/>
          </w:tcPr>
          <w:p w14:paraId="72C27542"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 xml:space="preserve">Lyndsey Weekes </w:t>
            </w:r>
          </w:p>
        </w:tc>
        <w:tc>
          <w:tcPr>
            <w:tcW w:w="3402" w:type="dxa"/>
            <w:tcBorders>
              <w:top w:val="single" w:sz="4" w:space="0" w:color="000000"/>
              <w:left w:val="single" w:sz="4" w:space="0" w:color="000000"/>
              <w:bottom w:val="single" w:sz="4" w:space="0" w:color="000000"/>
              <w:right w:val="single" w:sz="4" w:space="0" w:color="000000"/>
            </w:tcBorders>
            <w:vAlign w:val="center"/>
          </w:tcPr>
          <w:p w14:paraId="2919536C" w14:textId="77777777" w:rsidR="00A45E5E" w:rsidRPr="0018240C" w:rsidRDefault="003A198D">
            <w:pPr>
              <w:spacing w:after="0"/>
              <w:jc w:val="center"/>
              <w:rPr>
                <w:rFonts w:ascii="Century Gothic" w:eastAsia="Calibri" w:hAnsi="Century Gothic" w:cs="Arial"/>
                <w:color w:val="0070C0"/>
                <w:szCs w:val="20"/>
                <w:lang w:val="en-GB"/>
              </w:rPr>
            </w:pPr>
            <w:r w:rsidRPr="0018240C">
              <w:rPr>
                <w:rFonts w:ascii="Century Gothic" w:eastAsia="Calibri" w:hAnsi="Century Gothic" w:cs="Arial"/>
                <w:color w:val="0070C0"/>
                <w:szCs w:val="20"/>
                <w:lang w:val="en-GB"/>
              </w:rPr>
              <w:t>wek@birkenheadparkschool.com</w:t>
            </w:r>
          </w:p>
          <w:p w14:paraId="4BA2262F" w14:textId="77777777" w:rsidR="00A45E5E" w:rsidRPr="0018240C" w:rsidRDefault="00A45E5E">
            <w:pPr>
              <w:spacing w:after="0"/>
              <w:jc w:val="center"/>
              <w:rPr>
                <w:rFonts w:ascii="Century Gothic" w:eastAsia="Calibri" w:hAnsi="Century Gothic" w:cs="Arial"/>
                <w:color w:val="0070C0"/>
                <w:szCs w:val="20"/>
                <w:lang w:val="en-GB"/>
              </w:rPr>
            </w:pPr>
          </w:p>
        </w:tc>
      </w:tr>
      <w:tr w:rsidR="00A45E5E" w:rsidRPr="0018240C" w14:paraId="7CE515B6" w14:textId="77777777">
        <w:trPr>
          <w:trHeight w:hRule="exact" w:val="567"/>
        </w:trPr>
        <w:tc>
          <w:tcPr>
            <w:tcW w:w="3751" w:type="dxa"/>
            <w:tcBorders>
              <w:top w:val="single" w:sz="4" w:space="0" w:color="000000"/>
              <w:left w:val="single" w:sz="4" w:space="0" w:color="000000"/>
              <w:bottom w:val="single" w:sz="4" w:space="0" w:color="000000"/>
              <w:right w:val="single" w:sz="4" w:space="0" w:color="000000"/>
            </w:tcBorders>
            <w:vAlign w:val="center"/>
          </w:tcPr>
          <w:p w14:paraId="5688B939"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Chair of Governors</w:t>
            </w:r>
          </w:p>
        </w:tc>
        <w:tc>
          <w:tcPr>
            <w:tcW w:w="3303" w:type="dxa"/>
            <w:tcBorders>
              <w:top w:val="single" w:sz="4" w:space="0" w:color="000000"/>
              <w:left w:val="single" w:sz="4" w:space="0" w:color="000000"/>
              <w:bottom w:val="single" w:sz="4" w:space="0" w:color="000000"/>
              <w:right w:val="single" w:sz="4" w:space="0" w:color="000000"/>
            </w:tcBorders>
            <w:vAlign w:val="center"/>
          </w:tcPr>
          <w:p w14:paraId="5636A934" w14:textId="200DB047" w:rsidR="00A45E5E" w:rsidRPr="0018240C" w:rsidRDefault="00D052B6">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Dr Steve Griffiths</w:t>
            </w:r>
          </w:p>
        </w:tc>
        <w:tc>
          <w:tcPr>
            <w:tcW w:w="3402" w:type="dxa"/>
            <w:tcBorders>
              <w:top w:val="single" w:sz="4" w:space="0" w:color="000000"/>
              <w:left w:val="single" w:sz="4" w:space="0" w:color="000000"/>
              <w:bottom w:val="single" w:sz="4" w:space="0" w:color="000000"/>
              <w:right w:val="single" w:sz="4" w:space="0" w:color="000000"/>
            </w:tcBorders>
            <w:vAlign w:val="center"/>
          </w:tcPr>
          <w:p w14:paraId="7B2F8EE1" w14:textId="77777777" w:rsidR="00D052B6" w:rsidRPr="0018240C" w:rsidRDefault="00D052B6">
            <w:pPr>
              <w:spacing w:after="0"/>
              <w:jc w:val="center"/>
              <w:rPr>
                <w:rFonts w:ascii="Century Gothic" w:hAnsi="Century Gothic"/>
              </w:rPr>
            </w:pPr>
          </w:p>
          <w:p w14:paraId="3D144717" w14:textId="03DAF5DF" w:rsidR="00A45E5E" w:rsidRPr="0018240C" w:rsidRDefault="00D052B6">
            <w:pPr>
              <w:spacing w:after="0"/>
              <w:jc w:val="center"/>
              <w:rPr>
                <w:rFonts w:ascii="Century Gothic" w:hAnsi="Century Gothic"/>
              </w:rPr>
            </w:pPr>
            <w:hyperlink r:id="rId9" w:history="1">
              <w:r w:rsidRPr="0018240C">
                <w:rPr>
                  <w:rStyle w:val="Hyperlink"/>
                  <w:rFonts w:ascii="Century Gothic" w:hAnsi="Century Gothic"/>
                </w:rPr>
                <w:t>jstevegriffiths@msn.com</w:t>
              </w:r>
            </w:hyperlink>
          </w:p>
          <w:p w14:paraId="28FFEAF2" w14:textId="64C24169" w:rsidR="00D052B6" w:rsidRPr="0018240C" w:rsidRDefault="00D052B6">
            <w:pPr>
              <w:spacing w:after="0"/>
              <w:jc w:val="center"/>
              <w:rPr>
                <w:rFonts w:ascii="Century Gothic" w:eastAsia="Calibri" w:hAnsi="Century Gothic" w:cs="Arial"/>
                <w:color w:val="0070C0"/>
                <w:szCs w:val="20"/>
                <w:lang w:val="en-GB"/>
              </w:rPr>
            </w:pPr>
          </w:p>
        </w:tc>
      </w:tr>
      <w:tr w:rsidR="00A45E5E" w:rsidRPr="0018240C" w14:paraId="69B4AD99" w14:textId="77777777">
        <w:trPr>
          <w:trHeight w:hRule="exact" w:val="924"/>
        </w:trPr>
        <w:tc>
          <w:tcPr>
            <w:tcW w:w="3751" w:type="dxa"/>
            <w:tcBorders>
              <w:top w:val="single" w:sz="4" w:space="0" w:color="000000"/>
              <w:left w:val="single" w:sz="4" w:space="0" w:color="000000"/>
              <w:bottom w:val="single" w:sz="4" w:space="0" w:color="000000"/>
              <w:right w:val="single" w:sz="4" w:space="0" w:color="000000"/>
            </w:tcBorders>
            <w:vAlign w:val="center"/>
          </w:tcPr>
          <w:p w14:paraId="7B7ED21D"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Local Authority Designated Officer (LADO)</w:t>
            </w:r>
          </w:p>
        </w:tc>
        <w:tc>
          <w:tcPr>
            <w:tcW w:w="3303" w:type="dxa"/>
            <w:tcBorders>
              <w:top w:val="single" w:sz="4" w:space="0" w:color="000000"/>
              <w:left w:val="single" w:sz="4" w:space="0" w:color="000000"/>
              <w:bottom w:val="single" w:sz="4" w:space="0" w:color="000000"/>
              <w:right w:val="single" w:sz="4" w:space="0" w:color="000000"/>
            </w:tcBorders>
            <w:vAlign w:val="center"/>
          </w:tcPr>
          <w:p w14:paraId="4B4F8B0F"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Kevin Dykes</w:t>
            </w:r>
          </w:p>
        </w:tc>
        <w:tc>
          <w:tcPr>
            <w:tcW w:w="3402" w:type="dxa"/>
            <w:tcBorders>
              <w:top w:val="single" w:sz="4" w:space="0" w:color="000000"/>
              <w:left w:val="single" w:sz="4" w:space="0" w:color="000000"/>
              <w:bottom w:val="single" w:sz="4" w:space="0" w:color="000000"/>
              <w:right w:val="single" w:sz="4" w:space="0" w:color="000000"/>
            </w:tcBorders>
            <w:vAlign w:val="center"/>
          </w:tcPr>
          <w:p w14:paraId="4596A746" w14:textId="77777777" w:rsidR="00A45E5E" w:rsidRPr="0018240C" w:rsidRDefault="00A45E5E">
            <w:pPr>
              <w:snapToGrid w:val="0"/>
              <w:spacing w:after="0"/>
              <w:jc w:val="center"/>
              <w:rPr>
                <w:rFonts w:ascii="Century Gothic" w:eastAsia="Calibri" w:hAnsi="Century Gothic" w:cs="Arial"/>
                <w:color w:val="0070C0"/>
                <w:szCs w:val="20"/>
                <w:lang w:val="en-GB"/>
              </w:rPr>
            </w:pPr>
          </w:p>
          <w:p w14:paraId="3F9C06B1" w14:textId="77777777" w:rsidR="00A45E5E" w:rsidRPr="0018240C" w:rsidRDefault="003A198D">
            <w:pPr>
              <w:spacing w:after="0"/>
              <w:jc w:val="center"/>
              <w:rPr>
                <w:rFonts w:ascii="Century Gothic" w:eastAsia="Calibri" w:hAnsi="Century Gothic" w:cs="Arial"/>
                <w:color w:val="0070C0"/>
                <w:szCs w:val="20"/>
                <w:lang w:val="en-GB"/>
              </w:rPr>
            </w:pPr>
            <w:hyperlink r:id="rId10">
              <w:r w:rsidRPr="0018240C">
                <w:rPr>
                  <w:rStyle w:val="Hyperlink"/>
                  <w:rFonts w:ascii="Century Gothic" w:eastAsia="Calibri" w:hAnsi="Century Gothic" w:cs="Arial"/>
                  <w:color w:val="0070C0"/>
                  <w:szCs w:val="20"/>
                  <w:lang w:val="en-GB"/>
                </w:rPr>
                <w:t>safeguardingunit@wirral.gov.uk</w:t>
              </w:r>
            </w:hyperlink>
            <w:r w:rsidRPr="0018240C">
              <w:rPr>
                <w:rFonts w:ascii="Century Gothic" w:eastAsia="Calibri" w:hAnsi="Century Gothic" w:cs="Arial"/>
                <w:color w:val="0070C0"/>
                <w:szCs w:val="20"/>
                <w:lang w:val="en-GB"/>
              </w:rPr>
              <w:t xml:space="preserve">  </w:t>
            </w:r>
            <w:hyperlink r:id="rId11">
              <w:r w:rsidRPr="0018240C">
                <w:rPr>
                  <w:rStyle w:val="Hyperlink"/>
                  <w:rFonts w:ascii="Century Gothic" w:eastAsia="Calibri" w:hAnsi="Century Gothic" w:cs="Arial"/>
                  <w:color w:val="0070C0"/>
                  <w:szCs w:val="20"/>
                  <w:lang w:val="en-GB"/>
                </w:rPr>
                <w:t>kerrywilliams@wirral.gov.uk</w:t>
              </w:r>
            </w:hyperlink>
          </w:p>
          <w:p w14:paraId="5FB97B1B" w14:textId="77777777" w:rsidR="00A45E5E" w:rsidRPr="0018240C" w:rsidRDefault="00A45E5E">
            <w:pPr>
              <w:spacing w:after="0"/>
              <w:jc w:val="center"/>
              <w:rPr>
                <w:rFonts w:ascii="Century Gothic" w:eastAsia="Calibri" w:hAnsi="Century Gothic" w:cs="Arial"/>
                <w:color w:val="0070C0"/>
                <w:szCs w:val="20"/>
                <w:lang w:val="en-GB"/>
              </w:rPr>
            </w:pPr>
          </w:p>
        </w:tc>
      </w:tr>
      <w:tr w:rsidR="00A45E5E" w:rsidRPr="0018240C" w14:paraId="4C03886B" w14:textId="77777777">
        <w:trPr>
          <w:trHeight w:hRule="exact" w:val="711"/>
        </w:trPr>
        <w:tc>
          <w:tcPr>
            <w:tcW w:w="37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74AAE9"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Head of Service Quality &amp; Safeguarding Children</w:t>
            </w:r>
          </w:p>
        </w:tc>
        <w:tc>
          <w:tcPr>
            <w:tcW w:w="3303" w:type="dxa"/>
            <w:tcBorders>
              <w:top w:val="single" w:sz="4" w:space="0" w:color="000000"/>
              <w:left w:val="single" w:sz="4" w:space="0" w:color="000000"/>
              <w:bottom w:val="single" w:sz="4" w:space="0" w:color="000000"/>
              <w:right w:val="single" w:sz="4" w:space="0" w:color="000000"/>
            </w:tcBorders>
            <w:vAlign w:val="center"/>
          </w:tcPr>
          <w:p w14:paraId="3DCD8ECD" w14:textId="77777777" w:rsidR="00A45E5E" w:rsidRPr="0018240C" w:rsidRDefault="00A45E5E">
            <w:pPr>
              <w:snapToGrid w:val="0"/>
              <w:spacing w:after="0"/>
              <w:jc w:val="center"/>
              <w:rPr>
                <w:rFonts w:ascii="Century Gothic" w:eastAsia="Calibri" w:hAnsi="Century Gothic" w:cs="Arial"/>
                <w:szCs w:val="20"/>
                <w:lang w:val="en-GB"/>
              </w:rPr>
            </w:pPr>
          </w:p>
          <w:p w14:paraId="11EC265E" w14:textId="77777777" w:rsidR="00A45E5E" w:rsidRPr="0018240C" w:rsidRDefault="003A198D">
            <w:pPr>
              <w:spacing w:after="0"/>
              <w:jc w:val="center"/>
              <w:rPr>
                <w:rFonts w:ascii="Century Gothic" w:eastAsia="Calibri" w:hAnsi="Century Gothic" w:cs="Arial"/>
                <w:color w:val="000000"/>
                <w:szCs w:val="20"/>
                <w:lang w:val="en-GB"/>
              </w:rPr>
            </w:pPr>
            <w:r w:rsidRPr="0018240C">
              <w:rPr>
                <w:rFonts w:ascii="Century Gothic" w:eastAsia="Calibri" w:hAnsi="Century Gothic" w:cs="Arial"/>
                <w:color w:val="000000"/>
                <w:szCs w:val="20"/>
                <w:lang w:val="en-GB"/>
              </w:rPr>
              <w:t>Lynn Campbell</w:t>
            </w:r>
          </w:p>
        </w:tc>
        <w:tc>
          <w:tcPr>
            <w:tcW w:w="3402" w:type="dxa"/>
            <w:tcBorders>
              <w:top w:val="single" w:sz="4" w:space="0" w:color="000000"/>
              <w:left w:val="single" w:sz="4" w:space="0" w:color="000000"/>
              <w:bottom w:val="single" w:sz="4" w:space="0" w:color="000000"/>
              <w:right w:val="single" w:sz="4" w:space="0" w:color="000000"/>
            </w:tcBorders>
            <w:vAlign w:val="center"/>
          </w:tcPr>
          <w:p w14:paraId="2B889A19" w14:textId="77777777" w:rsidR="00A45E5E" w:rsidRPr="0018240C" w:rsidRDefault="00A45E5E">
            <w:pPr>
              <w:snapToGrid w:val="0"/>
              <w:spacing w:after="0"/>
              <w:jc w:val="center"/>
              <w:rPr>
                <w:rFonts w:ascii="Century Gothic" w:eastAsia="Calibri" w:hAnsi="Century Gothic" w:cs="Arial"/>
                <w:color w:val="000000"/>
                <w:szCs w:val="20"/>
                <w:lang w:val="en-GB"/>
              </w:rPr>
            </w:pPr>
          </w:p>
          <w:p w14:paraId="328C8288"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0151 666 4442</w:t>
            </w:r>
          </w:p>
          <w:p w14:paraId="53785FE4" w14:textId="77777777" w:rsidR="00A45E5E" w:rsidRPr="0018240C" w:rsidRDefault="00A45E5E">
            <w:pPr>
              <w:spacing w:after="0"/>
              <w:jc w:val="center"/>
              <w:rPr>
                <w:rFonts w:ascii="Century Gothic" w:eastAsia="Calibri" w:hAnsi="Century Gothic" w:cs="Arial"/>
                <w:szCs w:val="20"/>
                <w:lang w:val="en-GB"/>
              </w:rPr>
            </w:pPr>
          </w:p>
        </w:tc>
      </w:tr>
      <w:tr w:rsidR="00A45E5E" w:rsidRPr="0018240C" w14:paraId="61998D45" w14:textId="77777777">
        <w:trPr>
          <w:trHeight w:hRule="exact" w:val="711"/>
        </w:trPr>
        <w:tc>
          <w:tcPr>
            <w:tcW w:w="3751" w:type="dxa"/>
            <w:tcBorders>
              <w:top w:val="single" w:sz="4" w:space="0" w:color="000000"/>
              <w:left w:val="single" w:sz="4" w:space="0" w:color="000000"/>
              <w:bottom w:val="single" w:sz="4" w:space="0" w:color="000000"/>
              <w:right w:val="single" w:sz="4" w:space="0" w:color="000000"/>
            </w:tcBorders>
            <w:shd w:val="clear" w:color="auto" w:fill="FFFFFF"/>
          </w:tcPr>
          <w:p w14:paraId="3E953B80"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hAnsi="Century Gothic"/>
              </w:rPr>
              <w:t>Delegated Safeguarding Partner for Education</w:t>
            </w:r>
          </w:p>
        </w:tc>
        <w:tc>
          <w:tcPr>
            <w:tcW w:w="3303" w:type="dxa"/>
            <w:tcBorders>
              <w:top w:val="single" w:sz="4" w:space="0" w:color="000000"/>
              <w:left w:val="single" w:sz="4" w:space="0" w:color="000000"/>
              <w:bottom w:val="single" w:sz="4" w:space="0" w:color="000000"/>
              <w:right w:val="single" w:sz="4" w:space="0" w:color="000000"/>
            </w:tcBorders>
          </w:tcPr>
          <w:p w14:paraId="7E18740A" w14:textId="77777777" w:rsidR="00A45E5E" w:rsidRPr="0018240C" w:rsidRDefault="00A45E5E">
            <w:pPr>
              <w:snapToGrid w:val="0"/>
              <w:spacing w:after="0"/>
              <w:jc w:val="center"/>
              <w:rPr>
                <w:rFonts w:ascii="Century Gothic" w:eastAsia="Calibri" w:hAnsi="Century Gothic" w:cs="Arial"/>
                <w:szCs w:val="20"/>
                <w:lang w:val="en-GB"/>
              </w:rPr>
            </w:pPr>
          </w:p>
          <w:p w14:paraId="0B289BF9"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Nicola Griffiths</w:t>
            </w:r>
          </w:p>
        </w:tc>
        <w:tc>
          <w:tcPr>
            <w:tcW w:w="3402" w:type="dxa"/>
            <w:tcBorders>
              <w:top w:val="single" w:sz="4" w:space="0" w:color="000000"/>
              <w:left w:val="single" w:sz="4" w:space="0" w:color="000000"/>
              <w:bottom w:val="single" w:sz="4" w:space="0" w:color="000000"/>
              <w:right w:val="single" w:sz="4" w:space="0" w:color="000000"/>
            </w:tcBorders>
          </w:tcPr>
          <w:p w14:paraId="2FF44825" w14:textId="77777777" w:rsidR="00A45E5E" w:rsidRPr="0018240C" w:rsidRDefault="00A45E5E">
            <w:pPr>
              <w:snapToGrid w:val="0"/>
              <w:spacing w:after="0"/>
              <w:jc w:val="center"/>
              <w:rPr>
                <w:rFonts w:ascii="Century Gothic" w:eastAsia="Calibri" w:hAnsi="Century Gothic" w:cs="Arial"/>
                <w:szCs w:val="20"/>
                <w:lang w:val="en-GB"/>
              </w:rPr>
            </w:pPr>
          </w:p>
          <w:p w14:paraId="49807F1E"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hAnsi="Century Gothic"/>
              </w:rPr>
              <w:t>Nicolagrifffiths2@wirral.gov.uk</w:t>
            </w:r>
          </w:p>
        </w:tc>
      </w:tr>
      <w:tr w:rsidR="00A45E5E" w:rsidRPr="0018240C" w14:paraId="34417716" w14:textId="77777777">
        <w:trPr>
          <w:trHeight w:hRule="exact" w:val="518"/>
        </w:trPr>
        <w:tc>
          <w:tcPr>
            <w:tcW w:w="3751" w:type="dxa"/>
            <w:tcBorders>
              <w:top w:val="single" w:sz="4" w:space="0" w:color="000000"/>
              <w:left w:val="single" w:sz="4" w:space="0" w:color="000000"/>
              <w:bottom w:val="single" w:sz="4" w:space="0" w:color="000000"/>
              <w:right w:val="single" w:sz="4" w:space="0" w:color="000000"/>
            </w:tcBorders>
            <w:vAlign w:val="center"/>
          </w:tcPr>
          <w:p w14:paraId="5ACD7512"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Prevent Single Point of Contact</w:t>
            </w:r>
          </w:p>
        </w:tc>
        <w:tc>
          <w:tcPr>
            <w:tcW w:w="3303" w:type="dxa"/>
            <w:tcBorders>
              <w:top w:val="single" w:sz="4" w:space="0" w:color="000000"/>
              <w:left w:val="single" w:sz="4" w:space="0" w:color="000000"/>
              <w:bottom w:val="single" w:sz="4" w:space="0" w:color="000000"/>
              <w:right w:val="single" w:sz="4" w:space="0" w:color="000000"/>
            </w:tcBorders>
            <w:vAlign w:val="center"/>
          </w:tcPr>
          <w:p w14:paraId="171107B0" w14:textId="77777777" w:rsidR="00A45E5E" w:rsidRPr="0018240C" w:rsidRDefault="00A45E5E">
            <w:pPr>
              <w:snapToGrid w:val="0"/>
              <w:spacing w:after="0"/>
              <w:jc w:val="center"/>
              <w:rPr>
                <w:rFonts w:ascii="Century Gothic" w:eastAsia="Calibri" w:hAnsi="Century Gothic" w:cs="Arial"/>
                <w:strike/>
                <w:szCs w:val="20"/>
                <w:lang w:val="en-GB"/>
              </w:rPr>
            </w:pPr>
          </w:p>
          <w:p w14:paraId="03609DBE"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Andrea Bignall</w:t>
            </w:r>
          </w:p>
        </w:tc>
        <w:tc>
          <w:tcPr>
            <w:tcW w:w="3402" w:type="dxa"/>
            <w:tcBorders>
              <w:top w:val="single" w:sz="4" w:space="0" w:color="000000"/>
              <w:left w:val="single" w:sz="4" w:space="0" w:color="000000"/>
              <w:bottom w:val="single" w:sz="4" w:space="0" w:color="000000"/>
              <w:right w:val="single" w:sz="4" w:space="0" w:color="000000"/>
            </w:tcBorders>
            <w:vAlign w:val="center"/>
          </w:tcPr>
          <w:p w14:paraId="2C903B58" w14:textId="77777777" w:rsidR="00A45E5E" w:rsidRPr="0018240C" w:rsidRDefault="003A198D">
            <w:pPr>
              <w:tabs>
                <w:tab w:val="left" w:pos="600"/>
                <w:tab w:val="center" w:pos="1198"/>
              </w:tabs>
              <w:spacing w:after="0"/>
              <w:rPr>
                <w:rFonts w:ascii="Century Gothic" w:eastAsia="Calibri" w:hAnsi="Century Gothic" w:cs="Arial"/>
                <w:szCs w:val="20"/>
                <w:lang w:val="en-GB"/>
              </w:rPr>
            </w:pPr>
            <w:r w:rsidRPr="0018240C">
              <w:rPr>
                <w:rFonts w:ascii="Century Gothic" w:eastAsia="Calibri" w:hAnsi="Century Gothic" w:cs="Arial"/>
                <w:szCs w:val="20"/>
                <w:lang w:val="en-GB"/>
              </w:rPr>
              <w:t>Andrea.Mears@merseyside.police.uk</w:t>
            </w:r>
          </w:p>
        </w:tc>
      </w:tr>
      <w:tr w:rsidR="00A45E5E" w:rsidRPr="0018240C" w14:paraId="61FB3297" w14:textId="77777777">
        <w:trPr>
          <w:trHeight w:hRule="exact" w:val="568"/>
        </w:trPr>
        <w:tc>
          <w:tcPr>
            <w:tcW w:w="3751" w:type="dxa"/>
            <w:tcBorders>
              <w:top w:val="single" w:sz="4" w:space="0" w:color="000000"/>
              <w:left w:val="single" w:sz="4" w:space="0" w:color="000000"/>
              <w:bottom w:val="single" w:sz="4" w:space="0" w:color="000000"/>
              <w:right w:val="single" w:sz="4" w:space="0" w:color="000000"/>
            </w:tcBorders>
            <w:vAlign w:val="center"/>
          </w:tcPr>
          <w:p w14:paraId="4E8251D8"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Prevent Team Merseyside Police</w:t>
            </w:r>
          </w:p>
        </w:tc>
        <w:tc>
          <w:tcPr>
            <w:tcW w:w="3303" w:type="dxa"/>
            <w:tcBorders>
              <w:top w:val="single" w:sz="4" w:space="0" w:color="000000"/>
              <w:left w:val="single" w:sz="4" w:space="0" w:color="000000"/>
              <w:bottom w:val="single" w:sz="4" w:space="0" w:color="000000"/>
              <w:right w:val="single" w:sz="4" w:space="0" w:color="000000"/>
            </w:tcBorders>
            <w:vAlign w:val="center"/>
          </w:tcPr>
          <w:p w14:paraId="788AB6EA" w14:textId="77777777" w:rsidR="00A45E5E" w:rsidRPr="0018240C" w:rsidRDefault="00A45E5E">
            <w:pPr>
              <w:snapToGrid w:val="0"/>
              <w:spacing w:after="0"/>
              <w:jc w:val="center"/>
              <w:rPr>
                <w:rFonts w:ascii="Century Gothic" w:eastAsia="Calibri" w:hAnsi="Century Gothic" w:cs="Arial"/>
                <w:szCs w:val="20"/>
                <w:lang w:val="en-GB"/>
              </w:rPr>
            </w:pPr>
          </w:p>
          <w:p w14:paraId="7C981AFA"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Prevent Team</w:t>
            </w:r>
          </w:p>
        </w:tc>
        <w:tc>
          <w:tcPr>
            <w:tcW w:w="3402" w:type="dxa"/>
            <w:tcBorders>
              <w:top w:val="single" w:sz="4" w:space="0" w:color="000000"/>
              <w:left w:val="single" w:sz="4" w:space="0" w:color="000000"/>
              <w:bottom w:val="single" w:sz="4" w:space="0" w:color="000000"/>
              <w:right w:val="single" w:sz="4" w:space="0" w:color="000000"/>
            </w:tcBorders>
            <w:vAlign w:val="center"/>
          </w:tcPr>
          <w:p w14:paraId="724FDF47" w14:textId="77777777" w:rsidR="00A45E5E" w:rsidRPr="0018240C" w:rsidRDefault="00A45E5E">
            <w:pPr>
              <w:snapToGrid w:val="0"/>
              <w:spacing w:after="0"/>
              <w:jc w:val="center"/>
              <w:rPr>
                <w:rFonts w:ascii="Century Gothic" w:eastAsia="Calibri" w:hAnsi="Century Gothic" w:cs="Arial"/>
                <w:szCs w:val="20"/>
                <w:lang w:val="en-GB"/>
              </w:rPr>
            </w:pPr>
          </w:p>
          <w:p w14:paraId="7D35ADBC"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0151 777 8</w:t>
            </w:r>
            <w:r w:rsidRPr="0018240C">
              <w:rPr>
                <w:rFonts w:ascii="Century Gothic" w:eastAsia="Calibri" w:hAnsi="Century Gothic" w:cs="Arial"/>
                <w:color w:val="000000"/>
                <w:szCs w:val="20"/>
                <w:lang w:val="en-GB"/>
              </w:rPr>
              <w:t>506</w:t>
            </w:r>
          </w:p>
          <w:p w14:paraId="0F570ABF" w14:textId="77777777" w:rsidR="00A45E5E" w:rsidRPr="0018240C" w:rsidRDefault="00A45E5E">
            <w:pPr>
              <w:spacing w:after="0"/>
              <w:jc w:val="center"/>
              <w:rPr>
                <w:rFonts w:ascii="Century Gothic" w:eastAsia="Calibri" w:hAnsi="Century Gothic" w:cs="Arial"/>
                <w:szCs w:val="20"/>
                <w:lang w:val="en-GB"/>
              </w:rPr>
            </w:pPr>
          </w:p>
          <w:p w14:paraId="19440832" w14:textId="77777777" w:rsidR="00A45E5E" w:rsidRPr="0018240C" w:rsidRDefault="00A45E5E">
            <w:pPr>
              <w:spacing w:after="0"/>
              <w:jc w:val="center"/>
              <w:rPr>
                <w:rFonts w:ascii="Century Gothic" w:eastAsia="Calibri" w:hAnsi="Century Gothic" w:cs="Arial"/>
                <w:szCs w:val="20"/>
                <w:lang w:val="en-GB"/>
              </w:rPr>
            </w:pPr>
          </w:p>
        </w:tc>
      </w:tr>
      <w:tr w:rsidR="00A45E5E" w:rsidRPr="0018240C" w14:paraId="14B3DD55" w14:textId="77777777">
        <w:trPr>
          <w:trHeight w:hRule="exact" w:val="545"/>
        </w:trPr>
        <w:tc>
          <w:tcPr>
            <w:tcW w:w="3751" w:type="dxa"/>
            <w:tcBorders>
              <w:top w:val="single" w:sz="4" w:space="0" w:color="000000"/>
              <w:left w:val="single" w:sz="4" w:space="0" w:color="000000"/>
              <w:bottom w:val="single" w:sz="4" w:space="0" w:color="000000"/>
              <w:right w:val="single" w:sz="4" w:space="0" w:color="000000"/>
            </w:tcBorders>
            <w:vAlign w:val="center"/>
          </w:tcPr>
          <w:p w14:paraId="7CD0AF2E"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Director of Children’s Services</w:t>
            </w:r>
          </w:p>
        </w:tc>
        <w:tc>
          <w:tcPr>
            <w:tcW w:w="3303" w:type="dxa"/>
            <w:tcBorders>
              <w:top w:val="single" w:sz="4" w:space="0" w:color="000000"/>
              <w:left w:val="single" w:sz="4" w:space="0" w:color="000000"/>
              <w:bottom w:val="single" w:sz="4" w:space="0" w:color="000000"/>
              <w:right w:val="single" w:sz="4" w:space="0" w:color="000000"/>
            </w:tcBorders>
            <w:vAlign w:val="center"/>
          </w:tcPr>
          <w:p w14:paraId="6CDD803A" w14:textId="77777777" w:rsidR="00A45E5E" w:rsidRPr="0018240C" w:rsidRDefault="00A45E5E">
            <w:pPr>
              <w:snapToGrid w:val="0"/>
              <w:spacing w:after="0"/>
              <w:jc w:val="center"/>
              <w:rPr>
                <w:rFonts w:ascii="Century Gothic" w:eastAsia="Calibri" w:hAnsi="Century Gothic" w:cs="Arial"/>
                <w:szCs w:val="20"/>
                <w:lang w:val="en-GB"/>
              </w:rPr>
            </w:pPr>
          </w:p>
          <w:p w14:paraId="088D2F7A"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Elizabeth Hartley</w:t>
            </w:r>
          </w:p>
        </w:tc>
        <w:tc>
          <w:tcPr>
            <w:tcW w:w="3402" w:type="dxa"/>
            <w:tcBorders>
              <w:top w:val="single" w:sz="4" w:space="0" w:color="000000"/>
              <w:left w:val="single" w:sz="4" w:space="0" w:color="000000"/>
              <w:bottom w:val="single" w:sz="4" w:space="0" w:color="000000"/>
              <w:right w:val="single" w:sz="4" w:space="0" w:color="000000"/>
            </w:tcBorders>
            <w:vAlign w:val="center"/>
          </w:tcPr>
          <w:p w14:paraId="2B631F48"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0151 606 2000</w:t>
            </w:r>
          </w:p>
        </w:tc>
      </w:tr>
      <w:tr w:rsidR="00A45E5E" w:rsidRPr="0018240C" w14:paraId="5F05C272" w14:textId="77777777">
        <w:trPr>
          <w:trHeight w:hRule="exact" w:val="772"/>
        </w:trPr>
        <w:tc>
          <w:tcPr>
            <w:tcW w:w="3751" w:type="dxa"/>
            <w:tcBorders>
              <w:top w:val="single" w:sz="4" w:space="0" w:color="000000"/>
              <w:left w:val="single" w:sz="4" w:space="0" w:color="000000"/>
              <w:bottom w:val="single" w:sz="4" w:space="0" w:color="000000"/>
              <w:right w:val="single" w:sz="4" w:space="0" w:color="000000"/>
            </w:tcBorders>
            <w:vAlign w:val="center"/>
          </w:tcPr>
          <w:p w14:paraId="533EC6FE"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Integrated Front Door</w:t>
            </w:r>
          </w:p>
        </w:tc>
        <w:tc>
          <w:tcPr>
            <w:tcW w:w="3303" w:type="dxa"/>
            <w:tcBorders>
              <w:top w:val="single" w:sz="4" w:space="0" w:color="000000"/>
              <w:left w:val="single" w:sz="4" w:space="0" w:color="000000"/>
              <w:bottom w:val="single" w:sz="4" w:space="0" w:color="000000"/>
              <w:right w:val="single" w:sz="4" w:space="0" w:color="000000"/>
            </w:tcBorders>
            <w:vAlign w:val="center"/>
          </w:tcPr>
          <w:p w14:paraId="2A64D232"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Mon-Fri, 9am – 5pm</w:t>
            </w:r>
          </w:p>
          <w:p w14:paraId="78E08C6C"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Outside of these hours</w:t>
            </w:r>
          </w:p>
        </w:tc>
        <w:tc>
          <w:tcPr>
            <w:tcW w:w="3402" w:type="dxa"/>
            <w:tcBorders>
              <w:top w:val="single" w:sz="4" w:space="0" w:color="000000"/>
              <w:left w:val="single" w:sz="4" w:space="0" w:color="000000"/>
              <w:bottom w:val="single" w:sz="4" w:space="0" w:color="000000"/>
              <w:right w:val="single" w:sz="4" w:space="0" w:color="000000"/>
            </w:tcBorders>
            <w:vAlign w:val="center"/>
          </w:tcPr>
          <w:p w14:paraId="5977F748"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Tel: 0151 606 2008</w:t>
            </w:r>
          </w:p>
          <w:p w14:paraId="6A565C4C" w14:textId="77777777" w:rsidR="00A45E5E" w:rsidRPr="0018240C" w:rsidRDefault="003A198D">
            <w:pPr>
              <w:widowControl w:val="0"/>
              <w:spacing w:after="0"/>
              <w:jc w:val="center"/>
              <w:rPr>
                <w:rFonts w:ascii="Century Gothic" w:eastAsia="Calibri" w:hAnsi="Century Gothic" w:cs="Arial"/>
                <w:color w:val="0000FF"/>
                <w:szCs w:val="20"/>
                <w:u w:val="single"/>
              </w:rPr>
            </w:pPr>
            <w:hyperlink r:id="rId12">
              <w:r w:rsidRPr="0018240C">
                <w:rPr>
                  <w:rStyle w:val="Hyperlink"/>
                  <w:rFonts w:ascii="Century Gothic" w:eastAsia="Calibri" w:hAnsi="Century Gothic" w:cs="Arial"/>
                  <w:color w:val="0000FF"/>
                  <w:szCs w:val="20"/>
                </w:rPr>
                <w:t>ifd@wirral.gov.uk</w:t>
              </w:r>
            </w:hyperlink>
          </w:p>
          <w:p w14:paraId="0E1FB2F8" w14:textId="77777777" w:rsidR="00A45E5E" w:rsidRPr="0018240C" w:rsidRDefault="003A198D">
            <w:pPr>
              <w:spacing w:after="0"/>
              <w:jc w:val="center"/>
              <w:rPr>
                <w:rFonts w:ascii="Century Gothic" w:eastAsia="Calibri" w:hAnsi="Century Gothic" w:cs="Arial"/>
                <w:szCs w:val="20"/>
                <w:lang w:val="en-GB"/>
              </w:rPr>
            </w:pPr>
            <w:bookmarkStart w:id="2" w:name="_Hlk11150484"/>
            <w:bookmarkEnd w:id="2"/>
            <w:r w:rsidRPr="0018240C">
              <w:rPr>
                <w:rFonts w:ascii="Century Gothic" w:eastAsia="Calibri" w:hAnsi="Century Gothic" w:cs="Arial"/>
                <w:szCs w:val="20"/>
                <w:lang w:val="en-GB"/>
              </w:rPr>
              <w:t>Tel: 0151 677 6557</w:t>
            </w:r>
          </w:p>
          <w:p w14:paraId="71218206" w14:textId="77777777" w:rsidR="00A45E5E" w:rsidRPr="0018240C" w:rsidRDefault="00A45E5E">
            <w:pPr>
              <w:spacing w:after="0"/>
              <w:jc w:val="center"/>
              <w:rPr>
                <w:rFonts w:ascii="Century Gothic" w:eastAsia="Calibri" w:hAnsi="Century Gothic" w:cs="Arial"/>
                <w:szCs w:val="20"/>
                <w:lang w:val="en-GB"/>
              </w:rPr>
            </w:pPr>
          </w:p>
          <w:p w14:paraId="2D860748" w14:textId="77777777" w:rsidR="00A45E5E" w:rsidRPr="0018240C" w:rsidRDefault="00A45E5E">
            <w:pPr>
              <w:spacing w:after="0"/>
              <w:jc w:val="center"/>
              <w:rPr>
                <w:rFonts w:ascii="Century Gothic" w:eastAsia="Calibri" w:hAnsi="Century Gothic" w:cs="Arial"/>
                <w:szCs w:val="20"/>
                <w:lang w:val="en-GB"/>
              </w:rPr>
            </w:pPr>
          </w:p>
          <w:p w14:paraId="09D22C9A" w14:textId="77777777" w:rsidR="00A45E5E" w:rsidRPr="0018240C" w:rsidRDefault="00A45E5E">
            <w:pPr>
              <w:spacing w:after="0"/>
              <w:jc w:val="center"/>
              <w:rPr>
                <w:rFonts w:ascii="Century Gothic" w:eastAsia="Calibri" w:hAnsi="Century Gothic" w:cs="Arial"/>
                <w:szCs w:val="20"/>
                <w:lang w:val="en-GB"/>
              </w:rPr>
            </w:pPr>
          </w:p>
        </w:tc>
      </w:tr>
      <w:tr w:rsidR="00A45E5E" w:rsidRPr="0018240C" w14:paraId="5D5CBDB2" w14:textId="77777777">
        <w:trPr>
          <w:trHeight w:hRule="exact" w:val="854"/>
        </w:trPr>
        <w:tc>
          <w:tcPr>
            <w:tcW w:w="3751" w:type="dxa"/>
            <w:tcBorders>
              <w:top w:val="single" w:sz="4" w:space="0" w:color="000000"/>
              <w:left w:val="single" w:sz="4" w:space="0" w:color="000000"/>
              <w:bottom w:val="single" w:sz="4" w:space="0" w:color="000000"/>
              <w:right w:val="single" w:sz="4" w:space="0" w:color="000000"/>
            </w:tcBorders>
            <w:vAlign w:val="center"/>
          </w:tcPr>
          <w:p w14:paraId="7B017996"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Police</w:t>
            </w:r>
          </w:p>
        </w:tc>
        <w:tc>
          <w:tcPr>
            <w:tcW w:w="3303" w:type="dxa"/>
            <w:tcBorders>
              <w:top w:val="single" w:sz="4" w:space="0" w:color="000000"/>
              <w:left w:val="single" w:sz="4" w:space="0" w:color="000000"/>
              <w:bottom w:val="single" w:sz="4" w:space="0" w:color="000000"/>
              <w:right w:val="single" w:sz="4" w:space="0" w:color="000000"/>
            </w:tcBorders>
            <w:vAlign w:val="center"/>
          </w:tcPr>
          <w:p w14:paraId="02A25819"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In an emergency</w:t>
            </w:r>
          </w:p>
          <w:p w14:paraId="291A5A13"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For non-emergency but possible crime</w:t>
            </w:r>
          </w:p>
        </w:tc>
        <w:tc>
          <w:tcPr>
            <w:tcW w:w="3402" w:type="dxa"/>
            <w:tcBorders>
              <w:top w:val="single" w:sz="4" w:space="0" w:color="000000"/>
              <w:left w:val="single" w:sz="4" w:space="0" w:color="000000"/>
              <w:bottom w:val="single" w:sz="4" w:space="0" w:color="000000"/>
              <w:right w:val="single" w:sz="4" w:space="0" w:color="000000"/>
            </w:tcBorders>
            <w:vAlign w:val="center"/>
          </w:tcPr>
          <w:p w14:paraId="72FE5E13"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999</w:t>
            </w:r>
          </w:p>
          <w:p w14:paraId="236BE136" w14:textId="77777777" w:rsidR="00A45E5E" w:rsidRPr="0018240C" w:rsidRDefault="00A45E5E">
            <w:pPr>
              <w:spacing w:after="0"/>
              <w:jc w:val="center"/>
              <w:rPr>
                <w:rFonts w:ascii="Century Gothic" w:eastAsia="Calibri" w:hAnsi="Century Gothic" w:cs="Arial"/>
                <w:szCs w:val="20"/>
                <w:lang w:val="en-GB"/>
              </w:rPr>
            </w:pPr>
          </w:p>
          <w:p w14:paraId="7CAB9414" w14:textId="77777777" w:rsidR="00A45E5E" w:rsidRPr="0018240C" w:rsidRDefault="003A198D">
            <w:pPr>
              <w:spacing w:after="0"/>
              <w:jc w:val="center"/>
              <w:rPr>
                <w:rFonts w:ascii="Century Gothic" w:eastAsia="Calibri" w:hAnsi="Century Gothic" w:cs="Arial"/>
                <w:szCs w:val="20"/>
                <w:lang w:val="en-GB"/>
              </w:rPr>
            </w:pPr>
            <w:r w:rsidRPr="0018240C">
              <w:rPr>
                <w:rFonts w:ascii="Century Gothic" w:eastAsia="Calibri" w:hAnsi="Century Gothic" w:cs="Arial"/>
                <w:szCs w:val="20"/>
                <w:lang w:val="en-GB"/>
              </w:rPr>
              <w:t>101</w:t>
            </w:r>
          </w:p>
        </w:tc>
      </w:tr>
    </w:tbl>
    <w:p w14:paraId="49E64E60" w14:textId="77777777" w:rsidR="00A45E5E" w:rsidRPr="0018240C" w:rsidRDefault="00A45E5E">
      <w:pPr>
        <w:pStyle w:val="6Abstract"/>
        <w:rPr>
          <w:rFonts w:ascii="Century Gothic" w:hAnsi="Century Gothic"/>
          <w:lang w:val="en-GB"/>
        </w:rPr>
      </w:pPr>
    </w:p>
    <w:tbl>
      <w:tblPr>
        <w:tblW w:w="10173" w:type="dxa"/>
        <w:tblLayout w:type="fixed"/>
        <w:tblLook w:val="04A0" w:firstRow="1" w:lastRow="0" w:firstColumn="1" w:lastColumn="0" w:noHBand="0" w:noVBand="1"/>
      </w:tblPr>
      <w:tblGrid>
        <w:gridCol w:w="5778"/>
        <w:gridCol w:w="2410"/>
        <w:gridCol w:w="1985"/>
      </w:tblGrid>
      <w:tr w:rsidR="00A45E5E" w:rsidRPr="0018240C" w14:paraId="619A58E2" w14:textId="77777777">
        <w:trPr>
          <w:trHeight w:val="262"/>
        </w:trPr>
        <w:tc>
          <w:tcPr>
            <w:tcW w:w="577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23598441" w14:textId="77777777" w:rsidR="00A45E5E" w:rsidRPr="0018240C" w:rsidRDefault="003A198D">
            <w:pPr>
              <w:pStyle w:val="NoSpacing"/>
              <w:jc w:val="center"/>
              <w:rPr>
                <w:rFonts w:ascii="Century Gothic" w:hAnsi="Century Gothic" w:cs="Arial"/>
                <w:b/>
              </w:rPr>
            </w:pPr>
            <w:r w:rsidRPr="0018240C">
              <w:rPr>
                <w:rFonts w:ascii="Century Gothic" w:hAnsi="Century Gothic" w:cs="Arial"/>
                <w:b/>
              </w:rPr>
              <w:t>Type of Training</w:t>
            </w:r>
          </w:p>
        </w:tc>
        <w:tc>
          <w:tcPr>
            <w:tcW w:w="2410" w:type="dxa"/>
            <w:tcBorders>
              <w:top w:val="single" w:sz="4" w:space="0" w:color="000000"/>
              <w:left w:val="single" w:sz="4" w:space="0" w:color="000000"/>
              <w:bottom w:val="single" w:sz="4" w:space="0" w:color="000000"/>
              <w:right w:val="single" w:sz="4" w:space="0" w:color="000000"/>
            </w:tcBorders>
            <w:shd w:val="clear" w:color="auto" w:fill="C6D9F1"/>
          </w:tcPr>
          <w:p w14:paraId="3C33811D" w14:textId="77777777" w:rsidR="00A45E5E" w:rsidRPr="0018240C" w:rsidRDefault="003A198D">
            <w:pPr>
              <w:jc w:val="center"/>
              <w:rPr>
                <w:rFonts w:ascii="Century Gothic" w:eastAsia="Calibri" w:hAnsi="Century Gothic" w:cs="Arial"/>
                <w:b/>
                <w:sz w:val="22"/>
                <w:szCs w:val="22"/>
                <w:lang w:val="en-GB"/>
              </w:rPr>
            </w:pPr>
            <w:r w:rsidRPr="0018240C">
              <w:rPr>
                <w:rFonts w:ascii="Century Gothic" w:eastAsia="Calibri" w:hAnsi="Century Gothic" w:cs="Arial"/>
                <w:b/>
                <w:sz w:val="22"/>
                <w:szCs w:val="22"/>
                <w:lang w:val="en-GB"/>
              </w:rPr>
              <w:t>Date completed:</w:t>
            </w:r>
          </w:p>
        </w:tc>
        <w:tc>
          <w:tcPr>
            <w:tcW w:w="1985" w:type="dxa"/>
            <w:tcBorders>
              <w:top w:val="single" w:sz="4" w:space="0" w:color="000000"/>
              <w:left w:val="single" w:sz="4" w:space="0" w:color="000000"/>
              <w:bottom w:val="single" w:sz="4" w:space="0" w:color="000000"/>
              <w:right w:val="single" w:sz="4" w:space="0" w:color="000000"/>
            </w:tcBorders>
            <w:shd w:val="clear" w:color="auto" w:fill="C6D9F1"/>
          </w:tcPr>
          <w:p w14:paraId="1EED04A9" w14:textId="77777777" w:rsidR="00A45E5E" w:rsidRPr="0018240C" w:rsidRDefault="003A198D">
            <w:pPr>
              <w:spacing w:after="0"/>
              <w:rPr>
                <w:rFonts w:ascii="Century Gothic" w:eastAsia="Calibri" w:hAnsi="Century Gothic" w:cs="Arial"/>
                <w:b/>
                <w:sz w:val="22"/>
                <w:szCs w:val="22"/>
                <w:lang w:val="en-GB"/>
              </w:rPr>
            </w:pPr>
            <w:r w:rsidRPr="0018240C">
              <w:rPr>
                <w:rFonts w:ascii="Century Gothic" w:eastAsia="Calibri" w:hAnsi="Century Gothic" w:cs="Arial"/>
                <w:b/>
                <w:sz w:val="22"/>
                <w:szCs w:val="22"/>
                <w:lang w:val="en-GB"/>
              </w:rPr>
              <w:t>Next due date:</w:t>
            </w:r>
          </w:p>
          <w:p w14:paraId="05D89A0B" w14:textId="77777777" w:rsidR="00A45E5E" w:rsidRPr="0018240C" w:rsidRDefault="00A45E5E">
            <w:pPr>
              <w:spacing w:after="0"/>
              <w:jc w:val="center"/>
              <w:rPr>
                <w:rFonts w:ascii="Century Gothic" w:eastAsia="Calibri" w:hAnsi="Century Gothic" w:cs="Arial"/>
                <w:b/>
                <w:sz w:val="22"/>
                <w:szCs w:val="22"/>
                <w:lang w:val="en-GB"/>
              </w:rPr>
            </w:pPr>
          </w:p>
        </w:tc>
      </w:tr>
      <w:tr w:rsidR="00A45E5E" w:rsidRPr="0018240C" w14:paraId="7360A1BC" w14:textId="77777777">
        <w:trPr>
          <w:trHeight w:val="567"/>
        </w:trPr>
        <w:tc>
          <w:tcPr>
            <w:tcW w:w="5778" w:type="dxa"/>
            <w:tcBorders>
              <w:top w:val="single" w:sz="4" w:space="0" w:color="000000"/>
              <w:left w:val="single" w:sz="4" w:space="0" w:color="000000"/>
              <w:bottom w:val="single" w:sz="4" w:space="0" w:color="000000"/>
              <w:right w:val="single" w:sz="4" w:space="0" w:color="000000"/>
            </w:tcBorders>
          </w:tcPr>
          <w:p w14:paraId="7950BB7A" w14:textId="77777777" w:rsidR="00A45E5E" w:rsidRPr="0018240C" w:rsidRDefault="00A45E5E">
            <w:pPr>
              <w:pStyle w:val="NoSpacing"/>
              <w:snapToGrid w:val="0"/>
              <w:jc w:val="center"/>
              <w:rPr>
                <w:rFonts w:ascii="Century Gothic" w:hAnsi="Century Gothic" w:cs="Arial"/>
                <w:b/>
                <w:sz w:val="20"/>
                <w:szCs w:val="20"/>
                <w:lang w:eastAsia="en-GB"/>
              </w:rPr>
            </w:pPr>
          </w:p>
          <w:p w14:paraId="29352E4F" w14:textId="77777777" w:rsidR="00A45E5E" w:rsidRPr="0018240C" w:rsidRDefault="003A198D">
            <w:pPr>
              <w:pStyle w:val="NoSpacing"/>
              <w:jc w:val="center"/>
              <w:rPr>
                <w:rFonts w:ascii="Century Gothic" w:hAnsi="Century Gothic" w:cs="Arial"/>
                <w:sz w:val="20"/>
                <w:szCs w:val="20"/>
                <w:lang w:eastAsia="en-GB"/>
              </w:rPr>
            </w:pPr>
            <w:r w:rsidRPr="0018240C">
              <w:rPr>
                <w:rFonts w:ascii="Century Gothic" w:hAnsi="Century Gothic" w:cs="Arial"/>
                <w:sz w:val="20"/>
                <w:szCs w:val="20"/>
                <w:lang w:eastAsia="en-GB"/>
              </w:rPr>
              <w:t>Senior Designated Safeguarding Lead (DSL)</w:t>
            </w:r>
          </w:p>
          <w:p w14:paraId="783E5141" w14:textId="77777777" w:rsidR="00A45E5E" w:rsidRPr="0018240C" w:rsidRDefault="003A198D">
            <w:pPr>
              <w:pStyle w:val="NoSpacing"/>
              <w:jc w:val="center"/>
              <w:rPr>
                <w:rFonts w:ascii="Century Gothic" w:hAnsi="Century Gothic" w:cs="Arial"/>
                <w:sz w:val="20"/>
                <w:szCs w:val="20"/>
                <w:lang w:eastAsia="en-GB"/>
              </w:rPr>
            </w:pPr>
            <w:r w:rsidRPr="0018240C">
              <w:rPr>
                <w:rFonts w:ascii="Century Gothic" w:hAnsi="Century Gothic" w:cs="Arial"/>
                <w:sz w:val="20"/>
                <w:szCs w:val="20"/>
                <w:lang w:eastAsia="en-GB"/>
              </w:rPr>
              <w:t>(Due every 2 years</w:t>
            </w:r>
          </w:p>
        </w:tc>
        <w:tc>
          <w:tcPr>
            <w:tcW w:w="2410" w:type="dxa"/>
            <w:tcBorders>
              <w:top w:val="single" w:sz="4" w:space="0" w:color="000000"/>
              <w:left w:val="single" w:sz="4" w:space="0" w:color="000000"/>
              <w:bottom w:val="single" w:sz="4" w:space="0" w:color="000000"/>
              <w:right w:val="single" w:sz="4" w:space="0" w:color="000000"/>
            </w:tcBorders>
          </w:tcPr>
          <w:p w14:paraId="09C03289" w14:textId="77777777" w:rsidR="00A45E5E" w:rsidRPr="0018240C" w:rsidRDefault="00A45E5E">
            <w:pPr>
              <w:snapToGrid w:val="0"/>
              <w:jc w:val="center"/>
              <w:rPr>
                <w:rFonts w:ascii="Century Gothic" w:hAnsi="Century Gothic" w:cs="Arial"/>
                <w:szCs w:val="20"/>
                <w:lang w:eastAsia="en-GB"/>
              </w:rPr>
            </w:pPr>
          </w:p>
          <w:p w14:paraId="2D5F786E" w14:textId="7609AD1A" w:rsidR="00A45E5E" w:rsidRPr="0018240C" w:rsidRDefault="003A198D">
            <w:pPr>
              <w:jc w:val="center"/>
              <w:rPr>
                <w:rFonts w:ascii="Century Gothic" w:hAnsi="Century Gothic" w:cs="Arial"/>
                <w:szCs w:val="20"/>
              </w:rPr>
            </w:pPr>
            <w:r w:rsidRPr="0018240C">
              <w:rPr>
                <w:rFonts w:ascii="Century Gothic" w:hAnsi="Century Gothic" w:cs="Arial"/>
                <w:szCs w:val="20"/>
              </w:rPr>
              <w:t>16/</w:t>
            </w:r>
            <w:r w:rsidR="00992939" w:rsidRPr="0018240C">
              <w:rPr>
                <w:rFonts w:ascii="Century Gothic" w:hAnsi="Century Gothic" w:cs="Arial"/>
                <w:szCs w:val="20"/>
              </w:rPr>
              <w:t>06</w:t>
            </w:r>
            <w:r w:rsidRPr="0018240C">
              <w:rPr>
                <w:rFonts w:ascii="Century Gothic" w:hAnsi="Century Gothic" w:cs="Arial"/>
                <w:szCs w:val="20"/>
              </w:rPr>
              <w:t>/2</w:t>
            </w:r>
            <w:r w:rsidR="00992939" w:rsidRPr="0018240C">
              <w:rPr>
                <w:rFonts w:ascii="Century Gothic" w:hAnsi="Century Gothic" w:cs="Arial"/>
                <w:szCs w:val="20"/>
              </w:rPr>
              <w:t>6</w:t>
            </w:r>
          </w:p>
        </w:tc>
        <w:tc>
          <w:tcPr>
            <w:tcW w:w="1985" w:type="dxa"/>
            <w:tcBorders>
              <w:top w:val="single" w:sz="4" w:space="0" w:color="000000"/>
              <w:left w:val="single" w:sz="4" w:space="0" w:color="000000"/>
              <w:bottom w:val="single" w:sz="4" w:space="0" w:color="000000"/>
              <w:right w:val="single" w:sz="4" w:space="0" w:color="000000"/>
            </w:tcBorders>
          </w:tcPr>
          <w:p w14:paraId="429BD274" w14:textId="77777777" w:rsidR="00A45E5E" w:rsidRPr="0018240C" w:rsidRDefault="00A45E5E">
            <w:pPr>
              <w:snapToGrid w:val="0"/>
              <w:jc w:val="center"/>
              <w:rPr>
                <w:rFonts w:ascii="Century Gothic" w:hAnsi="Century Gothic" w:cs="Arial"/>
                <w:szCs w:val="20"/>
              </w:rPr>
            </w:pPr>
          </w:p>
          <w:p w14:paraId="6EE57259" w14:textId="3067A826" w:rsidR="00A45E5E" w:rsidRPr="0018240C" w:rsidRDefault="00992939">
            <w:pPr>
              <w:jc w:val="center"/>
              <w:rPr>
                <w:rFonts w:ascii="Century Gothic" w:hAnsi="Century Gothic" w:cs="Arial"/>
                <w:szCs w:val="20"/>
              </w:rPr>
            </w:pPr>
            <w:r w:rsidRPr="0018240C">
              <w:rPr>
                <w:rFonts w:ascii="Century Gothic" w:hAnsi="Century Gothic" w:cs="Arial"/>
                <w:szCs w:val="20"/>
              </w:rPr>
              <w:t>June</w:t>
            </w:r>
            <w:r w:rsidR="003A198D" w:rsidRPr="0018240C">
              <w:rPr>
                <w:rFonts w:ascii="Century Gothic" w:hAnsi="Century Gothic" w:cs="Arial"/>
                <w:szCs w:val="20"/>
              </w:rPr>
              <w:t xml:space="preserve"> 202</w:t>
            </w:r>
            <w:r w:rsidRPr="0018240C">
              <w:rPr>
                <w:rFonts w:ascii="Century Gothic" w:hAnsi="Century Gothic" w:cs="Arial"/>
                <w:szCs w:val="20"/>
              </w:rPr>
              <w:t>8</w:t>
            </w:r>
          </w:p>
        </w:tc>
      </w:tr>
      <w:tr w:rsidR="00992939" w:rsidRPr="0018240C" w14:paraId="288FB592" w14:textId="77777777">
        <w:trPr>
          <w:trHeight w:val="567"/>
        </w:trPr>
        <w:tc>
          <w:tcPr>
            <w:tcW w:w="5778" w:type="dxa"/>
            <w:tcBorders>
              <w:top w:val="single" w:sz="4" w:space="0" w:color="000000"/>
              <w:left w:val="single" w:sz="4" w:space="0" w:color="000000"/>
              <w:bottom w:val="single" w:sz="4" w:space="0" w:color="000000"/>
              <w:right w:val="single" w:sz="4" w:space="0" w:color="000000"/>
            </w:tcBorders>
          </w:tcPr>
          <w:p w14:paraId="5D29AE98" w14:textId="77777777" w:rsidR="00992939" w:rsidRPr="0018240C" w:rsidRDefault="00992939" w:rsidP="00992939">
            <w:pPr>
              <w:pStyle w:val="NoSpacing"/>
              <w:snapToGrid w:val="0"/>
              <w:jc w:val="center"/>
              <w:rPr>
                <w:rFonts w:ascii="Century Gothic" w:hAnsi="Century Gothic" w:cs="Arial"/>
                <w:sz w:val="20"/>
                <w:szCs w:val="20"/>
              </w:rPr>
            </w:pPr>
          </w:p>
          <w:p w14:paraId="231BDC74" w14:textId="77777777" w:rsidR="00992939" w:rsidRPr="0018240C" w:rsidRDefault="00992939" w:rsidP="00992939">
            <w:pPr>
              <w:pStyle w:val="NoSpacing"/>
              <w:jc w:val="center"/>
              <w:rPr>
                <w:rFonts w:ascii="Century Gothic" w:hAnsi="Century Gothic" w:cs="Arial"/>
                <w:sz w:val="20"/>
                <w:szCs w:val="20"/>
              </w:rPr>
            </w:pPr>
            <w:r w:rsidRPr="0018240C">
              <w:rPr>
                <w:rFonts w:ascii="Century Gothic" w:hAnsi="Century Gothic" w:cs="Arial"/>
                <w:sz w:val="20"/>
                <w:szCs w:val="20"/>
              </w:rPr>
              <w:t xml:space="preserve">Deputy Senior DSL </w:t>
            </w:r>
            <w:r w:rsidRPr="0018240C">
              <w:rPr>
                <w:rFonts w:ascii="Century Gothic" w:hAnsi="Century Gothic" w:cs="Arial"/>
                <w:sz w:val="20"/>
                <w:szCs w:val="20"/>
                <w:lang w:eastAsia="en-GB"/>
              </w:rPr>
              <w:t>(Due every 2 years)</w:t>
            </w:r>
          </w:p>
        </w:tc>
        <w:tc>
          <w:tcPr>
            <w:tcW w:w="2410" w:type="dxa"/>
            <w:tcBorders>
              <w:top w:val="single" w:sz="4" w:space="0" w:color="000000"/>
              <w:left w:val="single" w:sz="4" w:space="0" w:color="000000"/>
              <w:bottom w:val="single" w:sz="4" w:space="0" w:color="000000"/>
              <w:right w:val="single" w:sz="4" w:space="0" w:color="000000"/>
            </w:tcBorders>
          </w:tcPr>
          <w:p w14:paraId="011AB969" w14:textId="77777777" w:rsidR="00992939" w:rsidRPr="0018240C" w:rsidRDefault="00992939" w:rsidP="00992939">
            <w:pPr>
              <w:snapToGrid w:val="0"/>
              <w:jc w:val="center"/>
              <w:rPr>
                <w:rFonts w:ascii="Century Gothic" w:hAnsi="Century Gothic" w:cs="Arial"/>
                <w:szCs w:val="20"/>
                <w:lang w:eastAsia="en-GB"/>
              </w:rPr>
            </w:pPr>
          </w:p>
          <w:p w14:paraId="7EE522CE" w14:textId="7947A2F8" w:rsidR="00992939" w:rsidRPr="0018240C" w:rsidRDefault="00992939" w:rsidP="00992939">
            <w:pPr>
              <w:jc w:val="center"/>
              <w:rPr>
                <w:rFonts w:ascii="Century Gothic" w:hAnsi="Century Gothic" w:cs="Arial"/>
                <w:szCs w:val="20"/>
              </w:rPr>
            </w:pPr>
            <w:r w:rsidRPr="0018240C">
              <w:rPr>
                <w:rFonts w:ascii="Century Gothic" w:hAnsi="Century Gothic" w:cs="Arial"/>
                <w:szCs w:val="20"/>
              </w:rPr>
              <w:t>16/06/26</w:t>
            </w:r>
          </w:p>
        </w:tc>
        <w:tc>
          <w:tcPr>
            <w:tcW w:w="1985" w:type="dxa"/>
            <w:tcBorders>
              <w:top w:val="single" w:sz="4" w:space="0" w:color="000000"/>
              <w:left w:val="single" w:sz="4" w:space="0" w:color="000000"/>
              <w:bottom w:val="single" w:sz="4" w:space="0" w:color="000000"/>
              <w:right w:val="single" w:sz="4" w:space="0" w:color="000000"/>
            </w:tcBorders>
          </w:tcPr>
          <w:p w14:paraId="673222A8" w14:textId="77777777" w:rsidR="00992939" w:rsidRPr="0018240C" w:rsidRDefault="00992939" w:rsidP="00992939">
            <w:pPr>
              <w:snapToGrid w:val="0"/>
              <w:jc w:val="center"/>
              <w:rPr>
                <w:rFonts w:ascii="Century Gothic" w:hAnsi="Century Gothic" w:cs="Arial"/>
                <w:szCs w:val="20"/>
              </w:rPr>
            </w:pPr>
          </w:p>
          <w:p w14:paraId="377542C8" w14:textId="09687255" w:rsidR="00992939" w:rsidRPr="0018240C" w:rsidRDefault="00992939" w:rsidP="00992939">
            <w:pPr>
              <w:jc w:val="center"/>
              <w:rPr>
                <w:rFonts w:ascii="Century Gothic" w:hAnsi="Century Gothic" w:cs="Arial"/>
                <w:szCs w:val="20"/>
              </w:rPr>
            </w:pPr>
            <w:r w:rsidRPr="0018240C">
              <w:rPr>
                <w:rFonts w:ascii="Century Gothic" w:hAnsi="Century Gothic" w:cs="Arial"/>
                <w:szCs w:val="20"/>
              </w:rPr>
              <w:t>June 2028</w:t>
            </w:r>
          </w:p>
        </w:tc>
      </w:tr>
      <w:tr w:rsidR="00A45E5E" w:rsidRPr="0018240C" w14:paraId="37BF9135" w14:textId="77777777">
        <w:trPr>
          <w:trHeight w:val="567"/>
        </w:trPr>
        <w:tc>
          <w:tcPr>
            <w:tcW w:w="5778" w:type="dxa"/>
            <w:tcBorders>
              <w:top w:val="single" w:sz="4" w:space="0" w:color="000000"/>
              <w:left w:val="single" w:sz="4" w:space="0" w:color="000000"/>
              <w:bottom w:val="single" w:sz="4" w:space="0" w:color="000000"/>
              <w:right w:val="single" w:sz="4" w:space="0" w:color="000000"/>
            </w:tcBorders>
          </w:tcPr>
          <w:p w14:paraId="2C355D62" w14:textId="77777777" w:rsidR="00A45E5E" w:rsidRPr="0018240C" w:rsidRDefault="00A45E5E">
            <w:pPr>
              <w:pStyle w:val="NoSpacing"/>
              <w:snapToGrid w:val="0"/>
              <w:jc w:val="center"/>
              <w:rPr>
                <w:rFonts w:ascii="Century Gothic" w:hAnsi="Century Gothic" w:cs="Arial"/>
                <w:sz w:val="20"/>
                <w:szCs w:val="20"/>
                <w:lang w:eastAsia="en-GB"/>
              </w:rPr>
            </w:pPr>
          </w:p>
          <w:p w14:paraId="164C4D0C" w14:textId="77777777" w:rsidR="00A45E5E" w:rsidRPr="0018240C" w:rsidRDefault="003A198D">
            <w:pPr>
              <w:pStyle w:val="NoSpacing"/>
              <w:jc w:val="center"/>
              <w:rPr>
                <w:rFonts w:ascii="Century Gothic" w:hAnsi="Century Gothic"/>
              </w:rPr>
            </w:pPr>
            <w:r w:rsidRPr="0018240C">
              <w:rPr>
                <w:rFonts w:ascii="Century Gothic" w:hAnsi="Century Gothic" w:cs="Arial"/>
                <w:sz w:val="20"/>
                <w:szCs w:val="20"/>
              </w:rPr>
              <w:t>Whole College Staff Refresher/updates (Annual)</w:t>
            </w:r>
          </w:p>
        </w:tc>
        <w:tc>
          <w:tcPr>
            <w:tcW w:w="2410" w:type="dxa"/>
            <w:tcBorders>
              <w:top w:val="single" w:sz="4" w:space="0" w:color="000000"/>
              <w:left w:val="single" w:sz="4" w:space="0" w:color="000000"/>
              <w:bottom w:val="single" w:sz="4" w:space="0" w:color="000000"/>
              <w:right w:val="single" w:sz="4" w:space="0" w:color="000000"/>
            </w:tcBorders>
          </w:tcPr>
          <w:p w14:paraId="0834940A" w14:textId="47C49F7D" w:rsidR="00A45E5E" w:rsidRPr="0018240C" w:rsidRDefault="003A198D">
            <w:pPr>
              <w:jc w:val="center"/>
              <w:rPr>
                <w:rFonts w:ascii="Century Gothic" w:hAnsi="Century Gothic" w:cs="Arial"/>
                <w:szCs w:val="20"/>
              </w:rPr>
            </w:pPr>
            <w:r w:rsidRPr="0018240C">
              <w:rPr>
                <w:rFonts w:ascii="Century Gothic" w:hAnsi="Century Gothic" w:cs="Arial"/>
                <w:szCs w:val="20"/>
              </w:rPr>
              <w:t>August  202</w:t>
            </w:r>
            <w:r w:rsidR="00992939" w:rsidRPr="0018240C">
              <w:rPr>
                <w:rFonts w:ascii="Century Gothic" w:hAnsi="Century Gothic" w:cs="Arial"/>
                <w:szCs w:val="20"/>
              </w:rPr>
              <w:t>6</w:t>
            </w:r>
          </w:p>
        </w:tc>
        <w:tc>
          <w:tcPr>
            <w:tcW w:w="1985" w:type="dxa"/>
            <w:tcBorders>
              <w:top w:val="single" w:sz="4" w:space="0" w:color="000000"/>
              <w:left w:val="single" w:sz="4" w:space="0" w:color="000000"/>
              <w:bottom w:val="single" w:sz="4" w:space="0" w:color="000000"/>
              <w:right w:val="single" w:sz="4" w:space="0" w:color="000000"/>
            </w:tcBorders>
          </w:tcPr>
          <w:p w14:paraId="641FEC78" w14:textId="494922BB" w:rsidR="00A45E5E" w:rsidRPr="0018240C" w:rsidRDefault="003A198D">
            <w:pPr>
              <w:jc w:val="center"/>
              <w:rPr>
                <w:rFonts w:ascii="Century Gothic" w:hAnsi="Century Gothic" w:cs="Arial"/>
                <w:szCs w:val="20"/>
              </w:rPr>
            </w:pPr>
            <w:r w:rsidRPr="0018240C">
              <w:rPr>
                <w:rFonts w:ascii="Century Gothic" w:hAnsi="Century Gothic" w:cs="Arial"/>
                <w:szCs w:val="20"/>
              </w:rPr>
              <w:t>August 202</w:t>
            </w:r>
            <w:r w:rsidR="00992939" w:rsidRPr="0018240C">
              <w:rPr>
                <w:rFonts w:ascii="Century Gothic" w:hAnsi="Century Gothic" w:cs="Arial"/>
                <w:szCs w:val="20"/>
              </w:rPr>
              <w:t>7</w:t>
            </w:r>
          </w:p>
        </w:tc>
      </w:tr>
      <w:tr w:rsidR="00A45E5E" w:rsidRPr="0018240C" w14:paraId="70BB2D49" w14:textId="77777777">
        <w:trPr>
          <w:trHeight w:val="567"/>
        </w:trPr>
        <w:tc>
          <w:tcPr>
            <w:tcW w:w="5778" w:type="dxa"/>
            <w:tcBorders>
              <w:top w:val="single" w:sz="4" w:space="0" w:color="000000"/>
              <w:left w:val="single" w:sz="4" w:space="0" w:color="000000"/>
              <w:bottom w:val="single" w:sz="4" w:space="0" w:color="000000"/>
              <w:right w:val="single" w:sz="4" w:space="0" w:color="000000"/>
            </w:tcBorders>
          </w:tcPr>
          <w:p w14:paraId="4B328162" w14:textId="77777777" w:rsidR="00A45E5E" w:rsidRPr="0018240C" w:rsidRDefault="003A198D">
            <w:pPr>
              <w:pStyle w:val="NoSpacing"/>
              <w:jc w:val="center"/>
              <w:rPr>
                <w:rFonts w:ascii="Century Gothic" w:hAnsi="Century Gothic" w:cs="Arial"/>
                <w:sz w:val="20"/>
                <w:szCs w:val="20"/>
                <w:lang w:eastAsia="en-GB"/>
              </w:rPr>
            </w:pPr>
            <w:bookmarkStart w:id="3" w:name="_Hlk122283673"/>
            <w:bookmarkEnd w:id="3"/>
            <w:r w:rsidRPr="0018240C">
              <w:rPr>
                <w:rFonts w:ascii="Century Gothic" w:hAnsi="Century Gothic" w:cs="Arial"/>
                <w:sz w:val="20"/>
                <w:szCs w:val="20"/>
                <w:lang w:eastAsia="en-GB"/>
              </w:rPr>
              <w:lastRenderedPageBreak/>
              <w:t>Safer Recruitment Training   (Due every 5 years)</w:t>
            </w:r>
          </w:p>
        </w:tc>
        <w:tc>
          <w:tcPr>
            <w:tcW w:w="2410" w:type="dxa"/>
            <w:tcBorders>
              <w:top w:val="single" w:sz="4" w:space="0" w:color="000000"/>
              <w:left w:val="single" w:sz="4" w:space="0" w:color="000000"/>
              <w:bottom w:val="single" w:sz="4" w:space="0" w:color="000000"/>
              <w:right w:val="single" w:sz="4" w:space="0" w:color="000000"/>
            </w:tcBorders>
          </w:tcPr>
          <w:p w14:paraId="6B9A725A" w14:textId="77777777" w:rsidR="00A45E5E" w:rsidRPr="0018240C" w:rsidRDefault="003A198D">
            <w:pPr>
              <w:jc w:val="center"/>
              <w:rPr>
                <w:rFonts w:ascii="Century Gothic" w:hAnsi="Century Gothic" w:cs="Arial"/>
                <w:szCs w:val="20"/>
              </w:rPr>
            </w:pPr>
            <w:r w:rsidRPr="0018240C">
              <w:rPr>
                <w:rFonts w:ascii="Century Gothic" w:hAnsi="Century Gothic" w:cs="Arial"/>
                <w:szCs w:val="20"/>
              </w:rPr>
              <w:t>On-going</w:t>
            </w:r>
          </w:p>
        </w:tc>
        <w:tc>
          <w:tcPr>
            <w:tcW w:w="1985" w:type="dxa"/>
            <w:tcBorders>
              <w:top w:val="single" w:sz="4" w:space="0" w:color="000000"/>
              <w:left w:val="single" w:sz="4" w:space="0" w:color="000000"/>
              <w:bottom w:val="single" w:sz="4" w:space="0" w:color="000000"/>
              <w:right w:val="single" w:sz="4" w:space="0" w:color="000000"/>
            </w:tcBorders>
          </w:tcPr>
          <w:p w14:paraId="1F21DA2A" w14:textId="77777777" w:rsidR="00A45E5E" w:rsidRPr="0018240C" w:rsidRDefault="003A198D">
            <w:pPr>
              <w:jc w:val="center"/>
              <w:rPr>
                <w:rFonts w:ascii="Century Gothic" w:hAnsi="Century Gothic" w:cs="Arial"/>
                <w:szCs w:val="20"/>
              </w:rPr>
            </w:pPr>
            <w:r w:rsidRPr="0018240C">
              <w:rPr>
                <w:rFonts w:ascii="Century Gothic" w:hAnsi="Century Gothic" w:cs="Arial"/>
                <w:szCs w:val="20"/>
              </w:rPr>
              <w:t>On-going</w:t>
            </w:r>
          </w:p>
        </w:tc>
      </w:tr>
      <w:tr w:rsidR="00A45E5E" w:rsidRPr="0018240C" w14:paraId="5A841E5D" w14:textId="77777777">
        <w:trPr>
          <w:trHeight w:val="567"/>
        </w:trPr>
        <w:tc>
          <w:tcPr>
            <w:tcW w:w="5778" w:type="dxa"/>
            <w:tcBorders>
              <w:top w:val="single" w:sz="4" w:space="0" w:color="000000"/>
              <w:left w:val="single" w:sz="4" w:space="0" w:color="000000"/>
              <w:bottom w:val="single" w:sz="4" w:space="0" w:color="000000"/>
              <w:right w:val="single" w:sz="4" w:space="0" w:color="000000"/>
            </w:tcBorders>
          </w:tcPr>
          <w:p w14:paraId="57C533EB" w14:textId="77777777" w:rsidR="00A45E5E" w:rsidRPr="0018240C" w:rsidRDefault="00A45E5E">
            <w:pPr>
              <w:pStyle w:val="NoSpacing"/>
              <w:snapToGrid w:val="0"/>
              <w:jc w:val="center"/>
              <w:rPr>
                <w:rFonts w:ascii="Century Gothic" w:hAnsi="Century Gothic" w:cs="Arial"/>
                <w:sz w:val="20"/>
                <w:szCs w:val="20"/>
              </w:rPr>
            </w:pPr>
          </w:p>
          <w:p w14:paraId="43659583" w14:textId="77777777" w:rsidR="00A45E5E" w:rsidRPr="0018240C" w:rsidRDefault="003A198D">
            <w:pPr>
              <w:pStyle w:val="NoSpacing"/>
              <w:jc w:val="center"/>
              <w:rPr>
                <w:rFonts w:ascii="Century Gothic" w:hAnsi="Century Gothic" w:cs="Arial"/>
                <w:sz w:val="20"/>
                <w:szCs w:val="20"/>
              </w:rPr>
            </w:pPr>
            <w:r w:rsidRPr="0018240C">
              <w:rPr>
                <w:rFonts w:ascii="Century Gothic" w:hAnsi="Century Gothic" w:cs="Arial"/>
                <w:sz w:val="20"/>
                <w:szCs w:val="20"/>
              </w:rPr>
              <w:t>Safeguarding Governor Training (Due every 2 years)</w:t>
            </w:r>
          </w:p>
        </w:tc>
        <w:tc>
          <w:tcPr>
            <w:tcW w:w="2410" w:type="dxa"/>
            <w:tcBorders>
              <w:top w:val="single" w:sz="4" w:space="0" w:color="000000"/>
              <w:left w:val="single" w:sz="4" w:space="0" w:color="000000"/>
              <w:bottom w:val="single" w:sz="4" w:space="0" w:color="000000"/>
              <w:right w:val="single" w:sz="4" w:space="0" w:color="000000"/>
            </w:tcBorders>
          </w:tcPr>
          <w:p w14:paraId="2B25A5F2" w14:textId="77777777" w:rsidR="00A45E5E" w:rsidRPr="0018240C" w:rsidRDefault="00A45E5E">
            <w:pPr>
              <w:snapToGrid w:val="0"/>
              <w:jc w:val="center"/>
              <w:rPr>
                <w:rFonts w:ascii="Century Gothic" w:hAnsi="Century Gothic" w:cs="Arial"/>
                <w:szCs w:val="20"/>
              </w:rPr>
            </w:pPr>
          </w:p>
          <w:p w14:paraId="5E5C0935" w14:textId="77777777" w:rsidR="00A45E5E" w:rsidRPr="0018240C" w:rsidRDefault="003A198D">
            <w:pPr>
              <w:jc w:val="center"/>
              <w:rPr>
                <w:rFonts w:ascii="Century Gothic" w:hAnsi="Century Gothic" w:cs="Arial"/>
                <w:szCs w:val="20"/>
              </w:rPr>
            </w:pPr>
            <w:r w:rsidRPr="0018240C">
              <w:rPr>
                <w:rFonts w:ascii="Century Gothic" w:hAnsi="Century Gothic" w:cs="Arial"/>
                <w:szCs w:val="20"/>
              </w:rPr>
              <w:t>13/09/23</w:t>
            </w:r>
          </w:p>
        </w:tc>
        <w:tc>
          <w:tcPr>
            <w:tcW w:w="1985" w:type="dxa"/>
            <w:tcBorders>
              <w:top w:val="single" w:sz="4" w:space="0" w:color="000000"/>
              <w:left w:val="single" w:sz="4" w:space="0" w:color="000000"/>
              <w:bottom w:val="single" w:sz="4" w:space="0" w:color="000000"/>
              <w:right w:val="single" w:sz="4" w:space="0" w:color="000000"/>
            </w:tcBorders>
          </w:tcPr>
          <w:p w14:paraId="0BDA1D5C" w14:textId="77777777" w:rsidR="00A45E5E" w:rsidRPr="0018240C" w:rsidRDefault="00A45E5E">
            <w:pPr>
              <w:snapToGrid w:val="0"/>
              <w:jc w:val="center"/>
              <w:rPr>
                <w:rFonts w:ascii="Century Gothic" w:hAnsi="Century Gothic" w:cs="Arial"/>
                <w:szCs w:val="20"/>
              </w:rPr>
            </w:pPr>
          </w:p>
          <w:p w14:paraId="49A50380" w14:textId="12834276" w:rsidR="00A45E5E" w:rsidRPr="0018240C" w:rsidRDefault="003A198D">
            <w:pPr>
              <w:jc w:val="center"/>
              <w:rPr>
                <w:rFonts w:ascii="Century Gothic" w:hAnsi="Century Gothic" w:cs="Arial"/>
                <w:szCs w:val="20"/>
              </w:rPr>
            </w:pPr>
            <w:r w:rsidRPr="0018240C">
              <w:rPr>
                <w:rFonts w:ascii="Century Gothic" w:hAnsi="Century Gothic" w:cs="Arial"/>
                <w:szCs w:val="20"/>
              </w:rPr>
              <w:t>September 202</w:t>
            </w:r>
            <w:r w:rsidR="00C36740" w:rsidRPr="0018240C">
              <w:rPr>
                <w:rFonts w:ascii="Century Gothic" w:hAnsi="Century Gothic" w:cs="Arial"/>
                <w:szCs w:val="20"/>
              </w:rPr>
              <w:t>6</w:t>
            </w:r>
          </w:p>
        </w:tc>
      </w:tr>
      <w:tr w:rsidR="00A45E5E" w:rsidRPr="0018240C" w14:paraId="1702F602" w14:textId="77777777">
        <w:trPr>
          <w:trHeight w:val="567"/>
        </w:trPr>
        <w:tc>
          <w:tcPr>
            <w:tcW w:w="5778" w:type="dxa"/>
            <w:tcBorders>
              <w:top w:val="single" w:sz="4" w:space="0" w:color="000000"/>
              <w:left w:val="single" w:sz="4" w:space="0" w:color="000000"/>
              <w:bottom w:val="single" w:sz="4" w:space="0" w:color="000000"/>
              <w:right w:val="single" w:sz="4" w:space="0" w:color="000000"/>
            </w:tcBorders>
          </w:tcPr>
          <w:p w14:paraId="198DBFF6" w14:textId="77777777" w:rsidR="00A45E5E" w:rsidRPr="0018240C" w:rsidRDefault="003A198D">
            <w:pPr>
              <w:pStyle w:val="NoSpacing"/>
              <w:jc w:val="center"/>
              <w:rPr>
                <w:rFonts w:ascii="Century Gothic" w:hAnsi="Century Gothic" w:cs="Arial"/>
                <w:sz w:val="20"/>
                <w:szCs w:val="20"/>
              </w:rPr>
            </w:pPr>
            <w:r w:rsidRPr="0018240C">
              <w:rPr>
                <w:rFonts w:ascii="Century Gothic" w:hAnsi="Century Gothic" w:cs="Arial"/>
                <w:sz w:val="20"/>
                <w:szCs w:val="20"/>
              </w:rPr>
              <w:t>DSL Prevent Training Update</w:t>
            </w:r>
          </w:p>
        </w:tc>
        <w:tc>
          <w:tcPr>
            <w:tcW w:w="2410" w:type="dxa"/>
            <w:tcBorders>
              <w:top w:val="single" w:sz="4" w:space="0" w:color="000000"/>
              <w:left w:val="single" w:sz="4" w:space="0" w:color="000000"/>
              <w:bottom w:val="single" w:sz="4" w:space="0" w:color="000000"/>
              <w:right w:val="single" w:sz="4" w:space="0" w:color="000000"/>
            </w:tcBorders>
          </w:tcPr>
          <w:p w14:paraId="6E0A029A" w14:textId="77777777" w:rsidR="00A45E5E" w:rsidRPr="0018240C" w:rsidRDefault="003A198D">
            <w:pPr>
              <w:jc w:val="center"/>
              <w:rPr>
                <w:rFonts w:ascii="Century Gothic" w:hAnsi="Century Gothic" w:cs="Arial"/>
                <w:szCs w:val="20"/>
              </w:rPr>
            </w:pPr>
            <w:r w:rsidRPr="0018240C">
              <w:rPr>
                <w:rFonts w:ascii="Century Gothic" w:hAnsi="Century Gothic" w:cs="Arial"/>
                <w:szCs w:val="20"/>
              </w:rPr>
              <w:t>08/03/24</w:t>
            </w:r>
          </w:p>
        </w:tc>
        <w:tc>
          <w:tcPr>
            <w:tcW w:w="1985" w:type="dxa"/>
            <w:tcBorders>
              <w:top w:val="single" w:sz="4" w:space="0" w:color="000000"/>
              <w:left w:val="single" w:sz="4" w:space="0" w:color="000000"/>
              <w:bottom w:val="single" w:sz="4" w:space="0" w:color="000000"/>
              <w:right w:val="single" w:sz="4" w:space="0" w:color="000000"/>
            </w:tcBorders>
          </w:tcPr>
          <w:p w14:paraId="1112BDAB" w14:textId="5AB5B8E7" w:rsidR="00A45E5E" w:rsidRPr="0018240C" w:rsidRDefault="008A5AFF">
            <w:pPr>
              <w:jc w:val="center"/>
              <w:rPr>
                <w:rFonts w:ascii="Century Gothic" w:hAnsi="Century Gothic" w:cs="Arial"/>
                <w:szCs w:val="20"/>
              </w:rPr>
            </w:pPr>
            <w:r w:rsidRPr="0018240C">
              <w:rPr>
                <w:rFonts w:ascii="Century Gothic" w:hAnsi="Century Gothic" w:cs="Arial"/>
                <w:szCs w:val="20"/>
              </w:rPr>
              <w:t>In progress</w:t>
            </w:r>
          </w:p>
        </w:tc>
      </w:tr>
    </w:tbl>
    <w:p w14:paraId="67A456A2" w14:textId="77777777" w:rsidR="00A45E5E" w:rsidRPr="0018240C" w:rsidRDefault="00A45E5E">
      <w:pPr>
        <w:pStyle w:val="6Abstract"/>
        <w:rPr>
          <w:rFonts w:ascii="Century Gothic" w:hAnsi="Century Gothic"/>
          <w:lang w:val="en-GB"/>
        </w:rPr>
      </w:pPr>
    </w:p>
    <w:p w14:paraId="269C6FA0" w14:textId="77777777" w:rsidR="00A45E5E" w:rsidRPr="0018240C" w:rsidRDefault="003A198D">
      <w:pPr>
        <w:pStyle w:val="Heading1"/>
        <w:rPr>
          <w:rFonts w:ascii="Century Gothic" w:hAnsi="Century Gothic"/>
          <w:color w:val="0070C0"/>
          <w:sz w:val="24"/>
          <w:szCs w:val="24"/>
        </w:rPr>
      </w:pPr>
      <w:bookmarkStart w:id="4" w:name="__RefHeading___Toc106271472"/>
      <w:bookmarkEnd w:id="4"/>
      <w:r w:rsidRPr="0018240C">
        <w:rPr>
          <w:rFonts w:ascii="Century Gothic" w:hAnsi="Century Gothic"/>
          <w:color w:val="0070C0"/>
          <w:sz w:val="24"/>
          <w:szCs w:val="24"/>
        </w:rPr>
        <w:t>1. Aims</w:t>
      </w:r>
    </w:p>
    <w:p w14:paraId="5A7320BE" w14:textId="77777777" w:rsidR="00A45E5E" w:rsidRPr="0018240C" w:rsidRDefault="003A198D">
      <w:pPr>
        <w:pStyle w:val="1bodycopy10pt"/>
        <w:rPr>
          <w:rFonts w:ascii="Century Gothic" w:hAnsi="Century Gothic"/>
        </w:rPr>
      </w:pPr>
      <w:r w:rsidRPr="0018240C">
        <w:rPr>
          <w:rFonts w:ascii="Century Gothic" w:hAnsi="Century Gothic"/>
        </w:rPr>
        <w:t>The College aims to ensure that:</w:t>
      </w:r>
    </w:p>
    <w:p w14:paraId="0DBC0E24" w14:textId="77777777" w:rsidR="00A45E5E" w:rsidRPr="0018240C" w:rsidRDefault="003A198D">
      <w:pPr>
        <w:pStyle w:val="4Bulletedcopyblue"/>
        <w:ind w:left="0" w:firstLine="0"/>
        <w:rPr>
          <w:rFonts w:ascii="Century Gothic" w:hAnsi="Century Gothic"/>
        </w:rPr>
      </w:pPr>
      <w:r w:rsidRPr="0018240C">
        <w:rPr>
          <w:rFonts w:ascii="Century Gothic" w:hAnsi="Century Gothic"/>
        </w:rPr>
        <w:t>Appropriate action is taken in a timely manner to safeguard and promote students’ welfare</w:t>
      </w:r>
    </w:p>
    <w:p w14:paraId="02772AE3" w14:textId="77777777" w:rsidR="00A45E5E" w:rsidRPr="0018240C" w:rsidRDefault="003A198D">
      <w:pPr>
        <w:pStyle w:val="4Bulletedcopyblue"/>
        <w:ind w:left="0" w:firstLine="0"/>
        <w:rPr>
          <w:rFonts w:ascii="Century Gothic" w:hAnsi="Century Gothic"/>
        </w:rPr>
      </w:pPr>
      <w:r w:rsidRPr="0018240C">
        <w:rPr>
          <w:rFonts w:ascii="Century Gothic" w:hAnsi="Century Gothic"/>
        </w:rPr>
        <w:t>All staff are aware of their statutory responsibilities with respect to safeguarding</w:t>
      </w:r>
    </w:p>
    <w:p w14:paraId="30B4F599" w14:textId="77777777" w:rsidR="00A45E5E" w:rsidRPr="0018240C" w:rsidRDefault="003A198D">
      <w:pPr>
        <w:pStyle w:val="4Bulletedcopyblue"/>
        <w:ind w:left="0" w:firstLine="0"/>
        <w:rPr>
          <w:rFonts w:ascii="Century Gothic" w:hAnsi="Century Gothic"/>
        </w:rPr>
      </w:pPr>
      <w:r w:rsidRPr="0018240C">
        <w:rPr>
          <w:rFonts w:ascii="Century Gothic" w:hAnsi="Century Gothic"/>
        </w:rPr>
        <w:t xml:space="preserve">Staff are properly trained in </w:t>
      </w:r>
      <w:proofErr w:type="spellStart"/>
      <w:r w:rsidRPr="0018240C">
        <w:rPr>
          <w:rFonts w:ascii="Century Gothic" w:hAnsi="Century Gothic"/>
        </w:rPr>
        <w:t>recognising</w:t>
      </w:r>
      <w:proofErr w:type="spellEnd"/>
      <w:r w:rsidRPr="0018240C">
        <w:rPr>
          <w:rFonts w:ascii="Century Gothic" w:hAnsi="Century Gothic"/>
        </w:rPr>
        <w:t xml:space="preserve"> and reporting safeguarding issues</w:t>
      </w:r>
    </w:p>
    <w:p w14:paraId="293EABBA" w14:textId="77777777" w:rsidR="00A45E5E" w:rsidRPr="0018240C" w:rsidRDefault="00A45E5E">
      <w:pPr>
        <w:pStyle w:val="4Bulletedcopyblue"/>
        <w:numPr>
          <w:ilvl w:val="0"/>
          <w:numId w:val="0"/>
        </w:numPr>
        <w:rPr>
          <w:rFonts w:ascii="Century Gothic" w:hAnsi="Century Gothic"/>
          <w:color w:val="0070C0"/>
          <w:sz w:val="24"/>
          <w:szCs w:val="24"/>
        </w:rPr>
      </w:pPr>
    </w:p>
    <w:p w14:paraId="644ED170" w14:textId="77777777" w:rsidR="00A45E5E" w:rsidRPr="0018240C" w:rsidRDefault="003A198D">
      <w:pPr>
        <w:pStyle w:val="Heading1"/>
        <w:rPr>
          <w:rFonts w:ascii="Century Gothic" w:hAnsi="Century Gothic"/>
        </w:rPr>
      </w:pPr>
      <w:bookmarkStart w:id="5" w:name="__RefHeading___Toc106271473"/>
      <w:bookmarkEnd w:id="5"/>
      <w:r w:rsidRPr="0018240C">
        <w:rPr>
          <w:rFonts w:ascii="Century Gothic" w:hAnsi="Century Gothic"/>
          <w:color w:val="0070C0"/>
          <w:sz w:val="24"/>
          <w:szCs w:val="24"/>
        </w:rPr>
        <w:t>2. Legislation and statutory guidance</w:t>
      </w:r>
    </w:p>
    <w:p w14:paraId="3EC5B1D8" w14:textId="372E5725" w:rsidR="00A45E5E" w:rsidRPr="0018240C" w:rsidRDefault="003A198D">
      <w:pPr>
        <w:pStyle w:val="1bodycopy10pt"/>
        <w:rPr>
          <w:rFonts w:ascii="Century Gothic" w:hAnsi="Century Gothic" w:cs="Arial"/>
          <w:szCs w:val="20"/>
        </w:rPr>
      </w:pPr>
      <w:r w:rsidRPr="0018240C">
        <w:rPr>
          <w:rFonts w:ascii="Century Gothic" w:eastAsia="Arial" w:hAnsi="Century Gothic" w:cs="Arial"/>
          <w:szCs w:val="20"/>
        </w:rPr>
        <w:t xml:space="preserve">This policy is based on the Department for Education’s statutory guidance </w:t>
      </w:r>
      <w:hyperlink r:id="rId13">
        <w:r w:rsidRPr="0018240C">
          <w:rPr>
            <w:rStyle w:val="Hyperlink"/>
            <w:rFonts w:ascii="Century Gothic" w:hAnsi="Century Gothic"/>
          </w:rPr>
          <w:t xml:space="preserve"> </w:t>
        </w:r>
      </w:hyperlink>
      <w:hyperlink r:id="rId14">
        <w:r w:rsidRPr="0018240C">
          <w:rPr>
            <w:rStyle w:val="Hyperlink"/>
            <w:rFonts w:ascii="Century Gothic" w:hAnsi="Century Gothic"/>
            <w:color w:val="0000FF"/>
          </w:rPr>
          <w:t>Keeping children safe in education 202</w:t>
        </w:r>
      </w:hyperlink>
      <w:r w:rsidR="008A5AFF" w:rsidRPr="0018240C">
        <w:rPr>
          <w:rStyle w:val="Hyperlink"/>
          <w:rFonts w:ascii="Century Gothic" w:hAnsi="Century Gothic"/>
          <w:color w:val="FF0000"/>
        </w:rPr>
        <w:t>6</w:t>
      </w:r>
      <w:r w:rsidRPr="0018240C">
        <w:rPr>
          <w:rStyle w:val="Hyperlink"/>
          <w:rFonts w:ascii="Century Gothic" w:hAnsi="Century Gothic"/>
        </w:rPr>
        <w:t>)</w:t>
      </w:r>
      <w:r w:rsidRPr="0018240C">
        <w:rPr>
          <w:rFonts w:ascii="Century Gothic" w:eastAsia="Arial" w:hAnsi="Century Gothic" w:cs="Arial"/>
          <w:szCs w:val="20"/>
        </w:rPr>
        <w:t xml:space="preserve"> and </w:t>
      </w:r>
      <w:hyperlink r:id="rId15">
        <w:r w:rsidRPr="0018240C">
          <w:rPr>
            <w:rStyle w:val="Hyperlink"/>
            <w:rFonts w:ascii="Century Gothic" w:hAnsi="Century Gothic"/>
          </w:rPr>
          <w:t>Working Together to Safeguard Children (202</w:t>
        </w:r>
        <w:r w:rsidR="008A5AFF" w:rsidRPr="0018240C">
          <w:rPr>
            <w:rStyle w:val="Hyperlink"/>
            <w:rFonts w:ascii="Century Gothic" w:hAnsi="Century Gothic"/>
          </w:rPr>
          <w:t>6</w:t>
        </w:r>
        <w:r w:rsidRPr="0018240C">
          <w:rPr>
            <w:rStyle w:val="Hyperlink"/>
            <w:rFonts w:ascii="Century Gothic" w:hAnsi="Century Gothic"/>
          </w:rPr>
          <w:t>)</w:t>
        </w:r>
      </w:hyperlink>
      <w:r w:rsidRPr="0018240C">
        <w:rPr>
          <w:rFonts w:ascii="Century Gothic" w:eastAsia="Arial" w:hAnsi="Century Gothic" w:cs="Arial"/>
          <w:szCs w:val="20"/>
        </w:rPr>
        <w:t xml:space="preserve">, and the </w:t>
      </w:r>
      <w:hyperlink r:id="rId16">
        <w:r w:rsidRPr="0018240C">
          <w:rPr>
            <w:rStyle w:val="Hyperlink"/>
            <w:rFonts w:ascii="Century Gothic" w:hAnsi="Century Gothic"/>
          </w:rPr>
          <w:t>Governance Handbook</w:t>
        </w:r>
      </w:hyperlink>
      <w:r w:rsidRPr="0018240C">
        <w:rPr>
          <w:rFonts w:ascii="Century Gothic" w:eastAsia="Arial" w:hAnsi="Century Gothic" w:cs="Arial"/>
          <w:szCs w:val="20"/>
        </w:rPr>
        <w:t xml:space="preserve">. We comply with this guidance and </w:t>
      </w:r>
      <w:r w:rsidRPr="0018240C">
        <w:rPr>
          <w:rFonts w:ascii="Century Gothic" w:hAnsi="Century Gothic" w:cs="Arial"/>
          <w:szCs w:val="20"/>
        </w:rPr>
        <w:t xml:space="preserve">the arrangements agreed and published by our 3 local safeguarding partners. </w:t>
      </w:r>
    </w:p>
    <w:p w14:paraId="7C9B5ACA" w14:textId="77777777" w:rsidR="00A45E5E" w:rsidRPr="0018240C" w:rsidRDefault="003A198D">
      <w:pPr>
        <w:pStyle w:val="1bodycopy10pt"/>
        <w:rPr>
          <w:rFonts w:ascii="Century Gothic" w:hAnsi="Century Gothic"/>
          <w:szCs w:val="20"/>
        </w:rPr>
      </w:pPr>
      <w:r w:rsidRPr="0018240C">
        <w:rPr>
          <w:rFonts w:ascii="Century Gothic" w:eastAsia="Arial" w:hAnsi="Century Gothic" w:cs="Arial"/>
          <w:szCs w:val="20"/>
        </w:rPr>
        <w:t>This policy is also based on the following legislation:</w:t>
      </w:r>
    </w:p>
    <w:p w14:paraId="6EF6FE1A" w14:textId="77777777" w:rsidR="00A45E5E" w:rsidRPr="0018240C" w:rsidRDefault="003A198D" w:rsidP="008A5AFF">
      <w:pPr>
        <w:pStyle w:val="4Bulletedcopyblue"/>
        <w:numPr>
          <w:ilvl w:val="0"/>
          <w:numId w:val="11"/>
        </w:numPr>
        <w:rPr>
          <w:rFonts w:ascii="Century Gothic" w:hAnsi="Century Gothic"/>
        </w:rPr>
      </w:pPr>
      <w:r w:rsidRPr="0018240C">
        <w:rPr>
          <w:rFonts w:ascii="Century Gothic" w:hAnsi="Century Gothic"/>
        </w:rPr>
        <w:t xml:space="preserve">Section 175 of the </w:t>
      </w:r>
      <w:hyperlink r:id="rId17">
        <w:r w:rsidRPr="0018240C">
          <w:rPr>
            <w:rStyle w:val="Hyperlink"/>
            <w:rFonts w:ascii="Century Gothic" w:eastAsia="Arial" w:hAnsi="Century Gothic"/>
          </w:rPr>
          <w:t>Education Act 2002</w:t>
        </w:r>
      </w:hyperlink>
      <w:r w:rsidRPr="0018240C">
        <w:rPr>
          <w:rFonts w:ascii="Century Gothic" w:hAnsi="Century Gothic"/>
        </w:rPr>
        <w:t>, which places a duty on Colleges and local authorities to safeguard and promote the welfare of students</w:t>
      </w:r>
    </w:p>
    <w:p w14:paraId="147F1C11" w14:textId="77777777" w:rsidR="00A45E5E" w:rsidRPr="0018240C" w:rsidRDefault="003A198D" w:rsidP="008A5AFF">
      <w:pPr>
        <w:pStyle w:val="4Bulletedcopyblue"/>
        <w:numPr>
          <w:ilvl w:val="0"/>
          <w:numId w:val="11"/>
        </w:numPr>
        <w:rPr>
          <w:rFonts w:ascii="Century Gothic" w:hAnsi="Century Gothic"/>
        </w:rPr>
      </w:pPr>
      <w:hyperlink r:id="rId18">
        <w:r w:rsidRPr="0018240C">
          <w:rPr>
            <w:rStyle w:val="Hyperlink"/>
            <w:rFonts w:ascii="Century Gothic" w:eastAsia="Arial" w:hAnsi="Century Gothic"/>
          </w:rPr>
          <w:t>The College Staffing (England) Regulations 2009</w:t>
        </w:r>
      </w:hyperlink>
      <w:r w:rsidRPr="0018240C">
        <w:rPr>
          <w:rFonts w:ascii="Century Gothic" w:hAnsi="Century Gothic"/>
        </w:rPr>
        <w:t>, which set out what must be recorded on the single central record and the requirement for at least 1 person conducting an interview to be trained in safer recruitment techniques</w:t>
      </w:r>
    </w:p>
    <w:p w14:paraId="6B646BF3" w14:textId="77777777" w:rsidR="00A45E5E" w:rsidRPr="0018240C" w:rsidRDefault="003A198D" w:rsidP="008A5AFF">
      <w:pPr>
        <w:pStyle w:val="4Bulletedcopyblue"/>
        <w:numPr>
          <w:ilvl w:val="0"/>
          <w:numId w:val="11"/>
        </w:numPr>
        <w:rPr>
          <w:rFonts w:ascii="Century Gothic" w:hAnsi="Century Gothic"/>
        </w:rPr>
      </w:pPr>
      <w:r w:rsidRPr="0018240C">
        <w:rPr>
          <w:rFonts w:ascii="Century Gothic" w:hAnsi="Century Gothic"/>
        </w:rPr>
        <w:t xml:space="preserve">Part 3 of the schedule to the </w:t>
      </w:r>
      <w:hyperlink r:id="rId19">
        <w:r w:rsidRPr="0018240C">
          <w:rPr>
            <w:rStyle w:val="Hyperlink"/>
            <w:rFonts w:ascii="Century Gothic" w:eastAsia="Arial" w:hAnsi="Century Gothic"/>
          </w:rPr>
          <w:t>Education (Independent College Standards) Regulations 2014</w:t>
        </w:r>
      </w:hyperlink>
      <w:r w:rsidRPr="0018240C">
        <w:rPr>
          <w:rFonts w:ascii="Century Gothic" w:hAnsi="Century Gothic"/>
        </w:rPr>
        <w:t xml:space="preserve">, which places a duty on academies and independent Colleges to safeguard and promote the welfare of students at the College </w:t>
      </w:r>
    </w:p>
    <w:p w14:paraId="068E36D4" w14:textId="77777777" w:rsidR="00A45E5E" w:rsidRPr="0018240C" w:rsidRDefault="003A198D" w:rsidP="008A5AFF">
      <w:pPr>
        <w:pStyle w:val="4Bulletedcopyblue"/>
        <w:numPr>
          <w:ilvl w:val="0"/>
          <w:numId w:val="11"/>
        </w:numPr>
        <w:rPr>
          <w:rFonts w:ascii="Century Gothic" w:hAnsi="Century Gothic"/>
        </w:rPr>
      </w:pPr>
      <w:hyperlink r:id="rId20">
        <w:r w:rsidRPr="0018240C">
          <w:rPr>
            <w:rStyle w:val="Hyperlink"/>
            <w:rFonts w:ascii="Century Gothic" w:eastAsia="Arial" w:hAnsi="Century Gothic"/>
          </w:rPr>
          <w:t>The Children Act 1989</w:t>
        </w:r>
      </w:hyperlink>
      <w:r w:rsidRPr="0018240C">
        <w:rPr>
          <w:rFonts w:ascii="Century Gothic" w:hAnsi="Century Gothic"/>
        </w:rPr>
        <w:t xml:space="preserve"> (and </w:t>
      </w:r>
      <w:hyperlink r:id="rId21">
        <w:r w:rsidRPr="0018240C">
          <w:rPr>
            <w:rStyle w:val="Hyperlink"/>
            <w:rFonts w:ascii="Century Gothic" w:eastAsia="Arial" w:hAnsi="Century Gothic"/>
          </w:rPr>
          <w:t>2004 amendment</w:t>
        </w:r>
      </w:hyperlink>
      <w:r w:rsidRPr="0018240C">
        <w:rPr>
          <w:rFonts w:ascii="Century Gothic" w:hAnsi="Century Gothic"/>
        </w:rPr>
        <w:t>), which provides a framework for the care and protection of children</w:t>
      </w:r>
    </w:p>
    <w:p w14:paraId="18DA05B6" w14:textId="77777777" w:rsidR="00A45E5E" w:rsidRPr="0018240C" w:rsidRDefault="003A198D" w:rsidP="008A5AFF">
      <w:pPr>
        <w:pStyle w:val="4Bulletedcopyblue"/>
        <w:numPr>
          <w:ilvl w:val="0"/>
          <w:numId w:val="11"/>
        </w:numPr>
        <w:rPr>
          <w:rFonts w:ascii="Century Gothic" w:hAnsi="Century Gothic"/>
        </w:rPr>
      </w:pPr>
      <w:r w:rsidRPr="0018240C">
        <w:rPr>
          <w:rFonts w:ascii="Century Gothic" w:hAnsi="Century Gothic"/>
        </w:rPr>
        <w:t xml:space="preserve">Section 5B(11) of the Female Genital Mutilation Act 2003, as inserted by section 74 of the </w:t>
      </w:r>
      <w:hyperlink r:id="rId22">
        <w:r w:rsidRPr="0018240C">
          <w:rPr>
            <w:rStyle w:val="Hyperlink"/>
            <w:rFonts w:ascii="Century Gothic" w:eastAsia="Arial" w:hAnsi="Century Gothic"/>
          </w:rPr>
          <w:t>Serious Crime Act 2015</w:t>
        </w:r>
      </w:hyperlink>
      <w:r w:rsidRPr="0018240C">
        <w:rPr>
          <w:rFonts w:ascii="Century Gothic" w:hAnsi="Century Gothic"/>
        </w:rPr>
        <w:t>, which places a statutory duty on teachers to report to the police where they discover that female genital mutilation (FGM) appears to have been carried out on a girl under 18</w:t>
      </w:r>
    </w:p>
    <w:p w14:paraId="7F19CE69" w14:textId="77777777" w:rsidR="00A45E5E" w:rsidRPr="0018240C" w:rsidRDefault="003A198D" w:rsidP="008A5AFF">
      <w:pPr>
        <w:pStyle w:val="4Bulletedcopyblue"/>
        <w:numPr>
          <w:ilvl w:val="0"/>
          <w:numId w:val="11"/>
        </w:numPr>
        <w:rPr>
          <w:rFonts w:ascii="Century Gothic" w:hAnsi="Century Gothic"/>
        </w:rPr>
      </w:pPr>
      <w:hyperlink r:id="rId23">
        <w:r w:rsidRPr="0018240C">
          <w:rPr>
            <w:rStyle w:val="Hyperlink"/>
            <w:rFonts w:ascii="Century Gothic" w:eastAsia="Arial" w:hAnsi="Century Gothic"/>
          </w:rPr>
          <w:t>Statutory guidance on FGM</w:t>
        </w:r>
      </w:hyperlink>
      <w:r w:rsidRPr="0018240C">
        <w:rPr>
          <w:rFonts w:ascii="Century Gothic" w:hAnsi="Century Gothic"/>
        </w:rPr>
        <w:t xml:space="preserve">, which sets out responsibilities with regards to safeguarding and supporting girls affected by FGM </w:t>
      </w:r>
    </w:p>
    <w:p w14:paraId="1C10944C" w14:textId="77777777" w:rsidR="00A45E5E" w:rsidRPr="0018240C" w:rsidRDefault="003A198D" w:rsidP="008A5AFF">
      <w:pPr>
        <w:pStyle w:val="4Bulletedcopyblue"/>
        <w:numPr>
          <w:ilvl w:val="0"/>
          <w:numId w:val="11"/>
        </w:numPr>
        <w:rPr>
          <w:rFonts w:ascii="Century Gothic" w:hAnsi="Century Gothic"/>
        </w:rPr>
      </w:pPr>
      <w:hyperlink r:id="rId24">
        <w:r w:rsidRPr="0018240C">
          <w:rPr>
            <w:rStyle w:val="Hyperlink"/>
            <w:rFonts w:ascii="Century Gothic" w:eastAsia="Arial" w:hAnsi="Century Gothic"/>
          </w:rPr>
          <w:t>The Rehabilitation of Offenders Act 1974</w:t>
        </w:r>
      </w:hyperlink>
      <w:r w:rsidRPr="0018240C">
        <w:rPr>
          <w:rFonts w:ascii="Century Gothic" w:hAnsi="Century Gothic"/>
        </w:rPr>
        <w:t>, which outlines when people with criminal convictions can work with children</w:t>
      </w:r>
    </w:p>
    <w:p w14:paraId="4315EEB7" w14:textId="77777777" w:rsidR="00A45E5E" w:rsidRPr="0018240C" w:rsidRDefault="003A198D" w:rsidP="008A5AFF">
      <w:pPr>
        <w:pStyle w:val="4Bulletedcopyblue"/>
        <w:numPr>
          <w:ilvl w:val="0"/>
          <w:numId w:val="11"/>
        </w:numPr>
        <w:rPr>
          <w:rFonts w:ascii="Century Gothic" w:hAnsi="Century Gothic"/>
        </w:rPr>
      </w:pPr>
      <w:r w:rsidRPr="0018240C">
        <w:rPr>
          <w:rFonts w:ascii="Century Gothic" w:hAnsi="Century Gothic"/>
        </w:rPr>
        <w:t xml:space="preserve">Schedule 4 of the </w:t>
      </w:r>
      <w:hyperlink r:id="rId25">
        <w:r w:rsidRPr="0018240C">
          <w:rPr>
            <w:rStyle w:val="Hyperlink"/>
            <w:rFonts w:ascii="Century Gothic" w:eastAsia="Arial" w:hAnsi="Century Gothic"/>
          </w:rPr>
          <w:t>Safeguarding Vulnerable Groups Act 2006</w:t>
        </w:r>
      </w:hyperlink>
      <w:r w:rsidRPr="0018240C">
        <w:rPr>
          <w:rFonts w:ascii="Century Gothic" w:hAnsi="Century Gothic"/>
        </w:rPr>
        <w:t>, which defines what ‘regulated activity’ is in relation to children</w:t>
      </w:r>
    </w:p>
    <w:p w14:paraId="3B73CAC8" w14:textId="77777777" w:rsidR="00A45E5E" w:rsidRPr="0018240C" w:rsidRDefault="003A198D" w:rsidP="008A5AFF">
      <w:pPr>
        <w:pStyle w:val="4Bulletedcopyblue"/>
        <w:numPr>
          <w:ilvl w:val="0"/>
          <w:numId w:val="11"/>
        </w:numPr>
        <w:rPr>
          <w:rFonts w:ascii="Century Gothic" w:hAnsi="Century Gothic"/>
        </w:rPr>
      </w:pPr>
      <w:hyperlink r:id="rId26">
        <w:r w:rsidRPr="0018240C">
          <w:rPr>
            <w:rStyle w:val="Hyperlink"/>
            <w:rFonts w:ascii="Century Gothic" w:eastAsia="Arial" w:hAnsi="Century Gothic"/>
          </w:rPr>
          <w:t>Statutory guidance on the Prevent duty</w:t>
        </w:r>
      </w:hyperlink>
      <w:r w:rsidRPr="0018240C">
        <w:rPr>
          <w:rFonts w:ascii="Century Gothic" w:hAnsi="Century Gothic"/>
        </w:rPr>
        <w:t xml:space="preserve">, which explains Colleges’ duties under the Counter-Terrorism and Security Act 2015 with respect to protecting people from the risk of </w:t>
      </w:r>
      <w:proofErr w:type="spellStart"/>
      <w:r w:rsidRPr="0018240C">
        <w:rPr>
          <w:rFonts w:ascii="Century Gothic" w:hAnsi="Century Gothic"/>
        </w:rPr>
        <w:t>radicalisation</w:t>
      </w:r>
      <w:proofErr w:type="spellEnd"/>
      <w:r w:rsidRPr="0018240C">
        <w:rPr>
          <w:rFonts w:ascii="Century Gothic" w:hAnsi="Century Gothic"/>
        </w:rPr>
        <w:t xml:space="preserve"> and extremism</w:t>
      </w:r>
    </w:p>
    <w:p w14:paraId="64372E80" w14:textId="77777777" w:rsidR="00A45E5E" w:rsidRPr="0018240C" w:rsidRDefault="003A198D" w:rsidP="008A5AFF">
      <w:pPr>
        <w:pStyle w:val="4Bulletedcopyblue"/>
        <w:numPr>
          <w:ilvl w:val="0"/>
          <w:numId w:val="11"/>
        </w:numPr>
        <w:rPr>
          <w:rFonts w:ascii="Century Gothic" w:hAnsi="Century Gothic"/>
        </w:rPr>
      </w:pPr>
      <w:hyperlink r:id="rId27">
        <w:r w:rsidRPr="0018240C">
          <w:rPr>
            <w:rStyle w:val="Hyperlink"/>
            <w:rFonts w:ascii="Century Gothic" w:hAnsi="Century Gothic"/>
          </w:rPr>
          <w:t>The Human Rights Act 1998</w:t>
        </w:r>
      </w:hyperlink>
      <w:r w:rsidRPr="0018240C">
        <w:rPr>
          <w:rFonts w:ascii="Century Gothic" w:hAnsi="Century Gothic"/>
        </w:rPr>
        <w:t xml:space="preserve">, which explains that being subjected to harassment, violence and/or abuse, including that of a sexual nature, may breach any or all of the rights which apply to individuals under the </w:t>
      </w:r>
      <w:hyperlink r:id="rId28">
        <w:r w:rsidRPr="0018240C">
          <w:rPr>
            <w:rStyle w:val="Hyperlink"/>
            <w:rFonts w:ascii="Century Gothic" w:hAnsi="Century Gothic"/>
          </w:rPr>
          <w:t>European Convention on Human Rights</w:t>
        </w:r>
      </w:hyperlink>
      <w:r w:rsidRPr="0018240C">
        <w:rPr>
          <w:rFonts w:ascii="Century Gothic" w:hAnsi="Century Gothic"/>
        </w:rPr>
        <w:t xml:space="preserve"> (ECHR)  </w:t>
      </w:r>
    </w:p>
    <w:p w14:paraId="33FFC828" w14:textId="77777777" w:rsidR="00A45E5E" w:rsidRPr="0018240C" w:rsidRDefault="003A198D" w:rsidP="008A5AFF">
      <w:pPr>
        <w:pStyle w:val="4Bulletedcopyblue"/>
        <w:numPr>
          <w:ilvl w:val="0"/>
          <w:numId w:val="11"/>
        </w:numPr>
        <w:rPr>
          <w:rFonts w:ascii="Century Gothic" w:hAnsi="Century Gothic"/>
        </w:rPr>
      </w:pPr>
      <w:hyperlink r:id="rId29">
        <w:r w:rsidRPr="0018240C">
          <w:rPr>
            <w:rStyle w:val="Hyperlink"/>
            <w:rFonts w:ascii="Century Gothic" w:hAnsi="Century Gothic"/>
          </w:rPr>
          <w:t>The Equality Act 2010</w:t>
        </w:r>
      </w:hyperlink>
      <w:r w:rsidRPr="0018240C">
        <w:rPr>
          <w:rFonts w:ascii="Century Gothic" w:hAnsi="Century Gothic"/>
        </w:rPr>
        <w:t>, which makes it unlawful to discriminate against people regarding particular protected characteristics (including disability, sex, sexual orientation, gender reassignment and race). This means our governors and Principal should carefully consider how they are supporting their students with regard to these characteristics. The Act allows our College to take positive action to deal with particular disadvantages affecting students (where we can show it’s proportionate). This includes making reasonable adjustments for disabled students. For example, it could include taking positive action to support girls where there is evidence that they’re being disproportionately subjected to sexual violence or harassment</w:t>
      </w:r>
    </w:p>
    <w:p w14:paraId="76AE7055" w14:textId="77777777" w:rsidR="00A45E5E" w:rsidRPr="0018240C" w:rsidRDefault="003A198D" w:rsidP="008A5AFF">
      <w:pPr>
        <w:pStyle w:val="4Bulletedcopyblue"/>
        <w:numPr>
          <w:ilvl w:val="0"/>
          <w:numId w:val="11"/>
        </w:numPr>
        <w:rPr>
          <w:rFonts w:ascii="Century Gothic" w:hAnsi="Century Gothic"/>
        </w:rPr>
      </w:pPr>
      <w:hyperlink r:id="rId30">
        <w:r w:rsidRPr="0018240C">
          <w:rPr>
            <w:rStyle w:val="Hyperlink"/>
            <w:rFonts w:ascii="Century Gothic" w:hAnsi="Century Gothic"/>
          </w:rPr>
          <w:t>The Public Sector Equality Duty (PSED)</w:t>
        </w:r>
      </w:hyperlink>
      <w:r w:rsidRPr="0018240C">
        <w:rPr>
          <w:rFonts w:ascii="Century Gothic" w:hAnsi="Century Gothic"/>
        </w:rPr>
        <w:t xml:space="preserve">, which explains that we must have due regard to eliminating unlawful discrimination, harassment and </w:t>
      </w:r>
      <w:proofErr w:type="spellStart"/>
      <w:r w:rsidRPr="0018240C">
        <w:rPr>
          <w:rFonts w:ascii="Century Gothic" w:hAnsi="Century Gothic"/>
        </w:rPr>
        <w:t>victimisation</w:t>
      </w:r>
      <w:proofErr w:type="spellEnd"/>
      <w:r w:rsidRPr="0018240C">
        <w:rPr>
          <w:rFonts w:ascii="Century Gothic" w:hAnsi="Century Gothic"/>
        </w:rPr>
        <w:t xml:space="preserve">. The PSED helps us to focus on key issues of concern and how to improve student outcomes. Some students may be more at risk of harm from issues such as sexual violence; homophobic, </w:t>
      </w:r>
      <w:proofErr w:type="spellStart"/>
      <w:r w:rsidRPr="0018240C">
        <w:rPr>
          <w:rFonts w:ascii="Century Gothic" w:hAnsi="Century Gothic"/>
        </w:rPr>
        <w:t>biphobic</w:t>
      </w:r>
      <w:proofErr w:type="spellEnd"/>
      <w:r w:rsidRPr="0018240C">
        <w:rPr>
          <w:rFonts w:ascii="Century Gothic" w:hAnsi="Century Gothic"/>
        </w:rPr>
        <w:t xml:space="preserve"> or transphobic bullying; or racial discrimination</w:t>
      </w:r>
    </w:p>
    <w:p w14:paraId="1D1869DD" w14:textId="00C8BFEB" w:rsidR="00A45E5E" w:rsidRPr="0018240C" w:rsidRDefault="003A198D" w:rsidP="008A5AFF">
      <w:pPr>
        <w:pStyle w:val="4Bulletedcopyblue"/>
        <w:numPr>
          <w:ilvl w:val="0"/>
          <w:numId w:val="11"/>
        </w:numPr>
        <w:rPr>
          <w:rFonts w:ascii="Century Gothic" w:hAnsi="Century Gothic"/>
        </w:rPr>
      </w:pPr>
      <w:r w:rsidRPr="0018240C">
        <w:rPr>
          <w:rFonts w:ascii="Century Gothic" w:hAnsi="Century Gothic"/>
        </w:rPr>
        <w:t>The Data (Use and Access) Act 2025, which forms part of the data protection framework alongside the Data Protection Act 2018 and UK GDPR.</w:t>
      </w:r>
    </w:p>
    <w:p w14:paraId="4CA1F5DC" w14:textId="4DE4E06A" w:rsidR="00A45E5E" w:rsidRPr="0018240C" w:rsidRDefault="003A198D" w:rsidP="008A5AFF">
      <w:pPr>
        <w:pStyle w:val="4Bulletedcopyblue"/>
        <w:numPr>
          <w:ilvl w:val="0"/>
          <w:numId w:val="11"/>
        </w:numPr>
        <w:rPr>
          <w:rFonts w:ascii="Century Gothic" w:hAnsi="Century Gothic"/>
        </w:rPr>
      </w:pPr>
      <w:r w:rsidRPr="0018240C">
        <w:rPr>
          <w:rFonts w:ascii="Century Gothic" w:hAnsi="Century Gothic"/>
        </w:rPr>
        <w:t>The Crime and Policing Act 2026, which changes the definition of regulated activity with children, including removal of the previous supervision exemption for certain volunteer activity.</w:t>
      </w:r>
    </w:p>
    <w:p w14:paraId="7C61EA0F" w14:textId="77777777" w:rsidR="00A45E5E" w:rsidRPr="0018240C" w:rsidRDefault="003A198D">
      <w:pPr>
        <w:pStyle w:val="1bodycopy10pt"/>
        <w:rPr>
          <w:rFonts w:ascii="Century Gothic" w:hAnsi="Century Gothic"/>
        </w:rPr>
      </w:pPr>
      <w:r w:rsidRPr="0018240C">
        <w:rPr>
          <w:rFonts w:ascii="Century Gothic" w:hAnsi="Century Gothic"/>
        </w:rPr>
        <w:t>This policy also complies with our funding agreement and articles of association.</w:t>
      </w:r>
    </w:p>
    <w:p w14:paraId="535D4C4A" w14:textId="77777777" w:rsidR="00A45E5E" w:rsidRPr="0018240C" w:rsidRDefault="003A198D">
      <w:pPr>
        <w:pStyle w:val="4Bulletedcopyblue"/>
        <w:numPr>
          <w:ilvl w:val="0"/>
          <w:numId w:val="0"/>
        </w:numPr>
        <w:rPr>
          <w:rFonts w:ascii="Century Gothic" w:hAnsi="Century Gothic"/>
          <w:color w:val="FF0000"/>
        </w:rPr>
      </w:pPr>
      <w:r w:rsidRPr="0018240C">
        <w:rPr>
          <w:rFonts w:ascii="Century Gothic" w:hAnsi="Century Gothic"/>
        </w:rPr>
        <w:t xml:space="preserve">The College will follow safeguarding procedures set by Wirral Safeguarding Children Partnership if we believe a child is at risk of harm. We may refer our concerns to the Integrated Front Door for further assessment and may report to Merseyside Police if we suspect a crime has been committed by calling 101 or using the online facility for reporting non-urgent crime, or dialing 999 in emergency. Further information on WSCP procedures can be found at </w:t>
      </w:r>
      <w:hyperlink r:id="rId31">
        <w:r w:rsidRPr="0018240C">
          <w:rPr>
            <w:rStyle w:val="Hyperlink"/>
            <w:rFonts w:ascii="Century Gothic" w:hAnsi="Century Gothic"/>
            <w:color w:val="000000"/>
          </w:rPr>
          <w:t>https://www.wirralsafeguarding.co.uk/procedures/</w:t>
        </w:r>
      </w:hyperlink>
      <w:r w:rsidRPr="0018240C">
        <w:rPr>
          <w:rFonts w:ascii="Century Gothic" w:hAnsi="Century Gothic"/>
        </w:rPr>
        <w:t>.</w:t>
      </w:r>
      <w:r w:rsidRPr="0018240C">
        <w:rPr>
          <w:rFonts w:ascii="Century Gothic" w:hAnsi="Century Gothic"/>
          <w:color w:val="FF0000"/>
        </w:rPr>
        <w:t xml:space="preserve">  </w:t>
      </w:r>
    </w:p>
    <w:p w14:paraId="3D44A30D" w14:textId="77777777" w:rsidR="00A45E5E" w:rsidRPr="0018240C" w:rsidRDefault="00A45E5E">
      <w:pPr>
        <w:pStyle w:val="4Bulletedcopyblue"/>
        <w:numPr>
          <w:ilvl w:val="0"/>
          <w:numId w:val="0"/>
        </w:numPr>
        <w:rPr>
          <w:rFonts w:ascii="Century Gothic" w:hAnsi="Century Gothic"/>
          <w:color w:val="0070C0"/>
        </w:rPr>
      </w:pPr>
    </w:p>
    <w:p w14:paraId="0D300058" w14:textId="77777777" w:rsidR="00A45E5E" w:rsidRPr="0018240C" w:rsidRDefault="003A198D">
      <w:pPr>
        <w:pStyle w:val="Heading1"/>
        <w:rPr>
          <w:rFonts w:ascii="Century Gothic" w:hAnsi="Century Gothic"/>
          <w:color w:val="0070C0"/>
          <w:sz w:val="24"/>
          <w:szCs w:val="24"/>
        </w:rPr>
      </w:pPr>
      <w:bookmarkStart w:id="6" w:name="__RefHeading___Toc106271474"/>
      <w:bookmarkEnd w:id="6"/>
      <w:r w:rsidRPr="0018240C">
        <w:rPr>
          <w:rFonts w:ascii="Century Gothic" w:hAnsi="Century Gothic"/>
          <w:color w:val="0070C0"/>
          <w:sz w:val="24"/>
          <w:szCs w:val="24"/>
        </w:rPr>
        <w:t>3. Definitions</w:t>
      </w:r>
    </w:p>
    <w:p w14:paraId="0589E28D" w14:textId="77777777" w:rsidR="00A45E5E" w:rsidRPr="0018240C" w:rsidRDefault="003A198D">
      <w:pPr>
        <w:pStyle w:val="1bodycopy10pt"/>
        <w:rPr>
          <w:rFonts w:ascii="Century Gothic" w:hAnsi="Century Gothic"/>
        </w:rPr>
      </w:pPr>
      <w:r w:rsidRPr="0018240C">
        <w:rPr>
          <w:rFonts w:ascii="Century Gothic" w:hAnsi="Century Gothic"/>
          <w:b/>
          <w:bCs/>
        </w:rPr>
        <w:t>Safeguarding</w:t>
      </w:r>
      <w:r w:rsidRPr="0018240C">
        <w:rPr>
          <w:rFonts w:ascii="Century Gothic" w:hAnsi="Century Gothic"/>
          <w:b/>
        </w:rPr>
        <w:t xml:space="preserve"> and promoting the welfare of children</w:t>
      </w:r>
      <w:r w:rsidRPr="0018240C">
        <w:rPr>
          <w:rFonts w:ascii="Century Gothic" w:hAnsi="Century Gothic"/>
        </w:rPr>
        <w:t xml:space="preserve"> means: </w:t>
      </w:r>
    </w:p>
    <w:p w14:paraId="15C4DFA4" w14:textId="77777777" w:rsidR="00A45E5E" w:rsidRPr="0018240C" w:rsidRDefault="003A198D" w:rsidP="008A5AFF">
      <w:pPr>
        <w:pStyle w:val="4Bulletedcopyblue"/>
        <w:numPr>
          <w:ilvl w:val="0"/>
          <w:numId w:val="12"/>
        </w:numPr>
        <w:rPr>
          <w:rFonts w:ascii="Century Gothic" w:hAnsi="Century Gothic"/>
          <w:color w:val="000000"/>
        </w:rPr>
      </w:pPr>
      <w:r w:rsidRPr="0018240C">
        <w:rPr>
          <w:rFonts w:ascii="Century Gothic" w:hAnsi="Century Gothic"/>
          <w:color w:val="000000"/>
        </w:rPr>
        <w:t>providing help and support to meet the needs of children as soon as problems emerge</w:t>
      </w:r>
    </w:p>
    <w:p w14:paraId="3CC454B2" w14:textId="77777777" w:rsidR="00A45E5E" w:rsidRPr="0018240C" w:rsidRDefault="003A198D" w:rsidP="008A5AFF">
      <w:pPr>
        <w:pStyle w:val="4Bulletedcopyblue"/>
        <w:numPr>
          <w:ilvl w:val="0"/>
          <w:numId w:val="12"/>
        </w:numPr>
        <w:rPr>
          <w:rFonts w:ascii="Century Gothic" w:hAnsi="Century Gothic"/>
          <w:color w:val="000000"/>
        </w:rPr>
      </w:pPr>
      <w:r w:rsidRPr="0018240C">
        <w:rPr>
          <w:rFonts w:ascii="Century Gothic" w:hAnsi="Century Gothic"/>
          <w:color w:val="000000"/>
        </w:rPr>
        <w:t>Protecting children from maltreatment, whether that is within or outside the home, including online</w:t>
      </w:r>
    </w:p>
    <w:p w14:paraId="52F1FA65" w14:textId="77777777" w:rsidR="00A45E5E" w:rsidRPr="0018240C" w:rsidRDefault="003A198D" w:rsidP="008A5AFF">
      <w:pPr>
        <w:pStyle w:val="4Bulletedcopyblue"/>
        <w:numPr>
          <w:ilvl w:val="0"/>
          <w:numId w:val="12"/>
        </w:numPr>
        <w:rPr>
          <w:rFonts w:ascii="Century Gothic" w:hAnsi="Century Gothic"/>
        </w:rPr>
      </w:pPr>
      <w:r w:rsidRPr="0018240C">
        <w:rPr>
          <w:rFonts w:ascii="Century Gothic" w:hAnsi="Century Gothic"/>
        </w:rPr>
        <w:t>Preventing impairment of children’s mental and physical health or development</w:t>
      </w:r>
    </w:p>
    <w:p w14:paraId="281FC458" w14:textId="2B49BA39" w:rsidR="00A45E5E" w:rsidRPr="0018240C" w:rsidRDefault="003A198D" w:rsidP="008A5AFF">
      <w:pPr>
        <w:pStyle w:val="4Bulletedcopyblue"/>
        <w:numPr>
          <w:ilvl w:val="0"/>
          <w:numId w:val="12"/>
        </w:numPr>
        <w:rPr>
          <w:rFonts w:ascii="Century Gothic" w:hAnsi="Century Gothic"/>
        </w:rPr>
      </w:pPr>
      <w:r w:rsidRPr="0018240C">
        <w:rPr>
          <w:rFonts w:ascii="Century Gothic" w:hAnsi="Century Gothic"/>
        </w:rPr>
        <w:t>Ensuring that children grow up in circumstances consistent with the provision of safe and effective</w:t>
      </w:r>
      <w:r w:rsidR="008A5AFF" w:rsidRPr="0018240C">
        <w:rPr>
          <w:rFonts w:ascii="Century Gothic" w:hAnsi="Century Gothic"/>
        </w:rPr>
        <w:t xml:space="preserve"> </w:t>
      </w:r>
      <w:r w:rsidRPr="0018240C">
        <w:rPr>
          <w:rFonts w:ascii="Century Gothic" w:hAnsi="Century Gothic"/>
        </w:rPr>
        <w:t>care</w:t>
      </w:r>
    </w:p>
    <w:p w14:paraId="65BC1AAA" w14:textId="77777777" w:rsidR="00A45E5E" w:rsidRPr="0018240C" w:rsidRDefault="003A198D" w:rsidP="008A5AFF">
      <w:pPr>
        <w:pStyle w:val="4Bulletedcopyblue"/>
        <w:numPr>
          <w:ilvl w:val="0"/>
          <w:numId w:val="12"/>
        </w:numPr>
        <w:rPr>
          <w:rFonts w:ascii="Century Gothic" w:hAnsi="Century Gothic"/>
        </w:rPr>
      </w:pPr>
      <w:r w:rsidRPr="0018240C">
        <w:rPr>
          <w:rFonts w:ascii="Century Gothic" w:hAnsi="Century Gothic"/>
        </w:rPr>
        <w:t>Taking action to enable all children to have the best outcomes</w:t>
      </w:r>
    </w:p>
    <w:p w14:paraId="7C57DC86" w14:textId="77777777" w:rsidR="00A45E5E" w:rsidRPr="0018240C" w:rsidRDefault="003A198D">
      <w:pPr>
        <w:pStyle w:val="1bodycopy10pt"/>
        <w:rPr>
          <w:rFonts w:ascii="Century Gothic" w:hAnsi="Century Gothic"/>
        </w:rPr>
      </w:pPr>
      <w:r w:rsidRPr="0018240C">
        <w:rPr>
          <w:rFonts w:ascii="Century Gothic" w:hAnsi="Century Gothic"/>
          <w:b/>
          <w:bCs/>
        </w:rPr>
        <w:t>Child protection</w:t>
      </w:r>
      <w:r w:rsidRPr="0018240C">
        <w:rPr>
          <w:rFonts w:ascii="Century Gothic" w:hAnsi="Century Gothic"/>
          <w:bCs/>
        </w:rPr>
        <w:t xml:space="preserve"> </w:t>
      </w:r>
      <w:r w:rsidRPr="0018240C">
        <w:rPr>
          <w:rFonts w:ascii="Century Gothic" w:hAnsi="Century Gothic"/>
        </w:rPr>
        <w:t xml:space="preserve">is part of this definition and refers to activities undertaken to prevent children suffering, or being likely to suffer, significant harm. </w:t>
      </w:r>
    </w:p>
    <w:p w14:paraId="7DF2398B" w14:textId="7DE6B88E" w:rsidR="00A45E5E" w:rsidRPr="0018240C" w:rsidRDefault="003A198D">
      <w:pPr>
        <w:pStyle w:val="1bodycopy10pt"/>
        <w:rPr>
          <w:rFonts w:ascii="Century Gothic" w:hAnsi="Century Gothic"/>
        </w:rPr>
      </w:pPr>
      <w:r w:rsidRPr="0018240C">
        <w:rPr>
          <w:rFonts w:ascii="Century Gothic" w:hAnsi="Century Gothic"/>
          <w:b/>
          <w:bCs/>
        </w:rPr>
        <w:t>Abuse</w:t>
      </w:r>
      <w:r w:rsidRPr="0018240C">
        <w:rPr>
          <w:rFonts w:ascii="Century Gothic" w:hAnsi="Century Gothic"/>
        </w:rPr>
        <w:t xml:space="preserve"> is a form of maltreatment of a child, and may involve inflicting harm or failing to act to prevent harm. Appendix 1 explains the different types of abuse.</w:t>
      </w:r>
      <w:r w:rsidR="008A5AFF" w:rsidRPr="0018240C">
        <w:rPr>
          <w:rFonts w:ascii="Century Gothic" w:hAnsi="Century Gothic"/>
        </w:rPr>
        <w:t xml:space="preserve"> </w:t>
      </w:r>
      <w:r w:rsidRPr="0018240C">
        <w:rPr>
          <w:rFonts w:ascii="Century Gothic" w:hAnsi="Century Gothic"/>
        </w:rPr>
        <w:t>Children may also cause harm to other family members, sometimes referred to as child-to-parent or care-giver abuse.</w:t>
      </w:r>
    </w:p>
    <w:p w14:paraId="50967DA2" w14:textId="77777777" w:rsidR="00A45E5E" w:rsidRPr="0018240C" w:rsidRDefault="003A198D">
      <w:pPr>
        <w:pStyle w:val="1bodycopy10pt"/>
        <w:rPr>
          <w:rFonts w:ascii="Century Gothic" w:hAnsi="Century Gothic"/>
        </w:rPr>
      </w:pPr>
      <w:r w:rsidRPr="0018240C">
        <w:rPr>
          <w:rFonts w:ascii="Century Gothic" w:hAnsi="Century Gothic"/>
          <w:b/>
        </w:rPr>
        <w:lastRenderedPageBreak/>
        <w:t xml:space="preserve">Neglect </w:t>
      </w:r>
      <w:r w:rsidRPr="0018240C">
        <w:rPr>
          <w:rFonts w:ascii="Century Gothic" w:hAnsi="Century Gothic"/>
        </w:rPr>
        <w:t>is a form of abuse and is the persistent failure to meet a child’s basic physical and/or psychological needs, likely to result in the serious impairment of the child’s health or development. Appendix 1 defines neglect in more detail.</w:t>
      </w:r>
    </w:p>
    <w:p w14:paraId="20F9F8C3" w14:textId="5038D341" w:rsidR="00A45E5E" w:rsidRPr="0018240C" w:rsidRDefault="008A5AFF">
      <w:pPr>
        <w:pStyle w:val="1bodycopy10pt"/>
        <w:rPr>
          <w:rFonts w:ascii="Century Gothic" w:hAnsi="Century Gothic"/>
        </w:rPr>
      </w:pPr>
      <w:r w:rsidRPr="0018240C">
        <w:rPr>
          <w:rFonts w:ascii="Century Gothic" w:hAnsi="Century Gothic"/>
          <w:b/>
        </w:rPr>
        <w:t>Making or s</w:t>
      </w:r>
      <w:r w:rsidR="003A198D" w:rsidRPr="0018240C">
        <w:rPr>
          <w:rFonts w:ascii="Century Gothic" w:hAnsi="Century Gothic"/>
          <w:b/>
        </w:rPr>
        <w:t xml:space="preserve">haring of nudes and semi-nudes </w:t>
      </w:r>
      <w:r w:rsidR="003A198D" w:rsidRPr="0018240C">
        <w:rPr>
          <w:rFonts w:ascii="Century Gothic" w:hAnsi="Century Gothic"/>
          <w:strike/>
        </w:rPr>
        <w:t>(also known as sexting or youth produced sexual imagery)</w:t>
      </w:r>
      <w:r w:rsidR="003A198D" w:rsidRPr="0018240C">
        <w:rPr>
          <w:rFonts w:ascii="Century Gothic" w:hAnsi="Century Gothic"/>
        </w:rPr>
        <w:t xml:space="preserve"> is where children share nude or semi-nude images, videos or live streams.</w:t>
      </w:r>
      <w:r w:rsidRPr="0018240C">
        <w:rPr>
          <w:rFonts w:ascii="Century Gothic" w:hAnsi="Century Gothic"/>
        </w:rPr>
        <w:t xml:space="preserve"> </w:t>
      </w:r>
      <w:r w:rsidR="003A198D" w:rsidRPr="0018240C">
        <w:rPr>
          <w:rFonts w:ascii="Century Gothic" w:hAnsi="Century Gothic"/>
        </w:rPr>
        <w:t>Images may be self-generated, taken or created by another person, digitally altered, or wholly generated using artificial intelligence, including “deepfakes” or “deep nudes”.</w:t>
      </w:r>
    </w:p>
    <w:p w14:paraId="30C9273C" w14:textId="77777777" w:rsidR="00A45E5E" w:rsidRPr="0018240C" w:rsidRDefault="003A198D">
      <w:pPr>
        <w:pStyle w:val="1bodycopy10pt"/>
        <w:rPr>
          <w:rFonts w:ascii="Century Gothic" w:hAnsi="Century Gothic"/>
        </w:rPr>
      </w:pPr>
      <w:r w:rsidRPr="0018240C">
        <w:rPr>
          <w:rFonts w:ascii="Century Gothic" w:hAnsi="Century Gothic"/>
        </w:rPr>
        <w:t>In this policy, “data protection laws” means the Data Protection Act 2018, UK GDPR and the Data (Use and Access) Act 2025.</w:t>
      </w:r>
    </w:p>
    <w:p w14:paraId="2FF2ECD5" w14:textId="77777777" w:rsidR="00A45E5E" w:rsidRPr="0018240C" w:rsidRDefault="003A198D">
      <w:pPr>
        <w:pStyle w:val="1bodycopy10pt"/>
        <w:rPr>
          <w:rFonts w:ascii="Century Gothic" w:hAnsi="Century Gothic"/>
        </w:rPr>
      </w:pPr>
      <w:r w:rsidRPr="0018240C">
        <w:rPr>
          <w:rFonts w:ascii="Century Gothic" w:hAnsi="Century Gothic"/>
          <w:b/>
          <w:bCs/>
        </w:rPr>
        <w:t>Children</w:t>
      </w:r>
      <w:r w:rsidRPr="0018240C">
        <w:rPr>
          <w:rFonts w:ascii="Century Gothic" w:hAnsi="Century Gothic"/>
          <w:bCs/>
        </w:rPr>
        <w:t xml:space="preserve"> includes everyone under the age of 18. This policy will refer to students in the context of children for the purposes of this policy</w:t>
      </w:r>
      <w:r w:rsidRPr="0018240C">
        <w:rPr>
          <w:rFonts w:ascii="Century Gothic" w:hAnsi="Century Gothic"/>
        </w:rPr>
        <w:t xml:space="preserve">. </w:t>
      </w:r>
    </w:p>
    <w:p w14:paraId="15747E86" w14:textId="77777777" w:rsidR="00A45E5E" w:rsidRPr="0018240C" w:rsidRDefault="003A198D">
      <w:pPr>
        <w:pStyle w:val="1bodycopy10pt"/>
        <w:rPr>
          <w:rFonts w:ascii="Century Gothic" w:hAnsi="Century Gothic"/>
        </w:rPr>
      </w:pPr>
      <w:r w:rsidRPr="0018240C">
        <w:rPr>
          <w:rFonts w:ascii="Century Gothic" w:hAnsi="Century Gothic"/>
        </w:rPr>
        <w:t xml:space="preserve">The following 3 </w:t>
      </w:r>
      <w:r w:rsidRPr="0018240C">
        <w:rPr>
          <w:rFonts w:ascii="Century Gothic" w:hAnsi="Century Gothic"/>
          <w:b/>
        </w:rPr>
        <w:t>safeguarding partners</w:t>
      </w:r>
      <w:r w:rsidRPr="0018240C">
        <w:rPr>
          <w:rFonts w:ascii="Century Gothic" w:hAnsi="Century Gothic"/>
        </w:rP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312697AC" w14:textId="77777777" w:rsidR="00A45E5E" w:rsidRPr="0018240C" w:rsidRDefault="003A198D" w:rsidP="008A5AFF">
      <w:pPr>
        <w:pStyle w:val="4Bulletedcopyblue"/>
        <w:numPr>
          <w:ilvl w:val="0"/>
          <w:numId w:val="13"/>
        </w:numPr>
        <w:rPr>
          <w:rFonts w:ascii="Century Gothic" w:hAnsi="Century Gothic"/>
        </w:rPr>
      </w:pPr>
      <w:r w:rsidRPr="0018240C">
        <w:rPr>
          <w:rFonts w:ascii="Century Gothic" w:hAnsi="Century Gothic"/>
        </w:rPr>
        <w:t>The local authority (LA)</w:t>
      </w:r>
    </w:p>
    <w:p w14:paraId="309575C8" w14:textId="77777777" w:rsidR="00A45E5E" w:rsidRPr="0018240C" w:rsidRDefault="003A198D" w:rsidP="008A5AFF">
      <w:pPr>
        <w:pStyle w:val="4Bulletedcopyblue"/>
        <w:numPr>
          <w:ilvl w:val="0"/>
          <w:numId w:val="13"/>
        </w:numPr>
        <w:rPr>
          <w:rFonts w:ascii="Century Gothic" w:hAnsi="Century Gothic"/>
        </w:rPr>
      </w:pPr>
      <w:r w:rsidRPr="0018240C">
        <w:rPr>
          <w:rFonts w:ascii="Century Gothic" w:hAnsi="Century Gothic"/>
          <w:color w:val="000000"/>
        </w:rPr>
        <w:t>Integrated care boards (formerly known as clinical</w:t>
      </w:r>
      <w:r w:rsidRPr="0018240C">
        <w:rPr>
          <w:rFonts w:ascii="Century Gothic" w:hAnsi="Century Gothic"/>
        </w:rPr>
        <w:t xml:space="preserve"> commissioning group) for an area within the LA</w:t>
      </w:r>
    </w:p>
    <w:p w14:paraId="70D43A64" w14:textId="77777777" w:rsidR="00A45E5E" w:rsidRPr="0018240C" w:rsidRDefault="003A198D" w:rsidP="008A5AFF">
      <w:pPr>
        <w:pStyle w:val="4Bulletedcopyblue"/>
        <w:numPr>
          <w:ilvl w:val="0"/>
          <w:numId w:val="13"/>
        </w:numPr>
        <w:rPr>
          <w:rFonts w:ascii="Century Gothic" w:hAnsi="Century Gothic"/>
        </w:rPr>
      </w:pPr>
      <w:r w:rsidRPr="0018240C">
        <w:rPr>
          <w:rFonts w:ascii="Century Gothic" w:hAnsi="Century Gothic"/>
        </w:rPr>
        <w:t>The chief officer of police for a police area in the LA area</w:t>
      </w:r>
    </w:p>
    <w:p w14:paraId="18D10C23" w14:textId="77777777" w:rsidR="00A45E5E" w:rsidRPr="0018240C" w:rsidRDefault="003A198D">
      <w:pPr>
        <w:pStyle w:val="1bodycopy10pt"/>
        <w:rPr>
          <w:rFonts w:ascii="Century Gothic" w:hAnsi="Century Gothic"/>
        </w:rPr>
      </w:pPr>
      <w:r w:rsidRPr="0018240C">
        <w:rPr>
          <w:rFonts w:ascii="Century Gothic" w:hAnsi="Century Gothic"/>
          <w:b/>
        </w:rPr>
        <w:t xml:space="preserve">Victim </w:t>
      </w:r>
      <w:r w:rsidRPr="0018240C">
        <w:rPr>
          <w:rFonts w:ascii="Century Gothic" w:hAnsi="Century Gothic"/>
        </w:rPr>
        <w:t>is a widely understood and recognized term, but we understand that not everyone who has been subjected to abuse considers themselves a victim, or would want to be described that way. When managing an incident, we will be prepared to use any term that the child involved feels most comfortable with.</w:t>
      </w:r>
    </w:p>
    <w:p w14:paraId="26CB4D4B" w14:textId="77777777" w:rsidR="00A45E5E" w:rsidRPr="0018240C" w:rsidRDefault="003A198D">
      <w:pPr>
        <w:pStyle w:val="1bodycopy10pt"/>
        <w:rPr>
          <w:rFonts w:ascii="Century Gothic" w:hAnsi="Century Gothic"/>
        </w:rPr>
      </w:pPr>
      <w:r w:rsidRPr="0018240C">
        <w:rPr>
          <w:rFonts w:ascii="Century Gothic" w:hAnsi="Century Gothic"/>
          <w:b/>
        </w:rPr>
        <w:t xml:space="preserve">Alleged perpetrator(s) </w:t>
      </w:r>
      <w:r w:rsidRPr="0018240C">
        <w:rPr>
          <w:rFonts w:ascii="Century Gothic" w:hAnsi="Century Gothic"/>
        </w:rPr>
        <w:t xml:space="preserve">and </w:t>
      </w:r>
      <w:r w:rsidRPr="0018240C">
        <w:rPr>
          <w:rFonts w:ascii="Century Gothic" w:hAnsi="Century Gothic"/>
          <w:b/>
        </w:rPr>
        <w:t>perpetrator(s)</w:t>
      </w:r>
      <w:r w:rsidRPr="0018240C">
        <w:rPr>
          <w:rFonts w:ascii="Century Gothic" w:hAnsi="Century Gothic"/>
        </w:rPr>
        <w:t xml:space="preserve"> are widely used and </w:t>
      </w:r>
      <w:proofErr w:type="spellStart"/>
      <w:r w:rsidRPr="0018240C">
        <w:rPr>
          <w:rFonts w:ascii="Century Gothic" w:hAnsi="Century Gothic"/>
        </w:rPr>
        <w:t>recognised</w:t>
      </w:r>
      <w:proofErr w:type="spellEnd"/>
      <w:r w:rsidRPr="0018240C">
        <w:rPr>
          <w:rFonts w:ascii="Century Gothic" w:hAnsi="Century Gothic"/>
        </w:rPr>
        <w:t xml:space="preserve"> terms. However, we will think carefully about what terminology we use (especially in front of children) as, in some cases, abusive </w:t>
      </w:r>
      <w:proofErr w:type="spellStart"/>
      <w:r w:rsidRPr="0018240C">
        <w:rPr>
          <w:rFonts w:ascii="Century Gothic" w:hAnsi="Century Gothic"/>
        </w:rPr>
        <w:t>behaviour</w:t>
      </w:r>
      <w:proofErr w:type="spellEnd"/>
      <w:r w:rsidRPr="0018240C">
        <w:rPr>
          <w:rFonts w:ascii="Century Gothic" w:hAnsi="Century Gothic"/>
        </w:rPr>
        <w:t xml:space="preserve"> can be harmful to the perpetrator too. We will decide what’s appropriate and which terms to use on a case-by-case basis.  </w:t>
      </w:r>
    </w:p>
    <w:p w14:paraId="60610106" w14:textId="77777777" w:rsidR="00A45E5E" w:rsidRPr="0018240C" w:rsidRDefault="00A45E5E">
      <w:pPr>
        <w:pStyle w:val="4Bulletedcopyblue"/>
        <w:numPr>
          <w:ilvl w:val="0"/>
          <w:numId w:val="0"/>
        </w:numPr>
        <w:rPr>
          <w:rFonts w:ascii="Century Gothic" w:hAnsi="Century Gothic"/>
        </w:rPr>
      </w:pPr>
    </w:p>
    <w:p w14:paraId="047127AA" w14:textId="77777777" w:rsidR="00A45E5E" w:rsidRPr="0018240C" w:rsidRDefault="003A198D">
      <w:pPr>
        <w:pStyle w:val="Heading1"/>
        <w:rPr>
          <w:rFonts w:ascii="Century Gothic" w:hAnsi="Century Gothic"/>
          <w:color w:val="0070C0"/>
          <w:sz w:val="24"/>
          <w:szCs w:val="24"/>
        </w:rPr>
      </w:pPr>
      <w:bookmarkStart w:id="7" w:name="__RefHeading___Toc106271475"/>
      <w:bookmarkEnd w:id="7"/>
      <w:r w:rsidRPr="0018240C">
        <w:rPr>
          <w:rFonts w:ascii="Century Gothic" w:hAnsi="Century Gothic"/>
          <w:color w:val="0070C0"/>
          <w:sz w:val="24"/>
          <w:szCs w:val="24"/>
        </w:rPr>
        <w:t>4. Equality statement</w:t>
      </w:r>
    </w:p>
    <w:p w14:paraId="040B4821" w14:textId="77777777" w:rsidR="00A45E5E" w:rsidRPr="0018240C" w:rsidRDefault="003A198D">
      <w:pPr>
        <w:pStyle w:val="1bodycopy10pt"/>
        <w:rPr>
          <w:rFonts w:ascii="Century Gothic" w:hAnsi="Century Gothic"/>
        </w:rPr>
      </w:pPr>
      <w:r w:rsidRPr="0018240C">
        <w:rPr>
          <w:rFonts w:ascii="Century Gothic" w:hAnsi="Century Gothic"/>
        </w:rPr>
        <w:t xml:space="preserve">Some students have an increased risk of abuse, </w:t>
      </w:r>
      <w:r w:rsidRPr="0018240C">
        <w:rPr>
          <w:rFonts w:ascii="Century Gothic" w:hAnsi="Century Gothic"/>
          <w:color w:val="000000"/>
        </w:rPr>
        <w:t>both online and offline</w:t>
      </w:r>
      <w:r w:rsidRPr="0018240C">
        <w:rPr>
          <w:rFonts w:ascii="Century Gothic" w:hAnsi="Century Gothic"/>
          <w:color w:val="FF0000"/>
        </w:rPr>
        <w:t xml:space="preserve"> </w:t>
      </w:r>
      <w:r w:rsidRPr="0018240C">
        <w:rPr>
          <w:rFonts w:ascii="Century Gothic" w:hAnsi="Century Gothic"/>
        </w:rPr>
        <w:t xml:space="preserve">and additional barriers can exist for some students with respect to </w:t>
      </w:r>
      <w:proofErr w:type="spellStart"/>
      <w:r w:rsidRPr="0018240C">
        <w:rPr>
          <w:rFonts w:ascii="Century Gothic" w:hAnsi="Century Gothic"/>
        </w:rPr>
        <w:t>recognising</w:t>
      </w:r>
      <w:proofErr w:type="spellEnd"/>
      <w:r w:rsidRPr="0018240C">
        <w:rPr>
          <w:rFonts w:ascii="Century Gothic" w:hAnsi="Century Gothic"/>
        </w:rPr>
        <w:t xml:space="preserve"> or disclosing it. We are committed to anti-discriminatory practice and </w:t>
      </w:r>
      <w:proofErr w:type="spellStart"/>
      <w:r w:rsidRPr="0018240C">
        <w:rPr>
          <w:rFonts w:ascii="Century Gothic" w:hAnsi="Century Gothic"/>
        </w:rPr>
        <w:t>recognise</w:t>
      </w:r>
      <w:proofErr w:type="spellEnd"/>
      <w:r w:rsidRPr="0018240C">
        <w:rPr>
          <w:rFonts w:ascii="Century Gothic" w:hAnsi="Century Gothic"/>
        </w:rPr>
        <w:t xml:space="preserve"> students’ diverse circumstances. We ensure that all students have the same protection, regardless of any barriers they may face.</w:t>
      </w:r>
    </w:p>
    <w:p w14:paraId="3FDAC346" w14:textId="77777777" w:rsidR="00A45E5E" w:rsidRPr="0018240C" w:rsidRDefault="003A198D">
      <w:pPr>
        <w:pStyle w:val="1bodycopy10pt"/>
        <w:rPr>
          <w:rFonts w:ascii="Century Gothic" w:hAnsi="Century Gothic"/>
        </w:rPr>
      </w:pPr>
      <w:r w:rsidRPr="0018240C">
        <w:rPr>
          <w:rFonts w:ascii="Century Gothic" w:hAnsi="Century Gothic"/>
        </w:rPr>
        <w:t>We give special consideration to students who:</w:t>
      </w:r>
    </w:p>
    <w:p w14:paraId="4682317E" w14:textId="77777777"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Have special educational needs (SEN) or disabilities or health conditions (see section 10)</w:t>
      </w:r>
    </w:p>
    <w:p w14:paraId="0BB1792E" w14:textId="77777777"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Are young carers</w:t>
      </w:r>
    </w:p>
    <w:p w14:paraId="32829B59" w14:textId="77777777"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 xml:space="preserve">May experience discrimination due to their race, ethnicity, religion, gender identification or sexuality </w:t>
      </w:r>
    </w:p>
    <w:p w14:paraId="578E83AA" w14:textId="77777777"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Have English as an additional language</w:t>
      </w:r>
    </w:p>
    <w:p w14:paraId="115E04E6" w14:textId="77777777"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 xml:space="preserve">Are known to be living in difficult situations – for example, temporary accommodation or where there are issues such as substance abuse or domestic violence </w:t>
      </w:r>
    </w:p>
    <w:p w14:paraId="5EEEB3DC" w14:textId="77777777"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 xml:space="preserve">Are at risk of FGM, sexual exploitation, forced marriage, or </w:t>
      </w:r>
      <w:proofErr w:type="spellStart"/>
      <w:r w:rsidRPr="0018240C">
        <w:rPr>
          <w:rFonts w:ascii="Century Gothic" w:hAnsi="Century Gothic"/>
        </w:rPr>
        <w:t>radicalisation</w:t>
      </w:r>
      <w:proofErr w:type="spellEnd"/>
    </w:p>
    <w:p w14:paraId="0676E3A1" w14:textId="77777777"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Are asylum seekers</w:t>
      </w:r>
    </w:p>
    <w:p w14:paraId="1A074FC3" w14:textId="77777777"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 xml:space="preserve">Are at risk due to either their own or a family member’s mental health needs </w:t>
      </w:r>
    </w:p>
    <w:p w14:paraId="258BAF21" w14:textId="77777777"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lastRenderedPageBreak/>
        <w:t>Are looked after or previously looked after (see section 12)</w:t>
      </w:r>
    </w:p>
    <w:p w14:paraId="3B8BB767" w14:textId="048B7A78"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Are pregnant and/or are a parent themselves</w:t>
      </w:r>
    </w:p>
    <w:p w14:paraId="159C79B0" w14:textId="70506FD5"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 xml:space="preserve">Have exhibited early signs of abusive, violent or harmful </w:t>
      </w:r>
      <w:proofErr w:type="spellStart"/>
      <w:r w:rsidRPr="0018240C">
        <w:rPr>
          <w:rFonts w:ascii="Century Gothic" w:hAnsi="Century Gothic"/>
        </w:rPr>
        <w:t>behaviour</w:t>
      </w:r>
      <w:proofErr w:type="spellEnd"/>
      <w:r w:rsidRPr="0018240C">
        <w:rPr>
          <w:rFonts w:ascii="Century Gothic" w:hAnsi="Century Gothic"/>
        </w:rPr>
        <w:t xml:space="preserve">, or are showing signs of being drawn into anti-social or criminal </w:t>
      </w:r>
      <w:proofErr w:type="spellStart"/>
      <w:r w:rsidRPr="0018240C">
        <w:rPr>
          <w:rFonts w:ascii="Century Gothic" w:hAnsi="Century Gothic"/>
        </w:rPr>
        <w:t>behaviour</w:t>
      </w:r>
      <w:proofErr w:type="spellEnd"/>
      <w:r w:rsidRPr="0018240C">
        <w:rPr>
          <w:rFonts w:ascii="Century Gothic" w:hAnsi="Century Gothic"/>
        </w:rPr>
        <w:t xml:space="preserve">, including gangs, </w:t>
      </w:r>
      <w:proofErr w:type="spellStart"/>
      <w:r w:rsidRPr="0018240C">
        <w:rPr>
          <w:rFonts w:ascii="Century Gothic" w:hAnsi="Century Gothic"/>
        </w:rPr>
        <w:t>organised</w:t>
      </w:r>
      <w:proofErr w:type="spellEnd"/>
      <w:r w:rsidRPr="0018240C">
        <w:rPr>
          <w:rFonts w:ascii="Century Gothic" w:hAnsi="Century Gothic"/>
        </w:rPr>
        <w:t xml:space="preserve"> crime or county lines</w:t>
      </w:r>
    </w:p>
    <w:p w14:paraId="2EF51467" w14:textId="15420F6C"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Are at risk of exploitation, trafficking or modern slavery</w:t>
      </w:r>
    </w:p>
    <w:p w14:paraId="0B1C877E" w14:textId="04518F60"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Have a parent or carer in custody, are affected by parental offending, or are misusing alcohol or other drugs themselves</w:t>
      </w:r>
    </w:p>
    <w:p w14:paraId="6086989B" w14:textId="65A42CB2" w:rsidR="00A45E5E" w:rsidRPr="0018240C" w:rsidRDefault="003A198D" w:rsidP="008A5AFF">
      <w:pPr>
        <w:pStyle w:val="4Bulletedcopyblue"/>
        <w:numPr>
          <w:ilvl w:val="0"/>
          <w:numId w:val="9"/>
        </w:numPr>
        <w:rPr>
          <w:rFonts w:ascii="Century Gothic" w:hAnsi="Century Gothic"/>
        </w:rPr>
      </w:pPr>
      <w:r w:rsidRPr="0018240C">
        <w:rPr>
          <w:rFonts w:ascii="Century Gothic" w:hAnsi="Century Gothic"/>
        </w:rPr>
        <w:t>Are privately fostered</w:t>
      </w:r>
    </w:p>
    <w:p w14:paraId="31649FF9" w14:textId="77777777" w:rsidR="008A5AFF" w:rsidRPr="0018240C" w:rsidRDefault="003A198D">
      <w:pPr>
        <w:pStyle w:val="1bodycopy10pt"/>
        <w:rPr>
          <w:rFonts w:ascii="Century Gothic" w:hAnsi="Century Gothic"/>
        </w:rPr>
      </w:pPr>
      <w:r w:rsidRPr="0018240C">
        <w:rPr>
          <w:rFonts w:ascii="Century Gothic" w:hAnsi="Century Gothic"/>
        </w:rPr>
        <w:t xml:space="preserve">Being lesbian, gay or bisexual is not in itself a safeguarding risk factor; however, students may be vulnerable to discriminatory bullying, which the College will take steps to prevent and address. </w:t>
      </w:r>
    </w:p>
    <w:p w14:paraId="2699561D" w14:textId="42617F7C" w:rsidR="00A45E5E" w:rsidRPr="0018240C" w:rsidRDefault="003A198D">
      <w:pPr>
        <w:pStyle w:val="1bodycopy10pt"/>
        <w:rPr>
          <w:rFonts w:ascii="Century Gothic" w:hAnsi="Century Gothic"/>
        </w:rPr>
      </w:pPr>
      <w:r w:rsidRPr="0018240C">
        <w:rPr>
          <w:rFonts w:ascii="Century Gothic" w:hAnsi="Century Gothic"/>
        </w:rPr>
        <w:t>Where a student, or their parent/carer, raises a request relating to social transition, the College will not initiate action but will take time to understand the student’s thoughts and feelings, exercise appropriate professional curiosity about their wider circumstances and potential vulnerabilities, and respond in line with Keeping Children Safe in Education 2026 and its safeguarding duties.</w:t>
      </w:r>
    </w:p>
    <w:p w14:paraId="63896E46" w14:textId="77777777" w:rsidR="00A45E5E" w:rsidRPr="0018240C" w:rsidRDefault="00A45E5E">
      <w:pPr>
        <w:pStyle w:val="4Bulletedcopyblue"/>
        <w:numPr>
          <w:ilvl w:val="0"/>
          <w:numId w:val="0"/>
        </w:numPr>
        <w:rPr>
          <w:rFonts w:ascii="Century Gothic" w:hAnsi="Century Gothic"/>
        </w:rPr>
      </w:pPr>
    </w:p>
    <w:p w14:paraId="2A58682B" w14:textId="77777777" w:rsidR="00A45E5E" w:rsidRPr="0018240C" w:rsidRDefault="003A198D">
      <w:pPr>
        <w:pStyle w:val="Heading1"/>
        <w:rPr>
          <w:rFonts w:ascii="Century Gothic" w:hAnsi="Century Gothic"/>
          <w:color w:val="0070C0"/>
          <w:sz w:val="24"/>
          <w:szCs w:val="24"/>
        </w:rPr>
      </w:pPr>
      <w:bookmarkStart w:id="8" w:name="__RefHeading___Toc106271476"/>
      <w:bookmarkEnd w:id="8"/>
      <w:r w:rsidRPr="0018240C">
        <w:rPr>
          <w:rFonts w:ascii="Century Gothic" w:hAnsi="Century Gothic"/>
          <w:color w:val="0070C0"/>
          <w:sz w:val="24"/>
          <w:szCs w:val="24"/>
        </w:rPr>
        <w:t>5. Roles and responsibilities</w:t>
      </w:r>
    </w:p>
    <w:p w14:paraId="1CA11350" w14:textId="77777777" w:rsidR="00A45E5E" w:rsidRPr="0018240C" w:rsidRDefault="003A198D">
      <w:pPr>
        <w:pStyle w:val="1bodycopy10pt"/>
        <w:rPr>
          <w:rFonts w:ascii="Century Gothic" w:hAnsi="Century Gothic"/>
        </w:rPr>
      </w:pPr>
      <w:r w:rsidRPr="0018240C">
        <w:rPr>
          <w:rFonts w:ascii="Century Gothic" w:hAnsi="Century Gothic"/>
        </w:rPr>
        <w:t xml:space="preserve">Safeguarding and child protection is </w:t>
      </w:r>
      <w:r w:rsidRPr="0018240C">
        <w:rPr>
          <w:rFonts w:ascii="Century Gothic" w:hAnsi="Century Gothic"/>
          <w:b/>
          <w:bCs/>
        </w:rPr>
        <w:t xml:space="preserve">everyone’s </w:t>
      </w:r>
      <w:r w:rsidRPr="0018240C">
        <w:rPr>
          <w:rFonts w:ascii="Century Gothic" w:hAnsi="Century Gothic"/>
        </w:rPr>
        <w:t xml:space="preserve">responsibility. This policy applies to all staff, volunteers and governors in the College and is consistent with the procedures of the 3 safeguarding partners. Our policy and procedures also apply to extended College and off-site activities. </w:t>
      </w:r>
    </w:p>
    <w:p w14:paraId="6A6EA7CC" w14:textId="139C035C" w:rsidR="00A45E5E" w:rsidRPr="0018240C" w:rsidRDefault="003A198D">
      <w:pPr>
        <w:pStyle w:val="1bodycopy10pt"/>
        <w:rPr>
          <w:rFonts w:ascii="Century Gothic" w:hAnsi="Century Gothic"/>
        </w:rPr>
      </w:pPr>
      <w:r w:rsidRPr="0018240C">
        <w:rPr>
          <w:rFonts w:ascii="Century Gothic" w:hAnsi="Century Gothic"/>
        </w:rPr>
        <w:t>The College plays a crucial role in preventative education. This is in the context of a whole-College approach to preparing students for life in modern Britain, and a culture of zero tolerance of sexism, misogyny/misandry, homophobia, biphobia, transphobia and sexual violence/harassment</w:t>
      </w:r>
      <w:r w:rsidR="008A5AFF" w:rsidRPr="0018240C">
        <w:rPr>
          <w:rFonts w:ascii="Century Gothic" w:hAnsi="Century Gothic"/>
        </w:rPr>
        <w:t xml:space="preserve">, racism, derogatory </w:t>
      </w:r>
      <w:proofErr w:type="spellStart"/>
      <w:r w:rsidR="008A5AFF" w:rsidRPr="0018240C">
        <w:rPr>
          <w:rFonts w:ascii="Century Gothic" w:hAnsi="Century Gothic"/>
        </w:rPr>
        <w:t>behaviour</w:t>
      </w:r>
      <w:proofErr w:type="spellEnd"/>
      <w:r w:rsidR="008A5AFF" w:rsidRPr="0018240C">
        <w:rPr>
          <w:rFonts w:ascii="Century Gothic" w:hAnsi="Century Gothic"/>
        </w:rPr>
        <w:t xml:space="preserve"> and other forms of physical violence and conflict.</w:t>
      </w:r>
      <w:r w:rsidRPr="0018240C">
        <w:rPr>
          <w:rFonts w:ascii="Century Gothic" w:hAnsi="Century Gothic"/>
        </w:rPr>
        <w:t xml:space="preserve"> This will be underpinned by our: </w:t>
      </w:r>
    </w:p>
    <w:p w14:paraId="48302C80" w14:textId="75BE5582" w:rsidR="00A45E5E" w:rsidRPr="0018240C" w:rsidRDefault="008A5AFF" w:rsidP="008A5AFF">
      <w:pPr>
        <w:pStyle w:val="4Bulletedcopyblue"/>
        <w:numPr>
          <w:ilvl w:val="0"/>
          <w:numId w:val="14"/>
        </w:numPr>
        <w:rPr>
          <w:rFonts w:ascii="Century Gothic" w:hAnsi="Century Gothic"/>
        </w:rPr>
      </w:pPr>
      <w:r w:rsidRPr="0018240C">
        <w:rPr>
          <w:rFonts w:ascii="Century Gothic" w:hAnsi="Century Gothic"/>
        </w:rPr>
        <w:t xml:space="preserve">Conduct </w:t>
      </w:r>
      <w:r w:rsidR="003A198D" w:rsidRPr="0018240C">
        <w:rPr>
          <w:rFonts w:ascii="Century Gothic" w:hAnsi="Century Gothic"/>
        </w:rPr>
        <w:t xml:space="preserve">policy </w:t>
      </w:r>
    </w:p>
    <w:p w14:paraId="7B27FD4B" w14:textId="77777777" w:rsidR="00A45E5E" w:rsidRPr="0018240C" w:rsidRDefault="003A198D" w:rsidP="008A5AFF">
      <w:pPr>
        <w:pStyle w:val="4Bulletedcopyblue"/>
        <w:numPr>
          <w:ilvl w:val="0"/>
          <w:numId w:val="14"/>
        </w:numPr>
        <w:rPr>
          <w:rFonts w:ascii="Century Gothic" w:hAnsi="Century Gothic"/>
        </w:rPr>
      </w:pPr>
      <w:r w:rsidRPr="0018240C">
        <w:rPr>
          <w:rFonts w:ascii="Century Gothic" w:hAnsi="Century Gothic"/>
        </w:rPr>
        <w:t xml:space="preserve">Pastoral support system </w:t>
      </w:r>
    </w:p>
    <w:p w14:paraId="482D1B6F" w14:textId="77777777" w:rsidR="00A45E5E" w:rsidRPr="0018240C" w:rsidRDefault="003A198D" w:rsidP="008A5AFF">
      <w:pPr>
        <w:pStyle w:val="4Bulletedcopyblue"/>
        <w:numPr>
          <w:ilvl w:val="0"/>
          <w:numId w:val="14"/>
        </w:numPr>
        <w:rPr>
          <w:rFonts w:ascii="Century Gothic" w:hAnsi="Century Gothic"/>
        </w:rPr>
      </w:pPr>
      <w:r w:rsidRPr="0018240C">
        <w:rPr>
          <w:rFonts w:ascii="Century Gothic" w:hAnsi="Century Gothic"/>
        </w:rPr>
        <w:t xml:space="preserve">Planned programme of relationships, sex and health education (RSHE), which is inclusive and delivered regularly, tackling issues such as: </w:t>
      </w:r>
    </w:p>
    <w:p w14:paraId="05824E77" w14:textId="77777777" w:rsidR="00A45E5E" w:rsidRPr="0018240C" w:rsidRDefault="003A198D" w:rsidP="008A5AFF">
      <w:pPr>
        <w:pStyle w:val="4Bulletedcopyblue"/>
        <w:numPr>
          <w:ilvl w:val="0"/>
          <w:numId w:val="14"/>
        </w:numPr>
        <w:rPr>
          <w:rFonts w:ascii="Century Gothic" w:hAnsi="Century Gothic"/>
        </w:rPr>
      </w:pPr>
      <w:r w:rsidRPr="0018240C">
        <w:rPr>
          <w:rFonts w:ascii="Century Gothic" w:hAnsi="Century Gothic"/>
        </w:rPr>
        <w:t xml:space="preserve">Healthy and respectful relationships </w:t>
      </w:r>
    </w:p>
    <w:p w14:paraId="7308D63D" w14:textId="77777777" w:rsidR="00A45E5E" w:rsidRPr="0018240C" w:rsidRDefault="003A198D" w:rsidP="008A5AFF">
      <w:pPr>
        <w:pStyle w:val="4Bulletedcopyblue"/>
        <w:numPr>
          <w:ilvl w:val="0"/>
          <w:numId w:val="14"/>
        </w:numPr>
        <w:rPr>
          <w:rFonts w:ascii="Century Gothic" w:hAnsi="Century Gothic"/>
        </w:rPr>
      </w:pPr>
      <w:r w:rsidRPr="0018240C">
        <w:rPr>
          <w:rFonts w:ascii="Century Gothic" w:hAnsi="Century Gothic"/>
        </w:rPr>
        <w:t xml:space="preserve">Boundaries and consent </w:t>
      </w:r>
    </w:p>
    <w:p w14:paraId="350FC60A" w14:textId="77777777" w:rsidR="00A45E5E" w:rsidRPr="0018240C" w:rsidRDefault="003A198D" w:rsidP="008A5AFF">
      <w:pPr>
        <w:pStyle w:val="4Bulletedcopyblue"/>
        <w:numPr>
          <w:ilvl w:val="0"/>
          <w:numId w:val="14"/>
        </w:numPr>
        <w:rPr>
          <w:rFonts w:ascii="Century Gothic" w:hAnsi="Century Gothic"/>
        </w:rPr>
      </w:pPr>
      <w:r w:rsidRPr="0018240C">
        <w:rPr>
          <w:rFonts w:ascii="Century Gothic" w:hAnsi="Century Gothic"/>
        </w:rPr>
        <w:t xml:space="preserve">Stereotyping, prejudice and equality </w:t>
      </w:r>
    </w:p>
    <w:p w14:paraId="392D4C6B" w14:textId="77777777" w:rsidR="00A45E5E" w:rsidRPr="0018240C" w:rsidRDefault="003A198D" w:rsidP="008A5AFF">
      <w:pPr>
        <w:pStyle w:val="4Bulletedcopyblue"/>
        <w:numPr>
          <w:ilvl w:val="0"/>
          <w:numId w:val="14"/>
        </w:numPr>
        <w:rPr>
          <w:rFonts w:ascii="Century Gothic" w:hAnsi="Century Gothic"/>
        </w:rPr>
      </w:pPr>
      <w:r w:rsidRPr="0018240C">
        <w:rPr>
          <w:rFonts w:ascii="Century Gothic" w:hAnsi="Century Gothic"/>
        </w:rPr>
        <w:t xml:space="preserve">Body confidence and self-esteem </w:t>
      </w:r>
    </w:p>
    <w:p w14:paraId="19D97619" w14:textId="77777777" w:rsidR="00A45E5E" w:rsidRPr="0018240C" w:rsidRDefault="003A198D" w:rsidP="008A5AFF">
      <w:pPr>
        <w:pStyle w:val="4Bulletedcopyblue"/>
        <w:numPr>
          <w:ilvl w:val="0"/>
          <w:numId w:val="14"/>
        </w:numPr>
        <w:rPr>
          <w:rFonts w:ascii="Century Gothic" w:hAnsi="Century Gothic"/>
        </w:rPr>
      </w:pPr>
      <w:r w:rsidRPr="0018240C">
        <w:rPr>
          <w:rFonts w:ascii="Century Gothic" w:hAnsi="Century Gothic"/>
        </w:rPr>
        <w:t xml:space="preserve">How to </w:t>
      </w:r>
      <w:proofErr w:type="spellStart"/>
      <w:r w:rsidRPr="0018240C">
        <w:rPr>
          <w:rFonts w:ascii="Century Gothic" w:hAnsi="Century Gothic"/>
        </w:rPr>
        <w:t>recognise</w:t>
      </w:r>
      <w:proofErr w:type="spellEnd"/>
      <w:r w:rsidRPr="0018240C">
        <w:rPr>
          <w:rFonts w:ascii="Century Gothic" w:hAnsi="Century Gothic"/>
        </w:rPr>
        <w:t xml:space="preserve"> an abusive relationship (including coercive and controlling </w:t>
      </w:r>
      <w:proofErr w:type="spellStart"/>
      <w:r w:rsidRPr="0018240C">
        <w:rPr>
          <w:rFonts w:ascii="Century Gothic" w:hAnsi="Century Gothic"/>
        </w:rPr>
        <w:t>behaviour</w:t>
      </w:r>
      <w:proofErr w:type="spellEnd"/>
      <w:r w:rsidRPr="0018240C">
        <w:rPr>
          <w:rFonts w:ascii="Century Gothic" w:hAnsi="Century Gothic"/>
        </w:rPr>
        <w:t xml:space="preserve">) </w:t>
      </w:r>
    </w:p>
    <w:p w14:paraId="46944CA9" w14:textId="77777777" w:rsidR="00A45E5E" w:rsidRPr="0018240C" w:rsidRDefault="003A198D" w:rsidP="008A5AFF">
      <w:pPr>
        <w:pStyle w:val="4Bulletedcopyblue"/>
        <w:numPr>
          <w:ilvl w:val="0"/>
          <w:numId w:val="14"/>
        </w:numPr>
        <w:rPr>
          <w:rFonts w:ascii="Century Gothic" w:hAnsi="Century Gothic"/>
        </w:rPr>
      </w:pPr>
      <w:r w:rsidRPr="0018240C">
        <w:rPr>
          <w:rFonts w:ascii="Century Gothic" w:hAnsi="Century Gothic"/>
        </w:rPr>
        <w:t xml:space="preserve">The concepts of, and laws relating to, sexual consent, sexual exploitation, abuse, grooming, coercion, harassment, rape, domestic abuse, so-called </w:t>
      </w:r>
      <w:proofErr w:type="spellStart"/>
      <w:r w:rsidRPr="0018240C">
        <w:rPr>
          <w:rFonts w:ascii="Century Gothic" w:hAnsi="Century Gothic"/>
        </w:rPr>
        <w:t>honour</w:t>
      </w:r>
      <w:proofErr w:type="spellEnd"/>
      <w:r w:rsidRPr="0018240C">
        <w:rPr>
          <w:rFonts w:ascii="Century Gothic" w:hAnsi="Century Gothic"/>
        </w:rPr>
        <w:t xml:space="preserve">-based violence such as forced marriage and female genital mutilation (FGM) and how to access support </w:t>
      </w:r>
    </w:p>
    <w:p w14:paraId="424DD659" w14:textId="77777777" w:rsidR="00A45E5E" w:rsidRPr="0018240C" w:rsidRDefault="003A198D" w:rsidP="008A5AFF">
      <w:pPr>
        <w:pStyle w:val="4Bulletedcopyblue"/>
        <w:numPr>
          <w:ilvl w:val="0"/>
          <w:numId w:val="14"/>
        </w:numPr>
        <w:rPr>
          <w:rFonts w:ascii="Century Gothic" w:hAnsi="Century Gothic"/>
        </w:rPr>
      </w:pPr>
      <w:r w:rsidRPr="0018240C">
        <w:rPr>
          <w:rFonts w:ascii="Century Gothic" w:hAnsi="Century Gothic"/>
        </w:rPr>
        <w:t xml:space="preserve">What constitutes sexual harassment and sexual violence and why they’re always unacceptable </w:t>
      </w:r>
    </w:p>
    <w:p w14:paraId="3F24DDD6" w14:textId="1525A2D6" w:rsidR="00A45E5E" w:rsidRPr="0018240C" w:rsidRDefault="003A198D" w:rsidP="008A5AFF">
      <w:pPr>
        <w:pStyle w:val="4Bulletedcopyblue"/>
        <w:numPr>
          <w:ilvl w:val="0"/>
          <w:numId w:val="14"/>
        </w:numPr>
        <w:rPr>
          <w:rFonts w:ascii="Century Gothic" w:hAnsi="Century Gothic"/>
        </w:rPr>
      </w:pPr>
      <w:r w:rsidRPr="0018240C">
        <w:rPr>
          <w:rFonts w:ascii="Century Gothic" w:hAnsi="Century Gothic"/>
        </w:rPr>
        <w:t>Understanding online harms, including the making and sharing of images, the prevalence of deepfakes, pornography and misogynistic influencers, and when and where to seek help</w:t>
      </w:r>
    </w:p>
    <w:p w14:paraId="045F3BDA" w14:textId="77777777" w:rsidR="00A45E5E" w:rsidRPr="0018240C" w:rsidRDefault="003A198D">
      <w:pPr>
        <w:pStyle w:val="Subhead2"/>
        <w:rPr>
          <w:rFonts w:ascii="Century Gothic" w:hAnsi="Century Gothic"/>
          <w:color w:val="000000"/>
          <w:sz w:val="22"/>
          <w:szCs w:val="22"/>
        </w:rPr>
      </w:pPr>
      <w:r w:rsidRPr="0018240C">
        <w:rPr>
          <w:rFonts w:ascii="Century Gothic" w:hAnsi="Century Gothic"/>
          <w:color w:val="000000"/>
          <w:sz w:val="22"/>
          <w:szCs w:val="22"/>
        </w:rPr>
        <w:t>5.1 All staff</w:t>
      </w:r>
    </w:p>
    <w:p w14:paraId="5487DD41" w14:textId="77777777" w:rsidR="00A45E5E" w:rsidRPr="0018240C" w:rsidRDefault="003A198D">
      <w:pPr>
        <w:rPr>
          <w:rFonts w:ascii="Century Gothic" w:hAnsi="Century Gothic"/>
        </w:rPr>
      </w:pPr>
      <w:r w:rsidRPr="0018240C">
        <w:rPr>
          <w:rFonts w:ascii="Century Gothic" w:hAnsi="Century Gothic"/>
        </w:rPr>
        <w:lastRenderedPageBreak/>
        <w:t>All staff will:</w:t>
      </w:r>
    </w:p>
    <w:p w14:paraId="7B3FF641" w14:textId="0FEB2976" w:rsidR="00A45E5E" w:rsidRPr="0018240C" w:rsidRDefault="003A198D" w:rsidP="008A5AFF">
      <w:pPr>
        <w:pStyle w:val="4Bulletedcopyblue"/>
        <w:numPr>
          <w:ilvl w:val="0"/>
          <w:numId w:val="10"/>
        </w:numPr>
        <w:rPr>
          <w:rFonts w:ascii="Century Gothic" w:hAnsi="Century Gothic"/>
        </w:rPr>
      </w:pPr>
      <w:r w:rsidRPr="0018240C">
        <w:rPr>
          <w:rFonts w:ascii="Century Gothic" w:hAnsi="Century Gothic"/>
        </w:rPr>
        <w:t xml:space="preserve">Read and understand part 1 of the Department for Education’s statutory safeguarding guidance, </w:t>
      </w:r>
      <w:hyperlink r:id="rId32">
        <w:r w:rsidRPr="0018240C">
          <w:rPr>
            <w:rStyle w:val="Hyperlink"/>
            <w:rFonts w:ascii="Century Gothic" w:hAnsi="Century Gothic"/>
          </w:rPr>
          <w:t>Keeping Children Safe in Education</w:t>
        </w:r>
      </w:hyperlink>
      <w:r w:rsidRPr="0018240C">
        <w:rPr>
          <w:rFonts w:ascii="Century Gothic" w:hAnsi="Century Gothic"/>
        </w:rPr>
        <w:t>, and review this guidance at least annually</w:t>
      </w:r>
    </w:p>
    <w:p w14:paraId="5FD70E2D" w14:textId="77777777" w:rsidR="00A45E5E" w:rsidRPr="0018240C" w:rsidRDefault="003A198D" w:rsidP="008A5AFF">
      <w:pPr>
        <w:pStyle w:val="4Bulletedcopyblue"/>
        <w:numPr>
          <w:ilvl w:val="0"/>
          <w:numId w:val="10"/>
        </w:numPr>
        <w:rPr>
          <w:rFonts w:ascii="Century Gothic" w:hAnsi="Century Gothic"/>
        </w:rPr>
      </w:pPr>
      <w:r w:rsidRPr="0018240C">
        <w:rPr>
          <w:rFonts w:ascii="Century Gothic" w:hAnsi="Century Gothic"/>
        </w:rPr>
        <w:t>Sign a declaration at the beginning of each academic year to say that they have reviewed the guidance</w:t>
      </w:r>
    </w:p>
    <w:p w14:paraId="5847CA35" w14:textId="77777777" w:rsidR="00A45E5E" w:rsidRPr="0018240C" w:rsidRDefault="003A198D" w:rsidP="008A5AFF">
      <w:pPr>
        <w:pStyle w:val="4Bulletedcopyblue"/>
        <w:numPr>
          <w:ilvl w:val="0"/>
          <w:numId w:val="10"/>
        </w:numPr>
        <w:rPr>
          <w:rFonts w:ascii="Century Gothic" w:hAnsi="Century Gothic"/>
        </w:rPr>
      </w:pPr>
      <w:r w:rsidRPr="0018240C">
        <w:rPr>
          <w:rFonts w:ascii="Century Gothic" w:hAnsi="Century Gothic"/>
        </w:rPr>
        <w:t>Reinforce the importance of online safety when communicating with parents. This includes making parents aware of what we ask students to do online (e.g. sites they need to visit or who they’ll be interacting with online)</w:t>
      </w:r>
    </w:p>
    <w:p w14:paraId="552548BE" w14:textId="77777777" w:rsidR="00A45E5E" w:rsidRPr="0018240C" w:rsidRDefault="003A198D" w:rsidP="008A5AFF">
      <w:pPr>
        <w:pStyle w:val="4Bulletedcopyblue"/>
        <w:numPr>
          <w:ilvl w:val="0"/>
          <w:numId w:val="10"/>
        </w:numPr>
        <w:rPr>
          <w:rFonts w:ascii="Century Gothic" w:hAnsi="Century Gothic"/>
        </w:rPr>
      </w:pPr>
      <w:r w:rsidRPr="0018240C">
        <w:rPr>
          <w:rFonts w:ascii="Century Gothic" w:hAnsi="Century Gothic"/>
        </w:rPr>
        <w:t>Provide a safe space for students who are LGBT to speak out and share their concerns</w:t>
      </w:r>
    </w:p>
    <w:p w14:paraId="126473AC" w14:textId="77777777" w:rsidR="00A45E5E" w:rsidRPr="0018240C" w:rsidRDefault="00A45E5E">
      <w:pPr>
        <w:rPr>
          <w:rFonts w:ascii="Century Gothic" w:hAnsi="Century Gothic"/>
        </w:rPr>
      </w:pPr>
    </w:p>
    <w:p w14:paraId="32B64E60" w14:textId="77777777" w:rsidR="00A45E5E" w:rsidRPr="0018240C" w:rsidRDefault="003A198D" w:rsidP="008A5AFF">
      <w:pPr>
        <w:rPr>
          <w:rFonts w:ascii="Century Gothic" w:hAnsi="Century Gothic"/>
        </w:rPr>
      </w:pPr>
      <w:r w:rsidRPr="0018240C">
        <w:rPr>
          <w:rFonts w:ascii="Century Gothic" w:hAnsi="Century Gothic"/>
        </w:rPr>
        <w:t xml:space="preserve">All staff are aware of: </w:t>
      </w:r>
    </w:p>
    <w:p w14:paraId="16E977E4" w14:textId="77777777" w:rsidR="00A45E5E" w:rsidRPr="0018240C" w:rsidRDefault="003A198D" w:rsidP="008A5AFF">
      <w:pPr>
        <w:pStyle w:val="4Bulletedcopyblue"/>
        <w:numPr>
          <w:ilvl w:val="0"/>
          <w:numId w:val="10"/>
        </w:numPr>
        <w:rPr>
          <w:rFonts w:ascii="Century Gothic" w:hAnsi="Century Gothic"/>
        </w:rPr>
      </w:pPr>
      <w:r w:rsidRPr="0018240C">
        <w:rPr>
          <w:rFonts w:ascii="Century Gothic" w:hAnsi="Century Gothic"/>
        </w:rPr>
        <w:t>Our systems which support safeguarding, including this safeguarding policy,</w:t>
      </w:r>
      <w:r w:rsidRPr="0018240C">
        <w:rPr>
          <w:rFonts w:ascii="Century Gothic" w:hAnsi="Century Gothic"/>
          <w:color w:val="F15F22"/>
        </w:rPr>
        <w:t xml:space="preserve"> </w:t>
      </w:r>
      <w:r w:rsidRPr="0018240C">
        <w:rPr>
          <w:rFonts w:ascii="Century Gothic" w:hAnsi="Century Gothic"/>
        </w:rPr>
        <w:t>the role and identity</w:t>
      </w:r>
      <w:r w:rsidRPr="0018240C">
        <w:rPr>
          <w:rFonts w:ascii="Century Gothic" w:hAnsi="Century Gothic"/>
          <w:i/>
          <w:iCs/>
        </w:rPr>
        <w:t xml:space="preserve"> </w:t>
      </w:r>
      <w:r w:rsidRPr="0018240C">
        <w:rPr>
          <w:rFonts w:ascii="Century Gothic" w:hAnsi="Century Gothic"/>
        </w:rPr>
        <w:t>of the designated safeguarding lead (DSL) and the deputy designated safeguarding lead (DDSL)</w:t>
      </w:r>
      <w:r w:rsidRPr="0018240C">
        <w:rPr>
          <w:rStyle w:val="1bodycopy10ptChar"/>
          <w:rFonts w:ascii="Century Gothic" w:hAnsi="Century Gothic"/>
        </w:rPr>
        <w:t xml:space="preserve"> and</w:t>
      </w:r>
      <w:r w:rsidRPr="0018240C">
        <w:rPr>
          <w:rFonts w:ascii="Century Gothic" w:hAnsi="Century Gothic"/>
        </w:rPr>
        <w:t xml:space="preserve"> the process of making an on-line referral to the safeguarding team via the </w:t>
      </w:r>
      <w:proofErr w:type="spellStart"/>
      <w:r w:rsidRPr="0018240C">
        <w:rPr>
          <w:rFonts w:ascii="Century Gothic" w:hAnsi="Century Gothic"/>
        </w:rPr>
        <w:t>sapien</w:t>
      </w:r>
      <w:proofErr w:type="spellEnd"/>
      <w:r w:rsidRPr="0018240C">
        <w:rPr>
          <w:rFonts w:ascii="Century Gothic" w:hAnsi="Century Gothic"/>
        </w:rPr>
        <w:t xml:space="preserve"> system. </w:t>
      </w:r>
    </w:p>
    <w:p w14:paraId="15A93674" w14:textId="77777777" w:rsidR="00A45E5E" w:rsidRPr="0018240C" w:rsidRDefault="003A198D" w:rsidP="008A5AFF">
      <w:pPr>
        <w:pStyle w:val="4Bulletedcopyblue"/>
        <w:numPr>
          <w:ilvl w:val="0"/>
          <w:numId w:val="10"/>
        </w:numPr>
        <w:rPr>
          <w:rFonts w:ascii="Century Gothic" w:hAnsi="Century Gothic"/>
          <w:color w:val="000000"/>
        </w:rPr>
      </w:pPr>
      <w:r w:rsidRPr="0018240C">
        <w:rPr>
          <w:rFonts w:ascii="Century Gothic" w:hAnsi="Century Gothic"/>
          <w:color w:val="000000"/>
        </w:rPr>
        <w:t xml:space="preserve">Our systems which support </w:t>
      </w:r>
      <w:proofErr w:type="spellStart"/>
      <w:r w:rsidRPr="0018240C">
        <w:rPr>
          <w:rFonts w:ascii="Century Gothic" w:hAnsi="Century Gothic"/>
          <w:color w:val="000000"/>
        </w:rPr>
        <w:t>behaviour</w:t>
      </w:r>
      <w:proofErr w:type="spellEnd"/>
      <w:r w:rsidRPr="0018240C">
        <w:rPr>
          <w:rFonts w:ascii="Century Gothic" w:hAnsi="Century Gothic"/>
          <w:color w:val="000000"/>
        </w:rPr>
        <w:t xml:space="preserve"> management.</w:t>
      </w:r>
    </w:p>
    <w:p w14:paraId="179AC4B4" w14:textId="77777777" w:rsidR="00A45E5E" w:rsidRPr="0018240C" w:rsidRDefault="003A198D" w:rsidP="008A5AFF">
      <w:pPr>
        <w:pStyle w:val="4Bulletedcopyblue"/>
        <w:numPr>
          <w:ilvl w:val="0"/>
          <w:numId w:val="10"/>
        </w:numPr>
        <w:rPr>
          <w:rFonts w:ascii="Century Gothic" w:hAnsi="Century Gothic"/>
          <w:color w:val="000000"/>
        </w:rPr>
      </w:pPr>
      <w:r w:rsidRPr="0018240C">
        <w:rPr>
          <w:rFonts w:ascii="Century Gothic" w:hAnsi="Century Gothic"/>
          <w:color w:val="000000"/>
        </w:rPr>
        <w:t>Our systems which support online safety which includes the expectations, applicable roles and responsibilities in relation to filtering and monitoring.</w:t>
      </w:r>
    </w:p>
    <w:p w14:paraId="2778E896" w14:textId="344680D2" w:rsidR="00A45E5E" w:rsidRPr="0018240C" w:rsidRDefault="003A198D" w:rsidP="008A5AFF">
      <w:pPr>
        <w:pStyle w:val="4Bulletedcopyblue"/>
        <w:numPr>
          <w:ilvl w:val="0"/>
          <w:numId w:val="10"/>
        </w:numPr>
        <w:rPr>
          <w:rFonts w:ascii="Century Gothic" w:hAnsi="Century Gothic"/>
        </w:rPr>
      </w:pPr>
      <w:r w:rsidRPr="0018240C">
        <w:rPr>
          <w:rFonts w:ascii="Century Gothic" w:hAnsi="Century Gothic"/>
        </w:rPr>
        <w:t>The local process and criteria for community-based Early Help and the targeted early help level of Family Help, including when a case should be referred for support under sections 17, 20, 31 or 47 of the Children Act 1989, and the local procedures relating to abuse, neglect and exploitation, children in the youth secure estate and disabled children.</w:t>
      </w:r>
    </w:p>
    <w:p w14:paraId="647F88FF" w14:textId="77777777" w:rsidR="00A45E5E" w:rsidRPr="0018240C" w:rsidRDefault="003A198D">
      <w:pPr>
        <w:pStyle w:val="4Bulletedcopyblue"/>
        <w:numPr>
          <w:ilvl w:val="0"/>
          <w:numId w:val="0"/>
        </w:numPr>
        <w:rPr>
          <w:rFonts w:ascii="Century Gothic" w:hAnsi="Century Gothic"/>
        </w:rPr>
      </w:pPr>
      <w:r w:rsidRPr="0018240C">
        <w:rPr>
          <w:rFonts w:ascii="Century Gothic" w:hAnsi="Century Gothic"/>
        </w:rPr>
        <w:t>The Safeguarding Team are aware of:</w:t>
      </w:r>
    </w:p>
    <w:p w14:paraId="0BB79BEC" w14:textId="77777777" w:rsidR="00A45E5E" w:rsidRPr="0018240C" w:rsidRDefault="003A198D" w:rsidP="008A5AFF">
      <w:pPr>
        <w:pStyle w:val="4Bulletedcopyblue"/>
        <w:numPr>
          <w:ilvl w:val="0"/>
          <w:numId w:val="15"/>
        </w:numPr>
        <w:rPr>
          <w:rFonts w:ascii="Century Gothic" w:hAnsi="Century Gothic"/>
        </w:rPr>
      </w:pPr>
      <w:r w:rsidRPr="0018240C">
        <w:rPr>
          <w:rFonts w:ascii="Century Gothic" w:hAnsi="Century Gothic"/>
        </w:rPr>
        <w:t xml:space="preserve">The early help assessment process (sometimes known as the common assessment framework) and their role in it, including identifying emerging problems, liaising with the DSL, and sharing information with other professionals to support early identification and assessment </w:t>
      </w:r>
    </w:p>
    <w:p w14:paraId="1DE554D3" w14:textId="77777777" w:rsidR="00A45E5E" w:rsidRPr="0018240C" w:rsidRDefault="003A198D" w:rsidP="008A5AFF">
      <w:pPr>
        <w:pStyle w:val="4Bulletedcopyblue"/>
        <w:numPr>
          <w:ilvl w:val="0"/>
          <w:numId w:val="15"/>
        </w:numPr>
        <w:rPr>
          <w:rFonts w:ascii="Century Gothic" w:hAnsi="Century Gothic"/>
        </w:rPr>
      </w:pPr>
      <w:r w:rsidRPr="0018240C">
        <w:rPr>
          <w:rFonts w:ascii="Century Gothic" w:hAnsi="Century Gothic"/>
        </w:rPr>
        <w:t>The process for making referrals to local authority children’s social care and for statutory assessments that may follow a referral, including the role they might be expected to play</w:t>
      </w:r>
    </w:p>
    <w:p w14:paraId="01F3DCF3" w14:textId="77777777" w:rsidR="00A45E5E" w:rsidRPr="0018240C" w:rsidRDefault="003A198D" w:rsidP="008A5AFF">
      <w:pPr>
        <w:pStyle w:val="4Bulletedcopyblue"/>
        <w:numPr>
          <w:ilvl w:val="0"/>
          <w:numId w:val="15"/>
        </w:numPr>
        <w:rPr>
          <w:rFonts w:ascii="Century Gothic" w:hAnsi="Century Gothic"/>
        </w:rPr>
      </w:pPr>
      <w:r w:rsidRPr="0018240C">
        <w:rPr>
          <w:rFonts w:ascii="Century Gothic" w:hAnsi="Century Gothic"/>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37015E5" w14:textId="77777777" w:rsidR="00A45E5E" w:rsidRPr="0018240C" w:rsidRDefault="003A198D" w:rsidP="008A5AFF">
      <w:pPr>
        <w:pStyle w:val="4Bulletedcopyblue"/>
        <w:numPr>
          <w:ilvl w:val="0"/>
          <w:numId w:val="15"/>
        </w:numPr>
        <w:rPr>
          <w:rFonts w:ascii="Century Gothic" w:hAnsi="Century Gothic"/>
        </w:rPr>
      </w:pPr>
      <w:r w:rsidRPr="0018240C">
        <w:rPr>
          <w:rFonts w:ascii="Century Gothic" w:hAnsi="Century Gothic"/>
        </w:rPr>
        <w:t xml:space="preserve">The signs of different types of abuse and neglect, as well as specific safeguarding issues, such as child-on-child abuse, child sexual exploitation (CSE), child criminal exploitation (CCE), indicators of being at risk from or involved with serious violent crime, FGM, </w:t>
      </w:r>
      <w:proofErr w:type="spellStart"/>
      <w:r w:rsidRPr="0018240C">
        <w:rPr>
          <w:rFonts w:ascii="Century Gothic" w:hAnsi="Century Gothic"/>
        </w:rPr>
        <w:t>radicalisation</w:t>
      </w:r>
      <w:proofErr w:type="spellEnd"/>
      <w:r w:rsidRPr="0018240C">
        <w:rPr>
          <w:rFonts w:ascii="Century Gothic" w:hAnsi="Century Gothic"/>
        </w:rPr>
        <w:t xml:space="preserve"> and serious violence (including that linked to county lines) </w:t>
      </w:r>
    </w:p>
    <w:p w14:paraId="7E04ADD5" w14:textId="77777777" w:rsidR="00A45E5E" w:rsidRPr="0018240C" w:rsidRDefault="003A198D" w:rsidP="008A5AFF">
      <w:pPr>
        <w:pStyle w:val="4Bulletedcopyblue"/>
        <w:numPr>
          <w:ilvl w:val="0"/>
          <w:numId w:val="15"/>
        </w:numPr>
        <w:rPr>
          <w:rFonts w:ascii="Century Gothic" w:hAnsi="Century Gothic"/>
        </w:rPr>
      </w:pPr>
      <w:r w:rsidRPr="0018240C">
        <w:rPr>
          <w:rFonts w:ascii="Century Gothic" w:hAnsi="Century Gothic"/>
        </w:rPr>
        <w:t>The importance of reassuring victims that they are being taken seriously and that they will be supported and kept safe</w:t>
      </w:r>
    </w:p>
    <w:p w14:paraId="148DCBB1" w14:textId="77777777" w:rsidR="00A45E5E" w:rsidRPr="0018240C" w:rsidRDefault="003A198D" w:rsidP="008A5AFF">
      <w:pPr>
        <w:pStyle w:val="4Bulletedcopyblue"/>
        <w:numPr>
          <w:ilvl w:val="0"/>
          <w:numId w:val="15"/>
        </w:numPr>
        <w:rPr>
          <w:rFonts w:ascii="Century Gothic" w:hAnsi="Century Gothic"/>
        </w:rPr>
      </w:pPr>
      <w:r w:rsidRPr="0018240C">
        <w:rPr>
          <w:rFonts w:ascii="Century Gothic" w:hAnsi="Century Gothic"/>
        </w:rPr>
        <w:t>The fact that children can be at risk of harm inside and outside of their home, at College and online</w:t>
      </w:r>
    </w:p>
    <w:p w14:paraId="1ECC11A8" w14:textId="77777777" w:rsidR="00A45E5E" w:rsidRPr="0018240C" w:rsidRDefault="003A198D" w:rsidP="008A5AFF">
      <w:pPr>
        <w:pStyle w:val="4Bulletedcopyblue"/>
        <w:numPr>
          <w:ilvl w:val="0"/>
          <w:numId w:val="15"/>
        </w:numPr>
        <w:rPr>
          <w:rFonts w:ascii="Century Gothic" w:hAnsi="Century Gothic"/>
        </w:rPr>
      </w:pPr>
      <w:r w:rsidRPr="0018240C">
        <w:rPr>
          <w:rFonts w:ascii="Century Gothic" w:hAnsi="Century Gothic"/>
        </w:rPr>
        <w:t>The fact that children who are (or who are perceived to be) lesbian, gay, bi or trans (LGBT) can be targeted by other children</w:t>
      </w:r>
    </w:p>
    <w:p w14:paraId="15CE1108" w14:textId="77777777" w:rsidR="00A45E5E" w:rsidRPr="0018240C" w:rsidRDefault="003A198D" w:rsidP="008A5AFF">
      <w:pPr>
        <w:pStyle w:val="4Bulletedcopyblue"/>
        <w:numPr>
          <w:ilvl w:val="0"/>
          <w:numId w:val="15"/>
        </w:numPr>
        <w:rPr>
          <w:rFonts w:ascii="Century Gothic" w:hAnsi="Century Gothic"/>
        </w:rPr>
      </w:pPr>
      <w:r w:rsidRPr="0018240C">
        <w:rPr>
          <w:rFonts w:ascii="Century Gothic" w:hAnsi="Century Gothic"/>
        </w:rPr>
        <w:t xml:space="preserve">What to look for to identify children who need help or protection </w:t>
      </w:r>
    </w:p>
    <w:p w14:paraId="1D701FD3" w14:textId="77777777" w:rsidR="00A45E5E" w:rsidRPr="0018240C" w:rsidRDefault="003A198D">
      <w:pPr>
        <w:rPr>
          <w:rFonts w:ascii="Century Gothic" w:hAnsi="Century Gothic"/>
        </w:rPr>
      </w:pPr>
      <w:r w:rsidRPr="0018240C">
        <w:rPr>
          <w:rFonts w:ascii="Century Gothic" w:hAnsi="Century Gothic"/>
        </w:rPr>
        <w:t xml:space="preserve">Section 15 and appendix 4 of this policy outline in more detail how staff are supported to do this. </w:t>
      </w:r>
    </w:p>
    <w:p w14:paraId="718192CD" w14:textId="77777777" w:rsidR="00A45E5E" w:rsidRPr="0018240C" w:rsidRDefault="003A198D">
      <w:pPr>
        <w:pStyle w:val="Subhead2"/>
        <w:rPr>
          <w:rFonts w:ascii="Century Gothic" w:hAnsi="Century Gothic"/>
          <w:color w:val="000000"/>
          <w:sz w:val="22"/>
          <w:szCs w:val="22"/>
        </w:rPr>
      </w:pPr>
      <w:r w:rsidRPr="0018240C">
        <w:rPr>
          <w:rFonts w:ascii="Century Gothic" w:hAnsi="Century Gothic"/>
          <w:color w:val="000000"/>
          <w:sz w:val="22"/>
          <w:szCs w:val="22"/>
        </w:rPr>
        <w:lastRenderedPageBreak/>
        <w:t>5.2 The designated safeguarding lead (DSL) and deputy designated safeguarding lead (DDSL)</w:t>
      </w:r>
    </w:p>
    <w:p w14:paraId="12E9C8AC" w14:textId="4BA251D5" w:rsidR="00A45E5E" w:rsidRPr="0018240C" w:rsidRDefault="003A198D">
      <w:pPr>
        <w:rPr>
          <w:rFonts w:ascii="Century Gothic" w:hAnsi="Century Gothic"/>
        </w:rPr>
      </w:pPr>
      <w:r w:rsidRPr="0018240C">
        <w:rPr>
          <w:rFonts w:ascii="Century Gothic" w:hAnsi="Century Gothic"/>
        </w:rPr>
        <w:t xml:space="preserve">The DSL is a member of the senior leadership team. Our DSL is </w:t>
      </w:r>
      <w:r w:rsidRPr="0018240C">
        <w:rPr>
          <w:rStyle w:val="1bodycopy10ptChar"/>
          <w:rFonts w:ascii="Century Gothic" w:hAnsi="Century Gothic"/>
        </w:rPr>
        <w:t>Jo Wood</w:t>
      </w:r>
      <w:r w:rsidRPr="0018240C">
        <w:rPr>
          <w:rFonts w:ascii="Century Gothic" w:hAnsi="Century Gothic"/>
        </w:rPr>
        <w:t xml:space="preserve">. We have a Deputy Designated Safeguarding Lead who is Kirsty Lowe, our </w:t>
      </w:r>
      <w:r w:rsidR="008A5AFF" w:rsidRPr="0018240C">
        <w:rPr>
          <w:rFonts w:ascii="Century Gothic" w:hAnsi="Century Gothic"/>
        </w:rPr>
        <w:t>Director</w:t>
      </w:r>
      <w:r w:rsidRPr="0018240C">
        <w:rPr>
          <w:rFonts w:ascii="Century Gothic" w:hAnsi="Century Gothic"/>
        </w:rPr>
        <w:t xml:space="preserve"> of Learning Support.</w:t>
      </w:r>
    </w:p>
    <w:p w14:paraId="2DC42E40" w14:textId="77777777" w:rsidR="00A45E5E" w:rsidRPr="0018240C" w:rsidRDefault="003A198D">
      <w:pPr>
        <w:rPr>
          <w:rFonts w:ascii="Century Gothic" w:hAnsi="Century Gothic"/>
          <w:color w:val="000000"/>
        </w:rPr>
      </w:pPr>
      <w:r w:rsidRPr="0018240C">
        <w:rPr>
          <w:rFonts w:ascii="Century Gothic" w:hAnsi="Century Gothic"/>
        </w:rPr>
        <w:t xml:space="preserve">The DSL and DDSL take lead responsibility for child protection and wider safeguarding in the College </w:t>
      </w:r>
      <w:r w:rsidRPr="0018240C">
        <w:rPr>
          <w:rFonts w:ascii="Century Gothic" w:hAnsi="Century Gothic"/>
          <w:color w:val="000000"/>
        </w:rPr>
        <w:t>and have responsibility for online safety including filtering and monitoring processes.</w:t>
      </w:r>
    </w:p>
    <w:p w14:paraId="5A2F16D4" w14:textId="77777777" w:rsidR="00A45E5E" w:rsidRPr="0018240C" w:rsidRDefault="003A198D">
      <w:pPr>
        <w:rPr>
          <w:rFonts w:ascii="Century Gothic" w:hAnsi="Century Gothic"/>
        </w:rPr>
      </w:pPr>
      <w:r w:rsidRPr="0018240C">
        <w:rPr>
          <w:rFonts w:ascii="Century Gothic" w:hAnsi="Century Gothic"/>
        </w:rPr>
        <w:t xml:space="preserve">During term time, the DSL and DDSL will be available during College hours for staff to discuss any safeguarding concerns. Both the DSL and DDSL receive the safeguarding emails recorded via </w:t>
      </w:r>
      <w:proofErr w:type="spellStart"/>
      <w:r w:rsidRPr="0018240C">
        <w:rPr>
          <w:rFonts w:ascii="Century Gothic" w:hAnsi="Century Gothic"/>
        </w:rPr>
        <w:t>sapien</w:t>
      </w:r>
      <w:proofErr w:type="spellEnd"/>
      <w:r w:rsidRPr="0018240C">
        <w:rPr>
          <w:rFonts w:ascii="Century Gothic" w:hAnsi="Century Gothic"/>
        </w:rPr>
        <w:t xml:space="preserve"> out of hours and so are always contactable on safeguarding issues.</w:t>
      </w:r>
    </w:p>
    <w:p w14:paraId="5B8BAB17" w14:textId="77777777" w:rsidR="00A45E5E" w:rsidRPr="0018240C" w:rsidRDefault="003A198D">
      <w:pPr>
        <w:rPr>
          <w:rFonts w:ascii="Century Gothic" w:hAnsi="Century Gothic"/>
        </w:rPr>
      </w:pPr>
      <w:r w:rsidRPr="0018240C">
        <w:rPr>
          <w:rFonts w:ascii="Century Gothic" w:hAnsi="Century Gothic"/>
        </w:rPr>
        <w:t>The DSL and DDSL act as cover when the other is absent.</w:t>
      </w:r>
    </w:p>
    <w:p w14:paraId="182F76A9" w14:textId="77777777" w:rsidR="00A45E5E" w:rsidRPr="0018240C" w:rsidRDefault="003A198D">
      <w:pPr>
        <w:rPr>
          <w:rFonts w:ascii="Century Gothic" w:hAnsi="Century Gothic"/>
        </w:rPr>
      </w:pPr>
      <w:r w:rsidRPr="0018240C">
        <w:rPr>
          <w:rFonts w:ascii="Century Gothic" w:hAnsi="Century Gothic"/>
        </w:rPr>
        <w:t>The DSL and DDSL will be given the time, funding, training, resources and support to:</w:t>
      </w:r>
    </w:p>
    <w:p w14:paraId="6FE7FB0C" w14:textId="77777777" w:rsidR="00A45E5E" w:rsidRPr="0018240C" w:rsidRDefault="003A198D" w:rsidP="008A5AFF">
      <w:pPr>
        <w:pStyle w:val="4Bulletedcopyblue"/>
        <w:numPr>
          <w:ilvl w:val="0"/>
          <w:numId w:val="16"/>
        </w:numPr>
        <w:rPr>
          <w:rFonts w:ascii="Century Gothic" w:hAnsi="Century Gothic"/>
        </w:rPr>
      </w:pPr>
      <w:r w:rsidRPr="0018240C">
        <w:rPr>
          <w:rFonts w:ascii="Century Gothic" w:hAnsi="Century Gothic"/>
        </w:rPr>
        <w:t>Provide advice and support to other staff on child welfare and child protection matters</w:t>
      </w:r>
    </w:p>
    <w:p w14:paraId="3196EA68" w14:textId="77777777" w:rsidR="00A45E5E" w:rsidRPr="0018240C" w:rsidRDefault="003A198D" w:rsidP="008A5AFF">
      <w:pPr>
        <w:pStyle w:val="4Bulletedcopyblue"/>
        <w:numPr>
          <w:ilvl w:val="0"/>
          <w:numId w:val="16"/>
        </w:numPr>
        <w:rPr>
          <w:rFonts w:ascii="Century Gothic" w:hAnsi="Century Gothic"/>
        </w:rPr>
      </w:pPr>
      <w:r w:rsidRPr="0018240C">
        <w:rPr>
          <w:rFonts w:ascii="Century Gothic" w:hAnsi="Century Gothic"/>
        </w:rPr>
        <w:t>Take part in strategy discussions and inter-agency meetings and/or support other staff to do so</w:t>
      </w:r>
    </w:p>
    <w:p w14:paraId="05AB52C1" w14:textId="77777777" w:rsidR="00A45E5E" w:rsidRPr="0018240C" w:rsidRDefault="003A198D" w:rsidP="008A5AFF">
      <w:pPr>
        <w:pStyle w:val="4Bulletedcopyblue"/>
        <w:numPr>
          <w:ilvl w:val="0"/>
          <w:numId w:val="16"/>
        </w:numPr>
        <w:rPr>
          <w:rFonts w:ascii="Century Gothic" w:hAnsi="Century Gothic"/>
        </w:rPr>
      </w:pPr>
      <w:r w:rsidRPr="0018240C">
        <w:rPr>
          <w:rFonts w:ascii="Century Gothic" w:hAnsi="Century Gothic"/>
        </w:rPr>
        <w:t>Contribute to the assessment of children</w:t>
      </w:r>
    </w:p>
    <w:p w14:paraId="189267B8" w14:textId="77777777" w:rsidR="00A45E5E" w:rsidRPr="0018240C" w:rsidRDefault="003A198D" w:rsidP="008A5AFF">
      <w:pPr>
        <w:pStyle w:val="4Bulletedcopyblue"/>
        <w:numPr>
          <w:ilvl w:val="0"/>
          <w:numId w:val="16"/>
        </w:numPr>
        <w:rPr>
          <w:rFonts w:ascii="Century Gothic" w:hAnsi="Century Gothic"/>
        </w:rPr>
      </w:pPr>
      <w:r w:rsidRPr="0018240C">
        <w:rPr>
          <w:rFonts w:ascii="Century Gothic" w:hAnsi="Century Gothic"/>
        </w:rPr>
        <w:t>Refer suspected cases, as appropriate, to the relevant body (local authority children’s social care, Channel programme, Disclosure and Barring Service, and/or police), and support staff who make such referrals directly</w:t>
      </w:r>
    </w:p>
    <w:p w14:paraId="43A1BAC3" w14:textId="77777777" w:rsidR="00A45E5E" w:rsidRPr="0018240C" w:rsidRDefault="003A198D" w:rsidP="008A5AFF">
      <w:pPr>
        <w:pStyle w:val="4Bulletedcopyblue"/>
        <w:numPr>
          <w:ilvl w:val="0"/>
          <w:numId w:val="16"/>
        </w:numPr>
        <w:rPr>
          <w:rFonts w:ascii="Century Gothic" w:hAnsi="Century Gothic"/>
        </w:rPr>
      </w:pPr>
      <w:r w:rsidRPr="0018240C">
        <w:rPr>
          <w:rFonts w:ascii="Century Gothic" w:hAnsi="Century Gothic"/>
        </w:rPr>
        <w:t xml:space="preserve">Have a good understanding of harmful sexual </w:t>
      </w:r>
      <w:proofErr w:type="spellStart"/>
      <w:r w:rsidRPr="0018240C">
        <w:rPr>
          <w:rFonts w:ascii="Century Gothic" w:hAnsi="Century Gothic"/>
        </w:rPr>
        <w:t>behaviour</w:t>
      </w:r>
      <w:proofErr w:type="spellEnd"/>
      <w:r w:rsidRPr="0018240C">
        <w:rPr>
          <w:rFonts w:ascii="Century Gothic" w:hAnsi="Century Gothic"/>
        </w:rPr>
        <w:t xml:space="preserve"> </w:t>
      </w:r>
    </w:p>
    <w:p w14:paraId="2E86982B" w14:textId="77777777" w:rsidR="00A45E5E" w:rsidRPr="0018240C" w:rsidRDefault="003A198D" w:rsidP="008A5AFF">
      <w:pPr>
        <w:pStyle w:val="4Bulletedcopyblue"/>
        <w:numPr>
          <w:ilvl w:val="0"/>
          <w:numId w:val="16"/>
        </w:numPr>
        <w:rPr>
          <w:rFonts w:ascii="Century Gothic" w:hAnsi="Century Gothic"/>
          <w:color w:val="000000"/>
        </w:rPr>
      </w:pPr>
      <w:r w:rsidRPr="0018240C">
        <w:rPr>
          <w:rFonts w:ascii="Century Gothic" w:hAnsi="Century Gothic"/>
          <w:color w:val="000000"/>
        </w:rPr>
        <w:t>Have a good understanding of the filtering and monitoring systems in place at the College.</w:t>
      </w:r>
    </w:p>
    <w:p w14:paraId="7C886E7A" w14:textId="77777777" w:rsidR="00A45E5E" w:rsidRPr="0018240C" w:rsidRDefault="003A198D" w:rsidP="008A5AFF">
      <w:pPr>
        <w:rPr>
          <w:rFonts w:ascii="Century Gothic" w:hAnsi="Century Gothic"/>
        </w:rPr>
      </w:pPr>
      <w:r w:rsidRPr="0018240C">
        <w:rPr>
          <w:rFonts w:ascii="Century Gothic" w:hAnsi="Century Gothic"/>
        </w:rPr>
        <w:t xml:space="preserve">The DSL and DDSL will also: </w:t>
      </w:r>
    </w:p>
    <w:p w14:paraId="19033BC1" w14:textId="77777777" w:rsidR="00A45E5E" w:rsidRPr="0018240C" w:rsidRDefault="003A198D" w:rsidP="008A5AFF">
      <w:pPr>
        <w:pStyle w:val="4Bulletedcopyblue"/>
        <w:numPr>
          <w:ilvl w:val="0"/>
          <w:numId w:val="16"/>
        </w:numPr>
        <w:rPr>
          <w:rFonts w:ascii="Century Gothic" w:hAnsi="Century Gothic"/>
        </w:rPr>
      </w:pPr>
      <w:r w:rsidRPr="0018240C">
        <w:rPr>
          <w:rFonts w:ascii="Century Gothic" w:hAnsi="Century Gothic"/>
        </w:rPr>
        <w:t>Keep the Principal informed of any issues</w:t>
      </w:r>
    </w:p>
    <w:p w14:paraId="2C18114A" w14:textId="77777777" w:rsidR="00A45E5E" w:rsidRPr="0018240C" w:rsidRDefault="003A198D" w:rsidP="008A5AFF">
      <w:pPr>
        <w:pStyle w:val="4Bulletedcopyblue"/>
        <w:numPr>
          <w:ilvl w:val="0"/>
          <w:numId w:val="16"/>
        </w:numPr>
        <w:rPr>
          <w:rFonts w:ascii="Century Gothic" w:hAnsi="Century Gothic"/>
        </w:rPr>
      </w:pPr>
      <w:r w:rsidRPr="0018240C">
        <w:rPr>
          <w:rFonts w:ascii="Century Gothic" w:hAnsi="Century Gothic"/>
        </w:rPr>
        <w:t>Liaise with local authority case managers and designated officers for child protection concerns as appropriate</w:t>
      </w:r>
    </w:p>
    <w:p w14:paraId="325C03DF" w14:textId="77777777" w:rsidR="00A45E5E" w:rsidRPr="0018240C" w:rsidRDefault="003A198D" w:rsidP="008A5AFF">
      <w:pPr>
        <w:pStyle w:val="4Bulletedcopyblue"/>
        <w:numPr>
          <w:ilvl w:val="0"/>
          <w:numId w:val="16"/>
        </w:numPr>
        <w:rPr>
          <w:rFonts w:ascii="Century Gothic" w:hAnsi="Century Gothic"/>
        </w:rPr>
      </w:pPr>
      <w:r w:rsidRPr="0018240C">
        <w:rPr>
          <w:rFonts w:ascii="Century Gothic" w:hAnsi="Century Gothic"/>
        </w:rPr>
        <w:t>Discuss the local response to sexual violence and sexual harassment with police and local authority children’s social care colleagues to prepare the College’s policies</w:t>
      </w:r>
    </w:p>
    <w:p w14:paraId="0F0D6080" w14:textId="77777777" w:rsidR="00A45E5E" w:rsidRPr="0018240C" w:rsidRDefault="003A198D" w:rsidP="008A5AFF">
      <w:pPr>
        <w:pStyle w:val="4Bulletedcopyblue"/>
        <w:numPr>
          <w:ilvl w:val="0"/>
          <w:numId w:val="16"/>
        </w:numPr>
        <w:rPr>
          <w:rFonts w:ascii="Century Gothic" w:hAnsi="Century Gothic"/>
        </w:rPr>
      </w:pPr>
      <w:r w:rsidRPr="0018240C">
        <w:rPr>
          <w:rFonts w:ascii="Century Gothic" w:hAnsi="Century Gothic"/>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0F3BC3DA" w14:textId="77777777" w:rsidR="00A45E5E" w:rsidRPr="0018240C" w:rsidRDefault="003A198D" w:rsidP="008A5AFF">
      <w:pPr>
        <w:pStyle w:val="4Bulletedcopyblue"/>
        <w:numPr>
          <w:ilvl w:val="0"/>
          <w:numId w:val="16"/>
        </w:numPr>
        <w:rPr>
          <w:rFonts w:ascii="Century Gothic" w:hAnsi="Century Gothic"/>
        </w:rPr>
      </w:pPr>
      <w:r w:rsidRPr="0018240C">
        <w:rPr>
          <w:rFonts w:ascii="Century Gothic" w:hAnsi="Century Gothic"/>
        </w:rPr>
        <w:t xml:space="preserve">Be aware that children must have an ‘appropriate adult’ to support and help them in the case of a police investigation or search. </w:t>
      </w:r>
    </w:p>
    <w:p w14:paraId="02D54243" w14:textId="77777777" w:rsidR="00A45E5E" w:rsidRPr="0018240C" w:rsidRDefault="003A198D">
      <w:pPr>
        <w:pStyle w:val="Subhead2"/>
        <w:rPr>
          <w:rFonts w:ascii="Century Gothic" w:hAnsi="Century Gothic"/>
          <w:color w:val="000000"/>
          <w:sz w:val="22"/>
          <w:szCs w:val="22"/>
        </w:rPr>
      </w:pPr>
      <w:r w:rsidRPr="0018240C">
        <w:rPr>
          <w:rFonts w:ascii="Century Gothic" w:hAnsi="Century Gothic"/>
          <w:color w:val="000000"/>
          <w:sz w:val="22"/>
          <w:szCs w:val="22"/>
        </w:rPr>
        <w:t>5.3 The governing board</w:t>
      </w:r>
    </w:p>
    <w:p w14:paraId="4A5BC36E" w14:textId="77777777" w:rsidR="00A45E5E" w:rsidRPr="0018240C" w:rsidRDefault="003A198D">
      <w:pPr>
        <w:rPr>
          <w:rFonts w:ascii="Century Gothic" w:hAnsi="Century Gothic"/>
        </w:rPr>
      </w:pPr>
      <w:r w:rsidRPr="0018240C">
        <w:rPr>
          <w:rFonts w:ascii="Century Gothic" w:hAnsi="Century Gothic"/>
        </w:rPr>
        <w:t>The governing board will:</w:t>
      </w:r>
    </w:p>
    <w:p w14:paraId="3D652A8E"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Facilitate a whole-College approach to safeguarding, ensuring that safeguarding and child protection are at the forefront of, and underpin, all relevant aspects of process and policy development</w:t>
      </w:r>
    </w:p>
    <w:p w14:paraId="6D1E6106"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Evaluate and approve this policy at each review, ensuring it complies with the law, and hold the Principal to account for its implementation</w:t>
      </w:r>
    </w:p>
    <w:p w14:paraId="417D2268"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 xml:space="preserve">Be aware of its obligations under the Human Rights Act 1998, the Equality Act 2010 (including the Public Sector Equality Duty), and our College’s local multi-agency safeguarding arrangements </w:t>
      </w:r>
    </w:p>
    <w:p w14:paraId="789DDA1A"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Appoint a</w:t>
      </w:r>
      <w:r w:rsidRPr="0018240C">
        <w:rPr>
          <w:rStyle w:val="1bodycopy10ptChar"/>
          <w:rFonts w:ascii="Century Gothic" w:hAnsi="Century Gothic"/>
        </w:rPr>
        <w:t xml:space="preserve"> link governor</w:t>
      </w:r>
      <w:r w:rsidRPr="0018240C">
        <w:rPr>
          <w:rFonts w:ascii="Century Gothic" w:hAnsi="Century Gothic"/>
        </w:rPr>
        <w:t xml:space="preserve"> to monitor the effectiveness of this policy in conjunction with the full governing board. This is always a different person from the DSL.</w:t>
      </w:r>
    </w:p>
    <w:p w14:paraId="5AC50DFB" w14:textId="77777777" w:rsidR="00A45E5E" w:rsidRPr="0018240C" w:rsidRDefault="003A198D" w:rsidP="008A5AFF">
      <w:pPr>
        <w:pStyle w:val="4Bulletedcopyblue"/>
        <w:numPr>
          <w:ilvl w:val="0"/>
          <w:numId w:val="17"/>
        </w:numPr>
        <w:rPr>
          <w:rFonts w:ascii="Century Gothic" w:hAnsi="Century Gothic"/>
          <w:color w:val="000000"/>
        </w:rPr>
      </w:pPr>
      <w:r w:rsidRPr="0018240C">
        <w:rPr>
          <w:rFonts w:ascii="Century Gothic" w:hAnsi="Century Gothic"/>
          <w:color w:val="000000"/>
        </w:rPr>
        <w:lastRenderedPageBreak/>
        <w:t>Ensure that the College has appropriate filtering and monitoring systems in place and review their effectiveness. This includes:</w:t>
      </w:r>
    </w:p>
    <w:p w14:paraId="54B63DCF" w14:textId="77777777" w:rsidR="00A45E5E" w:rsidRPr="0018240C" w:rsidRDefault="003A198D" w:rsidP="008A5AFF">
      <w:pPr>
        <w:pStyle w:val="4Bulletedcopyblue"/>
        <w:numPr>
          <w:ilvl w:val="0"/>
          <w:numId w:val="17"/>
        </w:numPr>
        <w:rPr>
          <w:rFonts w:ascii="Century Gothic" w:hAnsi="Century Gothic"/>
          <w:color w:val="000000"/>
        </w:rPr>
      </w:pPr>
      <w:r w:rsidRPr="0018240C">
        <w:rPr>
          <w:rFonts w:ascii="Century Gothic" w:hAnsi="Century Gothic"/>
          <w:color w:val="000000"/>
        </w:rPr>
        <w:t>Making sure the leadership team and staff are aware of the provisions in place and that they understand the expectations, roles and responsibilities around filtering and monitoring as part of safeguarding training.</w:t>
      </w:r>
    </w:p>
    <w:p w14:paraId="6E6E100E" w14:textId="77777777" w:rsidR="00A45E5E" w:rsidRPr="0018240C" w:rsidRDefault="003A198D" w:rsidP="008A5AFF">
      <w:pPr>
        <w:pStyle w:val="4Bulletedcopyblue"/>
        <w:numPr>
          <w:ilvl w:val="0"/>
          <w:numId w:val="17"/>
        </w:numPr>
        <w:rPr>
          <w:rFonts w:ascii="Century Gothic" w:hAnsi="Century Gothic"/>
          <w:color w:val="000000"/>
        </w:rPr>
      </w:pPr>
      <w:r w:rsidRPr="0018240C">
        <w:rPr>
          <w:rFonts w:ascii="Century Gothic" w:hAnsi="Century Gothic"/>
          <w:color w:val="000000"/>
        </w:rPr>
        <w:t>Reviewing the DfE’s filtering and monitoring standards, and discuss with IT staff and service providers about what needs to be done in College to meet these standards.</w:t>
      </w:r>
    </w:p>
    <w:p w14:paraId="0F6ACB78"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Make sure:</w:t>
      </w:r>
    </w:p>
    <w:p w14:paraId="0F0C811B" w14:textId="77777777" w:rsidR="00A45E5E" w:rsidRPr="0018240C" w:rsidRDefault="003A198D" w:rsidP="008A5AFF">
      <w:pPr>
        <w:pStyle w:val="4Bulletedcopyblue"/>
        <w:numPr>
          <w:ilvl w:val="1"/>
          <w:numId w:val="17"/>
        </w:numPr>
        <w:rPr>
          <w:rFonts w:ascii="Century Gothic" w:hAnsi="Century Gothic"/>
        </w:rPr>
      </w:pPr>
      <w:r w:rsidRPr="0018240C">
        <w:rPr>
          <w:rFonts w:ascii="Century Gothic" w:hAnsi="Century Gothic"/>
        </w:rPr>
        <w:t xml:space="preserve">The DSL and DDSL have the appropriate status and authority to carry out their job, including additional time, funding, training, resources and support </w:t>
      </w:r>
    </w:p>
    <w:p w14:paraId="6DC1995C" w14:textId="77777777" w:rsidR="00A45E5E" w:rsidRPr="0018240C" w:rsidRDefault="003A198D" w:rsidP="008A5AFF">
      <w:pPr>
        <w:pStyle w:val="4Bulletedcopyblue"/>
        <w:numPr>
          <w:ilvl w:val="1"/>
          <w:numId w:val="17"/>
        </w:numPr>
        <w:rPr>
          <w:rFonts w:ascii="Century Gothic" w:hAnsi="Century Gothic"/>
        </w:rPr>
      </w:pPr>
      <w:r w:rsidRPr="0018240C">
        <w:rPr>
          <w:rFonts w:ascii="Century Gothic" w:hAnsi="Century Gothic"/>
        </w:rPr>
        <w:t xml:space="preserve">Online safety is a running and interrelated theme within the whole-College approach to safeguarding and related policies </w:t>
      </w:r>
    </w:p>
    <w:p w14:paraId="3725533C" w14:textId="77777777" w:rsidR="00A45E5E" w:rsidRPr="0018240C" w:rsidRDefault="003A198D" w:rsidP="008A5AFF">
      <w:pPr>
        <w:pStyle w:val="4Bulletedcopyblue"/>
        <w:numPr>
          <w:ilvl w:val="1"/>
          <w:numId w:val="17"/>
        </w:numPr>
        <w:rPr>
          <w:rFonts w:ascii="Century Gothic" w:hAnsi="Century Gothic"/>
        </w:rPr>
      </w:pPr>
      <w:r w:rsidRPr="0018240C">
        <w:rPr>
          <w:rFonts w:ascii="Century Gothic" w:hAnsi="Century Gothic"/>
        </w:rPr>
        <w:t xml:space="preserve">The leadership team and relevant staff are aware of and understand the IT filters and monitoring systems in place, manage them effectively and know how to escalate concerns </w:t>
      </w:r>
    </w:p>
    <w:p w14:paraId="2DF70588" w14:textId="77777777" w:rsidR="00A45E5E" w:rsidRPr="0018240C" w:rsidRDefault="003A198D" w:rsidP="008A5AFF">
      <w:pPr>
        <w:pStyle w:val="4Bulletedcopyblue"/>
        <w:numPr>
          <w:ilvl w:val="1"/>
          <w:numId w:val="17"/>
        </w:numPr>
        <w:rPr>
          <w:rFonts w:ascii="Century Gothic" w:hAnsi="Century Gothic"/>
        </w:rPr>
      </w:pPr>
      <w:r w:rsidRPr="0018240C">
        <w:rPr>
          <w:rFonts w:ascii="Century Gothic" w:hAnsi="Century Gothic"/>
        </w:rPr>
        <w:t xml:space="preserve">The College has procedures to manage any safeguarding concerns (no matter how small) or allegations that do not meet the harm threshold (low-level concerns) about staff members (including supply staff, volunteers and contractors). Appendix 3 of this policy covers this procedure </w:t>
      </w:r>
    </w:p>
    <w:p w14:paraId="789BF8FC" w14:textId="77777777" w:rsidR="00A45E5E" w:rsidRPr="0018240C" w:rsidRDefault="003A198D" w:rsidP="008A5AFF">
      <w:pPr>
        <w:pStyle w:val="4Bulletedcopyblue"/>
        <w:numPr>
          <w:ilvl w:val="1"/>
          <w:numId w:val="17"/>
        </w:numPr>
        <w:rPr>
          <w:rFonts w:ascii="Century Gothic" w:hAnsi="Century Gothic"/>
        </w:rPr>
      </w:pPr>
      <w:r w:rsidRPr="0018240C">
        <w:rPr>
          <w:rFonts w:ascii="Century Gothic" w:hAnsi="Century Gothic"/>
        </w:rPr>
        <w:t xml:space="preserve">That this policy reflects that students with SEND, or certain medical or physical health conditions, can face additional barriers to any abuse or neglect being </w:t>
      </w:r>
      <w:proofErr w:type="spellStart"/>
      <w:r w:rsidRPr="0018240C">
        <w:rPr>
          <w:rFonts w:ascii="Century Gothic" w:hAnsi="Century Gothic"/>
        </w:rPr>
        <w:t>recognised</w:t>
      </w:r>
      <w:proofErr w:type="spellEnd"/>
      <w:r w:rsidRPr="0018240C">
        <w:rPr>
          <w:rFonts w:ascii="Century Gothic" w:hAnsi="Century Gothic"/>
        </w:rPr>
        <w:t xml:space="preserve">    </w:t>
      </w:r>
    </w:p>
    <w:p w14:paraId="12ABDFCC"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 xml:space="preserve">Where another body is providing services or activities (regardless of whether or not the children who attend these services/activities are children on the College roll): </w:t>
      </w:r>
    </w:p>
    <w:p w14:paraId="66B55F83" w14:textId="77777777" w:rsidR="00A45E5E" w:rsidRPr="0018240C" w:rsidRDefault="003A198D" w:rsidP="008A5AFF">
      <w:pPr>
        <w:pStyle w:val="4Bulletedcopyblue"/>
        <w:numPr>
          <w:ilvl w:val="1"/>
          <w:numId w:val="17"/>
        </w:numPr>
        <w:rPr>
          <w:rFonts w:ascii="Century Gothic" w:hAnsi="Century Gothic"/>
        </w:rPr>
      </w:pPr>
      <w:r w:rsidRPr="0018240C">
        <w:rPr>
          <w:rFonts w:ascii="Century Gothic" w:hAnsi="Century Gothic"/>
        </w:rPr>
        <w:t xml:space="preserve">Seek assurance that the other body has appropriate safeguarding and child protection policies/procedures in place, and inspect them if needed </w:t>
      </w:r>
    </w:p>
    <w:p w14:paraId="571E0C97" w14:textId="77777777" w:rsidR="00A45E5E" w:rsidRPr="0018240C" w:rsidRDefault="003A198D" w:rsidP="008A5AFF">
      <w:pPr>
        <w:pStyle w:val="4Bulletedcopyblue"/>
        <w:numPr>
          <w:ilvl w:val="1"/>
          <w:numId w:val="17"/>
        </w:numPr>
        <w:rPr>
          <w:rFonts w:ascii="Century Gothic" w:hAnsi="Century Gothic"/>
        </w:rPr>
      </w:pPr>
      <w:r w:rsidRPr="0018240C">
        <w:rPr>
          <w:rFonts w:ascii="Century Gothic" w:hAnsi="Century Gothic"/>
        </w:rPr>
        <w:t xml:space="preserve">Make sure there are arrangements for the body to liaise with the College about safeguarding arrangements, where appropriate </w:t>
      </w:r>
    </w:p>
    <w:p w14:paraId="36D5DB31" w14:textId="77777777" w:rsidR="00A45E5E" w:rsidRPr="0018240C" w:rsidRDefault="003A198D" w:rsidP="008A5AFF">
      <w:pPr>
        <w:pStyle w:val="4Bulletedcopyblue"/>
        <w:numPr>
          <w:ilvl w:val="1"/>
          <w:numId w:val="17"/>
        </w:numPr>
        <w:rPr>
          <w:rFonts w:ascii="Century Gothic" w:hAnsi="Century Gothic"/>
        </w:rPr>
      </w:pPr>
      <w:r w:rsidRPr="0018240C">
        <w:rPr>
          <w:rFonts w:ascii="Century Gothic" w:hAnsi="Century Gothic"/>
        </w:rPr>
        <w:t xml:space="preserve">Make sure that safeguarding requirements are a condition of using the College premises, and that any agreement to use the premises would be terminated if the other body fails to comply </w:t>
      </w:r>
    </w:p>
    <w:p w14:paraId="4546B494" w14:textId="4B55CDCB" w:rsidR="00A45E5E" w:rsidRPr="0018240C" w:rsidRDefault="003A198D" w:rsidP="008A5AFF">
      <w:pPr>
        <w:pStyle w:val="ListParagraph"/>
        <w:numPr>
          <w:ilvl w:val="0"/>
          <w:numId w:val="17"/>
        </w:numPr>
        <w:rPr>
          <w:rFonts w:ascii="Century Gothic" w:hAnsi="Century Gothic"/>
        </w:rPr>
      </w:pPr>
      <w:r w:rsidRPr="0018240C">
        <w:rPr>
          <w:rFonts w:ascii="Century Gothic" w:hAnsi="Century Gothic"/>
        </w:rPr>
        <w:t xml:space="preserve">The chair of governors will act as the ‘case manager’ in the event that an allegation of abuse is made against the Principal, where appropriate (see appendix 3). </w:t>
      </w:r>
    </w:p>
    <w:p w14:paraId="448A5A12" w14:textId="77777777" w:rsidR="00A45E5E" w:rsidRPr="0018240C" w:rsidRDefault="003A198D">
      <w:pPr>
        <w:rPr>
          <w:rFonts w:ascii="Century Gothic" w:hAnsi="Century Gothic"/>
        </w:rPr>
      </w:pPr>
      <w:r w:rsidRPr="0018240C">
        <w:rPr>
          <w:rFonts w:ascii="Century Gothic" w:hAnsi="Century Gothic"/>
        </w:rPr>
        <w:t>All governors will read Keeping Children Safe in Education in its entirety. Section 15 of this policy has information on how governors are supported to fulfil their role.</w:t>
      </w:r>
    </w:p>
    <w:p w14:paraId="0AAE493F" w14:textId="77777777" w:rsidR="00A45E5E" w:rsidRPr="0018240C" w:rsidRDefault="003A198D">
      <w:pPr>
        <w:pStyle w:val="Subhead2"/>
        <w:rPr>
          <w:rFonts w:ascii="Century Gothic" w:hAnsi="Century Gothic"/>
          <w:color w:val="000000"/>
          <w:sz w:val="22"/>
          <w:szCs w:val="22"/>
        </w:rPr>
      </w:pPr>
      <w:r w:rsidRPr="0018240C">
        <w:rPr>
          <w:rFonts w:ascii="Century Gothic" w:hAnsi="Century Gothic"/>
          <w:color w:val="000000"/>
          <w:sz w:val="22"/>
          <w:szCs w:val="22"/>
        </w:rPr>
        <w:t>5.4 The Principal</w:t>
      </w:r>
    </w:p>
    <w:p w14:paraId="5B3CAE28" w14:textId="77777777" w:rsidR="00A45E5E" w:rsidRPr="0018240C" w:rsidRDefault="003A198D" w:rsidP="008A5AFF">
      <w:pPr>
        <w:pStyle w:val="4Bulletedcopyblue"/>
        <w:numPr>
          <w:ilvl w:val="0"/>
          <w:numId w:val="0"/>
        </w:numPr>
        <w:ind w:left="340" w:hanging="170"/>
        <w:rPr>
          <w:rFonts w:ascii="Century Gothic" w:hAnsi="Century Gothic"/>
        </w:rPr>
      </w:pPr>
      <w:r w:rsidRPr="0018240C">
        <w:rPr>
          <w:rFonts w:ascii="Century Gothic" w:hAnsi="Century Gothic"/>
        </w:rPr>
        <w:t>The Principal is responsible for the implementation of this policy, including:</w:t>
      </w:r>
    </w:p>
    <w:p w14:paraId="41F21E2E" w14:textId="77777777" w:rsidR="00A45E5E" w:rsidRPr="0018240C" w:rsidRDefault="003A198D" w:rsidP="008A5AFF">
      <w:pPr>
        <w:pStyle w:val="4Bulletedcopyblue"/>
        <w:numPr>
          <w:ilvl w:val="0"/>
          <w:numId w:val="18"/>
        </w:numPr>
        <w:rPr>
          <w:rFonts w:ascii="Century Gothic" w:hAnsi="Century Gothic"/>
        </w:rPr>
      </w:pPr>
      <w:r w:rsidRPr="0018240C">
        <w:rPr>
          <w:rFonts w:ascii="Century Gothic" w:hAnsi="Century Gothic"/>
        </w:rPr>
        <w:t xml:space="preserve">Ensuring that staff (including temporary staff) and volunteers: </w:t>
      </w:r>
    </w:p>
    <w:p w14:paraId="007CA8E6" w14:textId="77777777" w:rsidR="00A45E5E" w:rsidRPr="0018240C" w:rsidRDefault="003A198D" w:rsidP="008A5AFF">
      <w:pPr>
        <w:pStyle w:val="4Bulletedcopyblue"/>
        <w:numPr>
          <w:ilvl w:val="0"/>
          <w:numId w:val="19"/>
        </w:numPr>
        <w:ind w:left="1560" w:hanging="567"/>
        <w:rPr>
          <w:rFonts w:ascii="Century Gothic" w:hAnsi="Century Gothic"/>
        </w:rPr>
      </w:pPr>
      <w:r w:rsidRPr="0018240C">
        <w:rPr>
          <w:rFonts w:ascii="Century Gothic" w:hAnsi="Century Gothic"/>
        </w:rPr>
        <w:t>Are informed of our systems which support safeguarding, including this policy, as part of their induction</w:t>
      </w:r>
    </w:p>
    <w:p w14:paraId="49683F65" w14:textId="77777777" w:rsidR="00A45E5E" w:rsidRPr="0018240C" w:rsidRDefault="003A198D" w:rsidP="008A5AFF">
      <w:pPr>
        <w:pStyle w:val="4Bulletedcopyblue"/>
        <w:numPr>
          <w:ilvl w:val="0"/>
          <w:numId w:val="19"/>
        </w:numPr>
        <w:ind w:left="1560" w:hanging="567"/>
        <w:rPr>
          <w:rFonts w:ascii="Century Gothic" w:hAnsi="Century Gothic"/>
        </w:rPr>
      </w:pPr>
      <w:r w:rsidRPr="0018240C">
        <w:rPr>
          <w:rFonts w:ascii="Century Gothic" w:hAnsi="Century Gothic"/>
        </w:rPr>
        <w:t xml:space="preserve">Understand and follow the procedures included in this policy, particularly those concerning referrals of cases of suspected abuse and neglect </w:t>
      </w:r>
    </w:p>
    <w:p w14:paraId="3F54D63E" w14:textId="77777777" w:rsidR="00A45E5E" w:rsidRPr="0018240C" w:rsidRDefault="003A198D" w:rsidP="008A5AFF">
      <w:pPr>
        <w:pStyle w:val="4Bulletedcopyblue"/>
        <w:numPr>
          <w:ilvl w:val="0"/>
          <w:numId w:val="18"/>
        </w:numPr>
        <w:rPr>
          <w:rFonts w:ascii="Century Gothic" w:hAnsi="Century Gothic"/>
        </w:rPr>
      </w:pPr>
      <w:r w:rsidRPr="0018240C">
        <w:rPr>
          <w:rFonts w:ascii="Century Gothic" w:hAnsi="Century Gothic"/>
        </w:rPr>
        <w:t>Communicating this policy to parents/carers when their child joins the College and via the College website</w:t>
      </w:r>
    </w:p>
    <w:p w14:paraId="34ABD194"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lastRenderedPageBreak/>
        <w:t>Ensuring that the DSL has appropriate time, funding, training and resources, and that there is always adequate cover if the DSL is absent</w:t>
      </w:r>
    </w:p>
    <w:p w14:paraId="3E93F86D"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Ensuring that all staff undertake appropriate safeguarding and child protection training, and updating the content of the training regularly</w:t>
      </w:r>
    </w:p>
    <w:p w14:paraId="4DAE4962"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Acting as the ‘case manager’ in the event of an allegation of abuse made against another member of staff or volunteer, where appropriate (see appendix 3)</w:t>
      </w:r>
    </w:p>
    <w:p w14:paraId="324221FF"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Making decisions regarding all low-level concerns, though they may wish to collaborate with the DSL on this</w:t>
      </w:r>
    </w:p>
    <w:p w14:paraId="2E1F14F8" w14:textId="77777777" w:rsidR="00A45E5E" w:rsidRPr="0018240C" w:rsidRDefault="003A198D">
      <w:pPr>
        <w:pStyle w:val="Heading1"/>
        <w:rPr>
          <w:rFonts w:ascii="Century Gothic" w:hAnsi="Century Gothic"/>
          <w:color w:val="0070C0"/>
          <w:sz w:val="24"/>
          <w:szCs w:val="24"/>
        </w:rPr>
      </w:pPr>
      <w:bookmarkStart w:id="9" w:name="__RefHeading___Toc106271477"/>
      <w:bookmarkEnd w:id="9"/>
      <w:r w:rsidRPr="0018240C">
        <w:rPr>
          <w:rFonts w:ascii="Century Gothic" w:hAnsi="Century Gothic"/>
          <w:color w:val="0070C0"/>
          <w:sz w:val="24"/>
          <w:szCs w:val="24"/>
        </w:rPr>
        <w:t>6. Confidentiality</w:t>
      </w:r>
    </w:p>
    <w:p w14:paraId="7974460E" w14:textId="77777777" w:rsidR="00A45E5E" w:rsidRPr="0018240C" w:rsidRDefault="003A198D">
      <w:pPr>
        <w:pStyle w:val="1bodycopy10pt"/>
        <w:rPr>
          <w:rFonts w:ascii="Century Gothic" w:hAnsi="Century Gothic"/>
        </w:rPr>
      </w:pPr>
      <w:r w:rsidRPr="0018240C">
        <w:rPr>
          <w:rFonts w:ascii="Century Gothic" w:hAnsi="Century Gothic"/>
        </w:rPr>
        <w:t>The College notes that:</w:t>
      </w:r>
    </w:p>
    <w:p w14:paraId="7CB090BA"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Timely information sharing is essential to effective safeguarding</w:t>
      </w:r>
    </w:p>
    <w:p w14:paraId="1CAD2356"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Fears about sharing information must not be allowed to stand in the way of the need to promote the welfare, and protect the safety, of children</w:t>
      </w:r>
    </w:p>
    <w:p w14:paraId="39316625"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The Data Protection Act (DPA) 2018 and UK GDPR do not prevent, or limit, the sharing of information for the purposes of keeping children safe</w:t>
      </w:r>
    </w:p>
    <w:p w14:paraId="3728735B"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25DE42B3"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Staff should never promise a student that they will not tell anyone about a report of abuse, as this may not be in the student’s best interests</w:t>
      </w:r>
    </w:p>
    <w:p w14:paraId="5AB1A24B"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 xml:space="preserve">If a victim asks the College not to tell anyone about the sexual violence or sexual harassment: </w:t>
      </w:r>
    </w:p>
    <w:p w14:paraId="6BAC0C35"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There’s no definitive answer, because even if a victim doesn’t consent to sharing information, staff may still lawfully share it if there’s another legal basis under the UK GDPR that applies</w:t>
      </w:r>
    </w:p>
    <w:p w14:paraId="425D3BD9"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 xml:space="preserve">The DSL will have to balance the victim’s wishes against their duty to protect the victim and other students. </w:t>
      </w:r>
    </w:p>
    <w:p w14:paraId="0DCDD192" w14:textId="77777777" w:rsidR="00A45E5E" w:rsidRPr="0018240C" w:rsidRDefault="003A198D" w:rsidP="008A5AFF">
      <w:pPr>
        <w:pStyle w:val="4Bulletedcopyblue"/>
        <w:numPr>
          <w:ilvl w:val="0"/>
          <w:numId w:val="17"/>
        </w:numPr>
        <w:rPr>
          <w:rFonts w:ascii="Century Gothic" w:hAnsi="Century Gothic"/>
        </w:rPr>
      </w:pPr>
      <w:r w:rsidRPr="0018240C">
        <w:rPr>
          <w:rFonts w:ascii="Century Gothic" w:hAnsi="Century Gothic"/>
        </w:rPr>
        <w:t xml:space="preserve">The DSL should consider that: </w:t>
      </w:r>
    </w:p>
    <w:p w14:paraId="2BED8A6F" w14:textId="77777777" w:rsidR="00A45E5E" w:rsidRPr="0018240C" w:rsidRDefault="003A198D" w:rsidP="008A5AFF">
      <w:pPr>
        <w:pStyle w:val="4Bulletedcopyblue"/>
        <w:numPr>
          <w:ilvl w:val="0"/>
          <w:numId w:val="20"/>
        </w:numPr>
        <w:rPr>
          <w:rFonts w:ascii="Century Gothic" w:hAnsi="Century Gothic"/>
        </w:rPr>
      </w:pPr>
      <w:r w:rsidRPr="0018240C">
        <w:rPr>
          <w:rFonts w:ascii="Century Gothic" w:hAnsi="Century Gothic"/>
        </w:rPr>
        <w:t xml:space="preserve">Parents or carers should normally be informed (unless this would put the victim at greater risk) </w:t>
      </w:r>
    </w:p>
    <w:p w14:paraId="52E4873C" w14:textId="77777777" w:rsidR="00A45E5E" w:rsidRPr="0018240C" w:rsidRDefault="003A198D" w:rsidP="008A5AFF">
      <w:pPr>
        <w:pStyle w:val="4Bulletedcopyblue"/>
        <w:numPr>
          <w:ilvl w:val="0"/>
          <w:numId w:val="20"/>
        </w:numPr>
        <w:rPr>
          <w:rFonts w:ascii="Century Gothic" w:hAnsi="Century Gothic"/>
        </w:rPr>
      </w:pPr>
      <w:r w:rsidRPr="0018240C">
        <w:rPr>
          <w:rFonts w:ascii="Century Gothic" w:hAnsi="Century Gothic"/>
        </w:rPr>
        <w:t xml:space="preserve">The basic safeguarding principle is: if a child is at risk of harm, is in immediate danger, or has been harmed, a referral should be made to local authority children’s social care </w:t>
      </w:r>
    </w:p>
    <w:p w14:paraId="2424EA81" w14:textId="77777777" w:rsidR="00A45E5E" w:rsidRPr="0018240C" w:rsidRDefault="003A198D" w:rsidP="008A5AFF">
      <w:pPr>
        <w:pStyle w:val="4Bulletedcopyblue"/>
        <w:numPr>
          <w:ilvl w:val="0"/>
          <w:numId w:val="20"/>
        </w:numPr>
        <w:rPr>
          <w:rFonts w:ascii="Century Gothic" w:hAnsi="Century Gothic"/>
        </w:rPr>
      </w:pPr>
      <w:r w:rsidRPr="0018240C">
        <w:rPr>
          <w:rFonts w:ascii="Century Gothic" w:hAnsi="Century Gothic"/>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37452B4F" w14:textId="77777777" w:rsidR="00A45E5E" w:rsidRPr="0018240C" w:rsidRDefault="003A198D" w:rsidP="008A5AFF">
      <w:pPr>
        <w:pStyle w:val="4Bulletedcopyblue"/>
        <w:numPr>
          <w:ilvl w:val="0"/>
          <w:numId w:val="0"/>
        </w:numPr>
        <w:tabs>
          <w:tab w:val="left" w:pos="709"/>
        </w:tabs>
        <w:ind w:left="340" w:hanging="170"/>
        <w:rPr>
          <w:rFonts w:ascii="Century Gothic" w:hAnsi="Century Gothic"/>
        </w:rPr>
      </w:pPr>
      <w:r w:rsidRPr="0018240C">
        <w:rPr>
          <w:rFonts w:ascii="Century Gothic" w:hAnsi="Century Gothic"/>
        </w:rPr>
        <w:t xml:space="preserve">Regarding anonymity, all staff will: </w:t>
      </w:r>
    </w:p>
    <w:p w14:paraId="739B445F" w14:textId="77777777" w:rsidR="00A45E5E" w:rsidRPr="0018240C" w:rsidRDefault="003A198D" w:rsidP="008A5AFF">
      <w:pPr>
        <w:pStyle w:val="4Bulletedcopyblue"/>
        <w:numPr>
          <w:ilvl w:val="0"/>
          <w:numId w:val="21"/>
        </w:numPr>
        <w:tabs>
          <w:tab w:val="left" w:pos="709"/>
        </w:tabs>
        <w:ind w:left="709" w:hanging="425"/>
        <w:rPr>
          <w:rFonts w:ascii="Century Gothic" w:hAnsi="Century Gothic"/>
        </w:rPr>
      </w:pPr>
      <w:r w:rsidRPr="0018240C">
        <w:rPr>
          <w:rFonts w:ascii="Century Gothic" w:hAnsi="Century Gothic"/>
        </w:rPr>
        <w:t xml:space="preserve">Be aware of anonymity, witness support and the criminal process in general where an allegation of sexual violence or sexual harassment is progressing through the criminal justice system </w:t>
      </w:r>
    </w:p>
    <w:p w14:paraId="269AE613" w14:textId="77777777" w:rsidR="00A45E5E" w:rsidRPr="0018240C" w:rsidRDefault="003A198D" w:rsidP="008A5AFF">
      <w:pPr>
        <w:pStyle w:val="4Bulletedcopyblue"/>
        <w:numPr>
          <w:ilvl w:val="0"/>
          <w:numId w:val="21"/>
        </w:numPr>
        <w:tabs>
          <w:tab w:val="left" w:pos="709"/>
        </w:tabs>
        <w:ind w:left="709" w:hanging="425"/>
        <w:rPr>
          <w:rFonts w:ascii="Century Gothic" w:hAnsi="Century Gothic"/>
        </w:rPr>
      </w:pPr>
      <w:r w:rsidRPr="0018240C">
        <w:rPr>
          <w:rFonts w:ascii="Century Gothic" w:hAnsi="Century Gothic"/>
        </w:rPr>
        <w:t xml:space="preserve">Do all they reasonably can to protect the anonymity of any children involved in any report of sexual violence or sexual harassment, for example, carefully considering which staff should know about the report, and any support for children involved </w:t>
      </w:r>
    </w:p>
    <w:p w14:paraId="1F794098" w14:textId="77777777" w:rsidR="00A45E5E" w:rsidRPr="0018240C" w:rsidRDefault="003A198D" w:rsidP="008A5AFF">
      <w:pPr>
        <w:pStyle w:val="4Bulletedcopyblue"/>
        <w:numPr>
          <w:ilvl w:val="0"/>
          <w:numId w:val="21"/>
        </w:numPr>
        <w:tabs>
          <w:tab w:val="left" w:pos="709"/>
        </w:tabs>
        <w:ind w:left="709" w:hanging="425"/>
        <w:rPr>
          <w:rFonts w:ascii="Century Gothic" w:hAnsi="Century Gothic"/>
        </w:rPr>
      </w:pPr>
      <w:r w:rsidRPr="0018240C">
        <w:rPr>
          <w:rFonts w:ascii="Century Gothic" w:hAnsi="Century Gothic"/>
        </w:rPr>
        <w:lastRenderedPageBreak/>
        <w:t xml:space="preserve">Consider the potential impact of social media in facilitating the spreading of </w:t>
      </w:r>
      <w:proofErr w:type="spellStart"/>
      <w:r w:rsidRPr="0018240C">
        <w:rPr>
          <w:rFonts w:ascii="Century Gothic" w:hAnsi="Century Gothic"/>
        </w:rPr>
        <w:t>rumours</w:t>
      </w:r>
      <w:proofErr w:type="spellEnd"/>
      <w:r w:rsidRPr="0018240C">
        <w:rPr>
          <w:rFonts w:ascii="Century Gothic" w:hAnsi="Century Gothic"/>
        </w:rPr>
        <w:t xml:space="preserve"> and exposing victims’ identities</w:t>
      </w:r>
    </w:p>
    <w:p w14:paraId="09AFCAF5" w14:textId="77777777" w:rsidR="00A45E5E" w:rsidRPr="0018240C" w:rsidRDefault="003A198D" w:rsidP="008A5AFF">
      <w:pPr>
        <w:pStyle w:val="4Bulletedcopyblue"/>
        <w:numPr>
          <w:ilvl w:val="0"/>
          <w:numId w:val="21"/>
        </w:numPr>
        <w:tabs>
          <w:tab w:val="left" w:pos="709"/>
        </w:tabs>
        <w:ind w:left="709" w:hanging="425"/>
        <w:rPr>
          <w:rFonts w:ascii="Century Gothic" w:hAnsi="Century Gothic"/>
        </w:rPr>
      </w:pPr>
      <w:r w:rsidRPr="0018240C">
        <w:rPr>
          <w:rFonts w:ascii="Century Gothic" w:hAnsi="Century Gothic"/>
        </w:rPr>
        <w:t xml:space="preserve">The government’s </w:t>
      </w:r>
      <w:hyperlink r:id="rId33">
        <w:r w:rsidRPr="0018240C">
          <w:rPr>
            <w:rStyle w:val="Hyperlink"/>
            <w:rFonts w:ascii="Century Gothic" w:hAnsi="Century Gothic"/>
          </w:rPr>
          <w:t>information sharing advice for safeguarding practitioners</w:t>
        </w:r>
      </w:hyperlink>
      <w:r w:rsidRPr="0018240C">
        <w:rPr>
          <w:rFonts w:ascii="Century Gothic" w:hAnsi="Century Gothic"/>
        </w:rPr>
        <w:t xml:space="preserve"> includes 7 ‘golden rules’ for sharing information, and will support staff who have to make decisions about sharing information</w:t>
      </w:r>
    </w:p>
    <w:p w14:paraId="3809D446" w14:textId="77777777" w:rsidR="00A45E5E" w:rsidRPr="0018240C" w:rsidRDefault="003A198D">
      <w:pPr>
        <w:pStyle w:val="1bodycopy10pt"/>
        <w:rPr>
          <w:rFonts w:ascii="Century Gothic" w:hAnsi="Century Gothic"/>
        </w:rPr>
      </w:pPr>
      <w:r w:rsidRPr="0018240C">
        <w:rPr>
          <w:rFonts w:ascii="Century Gothic" w:hAnsi="Century Gothic"/>
        </w:rPr>
        <w:t xml:space="preserve">When deciding what information to share, staff will consider its relevance to the current safeguarding risk, what is necessary for the receiving person or setting to know, and whether the information is clearly presented and appropriately </w:t>
      </w:r>
      <w:proofErr w:type="spellStart"/>
      <w:r w:rsidRPr="0018240C">
        <w:rPr>
          <w:rFonts w:ascii="Century Gothic" w:hAnsi="Century Gothic"/>
        </w:rPr>
        <w:t>contextualised</w:t>
      </w:r>
      <w:proofErr w:type="spellEnd"/>
      <w:r w:rsidRPr="0018240C">
        <w:rPr>
          <w:rFonts w:ascii="Century Gothic" w:hAnsi="Century Gothic"/>
        </w:rPr>
        <w:t>. Professional judgement will be used to ensure sharing is focused, proportionate and timely, without omitting information relevant to understanding or managing safeguarding risk.</w:t>
      </w:r>
    </w:p>
    <w:p w14:paraId="6C214EE7" w14:textId="77777777" w:rsidR="00A45E5E" w:rsidRPr="0018240C" w:rsidRDefault="003A198D">
      <w:pPr>
        <w:pStyle w:val="1bodycopy10pt"/>
        <w:rPr>
          <w:rFonts w:ascii="Century Gothic" w:hAnsi="Century Gothic"/>
        </w:rPr>
      </w:pPr>
      <w:r w:rsidRPr="0018240C">
        <w:rPr>
          <w:rFonts w:ascii="Century Gothic" w:hAnsi="Century Gothic"/>
        </w:rPr>
        <w:t>The College will have regard to the Data Protection Act 2018, UK GDPR and the Data (Use and Access) Act 2025 when holding, using and sharing safeguarding information.</w:t>
      </w:r>
    </w:p>
    <w:p w14:paraId="54DCED13" w14:textId="77777777" w:rsidR="00A45E5E" w:rsidRPr="0018240C" w:rsidRDefault="003A198D" w:rsidP="008A5AFF">
      <w:pPr>
        <w:pStyle w:val="4Bulletedcopyblue"/>
        <w:numPr>
          <w:ilvl w:val="0"/>
          <w:numId w:val="0"/>
        </w:numPr>
        <w:rPr>
          <w:rFonts w:ascii="Century Gothic" w:hAnsi="Century Gothic"/>
        </w:rPr>
      </w:pPr>
      <w:r w:rsidRPr="0018240C">
        <w:rPr>
          <w:rFonts w:ascii="Century Gothic" w:hAnsi="Century Gothic"/>
        </w:rPr>
        <w:t>If staff are in any doubt about sharing information, they should speak to the DSL or DDSL.</w:t>
      </w:r>
    </w:p>
    <w:p w14:paraId="3A7FE72A" w14:textId="77777777" w:rsidR="00A45E5E" w:rsidRPr="0018240C" w:rsidRDefault="003A198D" w:rsidP="008A5AFF">
      <w:pPr>
        <w:pStyle w:val="4Bulletedcopyblue"/>
        <w:numPr>
          <w:ilvl w:val="0"/>
          <w:numId w:val="0"/>
        </w:numPr>
        <w:rPr>
          <w:rFonts w:ascii="Century Gothic" w:hAnsi="Century Gothic"/>
        </w:rPr>
      </w:pPr>
      <w:r w:rsidRPr="0018240C">
        <w:rPr>
          <w:rFonts w:ascii="Century Gothic" w:hAnsi="Century Gothic"/>
        </w:rPr>
        <w:t>Confidentiality is also addressed in this policy with respect to record-keeping in section 14, and allegations of abuse against staff in appendix 3</w:t>
      </w:r>
    </w:p>
    <w:p w14:paraId="57D41A5C" w14:textId="77777777" w:rsidR="00A45E5E" w:rsidRPr="0018240C" w:rsidRDefault="00A45E5E">
      <w:pPr>
        <w:pStyle w:val="4Bulletedcopyblue"/>
        <w:numPr>
          <w:ilvl w:val="0"/>
          <w:numId w:val="0"/>
        </w:numPr>
        <w:rPr>
          <w:rFonts w:ascii="Century Gothic" w:hAnsi="Century Gothic"/>
        </w:rPr>
      </w:pPr>
    </w:p>
    <w:p w14:paraId="7F042F08" w14:textId="77777777" w:rsidR="00A45E5E" w:rsidRPr="0018240C" w:rsidRDefault="003A198D">
      <w:pPr>
        <w:pStyle w:val="Heading1"/>
        <w:rPr>
          <w:rFonts w:ascii="Century Gothic" w:hAnsi="Century Gothic"/>
          <w:color w:val="0070C0"/>
          <w:sz w:val="24"/>
          <w:szCs w:val="24"/>
        </w:rPr>
      </w:pPr>
      <w:bookmarkStart w:id="10" w:name="__RefHeading___Toc106271478"/>
      <w:bookmarkEnd w:id="10"/>
      <w:r w:rsidRPr="0018240C">
        <w:rPr>
          <w:rFonts w:ascii="Century Gothic" w:hAnsi="Century Gothic"/>
          <w:color w:val="0070C0"/>
          <w:sz w:val="24"/>
          <w:szCs w:val="24"/>
        </w:rPr>
        <w:t>7. Recognising abuse and taking action</w:t>
      </w:r>
    </w:p>
    <w:p w14:paraId="5E8D5086" w14:textId="77777777" w:rsidR="00A45E5E" w:rsidRPr="0018240C" w:rsidRDefault="003A198D">
      <w:pPr>
        <w:rPr>
          <w:rFonts w:ascii="Century Gothic" w:hAnsi="Century Gothic"/>
        </w:rPr>
      </w:pPr>
      <w:r w:rsidRPr="0018240C">
        <w:rPr>
          <w:rFonts w:ascii="Century Gothic" w:hAnsi="Century Gothic"/>
        </w:rPr>
        <w:t>Staff, volunteers and governors must follow the procedures set out below in the event of a safeguarding issue.</w:t>
      </w:r>
    </w:p>
    <w:p w14:paraId="6E570004" w14:textId="77777777" w:rsidR="00A45E5E" w:rsidRPr="0018240C" w:rsidRDefault="003A198D">
      <w:pPr>
        <w:rPr>
          <w:rFonts w:ascii="Century Gothic" w:hAnsi="Century Gothic"/>
        </w:rPr>
      </w:pPr>
      <w:r w:rsidRPr="0018240C">
        <w:rPr>
          <w:rFonts w:ascii="Century Gothic" w:hAnsi="Century Gothic"/>
        </w:rPr>
        <w:t>Please note – in this and subsequent sections, you should take any references to the DSL to mean “the DSL (or deputy DSL)”.</w:t>
      </w:r>
    </w:p>
    <w:p w14:paraId="1AA88368" w14:textId="77777777" w:rsidR="00A45E5E" w:rsidRPr="0018240C" w:rsidRDefault="003A198D">
      <w:pPr>
        <w:pStyle w:val="Subhead2"/>
        <w:rPr>
          <w:rFonts w:ascii="Century Gothic" w:hAnsi="Century Gothic"/>
        </w:rPr>
      </w:pPr>
      <w:r w:rsidRPr="0018240C">
        <w:rPr>
          <w:rFonts w:ascii="Century Gothic" w:hAnsi="Century Gothic"/>
          <w:color w:val="000000"/>
          <w:sz w:val="22"/>
          <w:szCs w:val="22"/>
        </w:rPr>
        <w:t>7.1 If a student is suffering or likely to suffer harm, or in immediate danger</w:t>
      </w:r>
    </w:p>
    <w:p w14:paraId="4DC5DA43" w14:textId="77777777" w:rsidR="00A45E5E" w:rsidRPr="0018240C" w:rsidRDefault="003A198D">
      <w:pPr>
        <w:rPr>
          <w:rFonts w:ascii="Century Gothic" w:hAnsi="Century Gothic"/>
        </w:rPr>
      </w:pPr>
      <w:r w:rsidRPr="0018240C">
        <w:rPr>
          <w:rFonts w:ascii="Century Gothic" w:hAnsi="Century Gothic"/>
        </w:rPr>
        <w:t xml:space="preserve">The DSL or DDSL will make a referral to children’s social care and/or the police </w:t>
      </w:r>
      <w:r w:rsidRPr="0018240C">
        <w:rPr>
          <w:rFonts w:ascii="Century Gothic" w:hAnsi="Century Gothic"/>
          <w:b/>
          <w:bCs/>
        </w:rPr>
        <w:t>immediately</w:t>
      </w:r>
      <w:r w:rsidRPr="0018240C">
        <w:rPr>
          <w:rFonts w:ascii="Century Gothic" w:hAnsi="Century Gothic"/>
        </w:rPr>
        <w:t xml:space="preserve"> if we believe a student is suffering harm, likely to suffer from harm, or is in immediate danger. </w:t>
      </w:r>
    </w:p>
    <w:p w14:paraId="3A531FFF" w14:textId="77777777" w:rsidR="00A45E5E" w:rsidRPr="0018240C" w:rsidRDefault="003A198D">
      <w:pPr>
        <w:rPr>
          <w:rFonts w:ascii="Century Gothic" w:hAnsi="Century Gothic"/>
        </w:rPr>
      </w:pPr>
      <w:r w:rsidRPr="0018240C">
        <w:rPr>
          <w:rFonts w:ascii="Century Gothic" w:hAnsi="Century Gothic"/>
        </w:rPr>
        <w:t>The usual process is that the DDSL will make the appropriate referral who will tell the DSL (see section 5.2) as soon as possible.</w:t>
      </w:r>
    </w:p>
    <w:p w14:paraId="21FF4371" w14:textId="77777777" w:rsidR="00A45E5E" w:rsidRPr="0018240C" w:rsidRDefault="003A198D">
      <w:pPr>
        <w:pStyle w:val="1bodycopy10pt"/>
        <w:rPr>
          <w:rFonts w:ascii="Century Gothic" w:hAnsi="Century Gothic"/>
        </w:rPr>
      </w:pPr>
      <w:r w:rsidRPr="0018240C">
        <w:rPr>
          <w:rFonts w:ascii="Century Gothic" w:hAnsi="Century Gothic"/>
        </w:rPr>
        <w:t xml:space="preserve">When we believe that that a student is at risk of immediate harm, we will take advice from the Integrated Front Door and/or make a direct referral through their online system. We will usually discuss this with the student’s parent or guardian, unless we believe that the student is at greater risk in doing so. Further information around referral and procedures can be found at </w:t>
      </w:r>
      <w:hyperlink r:id="rId34">
        <w:r w:rsidRPr="0018240C">
          <w:rPr>
            <w:rStyle w:val="Hyperlink"/>
            <w:rFonts w:ascii="Century Gothic" w:hAnsi="Century Gothic"/>
            <w:color w:val="000000"/>
          </w:rPr>
          <w:t>https://www.wirralsafeguarding.co.uk/procedures/</w:t>
        </w:r>
      </w:hyperlink>
      <w:r w:rsidRPr="0018240C">
        <w:rPr>
          <w:rFonts w:ascii="Century Gothic" w:hAnsi="Century Gothic"/>
        </w:rPr>
        <w:t xml:space="preserve"> and </w:t>
      </w:r>
      <w:hyperlink r:id="rId35">
        <w:r w:rsidRPr="0018240C">
          <w:rPr>
            <w:rStyle w:val="Hyperlink"/>
            <w:rFonts w:ascii="Century Gothic" w:hAnsi="Century Gothic"/>
            <w:color w:val="000000"/>
          </w:rPr>
          <w:t>https://www.wirralsafeguarding.co.uk/concerned-about-a-child/</w:t>
        </w:r>
      </w:hyperlink>
      <w:r w:rsidRPr="0018240C">
        <w:rPr>
          <w:rFonts w:ascii="Century Gothic" w:hAnsi="Century Gothic"/>
        </w:rPr>
        <w:t xml:space="preserve">. </w:t>
      </w:r>
    </w:p>
    <w:p w14:paraId="58CB1CAB" w14:textId="77777777" w:rsidR="00A45E5E" w:rsidRPr="0018240C" w:rsidRDefault="003A198D">
      <w:pPr>
        <w:rPr>
          <w:rStyle w:val="Hyperlink"/>
          <w:rFonts w:ascii="Century Gothic" w:hAnsi="Century Gothic"/>
          <w:color w:val="000000"/>
        </w:rPr>
      </w:pPr>
      <w:hyperlink r:id="rId36">
        <w:r w:rsidRPr="0018240C">
          <w:rPr>
            <w:rStyle w:val="Hyperlink"/>
            <w:rFonts w:ascii="Century Gothic" w:hAnsi="Century Gothic"/>
            <w:color w:val="000000"/>
          </w:rPr>
          <w:t>https://www.gov.uk/report-child-abuse-to-local-council</w:t>
        </w:r>
      </w:hyperlink>
    </w:p>
    <w:p w14:paraId="0317A511" w14:textId="77777777" w:rsidR="00A45E5E" w:rsidRPr="0018240C" w:rsidRDefault="003A198D">
      <w:pPr>
        <w:pStyle w:val="Subhead2"/>
        <w:rPr>
          <w:rFonts w:ascii="Century Gothic" w:hAnsi="Century Gothic"/>
        </w:rPr>
      </w:pPr>
      <w:r w:rsidRPr="0018240C">
        <w:rPr>
          <w:rFonts w:ascii="Century Gothic" w:hAnsi="Century Gothic"/>
          <w:color w:val="000000"/>
          <w:sz w:val="22"/>
          <w:szCs w:val="22"/>
        </w:rPr>
        <w:t>7.2 If a student makes a disclosure to you</w:t>
      </w:r>
    </w:p>
    <w:p w14:paraId="3D242197" w14:textId="77777777" w:rsidR="00A45E5E" w:rsidRPr="0018240C" w:rsidRDefault="003A198D">
      <w:pPr>
        <w:rPr>
          <w:rFonts w:ascii="Century Gothic" w:hAnsi="Century Gothic"/>
        </w:rPr>
      </w:pPr>
      <w:r w:rsidRPr="0018240C">
        <w:rPr>
          <w:rFonts w:ascii="Century Gothic" w:hAnsi="Century Gothic"/>
        </w:rPr>
        <w:t>If a student discloses a safeguarding issue to you, you should:</w:t>
      </w:r>
    </w:p>
    <w:p w14:paraId="2E298257" w14:textId="77777777" w:rsidR="00A45E5E" w:rsidRPr="0018240C" w:rsidRDefault="003A198D" w:rsidP="008A5AFF">
      <w:pPr>
        <w:pStyle w:val="4Bulletedcopyblue"/>
        <w:numPr>
          <w:ilvl w:val="0"/>
          <w:numId w:val="22"/>
        </w:numPr>
        <w:rPr>
          <w:rFonts w:ascii="Century Gothic" w:hAnsi="Century Gothic"/>
        </w:rPr>
      </w:pPr>
      <w:r w:rsidRPr="0018240C">
        <w:rPr>
          <w:rFonts w:ascii="Century Gothic" w:hAnsi="Century Gothic"/>
        </w:rPr>
        <w:t>Listen to and believe them. Allow them time to talk freely and do not ask leading questions</w:t>
      </w:r>
    </w:p>
    <w:p w14:paraId="0979FDFA" w14:textId="77777777" w:rsidR="00A45E5E" w:rsidRPr="0018240C" w:rsidRDefault="003A198D" w:rsidP="008A5AFF">
      <w:pPr>
        <w:pStyle w:val="4Bulletedcopyblue"/>
        <w:numPr>
          <w:ilvl w:val="0"/>
          <w:numId w:val="22"/>
        </w:numPr>
        <w:rPr>
          <w:rFonts w:ascii="Century Gothic" w:hAnsi="Century Gothic"/>
        </w:rPr>
      </w:pPr>
      <w:r w:rsidRPr="0018240C">
        <w:rPr>
          <w:rFonts w:ascii="Century Gothic" w:hAnsi="Century Gothic"/>
        </w:rPr>
        <w:t xml:space="preserve">Stay calm and do not show that you are shocked or upset </w:t>
      </w:r>
    </w:p>
    <w:p w14:paraId="28112668" w14:textId="77777777" w:rsidR="00A45E5E" w:rsidRPr="0018240C" w:rsidRDefault="003A198D" w:rsidP="008A5AFF">
      <w:pPr>
        <w:pStyle w:val="4Bulletedcopyblue"/>
        <w:numPr>
          <w:ilvl w:val="0"/>
          <w:numId w:val="22"/>
        </w:numPr>
        <w:rPr>
          <w:rFonts w:ascii="Century Gothic" w:hAnsi="Century Gothic"/>
        </w:rPr>
      </w:pPr>
      <w:r w:rsidRPr="0018240C">
        <w:rPr>
          <w:rFonts w:ascii="Century Gothic" w:hAnsi="Century Gothic"/>
        </w:rPr>
        <w:t>Tell the student they have done the right thing in telling you. Do not tell them they should have told you sooner</w:t>
      </w:r>
    </w:p>
    <w:p w14:paraId="34FB1B4E" w14:textId="77777777" w:rsidR="00A45E5E" w:rsidRPr="0018240C" w:rsidRDefault="003A198D" w:rsidP="008A5AFF">
      <w:pPr>
        <w:pStyle w:val="4Bulletedcopyblue"/>
        <w:numPr>
          <w:ilvl w:val="0"/>
          <w:numId w:val="22"/>
        </w:numPr>
        <w:rPr>
          <w:rFonts w:ascii="Century Gothic" w:hAnsi="Century Gothic"/>
        </w:rPr>
      </w:pPr>
      <w:r w:rsidRPr="0018240C">
        <w:rPr>
          <w:rFonts w:ascii="Century Gothic" w:hAnsi="Century Gothic"/>
        </w:rPr>
        <w:t xml:space="preserve">Explain what will happen next and that you will have to pass this information on. Do not promise to keep it a secret </w:t>
      </w:r>
    </w:p>
    <w:p w14:paraId="205349AB" w14:textId="77777777" w:rsidR="00A45E5E" w:rsidRPr="0018240C" w:rsidRDefault="003A198D" w:rsidP="008A5AFF">
      <w:pPr>
        <w:pStyle w:val="4Bulletedcopyblue"/>
        <w:numPr>
          <w:ilvl w:val="0"/>
          <w:numId w:val="22"/>
        </w:numPr>
        <w:rPr>
          <w:rFonts w:ascii="Century Gothic" w:hAnsi="Century Gothic"/>
        </w:rPr>
      </w:pPr>
      <w:r w:rsidRPr="0018240C">
        <w:rPr>
          <w:rFonts w:ascii="Century Gothic" w:hAnsi="Century Gothic"/>
        </w:rPr>
        <w:t>Write up your conversation as soon as possible in the student’s own words. Stick to the facts, and do not put your own judgement on it</w:t>
      </w:r>
    </w:p>
    <w:p w14:paraId="363DDFCA" w14:textId="77777777" w:rsidR="00A45E5E" w:rsidRPr="0018240C" w:rsidRDefault="003A198D" w:rsidP="008A5AFF">
      <w:pPr>
        <w:pStyle w:val="4Bulletedcopyblue"/>
        <w:numPr>
          <w:ilvl w:val="0"/>
          <w:numId w:val="22"/>
        </w:numPr>
        <w:rPr>
          <w:rFonts w:ascii="Century Gothic" w:hAnsi="Century Gothic"/>
        </w:rPr>
      </w:pPr>
      <w:r w:rsidRPr="0018240C">
        <w:rPr>
          <w:rFonts w:ascii="Century Gothic" w:hAnsi="Century Gothic"/>
        </w:rPr>
        <w:lastRenderedPageBreak/>
        <w:t xml:space="preserve">Make a safeguarding referral immediately using the ‘Email safeguarding concern’ function under the ‘Utils’ tab on the student’s </w:t>
      </w:r>
      <w:proofErr w:type="spellStart"/>
      <w:r w:rsidRPr="0018240C">
        <w:rPr>
          <w:rFonts w:ascii="Century Gothic" w:hAnsi="Century Gothic"/>
        </w:rPr>
        <w:t>sapien</w:t>
      </w:r>
      <w:proofErr w:type="spellEnd"/>
      <w:r w:rsidRPr="0018240C">
        <w:rPr>
          <w:rFonts w:ascii="Century Gothic" w:hAnsi="Century Gothic"/>
        </w:rPr>
        <w:t xml:space="preserve"> page.</w:t>
      </w:r>
    </w:p>
    <w:p w14:paraId="7EBF2AD6" w14:textId="77777777" w:rsidR="00A45E5E" w:rsidRPr="0018240C" w:rsidRDefault="003A198D" w:rsidP="008A5AFF">
      <w:pPr>
        <w:pStyle w:val="1bodycopy10pt"/>
        <w:numPr>
          <w:ilvl w:val="0"/>
          <w:numId w:val="22"/>
        </w:numPr>
        <w:rPr>
          <w:rFonts w:ascii="Century Gothic" w:hAnsi="Century Gothic"/>
        </w:rPr>
      </w:pPr>
      <w:r w:rsidRPr="0018240C">
        <w:rPr>
          <w:rFonts w:ascii="Century Gothic" w:hAnsi="Century Gothic"/>
        </w:rPr>
        <w:t>Bear in mind that some students may:</w:t>
      </w:r>
    </w:p>
    <w:p w14:paraId="06DB4783" w14:textId="77777777" w:rsidR="00A45E5E" w:rsidRPr="0018240C" w:rsidRDefault="003A198D" w:rsidP="008A5AFF">
      <w:pPr>
        <w:pStyle w:val="4Bulletedcopyblue"/>
        <w:numPr>
          <w:ilvl w:val="0"/>
          <w:numId w:val="22"/>
        </w:numPr>
        <w:rPr>
          <w:rFonts w:ascii="Century Gothic" w:hAnsi="Century Gothic"/>
        </w:rPr>
      </w:pPr>
      <w:r w:rsidRPr="0018240C">
        <w:rPr>
          <w:rFonts w:ascii="Century Gothic" w:hAnsi="Century Gothic"/>
        </w:rPr>
        <w:t>Not feel ready, or know how to tell someone that they are being abused, exploited or neglected</w:t>
      </w:r>
    </w:p>
    <w:p w14:paraId="25531222" w14:textId="77777777" w:rsidR="00A45E5E" w:rsidRPr="0018240C" w:rsidRDefault="003A198D" w:rsidP="008A5AFF">
      <w:pPr>
        <w:pStyle w:val="4Bulletedcopyblue"/>
        <w:numPr>
          <w:ilvl w:val="0"/>
          <w:numId w:val="22"/>
        </w:numPr>
        <w:rPr>
          <w:rFonts w:ascii="Century Gothic" w:hAnsi="Century Gothic"/>
        </w:rPr>
      </w:pPr>
      <w:r w:rsidRPr="0018240C">
        <w:rPr>
          <w:rFonts w:ascii="Century Gothic" w:hAnsi="Century Gothic"/>
        </w:rPr>
        <w:t xml:space="preserve">Not </w:t>
      </w:r>
      <w:proofErr w:type="spellStart"/>
      <w:r w:rsidRPr="0018240C">
        <w:rPr>
          <w:rFonts w:ascii="Century Gothic" w:hAnsi="Century Gothic"/>
        </w:rPr>
        <w:t>recognise</w:t>
      </w:r>
      <w:proofErr w:type="spellEnd"/>
      <w:r w:rsidRPr="0018240C">
        <w:rPr>
          <w:rFonts w:ascii="Century Gothic" w:hAnsi="Century Gothic"/>
        </w:rPr>
        <w:t xml:space="preserve"> their experiences as harmful</w:t>
      </w:r>
    </w:p>
    <w:p w14:paraId="7EEB55E6" w14:textId="77777777" w:rsidR="00A45E5E" w:rsidRPr="0018240C" w:rsidRDefault="003A198D" w:rsidP="008A5AFF">
      <w:pPr>
        <w:pStyle w:val="4Bulletedcopyblue"/>
        <w:numPr>
          <w:ilvl w:val="0"/>
          <w:numId w:val="22"/>
        </w:numPr>
        <w:rPr>
          <w:rFonts w:ascii="Century Gothic" w:hAnsi="Century Gothic"/>
        </w:rPr>
      </w:pPr>
      <w:r w:rsidRPr="0018240C">
        <w:rPr>
          <w:rFonts w:ascii="Century Gothic" w:hAnsi="Century Gothic"/>
        </w:rPr>
        <w:t>Feel embarrassed, humiliated or threatened. This could be due to their vulnerability, disability, sexual orientation and/or language barriers</w:t>
      </w:r>
    </w:p>
    <w:p w14:paraId="254B578F" w14:textId="77777777" w:rsidR="00A45E5E" w:rsidRPr="0018240C" w:rsidRDefault="003A198D" w:rsidP="008A5AFF">
      <w:pPr>
        <w:pStyle w:val="4Bulletedcopyblue"/>
        <w:numPr>
          <w:ilvl w:val="0"/>
          <w:numId w:val="22"/>
        </w:numPr>
        <w:rPr>
          <w:rFonts w:ascii="Century Gothic" w:hAnsi="Century Gothic"/>
        </w:rPr>
      </w:pPr>
      <w:r w:rsidRPr="0018240C">
        <w:rPr>
          <w:rFonts w:ascii="Century Gothic" w:hAnsi="Century Gothic"/>
        </w:rPr>
        <w:t xml:space="preserve">None of this should stop you from having a ‘professional curiosity’ and speaking to the DSL or DDSL if you have concerns about a child.   </w:t>
      </w:r>
    </w:p>
    <w:p w14:paraId="566ADE4B" w14:textId="77777777" w:rsidR="00A45E5E" w:rsidRPr="0018240C" w:rsidRDefault="003A198D">
      <w:pPr>
        <w:pStyle w:val="Subhead2"/>
        <w:rPr>
          <w:rFonts w:ascii="Century Gothic" w:hAnsi="Century Gothic"/>
        </w:rPr>
      </w:pPr>
      <w:r w:rsidRPr="0018240C">
        <w:rPr>
          <w:rFonts w:ascii="Century Gothic" w:hAnsi="Century Gothic"/>
          <w:color w:val="000000"/>
          <w:sz w:val="22"/>
          <w:szCs w:val="22"/>
        </w:rPr>
        <w:t>7.3 If you discover that FGM has taken place or a student is at risk of FGM</w:t>
      </w:r>
    </w:p>
    <w:p w14:paraId="5CDEB8D0" w14:textId="77777777" w:rsidR="00A45E5E" w:rsidRPr="0018240C" w:rsidRDefault="003A198D">
      <w:pPr>
        <w:rPr>
          <w:rFonts w:ascii="Century Gothic" w:hAnsi="Century Gothic"/>
        </w:rPr>
      </w:pPr>
      <w:r w:rsidRPr="0018240C">
        <w:rPr>
          <w:rFonts w:ascii="Century Gothic" w:hAnsi="Century Gothic"/>
        </w:rPr>
        <w:t>Keeping Children Safe in Education explains that FGM comprises “all procedures involving partial or total removal of the external female genitalia, or other injury to the female genital organs”.</w:t>
      </w:r>
    </w:p>
    <w:p w14:paraId="6764EE09" w14:textId="77777777" w:rsidR="00A45E5E" w:rsidRPr="0018240C" w:rsidRDefault="003A198D">
      <w:pPr>
        <w:rPr>
          <w:rFonts w:ascii="Century Gothic" w:hAnsi="Century Gothic"/>
        </w:rPr>
      </w:pPr>
      <w:r w:rsidRPr="0018240C">
        <w:rPr>
          <w:rFonts w:ascii="Century Gothic" w:hAnsi="Century Gothic"/>
        </w:rPr>
        <w:t>FGM is illegal in the UK and a form of child abuse with long-lasting, harmful consequences. It is also known as ‘female genital cutting’, ‘circumcision’ or ‘initiation’.</w:t>
      </w:r>
    </w:p>
    <w:p w14:paraId="260CAD62" w14:textId="77777777" w:rsidR="00A45E5E" w:rsidRPr="0018240C" w:rsidRDefault="003A198D">
      <w:pPr>
        <w:rPr>
          <w:rFonts w:ascii="Century Gothic" w:hAnsi="Century Gothic"/>
        </w:rPr>
      </w:pPr>
      <w:r w:rsidRPr="0018240C">
        <w:rPr>
          <w:rFonts w:ascii="Century Gothic" w:hAnsi="Century Gothic"/>
        </w:rPr>
        <w:t xml:space="preserve">Possible indicators that a student has already been subjected to FGM, and factors that suggest a student may be at risk, are set out in appendix 4 of this policy. </w:t>
      </w:r>
    </w:p>
    <w:p w14:paraId="4F644179" w14:textId="77777777" w:rsidR="00A45E5E" w:rsidRPr="0018240C" w:rsidRDefault="003A198D">
      <w:pPr>
        <w:rPr>
          <w:rFonts w:ascii="Century Gothic" w:hAnsi="Century Gothic"/>
        </w:rPr>
      </w:pPr>
      <w:r w:rsidRPr="0018240C">
        <w:rPr>
          <w:rFonts w:ascii="Century Gothic" w:hAnsi="Century Gothic"/>
          <w:b/>
        </w:rPr>
        <w:t>Any teacher</w:t>
      </w:r>
      <w:r w:rsidRPr="0018240C">
        <w:rPr>
          <w:rFonts w:ascii="Century Gothic" w:hAnsi="Century Gothic"/>
        </w:rPr>
        <w:t xml:space="preserve"> who either:</w:t>
      </w:r>
    </w:p>
    <w:p w14:paraId="543093A0" w14:textId="77777777" w:rsidR="00A45E5E" w:rsidRPr="0018240C" w:rsidRDefault="003A198D" w:rsidP="008A5AFF">
      <w:pPr>
        <w:pStyle w:val="ListParagraph"/>
        <w:numPr>
          <w:ilvl w:val="0"/>
          <w:numId w:val="23"/>
        </w:numPr>
        <w:ind w:left="709" w:hanging="425"/>
        <w:rPr>
          <w:rFonts w:ascii="Century Gothic" w:hAnsi="Century Gothic"/>
        </w:rPr>
      </w:pPr>
      <w:r w:rsidRPr="0018240C">
        <w:rPr>
          <w:rFonts w:ascii="Century Gothic" w:hAnsi="Century Gothic"/>
        </w:rPr>
        <w:t xml:space="preserve">Is informed by a girl under 18 that an act of FGM has been carried out on her; or </w:t>
      </w:r>
    </w:p>
    <w:p w14:paraId="669C44B4" w14:textId="77777777" w:rsidR="00A45E5E" w:rsidRPr="0018240C" w:rsidRDefault="003A198D" w:rsidP="008A5AFF">
      <w:pPr>
        <w:pStyle w:val="ListParagraph"/>
        <w:numPr>
          <w:ilvl w:val="0"/>
          <w:numId w:val="23"/>
        </w:numPr>
        <w:ind w:left="709" w:hanging="425"/>
        <w:rPr>
          <w:rFonts w:ascii="Century Gothic" w:hAnsi="Century Gothic"/>
        </w:rPr>
      </w:pPr>
      <w:r w:rsidRPr="0018240C">
        <w:rPr>
          <w:rFonts w:ascii="Century Gothic" w:hAnsi="Century Gothic"/>
        </w:rP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rsidRPr="0018240C">
        <w:rPr>
          <w:rFonts w:ascii="Century Gothic" w:hAnsi="Century Gothic"/>
        </w:rPr>
        <w:t>labour</w:t>
      </w:r>
      <w:proofErr w:type="spellEnd"/>
      <w:r w:rsidRPr="0018240C">
        <w:rPr>
          <w:rFonts w:ascii="Century Gothic" w:hAnsi="Century Gothic"/>
        </w:rPr>
        <w:t xml:space="preserve"> or birth</w:t>
      </w:r>
    </w:p>
    <w:p w14:paraId="14049698" w14:textId="77777777" w:rsidR="00A45E5E" w:rsidRPr="0018240C" w:rsidRDefault="003A198D">
      <w:pPr>
        <w:rPr>
          <w:rFonts w:ascii="Century Gothic" w:hAnsi="Century Gothic"/>
        </w:rPr>
      </w:pPr>
      <w:r w:rsidRPr="0018240C">
        <w:rPr>
          <w:rFonts w:ascii="Century Gothic" w:hAnsi="Century Gothic"/>
        </w:rPr>
        <w:t xml:space="preserve">Must immediately report this to the police, personally. This is a mandatory statutory duty, and teachers will face disciplinary sanctions for failing to meet it. They must inform the DDSL and DSL unless they have been specifically told not to disclose this information. </w:t>
      </w:r>
    </w:p>
    <w:p w14:paraId="0F11F999" w14:textId="77777777" w:rsidR="00A45E5E" w:rsidRPr="0018240C" w:rsidRDefault="003A198D">
      <w:pPr>
        <w:rPr>
          <w:rFonts w:ascii="Century Gothic" w:hAnsi="Century Gothic"/>
        </w:rPr>
      </w:pPr>
      <w:r w:rsidRPr="0018240C">
        <w:rPr>
          <w:rFonts w:ascii="Century Gothic" w:hAnsi="Century Gothic"/>
          <w:b/>
        </w:rPr>
        <w:t>Any other member of staff</w:t>
      </w:r>
      <w:r w:rsidRPr="0018240C">
        <w:rPr>
          <w:rFonts w:ascii="Century Gothic" w:hAnsi="Century Gothic"/>
        </w:rPr>
        <w:t xml:space="preserve"> who discovers that an act of FGM appears to have been carried out on a </w:t>
      </w:r>
      <w:r w:rsidRPr="0018240C">
        <w:rPr>
          <w:rFonts w:ascii="Century Gothic" w:hAnsi="Century Gothic"/>
          <w:b/>
        </w:rPr>
        <w:t>student under 18</w:t>
      </w:r>
      <w:r w:rsidRPr="0018240C">
        <w:rPr>
          <w:rFonts w:ascii="Century Gothic" w:hAnsi="Century Gothic"/>
        </w:rPr>
        <w:t xml:space="preserve"> must speak to the DSL and follow our local safeguarding procedures.</w:t>
      </w:r>
    </w:p>
    <w:p w14:paraId="3FA114C9" w14:textId="77777777" w:rsidR="00A45E5E" w:rsidRPr="0018240C" w:rsidRDefault="003A198D">
      <w:pPr>
        <w:rPr>
          <w:rFonts w:ascii="Century Gothic" w:hAnsi="Century Gothic"/>
        </w:rPr>
      </w:pPr>
      <w:r w:rsidRPr="0018240C">
        <w:rPr>
          <w:rFonts w:ascii="Century Gothic" w:hAnsi="Century Gothic"/>
        </w:rPr>
        <w:t xml:space="preserve">The duty for teachers mentioned above does not apply in cases where a student is </w:t>
      </w:r>
      <w:r w:rsidRPr="0018240C">
        <w:rPr>
          <w:rFonts w:ascii="Century Gothic" w:hAnsi="Century Gothic"/>
          <w:i/>
        </w:rPr>
        <w:t xml:space="preserve">at risk </w:t>
      </w:r>
      <w:r w:rsidRPr="0018240C">
        <w:rPr>
          <w:rFonts w:ascii="Century Gothic" w:hAnsi="Century Gothic"/>
        </w:rPr>
        <w:t>of FGM or FGM is suspected but is not known to have been carried out. Staff should not examine students.</w:t>
      </w:r>
    </w:p>
    <w:p w14:paraId="21A73152" w14:textId="77777777" w:rsidR="00A45E5E" w:rsidRPr="0018240C" w:rsidRDefault="003A198D">
      <w:pPr>
        <w:rPr>
          <w:rFonts w:ascii="Century Gothic" w:hAnsi="Century Gothic"/>
        </w:rPr>
      </w:pPr>
      <w:r w:rsidRPr="0018240C">
        <w:rPr>
          <w:rFonts w:ascii="Century Gothic" w:hAnsi="Century Gothic"/>
          <w:b/>
        </w:rPr>
        <w:t>Any member of staff</w:t>
      </w:r>
      <w:r w:rsidRPr="0018240C">
        <w:rPr>
          <w:rFonts w:ascii="Century Gothic" w:hAnsi="Century Gothic"/>
        </w:rPr>
        <w:t xml:space="preserve"> who suspects a student is </w:t>
      </w:r>
      <w:r w:rsidRPr="0018240C">
        <w:rPr>
          <w:rFonts w:ascii="Century Gothic" w:hAnsi="Century Gothic"/>
          <w:i/>
        </w:rPr>
        <w:t>at risk</w:t>
      </w:r>
      <w:r w:rsidRPr="0018240C">
        <w:rPr>
          <w:rFonts w:ascii="Century Gothic" w:hAnsi="Century Gothic"/>
        </w:rPr>
        <w:t xml:space="preserve"> of FGM or suspects that FGM has been carried out should advise the DSL or DDSL and follow the local safeguarding procedures. More details on FGM can be found under point 6.22i on WSCP Procedures page (</w:t>
      </w:r>
      <w:hyperlink r:id="rId37">
        <w:r w:rsidRPr="0018240C">
          <w:rPr>
            <w:rStyle w:val="Hyperlink"/>
            <w:rFonts w:ascii="Century Gothic" w:hAnsi="Century Gothic"/>
            <w:color w:val="000000"/>
          </w:rPr>
          <w:t>https://www.wirralsafeguarding.co.uk/procedures/</w:t>
        </w:r>
      </w:hyperlink>
      <w:r w:rsidRPr="0018240C">
        <w:rPr>
          <w:rFonts w:ascii="Century Gothic" w:hAnsi="Century Gothic"/>
        </w:rPr>
        <w:t xml:space="preserve">) </w:t>
      </w:r>
    </w:p>
    <w:p w14:paraId="261BE983" w14:textId="77777777" w:rsidR="00A45E5E" w:rsidRPr="0018240C" w:rsidRDefault="003A198D">
      <w:pPr>
        <w:pStyle w:val="Subhead2"/>
        <w:rPr>
          <w:rFonts w:ascii="Century Gothic" w:hAnsi="Century Gothic"/>
        </w:rPr>
      </w:pPr>
      <w:r w:rsidRPr="0018240C">
        <w:rPr>
          <w:rFonts w:ascii="Century Gothic" w:hAnsi="Century Gothic"/>
          <w:color w:val="000000"/>
          <w:sz w:val="22"/>
          <w:szCs w:val="22"/>
        </w:rPr>
        <w:t>7.4 If you have concerns about a student (as opposed to believing a student is suffering or likely to suffer from harm, or is in immediate danger)</w:t>
      </w:r>
    </w:p>
    <w:p w14:paraId="17DA0E73" w14:textId="77777777" w:rsidR="00A45E5E" w:rsidRPr="0018240C" w:rsidRDefault="003A198D">
      <w:pPr>
        <w:rPr>
          <w:rFonts w:ascii="Century Gothic" w:hAnsi="Century Gothic"/>
        </w:rPr>
      </w:pPr>
      <w:r w:rsidRPr="0018240C">
        <w:rPr>
          <w:rFonts w:ascii="Century Gothic" w:hAnsi="Century Gothic"/>
        </w:rPr>
        <w:t xml:space="preserve">Figure 1 below, before section 7.7, illustrates the procedure to follow if you have any concerns about a student’s welfare. You may wish to speak to the DSL or DDSL first to agree a course of action before making a referral. </w:t>
      </w:r>
    </w:p>
    <w:p w14:paraId="23690CAC" w14:textId="77777777" w:rsidR="00A45E5E" w:rsidRPr="0018240C" w:rsidRDefault="003A198D">
      <w:pPr>
        <w:rPr>
          <w:rFonts w:ascii="Century Gothic" w:hAnsi="Century Gothic"/>
        </w:rPr>
      </w:pPr>
      <w:r w:rsidRPr="0018240C">
        <w:rPr>
          <w:rFonts w:ascii="Century Gothic" w:hAnsi="Century Gothic"/>
        </w:rPr>
        <w:t xml:space="preserve">If in exceptional circumstances the DSL or DDSL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1017F37C" w14:textId="77777777" w:rsidR="00A45E5E" w:rsidRPr="0018240C" w:rsidRDefault="003A198D">
      <w:pPr>
        <w:rPr>
          <w:rFonts w:ascii="Century Gothic" w:hAnsi="Century Gothic"/>
        </w:rPr>
      </w:pPr>
      <w:r w:rsidRPr="0018240C">
        <w:rPr>
          <w:rFonts w:ascii="Century Gothic" w:hAnsi="Century Gothic"/>
        </w:rPr>
        <w:lastRenderedPageBreak/>
        <w:t>The DSL or the DDSL will make a referral to local authority children’s social care directly, if appropriate (see ‘Referral’ below). You must share any action taken with the DSL and the DDSL as soon as possible.</w:t>
      </w:r>
    </w:p>
    <w:p w14:paraId="01E49D17" w14:textId="77777777" w:rsidR="00A45E5E" w:rsidRPr="0018240C" w:rsidRDefault="00A45E5E">
      <w:pPr>
        <w:rPr>
          <w:rFonts w:ascii="Century Gothic" w:hAnsi="Century Gothic"/>
        </w:rPr>
      </w:pPr>
    </w:p>
    <w:p w14:paraId="3A6B21F2" w14:textId="77777777" w:rsidR="00A45E5E" w:rsidRPr="0018240C" w:rsidRDefault="003A198D">
      <w:pPr>
        <w:rPr>
          <w:rFonts w:ascii="Century Gothic" w:hAnsi="Century Gothic"/>
          <w:b/>
          <w:sz w:val="22"/>
          <w:szCs w:val="22"/>
        </w:rPr>
      </w:pPr>
      <w:r w:rsidRPr="0018240C">
        <w:rPr>
          <w:rFonts w:ascii="Century Gothic" w:hAnsi="Century Gothic"/>
          <w:b/>
          <w:sz w:val="22"/>
          <w:szCs w:val="22"/>
        </w:rPr>
        <w:t xml:space="preserve">Early help assessment </w:t>
      </w:r>
    </w:p>
    <w:p w14:paraId="582B84EB" w14:textId="5D18C8EC" w:rsidR="00A45E5E" w:rsidRPr="0018240C" w:rsidRDefault="003A198D">
      <w:pPr>
        <w:pStyle w:val="1bodycopy10pt"/>
        <w:rPr>
          <w:rFonts w:ascii="Century Gothic" w:hAnsi="Century Gothic"/>
        </w:rPr>
      </w:pPr>
      <w:r w:rsidRPr="0018240C">
        <w:rPr>
          <w:rFonts w:ascii="Century Gothic" w:hAnsi="Century Gothic"/>
        </w:rPr>
        <w:t>Keeping Children Safe in Education 2026 distinguishes universal services and community-based Early Help from the targeted early help level of Family Help. The College will use the locally published threshold criteria and assessment protocol to decide the appropriate level of support and when referral to local authority children’s social care is required.</w:t>
      </w:r>
    </w:p>
    <w:p w14:paraId="1897232F" w14:textId="77777777" w:rsidR="00A45E5E" w:rsidRPr="0018240C" w:rsidRDefault="003A198D">
      <w:pPr>
        <w:rPr>
          <w:rFonts w:ascii="Century Gothic" w:hAnsi="Century Gothic"/>
          <w:color w:val="FF0000"/>
        </w:rPr>
      </w:pPr>
      <w:r w:rsidRPr="0018240C">
        <w:rPr>
          <w:rFonts w:ascii="Century Gothic" w:hAnsi="Century Gothic"/>
        </w:rPr>
        <w:t xml:space="preserve">We will discuss and agree, with statutory safeguarding partners, levels for the different types of assessment, as part of local arrangements. We will take advice from the Integrated Front Door and make referrals through their online system (https://www.wirralsafeguarding.co.uk/concerned-about-a-child/) . </w:t>
      </w:r>
    </w:p>
    <w:p w14:paraId="792D868E" w14:textId="77777777" w:rsidR="00A45E5E" w:rsidRPr="0018240C" w:rsidRDefault="003A198D">
      <w:pPr>
        <w:rPr>
          <w:rFonts w:ascii="Century Gothic" w:hAnsi="Century Gothic"/>
        </w:rPr>
      </w:pPr>
      <w:r w:rsidRPr="0018240C">
        <w:rPr>
          <w:rFonts w:ascii="Century Gothic" w:hAnsi="Century Gothic"/>
        </w:rPr>
        <w:t xml:space="preserve">The DSL will keep the case under constant review and the College will consider a referral to local authority children’s social care if the situation does not seem to be improving. Timelines of interventions will be monitored and reviewed. </w:t>
      </w:r>
    </w:p>
    <w:p w14:paraId="628FF689" w14:textId="77777777" w:rsidR="00A45E5E" w:rsidRPr="0018240C" w:rsidRDefault="00A45E5E">
      <w:pPr>
        <w:pStyle w:val="1bodycopy10pt"/>
        <w:rPr>
          <w:rFonts w:ascii="Century Gothic" w:hAnsi="Century Gothic"/>
        </w:rPr>
      </w:pPr>
    </w:p>
    <w:p w14:paraId="47F1D6D6" w14:textId="77777777" w:rsidR="00A45E5E" w:rsidRPr="0018240C" w:rsidRDefault="003A198D">
      <w:pPr>
        <w:rPr>
          <w:rFonts w:ascii="Century Gothic" w:hAnsi="Century Gothic"/>
          <w:b/>
          <w:sz w:val="22"/>
          <w:szCs w:val="22"/>
        </w:rPr>
      </w:pPr>
      <w:r w:rsidRPr="0018240C">
        <w:rPr>
          <w:rFonts w:ascii="Century Gothic" w:hAnsi="Century Gothic"/>
          <w:b/>
          <w:sz w:val="22"/>
          <w:szCs w:val="22"/>
        </w:rPr>
        <w:t>Referral</w:t>
      </w:r>
    </w:p>
    <w:p w14:paraId="23CBAD41" w14:textId="77777777" w:rsidR="00A45E5E" w:rsidRPr="0018240C" w:rsidRDefault="003A198D">
      <w:pPr>
        <w:rPr>
          <w:rFonts w:ascii="Century Gothic" w:hAnsi="Century Gothic"/>
        </w:rPr>
      </w:pPr>
      <w:r w:rsidRPr="0018240C">
        <w:rPr>
          <w:rFonts w:ascii="Century Gothic" w:hAnsi="Century Gothic"/>
        </w:rPr>
        <w:t>If it is appropriate to refer the case to local authority children’s social care or the police, the DSL or DDSL will make the referral.</w:t>
      </w:r>
    </w:p>
    <w:p w14:paraId="57C26476" w14:textId="77777777" w:rsidR="00A45E5E" w:rsidRPr="0018240C" w:rsidRDefault="003A198D">
      <w:pPr>
        <w:rPr>
          <w:rFonts w:ascii="Century Gothic" w:hAnsi="Century Gothic"/>
        </w:rPr>
      </w:pPr>
      <w:r w:rsidRPr="0018240C">
        <w:rPr>
          <w:rFonts w:ascii="Century Gothic" w:hAnsi="Century Gothic"/>
        </w:rPr>
        <w:t xml:space="preserve">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794F881" w14:textId="77777777" w:rsidR="00A45E5E" w:rsidRPr="0018240C" w:rsidRDefault="003A198D">
      <w:pPr>
        <w:rPr>
          <w:rFonts w:ascii="Century Gothic" w:hAnsi="Century Gothic"/>
        </w:rPr>
      </w:pPr>
      <w:r w:rsidRPr="0018240C">
        <w:rPr>
          <w:rFonts w:ascii="Century Gothic" w:hAnsi="Century Gothic"/>
        </w:rPr>
        <w:t>If the student’s situation does not seem to be improving after the referral, the DSL or DDSL or the person who made the referral must follow local escalation procedures to ensure their concerns have been addressed and that the student’s situation improves.</w:t>
      </w:r>
    </w:p>
    <w:p w14:paraId="090E4D73" w14:textId="77777777" w:rsidR="00A45E5E" w:rsidRPr="0018240C" w:rsidRDefault="003A198D">
      <w:pPr>
        <w:rPr>
          <w:rFonts w:ascii="Century Gothic" w:hAnsi="Century Gothic"/>
        </w:rPr>
      </w:pPr>
      <w:r w:rsidRPr="0018240C">
        <w:rPr>
          <w:rFonts w:ascii="Century Gothic" w:hAnsi="Century Gothic"/>
        </w:rPr>
        <w:t>If we believe that an agency is not acting in the best interest of the child, then we may respectfully challenge and escalate our concerns following the WSCP procedure. The escalation process is made up of four stages:</w:t>
      </w:r>
    </w:p>
    <w:p w14:paraId="04BDED6D" w14:textId="77777777" w:rsidR="00A45E5E" w:rsidRPr="0018240C" w:rsidRDefault="003A198D" w:rsidP="008A5AFF">
      <w:pPr>
        <w:pStyle w:val="ListParagraph"/>
        <w:numPr>
          <w:ilvl w:val="0"/>
          <w:numId w:val="24"/>
        </w:numPr>
        <w:rPr>
          <w:rFonts w:ascii="Century Gothic" w:hAnsi="Century Gothic"/>
        </w:rPr>
      </w:pPr>
      <w:r w:rsidRPr="0018240C">
        <w:rPr>
          <w:rFonts w:ascii="Century Gothic" w:hAnsi="Century Gothic"/>
        </w:rPr>
        <w:t xml:space="preserve">Stage 1: initial attempts to resolve the issue should be made between professionals. If this cannot be done, the DSL or Team Manager may be asked to intervene. If resolved, WSCP should be notified. </w:t>
      </w:r>
    </w:p>
    <w:p w14:paraId="054A2E5E" w14:textId="77777777" w:rsidR="00A45E5E" w:rsidRPr="0018240C" w:rsidRDefault="003A198D" w:rsidP="008A5AFF">
      <w:pPr>
        <w:pStyle w:val="ListParagraph"/>
        <w:numPr>
          <w:ilvl w:val="0"/>
          <w:numId w:val="24"/>
        </w:numPr>
        <w:rPr>
          <w:rFonts w:ascii="Century Gothic" w:hAnsi="Century Gothic"/>
        </w:rPr>
      </w:pPr>
      <w:r w:rsidRPr="0018240C">
        <w:rPr>
          <w:rFonts w:ascii="Century Gothic" w:hAnsi="Century Gothic"/>
        </w:rPr>
        <w:t>Stage 2: the DSL or Team Manager should discuss the issue with their equivalent in the opposing agency. If the matter remains unresolved, senior managers in both agencies should be notified; if resolved, WSCP should be notified.</w:t>
      </w:r>
    </w:p>
    <w:p w14:paraId="09E16F5E" w14:textId="77777777" w:rsidR="00A45E5E" w:rsidRPr="0018240C" w:rsidRDefault="003A198D" w:rsidP="008A5AFF">
      <w:pPr>
        <w:pStyle w:val="ListParagraph"/>
        <w:numPr>
          <w:ilvl w:val="0"/>
          <w:numId w:val="24"/>
        </w:numPr>
        <w:rPr>
          <w:rFonts w:ascii="Century Gothic" w:hAnsi="Century Gothic"/>
        </w:rPr>
      </w:pPr>
      <w:r w:rsidRPr="0018240C">
        <w:rPr>
          <w:rFonts w:ascii="Century Gothic" w:hAnsi="Century Gothic"/>
        </w:rPr>
        <w:t xml:space="preserve">Stage 3: a senior manager will escalate to the relevant WSCP representative who will arrange a meeting to seek resolution. If agreement cannot be achieved, the WSCP Business Manager should refer the matter to the WSCP Statutory Partners. </w:t>
      </w:r>
    </w:p>
    <w:p w14:paraId="287A2ADD" w14:textId="77777777" w:rsidR="00A45E5E" w:rsidRPr="0018240C" w:rsidRDefault="003A198D" w:rsidP="008A5AFF">
      <w:pPr>
        <w:pStyle w:val="ListParagraph"/>
        <w:numPr>
          <w:ilvl w:val="0"/>
          <w:numId w:val="24"/>
        </w:numPr>
        <w:rPr>
          <w:rFonts w:ascii="Century Gothic" w:hAnsi="Century Gothic"/>
        </w:rPr>
      </w:pPr>
      <w:r w:rsidRPr="0018240C">
        <w:rPr>
          <w:rFonts w:ascii="Century Gothic" w:hAnsi="Century Gothic"/>
        </w:rPr>
        <w:t xml:space="preserve">Stage 4: WSCP Partners will seek written representation and may request a meeting with those involved. The WSCP will make a recommendation on the most appropriate way to proceed. </w:t>
      </w:r>
    </w:p>
    <w:p w14:paraId="71CB1F39" w14:textId="77777777" w:rsidR="00A45E5E" w:rsidRPr="0018240C" w:rsidRDefault="003A198D">
      <w:pPr>
        <w:rPr>
          <w:rFonts w:ascii="Century Gothic" w:hAnsi="Century Gothic"/>
        </w:rPr>
      </w:pPr>
      <w:r w:rsidRPr="0018240C">
        <w:rPr>
          <w:rFonts w:ascii="Century Gothic" w:hAnsi="Century Gothic"/>
        </w:rPr>
        <w:t xml:space="preserve">Full details on referral and escalation can be found here: </w:t>
      </w:r>
      <w:hyperlink r:id="rId38">
        <w:r w:rsidRPr="0018240C">
          <w:rPr>
            <w:rStyle w:val="Hyperlink"/>
            <w:rFonts w:ascii="Century Gothic" w:hAnsi="Century Gothic"/>
            <w:color w:val="000000"/>
          </w:rPr>
          <w:t>https://www.wirralsafeguarding.co.uk/news/new-multi-agency-escalation-process/</w:t>
        </w:r>
      </w:hyperlink>
      <w:r w:rsidRPr="0018240C">
        <w:rPr>
          <w:rFonts w:ascii="Century Gothic" w:hAnsi="Century Gothic"/>
        </w:rPr>
        <w:t xml:space="preserve">.  </w:t>
      </w:r>
    </w:p>
    <w:p w14:paraId="1879BDBA" w14:textId="77777777" w:rsidR="00A45E5E" w:rsidRPr="0018240C" w:rsidRDefault="003A198D">
      <w:pPr>
        <w:pStyle w:val="Subhead2"/>
        <w:rPr>
          <w:rFonts w:ascii="Century Gothic" w:hAnsi="Century Gothic"/>
          <w:color w:val="000000"/>
          <w:sz w:val="22"/>
          <w:szCs w:val="22"/>
        </w:rPr>
      </w:pPr>
      <w:r w:rsidRPr="0018240C">
        <w:rPr>
          <w:rFonts w:ascii="Century Gothic" w:hAnsi="Century Gothic"/>
          <w:color w:val="000000"/>
          <w:sz w:val="22"/>
          <w:szCs w:val="22"/>
        </w:rPr>
        <w:t>7.5 If you have concerns about extremism</w:t>
      </w:r>
    </w:p>
    <w:p w14:paraId="11705154" w14:textId="77777777" w:rsidR="00A45E5E" w:rsidRPr="0018240C" w:rsidRDefault="003A198D">
      <w:pPr>
        <w:rPr>
          <w:rFonts w:ascii="Century Gothic" w:hAnsi="Century Gothic"/>
        </w:rPr>
      </w:pPr>
      <w:r w:rsidRPr="0018240C">
        <w:rPr>
          <w:rFonts w:ascii="Century Gothic" w:hAnsi="Century Gothic"/>
        </w:rPr>
        <w:t>If a student is not suffering or likely to suffer from harm, or in immediate danger, where possible speak to the DSL first to agree a course of action.</w:t>
      </w:r>
    </w:p>
    <w:p w14:paraId="1CECC54E" w14:textId="77777777" w:rsidR="00A45E5E" w:rsidRPr="0018240C" w:rsidRDefault="003A198D">
      <w:pPr>
        <w:rPr>
          <w:rFonts w:ascii="Century Gothic" w:hAnsi="Century Gothic"/>
        </w:rPr>
      </w:pPr>
      <w:r w:rsidRPr="0018240C">
        <w:rPr>
          <w:rFonts w:ascii="Century Gothic" w:hAnsi="Century Gothic"/>
        </w:rPr>
        <w:lastRenderedPageBreak/>
        <w:t xml:space="preserve">If in exceptional circumstances the DSL or DDSL is not available, this should not delay appropriate action being taken. Speak to a member of the senior leadership team. </w:t>
      </w:r>
    </w:p>
    <w:p w14:paraId="425A073F" w14:textId="77777777" w:rsidR="00A45E5E" w:rsidRPr="0018240C" w:rsidRDefault="003A198D">
      <w:pPr>
        <w:rPr>
          <w:rFonts w:ascii="Century Gothic" w:hAnsi="Century Gothic"/>
          <w:sz w:val="22"/>
          <w:szCs w:val="22"/>
        </w:rPr>
      </w:pPr>
      <w:r w:rsidRPr="0018240C">
        <w:rPr>
          <w:rFonts w:ascii="Century Gothic" w:hAnsi="Century Gothic"/>
        </w:rPr>
        <w:t xml:space="preserve">Where there is a concern, the DSL or DDSL will consider the level of risk and decide which agency to make a referral to. This could include </w:t>
      </w:r>
      <w:hyperlink r:id="rId39">
        <w:r w:rsidRPr="0018240C">
          <w:rPr>
            <w:rStyle w:val="Hyperlink"/>
            <w:rFonts w:ascii="Century Gothic" w:hAnsi="Century Gothic"/>
          </w:rPr>
          <w:t>Channel</w:t>
        </w:r>
      </w:hyperlink>
      <w:r w:rsidRPr="0018240C">
        <w:rPr>
          <w:rFonts w:ascii="Century Gothic" w:hAnsi="Century Gothic"/>
        </w:rPr>
        <w:t xml:space="preserve">, the government’s programme for identifying and supporting individuals at risk of being drawn into terrorism, or the local authority children’s social care team. </w:t>
      </w:r>
    </w:p>
    <w:p w14:paraId="12D4C16C" w14:textId="77777777" w:rsidR="00A45E5E" w:rsidRPr="0018240C" w:rsidRDefault="003A198D">
      <w:pPr>
        <w:rPr>
          <w:rFonts w:ascii="Century Gothic" w:hAnsi="Century Gothic"/>
        </w:rPr>
      </w:pPr>
      <w:r w:rsidRPr="0018240C">
        <w:rPr>
          <w:rFonts w:ascii="Century Gothic" w:hAnsi="Century Gothic"/>
        </w:rPr>
        <w:t xml:space="preserve">The Department for Education also has a dedicated telephone helpline, 020 7340 7264, which College staff and governors can call to raise concerns about extremism with respect to a student. You can also email </w:t>
      </w:r>
      <w:hyperlink r:id="rId40">
        <w:r w:rsidRPr="0018240C">
          <w:rPr>
            <w:rStyle w:val="Hyperlink"/>
            <w:rFonts w:ascii="Century Gothic" w:hAnsi="Century Gothic"/>
          </w:rPr>
          <w:t>counter.extremism@education.gov.uk</w:t>
        </w:r>
      </w:hyperlink>
      <w:r w:rsidRPr="0018240C">
        <w:rPr>
          <w:rFonts w:ascii="Century Gothic" w:hAnsi="Century Gothic"/>
        </w:rPr>
        <w:t>. Note that this is not for use in emergency situations.</w:t>
      </w:r>
    </w:p>
    <w:p w14:paraId="070D154B" w14:textId="77777777" w:rsidR="00A45E5E" w:rsidRPr="0018240C" w:rsidRDefault="00A45E5E">
      <w:pPr>
        <w:rPr>
          <w:rFonts w:ascii="Century Gothic" w:hAnsi="Century Gothic"/>
          <w:sz w:val="22"/>
          <w:szCs w:val="22"/>
        </w:rPr>
      </w:pPr>
    </w:p>
    <w:p w14:paraId="1BF6958C" w14:textId="77777777" w:rsidR="00A45E5E" w:rsidRPr="0018240C" w:rsidRDefault="003A198D">
      <w:pPr>
        <w:rPr>
          <w:rFonts w:ascii="Century Gothic" w:hAnsi="Century Gothic"/>
        </w:rPr>
      </w:pPr>
      <w:r w:rsidRPr="0018240C">
        <w:rPr>
          <w:rFonts w:ascii="Century Gothic" w:hAnsi="Century Gothic"/>
        </w:rPr>
        <w:t xml:space="preserve">In an emergency, call 999 or the confidential anti-terrorist hotline on 0800 789 321 if you: </w:t>
      </w:r>
    </w:p>
    <w:p w14:paraId="5DD3D148" w14:textId="77777777" w:rsidR="00A45E5E" w:rsidRPr="0018240C" w:rsidRDefault="003A198D" w:rsidP="008A5AFF">
      <w:pPr>
        <w:pStyle w:val="4Bulletedcopyblue"/>
        <w:numPr>
          <w:ilvl w:val="0"/>
          <w:numId w:val="25"/>
        </w:numPr>
        <w:rPr>
          <w:rFonts w:ascii="Century Gothic" w:hAnsi="Century Gothic"/>
        </w:rPr>
      </w:pPr>
      <w:r w:rsidRPr="0018240C">
        <w:rPr>
          <w:rFonts w:ascii="Century Gothic" w:hAnsi="Century Gothic"/>
        </w:rPr>
        <w:t>Think someone is in immediate danger</w:t>
      </w:r>
    </w:p>
    <w:p w14:paraId="2210A48E" w14:textId="77777777" w:rsidR="00A45E5E" w:rsidRPr="0018240C" w:rsidRDefault="003A198D" w:rsidP="008A5AFF">
      <w:pPr>
        <w:pStyle w:val="4Bulletedcopyblue"/>
        <w:numPr>
          <w:ilvl w:val="0"/>
          <w:numId w:val="25"/>
        </w:numPr>
        <w:rPr>
          <w:rFonts w:ascii="Century Gothic" w:hAnsi="Century Gothic"/>
        </w:rPr>
      </w:pPr>
      <w:r w:rsidRPr="0018240C">
        <w:rPr>
          <w:rFonts w:ascii="Century Gothic" w:hAnsi="Century Gothic"/>
        </w:rPr>
        <w:t>Think someone may be planning to travel to join an extremist group</w:t>
      </w:r>
    </w:p>
    <w:p w14:paraId="7385968D" w14:textId="77777777" w:rsidR="00A45E5E" w:rsidRPr="0018240C" w:rsidRDefault="003A198D" w:rsidP="008A5AFF">
      <w:pPr>
        <w:pStyle w:val="4Bulletedcopyblue"/>
        <w:numPr>
          <w:ilvl w:val="0"/>
          <w:numId w:val="25"/>
        </w:numPr>
        <w:rPr>
          <w:rFonts w:ascii="Century Gothic" w:hAnsi="Century Gothic"/>
        </w:rPr>
      </w:pPr>
      <w:r w:rsidRPr="0018240C">
        <w:rPr>
          <w:rFonts w:ascii="Century Gothic" w:hAnsi="Century Gothic"/>
        </w:rPr>
        <w:t>See or hear something that may be terrorist-related</w:t>
      </w:r>
    </w:p>
    <w:p w14:paraId="66ED9D8D" w14:textId="77777777" w:rsidR="00A45E5E" w:rsidRPr="0018240C" w:rsidRDefault="003A198D">
      <w:pPr>
        <w:pStyle w:val="Subhead2"/>
        <w:rPr>
          <w:rFonts w:ascii="Century Gothic" w:hAnsi="Century Gothic"/>
          <w:color w:val="000000"/>
          <w:sz w:val="22"/>
          <w:szCs w:val="22"/>
        </w:rPr>
      </w:pPr>
      <w:r w:rsidRPr="0018240C">
        <w:rPr>
          <w:rFonts w:ascii="Century Gothic" w:hAnsi="Century Gothic"/>
          <w:color w:val="000000"/>
          <w:sz w:val="22"/>
          <w:szCs w:val="22"/>
        </w:rPr>
        <w:t xml:space="preserve">7.6 If you have a mental health concern  </w:t>
      </w:r>
    </w:p>
    <w:p w14:paraId="44C20DA7" w14:textId="77777777" w:rsidR="00A45E5E" w:rsidRPr="0018240C" w:rsidRDefault="003A198D">
      <w:pPr>
        <w:pStyle w:val="1bodycopy10pt"/>
        <w:rPr>
          <w:rFonts w:ascii="Century Gothic" w:hAnsi="Century Gothic"/>
        </w:rPr>
      </w:pPr>
      <w:r w:rsidRPr="0018240C">
        <w:rPr>
          <w:rFonts w:ascii="Century Gothic" w:hAnsi="Century Gothic"/>
        </w:rPr>
        <w:t xml:space="preserve">Mental health problems can, in some cases, be an indicator that a student has suffered or is at risk of suffering abuse, neglect or exploitation. </w:t>
      </w:r>
    </w:p>
    <w:p w14:paraId="63929AEE" w14:textId="77777777" w:rsidR="00A45E5E" w:rsidRPr="0018240C" w:rsidRDefault="003A198D">
      <w:pPr>
        <w:pStyle w:val="1bodycopy10pt"/>
        <w:rPr>
          <w:rFonts w:ascii="Century Gothic" w:hAnsi="Century Gothic"/>
        </w:rPr>
      </w:pPr>
      <w:r w:rsidRPr="0018240C">
        <w:rPr>
          <w:rFonts w:ascii="Century Gothic" w:hAnsi="Century Gothic"/>
        </w:rPr>
        <w:t xml:space="preserve">Staff will be alert to </w:t>
      </w:r>
      <w:proofErr w:type="spellStart"/>
      <w:r w:rsidRPr="0018240C">
        <w:rPr>
          <w:rFonts w:ascii="Century Gothic" w:hAnsi="Century Gothic"/>
        </w:rPr>
        <w:t>behavioural</w:t>
      </w:r>
      <w:proofErr w:type="spellEnd"/>
      <w:r w:rsidRPr="0018240C">
        <w:rPr>
          <w:rFonts w:ascii="Century Gothic" w:hAnsi="Century Gothic"/>
        </w:rPr>
        <w:t xml:space="preserve"> signs that suggest a student may be experiencing a mental health problem or be at risk of developing one.  </w:t>
      </w:r>
    </w:p>
    <w:p w14:paraId="5EB2AF25" w14:textId="0F8F0EC6" w:rsidR="008A5AFF" w:rsidRPr="0018240C" w:rsidRDefault="008A5AFF" w:rsidP="008A5AFF">
      <w:pPr>
        <w:pStyle w:val="1bodycopy10pt"/>
        <w:rPr>
          <w:rFonts w:ascii="Century Gothic" w:hAnsi="Century Gothic"/>
        </w:rPr>
      </w:pPr>
      <w:r w:rsidRPr="0018240C">
        <w:rPr>
          <w:rFonts w:ascii="Century Gothic" w:hAnsi="Century Gothic"/>
        </w:rPr>
        <w:t xml:space="preserve">Staff will be aware that mental health difficulties can develop into safeguarding concerns, including self-harm, suicidal ideation or risk of suicide. </w:t>
      </w:r>
    </w:p>
    <w:p w14:paraId="02638C95" w14:textId="32EE981E" w:rsidR="008A5AFF" w:rsidRPr="0018240C" w:rsidRDefault="008A5AFF" w:rsidP="008A5AFF">
      <w:pPr>
        <w:pStyle w:val="1bodycopy10pt"/>
        <w:rPr>
          <w:rFonts w:ascii="Century Gothic" w:hAnsi="Century Gothic"/>
        </w:rPr>
      </w:pPr>
      <w:r w:rsidRPr="0018240C">
        <w:rPr>
          <w:rFonts w:ascii="Century Gothic" w:hAnsi="Century Gothic"/>
        </w:rPr>
        <w:t xml:space="preserve">If you have a mental health concern about a student that is also a safeguarding concern, take immediate action by making a referral via </w:t>
      </w:r>
      <w:proofErr w:type="spellStart"/>
      <w:r w:rsidRPr="0018240C">
        <w:rPr>
          <w:rFonts w:ascii="Century Gothic" w:hAnsi="Century Gothic"/>
        </w:rPr>
        <w:t>Sapien</w:t>
      </w:r>
      <w:proofErr w:type="spellEnd"/>
      <w:r w:rsidRPr="0018240C">
        <w:rPr>
          <w:rFonts w:ascii="Century Gothic" w:hAnsi="Century Gothic"/>
        </w:rPr>
        <w:t>.</w:t>
      </w:r>
    </w:p>
    <w:p w14:paraId="007BE9DF" w14:textId="77777777" w:rsidR="00A45E5E" w:rsidRPr="0018240C" w:rsidRDefault="003A198D">
      <w:pPr>
        <w:pStyle w:val="1bodycopy10pt"/>
        <w:rPr>
          <w:rFonts w:ascii="Century Gothic" w:hAnsi="Century Gothic"/>
        </w:rPr>
      </w:pPr>
      <w:r w:rsidRPr="0018240C">
        <w:rPr>
          <w:rFonts w:ascii="Century Gothic" w:hAnsi="Century Gothic"/>
        </w:rPr>
        <w:t>If you have a mental health concern that is</w:t>
      </w:r>
      <w:r w:rsidRPr="0018240C">
        <w:rPr>
          <w:rFonts w:ascii="Century Gothic" w:hAnsi="Century Gothic"/>
          <w:b/>
        </w:rPr>
        <w:t xml:space="preserve"> not </w:t>
      </w:r>
      <w:r w:rsidRPr="0018240C">
        <w:rPr>
          <w:rFonts w:ascii="Century Gothic" w:hAnsi="Century Gothic"/>
        </w:rPr>
        <w:t xml:space="preserve">also a safeguarding concern, speak to the student’s tutor who may make a referral to the DSL or to the </w:t>
      </w:r>
      <w:r w:rsidRPr="0018240C">
        <w:rPr>
          <w:rFonts w:ascii="Century Gothic" w:hAnsi="Century Gothic"/>
          <w:color w:val="000000"/>
        </w:rPr>
        <w:t>Senior Mental Health Lead (SMHL</w:t>
      </w:r>
      <w:r w:rsidRPr="0018240C">
        <w:rPr>
          <w:rFonts w:ascii="Century Gothic" w:hAnsi="Century Gothic"/>
        </w:rPr>
        <w:t xml:space="preserve">) to agree a course of action. </w:t>
      </w:r>
    </w:p>
    <w:p w14:paraId="2CC7BEFE" w14:textId="77777777" w:rsidR="00A45E5E" w:rsidRPr="0018240C" w:rsidRDefault="003A198D">
      <w:pPr>
        <w:pStyle w:val="1bodycopy10pt"/>
        <w:rPr>
          <w:rFonts w:ascii="Century Gothic" w:hAnsi="Century Gothic"/>
        </w:rPr>
      </w:pPr>
      <w:r w:rsidRPr="0018240C">
        <w:rPr>
          <w:rFonts w:ascii="Century Gothic" w:hAnsi="Century Gothic"/>
        </w:rPr>
        <w:t xml:space="preserve">It is likely that, after the referral is made, the student will be encouraged to seek support from their GP. However, if we believe that the student is at risk of immediate harm, we will notify the student’s parent/guardian and advise that they take the student to A&amp;E. The student will be monitored in College until they are collected by their parent/guardian. </w:t>
      </w:r>
    </w:p>
    <w:p w14:paraId="05F6EBD9" w14:textId="77777777" w:rsidR="00A45E5E" w:rsidRPr="0018240C" w:rsidRDefault="003A198D">
      <w:pPr>
        <w:pStyle w:val="1bodycopy10pt"/>
        <w:rPr>
          <w:rFonts w:ascii="Century Gothic" w:hAnsi="Century Gothic"/>
        </w:rPr>
      </w:pPr>
      <w:r w:rsidRPr="0018240C">
        <w:rPr>
          <w:rFonts w:ascii="Century Gothic" w:hAnsi="Century Gothic"/>
        </w:rPr>
        <w:t xml:space="preserve">In some cases, it may be necessary for the College to request support from the emergency services. In this situation, an ambulance will be called and the student will be monitored until they arrive, or parents/guardians arrive on the premises. If the parent/guardian wants to take the student to the hospital themselves they may and the ambulance will be cancelled if possible. The DDSL or DSL will later confirm hospital admission directly. The Principal must be informed if emergency services are expected to attend College. </w:t>
      </w:r>
    </w:p>
    <w:p w14:paraId="06B836DE" w14:textId="77777777" w:rsidR="00A45E5E" w:rsidRPr="0018240C" w:rsidRDefault="003A198D">
      <w:pPr>
        <w:pStyle w:val="1bodycopy10pt"/>
        <w:rPr>
          <w:rFonts w:ascii="Century Gothic" w:hAnsi="Century Gothic"/>
          <w:color w:val="FF0000"/>
        </w:rPr>
      </w:pPr>
      <w:r w:rsidRPr="0018240C">
        <w:rPr>
          <w:rFonts w:ascii="Century Gothic" w:hAnsi="Century Gothic"/>
        </w:rPr>
        <w:br w:type="page"/>
      </w:r>
    </w:p>
    <w:p w14:paraId="641D9479" w14:textId="77777777" w:rsidR="00A45E5E" w:rsidRPr="0018240C" w:rsidRDefault="003A198D">
      <w:pPr>
        <w:pStyle w:val="1bodycopy10pt"/>
        <w:rPr>
          <w:rFonts w:ascii="Century Gothic" w:hAnsi="Century Gothic"/>
          <w:b/>
          <w:sz w:val="22"/>
          <w:szCs w:val="22"/>
        </w:rPr>
      </w:pPr>
      <w:r w:rsidRPr="0018240C">
        <w:rPr>
          <w:rFonts w:ascii="Century Gothic" w:hAnsi="Century Gothic"/>
          <w:b/>
          <w:sz w:val="22"/>
          <w:szCs w:val="22"/>
        </w:rPr>
        <w:lastRenderedPageBreak/>
        <w:t xml:space="preserve">Figure 1: procedure if you have concerns about a child’s welfare (as opposed to believing a </w:t>
      </w:r>
      <w:r w:rsidRPr="0018240C">
        <w:rPr>
          <w:rFonts w:ascii="Century Gothic" w:hAnsi="Century Gothic"/>
          <w:noProof/>
        </w:rPr>
        <w:drawing>
          <wp:anchor distT="0" distB="0" distL="114935" distR="114935" simplePos="0" relativeHeight="3" behindDoc="1" locked="0" layoutInCell="1" allowOverlap="1" wp14:anchorId="62D884A3" wp14:editId="2765567B">
            <wp:simplePos x="0" y="0"/>
            <wp:positionH relativeFrom="column">
              <wp:posOffset>-7620</wp:posOffset>
            </wp:positionH>
            <wp:positionV relativeFrom="paragraph">
              <wp:posOffset>412115</wp:posOffset>
            </wp:positionV>
            <wp:extent cx="6191250" cy="85756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41"/>
                    <a:srcRect l="20799" t="16934" r="63665" b="6002"/>
                    <a:stretch>
                      <a:fillRect/>
                    </a:stretch>
                  </pic:blipFill>
                  <pic:spPr bwMode="auto">
                    <a:xfrm>
                      <a:off x="0" y="0"/>
                      <a:ext cx="6191250" cy="8575675"/>
                    </a:xfrm>
                    <a:prstGeom prst="rect">
                      <a:avLst/>
                    </a:prstGeom>
                    <a:noFill/>
                  </pic:spPr>
                </pic:pic>
              </a:graphicData>
            </a:graphic>
          </wp:anchor>
        </w:drawing>
      </w:r>
      <w:r w:rsidRPr="0018240C">
        <w:rPr>
          <w:rFonts w:ascii="Century Gothic" w:hAnsi="Century Gothic"/>
          <w:b/>
          <w:sz w:val="22"/>
          <w:szCs w:val="22"/>
        </w:rPr>
        <w:t>child is suffering or likely to suffer from harm, or in immediate danger)</w:t>
      </w:r>
    </w:p>
    <w:p w14:paraId="5DD5DE24" w14:textId="77777777" w:rsidR="00A45E5E" w:rsidRPr="0018240C" w:rsidRDefault="003A198D">
      <w:pPr>
        <w:rPr>
          <w:rFonts w:ascii="Century Gothic" w:hAnsi="Century Gothic"/>
          <w:b/>
          <w:sz w:val="22"/>
          <w:szCs w:val="22"/>
        </w:rPr>
      </w:pPr>
      <w:r w:rsidRPr="0018240C">
        <w:rPr>
          <w:rFonts w:ascii="Century Gothic" w:hAnsi="Century Gothic"/>
          <w:sz w:val="18"/>
          <w:szCs w:val="18"/>
        </w:rPr>
        <w:t>(Note – if the DSL is unavailable, this should not delay action. See section 7.4 for what to do.)</w:t>
      </w:r>
    </w:p>
    <w:p w14:paraId="70B7F267" w14:textId="77777777" w:rsidR="00A45E5E" w:rsidRPr="0018240C" w:rsidRDefault="00A45E5E">
      <w:pPr>
        <w:rPr>
          <w:rFonts w:ascii="Century Gothic" w:hAnsi="Century Gothic"/>
          <w:b/>
          <w:sz w:val="22"/>
          <w:szCs w:val="20"/>
          <w:lang w:eastAsia="en-US"/>
        </w:rPr>
      </w:pPr>
    </w:p>
    <w:p w14:paraId="5BDB45C3" w14:textId="77777777" w:rsidR="00A45E5E" w:rsidRPr="0018240C" w:rsidRDefault="00A45E5E">
      <w:pPr>
        <w:rPr>
          <w:rFonts w:ascii="Century Gothic" w:hAnsi="Century Gothic"/>
          <w:szCs w:val="20"/>
          <w:lang w:eastAsia="en-US"/>
        </w:rPr>
      </w:pPr>
    </w:p>
    <w:p w14:paraId="06103CDC" w14:textId="77777777" w:rsidR="00A45E5E" w:rsidRPr="0018240C" w:rsidRDefault="00A45E5E">
      <w:pPr>
        <w:rPr>
          <w:rFonts w:ascii="Century Gothic" w:hAnsi="Century Gothic"/>
          <w:szCs w:val="20"/>
          <w:lang w:eastAsia="en-US"/>
        </w:rPr>
      </w:pPr>
    </w:p>
    <w:p w14:paraId="37FB706E" w14:textId="77777777" w:rsidR="00A45E5E" w:rsidRPr="0018240C" w:rsidRDefault="00A45E5E">
      <w:pPr>
        <w:rPr>
          <w:rFonts w:ascii="Century Gothic" w:hAnsi="Century Gothic"/>
          <w:szCs w:val="20"/>
          <w:lang w:eastAsia="en-US"/>
        </w:rPr>
      </w:pPr>
    </w:p>
    <w:p w14:paraId="441501C1" w14:textId="77777777" w:rsidR="00A45E5E" w:rsidRPr="0018240C" w:rsidRDefault="00A45E5E">
      <w:pPr>
        <w:rPr>
          <w:rFonts w:ascii="Century Gothic" w:hAnsi="Century Gothic"/>
          <w:szCs w:val="20"/>
          <w:lang w:eastAsia="en-US"/>
        </w:rPr>
      </w:pPr>
    </w:p>
    <w:p w14:paraId="74F12220" w14:textId="77777777" w:rsidR="00A45E5E" w:rsidRPr="0018240C" w:rsidRDefault="00A45E5E">
      <w:pPr>
        <w:rPr>
          <w:rFonts w:ascii="Century Gothic" w:hAnsi="Century Gothic"/>
          <w:szCs w:val="20"/>
          <w:lang w:eastAsia="en-US"/>
        </w:rPr>
      </w:pPr>
    </w:p>
    <w:p w14:paraId="61B71DBC" w14:textId="77777777" w:rsidR="00A45E5E" w:rsidRPr="0018240C" w:rsidRDefault="00A45E5E">
      <w:pPr>
        <w:rPr>
          <w:rFonts w:ascii="Century Gothic" w:hAnsi="Century Gothic"/>
          <w:szCs w:val="20"/>
          <w:lang w:eastAsia="en-US"/>
        </w:rPr>
      </w:pPr>
    </w:p>
    <w:p w14:paraId="48FC95BB" w14:textId="77777777" w:rsidR="00A45E5E" w:rsidRPr="0018240C" w:rsidRDefault="00A45E5E">
      <w:pPr>
        <w:rPr>
          <w:rFonts w:ascii="Century Gothic" w:hAnsi="Century Gothic"/>
          <w:szCs w:val="20"/>
          <w:lang w:eastAsia="en-US"/>
        </w:rPr>
      </w:pPr>
    </w:p>
    <w:p w14:paraId="1D08F802" w14:textId="77777777" w:rsidR="00A45E5E" w:rsidRPr="0018240C" w:rsidRDefault="00A45E5E">
      <w:pPr>
        <w:rPr>
          <w:rFonts w:ascii="Century Gothic" w:hAnsi="Century Gothic"/>
          <w:szCs w:val="20"/>
          <w:lang w:eastAsia="en-US"/>
        </w:rPr>
      </w:pPr>
    </w:p>
    <w:p w14:paraId="7C1F2CBB" w14:textId="77777777" w:rsidR="00A45E5E" w:rsidRPr="0018240C" w:rsidRDefault="00A45E5E">
      <w:pPr>
        <w:rPr>
          <w:rFonts w:ascii="Century Gothic" w:hAnsi="Century Gothic"/>
          <w:szCs w:val="20"/>
          <w:lang w:eastAsia="en-US"/>
        </w:rPr>
      </w:pPr>
    </w:p>
    <w:p w14:paraId="5303F120" w14:textId="77777777" w:rsidR="00A45E5E" w:rsidRPr="0018240C" w:rsidRDefault="00A45E5E">
      <w:pPr>
        <w:rPr>
          <w:rFonts w:ascii="Century Gothic" w:hAnsi="Century Gothic"/>
          <w:szCs w:val="20"/>
          <w:lang w:eastAsia="en-US"/>
        </w:rPr>
      </w:pPr>
    </w:p>
    <w:p w14:paraId="594647BE" w14:textId="77777777" w:rsidR="00A45E5E" w:rsidRPr="0018240C" w:rsidRDefault="00A45E5E">
      <w:pPr>
        <w:rPr>
          <w:rFonts w:ascii="Century Gothic" w:hAnsi="Century Gothic"/>
          <w:szCs w:val="20"/>
          <w:lang w:eastAsia="en-US"/>
        </w:rPr>
      </w:pPr>
    </w:p>
    <w:p w14:paraId="783B2C2C" w14:textId="77777777" w:rsidR="00A45E5E" w:rsidRPr="0018240C" w:rsidRDefault="00A45E5E">
      <w:pPr>
        <w:rPr>
          <w:rFonts w:ascii="Century Gothic" w:hAnsi="Century Gothic"/>
          <w:szCs w:val="20"/>
          <w:lang w:eastAsia="en-US"/>
        </w:rPr>
      </w:pPr>
    </w:p>
    <w:p w14:paraId="111A8042" w14:textId="77777777" w:rsidR="00A45E5E" w:rsidRPr="0018240C" w:rsidRDefault="00A45E5E">
      <w:pPr>
        <w:rPr>
          <w:rFonts w:ascii="Century Gothic" w:hAnsi="Century Gothic"/>
          <w:szCs w:val="20"/>
          <w:lang w:eastAsia="en-US"/>
        </w:rPr>
      </w:pPr>
    </w:p>
    <w:p w14:paraId="40B72996" w14:textId="77777777" w:rsidR="00A45E5E" w:rsidRPr="0018240C" w:rsidRDefault="00A45E5E">
      <w:pPr>
        <w:rPr>
          <w:rFonts w:ascii="Century Gothic" w:hAnsi="Century Gothic"/>
          <w:szCs w:val="20"/>
          <w:lang w:eastAsia="en-US"/>
        </w:rPr>
      </w:pPr>
    </w:p>
    <w:p w14:paraId="4DC32F84" w14:textId="77777777" w:rsidR="00A45E5E" w:rsidRPr="0018240C" w:rsidRDefault="00A45E5E">
      <w:pPr>
        <w:rPr>
          <w:rFonts w:ascii="Century Gothic" w:hAnsi="Century Gothic"/>
          <w:szCs w:val="20"/>
          <w:lang w:eastAsia="en-US"/>
        </w:rPr>
      </w:pPr>
    </w:p>
    <w:p w14:paraId="5402B47E" w14:textId="77777777" w:rsidR="00A45E5E" w:rsidRPr="0018240C" w:rsidRDefault="00A45E5E">
      <w:pPr>
        <w:rPr>
          <w:rFonts w:ascii="Century Gothic" w:hAnsi="Century Gothic"/>
          <w:szCs w:val="20"/>
          <w:lang w:eastAsia="en-US"/>
        </w:rPr>
      </w:pPr>
    </w:p>
    <w:p w14:paraId="06D321F0" w14:textId="77777777" w:rsidR="00A45E5E" w:rsidRPr="0018240C" w:rsidRDefault="00A45E5E">
      <w:pPr>
        <w:rPr>
          <w:rFonts w:ascii="Century Gothic" w:hAnsi="Century Gothic"/>
          <w:szCs w:val="20"/>
          <w:lang w:eastAsia="en-US"/>
        </w:rPr>
      </w:pPr>
    </w:p>
    <w:p w14:paraId="6CC9B7B2" w14:textId="77777777" w:rsidR="00A45E5E" w:rsidRPr="0018240C" w:rsidRDefault="00A45E5E">
      <w:pPr>
        <w:rPr>
          <w:rFonts w:ascii="Century Gothic" w:hAnsi="Century Gothic"/>
          <w:szCs w:val="20"/>
          <w:lang w:eastAsia="en-US"/>
        </w:rPr>
      </w:pPr>
    </w:p>
    <w:p w14:paraId="11991AC2" w14:textId="77777777" w:rsidR="00A45E5E" w:rsidRPr="0018240C" w:rsidRDefault="00A45E5E">
      <w:pPr>
        <w:rPr>
          <w:rFonts w:ascii="Century Gothic" w:hAnsi="Century Gothic"/>
          <w:szCs w:val="20"/>
          <w:lang w:eastAsia="en-US"/>
        </w:rPr>
      </w:pPr>
    </w:p>
    <w:p w14:paraId="39A437F4" w14:textId="77777777" w:rsidR="00A45E5E" w:rsidRPr="0018240C" w:rsidRDefault="00A45E5E">
      <w:pPr>
        <w:rPr>
          <w:rFonts w:ascii="Century Gothic" w:hAnsi="Century Gothic"/>
          <w:szCs w:val="20"/>
          <w:lang w:eastAsia="en-US"/>
        </w:rPr>
      </w:pPr>
    </w:p>
    <w:p w14:paraId="6C035D4F" w14:textId="77777777" w:rsidR="00A45E5E" w:rsidRPr="0018240C" w:rsidRDefault="00A45E5E">
      <w:pPr>
        <w:rPr>
          <w:rFonts w:ascii="Century Gothic" w:hAnsi="Century Gothic"/>
          <w:szCs w:val="20"/>
          <w:lang w:eastAsia="en-US"/>
        </w:rPr>
      </w:pPr>
    </w:p>
    <w:p w14:paraId="581F9F73" w14:textId="77777777" w:rsidR="00A45E5E" w:rsidRPr="0018240C" w:rsidRDefault="00A45E5E">
      <w:pPr>
        <w:rPr>
          <w:rFonts w:ascii="Century Gothic" w:hAnsi="Century Gothic"/>
          <w:szCs w:val="20"/>
          <w:lang w:eastAsia="en-US"/>
        </w:rPr>
      </w:pPr>
    </w:p>
    <w:p w14:paraId="5034F371" w14:textId="77777777" w:rsidR="00A45E5E" w:rsidRPr="0018240C" w:rsidRDefault="00A45E5E">
      <w:pPr>
        <w:rPr>
          <w:rFonts w:ascii="Century Gothic" w:hAnsi="Century Gothic"/>
          <w:szCs w:val="20"/>
          <w:lang w:eastAsia="en-US"/>
        </w:rPr>
      </w:pPr>
    </w:p>
    <w:p w14:paraId="1A6C08C6" w14:textId="77777777" w:rsidR="00A45E5E" w:rsidRPr="0018240C" w:rsidRDefault="00A45E5E">
      <w:pPr>
        <w:rPr>
          <w:rFonts w:ascii="Century Gothic" w:hAnsi="Century Gothic"/>
          <w:szCs w:val="20"/>
          <w:lang w:eastAsia="en-US"/>
        </w:rPr>
      </w:pPr>
    </w:p>
    <w:p w14:paraId="3D995BC9" w14:textId="77777777" w:rsidR="00A45E5E" w:rsidRPr="0018240C" w:rsidRDefault="00A45E5E">
      <w:pPr>
        <w:rPr>
          <w:rFonts w:ascii="Century Gothic" w:hAnsi="Century Gothic"/>
          <w:szCs w:val="20"/>
          <w:lang w:eastAsia="en-US"/>
        </w:rPr>
      </w:pPr>
    </w:p>
    <w:p w14:paraId="3F630F47" w14:textId="77777777" w:rsidR="00A45E5E" w:rsidRPr="0018240C" w:rsidRDefault="00A45E5E">
      <w:pPr>
        <w:rPr>
          <w:rFonts w:ascii="Century Gothic" w:hAnsi="Century Gothic"/>
          <w:szCs w:val="20"/>
          <w:lang w:eastAsia="en-US"/>
        </w:rPr>
      </w:pPr>
    </w:p>
    <w:p w14:paraId="564DE7CA" w14:textId="77777777" w:rsidR="00A45E5E" w:rsidRPr="0018240C" w:rsidRDefault="00A45E5E">
      <w:pPr>
        <w:rPr>
          <w:rFonts w:ascii="Century Gothic" w:hAnsi="Century Gothic"/>
          <w:szCs w:val="20"/>
          <w:lang w:eastAsia="en-US"/>
        </w:rPr>
      </w:pPr>
    </w:p>
    <w:p w14:paraId="05C217CA" w14:textId="77777777" w:rsidR="00A45E5E" w:rsidRPr="0018240C" w:rsidRDefault="00A45E5E">
      <w:pPr>
        <w:rPr>
          <w:rFonts w:ascii="Century Gothic" w:hAnsi="Century Gothic"/>
          <w:szCs w:val="20"/>
          <w:lang w:eastAsia="en-US"/>
        </w:rPr>
      </w:pPr>
    </w:p>
    <w:p w14:paraId="021746FA" w14:textId="77777777" w:rsidR="00A45E5E" w:rsidRPr="0018240C" w:rsidRDefault="00A45E5E">
      <w:pPr>
        <w:rPr>
          <w:rFonts w:ascii="Century Gothic" w:hAnsi="Century Gothic"/>
          <w:szCs w:val="20"/>
          <w:lang w:eastAsia="en-US"/>
        </w:rPr>
      </w:pPr>
    </w:p>
    <w:p w14:paraId="520A86D6" w14:textId="77777777" w:rsidR="00A45E5E" w:rsidRPr="0018240C" w:rsidRDefault="00A45E5E">
      <w:pPr>
        <w:rPr>
          <w:rFonts w:ascii="Century Gothic" w:hAnsi="Century Gothic"/>
          <w:szCs w:val="20"/>
          <w:lang w:eastAsia="en-US"/>
        </w:rPr>
      </w:pPr>
    </w:p>
    <w:p w14:paraId="78E3AB6A" w14:textId="77777777" w:rsidR="00A45E5E" w:rsidRPr="0018240C" w:rsidRDefault="00A45E5E">
      <w:pPr>
        <w:rPr>
          <w:rFonts w:ascii="Century Gothic" w:hAnsi="Century Gothic"/>
          <w:szCs w:val="20"/>
          <w:lang w:eastAsia="en-US"/>
        </w:rPr>
      </w:pPr>
    </w:p>
    <w:p w14:paraId="5133F306" w14:textId="77777777" w:rsidR="00A45E5E" w:rsidRPr="0018240C" w:rsidRDefault="00A45E5E">
      <w:pPr>
        <w:rPr>
          <w:rFonts w:ascii="Century Gothic" w:hAnsi="Century Gothic"/>
          <w:szCs w:val="20"/>
          <w:lang w:eastAsia="en-US"/>
        </w:rPr>
      </w:pPr>
    </w:p>
    <w:p w14:paraId="50FF0E36" w14:textId="77777777" w:rsidR="00A45E5E" w:rsidRPr="0018240C" w:rsidRDefault="00A45E5E">
      <w:pPr>
        <w:rPr>
          <w:rFonts w:ascii="Century Gothic" w:hAnsi="Century Gothic"/>
          <w:b/>
          <w:sz w:val="22"/>
          <w:szCs w:val="22"/>
          <w:lang w:eastAsia="en-US"/>
        </w:rPr>
      </w:pPr>
    </w:p>
    <w:p w14:paraId="63D11012" w14:textId="77777777" w:rsidR="00A45E5E" w:rsidRPr="0018240C" w:rsidRDefault="00A45E5E">
      <w:pPr>
        <w:rPr>
          <w:rFonts w:ascii="Century Gothic" w:hAnsi="Century Gothic"/>
          <w:b/>
          <w:sz w:val="22"/>
          <w:szCs w:val="22"/>
        </w:rPr>
      </w:pPr>
    </w:p>
    <w:p w14:paraId="6662764D" w14:textId="77777777" w:rsidR="00A45E5E" w:rsidRPr="0018240C" w:rsidRDefault="003A198D">
      <w:pPr>
        <w:pStyle w:val="Subhead2"/>
        <w:rPr>
          <w:rFonts w:ascii="Century Gothic" w:hAnsi="Century Gothic"/>
          <w:color w:val="000000"/>
          <w:sz w:val="22"/>
          <w:szCs w:val="22"/>
        </w:rPr>
      </w:pPr>
      <w:r w:rsidRPr="0018240C">
        <w:rPr>
          <w:rFonts w:ascii="Century Gothic" w:hAnsi="Century Gothic"/>
          <w:color w:val="000000"/>
          <w:sz w:val="22"/>
          <w:szCs w:val="22"/>
        </w:rPr>
        <w:t>7.7 Concerns about a staff member, supply teacher, volunteer or contractor</w:t>
      </w:r>
    </w:p>
    <w:p w14:paraId="6A615A29" w14:textId="4D695453" w:rsidR="00A45E5E" w:rsidRPr="0018240C" w:rsidRDefault="003A198D">
      <w:pPr>
        <w:rPr>
          <w:rFonts w:ascii="Century Gothic" w:hAnsi="Century Gothic"/>
        </w:rPr>
      </w:pPr>
      <w:r w:rsidRPr="0018240C">
        <w:rPr>
          <w:rFonts w:ascii="Century Gothic" w:hAnsi="Century Gothic"/>
        </w:rPr>
        <w:t xml:space="preserve">If you have concerns about a member of staff (including a </w:t>
      </w:r>
      <w:r w:rsidR="008A5AFF" w:rsidRPr="0018240C">
        <w:rPr>
          <w:rFonts w:ascii="Century Gothic" w:hAnsi="Century Gothic"/>
        </w:rPr>
        <w:t xml:space="preserve">trainee teacher, </w:t>
      </w:r>
      <w:r w:rsidRPr="0018240C">
        <w:rPr>
          <w:rFonts w:ascii="Century Gothic" w:hAnsi="Century Gothic"/>
        </w:rPr>
        <w:t xml:space="preserve">supply teacher, volunteer or contractor), or an allegation is made about a member of staff (including a supply teacher, volunteer or contractor) posing a risk of harm to children, speak to the Principal as soon as possible. If the concerns/allegations are about the Principal, speak to the chair of governors. </w:t>
      </w:r>
    </w:p>
    <w:p w14:paraId="535C37A7" w14:textId="77777777" w:rsidR="00A45E5E" w:rsidRPr="0018240C" w:rsidRDefault="003A198D">
      <w:pPr>
        <w:rPr>
          <w:rFonts w:ascii="Century Gothic" w:hAnsi="Century Gothic"/>
        </w:rPr>
      </w:pPr>
      <w:r w:rsidRPr="0018240C">
        <w:rPr>
          <w:rFonts w:ascii="Century Gothic" w:hAnsi="Century Gothic"/>
        </w:rPr>
        <w:t>The Principal/chair of governors will then follow the procedures set out in appendix 3, if appropriate.</w:t>
      </w:r>
    </w:p>
    <w:p w14:paraId="13CFD691" w14:textId="77777777" w:rsidR="00A45E5E" w:rsidRPr="0018240C" w:rsidRDefault="003A198D">
      <w:pPr>
        <w:rPr>
          <w:rFonts w:ascii="Century Gothic" w:hAnsi="Century Gothic"/>
        </w:rPr>
      </w:pPr>
      <w:r w:rsidRPr="0018240C">
        <w:rPr>
          <w:rFonts w:ascii="Century Gothic" w:hAnsi="Century Gothic"/>
        </w:rPr>
        <w:t>Where you believe there is a conflict of interest in reporting a concern or allegation about a member of staff (including a supply teacher, volunteer or contractor) to the Principal, report it directly to the local authority designated officer (LADO).</w:t>
      </w:r>
    </w:p>
    <w:p w14:paraId="27672470" w14:textId="77777777" w:rsidR="00A45E5E" w:rsidRPr="0018240C" w:rsidRDefault="003A198D">
      <w:pPr>
        <w:rPr>
          <w:rFonts w:ascii="Century Gothic" w:hAnsi="Century Gothic"/>
        </w:rPr>
      </w:pPr>
      <w:r w:rsidRPr="0018240C">
        <w:rPr>
          <w:rFonts w:ascii="Century Gothic" w:hAnsi="Century Gothic"/>
        </w:rPr>
        <w:t xml:space="preserve">If the College receives an allegation relating to an incident where an individual or </w:t>
      </w:r>
      <w:proofErr w:type="spellStart"/>
      <w:r w:rsidRPr="0018240C">
        <w:rPr>
          <w:rFonts w:ascii="Century Gothic" w:hAnsi="Century Gothic"/>
        </w:rPr>
        <w:t>organisation</w:t>
      </w:r>
      <w:proofErr w:type="spellEnd"/>
      <w:r w:rsidRPr="0018240C">
        <w:rPr>
          <w:rFonts w:ascii="Century Gothic" w:hAnsi="Century Gothic"/>
        </w:rPr>
        <w:t xml:space="preserve"> was using the College premises for running an activity for children, we will follow the College policy and procedures, informing the LADO as with any appropriate safeguarding allegation.</w:t>
      </w:r>
    </w:p>
    <w:p w14:paraId="3AED9329" w14:textId="77777777" w:rsidR="00A45E5E" w:rsidRPr="0018240C" w:rsidRDefault="003A198D">
      <w:pPr>
        <w:pStyle w:val="Subhead2"/>
        <w:rPr>
          <w:rFonts w:ascii="Century Gothic" w:hAnsi="Century Gothic"/>
          <w:color w:val="auto"/>
        </w:rPr>
      </w:pPr>
      <w:r w:rsidRPr="0018240C">
        <w:rPr>
          <w:rFonts w:ascii="Century Gothic" w:hAnsi="Century Gothic"/>
          <w:color w:val="auto"/>
          <w:sz w:val="22"/>
          <w:szCs w:val="22"/>
        </w:rPr>
        <w:t>7.8 Allegations of abuse made against other students</w:t>
      </w:r>
    </w:p>
    <w:p w14:paraId="473367C2" w14:textId="77777777" w:rsidR="00A45E5E" w:rsidRPr="0018240C" w:rsidRDefault="003A198D">
      <w:pPr>
        <w:rPr>
          <w:rFonts w:ascii="Century Gothic" w:hAnsi="Century Gothic"/>
        </w:rPr>
      </w:pPr>
      <w:r w:rsidRPr="0018240C">
        <w:rPr>
          <w:rFonts w:ascii="Century Gothic" w:hAnsi="Century Gothic"/>
        </w:rPr>
        <w:t xml:space="preserve">We </w:t>
      </w:r>
      <w:proofErr w:type="spellStart"/>
      <w:r w:rsidRPr="0018240C">
        <w:rPr>
          <w:rFonts w:ascii="Century Gothic" w:hAnsi="Century Gothic"/>
        </w:rPr>
        <w:t>recognise</w:t>
      </w:r>
      <w:proofErr w:type="spellEnd"/>
      <w:r w:rsidRPr="0018240C">
        <w:rPr>
          <w:rFonts w:ascii="Century Gothic" w:hAnsi="Century Gothic"/>
        </w:rPr>
        <w:t xml:space="preserve"> that students are capable of abusing their peers. Abuse will never be tolerated or passed off as “banter”, “just having a laugh” or “part of growing up”, as this can lead to a culture of unacceptable </w:t>
      </w:r>
      <w:proofErr w:type="spellStart"/>
      <w:r w:rsidRPr="0018240C">
        <w:rPr>
          <w:rFonts w:ascii="Century Gothic" w:hAnsi="Century Gothic"/>
        </w:rPr>
        <w:t>behaviours</w:t>
      </w:r>
      <w:proofErr w:type="spellEnd"/>
      <w:r w:rsidRPr="0018240C">
        <w:rPr>
          <w:rFonts w:ascii="Century Gothic" w:hAnsi="Century Gothic"/>
        </w:rPr>
        <w:t xml:space="preserve"> and an unsafe environment for students.</w:t>
      </w:r>
    </w:p>
    <w:p w14:paraId="1A204B7B" w14:textId="77777777" w:rsidR="00A45E5E" w:rsidRPr="0018240C" w:rsidRDefault="003A198D">
      <w:pPr>
        <w:rPr>
          <w:rFonts w:ascii="Century Gothic" w:hAnsi="Century Gothic"/>
        </w:rPr>
      </w:pPr>
      <w:r w:rsidRPr="0018240C">
        <w:rPr>
          <w:rFonts w:ascii="Century Gothic" w:hAnsi="Century Gothic"/>
        </w:rPr>
        <w:t xml:space="preserve">We also </w:t>
      </w:r>
      <w:proofErr w:type="spellStart"/>
      <w:r w:rsidRPr="0018240C">
        <w:rPr>
          <w:rFonts w:ascii="Century Gothic" w:hAnsi="Century Gothic"/>
        </w:rPr>
        <w:t>recognise</w:t>
      </w:r>
      <w:proofErr w:type="spellEnd"/>
      <w:r w:rsidRPr="0018240C">
        <w:rPr>
          <w:rFonts w:ascii="Century Gothic" w:hAnsi="Century Gothic"/>
        </w:rPr>
        <w:t xml:space="preserve"> the gendered nature of child-on-child abuse. However, all child-on-child abuse is unacceptable and will be taken seriously. </w:t>
      </w:r>
    </w:p>
    <w:p w14:paraId="63FC6487" w14:textId="77777777" w:rsidR="00A45E5E" w:rsidRPr="0018240C" w:rsidRDefault="003A198D">
      <w:pPr>
        <w:pStyle w:val="1bodycopy10pt"/>
        <w:rPr>
          <w:rFonts w:ascii="Century Gothic" w:hAnsi="Century Gothic"/>
        </w:rPr>
      </w:pPr>
      <w:r w:rsidRPr="0018240C">
        <w:rPr>
          <w:rFonts w:ascii="Century Gothic" w:hAnsi="Century Gothic"/>
        </w:rPr>
        <w:t xml:space="preserve">Child-on-child abuse is a safeguarding issue for both the victim and the alleged perpetrator. It is preventable, and timely, evidence-based support can be important in preventing abusive or violent </w:t>
      </w:r>
      <w:proofErr w:type="spellStart"/>
      <w:r w:rsidRPr="0018240C">
        <w:rPr>
          <w:rFonts w:ascii="Century Gothic" w:hAnsi="Century Gothic"/>
        </w:rPr>
        <w:t>behaviour</w:t>
      </w:r>
      <w:proofErr w:type="spellEnd"/>
      <w:r w:rsidRPr="0018240C">
        <w:rPr>
          <w:rFonts w:ascii="Century Gothic" w:hAnsi="Century Gothic"/>
        </w:rPr>
        <w:t xml:space="preserve"> from escalating.</w:t>
      </w:r>
    </w:p>
    <w:p w14:paraId="64A98DBF" w14:textId="77777777" w:rsidR="00A45E5E" w:rsidRPr="0018240C" w:rsidRDefault="003A198D">
      <w:pPr>
        <w:pStyle w:val="1bodycopy10pt"/>
        <w:rPr>
          <w:rFonts w:ascii="Century Gothic" w:hAnsi="Century Gothic"/>
        </w:rPr>
      </w:pPr>
      <w:r w:rsidRPr="0018240C">
        <w:rPr>
          <w:rFonts w:ascii="Century Gothic" w:hAnsi="Century Gothic"/>
        </w:rPr>
        <w:t>Child-on-child abuse may also include serious physical assault and harm, or the threat of harm with a weapon.</w:t>
      </w:r>
    </w:p>
    <w:p w14:paraId="57AFB825" w14:textId="77777777" w:rsidR="00A45E5E" w:rsidRPr="0018240C" w:rsidRDefault="003A198D">
      <w:pPr>
        <w:rPr>
          <w:rFonts w:ascii="Century Gothic" w:hAnsi="Century Gothic"/>
        </w:rPr>
      </w:pPr>
      <w:r w:rsidRPr="0018240C">
        <w:rPr>
          <w:rFonts w:ascii="Century Gothic" w:hAnsi="Century Gothic"/>
        </w:rPr>
        <w:t xml:space="preserve">Most cases of students hurting other students will be dealt with under our College’s disciplinary policy, but this safeguarding policy will apply to any allegations that raise safeguarding concerns. This might include where the alleged </w:t>
      </w:r>
      <w:proofErr w:type="spellStart"/>
      <w:r w:rsidRPr="0018240C">
        <w:rPr>
          <w:rFonts w:ascii="Century Gothic" w:hAnsi="Century Gothic"/>
        </w:rPr>
        <w:t>behaviour</w:t>
      </w:r>
      <w:proofErr w:type="spellEnd"/>
      <w:r w:rsidRPr="0018240C">
        <w:rPr>
          <w:rFonts w:ascii="Century Gothic" w:hAnsi="Century Gothic"/>
        </w:rPr>
        <w:t>:</w:t>
      </w:r>
    </w:p>
    <w:p w14:paraId="0B384287" w14:textId="77777777" w:rsidR="00A45E5E" w:rsidRPr="0018240C" w:rsidRDefault="003A198D" w:rsidP="008A5AFF">
      <w:pPr>
        <w:pStyle w:val="4Bulletedcopyblue"/>
        <w:numPr>
          <w:ilvl w:val="0"/>
          <w:numId w:val="26"/>
        </w:numPr>
        <w:rPr>
          <w:rFonts w:ascii="Century Gothic" w:hAnsi="Century Gothic"/>
        </w:rPr>
      </w:pPr>
      <w:r w:rsidRPr="0018240C">
        <w:rPr>
          <w:rFonts w:ascii="Century Gothic" w:hAnsi="Century Gothic"/>
        </w:rPr>
        <w:t>Is serious, and potentially a criminal offence</w:t>
      </w:r>
    </w:p>
    <w:p w14:paraId="085CFBC7" w14:textId="77777777" w:rsidR="00A45E5E" w:rsidRPr="0018240C" w:rsidRDefault="003A198D" w:rsidP="008A5AFF">
      <w:pPr>
        <w:pStyle w:val="4Bulletedcopyblue"/>
        <w:numPr>
          <w:ilvl w:val="0"/>
          <w:numId w:val="26"/>
        </w:numPr>
        <w:rPr>
          <w:rFonts w:ascii="Century Gothic" w:hAnsi="Century Gothic"/>
        </w:rPr>
      </w:pPr>
      <w:r w:rsidRPr="0018240C">
        <w:rPr>
          <w:rFonts w:ascii="Century Gothic" w:hAnsi="Century Gothic"/>
        </w:rPr>
        <w:t>Could put students in the College at risk</w:t>
      </w:r>
    </w:p>
    <w:p w14:paraId="7233C6C0" w14:textId="77777777" w:rsidR="00A45E5E" w:rsidRPr="0018240C" w:rsidRDefault="003A198D" w:rsidP="008A5AFF">
      <w:pPr>
        <w:pStyle w:val="4Bulletedcopyblue"/>
        <w:numPr>
          <w:ilvl w:val="0"/>
          <w:numId w:val="26"/>
        </w:numPr>
        <w:rPr>
          <w:rFonts w:ascii="Century Gothic" w:hAnsi="Century Gothic"/>
        </w:rPr>
      </w:pPr>
      <w:r w:rsidRPr="0018240C">
        <w:rPr>
          <w:rFonts w:ascii="Century Gothic" w:hAnsi="Century Gothic"/>
        </w:rPr>
        <w:t>Is violent</w:t>
      </w:r>
    </w:p>
    <w:p w14:paraId="475C9C33" w14:textId="77777777" w:rsidR="00A45E5E" w:rsidRPr="0018240C" w:rsidRDefault="003A198D" w:rsidP="008A5AFF">
      <w:pPr>
        <w:pStyle w:val="4Bulletedcopyblue"/>
        <w:numPr>
          <w:ilvl w:val="0"/>
          <w:numId w:val="26"/>
        </w:numPr>
        <w:rPr>
          <w:rFonts w:ascii="Century Gothic" w:hAnsi="Century Gothic"/>
        </w:rPr>
      </w:pPr>
      <w:r w:rsidRPr="0018240C">
        <w:rPr>
          <w:rFonts w:ascii="Century Gothic" w:hAnsi="Century Gothic"/>
        </w:rPr>
        <w:t>Involves students being forced to use drugs or alcohol</w:t>
      </w:r>
    </w:p>
    <w:p w14:paraId="46E13275" w14:textId="78449591" w:rsidR="00A45E5E" w:rsidRPr="0018240C" w:rsidRDefault="003A198D" w:rsidP="008A5AFF">
      <w:pPr>
        <w:pStyle w:val="4Bulletedcopyblue"/>
        <w:numPr>
          <w:ilvl w:val="0"/>
          <w:numId w:val="26"/>
        </w:numPr>
        <w:rPr>
          <w:rFonts w:ascii="Century Gothic" w:hAnsi="Century Gothic"/>
        </w:rPr>
      </w:pPr>
      <w:r w:rsidRPr="0018240C">
        <w:rPr>
          <w:rFonts w:ascii="Century Gothic" w:hAnsi="Century Gothic"/>
        </w:rPr>
        <w:t>Involves sexual exploitation, sexual abuse or sexual harassment, such as indecent exposure, sexual assault, upskirting or sexually inappropriate pictures or videos (including the sharing of nudes and semi-nudes)</w:t>
      </w:r>
      <w:r w:rsidR="008A5AFF" w:rsidRPr="0018240C">
        <w:rPr>
          <w:rFonts w:ascii="Century Gothic" w:hAnsi="Century Gothic"/>
        </w:rPr>
        <w:t>, which may or may not be AI generated</w:t>
      </w:r>
    </w:p>
    <w:p w14:paraId="48599BDA" w14:textId="77777777" w:rsidR="00A45E5E" w:rsidRPr="0018240C" w:rsidRDefault="003A198D">
      <w:pPr>
        <w:pStyle w:val="1bodycopy10pt"/>
        <w:rPr>
          <w:rFonts w:ascii="Century Gothic" w:hAnsi="Century Gothic"/>
        </w:rPr>
      </w:pPr>
      <w:r w:rsidRPr="0018240C">
        <w:rPr>
          <w:rFonts w:ascii="Century Gothic" w:hAnsi="Century Gothic"/>
        </w:rPr>
        <w:t>See appendix 4 for more information about child-on-child abuse.</w:t>
      </w:r>
    </w:p>
    <w:p w14:paraId="30BCE2DF" w14:textId="77777777" w:rsidR="00A45E5E" w:rsidRPr="0018240C" w:rsidRDefault="003A198D">
      <w:pPr>
        <w:rPr>
          <w:rFonts w:ascii="Century Gothic" w:hAnsi="Century Gothic"/>
          <w:b/>
          <w:bCs/>
        </w:rPr>
      </w:pPr>
      <w:r w:rsidRPr="0018240C">
        <w:rPr>
          <w:rFonts w:ascii="Century Gothic" w:hAnsi="Century Gothic"/>
          <w:b/>
          <w:bCs/>
        </w:rPr>
        <w:t>Procedures for dealing with allegations of child-on-child abuse</w:t>
      </w:r>
    </w:p>
    <w:p w14:paraId="59585555" w14:textId="77777777" w:rsidR="00A45E5E" w:rsidRPr="0018240C" w:rsidRDefault="003A198D">
      <w:pPr>
        <w:rPr>
          <w:rFonts w:ascii="Century Gothic" w:hAnsi="Century Gothic"/>
        </w:rPr>
      </w:pPr>
      <w:r w:rsidRPr="0018240C">
        <w:rPr>
          <w:rFonts w:ascii="Century Gothic" w:hAnsi="Century Gothic"/>
        </w:rPr>
        <w:t>If a student makes an allegation of abuse against another student:</w:t>
      </w:r>
    </w:p>
    <w:p w14:paraId="2CCE934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You must record the allegation and tell the DSL and safeguarding team via </w:t>
      </w:r>
      <w:proofErr w:type="spellStart"/>
      <w:r w:rsidRPr="0018240C">
        <w:rPr>
          <w:rFonts w:ascii="Century Gothic" w:hAnsi="Century Gothic"/>
        </w:rPr>
        <w:t>sapien</w:t>
      </w:r>
      <w:proofErr w:type="spellEnd"/>
      <w:r w:rsidRPr="0018240C">
        <w:rPr>
          <w:rFonts w:ascii="Century Gothic" w:hAnsi="Century Gothic"/>
        </w:rPr>
        <w:t>, but do not investigate it</w:t>
      </w:r>
    </w:p>
    <w:p w14:paraId="0BF56FE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DSL and/or DDSL will contact the local authority children’s social care team and follow its advice, as well as the police if the allegation involves a potential criminal offence</w:t>
      </w:r>
    </w:p>
    <w:p w14:paraId="61D39C1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The DSL and/or DDSL will put a risk assessment and support plan into place for all students involved (including the victim(s), the student(s) against whom the allegation has been made </w:t>
      </w:r>
      <w:r w:rsidRPr="0018240C">
        <w:rPr>
          <w:rFonts w:ascii="Century Gothic" w:hAnsi="Century Gothic"/>
        </w:rPr>
        <w:lastRenderedPageBreak/>
        <w:t xml:space="preserve">and any others affected) with a named person they can talk to if needed. This will include considering College transport as a potentially vulnerable place for a victim or alleged perpetrator(s) </w:t>
      </w:r>
    </w:p>
    <w:p w14:paraId="0E189CD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DSL will contact the children and adolescent mental health services (CAMHS), if appropriate</w:t>
      </w:r>
    </w:p>
    <w:p w14:paraId="6144ABB5" w14:textId="77777777" w:rsidR="00A45E5E" w:rsidRPr="0018240C" w:rsidRDefault="003A198D">
      <w:pPr>
        <w:pStyle w:val="4Bulletedcopyblue"/>
        <w:numPr>
          <w:ilvl w:val="0"/>
          <w:numId w:val="0"/>
        </w:numPr>
        <w:rPr>
          <w:rFonts w:ascii="Century Gothic" w:hAnsi="Century Gothic"/>
        </w:rPr>
      </w:pPr>
      <w:r w:rsidRPr="0018240C">
        <w:rPr>
          <w:rFonts w:ascii="Century Gothic" w:hAnsi="Century Gothic"/>
        </w:rPr>
        <w:t xml:space="preserve">If the incident is a criminal offence and there are delays in the criminal process, the DSL and/or DDSL will work closely with the police (and other agencies as required) while protecting children and/or taking any disciplinary measures against the alleged perpetrator. We will ask the police if we have any questions about the investigation and request that they keep us informed of any relevant updates. </w:t>
      </w:r>
    </w:p>
    <w:p w14:paraId="227C17EC" w14:textId="77777777" w:rsidR="00A45E5E" w:rsidRPr="0018240C" w:rsidRDefault="00A45E5E">
      <w:pPr>
        <w:pStyle w:val="1bodycopy10pt"/>
        <w:rPr>
          <w:rFonts w:ascii="Century Gothic" w:hAnsi="Century Gothic"/>
          <w:b/>
        </w:rPr>
      </w:pPr>
    </w:p>
    <w:p w14:paraId="0DAE720F" w14:textId="77777777" w:rsidR="00A45E5E" w:rsidRPr="0018240C" w:rsidRDefault="00A45E5E">
      <w:pPr>
        <w:pStyle w:val="1bodycopy10pt"/>
        <w:rPr>
          <w:rFonts w:ascii="Century Gothic" w:hAnsi="Century Gothic"/>
          <w:b/>
        </w:rPr>
      </w:pPr>
    </w:p>
    <w:p w14:paraId="785A5B33" w14:textId="77777777" w:rsidR="00A45E5E" w:rsidRPr="0018240C" w:rsidRDefault="003A198D">
      <w:pPr>
        <w:pStyle w:val="1bodycopy10pt"/>
        <w:rPr>
          <w:rFonts w:ascii="Century Gothic" w:hAnsi="Century Gothic"/>
        </w:rPr>
      </w:pPr>
      <w:r w:rsidRPr="0018240C">
        <w:rPr>
          <w:rFonts w:ascii="Century Gothic" w:hAnsi="Century Gothic"/>
          <w:b/>
        </w:rPr>
        <w:t xml:space="preserve">Creating a supportive environment in College and </w:t>
      </w:r>
      <w:proofErr w:type="spellStart"/>
      <w:r w:rsidRPr="0018240C">
        <w:rPr>
          <w:rFonts w:ascii="Century Gothic" w:hAnsi="Century Gothic"/>
          <w:b/>
        </w:rPr>
        <w:t>minimising</w:t>
      </w:r>
      <w:proofErr w:type="spellEnd"/>
      <w:r w:rsidRPr="0018240C">
        <w:rPr>
          <w:rFonts w:ascii="Century Gothic" w:hAnsi="Century Gothic"/>
          <w:b/>
        </w:rPr>
        <w:t xml:space="preserve"> the risk of child-on-child abuse</w:t>
      </w:r>
    </w:p>
    <w:p w14:paraId="3D69A4BF" w14:textId="77777777" w:rsidR="00A45E5E" w:rsidRPr="0018240C" w:rsidRDefault="003A198D">
      <w:pPr>
        <w:pStyle w:val="1bodycopy10pt"/>
        <w:rPr>
          <w:rFonts w:ascii="Century Gothic" w:hAnsi="Century Gothic"/>
        </w:rPr>
      </w:pPr>
      <w:r w:rsidRPr="0018240C">
        <w:rPr>
          <w:rFonts w:ascii="Century Gothic" w:hAnsi="Century Gothic"/>
        </w:rPr>
        <w:t xml:space="preserve">We </w:t>
      </w:r>
      <w:proofErr w:type="spellStart"/>
      <w:r w:rsidRPr="0018240C">
        <w:rPr>
          <w:rFonts w:ascii="Century Gothic" w:hAnsi="Century Gothic"/>
        </w:rPr>
        <w:t>recognise</w:t>
      </w:r>
      <w:proofErr w:type="spellEnd"/>
      <w:r w:rsidRPr="0018240C">
        <w:rPr>
          <w:rFonts w:ascii="Century Gothic" w:hAnsi="Century Gothic"/>
        </w:rPr>
        <w:t xml:space="preserve"> the importance of taking proactive action to </w:t>
      </w:r>
      <w:proofErr w:type="spellStart"/>
      <w:r w:rsidRPr="0018240C">
        <w:rPr>
          <w:rFonts w:ascii="Century Gothic" w:hAnsi="Century Gothic"/>
        </w:rPr>
        <w:t>minimise</w:t>
      </w:r>
      <w:proofErr w:type="spellEnd"/>
      <w:r w:rsidRPr="0018240C">
        <w:rPr>
          <w:rFonts w:ascii="Century Gothic" w:hAnsi="Century Gothic"/>
        </w:rPr>
        <w:t xml:space="preserve"> the risk of child-on-child abuse, and of creating a supportive environment where victims feel confident in reporting incidents. </w:t>
      </w:r>
    </w:p>
    <w:p w14:paraId="18E1F88C" w14:textId="77777777" w:rsidR="00A45E5E" w:rsidRPr="0018240C" w:rsidRDefault="003A198D">
      <w:pPr>
        <w:pStyle w:val="1bodycopy10pt"/>
        <w:rPr>
          <w:rFonts w:ascii="Century Gothic" w:hAnsi="Century Gothic"/>
        </w:rPr>
      </w:pPr>
      <w:r w:rsidRPr="0018240C">
        <w:rPr>
          <w:rFonts w:ascii="Century Gothic" w:hAnsi="Century Gothic"/>
        </w:rPr>
        <w:t>To achieve this, we will:</w:t>
      </w:r>
    </w:p>
    <w:p w14:paraId="3008DF7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Challenge any form of derogatory or </w:t>
      </w:r>
      <w:proofErr w:type="spellStart"/>
      <w:r w:rsidRPr="0018240C">
        <w:rPr>
          <w:rFonts w:ascii="Century Gothic" w:hAnsi="Century Gothic"/>
        </w:rPr>
        <w:t>sexualised</w:t>
      </w:r>
      <w:proofErr w:type="spellEnd"/>
      <w:r w:rsidRPr="0018240C">
        <w:rPr>
          <w:rFonts w:ascii="Century Gothic" w:hAnsi="Century Gothic"/>
        </w:rPr>
        <w:t xml:space="preserve"> language or inappropriate </w:t>
      </w:r>
      <w:proofErr w:type="spellStart"/>
      <w:r w:rsidRPr="0018240C">
        <w:rPr>
          <w:rFonts w:ascii="Century Gothic" w:hAnsi="Century Gothic"/>
        </w:rPr>
        <w:t>behaviour</w:t>
      </w:r>
      <w:proofErr w:type="spellEnd"/>
      <w:r w:rsidRPr="0018240C">
        <w:rPr>
          <w:rFonts w:ascii="Century Gothic" w:hAnsi="Century Gothic"/>
        </w:rPr>
        <w:t xml:space="preserve"> between peers, including requesting or sending sexual images </w:t>
      </w:r>
    </w:p>
    <w:p w14:paraId="5F709797"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Be vigilant to issues that particularly affect different genders – for example, </w:t>
      </w:r>
      <w:proofErr w:type="spellStart"/>
      <w:r w:rsidRPr="0018240C">
        <w:rPr>
          <w:rFonts w:ascii="Century Gothic" w:hAnsi="Century Gothic"/>
        </w:rPr>
        <w:t>sexualised</w:t>
      </w:r>
      <w:proofErr w:type="spellEnd"/>
      <w:r w:rsidRPr="0018240C">
        <w:rPr>
          <w:rFonts w:ascii="Century Gothic" w:hAnsi="Century Gothic"/>
        </w:rPr>
        <w:t xml:space="preserve"> or aggressive touching or grabbing towards female students, and initiation or hazing type violence with respect to boys</w:t>
      </w:r>
    </w:p>
    <w:p w14:paraId="7D7455C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Ensure our curriculum helps to educate students about appropriate </w:t>
      </w:r>
      <w:proofErr w:type="spellStart"/>
      <w:r w:rsidRPr="0018240C">
        <w:rPr>
          <w:rFonts w:ascii="Century Gothic" w:hAnsi="Century Gothic"/>
        </w:rPr>
        <w:t>behaviour</w:t>
      </w:r>
      <w:proofErr w:type="spellEnd"/>
      <w:r w:rsidRPr="0018240C">
        <w:rPr>
          <w:rFonts w:ascii="Century Gothic" w:hAnsi="Century Gothic"/>
        </w:rPr>
        <w:t xml:space="preserve"> and consent </w:t>
      </w:r>
    </w:p>
    <w:p w14:paraId="730B3F3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Ensure students are able to easily and confidently report abuse using our reporting systems (as described in section 7.10 below)</w:t>
      </w:r>
    </w:p>
    <w:p w14:paraId="1184A99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Ensure staff reassure victims that they are being taken seriously </w:t>
      </w:r>
    </w:p>
    <w:p w14:paraId="296B283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EF30427"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Support children who have witnessed sexual violence, especially rape or assault by penetration. We will do all we can to make sure the victim, alleged perpetrator(s) and any witnesses are not bullied or harassed</w:t>
      </w:r>
    </w:p>
    <w:p w14:paraId="1BF2FFC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Consider intra familial harms and any necessary support for siblings following a report of sexual violence and/or harassment  </w:t>
      </w:r>
    </w:p>
    <w:p w14:paraId="544BEE5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Ensure staff are trained to understand:</w:t>
      </w:r>
    </w:p>
    <w:p w14:paraId="0003EA36"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 xml:space="preserve">How to </w:t>
      </w:r>
      <w:proofErr w:type="spellStart"/>
      <w:r w:rsidRPr="0018240C">
        <w:rPr>
          <w:rFonts w:ascii="Century Gothic" w:hAnsi="Century Gothic"/>
        </w:rPr>
        <w:t>recognise</w:t>
      </w:r>
      <w:proofErr w:type="spellEnd"/>
      <w:r w:rsidRPr="0018240C">
        <w:rPr>
          <w:rFonts w:ascii="Century Gothic" w:hAnsi="Century Gothic"/>
        </w:rPr>
        <w:t xml:space="preserve"> the indicators and signs of child-on-child abuse, and know how to identify it and respond to reports</w:t>
      </w:r>
    </w:p>
    <w:p w14:paraId="313CC23B"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 xml:space="preserve">That even if there are no reports of child-on-child abuse in College, it does not mean it is not happening – staff should maintain an attitude of “it could happen here” </w:t>
      </w:r>
    </w:p>
    <w:p w14:paraId="02F41626"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That if they have any concerns about a student’s welfare, they should act on them immediately rather than wait to be told, and that victims may not always make a direct report. For example:</w:t>
      </w:r>
    </w:p>
    <w:p w14:paraId="69026065" w14:textId="77777777" w:rsidR="00A45E5E" w:rsidRPr="0018240C" w:rsidRDefault="003A198D" w:rsidP="008A5AFF">
      <w:pPr>
        <w:pStyle w:val="4Bulletedcopyblue"/>
        <w:numPr>
          <w:ilvl w:val="2"/>
          <w:numId w:val="8"/>
        </w:numPr>
        <w:rPr>
          <w:rFonts w:ascii="Century Gothic" w:hAnsi="Century Gothic"/>
        </w:rPr>
      </w:pPr>
      <w:r w:rsidRPr="0018240C">
        <w:rPr>
          <w:rFonts w:ascii="Century Gothic" w:hAnsi="Century Gothic"/>
        </w:rPr>
        <w:t>Students can show signs or act in ways they hope adults will notice and react to</w:t>
      </w:r>
    </w:p>
    <w:p w14:paraId="1B38E7D0" w14:textId="77777777" w:rsidR="00A45E5E" w:rsidRPr="0018240C" w:rsidRDefault="003A198D" w:rsidP="008A5AFF">
      <w:pPr>
        <w:pStyle w:val="4Bulletedcopyblue"/>
        <w:numPr>
          <w:ilvl w:val="2"/>
          <w:numId w:val="8"/>
        </w:numPr>
        <w:rPr>
          <w:rFonts w:ascii="Century Gothic" w:hAnsi="Century Gothic"/>
        </w:rPr>
      </w:pPr>
      <w:r w:rsidRPr="0018240C">
        <w:rPr>
          <w:rFonts w:ascii="Century Gothic" w:hAnsi="Century Gothic"/>
        </w:rPr>
        <w:t xml:space="preserve">A friend may make a report </w:t>
      </w:r>
    </w:p>
    <w:p w14:paraId="7121D294" w14:textId="77777777" w:rsidR="00A45E5E" w:rsidRPr="0018240C" w:rsidRDefault="003A198D" w:rsidP="008A5AFF">
      <w:pPr>
        <w:pStyle w:val="4Bulletedcopyblue"/>
        <w:numPr>
          <w:ilvl w:val="2"/>
          <w:numId w:val="8"/>
        </w:numPr>
        <w:rPr>
          <w:rFonts w:ascii="Century Gothic" w:hAnsi="Century Gothic"/>
        </w:rPr>
      </w:pPr>
      <w:r w:rsidRPr="0018240C">
        <w:rPr>
          <w:rFonts w:ascii="Century Gothic" w:hAnsi="Century Gothic"/>
        </w:rPr>
        <w:lastRenderedPageBreak/>
        <w:t xml:space="preserve">A member of staff may overhear a conversation </w:t>
      </w:r>
    </w:p>
    <w:p w14:paraId="39986490" w14:textId="77777777" w:rsidR="00A45E5E" w:rsidRPr="0018240C" w:rsidRDefault="003A198D" w:rsidP="008A5AFF">
      <w:pPr>
        <w:pStyle w:val="4Bulletedcopyblue"/>
        <w:numPr>
          <w:ilvl w:val="2"/>
          <w:numId w:val="8"/>
        </w:numPr>
        <w:rPr>
          <w:rFonts w:ascii="Century Gothic" w:hAnsi="Century Gothic"/>
        </w:rPr>
      </w:pPr>
      <w:r w:rsidRPr="0018240C">
        <w:rPr>
          <w:rFonts w:ascii="Century Gothic" w:hAnsi="Century Gothic"/>
        </w:rPr>
        <w:t xml:space="preserve">A student’s </w:t>
      </w:r>
      <w:proofErr w:type="spellStart"/>
      <w:r w:rsidRPr="0018240C">
        <w:rPr>
          <w:rFonts w:ascii="Century Gothic" w:hAnsi="Century Gothic"/>
        </w:rPr>
        <w:t>behaviour</w:t>
      </w:r>
      <w:proofErr w:type="spellEnd"/>
      <w:r w:rsidRPr="0018240C">
        <w:rPr>
          <w:rFonts w:ascii="Century Gothic" w:hAnsi="Century Gothic"/>
        </w:rPr>
        <w:t xml:space="preserve"> might indicate that something is wrong</w:t>
      </w:r>
    </w:p>
    <w:p w14:paraId="2656B843"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That certain students may face additional barriers to telling someone because of their vulnerability, disability, gender, ethnicity and/or sexual orientation</w:t>
      </w:r>
    </w:p>
    <w:p w14:paraId="67E7B4E9"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That a student harming a peer could be a sign that the student is being abused themselves, and that this would fall under the scope of this policy</w:t>
      </w:r>
    </w:p>
    <w:p w14:paraId="3F142EEE"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The important role they have to play in preventing child-on-child abuse and responding where they believe a student may be at risk from it</w:t>
      </w:r>
    </w:p>
    <w:p w14:paraId="0459239A"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That they should speak to the DSL and/or DDSL if they have any concerns</w:t>
      </w:r>
    </w:p>
    <w:p w14:paraId="6AB774D4"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That social media is likely to play a role in the fall-out from any incident or alleged incident, including for potential contact between the victim, alleged perpetrator(s) and friends from either side</w:t>
      </w:r>
    </w:p>
    <w:p w14:paraId="1B09D776"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 xml:space="preserve">The DSL will take the lead role in any disciplining of the alleged perpetrator(s). We will provide support at the same time as taking any disciplinary action. </w:t>
      </w:r>
    </w:p>
    <w:p w14:paraId="639B99AA" w14:textId="77777777" w:rsidR="00A45E5E" w:rsidRPr="0018240C" w:rsidRDefault="003A198D" w:rsidP="008A5AFF">
      <w:pPr>
        <w:pStyle w:val="4Bulletedcopyblue"/>
        <w:numPr>
          <w:ilvl w:val="0"/>
          <w:numId w:val="0"/>
        </w:numPr>
        <w:rPr>
          <w:rFonts w:ascii="Century Gothic" w:hAnsi="Century Gothic"/>
        </w:rPr>
      </w:pPr>
      <w:r w:rsidRPr="0018240C">
        <w:rPr>
          <w:rFonts w:ascii="Century Gothic" w:hAnsi="Century Gothic"/>
        </w:rPr>
        <w:t xml:space="preserve">Disciplinary action can be taken while other investigations are going on, e.g. by the police. The fact that another body is investigating or has investigated an incident doesn’t (in itself) prevent the College from coming to its own conclusion about what happened and imposing a penalty accordingly. We will consider these matters on a case-by-case basis, taking into account whether: </w:t>
      </w:r>
    </w:p>
    <w:p w14:paraId="6362F9C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Taking action would prejudice an investigation and/or subsequent prosecution – we will liaise with the police and/or LA children’s social care to determine this </w:t>
      </w:r>
    </w:p>
    <w:p w14:paraId="671449A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There are circumstances that make it unreasonable or irrational for us to reach our own view about what happened while an independent investigation is ongoing  </w:t>
      </w:r>
    </w:p>
    <w:p w14:paraId="1059DAF8" w14:textId="77777777" w:rsidR="00A45E5E" w:rsidRPr="0018240C" w:rsidRDefault="003A198D">
      <w:pPr>
        <w:pStyle w:val="Subhead2"/>
        <w:rPr>
          <w:rFonts w:ascii="Century Gothic" w:hAnsi="Century Gothic"/>
          <w:color w:val="0070C0"/>
        </w:rPr>
      </w:pPr>
      <w:r w:rsidRPr="0018240C">
        <w:rPr>
          <w:rFonts w:ascii="Century Gothic" w:hAnsi="Century Gothic"/>
          <w:color w:val="0070C0"/>
        </w:rPr>
        <w:t xml:space="preserve">7.9 Sharing of nudes and semi-nudes (‘sexting’) </w:t>
      </w:r>
    </w:p>
    <w:p w14:paraId="62320D05" w14:textId="77777777" w:rsidR="00A45E5E" w:rsidRPr="0018240C" w:rsidRDefault="003A198D">
      <w:pPr>
        <w:rPr>
          <w:rFonts w:ascii="Century Gothic" w:hAnsi="Century Gothic"/>
        </w:rPr>
      </w:pPr>
      <w:r w:rsidRPr="0018240C">
        <w:rPr>
          <w:rFonts w:ascii="Century Gothic" w:hAnsi="Century Gothic"/>
          <w:b/>
        </w:rPr>
        <w:t>Your responsibilities when responding to an incident</w:t>
      </w:r>
    </w:p>
    <w:p w14:paraId="352A6A1C" w14:textId="77777777" w:rsidR="00A45E5E" w:rsidRPr="0018240C" w:rsidRDefault="003A198D">
      <w:pPr>
        <w:rPr>
          <w:rFonts w:ascii="Century Gothic" w:hAnsi="Century Gothic"/>
        </w:rPr>
      </w:pPr>
      <w:r w:rsidRPr="0018240C">
        <w:rPr>
          <w:rFonts w:ascii="Century Gothic" w:hAnsi="Century Gothic"/>
        </w:rPr>
        <w:t xml:space="preserve">If you are made aware of an incident involving the consensual or non-consensual sharing of nude or semi-nude images/videos (also known as ‘sexting’ or ‘youth produced sexual imagery’), you must report it to the DSL immediately. </w:t>
      </w:r>
    </w:p>
    <w:p w14:paraId="3735803A" w14:textId="77777777" w:rsidR="00A45E5E" w:rsidRPr="0018240C" w:rsidRDefault="003A198D">
      <w:pPr>
        <w:pStyle w:val="1bodycopy10pt"/>
        <w:rPr>
          <w:rFonts w:ascii="Century Gothic" w:hAnsi="Century Gothic"/>
        </w:rPr>
      </w:pPr>
      <w:r w:rsidRPr="0018240C">
        <w:rPr>
          <w:rFonts w:ascii="Century Gothic" w:hAnsi="Century Gothic"/>
        </w:rPr>
        <w:t>A safeguarding approach will be taken in response to every incident involving the making or sharing of nude or semi-nude images, whether consensual or non-consensual, including images that have been digitally altered or generated using artificial intelligence.</w:t>
      </w:r>
    </w:p>
    <w:p w14:paraId="1A84F28F" w14:textId="77777777" w:rsidR="00A45E5E" w:rsidRPr="0018240C" w:rsidRDefault="003A198D">
      <w:pPr>
        <w:rPr>
          <w:rFonts w:ascii="Century Gothic" w:hAnsi="Century Gothic"/>
        </w:rPr>
      </w:pPr>
      <w:r w:rsidRPr="0018240C">
        <w:rPr>
          <w:rFonts w:ascii="Century Gothic" w:hAnsi="Century Gothic"/>
        </w:rPr>
        <w:t xml:space="preserve">You must </w:t>
      </w:r>
      <w:r w:rsidRPr="0018240C">
        <w:rPr>
          <w:rFonts w:ascii="Century Gothic" w:hAnsi="Century Gothic"/>
          <w:b/>
        </w:rPr>
        <w:t>not</w:t>
      </w:r>
      <w:r w:rsidRPr="0018240C">
        <w:rPr>
          <w:rFonts w:ascii="Century Gothic" w:hAnsi="Century Gothic"/>
        </w:rPr>
        <w:t xml:space="preserve">: </w:t>
      </w:r>
    </w:p>
    <w:p w14:paraId="795A285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View, copy, print, share, store or save the imagery yourself, or ask a student to share or download it (if you have already viewed the imagery by accident, you must report this to the DSL)</w:t>
      </w:r>
    </w:p>
    <w:p w14:paraId="12CAB45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Delete the imagery or ask the student to delete it</w:t>
      </w:r>
    </w:p>
    <w:p w14:paraId="0575A84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Ask the student(s) who are involved in the incident to disclose information regarding the imagery (this is the DSL’s responsibility) </w:t>
      </w:r>
    </w:p>
    <w:p w14:paraId="0DC48B0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Share information about the incident with other members of staff, the student(s) it involves or their, or other, parents and/or carers</w:t>
      </w:r>
    </w:p>
    <w:p w14:paraId="48153A1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Say or do anything to blame or shame any young people involved</w:t>
      </w:r>
    </w:p>
    <w:p w14:paraId="716376CC" w14:textId="77777777" w:rsidR="00A45E5E" w:rsidRPr="0018240C" w:rsidRDefault="003A198D">
      <w:pPr>
        <w:rPr>
          <w:rFonts w:ascii="Century Gothic" w:hAnsi="Century Gothic"/>
        </w:rPr>
      </w:pPr>
      <w:r w:rsidRPr="0018240C">
        <w:rPr>
          <w:rFonts w:ascii="Century Gothic" w:hAnsi="Century Gothic"/>
        </w:rPr>
        <w:t>You should explain that you need to report the incident and reassure the student(s) that they will receive support and help from the DSL and/or DDSL.</w:t>
      </w:r>
    </w:p>
    <w:p w14:paraId="0FD17184" w14:textId="77777777" w:rsidR="00A45E5E" w:rsidRPr="0018240C" w:rsidRDefault="003A198D">
      <w:pPr>
        <w:rPr>
          <w:rFonts w:ascii="Century Gothic" w:hAnsi="Century Gothic"/>
          <w:b/>
        </w:rPr>
      </w:pPr>
      <w:r w:rsidRPr="0018240C">
        <w:rPr>
          <w:rFonts w:ascii="Century Gothic" w:hAnsi="Century Gothic"/>
          <w:b/>
        </w:rPr>
        <w:t>Initial review meeting</w:t>
      </w:r>
    </w:p>
    <w:p w14:paraId="70FC7CBD" w14:textId="77777777" w:rsidR="00A45E5E" w:rsidRPr="0018240C" w:rsidRDefault="003A198D">
      <w:pPr>
        <w:rPr>
          <w:rFonts w:ascii="Century Gothic" w:hAnsi="Century Gothic"/>
        </w:rPr>
      </w:pPr>
      <w:r w:rsidRPr="0018240C">
        <w:rPr>
          <w:rFonts w:ascii="Century Gothic" w:hAnsi="Century Gothic"/>
        </w:rPr>
        <w:lastRenderedPageBreak/>
        <w:t xml:space="preserve">Following a report of an incident, the DSL or DDSL will hold an initial review meeting with appropriate College staff – this may include the staff member who reported the incident and the safeguarding or leadership team that deals with safeguarding concerns. This meeting will consider the initial evidence and aim to determine: </w:t>
      </w:r>
    </w:p>
    <w:p w14:paraId="214A49C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Whether there is an immediate risk to student(s) </w:t>
      </w:r>
    </w:p>
    <w:p w14:paraId="39FE5A7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If a referral needs to be made to the police and/or children’s social care </w:t>
      </w:r>
    </w:p>
    <w:p w14:paraId="6DE0B5D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If it is necessary to view the image(s) in order to safeguard the young person (in most cases, images or videos should not be viewed)</w:t>
      </w:r>
    </w:p>
    <w:p w14:paraId="60AD88B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What further information is required to decide on the best response</w:t>
      </w:r>
    </w:p>
    <w:p w14:paraId="7C62E5E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Whether the image(s) has been shared widely and via what services and/or platforms (this may be unknown)</w:t>
      </w:r>
    </w:p>
    <w:p w14:paraId="791B317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Whether immediate action should be taken to delete or remove images or videos from devices or online services</w:t>
      </w:r>
    </w:p>
    <w:p w14:paraId="2346E02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Any relevant facts about the students involved which would influence risk assessment</w:t>
      </w:r>
    </w:p>
    <w:p w14:paraId="711129B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If there is a need to contact another college, school, setting or individual</w:t>
      </w:r>
    </w:p>
    <w:p w14:paraId="3A7AB94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Whether to contact parents or carers of the students involved (in most cases parents/carers should be involved)</w:t>
      </w:r>
    </w:p>
    <w:p w14:paraId="1123E58B" w14:textId="77777777" w:rsidR="00A45E5E" w:rsidRPr="0018240C" w:rsidRDefault="003A198D">
      <w:pPr>
        <w:rPr>
          <w:rFonts w:ascii="Century Gothic" w:hAnsi="Century Gothic"/>
        </w:rPr>
      </w:pPr>
      <w:r w:rsidRPr="0018240C">
        <w:rPr>
          <w:rFonts w:ascii="Century Gothic" w:hAnsi="Century Gothic"/>
        </w:rPr>
        <w:t xml:space="preserve">The DSL or DDSL will make an immediate referral to police and/or children’s social care if: </w:t>
      </w:r>
    </w:p>
    <w:p w14:paraId="2929B0C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The incident involves an adult </w:t>
      </w:r>
    </w:p>
    <w:p w14:paraId="3F70A83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There is reason to believe that a young person has been coerced, blackmailed or groomed, or if there are concerns about their capacity to consent (for example, owing to special educational needs)</w:t>
      </w:r>
    </w:p>
    <w:p w14:paraId="5FF2874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What the DSL or DDSL knows about the images or videos suggests the content depicts sexual acts which are unusual for the young person’s developmental stage, or are violent</w:t>
      </w:r>
    </w:p>
    <w:p w14:paraId="763D3A5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imagery involves sexual acts and any student in the images or videos is under 13</w:t>
      </w:r>
    </w:p>
    <w:p w14:paraId="25F4CDC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DSL or DDSL has reason to believe a student is at immediate risk of harm owing to the sharing of nudes and semi-nudes (for example, the young person is presenting as suicidal or self-harming)</w:t>
      </w:r>
    </w:p>
    <w:p w14:paraId="3B8692DF" w14:textId="77777777" w:rsidR="00A45E5E" w:rsidRPr="0018240C" w:rsidRDefault="003A198D">
      <w:pPr>
        <w:rPr>
          <w:rFonts w:ascii="Century Gothic" w:hAnsi="Century Gothic"/>
        </w:rPr>
      </w:pPr>
      <w:r w:rsidRPr="0018240C">
        <w:rPr>
          <w:rFonts w:ascii="Century Gothic" w:hAnsi="Century Gothic"/>
        </w:rPr>
        <w:t xml:space="preserve">If none of the above apply then the DSL or DDSL, in consultation with the Principal and other members of staff as appropriate, may decide to respond to the incident without involving the police or children’s social care. The decision will be made and recorded in line with the procedures set out in this policy.  </w:t>
      </w:r>
    </w:p>
    <w:p w14:paraId="34BD5778" w14:textId="77777777" w:rsidR="00A45E5E" w:rsidRPr="0018240C" w:rsidRDefault="003A198D">
      <w:pPr>
        <w:rPr>
          <w:rFonts w:ascii="Century Gothic" w:hAnsi="Century Gothic"/>
          <w:b/>
        </w:rPr>
      </w:pPr>
      <w:r w:rsidRPr="0018240C">
        <w:rPr>
          <w:rFonts w:ascii="Century Gothic" w:hAnsi="Century Gothic"/>
          <w:b/>
        </w:rPr>
        <w:t>Further review by the DSL</w:t>
      </w:r>
    </w:p>
    <w:p w14:paraId="5ED163FE" w14:textId="77777777" w:rsidR="00A45E5E" w:rsidRPr="0018240C" w:rsidRDefault="003A198D">
      <w:pPr>
        <w:rPr>
          <w:rFonts w:ascii="Century Gothic" w:hAnsi="Century Gothic"/>
        </w:rPr>
      </w:pPr>
      <w:r w:rsidRPr="0018240C">
        <w:rPr>
          <w:rFonts w:ascii="Century Gothic" w:hAnsi="Century Gothic"/>
        </w:rPr>
        <w:t>If at the initial review stage, a decision has been made not to refer to police and/or children’s social care, the DSL will conduct a further review to establish the facts and assess the risks.</w:t>
      </w:r>
    </w:p>
    <w:p w14:paraId="21F5F977" w14:textId="77777777" w:rsidR="00A45E5E" w:rsidRPr="0018240C" w:rsidRDefault="003A198D">
      <w:pPr>
        <w:rPr>
          <w:rFonts w:ascii="Century Gothic" w:hAnsi="Century Gothic"/>
        </w:rPr>
      </w:pPr>
      <w:r w:rsidRPr="0018240C">
        <w:rPr>
          <w:rFonts w:ascii="Century Gothic" w:hAnsi="Century Gothic"/>
        </w:rPr>
        <w:t>They will hold interviews with the students involved (if appropriate).</w:t>
      </w:r>
    </w:p>
    <w:p w14:paraId="74701D2C" w14:textId="77777777" w:rsidR="00A45E5E" w:rsidRPr="0018240C" w:rsidRDefault="003A198D">
      <w:pPr>
        <w:rPr>
          <w:rFonts w:ascii="Century Gothic" w:hAnsi="Century Gothic"/>
        </w:rPr>
      </w:pPr>
      <w:r w:rsidRPr="0018240C">
        <w:rPr>
          <w:rFonts w:ascii="Century Gothic" w:hAnsi="Century Gothic"/>
        </w:rPr>
        <w:t xml:space="preserve">If at any point in the process there is a concern that a student has been harmed or is at risk of harm, a referral will be made to children’s social care and/or the police immediately. </w:t>
      </w:r>
    </w:p>
    <w:p w14:paraId="0C1C241D" w14:textId="77777777" w:rsidR="00A45E5E" w:rsidRPr="0018240C" w:rsidRDefault="003A198D">
      <w:pPr>
        <w:rPr>
          <w:rFonts w:ascii="Century Gothic" w:hAnsi="Century Gothic"/>
          <w:b/>
        </w:rPr>
      </w:pPr>
      <w:r w:rsidRPr="0018240C">
        <w:rPr>
          <w:rFonts w:ascii="Century Gothic" w:hAnsi="Century Gothic"/>
          <w:b/>
        </w:rPr>
        <w:t>Informing parents/carers</w:t>
      </w:r>
    </w:p>
    <w:p w14:paraId="2EA21B38" w14:textId="77777777" w:rsidR="00A45E5E" w:rsidRPr="0018240C" w:rsidRDefault="003A198D">
      <w:pPr>
        <w:rPr>
          <w:rFonts w:ascii="Century Gothic" w:hAnsi="Century Gothic"/>
        </w:rPr>
      </w:pPr>
      <w:r w:rsidRPr="0018240C">
        <w:rPr>
          <w:rFonts w:ascii="Century Gothic" w:hAnsi="Century Gothic"/>
        </w:rPr>
        <w:t xml:space="preserve">The DSL or DDSL will inform parents/carers at an early stage and keep them involved in the process, unless there is a good reason to believe that involving them would put the student at risk of harm. </w:t>
      </w:r>
    </w:p>
    <w:p w14:paraId="1BFAED0B" w14:textId="77777777" w:rsidR="00A45E5E" w:rsidRPr="0018240C" w:rsidRDefault="003A198D">
      <w:pPr>
        <w:rPr>
          <w:rFonts w:ascii="Century Gothic" w:hAnsi="Century Gothic"/>
          <w:b/>
        </w:rPr>
      </w:pPr>
      <w:r w:rsidRPr="0018240C">
        <w:rPr>
          <w:rFonts w:ascii="Century Gothic" w:hAnsi="Century Gothic"/>
          <w:b/>
        </w:rPr>
        <w:t>Referring to the police</w:t>
      </w:r>
    </w:p>
    <w:p w14:paraId="04646D3B" w14:textId="77777777" w:rsidR="00A45E5E" w:rsidRPr="0018240C" w:rsidRDefault="003A198D">
      <w:pPr>
        <w:rPr>
          <w:rStyle w:val="1bodycopy10ptChar"/>
          <w:rFonts w:ascii="Century Gothic" w:hAnsi="Century Gothic"/>
        </w:rPr>
      </w:pPr>
      <w:r w:rsidRPr="0018240C">
        <w:rPr>
          <w:rFonts w:ascii="Century Gothic" w:hAnsi="Century Gothic"/>
        </w:rPr>
        <w:t xml:space="preserve">If it is necessary to refer an incident to the police, this will be done through </w:t>
      </w:r>
    </w:p>
    <w:p w14:paraId="1BBF26AF" w14:textId="77777777" w:rsidR="00A45E5E" w:rsidRPr="0018240C" w:rsidRDefault="003A198D">
      <w:pPr>
        <w:rPr>
          <w:rFonts w:ascii="Century Gothic" w:hAnsi="Century Gothic"/>
        </w:rPr>
      </w:pPr>
      <w:r w:rsidRPr="0018240C">
        <w:rPr>
          <w:rFonts w:ascii="Century Gothic" w:hAnsi="Century Gothic"/>
          <w:b/>
        </w:rPr>
        <w:lastRenderedPageBreak/>
        <w:t>Recording incidents</w:t>
      </w:r>
    </w:p>
    <w:p w14:paraId="0F3BCE89" w14:textId="77777777" w:rsidR="00A45E5E" w:rsidRPr="0018240C" w:rsidRDefault="003A198D">
      <w:pPr>
        <w:rPr>
          <w:rFonts w:ascii="Century Gothic" w:hAnsi="Century Gothic"/>
        </w:rPr>
      </w:pPr>
      <w:r w:rsidRPr="0018240C">
        <w:rPr>
          <w:rFonts w:ascii="Century Gothic" w:hAnsi="Century Gothic"/>
        </w:rPr>
        <w:t>All incidents of sharing of nudes and semi-nudes,</w:t>
      </w:r>
      <w:r w:rsidRPr="0018240C">
        <w:rPr>
          <w:rFonts w:ascii="Century Gothic" w:hAnsi="Century Gothic"/>
          <w:b/>
        </w:rPr>
        <w:t xml:space="preserve"> </w:t>
      </w:r>
      <w:r w:rsidRPr="0018240C">
        <w:rPr>
          <w:rFonts w:ascii="Century Gothic" w:hAnsi="Century Gothic"/>
        </w:rPr>
        <w:t xml:space="preserve">and the decisions made in responding to them, will be recorded. The record-keeping arrangements set out in section 14 of this policy also apply to recording these incidents. </w:t>
      </w:r>
    </w:p>
    <w:p w14:paraId="046F11C6" w14:textId="77777777" w:rsidR="00A45E5E" w:rsidRPr="0018240C" w:rsidRDefault="003A198D">
      <w:pPr>
        <w:rPr>
          <w:rFonts w:ascii="Century Gothic" w:hAnsi="Century Gothic"/>
          <w:b/>
        </w:rPr>
      </w:pPr>
      <w:r w:rsidRPr="0018240C">
        <w:rPr>
          <w:rFonts w:ascii="Century Gothic" w:hAnsi="Century Gothic"/>
          <w:b/>
        </w:rPr>
        <w:t xml:space="preserve">Curriculum coverage </w:t>
      </w:r>
    </w:p>
    <w:p w14:paraId="34098EA8" w14:textId="77777777" w:rsidR="00A45E5E" w:rsidRPr="0018240C" w:rsidRDefault="003A198D">
      <w:pPr>
        <w:rPr>
          <w:rFonts w:ascii="Century Gothic" w:hAnsi="Century Gothic"/>
        </w:rPr>
      </w:pPr>
      <w:r w:rsidRPr="0018240C">
        <w:rPr>
          <w:rFonts w:ascii="Century Gothic" w:hAnsi="Century Gothic"/>
        </w:rPr>
        <w:t>Students are taught about the issues surrounding the sharing of nudes and semi-nudes</w:t>
      </w:r>
      <w:r w:rsidRPr="0018240C">
        <w:rPr>
          <w:rFonts w:ascii="Century Gothic" w:hAnsi="Century Gothic"/>
          <w:b/>
        </w:rPr>
        <w:t xml:space="preserve"> </w:t>
      </w:r>
      <w:r w:rsidRPr="0018240C">
        <w:rPr>
          <w:rFonts w:ascii="Century Gothic" w:hAnsi="Century Gothic"/>
        </w:rPr>
        <w:t xml:space="preserve">as part of our  pastoral curriculum programme. Teaching covers the following in relation to the sharing of nudes and semi-nudes: </w:t>
      </w:r>
    </w:p>
    <w:p w14:paraId="6DB27F92" w14:textId="77777777" w:rsidR="00A45E5E" w:rsidRPr="0018240C" w:rsidRDefault="003A198D" w:rsidP="008A5AFF">
      <w:pPr>
        <w:pStyle w:val="4Bulletedcopyblue"/>
        <w:numPr>
          <w:ilvl w:val="0"/>
          <w:numId w:val="27"/>
        </w:numPr>
        <w:rPr>
          <w:rFonts w:ascii="Century Gothic" w:hAnsi="Century Gothic"/>
        </w:rPr>
      </w:pPr>
      <w:bookmarkStart w:id="11" w:name="_Hlk63344010"/>
      <w:bookmarkEnd w:id="11"/>
      <w:r w:rsidRPr="0018240C">
        <w:rPr>
          <w:rFonts w:ascii="Century Gothic" w:hAnsi="Century Gothic"/>
        </w:rPr>
        <w:t>What it is</w:t>
      </w:r>
    </w:p>
    <w:p w14:paraId="73D4FB3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How it is most likely to be encountered</w:t>
      </w:r>
    </w:p>
    <w:p w14:paraId="4CB79FC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consequences of requesting, forwarding or providing such images, including when it is and is not abusive and when it may be deemed as online sexual harassment</w:t>
      </w:r>
    </w:p>
    <w:p w14:paraId="3B79E49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Issues of legality</w:t>
      </w:r>
    </w:p>
    <w:p w14:paraId="4E44723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risk of damage to people’s feelings and reputation</w:t>
      </w:r>
    </w:p>
    <w:p w14:paraId="32DF7D2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Students also learn the strategies and skills needed to manage:</w:t>
      </w:r>
    </w:p>
    <w:p w14:paraId="42D0353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Specific requests or pressure to provide (or forward) such images</w:t>
      </w:r>
    </w:p>
    <w:p w14:paraId="4895DA0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receipt of such images</w:t>
      </w:r>
    </w:p>
    <w:p w14:paraId="37DA9CC8" w14:textId="77777777" w:rsidR="00A45E5E" w:rsidRPr="0018240C" w:rsidRDefault="003A198D">
      <w:pPr>
        <w:rPr>
          <w:rFonts w:ascii="Century Gothic" w:hAnsi="Century Gothic"/>
        </w:rPr>
      </w:pPr>
      <w:r w:rsidRPr="0018240C">
        <w:rPr>
          <w:rFonts w:ascii="Century Gothic" w:hAnsi="Century Gothic"/>
        </w:rPr>
        <w:t>This policy on the sharing of nudes and semi-nudes</w:t>
      </w:r>
      <w:r w:rsidRPr="0018240C">
        <w:rPr>
          <w:rFonts w:ascii="Century Gothic" w:hAnsi="Century Gothic"/>
          <w:b/>
        </w:rPr>
        <w:t xml:space="preserve"> </w:t>
      </w:r>
      <w:r w:rsidRPr="0018240C">
        <w:rPr>
          <w:rFonts w:ascii="Century Gothic" w:hAnsi="Century Gothic"/>
        </w:rPr>
        <w:t>is also shared with students so they are aware of the processes the College will follow in the event of an incident.</w:t>
      </w:r>
    </w:p>
    <w:p w14:paraId="58BD74C1" w14:textId="77777777" w:rsidR="00A45E5E" w:rsidRPr="0018240C" w:rsidRDefault="003A198D">
      <w:pPr>
        <w:pStyle w:val="Subhead2"/>
        <w:rPr>
          <w:rFonts w:ascii="Century Gothic" w:hAnsi="Century Gothic"/>
        </w:rPr>
      </w:pPr>
      <w:r w:rsidRPr="0018240C">
        <w:rPr>
          <w:rFonts w:ascii="Century Gothic" w:hAnsi="Century Gothic"/>
          <w:color w:val="000000"/>
          <w:sz w:val="22"/>
          <w:szCs w:val="22"/>
        </w:rPr>
        <w:t xml:space="preserve">7.10 Reporting systems for our students </w:t>
      </w:r>
    </w:p>
    <w:p w14:paraId="7734F09E" w14:textId="77777777" w:rsidR="00A45E5E" w:rsidRPr="0018240C" w:rsidRDefault="003A198D">
      <w:pPr>
        <w:rPr>
          <w:rFonts w:ascii="Century Gothic" w:hAnsi="Century Gothic"/>
        </w:rPr>
      </w:pPr>
      <w:r w:rsidRPr="0018240C">
        <w:rPr>
          <w:rFonts w:ascii="Century Gothic" w:hAnsi="Century Gothic"/>
        </w:rPr>
        <w:t xml:space="preserve">Where there is a safeguarding concern, we will take the student’s wishes and feelings into account when determining what action to take and what services to provide. </w:t>
      </w:r>
    </w:p>
    <w:p w14:paraId="44FFDBCD" w14:textId="77777777" w:rsidR="00A45E5E" w:rsidRPr="0018240C" w:rsidRDefault="003A198D">
      <w:pPr>
        <w:rPr>
          <w:rFonts w:ascii="Century Gothic" w:hAnsi="Century Gothic"/>
        </w:rPr>
      </w:pPr>
      <w:r w:rsidRPr="0018240C">
        <w:rPr>
          <w:rFonts w:ascii="Century Gothic" w:hAnsi="Century Gothic"/>
        </w:rPr>
        <w:t xml:space="preserve">We </w:t>
      </w:r>
      <w:proofErr w:type="spellStart"/>
      <w:r w:rsidRPr="0018240C">
        <w:rPr>
          <w:rFonts w:ascii="Century Gothic" w:hAnsi="Century Gothic"/>
        </w:rPr>
        <w:t>recognise</w:t>
      </w:r>
      <w:proofErr w:type="spellEnd"/>
      <w:r w:rsidRPr="0018240C">
        <w:rPr>
          <w:rFonts w:ascii="Century Gothic" w:hAnsi="Century Gothic"/>
        </w:rPr>
        <w:t xml:space="preserve"> the importance of ensuring students feel safe and comfortable to come forward and report any concerns and/or allegations. </w:t>
      </w:r>
    </w:p>
    <w:p w14:paraId="26A031CC" w14:textId="77777777" w:rsidR="00A45E5E" w:rsidRPr="0018240C" w:rsidRDefault="003A198D">
      <w:pPr>
        <w:rPr>
          <w:rFonts w:ascii="Century Gothic" w:hAnsi="Century Gothic"/>
        </w:rPr>
      </w:pPr>
      <w:r w:rsidRPr="0018240C">
        <w:rPr>
          <w:rFonts w:ascii="Century Gothic" w:hAnsi="Century Gothic"/>
        </w:rPr>
        <w:t>To achieve this, we will:</w:t>
      </w:r>
    </w:p>
    <w:p w14:paraId="6AA32F4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Put systems in place for students to confidently report abuse</w:t>
      </w:r>
    </w:p>
    <w:p w14:paraId="1159C4A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Ensure our reporting systems are well promoted, easily understood and easily accessible for students </w:t>
      </w:r>
    </w:p>
    <w:p w14:paraId="3BD94EC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Make it clear to students that their concerns will be taken seriously, and that they can safely express their views and give feedback </w:t>
      </w:r>
    </w:p>
    <w:p w14:paraId="1AAFC63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Ensure students understand that they can report concerns in a range of different ways (directly, via e mail or Teams) to any member of the Safeguarding team or to any member of staff.</w:t>
      </w:r>
    </w:p>
    <w:p w14:paraId="64530B7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Students are aware of how to report concerns through posters of the Safeguarding team that are distributed across College and through information given as part of the pastoral curriculum.</w:t>
      </w:r>
    </w:p>
    <w:p w14:paraId="60EC6B0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All staff are trained on how to handle student safeguarding disclosures and how to make students feel safe in submitting any concerns.</w:t>
      </w:r>
    </w:p>
    <w:p w14:paraId="68D3340D" w14:textId="77777777" w:rsidR="00A45E5E" w:rsidRPr="0018240C" w:rsidRDefault="00A45E5E">
      <w:pPr>
        <w:rPr>
          <w:rFonts w:ascii="Century Gothic" w:hAnsi="Century Gothic"/>
        </w:rPr>
      </w:pPr>
    </w:p>
    <w:p w14:paraId="0980B343" w14:textId="77777777" w:rsidR="00A45E5E" w:rsidRPr="0018240C" w:rsidRDefault="003A198D">
      <w:pPr>
        <w:pStyle w:val="Heading1"/>
        <w:rPr>
          <w:rFonts w:ascii="Century Gothic" w:hAnsi="Century Gothic"/>
          <w:color w:val="0070C0"/>
          <w:sz w:val="24"/>
          <w:szCs w:val="24"/>
        </w:rPr>
      </w:pPr>
      <w:bookmarkStart w:id="12" w:name="__RefHeading___Toc106271479"/>
      <w:bookmarkEnd w:id="12"/>
      <w:r w:rsidRPr="0018240C">
        <w:rPr>
          <w:rFonts w:ascii="Century Gothic" w:hAnsi="Century Gothic"/>
          <w:color w:val="0070C0"/>
          <w:sz w:val="24"/>
          <w:szCs w:val="24"/>
        </w:rPr>
        <w:t>8. Online safety and the use of mobile technology</w:t>
      </w:r>
    </w:p>
    <w:p w14:paraId="2969D155" w14:textId="77777777" w:rsidR="00A45E5E" w:rsidRPr="0018240C" w:rsidRDefault="003A198D">
      <w:pPr>
        <w:pStyle w:val="1bodycopy10pt"/>
        <w:rPr>
          <w:rFonts w:ascii="Century Gothic" w:hAnsi="Century Gothic"/>
          <w:lang w:eastAsia="en-GB"/>
        </w:rPr>
      </w:pPr>
      <w:r w:rsidRPr="0018240C">
        <w:rPr>
          <w:rFonts w:ascii="Century Gothic" w:hAnsi="Century Gothic"/>
          <w:lang w:eastAsia="en-GB"/>
        </w:rPr>
        <w:lastRenderedPageBreak/>
        <w:t xml:space="preserve">We </w:t>
      </w:r>
      <w:proofErr w:type="spellStart"/>
      <w:r w:rsidRPr="0018240C">
        <w:rPr>
          <w:rFonts w:ascii="Century Gothic" w:hAnsi="Century Gothic"/>
          <w:lang w:eastAsia="en-GB"/>
        </w:rPr>
        <w:t>recognise</w:t>
      </w:r>
      <w:proofErr w:type="spellEnd"/>
      <w:r w:rsidRPr="0018240C">
        <w:rPr>
          <w:rFonts w:ascii="Century Gothic" w:hAnsi="Century Gothic"/>
          <w:lang w:eastAsia="en-GB"/>
        </w:rPr>
        <w:t xml:space="preserve"> the importance of safeguarding students from potentially harmful and inappropriate online material, and we understand that technology is a significant component in many safeguarding and wellbeing issues. </w:t>
      </w:r>
    </w:p>
    <w:p w14:paraId="5B906200" w14:textId="77777777" w:rsidR="00A45E5E" w:rsidRPr="0018240C" w:rsidRDefault="003A198D">
      <w:pPr>
        <w:pStyle w:val="1bodycopy10pt"/>
        <w:rPr>
          <w:rFonts w:ascii="Century Gothic" w:hAnsi="Century Gothic"/>
          <w:sz w:val="24"/>
          <w:lang w:eastAsia="en-GB"/>
        </w:rPr>
      </w:pPr>
      <w:r w:rsidRPr="0018240C">
        <w:rPr>
          <w:rFonts w:ascii="Century Gothic" w:hAnsi="Century Gothic"/>
          <w:lang w:eastAsia="en-GB"/>
        </w:rPr>
        <w:t>To address this, the College aims to:</w:t>
      </w:r>
    </w:p>
    <w:p w14:paraId="4D0C75B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Have robust processes in place to ensure the online safety of students, staff, volunteers and governors</w:t>
      </w:r>
    </w:p>
    <w:p w14:paraId="720CAD8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Protect and educate the whole College community in its safe and responsible use of technology, including mobile and smart technology (which we refer to as ‘mobile phones’)</w:t>
      </w:r>
    </w:p>
    <w:p w14:paraId="6B6A92F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Set clear guidelines for the use of mobile phones for the whole College community</w:t>
      </w:r>
    </w:p>
    <w:p w14:paraId="72944C04" w14:textId="77777777" w:rsidR="00A45E5E" w:rsidRPr="0018240C" w:rsidRDefault="003A198D" w:rsidP="008A5AFF">
      <w:pPr>
        <w:pStyle w:val="4Bulletedcopyblue"/>
        <w:numPr>
          <w:ilvl w:val="0"/>
          <w:numId w:val="27"/>
        </w:numPr>
        <w:rPr>
          <w:rFonts w:ascii="Century Gothic" w:hAnsi="Century Gothic"/>
          <w:lang w:eastAsia="en-GB"/>
        </w:rPr>
      </w:pPr>
      <w:r w:rsidRPr="0018240C">
        <w:rPr>
          <w:rFonts w:ascii="Century Gothic" w:hAnsi="Century Gothic"/>
        </w:rPr>
        <w:t>Establish</w:t>
      </w:r>
      <w:r w:rsidRPr="0018240C">
        <w:rPr>
          <w:rFonts w:ascii="Century Gothic" w:hAnsi="Century Gothic"/>
          <w:lang w:eastAsia="en-GB"/>
        </w:rPr>
        <w:t xml:space="preserve"> clear mechanisms to identify, intervene in and escalate any incidents or concerns, where appropriate</w:t>
      </w:r>
    </w:p>
    <w:p w14:paraId="3E352A44" w14:textId="77777777" w:rsidR="00A45E5E" w:rsidRPr="0018240C" w:rsidRDefault="003A198D">
      <w:pPr>
        <w:pStyle w:val="1bodycopy10pt"/>
        <w:rPr>
          <w:rFonts w:ascii="Century Gothic" w:hAnsi="Century Gothic"/>
          <w:b/>
          <w:lang w:eastAsia="en-GB"/>
        </w:rPr>
      </w:pPr>
      <w:r w:rsidRPr="0018240C">
        <w:rPr>
          <w:rFonts w:ascii="Century Gothic" w:hAnsi="Century Gothic"/>
          <w:b/>
        </w:rPr>
        <w:t>The 4 key categories of risk</w:t>
      </w:r>
    </w:p>
    <w:p w14:paraId="18A35370" w14:textId="77777777" w:rsidR="00A45E5E" w:rsidRPr="0018240C" w:rsidRDefault="003A198D">
      <w:pPr>
        <w:pStyle w:val="1bodycopy10pt"/>
        <w:rPr>
          <w:rFonts w:ascii="Century Gothic" w:hAnsi="Century Gothic"/>
          <w:lang w:eastAsia="en-GB"/>
        </w:rPr>
      </w:pPr>
      <w:r w:rsidRPr="0018240C">
        <w:rPr>
          <w:rFonts w:ascii="Century Gothic" w:hAnsi="Century Gothic"/>
          <w:lang w:eastAsia="en-GB"/>
        </w:rPr>
        <w:t>Our approach to online safety is based on addressing the following categories of risk:</w:t>
      </w:r>
    </w:p>
    <w:p w14:paraId="4CC4B64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Content – being exposed to illegal, inappropriate or harmful content, such as pornography, fake news, racism, misogyny, self-harm, suicide, antisemitism, </w:t>
      </w:r>
      <w:proofErr w:type="spellStart"/>
      <w:r w:rsidRPr="0018240C">
        <w:rPr>
          <w:rFonts w:ascii="Century Gothic" w:hAnsi="Century Gothic"/>
        </w:rPr>
        <w:t>radicalisation</w:t>
      </w:r>
      <w:proofErr w:type="spellEnd"/>
      <w:r w:rsidRPr="0018240C">
        <w:rPr>
          <w:rFonts w:ascii="Century Gothic" w:hAnsi="Century Gothic"/>
        </w:rPr>
        <w:t xml:space="preserve"> and extremism</w:t>
      </w:r>
    </w:p>
    <w:p w14:paraId="319152F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Contact – being subjected to harmful online interaction with other users, such as peer-to-peer pressure, commercial advertising and adults posing as children or young adults with the intention to groom or exploit them for sexual, criminal, financial or other purposes</w:t>
      </w:r>
    </w:p>
    <w:p w14:paraId="2F2824F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Conduct – personal online </w:t>
      </w:r>
      <w:proofErr w:type="spellStart"/>
      <w:r w:rsidRPr="0018240C">
        <w:rPr>
          <w:rFonts w:ascii="Century Gothic" w:hAnsi="Century Gothic"/>
        </w:rPr>
        <w:t>behaviour</w:t>
      </w:r>
      <w:proofErr w:type="spellEnd"/>
      <w:r w:rsidRPr="0018240C">
        <w:rPr>
          <w:rFonts w:ascii="Century Gothic" w:hAnsi="Century Gothic"/>
        </w:rPr>
        <w:t xml:space="preserve"> that increases the likelihood of, or causes, harm, such as making, sending and receiving explicit images (e.g. consensual and non-consensual sharing of nudes and semi-nudes and/or pornography), sharing other explicit images and online bullying; and </w:t>
      </w:r>
    </w:p>
    <w:p w14:paraId="321F1F2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Commerce – risks such as online gambling, inappropriate advertising, phishing and/or financial scams</w:t>
      </w:r>
    </w:p>
    <w:p w14:paraId="6EF9F114" w14:textId="1F4E7C3B" w:rsidR="00A45E5E" w:rsidRPr="0018240C" w:rsidRDefault="008A5AFF">
      <w:pPr>
        <w:pStyle w:val="1bodycopy10pt"/>
        <w:rPr>
          <w:rFonts w:ascii="Century Gothic" w:hAnsi="Century Gothic"/>
        </w:rPr>
      </w:pPr>
      <w:r w:rsidRPr="0018240C">
        <w:rPr>
          <w:rFonts w:ascii="Century Gothic" w:hAnsi="Century Gothic"/>
        </w:rPr>
        <w:t>T</w:t>
      </w:r>
      <w:r w:rsidR="003A198D" w:rsidRPr="0018240C">
        <w:rPr>
          <w:rFonts w:ascii="Century Gothic" w:hAnsi="Century Gothic"/>
        </w:rPr>
        <w:t>he four areas of online risk also include: extreme sexual or physical violence, misinformation, disinformation and conspiracy theories within content; harmful interaction with generative AI applications that simulate other users within contact; and explicit images generated using AI within conduct.</w:t>
      </w:r>
    </w:p>
    <w:p w14:paraId="05A28009" w14:textId="77777777" w:rsidR="00A45E5E" w:rsidRPr="0018240C" w:rsidRDefault="003A198D">
      <w:pPr>
        <w:pStyle w:val="1bodycopy10pt"/>
        <w:rPr>
          <w:rFonts w:ascii="Century Gothic" w:hAnsi="Century Gothic"/>
          <w:b/>
          <w:lang w:eastAsia="en-GB"/>
        </w:rPr>
      </w:pPr>
      <w:r w:rsidRPr="0018240C">
        <w:rPr>
          <w:rFonts w:ascii="Century Gothic" w:hAnsi="Century Gothic"/>
          <w:b/>
          <w:lang w:eastAsia="en-GB"/>
        </w:rPr>
        <w:t>To meet our aims and address the risks above we will:</w:t>
      </w:r>
    </w:p>
    <w:p w14:paraId="46167EC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Educate students about online safety as part of our curriculum. For example:</w:t>
      </w:r>
    </w:p>
    <w:p w14:paraId="680BA51C"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The safe use of social media, the internet and technology</w:t>
      </w:r>
    </w:p>
    <w:p w14:paraId="21CA222D"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Keeping personal information private</w:t>
      </w:r>
    </w:p>
    <w:p w14:paraId="628DED9D"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 xml:space="preserve">How to </w:t>
      </w:r>
      <w:proofErr w:type="spellStart"/>
      <w:r w:rsidRPr="0018240C">
        <w:rPr>
          <w:rFonts w:ascii="Century Gothic" w:hAnsi="Century Gothic"/>
        </w:rPr>
        <w:t>recognise</w:t>
      </w:r>
      <w:proofErr w:type="spellEnd"/>
      <w:r w:rsidRPr="0018240C">
        <w:rPr>
          <w:rFonts w:ascii="Century Gothic" w:hAnsi="Century Gothic"/>
        </w:rPr>
        <w:t xml:space="preserve"> unacceptable </w:t>
      </w:r>
      <w:proofErr w:type="spellStart"/>
      <w:r w:rsidRPr="0018240C">
        <w:rPr>
          <w:rFonts w:ascii="Century Gothic" w:hAnsi="Century Gothic"/>
        </w:rPr>
        <w:t>behaviour</w:t>
      </w:r>
      <w:proofErr w:type="spellEnd"/>
      <w:r w:rsidRPr="0018240C">
        <w:rPr>
          <w:rFonts w:ascii="Century Gothic" w:hAnsi="Century Gothic"/>
        </w:rPr>
        <w:t xml:space="preserve"> online</w:t>
      </w:r>
    </w:p>
    <w:p w14:paraId="79E194FF" w14:textId="77777777" w:rsidR="00A45E5E" w:rsidRPr="0018240C" w:rsidRDefault="003A198D" w:rsidP="008A5AFF">
      <w:pPr>
        <w:pStyle w:val="4Bulletedcopyblue"/>
        <w:numPr>
          <w:ilvl w:val="1"/>
          <w:numId w:val="8"/>
        </w:numPr>
        <w:rPr>
          <w:rFonts w:ascii="Century Gothic" w:hAnsi="Century Gothic"/>
          <w:lang w:eastAsia="en-GB"/>
        </w:rPr>
      </w:pPr>
      <w:r w:rsidRPr="0018240C">
        <w:rPr>
          <w:rFonts w:ascii="Century Gothic" w:hAnsi="Century Gothic"/>
        </w:rPr>
        <w:t>How to report any incidents of cyber-bullying, ensuring students are encouraged to do so, including where they are a witness</w:t>
      </w:r>
      <w:r w:rsidRPr="0018240C">
        <w:rPr>
          <w:rFonts w:ascii="Century Gothic" w:hAnsi="Century Gothic"/>
          <w:lang w:eastAsia="en-GB"/>
        </w:rPr>
        <w:t xml:space="preserve"> rather than a victim</w:t>
      </w:r>
    </w:p>
    <w:p w14:paraId="5E1DE93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Train staff, as part of their induction, on safe internet use and online safeguarding issues including cyber-bullying and the risks of online </w:t>
      </w:r>
      <w:proofErr w:type="spellStart"/>
      <w:r w:rsidRPr="0018240C">
        <w:rPr>
          <w:rFonts w:ascii="Century Gothic" w:hAnsi="Century Gothic"/>
        </w:rPr>
        <w:t>radicalisation</w:t>
      </w:r>
      <w:proofErr w:type="spellEnd"/>
      <w:r w:rsidRPr="0018240C">
        <w:rPr>
          <w:rFonts w:ascii="Century Gothic" w:hAnsi="Century Gothic"/>
        </w:rPr>
        <w:t>. All staff members will receive refresher training at least once each academic year</w:t>
      </w:r>
    </w:p>
    <w:p w14:paraId="3C895A2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Educate parents/carers about online safety and advise them to contact their child’s personal tutor if they have any concerns about online safety</w:t>
      </w:r>
    </w:p>
    <w:p w14:paraId="7C55066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Make sure staff are aware of any restrictions placed on them with regards to the use of their mobile phone and cameras, for example that:</w:t>
      </w:r>
    </w:p>
    <w:p w14:paraId="64E27A26"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Staff are allowed to bring their personal phones to College for their own use, but will limit such use to non-contact time when students are not present</w:t>
      </w:r>
    </w:p>
    <w:p w14:paraId="5F74E596"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lastRenderedPageBreak/>
        <w:t>Staff will not take pictures or recordings of students on their personal phones or cameras</w:t>
      </w:r>
    </w:p>
    <w:p w14:paraId="229886E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Make all students, parents/carers, staff, volunteers and governors aware that they are expected to sign an agreement regarding the acceptable use of the internet in College, use of the College’s ICT systems and use of their mobile and smart technology</w:t>
      </w:r>
    </w:p>
    <w:p w14:paraId="507C3CD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Explain the sanctions we will use if a student is in breach of our policies on the acceptable use of the internet and mobile phones </w:t>
      </w:r>
    </w:p>
    <w:p w14:paraId="4936AD5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Make sure all staff, students and parents/carers are aware that staff have the power to search students’ phones, as set out in the </w:t>
      </w:r>
      <w:hyperlink r:id="rId42">
        <w:r w:rsidRPr="0018240C">
          <w:rPr>
            <w:rFonts w:ascii="Century Gothic" w:hAnsi="Century Gothic"/>
          </w:rPr>
          <w:t>DfE’s guidance on searching, screening and confiscation</w:t>
        </w:r>
      </w:hyperlink>
      <w:r w:rsidRPr="0018240C">
        <w:rPr>
          <w:rFonts w:ascii="Century Gothic" w:hAnsi="Century Gothic"/>
        </w:rPr>
        <w:t xml:space="preserve"> </w:t>
      </w:r>
    </w:p>
    <w:p w14:paraId="1F7C08D8" w14:textId="77777777" w:rsidR="008A5AFF" w:rsidRPr="0018240C" w:rsidRDefault="003A198D" w:rsidP="008A5AFF">
      <w:pPr>
        <w:pStyle w:val="4Bulletedcopyblue"/>
        <w:numPr>
          <w:ilvl w:val="0"/>
          <w:numId w:val="27"/>
        </w:numPr>
        <w:rPr>
          <w:rFonts w:ascii="Century Gothic" w:hAnsi="Century Gothic"/>
        </w:rPr>
      </w:pPr>
      <w:r w:rsidRPr="0018240C">
        <w:rPr>
          <w:rFonts w:ascii="Century Gothic" w:hAnsi="Century Gothic"/>
        </w:rPr>
        <w:t>Put in place robust filtering and monitoring systems to limit students’ exposure to the 4 key categories of risk (described above) from the College’s IT systems</w:t>
      </w:r>
    </w:p>
    <w:p w14:paraId="14D006D8" w14:textId="6B5DC235"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The effectiveness of filtering and monitoring provision will be reviewed at least once every academic year by the </w:t>
      </w:r>
      <w:r w:rsidR="008A5AFF" w:rsidRPr="0018240C">
        <w:rPr>
          <w:rFonts w:ascii="Century Gothic" w:hAnsi="Century Gothic"/>
        </w:rPr>
        <w:t>Trust Senior Director of IT Services</w:t>
      </w:r>
      <w:r w:rsidRPr="0018240C">
        <w:rPr>
          <w:rFonts w:ascii="Century Gothic" w:hAnsi="Century Gothic"/>
        </w:rPr>
        <w:t xml:space="preserve"> responsible for filtering and monitoring, with support from the DSL and IT support. The review will include checks that filtering is working appropriately on all internet-connected devices in all relevant locations, and a record of those checks will be retained.</w:t>
      </w:r>
    </w:p>
    <w:p w14:paraId="0BA34DBC" w14:textId="77777777" w:rsidR="00A45E5E" w:rsidRPr="0018240C" w:rsidRDefault="003A198D">
      <w:pPr>
        <w:pStyle w:val="1bodycopy10pt"/>
        <w:rPr>
          <w:rFonts w:ascii="Century Gothic" w:hAnsi="Century Gothic"/>
        </w:rPr>
      </w:pPr>
      <w:r w:rsidRPr="0018240C">
        <w:rPr>
          <w:rFonts w:ascii="Century Gothic" w:hAnsi="Century Gothic" w:cs="Arial"/>
          <w:szCs w:val="20"/>
          <w:lang w:val="en-GB"/>
        </w:rPr>
        <w:t>Artificial Intelligence has the power to transform education by helping teachers focus on what they do best: teaching. This marks a shift in how technology is used to enhance lives and tap into the vast potential of AI in classrooms.  We look to consider the risks and challenges alongside the opportunities and benefits, and continue to work to ensure the safety and reliability of technology, including AI tools, to support teachers and learners. The guidance below support the assessment of risk:</w:t>
      </w:r>
    </w:p>
    <w:p w14:paraId="12E9E0CB" w14:textId="77777777" w:rsidR="00A45E5E" w:rsidRPr="0018240C" w:rsidRDefault="003A198D">
      <w:pPr>
        <w:pStyle w:val="1bodycopy10pt"/>
        <w:rPr>
          <w:rFonts w:ascii="Century Gothic" w:hAnsi="Century Gothic"/>
        </w:rPr>
      </w:pPr>
      <w:r w:rsidRPr="0018240C">
        <w:rPr>
          <w:rFonts w:ascii="Century Gothic" w:hAnsi="Century Gothic" w:cs="Arial"/>
          <w:szCs w:val="20"/>
          <w:lang w:val="en-GB"/>
        </w:rPr>
        <w:t>https://www.gov.uk/government/publications/generative-artificial-intelligence-in-education/generative-artificial-intelligence-ai-in-education</w:t>
      </w:r>
    </w:p>
    <w:p w14:paraId="316187C4" w14:textId="77777777" w:rsidR="00A45E5E" w:rsidRPr="0018240C" w:rsidRDefault="003A198D">
      <w:pPr>
        <w:pStyle w:val="1bodycopy10pt"/>
        <w:rPr>
          <w:rFonts w:ascii="Century Gothic" w:hAnsi="Century Gothic" w:cs="Arial"/>
          <w:szCs w:val="20"/>
          <w:lang w:val="en-GB"/>
        </w:rPr>
      </w:pPr>
      <w:r w:rsidRPr="0018240C">
        <w:rPr>
          <w:rFonts w:ascii="Century Gothic" w:hAnsi="Century Gothic" w:cs="Arial"/>
          <w:szCs w:val="20"/>
          <w:lang w:val="en-GB"/>
        </w:rPr>
        <w:t xml:space="preserve">Resources for schools and education settings - https://www.gov.uk/government/collections/using-ai-in-education-settings-support-materials </w:t>
      </w:r>
    </w:p>
    <w:p w14:paraId="3A30AD2A" w14:textId="77777777" w:rsidR="00A45E5E" w:rsidRPr="0018240C" w:rsidRDefault="003A198D">
      <w:pPr>
        <w:pStyle w:val="1bodycopy10pt"/>
        <w:rPr>
          <w:rFonts w:ascii="Century Gothic" w:hAnsi="Century Gothic"/>
        </w:rPr>
      </w:pPr>
      <w:r w:rsidRPr="0018240C">
        <w:rPr>
          <w:rFonts w:ascii="Century Gothic" w:hAnsi="Century Gothic"/>
        </w:rPr>
        <w:t xml:space="preserve">This section </w:t>
      </w:r>
      <w:proofErr w:type="spellStart"/>
      <w:r w:rsidRPr="0018240C">
        <w:rPr>
          <w:rFonts w:ascii="Century Gothic" w:hAnsi="Century Gothic"/>
        </w:rPr>
        <w:t>summarises</w:t>
      </w:r>
      <w:proofErr w:type="spellEnd"/>
      <w:r w:rsidRPr="0018240C">
        <w:rPr>
          <w:rFonts w:ascii="Century Gothic" w:hAnsi="Century Gothic"/>
        </w:rPr>
        <w:t xml:space="preserve"> our approach to online safety and mobile phone use. For comprehensive details about our College’s policy on online safety and the use of mobile phones, please refer to our online safety policy and mobile phone policy, which you can find on our website: </w:t>
      </w:r>
      <w:hyperlink r:id="rId43">
        <w:r w:rsidRPr="0018240C">
          <w:rPr>
            <w:rStyle w:val="Hyperlink"/>
            <w:rFonts w:ascii="Century Gothic" w:hAnsi="Century Gothic"/>
          </w:rPr>
          <w:t>College Policies | Birkenhead Sixth Form College (bsfc.ac.uk)</w:t>
        </w:r>
      </w:hyperlink>
    </w:p>
    <w:p w14:paraId="786FF6D3" w14:textId="77777777" w:rsidR="00A45E5E" w:rsidRPr="0018240C" w:rsidRDefault="00A45E5E">
      <w:pPr>
        <w:pStyle w:val="1bodycopy10pt"/>
        <w:rPr>
          <w:rFonts w:ascii="Century Gothic" w:hAnsi="Century Gothic"/>
        </w:rPr>
      </w:pPr>
    </w:p>
    <w:p w14:paraId="7A5D034C" w14:textId="77777777" w:rsidR="00A45E5E" w:rsidRPr="0018240C" w:rsidRDefault="003A198D">
      <w:pPr>
        <w:pStyle w:val="Heading1"/>
        <w:rPr>
          <w:rFonts w:ascii="Century Gothic" w:hAnsi="Century Gothic"/>
          <w:color w:val="0070C0"/>
          <w:sz w:val="24"/>
          <w:szCs w:val="24"/>
        </w:rPr>
      </w:pPr>
      <w:bookmarkStart w:id="13" w:name="__RefHeading___Toc106271480"/>
      <w:bookmarkEnd w:id="13"/>
      <w:r w:rsidRPr="0018240C">
        <w:rPr>
          <w:rFonts w:ascii="Century Gothic" w:hAnsi="Century Gothic"/>
          <w:color w:val="0070C0"/>
          <w:sz w:val="24"/>
          <w:szCs w:val="24"/>
        </w:rPr>
        <w:t>9. Notifying parents or carers</w:t>
      </w:r>
    </w:p>
    <w:p w14:paraId="5D54642F" w14:textId="77777777" w:rsidR="00A45E5E" w:rsidRPr="0018240C" w:rsidRDefault="003A198D">
      <w:pPr>
        <w:rPr>
          <w:rFonts w:ascii="Century Gothic" w:hAnsi="Century Gothic"/>
        </w:rPr>
      </w:pPr>
      <w:r w:rsidRPr="0018240C">
        <w:rPr>
          <w:rFonts w:ascii="Century Gothic" w:hAnsi="Century Gothic"/>
        </w:rPr>
        <w:t xml:space="preserve">Where appropriate, we will discuss any concerns about a student with their parents or carers. The DSL or DDSL will normally do this in the event of a suspicion or disclosure. </w:t>
      </w:r>
    </w:p>
    <w:p w14:paraId="0994365F" w14:textId="77777777" w:rsidR="00A45E5E" w:rsidRPr="0018240C" w:rsidRDefault="003A198D">
      <w:pPr>
        <w:rPr>
          <w:rFonts w:ascii="Century Gothic" w:hAnsi="Century Gothic"/>
        </w:rPr>
      </w:pPr>
      <w:r w:rsidRPr="0018240C">
        <w:rPr>
          <w:rFonts w:ascii="Century Gothic" w:hAnsi="Century Gothic"/>
        </w:rPr>
        <w:t xml:space="preserve">Other staff will only talk to parents or carers about any such concerns following consultation with the DSL or DDSL. </w:t>
      </w:r>
    </w:p>
    <w:p w14:paraId="15F67F14" w14:textId="77777777" w:rsidR="00A45E5E" w:rsidRPr="0018240C" w:rsidRDefault="003A198D">
      <w:pPr>
        <w:rPr>
          <w:rFonts w:ascii="Century Gothic" w:hAnsi="Century Gothic"/>
        </w:rPr>
      </w:pPr>
      <w:r w:rsidRPr="0018240C">
        <w:rPr>
          <w:rFonts w:ascii="Century Gothic" w:hAnsi="Century Gothic"/>
        </w:rPr>
        <w:t>If we believe that notifying the parents or carers would increase the risk to the student, we will discuss this with the local authority children’s social care team before doing so.</w:t>
      </w:r>
    </w:p>
    <w:p w14:paraId="2C75EE52" w14:textId="77777777" w:rsidR="00A45E5E" w:rsidRPr="0018240C" w:rsidRDefault="003A198D">
      <w:pPr>
        <w:rPr>
          <w:rFonts w:ascii="Century Gothic" w:hAnsi="Century Gothic"/>
        </w:rPr>
      </w:pPr>
      <w:r w:rsidRPr="0018240C">
        <w:rPr>
          <w:rFonts w:ascii="Century Gothic" w:hAnsi="Century Gothic"/>
        </w:rPr>
        <w:t xml:space="preserve">In the case of allegations of abuse made against other students, we will normally notify the parents or carers of all the students involved. We will think carefully about what information we provide about the other student involved, and when. We will work with the police and/or local authority children’s social care to make sure our approach to information sharing is consistent. </w:t>
      </w:r>
    </w:p>
    <w:p w14:paraId="43448147" w14:textId="77777777" w:rsidR="00A45E5E" w:rsidRPr="0018240C" w:rsidRDefault="003A198D">
      <w:pPr>
        <w:rPr>
          <w:rFonts w:ascii="Century Gothic" w:hAnsi="Century Gothic"/>
        </w:rPr>
      </w:pPr>
      <w:r w:rsidRPr="0018240C">
        <w:rPr>
          <w:rFonts w:ascii="Century Gothic" w:hAnsi="Century Gothic"/>
        </w:rPr>
        <w:t xml:space="preserve">The DSL or DDSL will, along with any relevant agencies (this will be decided on a case-by-case basis): </w:t>
      </w:r>
    </w:p>
    <w:p w14:paraId="3620513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lastRenderedPageBreak/>
        <w:t xml:space="preserve">Meet with the victim’s parents or carers, with the victim, to discuss what’s being put in place to safeguard them, and understand their wishes in terms of what support they may need and how the report will be progressed </w:t>
      </w:r>
    </w:p>
    <w:p w14:paraId="10D79AD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Meet with the alleged perpetrator’s parents or carers to discuss support for them, and what’s being put in place that will impact them, e.g. moving them out of classes with the victim, and the reason(s) behind any decision(s)  </w:t>
      </w:r>
    </w:p>
    <w:p w14:paraId="3A5B31D9" w14:textId="77777777" w:rsidR="00A45E5E" w:rsidRPr="0018240C" w:rsidRDefault="003A198D">
      <w:pPr>
        <w:pStyle w:val="Heading1"/>
        <w:rPr>
          <w:rFonts w:ascii="Century Gothic" w:hAnsi="Century Gothic"/>
        </w:rPr>
      </w:pPr>
      <w:bookmarkStart w:id="14" w:name="__RefHeading___Toc106271481"/>
      <w:bookmarkEnd w:id="14"/>
      <w:r w:rsidRPr="0018240C">
        <w:rPr>
          <w:rFonts w:ascii="Century Gothic" w:hAnsi="Century Gothic"/>
          <w:color w:val="0070C0"/>
          <w:sz w:val="24"/>
          <w:szCs w:val="24"/>
        </w:rPr>
        <w:t>10. Students with special educational needs, disabilities or health issues</w:t>
      </w:r>
    </w:p>
    <w:p w14:paraId="57941737" w14:textId="77777777" w:rsidR="00A45E5E" w:rsidRPr="0018240C" w:rsidRDefault="003A198D">
      <w:pPr>
        <w:rPr>
          <w:rFonts w:ascii="Century Gothic" w:hAnsi="Century Gothic"/>
        </w:rPr>
      </w:pPr>
      <w:r w:rsidRPr="0018240C">
        <w:rPr>
          <w:rFonts w:ascii="Century Gothic" w:hAnsi="Century Gothic"/>
        </w:rPr>
        <w:t xml:space="preserve">We </w:t>
      </w:r>
      <w:proofErr w:type="spellStart"/>
      <w:r w:rsidRPr="0018240C">
        <w:rPr>
          <w:rFonts w:ascii="Century Gothic" w:hAnsi="Century Gothic"/>
        </w:rPr>
        <w:t>recognise</w:t>
      </w:r>
      <w:proofErr w:type="spellEnd"/>
      <w:r w:rsidRPr="0018240C">
        <w:rPr>
          <w:rFonts w:ascii="Century Gothic" w:hAnsi="Century Gothic"/>
        </w:rPr>
        <w:t xml:space="preserve"> that students with special educational needs (SEN) or disabilities or certain health conditions can face additional safeguarding challenges and are 3 times more likely to be abused than their peers. Additional barriers can exist when </w:t>
      </w:r>
      <w:proofErr w:type="spellStart"/>
      <w:r w:rsidRPr="0018240C">
        <w:rPr>
          <w:rFonts w:ascii="Century Gothic" w:hAnsi="Century Gothic"/>
        </w:rPr>
        <w:t>recognising</w:t>
      </w:r>
      <w:proofErr w:type="spellEnd"/>
      <w:r w:rsidRPr="0018240C">
        <w:rPr>
          <w:rFonts w:ascii="Century Gothic" w:hAnsi="Century Gothic"/>
        </w:rPr>
        <w:t xml:space="preserve"> abuse and neglect in this group, including: </w:t>
      </w:r>
    </w:p>
    <w:p w14:paraId="674B7A7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Assumptions that indicators of possible abuse such as </w:t>
      </w:r>
      <w:proofErr w:type="spellStart"/>
      <w:r w:rsidRPr="0018240C">
        <w:rPr>
          <w:rFonts w:ascii="Century Gothic" w:hAnsi="Century Gothic"/>
        </w:rPr>
        <w:t>behaviour</w:t>
      </w:r>
      <w:proofErr w:type="spellEnd"/>
      <w:r w:rsidRPr="0018240C">
        <w:rPr>
          <w:rFonts w:ascii="Century Gothic" w:hAnsi="Century Gothic"/>
        </w:rPr>
        <w:t>, mood and injury relate to the child’s condition without further exploration</w:t>
      </w:r>
    </w:p>
    <w:p w14:paraId="55A5E6C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Students being more prone to peer group isolation or bullying (including prejudice-based bullying) than other students</w:t>
      </w:r>
    </w:p>
    <w:p w14:paraId="5892EE9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The potential for students with SEN, disabilities or certain health conditions being disproportionally impacted by </w:t>
      </w:r>
      <w:proofErr w:type="spellStart"/>
      <w:r w:rsidRPr="0018240C">
        <w:rPr>
          <w:rFonts w:ascii="Century Gothic" w:hAnsi="Century Gothic"/>
        </w:rPr>
        <w:t>behaviours</w:t>
      </w:r>
      <w:proofErr w:type="spellEnd"/>
      <w:r w:rsidRPr="0018240C">
        <w:rPr>
          <w:rFonts w:ascii="Century Gothic" w:hAnsi="Century Gothic"/>
        </w:rPr>
        <w:t xml:space="preserve"> such as bullying, without outwardly showing any signs</w:t>
      </w:r>
    </w:p>
    <w:p w14:paraId="17D87E6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Communication barriers and difficulties in managing or reporting these challenges</w:t>
      </w:r>
    </w:p>
    <w:p w14:paraId="677559C7" w14:textId="77777777" w:rsidR="00A45E5E" w:rsidRPr="0018240C" w:rsidRDefault="003A198D">
      <w:pPr>
        <w:rPr>
          <w:rFonts w:ascii="Century Gothic" w:hAnsi="Century Gothic"/>
        </w:rPr>
      </w:pPr>
      <w:r w:rsidRPr="0018240C">
        <w:rPr>
          <w:rFonts w:ascii="Century Gothic" w:hAnsi="Century Gothic"/>
        </w:rPr>
        <w:t>We offer extra pastoral support for these students. This includes our Learning Support team as well as access to our Learning Support Base and to our student SEND ambassadors. This provides a range of support to help students overcome any communication barriers they face.</w:t>
      </w:r>
    </w:p>
    <w:p w14:paraId="1C0221E1" w14:textId="77777777" w:rsidR="00A45E5E" w:rsidRPr="0018240C" w:rsidRDefault="003A198D">
      <w:pPr>
        <w:pStyle w:val="1bodycopy10pt"/>
        <w:rPr>
          <w:rFonts w:ascii="Century Gothic" w:hAnsi="Century Gothic"/>
        </w:rPr>
      </w:pPr>
      <w:r w:rsidRPr="0018240C">
        <w:rPr>
          <w:rFonts w:ascii="Century Gothic" w:hAnsi="Century Gothic"/>
        </w:rPr>
        <w:t xml:space="preserve">Any abuse involving students with SEND will require close liaison with the DSL or DDSL. </w:t>
      </w:r>
    </w:p>
    <w:p w14:paraId="18DA6E83" w14:textId="77777777" w:rsidR="00A45E5E" w:rsidRPr="0018240C" w:rsidRDefault="003A198D">
      <w:pPr>
        <w:pStyle w:val="1bodycopy10pt"/>
        <w:rPr>
          <w:rFonts w:ascii="Century Gothic" w:hAnsi="Century Gothic"/>
        </w:rPr>
      </w:pPr>
      <w:r w:rsidRPr="0018240C">
        <w:rPr>
          <w:rFonts w:ascii="Century Gothic" w:hAnsi="Century Gothic"/>
        </w:rPr>
        <w:t>A medical condition does not in itself require a safeguarding referral. A referral will be made where the circumstances indicate that the student may be at increased risk of neglect, abuse or exploitation because of their medical condition, for example where relevant information is withheld from the College or a student is repeatedly sent to College without essential medication in a way that places them at risk.</w:t>
      </w:r>
    </w:p>
    <w:p w14:paraId="0ECE4CCB" w14:textId="77777777" w:rsidR="00A45E5E" w:rsidRPr="0018240C" w:rsidRDefault="00A45E5E">
      <w:pPr>
        <w:pStyle w:val="1bodycopy10pt"/>
        <w:rPr>
          <w:rFonts w:ascii="Century Gothic" w:hAnsi="Century Gothic"/>
        </w:rPr>
      </w:pPr>
    </w:p>
    <w:p w14:paraId="1B64B9E0" w14:textId="77777777" w:rsidR="00A45E5E" w:rsidRPr="0018240C" w:rsidRDefault="003A198D">
      <w:pPr>
        <w:pStyle w:val="Heading1"/>
        <w:rPr>
          <w:rFonts w:ascii="Century Gothic" w:hAnsi="Century Gothic"/>
        </w:rPr>
      </w:pPr>
      <w:bookmarkStart w:id="15" w:name="__RefHeading___Toc106271482"/>
      <w:r w:rsidRPr="0018240C">
        <w:rPr>
          <w:rFonts w:ascii="Century Gothic" w:hAnsi="Century Gothic"/>
          <w:color w:val="0070C0"/>
          <w:sz w:val="24"/>
          <w:szCs w:val="24"/>
        </w:rPr>
        <w:t>11. Students with a social worker</w:t>
      </w:r>
      <w:bookmarkEnd w:id="15"/>
      <w:r w:rsidRPr="0018240C">
        <w:rPr>
          <w:rFonts w:ascii="Century Gothic" w:hAnsi="Century Gothic"/>
          <w:color w:val="0070C0"/>
          <w:sz w:val="24"/>
          <w:szCs w:val="24"/>
        </w:rPr>
        <w:t xml:space="preserve"> </w:t>
      </w:r>
    </w:p>
    <w:p w14:paraId="023B8DB6" w14:textId="77777777" w:rsidR="00A45E5E" w:rsidRPr="0018240C" w:rsidRDefault="003A198D">
      <w:pPr>
        <w:pStyle w:val="1bodycopy10pt"/>
        <w:rPr>
          <w:rFonts w:ascii="Century Gothic" w:hAnsi="Century Gothic" w:cs="Arial"/>
          <w:shd w:val="clear" w:color="auto" w:fill="FFFFFF"/>
        </w:rPr>
      </w:pPr>
      <w:r w:rsidRPr="0018240C">
        <w:rPr>
          <w:rFonts w:ascii="Century Gothic" w:hAnsi="Century Gothic"/>
        </w:rPr>
        <w:t xml:space="preserve">Students may need a social worker due to safeguarding or welfare needs. We </w:t>
      </w:r>
      <w:proofErr w:type="spellStart"/>
      <w:r w:rsidRPr="0018240C">
        <w:rPr>
          <w:rFonts w:ascii="Century Gothic" w:hAnsi="Century Gothic"/>
        </w:rPr>
        <w:t>recognise</w:t>
      </w:r>
      <w:proofErr w:type="spellEnd"/>
      <w:r w:rsidRPr="0018240C">
        <w:rPr>
          <w:rFonts w:ascii="Century Gothic" w:hAnsi="Century Gothic"/>
        </w:rPr>
        <w:t xml:space="preserve"> that a child’s experiences of adversity and trauma can leave them vulnerable to further harm as well as potentially </w:t>
      </w:r>
      <w:r w:rsidRPr="0018240C">
        <w:rPr>
          <w:rFonts w:ascii="Century Gothic" w:hAnsi="Century Gothic" w:cs="Arial"/>
          <w:shd w:val="clear" w:color="auto" w:fill="FFFFFF"/>
        </w:rPr>
        <w:t xml:space="preserve">creating barriers to attendance, learning, </w:t>
      </w:r>
      <w:proofErr w:type="spellStart"/>
      <w:r w:rsidRPr="0018240C">
        <w:rPr>
          <w:rFonts w:ascii="Century Gothic" w:hAnsi="Century Gothic" w:cs="Arial"/>
          <w:shd w:val="clear" w:color="auto" w:fill="FFFFFF"/>
        </w:rPr>
        <w:t>behaviour</w:t>
      </w:r>
      <w:proofErr w:type="spellEnd"/>
      <w:r w:rsidRPr="0018240C">
        <w:rPr>
          <w:rFonts w:ascii="Century Gothic" w:hAnsi="Century Gothic" w:cs="Arial"/>
          <w:shd w:val="clear" w:color="auto" w:fill="FFFFFF"/>
        </w:rPr>
        <w:t xml:space="preserve"> and mental health.</w:t>
      </w:r>
    </w:p>
    <w:p w14:paraId="41B82F99" w14:textId="77777777" w:rsidR="00A45E5E" w:rsidRPr="0018240C" w:rsidRDefault="003A198D">
      <w:pPr>
        <w:pStyle w:val="4Bulletedcopyblue"/>
        <w:numPr>
          <w:ilvl w:val="0"/>
          <w:numId w:val="0"/>
        </w:numPr>
        <w:rPr>
          <w:rFonts w:ascii="Century Gothic" w:hAnsi="Century Gothic"/>
        </w:rPr>
      </w:pPr>
      <w:r w:rsidRPr="0018240C">
        <w:rPr>
          <w:rFonts w:ascii="Century Gothic" w:hAnsi="Century Gothic"/>
          <w:shd w:val="clear" w:color="auto" w:fill="FFFFFF"/>
        </w:rPr>
        <w:t>We have two Progress Mentors for students under social care who are Ruth Clark (for Foundation and Year 1 students) and Susie Montgomery (for Year 2 students). The DSL, DDSL and all members of staff will work with and support the Progress Mentors and associated social workers to help protect vulnerable children.</w:t>
      </w:r>
    </w:p>
    <w:p w14:paraId="5206C811" w14:textId="77777777" w:rsidR="00A45E5E" w:rsidRPr="0018240C" w:rsidRDefault="003A198D">
      <w:pPr>
        <w:pStyle w:val="1bodycopy10pt"/>
        <w:rPr>
          <w:rFonts w:ascii="Century Gothic" w:hAnsi="Century Gothic"/>
        </w:rPr>
      </w:pPr>
      <w:r w:rsidRPr="0018240C">
        <w:rPr>
          <w:rFonts w:ascii="Century Gothic" w:hAnsi="Century Gothic" w:cs="Arial"/>
          <w:shd w:val="clear" w:color="auto" w:fill="FFFFFF"/>
        </w:rPr>
        <w:t xml:space="preserve">Where we are aware that a student has a social worker, the </w:t>
      </w:r>
      <w:r w:rsidRPr="0018240C">
        <w:rPr>
          <w:rFonts w:ascii="Century Gothic" w:hAnsi="Century Gothic"/>
          <w:shd w:val="clear" w:color="auto" w:fill="FFFFFF"/>
        </w:rPr>
        <w:t xml:space="preserve">DSL will always consider this fact to ensure any decisions are made in </w:t>
      </w:r>
      <w:r w:rsidRPr="0018240C">
        <w:rPr>
          <w:rFonts w:ascii="Century Gothic" w:hAnsi="Century Gothic" w:cs="Arial"/>
          <w:shd w:val="clear" w:color="auto" w:fill="FFFFFF"/>
        </w:rPr>
        <w:t xml:space="preserve">the best interests of the student’s safety, welfare and educational outcomes. For example, it will inform decisions about: </w:t>
      </w:r>
    </w:p>
    <w:p w14:paraId="6936099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Responding to </w:t>
      </w:r>
      <w:proofErr w:type="spellStart"/>
      <w:r w:rsidRPr="0018240C">
        <w:rPr>
          <w:rFonts w:ascii="Century Gothic" w:hAnsi="Century Gothic"/>
        </w:rPr>
        <w:t>unauthorised</w:t>
      </w:r>
      <w:proofErr w:type="spellEnd"/>
      <w:r w:rsidRPr="0018240C">
        <w:rPr>
          <w:rFonts w:ascii="Century Gothic" w:hAnsi="Century Gothic"/>
        </w:rPr>
        <w:t xml:space="preserve"> absence or missing education where there are known safeguarding risks</w:t>
      </w:r>
    </w:p>
    <w:p w14:paraId="591AE8C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w:t>
      </w:r>
      <w:r w:rsidRPr="0018240C">
        <w:rPr>
          <w:rFonts w:ascii="Century Gothic" w:hAnsi="Century Gothic"/>
          <w:shd w:val="clear" w:color="auto" w:fill="FFFFFF"/>
        </w:rPr>
        <w:t xml:space="preserve"> provision of pastoral and/or academic support</w:t>
      </w:r>
    </w:p>
    <w:p w14:paraId="78601A76" w14:textId="77777777" w:rsidR="00A45E5E" w:rsidRPr="0018240C" w:rsidRDefault="00A45E5E">
      <w:pPr>
        <w:pStyle w:val="4Bulletedcopyblue"/>
        <w:numPr>
          <w:ilvl w:val="0"/>
          <w:numId w:val="0"/>
        </w:numPr>
        <w:ind w:left="340"/>
        <w:rPr>
          <w:rFonts w:ascii="Century Gothic" w:hAnsi="Century Gothic"/>
        </w:rPr>
      </w:pPr>
    </w:p>
    <w:p w14:paraId="19E425B8" w14:textId="77777777" w:rsidR="00A45E5E" w:rsidRPr="0018240C" w:rsidRDefault="003A198D">
      <w:pPr>
        <w:pStyle w:val="Heading1"/>
        <w:rPr>
          <w:rFonts w:ascii="Century Gothic" w:hAnsi="Century Gothic"/>
          <w:color w:val="0070C0"/>
          <w:sz w:val="24"/>
          <w:szCs w:val="24"/>
        </w:rPr>
      </w:pPr>
      <w:bookmarkStart w:id="16" w:name="__RefHeading___Toc106271483"/>
      <w:bookmarkEnd w:id="16"/>
      <w:r w:rsidRPr="0018240C">
        <w:rPr>
          <w:rFonts w:ascii="Century Gothic" w:hAnsi="Century Gothic"/>
          <w:color w:val="0070C0"/>
          <w:sz w:val="24"/>
          <w:szCs w:val="24"/>
        </w:rPr>
        <w:t>12. Looked-after and previously looked-after children</w:t>
      </w:r>
    </w:p>
    <w:p w14:paraId="6087B944" w14:textId="77777777" w:rsidR="00A45E5E" w:rsidRPr="0018240C" w:rsidRDefault="003A198D">
      <w:pPr>
        <w:pStyle w:val="4Bulletedcopyblue"/>
        <w:numPr>
          <w:ilvl w:val="0"/>
          <w:numId w:val="0"/>
        </w:numPr>
        <w:rPr>
          <w:rFonts w:ascii="Century Gothic" w:hAnsi="Century Gothic"/>
        </w:rPr>
      </w:pPr>
      <w:r w:rsidRPr="0018240C">
        <w:rPr>
          <w:rFonts w:ascii="Century Gothic" w:hAnsi="Century Gothic"/>
        </w:rPr>
        <w:lastRenderedPageBreak/>
        <w:t xml:space="preserve">We will ensure that staff have the skills, knowledge and understanding to keep looked-after children and previously looked-after children safe. In particular, we will ensure that: </w:t>
      </w:r>
    </w:p>
    <w:p w14:paraId="51DB531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Appropriate staff have relevant information about children’s looked after legal status, contact arrangements with birth parents or those with parental responsibility, and care arrangements</w:t>
      </w:r>
    </w:p>
    <w:p w14:paraId="660FC76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The safeguarding team will record relevant details of students’ social workers on CPOMS. </w:t>
      </w:r>
    </w:p>
    <w:p w14:paraId="0662057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Progress Mentors are appropriately trained and have the relevant qualifications and experience to perform the role.</w:t>
      </w:r>
    </w:p>
    <w:p w14:paraId="7978D63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As part of their role, the Progress Mentors will: </w:t>
      </w:r>
    </w:p>
    <w:p w14:paraId="2BBFAF7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Work closely with the DSL to ensure that any safeguarding concerns regarding looked-after and previously looked-after children are quickly and effectively responded to.</w:t>
      </w:r>
    </w:p>
    <w:p w14:paraId="73BC134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Complete PEPs with the student and attend CLA meetings.</w:t>
      </w:r>
    </w:p>
    <w:p w14:paraId="113C152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Work with the student and social workers to ensure they are supported during their time at College. </w:t>
      </w:r>
    </w:p>
    <w:p w14:paraId="490395E3" w14:textId="77777777" w:rsidR="00A45E5E" w:rsidRPr="0018240C" w:rsidRDefault="00A45E5E">
      <w:pPr>
        <w:pStyle w:val="4Bulletedcopyblue"/>
        <w:numPr>
          <w:ilvl w:val="0"/>
          <w:numId w:val="0"/>
        </w:numPr>
        <w:rPr>
          <w:rFonts w:ascii="Century Gothic" w:hAnsi="Century Gothic"/>
        </w:rPr>
      </w:pPr>
    </w:p>
    <w:p w14:paraId="299A0BD2" w14:textId="77777777" w:rsidR="00A45E5E" w:rsidRPr="0018240C" w:rsidRDefault="003A198D">
      <w:pPr>
        <w:pStyle w:val="Heading1"/>
        <w:rPr>
          <w:rFonts w:ascii="Century Gothic" w:hAnsi="Century Gothic"/>
        </w:rPr>
      </w:pPr>
      <w:bookmarkStart w:id="17" w:name="__RefHeading___Toc106271484"/>
      <w:bookmarkEnd w:id="17"/>
      <w:r w:rsidRPr="0018240C">
        <w:rPr>
          <w:rFonts w:ascii="Century Gothic" w:hAnsi="Century Gothic"/>
          <w:color w:val="0070C0"/>
          <w:sz w:val="24"/>
          <w:szCs w:val="24"/>
        </w:rPr>
        <w:t>13. Complaints and concerns about College safeguarding policies</w:t>
      </w:r>
    </w:p>
    <w:p w14:paraId="15C42F6A"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13.1 Complaints against staff</w:t>
      </w:r>
    </w:p>
    <w:p w14:paraId="225BAADC" w14:textId="77777777" w:rsidR="00A45E5E" w:rsidRPr="0018240C" w:rsidRDefault="003A198D">
      <w:pPr>
        <w:rPr>
          <w:rFonts w:ascii="Century Gothic" w:hAnsi="Century Gothic"/>
        </w:rPr>
      </w:pPr>
      <w:r w:rsidRPr="0018240C">
        <w:rPr>
          <w:rFonts w:ascii="Century Gothic" w:hAnsi="Century Gothic"/>
        </w:rPr>
        <w:t>Complaints against staff that are likely to require a child protection investigation will be handled in accordance with our procedures for dealing with allegations of abuse made against staff (see appendix 3).</w:t>
      </w:r>
    </w:p>
    <w:p w14:paraId="31B679FD" w14:textId="77777777" w:rsidR="00A45E5E" w:rsidRPr="0018240C" w:rsidRDefault="003A198D">
      <w:pPr>
        <w:pStyle w:val="Subhead2"/>
        <w:rPr>
          <w:rFonts w:ascii="Century Gothic" w:hAnsi="Century Gothic"/>
        </w:rPr>
      </w:pPr>
      <w:r w:rsidRPr="0018240C">
        <w:rPr>
          <w:rFonts w:ascii="Century Gothic" w:hAnsi="Century Gothic"/>
        </w:rPr>
        <w:t>13.2 Other complaints</w:t>
      </w:r>
    </w:p>
    <w:p w14:paraId="40729E00" w14:textId="77777777" w:rsidR="00A45E5E" w:rsidRPr="0018240C" w:rsidRDefault="003A198D">
      <w:pPr>
        <w:pStyle w:val="1bodycopy10pt"/>
        <w:rPr>
          <w:rFonts w:ascii="Century Gothic" w:hAnsi="Century Gothic"/>
        </w:rPr>
      </w:pPr>
      <w:r w:rsidRPr="0018240C">
        <w:rPr>
          <w:rFonts w:ascii="Century Gothic" w:hAnsi="Century Gothic"/>
        </w:rPr>
        <w:t xml:space="preserve">All other complaints relating to any safeguarding-related issues will be handled in accordance with our complaints procedure-see </w:t>
      </w:r>
      <w:hyperlink r:id="rId44">
        <w:r w:rsidRPr="0018240C">
          <w:rPr>
            <w:rStyle w:val="Hyperlink"/>
            <w:rFonts w:ascii="Century Gothic" w:hAnsi="Century Gothic"/>
          </w:rPr>
          <w:t>College Policies | Birkenhead Sixth Form College (bsfc.ac.uk)</w:t>
        </w:r>
      </w:hyperlink>
    </w:p>
    <w:p w14:paraId="08243D98" w14:textId="77777777" w:rsidR="00A45E5E" w:rsidRPr="0018240C" w:rsidRDefault="003A198D">
      <w:pPr>
        <w:pStyle w:val="Subhead2"/>
        <w:rPr>
          <w:rFonts w:ascii="Century Gothic" w:hAnsi="Century Gothic"/>
        </w:rPr>
      </w:pPr>
      <w:r w:rsidRPr="0018240C">
        <w:rPr>
          <w:rFonts w:ascii="Century Gothic" w:hAnsi="Century Gothic"/>
        </w:rPr>
        <w:t>13.3 Whistle-blowing</w:t>
      </w:r>
    </w:p>
    <w:p w14:paraId="715BB0A8" w14:textId="77777777" w:rsidR="00A45E5E" w:rsidRPr="0018240C" w:rsidRDefault="003A198D">
      <w:pPr>
        <w:pStyle w:val="4Bulletedcopyblue"/>
        <w:ind w:left="0"/>
        <w:rPr>
          <w:rFonts w:ascii="Century Gothic" w:hAnsi="Century Gothic"/>
        </w:rPr>
      </w:pPr>
      <w:r w:rsidRPr="0018240C">
        <w:rPr>
          <w:rFonts w:ascii="Century Gothic" w:hAnsi="Century Gothic"/>
        </w:rPr>
        <w:t>Staff should be aware that young people may feel unable to express concerns in an environment where staff are reluctant to do so. All staff should therefore feel free to voice concerns about the attitude and actions of their colleagues in accordance with the Whistle Blowing Policy-</w:t>
      </w:r>
      <w:r w:rsidRPr="0018240C">
        <w:rPr>
          <w:rFonts w:ascii="Century Gothic" w:hAnsi="Century Gothic" w:cs="Times New Roman"/>
          <w:szCs w:val="24"/>
        </w:rPr>
        <w:t xml:space="preserve"> </w:t>
      </w:r>
      <w:r w:rsidRPr="0018240C">
        <w:rPr>
          <w:rFonts w:ascii="Century Gothic" w:hAnsi="Century Gothic"/>
        </w:rPr>
        <w:t xml:space="preserve">see </w:t>
      </w:r>
      <w:hyperlink r:id="rId45">
        <w:r w:rsidRPr="0018240C">
          <w:rPr>
            <w:rStyle w:val="Hyperlink"/>
            <w:rFonts w:ascii="Century Gothic" w:hAnsi="Century Gothic"/>
          </w:rPr>
          <w:t>College Policies | Birkenhead Sixth Form College (bsfc.ac.uk)</w:t>
        </w:r>
      </w:hyperlink>
    </w:p>
    <w:p w14:paraId="6594FEF6" w14:textId="77777777" w:rsidR="00A45E5E" w:rsidRPr="0018240C" w:rsidRDefault="00A45E5E">
      <w:pPr>
        <w:pStyle w:val="4Bulletedcopyblue"/>
        <w:numPr>
          <w:ilvl w:val="0"/>
          <w:numId w:val="0"/>
        </w:numPr>
        <w:rPr>
          <w:rFonts w:ascii="Century Gothic" w:hAnsi="Century Gothic"/>
        </w:rPr>
      </w:pPr>
    </w:p>
    <w:p w14:paraId="20060CCB" w14:textId="77777777" w:rsidR="00A45E5E" w:rsidRPr="0018240C" w:rsidRDefault="003A198D">
      <w:pPr>
        <w:pStyle w:val="Heading1"/>
        <w:rPr>
          <w:rFonts w:ascii="Century Gothic" w:hAnsi="Century Gothic"/>
          <w:color w:val="0070C0"/>
          <w:sz w:val="24"/>
          <w:szCs w:val="24"/>
        </w:rPr>
      </w:pPr>
      <w:bookmarkStart w:id="18" w:name="__RefHeading___Toc106271485"/>
      <w:bookmarkEnd w:id="18"/>
      <w:r w:rsidRPr="0018240C">
        <w:rPr>
          <w:rFonts w:ascii="Century Gothic" w:hAnsi="Century Gothic"/>
          <w:color w:val="0070C0"/>
          <w:sz w:val="24"/>
          <w:szCs w:val="24"/>
        </w:rPr>
        <w:t>14. Record-keeping</w:t>
      </w:r>
    </w:p>
    <w:p w14:paraId="23259107" w14:textId="77777777" w:rsidR="00A45E5E" w:rsidRPr="0018240C" w:rsidRDefault="003A198D">
      <w:pPr>
        <w:rPr>
          <w:rFonts w:ascii="Century Gothic" w:hAnsi="Century Gothic"/>
        </w:rPr>
      </w:pPr>
      <w:r w:rsidRPr="0018240C">
        <w:rPr>
          <w:rFonts w:ascii="Century Gothic" w:hAnsi="Century Gothic"/>
        </w:rPr>
        <w:t xml:space="preserve">DfE guidance says that the Designated Safeguarding Lead should keep detailed, accurate, secure written records of referrals and concerns. These are kept separately from academic records, in a confidential e-system, CPOMS. This e-system is accessible only by appropriate senior staff members. They are exempt from records available for examination by parents or young people unless subject to a court order. </w:t>
      </w:r>
    </w:p>
    <w:p w14:paraId="733985BE" w14:textId="77777777" w:rsidR="00A45E5E" w:rsidRPr="0018240C" w:rsidRDefault="003A198D">
      <w:pPr>
        <w:rPr>
          <w:rFonts w:ascii="Century Gothic" w:hAnsi="Century Gothic"/>
        </w:rPr>
      </w:pPr>
      <w:r w:rsidRPr="0018240C">
        <w:rPr>
          <w:rFonts w:ascii="Century Gothic" w:hAnsi="Century Gothic"/>
        </w:rPr>
        <w:t xml:space="preserve">The College promotes high quality record keeping in respect of all concerns about young people's welfare.  The procedure for making referrals is to email the safeguarding team from the student’s </w:t>
      </w:r>
      <w:proofErr w:type="spellStart"/>
      <w:r w:rsidRPr="0018240C">
        <w:rPr>
          <w:rFonts w:ascii="Century Gothic" w:hAnsi="Century Gothic"/>
        </w:rPr>
        <w:t>Sapien</w:t>
      </w:r>
      <w:proofErr w:type="spellEnd"/>
      <w:r w:rsidRPr="0018240C">
        <w:rPr>
          <w:rFonts w:ascii="Century Gothic" w:hAnsi="Century Gothic"/>
        </w:rPr>
        <w:t xml:space="preserve"> page. Referrals should be completed in a timely manner and include all relevant information such as dates, times, others involved, witnesses etc. There is a facility to upload relevant documents with the referral. Referrals are acknowledged by the Safeguarding Administrator.</w:t>
      </w:r>
    </w:p>
    <w:p w14:paraId="49E756B8" w14:textId="238C12FF" w:rsidR="00A45E5E" w:rsidRPr="0018240C" w:rsidRDefault="003A198D">
      <w:pPr>
        <w:rPr>
          <w:rFonts w:ascii="Century Gothic" w:hAnsi="Century Gothic"/>
        </w:rPr>
      </w:pPr>
      <w:r w:rsidRPr="0018240C">
        <w:rPr>
          <w:rFonts w:ascii="Century Gothic" w:hAnsi="Century Gothic"/>
        </w:rPr>
        <w:t xml:space="preserve">If a young person transfers to another College or other educational establishment, the </w:t>
      </w:r>
      <w:r w:rsidRPr="0018240C">
        <w:rPr>
          <w:rFonts w:ascii="Century Gothic" w:hAnsi="Century Gothic"/>
          <w:u w:val="single"/>
        </w:rPr>
        <w:t>Deputy Designated Safeguarding Lead</w:t>
      </w:r>
      <w:r w:rsidR="008A5AFF" w:rsidRPr="0018240C">
        <w:rPr>
          <w:rFonts w:ascii="Century Gothic" w:hAnsi="Century Gothic"/>
        </w:rPr>
        <w:t xml:space="preserve"> Safeguarding Coordinator</w:t>
      </w:r>
      <w:r w:rsidRPr="0018240C">
        <w:rPr>
          <w:rFonts w:ascii="Century Gothic" w:hAnsi="Century Gothic"/>
        </w:rPr>
        <w:t xml:space="preserve"> should forward the child protection </w:t>
      </w:r>
      <w:r w:rsidRPr="0018240C">
        <w:rPr>
          <w:rFonts w:ascii="Century Gothic" w:hAnsi="Century Gothic"/>
        </w:rPr>
        <w:lastRenderedPageBreak/>
        <w:t>records to a named person at the receiving College / establishment</w:t>
      </w:r>
      <w:r w:rsidR="006E701A" w:rsidRPr="0018240C">
        <w:rPr>
          <w:rFonts w:ascii="Century Gothic" w:hAnsi="Century Gothic"/>
        </w:rPr>
        <w:t>.</w:t>
      </w:r>
      <w:r w:rsidRPr="0018240C">
        <w:rPr>
          <w:rFonts w:ascii="Century Gothic" w:hAnsi="Century Gothic"/>
        </w:rPr>
        <w:t xml:space="preserve"> </w:t>
      </w:r>
      <w:r w:rsidR="008A5AFF" w:rsidRPr="0018240C">
        <w:rPr>
          <w:rFonts w:ascii="Century Gothic" w:hAnsi="Century Gothic"/>
        </w:rPr>
        <w:t>Where this cannot be done via CPOMS, t</w:t>
      </w:r>
      <w:r w:rsidRPr="0018240C">
        <w:rPr>
          <w:rFonts w:ascii="Century Gothic" w:hAnsi="Century Gothic"/>
        </w:rPr>
        <w:t xml:space="preserve">he file should be marked </w:t>
      </w:r>
      <w:r w:rsidRPr="0018240C">
        <w:rPr>
          <w:rFonts w:ascii="Century Gothic" w:hAnsi="Century Gothic"/>
          <w:i/>
        </w:rPr>
        <w:t xml:space="preserve">‘confidential, to be opened by addressee only.’ </w:t>
      </w:r>
      <w:r w:rsidRPr="0018240C">
        <w:rPr>
          <w:rFonts w:ascii="Century Gothic" w:hAnsi="Century Gothic"/>
        </w:rPr>
        <w:t>This should be followed up with a telephone call to establish safe receipt.</w:t>
      </w:r>
    </w:p>
    <w:p w14:paraId="4AF6A79D" w14:textId="77777777" w:rsidR="00A45E5E" w:rsidRPr="0018240C" w:rsidRDefault="003A198D">
      <w:pPr>
        <w:pStyle w:val="1bodycopy10pt"/>
        <w:rPr>
          <w:rFonts w:ascii="Century Gothic" w:hAnsi="Century Gothic"/>
        </w:rPr>
      </w:pPr>
      <w:r w:rsidRPr="0018240C">
        <w:rPr>
          <w:rFonts w:ascii="Century Gothic" w:hAnsi="Century Gothic"/>
        </w:rPr>
        <w:t>The DSL/DDSL will also consider whether safeguarding information should be shared with the receiving setting in advance of transfer where this is needed to support the student or to enable the receiving setting to assess and manage risk to the student or others and put appropriate support or safety planning in place.</w:t>
      </w:r>
    </w:p>
    <w:p w14:paraId="7388FE02" w14:textId="77777777" w:rsidR="00A45E5E" w:rsidRPr="0018240C" w:rsidRDefault="003A198D">
      <w:pPr>
        <w:rPr>
          <w:rFonts w:ascii="Century Gothic" w:hAnsi="Century Gothic"/>
        </w:rPr>
      </w:pPr>
      <w:r w:rsidRPr="0018240C">
        <w:rPr>
          <w:rFonts w:ascii="Century Gothic" w:hAnsi="Century Gothic"/>
        </w:rPr>
        <w:t>The College will ensure that it keeps up-to-date personal data records of all young people by regularly reminding parents to inform of any change in family circumstances.</w:t>
      </w:r>
    </w:p>
    <w:p w14:paraId="698599F8" w14:textId="77777777" w:rsidR="00A45E5E" w:rsidRPr="0018240C" w:rsidRDefault="003A198D">
      <w:pPr>
        <w:rPr>
          <w:rFonts w:ascii="Century Gothic" w:hAnsi="Century Gothic"/>
          <w:bCs/>
        </w:rPr>
      </w:pPr>
      <w:r w:rsidRPr="0018240C">
        <w:rPr>
          <w:rFonts w:ascii="Century Gothic" w:hAnsi="Century Gothic"/>
        </w:rPr>
        <w:t xml:space="preserve">The College will </w:t>
      </w:r>
      <w:r w:rsidRPr="0018240C">
        <w:rPr>
          <w:rFonts w:ascii="Century Gothic" w:hAnsi="Century Gothic"/>
          <w:bCs/>
        </w:rPr>
        <w:t xml:space="preserve">have </w:t>
      </w:r>
      <w:r w:rsidRPr="0018240C">
        <w:rPr>
          <w:rFonts w:ascii="Century Gothic" w:hAnsi="Century Gothic"/>
          <w:bCs/>
          <w:u w:val="single"/>
        </w:rPr>
        <w:t>at least two</w:t>
      </w:r>
      <w:r w:rsidRPr="0018240C">
        <w:rPr>
          <w:rFonts w:ascii="Century Gothic" w:hAnsi="Century Gothic"/>
          <w:bCs/>
        </w:rPr>
        <w:t xml:space="preserve"> emergency contacts for every student in the College in case of emergencies, and in case there are welfare concerns at the home in order to reduce the risk of not making contact with family members where welfare and/or safeguarding concerns are identified. (</w:t>
      </w:r>
      <w:hyperlink r:id="rId46">
        <w:r w:rsidRPr="0018240C">
          <w:rPr>
            <w:rStyle w:val="Hyperlink"/>
            <w:rFonts w:ascii="Century Gothic" w:hAnsi="Century Gothic"/>
            <w:bCs/>
          </w:rPr>
          <w:t>Keeping children safe in education 2025</w:t>
        </w:r>
      </w:hyperlink>
    </w:p>
    <w:p w14:paraId="4570BA0D" w14:textId="77777777" w:rsidR="00A45E5E" w:rsidRPr="0018240C" w:rsidRDefault="003A198D">
      <w:pPr>
        <w:rPr>
          <w:rFonts w:ascii="Century Gothic" w:hAnsi="Century Gothic"/>
        </w:rPr>
      </w:pPr>
      <w:r w:rsidRPr="0018240C">
        <w:rPr>
          <w:rFonts w:ascii="Century Gothic" w:hAnsi="Century Gothic"/>
        </w:rPr>
        <w:t xml:space="preserve">Safeguarding records relating to individual students will be retained for a period of 7 years, with the exception of Child Protection records, which will be retained for a period of 9 years or until the subject reaches the age of 25. </w:t>
      </w:r>
    </w:p>
    <w:p w14:paraId="109E6156" w14:textId="77777777" w:rsidR="00A45E5E" w:rsidRPr="0018240C" w:rsidRDefault="003A198D">
      <w:pPr>
        <w:rPr>
          <w:rFonts w:ascii="Century Gothic" w:hAnsi="Century Gothic"/>
        </w:rPr>
      </w:pPr>
      <w:bookmarkStart w:id="19" w:name="_Hlk160805689"/>
      <w:bookmarkEnd w:id="19"/>
      <w:r w:rsidRPr="0018240C">
        <w:rPr>
          <w:rFonts w:ascii="Century Gothic" w:hAnsi="Century Gothic"/>
        </w:rPr>
        <w:t>Safeguarding records which contain information about allegations of sexual abuse will be retained for the Independent Inquiry into Child Sexual Abuse (IICSA), for the term of the inquiry.</w:t>
      </w:r>
    </w:p>
    <w:p w14:paraId="2708E733" w14:textId="77777777" w:rsidR="00A45E5E" w:rsidRPr="0018240C" w:rsidRDefault="003A198D">
      <w:pPr>
        <w:rPr>
          <w:rFonts w:ascii="Century Gothic" w:hAnsi="Century Gothic"/>
        </w:rPr>
      </w:pPr>
      <w:bookmarkStart w:id="20" w:name="_Hlk160796461"/>
      <w:bookmarkEnd w:id="20"/>
      <w:r w:rsidRPr="0018240C">
        <w:rPr>
          <w:rFonts w:ascii="Century Gothic" w:hAnsi="Century Gothic"/>
        </w:rPr>
        <w:t>In addition:</w:t>
      </w:r>
    </w:p>
    <w:p w14:paraId="1B9A69E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Appendix 2 sets out our policy on record-keeping specifically with respect to recruitment and pre-appointment checks</w:t>
      </w:r>
    </w:p>
    <w:p w14:paraId="0DDD2BE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Appendix 3 sets out our policy on record-keeping with respect to allegations of abuse made against staff</w:t>
      </w:r>
    </w:p>
    <w:p w14:paraId="78EA92E9" w14:textId="77777777" w:rsidR="00A45E5E" w:rsidRPr="0018240C" w:rsidRDefault="00A45E5E">
      <w:pPr>
        <w:pStyle w:val="4Bulletedcopyblue"/>
        <w:numPr>
          <w:ilvl w:val="0"/>
          <w:numId w:val="0"/>
        </w:numPr>
        <w:rPr>
          <w:rFonts w:ascii="Century Gothic" w:hAnsi="Century Gothic"/>
        </w:rPr>
      </w:pPr>
    </w:p>
    <w:p w14:paraId="5A12EBDB" w14:textId="77777777" w:rsidR="00A45E5E" w:rsidRPr="0018240C" w:rsidRDefault="003A198D">
      <w:pPr>
        <w:pStyle w:val="Heading1"/>
        <w:rPr>
          <w:rFonts w:ascii="Century Gothic" w:hAnsi="Century Gothic"/>
          <w:color w:val="0070C0"/>
          <w:sz w:val="24"/>
          <w:szCs w:val="24"/>
        </w:rPr>
      </w:pPr>
      <w:bookmarkStart w:id="21" w:name="__RefHeading___Toc106271486"/>
      <w:r w:rsidRPr="0018240C">
        <w:rPr>
          <w:rFonts w:ascii="Century Gothic" w:hAnsi="Century Gothic"/>
          <w:color w:val="0070C0"/>
          <w:sz w:val="24"/>
          <w:szCs w:val="24"/>
        </w:rPr>
        <w:t>15. Training</w:t>
      </w:r>
      <w:bookmarkEnd w:id="21"/>
      <w:r w:rsidRPr="0018240C">
        <w:rPr>
          <w:rFonts w:ascii="Century Gothic" w:hAnsi="Century Gothic"/>
          <w:color w:val="0070C0"/>
          <w:sz w:val="24"/>
          <w:szCs w:val="24"/>
        </w:rPr>
        <w:t xml:space="preserve"> </w:t>
      </w:r>
    </w:p>
    <w:p w14:paraId="22EF0A1A"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15.1 All staff</w:t>
      </w:r>
    </w:p>
    <w:p w14:paraId="47633D3E" w14:textId="77777777" w:rsidR="00A45E5E" w:rsidRPr="0018240C" w:rsidRDefault="003A198D">
      <w:pPr>
        <w:rPr>
          <w:rFonts w:ascii="Century Gothic" w:hAnsi="Century Gothic"/>
        </w:rPr>
      </w:pPr>
      <w:r w:rsidRPr="0018240C">
        <w:rPr>
          <w:rFonts w:ascii="Century Gothic" w:hAnsi="Century Gothic"/>
        </w:rPr>
        <w:t xml:space="preserve">All staff members will undertake safeguarding and child protection training at induction to ensure they understand the College’s safeguarding systems and their responsibilities and can identify signs of possible abuse or neglect. </w:t>
      </w:r>
    </w:p>
    <w:p w14:paraId="45315D66" w14:textId="77777777" w:rsidR="00A45E5E" w:rsidRPr="0018240C" w:rsidRDefault="003A198D">
      <w:pPr>
        <w:rPr>
          <w:rFonts w:ascii="Century Gothic" w:hAnsi="Century Gothic"/>
        </w:rPr>
      </w:pPr>
      <w:r w:rsidRPr="0018240C">
        <w:rPr>
          <w:rFonts w:ascii="Century Gothic" w:hAnsi="Century Gothic"/>
        </w:rPr>
        <w:t>This training will be regularly updated and will:</w:t>
      </w:r>
    </w:p>
    <w:p w14:paraId="11D8DEC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Be integrated, aligned and considered as part of the whole-College safeguarding approach and wider staff training, and curriculum planning</w:t>
      </w:r>
    </w:p>
    <w:p w14:paraId="47E7787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Be in line with advice from the 3 safeguarding partners</w:t>
      </w:r>
    </w:p>
    <w:p w14:paraId="160671D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Include online safety, including an understanding of the expectations, roles and responsibilities for staff around filtering and monitoring.</w:t>
      </w:r>
    </w:p>
    <w:p w14:paraId="1048EB9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Have regard to the Teachers’ Standards to support the expectation that all teachers:</w:t>
      </w:r>
    </w:p>
    <w:p w14:paraId="5882CE14"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 xml:space="preserve">Manage </w:t>
      </w:r>
      <w:proofErr w:type="spellStart"/>
      <w:r w:rsidRPr="0018240C">
        <w:rPr>
          <w:rFonts w:ascii="Century Gothic" w:hAnsi="Century Gothic"/>
        </w:rPr>
        <w:t>behaviour</w:t>
      </w:r>
      <w:proofErr w:type="spellEnd"/>
      <w:r w:rsidRPr="0018240C">
        <w:rPr>
          <w:rFonts w:ascii="Century Gothic" w:hAnsi="Century Gothic"/>
        </w:rPr>
        <w:t xml:space="preserve"> effectively to ensure a good and safe environment</w:t>
      </w:r>
    </w:p>
    <w:p w14:paraId="2D28C762"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Have a clear understanding of the needs of all students</w:t>
      </w:r>
    </w:p>
    <w:p w14:paraId="1075C695" w14:textId="77777777" w:rsidR="00A45E5E" w:rsidRPr="0018240C" w:rsidRDefault="003A198D">
      <w:pPr>
        <w:rPr>
          <w:rFonts w:ascii="Century Gothic" w:hAnsi="Century Gothic"/>
        </w:rPr>
      </w:pPr>
      <w:r w:rsidRPr="0018240C">
        <w:rPr>
          <w:rFonts w:ascii="Century Gothic" w:hAnsi="Century Gothic"/>
        </w:rPr>
        <w:t>All staff</w:t>
      </w:r>
      <w:r w:rsidRPr="0018240C">
        <w:rPr>
          <w:rFonts w:ascii="Century Gothic" w:hAnsi="Century Gothic"/>
          <w:color w:val="F15F22"/>
        </w:rPr>
        <w:t xml:space="preserve"> </w:t>
      </w:r>
      <w:r w:rsidRPr="0018240C">
        <w:rPr>
          <w:rFonts w:ascii="Century Gothic" w:hAnsi="Century Gothic"/>
        </w:rPr>
        <w:t>will have training on the government’s anti-</w:t>
      </w:r>
      <w:proofErr w:type="spellStart"/>
      <w:r w:rsidRPr="0018240C">
        <w:rPr>
          <w:rFonts w:ascii="Century Gothic" w:hAnsi="Century Gothic"/>
        </w:rPr>
        <w:t>radicalisation</w:t>
      </w:r>
      <w:proofErr w:type="spellEnd"/>
      <w:r w:rsidRPr="0018240C">
        <w:rPr>
          <w:rFonts w:ascii="Century Gothic" w:hAnsi="Century Gothic"/>
        </w:rPr>
        <w:t xml:space="preserve"> strategy, Prevent, to enable them to identify children at risk of being drawn into terrorism and to challenge extremist ideas.</w:t>
      </w:r>
    </w:p>
    <w:p w14:paraId="114FFCA7" w14:textId="77777777" w:rsidR="00A45E5E" w:rsidRPr="0018240C" w:rsidRDefault="003A198D">
      <w:pPr>
        <w:rPr>
          <w:rFonts w:ascii="Century Gothic" w:hAnsi="Century Gothic"/>
        </w:rPr>
      </w:pPr>
      <w:r w:rsidRPr="0018240C">
        <w:rPr>
          <w:rFonts w:ascii="Century Gothic" w:hAnsi="Century Gothic"/>
        </w:rPr>
        <w:t>Staff will also receive regular safeguarding updates, including on online safety, as required but at least annually.</w:t>
      </w:r>
    </w:p>
    <w:p w14:paraId="449C40D3" w14:textId="77777777" w:rsidR="00A45E5E" w:rsidRPr="0018240C" w:rsidRDefault="003A198D">
      <w:pPr>
        <w:rPr>
          <w:rFonts w:ascii="Century Gothic" w:hAnsi="Century Gothic"/>
        </w:rPr>
      </w:pPr>
      <w:r w:rsidRPr="0018240C">
        <w:rPr>
          <w:rFonts w:ascii="Century Gothic" w:hAnsi="Century Gothic"/>
        </w:rPr>
        <w:t>Volunteers will receive appropriate training, if applicable.</w:t>
      </w:r>
    </w:p>
    <w:p w14:paraId="396FB44C"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lastRenderedPageBreak/>
        <w:t>15.2 The DSL and DDSL</w:t>
      </w:r>
    </w:p>
    <w:p w14:paraId="0D6492B1" w14:textId="77777777" w:rsidR="00A45E5E" w:rsidRPr="0018240C" w:rsidRDefault="003A198D">
      <w:pPr>
        <w:rPr>
          <w:rFonts w:ascii="Century Gothic" w:hAnsi="Century Gothic"/>
        </w:rPr>
      </w:pPr>
      <w:r w:rsidRPr="0018240C">
        <w:rPr>
          <w:rFonts w:ascii="Century Gothic" w:hAnsi="Century Gothic"/>
        </w:rPr>
        <w:t>The DSL and DDSL will undertake child protection and safeguarding training at least every 2 years.</w:t>
      </w:r>
    </w:p>
    <w:p w14:paraId="665C43ED" w14:textId="77777777" w:rsidR="00A45E5E" w:rsidRPr="0018240C" w:rsidRDefault="003A198D">
      <w:pPr>
        <w:rPr>
          <w:rFonts w:ascii="Century Gothic" w:hAnsi="Century Gothic"/>
        </w:rPr>
      </w:pPr>
      <w:r w:rsidRPr="0018240C">
        <w:rPr>
          <w:rFonts w:ascii="Century Gothic" w:hAnsi="Century Gothic"/>
        </w:rPr>
        <w:t>In addition, they will update their knowledge and skills at regular intervals and at least annually.</w:t>
      </w:r>
    </w:p>
    <w:p w14:paraId="7CA6BAB4" w14:textId="77777777" w:rsidR="00A45E5E" w:rsidRPr="0018240C" w:rsidRDefault="003A198D">
      <w:pPr>
        <w:rPr>
          <w:rFonts w:ascii="Century Gothic" w:hAnsi="Century Gothic"/>
        </w:rPr>
      </w:pPr>
      <w:r w:rsidRPr="0018240C">
        <w:rPr>
          <w:rFonts w:ascii="Century Gothic" w:hAnsi="Century Gothic"/>
        </w:rPr>
        <w:t>They will also undertake Prevent awareness training.</w:t>
      </w:r>
    </w:p>
    <w:p w14:paraId="235582E7"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15.3 Governors</w:t>
      </w:r>
    </w:p>
    <w:p w14:paraId="228BA6F8" w14:textId="77777777" w:rsidR="00A45E5E" w:rsidRPr="0018240C" w:rsidRDefault="003A198D">
      <w:pPr>
        <w:rPr>
          <w:rFonts w:ascii="Century Gothic" w:hAnsi="Century Gothic"/>
        </w:rPr>
      </w:pPr>
      <w:r w:rsidRPr="0018240C">
        <w:rPr>
          <w:rFonts w:ascii="Century Gothic" w:hAnsi="Century Gothic"/>
        </w:rPr>
        <w:t>All governors receive training about safeguarding at induction, which is regularly updated. This is to make sure that they:</w:t>
      </w:r>
    </w:p>
    <w:p w14:paraId="629143C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Have the knowledge and information needed to perform their functions and understand their responsibilities, such as providing strategic challenge</w:t>
      </w:r>
    </w:p>
    <w:p w14:paraId="79E1C7E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Can be assured that safeguarding policies and procedures are effective and support the College to deliver a robust whole-College approach to safeguarding  </w:t>
      </w:r>
    </w:p>
    <w:p w14:paraId="65C02730"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15.4 Recruitment – interview panels</w:t>
      </w:r>
    </w:p>
    <w:p w14:paraId="17AC56F3" w14:textId="77777777" w:rsidR="00A45E5E" w:rsidRPr="0018240C" w:rsidRDefault="003A198D">
      <w:pPr>
        <w:rPr>
          <w:rFonts w:ascii="Century Gothic" w:hAnsi="Century Gothic"/>
        </w:rPr>
      </w:pPr>
      <w:r w:rsidRPr="0018240C">
        <w:rPr>
          <w:rFonts w:ascii="Century Gothic" w:hAnsi="Century Gothic"/>
        </w:rPr>
        <w:t xml:space="preserve">The College will seek to ensure that at least 1 person conducting any interview for any post at the College will have undertaken safer recruitment training. This will cover, as a minimum, the contents of Keeping Children Safe in Education, and will be in line with local safeguarding procedures. </w:t>
      </w:r>
    </w:p>
    <w:p w14:paraId="49905B14" w14:textId="77777777" w:rsidR="00A45E5E" w:rsidRPr="0018240C" w:rsidRDefault="003A198D">
      <w:pPr>
        <w:rPr>
          <w:rFonts w:ascii="Century Gothic" w:hAnsi="Century Gothic"/>
        </w:rPr>
      </w:pPr>
      <w:r w:rsidRPr="0018240C">
        <w:rPr>
          <w:rFonts w:ascii="Century Gothic" w:hAnsi="Century Gothic"/>
        </w:rPr>
        <w:t xml:space="preserve">See appendix 2 of this policy for more information about our safer recruitment procedures. </w:t>
      </w:r>
    </w:p>
    <w:p w14:paraId="4202EDF3" w14:textId="77777777" w:rsidR="00A45E5E" w:rsidRPr="0018240C" w:rsidRDefault="003A198D">
      <w:pPr>
        <w:pStyle w:val="Subhead2"/>
        <w:rPr>
          <w:rFonts w:ascii="Century Gothic" w:hAnsi="Century Gothic"/>
        </w:rPr>
      </w:pPr>
      <w:r w:rsidRPr="0018240C">
        <w:rPr>
          <w:rFonts w:ascii="Century Gothic" w:hAnsi="Century Gothic"/>
          <w:sz w:val="22"/>
          <w:szCs w:val="22"/>
        </w:rPr>
        <w:t>15.5 Staff who have contact with students and families</w:t>
      </w:r>
    </w:p>
    <w:p w14:paraId="056F5B66" w14:textId="77777777" w:rsidR="00A45E5E" w:rsidRPr="0018240C" w:rsidRDefault="003A198D">
      <w:pPr>
        <w:rPr>
          <w:rFonts w:ascii="Century Gothic" w:hAnsi="Century Gothic"/>
        </w:rPr>
      </w:pPr>
      <w:r w:rsidRPr="0018240C">
        <w:rPr>
          <w:rFonts w:ascii="Century Gothic" w:hAnsi="Century Gothic"/>
        </w:rPr>
        <w:t>All staff who have contact with children and families will have supervisions which will provide them with support, coaching and training, promote the interests of children and allow for confidential discussions of sensitive issues.</w:t>
      </w:r>
    </w:p>
    <w:p w14:paraId="1C11FC8C" w14:textId="77777777" w:rsidR="00A45E5E" w:rsidRPr="0018240C" w:rsidRDefault="00A45E5E">
      <w:pPr>
        <w:pStyle w:val="4Bulletedcopyblue"/>
        <w:numPr>
          <w:ilvl w:val="0"/>
          <w:numId w:val="0"/>
        </w:numPr>
        <w:rPr>
          <w:rFonts w:ascii="Century Gothic" w:hAnsi="Century Gothic"/>
        </w:rPr>
      </w:pPr>
    </w:p>
    <w:p w14:paraId="79124BF1" w14:textId="77777777" w:rsidR="00A45E5E" w:rsidRPr="0018240C" w:rsidRDefault="003A198D">
      <w:pPr>
        <w:pStyle w:val="Heading1"/>
        <w:rPr>
          <w:rFonts w:ascii="Century Gothic" w:hAnsi="Century Gothic"/>
          <w:color w:val="0070C0"/>
          <w:sz w:val="24"/>
          <w:szCs w:val="24"/>
        </w:rPr>
      </w:pPr>
      <w:bookmarkStart w:id="22" w:name="__RefHeading___Toc106271487"/>
      <w:bookmarkEnd w:id="22"/>
      <w:r w:rsidRPr="0018240C">
        <w:rPr>
          <w:rFonts w:ascii="Century Gothic" w:hAnsi="Century Gothic"/>
          <w:color w:val="0070C0"/>
          <w:sz w:val="24"/>
          <w:szCs w:val="24"/>
        </w:rPr>
        <w:t>16. Monitoring arrangements</w:t>
      </w:r>
    </w:p>
    <w:p w14:paraId="4DF84886" w14:textId="77777777" w:rsidR="00A45E5E" w:rsidRPr="0018240C" w:rsidRDefault="003A198D">
      <w:pPr>
        <w:rPr>
          <w:rFonts w:ascii="Century Gothic" w:hAnsi="Century Gothic"/>
        </w:rPr>
      </w:pPr>
      <w:r w:rsidRPr="0018240C">
        <w:rPr>
          <w:rFonts w:ascii="Century Gothic" w:hAnsi="Century Gothic"/>
        </w:rPr>
        <w:t xml:space="preserve">This policy will be reviewed </w:t>
      </w:r>
      <w:r w:rsidRPr="0018240C">
        <w:rPr>
          <w:rFonts w:ascii="Century Gothic" w:hAnsi="Century Gothic"/>
          <w:b/>
        </w:rPr>
        <w:t>annually</w:t>
      </w:r>
      <w:r w:rsidRPr="0018240C">
        <w:rPr>
          <w:rFonts w:ascii="Century Gothic" w:hAnsi="Century Gothic"/>
        </w:rPr>
        <w:t xml:space="preserve"> by the DSL and DDSL. At every review, it will be approved by the full governing board.</w:t>
      </w:r>
    </w:p>
    <w:p w14:paraId="49030CC7" w14:textId="77777777" w:rsidR="00A45E5E" w:rsidRPr="0018240C" w:rsidRDefault="00A45E5E">
      <w:pPr>
        <w:pStyle w:val="4Bulletedcopyblue"/>
        <w:numPr>
          <w:ilvl w:val="0"/>
          <w:numId w:val="0"/>
        </w:numPr>
        <w:rPr>
          <w:rFonts w:ascii="Century Gothic" w:hAnsi="Century Gothic"/>
        </w:rPr>
      </w:pPr>
    </w:p>
    <w:p w14:paraId="150E0ECE" w14:textId="77777777" w:rsidR="00A45E5E" w:rsidRPr="0018240C" w:rsidRDefault="00A45E5E">
      <w:pPr>
        <w:pStyle w:val="1bodycopy10pt"/>
        <w:rPr>
          <w:rFonts w:ascii="Century Gothic" w:eastAsia="Arial" w:hAnsi="Century Gothic" w:cs="Arial"/>
          <w:b/>
          <w:bCs/>
          <w:szCs w:val="20"/>
        </w:rPr>
      </w:pPr>
    </w:p>
    <w:p w14:paraId="575AA683" w14:textId="77777777" w:rsidR="00A45E5E" w:rsidRPr="0018240C" w:rsidRDefault="003A198D">
      <w:pPr>
        <w:pStyle w:val="1bodycopy10pt"/>
        <w:rPr>
          <w:rFonts w:ascii="Century Gothic" w:eastAsia="Arial" w:hAnsi="Century Gothic" w:cs="Arial"/>
          <w:b/>
          <w:bCs/>
          <w:szCs w:val="20"/>
        </w:rPr>
      </w:pPr>
      <w:r w:rsidRPr="0018240C">
        <w:rPr>
          <w:rFonts w:ascii="Century Gothic" w:eastAsia="Arial" w:hAnsi="Century Gothic" w:cs="Arial"/>
          <w:b/>
          <w:bCs/>
          <w:szCs w:val="20"/>
        </w:rPr>
        <w:t>These appendices are based on the Department for Education’s statutory guidance, Keeping Children Safe in Education.</w:t>
      </w:r>
    </w:p>
    <w:p w14:paraId="4BB2D9D6" w14:textId="77777777" w:rsidR="00A45E5E" w:rsidRPr="0018240C" w:rsidRDefault="00A45E5E">
      <w:pPr>
        <w:pStyle w:val="Heading3"/>
        <w:rPr>
          <w:rFonts w:ascii="Century Gothic" w:eastAsia="Arial" w:hAnsi="Century Gothic"/>
          <w:b w:val="0"/>
          <w:bCs w:val="0"/>
          <w:color w:val="0070C0"/>
          <w:szCs w:val="20"/>
        </w:rPr>
      </w:pPr>
    </w:p>
    <w:p w14:paraId="275BD650" w14:textId="77777777" w:rsidR="00A45E5E" w:rsidRPr="0018240C" w:rsidRDefault="003A198D">
      <w:pPr>
        <w:pStyle w:val="Heading3"/>
        <w:rPr>
          <w:rFonts w:ascii="Century Gothic" w:hAnsi="Century Gothic"/>
          <w:color w:val="0070C0"/>
        </w:rPr>
      </w:pPr>
      <w:bookmarkStart w:id="23" w:name="__RefHeading___Toc106271489"/>
      <w:r w:rsidRPr="0018240C">
        <w:rPr>
          <w:rFonts w:ascii="Century Gothic" w:hAnsi="Century Gothic"/>
          <w:color w:val="0070C0"/>
        </w:rPr>
        <w:t>Appendix 1: types of abuse</w:t>
      </w:r>
      <w:bookmarkEnd w:id="23"/>
    </w:p>
    <w:p w14:paraId="0939804D" w14:textId="77777777" w:rsidR="00A45E5E" w:rsidRPr="0018240C" w:rsidRDefault="003A198D">
      <w:pPr>
        <w:rPr>
          <w:rFonts w:ascii="Century Gothic" w:hAnsi="Century Gothic"/>
        </w:rPr>
      </w:pPr>
      <w:r w:rsidRPr="0018240C">
        <w:rPr>
          <w:rFonts w:ascii="Century Gothic" w:hAnsi="Century Gothic"/>
          <w:b/>
        </w:rPr>
        <w:t>Abuse</w:t>
      </w:r>
      <w:r w:rsidRPr="0018240C">
        <w:rPr>
          <w:rFonts w:ascii="Century Gothic" w:hAnsi="Century Gothic"/>
        </w:rPr>
        <w:t xml:space="preserve">, including neglect, and safeguarding issues are rarely standalone events that can be covered by 1 definition or label. In most cases, multiple issues will overlap. </w:t>
      </w:r>
    </w:p>
    <w:p w14:paraId="7DFBB727" w14:textId="77777777" w:rsidR="00A45E5E" w:rsidRPr="0018240C" w:rsidRDefault="003A198D">
      <w:pPr>
        <w:rPr>
          <w:rFonts w:ascii="Century Gothic" w:hAnsi="Century Gothic"/>
        </w:rPr>
      </w:pPr>
      <w:r w:rsidRPr="0018240C">
        <w:rPr>
          <w:rFonts w:ascii="Century Gothic" w:hAnsi="Century Gothic"/>
          <w:b/>
          <w:bCs/>
        </w:rPr>
        <w:t>Physical abuse</w:t>
      </w:r>
      <w:r w:rsidRPr="0018240C">
        <w:rPr>
          <w:rFonts w:ascii="Century Gothic" w:hAnsi="Century Gothic"/>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CAE4150" w14:textId="77777777" w:rsidR="00A45E5E" w:rsidRPr="0018240C" w:rsidRDefault="003A198D">
      <w:pPr>
        <w:rPr>
          <w:rFonts w:ascii="Century Gothic" w:hAnsi="Century Gothic"/>
        </w:rPr>
      </w:pPr>
      <w:r w:rsidRPr="0018240C">
        <w:rPr>
          <w:rFonts w:ascii="Century Gothic" w:hAnsi="Century Gothic"/>
          <w:b/>
          <w:bCs/>
        </w:rPr>
        <w:t>Emotional abuse</w:t>
      </w:r>
      <w:r w:rsidRPr="0018240C">
        <w:rPr>
          <w:rFonts w:ascii="Century Gothic" w:hAnsi="Century Gothic"/>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040C7481" w14:textId="77777777" w:rsidR="00A45E5E" w:rsidRPr="0018240C" w:rsidRDefault="003A198D">
      <w:pPr>
        <w:rPr>
          <w:rFonts w:ascii="Century Gothic" w:hAnsi="Century Gothic"/>
        </w:rPr>
      </w:pPr>
      <w:r w:rsidRPr="0018240C">
        <w:rPr>
          <w:rFonts w:ascii="Century Gothic" w:hAnsi="Century Gothic"/>
        </w:rPr>
        <w:t>Emotional abuse may involve:</w:t>
      </w:r>
    </w:p>
    <w:p w14:paraId="6CDE358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lastRenderedPageBreak/>
        <w:t>Conveying to a child that they are worthless or unloved, inadequate, or valued only insofar as they meet the needs of another person</w:t>
      </w:r>
    </w:p>
    <w:p w14:paraId="23B9675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Not giving the child opportunities to express their views, deliberately silencing them or ‘making fun’ of what they say or how they communicate</w:t>
      </w:r>
    </w:p>
    <w:p w14:paraId="1ABF78D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3E8A7A1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Seeing or hearing the ill-treatment of another</w:t>
      </w:r>
    </w:p>
    <w:p w14:paraId="617B670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Serious bullying (including cyber-bullying), causing children frequently to feel frightened or in danger, or the exploitation or corruption of children</w:t>
      </w:r>
    </w:p>
    <w:p w14:paraId="5858371C" w14:textId="77777777" w:rsidR="00A45E5E" w:rsidRPr="0018240C" w:rsidRDefault="003A198D">
      <w:pPr>
        <w:rPr>
          <w:rFonts w:ascii="Century Gothic" w:hAnsi="Century Gothic"/>
        </w:rPr>
      </w:pPr>
      <w:r w:rsidRPr="0018240C">
        <w:rPr>
          <w:rFonts w:ascii="Century Gothic" w:hAnsi="Century Gothic"/>
          <w:b/>
          <w:bCs/>
        </w:rPr>
        <w:t>Sexual abuse</w:t>
      </w:r>
      <w:r w:rsidRPr="0018240C">
        <w:rPr>
          <w:rFonts w:ascii="Century Gothic" w:hAnsi="Century Gothic"/>
        </w:rPr>
        <w:t xml:space="preserve"> involves forcing or enticing a child or young person to take part in sexual activities, not necessarily involving a high level of violence, whether or not the child is aware of what is happening. The activities may involve:</w:t>
      </w:r>
    </w:p>
    <w:p w14:paraId="4B4701F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Physical contact, including assault by penetration (for example, rape or oral sex) or non-penetrative acts such as masturbation, kissing, rubbing and touching outside of clothing</w:t>
      </w:r>
    </w:p>
    <w:p w14:paraId="7E24386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4E958E8E" w14:textId="77777777" w:rsidR="00A45E5E" w:rsidRPr="0018240C" w:rsidRDefault="003A198D">
      <w:pPr>
        <w:rPr>
          <w:rFonts w:ascii="Century Gothic" w:hAnsi="Century Gothic"/>
        </w:rPr>
      </w:pPr>
      <w:r w:rsidRPr="0018240C">
        <w:rPr>
          <w:rFonts w:ascii="Century Gothic" w:hAnsi="Century Gothic"/>
        </w:rPr>
        <w:t>Sexual abuse is not solely perpetrated by adult males. Women can also commit acts of sexual abuse, as can other children.</w:t>
      </w:r>
    </w:p>
    <w:p w14:paraId="5A8AB939" w14:textId="77777777" w:rsidR="00A45E5E" w:rsidRPr="0018240C" w:rsidRDefault="003A198D">
      <w:pPr>
        <w:rPr>
          <w:rFonts w:ascii="Century Gothic" w:hAnsi="Century Gothic"/>
        </w:rPr>
      </w:pPr>
      <w:r w:rsidRPr="0018240C">
        <w:rPr>
          <w:rFonts w:ascii="Century Gothic" w:hAnsi="Century Gothic"/>
          <w:b/>
        </w:rPr>
        <w:t>Neglect</w:t>
      </w:r>
      <w:r w:rsidRPr="0018240C">
        <w:rPr>
          <w:rFonts w:ascii="Century Gothic" w:hAnsi="Century Gothic"/>
        </w:rP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16F09F2B" w14:textId="77777777" w:rsidR="00A45E5E" w:rsidRPr="0018240C" w:rsidRDefault="003A198D">
      <w:pPr>
        <w:rPr>
          <w:rFonts w:ascii="Century Gothic" w:hAnsi="Century Gothic"/>
        </w:rPr>
      </w:pPr>
      <w:r w:rsidRPr="0018240C">
        <w:rPr>
          <w:rFonts w:ascii="Century Gothic" w:hAnsi="Century Gothic"/>
        </w:rPr>
        <w:t>Once a child is born, neglect may involve a parent or carer failing to:</w:t>
      </w:r>
    </w:p>
    <w:p w14:paraId="2816F7D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Provide adequate food, clothing and shelter (including exclusion from home or abandonment)</w:t>
      </w:r>
    </w:p>
    <w:p w14:paraId="142E7D9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Protect a child from physical and emotional harm or danger</w:t>
      </w:r>
    </w:p>
    <w:p w14:paraId="56951A8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Ensure adequate supervision (including the use of inadequate care-givers)</w:t>
      </w:r>
    </w:p>
    <w:p w14:paraId="312816A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Ensure access to appropriate medical care or treatment</w:t>
      </w:r>
    </w:p>
    <w:p w14:paraId="69FA8598" w14:textId="77777777" w:rsidR="00A45E5E" w:rsidRPr="0018240C" w:rsidRDefault="003A198D">
      <w:pPr>
        <w:rPr>
          <w:rFonts w:ascii="Century Gothic" w:hAnsi="Century Gothic"/>
        </w:rPr>
      </w:pPr>
      <w:r w:rsidRPr="0018240C">
        <w:rPr>
          <w:rFonts w:ascii="Century Gothic" w:hAnsi="Century Gothic"/>
        </w:rPr>
        <w:t>It may also include neglect of, or unresponsiveness to, a child’s basic emotional needs.</w:t>
      </w:r>
    </w:p>
    <w:p w14:paraId="4AE41280" w14:textId="77777777" w:rsidR="00A45E5E" w:rsidRPr="0018240C" w:rsidRDefault="00A45E5E">
      <w:pPr>
        <w:rPr>
          <w:rFonts w:ascii="Century Gothic" w:hAnsi="Century Gothic"/>
        </w:rPr>
      </w:pPr>
    </w:p>
    <w:p w14:paraId="2AA6A320" w14:textId="77777777" w:rsidR="00A45E5E" w:rsidRPr="0018240C" w:rsidRDefault="00A45E5E">
      <w:pPr>
        <w:rPr>
          <w:rFonts w:ascii="Century Gothic" w:hAnsi="Century Gothic"/>
        </w:rPr>
      </w:pPr>
    </w:p>
    <w:p w14:paraId="55CCC84F" w14:textId="77777777" w:rsidR="00A45E5E" w:rsidRPr="0018240C" w:rsidRDefault="00A45E5E">
      <w:pPr>
        <w:rPr>
          <w:rFonts w:ascii="Century Gothic" w:hAnsi="Century Gothic"/>
        </w:rPr>
      </w:pPr>
    </w:p>
    <w:p w14:paraId="2C2D55B1" w14:textId="77777777" w:rsidR="00A45E5E" w:rsidRPr="0018240C" w:rsidRDefault="00A45E5E">
      <w:pPr>
        <w:rPr>
          <w:rFonts w:ascii="Century Gothic" w:hAnsi="Century Gothic"/>
        </w:rPr>
      </w:pPr>
    </w:p>
    <w:p w14:paraId="623D3CB8" w14:textId="77777777" w:rsidR="00A45E5E" w:rsidRPr="0018240C" w:rsidRDefault="003A198D">
      <w:pPr>
        <w:rPr>
          <w:rFonts w:ascii="Century Gothic" w:hAnsi="Century Gothic"/>
          <w:b/>
          <w:bCs/>
          <w:sz w:val="24"/>
        </w:rPr>
      </w:pPr>
      <w:bookmarkStart w:id="24" w:name="__RefHeading___Toc106271490"/>
      <w:r w:rsidRPr="0018240C">
        <w:rPr>
          <w:rFonts w:ascii="Century Gothic" w:hAnsi="Century Gothic"/>
          <w:b/>
          <w:bCs/>
          <w:color w:val="0070C0"/>
          <w:sz w:val="24"/>
        </w:rPr>
        <w:t>Appendix 2: safer recruitment and DBS checks – policy and procedures</w:t>
      </w:r>
      <w:bookmarkEnd w:id="24"/>
    </w:p>
    <w:p w14:paraId="624F3B61" w14:textId="77777777" w:rsidR="00A45E5E" w:rsidRPr="0018240C" w:rsidRDefault="00A45E5E">
      <w:pPr>
        <w:pStyle w:val="1bodycopy10pt"/>
        <w:rPr>
          <w:rFonts w:ascii="Century Gothic" w:hAnsi="Century Gothic"/>
          <w:b/>
          <w:bCs/>
          <w:sz w:val="22"/>
          <w:szCs w:val="22"/>
        </w:rPr>
      </w:pPr>
    </w:p>
    <w:p w14:paraId="14A5DE98" w14:textId="77777777" w:rsidR="00A45E5E" w:rsidRPr="0018240C" w:rsidRDefault="003A198D">
      <w:pPr>
        <w:pStyle w:val="1bodycopy10pt"/>
        <w:rPr>
          <w:rFonts w:ascii="Century Gothic" w:hAnsi="Century Gothic"/>
          <w:sz w:val="22"/>
          <w:szCs w:val="22"/>
        </w:rPr>
      </w:pPr>
      <w:r w:rsidRPr="0018240C">
        <w:rPr>
          <w:rFonts w:ascii="Century Gothic" w:hAnsi="Century Gothic"/>
          <w:b/>
          <w:sz w:val="22"/>
          <w:szCs w:val="22"/>
        </w:rPr>
        <w:t>Safer recruitment policy</w:t>
      </w:r>
    </w:p>
    <w:p w14:paraId="3A592557"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Recruitment and selection process</w:t>
      </w:r>
    </w:p>
    <w:p w14:paraId="08FA5652" w14:textId="77777777" w:rsidR="00A45E5E" w:rsidRPr="0018240C" w:rsidRDefault="003A198D">
      <w:pPr>
        <w:pStyle w:val="1bodycopy10pt"/>
        <w:rPr>
          <w:rStyle w:val="1bodycopy10ptChar"/>
          <w:rFonts w:ascii="Century Gothic" w:eastAsia="Arial" w:hAnsi="Century Gothic" w:cs="Arial"/>
          <w:b/>
          <w:bCs/>
          <w:szCs w:val="20"/>
          <w:lang w:val="en-GB"/>
        </w:rPr>
      </w:pPr>
      <w:r w:rsidRPr="0018240C">
        <w:rPr>
          <w:rStyle w:val="1bodycopy10ptChar"/>
          <w:rFonts w:ascii="Century Gothic" w:hAnsi="Century Gothic"/>
        </w:rPr>
        <w:t xml:space="preserve">The recruitment steps outlined below are based on part 3 of </w:t>
      </w:r>
      <w:r w:rsidRPr="0018240C">
        <w:rPr>
          <w:rFonts w:ascii="Century Gothic" w:eastAsia="Arial" w:hAnsi="Century Gothic" w:cs="Arial"/>
          <w:bCs/>
          <w:szCs w:val="20"/>
        </w:rPr>
        <w:t>Keeping Children Safe in Education</w:t>
      </w:r>
    </w:p>
    <w:p w14:paraId="06CE47DB" w14:textId="77777777" w:rsidR="00A45E5E" w:rsidRPr="0018240C" w:rsidRDefault="003A198D">
      <w:pPr>
        <w:rPr>
          <w:rFonts w:ascii="Century Gothic" w:hAnsi="Century Gothic"/>
        </w:rPr>
      </w:pPr>
      <w:r w:rsidRPr="0018240C">
        <w:rPr>
          <w:rFonts w:ascii="Century Gothic" w:hAnsi="Century Gothic"/>
        </w:rPr>
        <w:lastRenderedPageBreak/>
        <w:t>To make sure we recruit suitable people, we will ensure that those involved in the recruitment and employment of staff to work with children have received appropriate safer recruitment training.</w:t>
      </w:r>
    </w:p>
    <w:p w14:paraId="32A75BA6" w14:textId="77777777" w:rsidR="00A45E5E" w:rsidRPr="0018240C" w:rsidRDefault="003A198D">
      <w:pPr>
        <w:rPr>
          <w:rFonts w:ascii="Century Gothic" w:hAnsi="Century Gothic"/>
        </w:rPr>
      </w:pPr>
      <w:r w:rsidRPr="0018240C">
        <w:rPr>
          <w:rFonts w:ascii="Century Gothic" w:hAnsi="Century Gothic"/>
        </w:rPr>
        <w:t xml:space="preserve">We have put the following steps in place during our recruitment and selection process to ensure we are committed to safeguarding and promoting the welfare of children. </w:t>
      </w:r>
    </w:p>
    <w:p w14:paraId="5973C6E5" w14:textId="77777777" w:rsidR="00A45E5E" w:rsidRPr="0018240C" w:rsidRDefault="003A198D">
      <w:pPr>
        <w:rPr>
          <w:rFonts w:ascii="Century Gothic" w:hAnsi="Century Gothic"/>
          <w:b/>
        </w:rPr>
      </w:pPr>
      <w:r w:rsidRPr="0018240C">
        <w:rPr>
          <w:rFonts w:ascii="Century Gothic" w:hAnsi="Century Gothic"/>
          <w:b/>
        </w:rPr>
        <w:t>Advertising</w:t>
      </w:r>
    </w:p>
    <w:p w14:paraId="49A225FE" w14:textId="77777777" w:rsidR="00A45E5E" w:rsidRPr="0018240C" w:rsidRDefault="003A198D">
      <w:pPr>
        <w:rPr>
          <w:rFonts w:ascii="Century Gothic" w:hAnsi="Century Gothic"/>
        </w:rPr>
      </w:pPr>
      <w:r w:rsidRPr="0018240C">
        <w:rPr>
          <w:rFonts w:ascii="Century Gothic" w:hAnsi="Century Gothic"/>
        </w:rPr>
        <w:t>When advertising roles, we will make clear:</w:t>
      </w:r>
    </w:p>
    <w:p w14:paraId="6C98633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Our College’s commitment to safeguarding and promoting the welfare of children</w:t>
      </w:r>
    </w:p>
    <w:p w14:paraId="2D22AB3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That safeguarding checks will be undertaken</w:t>
      </w:r>
    </w:p>
    <w:p w14:paraId="26102BF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safeguarding requirements and responsibilities of the role, such as the extent to which the role will involve contact with children</w:t>
      </w:r>
    </w:p>
    <w:p w14:paraId="557440C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67E70C01" w14:textId="77777777" w:rsidR="00A45E5E" w:rsidRPr="0018240C" w:rsidRDefault="003A198D">
      <w:pPr>
        <w:pStyle w:val="1bodycopy10pt"/>
        <w:rPr>
          <w:rFonts w:ascii="Century Gothic" w:hAnsi="Century Gothic"/>
          <w:b/>
        </w:rPr>
      </w:pPr>
      <w:r w:rsidRPr="0018240C">
        <w:rPr>
          <w:rFonts w:ascii="Century Gothic" w:hAnsi="Century Gothic"/>
          <w:b/>
        </w:rPr>
        <w:t>Application forms</w:t>
      </w:r>
    </w:p>
    <w:p w14:paraId="25C47528" w14:textId="77777777" w:rsidR="00A45E5E" w:rsidRPr="0018240C" w:rsidRDefault="003A198D">
      <w:pPr>
        <w:pStyle w:val="1bodycopy10pt"/>
        <w:rPr>
          <w:rFonts w:ascii="Century Gothic" w:hAnsi="Century Gothic"/>
        </w:rPr>
      </w:pPr>
      <w:r w:rsidRPr="0018240C">
        <w:rPr>
          <w:rFonts w:ascii="Century Gothic" w:hAnsi="Century Gothic"/>
        </w:rPr>
        <w:t>Our application forms will:</w:t>
      </w:r>
    </w:p>
    <w:p w14:paraId="7CCF3D7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Include a statement saying that it is an offence to apply for the role if an applicant is barred from engaging in regulated activity relevant to children (where the role involves this type of regulated activity)</w:t>
      </w:r>
    </w:p>
    <w:p w14:paraId="3577134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Include a copy of, or link to, our child protection and safeguarding policy and our policy on the employment of ex-offenders</w:t>
      </w:r>
    </w:p>
    <w:p w14:paraId="342BFC4A" w14:textId="77777777" w:rsidR="00A45E5E" w:rsidRPr="0018240C" w:rsidRDefault="003A198D">
      <w:pPr>
        <w:pStyle w:val="1bodycopy10pt"/>
        <w:rPr>
          <w:rFonts w:ascii="Century Gothic" w:hAnsi="Century Gothic"/>
          <w:b/>
        </w:rPr>
      </w:pPr>
      <w:r w:rsidRPr="0018240C">
        <w:rPr>
          <w:rFonts w:ascii="Century Gothic" w:hAnsi="Century Gothic"/>
          <w:b/>
        </w:rPr>
        <w:t>Shortlisting</w:t>
      </w:r>
    </w:p>
    <w:p w14:paraId="167A66C5" w14:textId="77777777" w:rsidR="00A45E5E" w:rsidRPr="0018240C" w:rsidRDefault="003A198D">
      <w:pPr>
        <w:pStyle w:val="1bodycopy10pt"/>
        <w:rPr>
          <w:rFonts w:ascii="Century Gothic" w:hAnsi="Century Gothic"/>
        </w:rPr>
      </w:pPr>
      <w:r w:rsidRPr="0018240C">
        <w:rPr>
          <w:rFonts w:ascii="Century Gothic" w:hAnsi="Century Gothic"/>
        </w:rPr>
        <w:t>Our shortlisting process will involve at least 2 people and will:</w:t>
      </w:r>
    </w:p>
    <w:p w14:paraId="70C55CC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Consider any inconsistencies and look for gaps in employment and reasons given for them</w:t>
      </w:r>
    </w:p>
    <w:p w14:paraId="5E84DD2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Explore all potential concerns</w:t>
      </w:r>
    </w:p>
    <w:p w14:paraId="2A2567CE" w14:textId="77777777" w:rsidR="00A45E5E" w:rsidRPr="0018240C" w:rsidRDefault="003A198D">
      <w:pPr>
        <w:pStyle w:val="1bodycopy10pt"/>
        <w:rPr>
          <w:rFonts w:ascii="Century Gothic" w:hAnsi="Century Gothic"/>
        </w:rPr>
      </w:pPr>
      <w:r w:rsidRPr="0018240C">
        <w:rPr>
          <w:rFonts w:ascii="Century Gothic" w:hAnsi="Century Gothic"/>
        </w:rPr>
        <w:t>Once we have shortlisted candidates, we will ask shortlisted candidates to:</w:t>
      </w:r>
    </w:p>
    <w:p w14:paraId="780C119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Complete a self-declaration of their criminal record or any information that would make them unsuitable to work with children, so that they have the opportunity to share relevant information and discuss it at interview stage. The information we will ask for includes:</w:t>
      </w:r>
    </w:p>
    <w:p w14:paraId="020CB4B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If they have a criminal history</w:t>
      </w:r>
    </w:p>
    <w:p w14:paraId="3C7C992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Whether they are included on the barred list</w:t>
      </w:r>
    </w:p>
    <w:p w14:paraId="130B74F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Whether they are prohibited from teaching</w:t>
      </w:r>
    </w:p>
    <w:p w14:paraId="3993CAE7"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Information about any criminal offences committed in any country in line with the law as applicable in England and Wales</w:t>
      </w:r>
    </w:p>
    <w:p w14:paraId="75DBD43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Any relevant overseas information </w:t>
      </w:r>
    </w:p>
    <w:p w14:paraId="0D6902B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Sign a declaration confirming the information they have provided is true</w:t>
      </w:r>
    </w:p>
    <w:p w14:paraId="109A244A" w14:textId="77777777" w:rsidR="00A45E5E" w:rsidRPr="0018240C" w:rsidRDefault="003A198D">
      <w:pPr>
        <w:pStyle w:val="4Bulletedcopyblue"/>
        <w:numPr>
          <w:ilvl w:val="0"/>
          <w:numId w:val="0"/>
        </w:numPr>
        <w:rPr>
          <w:rFonts w:ascii="Century Gothic" w:hAnsi="Century Gothic"/>
        </w:rPr>
      </w:pPr>
      <w:r w:rsidRPr="0018240C">
        <w:rPr>
          <w:rFonts w:ascii="Century Gothic" w:hAnsi="Century Gothic"/>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046EDD63" w14:textId="77777777" w:rsidR="00A45E5E" w:rsidRPr="0018240C" w:rsidRDefault="003A198D">
      <w:pPr>
        <w:pStyle w:val="1bodycopy10pt"/>
        <w:rPr>
          <w:rFonts w:ascii="Century Gothic" w:hAnsi="Century Gothic"/>
          <w:b/>
        </w:rPr>
      </w:pPr>
      <w:r w:rsidRPr="0018240C">
        <w:rPr>
          <w:rFonts w:ascii="Century Gothic" w:hAnsi="Century Gothic"/>
          <w:b/>
        </w:rPr>
        <w:t>Seeking references and checking employment history</w:t>
      </w:r>
    </w:p>
    <w:p w14:paraId="2C2FE2C7" w14:textId="77777777" w:rsidR="00A45E5E" w:rsidRPr="0018240C" w:rsidRDefault="003A198D">
      <w:pPr>
        <w:pStyle w:val="1bodycopy10pt"/>
        <w:rPr>
          <w:rFonts w:ascii="Century Gothic" w:hAnsi="Century Gothic"/>
        </w:rPr>
      </w:pPr>
      <w:r w:rsidRPr="0018240C">
        <w:rPr>
          <w:rFonts w:ascii="Century Gothic" w:hAnsi="Century Gothic"/>
        </w:rPr>
        <w:t xml:space="preserve">We will obtain references before interview. Any concerns raised will be explored further with referees and taken up with the candidate at interview.  </w:t>
      </w:r>
    </w:p>
    <w:p w14:paraId="441BAE88" w14:textId="77777777" w:rsidR="00A45E5E" w:rsidRPr="0018240C" w:rsidRDefault="003A198D">
      <w:pPr>
        <w:pStyle w:val="1bodycopy10pt"/>
        <w:rPr>
          <w:rFonts w:ascii="Century Gothic" w:hAnsi="Century Gothic"/>
        </w:rPr>
      </w:pPr>
      <w:r w:rsidRPr="0018240C">
        <w:rPr>
          <w:rFonts w:ascii="Century Gothic" w:hAnsi="Century Gothic"/>
        </w:rPr>
        <w:lastRenderedPageBreak/>
        <w:t>When seeking references, we will:</w:t>
      </w:r>
    </w:p>
    <w:p w14:paraId="750360C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Not accept open references </w:t>
      </w:r>
    </w:p>
    <w:p w14:paraId="1DA3EC0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Liaise directly with referees and verify any information contained within references with the referees</w:t>
      </w:r>
    </w:p>
    <w:p w14:paraId="34A1FA8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Ensure any references are from the candidate’s current employer and completed by a senior person. Where the referee is College based, we will ask for the reference to be confirmed by the headteacher/principal as accurate in respect to disciplinary investigations</w:t>
      </w:r>
    </w:p>
    <w:p w14:paraId="45157CF7"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Obtain verification of the candidate’s most recent relevant period of employment if they are not currently employed</w:t>
      </w:r>
    </w:p>
    <w:p w14:paraId="6467DAB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Secure a reference from the relevant employer from the last time the candidate worked with children if they are not currently working with children</w:t>
      </w:r>
    </w:p>
    <w:p w14:paraId="7F3F315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Compare the information on the application form with that in the reference and take up any inconsistencies with the candidate</w:t>
      </w:r>
    </w:p>
    <w:p w14:paraId="3653D42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Resolve any concerns before any appointment is confirmed  </w:t>
      </w:r>
    </w:p>
    <w:p w14:paraId="48FED36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Interview and selection</w:t>
      </w:r>
    </w:p>
    <w:p w14:paraId="730009B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When interviewing candidates, we will: </w:t>
      </w:r>
    </w:p>
    <w:p w14:paraId="6381139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Probe any gaps in employment, or where the candidate has changed employment or location frequently, and ask candidates to explain this</w:t>
      </w:r>
    </w:p>
    <w:p w14:paraId="69D9293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Explore any potential areas of concern to determine the candidate’s suitability to work with children</w:t>
      </w:r>
    </w:p>
    <w:p w14:paraId="4B0E5CD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Record all information considered and decisions made</w:t>
      </w:r>
    </w:p>
    <w:p w14:paraId="010CCA13"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Pre-appointment vetting checks</w:t>
      </w:r>
    </w:p>
    <w:p w14:paraId="62B0FB30" w14:textId="77777777" w:rsidR="00A45E5E" w:rsidRPr="0018240C" w:rsidRDefault="003A198D">
      <w:pPr>
        <w:pStyle w:val="1bodycopy10pt"/>
        <w:rPr>
          <w:rFonts w:ascii="Century Gothic" w:hAnsi="Century Gothic"/>
        </w:rPr>
      </w:pPr>
      <w:r w:rsidRPr="0018240C">
        <w:rPr>
          <w:rFonts w:ascii="Century Gothic" w:hAnsi="Century Gothic"/>
        </w:rPr>
        <w:t>We will record all information on the checks carried out in the College’s single central record (SCR). Copies of these checks, where appropriate, will be held in individuals’ personnel files. We follow requirements and best practice in retaining copies of these checks, as set out below.</w:t>
      </w:r>
    </w:p>
    <w:p w14:paraId="3AA15ACC" w14:textId="77777777" w:rsidR="00A45E5E" w:rsidRPr="0018240C" w:rsidRDefault="003A198D">
      <w:pPr>
        <w:pStyle w:val="1bodycopy10pt"/>
        <w:rPr>
          <w:rFonts w:ascii="Century Gothic" w:hAnsi="Century Gothic"/>
          <w:b/>
        </w:rPr>
      </w:pPr>
      <w:r w:rsidRPr="0018240C">
        <w:rPr>
          <w:rFonts w:ascii="Century Gothic" w:hAnsi="Century Gothic"/>
          <w:b/>
        </w:rPr>
        <w:t>New staff</w:t>
      </w:r>
    </w:p>
    <w:p w14:paraId="5B251ACD" w14:textId="77777777" w:rsidR="00A45E5E" w:rsidRPr="0018240C" w:rsidRDefault="003A198D">
      <w:pPr>
        <w:rPr>
          <w:rFonts w:ascii="Century Gothic" w:hAnsi="Century Gothic"/>
        </w:rPr>
      </w:pPr>
      <w:r w:rsidRPr="0018240C">
        <w:rPr>
          <w:rFonts w:ascii="Century Gothic" w:hAnsi="Century Gothic"/>
        </w:rPr>
        <w:t>All offers of appointment will be conditional until satisfactory completion of the necessary pre-employment checks. When appointing new staff, we will:</w:t>
      </w:r>
    </w:p>
    <w:p w14:paraId="39820A6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Verify their identity </w:t>
      </w:r>
    </w:p>
    <w:p w14:paraId="4CD5184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261080D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Obtain a separate barred list check if they will start work in regulated activity before the DBS certificate is available</w:t>
      </w:r>
    </w:p>
    <w:p w14:paraId="622B319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Verify their mental and physical fitness to carry out their work responsibilities</w:t>
      </w:r>
    </w:p>
    <w:p w14:paraId="2E1A28E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Verify their right to work in the UK. We will keep a copy of this verification for the duration of the member of staff’s employment and for 2 years afterwards </w:t>
      </w:r>
    </w:p>
    <w:p w14:paraId="3C9FDE7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Verify their professional qualifications, as appropriate</w:t>
      </w:r>
    </w:p>
    <w:p w14:paraId="5C27409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Ensure they are not subject to a prohibition order if they are employed to be a teacher</w:t>
      </w:r>
    </w:p>
    <w:p w14:paraId="68E4EEB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lastRenderedPageBreak/>
        <w:t xml:space="preserve">Carry out further additional checks, as appropriate, on candidates who have lived or worked outside of the UK. These could include, where available: </w:t>
      </w:r>
    </w:p>
    <w:p w14:paraId="31A7B05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For all staff, including teaching positions: </w:t>
      </w:r>
      <w:hyperlink r:id="rId47">
        <w:r w:rsidRPr="0018240C">
          <w:rPr>
            <w:rFonts w:ascii="Century Gothic" w:hAnsi="Century Gothic"/>
          </w:rPr>
          <w:t>criminal records checks for overseas applicants</w:t>
        </w:r>
      </w:hyperlink>
    </w:p>
    <w:p w14:paraId="0925A24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03CE2927" w14:textId="77777777" w:rsidR="00A45E5E" w:rsidRPr="0018240C" w:rsidRDefault="003A198D">
      <w:pPr>
        <w:spacing w:after="160" w:line="257" w:lineRule="auto"/>
        <w:rPr>
          <w:rFonts w:ascii="Century Gothic" w:hAnsi="Century Gothic"/>
          <w:szCs w:val="20"/>
        </w:rPr>
      </w:pPr>
      <w:r w:rsidRPr="0018240C">
        <w:rPr>
          <w:rFonts w:ascii="Century Gothic" w:eastAsia="Arial" w:hAnsi="Century Gothic" w:cs="Arial"/>
          <w:b/>
          <w:szCs w:val="20"/>
        </w:rPr>
        <w:t>Regulated activity</w:t>
      </w:r>
      <w:r w:rsidRPr="0018240C">
        <w:rPr>
          <w:rFonts w:ascii="Century Gothic" w:eastAsia="Arial" w:hAnsi="Century Gothic" w:cs="Arial"/>
          <w:szCs w:val="20"/>
        </w:rPr>
        <w:t xml:space="preserve"> means a person who will be:</w:t>
      </w:r>
    </w:p>
    <w:p w14:paraId="170D5D9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Responsible, on a regular basis in a College or college, for teaching, training, instructing, caring for or supervising children; or</w:t>
      </w:r>
    </w:p>
    <w:p w14:paraId="76CD1C7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Carrying out paid, or unsupervised unpaid, work regularly in a College or college where that work provides an opportunity for contact with children; or</w:t>
      </w:r>
    </w:p>
    <w:p w14:paraId="35C9BF3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Engaging in intimate or personal care or overnight activity, even if this happens only once and regardless of whether they are supervised or not</w:t>
      </w:r>
    </w:p>
    <w:p w14:paraId="3E7E727B" w14:textId="77777777" w:rsidR="008A5AFF" w:rsidRPr="0018240C" w:rsidRDefault="008A5AFF">
      <w:pPr>
        <w:pStyle w:val="1bodycopy10pt"/>
        <w:rPr>
          <w:rFonts w:ascii="Century Gothic" w:hAnsi="Century Gothic"/>
          <w:b/>
        </w:rPr>
      </w:pPr>
    </w:p>
    <w:p w14:paraId="262CD88D" w14:textId="0681D96A" w:rsidR="00A45E5E" w:rsidRPr="0018240C" w:rsidRDefault="003A198D">
      <w:pPr>
        <w:pStyle w:val="1bodycopy10pt"/>
        <w:rPr>
          <w:rFonts w:ascii="Century Gothic" w:hAnsi="Century Gothic"/>
          <w:b/>
        </w:rPr>
      </w:pPr>
      <w:r w:rsidRPr="0018240C">
        <w:rPr>
          <w:rFonts w:ascii="Century Gothic" w:hAnsi="Century Gothic"/>
          <w:b/>
        </w:rPr>
        <w:t>Existing staff</w:t>
      </w:r>
    </w:p>
    <w:p w14:paraId="217C716A" w14:textId="77777777" w:rsidR="00A45E5E" w:rsidRPr="0018240C" w:rsidRDefault="003A198D">
      <w:pPr>
        <w:rPr>
          <w:rFonts w:ascii="Century Gothic" w:hAnsi="Century Gothic"/>
        </w:rPr>
      </w:pPr>
      <w:r w:rsidRPr="0018240C">
        <w:rPr>
          <w:rFonts w:ascii="Century Gothic" w:hAnsi="Century Gothic"/>
        </w:rPr>
        <w:t>In certain circumstances we will carry out all the relevant checks on existing staff as if the individual was a new member of staff. These circumstances are when:</w:t>
      </w:r>
    </w:p>
    <w:p w14:paraId="3E17C15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There are concerns about an existing member of staff’s suitability to work with children; or </w:t>
      </w:r>
    </w:p>
    <w:p w14:paraId="30609AD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An individual moves from a post that is not regulated activity to one that is; or</w:t>
      </w:r>
    </w:p>
    <w:p w14:paraId="0521167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There has been a break in service of 12 weeks or more </w:t>
      </w:r>
    </w:p>
    <w:p w14:paraId="61672CA4" w14:textId="77777777" w:rsidR="00A45E5E" w:rsidRPr="0018240C" w:rsidRDefault="003A198D">
      <w:pPr>
        <w:rPr>
          <w:rFonts w:ascii="Century Gothic" w:hAnsi="Century Gothic"/>
        </w:rPr>
      </w:pPr>
      <w:r w:rsidRPr="0018240C">
        <w:rPr>
          <w:rFonts w:ascii="Century Gothic" w:hAnsi="Century Gothic"/>
        </w:rPr>
        <w:t>We will refer to the DBS anyone who has harmed, or poses a risk of harm, to a child or vulnerable adult where:</w:t>
      </w:r>
    </w:p>
    <w:p w14:paraId="4E287AE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We believe the individual has engaged in </w:t>
      </w:r>
      <w:hyperlink r:id="rId48" w:anchor="relevant-conduct-in-relation-to-children" w:history="1">
        <w:r w:rsidRPr="0018240C">
          <w:rPr>
            <w:rFonts w:ascii="Century Gothic" w:hAnsi="Century Gothic"/>
          </w:rPr>
          <w:t>relevant conduct</w:t>
        </w:r>
      </w:hyperlink>
      <w:r w:rsidRPr="0018240C">
        <w:rPr>
          <w:rFonts w:ascii="Century Gothic" w:hAnsi="Century Gothic"/>
        </w:rPr>
        <w:t>; or</w:t>
      </w:r>
    </w:p>
    <w:p w14:paraId="01FEC16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We believe the individual has received a caution or conviction for a relevant (automatic barring either with or without the right to make representations) offence, under the </w:t>
      </w:r>
      <w:hyperlink r:id="rId49">
        <w:r w:rsidRPr="0018240C">
          <w:rPr>
            <w:rFonts w:ascii="Century Gothic" w:hAnsi="Century Gothic"/>
          </w:rPr>
          <w:t>Safeguarding Vulnerable Groups Act 2006 (Prescribed Criteria and Miscellaneous Provisions) Regulations 2009</w:t>
        </w:r>
      </w:hyperlink>
      <w:r w:rsidRPr="0018240C">
        <w:rPr>
          <w:rFonts w:ascii="Century Gothic" w:hAnsi="Century Gothic"/>
        </w:rPr>
        <w:t>; or</w:t>
      </w:r>
    </w:p>
    <w:p w14:paraId="254EB16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We believe the ‘harm test’ is satisfied in respect of the individual (i.e. they may harm a child or vulnerable adult or put them at risk of harm); and</w:t>
      </w:r>
    </w:p>
    <w:p w14:paraId="56F8E1F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individual has been removed from working in regulated activity (paid or unpaid) or would have been removed if they had not left</w:t>
      </w:r>
      <w:r w:rsidRPr="0018240C">
        <w:rPr>
          <w:rFonts w:ascii="Century Gothic" w:eastAsia="Arial" w:hAnsi="Century Gothic"/>
        </w:rPr>
        <w:t xml:space="preserve"> </w:t>
      </w:r>
    </w:p>
    <w:p w14:paraId="25008809" w14:textId="77777777" w:rsidR="00A45E5E" w:rsidRPr="0018240C" w:rsidRDefault="003A198D">
      <w:pPr>
        <w:pStyle w:val="1bodycopy10pt"/>
        <w:rPr>
          <w:rFonts w:ascii="Century Gothic" w:hAnsi="Century Gothic"/>
          <w:b/>
        </w:rPr>
      </w:pPr>
      <w:r w:rsidRPr="0018240C">
        <w:rPr>
          <w:rFonts w:ascii="Century Gothic" w:hAnsi="Century Gothic"/>
          <w:b/>
        </w:rPr>
        <w:t>Agency and third-party staff</w:t>
      </w:r>
    </w:p>
    <w:p w14:paraId="206F7E90" w14:textId="77777777" w:rsidR="00A45E5E" w:rsidRPr="0018240C" w:rsidRDefault="003A198D">
      <w:pPr>
        <w:rPr>
          <w:rFonts w:ascii="Century Gothic" w:hAnsi="Century Gothic"/>
        </w:rPr>
      </w:pPr>
      <w:r w:rsidRPr="0018240C">
        <w:rPr>
          <w:rFonts w:ascii="Century Gothic" w:hAnsi="Century Gothic"/>
        </w:rPr>
        <w:t xml:space="preserve">We will obtain written notification from any agency or third-party </w:t>
      </w:r>
      <w:proofErr w:type="spellStart"/>
      <w:r w:rsidRPr="0018240C">
        <w:rPr>
          <w:rFonts w:ascii="Century Gothic" w:hAnsi="Century Gothic"/>
        </w:rPr>
        <w:t>organisation</w:t>
      </w:r>
      <w:proofErr w:type="spellEnd"/>
      <w:r w:rsidRPr="0018240C">
        <w:rPr>
          <w:rFonts w:ascii="Century Gothic" w:hAnsi="Century Gothic"/>
        </w:rPr>
        <w:t xml:space="preserve"> that it has carried out the necessary safer recruitment checks that we would otherwise perform. We will also check that the person presenting themselves for work is the same person on whom the checks have been made.</w:t>
      </w:r>
    </w:p>
    <w:p w14:paraId="7057241D" w14:textId="77777777" w:rsidR="00A45E5E" w:rsidRPr="0018240C" w:rsidRDefault="003A198D">
      <w:pPr>
        <w:pStyle w:val="1bodycopy10pt"/>
        <w:rPr>
          <w:rFonts w:ascii="Century Gothic" w:hAnsi="Century Gothic"/>
          <w:b/>
        </w:rPr>
      </w:pPr>
      <w:r w:rsidRPr="0018240C">
        <w:rPr>
          <w:rFonts w:ascii="Century Gothic" w:hAnsi="Century Gothic"/>
          <w:b/>
        </w:rPr>
        <w:t>Contractors</w:t>
      </w:r>
    </w:p>
    <w:p w14:paraId="5A116984" w14:textId="77777777" w:rsidR="00A45E5E" w:rsidRPr="0018240C" w:rsidRDefault="003A198D">
      <w:pPr>
        <w:rPr>
          <w:rFonts w:ascii="Century Gothic" w:hAnsi="Century Gothic"/>
        </w:rPr>
      </w:pPr>
      <w:r w:rsidRPr="0018240C">
        <w:rPr>
          <w:rFonts w:ascii="Century Gothic" w:eastAsia="Arial" w:hAnsi="Century Gothic" w:cs="Arial"/>
          <w:szCs w:val="20"/>
        </w:rPr>
        <w:t>We will ensure that any contractor, or any employee of the contractor, who is to work at the College has had the appropriate level of DBS check (this includes contractors who are provided through a PFI or similar contract). This will be:</w:t>
      </w:r>
    </w:p>
    <w:p w14:paraId="6909C5E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An enhanced DBS check with barred list information for contractors engaging in regulated activity</w:t>
      </w:r>
    </w:p>
    <w:p w14:paraId="36F9ACF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lastRenderedPageBreak/>
        <w:t xml:space="preserve">An enhanced DBS check, not including barred list information, for all other contractors who are not in regulated activity but whose work provides them with an opportunity for regular contact with children </w:t>
      </w:r>
    </w:p>
    <w:p w14:paraId="236D8A93" w14:textId="77777777" w:rsidR="00A45E5E" w:rsidRPr="0018240C" w:rsidRDefault="003A198D">
      <w:pPr>
        <w:rPr>
          <w:rFonts w:ascii="Century Gothic" w:hAnsi="Century Gothic"/>
        </w:rPr>
      </w:pPr>
      <w:r w:rsidRPr="0018240C">
        <w:rPr>
          <w:rFonts w:ascii="Century Gothic" w:hAnsi="Century Gothic"/>
        </w:rPr>
        <w:t xml:space="preserve">We will obtain the DBS check for self-employed contractors. </w:t>
      </w:r>
    </w:p>
    <w:p w14:paraId="3C69F322" w14:textId="77777777" w:rsidR="00A45E5E" w:rsidRPr="0018240C" w:rsidRDefault="003A198D">
      <w:pPr>
        <w:rPr>
          <w:rFonts w:ascii="Century Gothic" w:hAnsi="Century Gothic"/>
        </w:rPr>
      </w:pPr>
      <w:r w:rsidRPr="0018240C">
        <w:rPr>
          <w:rFonts w:ascii="Century Gothic" w:hAnsi="Century Gothic"/>
        </w:rPr>
        <w:t xml:space="preserve">We will not keep copies of such checks for longer than 6 months. </w:t>
      </w:r>
    </w:p>
    <w:p w14:paraId="47A12F00" w14:textId="77777777" w:rsidR="00A45E5E" w:rsidRPr="0018240C" w:rsidRDefault="003A198D">
      <w:pPr>
        <w:rPr>
          <w:rFonts w:ascii="Century Gothic" w:hAnsi="Century Gothic"/>
        </w:rPr>
      </w:pPr>
      <w:r w:rsidRPr="0018240C">
        <w:rPr>
          <w:rFonts w:ascii="Century Gothic" w:hAnsi="Century Gothic"/>
        </w:rPr>
        <w:t xml:space="preserve">Contractors who have not had any checks will not be allowed to work unsupervised or engage in regulated activity under any circumstances. </w:t>
      </w:r>
    </w:p>
    <w:p w14:paraId="0D94F010" w14:textId="77777777" w:rsidR="00A45E5E" w:rsidRPr="0018240C" w:rsidRDefault="003A198D">
      <w:pPr>
        <w:rPr>
          <w:rFonts w:ascii="Century Gothic" w:hAnsi="Century Gothic"/>
        </w:rPr>
      </w:pPr>
      <w:r w:rsidRPr="0018240C">
        <w:rPr>
          <w:rFonts w:ascii="Century Gothic" w:hAnsi="Century Gothic"/>
        </w:rPr>
        <w:t xml:space="preserve">We will check the identity of all contractors and their staff on arrival at the College. </w:t>
      </w:r>
    </w:p>
    <w:p w14:paraId="25CA6038" w14:textId="77777777" w:rsidR="00A45E5E" w:rsidRPr="0018240C" w:rsidRDefault="003A198D">
      <w:pPr>
        <w:rPr>
          <w:rFonts w:ascii="Century Gothic" w:hAnsi="Century Gothic"/>
          <w:b/>
        </w:rPr>
      </w:pPr>
      <w:r w:rsidRPr="0018240C">
        <w:rPr>
          <w:rFonts w:ascii="Century Gothic" w:hAnsi="Century Gothic"/>
          <w:b/>
        </w:rPr>
        <w:t>Trainee/student teachers</w:t>
      </w:r>
    </w:p>
    <w:p w14:paraId="5FDA05FB" w14:textId="77777777" w:rsidR="00A45E5E" w:rsidRPr="0018240C" w:rsidRDefault="003A198D">
      <w:pPr>
        <w:rPr>
          <w:rFonts w:ascii="Century Gothic" w:hAnsi="Century Gothic"/>
        </w:rPr>
      </w:pPr>
      <w:r w:rsidRPr="0018240C">
        <w:rPr>
          <w:rFonts w:ascii="Century Gothic" w:hAnsi="Century Gothic"/>
        </w:rPr>
        <w:t>Where applicants for initial teacher training are salaried by us, we will ensure that all necessary checks are carried out.</w:t>
      </w:r>
    </w:p>
    <w:p w14:paraId="4A244C85" w14:textId="77777777" w:rsidR="00A45E5E" w:rsidRPr="0018240C" w:rsidRDefault="003A198D">
      <w:pPr>
        <w:rPr>
          <w:rFonts w:ascii="Century Gothic" w:hAnsi="Century Gothic"/>
        </w:rPr>
      </w:pPr>
      <w:r w:rsidRPr="0018240C">
        <w:rPr>
          <w:rFonts w:ascii="Century Gothic" w:hAnsi="Century Gothic"/>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6D985817" w14:textId="77777777" w:rsidR="00A45E5E" w:rsidRPr="0018240C" w:rsidRDefault="003A198D">
      <w:pPr>
        <w:pStyle w:val="1bodycopy10pt"/>
        <w:rPr>
          <w:rFonts w:ascii="Century Gothic" w:hAnsi="Century Gothic"/>
          <w:b/>
        </w:rPr>
      </w:pPr>
      <w:r w:rsidRPr="0018240C">
        <w:rPr>
          <w:rFonts w:ascii="Century Gothic" w:hAnsi="Century Gothic"/>
          <w:b/>
        </w:rPr>
        <w:t>Volunteers</w:t>
      </w:r>
    </w:p>
    <w:p w14:paraId="08785907" w14:textId="77777777" w:rsidR="00A45E5E" w:rsidRPr="0018240C" w:rsidRDefault="003A198D">
      <w:pPr>
        <w:rPr>
          <w:rFonts w:ascii="Century Gothic" w:hAnsi="Century Gothic"/>
        </w:rPr>
      </w:pPr>
      <w:r w:rsidRPr="0018240C">
        <w:rPr>
          <w:rFonts w:ascii="Century Gothic" w:hAnsi="Century Gothic"/>
        </w:rPr>
        <w:t>We will:</w:t>
      </w:r>
    </w:p>
    <w:p w14:paraId="0BFC1FF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Never leave an unchecked volunteer unsupervised or allow them to work in regulated activity</w:t>
      </w:r>
    </w:p>
    <w:p w14:paraId="6262DF9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Obtain an enhanced DBS check with barred list information for all volunteers who are new to working in regulated activity </w:t>
      </w:r>
    </w:p>
    <w:p w14:paraId="062922D7"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Carry out a risk assessment when deciding whether to seek an enhanced DBS check without barred list information for any volunteers not engaging in regulated activity. We will retain a record of this risk assessment</w:t>
      </w:r>
    </w:p>
    <w:p w14:paraId="732A4A4D" w14:textId="55F3A076" w:rsidR="00A45E5E" w:rsidRPr="0018240C" w:rsidRDefault="00A45E5E">
      <w:pPr>
        <w:pStyle w:val="1bodycopy10pt"/>
        <w:ind w:left="340" w:hanging="170"/>
        <w:rPr>
          <w:rFonts w:ascii="Century Gothic" w:hAnsi="Century Gothic"/>
        </w:rPr>
      </w:pPr>
    </w:p>
    <w:p w14:paraId="38714EA7" w14:textId="77777777" w:rsidR="00A45E5E" w:rsidRPr="0018240C" w:rsidRDefault="003A198D">
      <w:pPr>
        <w:pStyle w:val="1bodycopy10pt"/>
        <w:rPr>
          <w:rFonts w:ascii="Century Gothic" w:hAnsi="Century Gothic"/>
          <w:b/>
        </w:rPr>
      </w:pPr>
      <w:r w:rsidRPr="0018240C">
        <w:rPr>
          <w:rFonts w:ascii="Century Gothic" w:hAnsi="Century Gothic"/>
          <w:b/>
        </w:rPr>
        <w:t>Governors</w:t>
      </w:r>
    </w:p>
    <w:p w14:paraId="6DE33F0C" w14:textId="77777777" w:rsidR="00A45E5E" w:rsidRPr="0018240C" w:rsidRDefault="003A198D">
      <w:pPr>
        <w:rPr>
          <w:rFonts w:ascii="Century Gothic" w:hAnsi="Century Gothic"/>
        </w:rPr>
      </w:pPr>
      <w:r w:rsidRPr="0018240C">
        <w:rPr>
          <w:rFonts w:ascii="Century Gothic" w:eastAsia="Arial" w:hAnsi="Century Gothic"/>
        </w:rPr>
        <w:t>All governors</w:t>
      </w:r>
      <w:r w:rsidRPr="0018240C">
        <w:rPr>
          <w:rFonts w:ascii="Century Gothic" w:eastAsia="Arial" w:hAnsi="Century Gothic"/>
          <w:i/>
          <w:iCs/>
          <w:color w:val="ED7D31"/>
        </w:rPr>
        <w:t xml:space="preserve"> </w:t>
      </w:r>
      <w:r w:rsidRPr="0018240C">
        <w:rPr>
          <w:rFonts w:ascii="Century Gothic" w:eastAsia="Arial" w:hAnsi="Century Gothic"/>
        </w:rPr>
        <w:t>will have an enhanced DBS check without barred list information.</w:t>
      </w:r>
    </w:p>
    <w:p w14:paraId="41F69C28" w14:textId="77777777" w:rsidR="00A45E5E" w:rsidRPr="0018240C" w:rsidRDefault="003A198D">
      <w:pPr>
        <w:spacing w:after="160" w:line="257" w:lineRule="auto"/>
        <w:rPr>
          <w:rFonts w:ascii="Century Gothic" w:eastAsia="Arial" w:hAnsi="Century Gothic" w:cs="Arial"/>
          <w:szCs w:val="20"/>
        </w:rPr>
      </w:pPr>
      <w:r w:rsidRPr="0018240C">
        <w:rPr>
          <w:rFonts w:ascii="Century Gothic" w:eastAsia="Arial" w:hAnsi="Century Gothic" w:cs="Arial"/>
          <w:szCs w:val="20"/>
        </w:rPr>
        <w:t>They will have an enhanced DBS check with barred list information if working in regulated activity.</w:t>
      </w:r>
    </w:p>
    <w:p w14:paraId="2CD17A7B" w14:textId="77777777" w:rsidR="00A45E5E" w:rsidRPr="0018240C" w:rsidRDefault="003A198D">
      <w:pPr>
        <w:pStyle w:val="1bodycopy10pt"/>
        <w:rPr>
          <w:rFonts w:ascii="Century Gothic" w:hAnsi="Century Gothic"/>
        </w:rPr>
      </w:pPr>
      <w:r w:rsidRPr="0018240C">
        <w:rPr>
          <w:rFonts w:ascii="Century Gothic" w:hAnsi="Century Gothic"/>
          <w:b/>
        </w:rPr>
        <w:t xml:space="preserve">Adults who supervise students on work experience </w:t>
      </w:r>
    </w:p>
    <w:p w14:paraId="7B549340" w14:textId="77777777" w:rsidR="00A45E5E" w:rsidRPr="0018240C" w:rsidRDefault="003A198D">
      <w:pPr>
        <w:rPr>
          <w:rFonts w:ascii="Century Gothic" w:hAnsi="Century Gothic"/>
        </w:rPr>
      </w:pPr>
      <w:r w:rsidRPr="0018240C">
        <w:rPr>
          <w:rFonts w:ascii="Century Gothic" w:hAnsi="Century Gothic"/>
        </w:rPr>
        <w:t xml:space="preserve">When </w:t>
      </w:r>
      <w:proofErr w:type="spellStart"/>
      <w:r w:rsidRPr="0018240C">
        <w:rPr>
          <w:rFonts w:ascii="Century Gothic" w:hAnsi="Century Gothic"/>
        </w:rPr>
        <w:t>organising</w:t>
      </w:r>
      <w:proofErr w:type="spellEnd"/>
      <w:r w:rsidRPr="0018240C">
        <w:rPr>
          <w:rFonts w:ascii="Century Gothic" w:hAnsi="Century Gothic"/>
        </w:rPr>
        <w:t xml:space="preserve"> work experience, we will ensure that policies and procedures are in place to protect children from harm. </w:t>
      </w:r>
    </w:p>
    <w:p w14:paraId="76A204E5" w14:textId="77777777" w:rsidR="00A45E5E" w:rsidRPr="0018240C" w:rsidRDefault="003A198D">
      <w:pPr>
        <w:pStyle w:val="1bodycopy10pt"/>
        <w:rPr>
          <w:rFonts w:ascii="Century Gothic" w:hAnsi="Century Gothic"/>
        </w:rPr>
      </w:pPr>
      <w:r w:rsidRPr="0018240C">
        <w:rPr>
          <w:rFonts w:ascii="Century Gothic" w:hAnsi="Century Gothic"/>
        </w:rPr>
        <w:t>Where a person providing teaching, training, instruction, care or supervision to a student on work experience will do so frequently, on more than 3 days in a 30-day period, or overnight, this is regulated activity. A person on the children’s barred list must not be permitted to undertake such regulated activity.</w:t>
      </w:r>
    </w:p>
    <w:p w14:paraId="40A2AEC4" w14:textId="77777777" w:rsidR="00A45E5E" w:rsidRPr="0018240C" w:rsidRDefault="003A198D">
      <w:pPr>
        <w:pStyle w:val="3Policytitle"/>
        <w:rPr>
          <w:rFonts w:ascii="Century Gothic" w:hAnsi="Century Gothic"/>
        </w:rPr>
      </w:pPr>
      <w:r w:rsidRPr="0018240C">
        <w:rPr>
          <w:rStyle w:val="1bodycopy10ptChar"/>
          <w:rFonts w:ascii="Century Gothic" w:hAnsi="Century Gothic"/>
          <w:sz w:val="20"/>
          <w:szCs w:val="20"/>
        </w:rPr>
        <w:t>.</w:t>
      </w:r>
      <w:bookmarkStart w:id="25" w:name="__RefHeading___Toc106271491"/>
    </w:p>
    <w:p w14:paraId="3C176C7F" w14:textId="77777777" w:rsidR="00A45E5E" w:rsidRPr="0018240C" w:rsidRDefault="003A198D">
      <w:pPr>
        <w:pStyle w:val="Heading3"/>
        <w:rPr>
          <w:rFonts w:ascii="Century Gothic" w:hAnsi="Century Gothic"/>
          <w:color w:val="0070C0"/>
        </w:rPr>
      </w:pPr>
      <w:r w:rsidRPr="0018240C">
        <w:rPr>
          <w:rFonts w:ascii="Century Gothic" w:hAnsi="Century Gothic"/>
          <w:color w:val="0070C0"/>
        </w:rPr>
        <w:t>Appendix 3: allegations of abuse made against staff</w:t>
      </w:r>
      <w:bookmarkEnd w:id="25"/>
    </w:p>
    <w:p w14:paraId="69AA0F10" w14:textId="77777777" w:rsidR="00A45E5E" w:rsidRPr="0018240C" w:rsidRDefault="003A198D">
      <w:pPr>
        <w:pStyle w:val="3Policytitle"/>
        <w:rPr>
          <w:rFonts w:ascii="Century Gothic" w:hAnsi="Century Gothic"/>
          <w:sz w:val="22"/>
          <w:szCs w:val="22"/>
        </w:rPr>
      </w:pPr>
      <w:r w:rsidRPr="0018240C">
        <w:rPr>
          <w:rFonts w:ascii="Century Gothic" w:hAnsi="Century Gothic"/>
          <w:sz w:val="22"/>
          <w:szCs w:val="22"/>
        </w:rPr>
        <w:t xml:space="preserve">Allegations against staff (including low-level concerns) policy </w:t>
      </w:r>
    </w:p>
    <w:p w14:paraId="3C10CB3B" w14:textId="77777777" w:rsidR="00A45E5E" w:rsidRPr="0018240C" w:rsidRDefault="003A198D">
      <w:pPr>
        <w:pStyle w:val="Subhead2"/>
        <w:rPr>
          <w:rFonts w:ascii="Century Gothic" w:hAnsi="Century Gothic"/>
        </w:rPr>
      </w:pPr>
      <w:r w:rsidRPr="0018240C">
        <w:rPr>
          <w:rFonts w:ascii="Century Gothic" w:hAnsi="Century Gothic"/>
          <w:sz w:val="22"/>
          <w:szCs w:val="22"/>
        </w:rPr>
        <w:t>Section 1: allegations that may meet the harms threshold</w:t>
      </w:r>
    </w:p>
    <w:p w14:paraId="6B5157EB" w14:textId="77777777" w:rsidR="00A45E5E" w:rsidRPr="0018240C" w:rsidRDefault="003A198D">
      <w:pPr>
        <w:rPr>
          <w:rFonts w:ascii="Century Gothic" w:hAnsi="Century Gothic"/>
        </w:rPr>
      </w:pPr>
      <w:r w:rsidRPr="0018240C">
        <w:rPr>
          <w:rFonts w:ascii="Century Gothic" w:hAnsi="Century Gothic"/>
        </w:rPr>
        <w:t>This section applies to all cases in which it is alleged that a current member of staff, including a supply teacher, volunteer or contractor, has:</w:t>
      </w:r>
    </w:p>
    <w:p w14:paraId="2AA6C922" w14:textId="77777777" w:rsidR="00A45E5E" w:rsidRPr="0018240C" w:rsidRDefault="003A198D">
      <w:pPr>
        <w:pStyle w:val="1bodycopy10pt"/>
        <w:rPr>
          <w:rFonts w:ascii="Century Gothic" w:hAnsi="Century Gothic"/>
        </w:rPr>
      </w:pPr>
      <w:r w:rsidRPr="0018240C">
        <w:rPr>
          <w:rFonts w:ascii="Century Gothic" w:hAnsi="Century Gothic"/>
        </w:rPr>
        <w:t>This section also applies to trainee teachers.</w:t>
      </w:r>
    </w:p>
    <w:p w14:paraId="5B7EF37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lastRenderedPageBreak/>
        <w:t xml:space="preserve">Behaved in a way that has harmed a child, or may have harmed a child, and/or </w:t>
      </w:r>
    </w:p>
    <w:p w14:paraId="304E2AF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Possibly committed a criminal offence against or related to a child, and/or</w:t>
      </w:r>
    </w:p>
    <w:p w14:paraId="41D220D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Behaved towards a child or children in a way that indicates they may pose a risk of harm to children, and/or </w:t>
      </w:r>
    </w:p>
    <w:p w14:paraId="3541AD6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Behaved or may have behaved in a way that indicates they may not be suitable to work with children – this includes </w:t>
      </w:r>
      <w:proofErr w:type="spellStart"/>
      <w:r w:rsidRPr="0018240C">
        <w:rPr>
          <w:rFonts w:ascii="Century Gothic" w:hAnsi="Century Gothic"/>
        </w:rPr>
        <w:t>behaviour</w:t>
      </w:r>
      <w:proofErr w:type="spellEnd"/>
      <w:r w:rsidRPr="0018240C">
        <w:rPr>
          <w:rFonts w:ascii="Century Gothic" w:hAnsi="Century Gothic"/>
        </w:rPr>
        <w:t xml:space="preserve"> taking place both inside and outside of College </w:t>
      </w:r>
    </w:p>
    <w:p w14:paraId="33A6C441" w14:textId="77777777" w:rsidR="00A45E5E" w:rsidRPr="0018240C" w:rsidRDefault="003A198D">
      <w:pPr>
        <w:rPr>
          <w:rFonts w:ascii="Century Gothic" w:hAnsi="Century Gothic"/>
        </w:rPr>
      </w:pPr>
      <w:r w:rsidRPr="0018240C">
        <w:rPr>
          <w:rFonts w:ascii="Century Gothic" w:hAnsi="Century Gothic"/>
        </w:rPr>
        <w:t xml:space="preserve">If we’re in any doubt as to whether a concern meets the harm threshold, we will consult out local authority designated officer (LADO). </w:t>
      </w:r>
    </w:p>
    <w:p w14:paraId="1FC3B80C" w14:textId="77777777" w:rsidR="00A45E5E" w:rsidRPr="0018240C" w:rsidRDefault="003A198D">
      <w:pPr>
        <w:pStyle w:val="1bodycopy10pt"/>
        <w:rPr>
          <w:rFonts w:ascii="Century Gothic" w:hAnsi="Century Gothic"/>
        </w:rPr>
      </w:pPr>
      <w:r w:rsidRPr="0018240C">
        <w:rPr>
          <w:rFonts w:ascii="Century Gothic" w:hAnsi="Century Gothic"/>
        </w:rPr>
        <w:t xml:space="preserve">We will deal with any allegation of abuse quickly, in a fair and consistent way that provides effective child protection while also supporting the individual who is the subject of the allegation. </w:t>
      </w:r>
    </w:p>
    <w:p w14:paraId="3278744F" w14:textId="77777777" w:rsidR="00A45E5E" w:rsidRPr="0018240C" w:rsidRDefault="003A198D">
      <w:pPr>
        <w:pStyle w:val="1bodycopy10pt"/>
        <w:rPr>
          <w:rFonts w:ascii="Century Gothic" w:hAnsi="Century Gothic"/>
          <w:u w:val="single"/>
        </w:rPr>
      </w:pPr>
      <w:r w:rsidRPr="0018240C">
        <w:rPr>
          <w:rFonts w:ascii="Century Gothic" w:hAnsi="Century Gothic"/>
        </w:rPr>
        <w:t>A ‘case manager’ will lead any investigation. This will be the headteacher, or the chair of governors  where the headteacher is the subject of the allegation. The case manager will be identified at the earliest opportunity.</w:t>
      </w:r>
    </w:p>
    <w:p w14:paraId="5212CD45" w14:textId="77777777" w:rsidR="00A45E5E" w:rsidRPr="0018240C" w:rsidRDefault="003A198D">
      <w:pPr>
        <w:pStyle w:val="1bodycopy10pt"/>
        <w:rPr>
          <w:rFonts w:ascii="Century Gothic" w:hAnsi="Century Gothic"/>
        </w:rPr>
      </w:pPr>
      <w:r w:rsidRPr="0018240C">
        <w:rPr>
          <w:rFonts w:ascii="Century Gothic" w:hAnsi="Century Gothic"/>
        </w:rPr>
        <w:t>Our procedures for dealing with allegations will be applied with common sense and judgement.</w:t>
      </w:r>
    </w:p>
    <w:p w14:paraId="3659B05A"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Suspension of the accused until the case is resolved</w:t>
      </w:r>
    </w:p>
    <w:p w14:paraId="29CF2FD5" w14:textId="77777777" w:rsidR="00A45E5E" w:rsidRPr="0018240C" w:rsidRDefault="003A198D">
      <w:pPr>
        <w:rPr>
          <w:rFonts w:ascii="Century Gothic" w:hAnsi="Century Gothic"/>
        </w:rPr>
      </w:pPr>
      <w:r w:rsidRPr="0018240C">
        <w:rPr>
          <w:rFonts w:ascii="Century Gothic" w:hAnsi="Century Gothic"/>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0C6ACEA1" w14:textId="77777777" w:rsidR="00A45E5E" w:rsidRPr="0018240C" w:rsidRDefault="003A198D">
      <w:pPr>
        <w:rPr>
          <w:rFonts w:ascii="Century Gothic" w:hAnsi="Century Gothic"/>
        </w:rPr>
      </w:pPr>
      <w:r w:rsidRPr="0018240C">
        <w:rPr>
          <w:rFonts w:ascii="Century Gothic" w:hAnsi="Century Gothic"/>
        </w:rPr>
        <w:t>Based on an assessment of risk, we will consider alternatives such as:</w:t>
      </w:r>
    </w:p>
    <w:p w14:paraId="7885BE9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Redeployment within the College so that the individual does not have direct contact with the student concerned</w:t>
      </w:r>
    </w:p>
    <w:p w14:paraId="3DECB6D7"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Providing an assistant to be present when the individual has contact with children</w:t>
      </w:r>
    </w:p>
    <w:p w14:paraId="3D2F1AD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Redeploying the individual to alternative work in the College so that they do not have unsupervised access to children</w:t>
      </w:r>
    </w:p>
    <w:p w14:paraId="53248D0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Moving the student to classes where they will not come into contact with the individual, making it clear that this is not a punishment and parents/carers have been consulted</w:t>
      </w:r>
    </w:p>
    <w:p w14:paraId="3C4436B7" w14:textId="77777777" w:rsidR="00A45E5E" w:rsidRPr="0018240C" w:rsidRDefault="003A198D">
      <w:pPr>
        <w:pStyle w:val="1bodycopy10pt"/>
        <w:rPr>
          <w:rFonts w:ascii="Century Gothic" w:hAnsi="Century Gothic"/>
        </w:rPr>
      </w:pPr>
      <w:r w:rsidRPr="0018240C">
        <w:rPr>
          <w:rFonts w:ascii="Century Gothic" w:hAnsi="Century Gothic"/>
        </w:rPr>
        <w:t>If in doubt, the case manager will seek views from the College’s Human Resources adviser and the designated officer at the local authority, as well as the police and children’s social care where they have been involved.</w:t>
      </w:r>
    </w:p>
    <w:p w14:paraId="1FF3E226"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Definitions for outcomes of allegation investigations</w:t>
      </w:r>
    </w:p>
    <w:p w14:paraId="6A37933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Substantiated: there is sufficient evidence to prove the allegation</w:t>
      </w:r>
    </w:p>
    <w:p w14:paraId="71175C6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Malicious: there is sufficient evidence to disprove the allegation and there has been a deliberate act to deceive, or to cause harm to the subject of the allegation</w:t>
      </w:r>
    </w:p>
    <w:p w14:paraId="2841AB5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False: there is sufficient evidence to disprove the allegation</w:t>
      </w:r>
    </w:p>
    <w:p w14:paraId="7A564E0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Unsubstantiated: there is insufficient evidence to either prove or disprove the allegation (this does not imply guilt or innocence)</w:t>
      </w:r>
    </w:p>
    <w:p w14:paraId="5BFBD88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Unfounded: to reflect cases where there is no evidence or proper basis which supports the allegation being made</w:t>
      </w:r>
    </w:p>
    <w:p w14:paraId="67AD99D0" w14:textId="77777777" w:rsidR="00A45E5E" w:rsidRPr="0018240C" w:rsidRDefault="003A198D">
      <w:pPr>
        <w:pStyle w:val="Subhead2"/>
        <w:rPr>
          <w:rFonts w:ascii="Century Gothic" w:hAnsi="Century Gothic"/>
        </w:rPr>
      </w:pPr>
      <w:r w:rsidRPr="0018240C">
        <w:rPr>
          <w:rFonts w:ascii="Century Gothic" w:hAnsi="Century Gothic"/>
          <w:sz w:val="22"/>
          <w:szCs w:val="22"/>
        </w:rPr>
        <w:t>Procedure for dealing with allegations</w:t>
      </w:r>
    </w:p>
    <w:p w14:paraId="09F2AF4F" w14:textId="77777777" w:rsidR="00A45E5E" w:rsidRPr="0018240C" w:rsidRDefault="003A198D">
      <w:pPr>
        <w:rPr>
          <w:rFonts w:ascii="Century Gothic" w:hAnsi="Century Gothic"/>
        </w:rPr>
      </w:pPr>
      <w:r w:rsidRPr="0018240C">
        <w:rPr>
          <w:rFonts w:ascii="Century Gothic" w:hAnsi="Century Gothic"/>
        </w:rPr>
        <w:t>In the event of an allegation that meets the criteria above, the case manager will take the following steps:</w:t>
      </w:r>
    </w:p>
    <w:p w14:paraId="3E3C2F0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lastRenderedPageBreak/>
        <w:t>Conduct basic enquiries in line with local procedures to establish the facts to help determine whether there is any foundation to the allegation before carrying on with the steps below</w:t>
      </w:r>
    </w:p>
    <w:p w14:paraId="25E43A3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3F9B202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14:paraId="3D2E85B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Where appropriate (in the circumstances described above), carefully consider whether suspension of the individual from contact with children at the College is justified or whether alternative arrangements such as those outlined above can be put in place. Advice will be sought from the designated officer, police and/or children’s social care services, as appropriate</w:t>
      </w:r>
    </w:p>
    <w:p w14:paraId="3CCD754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14:paraId="3118376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If immediate suspension is considered necessary,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College and their contact details</w:t>
      </w:r>
    </w:p>
    <w:p w14:paraId="0912166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If it is decided that no further action is to be taken 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15F238C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If it is decided that further action is needed, take steps as agreed with the designated officer to initiate the appropriate action in College and/or liaise with the police and/or children’s social care services as appropriate</w:t>
      </w:r>
    </w:p>
    <w:p w14:paraId="0879B99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Provide effective support for the individual facing the allegation or concern, including appointing a named representative to keep them informed of the progress of the case and considering what other support is appropriate. </w:t>
      </w:r>
    </w:p>
    <w:p w14:paraId="40D264C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6271B8C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Keep the parents or carers of the child/children involved informed of the progress of the case (only in relation to their child – no information will be shared regarding the staff member) </w:t>
      </w:r>
    </w:p>
    <w:p w14:paraId="3FC9AB5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lastRenderedPageBreak/>
        <w:t>Make a referral to the DBS where it is thought that the individual facing the allegation or concern has engaged in conduct that harmed or is likely to harm a child, or if the individual otherwise poses a risk of harm to a child</w:t>
      </w:r>
    </w:p>
    <w:p w14:paraId="36BFF42A" w14:textId="77777777" w:rsidR="00A45E5E" w:rsidRPr="0018240C" w:rsidRDefault="003A198D">
      <w:pPr>
        <w:rPr>
          <w:rFonts w:ascii="Century Gothic" w:hAnsi="Century Gothic"/>
        </w:rPr>
      </w:pPr>
      <w:r w:rsidRPr="0018240C">
        <w:rPr>
          <w:rFonts w:ascii="Century Gothic" w:hAnsi="Century Gothic"/>
        </w:rPr>
        <w:t>If the College is made aware that the secretary of state has made an interim prohibition order in respect of an individual, we will immediately suspend that individual from teaching, pending the findings of the investigation by the Teaching Regulation Agency.</w:t>
      </w:r>
    </w:p>
    <w:p w14:paraId="7D06BFE1" w14:textId="77777777" w:rsidR="00A45E5E" w:rsidRPr="0018240C" w:rsidRDefault="003A198D">
      <w:pPr>
        <w:rPr>
          <w:rFonts w:ascii="Century Gothic" w:hAnsi="Century Gothic"/>
        </w:rPr>
      </w:pPr>
      <w:r w:rsidRPr="0018240C">
        <w:rPr>
          <w:rFonts w:ascii="Century Gothic" w:hAnsi="Century Gothic"/>
        </w:rPr>
        <w:t xml:space="preserve">Where the police are involved, wherever possible the </w:t>
      </w:r>
      <w:r w:rsidRPr="0018240C">
        <w:rPr>
          <w:rStyle w:val="1bodycopy10ptChar"/>
          <w:rFonts w:ascii="Century Gothic" w:hAnsi="Century Gothic"/>
        </w:rPr>
        <w:t xml:space="preserve">College </w:t>
      </w:r>
      <w:r w:rsidRPr="0018240C">
        <w:rPr>
          <w:rFonts w:ascii="Century Gothic" w:hAnsi="Century Gothic"/>
        </w:rPr>
        <w:t>will ask the police at the start of the investigation to obtain consent from the individuals involved to share their statements and evidence for use in the College’s disciplinary process, should this be required at a later point.</w:t>
      </w:r>
    </w:p>
    <w:p w14:paraId="06FC05AA" w14:textId="77777777" w:rsidR="00A45E5E" w:rsidRPr="0018240C" w:rsidRDefault="003A198D">
      <w:pPr>
        <w:pStyle w:val="1bodycopy10pt"/>
        <w:rPr>
          <w:rFonts w:ascii="Century Gothic" w:hAnsi="Century Gothic"/>
        </w:rPr>
      </w:pPr>
      <w:r w:rsidRPr="0018240C">
        <w:rPr>
          <w:rFonts w:ascii="Century Gothic" w:hAnsi="Century Gothic"/>
          <w:b/>
        </w:rPr>
        <w:t xml:space="preserve">Additional considerations for supply teachers and all contracted staff </w:t>
      </w:r>
    </w:p>
    <w:p w14:paraId="6A5E0804" w14:textId="77777777" w:rsidR="00A45E5E" w:rsidRPr="0018240C" w:rsidRDefault="003A198D">
      <w:pPr>
        <w:pStyle w:val="4Bulletedcopyblue"/>
        <w:numPr>
          <w:ilvl w:val="0"/>
          <w:numId w:val="0"/>
        </w:numPr>
        <w:rPr>
          <w:rFonts w:ascii="Century Gothic" w:hAnsi="Century Gothic"/>
        </w:rPr>
      </w:pPr>
      <w:r w:rsidRPr="0018240C">
        <w:rPr>
          <w:rFonts w:ascii="Century Gothic" w:hAnsi="Century Gothic"/>
          <w:shd w:val="clear" w:color="auto" w:fill="FFFFFF"/>
        </w:rPr>
        <w:t xml:space="preserve">If there are concerns or an allegation is made against someone not directly employed by the College, such as a supply teacher or contracted staff member provided by an agency, we will take the actions below in addition to our standard procedures. </w:t>
      </w:r>
    </w:p>
    <w:p w14:paraId="34667A9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We will not decide to stop using an individual due to safeguarding concerns without finding out the facts and liaising with our LADO to determine a suitable outcome</w:t>
      </w:r>
    </w:p>
    <w:p w14:paraId="5A7AA7D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governing board will discuss with the agency whether it is appropriate to suspend the individual, or redeploy them to another part of the College, while the College carries out the investigation</w:t>
      </w:r>
    </w:p>
    <w:p w14:paraId="2E86800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We will involve the agency fully, but the College will take the lead in collecting the necessary information and providing it to the LADO as required</w:t>
      </w:r>
    </w:p>
    <w:p w14:paraId="78EB90D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We will address issues such as information sharing, to ensure any previous concerns or allegations known to the agency are taken into account (we will do this, for example, as part of the allegations management</w:t>
      </w:r>
      <w:r w:rsidRPr="0018240C">
        <w:rPr>
          <w:rFonts w:ascii="Century Gothic" w:hAnsi="Century Gothic"/>
          <w:shd w:val="clear" w:color="auto" w:fill="FFFFFF"/>
        </w:rPr>
        <w:t xml:space="preserve"> meeting or by liaising directly with the agency where necessary)</w:t>
      </w:r>
    </w:p>
    <w:p w14:paraId="001FAC2C" w14:textId="77777777" w:rsidR="00A45E5E" w:rsidRPr="0018240C" w:rsidRDefault="003A198D">
      <w:pPr>
        <w:pStyle w:val="1bodycopy10pt"/>
        <w:rPr>
          <w:rFonts w:ascii="Century Gothic" w:hAnsi="Century Gothic"/>
          <w:shd w:val="clear" w:color="auto" w:fill="FFFFFF"/>
        </w:rPr>
      </w:pPr>
      <w:r w:rsidRPr="0018240C">
        <w:rPr>
          <w:rFonts w:ascii="Century Gothic" w:hAnsi="Century Gothic"/>
          <w:shd w:val="clear" w:color="auto" w:fill="FFFFFF"/>
        </w:rPr>
        <w:t>When using an agency, we will inform them of our process for managing allegations, and keep them updated about our policies as necessary, and will invite the agency's HR manager or equivalent to meetings as appropriate.</w:t>
      </w:r>
    </w:p>
    <w:p w14:paraId="5A1CCC67" w14:textId="77777777" w:rsidR="00A45E5E" w:rsidRPr="0018240C" w:rsidRDefault="003A198D">
      <w:pPr>
        <w:pStyle w:val="Subhead2"/>
        <w:rPr>
          <w:rFonts w:ascii="Century Gothic" w:hAnsi="Century Gothic"/>
        </w:rPr>
      </w:pPr>
      <w:r w:rsidRPr="0018240C">
        <w:rPr>
          <w:rFonts w:ascii="Century Gothic" w:hAnsi="Century Gothic"/>
        </w:rPr>
        <w:t>Timescales</w:t>
      </w:r>
    </w:p>
    <w:p w14:paraId="1DDA8302" w14:textId="77777777" w:rsidR="00A45E5E" w:rsidRPr="0018240C" w:rsidRDefault="003A198D">
      <w:pPr>
        <w:pStyle w:val="1bodycopy10pt"/>
        <w:rPr>
          <w:rFonts w:ascii="Century Gothic" w:hAnsi="Century Gothic"/>
        </w:rPr>
      </w:pPr>
      <w:r w:rsidRPr="0018240C">
        <w:rPr>
          <w:rFonts w:ascii="Century Gothic" w:hAnsi="Century Gothic"/>
        </w:rPr>
        <w:t xml:space="preserve">We will deal with all allegations as quickly and effectively as possible and will </w:t>
      </w:r>
      <w:proofErr w:type="spellStart"/>
      <w:r w:rsidRPr="0018240C">
        <w:rPr>
          <w:rFonts w:ascii="Century Gothic" w:hAnsi="Century Gothic"/>
        </w:rPr>
        <w:t>endeavour</w:t>
      </w:r>
      <w:proofErr w:type="spellEnd"/>
      <w:r w:rsidRPr="0018240C">
        <w:rPr>
          <w:rFonts w:ascii="Century Gothic" w:hAnsi="Century Gothic"/>
        </w:rPr>
        <w:t xml:space="preserve"> to comply with the following timescales, where reasonably practicable:</w:t>
      </w:r>
    </w:p>
    <w:p w14:paraId="62E0A1B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Any cases where it is clear immediately that the allegation is unsubstantiated or malicious should be resolved within 1 week </w:t>
      </w:r>
    </w:p>
    <w:p w14:paraId="5EA7E57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If the nature of an allegation does not require formal disciplinary action, appropriate action should be taken within 3 working days </w:t>
      </w:r>
    </w:p>
    <w:p w14:paraId="6A1A916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If a disciplinary hearing is required and can be held without further investigation, this should be held within 15 working days </w:t>
      </w:r>
    </w:p>
    <w:p w14:paraId="1848AC01" w14:textId="77777777" w:rsidR="00A45E5E" w:rsidRPr="0018240C" w:rsidRDefault="003A198D">
      <w:pPr>
        <w:spacing w:before="120"/>
        <w:rPr>
          <w:rFonts w:ascii="Century Gothic" w:eastAsia="Arial" w:hAnsi="Century Gothic"/>
        </w:rPr>
      </w:pPr>
      <w:r w:rsidRPr="0018240C">
        <w:rPr>
          <w:rFonts w:ascii="Century Gothic" w:eastAsia="Arial" w:hAnsi="Century Gothic"/>
        </w:rPr>
        <w:t xml:space="preserve">However, these are objectives only and where they are not met, we will </w:t>
      </w:r>
      <w:proofErr w:type="spellStart"/>
      <w:r w:rsidRPr="0018240C">
        <w:rPr>
          <w:rFonts w:ascii="Century Gothic" w:eastAsia="Arial" w:hAnsi="Century Gothic"/>
        </w:rPr>
        <w:t>endeavour</w:t>
      </w:r>
      <w:proofErr w:type="spellEnd"/>
      <w:r w:rsidRPr="0018240C">
        <w:rPr>
          <w:rFonts w:ascii="Century Gothic" w:eastAsia="Arial" w:hAnsi="Century Gothic"/>
        </w:rPr>
        <w:t xml:space="preserve"> to take the required action as soon as possible thereafter. </w:t>
      </w:r>
    </w:p>
    <w:p w14:paraId="36FB73D0" w14:textId="77777777" w:rsidR="00A45E5E" w:rsidRPr="0018240C" w:rsidRDefault="003A198D">
      <w:pPr>
        <w:pStyle w:val="Subhead2"/>
        <w:rPr>
          <w:rFonts w:ascii="Century Gothic" w:hAnsi="Century Gothic"/>
        </w:rPr>
      </w:pPr>
      <w:r w:rsidRPr="0018240C">
        <w:rPr>
          <w:rFonts w:ascii="Century Gothic" w:hAnsi="Century Gothic"/>
        </w:rPr>
        <w:t>Specific actions</w:t>
      </w:r>
    </w:p>
    <w:p w14:paraId="6796B70B" w14:textId="77777777" w:rsidR="00A45E5E" w:rsidRPr="0018240C" w:rsidRDefault="003A198D">
      <w:pPr>
        <w:rPr>
          <w:rFonts w:ascii="Century Gothic" w:hAnsi="Century Gothic"/>
          <w:b/>
          <w:szCs w:val="20"/>
        </w:rPr>
      </w:pPr>
      <w:r w:rsidRPr="0018240C">
        <w:rPr>
          <w:rFonts w:ascii="Century Gothic" w:hAnsi="Century Gothic"/>
          <w:b/>
          <w:szCs w:val="20"/>
        </w:rPr>
        <w:t>Action following a criminal investigation or prosecution</w:t>
      </w:r>
    </w:p>
    <w:p w14:paraId="1BF921F3" w14:textId="77777777" w:rsidR="00A45E5E" w:rsidRPr="0018240C" w:rsidRDefault="003A198D">
      <w:pPr>
        <w:rPr>
          <w:rFonts w:ascii="Century Gothic" w:hAnsi="Century Gothic"/>
        </w:rPr>
      </w:pPr>
      <w:r w:rsidRPr="0018240C">
        <w:rPr>
          <w:rFonts w:ascii="Century Gothic" w:hAnsi="Century Gothic"/>
        </w:rPr>
        <w:t>The case manager will discuss with the local authority’s designated officer whether any further action, including disciplinary action, is appropriate and, if so, how to proceed, taking into account information provided by the police and/or children’s social care services.</w:t>
      </w:r>
    </w:p>
    <w:p w14:paraId="3F9831E8" w14:textId="77777777" w:rsidR="00A45E5E" w:rsidRPr="0018240C" w:rsidRDefault="003A198D">
      <w:pPr>
        <w:rPr>
          <w:rFonts w:ascii="Century Gothic" w:hAnsi="Century Gothic"/>
          <w:b/>
          <w:szCs w:val="20"/>
        </w:rPr>
      </w:pPr>
      <w:r w:rsidRPr="0018240C">
        <w:rPr>
          <w:rFonts w:ascii="Century Gothic" w:hAnsi="Century Gothic"/>
          <w:b/>
          <w:szCs w:val="20"/>
        </w:rPr>
        <w:t>Conclusion of a case where the allegation is substantiated</w:t>
      </w:r>
    </w:p>
    <w:p w14:paraId="4CBF67D3" w14:textId="77777777" w:rsidR="00A45E5E" w:rsidRPr="0018240C" w:rsidRDefault="003A198D">
      <w:pPr>
        <w:rPr>
          <w:rFonts w:ascii="Century Gothic" w:hAnsi="Century Gothic"/>
        </w:rPr>
      </w:pPr>
      <w:r w:rsidRPr="0018240C">
        <w:rPr>
          <w:rFonts w:ascii="Century Gothic" w:hAnsi="Century Gothic"/>
        </w:rPr>
        <w:lastRenderedPageBreak/>
        <w:t xml:space="preserve">If the allegation is substantiated and the individual is dismissed or the College ceases to use their services, or the individual resigns or otherwise ceases to provide their services, the College will make a referral to the DBS for consideration of whether inclusion on the barred lists is required. </w:t>
      </w:r>
    </w:p>
    <w:p w14:paraId="65FEDB9F" w14:textId="77777777" w:rsidR="00A45E5E" w:rsidRPr="0018240C" w:rsidRDefault="003A198D">
      <w:pPr>
        <w:rPr>
          <w:rFonts w:ascii="Century Gothic" w:hAnsi="Century Gothic"/>
        </w:rPr>
      </w:pPr>
      <w:r w:rsidRPr="0018240C">
        <w:rPr>
          <w:rFonts w:ascii="Century Gothic" w:hAnsi="Century Gothic"/>
        </w:rPr>
        <w:t>If the individual concerned is a member of teaching staff, the College will consider whether to refer the matter to the Teaching Regulation Agency to consider prohibiting the individual from teaching.</w:t>
      </w:r>
    </w:p>
    <w:p w14:paraId="7D3C5805" w14:textId="77777777" w:rsidR="00A45E5E" w:rsidRPr="0018240C" w:rsidRDefault="003A198D">
      <w:pPr>
        <w:rPr>
          <w:rFonts w:ascii="Century Gothic" w:hAnsi="Century Gothic"/>
          <w:b/>
        </w:rPr>
      </w:pPr>
      <w:r w:rsidRPr="0018240C">
        <w:rPr>
          <w:rFonts w:ascii="Century Gothic" w:hAnsi="Century Gothic"/>
          <w:b/>
        </w:rPr>
        <w:t>Individuals returning to work after suspension</w:t>
      </w:r>
    </w:p>
    <w:p w14:paraId="0F09C24A" w14:textId="77777777" w:rsidR="00A45E5E" w:rsidRPr="0018240C" w:rsidRDefault="003A198D">
      <w:pPr>
        <w:rPr>
          <w:rFonts w:ascii="Century Gothic" w:hAnsi="Century Gothic"/>
        </w:rPr>
      </w:pPr>
      <w:r w:rsidRPr="0018240C">
        <w:rPr>
          <w:rFonts w:ascii="Century Gothic" w:hAnsi="Century Gothic"/>
        </w:rPr>
        <w:t>If it is decided on the conclusion of a case that an individual who has been suspended can return to work, the case manager will consider how best to facilitate this.</w:t>
      </w:r>
    </w:p>
    <w:p w14:paraId="046F37C6" w14:textId="77777777" w:rsidR="00A45E5E" w:rsidRPr="0018240C" w:rsidRDefault="003A198D">
      <w:pPr>
        <w:rPr>
          <w:rFonts w:ascii="Century Gothic" w:hAnsi="Century Gothic"/>
        </w:rPr>
      </w:pPr>
      <w:r w:rsidRPr="0018240C">
        <w:rPr>
          <w:rFonts w:ascii="Century Gothic" w:hAnsi="Century Gothic"/>
        </w:rPr>
        <w:t>The case manager will also consider how best to manage the individual’s contact with the child or children who made the allegation, if they are still attending the College.</w:t>
      </w:r>
    </w:p>
    <w:p w14:paraId="39BB64D2" w14:textId="77777777" w:rsidR="00A45E5E" w:rsidRPr="0018240C" w:rsidRDefault="003A198D">
      <w:pPr>
        <w:rPr>
          <w:rFonts w:ascii="Century Gothic" w:hAnsi="Century Gothic"/>
        </w:rPr>
      </w:pPr>
      <w:r w:rsidRPr="0018240C">
        <w:rPr>
          <w:rFonts w:ascii="Century Gothic" w:hAnsi="Century Gothic"/>
          <w:b/>
        </w:rPr>
        <w:t>Unsubstantiated, unfounded, false or malicious reports</w:t>
      </w:r>
    </w:p>
    <w:p w14:paraId="6517A77A" w14:textId="77777777" w:rsidR="00A45E5E" w:rsidRPr="0018240C" w:rsidRDefault="003A198D">
      <w:pPr>
        <w:rPr>
          <w:rFonts w:ascii="Century Gothic" w:hAnsi="Century Gothic"/>
        </w:rPr>
      </w:pPr>
      <w:r w:rsidRPr="0018240C">
        <w:rPr>
          <w:rFonts w:ascii="Century Gothic" w:hAnsi="Century Gothic"/>
        </w:rPr>
        <w:t xml:space="preserve">If a report is: </w:t>
      </w:r>
    </w:p>
    <w:p w14:paraId="5780CF5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Determined to be unsubstantiated, unfounded, false or malicious, the DSL will consider the appropriate next steps. If they consider that the child and/or person who made the allegation is in need of help, or the allegation may have been a cry for help, a referral to children’s social care may be appropriate</w:t>
      </w:r>
    </w:p>
    <w:p w14:paraId="039ECBD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Shown to be deliberately invented, or malicious, the College will consider whether any disciplinary action is appropriate against the individual(s) who made it</w:t>
      </w:r>
    </w:p>
    <w:p w14:paraId="7DFDE5E4" w14:textId="77777777" w:rsidR="00A45E5E" w:rsidRPr="0018240C" w:rsidRDefault="003A198D">
      <w:pPr>
        <w:rPr>
          <w:rFonts w:ascii="Century Gothic" w:hAnsi="Century Gothic"/>
          <w:b/>
          <w:szCs w:val="20"/>
        </w:rPr>
      </w:pPr>
      <w:r w:rsidRPr="0018240C">
        <w:rPr>
          <w:rFonts w:ascii="Century Gothic" w:hAnsi="Century Gothic"/>
          <w:b/>
          <w:szCs w:val="20"/>
        </w:rPr>
        <w:t>Unsubstantiated, unfounded, false or malicious allegations</w:t>
      </w:r>
    </w:p>
    <w:p w14:paraId="10695B49" w14:textId="77777777" w:rsidR="00A45E5E" w:rsidRPr="0018240C" w:rsidRDefault="003A198D">
      <w:pPr>
        <w:rPr>
          <w:rFonts w:ascii="Century Gothic" w:hAnsi="Century Gothic"/>
        </w:rPr>
      </w:pPr>
      <w:r w:rsidRPr="0018240C">
        <w:rPr>
          <w:rFonts w:ascii="Century Gothic" w:hAnsi="Century Gothic"/>
        </w:rPr>
        <w:t>If an allegation is:</w:t>
      </w:r>
    </w:p>
    <w:p w14:paraId="34DFB1F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children’s social care may be appropriate</w:t>
      </w:r>
    </w:p>
    <w:p w14:paraId="04BA742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Shown to be deliberately invented, or malicious, the College will consider whether any disciplinary action is appropriate against the individual(s) who made it.</w:t>
      </w:r>
    </w:p>
    <w:p w14:paraId="00058FA0" w14:textId="77777777" w:rsidR="00A45E5E" w:rsidRPr="0018240C" w:rsidRDefault="003A198D">
      <w:pPr>
        <w:pStyle w:val="Subhead2"/>
        <w:tabs>
          <w:tab w:val="left" w:pos="6511"/>
        </w:tabs>
        <w:rPr>
          <w:rFonts w:ascii="Century Gothic" w:hAnsi="Century Gothic"/>
          <w:sz w:val="22"/>
          <w:szCs w:val="22"/>
        </w:rPr>
      </w:pPr>
      <w:r w:rsidRPr="0018240C">
        <w:rPr>
          <w:rFonts w:ascii="Century Gothic" w:hAnsi="Century Gothic"/>
          <w:sz w:val="22"/>
          <w:szCs w:val="22"/>
        </w:rPr>
        <w:t>Confidentiality and information sharing</w:t>
      </w:r>
      <w:r w:rsidRPr="0018240C">
        <w:rPr>
          <w:rFonts w:ascii="Century Gothic" w:hAnsi="Century Gothic"/>
          <w:sz w:val="22"/>
          <w:szCs w:val="22"/>
        </w:rPr>
        <w:tab/>
      </w:r>
    </w:p>
    <w:p w14:paraId="70638FBD" w14:textId="77777777" w:rsidR="00A45E5E" w:rsidRPr="0018240C" w:rsidRDefault="003A198D">
      <w:pPr>
        <w:rPr>
          <w:rFonts w:ascii="Century Gothic" w:hAnsi="Century Gothic"/>
        </w:rPr>
      </w:pPr>
      <w:r w:rsidRPr="0018240C">
        <w:rPr>
          <w:rFonts w:ascii="Century Gothic" w:hAnsi="Century Gothic"/>
        </w:rPr>
        <w:t>The College will make every effort to maintain confidentiality and guard against unwanted publicity while an allegation is being investigated or considered.</w:t>
      </w:r>
    </w:p>
    <w:p w14:paraId="368E42B8" w14:textId="77777777" w:rsidR="00A45E5E" w:rsidRPr="0018240C" w:rsidRDefault="003A198D">
      <w:pPr>
        <w:rPr>
          <w:rFonts w:ascii="Century Gothic" w:hAnsi="Century Gothic"/>
        </w:rPr>
      </w:pPr>
      <w:r w:rsidRPr="0018240C">
        <w:rPr>
          <w:rFonts w:ascii="Century Gothic" w:hAnsi="Century Gothic"/>
        </w:rPr>
        <w:t>The case manager will take advice from the LADO, police and children’s social care services, as appropriate, to agree:</w:t>
      </w:r>
    </w:p>
    <w:p w14:paraId="0AA2544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Who needs to know about the allegation and what information can be shared</w:t>
      </w:r>
    </w:p>
    <w:p w14:paraId="1086F91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How to manage speculation, leaks and gossip, including how to make parents or carers of a child/children involved aware of their obligations with respect to confidentiality </w:t>
      </w:r>
    </w:p>
    <w:p w14:paraId="250D9E2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What, if any, information can be reasonably given to the wider community to reduce speculation</w:t>
      </w:r>
    </w:p>
    <w:p w14:paraId="1679E32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How to manage press interest if, and when, it arises</w:t>
      </w:r>
    </w:p>
    <w:p w14:paraId="5D0B97CB" w14:textId="77777777" w:rsidR="00A45E5E" w:rsidRPr="0018240C" w:rsidRDefault="003A198D">
      <w:pPr>
        <w:rPr>
          <w:rFonts w:ascii="Century Gothic" w:hAnsi="Century Gothic"/>
        </w:rPr>
      </w:pPr>
      <w:r w:rsidRPr="0018240C">
        <w:rPr>
          <w:rFonts w:ascii="Century Gothic" w:hAnsi="Century Gothic"/>
        </w:rPr>
        <w:t xml:space="preserve">The case manager will maintain clear records about any case where the allegation or concern meets the criteria above and store them on the individual’s confidential personnel file for the duration of the case. </w:t>
      </w:r>
    </w:p>
    <w:p w14:paraId="20CB3E09" w14:textId="77777777" w:rsidR="00A45E5E" w:rsidRPr="0018240C" w:rsidRDefault="003A198D">
      <w:pPr>
        <w:rPr>
          <w:rFonts w:ascii="Century Gothic" w:hAnsi="Century Gothic"/>
        </w:rPr>
      </w:pPr>
      <w:r w:rsidRPr="0018240C">
        <w:rPr>
          <w:rFonts w:ascii="Century Gothic" w:hAnsi="Century Gothic"/>
        </w:rPr>
        <w:t>The records of any allegation that, following an investigation, is found to be malicious or false will be deleted from the individual’s personnel file (unless the individual consents for the records to be retained on the file).</w:t>
      </w:r>
    </w:p>
    <w:p w14:paraId="30179957" w14:textId="77777777" w:rsidR="00A45E5E" w:rsidRPr="0018240C" w:rsidRDefault="003A198D">
      <w:pPr>
        <w:rPr>
          <w:rFonts w:ascii="Century Gothic" w:hAnsi="Century Gothic"/>
        </w:rPr>
      </w:pPr>
      <w:r w:rsidRPr="0018240C">
        <w:rPr>
          <w:rFonts w:ascii="Century Gothic" w:hAnsi="Century Gothic"/>
        </w:rPr>
        <w:lastRenderedPageBreak/>
        <w:t>For all other allegations (which are not found to be malicious or false), the following information will be kept on the file of the individual concerned:</w:t>
      </w:r>
    </w:p>
    <w:p w14:paraId="14626FA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 clear and comprehensive summary of the allegation</w:t>
      </w:r>
    </w:p>
    <w:p w14:paraId="1F632E3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Details of how the allegation was followed up and resolved</w:t>
      </w:r>
    </w:p>
    <w:p w14:paraId="3AF0E32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Notes of any action taken, decisions reached and the outcome </w:t>
      </w:r>
    </w:p>
    <w:p w14:paraId="4647FE1A" w14:textId="77777777" w:rsidR="00A45E5E" w:rsidRPr="0018240C" w:rsidRDefault="003A198D" w:rsidP="008A5AFF">
      <w:pPr>
        <w:pStyle w:val="4Bulletedcopyblue"/>
        <w:numPr>
          <w:ilvl w:val="0"/>
          <w:numId w:val="27"/>
        </w:numPr>
        <w:rPr>
          <w:rFonts w:ascii="Century Gothic" w:eastAsia="Arial" w:hAnsi="Century Gothic"/>
        </w:rPr>
      </w:pPr>
      <w:r w:rsidRPr="0018240C">
        <w:rPr>
          <w:rFonts w:ascii="Century Gothic" w:hAnsi="Century Gothic"/>
        </w:rPr>
        <w:t>A declaration</w:t>
      </w:r>
      <w:r w:rsidRPr="0018240C">
        <w:rPr>
          <w:rFonts w:ascii="Century Gothic" w:eastAsia="Arial" w:hAnsi="Century Gothic"/>
        </w:rPr>
        <w:t xml:space="preserve"> on whether the information will be referred to in any future reference</w:t>
      </w:r>
    </w:p>
    <w:p w14:paraId="52EC1398" w14:textId="77777777" w:rsidR="00A45E5E" w:rsidRPr="0018240C" w:rsidRDefault="003A198D">
      <w:pPr>
        <w:rPr>
          <w:rFonts w:ascii="Century Gothic" w:hAnsi="Century Gothic"/>
        </w:rPr>
      </w:pPr>
      <w:r w:rsidRPr="0018240C">
        <w:rPr>
          <w:rFonts w:ascii="Century Gothic" w:hAnsi="Century Gothic"/>
        </w:rPr>
        <w:t>In these cases, the College will provide a copy to the individual, in agreement with children’s social care or the police as appropriate.</w:t>
      </w:r>
    </w:p>
    <w:p w14:paraId="45B89A7D" w14:textId="77777777" w:rsidR="00A45E5E" w:rsidRPr="0018240C" w:rsidRDefault="003A198D">
      <w:pPr>
        <w:rPr>
          <w:rFonts w:ascii="Century Gothic" w:hAnsi="Century Gothic"/>
        </w:rPr>
      </w:pPr>
      <w:r w:rsidRPr="0018240C">
        <w:rPr>
          <w:rFonts w:ascii="Century Gothic" w:hAnsi="Century Gothic"/>
        </w:rPr>
        <w:t>Where records contain information about allegations of sexual abuse, we will preserve these for the Independent Inquiry into Child Sexual Abuse (IICSA), for the term of the inquiry. We will retain all other records a</w:t>
      </w:r>
      <w:r w:rsidRPr="0018240C">
        <w:rPr>
          <w:rFonts w:ascii="Century Gothic" w:eastAsia="Arial" w:hAnsi="Century Gothic"/>
        </w:rPr>
        <w:t xml:space="preserve">t </w:t>
      </w:r>
      <w:r w:rsidRPr="0018240C">
        <w:rPr>
          <w:rFonts w:ascii="Century Gothic" w:hAnsi="Century Gothic"/>
        </w:rPr>
        <w:t>least until the individual has reached normal pension age, or for 10 years from the date of the allegation if that is longer.</w:t>
      </w:r>
    </w:p>
    <w:p w14:paraId="560B994E"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References</w:t>
      </w:r>
    </w:p>
    <w:p w14:paraId="160534C2" w14:textId="77777777" w:rsidR="00A45E5E" w:rsidRPr="0018240C" w:rsidRDefault="003A198D">
      <w:pPr>
        <w:rPr>
          <w:rFonts w:ascii="Century Gothic" w:hAnsi="Century Gothic"/>
        </w:rPr>
      </w:pPr>
      <w:r w:rsidRPr="0018240C">
        <w:rPr>
          <w:rFonts w:ascii="Century Gothic" w:hAnsi="Century Gothic"/>
        </w:rPr>
        <w:t>When providing employer references, we will:</w:t>
      </w:r>
    </w:p>
    <w:p w14:paraId="60C5ADC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Not refer to any allegation that has been found to be false, unfounded, unsubstantiated or malicious, or any repeated allegations which have all been found to be false, unfounded, unsubstantiated or malicious</w:t>
      </w:r>
    </w:p>
    <w:p w14:paraId="1AA860B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Include substantiated allegations, provided that the information is factual and does not include opinions</w:t>
      </w:r>
    </w:p>
    <w:p w14:paraId="489339E0"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Learning lessons</w:t>
      </w:r>
    </w:p>
    <w:p w14:paraId="532027B5" w14:textId="77777777" w:rsidR="00A45E5E" w:rsidRPr="0018240C" w:rsidRDefault="003A198D">
      <w:pPr>
        <w:rPr>
          <w:rFonts w:ascii="Century Gothic" w:hAnsi="Century Gothic"/>
        </w:rPr>
      </w:pPr>
      <w:r w:rsidRPr="0018240C">
        <w:rPr>
          <w:rFonts w:ascii="Century Gothic" w:hAnsi="Century Gothic"/>
        </w:rPr>
        <w:t xml:space="preserve">After any cases where the allegations are </w:t>
      </w:r>
      <w:r w:rsidRPr="0018240C">
        <w:rPr>
          <w:rFonts w:ascii="Century Gothic" w:hAnsi="Century Gothic"/>
          <w:i/>
        </w:rPr>
        <w:t>substantiated</w:t>
      </w:r>
      <w:r w:rsidRPr="0018240C">
        <w:rPr>
          <w:rFonts w:ascii="Century Gothic" w:hAnsi="Century Gothic"/>
        </w:rPr>
        <w:t xml:space="preserve">, the case manager will review the circumstances of the case with the local authority’s designated officer to determine whether there are any improvements that we can make to the College’s procedures or practice to help prevent similar events in the future. </w:t>
      </w:r>
    </w:p>
    <w:p w14:paraId="13A022B9" w14:textId="77777777" w:rsidR="00A45E5E" w:rsidRPr="0018240C" w:rsidRDefault="003A198D">
      <w:pPr>
        <w:rPr>
          <w:rFonts w:ascii="Century Gothic" w:hAnsi="Century Gothic"/>
        </w:rPr>
      </w:pPr>
      <w:r w:rsidRPr="0018240C">
        <w:rPr>
          <w:rFonts w:ascii="Century Gothic" w:hAnsi="Century Gothic"/>
        </w:rPr>
        <w:t>This will include consideration of (as applicable):</w:t>
      </w:r>
    </w:p>
    <w:p w14:paraId="0160D02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Issues arising from the decision to suspend the member of staff</w:t>
      </w:r>
    </w:p>
    <w:p w14:paraId="7A1D28F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duration of the suspension</w:t>
      </w:r>
    </w:p>
    <w:p w14:paraId="4BB8DD8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Whether or not the suspension was justified </w:t>
      </w:r>
    </w:p>
    <w:p w14:paraId="0E165A2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use of suspension when the individual is subsequently reinstated. We will consider how future investigations</w:t>
      </w:r>
      <w:r w:rsidRPr="0018240C">
        <w:rPr>
          <w:rFonts w:ascii="Century Gothic" w:eastAsia="Arial" w:hAnsi="Century Gothic"/>
        </w:rPr>
        <w:t xml:space="preserve"> of a similar nature could be carried out without suspending the individual</w:t>
      </w:r>
    </w:p>
    <w:p w14:paraId="0A8E7905" w14:textId="77777777" w:rsidR="00A45E5E" w:rsidRPr="0018240C" w:rsidRDefault="003A198D">
      <w:pPr>
        <w:spacing w:before="120"/>
        <w:rPr>
          <w:rFonts w:ascii="Century Gothic" w:eastAsia="Arial" w:hAnsi="Century Gothic"/>
        </w:rPr>
      </w:pPr>
      <w:r w:rsidRPr="0018240C">
        <w:rPr>
          <w:rFonts w:ascii="Century Gothic" w:eastAsia="Arial" w:hAnsi="Century Gothic"/>
        </w:rPr>
        <w:t>For all other cases, the case manager will consider the facts and determine whether any improvements can be made.</w:t>
      </w:r>
    </w:p>
    <w:p w14:paraId="16C57449"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Non-recent allegations</w:t>
      </w:r>
    </w:p>
    <w:p w14:paraId="300AC23A" w14:textId="77777777" w:rsidR="00A45E5E" w:rsidRPr="0018240C" w:rsidRDefault="003A198D">
      <w:pPr>
        <w:spacing w:before="120"/>
        <w:rPr>
          <w:rFonts w:ascii="Century Gothic" w:hAnsi="Century Gothic"/>
        </w:rPr>
      </w:pPr>
      <w:r w:rsidRPr="0018240C">
        <w:rPr>
          <w:rFonts w:ascii="Century Gothic" w:hAnsi="Century Gothic"/>
        </w:rPr>
        <w:t>Abuse can be reported, no matter how long ago it happened.</w:t>
      </w:r>
    </w:p>
    <w:p w14:paraId="27C9FD45" w14:textId="77777777" w:rsidR="00A45E5E" w:rsidRPr="0018240C" w:rsidRDefault="003A198D">
      <w:pPr>
        <w:spacing w:before="120"/>
        <w:rPr>
          <w:rFonts w:ascii="Century Gothic" w:hAnsi="Century Gothic"/>
        </w:rPr>
      </w:pPr>
      <w:r w:rsidRPr="0018240C">
        <w:rPr>
          <w:rFonts w:ascii="Century Gothic" w:hAnsi="Century Gothic"/>
        </w:rPr>
        <w:t>We will report any non-recent allegations made by a child to the LADO in line with our local authority’s procedures for dealing with non-recent allegations.</w:t>
      </w:r>
    </w:p>
    <w:p w14:paraId="0B05FD83" w14:textId="77777777" w:rsidR="00A45E5E" w:rsidRPr="0018240C" w:rsidRDefault="003A198D">
      <w:pPr>
        <w:spacing w:before="120"/>
        <w:rPr>
          <w:rFonts w:ascii="Century Gothic" w:hAnsi="Century Gothic"/>
        </w:rPr>
      </w:pPr>
      <w:r w:rsidRPr="0018240C">
        <w:rPr>
          <w:rFonts w:ascii="Century Gothic" w:hAnsi="Century Gothic"/>
        </w:rPr>
        <w:t>Where an adult makes an allegation to the College that they were abused as a child, we will advise the individual to report the allegation to the police.</w:t>
      </w:r>
    </w:p>
    <w:p w14:paraId="7FDB3BF7"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Section 2: concerns that do not meet the harm threshold</w:t>
      </w:r>
    </w:p>
    <w:p w14:paraId="18986779" w14:textId="4C4AD2ED" w:rsidR="00A45E5E" w:rsidRPr="0018240C" w:rsidRDefault="003A198D">
      <w:pPr>
        <w:rPr>
          <w:rFonts w:ascii="Century Gothic" w:hAnsi="Century Gothic"/>
        </w:rPr>
      </w:pPr>
      <w:r w:rsidRPr="0018240C">
        <w:rPr>
          <w:rFonts w:ascii="Century Gothic" w:hAnsi="Century Gothic"/>
        </w:rPr>
        <w:lastRenderedPageBreak/>
        <w:t xml:space="preserve">This section applies to all concerns (including allegations) about members of staff, including </w:t>
      </w:r>
      <w:r w:rsidR="008A5AFF" w:rsidRPr="0018240C">
        <w:rPr>
          <w:rFonts w:ascii="Century Gothic" w:hAnsi="Century Gothic"/>
        </w:rPr>
        <w:t xml:space="preserve">trainee teachers </w:t>
      </w:r>
      <w:r w:rsidRPr="0018240C">
        <w:rPr>
          <w:rFonts w:ascii="Century Gothic" w:hAnsi="Century Gothic"/>
        </w:rPr>
        <w:t>supply teachers, volunteers and contractors, which do not meet the harm threshold set out in section 1 above.</w:t>
      </w:r>
    </w:p>
    <w:p w14:paraId="35A2B3FF" w14:textId="77777777" w:rsidR="00A45E5E" w:rsidRPr="0018240C" w:rsidRDefault="003A198D">
      <w:pPr>
        <w:rPr>
          <w:rFonts w:ascii="Century Gothic" w:hAnsi="Century Gothic"/>
        </w:rPr>
      </w:pPr>
      <w:r w:rsidRPr="0018240C">
        <w:rPr>
          <w:rFonts w:ascii="Century Gothic" w:hAnsi="Century Gothic"/>
        </w:rPr>
        <w:t xml:space="preserve">Concerns may arise through, for example: </w:t>
      </w:r>
    </w:p>
    <w:p w14:paraId="3DE01707"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Suspicion</w:t>
      </w:r>
    </w:p>
    <w:p w14:paraId="58E035C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Complaint</w:t>
      </w:r>
    </w:p>
    <w:p w14:paraId="2C7B925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Safeguarding concern or allegation from another member of staff </w:t>
      </w:r>
    </w:p>
    <w:p w14:paraId="1BA91FC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Disclosure made by a child, parent or other adult within or outside the College</w:t>
      </w:r>
    </w:p>
    <w:p w14:paraId="4234831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Pre-employment vetting checks </w:t>
      </w:r>
    </w:p>
    <w:p w14:paraId="7395B782" w14:textId="77777777" w:rsidR="00A45E5E" w:rsidRPr="0018240C" w:rsidRDefault="003A198D">
      <w:pPr>
        <w:pStyle w:val="1bodycopy10pt"/>
        <w:rPr>
          <w:rFonts w:ascii="Century Gothic" w:hAnsi="Century Gothic"/>
        </w:rPr>
      </w:pPr>
      <w:r w:rsidRPr="0018240C">
        <w:rPr>
          <w:rFonts w:ascii="Century Gothic" w:hAnsi="Century Gothic"/>
        </w:rPr>
        <w:t xml:space="preserve">We </w:t>
      </w:r>
      <w:proofErr w:type="spellStart"/>
      <w:r w:rsidRPr="0018240C">
        <w:rPr>
          <w:rFonts w:ascii="Century Gothic" w:hAnsi="Century Gothic"/>
        </w:rPr>
        <w:t>recognise</w:t>
      </w:r>
      <w:proofErr w:type="spellEnd"/>
      <w:r w:rsidRPr="0018240C">
        <w:rPr>
          <w:rFonts w:ascii="Century Gothic" w:hAnsi="Century Gothic"/>
        </w:rPr>
        <w:t xml:space="preserve"> the importance of responding to and dealing with any concerns in a timely manner to safeguard the welfare of children.</w:t>
      </w:r>
    </w:p>
    <w:p w14:paraId="51ADF23B"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Definition of low-level concerns</w:t>
      </w:r>
    </w:p>
    <w:p w14:paraId="1932B2F4" w14:textId="77777777" w:rsidR="00A45E5E" w:rsidRPr="0018240C" w:rsidRDefault="003A198D">
      <w:pPr>
        <w:rPr>
          <w:rFonts w:ascii="Century Gothic" w:hAnsi="Century Gothic"/>
        </w:rPr>
      </w:pPr>
      <w:r w:rsidRPr="0018240C">
        <w:rPr>
          <w:rFonts w:ascii="Century Gothic" w:hAnsi="Century Gothic"/>
        </w:rPr>
        <w:t>The term ‘low-level’ concern is any concern – no matter how small – that an adult working in or on behalf of the College may have acted in a way that:</w:t>
      </w:r>
    </w:p>
    <w:p w14:paraId="4907F53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Is inconsistent with the staff code of conduct, including inappropriate conduct outside of work, and</w:t>
      </w:r>
    </w:p>
    <w:p w14:paraId="5157DA4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Does not meet the allegations threshold or is otherwise not considered serious enough to consider a referral to the designated officer at the local authority</w:t>
      </w:r>
    </w:p>
    <w:p w14:paraId="325DF40B" w14:textId="77777777" w:rsidR="00A45E5E" w:rsidRPr="0018240C" w:rsidRDefault="003A198D">
      <w:pPr>
        <w:pStyle w:val="1bodycopy10pt"/>
        <w:rPr>
          <w:rFonts w:ascii="Century Gothic" w:hAnsi="Century Gothic"/>
        </w:rPr>
      </w:pPr>
      <w:r w:rsidRPr="0018240C">
        <w:rPr>
          <w:rFonts w:ascii="Century Gothic" w:hAnsi="Century Gothic"/>
        </w:rPr>
        <w:t xml:space="preserve">Examples of such </w:t>
      </w:r>
      <w:proofErr w:type="spellStart"/>
      <w:r w:rsidRPr="0018240C">
        <w:rPr>
          <w:rFonts w:ascii="Century Gothic" w:hAnsi="Century Gothic"/>
        </w:rPr>
        <w:t>behaviour</w:t>
      </w:r>
      <w:proofErr w:type="spellEnd"/>
      <w:r w:rsidRPr="0018240C">
        <w:rPr>
          <w:rFonts w:ascii="Century Gothic" w:hAnsi="Century Gothic"/>
        </w:rPr>
        <w:t xml:space="preserve"> could include, but are not limited to:</w:t>
      </w:r>
    </w:p>
    <w:p w14:paraId="5968157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Being overly friendly with children</w:t>
      </w:r>
    </w:p>
    <w:p w14:paraId="090BB34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Having </w:t>
      </w:r>
      <w:proofErr w:type="spellStart"/>
      <w:r w:rsidRPr="0018240C">
        <w:rPr>
          <w:rFonts w:ascii="Century Gothic" w:hAnsi="Century Gothic"/>
        </w:rPr>
        <w:t>favourites</w:t>
      </w:r>
      <w:proofErr w:type="spellEnd"/>
    </w:p>
    <w:p w14:paraId="20E842E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Taking photographs of students on their mobile phone</w:t>
      </w:r>
    </w:p>
    <w:p w14:paraId="095AF7D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Engaging with a student on a one-to-one basis in a secluded area or behind a closed door</w:t>
      </w:r>
    </w:p>
    <w:p w14:paraId="01E3239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Humiliating students </w:t>
      </w:r>
    </w:p>
    <w:p w14:paraId="01D81C17"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 xml:space="preserve">Sharing low-level concerns </w:t>
      </w:r>
    </w:p>
    <w:p w14:paraId="5ABA4A7D" w14:textId="77777777" w:rsidR="00A45E5E" w:rsidRPr="0018240C" w:rsidRDefault="003A198D">
      <w:pPr>
        <w:pStyle w:val="1bodycopy10pt"/>
        <w:rPr>
          <w:rFonts w:ascii="Century Gothic" w:hAnsi="Century Gothic"/>
        </w:rPr>
      </w:pPr>
      <w:r w:rsidRPr="0018240C">
        <w:rPr>
          <w:rFonts w:ascii="Century Gothic" w:hAnsi="Century Gothic"/>
        </w:rPr>
        <w:t xml:space="preserve">We </w:t>
      </w:r>
      <w:proofErr w:type="spellStart"/>
      <w:r w:rsidRPr="0018240C">
        <w:rPr>
          <w:rFonts w:ascii="Century Gothic" w:hAnsi="Century Gothic"/>
        </w:rPr>
        <w:t>recognise</w:t>
      </w:r>
      <w:proofErr w:type="spellEnd"/>
      <w:r w:rsidRPr="0018240C">
        <w:rPr>
          <w:rFonts w:ascii="Century Gothic" w:hAnsi="Century Gothic"/>
        </w:rPr>
        <w:t xml:space="preserve"> the importance of creating a culture of openness, trust and transparency to encourage all staff to confidentially share low-level concerns so that they can be addressed appropriately.</w:t>
      </w:r>
    </w:p>
    <w:p w14:paraId="37C88DB9" w14:textId="77777777" w:rsidR="00A45E5E" w:rsidRPr="0018240C" w:rsidRDefault="003A198D">
      <w:pPr>
        <w:pStyle w:val="1bodycopy10pt"/>
        <w:rPr>
          <w:rFonts w:ascii="Century Gothic" w:hAnsi="Century Gothic"/>
        </w:rPr>
      </w:pPr>
      <w:r w:rsidRPr="0018240C">
        <w:rPr>
          <w:rFonts w:ascii="Century Gothic" w:hAnsi="Century Gothic"/>
        </w:rPr>
        <w:t xml:space="preserve">We will create this culture by: </w:t>
      </w:r>
    </w:p>
    <w:p w14:paraId="23F1CF1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Ensuring staff are clear about what appropriate </w:t>
      </w:r>
      <w:proofErr w:type="spellStart"/>
      <w:r w:rsidRPr="0018240C">
        <w:rPr>
          <w:rFonts w:ascii="Century Gothic" w:hAnsi="Century Gothic"/>
        </w:rPr>
        <w:t>behaviour</w:t>
      </w:r>
      <w:proofErr w:type="spellEnd"/>
      <w:r w:rsidRPr="0018240C">
        <w:rPr>
          <w:rFonts w:ascii="Century Gothic" w:hAnsi="Century Gothic"/>
        </w:rPr>
        <w:t xml:space="preserve"> is, and are confident in distinguishing expected and appropriate </w:t>
      </w:r>
      <w:proofErr w:type="spellStart"/>
      <w:r w:rsidRPr="0018240C">
        <w:rPr>
          <w:rFonts w:ascii="Century Gothic" w:hAnsi="Century Gothic"/>
        </w:rPr>
        <w:t>behaviour</w:t>
      </w:r>
      <w:proofErr w:type="spellEnd"/>
      <w:r w:rsidRPr="0018240C">
        <w:rPr>
          <w:rFonts w:ascii="Century Gothic" w:hAnsi="Century Gothic"/>
        </w:rPr>
        <w:t xml:space="preserve"> from concerning, problematic or inappropriate </w:t>
      </w:r>
      <w:proofErr w:type="spellStart"/>
      <w:r w:rsidRPr="0018240C">
        <w:rPr>
          <w:rFonts w:ascii="Century Gothic" w:hAnsi="Century Gothic"/>
        </w:rPr>
        <w:t>behaviour</w:t>
      </w:r>
      <w:proofErr w:type="spellEnd"/>
      <w:r w:rsidRPr="0018240C">
        <w:rPr>
          <w:rFonts w:ascii="Century Gothic" w:hAnsi="Century Gothic"/>
        </w:rPr>
        <w:t>, in themselves and others</w:t>
      </w:r>
    </w:p>
    <w:p w14:paraId="0EA394B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Empowering staff to share any low-level concerns as per section 7.7 of this policy</w:t>
      </w:r>
    </w:p>
    <w:p w14:paraId="348D93D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Empowering staff to self-refer </w:t>
      </w:r>
    </w:p>
    <w:p w14:paraId="366C702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Addressing unprofessional </w:t>
      </w:r>
      <w:proofErr w:type="spellStart"/>
      <w:r w:rsidRPr="0018240C">
        <w:rPr>
          <w:rFonts w:ascii="Century Gothic" w:hAnsi="Century Gothic"/>
        </w:rPr>
        <w:t>behaviour</w:t>
      </w:r>
      <w:proofErr w:type="spellEnd"/>
      <w:r w:rsidRPr="0018240C">
        <w:rPr>
          <w:rFonts w:ascii="Century Gothic" w:hAnsi="Century Gothic"/>
        </w:rPr>
        <w:t xml:space="preserve"> and supporting the individual to correct it at an early stage</w:t>
      </w:r>
    </w:p>
    <w:p w14:paraId="7917369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Providing a responsive, sensitive and proportionate handling of such concerns when they are raised</w:t>
      </w:r>
    </w:p>
    <w:p w14:paraId="0A97634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Helping to identify any weakness in the College’s safeguarding system</w:t>
      </w:r>
    </w:p>
    <w:p w14:paraId="6CC87BD3"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Responding to low-level concerns</w:t>
      </w:r>
    </w:p>
    <w:p w14:paraId="6243301B" w14:textId="77777777" w:rsidR="00A45E5E" w:rsidRPr="0018240C" w:rsidRDefault="003A198D">
      <w:pPr>
        <w:pStyle w:val="1bodycopy10pt"/>
        <w:rPr>
          <w:rFonts w:ascii="Century Gothic" w:hAnsi="Century Gothic"/>
        </w:rPr>
      </w:pPr>
      <w:r w:rsidRPr="0018240C">
        <w:rPr>
          <w:rFonts w:ascii="Century Gothic" w:hAnsi="Century Gothic"/>
        </w:rPr>
        <w:lastRenderedPageBreak/>
        <w:t>If the concern is raised via a third party, the headteacher will collect evidence where necessary by speaking:</w:t>
      </w:r>
    </w:p>
    <w:p w14:paraId="46996FB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Directly to the person who raised the concern, unless it has been raised anonymously </w:t>
      </w:r>
    </w:p>
    <w:p w14:paraId="075FE5F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To the individual involved and any witnesses  </w:t>
      </w:r>
    </w:p>
    <w:p w14:paraId="05064C2A" w14:textId="77777777" w:rsidR="00A45E5E" w:rsidRPr="0018240C" w:rsidRDefault="003A198D">
      <w:pPr>
        <w:pStyle w:val="1bodycopy10pt"/>
        <w:rPr>
          <w:rFonts w:ascii="Century Gothic" w:hAnsi="Century Gothic"/>
        </w:rPr>
      </w:pPr>
      <w:r w:rsidRPr="0018240C">
        <w:rPr>
          <w:rFonts w:ascii="Century Gothic" w:hAnsi="Century Gothic"/>
        </w:rPr>
        <w:t xml:space="preserve">The Principal will use the information collected to </w:t>
      </w:r>
      <w:proofErr w:type="spellStart"/>
      <w:r w:rsidRPr="0018240C">
        <w:rPr>
          <w:rFonts w:ascii="Century Gothic" w:hAnsi="Century Gothic"/>
        </w:rPr>
        <w:t>categorise</w:t>
      </w:r>
      <w:proofErr w:type="spellEnd"/>
      <w:r w:rsidRPr="0018240C">
        <w:rPr>
          <w:rFonts w:ascii="Century Gothic" w:hAnsi="Century Gothic"/>
        </w:rPr>
        <w:t xml:space="preserve"> the type of </w:t>
      </w:r>
      <w:proofErr w:type="spellStart"/>
      <w:r w:rsidRPr="0018240C">
        <w:rPr>
          <w:rFonts w:ascii="Century Gothic" w:hAnsi="Century Gothic"/>
        </w:rPr>
        <w:t>behaviour</w:t>
      </w:r>
      <w:proofErr w:type="spellEnd"/>
      <w:r w:rsidRPr="0018240C">
        <w:rPr>
          <w:rFonts w:ascii="Century Gothic" w:hAnsi="Century Gothic"/>
        </w:rPr>
        <w:t xml:space="preserve"> and determine any further action. The Principal will be the ultimate decision-maker in respect of all low-level concerns, though they may wish to collaborate with the DSL.  </w:t>
      </w:r>
    </w:p>
    <w:p w14:paraId="5DA49E67"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Record keeping</w:t>
      </w:r>
    </w:p>
    <w:p w14:paraId="0F5DC9A3" w14:textId="77777777" w:rsidR="00A45E5E" w:rsidRPr="0018240C" w:rsidRDefault="003A198D">
      <w:pPr>
        <w:pStyle w:val="1bodycopy10pt"/>
        <w:rPr>
          <w:rFonts w:ascii="Century Gothic" w:hAnsi="Century Gothic"/>
        </w:rPr>
      </w:pPr>
      <w:r w:rsidRPr="0018240C">
        <w:rPr>
          <w:rFonts w:ascii="Century Gothic" w:hAnsi="Century Gothic"/>
        </w:rPr>
        <w:t xml:space="preserve">All low-level concerns will be recorded in writing. In addition to details of the concern raised, records will include the context in which the concern arose, any action taken and the rationale for decisions and action taken. </w:t>
      </w:r>
    </w:p>
    <w:p w14:paraId="1C0D1B21" w14:textId="77777777" w:rsidR="00A45E5E" w:rsidRPr="0018240C" w:rsidRDefault="003A198D">
      <w:pPr>
        <w:pStyle w:val="1bodycopy10pt"/>
        <w:rPr>
          <w:rFonts w:ascii="Century Gothic" w:hAnsi="Century Gothic"/>
        </w:rPr>
      </w:pPr>
      <w:r w:rsidRPr="0018240C">
        <w:rPr>
          <w:rFonts w:ascii="Century Gothic" w:hAnsi="Century Gothic"/>
        </w:rPr>
        <w:t>Records will be kept secure on CPOMS and will:</w:t>
      </w:r>
    </w:p>
    <w:p w14:paraId="3DD67B3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Kept confidential, held securely and comply with the DPA 2018 and UK GDPR</w:t>
      </w:r>
    </w:p>
    <w:p w14:paraId="68417F4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Reviewed so that potential patterns of concerning, problematic or inappropriate </w:t>
      </w:r>
      <w:proofErr w:type="spellStart"/>
      <w:r w:rsidRPr="0018240C">
        <w:rPr>
          <w:rFonts w:ascii="Century Gothic" w:hAnsi="Century Gothic"/>
        </w:rPr>
        <w:t>behaviour</w:t>
      </w:r>
      <w:proofErr w:type="spellEnd"/>
      <w:r w:rsidRPr="0018240C">
        <w:rPr>
          <w:rFonts w:ascii="Century Gothic" w:hAnsi="Century Gothic"/>
        </w:rPr>
        <w:t xml:space="preserve"> can be identified. Where a pattern of such </w:t>
      </w:r>
      <w:proofErr w:type="spellStart"/>
      <w:r w:rsidRPr="0018240C">
        <w:rPr>
          <w:rFonts w:ascii="Century Gothic" w:hAnsi="Century Gothic"/>
        </w:rPr>
        <w:t>behaviour</w:t>
      </w:r>
      <w:proofErr w:type="spellEnd"/>
      <w:r w:rsidRPr="0018240C">
        <w:rPr>
          <w:rFonts w:ascii="Century Gothic" w:hAnsi="Century Gothic"/>
        </w:rPr>
        <w:t xml:space="preserve"> is identified, we will decide on a course of action, either through our disciplinary procedures or, where a pattern of </w:t>
      </w:r>
      <w:proofErr w:type="spellStart"/>
      <w:r w:rsidRPr="0018240C">
        <w:rPr>
          <w:rFonts w:ascii="Century Gothic" w:hAnsi="Century Gothic"/>
        </w:rPr>
        <w:t>behaviour</w:t>
      </w:r>
      <w:proofErr w:type="spellEnd"/>
      <w:r w:rsidRPr="0018240C">
        <w:rPr>
          <w:rFonts w:ascii="Century Gothic" w:hAnsi="Century Gothic"/>
        </w:rPr>
        <w:t xml:space="preserve"> moves from a concern to meeting the harms threshold as described in section 1 of this appendix, we will refer it to the designated officer at the local authority </w:t>
      </w:r>
    </w:p>
    <w:p w14:paraId="33BC137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Retained at least until the individual leaves employment at the College </w:t>
      </w:r>
    </w:p>
    <w:p w14:paraId="5143AC2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Where a low-level concern relates to a supply teacher or contractor, we will notify the individual’s employer, so any potential patterns of inappropriate </w:t>
      </w:r>
      <w:proofErr w:type="spellStart"/>
      <w:r w:rsidRPr="0018240C">
        <w:rPr>
          <w:rFonts w:ascii="Century Gothic" w:hAnsi="Century Gothic"/>
        </w:rPr>
        <w:t>behaviour</w:t>
      </w:r>
      <w:proofErr w:type="spellEnd"/>
      <w:r w:rsidRPr="0018240C">
        <w:rPr>
          <w:rFonts w:ascii="Century Gothic" w:hAnsi="Century Gothic"/>
        </w:rPr>
        <w:t xml:space="preserve"> can be identified.</w:t>
      </w:r>
    </w:p>
    <w:p w14:paraId="2C30FC10" w14:textId="77777777" w:rsidR="00A45E5E" w:rsidRPr="0018240C" w:rsidRDefault="003A198D">
      <w:pPr>
        <w:pStyle w:val="Subhead2"/>
        <w:rPr>
          <w:rFonts w:ascii="Century Gothic" w:hAnsi="Century Gothic"/>
        </w:rPr>
      </w:pPr>
      <w:r w:rsidRPr="0018240C">
        <w:rPr>
          <w:rFonts w:ascii="Century Gothic" w:hAnsi="Century Gothic"/>
          <w:sz w:val="22"/>
          <w:szCs w:val="22"/>
        </w:rPr>
        <w:t>References</w:t>
      </w:r>
      <w:r w:rsidRPr="0018240C">
        <w:rPr>
          <w:rFonts w:ascii="Century Gothic" w:eastAsia="Arial" w:hAnsi="Century Gothic"/>
          <w:b w:val="0"/>
          <w:sz w:val="22"/>
          <w:szCs w:val="22"/>
        </w:rPr>
        <w:t xml:space="preserve"> </w:t>
      </w:r>
    </w:p>
    <w:p w14:paraId="6E42B0C0" w14:textId="77777777" w:rsidR="00A45E5E" w:rsidRPr="0018240C" w:rsidRDefault="003A198D">
      <w:pPr>
        <w:pStyle w:val="1bodycopy10pt"/>
        <w:rPr>
          <w:rFonts w:ascii="Century Gothic" w:hAnsi="Century Gothic"/>
        </w:rPr>
      </w:pPr>
      <w:r w:rsidRPr="0018240C">
        <w:rPr>
          <w:rFonts w:ascii="Century Gothic" w:hAnsi="Century Gothic"/>
        </w:rPr>
        <w:t>We will not include low-level concerns in references unless:</w:t>
      </w:r>
    </w:p>
    <w:p w14:paraId="0F83A5C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concern (or group of concerns) has met the threshold for referral to the designated officer at the local authority and is found to be substantiated; and/or</w:t>
      </w:r>
    </w:p>
    <w:p w14:paraId="487B3F5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The concern (or group of concerns) relates to issues which would ordinarily be included in a reference, such as misconduct or poor performance</w:t>
      </w:r>
      <w:r w:rsidRPr="0018240C">
        <w:rPr>
          <w:rFonts w:ascii="Century Gothic" w:hAnsi="Century Gothic"/>
        </w:rPr>
        <w:br w:type="page"/>
      </w:r>
    </w:p>
    <w:p w14:paraId="3B3914F1" w14:textId="77777777" w:rsidR="00A45E5E" w:rsidRPr="0018240C" w:rsidRDefault="003A198D">
      <w:pPr>
        <w:pStyle w:val="Heading3"/>
        <w:rPr>
          <w:rFonts w:ascii="Century Gothic" w:hAnsi="Century Gothic"/>
          <w:color w:val="0070C0"/>
        </w:rPr>
      </w:pPr>
      <w:bookmarkStart w:id="26" w:name="__RefHeading___Toc106271492"/>
      <w:r w:rsidRPr="0018240C">
        <w:rPr>
          <w:rFonts w:ascii="Century Gothic" w:hAnsi="Century Gothic"/>
          <w:color w:val="0070C0"/>
        </w:rPr>
        <w:lastRenderedPageBreak/>
        <w:t>Appendix 4: specific safeguarding issues</w:t>
      </w:r>
      <w:bookmarkEnd w:id="26"/>
      <w:r w:rsidRPr="0018240C">
        <w:rPr>
          <w:rFonts w:ascii="Century Gothic" w:hAnsi="Century Gothic"/>
          <w:color w:val="0070C0"/>
        </w:rPr>
        <w:t xml:space="preserve"> </w:t>
      </w:r>
    </w:p>
    <w:p w14:paraId="17E52776" w14:textId="77777777" w:rsidR="00A45E5E" w:rsidRPr="0018240C" w:rsidRDefault="003A198D">
      <w:pPr>
        <w:pStyle w:val="Subhead2"/>
        <w:rPr>
          <w:rFonts w:ascii="Century Gothic" w:hAnsi="Century Gothic"/>
        </w:rPr>
      </w:pPr>
      <w:r w:rsidRPr="0018240C">
        <w:rPr>
          <w:rFonts w:ascii="Century Gothic" w:hAnsi="Century Gothic"/>
          <w:sz w:val="22"/>
          <w:szCs w:val="22"/>
        </w:rPr>
        <w:t>Children who are absent from education</w:t>
      </w:r>
    </w:p>
    <w:p w14:paraId="4D279F66" w14:textId="77777777" w:rsidR="00A45E5E" w:rsidRPr="0018240C" w:rsidRDefault="003A198D">
      <w:pPr>
        <w:pStyle w:val="1bodycopy10pt"/>
        <w:rPr>
          <w:rFonts w:ascii="Century Gothic" w:hAnsi="Century Gothic"/>
        </w:rPr>
      </w:pPr>
      <w:r w:rsidRPr="0018240C">
        <w:rPr>
          <w:rFonts w:ascii="Century Gothic" w:hAnsi="Century Gothic"/>
        </w:rPr>
        <w:t xml:space="preserve">A child going missing from education, particularly repeatedly, can be a warning sign of a range of safeguarding issues. This might include abuse or neglect, such as sexual abuse or exploitation or child criminal exploitation, or issues such as mental health problems, substance abuse, </w:t>
      </w:r>
      <w:proofErr w:type="spellStart"/>
      <w:r w:rsidRPr="0018240C">
        <w:rPr>
          <w:rFonts w:ascii="Century Gothic" w:hAnsi="Century Gothic"/>
        </w:rPr>
        <w:t>radicalisation</w:t>
      </w:r>
      <w:proofErr w:type="spellEnd"/>
      <w:r w:rsidRPr="0018240C">
        <w:rPr>
          <w:rFonts w:ascii="Century Gothic" w:hAnsi="Century Gothic"/>
        </w:rPr>
        <w:t xml:space="preserve">, FGM or forced marriage. </w:t>
      </w:r>
    </w:p>
    <w:p w14:paraId="041AFB7A" w14:textId="77777777" w:rsidR="00A45E5E" w:rsidRPr="0018240C" w:rsidRDefault="003A198D">
      <w:pPr>
        <w:pStyle w:val="1bodycopy10pt"/>
        <w:rPr>
          <w:rFonts w:ascii="Century Gothic" w:hAnsi="Century Gothic"/>
        </w:rPr>
      </w:pPr>
      <w:r w:rsidRPr="0018240C">
        <w:rPr>
          <w:rFonts w:ascii="Century Gothic" w:hAnsi="Century Gothic"/>
        </w:rPr>
        <w:t>There are many circumstances where a child may become missing from education, but some children are particularly at risk. These include children who:</w:t>
      </w:r>
    </w:p>
    <w:p w14:paraId="1A2E2E9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Are at risk of harm or neglect</w:t>
      </w:r>
    </w:p>
    <w:p w14:paraId="78BF3F2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Are at risk of forced marriage or FGM</w:t>
      </w:r>
    </w:p>
    <w:p w14:paraId="5BE7DB7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Come from Gypsy, Roma, or </w:t>
      </w:r>
      <w:proofErr w:type="spellStart"/>
      <w:r w:rsidRPr="0018240C">
        <w:rPr>
          <w:rFonts w:ascii="Century Gothic" w:hAnsi="Century Gothic"/>
        </w:rPr>
        <w:t>Traveller</w:t>
      </w:r>
      <w:proofErr w:type="spellEnd"/>
      <w:r w:rsidRPr="0018240C">
        <w:rPr>
          <w:rFonts w:ascii="Century Gothic" w:hAnsi="Century Gothic"/>
        </w:rPr>
        <w:t xml:space="preserve"> families</w:t>
      </w:r>
    </w:p>
    <w:p w14:paraId="68DB6BE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Come from the families of service personnel</w:t>
      </w:r>
    </w:p>
    <w:p w14:paraId="44C83B1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Go missing or run away from home or care</w:t>
      </w:r>
    </w:p>
    <w:p w14:paraId="508EB81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Are supervised by the youth justice system</w:t>
      </w:r>
    </w:p>
    <w:p w14:paraId="0E393E0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Cease to attend a College</w:t>
      </w:r>
    </w:p>
    <w:p w14:paraId="450E173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Come from new migrant families</w:t>
      </w:r>
    </w:p>
    <w:p w14:paraId="489D9669" w14:textId="77777777" w:rsidR="00A45E5E" w:rsidRPr="0018240C" w:rsidRDefault="003A198D">
      <w:pPr>
        <w:pStyle w:val="1bodycopy10pt"/>
        <w:rPr>
          <w:rFonts w:ascii="Century Gothic" w:hAnsi="Century Gothic"/>
        </w:rPr>
      </w:pPr>
      <w:r w:rsidRPr="0018240C">
        <w:rPr>
          <w:rFonts w:ascii="Century Gothic" w:hAnsi="Century Gothic"/>
        </w:rPr>
        <w:t xml:space="preserve">We will follow our procedures for </w:t>
      </w:r>
      <w:proofErr w:type="spellStart"/>
      <w:r w:rsidRPr="0018240C">
        <w:rPr>
          <w:rFonts w:ascii="Century Gothic" w:hAnsi="Century Gothic"/>
        </w:rPr>
        <w:t>unauthorised</w:t>
      </w:r>
      <w:proofErr w:type="spellEnd"/>
      <w:r w:rsidRPr="0018240C">
        <w:rPr>
          <w:rFonts w:ascii="Century Gothic" w:hAnsi="Century Gothic"/>
        </w:rPr>
        <w:t xml:space="preserve"> absence and for dealing with children who go missing from education, particularly on repeat occasions, to help identify the risk of abuse and neglect, including sexual exploitation, and to help prevent the risks of going missing in future. This includes informing the local authority if a child leaves the College without a new College being named and adhering to requirements with respect to sharing information with the local authority, when applicable, when removing a child’s name from the admission register at non-standard transition points. </w:t>
      </w:r>
    </w:p>
    <w:p w14:paraId="60A01688" w14:textId="77777777" w:rsidR="00A45E5E" w:rsidRPr="0018240C" w:rsidRDefault="003A198D">
      <w:pPr>
        <w:pStyle w:val="1bodycopy10pt"/>
        <w:rPr>
          <w:rFonts w:ascii="Century Gothic" w:hAnsi="Century Gothic"/>
        </w:rPr>
      </w:pPr>
      <w:r w:rsidRPr="0018240C">
        <w:rPr>
          <w:rFonts w:ascii="Century Gothic" w:hAnsi="Century Gothic"/>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788D37D2" w14:textId="77777777" w:rsidR="00A45E5E" w:rsidRPr="0018240C" w:rsidRDefault="003A198D">
      <w:pPr>
        <w:pStyle w:val="1bodycopy10pt"/>
        <w:rPr>
          <w:rFonts w:ascii="Century Gothic" w:hAnsi="Century Gothic"/>
        </w:rPr>
      </w:pPr>
      <w:r w:rsidRPr="0018240C">
        <w:rPr>
          <w:rFonts w:ascii="Century Gothic" w:hAnsi="Century Gothic"/>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5CA35A04"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 xml:space="preserve">Child criminal exploitation </w:t>
      </w:r>
    </w:p>
    <w:p w14:paraId="01C1267F" w14:textId="77777777" w:rsidR="00A45E5E" w:rsidRPr="0018240C" w:rsidRDefault="003A198D">
      <w:pPr>
        <w:pStyle w:val="1bodycopy10pt"/>
        <w:rPr>
          <w:rFonts w:ascii="Century Gothic" w:hAnsi="Century Gothic"/>
        </w:rPr>
      </w:pPr>
      <w:r w:rsidRPr="0018240C">
        <w:rPr>
          <w:rFonts w:ascii="Century Gothic" w:hAnsi="Century Gothic"/>
        </w:rPr>
        <w:t xml:space="preserve">Child criminal exploitation (CCE) is a form of abuse where an individual or group takes </w:t>
      </w:r>
      <w:r w:rsidRPr="0018240C">
        <w:rPr>
          <w:rFonts w:ascii="Century Gothic" w:hAnsi="Century Gothic" w:cs="Arial"/>
          <w:shd w:val="clear" w:color="auto" w:fill="FFFFFF"/>
        </w:rPr>
        <w:t xml:space="preserve">advantage of an imbalance of power to coerce, control, manipulate or deceive a child into criminal activity, </w:t>
      </w:r>
      <w:r w:rsidRPr="0018240C">
        <w:rPr>
          <w:rFonts w:ascii="Century Gothic" w:hAnsi="Century Gothic"/>
        </w:rPr>
        <w:t xml:space="preserve">in exchange for something the victim needs or wants, and/or for the financial or other advantage of the perpetrator or facilitator, and/or through violence or the threat of violence. </w:t>
      </w:r>
    </w:p>
    <w:p w14:paraId="69EE7DD9" w14:textId="4CDF66BC" w:rsidR="00A45E5E" w:rsidRPr="0018240C" w:rsidRDefault="008A5AFF">
      <w:pPr>
        <w:pStyle w:val="1bodycopy10pt"/>
        <w:rPr>
          <w:rFonts w:ascii="Century Gothic" w:hAnsi="Century Gothic"/>
        </w:rPr>
      </w:pPr>
      <w:r w:rsidRPr="0018240C">
        <w:rPr>
          <w:rFonts w:ascii="Century Gothic" w:hAnsi="Century Gothic"/>
        </w:rPr>
        <w:t>CCE</w:t>
      </w:r>
      <w:r w:rsidR="003A198D" w:rsidRPr="0018240C">
        <w:rPr>
          <w:rFonts w:ascii="Century Gothic" w:hAnsi="Century Gothic"/>
        </w:rPr>
        <w:t xml:space="preserve"> can be perpetrated by males or females, and children or adults. It can be a one-off occurrence or a series of incidents over time, and range from opportunistic to complex </w:t>
      </w:r>
      <w:proofErr w:type="spellStart"/>
      <w:r w:rsidR="003A198D" w:rsidRPr="0018240C">
        <w:rPr>
          <w:rFonts w:ascii="Century Gothic" w:hAnsi="Century Gothic"/>
        </w:rPr>
        <w:t>organised</w:t>
      </w:r>
      <w:proofErr w:type="spellEnd"/>
      <w:r w:rsidR="003A198D" w:rsidRPr="0018240C">
        <w:rPr>
          <w:rFonts w:ascii="Century Gothic" w:hAnsi="Century Gothic"/>
        </w:rPr>
        <w:t xml:space="preserve"> abuse.</w:t>
      </w:r>
    </w:p>
    <w:p w14:paraId="1E4E21C8" w14:textId="3BC79183" w:rsidR="008A5AFF" w:rsidRPr="0018240C" w:rsidRDefault="008A5AFF">
      <w:pPr>
        <w:pStyle w:val="1bodycopy10pt"/>
        <w:rPr>
          <w:rFonts w:ascii="Century Gothic" w:hAnsi="Century Gothic"/>
        </w:rPr>
      </w:pPr>
      <w:r w:rsidRPr="0018240C">
        <w:rPr>
          <w:rFonts w:ascii="Century Gothic" w:hAnsi="Century Gothic"/>
        </w:rPr>
        <w:t xml:space="preserve">A child cannot consent to exploitation, abuse or trafficking and may be </w:t>
      </w:r>
      <w:proofErr w:type="spellStart"/>
      <w:r w:rsidRPr="0018240C">
        <w:rPr>
          <w:rFonts w:ascii="Century Gothic" w:hAnsi="Century Gothic"/>
        </w:rPr>
        <w:t>criminalised</w:t>
      </w:r>
      <w:proofErr w:type="spellEnd"/>
      <w:r w:rsidRPr="0018240C">
        <w:rPr>
          <w:rFonts w:ascii="Century Gothic" w:hAnsi="Century Gothic"/>
        </w:rPr>
        <w:t xml:space="preserve"> for actions taken while under coercion. Where a potential victim is identified, the College will ensure that relevant child protection and modern slavery referral processes are considered</w:t>
      </w:r>
    </w:p>
    <w:p w14:paraId="7D5ED203" w14:textId="77777777" w:rsidR="00A45E5E" w:rsidRPr="0018240C" w:rsidRDefault="003A198D">
      <w:pPr>
        <w:pStyle w:val="1bodycopy10pt"/>
        <w:rPr>
          <w:rFonts w:ascii="Century Gothic" w:hAnsi="Century Gothic"/>
        </w:rPr>
      </w:pPr>
      <w:r w:rsidRPr="0018240C">
        <w:rPr>
          <w:rFonts w:ascii="Century Gothic" w:hAnsi="Century Gothic"/>
        </w:rPr>
        <w:t>The victim</w:t>
      </w:r>
      <w:r w:rsidRPr="0018240C">
        <w:rPr>
          <w:rFonts w:ascii="Century Gothic" w:hAnsi="Century Gothic" w:cs="Arial"/>
          <w:shd w:val="clear" w:color="auto" w:fill="FFFFFF"/>
        </w:rPr>
        <w:t xml:space="preserve"> can be exploited even when the activity appears to be consensual. It does not always involve physical contact and can happen online. For example, young people may be forced to </w:t>
      </w:r>
      <w:r w:rsidRPr="0018240C">
        <w:rPr>
          <w:rFonts w:ascii="Century Gothic" w:hAnsi="Century Gothic"/>
        </w:rPr>
        <w:lastRenderedPageBreak/>
        <w:t xml:space="preserve">work in cannabis factories, coerced into moving drugs or money across the country (county lines), forced to shoplift or pickpocket, or to threaten other young people. </w:t>
      </w:r>
    </w:p>
    <w:p w14:paraId="39ABA850" w14:textId="77777777" w:rsidR="00A45E5E" w:rsidRPr="0018240C" w:rsidRDefault="003A198D">
      <w:pPr>
        <w:pStyle w:val="4Bulletedcopyblue"/>
        <w:numPr>
          <w:ilvl w:val="0"/>
          <w:numId w:val="0"/>
        </w:numPr>
        <w:rPr>
          <w:rFonts w:ascii="Century Gothic" w:hAnsi="Century Gothic"/>
          <w:szCs w:val="24"/>
          <w:shd w:val="clear" w:color="auto" w:fill="FFFFFF"/>
        </w:rPr>
      </w:pPr>
      <w:r w:rsidRPr="0018240C">
        <w:rPr>
          <w:rFonts w:ascii="Century Gothic" w:hAnsi="Century Gothic"/>
          <w:szCs w:val="24"/>
          <w:shd w:val="clear" w:color="auto" w:fill="FFFFFF"/>
        </w:rPr>
        <w:t>Indicators of CCE can include a child:</w:t>
      </w:r>
    </w:p>
    <w:p w14:paraId="0964DC3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Appearing with unexplained gifts or new possessions</w:t>
      </w:r>
    </w:p>
    <w:p w14:paraId="7D609A3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Associating with other young people involved in exploitation</w:t>
      </w:r>
    </w:p>
    <w:p w14:paraId="7E0A372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Suffering from changes in emotional wellbeing</w:t>
      </w:r>
    </w:p>
    <w:p w14:paraId="68F3C6E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Misusing drugs and alcohol</w:t>
      </w:r>
    </w:p>
    <w:p w14:paraId="6B21D0F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Going missing for periods of time or regularly coming home late</w:t>
      </w:r>
    </w:p>
    <w:p w14:paraId="0B59D5F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Regularly missing College or education </w:t>
      </w:r>
    </w:p>
    <w:p w14:paraId="10733157"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Not taking part in education</w:t>
      </w:r>
    </w:p>
    <w:p w14:paraId="2E3895B2" w14:textId="77777777" w:rsidR="00A45E5E" w:rsidRPr="0018240C" w:rsidRDefault="003A198D">
      <w:pPr>
        <w:pStyle w:val="1bodycopy10pt"/>
        <w:rPr>
          <w:rFonts w:ascii="Century Gothic" w:hAnsi="Century Gothic"/>
        </w:rPr>
      </w:pPr>
      <w:r w:rsidRPr="0018240C">
        <w:rPr>
          <w:rFonts w:ascii="Century Gothic" w:hAnsi="Century Gothic"/>
        </w:rPr>
        <w:t>If a member of staff suspects CCE, they will discuss this with the DSL. The DSL will trigger the local safeguarding procedures, including a referral to the local authority’s children’s social care team and the police, if appropriate.</w:t>
      </w:r>
    </w:p>
    <w:p w14:paraId="1177956B" w14:textId="77777777" w:rsidR="00A45E5E" w:rsidRPr="0018240C" w:rsidRDefault="003A198D">
      <w:pPr>
        <w:pStyle w:val="Subhead2"/>
        <w:rPr>
          <w:rFonts w:ascii="Century Gothic" w:hAnsi="Century Gothic"/>
        </w:rPr>
      </w:pPr>
      <w:r w:rsidRPr="0018240C">
        <w:rPr>
          <w:rFonts w:ascii="Century Gothic" w:hAnsi="Century Gothic"/>
        </w:rPr>
        <w:t>Child sexual exploitation</w:t>
      </w:r>
    </w:p>
    <w:p w14:paraId="33ABE571" w14:textId="77777777" w:rsidR="00A45E5E" w:rsidRPr="0018240C" w:rsidRDefault="003A198D">
      <w:pPr>
        <w:pStyle w:val="1bodycopy10pt"/>
        <w:rPr>
          <w:rFonts w:ascii="Century Gothic" w:hAnsi="Century Gothic"/>
        </w:rPr>
      </w:pPr>
      <w:r w:rsidRPr="0018240C">
        <w:rPr>
          <w:rFonts w:ascii="Century Gothic" w:hAnsi="Century Gothic"/>
        </w:rPr>
        <w:t xml:space="preserve">Child sexual exploitation (CSE) is a form of child sexual abuse </w:t>
      </w:r>
      <w:r w:rsidRPr="0018240C">
        <w:rPr>
          <w:rFonts w:ascii="Century Gothic" w:hAnsi="Century Gothic" w:cs="Arial"/>
          <w:shd w:val="clear" w:color="auto" w:fill="FFFFFF"/>
        </w:rPr>
        <w:t>where an individual or group takes advantage of an imbalance of power to coerce, manipulate or deceive a child into sexual activity,</w:t>
      </w:r>
      <w:r w:rsidRPr="0018240C">
        <w:rPr>
          <w:rFonts w:ascii="Century Gothic" w:hAnsi="Century Gothic"/>
        </w:rPr>
        <w:t xml:space="preserve"> in exchange for something the victim needs or wants and/or for the financial advantage or increased status of the perpetrator or facilitator. It may, or may not, be accompanied by violence or threats of violence.</w:t>
      </w:r>
    </w:p>
    <w:p w14:paraId="648DE309" w14:textId="77777777" w:rsidR="00A45E5E" w:rsidRPr="0018240C" w:rsidRDefault="003A198D">
      <w:pPr>
        <w:pStyle w:val="1bodycopy10pt"/>
        <w:rPr>
          <w:rFonts w:ascii="Century Gothic" w:hAnsi="Century Gothic"/>
        </w:rPr>
      </w:pPr>
      <w:r w:rsidRPr="0018240C">
        <w:rPr>
          <w:rFonts w:ascii="Century Gothic" w:hAnsi="Century Gothic"/>
        </w:rPr>
        <w:t xml:space="preserve">The abuse can be perpetrated by males or females, and children or adults. It can be a one-off occurrence or a series of incidents over time, and range from opportunistic to complex </w:t>
      </w:r>
      <w:proofErr w:type="spellStart"/>
      <w:r w:rsidRPr="0018240C">
        <w:rPr>
          <w:rFonts w:ascii="Century Gothic" w:hAnsi="Century Gothic"/>
        </w:rPr>
        <w:t>organised</w:t>
      </w:r>
      <w:proofErr w:type="spellEnd"/>
      <w:r w:rsidRPr="0018240C">
        <w:rPr>
          <w:rFonts w:ascii="Century Gothic" w:hAnsi="Century Gothic"/>
        </w:rPr>
        <w:t xml:space="preserve"> abuse. </w:t>
      </w:r>
    </w:p>
    <w:p w14:paraId="324BB8F2" w14:textId="77777777" w:rsidR="00A45E5E" w:rsidRPr="0018240C" w:rsidRDefault="003A198D">
      <w:pPr>
        <w:pStyle w:val="1bodycopy10pt"/>
        <w:rPr>
          <w:rFonts w:ascii="Century Gothic" w:hAnsi="Century Gothic"/>
        </w:rPr>
      </w:pPr>
      <w:r w:rsidRPr="0018240C">
        <w:rPr>
          <w:rFonts w:ascii="Century Gothic" w:hAnsi="Century Gothic"/>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14:paraId="1E02EC3D" w14:textId="77777777" w:rsidR="00A45E5E" w:rsidRPr="0018240C" w:rsidRDefault="003A198D">
      <w:pPr>
        <w:pStyle w:val="1bodycopy10pt"/>
        <w:rPr>
          <w:rFonts w:ascii="Century Gothic" w:hAnsi="Century Gothic"/>
        </w:rPr>
      </w:pPr>
      <w:r w:rsidRPr="0018240C">
        <w:rPr>
          <w:rFonts w:ascii="Century Gothic" w:hAnsi="Century Gothic"/>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712DAF35" w14:textId="77777777" w:rsidR="00A45E5E" w:rsidRPr="0018240C" w:rsidRDefault="003A198D">
      <w:pPr>
        <w:pStyle w:val="1bodycopy10pt"/>
        <w:rPr>
          <w:rFonts w:ascii="Century Gothic" w:hAnsi="Century Gothic"/>
        </w:rPr>
      </w:pPr>
      <w:r w:rsidRPr="0018240C">
        <w:rPr>
          <w:rFonts w:ascii="Century Gothic" w:hAnsi="Century Gothic"/>
        </w:rPr>
        <w:t>In addition to the CCE indicators above, indicators of CSE can include a child:</w:t>
      </w:r>
    </w:p>
    <w:p w14:paraId="00A7764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Having an older boyfriend or girlfriend</w:t>
      </w:r>
    </w:p>
    <w:p w14:paraId="337206C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Suffering from sexually transmitted infections or becoming pregnant</w:t>
      </w:r>
    </w:p>
    <w:p w14:paraId="387A8025" w14:textId="77777777" w:rsidR="00A45E5E" w:rsidRPr="0018240C" w:rsidRDefault="003A198D">
      <w:pPr>
        <w:pStyle w:val="1bodycopy10pt"/>
        <w:rPr>
          <w:rFonts w:ascii="Century Gothic" w:hAnsi="Century Gothic"/>
        </w:rPr>
      </w:pPr>
      <w:r w:rsidRPr="0018240C">
        <w:rPr>
          <w:rFonts w:ascii="Century Gothic" w:hAnsi="Century Gothic"/>
        </w:rPr>
        <w:t xml:space="preserve">If a member of staff suspects CSE, they will discuss this with the DSL. The DSL will trigger the local safeguarding procedures, including a referral to the local authority’s children’s social care team and the police, if appropriate. </w:t>
      </w:r>
    </w:p>
    <w:p w14:paraId="74156111"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Child-on-child abuse</w:t>
      </w:r>
    </w:p>
    <w:p w14:paraId="7339B8E4" w14:textId="77777777" w:rsidR="00A45E5E" w:rsidRPr="0018240C" w:rsidRDefault="003A198D">
      <w:pPr>
        <w:rPr>
          <w:rFonts w:ascii="Century Gothic" w:hAnsi="Century Gothic"/>
        </w:rPr>
      </w:pPr>
      <w:r w:rsidRPr="0018240C">
        <w:rPr>
          <w:rFonts w:ascii="Century Gothic" w:hAnsi="Century Gothic"/>
          <w:bCs/>
        </w:rPr>
        <w:t>Child-on-child abuse</w:t>
      </w:r>
      <w:r w:rsidRPr="0018240C">
        <w:rPr>
          <w:rFonts w:ascii="Century Gothic" w:hAnsi="Century Gothic"/>
        </w:rPr>
        <w:t xml:space="preserve"> is when children abuse other children. This type of abuse can take place inside and outside of College. It can also take place both face-to-face and online, and can occur simultaneously between the 2. </w:t>
      </w:r>
    </w:p>
    <w:p w14:paraId="57BF2708" w14:textId="77777777" w:rsidR="00A45E5E" w:rsidRPr="0018240C" w:rsidRDefault="003A198D">
      <w:pPr>
        <w:pStyle w:val="1bodycopy10pt"/>
        <w:rPr>
          <w:rFonts w:ascii="Century Gothic" w:hAnsi="Century Gothic"/>
        </w:rPr>
      </w:pPr>
      <w:r w:rsidRPr="0018240C">
        <w:rPr>
          <w:rFonts w:ascii="Century Gothic" w:hAnsi="Century Gothic"/>
        </w:rPr>
        <w:t xml:space="preserve">Harmful sexual </w:t>
      </w:r>
      <w:proofErr w:type="spellStart"/>
      <w:r w:rsidRPr="0018240C">
        <w:rPr>
          <w:rFonts w:ascii="Century Gothic" w:hAnsi="Century Gothic"/>
        </w:rPr>
        <w:t>behaviour</w:t>
      </w:r>
      <w:proofErr w:type="spellEnd"/>
      <w:r w:rsidRPr="0018240C">
        <w:rPr>
          <w:rFonts w:ascii="Century Gothic" w:hAnsi="Century Gothic"/>
        </w:rPr>
        <w:t xml:space="preserve"> exists on a continuum and may escalate into sexual harassment or sexual violence. The College will </w:t>
      </w:r>
      <w:proofErr w:type="spellStart"/>
      <w:r w:rsidRPr="0018240C">
        <w:rPr>
          <w:rFonts w:ascii="Century Gothic" w:hAnsi="Century Gothic"/>
        </w:rPr>
        <w:t>recognise</w:t>
      </w:r>
      <w:proofErr w:type="spellEnd"/>
      <w:r w:rsidRPr="0018240C">
        <w:rPr>
          <w:rFonts w:ascii="Century Gothic" w:hAnsi="Century Gothic"/>
        </w:rPr>
        <w:t xml:space="preserve"> the escalatory nature of misogyny, respond early and take a </w:t>
      </w:r>
      <w:r w:rsidRPr="0018240C">
        <w:rPr>
          <w:rFonts w:ascii="Century Gothic" w:hAnsi="Century Gothic"/>
        </w:rPr>
        <w:lastRenderedPageBreak/>
        <w:t>safeguarding approach to all incidents of making or sharing nudes or semi-nudes, whether consensual or non-consensual.</w:t>
      </w:r>
    </w:p>
    <w:p w14:paraId="5B494FA5" w14:textId="77777777" w:rsidR="00A45E5E" w:rsidRPr="0018240C" w:rsidRDefault="003A198D">
      <w:pPr>
        <w:pStyle w:val="1bodycopy10pt"/>
        <w:rPr>
          <w:rFonts w:ascii="Century Gothic" w:hAnsi="Century Gothic"/>
        </w:rPr>
      </w:pPr>
      <w:r w:rsidRPr="0018240C">
        <w:rPr>
          <w:rFonts w:ascii="Century Gothic" w:hAnsi="Century Gothic"/>
        </w:rPr>
        <w:t>Making or sharing nudes or semi-nudes includes images generated or altered using artificial intelligence.</w:t>
      </w:r>
    </w:p>
    <w:p w14:paraId="1CEF68B9" w14:textId="77777777" w:rsidR="008A5AFF" w:rsidRPr="0018240C" w:rsidRDefault="008A5AFF" w:rsidP="008A5AFF">
      <w:pPr>
        <w:rPr>
          <w:rFonts w:ascii="Century Gothic" w:hAnsi="Century Gothic"/>
        </w:rPr>
      </w:pPr>
      <w:r w:rsidRPr="0018240C">
        <w:rPr>
          <w:rFonts w:ascii="Century Gothic" w:hAnsi="Century Gothic"/>
        </w:rPr>
        <w:t xml:space="preserve">Our College has a zero-tolerance approach to sexual violence and sexual harassment. We </w:t>
      </w:r>
      <w:proofErr w:type="spellStart"/>
      <w:r w:rsidRPr="0018240C">
        <w:rPr>
          <w:rFonts w:ascii="Century Gothic" w:hAnsi="Century Gothic"/>
        </w:rPr>
        <w:t>recognise</w:t>
      </w:r>
      <w:proofErr w:type="spellEnd"/>
      <w:r w:rsidRPr="0018240C">
        <w:rPr>
          <w:rFonts w:ascii="Century Gothic" w:hAnsi="Century Gothic"/>
        </w:rPr>
        <w:t xml:space="preserve"> that even if there are there no reports, that doesn’t mean that this kind of abuse isn’t happening. </w:t>
      </w:r>
    </w:p>
    <w:p w14:paraId="268162CE" w14:textId="77777777" w:rsidR="00A45E5E" w:rsidRPr="0018240C" w:rsidRDefault="003A198D">
      <w:pPr>
        <w:rPr>
          <w:rFonts w:ascii="Century Gothic" w:hAnsi="Century Gothic"/>
        </w:rPr>
      </w:pPr>
      <w:r w:rsidRPr="0018240C">
        <w:rPr>
          <w:rFonts w:ascii="Century Gothic" w:hAnsi="Century Gothic"/>
        </w:rPr>
        <w:t>Child-on-child abuse is most likely to include, but may not be limited to:</w:t>
      </w:r>
    </w:p>
    <w:p w14:paraId="4CB847F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Bullying (including cyber-bullying, prejudice-based and discriminatory bullying)</w:t>
      </w:r>
    </w:p>
    <w:p w14:paraId="54AD7B0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Abuse in intimate personal relationships between children (this is sometimes known as ‘teenage relationship abuse’) </w:t>
      </w:r>
    </w:p>
    <w:p w14:paraId="1E55095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Physical abuse such as hitting, kicking, shaking, biting, hair pulling, or otherwise causing physical harm (this may include an online element which facilitates, threatens and/or encourages physical abuse)</w:t>
      </w:r>
    </w:p>
    <w:p w14:paraId="3F5433F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Sexual violence, such as rape, assault by penetration and sexual assault (this may include an online element which facilitates, threatens and/or encourages sexual violence)</w:t>
      </w:r>
    </w:p>
    <w:p w14:paraId="1C5B1B2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Sexual harassment, such as sexual comments, remarks, jokes and online sexual harassment, which may be standalone or part of a broader pattern of abuse</w:t>
      </w:r>
    </w:p>
    <w:p w14:paraId="6E2E2B8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Causing someone to engage in sexual activity without consent, such as forcing someone to strip, touch themselves sexually, or to engage in sexual activity with a third party</w:t>
      </w:r>
    </w:p>
    <w:p w14:paraId="7C49550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Consensual and non-consensual sharing of nude and semi-nude images and/or videos (also known as sexting or youth produced sexual imagery)</w:t>
      </w:r>
    </w:p>
    <w:p w14:paraId="2450C0B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Upskirting, which typically involves taking a picture under a person’s clothing without their permission, with the intention of viewing their genitals or buttocks to obtain sexual gratification, or cause the victim humiliation, distress or alarm</w:t>
      </w:r>
    </w:p>
    <w:p w14:paraId="48FF1DF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Initiation/hazing type violence and rituals (this could include activities involving harassment, abuse or humiliation used as a way of initiating a person into a group and may also include an online element)</w:t>
      </w:r>
    </w:p>
    <w:p w14:paraId="7E2CE6D0" w14:textId="77777777" w:rsidR="00A45E5E" w:rsidRPr="0018240C" w:rsidRDefault="003A198D">
      <w:pPr>
        <w:pStyle w:val="1bodycopy10pt"/>
        <w:rPr>
          <w:rFonts w:ascii="Century Gothic" w:hAnsi="Century Gothic"/>
        </w:rPr>
      </w:pPr>
      <w:r w:rsidRPr="0018240C">
        <w:rPr>
          <w:rFonts w:ascii="Century Gothic" w:hAnsi="Century Gothic"/>
        </w:rPr>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14:paraId="1B9FBD37" w14:textId="77777777" w:rsidR="00A45E5E" w:rsidRPr="0018240C" w:rsidRDefault="003A198D">
      <w:pPr>
        <w:pStyle w:val="1bodycopy10pt"/>
        <w:rPr>
          <w:rFonts w:ascii="Century Gothic" w:hAnsi="Century Gothic"/>
        </w:rPr>
      </w:pPr>
      <w:r w:rsidRPr="0018240C">
        <w:rPr>
          <w:rFonts w:ascii="Century Gothic" w:hAnsi="Century Gothic"/>
        </w:rPr>
        <w:t>If staff have any concerns about child-on-child abuse, or a child makes a report to them, they will follow the procedures set out in section 7 of this policy, as appropriate. In particular, section 7.8 and 7.9 set out more detail about our College’s approach to this type of abuse.</w:t>
      </w:r>
    </w:p>
    <w:p w14:paraId="5A2AA000" w14:textId="77777777" w:rsidR="00A45E5E" w:rsidRPr="0018240C" w:rsidRDefault="003A198D">
      <w:pPr>
        <w:pStyle w:val="1bodycopy10pt"/>
        <w:rPr>
          <w:rFonts w:ascii="Century Gothic" w:hAnsi="Century Gothic"/>
        </w:rPr>
      </w:pPr>
      <w:r w:rsidRPr="0018240C">
        <w:rPr>
          <w:rFonts w:ascii="Century Gothic" w:hAnsi="Century Gothic"/>
        </w:rPr>
        <w:t xml:space="preserve">When considering instances of harmful sexual </w:t>
      </w:r>
      <w:proofErr w:type="spellStart"/>
      <w:r w:rsidRPr="0018240C">
        <w:rPr>
          <w:rFonts w:ascii="Century Gothic" w:hAnsi="Century Gothic"/>
        </w:rPr>
        <w:t>behaviour</w:t>
      </w:r>
      <w:proofErr w:type="spellEnd"/>
      <w:r w:rsidRPr="0018240C">
        <w:rPr>
          <w:rFonts w:ascii="Century Gothic" w:hAnsi="Century Gothic"/>
        </w:rPr>
        <w:t xml:space="preserve"> between children, we will consider their ages and stages of development. We </w:t>
      </w:r>
      <w:proofErr w:type="spellStart"/>
      <w:r w:rsidRPr="0018240C">
        <w:rPr>
          <w:rFonts w:ascii="Century Gothic" w:hAnsi="Century Gothic"/>
        </w:rPr>
        <w:t>recognise</w:t>
      </w:r>
      <w:proofErr w:type="spellEnd"/>
      <w:r w:rsidRPr="0018240C">
        <w:rPr>
          <w:rFonts w:ascii="Century Gothic" w:hAnsi="Century Gothic"/>
        </w:rPr>
        <w:t xml:space="preserve"> that children displaying harmful sexual </w:t>
      </w:r>
      <w:proofErr w:type="spellStart"/>
      <w:r w:rsidRPr="0018240C">
        <w:rPr>
          <w:rFonts w:ascii="Century Gothic" w:hAnsi="Century Gothic"/>
        </w:rPr>
        <w:t>behaviour</w:t>
      </w:r>
      <w:proofErr w:type="spellEnd"/>
      <w:r w:rsidRPr="0018240C">
        <w:rPr>
          <w:rFonts w:ascii="Century Gothic" w:hAnsi="Century Gothic"/>
        </w:rPr>
        <w:t xml:space="preserve"> have often experienced their own abuse and trauma, and will offer them appropriate support. </w:t>
      </w:r>
    </w:p>
    <w:p w14:paraId="3049029B" w14:textId="77777777" w:rsidR="00A45E5E" w:rsidRPr="0018240C" w:rsidRDefault="003A198D">
      <w:pPr>
        <w:pStyle w:val="Subhead2"/>
        <w:rPr>
          <w:rFonts w:ascii="Century Gothic" w:hAnsi="Century Gothic"/>
        </w:rPr>
      </w:pPr>
      <w:r w:rsidRPr="0018240C">
        <w:rPr>
          <w:rFonts w:ascii="Century Gothic" w:hAnsi="Century Gothic"/>
        </w:rPr>
        <w:t xml:space="preserve">Domestic abuse </w:t>
      </w:r>
    </w:p>
    <w:p w14:paraId="7BF5CFA5" w14:textId="77777777" w:rsidR="00A45E5E" w:rsidRPr="0018240C" w:rsidRDefault="003A198D">
      <w:pPr>
        <w:pStyle w:val="1bodycopy10pt"/>
        <w:rPr>
          <w:rFonts w:ascii="Century Gothic" w:hAnsi="Century Gothic"/>
        </w:rPr>
      </w:pPr>
      <w:r w:rsidRPr="0018240C">
        <w:rPr>
          <w:rFonts w:ascii="Century Gothic" w:hAnsi="Century Gothic"/>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202BD6E4" w14:textId="77777777" w:rsidR="00A45E5E" w:rsidRPr="0018240C" w:rsidRDefault="003A198D">
      <w:pPr>
        <w:pStyle w:val="1bodycopy10pt"/>
        <w:rPr>
          <w:rFonts w:ascii="Century Gothic" w:hAnsi="Century Gothic"/>
        </w:rPr>
      </w:pPr>
      <w:r w:rsidRPr="0018240C">
        <w:rPr>
          <w:rFonts w:ascii="Century Gothic" w:hAnsi="Century Gothic"/>
        </w:rPr>
        <w:t xml:space="preserve">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w:t>
      </w:r>
      <w:r w:rsidRPr="0018240C">
        <w:rPr>
          <w:rFonts w:ascii="Century Gothic" w:hAnsi="Century Gothic"/>
        </w:rPr>
        <w:lastRenderedPageBreak/>
        <w:t xml:space="preserve">can also include ill treatment that isn’t physical, as well as witnessing the ill treatment of others – for example, the impact of all forms of domestic abuse on children. </w:t>
      </w:r>
    </w:p>
    <w:p w14:paraId="4CDFBCAC" w14:textId="77777777" w:rsidR="00A45E5E" w:rsidRPr="0018240C" w:rsidRDefault="003A198D">
      <w:pPr>
        <w:pStyle w:val="1bodycopy10pt"/>
        <w:rPr>
          <w:rFonts w:ascii="Century Gothic" w:hAnsi="Century Gothic"/>
        </w:rPr>
      </w:pPr>
      <w:r w:rsidRPr="0018240C">
        <w:rPr>
          <w:rFonts w:ascii="Century Gothic" w:hAnsi="Century Gothic"/>
        </w:rPr>
        <w:t>Anyone can be a victim of domestic abuse, regardless of gender, age, ethnicity, socioeconomic status, sexuality or background, and domestic abuse can take place inside or outside of the home. Children who witness domestic abuse are also victims.</w:t>
      </w:r>
    </w:p>
    <w:p w14:paraId="3E55F624" w14:textId="77777777" w:rsidR="00A45E5E" w:rsidRPr="0018240C" w:rsidRDefault="003A198D">
      <w:pPr>
        <w:pStyle w:val="1bodycopy10pt"/>
        <w:rPr>
          <w:rFonts w:ascii="Century Gothic" w:hAnsi="Century Gothic"/>
        </w:rPr>
      </w:pPr>
      <w:r w:rsidRPr="0018240C">
        <w:rPr>
          <w:rFonts w:ascii="Century Gothic" w:hAnsi="Century Gothic"/>
        </w:rPr>
        <w:t xml:space="preserve">Older children may also experience and/or be the perpetrators of domestic abuse and/or violence in their own personal relationships. This can include sexual harassment. </w:t>
      </w:r>
    </w:p>
    <w:p w14:paraId="02D08CE3" w14:textId="77777777" w:rsidR="00A45E5E" w:rsidRPr="0018240C" w:rsidRDefault="003A198D">
      <w:pPr>
        <w:pStyle w:val="1bodycopy10pt"/>
        <w:rPr>
          <w:rFonts w:ascii="Century Gothic" w:hAnsi="Century Gothic"/>
        </w:rPr>
      </w:pPr>
      <w:r w:rsidRPr="0018240C">
        <w:rPr>
          <w:rFonts w:ascii="Century Gothic" w:hAnsi="Century Gothic"/>
        </w:rPr>
        <w:t>Exposure to domestic abuse and/or violence can have a serious, long-lasting emotional and psychological impact on children and affect their health, wellbeing, development and ability to learn.</w:t>
      </w:r>
    </w:p>
    <w:p w14:paraId="15B990B9" w14:textId="77777777" w:rsidR="00A45E5E" w:rsidRPr="0018240C" w:rsidRDefault="003A198D">
      <w:pPr>
        <w:pStyle w:val="1bodycopy10pt"/>
        <w:rPr>
          <w:rFonts w:ascii="Century Gothic" w:hAnsi="Century Gothic"/>
        </w:rPr>
      </w:pPr>
      <w:r w:rsidRPr="0018240C">
        <w:rPr>
          <w:rFonts w:ascii="Century Gothic" w:hAnsi="Century Gothic"/>
        </w:rPr>
        <w:t xml:space="preserve">If police are called to an incident of domestic abuse and any children in the household have experienced the incident, the police will inform the key adult in College (usually the designated safeguarding lead) before the child or children arrive at College the following day. This is the procedure where police forces are part of </w:t>
      </w:r>
      <w:hyperlink r:id="rId50">
        <w:r w:rsidRPr="0018240C">
          <w:rPr>
            <w:rStyle w:val="Hyperlink"/>
            <w:rFonts w:ascii="Century Gothic" w:hAnsi="Century Gothic"/>
            <w:color w:val="000000"/>
          </w:rPr>
          <w:t>Operation Encompass</w:t>
        </w:r>
      </w:hyperlink>
      <w:r w:rsidRPr="0018240C">
        <w:rPr>
          <w:rFonts w:ascii="Century Gothic" w:hAnsi="Century Gothic"/>
        </w:rPr>
        <w:t xml:space="preserve"> – </w:t>
      </w:r>
    </w:p>
    <w:p w14:paraId="0AF1BBCA" w14:textId="77777777" w:rsidR="00A45E5E" w:rsidRPr="0018240C" w:rsidRDefault="003A198D">
      <w:pPr>
        <w:pStyle w:val="1bodycopy10pt"/>
        <w:rPr>
          <w:rFonts w:ascii="Century Gothic" w:hAnsi="Century Gothic"/>
        </w:rPr>
      </w:pPr>
      <w:r w:rsidRPr="0018240C">
        <w:rPr>
          <w:rFonts w:ascii="Century Gothic" w:hAnsi="Century Gothic"/>
        </w:rPr>
        <w:t xml:space="preserve">The DSL will provide support according to the child’s needs and update records about their circumstances. </w:t>
      </w:r>
    </w:p>
    <w:p w14:paraId="76BDEFCC" w14:textId="77777777" w:rsidR="00A45E5E" w:rsidRPr="0018240C" w:rsidRDefault="003A198D">
      <w:pPr>
        <w:pStyle w:val="Subhead2"/>
        <w:rPr>
          <w:rFonts w:ascii="Century Gothic" w:hAnsi="Century Gothic"/>
        </w:rPr>
      </w:pPr>
      <w:r w:rsidRPr="0018240C">
        <w:rPr>
          <w:rFonts w:ascii="Century Gothic" w:hAnsi="Century Gothic"/>
        </w:rPr>
        <w:t>Homelessness</w:t>
      </w:r>
    </w:p>
    <w:p w14:paraId="6FA566E2" w14:textId="77777777" w:rsidR="00A45E5E" w:rsidRPr="0018240C" w:rsidRDefault="003A198D">
      <w:pPr>
        <w:pStyle w:val="1bodycopy10pt"/>
        <w:rPr>
          <w:rFonts w:ascii="Century Gothic" w:hAnsi="Century Gothic"/>
        </w:rPr>
      </w:pPr>
      <w:r w:rsidRPr="0018240C">
        <w:rPr>
          <w:rFonts w:ascii="Century Gothic" w:hAnsi="Century Gothic"/>
        </w:rPr>
        <w:t xml:space="preserve">Being homeless or being at risk of becoming homeless presents a real risk to a child’s welfare. </w:t>
      </w:r>
    </w:p>
    <w:p w14:paraId="3768DD05" w14:textId="77777777" w:rsidR="00A45E5E" w:rsidRPr="0018240C" w:rsidRDefault="003A198D">
      <w:pPr>
        <w:pStyle w:val="1bodycopy10pt"/>
        <w:rPr>
          <w:rFonts w:ascii="Century Gothic" w:hAnsi="Century Gothic"/>
        </w:rPr>
      </w:pPr>
      <w:r w:rsidRPr="0018240C">
        <w:rPr>
          <w:rFonts w:ascii="Century Gothic" w:hAnsi="Century Gothic"/>
        </w:rPr>
        <w:t xml:space="preserve">The DSL </w:t>
      </w:r>
      <w:r w:rsidRPr="0018240C">
        <w:rPr>
          <w:rStyle w:val="1bodycopy10ptChar"/>
          <w:rFonts w:ascii="Century Gothic" w:hAnsi="Century Gothic"/>
        </w:rPr>
        <w:t xml:space="preserve">and DDSL </w:t>
      </w:r>
      <w:r w:rsidRPr="0018240C">
        <w:rPr>
          <w:rFonts w:ascii="Century Gothic" w:hAnsi="Century Gothic"/>
        </w:rPr>
        <w:t xml:space="preserve">will be aware of contact details and referral routes in to the local housing authority so they can raise/progress concerns at the earliest opportunity (where appropriate and in accordance with local procedures). </w:t>
      </w:r>
    </w:p>
    <w:p w14:paraId="4CF3D877" w14:textId="77777777" w:rsidR="00A45E5E" w:rsidRPr="0018240C" w:rsidRDefault="003A198D">
      <w:pPr>
        <w:pStyle w:val="1bodycopy10pt"/>
        <w:rPr>
          <w:rFonts w:ascii="Century Gothic" w:hAnsi="Century Gothic"/>
        </w:rPr>
      </w:pPr>
      <w:r w:rsidRPr="0018240C">
        <w:rPr>
          <w:rFonts w:ascii="Century Gothic" w:hAnsi="Century Gothic"/>
        </w:rPr>
        <w:t>Where a child has been harmed or is at risk of harm, the DSL will also make a referral to children’s social care.</w:t>
      </w:r>
    </w:p>
    <w:p w14:paraId="41C42A4B" w14:textId="77777777" w:rsidR="00A45E5E" w:rsidRPr="0018240C" w:rsidRDefault="00A45E5E">
      <w:pPr>
        <w:pStyle w:val="1bodycopy10pt"/>
        <w:rPr>
          <w:rFonts w:ascii="Century Gothic" w:hAnsi="Century Gothic"/>
        </w:rPr>
      </w:pPr>
    </w:p>
    <w:p w14:paraId="1D9749A7" w14:textId="77777777" w:rsidR="00A45E5E" w:rsidRPr="0018240C" w:rsidRDefault="00A45E5E">
      <w:pPr>
        <w:pStyle w:val="1bodycopy10pt"/>
        <w:rPr>
          <w:rFonts w:ascii="Century Gothic" w:hAnsi="Century Gothic"/>
        </w:rPr>
      </w:pPr>
    </w:p>
    <w:p w14:paraId="4FF14D4E" w14:textId="77777777" w:rsidR="00A45E5E" w:rsidRPr="0018240C" w:rsidRDefault="003A198D">
      <w:pPr>
        <w:pStyle w:val="Subhead2"/>
        <w:rPr>
          <w:rFonts w:ascii="Century Gothic" w:hAnsi="Century Gothic"/>
        </w:rPr>
      </w:pPr>
      <w:r w:rsidRPr="0018240C">
        <w:rPr>
          <w:rFonts w:ascii="Century Gothic" w:hAnsi="Century Gothic"/>
        </w:rPr>
        <w:t>So-called ‘</w:t>
      </w:r>
      <w:proofErr w:type="spellStart"/>
      <w:r w:rsidRPr="0018240C">
        <w:rPr>
          <w:rFonts w:ascii="Century Gothic" w:hAnsi="Century Gothic"/>
        </w:rPr>
        <w:t>honour</w:t>
      </w:r>
      <w:proofErr w:type="spellEnd"/>
      <w:r w:rsidRPr="0018240C">
        <w:rPr>
          <w:rFonts w:ascii="Century Gothic" w:hAnsi="Century Gothic"/>
        </w:rPr>
        <w:t>-based’ abuse (including FGM and forced marriage)</w:t>
      </w:r>
    </w:p>
    <w:p w14:paraId="772F87AB" w14:textId="77777777" w:rsidR="00A45E5E" w:rsidRPr="0018240C" w:rsidRDefault="003A198D">
      <w:pPr>
        <w:pStyle w:val="1bodycopy10pt"/>
        <w:rPr>
          <w:rFonts w:ascii="Century Gothic" w:hAnsi="Century Gothic"/>
        </w:rPr>
      </w:pPr>
      <w:r w:rsidRPr="0018240C">
        <w:rPr>
          <w:rFonts w:ascii="Century Gothic" w:hAnsi="Century Gothic"/>
        </w:rPr>
        <w:t>So-called ‘</w:t>
      </w:r>
      <w:proofErr w:type="spellStart"/>
      <w:r w:rsidRPr="0018240C">
        <w:rPr>
          <w:rFonts w:ascii="Century Gothic" w:hAnsi="Century Gothic"/>
        </w:rPr>
        <w:t>honour</w:t>
      </w:r>
      <w:proofErr w:type="spellEnd"/>
      <w:r w:rsidRPr="0018240C">
        <w:rPr>
          <w:rFonts w:ascii="Century Gothic" w:hAnsi="Century Gothic"/>
        </w:rPr>
        <w:t xml:space="preserve">-based’ abuse (HBA) encompasses incidents or crimes committed to protect or defend the </w:t>
      </w:r>
      <w:proofErr w:type="spellStart"/>
      <w:r w:rsidRPr="0018240C">
        <w:rPr>
          <w:rFonts w:ascii="Century Gothic" w:hAnsi="Century Gothic"/>
        </w:rPr>
        <w:t>honour</w:t>
      </w:r>
      <w:proofErr w:type="spellEnd"/>
      <w:r w:rsidRPr="0018240C">
        <w:rPr>
          <w:rFonts w:ascii="Century Gothic" w:hAnsi="Century Gothic"/>
        </w:rPr>
        <w:t xml:space="preserve"> of the family and/or community, including FGM, forced marriage, and practices such as breast ironing. </w:t>
      </w:r>
    </w:p>
    <w:p w14:paraId="75749F42" w14:textId="77777777" w:rsidR="00A45E5E" w:rsidRPr="0018240C" w:rsidRDefault="003A198D">
      <w:pPr>
        <w:pStyle w:val="1bodycopy10pt"/>
        <w:rPr>
          <w:rFonts w:ascii="Century Gothic" w:hAnsi="Century Gothic"/>
        </w:rPr>
      </w:pPr>
      <w:r w:rsidRPr="0018240C">
        <w:rPr>
          <w:rFonts w:ascii="Century Gothic" w:hAnsi="Century Gothic"/>
        </w:rPr>
        <w:t xml:space="preserve">Abuse committed in this context often involves a wider network of family or community pressure and can include multiple perpetrators. </w:t>
      </w:r>
    </w:p>
    <w:p w14:paraId="160E95CC" w14:textId="77777777" w:rsidR="00A45E5E" w:rsidRPr="0018240C" w:rsidRDefault="003A198D">
      <w:pPr>
        <w:pStyle w:val="1bodycopy10pt"/>
        <w:rPr>
          <w:rFonts w:ascii="Century Gothic" w:hAnsi="Century Gothic"/>
        </w:rPr>
      </w:pPr>
      <w:r w:rsidRPr="0018240C">
        <w:rPr>
          <w:rFonts w:ascii="Century Gothic" w:hAnsi="Century Gothic"/>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48957F76" w14:textId="77777777" w:rsidR="00A45E5E" w:rsidRPr="0018240C" w:rsidRDefault="003A198D">
      <w:pPr>
        <w:rPr>
          <w:rFonts w:ascii="Century Gothic" w:hAnsi="Century Gothic"/>
          <w:b/>
          <w:sz w:val="22"/>
          <w:szCs w:val="22"/>
        </w:rPr>
      </w:pPr>
      <w:r w:rsidRPr="0018240C">
        <w:rPr>
          <w:rFonts w:ascii="Century Gothic" w:hAnsi="Century Gothic"/>
          <w:b/>
          <w:sz w:val="22"/>
          <w:szCs w:val="22"/>
        </w:rPr>
        <w:t>FGM</w:t>
      </w:r>
    </w:p>
    <w:p w14:paraId="2A47AF3B" w14:textId="77777777" w:rsidR="00A45E5E" w:rsidRPr="0018240C" w:rsidRDefault="003A198D">
      <w:pPr>
        <w:pStyle w:val="1bodycopy10pt"/>
        <w:rPr>
          <w:rFonts w:ascii="Century Gothic" w:hAnsi="Century Gothic"/>
        </w:rPr>
      </w:pPr>
      <w:r w:rsidRPr="0018240C">
        <w:rPr>
          <w:rFonts w:ascii="Century Gothic" w:hAnsi="Century Gothic"/>
        </w:rPr>
        <w:t>The DSL will make sure that staff have access to appropriate training to equip them to be alert to children affected by FGM or at risk of FGM.</w:t>
      </w:r>
    </w:p>
    <w:p w14:paraId="1B1A2A5A" w14:textId="77777777" w:rsidR="00A45E5E" w:rsidRPr="0018240C" w:rsidRDefault="003A198D">
      <w:pPr>
        <w:pStyle w:val="1bodycopy10pt"/>
        <w:rPr>
          <w:rFonts w:ascii="Century Gothic" w:hAnsi="Century Gothic" w:cs="Calibri"/>
          <w:szCs w:val="22"/>
        </w:rPr>
      </w:pPr>
      <w:r w:rsidRPr="0018240C">
        <w:rPr>
          <w:rFonts w:ascii="Century Gothic" w:hAnsi="Century Gothic"/>
        </w:rPr>
        <w:t>Section 7.3 of this policy sets out the procedures to be followed if a staff member discovers that an act of FGM appears to have been carried out or suspects that a student is at risk of FGM.</w:t>
      </w:r>
    </w:p>
    <w:p w14:paraId="55D76FD9" w14:textId="77777777" w:rsidR="00A45E5E" w:rsidRPr="0018240C" w:rsidRDefault="003A198D">
      <w:pPr>
        <w:pStyle w:val="1bodycopy10pt"/>
        <w:rPr>
          <w:rFonts w:ascii="Century Gothic" w:hAnsi="Century Gothic"/>
        </w:rPr>
      </w:pPr>
      <w:r w:rsidRPr="0018240C">
        <w:rPr>
          <w:rFonts w:ascii="Century Gothic" w:hAnsi="Century Gothic"/>
        </w:rPr>
        <w:t>Indicators that FGM has already occurred include:</w:t>
      </w:r>
    </w:p>
    <w:p w14:paraId="44EAB7A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 student confiding in a professional that FGM has taken place</w:t>
      </w:r>
    </w:p>
    <w:p w14:paraId="7B94DAC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 mother/family member disclosing that FGM has been carried out</w:t>
      </w:r>
    </w:p>
    <w:p w14:paraId="189B202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lastRenderedPageBreak/>
        <w:t>A family/student already being known to social services in relation to other safeguarding issues</w:t>
      </w:r>
    </w:p>
    <w:p w14:paraId="122E2442" w14:textId="77777777" w:rsidR="00A45E5E" w:rsidRPr="0018240C" w:rsidRDefault="003A198D" w:rsidP="008A5AFF">
      <w:pPr>
        <w:pStyle w:val="4Bulletedcopyblue"/>
        <w:numPr>
          <w:ilvl w:val="0"/>
          <w:numId w:val="27"/>
        </w:numPr>
        <w:rPr>
          <w:rFonts w:ascii="Century Gothic" w:hAnsi="Century Gothic"/>
          <w:lang w:eastAsia="en-GB"/>
        </w:rPr>
      </w:pPr>
      <w:r w:rsidRPr="0018240C">
        <w:rPr>
          <w:rFonts w:ascii="Century Gothic" w:hAnsi="Century Gothic"/>
        </w:rPr>
        <w:t>A girl:</w:t>
      </w:r>
    </w:p>
    <w:p w14:paraId="0F31BD83"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Having difficulty walking, sitting or standing, or looking uncomfortable</w:t>
      </w:r>
    </w:p>
    <w:p w14:paraId="024013A6"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Finding it hard to sit still for long periods of time (where this was not a problem previously)</w:t>
      </w:r>
    </w:p>
    <w:p w14:paraId="6F3E7E99"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Spending longer than normal in the bathroom or toilet due to difficulties urinating</w:t>
      </w:r>
    </w:p>
    <w:p w14:paraId="4B8BB5BC"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Having frequent urinary, menstrual or stomach problems</w:t>
      </w:r>
    </w:p>
    <w:p w14:paraId="49C7CB55"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 xml:space="preserve">Avoiding physical exercise or missing PE </w:t>
      </w:r>
    </w:p>
    <w:p w14:paraId="10D05426"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 xml:space="preserve">Being repeatedly absent from College, or absent for a prolonged period </w:t>
      </w:r>
    </w:p>
    <w:p w14:paraId="2338E83C"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 xml:space="preserve">Demonstrating increased emotional and psychological needs – for example, withdrawal or depression, or significant change in </w:t>
      </w:r>
      <w:proofErr w:type="spellStart"/>
      <w:r w:rsidRPr="0018240C">
        <w:rPr>
          <w:rFonts w:ascii="Century Gothic" w:hAnsi="Century Gothic"/>
        </w:rPr>
        <w:t>behaviour</w:t>
      </w:r>
      <w:proofErr w:type="spellEnd"/>
    </w:p>
    <w:p w14:paraId="593202A3"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Being reluctant to undergo any medical examinations</w:t>
      </w:r>
    </w:p>
    <w:p w14:paraId="6E9C13EF"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Asking for help, but not being explicit about the problem</w:t>
      </w:r>
    </w:p>
    <w:p w14:paraId="74B5A72A" w14:textId="77777777" w:rsidR="00A45E5E" w:rsidRPr="0018240C" w:rsidRDefault="003A198D" w:rsidP="008A5AFF">
      <w:pPr>
        <w:pStyle w:val="4Bulletedcopyblue"/>
        <w:numPr>
          <w:ilvl w:val="1"/>
          <w:numId w:val="8"/>
        </w:numPr>
        <w:rPr>
          <w:rFonts w:ascii="Century Gothic" w:hAnsi="Century Gothic"/>
          <w:lang w:eastAsia="en-GB"/>
        </w:rPr>
      </w:pPr>
      <w:r w:rsidRPr="0018240C">
        <w:rPr>
          <w:rFonts w:ascii="Century Gothic" w:hAnsi="Century Gothic"/>
        </w:rPr>
        <w:t>Talking about pain or discomfort</w:t>
      </w:r>
      <w:r w:rsidRPr="0018240C">
        <w:rPr>
          <w:rFonts w:ascii="Century Gothic" w:hAnsi="Century Gothic"/>
          <w:lang w:eastAsia="en-GB"/>
        </w:rPr>
        <w:t xml:space="preserve"> between her legs</w:t>
      </w:r>
    </w:p>
    <w:p w14:paraId="77DAF376" w14:textId="77777777" w:rsidR="00A45E5E" w:rsidRPr="0018240C" w:rsidRDefault="003A198D">
      <w:pPr>
        <w:rPr>
          <w:rFonts w:ascii="Century Gothic" w:hAnsi="Century Gothic"/>
        </w:rPr>
      </w:pPr>
      <w:r w:rsidRPr="0018240C">
        <w:rPr>
          <w:rFonts w:ascii="Century Gothic" w:hAnsi="Century Gothic"/>
        </w:rPr>
        <w:t>Potential signs that a student may be at risk of FGM include:</w:t>
      </w:r>
    </w:p>
    <w:p w14:paraId="25BAE3C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The girl’s family having a history of </w:t>
      </w:r>
      <w:proofErr w:type="spellStart"/>
      <w:r w:rsidRPr="0018240C">
        <w:rPr>
          <w:rFonts w:ascii="Century Gothic" w:hAnsi="Century Gothic"/>
        </w:rPr>
        <w:t>practising</w:t>
      </w:r>
      <w:proofErr w:type="spellEnd"/>
      <w:r w:rsidRPr="0018240C">
        <w:rPr>
          <w:rFonts w:ascii="Century Gothic" w:hAnsi="Century Gothic"/>
        </w:rPr>
        <w:t xml:space="preserve"> FGM (this is the biggest risk factor to consider)</w:t>
      </w:r>
    </w:p>
    <w:p w14:paraId="0DC181D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FGM being known to be </w:t>
      </w:r>
      <w:proofErr w:type="spellStart"/>
      <w:r w:rsidRPr="0018240C">
        <w:rPr>
          <w:rFonts w:ascii="Century Gothic" w:hAnsi="Century Gothic"/>
        </w:rPr>
        <w:t>practised</w:t>
      </w:r>
      <w:proofErr w:type="spellEnd"/>
      <w:r w:rsidRPr="0018240C">
        <w:rPr>
          <w:rFonts w:ascii="Century Gothic" w:hAnsi="Century Gothic"/>
        </w:rPr>
        <w:t xml:space="preserve"> in the girl’s community or country of origin</w:t>
      </w:r>
    </w:p>
    <w:p w14:paraId="539EFD8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A parent or family member expressing concern that FGM may be carried out </w:t>
      </w:r>
    </w:p>
    <w:p w14:paraId="1572125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 family not engaging with professionals (health, education or other) or already being known to social care in relation to other safeguarding issues</w:t>
      </w:r>
    </w:p>
    <w:p w14:paraId="54377B8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 girl:</w:t>
      </w:r>
    </w:p>
    <w:p w14:paraId="6F8C0DDD"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Having a mother, older sibling or cousin who has undergone FGM</w:t>
      </w:r>
    </w:p>
    <w:p w14:paraId="6AFCCD38"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Having limited level of integration within UK society</w:t>
      </w:r>
    </w:p>
    <w:p w14:paraId="7F59D9F2"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Confiding to a professional that she is to have a “special procedure” or to attend a special occasion to “become a woman”</w:t>
      </w:r>
    </w:p>
    <w:p w14:paraId="350B1BD1"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Talking about a long holiday to her country of origin or another country where the practice is prevalent, or parents/carers stating that they or a relative will take the girl out of the country for a prolonged period</w:t>
      </w:r>
    </w:p>
    <w:p w14:paraId="0636E0FE"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Requesting help from a teacher or another adult because she is aware or suspects that she is at immediate risk of FGM</w:t>
      </w:r>
    </w:p>
    <w:p w14:paraId="02622F5E"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Talking about FGM in conversation – for example, a girl may tell other children about it (although it is important to take into account the context of the discussion)</w:t>
      </w:r>
    </w:p>
    <w:p w14:paraId="0BBFDA61"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Being unexpectedly absent from College</w:t>
      </w:r>
    </w:p>
    <w:p w14:paraId="5A297BAD"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Having sections missing from her ‘red book’ (child health record) and/or attending a travel clinic or equivalent for vaccinations/anti-malarial medication</w:t>
      </w:r>
    </w:p>
    <w:p w14:paraId="047A94C7" w14:textId="77777777" w:rsidR="00A45E5E" w:rsidRPr="0018240C" w:rsidRDefault="003A198D">
      <w:pPr>
        <w:rPr>
          <w:rFonts w:ascii="Century Gothic" w:hAnsi="Century Gothic"/>
        </w:rPr>
      </w:pPr>
      <w:r w:rsidRPr="0018240C">
        <w:rPr>
          <w:rFonts w:ascii="Century Gothic" w:hAnsi="Century Gothic"/>
        </w:rPr>
        <w:t>The above indicators and risk factors are not intended to be exhaustive.</w:t>
      </w:r>
    </w:p>
    <w:p w14:paraId="6DAA40ED" w14:textId="77777777" w:rsidR="00A45E5E" w:rsidRPr="0018240C" w:rsidRDefault="003A198D">
      <w:pPr>
        <w:rPr>
          <w:rFonts w:ascii="Century Gothic" w:hAnsi="Century Gothic"/>
          <w:b/>
          <w:szCs w:val="20"/>
        </w:rPr>
      </w:pPr>
      <w:r w:rsidRPr="0018240C">
        <w:rPr>
          <w:rFonts w:ascii="Century Gothic" w:hAnsi="Century Gothic"/>
          <w:b/>
          <w:szCs w:val="20"/>
        </w:rPr>
        <w:t>Forced marriage</w:t>
      </w:r>
    </w:p>
    <w:p w14:paraId="3789AB80" w14:textId="77777777" w:rsidR="00A45E5E" w:rsidRPr="0018240C" w:rsidRDefault="003A198D">
      <w:pPr>
        <w:pStyle w:val="1bodycopy10pt"/>
        <w:rPr>
          <w:rFonts w:ascii="Century Gothic" w:hAnsi="Century Gothic"/>
        </w:rPr>
      </w:pPr>
      <w:r w:rsidRPr="0018240C">
        <w:rPr>
          <w:rFonts w:ascii="Century Gothic" w:hAnsi="Century Gothic"/>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r w:rsidRPr="0018240C">
        <w:rPr>
          <w:rFonts w:ascii="Century Gothic" w:hAnsi="Century Gothic"/>
        </w:rPr>
        <w:lastRenderedPageBreak/>
        <w:t>It is also illegal to cause a child under the age of 18 to marry, even if violence, threats or coercion are not involved.</w:t>
      </w:r>
    </w:p>
    <w:p w14:paraId="37851A74" w14:textId="77777777" w:rsidR="00A45E5E" w:rsidRPr="0018240C" w:rsidRDefault="003A198D">
      <w:pPr>
        <w:pStyle w:val="1bodycopy10pt"/>
        <w:rPr>
          <w:rFonts w:ascii="Century Gothic" w:hAnsi="Century Gothic"/>
        </w:rPr>
      </w:pPr>
      <w:r w:rsidRPr="0018240C">
        <w:rPr>
          <w:rFonts w:ascii="Century Gothic" w:hAnsi="Century Gothic"/>
        </w:rPr>
        <w:t xml:space="preserve">Staff will receive training around forced marriage and the presenting symptoms. We are aware of the ‘1 chance’ rule, i.e. we may only have 1 chance to speak to the potential victim and only 1 chance to save them. </w:t>
      </w:r>
    </w:p>
    <w:p w14:paraId="08549C86" w14:textId="77777777" w:rsidR="00A45E5E" w:rsidRPr="0018240C" w:rsidRDefault="003A198D">
      <w:pPr>
        <w:pStyle w:val="1bodycopy10pt"/>
        <w:rPr>
          <w:rFonts w:ascii="Century Gothic" w:hAnsi="Century Gothic"/>
        </w:rPr>
      </w:pPr>
      <w:r w:rsidRPr="0018240C">
        <w:rPr>
          <w:rFonts w:ascii="Century Gothic" w:hAnsi="Century Gothic"/>
        </w:rPr>
        <w:t>If a member of staff suspects that a student is being forced into marriage, they will speak to the student about their concerns in a secure and private place. They will then report this to the DSL.</w:t>
      </w:r>
    </w:p>
    <w:p w14:paraId="310585FD" w14:textId="77777777" w:rsidR="00A45E5E" w:rsidRPr="0018240C" w:rsidRDefault="003A198D">
      <w:pPr>
        <w:pStyle w:val="1bodycopy10pt"/>
        <w:rPr>
          <w:rFonts w:ascii="Century Gothic" w:hAnsi="Century Gothic"/>
        </w:rPr>
      </w:pPr>
      <w:r w:rsidRPr="0018240C">
        <w:rPr>
          <w:rFonts w:ascii="Century Gothic" w:hAnsi="Century Gothic"/>
        </w:rPr>
        <w:t>The DSL will:</w:t>
      </w:r>
    </w:p>
    <w:p w14:paraId="3BF2156D"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Speak to the student about the concerns in a secure and private place </w:t>
      </w:r>
    </w:p>
    <w:p w14:paraId="512CBA4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Activate the local safeguarding procedures and refer the case to the local authority’s designated officer </w:t>
      </w:r>
    </w:p>
    <w:p w14:paraId="3BF250A4"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Seek advice from the Forced Marriage Unit on 020 7008 0151 or </w:t>
      </w:r>
      <w:hyperlink r:id="rId51">
        <w:r w:rsidRPr="0018240C">
          <w:rPr>
            <w:rFonts w:ascii="Century Gothic" w:hAnsi="Century Gothic"/>
          </w:rPr>
          <w:t>fmu@fco.gov.uk</w:t>
        </w:r>
      </w:hyperlink>
    </w:p>
    <w:p w14:paraId="5A0C752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Refer the student to an education welfare officer, pastoral tutor, learning mentor, or College counsellor, as appropriate</w:t>
      </w:r>
    </w:p>
    <w:p w14:paraId="2AF811C5"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 xml:space="preserve">Preventing </w:t>
      </w:r>
      <w:proofErr w:type="spellStart"/>
      <w:r w:rsidRPr="0018240C">
        <w:rPr>
          <w:rFonts w:ascii="Century Gothic" w:hAnsi="Century Gothic"/>
          <w:sz w:val="22"/>
          <w:szCs w:val="22"/>
        </w:rPr>
        <w:t>radicalisation</w:t>
      </w:r>
      <w:proofErr w:type="spellEnd"/>
    </w:p>
    <w:p w14:paraId="09CE84EB" w14:textId="77777777" w:rsidR="00A45E5E" w:rsidRPr="0018240C" w:rsidRDefault="003A198D" w:rsidP="008A5AFF">
      <w:pPr>
        <w:pStyle w:val="4Bulletedcopyblue"/>
        <w:numPr>
          <w:ilvl w:val="0"/>
          <w:numId w:val="27"/>
        </w:numPr>
        <w:rPr>
          <w:rFonts w:ascii="Century Gothic" w:hAnsi="Century Gothic"/>
        </w:rPr>
      </w:pPr>
      <w:proofErr w:type="spellStart"/>
      <w:r w:rsidRPr="0018240C">
        <w:rPr>
          <w:rFonts w:ascii="Century Gothic" w:hAnsi="Century Gothic"/>
        </w:rPr>
        <w:t>Radicalisation</w:t>
      </w:r>
      <w:proofErr w:type="spellEnd"/>
      <w:r w:rsidRPr="0018240C">
        <w:rPr>
          <w:rFonts w:ascii="Century Gothic" w:hAnsi="Century Gothic"/>
        </w:rPr>
        <w:t xml:space="preserve"> refers to the process by which a person comes to support terrorism and extremist ideologies associated with terrorist groups</w:t>
      </w:r>
    </w:p>
    <w:p w14:paraId="52CDD06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Extremism is vocal or active opposition to fundamental British values, such as democracy, the rule of law, individual liberty, and mutual respect and tolerance of different faiths and beliefs. This also includes calling for the death of members of the armed forces</w:t>
      </w:r>
    </w:p>
    <w:p w14:paraId="3CC03577" w14:textId="77777777" w:rsidR="00A45E5E" w:rsidRPr="0018240C" w:rsidRDefault="003A198D" w:rsidP="008A5AFF">
      <w:pPr>
        <w:pStyle w:val="4Bulletedcopyblue"/>
        <w:numPr>
          <w:ilvl w:val="0"/>
          <w:numId w:val="27"/>
        </w:numPr>
        <w:rPr>
          <w:rFonts w:ascii="Century Gothic" w:hAnsi="Century Gothic"/>
          <w:b/>
        </w:rPr>
      </w:pPr>
      <w:r w:rsidRPr="0018240C">
        <w:rPr>
          <w:rFonts w:ascii="Century Gothic" w:hAnsi="Century Gothic"/>
        </w:rPr>
        <w:t>Terrorism</w:t>
      </w:r>
      <w:r w:rsidRPr="0018240C">
        <w:rPr>
          <w:rFonts w:ascii="Century Gothic" w:hAnsi="Century Gothic"/>
          <w:b/>
        </w:rPr>
        <w:t xml:space="preserve"> </w:t>
      </w:r>
      <w:r w:rsidRPr="0018240C">
        <w:rPr>
          <w:rFonts w:ascii="Century Gothic" w:hAnsi="Century Gothic"/>
        </w:rPr>
        <w:t xml:space="preserve">is an action that: </w:t>
      </w:r>
    </w:p>
    <w:p w14:paraId="34CFE55B"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Endangers or causes serious violence to a person/people;</w:t>
      </w:r>
    </w:p>
    <w:p w14:paraId="269EA6B5" w14:textId="77777777" w:rsidR="00A45E5E" w:rsidRPr="0018240C" w:rsidRDefault="003A198D" w:rsidP="008A5AFF">
      <w:pPr>
        <w:pStyle w:val="4Bulletedcopyblue"/>
        <w:numPr>
          <w:ilvl w:val="1"/>
          <w:numId w:val="8"/>
        </w:numPr>
        <w:rPr>
          <w:rFonts w:ascii="Century Gothic" w:hAnsi="Century Gothic"/>
        </w:rPr>
      </w:pPr>
      <w:r w:rsidRPr="0018240C">
        <w:rPr>
          <w:rFonts w:ascii="Century Gothic" w:hAnsi="Century Gothic"/>
        </w:rPr>
        <w:t>Causes serious damage to property; or</w:t>
      </w:r>
    </w:p>
    <w:p w14:paraId="2F6E2EA5" w14:textId="77777777" w:rsidR="00A45E5E" w:rsidRPr="0018240C" w:rsidRDefault="003A198D" w:rsidP="008A5AFF">
      <w:pPr>
        <w:pStyle w:val="4Bulletedcopyblue"/>
        <w:numPr>
          <w:ilvl w:val="1"/>
          <w:numId w:val="8"/>
        </w:numPr>
        <w:rPr>
          <w:rFonts w:ascii="Century Gothic" w:hAnsi="Century Gothic"/>
          <w:b/>
        </w:rPr>
      </w:pPr>
      <w:r w:rsidRPr="0018240C">
        <w:rPr>
          <w:rFonts w:ascii="Century Gothic" w:hAnsi="Century Gothic"/>
        </w:rPr>
        <w:t>Seriously interferes or disrupts an electronic system</w:t>
      </w:r>
    </w:p>
    <w:p w14:paraId="31002EF5" w14:textId="77777777" w:rsidR="00A45E5E" w:rsidRPr="0018240C" w:rsidRDefault="003A198D">
      <w:pPr>
        <w:ind w:left="567"/>
        <w:rPr>
          <w:rFonts w:ascii="Century Gothic" w:hAnsi="Century Gothic"/>
          <w:b/>
        </w:rPr>
      </w:pPr>
      <w:r w:rsidRPr="0018240C">
        <w:rPr>
          <w:rFonts w:ascii="Century Gothic" w:hAnsi="Century Gothic"/>
        </w:rPr>
        <w:t>The use or threat of terrorism must be designed to influence the government or to intimidate the public and is made for the purpose of advancing a political, religious or ideological cause.</w:t>
      </w:r>
    </w:p>
    <w:p w14:paraId="6F163DA0" w14:textId="77777777" w:rsidR="00A45E5E" w:rsidRPr="0018240C" w:rsidRDefault="003A198D">
      <w:pPr>
        <w:rPr>
          <w:rFonts w:ascii="Century Gothic" w:hAnsi="Century Gothic"/>
        </w:rPr>
      </w:pPr>
      <w:r w:rsidRPr="0018240C">
        <w:rPr>
          <w:rFonts w:ascii="Century Gothic" w:hAnsi="Century Gothic"/>
        </w:rPr>
        <w:t xml:space="preserve">Colleges have a duty to prevent children from being drawn into terrorism. The DSL will undertake Prevent awareness training and make sure that staff have access to appropriate training to equip them to identify children at risk. </w:t>
      </w:r>
    </w:p>
    <w:p w14:paraId="43470E0C" w14:textId="77777777" w:rsidR="00A45E5E" w:rsidRPr="0018240C" w:rsidRDefault="003A198D">
      <w:pPr>
        <w:rPr>
          <w:rFonts w:ascii="Century Gothic" w:hAnsi="Century Gothic"/>
        </w:rPr>
      </w:pPr>
      <w:r w:rsidRPr="0018240C">
        <w:rPr>
          <w:rFonts w:ascii="Century Gothic" w:hAnsi="Century Gothic"/>
        </w:rPr>
        <w:t>We will assess the risk of children in our College being drawn into terrorism. This assessment will be based on an understanding of the potential risk in our local area, in collaboration with our local safeguarding partners and local police force.</w:t>
      </w:r>
    </w:p>
    <w:p w14:paraId="17F2C3FE" w14:textId="77777777" w:rsidR="00A45E5E" w:rsidRPr="0018240C" w:rsidRDefault="003A198D">
      <w:pPr>
        <w:rPr>
          <w:rFonts w:ascii="Century Gothic" w:hAnsi="Century Gothic"/>
        </w:rPr>
      </w:pPr>
      <w:r w:rsidRPr="0018240C">
        <w:rPr>
          <w:rFonts w:ascii="Century Gothic" w:hAnsi="Century Gothic"/>
        </w:rPr>
        <w:t>We will ensure that suitable internet filtering is in place, and equip our students to stay safe online at College and at home.</w:t>
      </w:r>
    </w:p>
    <w:p w14:paraId="5755B4C0" w14:textId="77777777" w:rsidR="00A45E5E" w:rsidRPr="0018240C" w:rsidRDefault="003A198D">
      <w:pPr>
        <w:rPr>
          <w:rFonts w:ascii="Century Gothic" w:hAnsi="Century Gothic"/>
        </w:rPr>
      </w:pPr>
      <w:r w:rsidRPr="0018240C">
        <w:rPr>
          <w:rFonts w:ascii="Century Gothic" w:hAnsi="Century Gothic"/>
        </w:rPr>
        <w:t xml:space="preserve">There is no single way of identifying an individual who is likely to be susceptible to an extremist ideology. </w:t>
      </w:r>
      <w:proofErr w:type="spellStart"/>
      <w:r w:rsidRPr="0018240C">
        <w:rPr>
          <w:rFonts w:ascii="Century Gothic" w:hAnsi="Century Gothic"/>
        </w:rPr>
        <w:t>Radicalisation</w:t>
      </w:r>
      <w:proofErr w:type="spellEnd"/>
      <w:r w:rsidRPr="0018240C">
        <w:rPr>
          <w:rFonts w:ascii="Century Gothic" w:hAnsi="Century Gothic"/>
        </w:rPr>
        <w:t xml:space="preserve"> can occur quickly or over a long period. </w:t>
      </w:r>
    </w:p>
    <w:p w14:paraId="0E03FC8D" w14:textId="77777777" w:rsidR="00A45E5E" w:rsidRPr="0018240C" w:rsidRDefault="003A198D">
      <w:pPr>
        <w:rPr>
          <w:rFonts w:ascii="Century Gothic" w:hAnsi="Century Gothic"/>
        </w:rPr>
      </w:pPr>
      <w:r w:rsidRPr="0018240C">
        <w:rPr>
          <w:rFonts w:ascii="Century Gothic" w:hAnsi="Century Gothic"/>
        </w:rPr>
        <w:t xml:space="preserve">Staff will be alert to changes in students’ </w:t>
      </w:r>
      <w:proofErr w:type="spellStart"/>
      <w:r w:rsidRPr="0018240C">
        <w:rPr>
          <w:rFonts w:ascii="Century Gothic" w:hAnsi="Century Gothic"/>
        </w:rPr>
        <w:t>behaviour</w:t>
      </w:r>
      <w:proofErr w:type="spellEnd"/>
      <w:r w:rsidRPr="0018240C">
        <w:rPr>
          <w:rFonts w:ascii="Century Gothic" w:hAnsi="Century Gothic"/>
        </w:rPr>
        <w:t xml:space="preserve">. </w:t>
      </w:r>
    </w:p>
    <w:p w14:paraId="49FC55AF" w14:textId="77777777" w:rsidR="00A45E5E" w:rsidRPr="0018240C" w:rsidRDefault="003A198D">
      <w:pPr>
        <w:rPr>
          <w:rFonts w:ascii="Century Gothic" w:hAnsi="Century Gothic"/>
        </w:rPr>
      </w:pPr>
      <w:r w:rsidRPr="0018240C">
        <w:rPr>
          <w:rFonts w:ascii="Century Gothic" w:hAnsi="Century Gothic"/>
        </w:rPr>
        <w:t xml:space="preserve">The government website </w:t>
      </w:r>
      <w:hyperlink r:id="rId52">
        <w:r w:rsidRPr="0018240C">
          <w:rPr>
            <w:rStyle w:val="Hyperlink"/>
            <w:rFonts w:ascii="Century Gothic" w:hAnsi="Century Gothic"/>
          </w:rPr>
          <w:t>Educate Against Hate</w:t>
        </w:r>
      </w:hyperlink>
      <w:r w:rsidRPr="0018240C">
        <w:rPr>
          <w:rFonts w:ascii="Century Gothic" w:hAnsi="Century Gothic"/>
        </w:rPr>
        <w:t xml:space="preserve"> and charity </w:t>
      </w:r>
      <w:hyperlink r:id="rId53">
        <w:r w:rsidRPr="0018240C">
          <w:rPr>
            <w:rStyle w:val="Hyperlink"/>
            <w:rFonts w:ascii="Century Gothic" w:hAnsi="Century Gothic"/>
          </w:rPr>
          <w:t>NSPCC</w:t>
        </w:r>
      </w:hyperlink>
      <w:r w:rsidRPr="0018240C">
        <w:rPr>
          <w:rFonts w:ascii="Century Gothic" w:hAnsi="Century Gothic"/>
        </w:rPr>
        <w:t xml:space="preserve"> say that signs that a student is being </w:t>
      </w:r>
      <w:proofErr w:type="spellStart"/>
      <w:r w:rsidRPr="0018240C">
        <w:rPr>
          <w:rFonts w:ascii="Century Gothic" w:hAnsi="Century Gothic"/>
        </w:rPr>
        <w:t>radicalised</w:t>
      </w:r>
      <w:proofErr w:type="spellEnd"/>
      <w:r w:rsidRPr="0018240C">
        <w:rPr>
          <w:rFonts w:ascii="Century Gothic" w:hAnsi="Century Gothic"/>
        </w:rPr>
        <w:t xml:space="preserve"> can include:</w:t>
      </w:r>
    </w:p>
    <w:p w14:paraId="706FF7B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Refusal to engage with, or becoming abusive to, peers who are different from themselves </w:t>
      </w:r>
    </w:p>
    <w:p w14:paraId="127ED27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Becoming susceptible to conspiracy theories and feelings of persecution </w:t>
      </w:r>
    </w:p>
    <w:p w14:paraId="265DE97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Changes in friendship groups and appearance </w:t>
      </w:r>
    </w:p>
    <w:p w14:paraId="7BD15A5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lastRenderedPageBreak/>
        <w:t xml:space="preserve">Rejecting activities they used to enjoy </w:t>
      </w:r>
    </w:p>
    <w:p w14:paraId="2983574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Converting to a new religion </w:t>
      </w:r>
    </w:p>
    <w:p w14:paraId="2EB7338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Isolating themselves from family and friends</w:t>
      </w:r>
    </w:p>
    <w:p w14:paraId="453F9C00"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Talking as if from a scripted speech</w:t>
      </w:r>
    </w:p>
    <w:p w14:paraId="3450986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An unwillingness or inability to discuss their views</w:t>
      </w:r>
    </w:p>
    <w:p w14:paraId="12F43AB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 sudden disrespectful attitude towards others</w:t>
      </w:r>
    </w:p>
    <w:p w14:paraId="3E7CF29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Increased levels of anger</w:t>
      </w:r>
    </w:p>
    <w:p w14:paraId="5A728316"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Increased secretiveness, especially around internet use </w:t>
      </w:r>
    </w:p>
    <w:p w14:paraId="761BB7B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Expressions of sympathy for extremist ideologies and groups, or justification of their actions</w:t>
      </w:r>
    </w:p>
    <w:p w14:paraId="206491D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Accessing extremist material online, including on Facebook or Twitter</w:t>
      </w:r>
    </w:p>
    <w:p w14:paraId="4D3BF0B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Possessing extremist literature</w:t>
      </w:r>
    </w:p>
    <w:p w14:paraId="0F8DC5B8"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Being in contact with extremist recruiters and joining, or seeking to join, extremist </w:t>
      </w:r>
      <w:proofErr w:type="spellStart"/>
      <w:r w:rsidRPr="0018240C">
        <w:rPr>
          <w:rFonts w:ascii="Century Gothic" w:hAnsi="Century Gothic"/>
        </w:rPr>
        <w:t>organisations</w:t>
      </w:r>
      <w:proofErr w:type="spellEnd"/>
      <w:r w:rsidRPr="0018240C">
        <w:rPr>
          <w:rFonts w:ascii="Century Gothic" w:hAnsi="Century Gothic"/>
        </w:rPr>
        <w:t xml:space="preserve"> </w:t>
      </w:r>
    </w:p>
    <w:p w14:paraId="4CE6CA48" w14:textId="77777777" w:rsidR="00A45E5E" w:rsidRPr="0018240C" w:rsidRDefault="003A198D">
      <w:pPr>
        <w:pStyle w:val="1bodycopy10pt"/>
        <w:rPr>
          <w:rFonts w:ascii="Century Gothic" w:hAnsi="Century Gothic"/>
        </w:rPr>
      </w:pPr>
      <w:r w:rsidRPr="0018240C">
        <w:rPr>
          <w:rFonts w:ascii="Century Gothic" w:hAnsi="Century Gothic"/>
        </w:rPr>
        <w:t xml:space="preserve">Children who are at risk of </w:t>
      </w:r>
      <w:proofErr w:type="spellStart"/>
      <w:r w:rsidRPr="0018240C">
        <w:rPr>
          <w:rFonts w:ascii="Century Gothic" w:hAnsi="Century Gothic"/>
        </w:rPr>
        <w:t>radicalisation</w:t>
      </w:r>
      <w:proofErr w:type="spellEnd"/>
      <w:r w:rsidRPr="0018240C">
        <w:rPr>
          <w:rFonts w:ascii="Century Gothic" w:hAnsi="Century Gothic"/>
        </w:rPr>
        <w:t xml:space="preserve"> may have low self-esteem, or be victims of bullying or discrimination. It is important to note that these signs can also be part of normal teenage </w:t>
      </w:r>
      <w:proofErr w:type="spellStart"/>
      <w:r w:rsidRPr="0018240C">
        <w:rPr>
          <w:rFonts w:ascii="Century Gothic" w:hAnsi="Century Gothic"/>
        </w:rPr>
        <w:t>behaviour</w:t>
      </w:r>
      <w:proofErr w:type="spellEnd"/>
      <w:r w:rsidRPr="0018240C">
        <w:rPr>
          <w:rFonts w:ascii="Century Gothic" w:hAnsi="Century Gothic"/>
        </w:rPr>
        <w:t xml:space="preserve"> – staff should have confidence in their instincts and seek advice if something feels wrong. </w:t>
      </w:r>
    </w:p>
    <w:p w14:paraId="4CEB0CF7" w14:textId="77777777" w:rsidR="00A45E5E" w:rsidRPr="0018240C" w:rsidRDefault="003A198D">
      <w:pPr>
        <w:pStyle w:val="1bodycopy10pt"/>
        <w:rPr>
          <w:rFonts w:ascii="Century Gothic" w:hAnsi="Century Gothic"/>
        </w:rPr>
      </w:pPr>
      <w:r w:rsidRPr="0018240C">
        <w:rPr>
          <w:rFonts w:ascii="Century Gothic" w:hAnsi="Century Gothic"/>
        </w:rPr>
        <w:t xml:space="preserve">If staff are concerned about a student, they will follow our procedures set out in section 7.5 of this policy, including discussing their concerns with the DSL. </w:t>
      </w:r>
    </w:p>
    <w:p w14:paraId="705D2D47" w14:textId="77777777" w:rsidR="00A45E5E" w:rsidRPr="0018240C" w:rsidRDefault="003A198D">
      <w:pPr>
        <w:pStyle w:val="1bodycopy10pt"/>
        <w:rPr>
          <w:rFonts w:ascii="Century Gothic" w:hAnsi="Century Gothic"/>
        </w:rPr>
      </w:pPr>
      <w:r w:rsidRPr="0018240C">
        <w:rPr>
          <w:rFonts w:ascii="Century Gothic" w:hAnsi="Century Gothic"/>
        </w:rPr>
        <w:t xml:space="preserve">Staff should </w:t>
      </w:r>
      <w:r w:rsidRPr="0018240C">
        <w:rPr>
          <w:rFonts w:ascii="Century Gothic" w:hAnsi="Century Gothic"/>
          <w:b/>
          <w:bCs/>
        </w:rPr>
        <w:t>always</w:t>
      </w:r>
      <w:r w:rsidRPr="0018240C">
        <w:rPr>
          <w:rFonts w:ascii="Century Gothic" w:hAnsi="Century Gothic"/>
        </w:rPr>
        <w:t xml:space="preserve"> take action if they are worried.</w:t>
      </w:r>
    </w:p>
    <w:p w14:paraId="419EFCEC" w14:textId="77777777" w:rsidR="00A45E5E" w:rsidRPr="0018240C" w:rsidRDefault="003A198D">
      <w:pPr>
        <w:pStyle w:val="Subhead2"/>
        <w:rPr>
          <w:rFonts w:ascii="Century Gothic" w:hAnsi="Century Gothic"/>
        </w:rPr>
      </w:pPr>
      <w:r w:rsidRPr="0018240C">
        <w:rPr>
          <w:rFonts w:ascii="Century Gothic" w:hAnsi="Century Gothic"/>
          <w:sz w:val="22"/>
          <w:szCs w:val="22"/>
        </w:rPr>
        <w:t>Sexual violence and sexual harassment between children in Colleges</w:t>
      </w:r>
    </w:p>
    <w:p w14:paraId="0B59B497" w14:textId="77777777" w:rsidR="00A45E5E" w:rsidRPr="0018240C" w:rsidRDefault="003A198D">
      <w:pPr>
        <w:pStyle w:val="1bodycopy10pt"/>
        <w:rPr>
          <w:rFonts w:ascii="Century Gothic" w:hAnsi="Century Gothic"/>
        </w:rPr>
      </w:pPr>
      <w:r w:rsidRPr="0018240C">
        <w:rPr>
          <w:rFonts w:ascii="Century Gothic" w:hAnsi="Century Gothic"/>
        </w:rPr>
        <w:t>Sexual violence and sexual harassment can occur:</w:t>
      </w:r>
    </w:p>
    <w:p w14:paraId="0B71C9F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Between 2 children of any age and sex</w:t>
      </w:r>
    </w:p>
    <w:p w14:paraId="275CE82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Through a group of children sexually assaulting or sexually harassing a single child or group of children </w:t>
      </w:r>
    </w:p>
    <w:p w14:paraId="32433CE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Online and face to face (both physically and verbally) </w:t>
      </w:r>
    </w:p>
    <w:p w14:paraId="5884DCE9" w14:textId="77777777" w:rsidR="00A45E5E" w:rsidRPr="0018240C" w:rsidRDefault="003A198D">
      <w:pPr>
        <w:pStyle w:val="1bodycopy10pt"/>
        <w:rPr>
          <w:rFonts w:ascii="Century Gothic" w:hAnsi="Century Gothic"/>
        </w:rPr>
      </w:pPr>
      <w:r w:rsidRPr="0018240C">
        <w:rPr>
          <w:rFonts w:ascii="Century Gothic" w:hAnsi="Century Gothic"/>
        </w:rPr>
        <w:t>Sexual violence and sexual harassment exist on a continuum and may overlap.</w:t>
      </w:r>
    </w:p>
    <w:p w14:paraId="7C1BB2CE" w14:textId="77777777" w:rsidR="00A45E5E" w:rsidRPr="0018240C" w:rsidRDefault="003A198D">
      <w:pPr>
        <w:pStyle w:val="1bodycopy10pt"/>
        <w:rPr>
          <w:rFonts w:ascii="Century Gothic" w:hAnsi="Century Gothic"/>
        </w:rPr>
      </w:pPr>
      <w:r w:rsidRPr="0018240C">
        <w:rPr>
          <w:rFonts w:ascii="Century Gothic" w:hAnsi="Century Gothic"/>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College. </w:t>
      </w:r>
    </w:p>
    <w:p w14:paraId="4DA772B6" w14:textId="77777777" w:rsidR="00A45E5E" w:rsidRPr="0018240C" w:rsidRDefault="003A198D">
      <w:pPr>
        <w:pStyle w:val="1bodycopy10pt"/>
        <w:rPr>
          <w:rFonts w:ascii="Century Gothic" w:hAnsi="Century Gothic"/>
        </w:rPr>
      </w:pPr>
      <w:r w:rsidRPr="0018240C">
        <w:rPr>
          <w:rFonts w:ascii="Century Gothic" w:hAnsi="Century Gothic"/>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2BE87CEC" w14:textId="77777777" w:rsidR="00A45E5E" w:rsidRPr="0018240C" w:rsidRDefault="003A198D">
      <w:pPr>
        <w:pStyle w:val="1bodycopy10pt"/>
        <w:rPr>
          <w:rFonts w:ascii="Century Gothic" w:hAnsi="Century Gothic"/>
        </w:rPr>
      </w:pPr>
      <w:r w:rsidRPr="0018240C">
        <w:rPr>
          <w:rFonts w:ascii="Century Gothic" w:hAnsi="Century Gothic"/>
        </w:rPr>
        <w:t>When supporting victims, staff will:</w:t>
      </w:r>
    </w:p>
    <w:p w14:paraId="110D242E"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Reassure victims that the law on child-on-child abuse is there to protect them, not </w:t>
      </w:r>
      <w:proofErr w:type="spellStart"/>
      <w:r w:rsidRPr="0018240C">
        <w:rPr>
          <w:rFonts w:ascii="Century Gothic" w:hAnsi="Century Gothic"/>
        </w:rPr>
        <w:t>criminalise</w:t>
      </w:r>
      <w:proofErr w:type="spellEnd"/>
      <w:r w:rsidRPr="0018240C">
        <w:rPr>
          <w:rFonts w:ascii="Century Gothic" w:hAnsi="Century Gothic"/>
        </w:rPr>
        <w:t xml:space="preserve"> them </w:t>
      </w:r>
    </w:p>
    <w:p w14:paraId="4031C64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Regularly review decisions and actions, and update policies with lessons learnt </w:t>
      </w:r>
    </w:p>
    <w:p w14:paraId="508FD21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Look out for potential patterns of concerning, problematic or inappropriate </w:t>
      </w:r>
      <w:proofErr w:type="spellStart"/>
      <w:r w:rsidRPr="0018240C">
        <w:rPr>
          <w:rFonts w:ascii="Century Gothic" w:hAnsi="Century Gothic"/>
        </w:rPr>
        <w:t>behaviour</w:t>
      </w:r>
      <w:proofErr w:type="spellEnd"/>
      <w:r w:rsidRPr="0018240C">
        <w:rPr>
          <w:rFonts w:ascii="Century Gothic" w:hAnsi="Century Gothic"/>
        </w:rPr>
        <w:t xml:space="preserve">, and decide on a course of action where we identify any patterns </w:t>
      </w:r>
    </w:p>
    <w:p w14:paraId="387C208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lastRenderedPageBreak/>
        <w:t xml:space="preserve">Consider if there are wider cultural issues within the College that enabled inappropriate </w:t>
      </w:r>
      <w:proofErr w:type="spellStart"/>
      <w:r w:rsidRPr="0018240C">
        <w:rPr>
          <w:rFonts w:ascii="Century Gothic" w:hAnsi="Century Gothic"/>
        </w:rPr>
        <w:t>behaviour</w:t>
      </w:r>
      <w:proofErr w:type="spellEnd"/>
      <w:r w:rsidRPr="0018240C">
        <w:rPr>
          <w:rFonts w:ascii="Century Gothic" w:hAnsi="Century Gothic"/>
        </w:rPr>
        <w:t xml:space="preserve"> to occur and whether revising policies and/or providing extra staff training could </w:t>
      </w:r>
      <w:proofErr w:type="spellStart"/>
      <w:r w:rsidRPr="0018240C">
        <w:rPr>
          <w:rFonts w:ascii="Century Gothic" w:hAnsi="Century Gothic"/>
        </w:rPr>
        <w:t>minimise</w:t>
      </w:r>
      <w:proofErr w:type="spellEnd"/>
      <w:r w:rsidRPr="0018240C">
        <w:rPr>
          <w:rFonts w:ascii="Century Gothic" w:hAnsi="Century Gothic"/>
        </w:rPr>
        <w:t xml:space="preserve"> the risk of it happening again </w:t>
      </w:r>
    </w:p>
    <w:p w14:paraId="0CF81F1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Remain alert to the possible challenges of detecting signs that a child has experienced sexual violence, and show sensitivity to their needs </w:t>
      </w:r>
    </w:p>
    <w:p w14:paraId="25CDF64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Some groups are potentially more at risk. Evidence shows that girls, children with SEN and/or disabilities, and lesbian, gay, bisexual and transgender (LGBT) children are at greater risk. </w:t>
      </w:r>
    </w:p>
    <w:p w14:paraId="696E90E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Staff should be aware of the importance of: </w:t>
      </w:r>
    </w:p>
    <w:p w14:paraId="51B90EA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Challenging inappropriate </w:t>
      </w:r>
      <w:proofErr w:type="spellStart"/>
      <w:r w:rsidRPr="0018240C">
        <w:rPr>
          <w:rFonts w:ascii="Century Gothic" w:hAnsi="Century Gothic"/>
        </w:rPr>
        <w:t>behaviours</w:t>
      </w:r>
      <w:proofErr w:type="spellEnd"/>
    </w:p>
    <w:p w14:paraId="43752E9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Making clear that sexual violence and sexual harassment is not acceptable, will never be tolerated and is not an inevitable part of growing up</w:t>
      </w:r>
    </w:p>
    <w:p w14:paraId="0188F04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Challenging physical </w:t>
      </w:r>
      <w:proofErr w:type="spellStart"/>
      <w:r w:rsidRPr="0018240C">
        <w:rPr>
          <w:rFonts w:ascii="Century Gothic" w:hAnsi="Century Gothic"/>
        </w:rPr>
        <w:t>behaviours</w:t>
      </w:r>
      <w:proofErr w:type="spellEnd"/>
      <w:r w:rsidRPr="0018240C">
        <w:rPr>
          <w:rFonts w:ascii="Century Gothic" w:hAnsi="Century Gothic"/>
        </w:rPr>
        <w:t xml:space="preserve"> (potentially criminal in nature), such as grabbing bottoms, breasts and genitalia, pulling down trousers, flicking bras and lifting up skirts. Dismissing or tolerating such </w:t>
      </w:r>
      <w:proofErr w:type="spellStart"/>
      <w:r w:rsidRPr="0018240C">
        <w:rPr>
          <w:rFonts w:ascii="Century Gothic" w:hAnsi="Century Gothic"/>
        </w:rPr>
        <w:t>behaviours</w:t>
      </w:r>
      <w:proofErr w:type="spellEnd"/>
      <w:r w:rsidRPr="0018240C">
        <w:rPr>
          <w:rFonts w:ascii="Century Gothic" w:hAnsi="Century Gothic"/>
        </w:rPr>
        <w:t xml:space="preserve"> risks </w:t>
      </w:r>
      <w:proofErr w:type="spellStart"/>
      <w:r w:rsidRPr="0018240C">
        <w:rPr>
          <w:rFonts w:ascii="Century Gothic" w:hAnsi="Century Gothic"/>
        </w:rPr>
        <w:t>normalising</w:t>
      </w:r>
      <w:proofErr w:type="spellEnd"/>
      <w:r w:rsidRPr="0018240C">
        <w:rPr>
          <w:rFonts w:ascii="Century Gothic" w:hAnsi="Century Gothic"/>
        </w:rPr>
        <w:t xml:space="preserve"> them</w:t>
      </w:r>
    </w:p>
    <w:p w14:paraId="7D75DD8D" w14:textId="77777777" w:rsidR="00A45E5E" w:rsidRPr="0018240C" w:rsidRDefault="003A198D">
      <w:pPr>
        <w:pStyle w:val="1bodycopy10pt"/>
        <w:rPr>
          <w:rFonts w:ascii="Century Gothic" w:hAnsi="Century Gothic"/>
        </w:rPr>
      </w:pPr>
      <w:r w:rsidRPr="0018240C">
        <w:rPr>
          <w:rFonts w:ascii="Century Gothic" w:hAnsi="Century Gothic"/>
        </w:rPr>
        <w:t>If staff have any concerns about sexual violence or sexual harassment, or a child makes a report to them, they will follow the procedures set out in section 7 of this policy, as appropriate. In particular, section 7.8 and 7.9 set out more detail about our College’s approach to this type of abuse.</w:t>
      </w:r>
    </w:p>
    <w:p w14:paraId="2DC178AA"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 xml:space="preserve">Serious violence </w:t>
      </w:r>
    </w:p>
    <w:p w14:paraId="723EDC4F" w14:textId="77777777" w:rsidR="00A45E5E" w:rsidRPr="0018240C" w:rsidRDefault="003A198D">
      <w:pPr>
        <w:pStyle w:val="1bodycopy10pt"/>
        <w:rPr>
          <w:rFonts w:ascii="Century Gothic" w:hAnsi="Century Gothic"/>
        </w:rPr>
      </w:pPr>
      <w:r w:rsidRPr="0018240C">
        <w:rPr>
          <w:rFonts w:ascii="Century Gothic" w:hAnsi="Century Gothic"/>
        </w:rPr>
        <w:t>Indicators which may signal that a child is at risk from, or involved with, serious violent crime may include:</w:t>
      </w:r>
    </w:p>
    <w:p w14:paraId="7096B8A2"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Increased absence from College</w:t>
      </w:r>
    </w:p>
    <w:p w14:paraId="61361B75"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Change in friendships or relationships with older individuals or groups</w:t>
      </w:r>
    </w:p>
    <w:p w14:paraId="73C8340A"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Significant decline in performance</w:t>
      </w:r>
    </w:p>
    <w:p w14:paraId="628149F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Signs of self-harm or a significant change in wellbeing</w:t>
      </w:r>
    </w:p>
    <w:p w14:paraId="1500272F"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Signs of assault or unexplained injuries</w:t>
      </w:r>
    </w:p>
    <w:p w14:paraId="41EBF95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Unexplained gifts or new possessions (this could indicate that the child has been approached by, or is involved with, individuals associated with criminal networks or gangs and may be at risk of criminal exploitation (see above)) </w:t>
      </w:r>
    </w:p>
    <w:p w14:paraId="14CA1C9C" w14:textId="77777777" w:rsidR="00A45E5E" w:rsidRPr="0018240C" w:rsidRDefault="003A198D">
      <w:pPr>
        <w:pStyle w:val="1bodycopy10pt"/>
        <w:rPr>
          <w:rFonts w:ascii="Century Gothic" w:hAnsi="Century Gothic"/>
        </w:rPr>
      </w:pPr>
      <w:r w:rsidRPr="0018240C">
        <w:rPr>
          <w:rFonts w:ascii="Century Gothic" w:hAnsi="Century Gothic"/>
        </w:rPr>
        <w:t>Risk factors which increase the likelihood of involvement in serious violence include:</w:t>
      </w:r>
    </w:p>
    <w:p w14:paraId="28B84C8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Being male</w:t>
      </w:r>
    </w:p>
    <w:p w14:paraId="415C0E23"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Having been frequently absent or permanently excluded from College</w:t>
      </w:r>
    </w:p>
    <w:p w14:paraId="039738A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Having experienced child maltreatment </w:t>
      </w:r>
    </w:p>
    <w:p w14:paraId="5B65DDCC"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Having been involved in offending, such as theft or robbery</w:t>
      </w:r>
    </w:p>
    <w:p w14:paraId="6DFAC79A" w14:textId="77777777" w:rsidR="00A45E5E" w:rsidRPr="0018240C" w:rsidRDefault="003A198D">
      <w:pPr>
        <w:pStyle w:val="4Bulletedcopyblue"/>
        <w:numPr>
          <w:ilvl w:val="0"/>
          <w:numId w:val="0"/>
        </w:numPr>
        <w:rPr>
          <w:rFonts w:ascii="Century Gothic" w:hAnsi="Century Gothic"/>
        </w:rPr>
      </w:pPr>
      <w:r w:rsidRPr="0018240C">
        <w:rPr>
          <w:rFonts w:ascii="Century Gothic" w:hAnsi="Century Gothic"/>
        </w:rPr>
        <w:t>Staff will be aware of these indicators and risk factors. If a member of staff has a concern about a student being involved in, or at risk of, serious violence, they will report this to the DSL.</w:t>
      </w:r>
    </w:p>
    <w:p w14:paraId="48C85FBF" w14:textId="77777777" w:rsidR="00A45E5E" w:rsidRPr="0018240C" w:rsidRDefault="003A198D">
      <w:pPr>
        <w:pStyle w:val="1bodycopy10pt"/>
        <w:rPr>
          <w:rFonts w:ascii="Century Gothic" w:hAnsi="Century Gothic"/>
        </w:rPr>
      </w:pPr>
      <w:r w:rsidRPr="0018240C">
        <w:rPr>
          <w:rFonts w:ascii="Century Gothic" w:hAnsi="Century Gothic"/>
        </w:rPr>
        <w:t>Any concern that a student is carrying or using a weapon, or has expressed an intention to do so, will be reported to the DSL/DDSL. The DSL/DDSL will assess the risk to the individual and others, consider wider information and peer conflict, and put in place an appropriate safety and support plan. Early, evidence-based support will be considered where a student is at risk of serious violence.</w:t>
      </w:r>
    </w:p>
    <w:p w14:paraId="4A0E0584" w14:textId="77777777" w:rsidR="00A45E5E" w:rsidRPr="0018240C" w:rsidRDefault="003A198D">
      <w:pPr>
        <w:pStyle w:val="Subhead2"/>
        <w:rPr>
          <w:rFonts w:ascii="Century Gothic" w:hAnsi="Century Gothic"/>
          <w:sz w:val="22"/>
          <w:szCs w:val="22"/>
        </w:rPr>
      </w:pPr>
      <w:r w:rsidRPr="0018240C">
        <w:rPr>
          <w:rFonts w:ascii="Century Gothic" w:hAnsi="Century Gothic"/>
          <w:sz w:val="22"/>
          <w:szCs w:val="22"/>
        </w:rPr>
        <w:t>Checking the identity and suitability of visitors</w:t>
      </w:r>
    </w:p>
    <w:p w14:paraId="16F67EB5" w14:textId="77777777" w:rsidR="00A45E5E" w:rsidRPr="0018240C" w:rsidRDefault="003A198D">
      <w:pPr>
        <w:rPr>
          <w:rFonts w:ascii="Century Gothic" w:hAnsi="Century Gothic"/>
        </w:rPr>
      </w:pPr>
      <w:r w:rsidRPr="0018240C">
        <w:rPr>
          <w:rFonts w:ascii="Century Gothic" w:hAnsi="Century Gothic"/>
        </w:rPr>
        <w:t>All visitors will be required to verify their identity to the satisfaction of staff..</w:t>
      </w:r>
    </w:p>
    <w:p w14:paraId="0967B2DC" w14:textId="77777777" w:rsidR="00A45E5E" w:rsidRPr="0018240C" w:rsidRDefault="003A198D">
      <w:pPr>
        <w:rPr>
          <w:rFonts w:ascii="Century Gothic" w:hAnsi="Century Gothic"/>
        </w:rPr>
      </w:pPr>
      <w:r w:rsidRPr="0018240C">
        <w:rPr>
          <w:rFonts w:ascii="Century Gothic" w:hAnsi="Century Gothic"/>
        </w:rPr>
        <w:lastRenderedPageBreak/>
        <w:t>If the visitor is unknown to the setting, we will check their credentials and reason for visiting before allowing them to enter the setting. Visitors should be ready to produce identification.</w:t>
      </w:r>
    </w:p>
    <w:p w14:paraId="6A4551E0" w14:textId="77777777" w:rsidR="00A45E5E" w:rsidRPr="0018240C" w:rsidRDefault="003A198D">
      <w:pPr>
        <w:rPr>
          <w:rFonts w:ascii="Century Gothic" w:hAnsi="Century Gothic"/>
        </w:rPr>
      </w:pPr>
      <w:r w:rsidRPr="0018240C">
        <w:rPr>
          <w:rFonts w:ascii="Century Gothic" w:hAnsi="Century Gothic"/>
        </w:rPr>
        <w:t>Visitors are expected to sign-in electronically and wear a visitor’s badge.</w:t>
      </w:r>
    </w:p>
    <w:p w14:paraId="0062E1CF" w14:textId="77777777" w:rsidR="00A45E5E" w:rsidRPr="0018240C" w:rsidRDefault="003A198D">
      <w:pPr>
        <w:rPr>
          <w:rFonts w:ascii="Century Gothic" w:hAnsi="Century Gothic"/>
        </w:rPr>
      </w:pPr>
      <w:r w:rsidRPr="0018240C">
        <w:rPr>
          <w:rFonts w:ascii="Century Gothic" w:hAnsi="Century Gothic"/>
        </w:rPr>
        <w:t>Visitors to the College who are visiting for a professional purpose, such as educational psychologists, will be asked to show photo ID and:</w:t>
      </w:r>
    </w:p>
    <w:p w14:paraId="6C7D7719"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Will be asked to show their DBS certificate, which will be checked alongside their photo ID; or </w:t>
      </w:r>
    </w:p>
    <w:p w14:paraId="244EDD1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The </w:t>
      </w:r>
      <w:proofErr w:type="spellStart"/>
      <w:r w:rsidRPr="0018240C">
        <w:rPr>
          <w:rFonts w:ascii="Century Gothic" w:hAnsi="Century Gothic"/>
        </w:rPr>
        <w:t>organisation</w:t>
      </w:r>
      <w:proofErr w:type="spellEnd"/>
      <w:r w:rsidRPr="0018240C">
        <w:rPr>
          <w:rFonts w:ascii="Century Gothic" w:hAnsi="Century Gothic"/>
        </w:rPr>
        <w:t xml:space="preserve"> sending the professional, such as the LA or educational psychology service, will provide prior written confirmation that an appropriate level of DBS check has been carried out (if this is provided, we will not ask to see the DBS certificate) </w:t>
      </w:r>
    </w:p>
    <w:p w14:paraId="00839518" w14:textId="77777777" w:rsidR="00A45E5E" w:rsidRPr="0018240C" w:rsidRDefault="003A198D">
      <w:pPr>
        <w:rPr>
          <w:rFonts w:ascii="Century Gothic" w:hAnsi="Century Gothic"/>
        </w:rPr>
      </w:pPr>
      <w:r w:rsidRPr="0018240C">
        <w:rPr>
          <w:rFonts w:ascii="Century Gothic" w:hAnsi="Century Gothic"/>
        </w:rPr>
        <w:t xml:space="preserve">All other visitors, including visiting speakers, will be accompanied by a member of staff at all times. We will not invite into the College any speaker who is known to disseminate extremist views, and will carry out appropriate checks to ensure that any individual or </w:t>
      </w:r>
      <w:proofErr w:type="spellStart"/>
      <w:r w:rsidRPr="0018240C">
        <w:rPr>
          <w:rFonts w:ascii="Century Gothic" w:hAnsi="Century Gothic"/>
        </w:rPr>
        <w:t>organisation</w:t>
      </w:r>
      <w:proofErr w:type="spellEnd"/>
      <w:r w:rsidRPr="0018240C">
        <w:rPr>
          <w:rFonts w:ascii="Century Gothic" w:hAnsi="Century Gothic"/>
        </w:rPr>
        <w:t xml:space="preserve"> using College facilities is not seeking to disseminate extremist views or </w:t>
      </w:r>
      <w:proofErr w:type="spellStart"/>
      <w:r w:rsidRPr="0018240C">
        <w:rPr>
          <w:rFonts w:ascii="Century Gothic" w:hAnsi="Century Gothic"/>
        </w:rPr>
        <w:t>radicalise</w:t>
      </w:r>
      <w:proofErr w:type="spellEnd"/>
      <w:r w:rsidRPr="0018240C">
        <w:rPr>
          <w:rFonts w:ascii="Century Gothic" w:hAnsi="Century Gothic"/>
        </w:rPr>
        <w:t xml:space="preserve"> students or staff.</w:t>
      </w:r>
    </w:p>
    <w:p w14:paraId="52FB6ADF" w14:textId="77777777" w:rsidR="00A45E5E" w:rsidRPr="0018240C" w:rsidRDefault="003A198D">
      <w:pPr>
        <w:pStyle w:val="1bodycopy10pt"/>
        <w:rPr>
          <w:rFonts w:ascii="Century Gothic" w:hAnsi="Century Gothic"/>
        </w:rPr>
      </w:pPr>
      <w:r w:rsidRPr="0018240C">
        <w:rPr>
          <w:rFonts w:ascii="Century Gothic" w:hAnsi="Century Gothic"/>
        </w:rPr>
        <w:t xml:space="preserve">For individuals and </w:t>
      </w:r>
      <w:proofErr w:type="spellStart"/>
      <w:r w:rsidRPr="0018240C">
        <w:rPr>
          <w:rFonts w:ascii="Century Gothic" w:hAnsi="Century Gothic"/>
        </w:rPr>
        <w:t>organisations</w:t>
      </w:r>
      <w:proofErr w:type="spellEnd"/>
      <w:r w:rsidRPr="0018240C">
        <w:rPr>
          <w:rFonts w:ascii="Century Gothic" w:hAnsi="Century Gothic"/>
        </w:rPr>
        <w:t xml:space="preserve"> coming onto College premises, the College will consider the educational value and age-appropriateness of what is to be delivered and whether relevant safeguarding checks are required</w:t>
      </w:r>
      <w:r w:rsidRPr="0018240C">
        <w:rPr>
          <w:rFonts w:ascii="Century Gothic" w:hAnsi="Century Gothic"/>
          <w:color w:val="FF0000"/>
        </w:rPr>
        <w:t>.</w:t>
      </w:r>
    </w:p>
    <w:p w14:paraId="123FCCD9" w14:textId="77777777" w:rsidR="00A45E5E" w:rsidRPr="0018240C" w:rsidRDefault="003A198D">
      <w:pPr>
        <w:pStyle w:val="Subhead2"/>
        <w:rPr>
          <w:rFonts w:ascii="Century Gothic" w:hAnsi="Century Gothic"/>
        </w:rPr>
      </w:pPr>
      <w:r w:rsidRPr="0018240C">
        <w:rPr>
          <w:rFonts w:ascii="Century Gothic" w:hAnsi="Century Gothic"/>
        </w:rPr>
        <w:t>Missing students</w:t>
      </w:r>
    </w:p>
    <w:p w14:paraId="34A26BFC" w14:textId="00694EFA" w:rsidR="00A45E5E" w:rsidRPr="0018240C" w:rsidRDefault="003A198D">
      <w:pPr>
        <w:rPr>
          <w:rFonts w:ascii="Century Gothic" w:hAnsi="Century Gothic"/>
        </w:rPr>
      </w:pPr>
      <w:r w:rsidRPr="0018240C">
        <w:rPr>
          <w:rFonts w:ascii="Century Gothic" w:hAnsi="Century Gothic"/>
        </w:rPr>
        <w:t xml:space="preserve">Our procedures are designed to ensure that a missing child is found and returned to effective supervision as soon as possible. If a student </w:t>
      </w:r>
      <w:r w:rsidR="008A5AFF" w:rsidRPr="0018240C">
        <w:rPr>
          <w:rFonts w:ascii="Century Gothic" w:hAnsi="Century Gothic"/>
        </w:rPr>
        <w:t xml:space="preserve">is </w:t>
      </w:r>
      <w:r w:rsidRPr="0018240C">
        <w:rPr>
          <w:rFonts w:ascii="Century Gothic" w:hAnsi="Century Gothic"/>
        </w:rPr>
        <w:t>missing, we will:</w:t>
      </w:r>
    </w:p>
    <w:p w14:paraId="56158381"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Make contact with parents/guardians to clarify whether their whereabouts are known.</w:t>
      </w:r>
    </w:p>
    <w:p w14:paraId="1262C75B"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Contact the Integrated Front Door if appropriate, or if there has not been a response from the parent/guardian. </w:t>
      </w:r>
    </w:p>
    <w:p w14:paraId="31FCD358" w14:textId="06384338" w:rsidR="008A5AFF" w:rsidRPr="0018240C" w:rsidRDefault="008A5AFF" w:rsidP="008A5AFF">
      <w:pPr>
        <w:pStyle w:val="4Bulletedcopyblue"/>
        <w:numPr>
          <w:ilvl w:val="0"/>
          <w:numId w:val="27"/>
        </w:numPr>
        <w:rPr>
          <w:rFonts w:ascii="Century Gothic" w:hAnsi="Century Gothic"/>
        </w:rPr>
      </w:pPr>
      <w:r w:rsidRPr="0018240C">
        <w:rPr>
          <w:rFonts w:ascii="Century Gothic" w:hAnsi="Century Gothic"/>
        </w:rPr>
        <w:t>Assess whether the student should be reported as missing to police</w:t>
      </w:r>
    </w:p>
    <w:p w14:paraId="72869937" w14:textId="77777777" w:rsidR="00A45E5E" w:rsidRPr="0018240C" w:rsidRDefault="003A198D" w:rsidP="008A5AFF">
      <w:pPr>
        <w:pStyle w:val="4Bulletedcopyblue"/>
        <w:numPr>
          <w:ilvl w:val="0"/>
          <w:numId w:val="27"/>
        </w:numPr>
        <w:rPr>
          <w:rFonts w:ascii="Century Gothic" w:hAnsi="Century Gothic"/>
        </w:rPr>
      </w:pPr>
      <w:r w:rsidRPr="0018240C">
        <w:rPr>
          <w:rFonts w:ascii="Century Gothic" w:hAnsi="Century Gothic"/>
        </w:rPr>
        <w:t xml:space="preserve">Work with external partners to support the student and family. </w:t>
      </w:r>
      <w:bookmarkStart w:id="27" w:name="_PictureBullets"/>
      <w:bookmarkEnd w:id="27"/>
    </w:p>
    <w:sectPr w:rsidR="00A45E5E" w:rsidRPr="0018240C">
      <w:headerReference w:type="default" r:id="rId54"/>
      <w:footerReference w:type="default" r:id="rId55"/>
      <w:pgSz w:w="11906" w:h="16838"/>
      <w:pgMar w:top="992" w:right="1077" w:bottom="1701" w:left="1077" w:header="567" w:footer="22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49F3E" w14:textId="77777777" w:rsidR="003A198D" w:rsidRDefault="003A198D">
      <w:pPr>
        <w:spacing w:after="0"/>
      </w:pPr>
      <w:r>
        <w:separator/>
      </w:r>
    </w:p>
  </w:endnote>
  <w:endnote w:type="continuationSeparator" w:id="0">
    <w:p w14:paraId="7C3E5C82" w14:textId="77777777" w:rsidR="003A198D" w:rsidRDefault="003A198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MS Mincho;ＭＳ 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ＭＳ ゴシック">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14E94" w14:textId="77777777" w:rsidR="00A45E5E" w:rsidRDefault="003A198D">
    <w:pPr>
      <w:pStyle w:val="Footer"/>
      <w:jc w:val="right"/>
    </w:pPr>
    <w:r>
      <w:fldChar w:fldCharType="begin"/>
    </w:r>
    <w:r>
      <w:instrText xml:space="preserve"> PAGE </w:instrText>
    </w:r>
    <w:r>
      <w:fldChar w:fldCharType="separate"/>
    </w:r>
    <w:r>
      <w:t>42</w:t>
    </w:r>
    <w:r>
      <w:fldChar w:fldCharType="end"/>
    </w:r>
  </w:p>
  <w:p w14:paraId="35A03B97" w14:textId="77777777" w:rsidR="00A45E5E" w:rsidRDefault="00A45E5E">
    <w:pPr>
      <w:pStyle w:val="Footer"/>
      <w:rPr>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6A4D8" w14:textId="77777777" w:rsidR="003A198D" w:rsidRDefault="003A198D">
      <w:pPr>
        <w:spacing w:after="0"/>
      </w:pPr>
      <w:r>
        <w:separator/>
      </w:r>
    </w:p>
  </w:footnote>
  <w:footnote w:type="continuationSeparator" w:id="0">
    <w:p w14:paraId="3772F020" w14:textId="77777777" w:rsidR="003A198D" w:rsidRDefault="003A198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5ADB" w14:textId="77777777" w:rsidR="00A45E5E" w:rsidRDefault="00A45E5E"/>
  <w:p w14:paraId="1B05250E" w14:textId="77777777" w:rsidR="00A45E5E" w:rsidRDefault="00A45E5E"/>
  <w:p w14:paraId="2F6B44FB" w14:textId="77777777" w:rsidR="00A45E5E" w:rsidRDefault="00A45E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FD4"/>
    <w:multiLevelType w:val="multilevel"/>
    <w:tmpl w:val="115A020E"/>
    <w:lvl w:ilvl="0">
      <w:start w:val="1"/>
      <w:numFmt w:val="bullet"/>
      <w:pStyle w:val="Bulletedcopylevel2"/>
      <w:lvlText w:val="•"/>
      <w:lvlJc w:val="left"/>
      <w:pPr>
        <w:tabs>
          <w:tab w:val="num" w:pos="0"/>
        </w:tabs>
        <w:ind w:left="907" w:hanging="170"/>
      </w:pPr>
      <w:rPr>
        <w:rFonts w:ascii="Arial" w:eastAsia="Arial" w:hAnsi="Arial" w:cs="Arial" w:hint="default"/>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3742C0"/>
    <w:multiLevelType w:val="multilevel"/>
    <w:tmpl w:val="05A8593E"/>
    <w:lvl w:ilvl="0">
      <w:start w:val="1"/>
      <w:numFmt w:val="bullet"/>
      <w:pStyle w:val="9Secondbullet"/>
      <w:lvlText w:val="•"/>
      <w:lvlJc w:val="left"/>
      <w:pPr>
        <w:tabs>
          <w:tab w:val="num" w:pos="0"/>
        </w:tabs>
        <w:ind w:left="567" w:hanging="210"/>
      </w:pPr>
      <w:rPr>
        <w:rFonts w:ascii="Arial" w:eastAsia="Arial" w:hAnsi="Arial" w:cs="Arial" w:hint="default"/>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B953F2"/>
    <w:multiLevelType w:val="hybridMultilevel"/>
    <w:tmpl w:val="BCC6909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306FE"/>
    <w:multiLevelType w:val="hybridMultilevel"/>
    <w:tmpl w:val="BEB23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17811"/>
    <w:multiLevelType w:val="hybridMultilevel"/>
    <w:tmpl w:val="D138D728"/>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5" w15:restartNumberingAfterBreak="0">
    <w:nsid w:val="1D3112E4"/>
    <w:multiLevelType w:val="multilevel"/>
    <w:tmpl w:val="AD2058AC"/>
    <w:lvl w:ilvl="0">
      <w:start w:val="1"/>
      <w:numFmt w:val="bullet"/>
      <w:pStyle w:val="4Bulletedcopyblue"/>
      <w:lvlText w:val="•"/>
      <w:lvlJc w:val="left"/>
      <w:pPr>
        <w:tabs>
          <w:tab w:val="num" w:pos="0"/>
        </w:tabs>
        <w:ind w:left="340" w:hanging="170"/>
      </w:pPr>
      <w:rPr>
        <w:rFonts w:ascii="Arial" w:eastAsia="Arial" w:hAnsi="Arial" w:cs="Arial" w:hint="default"/>
        <w:color w:val="000000"/>
        <w:sz w:val="18"/>
        <w:szCs w:val="18"/>
      </w:rPr>
    </w:lvl>
    <w:lvl w:ilvl="1">
      <w:start w:val="1"/>
      <w:numFmt w:val="bullet"/>
      <w:lvlText w:val="o"/>
      <w:lvlJc w:val="left"/>
      <w:pPr>
        <w:tabs>
          <w:tab w:val="num" w:pos="0"/>
        </w:tabs>
        <w:ind w:left="1270" w:hanging="360"/>
      </w:pPr>
      <w:rPr>
        <w:rFonts w:ascii="Courier New" w:hAnsi="Courier New" w:cs="Courier New" w:hint="default"/>
      </w:rPr>
    </w:lvl>
    <w:lvl w:ilvl="2">
      <w:start w:val="1"/>
      <w:numFmt w:val="bullet"/>
      <w:lvlText w:val="▪"/>
      <w:lvlJc w:val="left"/>
      <w:pPr>
        <w:tabs>
          <w:tab w:val="num" w:pos="0"/>
        </w:tabs>
        <w:ind w:left="1990" w:hanging="360"/>
      </w:pPr>
      <w:rPr>
        <w:rFonts w:ascii="Arial" w:eastAsia="Arial" w:hAnsi="Arial" w:cs="Arial" w:hint="default"/>
        <w:sz w:val="18"/>
        <w:szCs w:val="18"/>
      </w:rPr>
    </w:lvl>
    <w:lvl w:ilvl="3">
      <w:start w:val="1"/>
      <w:numFmt w:val="bullet"/>
      <w:lvlText w:val="•"/>
      <w:lvlJc w:val="left"/>
      <w:pPr>
        <w:tabs>
          <w:tab w:val="num" w:pos="0"/>
        </w:tabs>
        <w:ind w:left="2710" w:hanging="360"/>
      </w:pPr>
      <w:rPr>
        <w:rFonts w:ascii="Arial" w:eastAsia="Arial" w:hAnsi="Arial" w:cs="Arial" w:hint="default"/>
        <w:sz w:val="18"/>
        <w:szCs w:val="18"/>
      </w:rPr>
    </w:lvl>
    <w:lvl w:ilvl="4">
      <w:start w:val="1"/>
      <w:numFmt w:val="bullet"/>
      <w:lvlText w:val="o"/>
      <w:lvlJc w:val="left"/>
      <w:pPr>
        <w:tabs>
          <w:tab w:val="num" w:pos="0"/>
        </w:tabs>
        <w:ind w:left="3430" w:hanging="360"/>
      </w:pPr>
      <w:rPr>
        <w:rFonts w:ascii="Courier New" w:hAnsi="Courier New" w:cs="Courier New" w:hint="default"/>
      </w:rPr>
    </w:lvl>
    <w:lvl w:ilvl="5">
      <w:start w:val="1"/>
      <w:numFmt w:val="bullet"/>
      <w:lvlText w:val="▪"/>
      <w:lvlJc w:val="left"/>
      <w:pPr>
        <w:tabs>
          <w:tab w:val="num" w:pos="0"/>
        </w:tabs>
        <w:ind w:left="4150" w:hanging="360"/>
      </w:pPr>
      <w:rPr>
        <w:rFonts w:ascii="Arial" w:eastAsia="Arial" w:hAnsi="Arial" w:cs="Arial" w:hint="default"/>
        <w:sz w:val="18"/>
        <w:szCs w:val="18"/>
      </w:rPr>
    </w:lvl>
    <w:lvl w:ilvl="6">
      <w:start w:val="1"/>
      <w:numFmt w:val="bullet"/>
      <w:lvlText w:val="•"/>
      <w:lvlJc w:val="left"/>
      <w:pPr>
        <w:tabs>
          <w:tab w:val="num" w:pos="0"/>
        </w:tabs>
        <w:ind w:left="4870" w:hanging="360"/>
      </w:pPr>
      <w:rPr>
        <w:rFonts w:ascii="Arial" w:eastAsia="Arial" w:hAnsi="Arial" w:cs="Arial" w:hint="default"/>
        <w:sz w:val="18"/>
        <w:szCs w:val="18"/>
      </w:rPr>
    </w:lvl>
    <w:lvl w:ilvl="7">
      <w:start w:val="1"/>
      <w:numFmt w:val="bullet"/>
      <w:lvlText w:val="o"/>
      <w:lvlJc w:val="left"/>
      <w:pPr>
        <w:tabs>
          <w:tab w:val="num" w:pos="0"/>
        </w:tabs>
        <w:ind w:left="5590" w:hanging="360"/>
      </w:pPr>
      <w:rPr>
        <w:rFonts w:ascii="Courier New" w:hAnsi="Courier New" w:cs="Courier New" w:hint="default"/>
      </w:rPr>
    </w:lvl>
    <w:lvl w:ilvl="8">
      <w:start w:val="1"/>
      <w:numFmt w:val="bullet"/>
      <w:lvlText w:val="▪"/>
      <w:lvlJc w:val="left"/>
      <w:pPr>
        <w:tabs>
          <w:tab w:val="num" w:pos="0"/>
        </w:tabs>
        <w:ind w:left="6310" w:hanging="360"/>
      </w:pPr>
      <w:rPr>
        <w:rFonts w:ascii="Arial" w:eastAsia="Arial" w:hAnsi="Arial" w:cs="Arial" w:hint="default"/>
        <w:sz w:val="18"/>
        <w:szCs w:val="18"/>
      </w:rPr>
    </w:lvl>
  </w:abstractNum>
  <w:abstractNum w:abstractNumId="6" w15:restartNumberingAfterBreak="0">
    <w:nsid w:val="215F63F2"/>
    <w:multiLevelType w:val="hybridMultilevel"/>
    <w:tmpl w:val="0512C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8132DC"/>
    <w:multiLevelType w:val="hybridMultilevel"/>
    <w:tmpl w:val="AFA60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6F097A"/>
    <w:multiLevelType w:val="hybridMultilevel"/>
    <w:tmpl w:val="6240A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505745"/>
    <w:multiLevelType w:val="multilevel"/>
    <w:tmpl w:val="6C347F90"/>
    <w:lvl w:ilvl="0">
      <w:start w:val="1"/>
      <w:numFmt w:val="bullet"/>
      <w:pStyle w:val="Tablecopybulleted"/>
      <w:lvlText w:val="•"/>
      <w:lvlJc w:val="left"/>
      <w:pPr>
        <w:tabs>
          <w:tab w:val="num" w:pos="0"/>
        </w:tabs>
        <w:ind w:left="340" w:hanging="170"/>
      </w:pPr>
      <w:rPr>
        <w:rFonts w:ascii="Arial" w:eastAsia="Arial" w:hAnsi="Arial" w:cs="Arial" w:hint="default"/>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E479C5"/>
    <w:multiLevelType w:val="hybridMultilevel"/>
    <w:tmpl w:val="A044D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D92DA6"/>
    <w:multiLevelType w:val="multilevel"/>
    <w:tmpl w:val="E4064E08"/>
    <w:lvl w:ilvl="0">
      <w:start w:val="1"/>
      <w:numFmt w:val="bullet"/>
      <w:pStyle w:val="8DONTsbullet"/>
      <w:lvlText w:val="•"/>
      <w:lvlJc w:val="left"/>
      <w:pPr>
        <w:tabs>
          <w:tab w:val="num" w:pos="0"/>
        </w:tabs>
        <w:ind w:left="360" w:hanging="360"/>
      </w:pPr>
      <w:rPr>
        <w:rFonts w:ascii="Arial" w:eastAsia="Arial" w:hAnsi="Arial" w:cs="Arial" w:hint="default"/>
        <w:color w:val="000000"/>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185DF3"/>
    <w:multiLevelType w:val="multilevel"/>
    <w:tmpl w:val="F27C3D0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41AE5FBC"/>
    <w:multiLevelType w:val="hybridMultilevel"/>
    <w:tmpl w:val="DEB69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CA20F7"/>
    <w:multiLevelType w:val="hybridMultilevel"/>
    <w:tmpl w:val="BC4AFC00"/>
    <w:lvl w:ilvl="0" w:tplc="08090001">
      <w:start w:val="1"/>
      <w:numFmt w:val="bullet"/>
      <w:lvlText w:val=""/>
      <w:lvlJc w:val="left"/>
      <w:pPr>
        <w:ind w:left="1134" w:hanging="360"/>
      </w:pPr>
      <w:rPr>
        <w:rFonts w:ascii="Symbol" w:hAnsi="Symbol" w:hint="default"/>
      </w:rPr>
    </w:lvl>
    <w:lvl w:ilvl="1" w:tplc="08090003" w:tentative="1">
      <w:start w:val="1"/>
      <w:numFmt w:val="bullet"/>
      <w:lvlText w:val="o"/>
      <w:lvlJc w:val="left"/>
      <w:pPr>
        <w:ind w:left="1854" w:hanging="360"/>
      </w:pPr>
      <w:rPr>
        <w:rFonts w:ascii="Courier New" w:hAnsi="Courier New" w:cs="Courier New" w:hint="default"/>
      </w:rPr>
    </w:lvl>
    <w:lvl w:ilvl="2" w:tplc="08090005" w:tentative="1">
      <w:start w:val="1"/>
      <w:numFmt w:val="bullet"/>
      <w:lvlText w:val=""/>
      <w:lvlJc w:val="left"/>
      <w:pPr>
        <w:ind w:left="2574" w:hanging="360"/>
      </w:pPr>
      <w:rPr>
        <w:rFonts w:ascii="Wingdings" w:hAnsi="Wingdings" w:hint="default"/>
      </w:rPr>
    </w:lvl>
    <w:lvl w:ilvl="3" w:tplc="08090001" w:tentative="1">
      <w:start w:val="1"/>
      <w:numFmt w:val="bullet"/>
      <w:lvlText w:val=""/>
      <w:lvlJc w:val="left"/>
      <w:pPr>
        <w:ind w:left="3294" w:hanging="360"/>
      </w:pPr>
      <w:rPr>
        <w:rFonts w:ascii="Symbol" w:hAnsi="Symbol" w:hint="default"/>
      </w:rPr>
    </w:lvl>
    <w:lvl w:ilvl="4" w:tplc="08090003" w:tentative="1">
      <w:start w:val="1"/>
      <w:numFmt w:val="bullet"/>
      <w:lvlText w:val="o"/>
      <w:lvlJc w:val="left"/>
      <w:pPr>
        <w:ind w:left="4014" w:hanging="360"/>
      </w:pPr>
      <w:rPr>
        <w:rFonts w:ascii="Courier New" w:hAnsi="Courier New" w:cs="Courier New" w:hint="default"/>
      </w:rPr>
    </w:lvl>
    <w:lvl w:ilvl="5" w:tplc="08090005" w:tentative="1">
      <w:start w:val="1"/>
      <w:numFmt w:val="bullet"/>
      <w:lvlText w:val=""/>
      <w:lvlJc w:val="left"/>
      <w:pPr>
        <w:ind w:left="4734" w:hanging="360"/>
      </w:pPr>
      <w:rPr>
        <w:rFonts w:ascii="Wingdings" w:hAnsi="Wingdings" w:hint="default"/>
      </w:rPr>
    </w:lvl>
    <w:lvl w:ilvl="6" w:tplc="08090001" w:tentative="1">
      <w:start w:val="1"/>
      <w:numFmt w:val="bullet"/>
      <w:lvlText w:val=""/>
      <w:lvlJc w:val="left"/>
      <w:pPr>
        <w:ind w:left="5454" w:hanging="360"/>
      </w:pPr>
      <w:rPr>
        <w:rFonts w:ascii="Symbol" w:hAnsi="Symbol" w:hint="default"/>
      </w:rPr>
    </w:lvl>
    <w:lvl w:ilvl="7" w:tplc="08090003" w:tentative="1">
      <w:start w:val="1"/>
      <w:numFmt w:val="bullet"/>
      <w:lvlText w:val="o"/>
      <w:lvlJc w:val="left"/>
      <w:pPr>
        <w:ind w:left="6174" w:hanging="360"/>
      </w:pPr>
      <w:rPr>
        <w:rFonts w:ascii="Courier New" w:hAnsi="Courier New" w:cs="Courier New" w:hint="default"/>
      </w:rPr>
    </w:lvl>
    <w:lvl w:ilvl="8" w:tplc="08090005" w:tentative="1">
      <w:start w:val="1"/>
      <w:numFmt w:val="bullet"/>
      <w:lvlText w:val=""/>
      <w:lvlJc w:val="left"/>
      <w:pPr>
        <w:ind w:left="6894" w:hanging="360"/>
      </w:pPr>
      <w:rPr>
        <w:rFonts w:ascii="Wingdings" w:hAnsi="Wingdings" w:hint="default"/>
      </w:rPr>
    </w:lvl>
  </w:abstractNum>
  <w:abstractNum w:abstractNumId="15" w15:restartNumberingAfterBreak="0">
    <w:nsid w:val="45F4602D"/>
    <w:multiLevelType w:val="hybridMultilevel"/>
    <w:tmpl w:val="CB62FF1C"/>
    <w:lvl w:ilvl="0" w:tplc="08090001">
      <w:start w:val="1"/>
      <w:numFmt w:val="bullet"/>
      <w:lvlText w:val=""/>
      <w:lvlJc w:val="left"/>
      <w:pPr>
        <w:ind w:left="1138" w:hanging="360"/>
      </w:pPr>
      <w:rPr>
        <w:rFonts w:ascii="Symbol" w:hAnsi="Symbol" w:hint="default"/>
      </w:rPr>
    </w:lvl>
    <w:lvl w:ilvl="1" w:tplc="08090003" w:tentative="1">
      <w:start w:val="1"/>
      <w:numFmt w:val="bullet"/>
      <w:lvlText w:val="o"/>
      <w:lvlJc w:val="left"/>
      <w:pPr>
        <w:ind w:left="1858" w:hanging="360"/>
      </w:pPr>
      <w:rPr>
        <w:rFonts w:ascii="Courier New" w:hAnsi="Courier New" w:cs="Courier New" w:hint="default"/>
      </w:rPr>
    </w:lvl>
    <w:lvl w:ilvl="2" w:tplc="08090005" w:tentative="1">
      <w:start w:val="1"/>
      <w:numFmt w:val="bullet"/>
      <w:lvlText w:val=""/>
      <w:lvlJc w:val="left"/>
      <w:pPr>
        <w:ind w:left="2578" w:hanging="360"/>
      </w:pPr>
      <w:rPr>
        <w:rFonts w:ascii="Wingdings" w:hAnsi="Wingdings" w:hint="default"/>
      </w:rPr>
    </w:lvl>
    <w:lvl w:ilvl="3" w:tplc="08090001" w:tentative="1">
      <w:start w:val="1"/>
      <w:numFmt w:val="bullet"/>
      <w:lvlText w:val=""/>
      <w:lvlJc w:val="left"/>
      <w:pPr>
        <w:ind w:left="3298" w:hanging="360"/>
      </w:pPr>
      <w:rPr>
        <w:rFonts w:ascii="Symbol" w:hAnsi="Symbol" w:hint="default"/>
      </w:rPr>
    </w:lvl>
    <w:lvl w:ilvl="4" w:tplc="08090003" w:tentative="1">
      <w:start w:val="1"/>
      <w:numFmt w:val="bullet"/>
      <w:lvlText w:val="o"/>
      <w:lvlJc w:val="left"/>
      <w:pPr>
        <w:ind w:left="4018" w:hanging="360"/>
      </w:pPr>
      <w:rPr>
        <w:rFonts w:ascii="Courier New" w:hAnsi="Courier New" w:cs="Courier New" w:hint="default"/>
      </w:rPr>
    </w:lvl>
    <w:lvl w:ilvl="5" w:tplc="08090005" w:tentative="1">
      <w:start w:val="1"/>
      <w:numFmt w:val="bullet"/>
      <w:lvlText w:val=""/>
      <w:lvlJc w:val="left"/>
      <w:pPr>
        <w:ind w:left="4738" w:hanging="360"/>
      </w:pPr>
      <w:rPr>
        <w:rFonts w:ascii="Wingdings" w:hAnsi="Wingdings" w:hint="default"/>
      </w:rPr>
    </w:lvl>
    <w:lvl w:ilvl="6" w:tplc="08090001" w:tentative="1">
      <w:start w:val="1"/>
      <w:numFmt w:val="bullet"/>
      <w:lvlText w:val=""/>
      <w:lvlJc w:val="left"/>
      <w:pPr>
        <w:ind w:left="5458" w:hanging="360"/>
      </w:pPr>
      <w:rPr>
        <w:rFonts w:ascii="Symbol" w:hAnsi="Symbol" w:hint="default"/>
      </w:rPr>
    </w:lvl>
    <w:lvl w:ilvl="7" w:tplc="08090003" w:tentative="1">
      <w:start w:val="1"/>
      <w:numFmt w:val="bullet"/>
      <w:lvlText w:val="o"/>
      <w:lvlJc w:val="left"/>
      <w:pPr>
        <w:ind w:left="6178" w:hanging="360"/>
      </w:pPr>
      <w:rPr>
        <w:rFonts w:ascii="Courier New" w:hAnsi="Courier New" w:cs="Courier New" w:hint="default"/>
      </w:rPr>
    </w:lvl>
    <w:lvl w:ilvl="8" w:tplc="08090005" w:tentative="1">
      <w:start w:val="1"/>
      <w:numFmt w:val="bullet"/>
      <w:lvlText w:val=""/>
      <w:lvlJc w:val="left"/>
      <w:pPr>
        <w:ind w:left="6898" w:hanging="360"/>
      </w:pPr>
      <w:rPr>
        <w:rFonts w:ascii="Wingdings" w:hAnsi="Wingdings" w:hint="default"/>
      </w:rPr>
    </w:lvl>
  </w:abstractNum>
  <w:abstractNum w:abstractNumId="16" w15:restartNumberingAfterBreak="0">
    <w:nsid w:val="48786051"/>
    <w:multiLevelType w:val="hybridMultilevel"/>
    <w:tmpl w:val="8B22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1D254F"/>
    <w:multiLevelType w:val="multilevel"/>
    <w:tmpl w:val="222A05A4"/>
    <w:lvl w:ilvl="0">
      <w:start w:val="1"/>
      <w:numFmt w:val="bullet"/>
      <w:pStyle w:val="7DOsbullet"/>
      <w:lvlText w:val="•"/>
      <w:lvlJc w:val="left"/>
      <w:pPr>
        <w:tabs>
          <w:tab w:val="num" w:pos="0"/>
        </w:tabs>
        <w:ind w:left="360" w:hanging="360"/>
      </w:pPr>
      <w:rPr>
        <w:rFonts w:ascii="Arial" w:eastAsia="Arial" w:hAnsi="Arial" w:cs="Arial" w:hint="default"/>
        <w:color w:val="000000"/>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A30A32"/>
    <w:multiLevelType w:val="hybridMultilevel"/>
    <w:tmpl w:val="7F3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DC57F4"/>
    <w:multiLevelType w:val="hybridMultilevel"/>
    <w:tmpl w:val="49E68ED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A4E787E"/>
    <w:multiLevelType w:val="hybridMultilevel"/>
    <w:tmpl w:val="B42C9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184ADD"/>
    <w:multiLevelType w:val="hybridMultilevel"/>
    <w:tmpl w:val="B0D2E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1D0044"/>
    <w:multiLevelType w:val="hybridMultilevel"/>
    <w:tmpl w:val="B4280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641AD0"/>
    <w:multiLevelType w:val="multilevel"/>
    <w:tmpl w:val="B93E0CAE"/>
    <w:lvl w:ilvl="0">
      <w:start w:val="1"/>
      <w:numFmt w:val="bullet"/>
      <w:pStyle w:val="Subheadwithpointer"/>
      <w:lvlText w:val="•"/>
      <w:lvlJc w:val="left"/>
      <w:pPr>
        <w:tabs>
          <w:tab w:val="num" w:pos="0"/>
        </w:tabs>
        <w:ind w:left="360" w:hanging="360"/>
      </w:pPr>
      <w:rPr>
        <w:rFonts w:ascii="Arial" w:eastAsia="Arial" w:hAnsi="Arial" w:cs="Arial" w:hint="default"/>
        <w:color w:val="000000"/>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F5F56FC"/>
    <w:multiLevelType w:val="hybridMultilevel"/>
    <w:tmpl w:val="B4048684"/>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5" w15:restartNumberingAfterBreak="0">
    <w:nsid w:val="79806B13"/>
    <w:multiLevelType w:val="hybridMultilevel"/>
    <w:tmpl w:val="2826A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3F05AC"/>
    <w:multiLevelType w:val="hybridMultilevel"/>
    <w:tmpl w:val="A6408A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312882">
    <w:abstractNumId w:val="12"/>
  </w:num>
  <w:num w:numId="2" w16cid:durableId="1618946445">
    <w:abstractNumId w:val="0"/>
  </w:num>
  <w:num w:numId="3" w16cid:durableId="1522356437">
    <w:abstractNumId w:val="17"/>
  </w:num>
  <w:num w:numId="4" w16cid:durableId="1342046751">
    <w:abstractNumId w:val="9"/>
  </w:num>
  <w:num w:numId="5" w16cid:durableId="2094668568">
    <w:abstractNumId w:val="11"/>
  </w:num>
  <w:num w:numId="6" w16cid:durableId="1499075479">
    <w:abstractNumId w:val="1"/>
  </w:num>
  <w:num w:numId="7" w16cid:durableId="1425684404">
    <w:abstractNumId w:val="23"/>
  </w:num>
  <w:num w:numId="8" w16cid:durableId="886337768">
    <w:abstractNumId w:val="5"/>
  </w:num>
  <w:num w:numId="9" w16cid:durableId="746154480">
    <w:abstractNumId w:val="21"/>
  </w:num>
  <w:num w:numId="10" w16cid:durableId="1356150478">
    <w:abstractNumId w:val="16"/>
  </w:num>
  <w:num w:numId="11" w16cid:durableId="147595726">
    <w:abstractNumId w:val="2"/>
  </w:num>
  <w:num w:numId="12" w16cid:durableId="1828670929">
    <w:abstractNumId w:val="6"/>
  </w:num>
  <w:num w:numId="13" w16cid:durableId="103816554">
    <w:abstractNumId w:val="7"/>
  </w:num>
  <w:num w:numId="14" w16cid:durableId="723263066">
    <w:abstractNumId w:val="3"/>
  </w:num>
  <w:num w:numId="15" w16cid:durableId="180362834">
    <w:abstractNumId w:val="18"/>
  </w:num>
  <w:num w:numId="16" w16cid:durableId="1910336130">
    <w:abstractNumId w:val="13"/>
  </w:num>
  <w:num w:numId="17" w16cid:durableId="1634600515">
    <w:abstractNumId w:val="26"/>
  </w:num>
  <w:num w:numId="18" w16cid:durableId="1499152252">
    <w:abstractNumId w:val="8"/>
  </w:num>
  <w:num w:numId="19" w16cid:durableId="1881359421">
    <w:abstractNumId w:val="19"/>
  </w:num>
  <w:num w:numId="20" w16cid:durableId="952515868">
    <w:abstractNumId w:val="4"/>
  </w:num>
  <w:num w:numId="21" w16cid:durableId="1234312196">
    <w:abstractNumId w:val="24"/>
  </w:num>
  <w:num w:numId="22" w16cid:durableId="1967813974">
    <w:abstractNumId w:val="10"/>
  </w:num>
  <w:num w:numId="23" w16cid:durableId="1637830769">
    <w:abstractNumId w:val="14"/>
  </w:num>
  <w:num w:numId="24" w16cid:durableId="1557275815">
    <w:abstractNumId w:val="15"/>
  </w:num>
  <w:num w:numId="25" w16cid:durableId="1614706748">
    <w:abstractNumId w:val="25"/>
  </w:num>
  <w:num w:numId="26" w16cid:durableId="425924451">
    <w:abstractNumId w:val="20"/>
  </w:num>
  <w:num w:numId="27" w16cid:durableId="1027022725">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E5E"/>
    <w:rsid w:val="0018240C"/>
    <w:rsid w:val="003537B9"/>
    <w:rsid w:val="003A198D"/>
    <w:rsid w:val="00593204"/>
    <w:rsid w:val="005A09A7"/>
    <w:rsid w:val="006E701A"/>
    <w:rsid w:val="008A5AFF"/>
    <w:rsid w:val="00992939"/>
    <w:rsid w:val="00A45E5E"/>
    <w:rsid w:val="00B248B4"/>
    <w:rsid w:val="00C36740"/>
    <w:rsid w:val="00D052B6"/>
    <w:rsid w:val="00D449DC"/>
    <w:rsid w:val="00F94CFA"/>
    <w:rsid w:val="00FB6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C25B8"/>
  <w15:docId w15:val="{E470C36F-06B4-4CB7-9B38-3E094CA2B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rFonts w:ascii="Arial" w:eastAsia="MS Mincho;ＭＳ 明朝" w:hAnsi="Arial" w:cs="Times New Roman"/>
      <w:sz w:val="20"/>
      <w:lang w:bidi="ar-SA"/>
    </w:rPr>
  </w:style>
  <w:style w:type="paragraph" w:styleId="Heading1">
    <w:name w:val="heading 1"/>
    <w:basedOn w:val="Normal"/>
    <w:next w:val="6Abstract"/>
    <w:uiPriority w:val="9"/>
    <w:qFormat/>
    <w:pPr>
      <w:numPr>
        <w:numId w:val="1"/>
      </w:numPr>
      <w:spacing w:before="120"/>
      <w:outlineLvl w:val="0"/>
    </w:pPr>
    <w:rPr>
      <w:rFonts w:eastAsia="Calibri" w:cs="Arial"/>
      <w:b/>
      <w:color w:val="FF1F64"/>
      <w:sz w:val="28"/>
      <w:szCs w:val="36"/>
      <w:lang w:val="en-GB"/>
    </w:rPr>
  </w:style>
  <w:style w:type="paragraph" w:styleId="Heading2">
    <w:name w:val="heading 2"/>
    <w:basedOn w:val="2Subheadpink"/>
    <w:next w:val="Normal"/>
    <w:uiPriority w:val="9"/>
    <w:unhideWhenUsed/>
    <w:qFormat/>
    <w:pPr>
      <w:keepNext/>
      <w:keepLines/>
      <w:numPr>
        <w:ilvl w:val="1"/>
        <w:numId w:val="1"/>
      </w:numPr>
      <w:spacing w:before="120"/>
      <w:outlineLvl w:val="1"/>
    </w:pPr>
    <w:rPr>
      <w:rFonts w:eastAsia="Times New Roman" w:cs="Times New Roman"/>
      <w:color w:val="0D1C2F"/>
      <w:sz w:val="24"/>
      <w:szCs w:val="26"/>
    </w:rPr>
  </w:style>
  <w:style w:type="paragraph" w:styleId="Heading3">
    <w:name w:val="heading 3"/>
    <w:basedOn w:val="2Subheadpink"/>
    <w:next w:val="1bodycopy10pt"/>
    <w:uiPriority w:val="9"/>
    <w:unhideWhenUsed/>
    <w:qFormat/>
    <w:pPr>
      <w:keepNext/>
      <w:keepLines/>
      <w:numPr>
        <w:ilvl w:val="2"/>
        <w:numId w:val="1"/>
      </w:numPr>
      <w:spacing w:before="120"/>
      <w:outlineLvl w:val="2"/>
    </w:pPr>
    <w:rPr>
      <w:rFonts w:eastAsia="MS Gothic;ＭＳ ゴシック"/>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color w:val="000000"/>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color w:val="000000"/>
    </w:rPr>
  </w:style>
  <w:style w:type="character" w:customStyle="1" w:styleId="WW8Num5z1">
    <w:name w:val="WW8Num5z1"/>
    <w:qFormat/>
    <w:rPr>
      <w:rFonts w:ascii="Symbol" w:hAnsi="Symbol" w:cs="Symbol"/>
    </w:rPr>
  </w:style>
  <w:style w:type="character" w:customStyle="1" w:styleId="WW8Num5z2">
    <w:name w:val="WW8Num5z2"/>
    <w:qFormat/>
    <w:rPr>
      <w:rFonts w:ascii="Wingdings" w:hAnsi="Wingdings" w:cs="Wingdings"/>
    </w:rPr>
  </w:style>
  <w:style w:type="character" w:customStyle="1" w:styleId="WW8Num5z4">
    <w:name w:val="WW8Num5z4"/>
    <w:qFormat/>
    <w:rPr>
      <w:rFonts w:ascii="Courier New" w:hAnsi="Courier New" w:cs="Courier New"/>
    </w:rPr>
  </w:style>
  <w:style w:type="character" w:customStyle="1" w:styleId="WW8Num6z0">
    <w:name w:val="WW8Num6z0"/>
    <w:qFormat/>
    <w:rPr>
      <w:rFonts w:ascii="Symbol" w:hAnsi="Symbol" w:cs="Symbol"/>
      <w:color w:val="000000"/>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rPr>
  </w:style>
  <w:style w:type="character" w:customStyle="1" w:styleId="WW8Num7z2">
    <w:name w:val="WW8Num7z2"/>
    <w:qFormat/>
    <w:rPr>
      <w:rFonts w:ascii="Wingdings" w:hAnsi="Wingdings" w:cs="Wingdings"/>
    </w:rPr>
  </w:style>
  <w:style w:type="character" w:customStyle="1" w:styleId="WW8Num7z4">
    <w:name w:val="WW8Num7z4"/>
    <w:qFormat/>
    <w:rPr>
      <w:rFonts w:ascii="Courier New" w:hAnsi="Courier New" w:cs="Courier New"/>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color w:val="000000"/>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color w:val="00000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Symbol" w:hAnsi="Symbol" w:cs="Symbol"/>
      <w:color w:val="000000"/>
    </w:rPr>
  </w:style>
  <w:style w:type="character" w:customStyle="1" w:styleId="WW8Num15z1">
    <w:name w:val="WW8Num15z1"/>
    <w:qFormat/>
    <w:rPr>
      <w:rFonts w:ascii="Symbol" w:hAnsi="Symbol" w:cs="Symbol"/>
    </w:rPr>
  </w:style>
  <w:style w:type="character" w:customStyle="1" w:styleId="WW8Num15z2">
    <w:name w:val="WW8Num15z2"/>
    <w:qFormat/>
    <w:rPr>
      <w:rFonts w:ascii="Wingdings" w:hAnsi="Wingdings" w:cs="Wingdings"/>
    </w:rPr>
  </w:style>
  <w:style w:type="character" w:customStyle="1" w:styleId="WW8Num15z4">
    <w:name w:val="WW8Num15z4"/>
    <w:qFormat/>
    <w:rPr>
      <w:rFonts w:ascii="Courier New" w:hAnsi="Courier New" w:cs="Courier New"/>
    </w:rPr>
  </w:style>
  <w:style w:type="character" w:customStyle="1" w:styleId="WW8Num16z0">
    <w:name w:val="WW8Num16z0"/>
    <w:qFormat/>
    <w:rPr>
      <w:rFonts w:ascii="Symbol" w:hAnsi="Symbol" w:cs="Symbol"/>
      <w:color w:val="000000"/>
      <w:sz w:val="10"/>
      <w:szCs w:val="10"/>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Heading1Char">
    <w:name w:val="Heading 1 Char"/>
    <w:qFormat/>
    <w:rPr>
      <w:rFonts w:eastAsia="Calibri" w:cs="Arial"/>
      <w:b/>
      <w:color w:val="FF1F64"/>
      <w:sz w:val="28"/>
      <w:szCs w:val="36"/>
    </w:rPr>
  </w:style>
  <w:style w:type="character" w:customStyle="1" w:styleId="Heading3Char">
    <w:name w:val="Heading 3 Char"/>
    <w:qFormat/>
    <w:rPr>
      <w:rFonts w:eastAsia="MS Gothic;ＭＳ ゴシック" w:cs="Arial"/>
      <w:b/>
      <w:bCs/>
      <w:color w:val="7F7F7F"/>
      <w:sz w:val="24"/>
      <w:szCs w:val="32"/>
      <w:lang w:val="en-US"/>
    </w:rPr>
  </w:style>
  <w:style w:type="character" w:customStyle="1" w:styleId="FooterChar">
    <w:name w:val="Footer Char"/>
    <w:qFormat/>
    <w:rPr>
      <w:rFonts w:eastAsia="Times New Roman" w:cs="Arial"/>
      <w:color w:val="808080"/>
      <w:sz w:val="16"/>
      <w:szCs w:val="16"/>
      <w:shd w:val="clear" w:color="auto" w:fill="FFFFFF"/>
      <w:lang w:val="en-US"/>
    </w:rPr>
  </w:style>
  <w:style w:type="character" w:styleId="Hyperlink">
    <w:name w:val="Hyperlink"/>
    <w:rPr>
      <w:color w:val="0072CC"/>
      <w:u w:val="single"/>
    </w:rPr>
  </w:style>
  <w:style w:type="character" w:customStyle="1" w:styleId="Heading2Char">
    <w:name w:val="Heading 2 Char"/>
    <w:qFormat/>
    <w:rPr>
      <w:rFonts w:eastAsia="Times New Roman" w:cs="Times New Roman"/>
      <w:b/>
      <w:color w:val="0D1C2F"/>
      <w:sz w:val="24"/>
      <w:szCs w:val="26"/>
      <w:lang w:val="en-US"/>
    </w:rPr>
  </w:style>
  <w:style w:type="character" w:customStyle="1" w:styleId="1bodycopy10ptChar">
    <w:name w:val="1 body copy 10pt Char"/>
    <w:qFormat/>
    <w:rPr>
      <w:rFonts w:eastAsia="MS Mincho;ＭＳ 明朝"/>
      <w:szCs w:val="24"/>
      <w:lang w:val="en-US"/>
    </w:rPr>
  </w:style>
  <w:style w:type="character" w:customStyle="1" w:styleId="9SecondbulletChar">
    <w:name w:val="9 Second bullet Char"/>
    <w:qFormat/>
    <w:rPr>
      <w:rFonts w:eastAsia="MS Mincho;ＭＳ 明朝"/>
      <w:szCs w:val="24"/>
      <w:lang w:val="en-US"/>
    </w:rPr>
  </w:style>
  <w:style w:type="character" w:customStyle="1" w:styleId="BalloonTextChar">
    <w:name w:val="Balloon Text Char"/>
    <w:qFormat/>
    <w:rPr>
      <w:rFonts w:ascii="Segoe UI" w:eastAsia="MS Mincho;ＭＳ 明朝" w:hAnsi="Segoe UI" w:cs="Segoe UI"/>
      <w:sz w:val="18"/>
      <w:szCs w:val="18"/>
      <w:lang w:val="en-US"/>
    </w:rPr>
  </w:style>
  <w:style w:type="character" w:styleId="Strong">
    <w:name w:val="Strong"/>
    <w:qFormat/>
    <w:rPr>
      <w:rFonts w:ascii="Arial" w:hAnsi="Arial" w:cs="Arial"/>
      <w:b/>
      <w:bCs/>
      <w:sz w:val="22"/>
    </w:rPr>
  </w:style>
  <w:style w:type="character" w:customStyle="1" w:styleId="TextChar">
    <w:name w:val="Text Char"/>
    <w:qFormat/>
    <w:rPr>
      <w:rFonts w:eastAsia="MS Mincho;ＭＳ 明朝" w:cs="Arial"/>
      <w:lang w:val="en-US"/>
    </w:rPr>
  </w:style>
  <w:style w:type="character" w:customStyle="1" w:styleId="9TableHeadingChar">
    <w:name w:val="9 Table Heading Char"/>
    <w:qFormat/>
    <w:rPr>
      <w:rFonts w:eastAsia="MS Mincho;ＭＳ 明朝" w:cs="Arial"/>
      <w:caps/>
      <w:lang w:val="en-US"/>
    </w:rPr>
  </w:style>
  <w:style w:type="character" w:customStyle="1" w:styleId="BodyTextChar">
    <w:name w:val="Body Text Char"/>
    <w:qFormat/>
    <w:rPr>
      <w:rFonts w:eastAsia="MS Mincho;ＭＳ 明朝"/>
      <w:sz w:val="22"/>
      <w:szCs w:val="24"/>
      <w:lang w:val="en-US"/>
    </w:rPr>
  </w:style>
  <w:style w:type="character" w:customStyle="1" w:styleId="TableHeadingChar">
    <w:name w:val="TableHeading Char"/>
    <w:qFormat/>
    <w:rPr>
      <w:rFonts w:eastAsia="MS Mincho;ＭＳ 明朝"/>
      <w:szCs w:val="24"/>
      <w:lang w:val="en-US"/>
    </w:rPr>
  </w:style>
  <w:style w:type="character" w:customStyle="1" w:styleId="apple-converted-space">
    <w:name w:val="apple-converted-space"/>
    <w:qFormat/>
  </w:style>
  <w:style w:type="character" w:customStyle="1" w:styleId="SubheadwithpointerChar">
    <w:name w:val="Subhead with pointer Char"/>
    <w:qFormat/>
    <w:rPr>
      <w:rFonts w:eastAsia="MS Mincho;ＭＳ 明朝" w:cs="Arial"/>
      <w:b/>
      <w:bCs/>
      <w:color w:val="12263F"/>
      <w:sz w:val="32"/>
      <w:szCs w:val="32"/>
      <w:lang w:val="en-US"/>
    </w:rPr>
  </w:style>
  <w:style w:type="character" w:styleId="FollowedHyperlink">
    <w:name w:val="FollowedHyperlink"/>
    <w:rPr>
      <w:color w:val="954F72"/>
      <w:u w:val="single"/>
    </w:rPr>
  </w:style>
  <w:style w:type="character" w:customStyle="1" w:styleId="Title1Char">
    <w:name w:val="Title 1 Char"/>
    <w:qFormat/>
    <w:rPr>
      <w:rFonts w:eastAsia="MS Gothic;ＭＳ ゴシック"/>
      <w:bCs/>
      <w:sz w:val="52"/>
      <w:szCs w:val="52"/>
      <w:lang w:val="en-US"/>
    </w:rPr>
  </w:style>
  <w:style w:type="character" w:customStyle="1" w:styleId="Subhead2Char">
    <w:name w:val="Subhead 2 Char"/>
    <w:qFormat/>
    <w:rPr>
      <w:rFonts w:eastAsia="MS Mincho;ＭＳ 明朝"/>
      <w:b/>
      <w:color w:val="12263F"/>
      <w:sz w:val="24"/>
      <w:szCs w:val="24"/>
      <w:lang w:val="en-US"/>
    </w:rPr>
  </w:style>
  <w:style w:type="character" w:styleId="UnresolvedMention">
    <w:name w:val="Unresolved Mention"/>
    <w:qFormat/>
    <w:rPr>
      <w:color w:val="605E5C"/>
      <w:shd w:val="clear" w:color="auto" w:fill="E1DFDD"/>
    </w:rPr>
  </w:style>
  <w:style w:type="character" w:styleId="CommentReference">
    <w:name w:val="annotation reference"/>
    <w:qFormat/>
    <w:rPr>
      <w:sz w:val="16"/>
      <w:szCs w:val="16"/>
    </w:rPr>
  </w:style>
  <w:style w:type="character" w:customStyle="1" w:styleId="CommentTextChar">
    <w:name w:val="Comment Text Char"/>
    <w:qFormat/>
    <w:rPr>
      <w:rFonts w:eastAsia="MS Mincho;ＭＳ 明朝"/>
    </w:rPr>
  </w:style>
  <w:style w:type="character" w:customStyle="1" w:styleId="CommentSubjectChar">
    <w:name w:val="Comment Subject Char"/>
    <w:qFormat/>
    <w:rPr>
      <w:rFonts w:eastAsia="MS Mincho;ＭＳ 明朝"/>
      <w:b/>
      <w:bCs/>
    </w:rPr>
  </w:style>
  <w:style w:type="character" w:customStyle="1" w:styleId="IndexLink">
    <w:name w:val="Index Link"/>
    <w:qFormat/>
  </w:style>
  <w:style w:type="paragraph" w:customStyle="1" w:styleId="Heading">
    <w:name w:val="Heading"/>
    <w:basedOn w:val="Normal"/>
    <w:next w:val="BodyText"/>
    <w:qFormat/>
    <w:pPr>
      <w:keepNext/>
      <w:spacing w:before="240"/>
    </w:pPr>
    <w:rPr>
      <w:rFonts w:ascii="Liberation Sans" w:eastAsia="Noto Sans CJK SC" w:hAnsi="Liberation Sans" w:cs="Lohit Devanagari"/>
      <w:sz w:val="28"/>
      <w:szCs w:val="28"/>
    </w:rPr>
  </w:style>
  <w:style w:type="paragraph" w:styleId="BodyText">
    <w:name w:val="Body Text"/>
    <w:basedOn w:val="Normal"/>
  </w:style>
  <w:style w:type="paragraph" w:styleId="List">
    <w:name w:val="List"/>
    <w:basedOn w:val="BodyText"/>
    <w:rPr>
      <w:rFonts w:cs="Lohit Devanagari"/>
    </w:rPr>
  </w:style>
  <w:style w:type="paragraph" w:styleId="Caption">
    <w:name w:val="caption"/>
    <w:basedOn w:val="Normal"/>
    <w:qFormat/>
    <w:pPr>
      <w:suppressLineNumbers/>
      <w:spacing w:before="120"/>
    </w:pPr>
    <w:rPr>
      <w:rFonts w:cs="Lohit Devanagari"/>
      <w:i/>
      <w:iCs/>
      <w:sz w:val="24"/>
    </w:rPr>
  </w:style>
  <w:style w:type="paragraph" w:customStyle="1" w:styleId="Index">
    <w:name w:val="Index"/>
    <w:basedOn w:val="Normal"/>
    <w:qFormat/>
    <w:pPr>
      <w:suppressLineNumbers/>
    </w:pPr>
    <w:rPr>
      <w:rFonts w:cs="Lohit Devanagari"/>
    </w:rPr>
  </w:style>
  <w:style w:type="paragraph" w:customStyle="1" w:styleId="2Subheadpink">
    <w:name w:val="2 Subhead pink"/>
    <w:next w:val="1bodycopy10pt"/>
    <w:qFormat/>
    <w:pPr>
      <w:spacing w:before="360" w:after="120" w:line="257" w:lineRule="auto"/>
    </w:pPr>
    <w:rPr>
      <w:rFonts w:ascii="Arial" w:eastAsia="MS Mincho;ＭＳ 明朝" w:hAnsi="Arial" w:cs="Arial"/>
      <w:b/>
      <w:color w:val="FF1F64"/>
      <w:sz w:val="32"/>
      <w:szCs w:val="32"/>
      <w:lang w:bidi="ar-SA"/>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shd w:val="clear" w:color="auto" w:fill="FFFFFF"/>
      <w:textAlignment w:val="baseline"/>
    </w:pPr>
    <w:rPr>
      <w:rFonts w:eastAsia="Times New Roman" w:cs="Arial"/>
      <w:color w:val="808080"/>
      <w:sz w:val="16"/>
      <w:szCs w:val="16"/>
    </w:rPr>
  </w:style>
  <w:style w:type="paragraph" w:customStyle="1" w:styleId="1bodycopy10pt">
    <w:name w:val="1 body copy 10pt"/>
    <w:basedOn w:val="Normal"/>
    <w:qFormat/>
  </w:style>
  <w:style w:type="paragraph" w:customStyle="1" w:styleId="SlugTheKey">
    <w:name w:val="Slug The Key"/>
    <w:next w:val="Normal"/>
    <w:qFormat/>
    <w:pPr>
      <w:spacing w:after="160" w:line="257" w:lineRule="auto"/>
      <w:jc w:val="center"/>
    </w:pPr>
    <w:rPr>
      <w:rFonts w:ascii="Arial" w:eastAsia="MS Mincho;ＭＳ 明朝" w:hAnsi="Arial" w:cs="Times New Roman"/>
      <w:caps/>
      <w:color w:val="FFFFFF"/>
      <w:sz w:val="18"/>
      <w:szCs w:val="18"/>
      <w:lang w:bidi="ar-SA"/>
    </w:rPr>
  </w:style>
  <w:style w:type="paragraph" w:customStyle="1" w:styleId="TKheadingpink">
    <w:name w:val="TK heading pink"/>
    <w:next w:val="1bodycopy10pt"/>
    <w:qFormat/>
    <w:pPr>
      <w:spacing w:after="480"/>
    </w:pPr>
    <w:rPr>
      <w:rFonts w:ascii="Arial" w:eastAsia="MS Mincho;ＭＳ 明朝" w:hAnsi="Arial" w:cs="Times New Roman"/>
      <w:b/>
      <w:color w:val="FF1F64"/>
      <w:sz w:val="60"/>
      <w:lang w:bidi="ar-SA"/>
    </w:rPr>
  </w:style>
  <w:style w:type="paragraph" w:customStyle="1" w:styleId="8DONTsbullet">
    <w:name w:val="8 DON'Ts bullet"/>
    <w:basedOn w:val="Normal"/>
    <w:qFormat/>
    <w:pPr>
      <w:numPr>
        <w:numId w:val="5"/>
      </w:numPr>
      <w:ind w:left="0" w:right="284" w:firstLine="0"/>
    </w:pPr>
    <w:rPr>
      <w:rFonts w:cs="Arial"/>
      <w:b/>
      <w:sz w:val="24"/>
      <w:szCs w:val="20"/>
    </w:rPr>
  </w:style>
  <w:style w:type="paragraph" w:customStyle="1" w:styleId="7DOsbullet">
    <w:name w:val="7 DOs bullet"/>
    <w:basedOn w:val="Normal"/>
    <w:qFormat/>
    <w:pPr>
      <w:numPr>
        <w:numId w:val="3"/>
      </w:numPr>
      <w:ind w:left="0" w:right="284" w:firstLine="0"/>
    </w:pPr>
    <w:rPr>
      <w:rFonts w:cs="Arial"/>
      <w:b/>
      <w:sz w:val="24"/>
      <w:szCs w:val="20"/>
    </w:rPr>
  </w:style>
  <w:style w:type="paragraph" w:customStyle="1" w:styleId="4Bulletedcopyblue">
    <w:name w:val="4 Bulleted copy blue"/>
    <w:basedOn w:val="Normal"/>
    <w:qFormat/>
    <w:pPr>
      <w:numPr>
        <w:numId w:val="8"/>
      </w:numPr>
    </w:pPr>
    <w:rPr>
      <w:rFonts w:cs="Arial"/>
      <w:szCs w:val="20"/>
    </w:rPr>
  </w:style>
  <w:style w:type="paragraph" w:customStyle="1" w:styleId="9Boxheading">
    <w:name w:val="9 Box heading"/>
    <w:basedOn w:val="Normal"/>
    <w:qFormat/>
    <w:rPr>
      <w:b/>
      <w:color w:val="12263F"/>
      <w:sz w:val="24"/>
    </w:rPr>
  </w:style>
  <w:style w:type="paragraph" w:customStyle="1" w:styleId="9Secondbullet">
    <w:name w:val="9 Second bullet"/>
    <w:basedOn w:val="1bodycopy10pt"/>
    <w:qFormat/>
    <w:pPr>
      <w:numPr>
        <w:numId w:val="6"/>
      </w:numPr>
      <w:ind w:left="0" w:right="567" w:firstLine="0"/>
    </w:pPr>
  </w:style>
  <w:style w:type="paragraph" w:styleId="BalloonText">
    <w:name w:val="Balloon Text"/>
    <w:basedOn w:val="Normal"/>
    <w:qFormat/>
    <w:rPr>
      <w:rFonts w:ascii="Segoe UI" w:hAnsi="Segoe UI" w:cs="Segoe UI"/>
      <w:sz w:val="18"/>
      <w:szCs w:val="18"/>
    </w:rPr>
  </w:style>
  <w:style w:type="paragraph" w:customStyle="1" w:styleId="6Abstract">
    <w:name w:val="6 Abstract"/>
    <w:qFormat/>
    <w:pPr>
      <w:spacing w:after="240" w:line="257" w:lineRule="auto"/>
    </w:pPr>
    <w:rPr>
      <w:rFonts w:ascii="Arial" w:eastAsia="MS Mincho;ＭＳ 明朝" w:hAnsi="Arial" w:cs="Times New Roman"/>
      <w:sz w:val="28"/>
      <w:szCs w:val="28"/>
      <w:lang w:bidi="ar-SA"/>
    </w:rPr>
  </w:style>
  <w:style w:type="paragraph" w:styleId="TOC2">
    <w:name w:val="toc 2"/>
    <w:basedOn w:val="Normal"/>
    <w:next w:val="Normal"/>
    <w:pPr>
      <w:spacing w:after="100"/>
      <w:ind w:left="220"/>
    </w:pPr>
  </w:style>
  <w:style w:type="paragraph" w:customStyle="1" w:styleId="Text">
    <w:name w:val="Text"/>
    <w:basedOn w:val="BodyText"/>
    <w:qFormat/>
    <w:rPr>
      <w:rFonts w:cs="Arial"/>
      <w:szCs w:val="20"/>
    </w:rPr>
  </w:style>
  <w:style w:type="paragraph" w:customStyle="1" w:styleId="9TableHeading">
    <w:name w:val="9 Table Heading"/>
    <w:basedOn w:val="Text"/>
    <w:qFormat/>
    <w:pPr>
      <w:spacing w:after="0"/>
    </w:pPr>
    <w:rPr>
      <w:caps/>
    </w:rPr>
  </w:style>
  <w:style w:type="paragraph" w:customStyle="1" w:styleId="Bodycopyitalic">
    <w:name w:val="Body copy italic"/>
    <w:basedOn w:val="Normal"/>
    <w:qFormat/>
    <w:pPr>
      <w:ind w:right="284"/>
    </w:pPr>
    <w:rPr>
      <w:i/>
    </w:rPr>
  </w:style>
  <w:style w:type="paragraph" w:customStyle="1" w:styleId="TableHeading">
    <w:name w:val="TableHeading"/>
    <w:basedOn w:val="1bodycopy10pt"/>
    <w:qFormat/>
    <w:pPr>
      <w:spacing w:after="0"/>
    </w:pPr>
  </w:style>
  <w:style w:type="paragraph" w:customStyle="1" w:styleId="Tablecopy">
    <w:name w:val="Table copy"/>
    <w:basedOn w:val="1bodycopy10pt"/>
    <w:qFormat/>
    <w:rPr>
      <w:szCs w:val="20"/>
    </w:rPr>
  </w:style>
  <w:style w:type="paragraph" w:customStyle="1" w:styleId="Subheadwithpointer">
    <w:name w:val="Subhead with pointer"/>
    <w:basedOn w:val="Normal"/>
    <w:next w:val="6Abstract"/>
    <w:qFormat/>
    <w:pPr>
      <w:numPr>
        <w:numId w:val="7"/>
      </w:numPr>
      <w:spacing w:before="120"/>
      <w:ind w:left="0" w:right="850" w:firstLine="0"/>
    </w:pPr>
    <w:rPr>
      <w:rFonts w:cs="Arial"/>
      <w:b/>
      <w:bCs/>
      <w:color w:val="12263F"/>
      <w:sz w:val="32"/>
      <w:szCs w:val="32"/>
    </w:rPr>
  </w:style>
  <w:style w:type="paragraph" w:customStyle="1" w:styleId="1bodycopy11pt">
    <w:name w:val="1 body copy 11pt"/>
    <w:qFormat/>
    <w:pPr>
      <w:spacing w:after="120"/>
      <w:ind w:right="850"/>
    </w:pPr>
    <w:rPr>
      <w:rFonts w:ascii="Arial" w:eastAsia="MS Mincho;ＭＳ 明朝" w:hAnsi="Arial" w:cs="Arial"/>
      <w:sz w:val="22"/>
      <w:lang w:bidi="ar-SA"/>
    </w:rPr>
  </w:style>
  <w:style w:type="paragraph" w:customStyle="1" w:styleId="Title1">
    <w:name w:val="Title 1"/>
    <w:basedOn w:val="Heading1"/>
    <w:qFormat/>
    <w:pPr>
      <w:keepNext/>
      <w:keepLines/>
      <w:numPr>
        <w:numId w:val="0"/>
      </w:numPr>
      <w:spacing w:before="480"/>
      <w:outlineLvl w:val="9"/>
    </w:pPr>
    <w:rPr>
      <w:rFonts w:eastAsia="MS Gothic;ＭＳ ゴシック" w:cs="Times New Roman"/>
      <w:b w:val="0"/>
      <w:bCs/>
      <w:sz w:val="52"/>
      <w:szCs w:val="52"/>
      <w:lang w:val="en-US"/>
    </w:rPr>
  </w:style>
  <w:style w:type="paragraph" w:styleId="TOCHeading">
    <w:name w:val="TOC Heading"/>
    <w:basedOn w:val="Heading1"/>
    <w:next w:val="Normal"/>
    <w:qFormat/>
    <w:pPr>
      <w:keepNext/>
      <w:keepLines/>
      <w:numPr>
        <w:numId w:val="0"/>
      </w:numPr>
      <w:spacing w:before="240" w:after="0" w:line="257"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pPr>
      <w:tabs>
        <w:tab w:val="left" w:leader="dot" w:pos="9412"/>
      </w:tabs>
      <w:spacing w:after="100"/>
    </w:pPr>
  </w:style>
  <w:style w:type="paragraph" w:customStyle="1" w:styleId="3Policytitle">
    <w:name w:val="3 Policy title"/>
    <w:basedOn w:val="Normal"/>
    <w:qFormat/>
    <w:rPr>
      <w:b/>
      <w:sz w:val="72"/>
    </w:rPr>
  </w:style>
  <w:style w:type="paragraph" w:styleId="ListParagraph">
    <w:name w:val="List Paragraph"/>
    <w:basedOn w:val="Normal"/>
    <w:qFormat/>
    <w:pPr>
      <w:ind w:left="720"/>
      <w:contextualSpacing/>
    </w:pPr>
  </w:style>
  <w:style w:type="paragraph" w:customStyle="1" w:styleId="Tablebodycopy">
    <w:name w:val="Table body copy"/>
    <w:basedOn w:val="1bodycopy10pt"/>
    <w:qFormat/>
    <w:pPr>
      <w:keepLines/>
      <w:spacing w:after="60"/>
    </w:pPr>
  </w:style>
  <w:style w:type="paragraph" w:customStyle="1" w:styleId="Bulletedcopylevel2">
    <w:name w:val="Bulleted copy level 2"/>
    <w:basedOn w:val="1bodycopy10pt"/>
    <w:qFormat/>
    <w:pPr>
      <w:numPr>
        <w:numId w:val="2"/>
      </w:numPr>
    </w:pPr>
  </w:style>
  <w:style w:type="paragraph" w:customStyle="1" w:styleId="Tablecopybulleted">
    <w:name w:val="Table copy bulleted"/>
    <w:basedOn w:val="Tablebodycopy"/>
    <w:qFormat/>
    <w:pPr>
      <w:numPr>
        <w:numId w:val="4"/>
      </w:numPr>
    </w:pPr>
  </w:style>
  <w:style w:type="paragraph" w:customStyle="1" w:styleId="Caption1">
    <w:name w:val="Caption 1"/>
    <w:basedOn w:val="Normal"/>
    <w:qFormat/>
    <w:pPr>
      <w:spacing w:before="120"/>
    </w:pPr>
    <w:rPr>
      <w:i/>
      <w:color w:val="F15F22"/>
    </w:rPr>
  </w:style>
  <w:style w:type="paragraph" w:customStyle="1" w:styleId="Subhead2">
    <w:name w:val="Subhead 2"/>
    <w:basedOn w:val="1bodycopy10pt"/>
    <w:next w:val="1bodycopy10pt"/>
    <w:qFormat/>
    <w:pPr>
      <w:spacing w:before="240"/>
    </w:pPr>
    <w:rPr>
      <w:b/>
      <w:color w:val="12263F"/>
      <w:sz w:val="24"/>
    </w:rPr>
  </w:style>
  <w:style w:type="paragraph" w:styleId="TOC3">
    <w:name w:val="toc 3"/>
    <w:basedOn w:val="Normal"/>
    <w:next w:val="Normal"/>
    <w:pPr>
      <w:spacing w:after="100"/>
      <w:ind w:left="400"/>
    </w:pPr>
  </w:style>
  <w:style w:type="paragraph" w:styleId="CommentText">
    <w:name w:val="annotation text"/>
    <w:basedOn w:val="Normal"/>
    <w:qFormat/>
    <w:rPr>
      <w:szCs w:val="20"/>
      <w:lang w:val="en-GB"/>
    </w:rPr>
  </w:style>
  <w:style w:type="paragraph" w:styleId="CommentSubject">
    <w:name w:val="annotation subject"/>
    <w:basedOn w:val="CommentText"/>
    <w:next w:val="CommentText"/>
    <w:qFormat/>
    <w:rPr>
      <w:b/>
      <w:bCs/>
    </w:rPr>
  </w:style>
  <w:style w:type="paragraph" w:styleId="Revision">
    <w:name w:val="Revision"/>
    <w:qFormat/>
    <w:rPr>
      <w:rFonts w:ascii="Arial" w:eastAsia="MS Mincho;ＭＳ 明朝" w:hAnsi="Arial" w:cs="Times New Roman"/>
      <w:sz w:val="20"/>
      <w:lang w:bidi="ar-SA"/>
    </w:rPr>
  </w:style>
  <w:style w:type="paragraph" w:styleId="NormalWeb">
    <w:name w:val="Normal (Web)"/>
    <w:basedOn w:val="Normal"/>
    <w:qFormat/>
    <w:pPr>
      <w:spacing w:before="280" w:after="280"/>
    </w:pPr>
    <w:rPr>
      <w:rFonts w:ascii="Times New Roman" w:eastAsia="Times New Roman" w:hAnsi="Times New Roman"/>
      <w:sz w:val="24"/>
      <w:lang w:val="en-GB"/>
    </w:rPr>
  </w:style>
  <w:style w:type="paragraph" w:styleId="NoSpacing">
    <w:name w:val="No Spacing"/>
    <w:qFormat/>
    <w:rPr>
      <w:rFonts w:ascii="Calibri" w:eastAsia="Calibri" w:hAnsi="Calibri" w:cs="Calibri"/>
      <w:sz w:val="22"/>
      <w:szCs w:val="22"/>
      <w:lang w:val="en-GB" w:bidi="ar-SA"/>
    </w:rPr>
  </w:style>
  <w:style w:type="paragraph" w:customStyle="1" w:styleId="TableContents">
    <w:name w:val="Table Contents"/>
    <w:basedOn w:val="Normal"/>
    <w:qFormat/>
    <w:pPr>
      <w:widowControl w:val="0"/>
      <w:suppressLineNumbers/>
    </w:pPr>
  </w:style>
  <w:style w:type="paragraph" w:customStyle="1" w:styleId="TableHeading0">
    <w:name w:val="Table Heading"/>
    <w:basedOn w:val="TableContents"/>
    <w:qFormat/>
    <w:pPr>
      <w:jc w:val="center"/>
    </w:pPr>
    <w:rPr>
      <w:b/>
      <w:bCs/>
    </w:rPr>
  </w:style>
  <w:style w:type="paragraph" w:styleId="Header">
    <w:name w:val="header"/>
    <w:basedOn w:val="HeaderandFoote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www.legislation.gov.uk/uksi/2009/2680/contents/made" TargetMode="External"/><Relationship Id="rId26" Type="http://schemas.openxmlformats.org/officeDocument/2006/relationships/hyperlink" Target="https://www.gov.uk/government/publications/prevent-duty-guidance" TargetMode="External"/><Relationship Id="rId39" Type="http://schemas.openxmlformats.org/officeDocument/2006/relationships/hyperlink" Target="https://www.gov.uk/government/publications/channel-guidance" TargetMode="External"/><Relationship Id="rId21" Type="http://schemas.openxmlformats.org/officeDocument/2006/relationships/hyperlink" Target="http://www.legislation.gov.uk/ukpga/2004/31/contents" TargetMode="External"/><Relationship Id="rId34" Type="http://schemas.openxmlformats.org/officeDocument/2006/relationships/hyperlink" Target="https://www.wirralsafeguarding.co.uk/procedures/" TargetMode="External"/><Relationship Id="rId42" Type="http://schemas.openxmlformats.org/officeDocument/2006/relationships/hyperlink" Target="https://www.gov.uk/government/publications/searching-screening-and-confiscation" TargetMode="External"/><Relationship Id="rId47" Type="http://schemas.openxmlformats.org/officeDocument/2006/relationships/hyperlink" Target="https://www.gov.uk/government/publications/criminal-records-checks-for-overseas-applicants" TargetMode="External"/><Relationship Id="rId50" Type="http://schemas.openxmlformats.org/officeDocument/2006/relationships/hyperlink" Target="https://www.operationencompass.org/" TargetMode="External"/><Relationship Id="rId55" Type="http://schemas.openxmlformats.org/officeDocument/2006/relationships/footer" Target="foot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gov.uk/government/publications/governance-handbook" TargetMode="External"/><Relationship Id="rId29" Type="http://schemas.openxmlformats.org/officeDocument/2006/relationships/hyperlink" Target="https://www.legislation.gov.uk/ukpga/2010/15/contents" TargetMode="External"/><Relationship Id="rId11" Type="http://schemas.openxmlformats.org/officeDocument/2006/relationships/hyperlink" Target="mailto:kerrywilliams@wirral.gov.uk" TargetMode="External"/><Relationship Id="rId24" Type="http://schemas.openxmlformats.org/officeDocument/2006/relationships/hyperlink" Target="http://www.legislation.gov.uk/ukpga/1974/53"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wirralsafeguarding.co.uk/procedures/" TargetMode="External"/><Relationship Id="rId40" Type="http://schemas.openxmlformats.org/officeDocument/2006/relationships/hyperlink" Target="mailto:counter.extremism@education.gov.uk" TargetMode="External"/><Relationship Id="rId45" Type="http://schemas.openxmlformats.org/officeDocument/2006/relationships/hyperlink" Target="https://www.bsfc.ac.uk/college-information/policies" TargetMode="External"/><Relationship Id="rId53" Type="http://schemas.openxmlformats.org/officeDocument/2006/relationships/hyperlink" Target="https://www.nspcc.org.uk/what-you-can-do/report-abuse/dedicated-helplines/protecting-children-from-radicalisation/" TargetMode="External"/><Relationship Id="rId5" Type="http://schemas.openxmlformats.org/officeDocument/2006/relationships/footnotes" Target="footnotes.xml"/><Relationship Id="rId19" Type="http://schemas.openxmlformats.org/officeDocument/2006/relationships/hyperlink" Target="http://www.legislation.gov.uk/uksi/2014/3283/schedule/part/3/made" TargetMode="External"/><Relationship Id="rId4" Type="http://schemas.openxmlformats.org/officeDocument/2006/relationships/webSettings" Target="webSettings.xml"/><Relationship Id="rId9" Type="http://schemas.openxmlformats.org/officeDocument/2006/relationships/hyperlink" Target="mailto:jstevegriffiths@msn.com" TargetMode="External"/><Relationship Id="rId14" Type="http://schemas.openxmlformats.org/officeDocument/2006/relationships/hyperlink" Target="https://assets.publishing.service.gov.uk/media/68add931969253904d155860/Keeping_children_safe_in_education_from_1_September_2025.pdf" TargetMode="External"/><Relationship Id="rId22" Type="http://schemas.openxmlformats.org/officeDocument/2006/relationships/hyperlink" Target="http://www.legislation.gov.uk/ukpga/2015/9/part/5/crossheading/female-genital-mutilation" TargetMode="External"/><Relationship Id="rId27" Type="http://schemas.openxmlformats.org/officeDocument/2006/relationships/hyperlink" Target="https://www.legislation.gov.uk/ukpga/1998/42/contents" TargetMode="External"/><Relationship Id="rId30" Type="http://schemas.openxmlformats.org/officeDocument/2006/relationships/hyperlink" Target="https://www.equalityhumanrights.com/en/advice-and-guidance/public-sector-equality-duty" TargetMode="External"/><Relationship Id="rId35" Type="http://schemas.openxmlformats.org/officeDocument/2006/relationships/hyperlink" Target="https://www.wirralsafeguarding.co.uk/concerned-about-a-child/" TargetMode="External"/><Relationship Id="rId43" Type="http://schemas.openxmlformats.org/officeDocument/2006/relationships/hyperlink" Target="https://www.bsfc.ac.uk/college-information/policies" TargetMode="External"/><Relationship Id="rId48" Type="http://schemas.openxmlformats.org/officeDocument/2006/relationships/hyperlink" Target="https://www.gov.uk/guidance/making-barring-referrals-to-the-dbs" TargetMode="External"/><Relationship Id="rId56" Type="http://schemas.openxmlformats.org/officeDocument/2006/relationships/fontTable" Target="fontTable.xml"/><Relationship Id="rId8" Type="http://schemas.openxmlformats.org/officeDocument/2006/relationships/hyperlink" Target="mailto:klo@bsfc.ac.uk" TargetMode="External"/><Relationship Id="rId51" Type="http://schemas.openxmlformats.org/officeDocument/2006/relationships/hyperlink" Target="mailto:fmu@fco.gov.uk" TargetMode="External"/><Relationship Id="rId3" Type="http://schemas.openxmlformats.org/officeDocument/2006/relationships/settings" Target="settings.xml"/><Relationship Id="rId12" Type="http://schemas.openxmlformats.org/officeDocument/2006/relationships/hyperlink" Target="mailto:ifd@wirral.gov.uk" TargetMode="External"/><Relationship Id="rId17" Type="http://schemas.openxmlformats.org/officeDocument/2006/relationships/hyperlink" Target="http://www.legislation.gov.uk/ukpga/2002/32/section/175" TargetMode="External"/><Relationship Id="rId25" Type="http://schemas.openxmlformats.org/officeDocument/2006/relationships/hyperlink" Target="http://www.legislation.gov.uk/ukpga/2006/47/schedule/4" TargetMode="External"/><Relationship Id="rId33" Type="http://schemas.openxmlformats.org/officeDocument/2006/relationships/hyperlink" Target="https://www.gov.uk/government/publications/safeguarding-practitioners-information-sharing-advice" TargetMode="External"/><Relationship Id="rId38" Type="http://schemas.openxmlformats.org/officeDocument/2006/relationships/hyperlink" Target="https://www.wirralsafeguarding.co.uk/news/new-multi-agency-escalation-process/" TargetMode="External"/><Relationship Id="rId46" Type="http://schemas.openxmlformats.org/officeDocument/2006/relationships/hyperlink" Target="https://assets.publishing.service.gov.uk/media/68add931969253904d155860/Keeping_children_safe_in_education_from_1_September_2025.pdf" TargetMode="External"/><Relationship Id="rId20" Type="http://schemas.openxmlformats.org/officeDocument/2006/relationships/hyperlink" Target="http://www.legislation.gov.uk/ukpga/1989/41" TargetMode="External"/><Relationship Id="rId41" Type="http://schemas.openxmlformats.org/officeDocument/2006/relationships/image" Target="media/image2.png"/><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uk/government/publications/working-together-to-safeguard-children--2" TargetMode="External"/><Relationship Id="rId23" Type="http://schemas.openxmlformats.org/officeDocument/2006/relationships/hyperlink" Target="https://www.gov.uk/government/publications/multi-agency-statutory-guidance-on-female-genital-mutilation" TargetMode="External"/><Relationship Id="rId28" Type="http://schemas.openxmlformats.org/officeDocument/2006/relationships/hyperlink" Target="https://www.echr.coe.int/Pages/home.aspx?p=basictexts&amp;c" TargetMode="External"/><Relationship Id="rId36" Type="http://schemas.openxmlformats.org/officeDocument/2006/relationships/hyperlink" Target="https://www.gov.uk/report-child-abuse-to-local-council" TargetMode="External"/><Relationship Id="rId49" Type="http://schemas.openxmlformats.org/officeDocument/2006/relationships/hyperlink" Target="http://www.legislation.gov.uk/uksi/2009/37/contents/made" TargetMode="External"/><Relationship Id="rId57" Type="http://schemas.openxmlformats.org/officeDocument/2006/relationships/theme" Target="theme/theme1.xml"/><Relationship Id="rId10" Type="http://schemas.openxmlformats.org/officeDocument/2006/relationships/hyperlink" Target="mailto:safeguardingunit@wirral.gov.uk" TargetMode="External"/><Relationship Id="rId31" Type="http://schemas.openxmlformats.org/officeDocument/2006/relationships/hyperlink" Target="https://www.wirralsafeguarding.co.uk/procedures/" TargetMode="External"/><Relationship Id="rId44" Type="http://schemas.openxmlformats.org/officeDocument/2006/relationships/hyperlink" Target="https://www.bsfc.ac.uk/college-information/policies" TargetMode="External"/><Relationship Id="rId52" Type="http://schemas.openxmlformats.org/officeDocument/2006/relationships/hyperlink" Target="http://educateagainsthate.com/parents/what-are-the-warning-signs/"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48</Pages>
  <Words>20038</Words>
  <Characters>114218</Characters>
  <Application>Microsoft Office Word</Application>
  <DocSecurity>4</DocSecurity>
  <Lines>951</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Anna Treanor</cp:lastModifiedBy>
  <cp:revision>2</cp:revision>
  <cp:lastPrinted>2022-12-20T12:22:00Z</cp:lastPrinted>
  <dcterms:created xsi:type="dcterms:W3CDTF">2026-09-28T09:24:00Z</dcterms:created>
  <dcterms:modified xsi:type="dcterms:W3CDTF">2026-09-28T09:24:00Z</dcterms:modified>
  <dc:language>en-US</dc:language>
</cp:coreProperties>
</file>