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CDF4" w14:textId="78699654" w:rsidR="00A13AD3" w:rsidRPr="00A13AD3" w:rsidRDefault="00851CE9">
      <w:pPr>
        <w:rPr>
          <w:b/>
          <w:bCs/>
          <w:sz w:val="28"/>
          <w:szCs w:val="28"/>
        </w:rPr>
      </w:pPr>
      <w:bookmarkStart w:id="0" w:name="_GoBack"/>
      <w:bookmarkEnd w:id="0"/>
      <w:r>
        <w:rPr>
          <w:b/>
          <w:bCs/>
          <w:sz w:val="28"/>
          <w:szCs w:val="28"/>
        </w:rPr>
        <w:t>BTEC L3 Information Technology</w:t>
      </w:r>
      <w:r w:rsidR="00A13AD3" w:rsidRPr="00A13AD3">
        <w:rPr>
          <w:b/>
          <w:bCs/>
          <w:sz w:val="28"/>
          <w:szCs w:val="28"/>
        </w:rPr>
        <w:t xml:space="preserve"> study period guide</w:t>
      </w:r>
      <w:r w:rsidR="008A5F25">
        <w:rPr>
          <w:b/>
          <w:bCs/>
          <w:sz w:val="28"/>
          <w:szCs w:val="28"/>
        </w:rPr>
        <w:t xml:space="preserve"> </w:t>
      </w:r>
      <w:r w:rsidR="00A13AD3" w:rsidRPr="00A13AD3">
        <w:rPr>
          <w:b/>
          <w:bCs/>
          <w:sz w:val="28"/>
          <w:szCs w:val="28"/>
        </w:rPr>
        <w:t>-</w:t>
      </w:r>
      <w:r w:rsidR="008A5F25">
        <w:rPr>
          <w:b/>
          <w:bCs/>
          <w:sz w:val="28"/>
          <w:szCs w:val="28"/>
        </w:rPr>
        <w:t xml:space="preserve"> </w:t>
      </w:r>
      <w:r w:rsidR="00A13AD3" w:rsidRPr="00A13AD3">
        <w:rPr>
          <w:b/>
          <w:bCs/>
          <w:sz w:val="28"/>
          <w:szCs w:val="28"/>
        </w:rPr>
        <w:t>autumn term 2022</w:t>
      </w:r>
    </w:p>
    <w:p w14:paraId="22ECF2A2" w14:textId="4F9C8765" w:rsidR="00A13AD3" w:rsidRPr="0017313F" w:rsidRDefault="00A13AD3">
      <w:pPr>
        <w:rPr>
          <w:sz w:val="22"/>
          <w:szCs w:val="22"/>
        </w:rPr>
      </w:pPr>
      <w:r w:rsidRPr="0017313F">
        <w:rPr>
          <w:sz w:val="22"/>
          <w:szCs w:val="22"/>
        </w:rPr>
        <w:t xml:space="preserve">This guide is designed to help students with the independent revision for </w:t>
      </w:r>
      <w:r w:rsidRPr="0017313F">
        <w:rPr>
          <w:b/>
          <w:bCs/>
          <w:sz w:val="22"/>
          <w:szCs w:val="22"/>
          <w:u w:val="single"/>
        </w:rPr>
        <w:t>year 1</w:t>
      </w:r>
      <w:r w:rsidR="00FD5831">
        <w:rPr>
          <w:b/>
          <w:bCs/>
          <w:sz w:val="22"/>
          <w:szCs w:val="22"/>
          <w:u w:val="single"/>
        </w:rPr>
        <w:t>3</w:t>
      </w:r>
      <w:r w:rsidRPr="0017313F">
        <w:rPr>
          <w:b/>
          <w:bCs/>
          <w:sz w:val="22"/>
          <w:szCs w:val="22"/>
          <w:u w:val="single"/>
        </w:rPr>
        <w:t xml:space="preserve"> </w:t>
      </w:r>
      <w:r w:rsidR="00345685">
        <w:rPr>
          <w:b/>
          <w:bCs/>
          <w:sz w:val="22"/>
          <w:szCs w:val="22"/>
          <w:u w:val="single"/>
        </w:rPr>
        <w:t>BTEC L3 Information Technology</w:t>
      </w:r>
      <w:r w:rsidRPr="0017313F">
        <w:rPr>
          <w:sz w:val="22"/>
          <w:szCs w:val="22"/>
        </w:rPr>
        <w:t xml:space="preserve"> in the study periods this term.</w:t>
      </w:r>
    </w:p>
    <w:p w14:paraId="7672A609" w14:textId="2758ABE5" w:rsidR="00A13AD3" w:rsidRPr="0017313F" w:rsidRDefault="00A13AD3">
      <w:pPr>
        <w:rPr>
          <w:sz w:val="22"/>
          <w:szCs w:val="22"/>
        </w:rPr>
      </w:pPr>
    </w:p>
    <w:p w14:paraId="34F28C82" w14:textId="10521368" w:rsidR="00345685" w:rsidRPr="00345685" w:rsidRDefault="00A13AD3">
      <w:pPr>
        <w:rPr>
          <w:b/>
          <w:bCs/>
          <w:sz w:val="22"/>
          <w:szCs w:val="22"/>
        </w:rPr>
      </w:pPr>
      <w:r w:rsidRPr="0017313F">
        <w:rPr>
          <w:b/>
          <w:bCs/>
          <w:sz w:val="22"/>
          <w:szCs w:val="22"/>
        </w:rPr>
        <w:t>What topics will I be studying?</w:t>
      </w:r>
    </w:p>
    <w:p w14:paraId="5A8E66F7" w14:textId="22EFA8CE" w:rsidR="00345685" w:rsidRPr="0017313F" w:rsidRDefault="00345685">
      <w:pPr>
        <w:rPr>
          <w:sz w:val="22"/>
          <w:szCs w:val="22"/>
        </w:rPr>
      </w:pPr>
      <w:r>
        <w:rPr>
          <w:sz w:val="22"/>
          <w:szCs w:val="22"/>
        </w:rPr>
        <w:t xml:space="preserve">The </w:t>
      </w:r>
      <w:r w:rsidR="004A2B50">
        <w:rPr>
          <w:sz w:val="22"/>
          <w:szCs w:val="22"/>
        </w:rPr>
        <w:t>majority</w:t>
      </w:r>
      <w:r>
        <w:rPr>
          <w:sz w:val="22"/>
          <w:szCs w:val="22"/>
        </w:rPr>
        <w:t xml:space="preserve"> of the first term will be dedicated to preparation for the Unit 1 Exam – Information Technology Systems</w:t>
      </w:r>
      <w:r w:rsidR="004A2B50">
        <w:rPr>
          <w:sz w:val="22"/>
          <w:szCs w:val="22"/>
        </w:rPr>
        <w:t xml:space="preserve"> which you will sit in January 2023</w:t>
      </w:r>
      <w:r>
        <w:rPr>
          <w:sz w:val="22"/>
          <w:szCs w:val="22"/>
        </w:rPr>
        <w:t>. This paper carries a lot of weight regarding the overall grade for the course, and it is advised that you begin preparing as soon as possible. Key topics over the past couple of years have been:</w:t>
      </w:r>
    </w:p>
    <w:p w14:paraId="7004DEEC" w14:textId="77777777" w:rsidR="00A13AD3" w:rsidRPr="0017313F" w:rsidRDefault="00A13AD3">
      <w:pPr>
        <w:rPr>
          <w:sz w:val="22"/>
          <w:szCs w:val="22"/>
        </w:rPr>
      </w:pPr>
    </w:p>
    <w:tbl>
      <w:tblPr>
        <w:tblStyle w:val="TableGrid"/>
        <w:tblW w:w="3452" w:type="pct"/>
        <w:jc w:val="center"/>
        <w:tblLook w:val="04A0" w:firstRow="1" w:lastRow="0" w:firstColumn="1" w:lastColumn="0" w:noHBand="0" w:noVBand="1"/>
      </w:tblPr>
      <w:tblGrid>
        <w:gridCol w:w="4815"/>
        <w:gridCol w:w="4815"/>
      </w:tblGrid>
      <w:tr w:rsidR="00345685" w:rsidRPr="0017313F" w14:paraId="43962F7B" w14:textId="50C4717C" w:rsidTr="004A2B50">
        <w:trPr>
          <w:jc w:val="center"/>
        </w:trPr>
        <w:tc>
          <w:tcPr>
            <w:tcW w:w="2500" w:type="pct"/>
            <w:shd w:val="clear" w:color="auto" w:fill="BFBFBF" w:themeFill="background1" w:themeFillShade="BF"/>
          </w:tcPr>
          <w:p w14:paraId="0246F437" w14:textId="3184BB6B" w:rsidR="00345685" w:rsidRPr="0017313F" w:rsidRDefault="00345685">
            <w:pPr>
              <w:rPr>
                <w:sz w:val="22"/>
                <w:szCs w:val="22"/>
              </w:rPr>
            </w:pPr>
            <w:r>
              <w:rPr>
                <w:sz w:val="22"/>
                <w:szCs w:val="22"/>
              </w:rPr>
              <w:t>Unit 1 Topic</w:t>
            </w:r>
          </w:p>
        </w:tc>
        <w:tc>
          <w:tcPr>
            <w:tcW w:w="2500" w:type="pct"/>
            <w:shd w:val="clear" w:color="auto" w:fill="BFBFBF" w:themeFill="background1" w:themeFillShade="BF"/>
          </w:tcPr>
          <w:p w14:paraId="1B4284E1" w14:textId="70CD5566" w:rsidR="00345685" w:rsidRPr="0017313F" w:rsidRDefault="00345685">
            <w:pPr>
              <w:rPr>
                <w:sz w:val="22"/>
                <w:szCs w:val="22"/>
              </w:rPr>
            </w:pPr>
            <w:r>
              <w:rPr>
                <w:sz w:val="22"/>
                <w:szCs w:val="22"/>
              </w:rPr>
              <w:t>Course Textbook Location</w:t>
            </w:r>
          </w:p>
        </w:tc>
      </w:tr>
      <w:tr w:rsidR="00345685" w:rsidRPr="0017313F" w14:paraId="47604DDE" w14:textId="61F0759E" w:rsidTr="004A2B50">
        <w:trPr>
          <w:jc w:val="center"/>
        </w:trPr>
        <w:tc>
          <w:tcPr>
            <w:tcW w:w="2500" w:type="pct"/>
          </w:tcPr>
          <w:p w14:paraId="4C48DA0C" w14:textId="77777777" w:rsidR="00345685" w:rsidRPr="004A2B50" w:rsidRDefault="00851CE9" w:rsidP="004A2B50">
            <w:pPr>
              <w:rPr>
                <w:sz w:val="21"/>
                <w:szCs w:val="21"/>
              </w:rPr>
            </w:pPr>
            <w:r w:rsidRPr="004A2B50">
              <w:rPr>
                <w:sz w:val="21"/>
                <w:szCs w:val="21"/>
              </w:rPr>
              <w:t>Types of operating systems</w:t>
            </w:r>
          </w:p>
          <w:p w14:paraId="6E7F2AF0" w14:textId="77777777" w:rsidR="00851CE9" w:rsidRPr="004A2B50" w:rsidRDefault="00851CE9" w:rsidP="004A2B50">
            <w:pPr>
              <w:rPr>
                <w:sz w:val="21"/>
                <w:szCs w:val="21"/>
              </w:rPr>
            </w:pPr>
            <w:r w:rsidRPr="004A2B50">
              <w:rPr>
                <w:sz w:val="21"/>
                <w:szCs w:val="21"/>
              </w:rPr>
              <w:t>Emerging Technologies</w:t>
            </w:r>
          </w:p>
          <w:p w14:paraId="2D21179A" w14:textId="77777777" w:rsidR="00851CE9" w:rsidRPr="004A2B50" w:rsidRDefault="00851CE9" w:rsidP="004A2B50">
            <w:pPr>
              <w:rPr>
                <w:sz w:val="21"/>
                <w:szCs w:val="21"/>
              </w:rPr>
            </w:pPr>
            <w:r w:rsidRPr="004A2B50">
              <w:rPr>
                <w:sz w:val="21"/>
                <w:szCs w:val="21"/>
              </w:rPr>
              <w:t>Choosing IT Systems</w:t>
            </w:r>
          </w:p>
          <w:p w14:paraId="12BBB993" w14:textId="77777777" w:rsidR="00851CE9" w:rsidRPr="004A2B50" w:rsidRDefault="00851CE9" w:rsidP="004A2B50">
            <w:pPr>
              <w:rPr>
                <w:sz w:val="21"/>
                <w:szCs w:val="21"/>
              </w:rPr>
            </w:pPr>
            <w:r w:rsidRPr="004A2B50">
              <w:rPr>
                <w:sz w:val="21"/>
                <w:szCs w:val="21"/>
              </w:rPr>
              <w:t>Transmitting Data (big topic!)</w:t>
            </w:r>
          </w:p>
          <w:p w14:paraId="27CCEF0F" w14:textId="77777777" w:rsidR="00851CE9" w:rsidRPr="004A2B50" w:rsidRDefault="00851CE9" w:rsidP="004A2B50">
            <w:pPr>
              <w:rPr>
                <w:sz w:val="21"/>
                <w:szCs w:val="21"/>
              </w:rPr>
            </w:pPr>
            <w:r w:rsidRPr="004A2B50">
              <w:rPr>
                <w:sz w:val="21"/>
                <w:szCs w:val="21"/>
              </w:rPr>
              <w:t>Cloud Computing / Storage (Exam Favourite!)</w:t>
            </w:r>
          </w:p>
          <w:p w14:paraId="557BEFE6" w14:textId="77777777" w:rsidR="00851CE9" w:rsidRPr="004A2B50" w:rsidRDefault="00851CE9" w:rsidP="004A2B50">
            <w:pPr>
              <w:rPr>
                <w:sz w:val="21"/>
                <w:szCs w:val="21"/>
              </w:rPr>
            </w:pPr>
            <w:r w:rsidRPr="004A2B50">
              <w:rPr>
                <w:sz w:val="21"/>
                <w:szCs w:val="21"/>
              </w:rPr>
              <w:t>Protecting Data</w:t>
            </w:r>
          </w:p>
          <w:p w14:paraId="65EFF58D" w14:textId="77777777" w:rsidR="00851CE9" w:rsidRPr="004A2B50" w:rsidRDefault="00851CE9" w:rsidP="004A2B50">
            <w:pPr>
              <w:rPr>
                <w:sz w:val="21"/>
                <w:szCs w:val="21"/>
              </w:rPr>
            </w:pPr>
            <w:r w:rsidRPr="004A2B50">
              <w:rPr>
                <w:sz w:val="21"/>
                <w:szCs w:val="21"/>
              </w:rPr>
              <w:t>Impact of IT Systems</w:t>
            </w:r>
          </w:p>
          <w:p w14:paraId="73A86CE7" w14:textId="00849B20" w:rsidR="004A2B50" w:rsidRPr="004A2B50" w:rsidRDefault="004A2B50" w:rsidP="004A2B50">
            <w:pPr>
              <w:rPr>
                <w:sz w:val="21"/>
                <w:szCs w:val="21"/>
              </w:rPr>
            </w:pPr>
            <w:r w:rsidRPr="004A2B50">
              <w:rPr>
                <w:sz w:val="21"/>
                <w:szCs w:val="21"/>
              </w:rPr>
              <w:t>Issues</w:t>
            </w:r>
          </w:p>
        </w:tc>
        <w:tc>
          <w:tcPr>
            <w:tcW w:w="2500" w:type="pct"/>
          </w:tcPr>
          <w:p w14:paraId="691B2426" w14:textId="0216D374" w:rsidR="00345685" w:rsidRPr="004A2B50" w:rsidRDefault="00851CE9" w:rsidP="004A2B50">
            <w:pPr>
              <w:rPr>
                <w:sz w:val="21"/>
                <w:szCs w:val="21"/>
              </w:rPr>
            </w:pPr>
            <w:r w:rsidRPr="004A2B50">
              <w:rPr>
                <w:sz w:val="21"/>
                <w:szCs w:val="21"/>
              </w:rPr>
              <w:t>Pages 14 through 17 (Learning Aim A)</w:t>
            </w:r>
          </w:p>
          <w:p w14:paraId="40BAC9F4" w14:textId="449F3323" w:rsidR="00851CE9" w:rsidRPr="004A2B50" w:rsidRDefault="00851CE9" w:rsidP="004A2B50">
            <w:pPr>
              <w:rPr>
                <w:sz w:val="21"/>
                <w:szCs w:val="21"/>
              </w:rPr>
            </w:pPr>
            <w:r w:rsidRPr="004A2B50">
              <w:rPr>
                <w:sz w:val="21"/>
                <w:szCs w:val="21"/>
              </w:rPr>
              <w:t>Pages 21 through 23 (Learning Aim A)</w:t>
            </w:r>
          </w:p>
          <w:p w14:paraId="2A799690" w14:textId="3623D9E9" w:rsidR="00851CE9" w:rsidRPr="004A2B50" w:rsidRDefault="00851CE9" w:rsidP="004A2B50">
            <w:pPr>
              <w:rPr>
                <w:sz w:val="21"/>
                <w:szCs w:val="21"/>
              </w:rPr>
            </w:pPr>
            <w:r w:rsidRPr="004A2B50">
              <w:rPr>
                <w:sz w:val="21"/>
                <w:szCs w:val="21"/>
              </w:rPr>
              <w:t>Pages 23 through 26 (Learning Aim A)</w:t>
            </w:r>
          </w:p>
          <w:p w14:paraId="186B8D93" w14:textId="17E17B38" w:rsidR="00851CE9" w:rsidRPr="004A2B50" w:rsidRDefault="00851CE9" w:rsidP="004A2B50">
            <w:pPr>
              <w:rPr>
                <w:sz w:val="21"/>
                <w:szCs w:val="21"/>
              </w:rPr>
            </w:pPr>
            <w:r w:rsidRPr="004A2B50">
              <w:rPr>
                <w:sz w:val="21"/>
                <w:szCs w:val="21"/>
              </w:rPr>
              <w:t>Pages 26 through 37 (Learning Aim B)</w:t>
            </w:r>
          </w:p>
          <w:p w14:paraId="4ADC1DE0" w14:textId="7796F0A2" w:rsidR="00851CE9" w:rsidRPr="004A2B50" w:rsidRDefault="00851CE9" w:rsidP="004A2B50">
            <w:pPr>
              <w:rPr>
                <w:sz w:val="21"/>
                <w:szCs w:val="21"/>
              </w:rPr>
            </w:pPr>
            <w:r w:rsidRPr="004A2B50">
              <w:rPr>
                <w:sz w:val="21"/>
                <w:szCs w:val="21"/>
              </w:rPr>
              <w:t>Pages 38 through 43 (Learning Aim C)</w:t>
            </w:r>
          </w:p>
          <w:p w14:paraId="749A74CE" w14:textId="058B27E5" w:rsidR="00851CE9" w:rsidRPr="004A2B50" w:rsidRDefault="00851CE9" w:rsidP="004A2B50">
            <w:pPr>
              <w:rPr>
                <w:sz w:val="21"/>
                <w:szCs w:val="21"/>
              </w:rPr>
            </w:pPr>
            <w:r w:rsidRPr="004A2B50">
              <w:rPr>
                <w:sz w:val="21"/>
                <w:szCs w:val="21"/>
              </w:rPr>
              <w:t>Pages 50 through 56 (Learning Aim D)</w:t>
            </w:r>
          </w:p>
          <w:p w14:paraId="46863536" w14:textId="797B05C7" w:rsidR="00851CE9" w:rsidRPr="004A2B50" w:rsidRDefault="00851CE9" w:rsidP="004A2B50">
            <w:pPr>
              <w:rPr>
                <w:sz w:val="21"/>
                <w:szCs w:val="21"/>
              </w:rPr>
            </w:pPr>
            <w:r w:rsidRPr="004A2B50">
              <w:rPr>
                <w:sz w:val="21"/>
                <w:szCs w:val="21"/>
              </w:rPr>
              <w:t xml:space="preserve">Pages 58 through </w:t>
            </w:r>
            <w:r w:rsidR="004A2B50" w:rsidRPr="004A2B50">
              <w:rPr>
                <w:sz w:val="21"/>
                <w:szCs w:val="21"/>
              </w:rPr>
              <w:t>71 (Learning Aim E)</w:t>
            </w:r>
          </w:p>
          <w:p w14:paraId="60DD0BFB" w14:textId="7A3FCEEC" w:rsidR="00851CE9" w:rsidRPr="004A2B50" w:rsidRDefault="004A2B50" w:rsidP="004A2B50">
            <w:pPr>
              <w:rPr>
                <w:sz w:val="21"/>
                <w:szCs w:val="21"/>
              </w:rPr>
            </w:pPr>
            <w:r w:rsidRPr="004A2B50">
              <w:rPr>
                <w:sz w:val="21"/>
                <w:szCs w:val="21"/>
              </w:rPr>
              <w:t>Pages 72 through 77 (Learning Aim F)</w:t>
            </w:r>
          </w:p>
        </w:tc>
      </w:tr>
    </w:tbl>
    <w:p w14:paraId="60B8BA6C" w14:textId="29D4A0B2" w:rsidR="00A13AD3" w:rsidRPr="0017313F" w:rsidRDefault="00A13AD3">
      <w:pPr>
        <w:rPr>
          <w:sz w:val="22"/>
          <w:szCs w:val="22"/>
        </w:rPr>
      </w:pPr>
    </w:p>
    <w:p w14:paraId="77BF03DD" w14:textId="5F523A66" w:rsidR="00A13AD3" w:rsidRPr="0017313F" w:rsidRDefault="00A13AD3">
      <w:pPr>
        <w:rPr>
          <w:b/>
          <w:bCs/>
          <w:sz w:val="22"/>
          <w:szCs w:val="22"/>
        </w:rPr>
      </w:pPr>
      <w:r w:rsidRPr="0017313F">
        <w:rPr>
          <w:b/>
          <w:bCs/>
          <w:sz w:val="22"/>
          <w:szCs w:val="22"/>
        </w:rPr>
        <w:t>Which Exam Board?</w:t>
      </w:r>
    </w:p>
    <w:p w14:paraId="1A87ADF5" w14:textId="188276C0" w:rsidR="00A13AD3" w:rsidRDefault="00345685">
      <w:pPr>
        <w:rPr>
          <w:sz w:val="22"/>
          <w:szCs w:val="22"/>
        </w:rPr>
      </w:pPr>
      <w:r>
        <w:rPr>
          <w:sz w:val="22"/>
          <w:szCs w:val="22"/>
        </w:rPr>
        <w:t>At L3 Information Technology</w:t>
      </w:r>
      <w:r w:rsidR="00A13AD3" w:rsidRPr="0017313F">
        <w:rPr>
          <w:sz w:val="22"/>
          <w:szCs w:val="22"/>
        </w:rPr>
        <w:t xml:space="preserve"> we follow the </w:t>
      </w:r>
      <w:r>
        <w:rPr>
          <w:sz w:val="22"/>
          <w:szCs w:val="22"/>
        </w:rPr>
        <w:t>Pearson BTEC</w:t>
      </w:r>
      <w:r w:rsidR="00A13AD3" w:rsidRPr="0017313F">
        <w:rPr>
          <w:sz w:val="22"/>
          <w:szCs w:val="22"/>
        </w:rPr>
        <w:t xml:space="preserve"> exam board. For a detailed look at the specification please see the link below:</w:t>
      </w:r>
    </w:p>
    <w:p w14:paraId="60125068" w14:textId="6BCAC9D0" w:rsidR="00345685" w:rsidRDefault="000970A5">
      <w:pPr>
        <w:rPr>
          <w:sz w:val="22"/>
          <w:szCs w:val="22"/>
        </w:rPr>
      </w:pPr>
      <w:hyperlink r:id="rId5" w:history="1">
        <w:r w:rsidR="00345685" w:rsidRPr="00A466DC">
          <w:rPr>
            <w:rStyle w:val="Hyperlink"/>
            <w:sz w:val="22"/>
            <w:szCs w:val="22"/>
          </w:rPr>
          <w:t>https://qualifications.pearson.com/content/dam/pdf/BTEC-Nationals/Information-Technology/2016/specification-and-sample-assessments/specification-pearson-btec-level-3-national-certificate-in-information-technology.pdf</w:t>
        </w:r>
      </w:hyperlink>
    </w:p>
    <w:p w14:paraId="43530BB0" w14:textId="63F430FB" w:rsidR="00A13AD3" w:rsidRPr="0017313F" w:rsidRDefault="00A13AD3">
      <w:pPr>
        <w:rPr>
          <w:sz w:val="22"/>
          <w:szCs w:val="22"/>
        </w:rPr>
      </w:pPr>
    </w:p>
    <w:p w14:paraId="2A08096B" w14:textId="602A3002" w:rsidR="00A13AD3" w:rsidRPr="0017313F" w:rsidRDefault="00A13AD3">
      <w:pPr>
        <w:rPr>
          <w:b/>
          <w:bCs/>
          <w:sz w:val="22"/>
          <w:szCs w:val="22"/>
        </w:rPr>
      </w:pPr>
      <w:r w:rsidRPr="0017313F">
        <w:rPr>
          <w:b/>
          <w:bCs/>
          <w:sz w:val="22"/>
          <w:szCs w:val="22"/>
        </w:rPr>
        <w:t>What useful revision activities should I be doing?</w:t>
      </w:r>
    </w:p>
    <w:p w14:paraId="4D809B5C" w14:textId="557460B5" w:rsidR="003C5CA0" w:rsidRPr="0017313F" w:rsidRDefault="003C5CA0" w:rsidP="003C5CA0">
      <w:pPr>
        <w:pStyle w:val="ListParagraph"/>
        <w:numPr>
          <w:ilvl w:val="0"/>
          <w:numId w:val="1"/>
        </w:numPr>
        <w:rPr>
          <w:sz w:val="22"/>
          <w:szCs w:val="22"/>
        </w:rPr>
      </w:pPr>
      <w:r w:rsidRPr="0017313F">
        <w:rPr>
          <w:sz w:val="22"/>
          <w:szCs w:val="22"/>
        </w:rPr>
        <w:t>Practicing exam questions using the provided physical and digital pas</w:t>
      </w:r>
      <w:r w:rsidR="00345685">
        <w:rPr>
          <w:sz w:val="22"/>
          <w:szCs w:val="22"/>
        </w:rPr>
        <w:t>t</w:t>
      </w:r>
      <w:r w:rsidRPr="0017313F">
        <w:rPr>
          <w:sz w:val="22"/>
          <w:szCs w:val="22"/>
        </w:rPr>
        <w:t xml:space="preserve"> paper packs.</w:t>
      </w:r>
    </w:p>
    <w:p w14:paraId="478C6115" w14:textId="2619EFDF" w:rsidR="003C5CA0" w:rsidRPr="0017313F" w:rsidRDefault="008A5F25" w:rsidP="003C5CA0">
      <w:pPr>
        <w:pStyle w:val="ListParagraph"/>
        <w:numPr>
          <w:ilvl w:val="0"/>
          <w:numId w:val="1"/>
        </w:numPr>
        <w:rPr>
          <w:sz w:val="22"/>
          <w:szCs w:val="22"/>
        </w:rPr>
      </w:pPr>
      <w:r w:rsidRPr="0017313F">
        <w:rPr>
          <w:sz w:val="22"/>
          <w:szCs w:val="22"/>
        </w:rPr>
        <w:t>Engaging with the course textbook chapters outlined above and the accompanying exercises within.</w:t>
      </w:r>
    </w:p>
    <w:p w14:paraId="0FC0E857" w14:textId="3CA4E4FF" w:rsidR="008A5F25" w:rsidRPr="004A2B50" w:rsidRDefault="008A5F25" w:rsidP="004A2B50">
      <w:pPr>
        <w:pStyle w:val="ListParagraph"/>
        <w:numPr>
          <w:ilvl w:val="0"/>
          <w:numId w:val="1"/>
        </w:numPr>
        <w:rPr>
          <w:sz w:val="22"/>
          <w:szCs w:val="22"/>
        </w:rPr>
      </w:pPr>
      <w:r w:rsidRPr="0017313F">
        <w:rPr>
          <w:sz w:val="22"/>
          <w:szCs w:val="22"/>
        </w:rPr>
        <w:t>Summarising lessons/topics into a single sheet of A4/flashcards/mind map.</w:t>
      </w:r>
    </w:p>
    <w:p w14:paraId="51D84999" w14:textId="1F4FD053" w:rsidR="008A5F25" w:rsidRPr="0017313F" w:rsidRDefault="008A5F25" w:rsidP="008A5F25">
      <w:pPr>
        <w:rPr>
          <w:sz w:val="22"/>
          <w:szCs w:val="22"/>
        </w:rPr>
      </w:pPr>
    </w:p>
    <w:p w14:paraId="53F7D066" w14:textId="1503FA21" w:rsidR="008A5F25" w:rsidRPr="0017313F" w:rsidRDefault="008A5F25" w:rsidP="008A5F25">
      <w:pPr>
        <w:rPr>
          <w:b/>
          <w:bCs/>
          <w:sz w:val="22"/>
          <w:szCs w:val="22"/>
        </w:rPr>
      </w:pPr>
      <w:r w:rsidRPr="0017313F">
        <w:rPr>
          <w:b/>
          <w:bCs/>
          <w:sz w:val="22"/>
          <w:szCs w:val="22"/>
        </w:rPr>
        <w:t>Useful Resources</w:t>
      </w:r>
    </w:p>
    <w:p w14:paraId="549F8F84" w14:textId="6A2BBC7A" w:rsidR="008A5F25" w:rsidRPr="0017313F" w:rsidRDefault="008A5F25" w:rsidP="008A5F25">
      <w:pPr>
        <w:pStyle w:val="ListParagraph"/>
        <w:numPr>
          <w:ilvl w:val="0"/>
          <w:numId w:val="2"/>
        </w:numPr>
        <w:rPr>
          <w:sz w:val="22"/>
          <w:szCs w:val="22"/>
        </w:rPr>
      </w:pPr>
      <w:r w:rsidRPr="0017313F">
        <w:rPr>
          <w:sz w:val="22"/>
          <w:szCs w:val="22"/>
        </w:rPr>
        <w:t>Provided course textbook.</w:t>
      </w:r>
    </w:p>
    <w:p w14:paraId="59072CC8" w14:textId="213C6604" w:rsidR="008A5F25" w:rsidRPr="0017313F" w:rsidRDefault="008A5F25" w:rsidP="008A5F25">
      <w:pPr>
        <w:pStyle w:val="ListParagraph"/>
        <w:numPr>
          <w:ilvl w:val="0"/>
          <w:numId w:val="2"/>
        </w:numPr>
        <w:rPr>
          <w:sz w:val="22"/>
          <w:szCs w:val="22"/>
        </w:rPr>
      </w:pPr>
      <w:r w:rsidRPr="0017313F">
        <w:rPr>
          <w:sz w:val="22"/>
          <w:szCs w:val="22"/>
        </w:rPr>
        <w:t xml:space="preserve">YouTube </w:t>
      </w:r>
      <w:r w:rsidR="00E5429F" w:rsidRPr="0017313F">
        <w:rPr>
          <w:sz w:val="22"/>
          <w:szCs w:val="22"/>
        </w:rPr>
        <w:t>-</w:t>
      </w:r>
      <w:r w:rsidRPr="0017313F">
        <w:rPr>
          <w:sz w:val="22"/>
          <w:szCs w:val="22"/>
        </w:rPr>
        <w:t xml:space="preserve"> searching for a particular topic will return numerous results of use (often walk-throughs for </w:t>
      </w:r>
      <w:r w:rsidR="00345685">
        <w:rPr>
          <w:sz w:val="22"/>
          <w:szCs w:val="22"/>
        </w:rPr>
        <w:t>past paper questions</w:t>
      </w:r>
      <w:r w:rsidRPr="0017313F">
        <w:rPr>
          <w:sz w:val="22"/>
          <w:szCs w:val="22"/>
        </w:rPr>
        <w:t xml:space="preserve"> etc).</w:t>
      </w:r>
    </w:p>
    <w:p w14:paraId="08812999" w14:textId="2167B218" w:rsidR="008A5F25" w:rsidRDefault="00E5429F" w:rsidP="008A5F25">
      <w:pPr>
        <w:pStyle w:val="ListParagraph"/>
        <w:numPr>
          <w:ilvl w:val="0"/>
          <w:numId w:val="2"/>
        </w:numPr>
        <w:rPr>
          <w:sz w:val="22"/>
          <w:szCs w:val="22"/>
        </w:rPr>
      </w:pPr>
      <w:r w:rsidRPr="0017313F">
        <w:rPr>
          <w:sz w:val="22"/>
          <w:szCs w:val="22"/>
        </w:rPr>
        <w:t>Teams area for group</w:t>
      </w:r>
      <w:r w:rsidR="00851CE9">
        <w:rPr>
          <w:sz w:val="22"/>
          <w:szCs w:val="22"/>
        </w:rPr>
        <w:t xml:space="preserve"> – resources used in lessons can be found here.</w:t>
      </w:r>
    </w:p>
    <w:p w14:paraId="22280974" w14:textId="547674CF" w:rsidR="00851CE9" w:rsidRPr="0017313F" w:rsidRDefault="00851CE9" w:rsidP="008A5F25">
      <w:pPr>
        <w:pStyle w:val="ListParagraph"/>
        <w:numPr>
          <w:ilvl w:val="0"/>
          <w:numId w:val="2"/>
        </w:numPr>
        <w:rPr>
          <w:sz w:val="22"/>
          <w:szCs w:val="22"/>
        </w:rPr>
      </w:pPr>
      <w:r>
        <w:rPr>
          <w:sz w:val="22"/>
          <w:szCs w:val="22"/>
        </w:rPr>
        <w:t>Teachers!</w:t>
      </w:r>
    </w:p>
    <w:sectPr w:rsidR="00851CE9" w:rsidRPr="0017313F" w:rsidSect="008A5F2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A4D"/>
    <w:multiLevelType w:val="hybridMultilevel"/>
    <w:tmpl w:val="D41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7DB8"/>
    <w:multiLevelType w:val="hybridMultilevel"/>
    <w:tmpl w:val="9A2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3"/>
    <w:rsid w:val="0005515E"/>
    <w:rsid w:val="000970A5"/>
    <w:rsid w:val="0017313F"/>
    <w:rsid w:val="002C743E"/>
    <w:rsid w:val="00345685"/>
    <w:rsid w:val="003C5CA0"/>
    <w:rsid w:val="004A2B50"/>
    <w:rsid w:val="004E13D7"/>
    <w:rsid w:val="00851CE9"/>
    <w:rsid w:val="008A5F25"/>
    <w:rsid w:val="00A13AD3"/>
    <w:rsid w:val="00E5429F"/>
    <w:rsid w:val="00F1530E"/>
    <w:rsid w:val="00FD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70C6"/>
  <w15:chartTrackingRefBased/>
  <w15:docId w15:val="{2A85FCAE-231A-BA4A-9D1F-62F6F686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AD3"/>
    <w:pPr>
      <w:ind w:left="720"/>
      <w:contextualSpacing/>
    </w:pPr>
  </w:style>
  <w:style w:type="character" w:styleId="Hyperlink">
    <w:name w:val="Hyperlink"/>
    <w:basedOn w:val="DefaultParagraphFont"/>
    <w:uiPriority w:val="99"/>
    <w:unhideWhenUsed/>
    <w:rsid w:val="00345685"/>
    <w:rPr>
      <w:color w:val="0563C1" w:themeColor="hyperlink"/>
      <w:u w:val="single"/>
    </w:rPr>
  </w:style>
  <w:style w:type="character" w:customStyle="1" w:styleId="UnresolvedMention">
    <w:name w:val="Unresolved Mention"/>
    <w:basedOn w:val="DefaultParagraphFont"/>
    <w:uiPriority w:val="99"/>
    <w:semiHidden/>
    <w:unhideWhenUsed/>
    <w:rsid w:val="0034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alifications.pearson.com/content/dam/pdf/BTEC-Nationals/Information-Technology/2016/specification-and-sample-assessments/specification-pearson-btec-level-3-national-certificate-in-information-technolog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Ravenscroft</dc:creator>
  <cp:keywords/>
  <dc:description/>
  <cp:lastModifiedBy>L.Mullins</cp:lastModifiedBy>
  <cp:revision>2</cp:revision>
  <dcterms:created xsi:type="dcterms:W3CDTF">2022-06-14T10:47:00Z</dcterms:created>
  <dcterms:modified xsi:type="dcterms:W3CDTF">2022-06-14T10:47:00Z</dcterms:modified>
</cp:coreProperties>
</file>