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72E99" w14:textId="77777777" w:rsidR="00A713A0" w:rsidRDefault="00A713A0">
      <w:pPr>
        <w:pStyle w:val="Title"/>
        <w:jc w:val="left"/>
        <w:rPr>
          <w:rFonts w:ascii="Calibri" w:hAnsi="Calibri"/>
          <w:b w:val="0"/>
          <w:bCs/>
          <w:sz w:val="22"/>
          <w:szCs w:val="22"/>
        </w:rPr>
      </w:pPr>
    </w:p>
    <w:p w14:paraId="2AA34860" w14:textId="77777777" w:rsidR="00A713A0" w:rsidRDefault="00A713A0">
      <w:pPr>
        <w:pStyle w:val="Title"/>
        <w:rPr>
          <w:rFonts w:ascii="Calibri" w:hAnsi="Calibri"/>
          <w:b w:val="0"/>
          <w:bCs/>
          <w:sz w:val="22"/>
          <w:szCs w:val="22"/>
        </w:rPr>
      </w:pPr>
    </w:p>
    <w:p w14:paraId="551C4578" w14:textId="77777777" w:rsidR="00A713A0" w:rsidRDefault="00A713A0">
      <w:pPr>
        <w:pStyle w:val="Title"/>
        <w:rPr>
          <w:rFonts w:ascii="Calibri" w:hAnsi="Calibri"/>
          <w:b w:val="0"/>
          <w:bCs/>
          <w:sz w:val="22"/>
          <w:szCs w:val="22"/>
        </w:rPr>
      </w:pPr>
    </w:p>
    <w:p w14:paraId="38A1E815" w14:textId="77777777" w:rsidR="00A713A0" w:rsidRDefault="00A713A0">
      <w:pPr>
        <w:pStyle w:val="Title"/>
        <w:rPr>
          <w:rFonts w:ascii="Calibri" w:hAnsi="Calibri"/>
          <w:b w:val="0"/>
          <w:bCs/>
          <w:sz w:val="22"/>
          <w:szCs w:val="22"/>
        </w:rPr>
      </w:pPr>
    </w:p>
    <w:p w14:paraId="36513F27" w14:textId="77777777" w:rsidR="00A713A0" w:rsidRDefault="00A713A0">
      <w:pPr>
        <w:pStyle w:val="Title"/>
        <w:rPr>
          <w:rFonts w:ascii="Calibri" w:hAnsi="Calibri"/>
          <w:b w:val="0"/>
          <w:bCs/>
          <w:sz w:val="22"/>
          <w:szCs w:val="22"/>
        </w:rPr>
      </w:pPr>
    </w:p>
    <w:p w14:paraId="65F0869E" w14:textId="77777777" w:rsidR="00A713A0" w:rsidRDefault="00A713A0">
      <w:pPr>
        <w:pStyle w:val="Title"/>
        <w:rPr>
          <w:rFonts w:ascii="Calibri" w:hAnsi="Calibri"/>
          <w:b w:val="0"/>
          <w:bCs/>
          <w:sz w:val="22"/>
          <w:szCs w:val="22"/>
        </w:rPr>
      </w:pPr>
    </w:p>
    <w:p w14:paraId="5769583A" w14:textId="77777777" w:rsidR="00A713A0" w:rsidRDefault="00A713A0">
      <w:pPr>
        <w:pStyle w:val="Title"/>
        <w:rPr>
          <w:rFonts w:ascii="Calibri" w:hAnsi="Calibri"/>
          <w:b w:val="0"/>
          <w:bCs/>
          <w:sz w:val="22"/>
          <w:szCs w:val="22"/>
        </w:rPr>
      </w:pPr>
    </w:p>
    <w:p w14:paraId="7F6A9A6F" w14:textId="77777777" w:rsidR="00A713A0" w:rsidRDefault="00A713A0">
      <w:pPr>
        <w:pStyle w:val="Title"/>
        <w:rPr>
          <w:rFonts w:ascii="Calibri" w:hAnsi="Calibri"/>
          <w:b w:val="0"/>
          <w:bCs/>
          <w:sz w:val="22"/>
          <w:szCs w:val="22"/>
        </w:rPr>
      </w:pPr>
    </w:p>
    <w:p w14:paraId="37B38DB5" w14:textId="77777777" w:rsidR="00A713A0" w:rsidRDefault="00A713A0">
      <w:pPr>
        <w:pStyle w:val="Title"/>
        <w:rPr>
          <w:rFonts w:ascii="Calibri" w:hAnsi="Calibri"/>
          <w:b w:val="0"/>
          <w:bCs/>
          <w:sz w:val="22"/>
          <w:szCs w:val="22"/>
        </w:rPr>
      </w:pPr>
    </w:p>
    <w:p w14:paraId="7E503C7B" w14:textId="77777777" w:rsidR="00A713A0" w:rsidRDefault="00A713A0">
      <w:pPr>
        <w:pStyle w:val="Title"/>
        <w:rPr>
          <w:rFonts w:ascii="Calibri" w:hAnsi="Calibri"/>
          <w:b w:val="0"/>
          <w:bCs/>
          <w:sz w:val="22"/>
          <w:szCs w:val="22"/>
        </w:rPr>
      </w:pPr>
    </w:p>
    <w:p w14:paraId="672D31D1" w14:textId="0C0B0488" w:rsidR="00A713A0" w:rsidRDefault="00000000">
      <w:pPr>
        <w:pStyle w:val="Title"/>
        <w:rPr>
          <w:rFonts w:ascii="Calibri" w:hAnsi="Calibri"/>
          <w:b w:val="0"/>
          <w:bCs/>
          <w:sz w:val="22"/>
          <w:szCs w:val="22"/>
        </w:rPr>
      </w:pPr>
      <w:r w:rsidRPr="000B42FA">
        <w:rPr>
          <w:rFonts w:ascii="Calibri" w:hAnsi="Calibri"/>
          <w:bCs/>
          <w:sz w:val="22"/>
          <w:szCs w:val="22"/>
        </w:rPr>
        <w:t xml:space="preserve">Teacher of Modern Foreign Languages (MFL) – </w:t>
      </w:r>
      <w:r w:rsidRPr="000B42FA">
        <w:rPr>
          <w:rFonts w:ascii="Calibri" w:hAnsi="Calibri"/>
          <w:b w:val="0"/>
          <w:sz w:val="22"/>
          <w:szCs w:val="22"/>
        </w:rPr>
        <w:t>French</w:t>
      </w:r>
      <w:r w:rsidR="00A50608">
        <w:rPr>
          <w:rFonts w:ascii="Calibri" w:hAnsi="Calibri"/>
          <w:b w:val="0"/>
          <w:sz w:val="24"/>
          <w:szCs w:val="22"/>
        </w:rPr>
        <w:t xml:space="preserve"> </w:t>
      </w:r>
      <w:r w:rsidR="00A50608" w:rsidRPr="00A50608">
        <w:rPr>
          <w:rFonts w:ascii="Calibri" w:hAnsi="Calibri"/>
          <w:b w:val="0"/>
          <w:sz w:val="20"/>
          <w:szCs w:val="20"/>
        </w:rPr>
        <w:t>(</w:t>
      </w:r>
      <w:r w:rsidRPr="00A50608">
        <w:rPr>
          <w:rFonts w:ascii="Calibri" w:hAnsi="Calibri"/>
          <w:b w:val="0"/>
          <w:sz w:val="20"/>
          <w:szCs w:val="20"/>
        </w:rPr>
        <w:t>Permanent</w:t>
      </w:r>
      <w:r w:rsidRPr="00A50608">
        <w:rPr>
          <w:rFonts w:ascii="Calibri" w:hAnsi="Calibri"/>
          <w:b w:val="0"/>
          <w:bCs/>
          <w:sz w:val="20"/>
          <w:szCs w:val="20"/>
        </w:rPr>
        <w:t xml:space="preserve"> Contract</w:t>
      </w:r>
      <w:r w:rsidR="00A50608" w:rsidRPr="00A50608">
        <w:rPr>
          <w:rFonts w:ascii="Calibri" w:hAnsi="Calibri"/>
          <w:b w:val="0"/>
          <w:bCs/>
          <w:sz w:val="20"/>
          <w:szCs w:val="20"/>
        </w:rPr>
        <w:t>)</w:t>
      </w:r>
      <w:r>
        <w:rPr>
          <w:rFonts w:ascii="Calibri" w:hAnsi="Calibri"/>
          <w:b w:val="0"/>
          <w:bCs/>
          <w:sz w:val="22"/>
          <w:szCs w:val="22"/>
        </w:rPr>
        <w:t xml:space="preserve"> </w:t>
      </w:r>
    </w:p>
    <w:p w14:paraId="6EB0DCCE" w14:textId="77777777" w:rsidR="000B42FA" w:rsidRDefault="000B42FA">
      <w:pPr>
        <w:pStyle w:val="Title"/>
        <w:rPr>
          <w:rFonts w:ascii="Calibri" w:hAnsi="Calibri"/>
          <w:b w:val="0"/>
          <w:bCs/>
          <w:sz w:val="22"/>
          <w:szCs w:val="22"/>
        </w:rPr>
      </w:pPr>
    </w:p>
    <w:p w14:paraId="1836A04A" w14:textId="37F62E21" w:rsidR="000B42FA" w:rsidRPr="000B42FA" w:rsidRDefault="000B42FA">
      <w:pPr>
        <w:pStyle w:val="Title"/>
        <w:rPr>
          <w:rFonts w:ascii="Calibri" w:hAnsi="Calibri"/>
          <w:sz w:val="18"/>
          <w:szCs w:val="18"/>
        </w:rPr>
      </w:pPr>
      <w:r w:rsidRPr="000B42FA">
        <w:rPr>
          <w:rFonts w:ascii="Calibri" w:hAnsi="Calibri"/>
          <w:sz w:val="22"/>
          <w:szCs w:val="22"/>
        </w:rPr>
        <w:t>Full-time or Part-time</w:t>
      </w:r>
    </w:p>
    <w:p w14:paraId="4BDD17EF" w14:textId="77777777" w:rsidR="00A713A0" w:rsidRDefault="00A713A0">
      <w:pPr>
        <w:pStyle w:val="Title"/>
        <w:jc w:val="left"/>
        <w:rPr>
          <w:rFonts w:ascii="Calibri" w:hAnsi="Calibri"/>
          <w:b w:val="0"/>
          <w:bCs/>
          <w:sz w:val="22"/>
          <w:szCs w:val="22"/>
        </w:rPr>
      </w:pPr>
    </w:p>
    <w:p w14:paraId="7BEC1312" w14:textId="77777777" w:rsidR="00A713A0" w:rsidRDefault="00000000">
      <w:pPr>
        <w:pStyle w:val="Title"/>
        <w:jc w:val="both"/>
        <w:rPr>
          <w:rFonts w:ascii="Calibri" w:hAnsi="Calibri"/>
          <w:bCs/>
          <w:sz w:val="22"/>
          <w:szCs w:val="22"/>
          <w:u w:val="single"/>
        </w:rPr>
      </w:pPr>
      <w:r>
        <w:rPr>
          <w:rFonts w:ascii="Calibri" w:hAnsi="Calibri"/>
          <w:bCs/>
          <w:sz w:val="22"/>
          <w:szCs w:val="22"/>
          <w:u w:val="single"/>
        </w:rPr>
        <w:t>Welcome</w:t>
      </w:r>
    </w:p>
    <w:p w14:paraId="2AA4A548" w14:textId="77777777" w:rsidR="00A713A0" w:rsidRDefault="00A713A0">
      <w:pPr>
        <w:pStyle w:val="Title"/>
        <w:jc w:val="both"/>
        <w:rPr>
          <w:rFonts w:ascii="Calibri" w:hAnsi="Calibri"/>
          <w:b w:val="0"/>
          <w:bCs/>
          <w:sz w:val="22"/>
          <w:szCs w:val="22"/>
        </w:rPr>
      </w:pPr>
    </w:p>
    <w:p w14:paraId="77C56CC7" w14:textId="77777777" w:rsidR="00A50608" w:rsidRDefault="00000000">
      <w:pPr>
        <w:pStyle w:val="Title"/>
        <w:jc w:val="both"/>
        <w:rPr>
          <w:rFonts w:ascii="Calibri" w:hAnsi="Calibri"/>
          <w:b w:val="0"/>
          <w:bCs/>
          <w:sz w:val="22"/>
          <w:szCs w:val="22"/>
        </w:rPr>
      </w:pPr>
      <w:r>
        <w:rPr>
          <w:rFonts w:ascii="Calibri" w:hAnsi="Calibri"/>
          <w:b w:val="0"/>
          <w:bCs/>
          <w:sz w:val="22"/>
          <w:szCs w:val="22"/>
        </w:rPr>
        <w:t xml:space="preserve">I would like to thank you for your interest in applying for the above post. You now have the opportunity to join a thriving and very successful department built upon relationships of mutual respect between students and staff alike. </w:t>
      </w:r>
    </w:p>
    <w:p w14:paraId="341C29F0" w14:textId="77777777" w:rsidR="00A50608" w:rsidRDefault="00A50608">
      <w:pPr>
        <w:pStyle w:val="Title"/>
        <w:jc w:val="both"/>
        <w:rPr>
          <w:rFonts w:ascii="Calibri" w:hAnsi="Calibri"/>
          <w:b w:val="0"/>
          <w:bCs/>
          <w:sz w:val="22"/>
          <w:szCs w:val="22"/>
        </w:rPr>
      </w:pPr>
    </w:p>
    <w:p w14:paraId="0A3CD1DA" w14:textId="77777777" w:rsidR="00A50608" w:rsidRDefault="00A50608" w:rsidP="00A50608">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From September 2024 Bishop Challoner Catholic College will be a partner school within a local Language Hub. The Language Hub’s programme is an exciting initiative funded by the Department for Education and managed by the National Consortium for Languages Education to re-energise language learning across England and to improve learning opportunities and outcomes for all pupils. Being a partner school provides Bishop Challoner with a fantastic and exciting opportunity to transform languages education. </w:t>
      </w:r>
    </w:p>
    <w:p w14:paraId="19F2F5C0" w14:textId="77777777" w:rsidR="00A50608" w:rsidRDefault="00A50608">
      <w:pPr>
        <w:pStyle w:val="Title"/>
        <w:jc w:val="both"/>
        <w:rPr>
          <w:rFonts w:ascii="Calibri" w:hAnsi="Calibri"/>
          <w:b w:val="0"/>
          <w:bCs/>
          <w:sz w:val="22"/>
          <w:szCs w:val="22"/>
        </w:rPr>
      </w:pPr>
    </w:p>
    <w:p w14:paraId="09658BDC" w14:textId="0F5A6575" w:rsidR="00A713A0" w:rsidRDefault="00000000">
      <w:pPr>
        <w:pStyle w:val="Title"/>
        <w:jc w:val="both"/>
        <w:rPr>
          <w:rFonts w:ascii="Calibri" w:hAnsi="Calibri"/>
          <w:b w:val="0"/>
          <w:bCs/>
          <w:sz w:val="22"/>
          <w:szCs w:val="22"/>
        </w:rPr>
      </w:pPr>
      <w:r>
        <w:rPr>
          <w:rFonts w:ascii="Calibri" w:hAnsi="Calibri"/>
          <w:b w:val="0"/>
          <w:bCs/>
          <w:sz w:val="22"/>
          <w:szCs w:val="22"/>
        </w:rPr>
        <w:t xml:space="preserve">Having had the chance to read our recruitment pack and find out a little bit more about our school and our department, I very much look forward to receiving your application. </w:t>
      </w:r>
    </w:p>
    <w:p w14:paraId="17B31C17" w14:textId="77777777" w:rsidR="00A713A0" w:rsidRDefault="00A713A0">
      <w:pPr>
        <w:pStyle w:val="Title"/>
        <w:jc w:val="both"/>
        <w:rPr>
          <w:rFonts w:ascii="Calibri" w:hAnsi="Calibri"/>
          <w:bCs/>
          <w:sz w:val="22"/>
          <w:szCs w:val="22"/>
        </w:rPr>
      </w:pPr>
    </w:p>
    <w:p w14:paraId="4D49556D" w14:textId="2457B537" w:rsidR="00A713A0" w:rsidRDefault="00000000">
      <w:pPr>
        <w:pStyle w:val="ListParagraph"/>
        <w:spacing w:after="200" w:line="276" w:lineRule="auto"/>
        <w:ind w:left="0"/>
        <w:contextualSpacing/>
        <w:jc w:val="both"/>
        <w:rPr>
          <w:rFonts w:ascii="Calibri" w:hAnsi="Calibri"/>
          <w:b/>
          <w:bCs/>
          <w:sz w:val="22"/>
          <w:szCs w:val="22"/>
          <w:u w:val="single"/>
        </w:rPr>
      </w:pPr>
      <w:r>
        <w:rPr>
          <w:rFonts w:ascii="Calibri" w:hAnsi="Calibri"/>
          <w:b/>
          <w:bCs/>
          <w:sz w:val="22"/>
          <w:szCs w:val="22"/>
          <w:u w:val="single"/>
        </w:rPr>
        <w:t xml:space="preserve">Staffing and </w:t>
      </w:r>
      <w:r w:rsidR="00A50608">
        <w:rPr>
          <w:rFonts w:ascii="Calibri" w:hAnsi="Calibri"/>
          <w:b/>
          <w:bCs/>
          <w:sz w:val="22"/>
          <w:szCs w:val="22"/>
          <w:u w:val="single"/>
        </w:rPr>
        <w:t>D</w:t>
      </w:r>
      <w:r>
        <w:rPr>
          <w:rFonts w:ascii="Calibri" w:hAnsi="Calibri"/>
          <w:b/>
          <w:bCs/>
          <w:sz w:val="22"/>
          <w:szCs w:val="22"/>
          <w:u w:val="single"/>
        </w:rPr>
        <w:t xml:space="preserve">epartment </w:t>
      </w:r>
      <w:r w:rsidR="00A50608">
        <w:rPr>
          <w:rFonts w:ascii="Calibri" w:hAnsi="Calibri"/>
          <w:b/>
          <w:bCs/>
          <w:sz w:val="22"/>
          <w:szCs w:val="22"/>
          <w:u w:val="single"/>
        </w:rPr>
        <w:t>P</w:t>
      </w:r>
      <w:r>
        <w:rPr>
          <w:rFonts w:ascii="Calibri" w:hAnsi="Calibri"/>
          <w:b/>
          <w:bCs/>
          <w:sz w:val="22"/>
          <w:szCs w:val="22"/>
          <w:u w:val="single"/>
        </w:rPr>
        <w:t>rovision</w:t>
      </w:r>
    </w:p>
    <w:p w14:paraId="115F23D9" w14:textId="77777777" w:rsidR="00A713A0" w:rsidRDefault="00A713A0">
      <w:pPr>
        <w:pStyle w:val="ListParagraph"/>
        <w:spacing w:after="200" w:line="276" w:lineRule="auto"/>
        <w:ind w:left="0"/>
        <w:contextualSpacing/>
        <w:jc w:val="both"/>
        <w:rPr>
          <w:rFonts w:ascii="Calibri" w:hAnsi="Calibri"/>
          <w:bCs/>
          <w:sz w:val="22"/>
          <w:szCs w:val="22"/>
          <w:u w:val="single"/>
        </w:rPr>
      </w:pPr>
    </w:p>
    <w:p w14:paraId="09EEE8DE" w14:textId="77777777" w:rsidR="00A713A0" w:rsidRDefault="00000000">
      <w:pPr>
        <w:pStyle w:val="ListParagraph"/>
        <w:spacing w:after="200" w:line="276" w:lineRule="auto"/>
        <w:ind w:left="0"/>
        <w:contextualSpacing/>
        <w:jc w:val="both"/>
        <w:rPr>
          <w:rFonts w:ascii="Calibri" w:hAnsi="Calibri"/>
          <w:bCs/>
          <w:sz w:val="22"/>
          <w:szCs w:val="22"/>
        </w:rPr>
      </w:pPr>
      <w:r>
        <w:rPr>
          <w:rFonts w:ascii="Calibri" w:hAnsi="Calibri"/>
          <w:bCs/>
          <w:sz w:val="22"/>
          <w:szCs w:val="22"/>
        </w:rPr>
        <w:t>The Modern Languages Department is made up of a strong team of 5 specialist teachers. It is a very friendly and extremely supportive group of colleagues. The Modern Languages department has 4 fully equipped rooms with access to ICT resources.</w:t>
      </w:r>
    </w:p>
    <w:p w14:paraId="2D68467F" w14:textId="77777777" w:rsidR="00A713A0" w:rsidRDefault="00000000">
      <w:pPr>
        <w:pStyle w:val="BodyText"/>
        <w:jc w:val="both"/>
        <w:rPr>
          <w:rFonts w:ascii="Calibri" w:hAnsi="Calibri"/>
          <w:b/>
          <w:sz w:val="22"/>
          <w:szCs w:val="22"/>
          <w:u w:val="single"/>
        </w:rPr>
      </w:pPr>
      <w:r>
        <w:rPr>
          <w:rFonts w:ascii="Calibri" w:hAnsi="Calibri"/>
          <w:b/>
          <w:sz w:val="22"/>
          <w:szCs w:val="22"/>
          <w:u w:val="single"/>
        </w:rPr>
        <w:t>Results</w:t>
      </w:r>
    </w:p>
    <w:p w14:paraId="1465324F" w14:textId="77777777" w:rsidR="00A713A0" w:rsidRDefault="00A713A0">
      <w:pPr>
        <w:pStyle w:val="BodyText"/>
        <w:jc w:val="both"/>
        <w:rPr>
          <w:rFonts w:ascii="Calibri" w:hAnsi="Calibri"/>
          <w:sz w:val="22"/>
          <w:szCs w:val="22"/>
        </w:rPr>
      </w:pPr>
    </w:p>
    <w:p w14:paraId="2DA0416E" w14:textId="77777777" w:rsidR="00A50608" w:rsidRDefault="00000000">
      <w:pPr>
        <w:pStyle w:val="BodyText"/>
        <w:jc w:val="both"/>
        <w:rPr>
          <w:rFonts w:ascii="Calibri" w:hAnsi="Calibri"/>
          <w:sz w:val="22"/>
          <w:szCs w:val="22"/>
        </w:rPr>
      </w:pPr>
      <w:r>
        <w:rPr>
          <w:rFonts w:ascii="Calibri" w:hAnsi="Calibri"/>
          <w:sz w:val="22"/>
          <w:szCs w:val="22"/>
        </w:rPr>
        <w:t>In 2023</w:t>
      </w:r>
      <w:r w:rsidR="00A50608">
        <w:rPr>
          <w:rFonts w:ascii="Calibri" w:hAnsi="Calibri"/>
          <w:sz w:val="22"/>
          <w:szCs w:val="22"/>
        </w:rPr>
        <w:t>:</w:t>
      </w:r>
    </w:p>
    <w:p w14:paraId="75E4E43F" w14:textId="77777777" w:rsidR="00A50608" w:rsidRDefault="00A50608">
      <w:pPr>
        <w:pStyle w:val="BodyText"/>
        <w:jc w:val="both"/>
        <w:rPr>
          <w:rFonts w:ascii="Calibri" w:hAnsi="Calibri"/>
          <w:sz w:val="22"/>
          <w:szCs w:val="22"/>
        </w:rPr>
      </w:pPr>
    </w:p>
    <w:p w14:paraId="0947AEB5" w14:textId="78ACD66E" w:rsidR="00A713A0" w:rsidRDefault="00A50608" w:rsidP="00A50608">
      <w:pPr>
        <w:pStyle w:val="BodyText"/>
        <w:numPr>
          <w:ilvl w:val="0"/>
          <w:numId w:val="20"/>
        </w:numPr>
        <w:jc w:val="both"/>
        <w:rPr>
          <w:rFonts w:ascii="Calibri" w:hAnsi="Calibri"/>
          <w:sz w:val="22"/>
          <w:szCs w:val="22"/>
        </w:rPr>
      </w:pPr>
      <w:r>
        <w:rPr>
          <w:rFonts w:ascii="Calibri" w:hAnsi="Calibri"/>
          <w:sz w:val="22"/>
          <w:szCs w:val="22"/>
        </w:rPr>
        <w:t>Over 60% of our students studied GCSE French</w:t>
      </w:r>
    </w:p>
    <w:p w14:paraId="576D7FD1" w14:textId="01C01C84" w:rsidR="00A50608" w:rsidRPr="00A50608" w:rsidRDefault="00A50608" w:rsidP="00A50608">
      <w:pPr>
        <w:pStyle w:val="BodyText"/>
        <w:numPr>
          <w:ilvl w:val="0"/>
          <w:numId w:val="20"/>
        </w:numPr>
        <w:jc w:val="both"/>
        <w:rPr>
          <w:rFonts w:ascii="Calibri" w:hAnsi="Calibri"/>
          <w:sz w:val="22"/>
          <w:szCs w:val="22"/>
        </w:rPr>
      </w:pPr>
      <w:r>
        <w:rPr>
          <w:rFonts w:ascii="Calibri" w:hAnsi="Calibri"/>
          <w:sz w:val="22"/>
          <w:szCs w:val="22"/>
        </w:rPr>
        <w:t xml:space="preserve">We achieved a 100% </w:t>
      </w:r>
      <w:r>
        <w:rPr>
          <w:rFonts w:asciiTheme="minorHAnsi" w:eastAsia="Calibri" w:hAnsiTheme="minorHAnsi" w:cstheme="minorHAnsi"/>
          <w:color w:val="000000"/>
          <w:sz w:val="22"/>
          <w:szCs w:val="22"/>
        </w:rPr>
        <w:t xml:space="preserve">pass rate in A level </w:t>
      </w:r>
      <w:proofErr w:type="gramStart"/>
      <w:r>
        <w:rPr>
          <w:rFonts w:asciiTheme="minorHAnsi" w:eastAsia="Calibri" w:hAnsiTheme="minorHAnsi" w:cstheme="minorHAnsi"/>
          <w:color w:val="000000"/>
          <w:sz w:val="22"/>
          <w:szCs w:val="22"/>
        </w:rPr>
        <w:t>French</w:t>
      </w:r>
      <w:proofErr w:type="gramEnd"/>
      <w:r>
        <w:rPr>
          <w:rFonts w:asciiTheme="minorHAnsi" w:eastAsia="Calibri" w:hAnsiTheme="minorHAnsi" w:cstheme="minorHAnsi"/>
          <w:color w:val="000000"/>
          <w:sz w:val="22"/>
          <w:szCs w:val="22"/>
        </w:rPr>
        <w:t xml:space="preserve"> </w:t>
      </w:r>
    </w:p>
    <w:p w14:paraId="5B7E9A5D" w14:textId="77777777" w:rsidR="00A713A0" w:rsidRDefault="00A713A0">
      <w:pPr>
        <w:pStyle w:val="BodyText"/>
        <w:jc w:val="both"/>
        <w:rPr>
          <w:rFonts w:ascii="Calibri" w:hAnsi="Calibri"/>
          <w:bCs/>
          <w:sz w:val="22"/>
          <w:szCs w:val="22"/>
        </w:rPr>
      </w:pPr>
    </w:p>
    <w:p w14:paraId="22F4CF68" w14:textId="77777777" w:rsidR="00A713A0" w:rsidRDefault="00000000">
      <w:pPr>
        <w:pStyle w:val="BodyText"/>
        <w:jc w:val="both"/>
        <w:rPr>
          <w:rFonts w:ascii="Calibri" w:hAnsi="Calibri"/>
          <w:b/>
          <w:bCs/>
          <w:sz w:val="22"/>
          <w:szCs w:val="22"/>
          <w:u w:val="single"/>
        </w:rPr>
      </w:pPr>
      <w:r>
        <w:rPr>
          <w:rFonts w:ascii="Calibri" w:hAnsi="Calibri"/>
          <w:b/>
          <w:bCs/>
          <w:sz w:val="22"/>
          <w:szCs w:val="22"/>
          <w:u w:val="single"/>
        </w:rPr>
        <w:t xml:space="preserve">Our Curriculum </w:t>
      </w:r>
    </w:p>
    <w:p w14:paraId="24C598A8" w14:textId="77777777" w:rsidR="00A713A0" w:rsidRDefault="00A713A0">
      <w:pPr>
        <w:pStyle w:val="BodyText"/>
        <w:jc w:val="both"/>
        <w:rPr>
          <w:rFonts w:ascii="Calibri" w:hAnsi="Calibri"/>
          <w:b/>
          <w:bCs/>
          <w:sz w:val="22"/>
          <w:szCs w:val="22"/>
          <w:u w:val="single"/>
        </w:rPr>
      </w:pPr>
    </w:p>
    <w:p w14:paraId="4B7E30A2" w14:textId="77777777" w:rsidR="00A713A0" w:rsidRDefault="00000000">
      <w:pPr>
        <w:pStyle w:val="BodyText"/>
        <w:jc w:val="both"/>
        <w:rPr>
          <w:rFonts w:ascii="Calibri" w:hAnsi="Calibri"/>
          <w:bCs/>
          <w:sz w:val="22"/>
          <w:szCs w:val="22"/>
        </w:rPr>
      </w:pPr>
      <w:r>
        <w:rPr>
          <w:rFonts w:ascii="Calibri" w:hAnsi="Calibri"/>
          <w:bCs/>
          <w:sz w:val="22"/>
          <w:szCs w:val="22"/>
        </w:rPr>
        <w:t xml:space="preserve">Our curriculum is designed to equip our students with vital tools such as learning to learn, problem solving, the basic understanding of grammar, and the enrichment of their vocabulary in both their own language and in French. Moreover, with the regular use of target language in classrooms, we want to model to our students how to become confident speakers, as well as to take pride in the work they produce, thus improving their employability. </w:t>
      </w:r>
    </w:p>
    <w:p w14:paraId="431C9B41" w14:textId="77777777" w:rsidR="00A713A0" w:rsidRDefault="00A713A0">
      <w:pPr>
        <w:pStyle w:val="BodyText"/>
        <w:jc w:val="both"/>
        <w:rPr>
          <w:rFonts w:ascii="Calibri" w:hAnsi="Calibri"/>
          <w:bCs/>
          <w:sz w:val="22"/>
          <w:szCs w:val="22"/>
        </w:rPr>
      </w:pPr>
    </w:p>
    <w:p w14:paraId="3B7CF5BD" w14:textId="77777777" w:rsidR="00A713A0" w:rsidRDefault="00000000">
      <w:pPr>
        <w:pStyle w:val="BodyText"/>
        <w:jc w:val="both"/>
        <w:rPr>
          <w:rFonts w:ascii="Calibri" w:hAnsi="Calibri"/>
          <w:bCs/>
          <w:sz w:val="22"/>
          <w:szCs w:val="22"/>
        </w:rPr>
      </w:pPr>
      <w:r>
        <w:rPr>
          <w:rFonts w:ascii="Calibri" w:hAnsi="Calibri"/>
          <w:bCs/>
          <w:sz w:val="22"/>
          <w:szCs w:val="22"/>
        </w:rPr>
        <w:t xml:space="preserve">The Languages programme of study states that </w:t>
      </w:r>
      <w:r>
        <w:rPr>
          <w:rFonts w:ascii="Calibri" w:hAnsi="Calibri"/>
          <w:bCs/>
          <w:i/>
          <w:sz w:val="22"/>
          <w:szCs w:val="22"/>
        </w:rPr>
        <w:t>‘Learning a foreign language is a liberation from insularity and provides an opening to other cultures’.</w:t>
      </w:r>
      <w:r>
        <w:rPr>
          <w:rFonts w:ascii="Calibri" w:hAnsi="Calibri"/>
          <w:bCs/>
          <w:sz w:val="22"/>
          <w:szCs w:val="22"/>
        </w:rPr>
        <w:t xml:space="preserve"> It is our aim to not solely teach our students a foreign language, </w:t>
      </w:r>
      <w:r>
        <w:rPr>
          <w:rFonts w:ascii="Calibri" w:hAnsi="Calibri"/>
          <w:bCs/>
          <w:sz w:val="22"/>
          <w:szCs w:val="22"/>
        </w:rPr>
        <w:lastRenderedPageBreak/>
        <w:t xml:space="preserve">it is also to give them an opportunity to see the world through different eyes, whether they choose to carry on learning French at a higher level or not. </w:t>
      </w:r>
    </w:p>
    <w:p w14:paraId="43EC276E" w14:textId="77777777" w:rsidR="00A713A0" w:rsidRDefault="00A713A0">
      <w:pPr>
        <w:pStyle w:val="BodyText"/>
        <w:jc w:val="both"/>
        <w:rPr>
          <w:rFonts w:ascii="Calibri" w:hAnsi="Calibri"/>
          <w:bCs/>
          <w:sz w:val="22"/>
          <w:szCs w:val="22"/>
          <w:highlight w:val="yellow"/>
        </w:rPr>
      </w:pPr>
    </w:p>
    <w:p w14:paraId="55B183A5" w14:textId="77777777" w:rsidR="00A713A0" w:rsidRDefault="00000000">
      <w:pPr>
        <w:pStyle w:val="BodyText"/>
        <w:jc w:val="both"/>
        <w:rPr>
          <w:rFonts w:ascii="Calibri" w:hAnsi="Calibri"/>
          <w:bCs/>
          <w:sz w:val="22"/>
          <w:szCs w:val="22"/>
        </w:rPr>
      </w:pPr>
      <w:r>
        <w:rPr>
          <w:rFonts w:ascii="Calibri" w:hAnsi="Calibri"/>
          <w:bCs/>
          <w:sz w:val="22"/>
          <w:szCs w:val="22"/>
        </w:rPr>
        <w:t>Through this philosophy, we aim to:</w:t>
      </w:r>
    </w:p>
    <w:p w14:paraId="1614453C" w14:textId="77777777" w:rsidR="00A713A0" w:rsidRDefault="00A713A0">
      <w:pPr>
        <w:pStyle w:val="BodyText"/>
        <w:jc w:val="both"/>
        <w:rPr>
          <w:rFonts w:ascii="Calibri" w:hAnsi="Calibri"/>
          <w:bCs/>
          <w:sz w:val="22"/>
          <w:szCs w:val="22"/>
        </w:rPr>
      </w:pPr>
    </w:p>
    <w:p w14:paraId="22B0BEAE" w14:textId="77777777" w:rsidR="00A713A0" w:rsidRDefault="00000000">
      <w:pPr>
        <w:pStyle w:val="BodyText"/>
        <w:jc w:val="both"/>
        <w:rPr>
          <w:rFonts w:ascii="Calibri" w:hAnsi="Calibri"/>
          <w:bCs/>
          <w:sz w:val="22"/>
          <w:szCs w:val="22"/>
        </w:rPr>
      </w:pPr>
      <w:r>
        <w:rPr>
          <w:rFonts w:ascii="Calibri" w:hAnsi="Calibri"/>
          <w:bCs/>
          <w:sz w:val="22"/>
          <w:szCs w:val="22"/>
        </w:rPr>
        <w:t>• Ensure that teaching and learning in French lessons is of a high quality, meets the needs of our students and is in accordance with the examination board specification.</w:t>
      </w:r>
    </w:p>
    <w:p w14:paraId="718FCF4E" w14:textId="77777777" w:rsidR="00A713A0" w:rsidRDefault="00A713A0">
      <w:pPr>
        <w:pStyle w:val="BodyText"/>
        <w:jc w:val="both"/>
        <w:rPr>
          <w:rFonts w:ascii="Calibri" w:hAnsi="Calibri"/>
          <w:bCs/>
          <w:sz w:val="22"/>
          <w:szCs w:val="22"/>
        </w:rPr>
      </w:pPr>
    </w:p>
    <w:p w14:paraId="3510E915" w14:textId="77777777" w:rsidR="00A713A0" w:rsidRDefault="00000000">
      <w:pPr>
        <w:pStyle w:val="BodyText"/>
        <w:jc w:val="both"/>
        <w:rPr>
          <w:rFonts w:ascii="Calibri" w:hAnsi="Calibri"/>
          <w:bCs/>
          <w:sz w:val="22"/>
          <w:szCs w:val="22"/>
        </w:rPr>
      </w:pPr>
      <w:r>
        <w:rPr>
          <w:rFonts w:ascii="Calibri" w:hAnsi="Calibri"/>
          <w:bCs/>
          <w:sz w:val="22"/>
          <w:szCs w:val="22"/>
        </w:rPr>
        <w:t>• Provide high challenge and expectations for all abilities and allow students opportunities to celebrate their success and recognise individual achievement.</w:t>
      </w:r>
    </w:p>
    <w:p w14:paraId="64CAAD4F" w14:textId="77777777" w:rsidR="00A713A0" w:rsidRDefault="00A713A0">
      <w:pPr>
        <w:pStyle w:val="BodyText"/>
        <w:jc w:val="both"/>
        <w:rPr>
          <w:rFonts w:ascii="Calibri" w:hAnsi="Calibri"/>
          <w:bCs/>
          <w:sz w:val="22"/>
          <w:szCs w:val="22"/>
        </w:rPr>
      </w:pPr>
    </w:p>
    <w:p w14:paraId="4E679201" w14:textId="77777777" w:rsidR="00A713A0" w:rsidRDefault="00000000">
      <w:pPr>
        <w:pStyle w:val="BodyText"/>
        <w:jc w:val="both"/>
        <w:rPr>
          <w:rFonts w:ascii="Calibri" w:hAnsi="Calibri"/>
          <w:bCs/>
          <w:sz w:val="22"/>
          <w:szCs w:val="22"/>
        </w:rPr>
      </w:pPr>
      <w:r>
        <w:rPr>
          <w:rFonts w:ascii="Calibri" w:hAnsi="Calibri"/>
          <w:bCs/>
          <w:sz w:val="22"/>
          <w:szCs w:val="22"/>
        </w:rPr>
        <w:t>• Instil a life-long love of critical analysis and develop resilience when faced with challenging content.</w:t>
      </w:r>
    </w:p>
    <w:p w14:paraId="76591630" w14:textId="77777777" w:rsidR="00A713A0" w:rsidRDefault="00A713A0">
      <w:pPr>
        <w:pStyle w:val="BodyText"/>
        <w:jc w:val="both"/>
        <w:rPr>
          <w:rFonts w:ascii="Calibri" w:hAnsi="Calibri"/>
          <w:bCs/>
          <w:sz w:val="22"/>
          <w:szCs w:val="22"/>
        </w:rPr>
      </w:pPr>
    </w:p>
    <w:p w14:paraId="52B529DF" w14:textId="77777777" w:rsidR="00A713A0" w:rsidRDefault="00000000">
      <w:pPr>
        <w:pStyle w:val="BodyText"/>
        <w:jc w:val="both"/>
        <w:rPr>
          <w:rFonts w:ascii="Calibri" w:hAnsi="Calibri"/>
          <w:bCs/>
          <w:sz w:val="22"/>
          <w:szCs w:val="22"/>
        </w:rPr>
      </w:pPr>
      <w:r>
        <w:rPr>
          <w:rFonts w:ascii="Calibri" w:hAnsi="Calibri"/>
          <w:bCs/>
          <w:sz w:val="22"/>
          <w:szCs w:val="22"/>
        </w:rPr>
        <w:t>• Give students the opportunity to develop their love of French through attending a range of different non-classroom based experiences.</w:t>
      </w:r>
    </w:p>
    <w:p w14:paraId="0B14225D" w14:textId="77777777" w:rsidR="00A713A0" w:rsidRDefault="00A713A0">
      <w:pPr>
        <w:pStyle w:val="BodyText"/>
        <w:jc w:val="both"/>
        <w:rPr>
          <w:rFonts w:ascii="Calibri" w:hAnsi="Calibri"/>
          <w:bCs/>
          <w:sz w:val="22"/>
          <w:szCs w:val="22"/>
        </w:rPr>
      </w:pPr>
    </w:p>
    <w:p w14:paraId="1E76EECD" w14:textId="77777777" w:rsidR="00A713A0" w:rsidRDefault="00000000">
      <w:pPr>
        <w:pStyle w:val="BodyText"/>
        <w:jc w:val="both"/>
        <w:rPr>
          <w:rFonts w:ascii="Calibri" w:hAnsi="Calibri"/>
          <w:bCs/>
          <w:sz w:val="22"/>
          <w:szCs w:val="22"/>
        </w:rPr>
      </w:pPr>
      <w:r>
        <w:rPr>
          <w:rFonts w:ascii="Calibri" w:hAnsi="Calibri"/>
          <w:bCs/>
          <w:sz w:val="22"/>
          <w:szCs w:val="22"/>
        </w:rPr>
        <w:t>• Develop and refine our students’ use of language, promoting vocabulary acquisition within the field of French</w:t>
      </w:r>
    </w:p>
    <w:p w14:paraId="53B3FDF8" w14:textId="77777777" w:rsidR="00A713A0" w:rsidRDefault="00A713A0">
      <w:pPr>
        <w:pStyle w:val="BodyText"/>
        <w:jc w:val="both"/>
        <w:rPr>
          <w:rFonts w:ascii="Calibri" w:hAnsi="Calibri"/>
          <w:bCs/>
          <w:sz w:val="22"/>
          <w:szCs w:val="22"/>
        </w:rPr>
      </w:pPr>
    </w:p>
    <w:p w14:paraId="3B230895" w14:textId="77777777" w:rsidR="00A713A0" w:rsidRDefault="00000000">
      <w:pPr>
        <w:pStyle w:val="BodyText"/>
        <w:jc w:val="both"/>
        <w:rPr>
          <w:rFonts w:ascii="Calibri" w:hAnsi="Calibri"/>
          <w:bCs/>
          <w:sz w:val="22"/>
          <w:szCs w:val="22"/>
        </w:rPr>
      </w:pPr>
      <w:r>
        <w:rPr>
          <w:rFonts w:ascii="Calibri" w:hAnsi="Calibri"/>
          <w:bCs/>
          <w:sz w:val="22"/>
          <w:szCs w:val="22"/>
        </w:rPr>
        <w:t>• Ensure that lessons provide students with opportunities for personal growth, developing moral and social awareness.</w:t>
      </w:r>
    </w:p>
    <w:p w14:paraId="4A0D0EC6" w14:textId="77777777" w:rsidR="00A713A0" w:rsidRDefault="00A713A0">
      <w:pPr>
        <w:pStyle w:val="BodyText"/>
        <w:jc w:val="both"/>
        <w:rPr>
          <w:rFonts w:ascii="Calibri" w:hAnsi="Calibri"/>
          <w:bCs/>
          <w:sz w:val="22"/>
          <w:szCs w:val="22"/>
        </w:rPr>
      </w:pPr>
    </w:p>
    <w:p w14:paraId="71FCA92E" w14:textId="77777777" w:rsidR="00A713A0" w:rsidRDefault="00000000">
      <w:pPr>
        <w:pStyle w:val="BodyText"/>
        <w:jc w:val="both"/>
        <w:rPr>
          <w:rFonts w:ascii="Calibri" w:hAnsi="Calibri"/>
          <w:bCs/>
          <w:sz w:val="22"/>
          <w:szCs w:val="22"/>
        </w:rPr>
      </w:pPr>
      <w:r>
        <w:rPr>
          <w:rFonts w:ascii="Calibri" w:hAnsi="Calibri"/>
          <w:bCs/>
          <w:sz w:val="22"/>
          <w:szCs w:val="22"/>
        </w:rPr>
        <w:t>• Function as a team in developing and sharing common approaches to the teaching of French, working in collaboration with other schools.</w:t>
      </w:r>
    </w:p>
    <w:p w14:paraId="04F32F18" w14:textId="77777777" w:rsidR="00A713A0" w:rsidRDefault="00A713A0">
      <w:pPr>
        <w:pStyle w:val="BodyText"/>
        <w:jc w:val="both"/>
        <w:rPr>
          <w:rFonts w:ascii="Calibri" w:hAnsi="Calibri"/>
          <w:bCs/>
          <w:sz w:val="22"/>
          <w:szCs w:val="22"/>
        </w:rPr>
      </w:pPr>
    </w:p>
    <w:p w14:paraId="0062560F" w14:textId="77777777" w:rsidR="00A713A0" w:rsidRDefault="00000000">
      <w:pPr>
        <w:pStyle w:val="BodyText"/>
        <w:jc w:val="both"/>
        <w:rPr>
          <w:rFonts w:ascii="Calibri" w:hAnsi="Calibri"/>
          <w:bCs/>
          <w:sz w:val="22"/>
          <w:szCs w:val="22"/>
        </w:rPr>
      </w:pPr>
      <w:r>
        <w:rPr>
          <w:rFonts w:ascii="Calibri" w:hAnsi="Calibri"/>
          <w:bCs/>
          <w:sz w:val="22"/>
          <w:szCs w:val="22"/>
        </w:rPr>
        <w:t>• Contribute fully to the life and work of the School.</w:t>
      </w:r>
    </w:p>
    <w:p w14:paraId="578C229D" w14:textId="77777777" w:rsidR="00A713A0" w:rsidRDefault="00A713A0">
      <w:pPr>
        <w:pStyle w:val="BodyText"/>
        <w:jc w:val="both"/>
        <w:rPr>
          <w:rFonts w:ascii="Calibri" w:hAnsi="Calibri"/>
          <w:bCs/>
          <w:sz w:val="22"/>
          <w:szCs w:val="22"/>
        </w:rPr>
      </w:pPr>
    </w:p>
    <w:p w14:paraId="3618BE79" w14:textId="77777777" w:rsidR="00A713A0" w:rsidRDefault="00000000">
      <w:pPr>
        <w:pStyle w:val="BodyText"/>
        <w:jc w:val="both"/>
        <w:rPr>
          <w:rFonts w:ascii="Calibri" w:hAnsi="Calibri"/>
          <w:bCs/>
          <w:sz w:val="22"/>
          <w:szCs w:val="22"/>
        </w:rPr>
      </w:pPr>
      <w:r>
        <w:rPr>
          <w:rFonts w:ascii="Calibri" w:hAnsi="Calibri"/>
          <w:bCs/>
          <w:sz w:val="22"/>
          <w:szCs w:val="22"/>
        </w:rPr>
        <w:t>• Enhance students’ creativity and enjoyment of French</w:t>
      </w:r>
    </w:p>
    <w:p w14:paraId="6E4FFD39" w14:textId="77777777" w:rsidR="00A713A0" w:rsidRDefault="00A713A0">
      <w:pPr>
        <w:pStyle w:val="BodyText"/>
        <w:jc w:val="both"/>
        <w:rPr>
          <w:rFonts w:ascii="Calibri" w:hAnsi="Calibri"/>
          <w:bCs/>
          <w:sz w:val="22"/>
          <w:szCs w:val="22"/>
        </w:rPr>
      </w:pPr>
    </w:p>
    <w:p w14:paraId="0DB268AC" w14:textId="77777777" w:rsidR="00A713A0" w:rsidRDefault="00000000">
      <w:pPr>
        <w:pStyle w:val="BodyText"/>
        <w:jc w:val="both"/>
        <w:rPr>
          <w:rFonts w:ascii="Calibri" w:hAnsi="Calibri"/>
          <w:bCs/>
          <w:sz w:val="22"/>
          <w:szCs w:val="22"/>
        </w:rPr>
      </w:pPr>
      <w:r>
        <w:rPr>
          <w:rFonts w:ascii="Calibri" w:hAnsi="Calibri"/>
          <w:bCs/>
          <w:sz w:val="22"/>
          <w:szCs w:val="22"/>
        </w:rPr>
        <w:t>• Provide regular enrichment activities through educational visits and projects</w:t>
      </w:r>
    </w:p>
    <w:p w14:paraId="106656CB" w14:textId="77777777" w:rsidR="00A713A0" w:rsidRDefault="00A713A0">
      <w:pPr>
        <w:pStyle w:val="BodyText"/>
        <w:jc w:val="both"/>
        <w:rPr>
          <w:rFonts w:ascii="Calibri" w:hAnsi="Calibri"/>
          <w:bCs/>
          <w:sz w:val="22"/>
          <w:szCs w:val="22"/>
        </w:rPr>
      </w:pPr>
    </w:p>
    <w:p w14:paraId="411C6816" w14:textId="77777777" w:rsidR="00A713A0" w:rsidRDefault="00000000">
      <w:pPr>
        <w:pStyle w:val="BodyText"/>
        <w:jc w:val="both"/>
        <w:rPr>
          <w:rFonts w:ascii="Calibri" w:hAnsi="Calibri"/>
          <w:bCs/>
          <w:sz w:val="22"/>
          <w:szCs w:val="22"/>
        </w:rPr>
      </w:pPr>
      <w:r>
        <w:rPr>
          <w:rFonts w:ascii="Calibri" w:hAnsi="Calibri"/>
          <w:bCs/>
          <w:sz w:val="22"/>
          <w:szCs w:val="22"/>
        </w:rPr>
        <w:t>• Utilise the latest pedagogical research, in order to inform teaching strategies and lesson design.</w:t>
      </w:r>
    </w:p>
    <w:p w14:paraId="79D1F2A0" w14:textId="77777777" w:rsidR="00A713A0" w:rsidRDefault="00A713A0">
      <w:pPr>
        <w:pStyle w:val="BodyText"/>
        <w:jc w:val="both"/>
        <w:rPr>
          <w:rFonts w:ascii="Calibri" w:hAnsi="Calibri"/>
          <w:bCs/>
          <w:sz w:val="22"/>
          <w:szCs w:val="22"/>
          <w:highlight w:val="yellow"/>
        </w:rPr>
      </w:pPr>
    </w:p>
    <w:p w14:paraId="46719F18" w14:textId="77777777" w:rsidR="00A50608" w:rsidRDefault="00A50608">
      <w:pPr>
        <w:pStyle w:val="BodyText"/>
        <w:jc w:val="both"/>
        <w:rPr>
          <w:rFonts w:ascii="Calibri" w:hAnsi="Calibri"/>
          <w:b/>
          <w:bCs/>
          <w:sz w:val="22"/>
          <w:szCs w:val="22"/>
        </w:rPr>
      </w:pPr>
    </w:p>
    <w:p w14:paraId="7A96214B" w14:textId="77777777" w:rsidR="00A50608" w:rsidRPr="00A50608" w:rsidRDefault="00A50608">
      <w:pPr>
        <w:pStyle w:val="BodyText"/>
        <w:jc w:val="both"/>
        <w:rPr>
          <w:rFonts w:ascii="Calibri" w:hAnsi="Calibri"/>
          <w:b/>
          <w:bCs/>
          <w:sz w:val="22"/>
          <w:szCs w:val="22"/>
          <w:u w:val="single"/>
        </w:rPr>
      </w:pPr>
      <w:r w:rsidRPr="00A50608">
        <w:rPr>
          <w:rFonts w:ascii="Calibri" w:hAnsi="Calibri"/>
          <w:b/>
          <w:bCs/>
          <w:sz w:val="22"/>
          <w:szCs w:val="22"/>
          <w:u w:val="single"/>
        </w:rPr>
        <w:t>GCSE and A level:</w:t>
      </w:r>
    </w:p>
    <w:p w14:paraId="408AA749" w14:textId="77777777" w:rsidR="00A50608" w:rsidRDefault="00A50608">
      <w:pPr>
        <w:pStyle w:val="BodyText"/>
        <w:jc w:val="both"/>
        <w:rPr>
          <w:rFonts w:ascii="Calibri" w:hAnsi="Calibri"/>
          <w:b/>
          <w:bCs/>
          <w:sz w:val="22"/>
          <w:szCs w:val="22"/>
        </w:rPr>
      </w:pPr>
    </w:p>
    <w:p w14:paraId="0655CDC7" w14:textId="6C8835F3" w:rsidR="00A713A0" w:rsidRDefault="00000000">
      <w:pPr>
        <w:pStyle w:val="BodyText"/>
        <w:jc w:val="both"/>
        <w:rPr>
          <w:rFonts w:ascii="Calibri" w:hAnsi="Calibri"/>
          <w:bCs/>
          <w:i/>
          <w:sz w:val="22"/>
          <w:szCs w:val="22"/>
        </w:rPr>
      </w:pPr>
      <w:r w:rsidRPr="00A50608">
        <w:rPr>
          <w:rFonts w:ascii="Calibri" w:hAnsi="Calibri"/>
          <w:sz w:val="22"/>
          <w:szCs w:val="22"/>
        </w:rPr>
        <w:t>At Key Stage 4</w:t>
      </w:r>
      <w:r>
        <w:rPr>
          <w:rFonts w:ascii="Calibri" w:hAnsi="Calibri"/>
          <w:bCs/>
          <w:sz w:val="22"/>
          <w:szCs w:val="22"/>
        </w:rPr>
        <w:t xml:space="preserve"> we follow the</w:t>
      </w:r>
      <w:r>
        <w:rPr>
          <w:rFonts w:ascii="Calibri" w:hAnsi="Calibri"/>
          <w:bCs/>
          <w:color w:val="000000" w:themeColor="text1"/>
          <w:sz w:val="22"/>
          <w:szCs w:val="22"/>
        </w:rPr>
        <w:t xml:space="preserve"> AQA Specification </w:t>
      </w:r>
    </w:p>
    <w:p w14:paraId="24C40344" w14:textId="77777777" w:rsidR="00A713A0" w:rsidRDefault="00A713A0">
      <w:pPr>
        <w:pStyle w:val="BodyText"/>
        <w:jc w:val="both"/>
        <w:rPr>
          <w:rFonts w:ascii="Calibri" w:hAnsi="Calibri"/>
          <w:bCs/>
          <w:sz w:val="22"/>
          <w:szCs w:val="22"/>
        </w:rPr>
      </w:pPr>
    </w:p>
    <w:p w14:paraId="0EBE157B" w14:textId="77777777" w:rsidR="00A713A0" w:rsidRDefault="00000000">
      <w:pPr>
        <w:pStyle w:val="BodyText"/>
        <w:jc w:val="both"/>
        <w:rPr>
          <w:rFonts w:ascii="Calibri" w:hAnsi="Calibri"/>
          <w:bCs/>
          <w:sz w:val="22"/>
          <w:szCs w:val="22"/>
        </w:rPr>
      </w:pPr>
      <w:r w:rsidRPr="00A50608">
        <w:rPr>
          <w:rFonts w:ascii="Calibri" w:hAnsi="Calibri"/>
          <w:sz w:val="22"/>
          <w:szCs w:val="22"/>
        </w:rPr>
        <w:t>At Key Stage 5</w:t>
      </w:r>
      <w:r>
        <w:rPr>
          <w:rFonts w:ascii="Calibri" w:hAnsi="Calibri"/>
          <w:bCs/>
          <w:sz w:val="22"/>
          <w:szCs w:val="22"/>
        </w:rPr>
        <w:t xml:space="preserve"> we follow the Edexcel Specification.</w:t>
      </w:r>
    </w:p>
    <w:p w14:paraId="2D4AD7FE" w14:textId="77777777" w:rsidR="00A713A0" w:rsidRDefault="00A713A0">
      <w:pPr>
        <w:pStyle w:val="BodyText"/>
        <w:jc w:val="both"/>
        <w:rPr>
          <w:rFonts w:ascii="Calibri" w:hAnsi="Calibri"/>
          <w:bCs/>
          <w:sz w:val="22"/>
          <w:szCs w:val="22"/>
        </w:rPr>
      </w:pPr>
    </w:p>
    <w:p w14:paraId="62D59A79" w14:textId="77777777" w:rsidR="00A50608" w:rsidRDefault="00A50608">
      <w:pPr>
        <w:autoSpaceDE w:val="0"/>
        <w:autoSpaceDN w:val="0"/>
        <w:adjustRightInd w:val="0"/>
        <w:jc w:val="both"/>
        <w:rPr>
          <w:rFonts w:ascii="Calibri" w:hAnsi="Calibri" w:cs="Verdana"/>
          <w:sz w:val="22"/>
          <w:szCs w:val="22"/>
          <w:lang w:eastAsia="en-GB"/>
        </w:rPr>
      </w:pPr>
    </w:p>
    <w:p w14:paraId="2B4CE99E" w14:textId="53CFB813" w:rsidR="00A713A0" w:rsidRDefault="00000000">
      <w:pPr>
        <w:autoSpaceDE w:val="0"/>
        <w:autoSpaceDN w:val="0"/>
        <w:adjustRightInd w:val="0"/>
        <w:jc w:val="both"/>
        <w:rPr>
          <w:rFonts w:ascii="Calibri" w:hAnsi="Calibri" w:cs="Verdana"/>
          <w:sz w:val="22"/>
          <w:szCs w:val="22"/>
          <w:lang w:eastAsia="en-GB"/>
        </w:rPr>
      </w:pPr>
      <w:r>
        <w:rPr>
          <w:rFonts w:ascii="Calibri" w:hAnsi="Calibri" w:cs="Verdana"/>
          <w:sz w:val="22"/>
          <w:szCs w:val="22"/>
          <w:lang w:eastAsia="en-GB"/>
        </w:rPr>
        <w:t>Thank you once again for your interest in the post.</w:t>
      </w:r>
    </w:p>
    <w:p w14:paraId="40AB0AAB" w14:textId="77777777" w:rsidR="00A713A0" w:rsidRDefault="00A713A0">
      <w:pPr>
        <w:pStyle w:val="BodyText"/>
        <w:jc w:val="both"/>
        <w:rPr>
          <w:rFonts w:ascii="Calibri" w:hAnsi="Calibri"/>
          <w:bCs/>
          <w:sz w:val="22"/>
          <w:szCs w:val="22"/>
        </w:rPr>
      </w:pPr>
    </w:p>
    <w:p w14:paraId="7CC52BC4" w14:textId="77777777" w:rsidR="00A713A0" w:rsidRDefault="00000000">
      <w:pPr>
        <w:pStyle w:val="BodyText"/>
        <w:jc w:val="both"/>
        <w:rPr>
          <w:rFonts w:ascii="Calibri" w:hAnsi="Calibri"/>
          <w:bCs/>
          <w:sz w:val="22"/>
          <w:szCs w:val="22"/>
        </w:rPr>
      </w:pPr>
      <w:r>
        <w:rPr>
          <w:rFonts w:ascii="Calibri" w:hAnsi="Calibri"/>
          <w:bCs/>
          <w:sz w:val="22"/>
          <w:szCs w:val="22"/>
        </w:rPr>
        <w:t>Cyrielle Mazabraud</w:t>
      </w:r>
    </w:p>
    <w:p w14:paraId="332D02C1" w14:textId="77777777" w:rsidR="00A713A0" w:rsidRDefault="00A713A0">
      <w:pPr>
        <w:pStyle w:val="BodyText"/>
        <w:jc w:val="both"/>
        <w:rPr>
          <w:rFonts w:ascii="Calibri" w:hAnsi="Calibri"/>
          <w:bCs/>
          <w:sz w:val="22"/>
          <w:szCs w:val="22"/>
        </w:rPr>
      </w:pPr>
    </w:p>
    <w:p w14:paraId="60CF6607" w14:textId="77777777" w:rsidR="00A713A0" w:rsidRDefault="00000000">
      <w:pPr>
        <w:pStyle w:val="BodyText"/>
        <w:jc w:val="both"/>
        <w:rPr>
          <w:rFonts w:ascii="Calibri" w:hAnsi="Calibri"/>
          <w:b/>
          <w:bCs/>
          <w:sz w:val="22"/>
          <w:szCs w:val="22"/>
        </w:rPr>
      </w:pPr>
      <w:r>
        <w:rPr>
          <w:rFonts w:ascii="Calibri" w:hAnsi="Calibri"/>
          <w:b/>
          <w:bCs/>
          <w:sz w:val="22"/>
          <w:szCs w:val="22"/>
        </w:rPr>
        <w:t>Head of Modern Languages</w:t>
      </w:r>
    </w:p>
    <w:p w14:paraId="0F89F210" w14:textId="77777777" w:rsidR="00A713A0" w:rsidRDefault="00000000">
      <w:pPr>
        <w:pStyle w:val="BodyText"/>
        <w:jc w:val="both"/>
        <w:rPr>
          <w:rFonts w:ascii="Calibri" w:hAnsi="Calibri"/>
          <w:bCs/>
          <w:sz w:val="22"/>
          <w:szCs w:val="22"/>
        </w:rPr>
      </w:pPr>
      <w:r>
        <w:rPr>
          <w:rFonts w:ascii="Calibri" w:hAnsi="Calibri"/>
          <w:bCs/>
          <w:sz w:val="22"/>
          <w:szCs w:val="22"/>
        </w:rPr>
        <w:t>c.mazabraud@bishopchalloner.bham.sch.uk</w:t>
      </w:r>
    </w:p>
    <w:sectPr w:rsidR="00A713A0">
      <w:headerReference w:type="default" r:id="rId10"/>
      <w:footerReference w:type="even" r:id="rId11"/>
      <w:footerReference w:type="default" r:id="rId12"/>
      <w:headerReference w:type="first" r:id="rId13"/>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AB2DDF" w14:textId="77777777" w:rsidR="007C3799" w:rsidRDefault="007C3799">
      <w:r>
        <w:separator/>
      </w:r>
    </w:p>
  </w:endnote>
  <w:endnote w:type="continuationSeparator" w:id="0">
    <w:p w14:paraId="46ED2ECA" w14:textId="77777777" w:rsidR="007C3799" w:rsidRDefault="007C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71358" w14:textId="77777777" w:rsidR="00A713A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DC1AE" w14:textId="77777777" w:rsidR="00A713A0" w:rsidRDefault="00A7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E452E" w14:textId="77777777" w:rsidR="00A713A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30981B" w14:textId="77777777" w:rsidR="00A713A0" w:rsidRDefault="00A7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0220D" w14:textId="77777777" w:rsidR="007C3799" w:rsidRDefault="007C3799">
      <w:r>
        <w:separator/>
      </w:r>
    </w:p>
  </w:footnote>
  <w:footnote w:type="continuationSeparator" w:id="0">
    <w:p w14:paraId="7EE0D060" w14:textId="77777777" w:rsidR="007C3799" w:rsidRDefault="007C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A50DC" w14:textId="77777777" w:rsidR="00A713A0" w:rsidRDefault="00A713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B8FFE" w14:textId="77777777" w:rsidR="00A713A0" w:rsidRDefault="00000000">
    <w:pPr>
      <w:pStyle w:val="Header"/>
    </w:pPr>
    <w:r>
      <w:rPr>
        <w:noProof/>
        <w:lang w:eastAsia="en-GB"/>
      </w:rPr>
      <w:drawing>
        <wp:anchor distT="0" distB="0" distL="114300" distR="114300" simplePos="0" relativeHeight="251657728" behindDoc="1" locked="0" layoutInCell="1" allowOverlap="1" wp14:anchorId="54DFF5BC" wp14:editId="2EE3062A">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023C92"/>
    <w:multiLevelType w:val="hybridMultilevel"/>
    <w:tmpl w:val="E64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69C"/>
    <w:multiLevelType w:val="hybridMultilevel"/>
    <w:tmpl w:val="776E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4"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004146">
    <w:abstractNumId w:val="17"/>
  </w:num>
  <w:num w:numId="2" w16cid:durableId="1008748988">
    <w:abstractNumId w:val="1"/>
  </w:num>
  <w:num w:numId="3" w16cid:durableId="1022320407">
    <w:abstractNumId w:val="0"/>
  </w:num>
  <w:num w:numId="4" w16cid:durableId="612440231">
    <w:abstractNumId w:val="4"/>
  </w:num>
  <w:num w:numId="5" w16cid:durableId="167452540">
    <w:abstractNumId w:val="5"/>
  </w:num>
  <w:num w:numId="6" w16cid:durableId="1143356045">
    <w:abstractNumId w:val="6"/>
  </w:num>
  <w:num w:numId="7" w16cid:durableId="1106654012">
    <w:abstractNumId w:val="14"/>
  </w:num>
  <w:num w:numId="8" w16cid:durableId="1128625410">
    <w:abstractNumId w:val="13"/>
  </w:num>
  <w:num w:numId="9" w16cid:durableId="2039623505">
    <w:abstractNumId w:val="16"/>
  </w:num>
  <w:num w:numId="10" w16cid:durableId="872692193">
    <w:abstractNumId w:val="18"/>
  </w:num>
  <w:num w:numId="11" w16cid:durableId="1500540204">
    <w:abstractNumId w:val="3"/>
  </w:num>
  <w:num w:numId="12" w16cid:durableId="1357928970">
    <w:abstractNumId w:val="19"/>
  </w:num>
  <w:num w:numId="13" w16cid:durableId="865363119">
    <w:abstractNumId w:val="8"/>
  </w:num>
  <w:num w:numId="14" w16cid:durableId="1372000330">
    <w:abstractNumId w:val="15"/>
  </w:num>
  <w:num w:numId="15" w16cid:durableId="967660238">
    <w:abstractNumId w:val="2"/>
  </w:num>
  <w:num w:numId="16" w16cid:durableId="2141419028">
    <w:abstractNumId w:val="9"/>
  </w:num>
  <w:num w:numId="17" w16cid:durableId="555093305">
    <w:abstractNumId w:val="10"/>
  </w:num>
  <w:num w:numId="18" w16cid:durableId="1997683886">
    <w:abstractNumId w:val="12"/>
  </w:num>
  <w:num w:numId="19" w16cid:durableId="520827293">
    <w:abstractNumId w:val="11"/>
  </w:num>
  <w:num w:numId="20" w16cid:durableId="1589970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A0"/>
    <w:rsid w:val="000B42FA"/>
    <w:rsid w:val="007C3799"/>
    <w:rsid w:val="009E0B34"/>
    <w:rsid w:val="00A50608"/>
    <w:rsid w:val="00A7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39DC7"/>
  <w15:chartTrackingRefBased/>
  <w15:docId w15:val="{0EB976DB-15EC-40D9-9934-00306A1E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 w:id="1397505840">
      <w:bodyDiv w:val="1"/>
      <w:marLeft w:val="0"/>
      <w:marRight w:val="0"/>
      <w:marTop w:val="0"/>
      <w:marBottom w:val="0"/>
      <w:divBdr>
        <w:top w:val="none" w:sz="0" w:space="0" w:color="auto"/>
        <w:left w:val="none" w:sz="0" w:space="0" w:color="auto"/>
        <w:bottom w:val="none" w:sz="0" w:space="0" w:color="auto"/>
        <w:right w:val="none" w:sz="0" w:space="0" w:color="auto"/>
      </w:divBdr>
    </w:div>
    <w:div w:id="20671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6c60ec2e-cb8c-433c-a469-e2de6091b863" xsi:nil="true"/>
    <AppVersion xmlns="6c60ec2e-cb8c-433c-a469-e2de6091b863" xsi:nil="true"/>
    <Students xmlns="6c60ec2e-cb8c-433c-a469-e2de6091b863">
      <UserInfo>
        <DisplayName/>
        <AccountId xsi:nil="true"/>
        <AccountType/>
      </UserInfo>
    </Students>
    <Invited_Students xmlns="6c60ec2e-cb8c-433c-a469-e2de6091b863" xsi:nil="true"/>
    <FolderType xmlns="6c60ec2e-cb8c-433c-a469-e2de6091b863" xsi:nil="true"/>
    <Teachers xmlns="6c60ec2e-cb8c-433c-a469-e2de6091b863">
      <UserInfo>
        <DisplayName/>
        <AccountId xsi:nil="true"/>
        <AccountType/>
      </UserInfo>
    </Teachers>
    <Student_Groups xmlns="6c60ec2e-cb8c-433c-a469-e2de6091b863">
      <UserInfo>
        <DisplayName/>
        <AccountId xsi:nil="true"/>
        <AccountType/>
      </UserInfo>
    </Student_Groups>
    <Owner xmlns="6c60ec2e-cb8c-433c-a469-e2de6091b863">
      <UserInfo>
        <DisplayName/>
        <AccountId xsi:nil="true"/>
        <AccountType/>
      </UserInfo>
    </Owner>
    <Invited_Teachers xmlns="6c60ec2e-cb8c-433c-a469-e2de6091b863" xsi:nil="true"/>
    <Has_Teacher_Only_SectionGroup xmlns="6c60ec2e-cb8c-433c-a469-e2de6091b863" xsi:nil="true"/>
    <NotebookType xmlns="6c60ec2e-cb8c-433c-a469-e2de6091b863" xsi:nil="true"/>
    <DefaultSectionNames xmlns="6c60ec2e-cb8c-433c-a469-e2de6091b863" xsi:nil="true"/>
    <IsNotebookLocked xmlns="6c60ec2e-cb8c-433c-a469-e2de6091b863" xsi:nil="true"/>
    <LMS_Mappings xmlns="6c60ec2e-cb8c-433c-a469-e2de6091b863" xsi:nil="true"/>
    <Templates xmlns="6c60ec2e-cb8c-433c-a469-e2de6091b863" xsi:nil="true"/>
    <TeamsChannelId xmlns="6c60ec2e-cb8c-433c-a469-e2de6091b863" xsi:nil="true"/>
    <Math_Settings xmlns="6c60ec2e-cb8c-433c-a469-e2de6091b863" xsi:nil="true"/>
    <Is_Collaboration_Space_Locked xmlns="6c60ec2e-cb8c-433c-a469-e2de6091b863" xsi:nil="true"/>
    <Distribution_Groups xmlns="6c60ec2e-cb8c-433c-a469-e2de6091b863" xsi:nil="true"/>
    <Self_Registration_Enabled0 xmlns="6c60ec2e-cb8c-433c-a469-e2de6091b863" xsi:nil="true"/>
    <CultureName xmlns="6c60ec2e-cb8c-433c-a469-e2de6091b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6" ma:contentTypeDescription="Create a new document." ma:contentTypeScope="" ma:versionID="e56adab7359e623da10949d07429db21">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f00cb030915bf0934584b400fa2d32c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B5FE7-BB05-456C-9ECE-A6A3D883496D}">
  <ds:schemaRefs>
    <ds:schemaRef ds:uri="http://schemas.microsoft.com/office/2006/metadata/properties"/>
    <ds:schemaRef ds:uri="http://schemas.microsoft.com/office/infopath/2007/PartnerControls"/>
    <ds:schemaRef ds:uri="6c60ec2e-cb8c-433c-a469-e2de6091b863"/>
  </ds:schemaRefs>
</ds:datastoreItem>
</file>

<file path=customXml/itemProps2.xml><?xml version="1.0" encoding="utf-8"?>
<ds:datastoreItem xmlns:ds="http://schemas.openxmlformats.org/officeDocument/2006/customXml" ds:itemID="{48942186-4F38-4289-B7D3-1071A31C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0E294-2A51-40A8-A0E6-1DCE05A14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3</cp:revision>
  <cp:lastPrinted>2021-04-23T13:54:00Z</cp:lastPrinted>
  <dcterms:created xsi:type="dcterms:W3CDTF">2024-04-24T08:27:00Z</dcterms:created>
  <dcterms:modified xsi:type="dcterms:W3CDTF">2024-04-27T11:04:00Z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