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88D7F" w14:textId="77777777" w:rsidR="00EF56EC" w:rsidRDefault="00EF56EC">
      <w:pPr>
        <w:pStyle w:val="Title"/>
        <w:rPr>
          <w:rFonts w:ascii="Calibri" w:hAnsi="Calibri"/>
          <w:b w:val="0"/>
          <w:bCs/>
          <w:sz w:val="22"/>
          <w:szCs w:val="22"/>
        </w:rPr>
      </w:pPr>
    </w:p>
    <w:p w14:paraId="7A891A73" w14:textId="77777777" w:rsidR="00EF56EC" w:rsidRDefault="00EF56EC">
      <w:pPr>
        <w:pStyle w:val="Title"/>
        <w:rPr>
          <w:rFonts w:ascii="Calibri" w:hAnsi="Calibri"/>
          <w:b w:val="0"/>
          <w:bCs/>
          <w:sz w:val="22"/>
          <w:szCs w:val="22"/>
        </w:rPr>
      </w:pPr>
    </w:p>
    <w:p w14:paraId="78C89B65" w14:textId="77777777" w:rsidR="00EF56EC" w:rsidRDefault="00EF56EC">
      <w:pPr>
        <w:pStyle w:val="Title"/>
        <w:rPr>
          <w:rFonts w:ascii="Calibri" w:hAnsi="Calibri"/>
          <w:b w:val="0"/>
          <w:bCs/>
          <w:sz w:val="22"/>
          <w:szCs w:val="22"/>
        </w:rPr>
      </w:pPr>
    </w:p>
    <w:p w14:paraId="42FE6801" w14:textId="77777777" w:rsidR="00EF56EC" w:rsidRDefault="00EF56EC">
      <w:pPr>
        <w:pStyle w:val="Title"/>
        <w:rPr>
          <w:rFonts w:ascii="Calibri" w:hAnsi="Calibri"/>
          <w:b w:val="0"/>
          <w:bCs/>
          <w:sz w:val="22"/>
          <w:szCs w:val="22"/>
        </w:rPr>
      </w:pPr>
    </w:p>
    <w:p w14:paraId="34E8C103" w14:textId="77777777" w:rsidR="00EF56EC" w:rsidRDefault="00EF56EC">
      <w:pPr>
        <w:pStyle w:val="Title"/>
        <w:rPr>
          <w:rFonts w:ascii="Calibri" w:hAnsi="Calibri"/>
          <w:b w:val="0"/>
          <w:bCs/>
          <w:sz w:val="22"/>
          <w:szCs w:val="22"/>
        </w:rPr>
      </w:pPr>
    </w:p>
    <w:p w14:paraId="604150FA" w14:textId="77777777" w:rsidR="00EF56EC" w:rsidRDefault="00EF56EC">
      <w:pPr>
        <w:pStyle w:val="Title"/>
        <w:rPr>
          <w:rFonts w:ascii="Calibri" w:hAnsi="Calibri"/>
          <w:b w:val="0"/>
          <w:bCs/>
          <w:sz w:val="22"/>
          <w:szCs w:val="22"/>
        </w:rPr>
      </w:pPr>
    </w:p>
    <w:p w14:paraId="44CC6C33" w14:textId="77777777" w:rsidR="00EF56EC" w:rsidRDefault="00EF56EC">
      <w:pPr>
        <w:pStyle w:val="Title"/>
        <w:rPr>
          <w:rFonts w:ascii="Calibri" w:hAnsi="Calibri"/>
          <w:b w:val="0"/>
          <w:bCs/>
          <w:sz w:val="22"/>
          <w:szCs w:val="22"/>
        </w:rPr>
      </w:pPr>
    </w:p>
    <w:p w14:paraId="715FB126" w14:textId="77777777" w:rsidR="00EF56EC" w:rsidRDefault="00EF56EC">
      <w:pPr>
        <w:pStyle w:val="Title"/>
        <w:rPr>
          <w:rFonts w:ascii="Calibri" w:hAnsi="Calibri"/>
          <w:b w:val="0"/>
          <w:bCs/>
          <w:sz w:val="22"/>
          <w:szCs w:val="22"/>
        </w:rPr>
      </w:pPr>
    </w:p>
    <w:p w14:paraId="7F1BE9B9" w14:textId="77777777" w:rsidR="00EF56EC" w:rsidRDefault="00EF56EC">
      <w:pPr>
        <w:pStyle w:val="Title"/>
        <w:rPr>
          <w:rFonts w:ascii="Calibri" w:hAnsi="Calibri"/>
          <w:b w:val="0"/>
          <w:bCs/>
          <w:sz w:val="22"/>
          <w:szCs w:val="22"/>
        </w:rPr>
      </w:pPr>
    </w:p>
    <w:p w14:paraId="6CE26633" w14:textId="77777777" w:rsidR="00EF56EC" w:rsidRDefault="00EF56EC">
      <w:pPr>
        <w:pStyle w:val="Title"/>
        <w:rPr>
          <w:rFonts w:ascii="Calibri" w:hAnsi="Calibri"/>
          <w:b w:val="0"/>
          <w:bCs/>
          <w:sz w:val="22"/>
          <w:szCs w:val="22"/>
        </w:rPr>
      </w:pPr>
    </w:p>
    <w:p w14:paraId="4477A671" w14:textId="7725EC47" w:rsidR="00EF56EC" w:rsidRDefault="009C76A2">
      <w:pPr>
        <w:pStyle w:val="Title"/>
        <w:rPr>
          <w:rFonts w:ascii="Calibri" w:hAnsi="Calibri"/>
          <w:b w:val="0"/>
          <w:bCs/>
          <w:sz w:val="24"/>
          <w:szCs w:val="22"/>
        </w:rPr>
      </w:pPr>
      <w:r>
        <w:rPr>
          <w:rFonts w:ascii="Calibri" w:hAnsi="Calibri"/>
          <w:bCs/>
          <w:sz w:val="24"/>
          <w:szCs w:val="22"/>
        </w:rPr>
        <w:t xml:space="preserve">Teacher of Science </w:t>
      </w:r>
      <w:r w:rsidR="001B17A5">
        <w:rPr>
          <w:rFonts w:ascii="Calibri" w:hAnsi="Calibri"/>
          <w:bCs/>
          <w:sz w:val="24"/>
          <w:szCs w:val="22"/>
        </w:rPr>
        <w:t xml:space="preserve">– Chemistry </w:t>
      </w:r>
      <w:r>
        <w:rPr>
          <w:rFonts w:ascii="Calibri" w:hAnsi="Calibri"/>
          <w:b w:val="0"/>
          <w:bCs/>
          <w:sz w:val="24"/>
          <w:szCs w:val="22"/>
        </w:rPr>
        <w:t>(</w:t>
      </w:r>
      <w:r>
        <w:rPr>
          <w:rFonts w:ascii="Calibri" w:hAnsi="Calibri"/>
          <w:b w:val="0"/>
          <w:bCs/>
          <w:sz w:val="22"/>
          <w:szCs w:val="22"/>
        </w:rPr>
        <w:t>Permanent Contract)</w:t>
      </w:r>
    </w:p>
    <w:p w14:paraId="3D3916E4" w14:textId="77777777" w:rsidR="00EF56EC" w:rsidRDefault="00EF56EC">
      <w:pPr>
        <w:pStyle w:val="Title"/>
        <w:jc w:val="left"/>
        <w:rPr>
          <w:rFonts w:ascii="Calibri" w:hAnsi="Calibri"/>
          <w:b w:val="0"/>
          <w:bCs/>
          <w:sz w:val="22"/>
          <w:szCs w:val="22"/>
        </w:rPr>
      </w:pPr>
    </w:p>
    <w:p w14:paraId="522FFA80" w14:textId="77777777" w:rsidR="00EF56EC" w:rsidRDefault="00000000">
      <w:pPr>
        <w:pStyle w:val="Title"/>
        <w:jc w:val="both"/>
        <w:rPr>
          <w:rFonts w:ascii="Calibri" w:hAnsi="Calibri"/>
          <w:bCs/>
          <w:sz w:val="22"/>
          <w:szCs w:val="22"/>
          <w:u w:val="single"/>
        </w:rPr>
      </w:pPr>
      <w:r>
        <w:rPr>
          <w:rFonts w:ascii="Calibri" w:hAnsi="Calibri"/>
          <w:bCs/>
          <w:sz w:val="22"/>
          <w:szCs w:val="22"/>
          <w:u w:val="single"/>
        </w:rPr>
        <w:t>Welcome</w:t>
      </w:r>
    </w:p>
    <w:p w14:paraId="15A9D9E4" w14:textId="77777777" w:rsidR="00EF56EC" w:rsidRDefault="00EF56EC">
      <w:pPr>
        <w:pStyle w:val="Title"/>
        <w:jc w:val="both"/>
        <w:rPr>
          <w:rFonts w:ascii="Calibri" w:hAnsi="Calibri"/>
          <w:b w:val="0"/>
          <w:bCs/>
          <w:sz w:val="22"/>
          <w:szCs w:val="22"/>
        </w:rPr>
      </w:pPr>
    </w:p>
    <w:p w14:paraId="3018CE0E" w14:textId="77777777" w:rsidR="00EF56EC" w:rsidRDefault="00000000">
      <w:pPr>
        <w:pStyle w:val="Title"/>
        <w:jc w:val="both"/>
        <w:rPr>
          <w:rFonts w:ascii="Calibri" w:hAnsi="Calibri"/>
          <w:b w:val="0"/>
          <w:bCs/>
          <w:sz w:val="22"/>
          <w:szCs w:val="22"/>
        </w:rPr>
      </w:pPr>
      <w:r>
        <w:rPr>
          <w:rFonts w:ascii="Calibri" w:hAnsi="Calibri"/>
          <w:b w:val="0"/>
          <w:bCs/>
          <w:sz w:val="22"/>
          <w:szCs w:val="22"/>
        </w:rPr>
        <w:t xml:space="preserve">I would like to thank you for your interest in applying for the above post. You now have the opportunity to lead a thriving and very successful department built upon relationships of mutual respect between students and staff alike. Having had the chance to read our recruitment pack and find out a little bit more about our school and our department, I very much look forward to receiving your application. </w:t>
      </w:r>
    </w:p>
    <w:p w14:paraId="42A5BAD7" w14:textId="77777777" w:rsidR="00EF56EC" w:rsidRDefault="00000000">
      <w:pPr>
        <w:pStyle w:val="Title"/>
        <w:jc w:val="both"/>
        <w:rPr>
          <w:rFonts w:ascii="Calibri" w:hAnsi="Calibri"/>
          <w:bCs/>
          <w:sz w:val="22"/>
          <w:szCs w:val="22"/>
        </w:rPr>
      </w:pPr>
      <w:r>
        <w:rPr>
          <w:rFonts w:ascii="Calibri" w:hAnsi="Calibri"/>
          <w:bCs/>
          <w:sz w:val="22"/>
          <w:szCs w:val="22"/>
        </w:rPr>
        <w:tab/>
      </w:r>
    </w:p>
    <w:p w14:paraId="6AFD9615" w14:textId="77777777" w:rsidR="00EF56EC" w:rsidRDefault="00000000">
      <w:pPr>
        <w:pStyle w:val="ListParagraph"/>
        <w:spacing w:after="200" w:line="276" w:lineRule="auto"/>
        <w:ind w:left="0"/>
        <w:contextualSpacing/>
        <w:jc w:val="both"/>
        <w:rPr>
          <w:rFonts w:ascii="Calibri" w:hAnsi="Calibri"/>
          <w:b/>
          <w:bCs/>
          <w:sz w:val="22"/>
          <w:szCs w:val="22"/>
          <w:u w:val="single"/>
        </w:rPr>
      </w:pPr>
      <w:r>
        <w:rPr>
          <w:rFonts w:ascii="Calibri" w:hAnsi="Calibri"/>
          <w:b/>
          <w:bCs/>
          <w:sz w:val="22"/>
          <w:szCs w:val="22"/>
          <w:u w:val="single"/>
        </w:rPr>
        <w:t>Staffing</w:t>
      </w:r>
    </w:p>
    <w:p w14:paraId="1D738483" w14:textId="77777777" w:rsidR="00EF56EC" w:rsidRDefault="00EF56EC">
      <w:pPr>
        <w:pStyle w:val="ListParagraph"/>
        <w:spacing w:after="200" w:line="276" w:lineRule="auto"/>
        <w:ind w:left="0"/>
        <w:contextualSpacing/>
        <w:jc w:val="both"/>
        <w:rPr>
          <w:rFonts w:ascii="Calibri" w:hAnsi="Calibri"/>
          <w:bCs/>
          <w:sz w:val="22"/>
          <w:szCs w:val="22"/>
          <w:u w:val="single"/>
        </w:rPr>
      </w:pPr>
    </w:p>
    <w:p w14:paraId="73AF6A2E" w14:textId="3B90B8FA" w:rsidR="00EF56EC" w:rsidRDefault="00000000">
      <w:pPr>
        <w:pStyle w:val="ListParagraph"/>
        <w:spacing w:after="200" w:line="276" w:lineRule="auto"/>
        <w:ind w:left="0"/>
        <w:contextualSpacing/>
        <w:jc w:val="both"/>
        <w:rPr>
          <w:rFonts w:ascii="Calibri" w:hAnsi="Calibri"/>
          <w:bCs/>
          <w:sz w:val="22"/>
          <w:szCs w:val="22"/>
        </w:rPr>
      </w:pPr>
      <w:r>
        <w:rPr>
          <w:rFonts w:ascii="Calibri" w:hAnsi="Calibri"/>
          <w:bCs/>
          <w:sz w:val="22"/>
          <w:szCs w:val="22"/>
        </w:rPr>
        <w:t xml:space="preserve">The Science Department is made up of a strong team of 15 specialist teachers. It is a very friendly and extremely supportive group of colleagues. The Science department has 8 fully equipped lab rooms with access to ICT resources when required. It also has two other classrooms. In March 2023, two of our labs were fully refurbished, further enhancing the Science experience that we can offer the students. </w:t>
      </w:r>
    </w:p>
    <w:p w14:paraId="2B8969B0" w14:textId="77777777" w:rsidR="00EF56EC" w:rsidRDefault="00000000">
      <w:pPr>
        <w:pStyle w:val="BodyText"/>
        <w:jc w:val="both"/>
        <w:rPr>
          <w:rFonts w:ascii="Calibri" w:hAnsi="Calibri"/>
          <w:b/>
          <w:sz w:val="22"/>
          <w:szCs w:val="22"/>
          <w:u w:val="single"/>
        </w:rPr>
      </w:pPr>
      <w:r>
        <w:rPr>
          <w:rFonts w:ascii="Calibri" w:hAnsi="Calibri"/>
          <w:b/>
          <w:sz w:val="22"/>
          <w:szCs w:val="22"/>
          <w:u w:val="single"/>
        </w:rPr>
        <w:t>Results</w:t>
      </w:r>
    </w:p>
    <w:p w14:paraId="51A84BE5" w14:textId="77777777" w:rsidR="00EF56EC" w:rsidRDefault="00EF56EC">
      <w:pPr>
        <w:pStyle w:val="BodyText"/>
        <w:jc w:val="both"/>
        <w:rPr>
          <w:rFonts w:ascii="Calibri" w:hAnsi="Calibri"/>
          <w:sz w:val="22"/>
          <w:szCs w:val="22"/>
        </w:rPr>
      </w:pPr>
    </w:p>
    <w:p w14:paraId="40746A8E" w14:textId="77777777" w:rsidR="00EF56EC" w:rsidRDefault="00000000">
      <w:pPr>
        <w:pStyle w:val="BodyText"/>
        <w:jc w:val="both"/>
        <w:rPr>
          <w:rFonts w:ascii="Calibri" w:hAnsi="Calibri"/>
          <w:sz w:val="22"/>
          <w:szCs w:val="22"/>
        </w:rPr>
      </w:pPr>
      <w:r>
        <w:rPr>
          <w:rFonts w:ascii="Calibri" w:hAnsi="Calibri"/>
          <w:sz w:val="22"/>
          <w:szCs w:val="22"/>
        </w:rPr>
        <w:t xml:space="preserve">Our GCSE results have been consistently high year on year and in August 2023 our students achieved: </w:t>
      </w:r>
    </w:p>
    <w:p w14:paraId="4D28A5AC" w14:textId="77777777" w:rsidR="00EF56EC" w:rsidRDefault="00EF56EC">
      <w:pPr>
        <w:pStyle w:val="BodyText"/>
        <w:jc w:val="both"/>
        <w:rPr>
          <w:rFonts w:ascii="Calibri" w:hAnsi="Calibri"/>
          <w:sz w:val="22"/>
          <w:szCs w:val="22"/>
        </w:rPr>
      </w:pPr>
    </w:p>
    <w:p w14:paraId="2B689A64" w14:textId="77777777" w:rsidR="00EF56EC" w:rsidRDefault="00000000">
      <w:pPr>
        <w:pStyle w:val="BodyText"/>
        <w:numPr>
          <w:ilvl w:val="0"/>
          <w:numId w:val="17"/>
        </w:numPr>
        <w:jc w:val="both"/>
        <w:rPr>
          <w:rFonts w:asciiTheme="minorHAnsi" w:hAnsiTheme="minorHAnsi" w:cstheme="minorHAnsi"/>
          <w:bCs/>
          <w:sz w:val="22"/>
          <w:szCs w:val="22"/>
        </w:rPr>
      </w:pPr>
      <w:bookmarkStart w:id="0" w:name="_Hlk152660667"/>
      <w:r>
        <w:rPr>
          <w:rFonts w:asciiTheme="minorHAnsi" w:hAnsiTheme="minorHAnsi" w:cstheme="minorHAnsi"/>
          <w:sz w:val="22"/>
          <w:szCs w:val="22"/>
        </w:rPr>
        <w:t xml:space="preserve">Over 97% at grade 4 or above in Biology, Chemistry and Physics GCSE </w:t>
      </w:r>
    </w:p>
    <w:p w14:paraId="496DFAD0" w14:textId="77777777" w:rsidR="00EF56EC" w:rsidRDefault="00000000">
      <w:pPr>
        <w:pStyle w:val="BodyText"/>
        <w:numPr>
          <w:ilvl w:val="0"/>
          <w:numId w:val="17"/>
        </w:numPr>
        <w:jc w:val="both"/>
        <w:rPr>
          <w:rFonts w:asciiTheme="minorHAnsi" w:hAnsiTheme="minorHAnsi" w:cstheme="minorHAnsi"/>
          <w:bCs/>
          <w:sz w:val="22"/>
          <w:szCs w:val="22"/>
        </w:rPr>
      </w:pPr>
      <w:r>
        <w:rPr>
          <w:rFonts w:asciiTheme="minorHAnsi" w:hAnsiTheme="minorHAnsi" w:cstheme="minorHAnsi"/>
          <w:sz w:val="22"/>
          <w:szCs w:val="22"/>
        </w:rPr>
        <w:t xml:space="preserve">At A Level, 96% </w:t>
      </w:r>
      <w:r>
        <w:rPr>
          <w:rFonts w:asciiTheme="minorHAnsi" w:eastAsia="Calibri" w:hAnsiTheme="minorHAnsi" w:cstheme="minorHAnsi"/>
          <w:sz w:val="22"/>
          <w:szCs w:val="22"/>
        </w:rPr>
        <w:t>pass rate in Biology, 93% in Chemistry and 100% in Physics.</w:t>
      </w:r>
    </w:p>
    <w:bookmarkEnd w:id="0"/>
    <w:p w14:paraId="1B3BD2C2" w14:textId="77777777" w:rsidR="00EF56EC" w:rsidRDefault="00EF56EC">
      <w:pPr>
        <w:pStyle w:val="BodyText"/>
        <w:ind w:left="360"/>
        <w:jc w:val="both"/>
        <w:rPr>
          <w:rFonts w:asciiTheme="minorHAnsi" w:hAnsiTheme="minorHAnsi" w:cstheme="minorHAnsi"/>
          <w:bCs/>
          <w:sz w:val="22"/>
          <w:szCs w:val="22"/>
        </w:rPr>
      </w:pPr>
    </w:p>
    <w:p w14:paraId="6111241B" w14:textId="77777777" w:rsidR="00EF56EC" w:rsidRDefault="00000000">
      <w:pPr>
        <w:pStyle w:val="BodyText"/>
        <w:jc w:val="both"/>
        <w:rPr>
          <w:rFonts w:ascii="Calibri" w:hAnsi="Calibri"/>
          <w:b/>
          <w:bCs/>
          <w:sz w:val="22"/>
          <w:szCs w:val="22"/>
          <w:u w:val="single"/>
        </w:rPr>
      </w:pPr>
      <w:r>
        <w:rPr>
          <w:rFonts w:ascii="Calibri" w:hAnsi="Calibri"/>
          <w:b/>
          <w:bCs/>
          <w:sz w:val="22"/>
          <w:szCs w:val="22"/>
          <w:u w:val="single"/>
        </w:rPr>
        <w:t xml:space="preserve">Our Curriculum </w:t>
      </w:r>
    </w:p>
    <w:p w14:paraId="69A31286" w14:textId="77777777" w:rsidR="00EF56EC" w:rsidRDefault="00EF56EC">
      <w:pPr>
        <w:pStyle w:val="BodyText"/>
        <w:jc w:val="both"/>
        <w:rPr>
          <w:rFonts w:ascii="Calibri" w:hAnsi="Calibri"/>
          <w:b/>
          <w:bCs/>
          <w:sz w:val="22"/>
          <w:szCs w:val="22"/>
        </w:rPr>
      </w:pPr>
    </w:p>
    <w:p w14:paraId="300A7C0B" w14:textId="77777777" w:rsidR="00EF56EC" w:rsidRDefault="00000000">
      <w:pPr>
        <w:pStyle w:val="BodyText"/>
        <w:jc w:val="both"/>
        <w:rPr>
          <w:rFonts w:ascii="Calibri" w:hAnsi="Calibri"/>
          <w:bCs/>
          <w:sz w:val="22"/>
          <w:szCs w:val="22"/>
        </w:rPr>
      </w:pPr>
      <w:r>
        <w:rPr>
          <w:rFonts w:ascii="Calibri" w:hAnsi="Calibri"/>
          <w:bCs/>
          <w:sz w:val="22"/>
          <w:szCs w:val="22"/>
        </w:rPr>
        <w:t xml:space="preserve">At the core of our ethos in the Science Department is the drive to inspire, motivate and support students in their learning throughout their time in school. We aim to educate and inspire an appreciation of the application of science in the modern world. We believe that through an engaging curriculum we can encourage pupils to reflect on the world in a meaningful and critical way and increase their cultural capital through their exploration of various scientific texts. </w:t>
      </w:r>
    </w:p>
    <w:p w14:paraId="1D4571EA" w14:textId="77777777" w:rsidR="00EF56EC" w:rsidRDefault="00EF56EC">
      <w:pPr>
        <w:pStyle w:val="BodyText"/>
        <w:jc w:val="both"/>
        <w:rPr>
          <w:rFonts w:ascii="Calibri" w:hAnsi="Calibri"/>
          <w:bCs/>
          <w:sz w:val="22"/>
          <w:szCs w:val="22"/>
        </w:rPr>
      </w:pPr>
    </w:p>
    <w:p w14:paraId="0C2FCF2A" w14:textId="77777777" w:rsidR="00EF56EC" w:rsidRDefault="00000000">
      <w:pPr>
        <w:pStyle w:val="BodyText"/>
        <w:jc w:val="both"/>
        <w:rPr>
          <w:rFonts w:ascii="Calibri" w:hAnsi="Calibri"/>
          <w:bCs/>
          <w:sz w:val="22"/>
          <w:szCs w:val="22"/>
        </w:rPr>
      </w:pPr>
      <w:r>
        <w:rPr>
          <w:rFonts w:ascii="Calibri" w:hAnsi="Calibri"/>
          <w:bCs/>
          <w:sz w:val="22"/>
          <w:szCs w:val="22"/>
        </w:rPr>
        <w:t xml:space="preserve">Throughout the major curriculum reforms of GCSE and A-level, this philosophy has been central to our ethos. Despite our successes, the department is always reflecting on practice and looking at opportunities to improve the experience of Science for our students. </w:t>
      </w:r>
    </w:p>
    <w:p w14:paraId="212B37BB" w14:textId="77777777" w:rsidR="00EF56EC" w:rsidRDefault="00000000">
      <w:pPr>
        <w:pStyle w:val="BodyText"/>
        <w:jc w:val="both"/>
        <w:rPr>
          <w:rFonts w:ascii="Calibri" w:hAnsi="Calibri"/>
          <w:bCs/>
          <w:sz w:val="22"/>
          <w:szCs w:val="22"/>
        </w:rPr>
      </w:pPr>
      <w:r>
        <w:rPr>
          <w:rFonts w:ascii="Calibri" w:hAnsi="Calibri"/>
          <w:bCs/>
          <w:sz w:val="22"/>
          <w:szCs w:val="22"/>
        </w:rPr>
        <w:t xml:space="preserve"> </w:t>
      </w:r>
    </w:p>
    <w:p w14:paraId="1205C0A0" w14:textId="77777777" w:rsidR="00EF56EC" w:rsidRDefault="00000000">
      <w:pPr>
        <w:pStyle w:val="BodyText"/>
        <w:jc w:val="both"/>
        <w:rPr>
          <w:rFonts w:ascii="Calibri" w:hAnsi="Calibri"/>
          <w:bCs/>
          <w:sz w:val="22"/>
          <w:szCs w:val="22"/>
        </w:rPr>
      </w:pPr>
      <w:r>
        <w:rPr>
          <w:rFonts w:ascii="Calibri" w:hAnsi="Calibri"/>
          <w:bCs/>
          <w:sz w:val="22"/>
          <w:szCs w:val="22"/>
        </w:rPr>
        <w:t>Through this philosophy, we will aim to:</w:t>
      </w:r>
    </w:p>
    <w:p w14:paraId="01BB7CBE" w14:textId="77777777" w:rsidR="00EF56EC" w:rsidRDefault="00EF56EC">
      <w:pPr>
        <w:pStyle w:val="BodyText"/>
        <w:jc w:val="both"/>
        <w:rPr>
          <w:rFonts w:ascii="Calibri" w:hAnsi="Calibri"/>
          <w:bCs/>
          <w:sz w:val="22"/>
          <w:szCs w:val="22"/>
        </w:rPr>
      </w:pPr>
    </w:p>
    <w:p w14:paraId="10AD247F" w14:textId="77777777" w:rsidR="00EF56EC" w:rsidRDefault="00000000">
      <w:pPr>
        <w:pStyle w:val="BodyText"/>
        <w:jc w:val="both"/>
        <w:rPr>
          <w:rFonts w:ascii="Calibri" w:hAnsi="Calibri"/>
          <w:bCs/>
          <w:sz w:val="22"/>
          <w:szCs w:val="22"/>
        </w:rPr>
      </w:pPr>
      <w:r>
        <w:rPr>
          <w:rFonts w:ascii="Calibri" w:hAnsi="Calibri"/>
          <w:bCs/>
          <w:sz w:val="22"/>
          <w:szCs w:val="22"/>
        </w:rPr>
        <w:t>• Ensure that teaching and learning in Science lessons is of a high quality, meets the needs of our students and is in accordance with the examination board specification.</w:t>
      </w:r>
    </w:p>
    <w:p w14:paraId="5D5DDAB4" w14:textId="77777777" w:rsidR="00EF56EC" w:rsidRDefault="00EF56EC">
      <w:pPr>
        <w:pStyle w:val="BodyText"/>
        <w:jc w:val="both"/>
        <w:rPr>
          <w:rFonts w:ascii="Calibri" w:hAnsi="Calibri"/>
          <w:bCs/>
          <w:sz w:val="22"/>
          <w:szCs w:val="22"/>
        </w:rPr>
      </w:pPr>
    </w:p>
    <w:p w14:paraId="749C0F91" w14:textId="77777777" w:rsidR="00EF56EC" w:rsidRDefault="00000000">
      <w:pPr>
        <w:pStyle w:val="BodyText"/>
        <w:jc w:val="both"/>
        <w:rPr>
          <w:rFonts w:ascii="Calibri" w:hAnsi="Calibri"/>
          <w:bCs/>
          <w:sz w:val="22"/>
          <w:szCs w:val="22"/>
        </w:rPr>
      </w:pPr>
      <w:r>
        <w:rPr>
          <w:rFonts w:ascii="Calibri" w:hAnsi="Calibri"/>
          <w:bCs/>
          <w:sz w:val="22"/>
          <w:szCs w:val="22"/>
        </w:rPr>
        <w:t>• Provide high challenge and expectations for all abilities and allow students opportunities to celebrate their success and recognise individual achievement.</w:t>
      </w:r>
    </w:p>
    <w:p w14:paraId="220E2843" w14:textId="77777777" w:rsidR="00EF56EC" w:rsidRDefault="00EF56EC">
      <w:pPr>
        <w:pStyle w:val="BodyText"/>
        <w:jc w:val="both"/>
        <w:rPr>
          <w:rFonts w:ascii="Calibri" w:hAnsi="Calibri"/>
          <w:bCs/>
          <w:sz w:val="22"/>
          <w:szCs w:val="22"/>
        </w:rPr>
      </w:pPr>
    </w:p>
    <w:p w14:paraId="142B4C1D" w14:textId="77777777" w:rsidR="00EF56EC" w:rsidRDefault="00000000">
      <w:pPr>
        <w:pStyle w:val="BodyText"/>
        <w:jc w:val="both"/>
        <w:rPr>
          <w:rFonts w:ascii="Calibri" w:hAnsi="Calibri"/>
          <w:bCs/>
          <w:sz w:val="22"/>
          <w:szCs w:val="22"/>
        </w:rPr>
      </w:pPr>
      <w:r>
        <w:rPr>
          <w:rFonts w:ascii="Calibri" w:hAnsi="Calibri"/>
          <w:bCs/>
          <w:sz w:val="22"/>
          <w:szCs w:val="22"/>
        </w:rPr>
        <w:lastRenderedPageBreak/>
        <w:t>• Instil a life-long love of critical analysis and develop resilience when faced with challenging content.</w:t>
      </w:r>
    </w:p>
    <w:p w14:paraId="5C13A9BC" w14:textId="77777777" w:rsidR="00EF56EC" w:rsidRDefault="00EF56EC">
      <w:pPr>
        <w:pStyle w:val="BodyText"/>
        <w:jc w:val="both"/>
        <w:rPr>
          <w:rFonts w:ascii="Calibri" w:hAnsi="Calibri"/>
          <w:bCs/>
          <w:sz w:val="22"/>
          <w:szCs w:val="22"/>
        </w:rPr>
      </w:pPr>
    </w:p>
    <w:p w14:paraId="796369C9" w14:textId="77777777" w:rsidR="00EF56EC" w:rsidRDefault="00000000">
      <w:pPr>
        <w:pStyle w:val="BodyText"/>
        <w:jc w:val="both"/>
        <w:rPr>
          <w:rFonts w:ascii="Calibri" w:hAnsi="Calibri"/>
          <w:bCs/>
          <w:sz w:val="22"/>
          <w:szCs w:val="22"/>
        </w:rPr>
      </w:pPr>
      <w:r>
        <w:rPr>
          <w:rFonts w:ascii="Calibri" w:hAnsi="Calibri"/>
          <w:bCs/>
          <w:sz w:val="22"/>
          <w:szCs w:val="22"/>
        </w:rPr>
        <w:t>• Give students the opportunity to develop their love of science through attending a range of different non-classroom based experiences.</w:t>
      </w:r>
    </w:p>
    <w:p w14:paraId="75DE31B6" w14:textId="77777777" w:rsidR="00EF56EC" w:rsidRDefault="00EF56EC">
      <w:pPr>
        <w:pStyle w:val="BodyText"/>
        <w:jc w:val="both"/>
        <w:rPr>
          <w:rFonts w:ascii="Calibri" w:hAnsi="Calibri"/>
          <w:bCs/>
          <w:sz w:val="22"/>
          <w:szCs w:val="22"/>
        </w:rPr>
      </w:pPr>
    </w:p>
    <w:p w14:paraId="68261052" w14:textId="77777777" w:rsidR="00EF56EC" w:rsidRDefault="00000000">
      <w:pPr>
        <w:pStyle w:val="BodyText"/>
        <w:jc w:val="both"/>
        <w:rPr>
          <w:rFonts w:ascii="Calibri" w:hAnsi="Calibri"/>
          <w:bCs/>
          <w:sz w:val="22"/>
          <w:szCs w:val="22"/>
        </w:rPr>
      </w:pPr>
      <w:r>
        <w:rPr>
          <w:rFonts w:ascii="Calibri" w:hAnsi="Calibri"/>
          <w:bCs/>
          <w:sz w:val="22"/>
          <w:szCs w:val="22"/>
        </w:rPr>
        <w:t>• Develop and refine our students’ use of scientific language, promoting vocabulary acquisition within the field of science.</w:t>
      </w:r>
    </w:p>
    <w:p w14:paraId="174D07B6" w14:textId="77777777" w:rsidR="00EF56EC" w:rsidRDefault="00EF56EC">
      <w:pPr>
        <w:pStyle w:val="BodyText"/>
        <w:jc w:val="both"/>
        <w:rPr>
          <w:rFonts w:ascii="Calibri" w:hAnsi="Calibri"/>
          <w:bCs/>
          <w:sz w:val="22"/>
          <w:szCs w:val="22"/>
        </w:rPr>
      </w:pPr>
    </w:p>
    <w:p w14:paraId="012D9681" w14:textId="77777777" w:rsidR="00EF56EC" w:rsidRDefault="00000000">
      <w:pPr>
        <w:pStyle w:val="BodyText"/>
        <w:jc w:val="both"/>
        <w:rPr>
          <w:rFonts w:ascii="Calibri" w:hAnsi="Calibri"/>
          <w:bCs/>
          <w:sz w:val="22"/>
          <w:szCs w:val="22"/>
        </w:rPr>
      </w:pPr>
      <w:r>
        <w:rPr>
          <w:rFonts w:ascii="Calibri" w:hAnsi="Calibri"/>
          <w:bCs/>
          <w:sz w:val="22"/>
          <w:szCs w:val="22"/>
        </w:rPr>
        <w:t>• Ensure that lessons provide students with opportunities for personal growth, developing moral and social awareness.</w:t>
      </w:r>
    </w:p>
    <w:p w14:paraId="4CF38DFB" w14:textId="77777777" w:rsidR="00EF56EC" w:rsidRDefault="00EF56EC">
      <w:pPr>
        <w:pStyle w:val="BodyText"/>
        <w:jc w:val="both"/>
        <w:rPr>
          <w:rFonts w:ascii="Calibri" w:hAnsi="Calibri"/>
          <w:bCs/>
          <w:sz w:val="22"/>
          <w:szCs w:val="22"/>
        </w:rPr>
      </w:pPr>
    </w:p>
    <w:p w14:paraId="369ABC17" w14:textId="77777777" w:rsidR="00EF56EC" w:rsidRDefault="00000000">
      <w:pPr>
        <w:pStyle w:val="BodyText"/>
        <w:jc w:val="both"/>
        <w:rPr>
          <w:rFonts w:ascii="Calibri" w:hAnsi="Calibri"/>
          <w:bCs/>
          <w:sz w:val="22"/>
          <w:szCs w:val="22"/>
        </w:rPr>
      </w:pPr>
      <w:r>
        <w:rPr>
          <w:rFonts w:ascii="Calibri" w:hAnsi="Calibri"/>
          <w:bCs/>
          <w:sz w:val="22"/>
          <w:szCs w:val="22"/>
        </w:rPr>
        <w:t>• Function as a team in developing and sharing common approaches to the teaching of science, working in collaboration with other schools.</w:t>
      </w:r>
    </w:p>
    <w:p w14:paraId="692E7E7E" w14:textId="77777777" w:rsidR="00EF56EC" w:rsidRDefault="00EF56EC">
      <w:pPr>
        <w:pStyle w:val="BodyText"/>
        <w:jc w:val="both"/>
        <w:rPr>
          <w:rFonts w:ascii="Calibri" w:hAnsi="Calibri"/>
          <w:bCs/>
          <w:sz w:val="22"/>
          <w:szCs w:val="22"/>
        </w:rPr>
      </w:pPr>
    </w:p>
    <w:p w14:paraId="37B79432" w14:textId="77777777" w:rsidR="00EF56EC" w:rsidRDefault="00000000">
      <w:pPr>
        <w:pStyle w:val="BodyText"/>
        <w:jc w:val="both"/>
        <w:rPr>
          <w:rFonts w:ascii="Calibri" w:hAnsi="Calibri"/>
          <w:bCs/>
          <w:sz w:val="22"/>
          <w:szCs w:val="22"/>
        </w:rPr>
      </w:pPr>
      <w:r>
        <w:rPr>
          <w:rFonts w:ascii="Calibri" w:hAnsi="Calibri"/>
          <w:bCs/>
          <w:sz w:val="22"/>
          <w:szCs w:val="22"/>
        </w:rPr>
        <w:t>• Contribute fully to the life and work of the School.</w:t>
      </w:r>
    </w:p>
    <w:p w14:paraId="18BD15A3" w14:textId="77777777" w:rsidR="00EF56EC" w:rsidRDefault="00EF56EC">
      <w:pPr>
        <w:pStyle w:val="BodyText"/>
        <w:jc w:val="both"/>
        <w:rPr>
          <w:rFonts w:ascii="Calibri" w:hAnsi="Calibri"/>
          <w:bCs/>
          <w:sz w:val="22"/>
          <w:szCs w:val="22"/>
        </w:rPr>
      </w:pPr>
    </w:p>
    <w:p w14:paraId="28F3CF08" w14:textId="77777777" w:rsidR="00EF56EC" w:rsidRDefault="00000000">
      <w:pPr>
        <w:pStyle w:val="BodyText"/>
        <w:jc w:val="both"/>
        <w:rPr>
          <w:rFonts w:ascii="Calibri" w:hAnsi="Calibri"/>
          <w:bCs/>
          <w:sz w:val="22"/>
          <w:szCs w:val="22"/>
        </w:rPr>
      </w:pPr>
      <w:r>
        <w:rPr>
          <w:rFonts w:ascii="Calibri" w:hAnsi="Calibri"/>
          <w:bCs/>
          <w:sz w:val="22"/>
          <w:szCs w:val="22"/>
        </w:rPr>
        <w:t>• Enhance students’ creativity and enjoyment of science</w:t>
      </w:r>
    </w:p>
    <w:p w14:paraId="2C5A1DF4" w14:textId="77777777" w:rsidR="00EF56EC" w:rsidRDefault="00EF56EC">
      <w:pPr>
        <w:pStyle w:val="BodyText"/>
        <w:jc w:val="both"/>
        <w:rPr>
          <w:rFonts w:ascii="Calibri" w:hAnsi="Calibri"/>
          <w:bCs/>
          <w:sz w:val="22"/>
          <w:szCs w:val="22"/>
        </w:rPr>
      </w:pPr>
    </w:p>
    <w:p w14:paraId="183BEE63" w14:textId="77777777" w:rsidR="00EF56EC" w:rsidRDefault="00000000">
      <w:pPr>
        <w:pStyle w:val="BodyText"/>
        <w:jc w:val="both"/>
        <w:rPr>
          <w:rFonts w:ascii="Calibri" w:hAnsi="Calibri"/>
          <w:bCs/>
          <w:sz w:val="22"/>
          <w:szCs w:val="22"/>
        </w:rPr>
      </w:pPr>
      <w:r>
        <w:rPr>
          <w:rFonts w:ascii="Calibri" w:hAnsi="Calibri"/>
          <w:bCs/>
          <w:sz w:val="22"/>
          <w:szCs w:val="22"/>
        </w:rPr>
        <w:t>• Provide regular enrichment activities through educational visits and projects</w:t>
      </w:r>
    </w:p>
    <w:p w14:paraId="4E351026" w14:textId="77777777" w:rsidR="00EF56EC" w:rsidRDefault="00EF56EC">
      <w:pPr>
        <w:pStyle w:val="BodyText"/>
        <w:jc w:val="both"/>
        <w:rPr>
          <w:rFonts w:ascii="Calibri" w:hAnsi="Calibri"/>
          <w:bCs/>
          <w:sz w:val="22"/>
          <w:szCs w:val="22"/>
        </w:rPr>
      </w:pPr>
    </w:p>
    <w:p w14:paraId="64B966E2" w14:textId="77777777" w:rsidR="00EF56EC" w:rsidRDefault="00000000">
      <w:pPr>
        <w:pStyle w:val="BodyText"/>
        <w:jc w:val="both"/>
        <w:rPr>
          <w:rFonts w:ascii="Calibri" w:hAnsi="Calibri"/>
          <w:bCs/>
          <w:sz w:val="22"/>
          <w:szCs w:val="22"/>
        </w:rPr>
      </w:pPr>
      <w:r>
        <w:rPr>
          <w:rFonts w:ascii="Calibri" w:hAnsi="Calibri"/>
          <w:bCs/>
          <w:sz w:val="22"/>
          <w:szCs w:val="22"/>
        </w:rPr>
        <w:t>• Utilise the latest pedagogical research, in order to inform teaching strategies and lesson design.</w:t>
      </w:r>
    </w:p>
    <w:p w14:paraId="37ACC737" w14:textId="77777777" w:rsidR="00EF56EC" w:rsidRDefault="00EF56EC">
      <w:pPr>
        <w:pStyle w:val="BodyText"/>
        <w:jc w:val="both"/>
        <w:rPr>
          <w:rFonts w:ascii="Calibri" w:hAnsi="Calibri"/>
          <w:bCs/>
          <w:sz w:val="22"/>
          <w:szCs w:val="22"/>
        </w:rPr>
      </w:pPr>
    </w:p>
    <w:p w14:paraId="7A635E05" w14:textId="77777777" w:rsidR="00EF56EC" w:rsidRDefault="00EF56EC">
      <w:pPr>
        <w:pStyle w:val="BodyText"/>
        <w:jc w:val="both"/>
        <w:rPr>
          <w:rFonts w:ascii="Calibri" w:hAnsi="Calibri"/>
          <w:bCs/>
          <w:sz w:val="22"/>
          <w:szCs w:val="22"/>
        </w:rPr>
      </w:pPr>
    </w:p>
    <w:p w14:paraId="511AEC3D" w14:textId="77777777" w:rsidR="00EF56EC" w:rsidRDefault="00000000">
      <w:pPr>
        <w:pStyle w:val="BodyText"/>
        <w:jc w:val="both"/>
        <w:rPr>
          <w:rFonts w:ascii="Calibri" w:hAnsi="Calibri"/>
          <w:bCs/>
          <w:i/>
          <w:sz w:val="22"/>
          <w:szCs w:val="22"/>
        </w:rPr>
      </w:pPr>
      <w:r>
        <w:rPr>
          <w:rFonts w:ascii="Calibri" w:hAnsi="Calibri"/>
          <w:b/>
          <w:bCs/>
          <w:sz w:val="22"/>
          <w:szCs w:val="22"/>
        </w:rPr>
        <w:t>At Key Stage 4</w:t>
      </w:r>
      <w:r>
        <w:rPr>
          <w:rFonts w:ascii="Calibri" w:hAnsi="Calibri"/>
          <w:bCs/>
          <w:sz w:val="22"/>
          <w:szCs w:val="22"/>
        </w:rPr>
        <w:t xml:space="preserve"> we follow the Edexcel Specification for Biology and Chemistry and AQA for Physics.</w:t>
      </w:r>
    </w:p>
    <w:p w14:paraId="10E5B4E8" w14:textId="77777777" w:rsidR="00EF56EC" w:rsidRDefault="00EF56EC">
      <w:pPr>
        <w:pStyle w:val="BodyText"/>
        <w:jc w:val="both"/>
        <w:rPr>
          <w:rFonts w:ascii="Calibri" w:hAnsi="Calibri"/>
          <w:bCs/>
          <w:sz w:val="22"/>
          <w:szCs w:val="22"/>
        </w:rPr>
      </w:pPr>
    </w:p>
    <w:p w14:paraId="5759EC77" w14:textId="77777777" w:rsidR="00EF56EC" w:rsidRDefault="00000000">
      <w:pPr>
        <w:pStyle w:val="BodyText"/>
        <w:jc w:val="both"/>
        <w:rPr>
          <w:rFonts w:ascii="Calibri" w:hAnsi="Calibri"/>
          <w:bCs/>
          <w:sz w:val="22"/>
          <w:szCs w:val="22"/>
        </w:rPr>
      </w:pPr>
      <w:r>
        <w:rPr>
          <w:rFonts w:ascii="Calibri" w:hAnsi="Calibri"/>
          <w:b/>
          <w:bCs/>
          <w:sz w:val="22"/>
          <w:szCs w:val="22"/>
        </w:rPr>
        <w:t>At Key Stage 5</w:t>
      </w:r>
      <w:r>
        <w:rPr>
          <w:rFonts w:ascii="Calibri" w:hAnsi="Calibri"/>
          <w:bCs/>
          <w:sz w:val="22"/>
          <w:szCs w:val="22"/>
        </w:rPr>
        <w:t xml:space="preserve"> we follow the following Specifications:</w:t>
      </w:r>
    </w:p>
    <w:p w14:paraId="2FD1764F" w14:textId="77777777" w:rsidR="00EF56EC" w:rsidRDefault="00EF56EC">
      <w:pPr>
        <w:pStyle w:val="BodyText"/>
        <w:jc w:val="both"/>
        <w:rPr>
          <w:rFonts w:ascii="Calibri" w:hAnsi="Calibri"/>
          <w:bCs/>
          <w:sz w:val="22"/>
          <w:szCs w:val="22"/>
        </w:rPr>
      </w:pPr>
    </w:p>
    <w:p w14:paraId="11B48FD1" w14:textId="77777777" w:rsidR="00EF56EC" w:rsidRDefault="00000000">
      <w:pPr>
        <w:pStyle w:val="BodyText"/>
        <w:ind w:left="2880"/>
        <w:jc w:val="both"/>
        <w:rPr>
          <w:rFonts w:ascii="Calibri" w:hAnsi="Calibri"/>
          <w:bCs/>
          <w:sz w:val="22"/>
          <w:szCs w:val="22"/>
        </w:rPr>
      </w:pPr>
      <w:r>
        <w:rPr>
          <w:rFonts w:ascii="Calibri" w:hAnsi="Calibri"/>
          <w:bCs/>
          <w:sz w:val="22"/>
          <w:szCs w:val="22"/>
        </w:rPr>
        <w:t>Biology – OCR</w:t>
      </w:r>
    </w:p>
    <w:p w14:paraId="56FDF39B" w14:textId="77777777" w:rsidR="00EF56EC" w:rsidRDefault="00000000">
      <w:pPr>
        <w:pStyle w:val="BodyText"/>
        <w:ind w:left="2880"/>
        <w:jc w:val="both"/>
        <w:rPr>
          <w:rFonts w:ascii="Calibri" w:hAnsi="Calibri"/>
          <w:bCs/>
          <w:sz w:val="22"/>
          <w:szCs w:val="22"/>
        </w:rPr>
      </w:pPr>
      <w:r>
        <w:rPr>
          <w:rFonts w:ascii="Calibri" w:hAnsi="Calibri"/>
          <w:bCs/>
          <w:sz w:val="22"/>
          <w:szCs w:val="22"/>
        </w:rPr>
        <w:t>Chemistry – Edexcel</w:t>
      </w:r>
    </w:p>
    <w:p w14:paraId="6777615D" w14:textId="77777777" w:rsidR="00EF56EC" w:rsidRDefault="00000000">
      <w:pPr>
        <w:pStyle w:val="BodyText"/>
        <w:ind w:left="2880"/>
        <w:jc w:val="both"/>
        <w:rPr>
          <w:rFonts w:ascii="Calibri" w:hAnsi="Calibri"/>
          <w:bCs/>
          <w:sz w:val="22"/>
          <w:szCs w:val="22"/>
        </w:rPr>
      </w:pPr>
      <w:r>
        <w:rPr>
          <w:rFonts w:ascii="Calibri" w:hAnsi="Calibri"/>
          <w:bCs/>
          <w:sz w:val="22"/>
          <w:szCs w:val="22"/>
        </w:rPr>
        <w:t>Physics – AQA</w:t>
      </w:r>
    </w:p>
    <w:p w14:paraId="69DF27BE" w14:textId="77777777" w:rsidR="00EF56EC" w:rsidRDefault="00EF56EC">
      <w:pPr>
        <w:pStyle w:val="BodyText"/>
        <w:jc w:val="both"/>
        <w:rPr>
          <w:rFonts w:ascii="Calibri" w:hAnsi="Calibri"/>
          <w:bCs/>
          <w:sz w:val="22"/>
          <w:szCs w:val="22"/>
        </w:rPr>
      </w:pPr>
    </w:p>
    <w:p w14:paraId="310480A3" w14:textId="77777777" w:rsidR="00EF56EC" w:rsidRDefault="00000000">
      <w:pPr>
        <w:autoSpaceDE w:val="0"/>
        <w:autoSpaceDN w:val="0"/>
        <w:adjustRightInd w:val="0"/>
        <w:jc w:val="both"/>
        <w:rPr>
          <w:rFonts w:ascii="Calibri" w:hAnsi="Calibri" w:cs="Verdana"/>
          <w:sz w:val="22"/>
          <w:szCs w:val="22"/>
          <w:lang w:eastAsia="en-GB"/>
        </w:rPr>
      </w:pPr>
      <w:r>
        <w:rPr>
          <w:rFonts w:ascii="Calibri" w:hAnsi="Calibri" w:cs="Verdana"/>
          <w:sz w:val="22"/>
          <w:szCs w:val="22"/>
          <w:lang w:eastAsia="en-GB"/>
        </w:rPr>
        <w:t>Thank you once again for your interest in the post.</w:t>
      </w:r>
    </w:p>
    <w:p w14:paraId="14C7B42D" w14:textId="77777777" w:rsidR="00EF56EC" w:rsidRDefault="00EF56EC">
      <w:pPr>
        <w:pStyle w:val="BodyText"/>
        <w:jc w:val="both"/>
        <w:rPr>
          <w:rFonts w:ascii="Calibri" w:hAnsi="Calibri"/>
          <w:bCs/>
          <w:sz w:val="22"/>
          <w:szCs w:val="22"/>
        </w:rPr>
      </w:pPr>
    </w:p>
    <w:p w14:paraId="4C57D659" w14:textId="2C0DD4FC" w:rsidR="00EF56EC" w:rsidRDefault="009C76A2">
      <w:pPr>
        <w:pStyle w:val="BodyText"/>
        <w:jc w:val="both"/>
        <w:rPr>
          <w:rFonts w:ascii="Calibri" w:hAnsi="Calibri"/>
          <w:bCs/>
          <w:sz w:val="22"/>
          <w:szCs w:val="22"/>
        </w:rPr>
      </w:pPr>
      <w:r>
        <w:rPr>
          <w:rFonts w:ascii="Calibri" w:hAnsi="Calibri"/>
          <w:bCs/>
          <w:sz w:val="22"/>
          <w:szCs w:val="22"/>
        </w:rPr>
        <w:t>Sophia Mayor</w:t>
      </w:r>
    </w:p>
    <w:p w14:paraId="60C6F06B" w14:textId="77777777" w:rsidR="00EF56EC" w:rsidRDefault="00EF56EC">
      <w:pPr>
        <w:pStyle w:val="BodyText"/>
        <w:jc w:val="both"/>
        <w:rPr>
          <w:rFonts w:ascii="Calibri" w:hAnsi="Calibri"/>
          <w:bCs/>
          <w:sz w:val="22"/>
          <w:szCs w:val="22"/>
        </w:rPr>
      </w:pPr>
    </w:p>
    <w:p w14:paraId="4B021BC7" w14:textId="5616F31B" w:rsidR="00EF56EC" w:rsidRDefault="009C76A2">
      <w:pPr>
        <w:pStyle w:val="BodyText"/>
        <w:jc w:val="both"/>
        <w:rPr>
          <w:rFonts w:ascii="Calibri" w:hAnsi="Calibri"/>
          <w:b/>
          <w:bCs/>
          <w:sz w:val="22"/>
          <w:szCs w:val="22"/>
        </w:rPr>
      </w:pPr>
      <w:r>
        <w:rPr>
          <w:rFonts w:ascii="Calibri" w:hAnsi="Calibri" w:cs="Calibri"/>
          <w:b/>
          <w:color w:val="000000"/>
          <w:sz w:val="22"/>
          <w:szCs w:val="22"/>
          <w:shd w:val="clear" w:color="auto" w:fill="FFFFFF"/>
        </w:rPr>
        <w:t>Head of Science</w:t>
      </w:r>
    </w:p>
    <w:p w14:paraId="2AF07224" w14:textId="03577B82" w:rsidR="00EF56EC" w:rsidRDefault="009C76A2">
      <w:pPr>
        <w:pStyle w:val="BodyText"/>
        <w:jc w:val="both"/>
        <w:rPr>
          <w:rFonts w:ascii="Calibri" w:hAnsi="Calibri"/>
          <w:bCs/>
          <w:sz w:val="22"/>
          <w:szCs w:val="22"/>
        </w:rPr>
      </w:pPr>
      <w:r>
        <w:rPr>
          <w:rFonts w:ascii="Calibri" w:hAnsi="Calibri"/>
          <w:bCs/>
          <w:sz w:val="22"/>
          <w:szCs w:val="22"/>
        </w:rPr>
        <w:t>s.mayor@bishopchalloner.bham.sch.uk</w:t>
      </w:r>
    </w:p>
    <w:sectPr w:rsidR="00EF56EC">
      <w:headerReference w:type="default" r:id="rId10"/>
      <w:footerReference w:type="even" r:id="rId11"/>
      <w:footerReference w:type="default" r:id="rId12"/>
      <w:headerReference w:type="first" r:id="rId13"/>
      <w:pgSz w:w="11907" w:h="16840"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C1381" w14:textId="77777777" w:rsidR="00602AE1" w:rsidRDefault="00602AE1">
      <w:r>
        <w:separator/>
      </w:r>
    </w:p>
  </w:endnote>
  <w:endnote w:type="continuationSeparator" w:id="0">
    <w:p w14:paraId="7532ED87" w14:textId="77777777" w:rsidR="00602AE1" w:rsidRDefault="0060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CA809" w14:textId="77777777" w:rsidR="00EF56EC"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757F4" w14:textId="77777777" w:rsidR="00EF56EC" w:rsidRDefault="00EF56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EE1C3" w14:textId="77777777" w:rsidR="00EF56EC"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77E15E" w14:textId="77777777" w:rsidR="00EF56EC" w:rsidRDefault="00EF56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3F1A1C" w14:textId="77777777" w:rsidR="00602AE1" w:rsidRDefault="00602AE1">
      <w:r>
        <w:separator/>
      </w:r>
    </w:p>
  </w:footnote>
  <w:footnote w:type="continuationSeparator" w:id="0">
    <w:p w14:paraId="30E6E03B" w14:textId="77777777" w:rsidR="00602AE1" w:rsidRDefault="00602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707C8" w14:textId="77777777" w:rsidR="00EF56EC" w:rsidRDefault="00EF56E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89090" w14:textId="77777777" w:rsidR="00EF56EC" w:rsidRDefault="00000000">
    <w:pPr>
      <w:pStyle w:val="Header"/>
    </w:pPr>
    <w:r>
      <w:rPr>
        <w:noProof/>
        <w:lang w:eastAsia="en-GB"/>
      </w:rPr>
      <w:drawing>
        <wp:anchor distT="0" distB="0" distL="114300" distR="114300" simplePos="0" relativeHeight="251657728" behindDoc="1" locked="0" layoutInCell="1" allowOverlap="1" wp14:anchorId="04F58662" wp14:editId="5A311798">
          <wp:simplePos x="0" y="0"/>
          <wp:positionH relativeFrom="column">
            <wp:posOffset>-723900</wp:posOffset>
          </wp:positionH>
          <wp:positionV relativeFrom="paragraph">
            <wp:posOffset>-481330</wp:posOffset>
          </wp:positionV>
          <wp:extent cx="7553325" cy="10682605"/>
          <wp:effectExtent l="0" t="0" r="0" b="0"/>
          <wp:wrapNone/>
          <wp:docPr id="1" name="Picture 1" descr="Departmen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2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04B1C"/>
    <w:multiLevelType w:val="hybridMultilevel"/>
    <w:tmpl w:val="6FE88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B4B94"/>
    <w:multiLevelType w:val="hybridMultilevel"/>
    <w:tmpl w:val="519AF1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C24785"/>
    <w:multiLevelType w:val="hybridMultilevel"/>
    <w:tmpl w:val="6B72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13742"/>
    <w:multiLevelType w:val="hybridMultilevel"/>
    <w:tmpl w:val="D312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9123A"/>
    <w:multiLevelType w:val="hybridMultilevel"/>
    <w:tmpl w:val="D87A6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D69DF"/>
    <w:multiLevelType w:val="hybridMultilevel"/>
    <w:tmpl w:val="9A703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4D0FB2"/>
    <w:multiLevelType w:val="hybridMultilevel"/>
    <w:tmpl w:val="B30E94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3FA2D19"/>
    <w:multiLevelType w:val="hybridMultilevel"/>
    <w:tmpl w:val="8AFA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213E9"/>
    <w:multiLevelType w:val="hybridMultilevel"/>
    <w:tmpl w:val="433A7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D378C2"/>
    <w:multiLevelType w:val="hybridMultilevel"/>
    <w:tmpl w:val="064C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1369C"/>
    <w:multiLevelType w:val="hybridMultilevel"/>
    <w:tmpl w:val="776E2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F45249"/>
    <w:multiLevelType w:val="hybridMultilevel"/>
    <w:tmpl w:val="34A85C74"/>
    <w:lvl w:ilvl="0" w:tplc="08EA37C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2541D"/>
    <w:multiLevelType w:val="hybridMultilevel"/>
    <w:tmpl w:val="54D85650"/>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3" w15:restartNumberingAfterBreak="0">
    <w:nsid w:val="56897D7A"/>
    <w:multiLevelType w:val="hybridMultilevel"/>
    <w:tmpl w:val="051654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386D14"/>
    <w:multiLevelType w:val="hybridMultilevel"/>
    <w:tmpl w:val="C5AE32BE"/>
    <w:lvl w:ilvl="0" w:tplc="F29C0746">
      <w:start w:val="3"/>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B2562"/>
    <w:multiLevelType w:val="hybridMultilevel"/>
    <w:tmpl w:val="34C0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B0AF3"/>
    <w:multiLevelType w:val="hybridMultilevel"/>
    <w:tmpl w:val="EFC2A85E"/>
    <w:lvl w:ilvl="0" w:tplc="04090005">
      <w:start w:val="1"/>
      <w:numFmt w:val="bullet"/>
      <w:lvlText w:val=""/>
      <w:lvlJc w:val="left"/>
      <w:pPr>
        <w:tabs>
          <w:tab w:val="num" w:pos="720"/>
        </w:tabs>
        <w:ind w:left="720" w:hanging="360"/>
      </w:pPr>
      <w:rPr>
        <w:rFonts w:ascii="Wingdings" w:hAnsi="Wingdings" w:hint="default"/>
      </w:rPr>
    </w:lvl>
    <w:lvl w:ilvl="1" w:tplc="89668FD2">
      <w:start w:val="1"/>
      <w:numFmt w:val="low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DB7031"/>
    <w:multiLevelType w:val="hybridMultilevel"/>
    <w:tmpl w:val="B7582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7110A7A"/>
    <w:multiLevelType w:val="hybridMultilevel"/>
    <w:tmpl w:val="2FC2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0169347">
    <w:abstractNumId w:val="16"/>
  </w:num>
  <w:num w:numId="2" w16cid:durableId="1849296342">
    <w:abstractNumId w:val="1"/>
  </w:num>
  <w:num w:numId="3" w16cid:durableId="1883443718">
    <w:abstractNumId w:val="0"/>
  </w:num>
  <w:num w:numId="4" w16cid:durableId="93480184">
    <w:abstractNumId w:val="4"/>
  </w:num>
  <w:num w:numId="5" w16cid:durableId="2019230671">
    <w:abstractNumId w:val="5"/>
  </w:num>
  <w:num w:numId="6" w16cid:durableId="1375354137">
    <w:abstractNumId w:val="6"/>
  </w:num>
  <w:num w:numId="7" w16cid:durableId="1176068922">
    <w:abstractNumId w:val="13"/>
  </w:num>
  <w:num w:numId="8" w16cid:durableId="1599370560">
    <w:abstractNumId w:val="12"/>
  </w:num>
  <w:num w:numId="9" w16cid:durableId="609777900">
    <w:abstractNumId w:val="15"/>
  </w:num>
  <w:num w:numId="10" w16cid:durableId="918952086">
    <w:abstractNumId w:val="17"/>
  </w:num>
  <w:num w:numId="11" w16cid:durableId="626131836">
    <w:abstractNumId w:val="3"/>
  </w:num>
  <w:num w:numId="12" w16cid:durableId="928467374">
    <w:abstractNumId w:val="18"/>
  </w:num>
  <w:num w:numId="13" w16cid:durableId="1916431767">
    <w:abstractNumId w:val="7"/>
  </w:num>
  <w:num w:numId="14" w16cid:durableId="236521726">
    <w:abstractNumId w:val="14"/>
  </w:num>
  <w:num w:numId="15" w16cid:durableId="1566531007">
    <w:abstractNumId w:val="2"/>
  </w:num>
  <w:num w:numId="16" w16cid:durableId="862397781">
    <w:abstractNumId w:val="8"/>
  </w:num>
  <w:num w:numId="17" w16cid:durableId="1343363580">
    <w:abstractNumId w:val="9"/>
  </w:num>
  <w:num w:numId="18" w16cid:durableId="2113470752">
    <w:abstractNumId w:val="11"/>
  </w:num>
  <w:num w:numId="19" w16cid:durableId="4805412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6EC"/>
    <w:rsid w:val="00147E6A"/>
    <w:rsid w:val="001B17A5"/>
    <w:rsid w:val="00557FCB"/>
    <w:rsid w:val="00602AE1"/>
    <w:rsid w:val="009C76A2"/>
    <w:rsid w:val="00EF5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0B610"/>
  <w15:chartTrackingRefBased/>
  <w15:docId w15:val="{0EB976DB-15EC-40D9-9934-00306A1E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8"/>
      <w:szCs w:val="28"/>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lang w:val="en-US"/>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Verdana" w:hAnsi="Verdana" w:cs="Verdana"/>
      <w:color w:val="000000"/>
      <w:sz w:val="24"/>
      <w:szCs w:val="24"/>
    </w:rPr>
  </w:style>
  <w:style w:type="character" w:styleId="Hyperlink">
    <w:name w:val="Hyperlink"/>
    <w:rPr>
      <w:color w:val="0563C1"/>
      <w:u w:val="single"/>
    </w:rPr>
  </w:style>
  <w:style w:type="paragraph" w:styleId="BodyText">
    <w:name w:val="Body Text"/>
    <w:basedOn w:val="Normal"/>
    <w:link w:val="BodyTextChar"/>
    <w:rPr>
      <w:rFonts w:ascii="Times New Roman" w:hAnsi="Times New Roman"/>
    </w:rPr>
  </w:style>
  <w:style w:type="character" w:customStyle="1" w:styleId="BodyTextChar">
    <w:name w:val="Body Text Char"/>
    <w:link w:val="BodyText"/>
    <w:rPr>
      <w:sz w:val="24"/>
      <w:szCs w:val="24"/>
      <w:lang w:eastAsia="en-US"/>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2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8AFA5D2E2D454F9014450E2DB88569" ma:contentTypeVersion="25" ma:contentTypeDescription="Create a new document." ma:contentTypeScope="" ma:versionID="a3643f509353f3b7b9a4cb09ba625745">
  <xsd:schema xmlns:xsd="http://www.w3.org/2001/XMLSchema" xmlns:xs="http://www.w3.org/2001/XMLSchema" xmlns:p="http://schemas.microsoft.com/office/2006/metadata/properties" xmlns:ns3="9253d571-6374-4cf9-8d4d-571cd5c163ca" xmlns:ns4="a466a418-0d9c-47e9-a932-2c367b416cdd" targetNamespace="http://schemas.microsoft.com/office/2006/metadata/properties" ma:root="true" ma:fieldsID="59e5f21946bb0685df0c725ad38d55ea" ns3:_="" ns4:_="">
    <xsd:import namespace="9253d571-6374-4cf9-8d4d-571cd5c163ca"/>
    <xsd:import namespace="a466a418-0d9c-47e9-a932-2c367b416cdd"/>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d571-6374-4cf9-8d4d-571cd5c163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6a418-0d9c-47e9-a932-2c367b416cd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466a418-0d9c-47e9-a932-2c367b416cdd" xsi:nil="true"/>
    <AppVersion xmlns="a466a418-0d9c-47e9-a932-2c367b416cdd" xsi:nil="true"/>
    <Students xmlns="a466a418-0d9c-47e9-a932-2c367b416cdd">
      <UserInfo>
        <DisplayName/>
        <AccountId xsi:nil="true"/>
        <AccountType/>
      </UserInfo>
    </Students>
    <Invited_Students xmlns="a466a418-0d9c-47e9-a932-2c367b416cdd" xsi:nil="true"/>
    <FolderType xmlns="a466a418-0d9c-47e9-a932-2c367b416cdd" xsi:nil="true"/>
    <Teachers xmlns="a466a418-0d9c-47e9-a932-2c367b416cdd">
      <UserInfo>
        <DisplayName/>
        <AccountId xsi:nil="true"/>
        <AccountType/>
      </UserInfo>
    </Teachers>
    <Student_Groups xmlns="a466a418-0d9c-47e9-a932-2c367b416cdd">
      <UserInfo>
        <DisplayName/>
        <AccountId xsi:nil="true"/>
        <AccountType/>
      </UserInfo>
    </Student_Groups>
    <Owner xmlns="a466a418-0d9c-47e9-a932-2c367b416cdd">
      <UserInfo>
        <DisplayName/>
        <AccountId xsi:nil="true"/>
        <AccountType/>
      </UserInfo>
    </Owner>
    <Invited_Teachers xmlns="a466a418-0d9c-47e9-a932-2c367b416cdd" xsi:nil="true"/>
    <Has_Teacher_Only_SectionGroup xmlns="a466a418-0d9c-47e9-a932-2c367b416cdd" xsi:nil="true"/>
    <NotebookType xmlns="a466a418-0d9c-47e9-a932-2c367b416cdd" xsi:nil="true"/>
    <DefaultSectionNames xmlns="a466a418-0d9c-47e9-a932-2c367b416cdd" xsi:nil="true"/>
  </documentManagement>
</p:properties>
</file>

<file path=customXml/itemProps1.xml><?xml version="1.0" encoding="utf-8"?>
<ds:datastoreItem xmlns:ds="http://schemas.openxmlformats.org/officeDocument/2006/customXml" ds:itemID="{99B0E294-2A51-40A8-A0E6-1DCE05A14E40}">
  <ds:schemaRefs>
    <ds:schemaRef ds:uri="http://schemas.microsoft.com/sharepoint/v3/contenttype/forms"/>
  </ds:schemaRefs>
</ds:datastoreItem>
</file>

<file path=customXml/itemProps2.xml><?xml version="1.0" encoding="utf-8"?>
<ds:datastoreItem xmlns:ds="http://schemas.openxmlformats.org/officeDocument/2006/customXml" ds:itemID="{20170E09-A746-4697-9F2E-2C84415C8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d571-6374-4cf9-8d4d-571cd5c163ca"/>
    <ds:schemaRef ds:uri="a466a418-0d9c-47e9-a932-2c367b416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B5FE7-BB05-456C-9ECE-A6A3D883496D}">
  <ds:schemaRefs>
    <ds:schemaRef ds:uri="http://schemas.microsoft.com/office/2006/metadata/properties"/>
    <ds:schemaRef ds:uri="http://schemas.microsoft.com/office/infopath/2007/PartnerControls"/>
    <ds:schemaRef ds:uri="a466a418-0d9c-47e9-a932-2c367b416c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Memo</vt:lpstr>
    </vt:vector>
  </TitlesOfParts>
  <Company>BCRCS</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lhouldcroft-flint</dc:creator>
  <cp:keywords/>
  <cp:lastModifiedBy>Mr G Hetherton</cp:lastModifiedBy>
  <cp:revision>2</cp:revision>
  <cp:lastPrinted>2017-02-17T11:37:00Z</cp:lastPrinted>
  <dcterms:created xsi:type="dcterms:W3CDTF">2024-04-12T11:54:00Z</dcterms:created>
  <dcterms:modified xsi:type="dcterms:W3CDTF">2024-04-12T11:54:00Z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0x010100028AFA5D2E2D454F9014450E2DB88569</vt:lpwstr>
  </property>
</Properties>
</file>